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4246A" w14:textId="77777777" w:rsidR="00FF7C9C" w:rsidRDefault="00FF7C9C" w:rsidP="001B3E39">
      <w:pPr>
        <w:pStyle w:val="NoSpacing"/>
        <w:rPr>
          <w:b/>
          <w:sz w:val="48"/>
          <w:szCs w:val="44"/>
        </w:rPr>
      </w:pPr>
    </w:p>
    <w:p w14:paraId="27D25272" w14:textId="77777777" w:rsidR="00FF7C9C" w:rsidRDefault="00FF7C9C" w:rsidP="001B3E39">
      <w:pPr>
        <w:pStyle w:val="NoSpacing"/>
        <w:rPr>
          <w:b/>
          <w:sz w:val="48"/>
          <w:szCs w:val="44"/>
        </w:rPr>
      </w:pPr>
    </w:p>
    <w:p w14:paraId="1B7C4E0F" w14:textId="77777777" w:rsidR="00FF7C9C" w:rsidRDefault="00FF7C9C" w:rsidP="001B3E39">
      <w:pPr>
        <w:pStyle w:val="NoSpacing"/>
        <w:rPr>
          <w:b/>
          <w:sz w:val="48"/>
          <w:szCs w:val="44"/>
        </w:rPr>
      </w:pPr>
    </w:p>
    <w:p w14:paraId="37AA7060" w14:textId="77777777" w:rsidR="00FF7C9C" w:rsidRDefault="00FF7C9C" w:rsidP="001B3E39">
      <w:pPr>
        <w:pStyle w:val="NoSpacing"/>
        <w:rPr>
          <w:b/>
          <w:sz w:val="48"/>
          <w:szCs w:val="44"/>
        </w:rPr>
      </w:pPr>
    </w:p>
    <w:p w14:paraId="1A17C767" w14:textId="77777777" w:rsidR="00FF7C9C" w:rsidRDefault="00FF7C9C" w:rsidP="001B3E39">
      <w:pPr>
        <w:pStyle w:val="NoSpacing"/>
        <w:rPr>
          <w:b/>
          <w:sz w:val="48"/>
          <w:szCs w:val="44"/>
        </w:rPr>
      </w:pPr>
    </w:p>
    <w:p w14:paraId="1372FD79" w14:textId="5CF17B01" w:rsidR="001B3E39" w:rsidRPr="00FB56B4" w:rsidRDefault="00DF7CC9" w:rsidP="001B3E39">
      <w:pPr>
        <w:pStyle w:val="NoSpacing"/>
        <w:rPr>
          <w:b/>
          <w:sz w:val="48"/>
          <w:szCs w:val="44"/>
        </w:rPr>
      </w:pPr>
      <w:r w:rsidRPr="00FB56B4">
        <w:rPr>
          <w:b/>
          <w:sz w:val="48"/>
          <w:szCs w:val="44"/>
        </w:rPr>
        <w:t>Introduction to Innovation Management</w:t>
      </w:r>
    </w:p>
    <w:p w14:paraId="3D72D8E2" w14:textId="523BD783" w:rsidR="001B3E39" w:rsidRPr="00FB56B4" w:rsidRDefault="00FB56B4" w:rsidP="001B3E39">
      <w:pPr>
        <w:pStyle w:val="NoSpacing"/>
        <w:rPr>
          <w:b/>
          <w:sz w:val="28"/>
        </w:rPr>
      </w:pPr>
      <w:r w:rsidRPr="00FB56B4">
        <w:rPr>
          <w:b/>
          <w:sz w:val="28"/>
        </w:rPr>
        <w:t>Innovation Report</w:t>
      </w:r>
    </w:p>
    <w:p w14:paraId="79F72C57" w14:textId="64BD48F1" w:rsidR="001B3E39" w:rsidRPr="00FB56B4" w:rsidRDefault="001B3E39" w:rsidP="001B3E39">
      <w:pPr>
        <w:pStyle w:val="NoSpacing"/>
        <w:rPr>
          <w:b/>
          <w:sz w:val="28"/>
        </w:rPr>
      </w:pPr>
      <w:r w:rsidRPr="00FB56B4">
        <w:rPr>
          <w:b/>
          <w:sz w:val="28"/>
        </w:rPr>
        <w:t xml:space="preserve">Module Code: </w:t>
      </w:r>
      <w:r w:rsidR="00E56AD9" w:rsidRPr="00FB56B4">
        <w:rPr>
          <w:b/>
          <w:sz w:val="28"/>
        </w:rPr>
        <w:t>ACPA700</w:t>
      </w:r>
      <w:r w:rsidR="00FB56B4" w:rsidRPr="00FB56B4">
        <w:rPr>
          <w:b/>
          <w:sz w:val="28"/>
        </w:rPr>
        <w:t>5</w:t>
      </w:r>
    </w:p>
    <w:p w14:paraId="1A6D086F" w14:textId="189995EE" w:rsidR="001B3E39" w:rsidRDefault="001B3E39" w:rsidP="001B3E39">
      <w:pPr>
        <w:pStyle w:val="NoSpacing"/>
        <w:rPr>
          <w:b/>
          <w:sz w:val="28"/>
        </w:rPr>
      </w:pPr>
      <w:r w:rsidRPr="00FB56B4">
        <w:rPr>
          <w:b/>
          <w:sz w:val="28"/>
        </w:rPr>
        <w:t xml:space="preserve">Lecturer: </w:t>
      </w:r>
      <w:r w:rsidR="00FB56B4">
        <w:rPr>
          <w:b/>
          <w:sz w:val="28"/>
        </w:rPr>
        <w:t>Alan Mumby</w:t>
      </w:r>
    </w:p>
    <w:p w14:paraId="643B4D17" w14:textId="77777777" w:rsidR="001B3E39" w:rsidRDefault="001B3E39">
      <w:pPr>
        <w:spacing w:after="200" w:line="276" w:lineRule="auto"/>
        <w:rPr>
          <w:b/>
          <w:sz w:val="28"/>
        </w:rPr>
      </w:pPr>
    </w:p>
    <w:p w14:paraId="3B04D320" w14:textId="77777777" w:rsidR="001B3E39" w:rsidRPr="00FF7C9C" w:rsidRDefault="001B3E39">
      <w:pPr>
        <w:spacing w:after="200" w:line="276" w:lineRule="auto"/>
        <w:rPr>
          <w:b/>
          <w:sz w:val="40"/>
          <w:szCs w:val="36"/>
        </w:rPr>
      </w:pPr>
      <w:r w:rsidRPr="00FF7C9C">
        <w:rPr>
          <w:b/>
          <w:sz w:val="40"/>
          <w:szCs w:val="36"/>
        </w:rPr>
        <w:t>MSc Industry 4.0 Advanced Manufacturing</w:t>
      </w:r>
    </w:p>
    <w:p w14:paraId="6B13F6AB" w14:textId="3FBFF8B0" w:rsidR="00FF7C9C" w:rsidRDefault="00FF7C9C" w:rsidP="00FF7C9C">
      <w:pPr>
        <w:spacing w:line="276" w:lineRule="auto"/>
        <w:rPr>
          <w:b/>
          <w:sz w:val="28"/>
        </w:rPr>
      </w:pPr>
      <w:r>
        <w:rPr>
          <w:b/>
          <w:sz w:val="28"/>
        </w:rPr>
        <w:t>Student ID: 2110656</w:t>
      </w:r>
    </w:p>
    <w:p w14:paraId="4E181B2B" w14:textId="77777777" w:rsidR="00FF7C9C" w:rsidRDefault="00FF7C9C" w:rsidP="00FF7C9C">
      <w:pPr>
        <w:spacing w:line="276" w:lineRule="auto"/>
        <w:rPr>
          <w:b/>
          <w:sz w:val="28"/>
        </w:rPr>
      </w:pPr>
      <w:r>
        <w:rPr>
          <w:b/>
          <w:sz w:val="28"/>
        </w:rPr>
        <w:t>Student Name: Nathan Darran Gunter</w:t>
      </w:r>
    </w:p>
    <w:p w14:paraId="27684094" w14:textId="6DBD9060" w:rsidR="00FF7C9C" w:rsidRDefault="00FF7C9C">
      <w:pPr>
        <w:spacing w:after="200" w:line="276" w:lineRule="auto"/>
        <w:rPr>
          <w:b/>
          <w:sz w:val="28"/>
        </w:rPr>
      </w:pPr>
      <w:r>
        <w:rPr>
          <w:b/>
          <w:sz w:val="28"/>
        </w:rPr>
        <w:t>Email:</w:t>
      </w:r>
      <w:r w:rsidRPr="0002749F">
        <w:rPr>
          <w:b/>
          <w:color w:val="000000" w:themeColor="text1"/>
          <w:sz w:val="28"/>
        </w:rPr>
        <w:t xml:space="preserve"> </w:t>
      </w:r>
      <w:hyperlink r:id="rId11" w:history="1">
        <w:r w:rsidRPr="0002749F">
          <w:rPr>
            <w:rStyle w:val="Hyperlink"/>
            <w:b/>
            <w:color w:val="000000" w:themeColor="text1"/>
            <w:sz w:val="28"/>
            <w:u w:val="none"/>
          </w:rPr>
          <w:t>2110656@student.uwtsd.ac.uk</w:t>
        </w:r>
      </w:hyperlink>
    </w:p>
    <w:p w14:paraId="43C68149" w14:textId="03F453D3" w:rsidR="00D9328A" w:rsidRDefault="00FB56B4">
      <w:pPr>
        <w:spacing w:after="200" w:line="276" w:lineRule="auto"/>
        <w:rPr>
          <w:b/>
          <w:sz w:val="28"/>
        </w:rPr>
      </w:pPr>
      <w:r w:rsidRPr="00FB56B4">
        <w:rPr>
          <w:b/>
          <w:sz w:val="28"/>
        </w:rPr>
        <w:t>27</w:t>
      </w:r>
      <w:r w:rsidRPr="00FB56B4">
        <w:rPr>
          <w:b/>
          <w:sz w:val="28"/>
          <w:vertAlign w:val="superscript"/>
        </w:rPr>
        <w:t>th</w:t>
      </w:r>
      <w:r w:rsidRPr="00FB56B4">
        <w:rPr>
          <w:b/>
          <w:sz w:val="28"/>
        </w:rPr>
        <w:t xml:space="preserve"> </w:t>
      </w:r>
      <w:r w:rsidR="00B02DDD" w:rsidRPr="00FB56B4">
        <w:rPr>
          <w:b/>
          <w:sz w:val="28"/>
        </w:rPr>
        <w:t>May</w:t>
      </w:r>
      <w:r w:rsidR="00FF7C9C" w:rsidRPr="00FB56B4">
        <w:rPr>
          <w:b/>
          <w:sz w:val="28"/>
        </w:rPr>
        <w:t xml:space="preserve"> 202</w:t>
      </w:r>
      <w:r w:rsidR="00E56AD9" w:rsidRPr="00FB56B4">
        <w:rPr>
          <w:b/>
          <w:sz w:val="28"/>
        </w:rPr>
        <w:t>2</w:t>
      </w:r>
    </w:p>
    <w:p w14:paraId="3E8A0DEF" w14:textId="57BE8A25" w:rsidR="001B3E39" w:rsidRDefault="001B3E39">
      <w:pPr>
        <w:spacing w:after="200" w:line="276" w:lineRule="auto"/>
        <w:rPr>
          <w:b/>
          <w:sz w:val="28"/>
        </w:rPr>
      </w:pPr>
      <w:r>
        <w:rPr>
          <w:b/>
          <w:sz w:val="28"/>
        </w:rPr>
        <w:br w:type="page"/>
      </w:r>
    </w:p>
    <w:p w14:paraId="2B94F5BF" w14:textId="229926EA" w:rsidR="006E2BF3" w:rsidRDefault="006E2BF3" w:rsidP="00B94CEC">
      <w:pPr>
        <w:pStyle w:val="NoSpacing"/>
        <w:rPr>
          <w:b/>
          <w:sz w:val="28"/>
        </w:rPr>
      </w:pPr>
    </w:p>
    <w:p w14:paraId="68769F72" w14:textId="29CFBA59" w:rsidR="007B3E71" w:rsidRDefault="007B3E71" w:rsidP="00B94CEC">
      <w:pPr>
        <w:pStyle w:val="NoSpacing"/>
        <w:rPr>
          <w:b/>
          <w:sz w:val="28"/>
        </w:rPr>
      </w:pPr>
    </w:p>
    <w:p w14:paraId="212CAB52" w14:textId="49B52B1A" w:rsidR="007B3E71" w:rsidRDefault="007B3E71" w:rsidP="00B94CEC">
      <w:pPr>
        <w:pStyle w:val="NoSpacing"/>
        <w:rPr>
          <w:b/>
          <w:sz w:val="28"/>
        </w:rPr>
      </w:pPr>
    </w:p>
    <w:p w14:paraId="464354C5" w14:textId="2017D89E" w:rsidR="007B3E71" w:rsidRDefault="007B3E71" w:rsidP="00B94CEC">
      <w:pPr>
        <w:pStyle w:val="NoSpacing"/>
        <w:rPr>
          <w:b/>
          <w:sz w:val="28"/>
        </w:rPr>
      </w:pPr>
    </w:p>
    <w:p w14:paraId="4DDDF113" w14:textId="56765146" w:rsidR="007B3E71" w:rsidRDefault="007B3E71" w:rsidP="00B94CEC">
      <w:pPr>
        <w:pStyle w:val="NoSpacing"/>
        <w:rPr>
          <w:b/>
          <w:sz w:val="28"/>
        </w:rPr>
      </w:pPr>
    </w:p>
    <w:p w14:paraId="1418CF70" w14:textId="77777777" w:rsidR="007B3E71" w:rsidRDefault="007B3E71" w:rsidP="00B94CEC">
      <w:pPr>
        <w:pStyle w:val="NoSpacing"/>
        <w:rPr>
          <w:b/>
          <w:sz w:val="28"/>
        </w:rPr>
      </w:pPr>
    </w:p>
    <w:p w14:paraId="5145501B" w14:textId="77777777" w:rsidR="006E2BF3" w:rsidRDefault="007C04FD" w:rsidP="007C04FD">
      <w:pPr>
        <w:pStyle w:val="NoSpacing"/>
        <w:tabs>
          <w:tab w:val="left" w:pos="3480"/>
        </w:tabs>
        <w:rPr>
          <w:b/>
          <w:sz w:val="28"/>
        </w:rPr>
      </w:pPr>
      <w:r>
        <w:rPr>
          <w:b/>
          <w:sz w:val="28"/>
        </w:rPr>
        <w:tab/>
      </w:r>
    </w:p>
    <w:p w14:paraId="6B1F042E" w14:textId="77777777" w:rsidR="006E2BF3" w:rsidRDefault="006E2BF3" w:rsidP="00B94CEC">
      <w:pPr>
        <w:pStyle w:val="NoSpacing"/>
        <w:rPr>
          <w:b/>
          <w:sz w:val="28"/>
        </w:rPr>
      </w:pPr>
    </w:p>
    <w:p w14:paraId="1FF059E4" w14:textId="77777777" w:rsidR="006E2BF3" w:rsidRDefault="006E2BF3" w:rsidP="00B94CEC">
      <w:pPr>
        <w:pStyle w:val="NoSpacing"/>
        <w:rPr>
          <w:b/>
          <w:sz w:val="28"/>
        </w:rPr>
      </w:pPr>
    </w:p>
    <w:p w14:paraId="62B538FF" w14:textId="77777777" w:rsidR="007C04FD" w:rsidRDefault="007C04FD" w:rsidP="00B94CEC">
      <w:pPr>
        <w:pStyle w:val="NoSpacing"/>
        <w:rPr>
          <w:b/>
          <w:sz w:val="28"/>
        </w:rPr>
      </w:pPr>
    </w:p>
    <w:p w14:paraId="5D587F2D" w14:textId="77777777" w:rsidR="007C04FD" w:rsidRDefault="007C04FD" w:rsidP="00B94CEC">
      <w:pPr>
        <w:pStyle w:val="NoSpacing"/>
        <w:rPr>
          <w:b/>
          <w:sz w:val="28"/>
        </w:rPr>
      </w:pPr>
    </w:p>
    <w:p w14:paraId="2713DACF" w14:textId="77777777" w:rsidR="006E2BF3" w:rsidRDefault="006E2BF3" w:rsidP="00B94CEC">
      <w:pPr>
        <w:pStyle w:val="NoSpacing"/>
        <w:rPr>
          <w:b/>
          <w:sz w:val="28"/>
        </w:rPr>
      </w:pPr>
    </w:p>
    <w:p w14:paraId="3FBDFB89" w14:textId="77777777" w:rsidR="006E2BF3" w:rsidRDefault="00507062" w:rsidP="00507062">
      <w:pPr>
        <w:pStyle w:val="NoSpacing"/>
        <w:tabs>
          <w:tab w:val="left" w:pos="6900"/>
        </w:tabs>
        <w:rPr>
          <w:b/>
          <w:sz w:val="28"/>
        </w:rPr>
      </w:pPr>
      <w:r>
        <w:rPr>
          <w:b/>
          <w:sz w:val="28"/>
        </w:rPr>
        <w:tab/>
      </w:r>
    </w:p>
    <w:sdt>
      <w:sdtPr>
        <w:rPr>
          <w:sz w:val="56"/>
          <w:szCs w:val="56"/>
        </w:rPr>
        <w:alias w:val="Title"/>
        <w:tag w:val=""/>
        <w:id w:val="1358775511"/>
        <w:placeholder>
          <w:docPart w:val="DF286177BFDF40D09DE5793AD82DC161"/>
        </w:placeholder>
        <w:dataBinding w:prefixMappings="xmlns:ns0='http://purl.org/dc/elements/1.1/' xmlns:ns1='http://schemas.openxmlformats.org/package/2006/metadata/core-properties' " w:xpath="/ns1:coreProperties[1]/ns0:title[1]" w:storeItemID="{6C3C8BC8-F283-45AE-878A-BAB7291924A1}"/>
        <w:text/>
      </w:sdtPr>
      <w:sdtEndPr/>
      <w:sdtContent>
        <w:p w14:paraId="7C29991A" w14:textId="178EE113" w:rsidR="005F7953" w:rsidRPr="00076F28" w:rsidRDefault="005A1C00" w:rsidP="00076F28">
          <w:pPr>
            <w:pStyle w:val="Title"/>
            <w:rPr>
              <w:sz w:val="56"/>
              <w:szCs w:val="56"/>
            </w:rPr>
          </w:pPr>
          <w:r>
            <w:rPr>
              <w:sz w:val="56"/>
              <w:szCs w:val="56"/>
            </w:rPr>
            <w:t>Iodine Treated Implants: A Zimmer Biomet Innovation</w:t>
          </w:r>
        </w:p>
      </w:sdtContent>
    </w:sdt>
    <w:p w14:paraId="62E376C0" w14:textId="77777777" w:rsidR="006E2BF3" w:rsidRDefault="006E2BF3" w:rsidP="00B94CEC">
      <w:pPr>
        <w:pStyle w:val="NoSpacing"/>
        <w:rPr>
          <w:b/>
          <w:sz w:val="28"/>
        </w:rPr>
      </w:pPr>
    </w:p>
    <w:p w14:paraId="4B4F8AC7" w14:textId="77777777" w:rsidR="006E2BF3" w:rsidRDefault="006E2BF3" w:rsidP="00B94CEC">
      <w:pPr>
        <w:pStyle w:val="NoSpacing"/>
        <w:rPr>
          <w:b/>
          <w:sz w:val="28"/>
        </w:rPr>
      </w:pPr>
    </w:p>
    <w:p w14:paraId="247DF656" w14:textId="77777777" w:rsidR="007C04FD" w:rsidRDefault="007C04FD" w:rsidP="00B94CEC">
      <w:pPr>
        <w:pStyle w:val="NoSpacing"/>
        <w:rPr>
          <w:b/>
          <w:sz w:val="28"/>
        </w:rPr>
      </w:pPr>
    </w:p>
    <w:p w14:paraId="0F6004AE" w14:textId="77777777" w:rsidR="007C04FD" w:rsidRDefault="007C04FD" w:rsidP="00B94CEC">
      <w:pPr>
        <w:pStyle w:val="NoSpacing"/>
        <w:rPr>
          <w:b/>
          <w:sz w:val="28"/>
        </w:rPr>
      </w:pPr>
    </w:p>
    <w:p w14:paraId="71A04CF7" w14:textId="77777777" w:rsidR="007C04FD" w:rsidRDefault="007C04FD" w:rsidP="00B94CEC">
      <w:pPr>
        <w:pStyle w:val="NoSpacing"/>
        <w:rPr>
          <w:b/>
          <w:sz w:val="28"/>
        </w:rPr>
      </w:pPr>
    </w:p>
    <w:p w14:paraId="2DB5A40E" w14:textId="77777777" w:rsidR="007C04FD" w:rsidRDefault="007C04FD" w:rsidP="00B94CEC">
      <w:pPr>
        <w:pStyle w:val="NoSpacing"/>
        <w:rPr>
          <w:b/>
          <w:sz w:val="28"/>
        </w:rPr>
      </w:pPr>
    </w:p>
    <w:p w14:paraId="7FFA1240" w14:textId="77777777" w:rsidR="007C04FD" w:rsidRDefault="007C04FD" w:rsidP="00B94CEC">
      <w:pPr>
        <w:pStyle w:val="NoSpacing"/>
        <w:rPr>
          <w:b/>
          <w:sz w:val="28"/>
        </w:rPr>
      </w:pPr>
    </w:p>
    <w:p w14:paraId="379B2234" w14:textId="77777777" w:rsidR="007C04FD" w:rsidRDefault="007C04FD" w:rsidP="00B94CEC">
      <w:pPr>
        <w:pStyle w:val="NoSpacing"/>
        <w:rPr>
          <w:b/>
          <w:sz w:val="28"/>
        </w:rPr>
      </w:pPr>
    </w:p>
    <w:p w14:paraId="557BEF98" w14:textId="63E9437E" w:rsidR="007C04FD" w:rsidRDefault="007C04FD" w:rsidP="00B94CEC">
      <w:pPr>
        <w:pStyle w:val="NoSpacing"/>
        <w:rPr>
          <w:b/>
          <w:sz w:val="28"/>
        </w:rPr>
      </w:pPr>
    </w:p>
    <w:p w14:paraId="06CF2952" w14:textId="5470DB85" w:rsidR="001B3E39" w:rsidRDefault="001B3E39" w:rsidP="00B94CEC">
      <w:pPr>
        <w:pStyle w:val="NoSpacing"/>
        <w:rPr>
          <w:b/>
          <w:sz w:val="28"/>
        </w:rPr>
      </w:pPr>
    </w:p>
    <w:p w14:paraId="08A26805" w14:textId="597D2E1B" w:rsidR="001B3E39" w:rsidRDefault="001B3E39" w:rsidP="00B94CEC">
      <w:pPr>
        <w:pStyle w:val="NoSpacing"/>
        <w:rPr>
          <w:b/>
          <w:sz w:val="28"/>
        </w:rPr>
      </w:pPr>
    </w:p>
    <w:p w14:paraId="325E94AE" w14:textId="717AAD00" w:rsidR="001B3E39" w:rsidRDefault="001B3E39" w:rsidP="00B94CEC">
      <w:pPr>
        <w:pStyle w:val="NoSpacing"/>
        <w:rPr>
          <w:b/>
          <w:sz w:val="28"/>
        </w:rPr>
      </w:pPr>
    </w:p>
    <w:p w14:paraId="3F82EDE8" w14:textId="30E5978C" w:rsidR="001B3E39" w:rsidRDefault="001B3E39" w:rsidP="00B94CEC">
      <w:pPr>
        <w:pStyle w:val="NoSpacing"/>
        <w:rPr>
          <w:b/>
          <w:sz w:val="28"/>
        </w:rPr>
      </w:pPr>
    </w:p>
    <w:p w14:paraId="72F391CD" w14:textId="052D4B4E" w:rsidR="002B39EC" w:rsidRDefault="002B39EC" w:rsidP="00B94CEC">
      <w:pPr>
        <w:pStyle w:val="NoSpacing"/>
        <w:rPr>
          <w:b/>
          <w:sz w:val="28"/>
        </w:rPr>
      </w:pPr>
    </w:p>
    <w:p w14:paraId="35AE9D1E" w14:textId="06CE6111" w:rsidR="002B39EC" w:rsidRDefault="002B39EC" w:rsidP="00B94CEC">
      <w:pPr>
        <w:pStyle w:val="NoSpacing"/>
        <w:rPr>
          <w:b/>
          <w:sz w:val="28"/>
        </w:rPr>
      </w:pPr>
    </w:p>
    <w:p w14:paraId="366E827F" w14:textId="48911A41" w:rsidR="002B39EC" w:rsidRDefault="002B39EC" w:rsidP="00B94CEC">
      <w:pPr>
        <w:pStyle w:val="NoSpacing"/>
        <w:rPr>
          <w:b/>
          <w:sz w:val="28"/>
        </w:rPr>
      </w:pPr>
    </w:p>
    <w:p w14:paraId="01A8FA79" w14:textId="4A9D92AD" w:rsidR="002B39EC" w:rsidRDefault="002B39EC" w:rsidP="00B94CEC">
      <w:pPr>
        <w:pStyle w:val="NoSpacing"/>
        <w:rPr>
          <w:b/>
          <w:sz w:val="28"/>
        </w:rPr>
      </w:pPr>
    </w:p>
    <w:p w14:paraId="1A10E2D3" w14:textId="14DA6DC8" w:rsidR="002B39EC" w:rsidRDefault="002B39EC" w:rsidP="00B94CEC">
      <w:pPr>
        <w:pStyle w:val="NoSpacing"/>
        <w:rPr>
          <w:b/>
          <w:sz w:val="28"/>
        </w:rPr>
      </w:pPr>
    </w:p>
    <w:p w14:paraId="1AB23CD1" w14:textId="42D3E961" w:rsidR="002B39EC" w:rsidRDefault="002B39EC" w:rsidP="00B94CEC">
      <w:pPr>
        <w:pStyle w:val="NoSpacing"/>
        <w:rPr>
          <w:b/>
          <w:sz w:val="28"/>
        </w:rPr>
      </w:pPr>
    </w:p>
    <w:p w14:paraId="56AD04B4" w14:textId="469A5EC2" w:rsidR="002B39EC" w:rsidRDefault="002B39EC" w:rsidP="00B94CEC">
      <w:pPr>
        <w:pStyle w:val="NoSpacing"/>
        <w:rPr>
          <w:b/>
          <w:sz w:val="28"/>
        </w:rPr>
      </w:pPr>
    </w:p>
    <w:p w14:paraId="2B320B80" w14:textId="39EFEADE" w:rsidR="002B39EC" w:rsidRDefault="002B39EC" w:rsidP="00B94CEC">
      <w:pPr>
        <w:pStyle w:val="NoSpacing"/>
        <w:rPr>
          <w:b/>
          <w:sz w:val="28"/>
        </w:rPr>
      </w:pPr>
    </w:p>
    <w:p w14:paraId="4412176C" w14:textId="05195CBC" w:rsidR="002B39EC" w:rsidRDefault="002B39EC" w:rsidP="00B94CEC">
      <w:pPr>
        <w:pStyle w:val="NoSpacing"/>
        <w:rPr>
          <w:b/>
          <w:sz w:val="28"/>
        </w:rPr>
      </w:pPr>
    </w:p>
    <w:p w14:paraId="39074B40" w14:textId="77777777" w:rsidR="002B39EC" w:rsidRDefault="002B39EC" w:rsidP="00B94CEC">
      <w:pPr>
        <w:pStyle w:val="NoSpacing"/>
        <w:rPr>
          <w:b/>
          <w:sz w:val="28"/>
        </w:rPr>
      </w:pPr>
    </w:p>
    <w:p w14:paraId="25DFB27D" w14:textId="77777777" w:rsidR="00DF7288" w:rsidRDefault="00DF7288" w:rsidP="00B94CEC">
      <w:pPr>
        <w:pStyle w:val="NoSpacing"/>
        <w:rPr>
          <w:b/>
          <w:sz w:val="28"/>
        </w:rPr>
      </w:pPr>
    </w:p>
    <w:p w14:paraId="4DF5BD12" w14:textId="77777777" w:rsidR="00B94CEC" w:rsidRDefault="00B94CEC" w:rsidP="00B94CEC">
      <w:pPr>
        <w:pStyle w:val="NoSpacing"/>
        <w:rPr>
          <w:b/>
          <w:sz w:val="28"/>
        </w:rPr>
      </w:pPr>
      <w:r>
        <w:rPr>
          <w:b/>
          <w:sz w:val="28"/>
        </w:rPr>
        <w:t>Contents</w:t>
      </w:r>
    </w:p>
    <w:p w14:paraId="676348D2" w14:textId="77777777" w:rsidR="00B94CEC" w:rsidRDefault="00B94CEC" w:rsidP="00B94CEC">
      <w:pPr>
        <w:pStyle w:val="NoSpacing"/>
      </w:pPr>
    </w:p>
    <w:p w14:paraId="77A4F614" w14:textId="080C9CFA" w:rsidR="002B39EC" w:rsidRDefault="00B94CEC">
      <w:pPr>
        <w:pStyle w:val="TOC1"/>
        <w:tabs>
          <w:tab w:val="left" w:pos="48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104469672" w:history="1">
        <w:r w:rsidR="002B39EC" w:rsidRPr="009F5C1F">
          <w:rPr>
            <w:rStyle w:val="Hyperlink"/>
            <w:rFonts w:cstheme="minorHAnsi"/>
            <w:noProof/>
          </w:rPr>
          <w:t>1.</w:t>
        </w:r>
        <w:r w:rsidR="002B39EC">
          <w:rPr>
            <w:rFonts w:eastAsiaTheme="minorEastAsia" w:cstheme="minorBidi"/>
            <w:b w:val="0"/>
            <w:bCs w:val="0"/>
            <w:caps w:val="0"/>
            <w:noProof/>
            <w:sz w:val="22"/>
            <w:szCs w:val="22"/>
            <w:lang w:eastAsia="en-GB"/>
          </w:rPr>
          <w:tab/>
        </w:r>
        <w:r w:rsidR="002B39EC" w:rsidRPr="009F5C1F">
          <w:rPr>
            <w:rStyle w:val="Hyperlink"/>
            <w:rFonts w:cstheme="minorHAnsi"/>
            <w:noProof/>
          </w:rPr>
          <w:t>Introduction</w:t>
        </w:r>
        <w:r w:rsidR="002B39EC">
          <w:rPr>
            <w:noProof/>
            <w:webHidden/>
          </w:rPr>
          <w:tab/>
        </w:r>
        <w:r w:rsidR="002B39EC">
          <w:rPr>
            <w:noProof/>
            <w:webHidden/>
          </w:rPr>
          <w:fldChar w:fldCharType="begin"/>
        </w:r>
        <w:r w:rsidR="002B39EC">
          <w:rPr>
            <w:noProof/>
            <w:webHidden/>
          </w:rPr>
          <w:instrText xml:space="preserve"> PAGEREF _Toc104469672 \h </w:instrText>
        </w:r>
        <w:r w:rsidR="002B39EC">
          <w:rPr>
            <w:noProof/>
            <w:webHidden/>
          </w:rPr>
        </w:r>
        <w:r w:rsidR="002B39EC">
          <w:rPr>
            <w:noProof/>
            <w:webHidden/>
          </w:rPr>
          <w:fldChar w:fldCharType="separate"/>
        </w:r>
        <w:r w:rsidR="002B39EC">
          <w:rPr>
            <w:noProof/>
            <w:webHidden/>
          </w:rPr>
          <w:t>3</w:t>
        </w:r>
        <w:r w:rsidR="002B39EC">
          <w:rPr>
            <w:noProof/>
            <w:webHidden/>
          </w:rPr>
          <w:fldChar w:fldCharType="end"/>
        </w:r>
      </w:hyperlink>
    </w:p>
    <w:p w14:paraId="0E8165A3" w14:textId="6CE2764B" w:rsidR="002B39EC" w:rsidRDefault="000F20AC">
      <w:pPr>
        <w:pStyle w:val="TOC1"/>
        <w:tabs>
          <w:tab w:val="left" w:pos="480"/>
          <w:tab w:val="right" w:leader="dot" w:pos="9016"/>
        </w:tabs>
        <w:rPr>
          <w:rFonts w:eastAsiaTheme="minorEastAsia" w:cstheme="minorBidi"/>
          <w:b w:val="0"/>
          <w:bCs w:val="0"/>
          <w:caps w:val="0"/>
          <w:noProof/>
          <w:sz w:val="22"/>
          <w:szCs w:val="22"/>
          <w:lang w:eastAsia="en-GB"/>
        </w:rPr>
      </w:pPr>
      <w:hyperlink w:anchor="_Toc104469673" w:history="1">
        <w:r w:rsidR="002B39EC" w:rsidRPr="009F5C1F">
          <w:rPr>
            <w:rStyle w:val="Hyperlink"/>
            <w:rFonts w:cstheme="minorHAnsi"/>
            <w:noProof/>
          </w:rPr>
          <w:t>2.</w:t>
        </w:r>
        <w:r w:rsidR="002B39EC">
          <w:rPr>
            <w:rFonts w:eastAsiaTheme="minorEastAsia" w:cstheme="minorBidi"/>
            <w:b w:val="0"/>
            <w:bCs w:val="0"/>
            <w:caps w:val="0"/>
            <w:noProof/>
            <w:sz w:val="22"/>
            <w:szCs w:val="22"/>
            <w:lang w:eastAsia="en-GB"/>
          </w:rPr>
          <w:tab/>
        </w:r>
        <w:r w:rsidR="002B39EC" w:rsidRPr="009F5C1F">
          <w:rPr>
            <w:rStyle w:val="Hyperlink"/>
            <w:rFonts w:cstheme="minorHAnsi"/>
            <w:noProof/>
          </w:rPr>
          <w:t>What is the Innovation</w:t>
        </w:r>
        <w:r w:rsidR="002B39EC">
          <w:rPr>
            <w:noProof/>
            <w:webHidden/>
          </w:rPr>
          <w:tab/>
        </w:r>
        <w:r w:rsidR="002B39EC">
          <w:rPr>
            <w:noProof/>
            <w:webHidden/>
          </w:rPr>
          <w:fldChar w:fldCharType="begin"/>
        </w:r>
        <w:r w:rsidR="002B39EC">
          <w:rPr>
            <w:noProof/>
            <w:webHidden/>
          </w:rPr>
          <w:instrText xml:space="preserve"> PAGEREF _Toc104469673 \h </w:instrText>
        </w:r>
        <w:r w:rsidR="002B39EC">
          <w:rPr>
            <w:noProof/>
            <w:webHidden/>
          </w:rPr>
        </w:r>
        <w:r w:rsidR="002B39EC">
          <w:rPr>
            <w:noProof/>
            <w:webHidden/>
          </w:rPr>
          <w:fldChar w:fldCharType="separate"/>
        </w:r>
        <w:r w:rsidR="002B39EC">
          <w:rPr>
            <w:noProof/>
            <w:webHidden/>
          </w:rPr>
          <w:t>3</w:t>
        </w:r>
        <w:r w:rsidR="002B39EC">
          <w:rPr>
            <w:noProof/>
            <w:webHidden/>
          </w:rPr>
          <w:fldChar w:fldCharType="end"/>
        </w:r>
      </w:hyperlink>
    </w:p>
    <w:p w14:paraId="1524E82C" w14:textId="14B50382" w:rsidR="002B39EC" w:rsidRDefault="000F20AC">
      <w:pPr>
        <w:pStyle w:val="TOC1"/>
        <w:tabs>
          <w:tab w:val="left" w:pos="480"/>
          <w:tab w:val="right" w:leader="dot" w:pos="9016"/>
        </w:tabs>
        <w:rPr>
          <w:rFonts w:eastAsiaTheme="minorEastAsia" w:cstheme="minorBidi"/>
          <w:b w:val="0"/>
          <w:bCs w:val="0"/>
          <w:caps w:val="0"/>
          <w:noProof/>
          <w:sz w:val="22"/>
          <w:szCs w:val="22"/>
          <w:lang w:eastAsia="en-GB"/>
        </w:rPr>
      </w:pPr>
      <w:hyperlink w:anchor="_Toc104469674" w:history="1">
        <w:r w:rsidR="002B39EC" w:rsidRPr="009F5C1F">
          <w:rPr>
            <w:rStyle w:val="Hyperlink"/>
            <w:rFonts w:cstheme="minorHAnsi"/>
            <w:noProof/>
          </w:rPr>
          <w:t>3.</w:t>
        </w:r>
        <w:r w:rsidR="002B39EC">
          <w:rPr>
            <w:rFonts w:eastAsiaTheme="minorEastAsia" w:cstheme="minorBidi"/>
            <w:b w:val="0"/>
            <w:bCs w:val="0"/>
            <w:caps w:val="0"/>
            <w:noProof/>
            <w:sz w:val="22"/>
            <w:szCs w:val="22"/>
            <w:lang w:eastAsia="en-GB"/>
          </w:rPr>
          <w:tab/>
        </w:r>
        <w:r w:rsidR="002B39EC" w:rsidRPr="009F5C1F">
          <w:rPr>
            <w:rStyle w:val="Hyperlink"/>
            <w:rFonts w:cstheme="minorHAnsi"/>
            <w:noProof/>
          </w:rPr>
          <w:t>Processes and Technology</w:t>
        </w:r>
        <w:r w:rsidR="002B39EC">
          <w:rPr>
            <w:noProof/>
            <w:webHidden/>
          </w:rPr>
          <w:tab/>
        </w:r>
        <w:r w:rsidR="002B39EC">
          <w:rPr>
            <w:noProof/>
            <w:webHidden/>
          </w:rPr>
          <w:fldChar w:fldCharType="begin"/>
        </w:r>
        <w:r w:rsidR="002B39EC">
          <w:rPr>
            <w:noProof/>
            <w:webHidden/>
          </w:rPr>
          <w:instrText xml:space="preserve"> PAGEREF _Toc104469674 \h </w:instrText>
        </w:r>
        <w:r w:rsidR="002B39EC">
          <w:rPr>
            <w:noProof/>
            <w:webHidden/>
          </w:rPr>
        </w:r>
        <w:r w:rsidR="002B39EC">
          <w:rPr>
            <w:noProof/>
            <w:webHidden/>
          </w:rPr>
          <w:fldChar w:fldCharType="separate"/>
        </w:r>
        <w:r w:rsidR="002B39EC">
          <w:rPr>
            <w:noProof/>
            <w:webHidden/>
          </w:rPr>
          <w:t>4</w:t>
        </w:r>
        <w:r w:rsidR="002B39EC">
          <w:rPr>
            <w:noProof/>
            <w:webHidden/>
          </w:rPr>
          <w:fldChar w:fldCharType="end"/>
        </w:r>
      </w:hyperlink>
    </w:p>
    <w:p w14:paraId="43EB9E2D" w14:textId="3B86FC4B" w:rsidR="002B39EC" w:rsidRDefault="000F20AC">
      <w:pPr>
        <w:pStyle w:val="TOC1"/>
        <w:tabs>
          <w:tab w:val="left" w:pos="480"/>
          <w:tab w:val="right" w:leader="dot" w:pos="9016"/>
        </w:tabs>
        <w:rPr>
          <w:rFonts w:eastAsiaTheme="minorEastAsia" w:cstheme="minorBidi"/>
          <w:b w:val="0"/>
          <w:bCs w:val="0"/>
          <w:caps w:val="0"/>
          <w:noProof/>
          <w:sz w:val="22"/>
          <w:szCs w:val="22"/>
          <w:lang w:eastAsia="en-GB"/>
        </w:rPr>
      </w:pPr>
      <w:hyperlink w:anchor="_Toc104469675" w:history="1">
        <w:r w:rsidR="002B39EC" w:rsidRPr="009F5C1F">
          <w:rPr>
            <w:rStyle w:val="Hyperlink"/>
            <w:rFonts w:cstheme="minorHAnsi"/>
            <w:noProof/>
          </w:rPr>
          <w:t>4.</w:t>
        </w:r>
        <w:r w:rsidR="002B39EC">
          <w:rPr>
            <w:rFonts w:eastAsiaTheme="minorEastAsia" w:cstheme="minorBidi"/>
            <w:b w:val="0"/>
            <w:bCs w:val="0"/>
            <w:caps w:val="0"/>
            <w:noProof/>
            <w:sz w:val="22"/>
            <w:szCs w:val="22"/>
            <w:lang w:eastAsia="en-GB"/>
          </w:rPr>
          <w:tab/>
        </w:r>
        <w:r w:rsidR="002B39EC" w:rsidRPr="009F5C1F">
          <w:rPr>
            <w:rStyle w:val="Hyperlink"/>
            <w:rFonts w:cstheme="minorHAnsi"/>
            <w:noProof/>
          </w:rPr>
          <w:t>Managing the Innovation</w:t>
        </w:r>
        <w:r w:rsidR="002B39EC">
          <w:rPr>
            <w:noProof/>
            <w:webHidden/>
          </w:rPr>
          <w:tab/>
        </w:r>
        <w:r w:rsidR="002B39EC">
          <w:rPr>
            <w:noProof/>
            <w:webHidden/>
          </w:rPr>
          <w:fldChar w:fldCharType="begin"/>
        </w:r>
        <w:r w:rsidR="002B39EC">
          <w:rPr>
            <w:noProof/>
            <w:webHidden/>
          </w:rPr>
          <w:instrText xml:space="preserve"> PAGEREF _Toc104469675 \h </w:instrText>
        </w:r>
        <w:r w:rsidR="002B39EC">
          <w:rPr>
            <w:noProof/>
            <w:webHidden/>
          </w:rPr>
        </w:r>
        <w:r w:rsidR="002B39EC">
          <w:rPr>
            <w:noProof/>
            <w:webHidden/>
          </w:rPr>
          <w:fldChar w:fldCharType="separate"/>
        </w:r>
        <w:r w:rsidR="002B39EC">
          <w:rPr>
            <w:noProof/>
            <w:webHidden/>
          </w:rPr>
          <w:t>5</w:t>
        </w:r>
        <w:r w:rsidR="002B39EC">
          <w:rPr>
            <w:noProof/>
            <w:webHidden/>
          </w:rPr>
          <w:fldChar w:fldCharType="end"/>
        </w:r>
      </w:hyperlink>
    </w:p>
    <w:p w14:paraId="411FF50C" w14:textId="6C046AB4" w:rsidR="002B39EC" w:rsidRDefault="000F20AC">
      <w:pPr>
        <w:pStyle w:val="TOC1"/>
        <w:tabs>
          <w:tab w:val="left" w:pos="480"/>
          <w:tab w:val="right" w:leader="dot" w:pos="9016"/>
        </w:tabs>
        <w:rPr>
          <w:rFonts w:eastAsiaTheme="minorEastAsia" w:cstheme="minorBidi"/>
          <w:b w:val="0"/>
          <w:bCs w:val="0"/>
          <w:caps w:val="0"/>
          <w:noProof/>
          <w:sz w:val="22"/>
          <w:szCs w:val="22"/>
          <w:lang w:eastAsia="en-GB"/>
        </w:rPr>
      </w:pPr>
      <w:hyperlink w:anchor="_Toc104469676" w:history="1">
        <w:r w:rsidR="002B39EC" w:rsidRPr="009F5C1F">
          <w:rPr>
            <w:rStyle w:val="Hyperlink"/>
            <w:rFonts w:cstheme="minorHAnsi"/>
            <w:noProof/>
          </w:rPr>
          <w:t>5.</w:t>
        </w:r>
        <w:r w:rsidR="002B39EC">
          <w:rPr>
            <w:rFonts w:eastAsiaTheme="minorEastAsia" w:cstheme="minorBidi"/>
            <w:b w:val="0"/>
            <w:bCs w:val="0"/>
            <w:caps w:val="0"/>
            <w:noProof/>
            <w:sz w:val="22"/>
            <w:szCs w:val="22"/>
            <w:lang w:eastAsia="en-GB"/>
          </w:rPr>
          <w:tab/>
        </w:r>
        <w:r w:rsidR="002B39EC" w:rsidRPr="009F5C1F">
          <w:rPr>
            <w:rStyle w:val="Hyperlink"/>
            <w:rFonts w:cstheme="minorHAnsi"/>
            <w:noProof/>
          </w:rPr>
          <w:t>Conclusion</w:t>
        </w:r>
        <w:r w:rsidR="002B39EC">
          <w:rPr>
            <w:noProof/>
            <w:webHidden/>
          </w:rPr>
          <w:tab/>
        </w:r>
        <w:r w:rsidR="002B39EC">
          <w:rPr>
            <w:noProof/>
            <w:webHidden/>
          </w:rPr>
          <w:fldChar w:fldCharType="begin"/>
        </w:r>
        <w:r w:rsidR="002B39EC">
          <w:rPr>
            <w:noProof/>
            <w:webHidden/>
          </w:rPr>
          <w:instrText xml:space="preserve"> PAGEREF _Toc104469676 \h </w:instrText>
        </w:r>
        <w:r w:rsidR="002B39EC">
          <w:rPr>
            <w:noProof/>
            <w:webHidden/>
          </w:rPr>
        </w:r>
        <w:r w:rsidR="002B39EC">
          <w:rPr>
            <w:noProof/>
            <w:webHidden/>
          </w:rPr>
          <w:fldChar w:fldCharType="separate"/>
        </w:r>
        <w:r w:rsidR="002B39EC">
          <w:rPr>
            <w:noProof/>
            <w:webHidden/>
          </w:rPr>
          <w:t>7</w:t>
        </w:r>
        <w:r w:rsidR="002B39EC">
          <w:rPr>
            <w:noProof/>
            <w:webHidden/>
          </w:rPr>
          <w:fldChar w:fldCharType="end"/>
        </w:r>
      </w:hyperlink>
    </w:p>
    <w:p w14:paraId="020898E4" w14:textId="19D3862E" w:rsidR="002B39EC" w:rsidRDefault="000F20AC">
      <w:pPr>
        <w:pStyle w:val="TOC1"/>
        <w:tabs>
          <w:tab w:val="left" w:pos="480"/>
          <w:tab w:val="right" w:leader="dot" w:pos="9016"/>
        </w:tabs>
        <w:rPr>
          <w:rFonts w:eastAsiaTheme="minorEastAsia" w:cstheme="minorBidi"/>
          <w:b w:val="0"/>
          <w:bCs w:val="0"/>
          <w:caps w:val="0"/>
          <w:noProof/>
          <w:sz w:val="22"/>
          <w:szCs w:val="22"/>
          <w:lang w:eastAsia="en-GB"/>
        </w:rPr>
      </w:pPr>
      <w:hyperlink w:anchor="_Toc104469677" w:history="1">
        <w:r w:rsidR="002B39EC" w:rsidRPr="009F5C1F">
          <w:rPr>
            <w:rStyle w:val="Hyperlink"/>
            <w:noProof/>
          </w:rPr>
          <w:t>6.</w:t>
        </w:r>
        <w:r w:rsidR="002B39EC">
          <w:rPr>
            <w:rFonts w:eastAsiaTheme="minorEastAsia" w:cstheme="minorBidi"/>
            <w:b w:val="0"/>
            <w:bCs w:val="0"/>
            <w:caps w:val="0"/>
            <w:noProof/>
            <w:sz w:val="22"/>
            <w:szCs w:val="22"/>
            <w:lang w:eastAsia="en-GB"/>
          </w:rPr>
          <w:tab/>
        </w:r>
        <w:r w:rsidR="002B39EC" w:rsidRPr="009F5C1F">
          <w:rPr>
            <w:rStyle w:val="Hyperlink"/>
            <w:noProof/>
          </w:rPr>
          <w:t>References</w:t>
        </w:r>
        <w:r w:rsidR="002B39EC">
          <w:rPr>
            <w:noProof/>
            <w:webHidden/>
          </w:rPr>
          <w:tab/>
        </w:r>
        <w:r w:rsidR="002B39EC">
          <w:rPr>
            <w:noProof/>
            <w:webHidden/>
          </w:rPr>
          <w:fldChar w:fldCharType="begin"/>
        </w:r>
        <w:r w:rsidR="002B39EC">
          <w:rPr>
            <w:noProof/>
            <w:webHidden/>
          </w:rPr>
          <w:instrText xml:space="preserve"> PAGEREF _Toc104469677 \h </w:instrText>
        </w:r>
        <w:r w:rsidR="002B39EC">
          <w:rPr>
            <w:noProof/>
            <w:webHidden/>
          </w:rPr>
        </w:r>
        <w:r w:rsidR="002B39EC">
          <w:rPr>
            <w:noProof/>
            <w:webHidden/>
          </w:rPr>
          <w:fldChar w:fldCharType="separate"/>
        </w:r>
        <w:r w:rsidR="002B39EC">
          <w:rPr>
            <w:noProof/>
            <w:webHidden/>
          </w:rPr>
          <w:t>9</w:t>
        </w:r>
        <w:r w:rsidR="002B39EC">
          <w:rPr>
            <w:noProof/>
            <w:webHidden/>
          </w:rPr>
          <w:fldChar w:fldCharType="end"/>
        </w:r>
      </w:hyperlink>
    </w:p>
    <w:p w14:paraId="21BA099D" w14:textId="395CE6F7" w:rsidR="00B94CEC" w:rsidRDefault="00B94CEC" w:rsidP="00B94CEC">
      <w:pPr>
        <w:pStyle w:val="NoSpacing"/>
      </w:pPr>
      <w:r>
        <w:fldChar w:fldCharType="end"/>
      </w:r>
    </w:p>
    <w:p w14:paraId="3C15553E" w14:textId="1973F841" w:rsidR="007F109A" w:rsidRDefault="007F109A" w:rsidP="00B94CEC">
      <w:pPr>
        <w:pStyle w:val="NoSpacing"/>
      </w:pPr>
    </w:p>
    <w:p w14:paraId="11078918" w14:textId="69230906" w:rsidR="007F109A" w:rsidRDefault="007F109A" w:rsidP="00B94CEC">
      <w:pPr>
        <w:pStyle w:val="NoSpacing"/>
      </w:pPr>
    </w:p>
    <w:p w14:paraId="001E2AF0" w14:textId="2061E10D" w:rsidR="007F109A" w:rsidRDefault="007F109A" w:rsidP="00B94CEC">
      <w:pPr>
        <w:pStyle w:val="NoSpacing"/>
      </w:pPr>
    </w:p>
    <w:p w14:paraId="66037B7A" w14:textId="2EA4D1AF" w:rsidR="007F109A" w:rsidRDefault="007F109A" w:rsidP="00B94CEC">
      <w:pPr>
        <w:pStyle w:val="NoSpacing"/>
      </w:pPr>
    </w:p>
    <w:p w14:paraId="040D02AA" w14:textId="022BF04E" w:rsidR="007F109A" w:rsidRDefault="007F109A" w:rsidP="00B94CEC">
      <w:pPr>
        <w:pStyle w:val="NoSpacing"/>
      </w:pPr>
    </w:p>
    <w:p w14:paraId="6AAE8AD1" w14:textId="451073C1" w:rsidR="007F109A" w:rsidRDefault="007F109A" w:rsidP="00B94CEC">
      <w:pPr>
        <w:pStyle w:val="NoSpacing"/>
      </w:pPr>
    </w:p>
    <w:p w14:paraId="23359F50" w14:textId="5B2D7EA0" w:rsidR="007F109A" w:rsidRDefault="007F109A" w:rsidP="00B94CEC">
      <w:pPr>
        <w:pStyle w:val="NoSpacing"/>
      </w:pPr>
    </w:p>
    <w:p w14:paraId="7B5FB3A9" w14:textId="217C5E0C" w:rsidR="007F109A" w:rsidRDefault="007F109A" w:rsidP="00B94CEC">
      <w:pPr>
        <w:pStyle w:val="NoSpacing"/>
      </w:pPr>
    </w:p>
    <w:p w14:paraId="3B30AB61" w14:textId="552B8AD8" w:rsidR="007F109A" w:rsidRDefault="007F109A" w:rsidP="00B94CEC">
      <w:pPr>
        <w:pStyle w:val="NoSpacing"/>
      </w:pPr>
    </w:p>
    <w:p w14:paraId="027A5BCF" w14:textId="2B20D7C9" w:rsidR="007F109A" w:rsidRDefault="007F109A" w:rsidP="00B94CEC">
      <w:pPr>
        <w:pStyle w:val="NoSpacing"/>
      </w:pPr>
    </w:p>
    <w:p w14:paraId="26030DB8" w14:textId="5E321233" w:rsidR="007F109A" w:rsidRDefault="007F109A" w:rsidP="00B94CEC">
      <w:pPr>
        <w:pStyle w:val="NoSpacing"/>
      </w:pPr>
    </w:p>
    <w:p w14:paraId="41F11DDF" w14:textId="5A13CAB4" w:rsidR="007F109A" w:rsidRDefault="007F109A" w:rsidP="00B94CEC">
      <w:pPr>
        <w:pStyle w:val="NoSpacing"/>
      </w:pPr>
    </w:p>
    <w:p w14:paraId="44543B4D" w14:textId="6E73BFA1" w:rsidR="007F109A" w:rsidRDefault="007F109A" w:rsidP="00B94CEC">
      <w:pPr>
        <w:pStyle w:val="NoSpacing"/>
      </w:pPr>
    </w:p>
    <w:p w14:paraId="698B6857" w14:textId="242EBE54" w:rsidR="007F109A" w:rsidRDefault="007F109A" w:rsidP="00B94CEC">
      <w:pPr>
        <w:pStyle w:val="NoSpacing"/>
      </w:pPr>
    </w:p>
    <w:p w14:paraId="3048657F" w14:textId="646A8FD4" w:rsidR="007F109A" w:rsidRDefault="007F109A" w:rsidP="00B94CEC">
      <w:pPr>
        <w:pStyle w:val="NoSpacing"/>
      </w:pPr>
    </w:p>
    <w:p w14:paraId="671C97EC" w14:textId="4EFD25C1" w:rsidR="007F109A" w:rsidRDefault="007F109A" w:rsidP="00B94CEC">
      <w:pPr>
        <w:pStyle w:val="NoSpacing"/>
      </w:pPr>
    </w:p>
    <w:p w14:paraId="609E41F7" w14:textId="32558D4D" w:rsidR="007F109A" w:rsidRDefault="007F109A" w:rsidP="00B94CEC">
      <w:pPr>
        <w:pStyle w:val="NoSpacing"/>
      </w:pPr>
    </w:p>
    <w:p w14:paraId="171AA462" w14:textId="7420FC2B" w:rsidR="007F109A" w:rsidRDefault="007F109A" w:rsidP="00B94CEC">
      <w:pPr>
        <w:pStyle w:val="NoSpacing"/>
      </w:pPr>
    </w:p>
    <w:p w14:paraId="30770325" w14:textId="60C0704A" w:rsidR="007F109A" w:rsidRDefault="007F109A" w:rsidP="00B94CEC">
      <w:pPr>
        <w:pStyle w:val="NoSpacing"/>
      </w:pPr>
    </w:p>
    <w:p w14:paraId="51A0BC85" w14:textId="1E6D1AE7" w:rsidR="007F109A" w:rsidRDefault="007F109A" w:rsidP="00B94CEC">
      <w:pPr>
        <w:pStyle w:val="NoSpacing"/>
      </w:pPr>
    </w:p>
    <w:p w14:paraId="5AADC890" w14:textId="57F42270" w:rsidR="007F109A" w:rsidRDefault="007F109A" w:rsidP="00B94CEC">
      <w:pPr>
        <w:pStyle w:val="NoSpacing"/>
      </w:pPr>
    </w:p>
    <w:p w14:paraId="4BDA12A1" w14:textId="77777777" w:rsidR="007F109A" w:rsidRDefault="007F109A" w:rsidP="00B94CEC">
      <w:pPr>
        <w:pStyle w:val="NoSpacing"/>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38"/>
        <w:gridCol w:w="3280"/>
      </w:tblGrid>
      <w:tr w:rsidR="00A47263" w14:paraId="27770087" w14:textId="77777777" w:rsidTr="007F109A">
        <w:tc>
          <w:tcPr>
            <w:tcW w:w="1238" w:type="dxa"/>
            <w:vAlign w:val="center"/>
          </w:tcPr>
          <w:p w14:paraId="3231B11E" w14:textId="0A09F8D0" w:rsidR="00A47263" w:rsidRPr="00A47263" w:rsidRDefault="00A47263" w:rsidP="007F109A">
            <w:pPr>
              <w:spacing w:before="240"/>
              <w:jc w:val="center"/>
              <w:rPr>
                <w:rFonts w:asciiTheme="minorHAnsi" w:hAnsiTheme="minorHAnsi" w:cstheme="minorHAnsi"/>
              </w:rPr>
            </w:pPr>
            <w:r w:rsidRPr="007F109A">
              <w:rPr>
                <w:rFonts w:asciiTheme="minorHAnsi" w:hAnsiTheme="minorHAnsi" w:cstheme="minorHAnsi"/>
                <w:b/>
                <w:bCs/>
                <w:sz w:val="22"/>
                <w:szCs w:val="22"/>
              </w:rPr>
              <w:t>Keywords</w:t>
            </w:r>
          </w:p>
        </w:tc>
        <w:tc>
          <w:tcPr>
            <w:tcW w:w="3280" w:type="dxa"/>
            <w:vAlign w:val="center"/>
          </w:tcPr>
          <w:p w14:paraId="37648CB6" w14:textId="77777777" w:rsidR="00A47263" w:rsidRDefault="00A47263" w:rsidP="007F109A">
            <w:pPr>
              <w:spacing w:after="200" w:line="276" w:lineRule="auto"/>
              <w:jc w:val="center"/>
            </w:pPr>
          </w:p>
        </w:tc>
      </w:tr>
      <w:tr w:rsidR="00A47263" w14:paraId="0075ABC2" w14:textId="77777777" w:rsidTr="007F109A">
        <w:tc>
          <w:tcPr>
            <w:tcW w:w="1238" w:type="dxa"/>
            <w:vAlign w:val="center"/>
          </w:tcPr>
          <w:p w14:paraId="1B5C0FCA" w14:textId="77B4D79B" w:rsidR="00A47263" w:rsidRDefault="00A47263" w:rsidP="007F109A">
            <w:pPr>
              <w:spacing w:line="276" w:lineRule="auto"/>
              <w:jc w:val="center"/>
            </w:pPr>
            <w:r>
              <w:t>R&amp;D</w:t>
            </w:r>
          </w:p>
        </w:tc>
        <w:tc>
          <w:tcPr>
            <w:tcW w:w="3280" w:type="dxa"/>
            <w:vAlign w:val="center"/>
          </w:tcPr>
          <w:p w14:paraId="35D67C92" w14:textId="51FDD181" w:rsidR="00A47263" w:rsidRDefault="00A47263" w:rsidP="007F109A">
            <w:pPr>
              <w:spacing w:line="276" w:lineRule="auto"/>
              <w:jc w:val="center"/>
            </w:pPr>
            <w:r>
              <w:t>Research &amp; Development</w:t>
            </w:r>
          </w:p>
        </w:tc>
      </w:tr>
      <w:tr w:rsidR="00A47263" w14:paraId="2963880F" w14:textId="77777777" w:rsidTr="007F109A">
        <w:tc>
          <w:tcPr>
            <w:tcW w:w="1238" w:type="dxa"/>
            <w:vAlign w:val="center"/>
          </w:tcPr>
          <w:p w14:paraId="3D4AE63A" w14:textId="1A447894" w:rsidR="00A47263" w:rsidRDefault="00A47263" w:rsidP="007F109A">
            <w:pPr>
              <w:spacing w:line="276" w:lineRule="auto"/>
              <w:jc w:val="center"/>
            </w:pPr>
            <w:r>
              <w:t>NPD</w:t>
            </w:r>
          </w:p>
        </w:tc>
        <w:tc>
          <w:tcPr>
            <w:tcW w:w="3280" w:type="dxa"/>
            <w:vAlign w:val="center"/>
          </w:tcPr>
          <w:p w14:paraId="7D6F141D" w14:textId="2C34596E" w:rsidR="00A47263" w:rsidRDefault="00A47263" w:rsidP="007F109A">
            <w:pPr>
              <w:spacing w:line="276" w:lineRule="auto"/>
              <w:jc w:val="center"/>
            </w:pPr>
            <w:r>
              <w:t>New Product Development</w:t>
            </w:r>
          </w:p>
        </w:tc>
      </w:tr>
      <w:tr w:rsidR="00A47263" w14:paraId="6359E538" w14:textId="77777777" w:rsidTr="007F109A">
        <w:tc>
          <w:tcPr>
            <w:tcW w:w="1238" w:type="dxa"/>
            <w:vAlign w:val="center"/>
          </w:tcPr>
          <w:p w14:paraId="6A677419" w14:textId="1E0BA3E5" w:rsidR="00A47263" w:rsidRDefault="00A47263" w:rsidP="007F109A">
            <w:pPr>
              <w:spacing w:line="276" w:lineRule="auto"/>
              <w:jc w:val="center"/>
            </w:pPr>
            <w:r>
              <w:t>SSI</w:t>
            </w:r>
          </w:p>
        </w:tc>
        <w:tc>
          <w:tcPr>
            <w:tcW w:w="3280" w:type="dxa"/>
            <w:vAlign w:val="center"/>
          </w:tcPr>
          <w:p w14:paraId="1DDDDC52" w14:textId="578C58B4" w:rsidR="00A47263" w:rsidRDefault="00A47263" w:rsidP="007F109A">
            <w:pPr>
              <w:spacing w:line="276" w:lineRule="auto"/>
              <w:jc w:val="center"/>
            </w:pPr>
            <w:r>
              <w:t>Surgical Site Infection</w:t>
            </w:r>
          </w:p>
        </w:tc>
      </w:tr>
      <w:tr w:rsidR="00A47263" w14:paraId="461EFEFB" w14:textId="77777777" w:rsidTr="007F109A">
        <w:tc>
          <w:tcPr>
            <w:tcW w:w="1238" w:type="dxa"/>
            <w:vAlign w:val="center"/>
          </w:tcPr>
          <w:p w14:paraId="0ABB6E5D" w14:textId="210494BF" w:rsidR="00A47263" w:rsidRDefault="00A47263" w:rsidP="007F109A">
            <w:pPr>
              <w:spacing w:line="276" w:lineRule="auto"/>
              <w:jc w:val="center"/>
            </w:pPr>
            <w:r>
              <w:t>FDA</w:t>
            </w:r>
          </w:p>
        </w:tc>
        <w:tc>
          <w:tcPr>
            <w:tcW w:w="3280" w:type="dxa"/>
            <w:vAlign w:val="center"/>
          </w:tcPr>
          <w:p w14:paraId="5385912B" w14:textId="422CA042" w:rsidR="00A47263" w:rsidRDefault="00A47263" w:rsidP="007F109A">
            <w:pPr>
              <w:spacing w:line="276" w:lineRule="auto"/>
              <w:jc w:val="center"/>
            </w:pPr>
            <w:r>
              <w:t>Food</w:t>
            </w:r>
            <w:r w:rsidR="007F109A">
              <w:t xml:space="preserve"> and Drug Administration</w:t>
            </w:r>
          </w:p>
        </w:tc>
      </w:tr>
      <w:tr w:rsidR="00A47263" w14:paraId="3C721637" w14:textId="77777777" w:rsidTr="007F109A">
        <w:tc>
          <w:tcPr>
            <w:tcW w:w="1238" w:type="dxa"/>
            <w:vAlign w:val="center"/>
          </w:tcPr>
          <w:p w14:paraId="0B4BE255" w14:textId="43C04901" w:rsidR="00A47263" w:rsidRDefault="00A47263" w:rsidP="007F109A">
            <w:pPr>
              <w:spacing w:line="276" w:lineRule="auto"/>
              <w:jc w:val="center"/>
            </w:pPr>
            <w:r>
              <w:t>BS</w:t>
            </w:r>
            <w:r w:rsidR="00472C3A">
              <w:t>I</w:t>
            </w:r>
          </w:p>
        </w:tc>
        <w:tc>
          <w:tcPr>
            <w:tcW w:w="3280" w:type="dxa"/>
            <w:vAlign w:val="center"/>
          </w:tcPr>
          <w:p w14:paraId="79368AA7" w14:textId="04DFE8F4" w:rsidR="00A47263" w:rsidRDefault="007F109A" w:rsidP="007F109A">
            <w:pPr>
              <w:spacing w:line="276" w:lineRule="auto"/>
              <w:jc w:val="center"/>
            </w:pPr>
            <w:r>
              <w:t>British Standards Institution</w:t>
            </w:r>
          </w:p>
        </w:tc>
      </w:tr>
      <w:tr w:rsidR="00A47263" w14:paraId="644906F7" w14:textId="77777777" w:rsidTr="007F109A">
        <w:tc>
          <w:tcPr>
            <w:tcW w:w="1238" w:type="dxa"/>
            <w:vAlign w:val="center"/>
          </w:tcPr>
          <w:p w14:paraId="2445359A" w14:textId="445D7A3A" w:rsidR="00A47263" w:rsidRDefault="00A47263" w:rsidP="007F109A">
            <w:pPr>
              <w:spacing w:line="276" w:lineRule="auto"/>
              <w:jc w:val="center"/>
            </w:pPr>
            <w:r>
              <w:t>PMA</w:t>
            </w:r>
          </w:p>
        </w:tc>
        <w:tc>
          <w:tcPr>
            <w:tcW w:w="3280" w:type="dxa"/>
            <w:vAlign w:val="center"/>
          </w:tcPr>
          <w:p w14:paraId="0E26098C" w14:textId="2B46051C" w:rsidR="00A47263" w:rsidRDefault="007F109A" w:rsidP="007F109A">
            <w:pPr>
              <w:spacing w:line="276" w:lineRule="auto"/>
              <w:jc w:val="center"/>
            </w:pPr>
            <w:r>
              <w:t>Premarket Approval</w:t>
            </w:r>
          </w:p>
        </w:tc>
      </w:tr>
      <w:tr w:rsidR="00A47263" w14:paraId="41B14168" w14:textId="77777777" w:rsidTr="007F109A">
        <w:tc>
          <w:tcPr>
            <w:tcW w:w="1238" w:type="dxa"/>
            <w:vAlign w:val="center"/>
          </w:tcPr>
          <w:p w14:paraId="609D1A07" w14:textId="07DEC3B0" w:rsidR="00A47263" w:rsidRDefault="00A47263" w:rsidP="007F109A">
            <w:pPr>
              <w:spacing w:line="276" w:lineRule="auto"/>
              <w:jc w:val="center"/>
            </w:pPr>
            <w:r>
              <w:t>FAT</w:t>
            </w:r>
          </w:p>
        </w:tc>
        <w:tc>
          <w:tcPr>
            <w:tcW w:w="3280" w:type="dxa"/>
            <w:vAlign w:val="center"/>
          </w:tcPr>
          <w:p w14:paraId="05FC78C1" w14:textId="1C28DD6A" w:rsidR="00A47263" w:rsidRDefault="007F109A" w:rsidP="007F109A">
            <w:pPr>
              <w:spacing w:line="276" w:lineRule="auto"/>
              <w:jc w:val="center"/>
            </w:pPr>
            <w:r>
              <w:t>Factory Acceptance Training</w:t>
            </w:r>
          </w:p>
        </w:tc>
      </w:tr>
      <w:tr w:rsidR="00A47263" w14:paraId="2793541D" w14:textId="77777777" w:rsidTr="007F109A">
        <w:tc>
          <w:tcPr>
            <w:tcW w:w="1238" w:type="dxa"/>
            <w:vAlign w:val="center"/>
          </w:tcPr>
          <w:p w14:paraId="4826FC96" w14:textId="681DFDBC" w:rsidR="00A47263" w:rsidRDefault="00A47263" w:rsidP="007F109A">
            <w:pPr>
              <w:spacing w:line="276" w:lineRule="auto"/>
              <w:jc w:val="center"/>
            </w:pPr>
            <w:r>
              <w:t>IQ</w:t>
            </w:r>
          </w:p>
        </w:tc>
        <w:tc>
          <w:tcPr>
            <w:tcW w:w="3280" w:type="dxa"/>
            <w:vAlign w:val="center"/>
          </w:tcPr>
          <w:p w14:paraId="1AB4DD1D" w14:textId="5E5FF064" w:rsidR="00A47263" w:rsidRDefault="007F109A" w:rsidP="007F109A">
            <w:pPr>
              <w:spacing w:line="276" w:lineRule="auto"/>
              <w:jc w:val="center"/>
            </w:pPr>
            <w:r>
              <w:t>Installation Qualification</w:t>
            </w:r>
          </w:p>
        </w:tc>
      </w:tr>
    </w:tbl>
    <w:p w14:paraId="790F8D38" w14:textId="77777777" w:rsidR="00B94CEC" w:rsidRDefault="00B94CEC">
      <w:pPr>
        <w:spacing w:after="200" w:line="276" w:lineRule="auto"/>
      </w:pPr>
      <w:r>
        <w:br w:type="page"/>
      </w:r>
    </w:p>
    <w:p w14:paraId="64A99E98" w14:textId="3C2DEE05" w:rsidR="0066487E" w:rsidRDefault="00DB22D4" w:rsidP="007F109A">
      <w:pPr>
        <w:pStyle w:val="Heading1"/>
        <w:spacing w:before="0"/>
        <w:rPr>
          <w:rFonts w:asciiTheme="minorHAnsi" w:hAnsiTheme="minorHAnsi" w:cstheme="minorHAnsi"/>
        </w:rPr>
      </w:pPr>
      <w:bookmarkStart w:id="0" w:name="_Toc104469672"/>
      <w:r w:rsidRPr="008247F0">
        <w:rPr>
          <w:rFonts w:asciiTheme="minorHAnsi" w:hAnsiTheme="minorHAnsi" w:cstheme="minorHAnsi"/>
        </w:rPr>
        <w:lastRenderedPageBreak/>
        <w:t>Introduction</w:t>
      </w:r>
      <w:bookmarkEnd w:id="0"/>
    </w:p>
    <w:p w14:paraId="472040D7" w14:textId="6D8A392A" w:rsidR="00DD110D" w:rsidRDefault="00203427" w:rsidP="00D9520C">
      <w:pPr>
        <w:rPr>
          <w:rFonts w:asciiTheme="minorHAnsi" w:hAnsiTheme="minorHAnsi" w:cstheme="minorHAnsi"/>
          <w:sz w:val="22"/>
          <w:szCs w:val="22"/>
        </w:rPr>
      </w:pPr>
      <w:r>
        <w:rPr>
          <w:rFonts w:asciiTheme="minorHAnsi" w:hAnsiTheme="minorHAnsi" w:cstheme="minorHAnsi"/>
          <w:sz w:val="22"/>
          <w:szCs w:val="22"/>
        </w:rPr>
        <w:t xml:space="preserve">There are many innovations within Zimmer Biomet. Thanks to its global R&amp;D and NPD departments placed in various countries around the globe a steady stream of innovations continues to que up </w:t>
      </w:r>
      <w:r w:rsidR="007D4F69">
        <w:rPr>
          <w:rFonts w:asciiTheme="minorHAnsi" w:hAnsiTheme="minorHAnsi" w:cstheme="minorHAnsi"/>
          <w:sz w:val="22"/>
          <w:szCs w:val="22"/>
        </w:rPr>
        <w:t xml:space="preserve">in its new project hopper </w:t>
      </w:r>
      <w:r>
        <w:rPr>
          <w:rFonts w:asciiTheme="minorHAnsi" w:hAnsiTheme="minorHAnsi" w:cstheme="minorHAnsi"/>
          <w:sz w:val="22"/>
          <w:szCs w:val="22"/>
        </w:rPr>
        <w:t xml:space="preserve">waiting to be released to the market. </w:t>
      </w:r>
      <w:r w:rsidR="00DA692D">
        <w:rPr>
          <w:rFonts w:asciiTheme="minorHAnsi" w:hAnsiTheme="minorHAnsi" w:cstheme="minorHAnsi"/>
          <w:sz w:val="22"/>
          <w:szCs w:val="22"/>
        </w:rPr>
        <w:t xml:space="preserve">This ensures that Zimmer Biomet always has a rich </w:t>
      </w:r>
      <w:r w:rsidR="003A0418">
        <w:rPr>
          <w:rFonts w:asciiTheme="minorHAnsi" w:hAnsiTheme="minorHAnsi" w:cstheme="minorHAnsi"/>
          <w:sz w:val="22"/>
          <w:szCs w:val="22"/>
        </w:rPr>
        <w:t>choice</w:t>
      </w:r>
      <w:r w:rsidR="00DA692D">
        <w:rPr>
          <w:rFonts w:asciiTheme="minorHAnsi" w:hAnsiTheme="minorHAnsi" w:cstheme="minorHAnsi"/>
          <w:sz w:val="22"/>
          <w:szCs w:val="22"/>
        </w:rPr>
        <w:t xml:space="preserve"> of new medical implants, </w:t>
      </w:r>
      <w:r w:rsidR="00CB1821">
        <w:rPr>
          <w:rFonts w:asciiTheme="minorHAnsi" w:hAnsiTheme="minorHAnsi" w:cstheme="minorHAnsi"/>
          <w:sz w:val="22"/>
          <w:szCs w:val="22"/>
        </w:rPr>
        <w:t>instrumentation,</w:t>
      </w:r>
      <w:r w:rsidR="00DA692D">
        <w:rPr>
          <w:rFonts w:asciiTheme="minorHAnsi" w:hAnsiTheme="minorHAnsi" w:cstheme="minorHAnsi"/>
          <w:sz w:val="22"/>
          <w:szCs w:val="22"/>
        </w:rPr>
        <w:t xml:space="preserve"> and surgical improvements</w:t>
      </w:r>
      <w:r w:rsidR="007D4F69">
        <w:rPr>
          <w:rFonts w:asciiTheme="minorHAnsi" w:hAnsiTheme="minorHAnsi" w:cstheme="minorHAnsi"/>
          <w:sz w:val="22"/>
          <w:szCs w:val="22"/>
        </w:rPr>
        <w:t>, and now robotic surgical solutions. Zimmer Biomet’s latest innovation is offering iodine treated versions of its already existing and proven implants.</w:t>
      </w:r>
    </w:p>
    <w:p w14:paraId="67A24622" w14:textId="4566300B" w:rsidR="0066487E" w:rsidRPr="008247F0" w:rsidRDefault="002C1612" w:rsidP="006E2BF3">
      <w:pPr>
        <w:pStyle w:val="Heading1"/>
        <w:rPr>
          <w:rFonts w:asciiTheme="minorHAnsi" w:hAnsiTheme="minorHAnsi" w:cstheme="minorHAnsi"/>
        </w:rPr>
      </w:pPr>
      <w:bookmarkStart w:id="1" w:name="_Toc104469673"/>
      <w:r>
        <w:rPr>
          <w:rFonts w:asciiTheme="minorHAnsi" w:hAnsiTheme="minorHAnsi" w:cstheme="minorHAnsi"/>
        </w:rPr>
        <w:t>What is the Innovation</w:t>
      </w:r>
      <w:bookmarkEnd w:id="1"/>
    </w:p>
    <w:p w14:paraId="005BD2EF" w14:textId="53B32F1B" w:rsidR="002C1612" w:rsidRDefault="00346517" w:rsidP="003D11F9">
      <w:pPr>
        <w:rPr>
          <w:rFonts w:asciiTheme="minorHAnsi" w:hAnsiTheme="minorHAnsi" w:cstheme="minorBidi"/>
          <w:sz w:val="22"/>
          <w:szCs w:val="22"/>
        </w:rPr>
      </w:pPr>
      <w:r>
        <w:rPr>
          <w:rFonts w:asciiTheme="minorHAnsi" w:hAnsiTheme="minorHAnsi" w:cstheme="minorBidi"/>
          <w:sz w:val="22"/>
          <w:szCs w:val="22"/>
        </w:rPr>
        <w:t>C</w:t>
      </w:r>
      <w:r w:rsidR="00203427">
        <w:rPr>
          <w:rFonts w:asciiTheme="minorHAnsi" w:hAnsiTheme="minorHAnsi" w:cstheme="minorBidi"/>
          <w:sz w:val="22"/>
          <w:szCs w:val="22"/>
        </w:rPr>
        <w:t xml:space="preserve">oatings of medical implants is nothing new. </w:t>
      </w:r>
      <w:r>
        <w:rPr>
          <w:rFonts w:asciiTheme="minorHAnsi" w:hAnsiTheme="minorHAnsi" w:cstheme="minorBidi"/>
          <w:sz w:val="22"/>
          <w:szCs w:val="22"/>
        </w:rPr>
        <w:t xml:space="preserve">Zimmer Biomet and its competitors all offer a range of anti-bacterial, wear resistant, bone growth stimulating or sensitivity reduction coatings </w:t>
      </w:r>
      <w:r w:rsidR="00DA692D">
        <w:rPr>
          <w:rFonts w:asciiTheme="minorHAnsi" w:hAnsiTheme="minorHAnsi" w:cstheme="minorBidi"/>
          <w:sz w:val="22"/>
          <w:szCs w:val="22"/>
        </w:rPr>
        <w:t>in their product portfolio</w:t>
      </w:r>
      <w:r w:rsidR="007D4F69">
        <w:rPr>
          <w:rFonts w:asciiTheme="minorHAnsi" w:hAnsiTheme="minorHAnsi" w:cstheme="minorBidi"/>
          <w:sz w:val="22"/>
          <w:szCs w:val="22"/>
        </w:rPr>
        <w:t>s</w:t>
      </w:r>
      <w:r>
        <w:rPr>
          <w:rFonts w:asciiTheme="minorHAnsi" w:hAnsiTheme="minorHAnsi" w:cstheme="minorBidi"/>
          <w:sz w:val="22"/>
          <w:szCs w:val="22"/>
        </w:rPr>
        <w:t xml:space="preserve">. </w:t>
      </w:r>
      <w:r w:rsidR="00CB1821">
        <w:rPr>
          <w:rFonts w:asciiTheme="minorHAnsi" w:hAnsiTheme="minorHAnsi" w:cstheme="minorBidi"/>
          <w:sz w:val="22"/>
          <w:szCs w:val="22"/>
        </w:rPr>
        <w:t xml:space="preserve">However, Zimmer Biomet has added </w:t>
      </w:r>
      <w:r w:rsidR="00F91455">
        <w:rPr>
          <w:rFonts w:asciiTheme="minorHAnsi" w:hAnsiTheme="minorHAnsi" w:cstheme="minorBidi"/>
          <w:sz w:val="22"/>
          <w:szCs w:val="22"/>
        </w:rPr>
        <w:t>an innovative technology</w:t>
      </w:r>
      <w:r w:rsidR="00CB1821">
        <w:rPr>
          <w:rFonts w:asciiTheme="minorHAnsi" w:hAnsiTheme="minorHAnsi" w:cstheme="minorBidi"/>
          <w:sz w:val="22"/>
          <w:szCs w:val="22"/>
        </w:rPr>
        <w:t xml:space="preserve"> which is currently unavailable to its competitors</w:t>
      </w:r>
      <w:r w:rsidR="00872355">
        <w:rPr>
          <w:rFonts w:asciiTheme="minorHAnsi" w:hAnsiTheme="minorHAnsi" w:cstheme="minorBidi"/>
          <w:sz w:val="22"/>
          <w:szCs w:val="22"/>
        </w:rPr>
        <w:t xml:space="preserve"> – Iodine treated implants</w:t>
      </w:r>
      <w:r w:rsidR="00CB1821">
        <w:rPr>
          <w:rFonts w:asciiTheme="minorHAnsi" w:hAnsiTheme="minorHAnsi" w:cstheme="minorBidi"/>
          <w:sz w:val="22"/>
          <w:szCs w:val="22"/>
        </w:rPr>
        <w:t xml:space="preserve">. Iodine treated implants offer </w:t>
      </w:r>
      <w:r w:rsidR="00567DFD">
        <w:rPr>
          <w:rFonts w:asciiTheme="minorHAnsi" w:hAnsiTheme="minorHAnsi" w:cstheme="minorBidi"/>
          <w:sz w:val="22"/>
          <w:szCs w:val="22"/>
        </w:rPr>
        <w:t>patients</w:t>
      </w:r>
      <w:r w:rsidR="00CB1821">
        <w:rPr>
          <w:rFonts w:asciiTheme="minorHAnsi" w:hAnsiTheme="minorHAnsi" w:cstheme="minorBidi"/>
          <w:sz w:val="22"/>
          <w:szCs w:val="22"/>
        </w:rPr>
        <w:t xml:space="preserve"> a product</w:t>
      </w:r>
      <w:r w:rsidR="00567DFD">
        <w:rPr>
          <w:rFonts w:asciiTheme="minorHAnsi" w:hAnsiTheme="minorHAnsi" w:cstheme="minorBidi"/>
          <w:sz w:val="22"/>
          <w:szCs w:val="22"/>
        </w:rPr>
        <w:t xml:space="preserve"> that </w:t>
      </w:r>
      <w:r w:rsidR="003A0418">
        <w:rPr>
          <w:rFonts w:asciiTheme="minorHAnsi" w:hAnsiTheme="minorHAnsi" w:cstheme="minorBidi"/>
          <w:sz w:val="22"/>
          <w:szCs w:val="22"/>
        </w:rPr>
        <w:t>has</w:t>
      </w:r>
      <w:r w:rsidR="00567DFD">
        <w:rPr>
          <w:rFonts w:asciiTheme="minorHAnsi" w:hAnsiTheme="minorHAnsi" w:cstheme="minorBidi"/>
          <w:sz w:val="22"/>
          <w:szCs w:val="22"/>
        </w:rPr>
        <w:t xml:space="preserve"> naturally anti-bacterial</w:t>
      </w:r>
      <w:r w:rsidR="00DD110D">
        <w:rPr>
          <w:rFonts w:asciiTheme="minorHAnsi" w:hAnsiTheme="minorHAnsi" w:cstheme="minorBidi"/>
          <w:sz w:val="22"/>
          <w:szCs w:val="22"/>
        </w:rPr>
        <w:t xml:space="preserve"> materials</w:t>
      </w:r>
      <w:r w:rsidR="00872355">
        <w:rPr>
          <w:rFonts w:asciiTheme="minorHAnsi" w:hAnsiTheme="minorHAnsi" w:cstheme="minorBidi"/>
          <w:sz w:val="22"/>
          <w:szCs w:val="22"/>
        </w:rPr>
        <w:t xml:space="preserve"> that fills the pores in the oxide layer of titanium implants and slowly releases over </w:t>
      </w:r>
      <w:r w:rsidR="006F7A79">
        <w:rPr>
          <w:rFonts w:asciiTheme="minorHAnsi" w:hAnsiTheme="minorHAnsi" w:cstheme="minorBidi"/>
          <w:sz w:val="22"/>
          <w:szCs w:val="22"/>
        </w:rPr>
        <w:t>28</w:t>
      </w:r>
      <w:r w:rsidR="003622A7">
        <w:rPr>
          <w:rFonts w:asciiTheme="minorHAnsi" w:hAnsiTheme="minorHAnsi" w:cstheme="minorBidi"/>
          <w:sz w:val="22"/>
          <w:szCs w:val="22"/>
        </w:rPr>
        <w:t xml:space="preserve"> months</w:t>
      </w:r>
      <w:r w:rsidR="006F7A79">
        <w:rPr>
          <w:rFonts w:asciiTheme="minorHAnsi" w:hAnsiTheme="minorHAnsi" w:cstheme="minorBidi"/>
          <w:sz w:val="22"/>
          <w:szCs w:val="22"/>
        </w:rPr>
        <w:t xml:space="preserve"> or more</w:t>
      </w:r>
      <w:r w:rsidR="003622A7">
        <w:rPr>
          <w:rFonts w:asciiTheme="minorHAnsi" w:hAnsiTheme="minorHAnsi" w:cstheme="minorBidi"/>
          <w:sz w:val="22"/>
          <w:szCs w:val="22"/>
        </w:rPr>
        <w:t>.</w:t>
      </w:r>
      <w:r w:rsidR="00567DFD">
        <w:rPr>
          <w:rFonts w:asciiTheme="minorHAnsi" w:hAnsiTheme="minorHAnsi" w:cstheme="minorBidi"/>
          <w:sz w:val="22"/>
          <w:szCs w:val="22"/>
        </w:rPr>
        <w:t xml:space="preserve"> This reduces the risk of post-surgery infection and in turn, reduce</w:t>
      </w:r>
      <w:r w:rsidR="003622A7">
        <w:rPr>
          <w:rFonts w:asciiTheme="minorHAnsi" w:hAnsiTheme="minorHAnsi" w:cstheme="minorBidi"/>
          <w:sz w:val="22"/>
          <w:szCs w:val="22"/>
        </w:rPr>
        <w:t>s</w:t>
      </w:r>
      <w:r w:rsidR="00567DFD">
        <w:rPr>
          <w:rFonts w:asciiTheme="minorHAnsi" w:hAnsiTheme="minorHAnsi" w:cstheme="minorBidi"/>
          <w:sz w:val="22"/>
          <w:szCs w:val="22"/>
        </w:rPr>
        <w:t xml:space="preserve"> the risk of the implant loosening. Iodine treated implants also offers surgeons and hospitals an advantage by reducing the need for the use of </w:t>
      </w:r>
      <w:r w:rsidR="003A0418">
        <w:rPr>
          <w:rFonts w:asciiTheme="minorHAnsi" w:hAnsiTheme="minorHAnsi" w:cstheme="minorBidi"/>
          <w:sz w:val="22"/>
          <w:szCs w:val="22"/>
        </w:rPr>
        <w:t>more</w:t>
      </w:r>
      <w:r w:rsidR="00A33296">
        <w:rPr>
          <w:rFonts w:asciiTheme="minorHAnsi" w:hAnsiTheme="minorHAnsi" w:cstheme="minorBidi"/>
          <w:sz w:val="22"/>
          <w:szCs w:val="22"/>
        </w:rPr>
        <w:t xml:space="preserve"> </w:t>
      </w:r>
      <w:r w:rsidR="00567DFD">
        <w:rPr>
          <w:rFonts w:asciiTheme="minorHAnsi" w:hAnsiTheme="minorHAnsi" w:cstheme="minorBidi"/>
          <w:sz w:val="22"/>
          <w:szCs w:val="22"/>
        </w:rPr>
        <w:t>anti-bacterial</w:t>
      </w:r>
      <w:r w:rsidR="00A33296">
        <w:rPr>
          <w:rFonts w:asciiTheme="minorHAnsi" w:hAnsiTheme="minorHAnsi" w:cstheme="minorBidi"/>
          <w:sz w:val="22"/>
          <w:szCs w:val="22"/>
        </w:rPr>
        <w:t xml:space="preserve"> packing </w:t>
      </w:r>
      <w:r w:rsidR="003A0418">
        <w:rPr>
          <w:rFonts w:asciiTheme="minorHAnsi" w:hAnsiTheme="minorHAnsi" w:cstheme="minorBidi"/>
          <w:sz w:val="22"/>
          <w:szCs w:val="22"/>
        </w:rPr>
        <w:t>needed</w:t>
      </w:r>
      <w:r w:rsidR="003622A7">
        <w:rPr>
          <w:rFonts w:asciiTheme="minorHAnsi" w:hAnsiTheme="minorHAnsi" w:cstheme="minorBidi"/>
          <w:sz w:val="22"/>
          <w:szCs w:val="22"/>
        </w:rPr>
        <w:t xml:space="preserve"> for use during </w:t>
      </w:r>
      <w:r w:rsidR="00A33296">
        <w:rPr>
          <w:rFonts w:asciiTheme="minorHAnsi" w:hAnsiTheme="minorHAnsi" w:cstheme="minorBidi"/>
          <w:sz w:val="22"/>
          <w:szCs w:val="22"/>
        </w:rPr>
        <w:t>surgery</w:t>
      </w:r>
      <w:r w:rsidR="008C53E9">
        <w:rPr>
          <w:rFonts w:asciiTheme="minorHAnsi" w:hAnsiTheme="minorHAnsi" w:cstheme="minorBidi"/>
          <w:sz w:val="22"/>
          <w:szCs w:val="22"/>
        </w:rPr>
        <w:t>, enabling hospitals to reduce the need and expense of storing extra surgical resources.</w:t>
      </w:r>
    </w:p>
    <w:p w14:paraId="1C230BC2" w14:textId="4785C65A" w:rsidR="000F00DC" w:rsidRPr="000F00DC" w:rsidRDefault="000F00DC" w:rsidP="000F00DC">
      <w:pPr>
        <w:spacing w:before="240"/>
        <w:rPr>
          <w:rFonts w:asciiTheme="minorHAnsi" w:hAnsiTheme="minorHAnsi" w:cstheme="minorBidi"/>
          <w:sz w:val="22"/>
          <w:szCs w:val="22"/>
        </w:rPr>
      </w:pPr>
      <w:r>
        <w:rPr>
          <w:rFonts w:asciiTheme="minorHAnsi" w:hAnsiTheme="minorHAnsi" w:cstheme="minorBidi"/>
          <w:i/>
          <w:iCs/>
          <w:sz w:val="22"/>
          <w:szCs w:val="22"/>
        </w:rPr>
        <w:t>Every technology needs to get better</w:t>
      </w:r>
      <w:r>
        <w:rPr>
          <w:rFonts w:asciiTheme="minorHAnsi" w:hAnsiTheme="minorHAnsi" w:cstheme="minorBidi"/>
          <w:sz w:val="22"/>
          <w:szCs w:val="22"/>
        </w:rPr>
        <w:t xml:space="preserve"> </w:t>
      </w:r>
      <w:sdt>
        <w:sdtPr>
          <w:rPr>
            <w:rFonts w:asciiTheme="minorHAnsi" w:hAnsiTheme="minorHAnsi" w:cstheme="minorBidi"/>
            <w:sz w:val="22"/>
            <w:szCs w:val="22"/>
          </w:rPr>
          <w:id w:val="-1232546852"/>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Sat17 \l 2057 </w:instrText>
          </w:r>
          <w:r>
            <w:rPr>
              <w:rFonts w:asciiTheme="minorHAnsi" w:hAnsiTheme="minorHAnsi" w:cstheme="minorBidi"/>
              <w:sz w:val="22"/>
              <w:szCs w:val="22"/>
            </w:rPr>
            <w:fldChar w:fldCharType="separate"/>
          </w:r>
          <w:r w:rsidRPr="000F00DC">
            <w:rPr>
              <w:rFonts w:asciiTheme="minorHAnsi" w:hAnsiTheme="minorHAnsi" w:cstheme="minorBidi"/>
              <w:noProof/>
              <w:sz w:val="22"/>
              <w:szCs w:val="22"/>
            </w:rPr>
            <w:t>(Satell, 2017)</w:t>
          </w:r>
          <w:r>
            <w:rPr>
              <w:rFonts w:asciiTheme="minorHAnsi" w:hAnsiTheme="minorHAnsi" w:cstheme="minorBidi"/>
              <w:sz w:val="22"/>
              <w:szCs w:val="22"/>
            </w:rPr>
            <w:fldChar w:fldCharType="end"/>
          </w:r>
        </w:sdtContent>
      </w:sdt>
      <w:r>
        <w:rPr>
          <w:rFonts w:asciiTheme="minorHAnsi" w:hAnsiTheme="minorHAnsi" w:cstheme="minorBidi"/>
          <w:sz w:val="22"/>
          <w:szCs w:val="22"/>
        </w:rPr>
        <w:t>.</w:t>
      </w:r>
      <w:r w:rsidR="00655E49">
        <w:rPr>
          <w:rFonts w:asciiTheme="minorHAnsi" w:hAnsiTheme="minorHAnsi" w:cstheme="minorBidi"/>
          <w:sz w:val="22"/>
          <w:szCs w:val="22"/>
        </w:rPr>
        <w:t xml:space="preserve"> This perfectly sums up the idea of iodine treated implants. While its application could be considered breakthrough, </w:t>
      </w:r>
      <w:r w:rsidR="00A47263">
        <w:rPr>
          <w:rFonts w:asciiTheme="minorHAnsi" w:hAnsiTheme="minorHAnsi" w:cstheme="minorBidi"/>
          <w:sz w:val="22"/>
          <w:szCs w:val="22"/>
        </w:rPr>
        <w:t>overall,</w:t>
      </w:r>
      <w:r w:rsidR="00655E49">
        <w:rPr>
          <w:rFonts w:asciiTheme="minorHAnsi" w:hAnsiTheme="minorHAnsi" w:cstheme="minorBidi"/>
          <w:sz w:val="22"/>
          <w:szCs w:val="22"/>
        </w:rPr>
        <w:t xml:space="preserve"> it </w:t>
      </w:r>
      <w:r w:rsidR="00472C3A">
        <w:rPr>
          <w:rFonts w:asciiTheme="minorHAnsi" w:hAnsiTheme="minorHAnsi" w:cstheme="minorBidi"/>
          <w:sz w:val="22"/>
          <w:szCs w:val="22"/>
        </w:rPr>
        <w:t>is</w:t>
      </w:r>
      <w:r w:rsidR="00655E49">
        <w:rPr>
          <w:rFonts w:asciiTheme="minorHAnsi" w:hAnsiTheme="minorHAnsi" w:cstheme="minorBidi"/>
          <w:sz w:val="22"/>
          <w:szCs w:val="22"/>
        </w:rPr>
        <w:t xml:space="preserve"> a sustaining innovation to Zimmer Biomet. However, should there be a large enough impact on market share for Zimmer Biomet then the case could be made that it is in fact a</w:t>
      </w:r>
      <w:r w:rsidR="00A47263">
        <w:rPr>
          <w:rFonts w:asciiTheme="minorHAnsi" w:hAnsiTheme="minorHAnsi" w:cstheme="minorBidi"/>
          <w:sz w:val="22"/>
          <w:szCs w:val="22"/>
        </w:rPr>
        <w:t xml:space="preserve"> disruptive innovation and one that forces other competitors in the market to re-evaluate their product portfolios.</w:t>
      </w:r>
    </w:p>
    <w:p w14:paraId="674CCC64" w14:textId="67D69B84" w:rsidR="004942A8" w:rsidRPr="00C87B9F" w:rsidRDefault="002C1612" w:rsidP="008C53E9">
      <w:pPr>
        <w:spacing w:before="240"/>
        <w:rPr>
          <w:rFonts w:asciiTheme="minorHAnsi" w:hAnsiTheme="minorHAnsi" w:cstheme="minorHAnsi"/>
          <w:b/>
          <w:bCs/>
          <w:sz w:val="22"/>
          <w:szCs w:val="22"/>
        </w:rPr>
      </w:pPr>
      <w:r>
        <w:rPr>
          <w:rFonts w:asciiTheme="minorHAnsi" w:hAnsiTheme="minorHAnsi" w:cstheme="minorHAnsi"/>
          <w:b/>
          <w:bCs/>
          <w:sz w:val="22"/>
          <w:szCs w:val="22"/>
        </w:rPr>
        <w:t>Principal Drivers for Innovation</w:t>
      </w:r>
    </w:p>
    <w:p w14:paraId="043B038B" w14:textId="27A768FC" w:rsidR="00D71D73" w:rsidRDefault="00FE0FB4" w:rsidP="00400B83">
      <w:pPr>
        <w:rPr>
          <w:rFonts w:asciiTheme="minorHAnsi" w:hAnsiTheme="minorHAnsi" w:cstheme="minorBidi"/>
          <w:sz w:val="22"/>
          <w:szCs w:val="22"/>
        </w:rPr>
      </w:pPr>
      <w:r w:rsidRPr="00FE0FB4">
        <w:rPr>
          <w:rFonts w:asciiTheme="minorHAnsi" w:hAnsiTheme="minorHAnsi" w:cstheme="minorBidi"/>
          <w:i/>
          <w:iCs/>
          <w:sz w:val="22"/>
          <w:szCs w:val="22"/>
        </w:rPr>
        <w:t>Surgical site infection (SSI) is disastrous in orthopaedic practice as it is difficult to rid the bone and joint of the infection</w:t>
      </w:r>
      <w:r>
        <w:rPr>
          <w:rFonts w:asciiTheme="minorHAnsi" w:hAnsiTheme="minorHAnsi" w:cstheme="minorBidi"/>
          <w:sz w:val="22"/>
          <w:szCs w:val="22"/>
        </w:rPr>
        <w:t xml:space="preserve">, </w:t>
      </w:r>
      <w:sdt>
        <w:sdtPr>
          <w:rPr>
            <w:rFonts w:asciiTheme="minorHAnsi" w:hAnsiTheme="minorHAnsi" w:cstheme="minorBidi"/>
            <w:sz w:val="22"/>
            <w:szCs w:val="22"/>
          </w:rPr>
          <w:id w:val="-2147271401"/>
          <w:citation/>
        </w:sdtPr>
        <w:sdtEnd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AlM14 \l 2057 </w:instrText>
          </w:r>
          <w:r>
            <w:rPr>
              <w:rFonts w:asciiTheme="minorHAnsi" w:hAnsiTheme="minorHAnsi" w:cstheme="minorBidi"/>
              <w:sz w:val="22"/>
              <w:szCs w:val="22"/>
            </w:rPr>
            <w:fldChar w:fldCharType="separate"/>
          </w:r>
          <w:r w:rsidR="0030496B" w:rsidRPr="0030496B">
            <w:rPr>
              <w:rFonts w:asciiTheme="minorHAnsi" w:hAnsiTheme="minorHAnsi" w:cstheme="minorBidi"/>
              <w:noProof/>
              <w:sz w:val="22"/>
              <w:szCs w:val="22"/>
            </w:rPr>
            <w:t>(Al-Mulhim, et al., 2014)</w:t>
          </w:r>
          <w:r>
            <w:rPr>
              <w:rFonts w:asciiTheme="minorHAnsi" w:hAnsiTheme="minorHAnsi" w:cstheme="minorBidi"/>
              <w:sz w:val="22"/>
              <w:szCs w:val="22"/>
            </w:rPr>
            <w:fldChar w:fldCharType="end"/>
          </w:r>
        </w:sdtContent>
      </w:sdt>
      <w:r>
        <w:rPr>
          <w:rFonts w:asciiTheme="minorHAnsi" w:hAnsiTheme="minorHAnsi" w:cstheme="minorBidi"/>
          <w:sz w:val="22"/>
          <w:szCs w:val="22"/>
        </w:rPr>
        <w:t xml:space="preserve">. </w:t>
      </w:r>
      <w:r w:rsidR="006543BF">
        <w:rPr>
          <w:rFonts w:asciiTheme="minorHAnsi" w:hAnsiTheme="minorHAnsi" w:cstheme="minorBidi"/>
          <w:sz w:val="22"/>
          <w:szCs w:val="22"/>
        </w:rPr>
        <w:t xml:space="preserve">If an infection cannot be cleared using antibiotics, then surgical intervention may be </w:t>
      </w:r>
      <w:r w:rsidR="003A0418">
        <w:rPr>
          <w:rFonts w:asciiTheme="minorHAnsi" w:hAnsiTheme="minorHAnsi" w:cstheme="minorBidi"/>
          <w:sz w:val="22"/>
          <w:szCs w:val="22"/>
        </w:rPr>
        <w:t>needed</w:t>
      </w:r>
      <w:r w:rsidR="006543BF">
        <w:rPr>
          <w:rFonts w:asciiTheme="minorHAnsi" w:hAnsiTheme="minorHAnsi" w:cstheme="minorBidi"/>
          <w:sz w:val="22"/>
          <w:szCs w:val="22"/>
        </w:rPr>
        <w:t>. This could result in a newly implanted device being removed so that the infection can be removed or treated. In s</w:t>
      </w:r>
      <w:r w:rsidR="003A0418">
        <w:rPr>
          <w:rFonts w:asciiTheme="minorHAnsi" w:hAnsiTheme="minorHAnsi" w:cstheme="minorBidi"/>
          <w:sz w:val="22"/>
          <w:szCs w:val="22"/>
        </w:rPr>
        <w:t>evere</w:t>
      </w:r>
      <w:r w:rsidR="006543BF">
        <w:rPr>
          <w:rFonts w:asciiTheme="minorHAnsi" w:hAnsiTheme="minorHAnsi" w:cstheme="minorBidi"/>
          <w:sz w:val="22"/>
          <w:szCs w:val="22"/>
        </w:rPr>
        <w:t xml:space="preserve"> cases, a revision surgery would be </w:t>
      </w:r>
      <w:r w:rsidR="003A0418">
        <w:rPr>
          <w:rFonts w:asciiTheme="minorHAnsi" w:hAnsiTheme="minorHAnsi" w:cstheme="minorBidi"/>
          <w:sz w:val="22"/>
          <w:szCs w:val="22"/>
        </w:rPr>
        <w:t>needed</w:t>
      </w:r>
      <w:r w:rsidR="006543BF">
        <w:rPr>
          <w:rFonts w:asciiTheme="minorHAnsi" w:hAnsiTheme="minorHAnsi" w:cstheme="minorBidi"/>
          <w:sz w:val="22"/>
          <w:szCs w:val="22"/>
        </w:rPr>
        <w:t xml:space="preserve"> and could potentially result in </w:t>
      </w:r>
      <w:r w:rsidR="003622A7">
        <w:rPr>
          <w:rFonts w:asciiTheme="minorHAnsi" w:hAnsiTheme="minorHAnsi" w:cstheme="minorBidi"/>
          <w:sz w:val="22"/>
          <w:szCs w:val="22"/>
        </w:rPr>
        <w:t>a reduction in the range</w:t>
      </w:r>
      <w:r w:rsidR="006543BF">
        <w:rPr>
          <w:rFonts w:asciiTheme="minorHAnsi" w:hAnsiTheme="minorHAnsi" w:cstheme="minorBidi"/>
          <w:sz w:val="22"/>
          <w:szCs w:val="22"/>
        </w:rPr>
        <w:t xml:space="preserve"> of movement for a patient. Another side effect </w:t>
      </w:r>
      <w:r w:rsidR="00D71D73">
        <w:rPr>
          <w:rFonts w:asciiTheme="minorHAnsi" w:hAnsiTheme="minorHAnsi" w:cstheme="minorBidi"/>
          <w:sz w:val="22"/>
          <w:szCs w:val="22"/>
        </w:rPr>
        <w:t xml:space="preserve">of infection of SSI is that an implant can loosen causing the patient pain and discomfort and potentially </w:t>
      </w:r>
      <w:r w:rsidR="003622A7">
        <w:rPr>
          <w:rFonts w:asciiTheme="minorHAnsi" w:hAnsiTheme="minorHAnsi" w:cstheme="minorBidi"/>
          <w:sz w:val="22"/>
          <w:szCs w:val="22"/>
        </w:rPr>
        <w:t>permanent</w:t>
      </w:r>
      <w:r w:rsidR="00D71D73">
        <w:rPr>
          <w:rFonts w:asciiTheme="minorHAnsi" w:hAnsiTheme="minorHAnsi" w:cstheme="minorBidi"/>
          <w:sz w:val="22"/>
          <w:szCs w:val="22"/>
        </w:rPr>
        <w:t xml:space="preserve"> damage to the skeletal structure.</w:t>
      </w:r>
      <w:r w:rsidR="00400B83">
        <w:rPr>
          <w:rFonts w:asciiTheme="minorHAnsi" w:hAnsiTheme="minorHAnsi" w:cstheme="minorBidi"/>
          <w:sz w:val="22"/>
          <w:szCs w:val="22"/>
        </w:rPr>
        <w:t xml:space="preserve"> </w:t>
      </w:r>
      <w:r w:rsidR="00D71D73">
        <w:rPr>
          <w:rFonts w:asciiTheme="minorHAnsi" w:hAnsiTheme="minorHAnsi" w:cstheme="minorBidi"/>
          <w:sz w:val="22"/>
          <w:szCs w:val="22"/>
        </w:rPr>
        <w:t xml:space="preserve">It is common during surgeries to pack the surgical site with antibiotics. However, these cannot be applied to the bone cuts and </w:t>
      </w:r>
      <w:r w:rsidR="008C53E9">
        <w:rPr>
          <w:rFonts w:asciiTheme="minorHAnsi" w:hAnsiTheme="minorHAnsi" w:cstheme="minorBidi"/>
          <w:sz w:val="22"/>
          <w:szCs w:val="22"/>
        </w:rPr>
        <w:t xml:space="preserve">existing </w:t>
      </w:r>
      <w:r w:rsidR="00D71D73">
        <w:rPr>
          <w:rFonts w:asciiTheme="minorHAnsi" w:hAnsiTheme="minorHAnsi" w:cstheme="minorBidi"/>
          <w:sz w:val="22"/>
          <w:szCs w:val="22"/>
        </w:rPr>
        <w:t xml:space="preserve">anti-bacterial coatings can </w:t>
      </w:r>
      <w:r w:rsidR="00615F16">
        <w:rPr>
          <w:rFonts w:asciiTheme="minorHAnsi" w:hAnsiTheme="minorHAnsi" w:cstheme="minorBidi"/>
          <w:sz w:val="22"/>
          <w:szCs w:val="22"/>
        </w:rPr>
        <w:t xml:space="preserve">be removed </w:t>
      </w:r>
      <w:r w:rsidR="006F7A79">
        <w:rPr>
          <w:rFonts w:asciiTheme="minorHAnsi" w:hAnsiTheme="minorHAnsi" w:cstheme="minorBidi"/>
          <w:sz w:val="22"/>
          <w:szCs w:val="22"/>
        </w:rPr>
        <w:t xml:space="preserve">or damaged </w:t>
      </w:r>
      <w:r w:rsidR="00615F16">
        <w:rPr>
          <w:rFonts w:asciiTheme="minorHAnsi" w:hAnsiTheme="minorHAnsi" w:cstheme="minorBidi"/>
          <w:sz w:val="22"/>
          <w:szCs w:val="22"/>
        </w:rPr>
        <w:t xml:space="preserve">during impaction of the implant reducing the coatings effectiveness. </w:t>
      </w:r>
    </w:p>
    <w:p w14:paraId="1F2EC4AA" w14:textId="3648312F" w:rsidR="003622A7" w:rsidRDefault="00531476" w:rsidP="003622A7">
      <w:pPr>
        <w:spacing w:before="240"/>
        <w:rPr>
          <w:rFonts w:asciiTheme="minorHAnsi" w:hAnsiTheme="minorHAnsi" w:cstheme="minorBidi"/>
          <w:sz w:val="22"/>
          <w:szCs w:val="22"/>
        </w:rPr>
      </w:pPr>
      <w:r>
        <w:rPr>
          <w:rFonts w:asciiTheme="minorHAnsi" w:hAnsiTheme="minorHAnsi" w:cstheme="minorBidi"/>
          <w:sz w:val="22"/>
          <w:szCs w:val="22"/>
        </w:rPr>
        <w:t>In more developed countries sufficient cleaning protocols are in place to reduce post-surgical infections and sufficient treatments developed to help combat infections should they occur. These protocols and treatments are not as readily available in less developed countries or in hospitals that do not have high enough cleanliness standards. Iodine treated implants are intended to aid these hospitals in offering safer joint replacement surgeries.</w:t>
      </w:r>
    </w:p>
    <w:p w14:paraId="2440AFD2" w14:textId="4762EFDF" w:rsidR="002C1612" w:rsidRPr="00C87B9F" w:rsidRDefault="002C1612" w:rsidP="002C1612">
      <w:pPr>
        <w:spacing w:before="240"/>
        <w:rPr>
          <w:rFonts w:asciiTheme="minorHAnsi" w:hAnsiTheme="minorHAnsi" w:cstheme="minorHAnsi"/>
          <w:b/>
          <w:bCs/>
          <w:sz w:val="22"/>
          <w:szCs w:val="22"/>
        </w:rPr>
      </w:pPr>
      <w:r>
        <w:rPr>
          <w:rFonts w:asciiTheme="minorHAnsi" w:hAnsiTheme="minorHAnsi" w:cstheme="minorHAnsi"/>
          <w:b/>
          <w:bCs/>
          <w:sz w:val="22"/>
          <w:szCs w:val="22"/>
        </w:rPr>
        <w:t>Barriers Facing the Innovation</w:t>
      </w:r>
    </w:p>
    <w:p w14:paraId="22166462" w14:textId="0CB50A29" w:rsidR="00400B83" w:rsidRDefault="002C1612" w:rsidP="002C1612">
      <w:pPr>
        <w:rPr>
          <w:rFonts w:asciiTheme="minorHAnsi" w:hAnsiTheme="minorHAnsi" w:cstheme="minorBidi"/>
          <w:sz w:val="22"/>
          <w:szCs w:val="22"/>
        </w:rPr>
      </w:pPr>
      <w:r>
        <w:rPr>
          <w:rFonts w:asciiTheme="minorHAnsi" w:hAnsiTheme="minorHAnsi" w:cstheme="minorBidi"/>
          <w:sz w:val="22"/>
          <w:szCs w:val="22"/>
        </w:rPr>
        <w:t>T</w:t>
      </w:r>
      <w:r w:rsidR="00287F44">
        <w:rPr>
          <w:rFonts w:asciiTheme="minorHAnsi" w:hAnsiTheme="minorHAnsi" w:cstheme="minorBidi"/>
          <w:sz w:val="22"/>
          <w:szCs w:val="22"/>
        </w:rPr>
        <w:t xml:space="preserve">he </w:t>
      </w:r>
      <w:r w:rsidR="00C702A6">
        <w:rPr>
          <w:rFonts w:asciiTheme="minorHAnsi" w:hAnsiTheme="minorHAnsi" w:cstheme="minorBidi"/>
          <w:sz w:val="22"/>
          <w:szCs w:val="22"/>
        </w:rPr>
        <w:t>largest and most significant</w:t>
      </w:r>
      <w:r w:rsidR="00287F44">
        <w:rPr>
          <w:rFonts w:asciiTheme="minorHAnsi" w:hAnsiTheme="minorHAnsi" w:cstheme="minorBidi"/>
          <w:sz w:val="22"/>
          <w:szCs w:val="22"/>
        </w:rPr>
        <w:t xml:space="preserve"> barriers facing </w:t>
      </w:r>
      <w:r w:rsidR="00C702A6">
        <w:rPr>
          <w:rFonts w:asciiTheme="minorHAnsi" w:hAnsiTheme="minorHAnsi" w:cstheme="minorBidi"/>
          <w:sz w:val="22"/>
          <w:szCs w:val="22"/>
        </w:rPr>
        <w:t xml:space="preserve">iodine treated implants </w:t>
      </w:r>
      <w:r w:rsidR="00D86EE1">
        <w:rPr>
          <w:rFonts w:asciiTheme="minorHAnsi" w:hAnsiTheme="minorHAnsi" w:cstheme="minorBidi"/>
          <w:sz w:val="22"/>
          <w:szCs w:val="22"/>
        </w:rPr>
        <w:t>are</w:t>
      </w:r>
      <w:r w:rsidR="00C702A6">
        <w:rPr>
          <w:rFonts w:asciiTheme="minorHAnsi" w:hAnsiTheme="minorHAnsi" w:cstheme="minorBidi"/>
          <w:sz w:val="22"/>
          <w:szCs w:val="22"/>
        </w:rPr>
        <w:t xml:space="preserve"> the requirement</w:t>
      </w:r>
      <w:r w:rsidR="00D86EE1">
        <w:rPr>
          <w:rFonts w:asciiTheme="minorHAnsi" w:hAnsiTheme="minorHAnsi" w:cstheme="minorBidi"/>
          <w:sz w:val="22"/>
          <w:szCs w:val="22"/>
        </w:rPr>
        <w:t>s</w:t>
      </w:r>
      <w:r w:rsidR="00C702A6">
        <w:rPr>
          <w:rFonts w:asciiTheme="minorHAnsi" w:hAnsiTheme="minorHAnsi" w:cstheme="minorBidi"/>
          <w:sz w:val="22"/>
          <w:szCs w:val="22"/>
        </w:rPr>
        <w:t xml:space="preserve"> for FDA and BSi approval for new medical devices.</w:t>
      </w:r>
      <w:r w:rsidR="00D86EE1">
        <w:rPr>
          <w:rFonts w:asciiTheme="minorHAnsi" w:hAnsiTheme="minorHAnsi" w:cstheme="minorBidi"/>
          <w:sz w:val="22"/>
          <w:szCs w:val="22"/>
        </w:rPr>
        <w:t xml:space="preserve"> </w:t>
      </w:r>
      <w:r w:rsidR="00436339">
        <w:rPr>
          <w:rFonts w:asciiTheme="minorHAnsi" w:hAnsiTheme="minorHAnsi" w:cstheme="minorBidi"/>
          <w:sz w:val="22"/>
          <w:szCs w:val="22"/>
        </w:rPr>
        <w:t>Before a new medical</w:t>
      </w:r>
      <w:r w:rsidR="0011180C">
        <w:rPr>
          <w:rFonts w:asciiTheme="minorHAnsi" w:hAnsiTheme="minorHAnsi" w:cstheme="minorBidi"/>
          <w:sz w:val="22"/>
          <w:szCs w:val="22"/>
        </w:rPr>
        <w:t xml:space="preserve"> device </w:t>
      </w:r>
      <w:r w:rsidR="006F7A79">
        <w:rPr>
          <w:rFonts w:asciiTheme="minorHAnsi" w:hAnsiTheme="minorHAnsi" w:cstheme="minorBidi"/>
          <w:sz w:val="22"/>
          <w:szCs w:val="22"/>
        </w:rPr>
        <w:t>is</w:t>
      </w:r>
      <w:r w:rsidR="0011180C">
        <w:rPr>
          <w:rFonts w:asciiTheme="minorHAnsi" w:hAnsiTheme="minorHAnsi" w:cstheme="minorBidi"/>
          <w:sz w:val="22"/>
          <w:szCs w:val="22"/>
        </w:rPr>
        <w:t xml:space="preserve"> released to market there must first be enough clinical data available to prove that the device not only functions as intended but is also safe. Depending on the type of device, clinical data will be gathered over a period of 5 to 10 years. During this time, </w:t>
      </w:r>
      <w:r w:rsidR="00D772FE">
        <w:rPr>
          <w:rFonts w:asciiTheme="minorHAnsi" w:hAnsiTheme="minorHAnsi" w:cstheme="minorBidi"/>
          <w:sz w:val="22"/>
          <w:szCs w:val="22"/>
        </w:rPr>
        <w:t xml:space="preserve">a company cannot profit from the sales of the new device and limited in the number of devices that can be sold. This </w:t>
      </w:r>
      <w:r w:rsidR="003A0418">
        <w:rPr>
          <w:rFonts w:asciiTheme="minorHAnsi" w:hAnsiTheme="minorHAnsi" w:cstheme="minorBidi"/>
          <w:sz w:val="22"/>
          <w:szCs w:val="22"/>
        </w:rPr>
        <w:t>is</w:t>
      </w:r>
      <w:r w:rsidR="00D772FE">
        <w:rPr>
          <w:rFonts w:asciiTheme="minorHAnsi" w:hAnsiTheme="minorHAnsi" w:cstheme="minorBidi"/>
          <w:sz w:val="22"/>
          <w:szCs w:val="22"/>
        </w:rPr>
        <w:t xml:space="preserve"> a potentially huge hurdle in terms of time and </w:t>
      </w:r>
      <w:r w:rsidR="00D772FE">
        <w:rPr>
          <w:rFonts w:asciiTheme="minorHAnsi" w:hAnsiTheme="minorHAnsi" w:cstheme="minorBidi"/>
          <w:sz w:val="22"/>
          <w:szCs w:val="22"/>
        </w:rPr>
        <w:lastRenderedPageBreak/>
        <w:t>investment. A company will also run the risk of legal action from patients should the device fail</w:t>
      </w:r>
      <w:r w:rsidR="00AE716C">
        <w:rPr>
          <w:rFonts w:asciiTheme="minorHAnsi" w:hAnsiTheme="minorHAnsi" w:cstheme="minorBidi"/>
          <w:sz w:val="22"/>
          <w:szCs w:val="22"/>
        </w:rPr>
        <w:t xml:space="preserve">, potentially adding to an already </w:t>
      </w:r>
      <w:r w:rsidR="003F27F1">
        <w:rPr>
          <w:rFonts w:asciiTheme="minorHAnsi" w:hAnsiTheme="minorHAnsi" w:cstheme="minorBidi"/>
          <w:sz w:val="22"/>
          <w:szCs w:val="22"/>
        </w:rPr>
        <w:t>excessive cost</w:t>
      </w:r>
      <w:r w:rsidR="00AE716C">
        <w:rPr>
          <w:rFonts w:asciiTheme="minorHAnsi" w:hAnsiTheme="minorHAnsi" w:cstheme="minorBidi"/>
          <w:sz w:val="22"/>
          <w:szCs w:val="22"/>
        </w:rPr>
        <w:t xml:space="preserve"> of introducing a new device to the market.</w:t>
      </w:r>
    </w:p>
    <w:p w14:paraId="2985B579" w14:textId="59B838FE" w:rsidR="00C02AFC" w:rsidRDefault="00AB1491" w:rsidP="00D772FE">
      <w:pPr>
        <w:spacing w:before="240"/>
        <w:rPr>
          <w:rFonts w:asciiTheme="minorHAnsi" w:hAnsiTheme="minorHAnsi" w:cstheme="minorHAnsi"/>
          <w:color w:val="333333"/>
          <w:sz w:val="22"/>
          <w:szCs w:val="22"/>
          <w:shd w:val="clear" w:color="auto" w:fill="FFFFFF"/>
        </w:rPr>
      </w:pPr>
      <w:r>
        <w:rPr>
          <w:rFonts w:asciiTheme="minorHAnsi" w:hAnsiTheme="minorHAnsi" w:cstheme="minorBidi"/>
          <w:sz w:val="22"/>
          <w:szCs w:val="22"/>
        </w:rPr>
        <w:t>This requirement has affected the medical orthopaedic industry in terms of new product development.</w:t>
      </w:r>
      <w:r w:rsidR="001B1118">
        <w:rPr>
          <w:rFonts w:asciiTheme="minorHAnsi" w:hAnsiTheme="minorHAnsi" w:cstheme="minorBidi"/>
          <w:sz w:val="22"/>
          <w:szCs w:val="22"/>
        </w:rPr>
        <w:t xml:space="preserve"> Investing in a radically new or different implant can be seen as a long and cost prohibitive course of action given the time </w:t>
      </w:r>
      <w:r w:rsidR="003F27F1">
        <w:rPr>
          <w:rFonts w:asciiTheme="minorHAnsi" w:hAnsiTheme="minorHAnsi" w:cstheme="minorBidi"/>
          <w:sz w:val="22"/>
          <w:szCs w:val="22"/>
        </w:rPr>
        <w:t>needed</w:t>
      </w:r>
      <w:r w:rsidR="001B1118">
        <w:rPr>
          <w:rFonts w:asciiTheme="minorHAnsi" w:hAnsiTheme="minorHAnsi" w:cstheme="minorBidi"/>
          <w:sz w:val="22"/>
          <w:szCs w:val="22"/>
        </w:rPr>
        <w:t xml:space="preserve"> to gather enough clinical data to support a submission. This has led manufacturers to instead base new submissions on predicate devices</w:t>
      </w:r>
      <w:r w:rsidR="00AE716C">
        <w:rPr>
          <w:rFonts w:asciiTheme="minorHAnsi" w:hAnsiTheme="minorHAnsi" w:cstheme="minorBidi"/>
          <w:sz w:val="22"/>
          <w:szCs w:val="22"/>
        </w:rPr>
        <w:t xml:space="preserve"> that often results in product evolution rather than revolution</w:t>
      </w:r>
      <w:r w:rsidR="001B1118">
        <w:rPr>
          <w:rFonts w:asciiTheme="minorHAnsi" w:hAnsiTheme="minorHAnsi" w:cstheme="minorBidi"/>
          <w:sz w:val="22"/>
          <w:szCs w:val="22"/>
        </w:rPr>
        <w:t>.</w:t>
      </w:r>
      <w:r w:rsidR="00C02AFC">
        <w:rPr>
          <w:rFonts w:asciiTheme="minorHAnsi" w:hAnsiTheme="minorHAnsi" w:cstheme="minorBidi"/>
          <w:sz w:val="22"/>
          <w:szCs w:val="22"/>
        </w:rPr>
        <w:t xml:space="preserve"> </w:t>
      </w:r>
      <w:r w:rsidR="00C02AFC" w:rsidRPr="00C02AFC">
        <w:rPr>
          <w:rFonts w:asciiTheme="minorHAnsi" w:hAnsiTheme="minorHAnsi" w:cstheme="minorHAnsi"/>
          <w:i/>
          <w:iCs/>
          <w:color w:val="333333"/>
          <w:sz w:val="22"/>
          <w:szCs w:val="22"/>
          <w:shd w:val="clear" w:color="auto" w:fill="FFFFFF"/>
        </w:rPr>
        <w:t>A Premarket Notification [510(k)] is a premarketing submission made to FDA to demonstrate that the device to be marketed is safe and effective by proving substantial equivalence (SE) to a legally marketed device (predicate device) that is not subject to Premarket Approval (PMA). Submitters must compare their 510(k) device to a similar legally marketed U.S. device(s)</w:t>
      </w:r>
      <w:r w:rsidR="00C02AFC">
        <w:rPr>
          <w:rFonts w:asciiTheme="minorHAnsi" w:hAnsiTheme="minorHAnsi" w:cstheme="minorHAnsi"/>
          <w:color w:val="333333"/>
          <w:sz w:val="22"/>
          <w:szCs w:val="22"/>
          <w:shd w:val="clear" w:color="auto" w:fill="FFFFFF"/>
        </w:rPr>
        <w:t xml:space="preserve">, </w:t>
      </w:r>
      <w:sdt>
        <w:sdtPr>
          <w:rPr>
            <w:rFonts w:asciiTheme="minorHAnsi" w:hAnsiTheme="minorHAnsi" w:cstheme="minorHAnsi"/>
            <w:color w:val="333333"/>
            <w:sz w:val="22"/>
            <w:szCs w:val="22"/>
            <w:shd w:val="clear" w:color="auto" w:fill="FFFFFF"/>
          </w:rPr>
          <w:id w:val="-1695835899"/>
          <w:citation/>
        </w:sdtPr>
        <w:sdtEndPr/>
        <w:sdtContent>
          <w:r w:rsidR="00C02AFC">
            <w:rPr>
              <w:rFonts w:asciiTheme="minorHAnsi" w:hAnsiTheme="minorHAnsi" w:cstheme="minorHAnsi"/>
              <w:color w:val="333333"/>
              <w:sz w:val="22"/>
              <w:szCs w:val="22"/>
              <w:shd w:val="clear" w:color="auto" w:fill="FFFFFF"/>
            </w:rPr>
            <w:fldChar w:fldCharType="begin"/>
          </w:r>
          <w:r w:rsidR="00C02AFC">
            <w:rPr>
              <w:rFonts w:asciiTheme="minorHAnsi" w:hAnsiTheme="minorHAnsi" w:cstheme="minorHAnsi"/>
              <w:color w:val="333333"/>
              <w:sz w:val="22"/>
              <w:szCs w:val="22"/>
              <w:shd w:val="clear" w:color="auto" w:fill="FFFFFF"/>
            </w:rPr>
            <w:instrText xml:space="preserve">CITATION Adm22 \l 2057 </w:instrText>
          </w:r>
          <w:r w:rsidR="00C02AFC">
            <w:rPr>
              <w:rFonts w:asciiTheme="minorHAnsi" w:hAnsiTheme="minorHAnsi" w:cstheme="minorHAnsi"/>
              <w:color w:val="333333"/>
              <w:sz w:val="22"/>
              <w:szCs w:val="22"/>
              <w:shd w:val="clear" w:color="auto" w:fill="FFFFFF"/>
            </w:rPr>
            <w:fldChar w:fldCharType="separate"/>
          </w:r>
          <w:r w:rsidR="0030496B" w:rsidRPr="0030496B">
            <w:rPr>
              <w:rFonts w:asciiTheme="minorHAnsi" w:hAnsiTheme="minorHAnsi" w:cstheme="minorHAnsi"/>
              <w:noProof/>
              <w:color w:val="333333"/>
              <w:sz w:val="22"/>
              <w:szCs w:val="22"/>
              <w:shd w:val="clear" w:color="auto" w:fill="FFFFFF"/>
            </w:rPr>
            <w:t>(FDA, 2022)</w:t>
          </w:r>
          <w:r w:rsidR="00C02AFC">
            <w:rPr>
              <w:rFonts w:asciiTheme="minorHAnsi" w:hAnsiTheme="minorHAnsi" w:cstheme="minorHAnsi"/>
              <w:color w:val="333333"/>
              <w:sz w:val="22"/>
              <w:szCs w:val="22"/>
              <w:shd w:val="clear" w:color="auto" w:fill="FFFFFF"/>
            </w:rPr>
            <w:fldChar w:fldCharType="end"/>
          </w:r>
        </w:sdtContent>
      </w:sdt>
      <w:r w:rsidR="00C02AFC">
        <w:rPr>
          <w:rFonts w:asciiTheme="minorHAnsi" w:hAnsiTheme="minorHAnsi" w:cstheme="minorHAnsi"/>
          <w:color w:val="333333"/>
          <w:sz w:val="22"/>
          <w:szCs w:val="22"/>
          <w:shd w:val="clear" w:color="auto" w:fill="FFFFFF"/>
        </w:rPr>
        <w:t>. This had led Zimmer Biomet to evolve its portfolio and offer incremental improvements and variants rather than entirely new products.</w:t>
      </w:r>
    </w:p>
    <w:p w14:paraId="4F7E94C5" w14:textId="6BE5017E" w:rsidR="00441FAC" w:rsidRDefault="00441FAC" w:rsidP="00D772FE">
      <w:pPr>
        <w:spacing w:before="240"/>
        <w:rPr>
          <w:rFonts w:asciiTheme="minorHAnsi" w:hAnsiTheme="minorHAnsi" w:cstheme="minorHAnsi"/>
          <w:color w:val="333333"/>
          <w:sz w:val="22"/>
          <w:szCs w:val="22"/>
          <w:shd w:val="clear" w:color="auto" w:fill="FFFFFF"/>
        </w:rPr>
      </w:pPr>
      <w:r>
        <w:rPr>
          <w:rFonts w:asciiTheme="minorHAnsi" w:hAnsiTheme="minorHAnsi" w:cstheme="minorHAnsi"/>
          <w:color w:val="333333"/>
          <w:sz w:val="22"/>
          <w:szCs w:val="22"/>
          <w:shd w:val="clear" w:color="auto" w:fill="FFFFFF"/>
        </w:rPr>
        <w:t xml:space="preserve">Demand is also a barrier facing iodine treated implants. If projected demand </w:t>
      </w:r>
      <w:r w:rsidR="003F27F1">
        <w:rPr>
          <w:rFonts w:asciiTheme="minorHAnsi" w:hAnsiTheme="minorHAnsi" w:cstheme="minorHAnsi"/>
          <w:color w:val="333333"/>
          <w:sz w:val="22"/>
          <w:szCs w:val="22"/>
          <w:shd w:val="clear" w:color="auto" w:fill="FFFFFF"/>
        </w:rPr>
        <w:t>is</w:t>
      </w:r>
      <w:r w:rsidR="006F7A79">
        <w:rPr>
          <w:rFonts w:asciiTheme="minorHAnsi" w:hAnsiTheme="minorHAnsi" w:cstheme="minorHAnsi"/>
          <w:color w:val="333333"/>
          <w:sz w:val="22"/>
          <w:szCs w:val="22"/>
          <w:shd w:val="clear" w:color="auto" w:fill="FFFFFF"/>
        </w:rPr>
        <w:t xml:space="preserve"> too</w:t>
      </w:r>
      <w:r>
        <w:rPr>
          <w:rFonts w:asciiTheme="minorHAnsi" w:hAnsiTheme="minorHAnsi" w:cstheme="minorHAnsi"/>
          <w:color w:val="333333"/>
          <w:sz w:val="22"/>
          <w:szCs w:val="22"/>
          <w:shd w:val="clear" w:color="auto" w:fill="FFFFFF"/>
        </w:rPr>
        <w:t xml:space="preserve"> low then the development would be slowed, but not stopped</w:t>
      </w:r>
      <w:r w:rsidR="00AE716C">
        <w:rPr>
          <w:rFonts w:asciiTheme="minorHAnsi" w:hAnsiTheme="minorHAnsi" w:cstheme="minorHAnsi"/>
          <w:color w:val="333333"/>
          <w:sz w:val="22"/>
          <w:szCs w:val="22"/>
          <w:shd w:val="clear" w:color="auto" w:fill="FFFFFF"/>
        </w:rPr>
        <w:t xml:space="preserve"> entirely unless the technology is found to be ineffective</w:t>
      </w:r>
      <w:r>
        <w:rPr>
          <w:rFonts w:asciiTheme="minorHAnsi" w:hAnsiTheme="minorHAnsi" w:cstheme="minorHAnsi"/>
          <w:color w:val="333333"/>
          <w:sz w:val="22"/>
          <w:szCs w:val="22"/>
          <w:shd w:val="clear" w:color="auto" w:fill="FFFFFF"/>
        </w:rPr>
        <w:t xml:space="preserve">. </w:t>
      </w:r>
      <w:r w:rsidR="00421E4E">
        <w:rPr>
          <w:rFonts w:asciiTheme="minorHAnsi" w:hAnsiTheme="minorHAnsi" w:cstheme="minorHAnsi"/>
          <w:color w:val="333333"/>
          <w:sz w:val="22"/>
          <w:szCs w:val="22"/>
          <w:shd w:val="clear" w:color="auto" w:fill="FFFFFF"/>
        </w:rPr>
        <w:t xml:space="preserve">Should demand remain low but the technology </w:t>
      </w:r>
      <w:r w:rsidR="003F27F1">
        <w:rPr>
          <w:rFonts w:asciiTheme="minorHAnsi" w:hAnsiTheme="minorHAnsi" w:cstheme="minorHAnsi"/>
          <w:color w:val="333333"/>
          <w:sz w:val="22"/>
          <w:szCs w:val="22"/>
          <w:shd w:val="clear" w:color="auto" w:fill="FFFFFF"/>
        </w:rPr>
        <w:t>considered</w:t>
      </w:r>
      <w:r w:rsidR="00421E4E">
        <w:rPr>
          <w:rFonts w:asciiTheme="minorHAnsi" w:hAnsiTheme="minorHAnsi" w:cstheme="minorHAnsi"/>
          <w:color w:val="333333"/>
          <w:sz w:val="22"/>
          <w:szCs w:val="22"/>
          <w:shd w:val="clear" w:color="auto" w:fill="FFFFFF"/>
        </w:rPr>
        <w:t xml:space="preserve"> effective, </w:t>
      </w:r>
      <w:r>
        <w:rPr>
          <w:rFonts w:asciiTheme="minorHAnsi" w:hAnsiTheme="minorHAnsi" w:cstheme="minorHAnsi"/>
          <w:color w:val="333333"/>
          <w:sz w:val="22"/>
          <w:szCs w:val="22"/>
          <w:shd w:val="clear" w:color="auto" w:fill="FFFFFF"/>
        </w:rPr>
        <w:t xml:space="preserve">Zimmer Biomet would then use iodine treated implants to capture the attention of new customers. A sales representative would use a treated implant for specific customers use while offering products from the wider portfolio. Effectively making treated implants a marketing tool. This strategy is currently undertaken </w:t>
      </w:r>
      <w:r w:rsidR="000850EB">
        <w:rPr>
          <w:rFonts w:asciiTheme="minorHAnsi" w:hAnsiTheme="minorHAnsi" w:cstheme="minorHAnsi"/>
          <w:color w:val="333333"/>
          <w:sz w:val="22"/>
          <w:szCs w:val="22"/>
          <w:shd w:val="clear" w:color="auto" w:fill="FFFFFF"/>
        </w:rPr>
        <w:t>using patient matched implants and has proven to be effective at gaining new business.</w:t>
      </w:r>
    </w:p>
    <w:p w14:paraId="51BC7510" w14:textId="162962A0" w:rsidR="002C1612" w:rsidRPr="00C87B9F" w:rsidRDefault="002C1612" w:rsidP="002C1612">
      <w:pPr>
        <w:spacing w:before="240"/>
        <w:rPr>
          <w:rFonts w:asciiTheme="minorHAnsi" w:hAnsiTheme="minorHAnsi" w:cstheme="minorHAnsi"/>
          <w:b/>
          <w:bCs/>
          <w:sz w:val="22"/>
          <w:szCs w:val="22"/>
        </w:rPr>
      </w:pPr>
      <w:r>
        <w:rPr>
          <w:rFonts w:asciiTheme="minorHAnsi" w:hAnsiTheme="minorHAnsi" w:cstheme="minorHAnsi"/>
          <w:b/>
          <w:bCs/>
          <w:sz w:val="22"/>
          <w:szCs w:val="22"/>
        </w:rPr>
        <w:t>Key Determinants to Continued Development of the Innovation</w:t>
      </w:r>
    </w:p>
    <w:p w14:paraId="4EF076C5" w14:textId="628E52F7" w:rsidR="009672FC" w:rsidRDefault="00D961E7" w:rsidP="00427FC1">
      <w:pPr>
        <w:rPr>
          <w:rFonts w:asciiTheme="minorHAnsi" w:hAnsiTheme="minorHAnsi" w:cstheme="minorBidi"/>
          <w:sz w:val="22"/>
          <w:szCs w:val="22"/>
        </w:rPr>
      </w:pPr>
      <w:r>
        <w:rPr>
          <w:rFonts w:asciiTheme="minorHAnsi" w:hAnsiTheme="minorHAnsi" w:cstheme="minorBidi"/>
          <w:sz w:val="22"/>
          <w:szCs w:val="22"/>
        </w:rPr>
        <w:t xml:space="preserve">A key determinant to continuing the development of iodine treated implants </w:t>
      </w:r>
      <w:r w:rsidR="00421E4E">
        <w:rPr>
          <w:rFonts w:asciiTheme="minorHAnsi" w:hAnsiTheme="minorHAnsi" w:cstheme="minorBidi"/>
          <w:sz w:val="22"/>
          <w:szCs w:val="22"/>
        </w:rPr>
        <w:t>is</w:t>
      </w:r>
      <w:r>
        <w:rPr>
          <w:rFonts w:asciiTheme="minorHAnsi" w:hAnsiTheme="minorHAnsi" w:cstheme="minorBidi"/>
          <w:sz w:val="22"/>
          <w:szCs w:val="22"/>
        </w:rPr>
        <w:t xml:space="preserve"> sales.</w:t>
      </w:r>
      <w:r w:rsidR="00D17A1F">
        <w:rPr>
          <w:rFonts w:asciiTheme="minorHAnsi" w:hAnsiTheme="minorHAnsi" w:cstheme="minorBidi"/>
          <w:sz w:val="22"/>
          <w:szCs w:val="22"/>
        </w:rPr>
        <w:t xml:space="preserve"> If there is no market for such a </w:t>
      </w:r>
      <w:r w:rsidR="003348D5">
        <w:rPr>
          <w:rFonts w:asciiTheme="minorHAnsi" w:hAnsiTheme="minorHAnsi" w:cstheme="minorBidi"/>
          <w:sz w:val="22"/>
          <w:szCs w:val="22"/>
        </w:rPr>
        <w:t>product,</w:t>
      </w:r>
      <w:r w:rsidR="00D17A1F">
        <w:rPr>
          <w:rFonts w:asciiTheme="minorHAnsi" w:hAnsiTheme="minorHAnsi" w:cstheme="minorBidi"/>
          <w:sz w:val="22"/>
          <w:szCs w:val="22"/>
        </w:rPr>
        <w:t xml:space="preserve"> then </w:t>
      </w:r>
      <w:r w:rsidR="003348D5">
        <w:rPr>
          <w:rFonts w:asciiTheme="minorHAnsi" w:hAnsiTheme="minorHAnsi" w:cstheme="minorBidi"/>
          <w:sz w:val="22"/>
          <w:szCs w:val="22"/>
        </w:rPr>
        <w:t xml:space="preserve">development would slow but not entirely stop. </w:t>
      </w:r>
      <w:r>
        <w:rPr>
          <w:rFonts w:asciiTheme="minorHAnsi" w:hAnsiTheme="minorHAnsi" w:cstheme="minorBidi"/>
          <w:sz w:val="22"/>
          <w:szCs w:val="22"/>
        </w:rPr>
        <w:t>In th</w:t>
      </w:r>
      <w:r w:rsidR="00421E4E">
        <w:rPr>
          <w:rFonts w:asciiTheme="minorHAnsi" w:hAnsiTheme="minorHAnsi" w:cstheme="minorBidi"/>
          <w:sz w:val="22"/>
          <w:szCs w:val="22"/>
        </w:rPr>
        <w:t>e</w:t>
      </w:r>
      <w:r>
        <w:rPr>
          <w:rFonts w:asciiTheme="minorHAnsi" w:hAnsiTheme="minorHAnsi" w:cstheme="minorBidi"/>
          <w:sz w:val="22"/>
          <w:szCs w:val="22"/>
        </w:rPr>
        <w:t xml:space="preserve"> case</w:t>
      </w:r>
      <w:r w:rsidR="00421E4E">
        <w:rPr>
          <w:rFonts w:asciiTheme="minorHAnsi" w:hAnsiTheme="minorHAnsi" w:cstheme="minorBidi"/>
          <w:sz w:val="22"/>
          <w:szCs w:val="22"/>
        </w:rPr>
        <w:t xml:space="preserve"> of iodine treated implants</w:t>
      </w:r>
      <w:r>
        <w:rPr>
          <w:rFonts w:asciiTheme="minorHAnsi" w:hAnsiTheme="minorHAnsi" w:cstheme="minorBidi"/>
          <w:sz w:val="22"/>
          <w:szCs w:val="22"/>
        </w:rPr>
        <w:t xml:space="preserve"> there is nothing similar available the market and it offers an opportunity to increase not only market share </w:t>
      </w:r>
      <w:r w:rsidR="00D17A1F">
        <w:rPr>
          <w:rFonts w:asciiTheme="minorHAnsi" w:hAnsiTheme="minorHAnsi" w:cstheme="minorBidi"/>
          <w:sz w:val="22"/>
          <w:szCs w:val="22"/>
        </w:rPr>
        <w:t>but open new regions for sales that may otherwise have been closed to the company.</w:t>
      </w:r>
      <w:r w:rsidR="009672FC">
        <w:rPr>
          <w:rFonts w:asciiTheme="minorHAnsi" w:hAnsiTheme="minorHAnsi" w:cstheme="minorBidi"/>
          <w:sz w:val="22"/>
          <w:szCs w:val="22"/>
        </w:rPr>
        <w:t xml:space="preserve"> </w:t>
      </w:r>
      <w:r w:rsidR="009213F4">
        <w:rPr>
          <w:rFonts w:asciiTheme="minorHAnsi" w:hAnsiTheme="minorHAnsi" w:cstheme="minorBidi"/>
          <w:sz w:val="22"/>
          <w:szCs w:val="22"/>
        </w:rPr>
        <w:t>Increased sales and the resulting increased profits are a powerful driver for continued innovation in a company driven by share price targets.</w:t>
      </w:r>
      <w:r w:rsidR="00427FC1">
        <w:rPr>
          <w:rFonts w:asciiTheme="minorHAnsi" w:hAnsiTheme="minorHAnsi" w:cstheme="minorBidi"/>
          <w:sz w:val="22"/>
          <w:szCs w:val="22"/>
        </w:rPr>
        <w:t xml:space="preserve"> </w:t>
      </w:r>
      <w:r w:rsidR="009672FC">
        <w:rPr>
          <w:rFonts w:asciiTheme="minorHAnsi" w:hAnsiTheme="minorHAnsi" w:cstheme="minorBidi"/>
          <w:sz w:val="22"/>
          <w:szCs w:val="22"/>
        </w:rPr>
        <w:t>Another determinant is marketing</w:t>
      </w:r>
      <w:r w:rsidR="009213F4">
        <w:rPr>
          <w:rFonts w:asciiTheme="minorHAnsi" w:hAnsiTheme="minorHAnsi" w:cstheme="minorBidi"/>
          <w:sz w:val="22"/>
          <w:szCs w:val="22"/>
        </w:rPr>
        <w:t xml:space="preserve"> material</w:t>
      </w:r>
      <w:r w:rsidR="009672FC">
        <w:rPr>
          <w:rFonts w:asciiTheme="minorHAnsi" w:hAnsiTheme="minorHAnsi" w:cstheme="minorBidi"/>
          <w:sz w:val="22"/>
          <w:szCs w:val="22"/>
        </w:rPr>
        <w:t>. Zimmer Biomet would be able to use lower post-infection rates and implant loosening as an effective marketing tool</w:t>
      </w:r>
      <w:r w:rsidR="00427FC1">
        <w:rPr>
          <w:rFonts w:asciiTheme="minorHAnsi" w:hAnsiTheme="minorHAnsi" w:cstheme="minorBidi"/>
          <w:sz w:val="22"/>
          <w:szCs w:val="22"/>
        </w:rPr>
        <w:t>. This has the potential of opening the wider Zimmer Biomet portfolio of products to regions that have adopted iodine treated implants.</w:t>
      </w:r>
    </w:p>
    <w:p w14:paraId="32902B66" w14:textId="5FDDBB99" w:rsidR="00427FC1" w:rsidRDefault="00427FC1" w:rsidP="00427FC1">
      <w:pPr>
        <w:rPr>
          <w:rFonts w:asciiTheme="minorHAnsi" w:hAnsiTheme="minorHAnsi" w:cstheme="minorBidi"/>
          <w:sz w:val="22"/>
          <w:szCs w:val="22"/>
        </w:rPr>
      </w:pPr>
    </w:p>
    <w:p w14:paraId="637BA18C" w14:textId="690DA3FE" w:rsidR="00D961E7" w:rsidRDefault="00427FC1" w:rsidP="00DC6112">
      <w:pPr>
        <w:rPr>
          <w:rFonts w:asciiTheme="minorHAnsi" w:hAnsiTheme="minorHAnsi" w:cstheme="minorBidi"/>
          <w:sz w:val="22"/>
          <w:szCs w:val="22"/>
        </w:rPr>
      </w:pPr>
      <w:r>
        <w:rPr>
          <w:rFonts w:asciiTheme="minorHAnsi" w:hAnsiTheme="minorHAnsi" w:cstheme="minorBidi"/>
          <w:sz w:val="22"/>
          <w:szCs w:val="22"/>
        </w:rPr>
        <w:t>While a key determinant for continuing development i</w:t>
      </w:r>
      <w:r w:rsidR="00421E4E">
        <w:rPr>
          <w:rFonts w:asciiTheme="minorHAnsi" w:hAnsiTheme="minorHAnsi" w:cstheme="minorBidi"/>
          <w:sz w:val="22"/>
          <w:szCs w:val="22"/>
        </w:rPr>
        <w:t>s</w:t>
      </w:r>
      <w:r>
        <w:rPr>
          <w:rFonts w:asciiTheme="minorHAnsi" w:hAnsiTheme="minorHAnsi" w:cstheme="minorBidi"/>
          <w:sz w:val="22"/>
          <w:szCs w:val="22"/>
        </w:rPr>
        <w:t xml:space="preserve"> sales. The ultimate key is testing results. If the innovation does not perform, then the project </w:t>
      </w:r>
      <w:r w:rsidR="006F7A79">
        <w:rPr>
          <w:rFonts w:asciiTheme="minorHAnsi" w:hAnsiTheme="minorHAnsi" w:cstheme="minorBidi"/>
          <w:sz w:val="22"/>
          <w:szCs w:val="22"/>
        </w:rPr>
        <w:t>will be</w:t>
      </w:r>
      <w:r>
        <w:rPr>
          <w:rFonts w:asciiTheme="minorHAnsi" w:hAnsiTheme="minorHAnsi" w:cstheme="minorBidi"/>
          <w:sz w:val="22"/>
          <w:szCs w:val="22"/>
        </w:rPr>
        <w:t xml:space="preserve"> cancelled. In the case of iodine treated implants, if its anti-bacterial properties where not sufficient then product management would decide to halt the project.</w:t>
      </w:r>
      <w:r w:rsidR="00421E4E">
        <w:rPr>
          <w:rFonts w:asciiTheme="minorHAnsi" w:hAnsiTheme="minorHAnsi" w:cstheme="minorBidi"/>
          <w:sz w:val="22"/>
          <w:szCs w:val="22"/>
        </w:rPr>
        <w:t xml:space="preserve"> </w:t>
      </w:r>
      <w:r w:rsidR="00534EC6">
        <w:rPr>
          <w:rFonts w:asciiTheme="minorHAnsi" w:hAnsiTheme="minorHAnsi" w:cstheme="minorBidi"/>
          <w:sz w:val="22"/>
          <w:szCs w:val="22"/>
        </w:rPr>
        <w:t>An innovative technology</w:t>
      </w:r>
      <w:r w:rsidR="00837829">
        <w:rPr>
          <w:rFonts w:asciiTheme="minorHAnsi" w:hAnsiTheme="minorHAnsi" w:cstheme="minorBidi"/>
          <w:sz w:val="22"/>
          <w:szCs w:val="22"/>
        </w:rPr>
        <w:t xml:space="preserve"> </w:t>
      </w:r>
      <w:r w:rsidR="008446CB">
        <w:rPr>
          <w:rFonts w:asciiTheme="minorHAnsi" w:hAnsiTheme="minorHAnsi" w:cstheme="minorBidi"/>
          <w:sz w:val="22"/>
          <w:szCs w:val="22"/>
        </w:rPr>
        <w:t>will be</w:t>
      </w:r>
      <w:r w:rsidR="00837829">
        <w:rPr>
          <w:rFonts w:asciiTheme="minorHAnsi" w:hAnsiTheme="minorHAnsi" w:cstheme="minorBidi"/>
          <w:sz w:val="22"/>
          <w:szCs w:val="22"/>
        </w:rPr>
        <w:t xml:space="preserve"> continually developed providing it performs.</w:t>
      </w:r>
    </w:p>
    <w:p w14:paraId="2CF96213" w14:textId="4C422D29" w:rsidR="003E5020" w:rsidRPr="008247F0" w:rsidRDefault="002C1612" w:rsidP="003E5020">
      <w:pPr>
        <w:pStyle w:val="Heading1"/>
        <w:rPr>
          <w:rFonts w:asciiTheme="minorHAnsi" w:hAnsiTheme="minorHAnsi" w:cstheme="minorHAnsi"/>
        </w:rPr>
      </w:pPr>
      <w:bookmarkStart w:id="2" w:name="_Toc104469674"/>
      <w:r>
        <w:rPr>
          <w:rFonts w:asciiTheme="minorHAnsi" w:hAnsiTheme="minorHAnsi" w:cstheme="minorHAnsi"/>
        </w:rPr>
        <w:t>Processes and Technology</w:t>
      </w:r>
      <w:bookmarkEnd w:id="2"/>
    </w:p>
    <w:p w14:paraId="7982020C" w14:textId="27B89EAD" w:rsidR="005412BE" w:rsidRDefault="00B91F64" w:rsidP="000850EB">
      <w:pPr>
        <w:rPr>
          <w:rFonts w:asciiTheme="minorHAnsi" w:hAnsiTheme="minorHAnsi" w:cstheme="minorBidi"/>
          <w:sz w:val="22"/>
          <w:szCs w:val="22"/>
        </w:rPr>
      </w:pPr>
      <w:r>
        <w:rPr>
          <w:rFonts w:asciiTheme="minorHAnsi" w:hAnsiTheme="minorHAnsi" w:cstheme="minorBidi"/>
          <w:sz w:val="22"/>
          <w:szCs w:val="22"/>
        </w:rPr>
        <w:t xml:space="preserve">The processes used in treating implants with iodine is nothing that </w:t>
      </w:r>
      <w:r w:rsidR="00534EC6">
        <w:rPr>
          <w:rFonts w:asciiTheme="minorHAnsi" w:hAnsiTheme="minorHAnsi" w:cstheme="minorBidi"/>
          <w:sz w:val="22"/>
          <w:szCs w:val="22"/>
        </w:rPr>
        <w:t>does not</w:t>
      </w:r>
      <w:r>
        <w:rPr>
          <w:rFonts w:asciiTheme="minorHAnsi" w:hAnsiTheme="minorHAnsi" w:cstheme="minorBidi"/>
          <w:sz w:val="22"/>
          <w:szCs w:val="22"/>
        </w:rPr>
        <w:t xml:space="preserve"> already exist in Zimmer Biomet manufacturing facilities.</w:t>
      </w:r>
      <w:r w:rsidR="006D5FF0">
        <w:rPr>
          <w:rFonts w:asciiTheme="minorHAnsi" w:hAnsiTheme="minorHAnsi" w:cstheme="minorBidi"/>
          <w:sz w:val="22"/>
          <w:szCs w:val="22"/>
        </w:rPr>
        <w:t xml:space="preserve"> The acidization process used to enlarge the pores of the substrate material is</w:t>
      </w:r>
      <w:r w:rsidR="003C60A8">
        <w:rPr>
          <w:rFonts w:asciiTheme="minorHAnsi" w:hAnsiTheme="minorHAnsi" w:cstheme="minorBidi"/>
          <w:sz w:val="22"/>
          <w:szCs w:val="22"/>
        </w:rPr>
        <w:t xml:space="preserve"> the same </w:t>
      </w:r>
      <w:r w:rsidR="008446CB">
        <w:rPr>
          <w:rFonts w:asciiTheme="minorHAnsi" w:hAnsiTheme="minorHAnsi" w:cstheme="minorBidi"/>
          <w:sz w:val="22"/>
          <w:szCs w:val="22"/>
        </w:rPr>
        <w:t xml:space="preserve">as </w:t>
      </w:r>
      <w:r w:rsidR="003C60A8">
        <w:rPr>
          <w:rFonts w:asciiTheme="minorHAnsi" w:hAnsiTheme="minorHAnsi" w:cstheme="minorBidi"/>
          <w:sz w:val="22"/>
          <w:szCs w:val="22"/>
        </w:rPr>
        <w:t>that</w:t>
      </w:r>
      <w:r w:rsidR="006D5FF0">
        <w:rPr>
          <w:rFonts w:asciiTheme="minorHAnsi" w:hAnsiTheme="minorHAnsi" w:cstheme="minorBidi"/>
          <w:sz w:val="22"/>
          <w:szCs w:val="22"/>
        </w:rPr>
        <w:t xml:space="preserve"> used when applying </w:t>
      </w:r>
      <w:r w:rsidR="005412BE">
        <w:rPr>
          <w:rFonts w:asciiTheme="minorHAnsi" w:hAnsiTheme="minorHAnsi" w:cstheme="minorBidi"/>
          <w:sz w:val="22"/>
          <w:szCs w:val="22"/>
        </w:rPr>
        <w:t>existing</w:t>
      </w:r>
      <w:r w:rsidR="006D5FF0">
        <w:rPr>
          <w:rFonts w:asciiTheme="minorHAnsi" w:hAnsiTheme="minorHAnsi" w:cstheme="minorBidi"/>
          <w:sz w:val="22"/>
          <w:szCs w:val="22"/>
        </w:rPr>
        <w:t xml:space="preserve"> coating</w:t>
      </w:r>
      <w:r w:rsidR="005412BE">
        <w:rPr>
          <w:rFonts w:asciiTheme="minorHAnsi" w:hAnsiTheme="minorHAnsi" w:cstheme="minorBidi"/>
          <w:sz w:val="22"/>
          <w:szCs w:val="22"/>
        </w:rPr>
        <w:t>s</w:t>
      </w:r>
      <w:r w:rsidR="006D5FF0">
        <w:rPr>
          <w:rFonts w:asciiTheme="minorHAnsi" w:hAnsiTheme="minorHAnsi" w:cstheme="minorBidi"/>
          <w:sz w:val="22"/>
          <w:szCs w:val="22"/>
        </w:rPr>
        <w:t xml:space="preserve"> to already existing product lines.</w:t>
      </w:r>
      <w:r w:rsidR="004B74FA">
        <w:rPr>
          <w:rFonts w:asciiTheme="minorHAnsi" w:hAnsiTheme="minorHAnsi" w:cstheme="minorBidi"/>
          <w:sz w:val="22"/>
          <w:szCs w:val="22"/>
        </w:rPr>
        <w:t xml:space="preserve"> The automation is </w:t>
      </w:r>
      <w:r w:rsidR="003C60A8">
        <w:rPr>
          <w:rFonts w:asciiTheme="minorHAnsi" w:hAnsiTheme="minorHAnsi" w:cstheme="minorBidi"/>
          <w:sz w:val="22"/>
          <w:szCs w:val="22"/>
        </w:rPr>
        <w:t xml:space="preserve">also identical to the automated wash lines used in </w:t>
      </w:r>
      <w:r w:rsidR="00534EC6">
        <w:rPr>
          <w:rFonts w:asciiTheme="minorHAnsi" w:hAnsiTheme="minorHAnsi" w:cstheme="minorBidi"/>
          <w:sz w:val="22"/>
          <w:szCs w:val="22"/>
        </w:rPr>
        <w:t>every</w:t>
      </w:r>
      <w:r w:rsidR="003C60A8">
        <w:rPr>
          <w:rFonts w:asciiTheme="minorHAnsi" w:hAnsiTheme="minorHAnsi" w:cstheme="minorBidi"/>
          <w:sz w:val="22"/>
          <w:szCs w:val="22"/>
        </w:rPr>
        <w:t xml:space="preserve"> Zimmer Biomet manufacturing facility. Process-wise, there is nothing new or radical to what is already in place. This </w:t>
      </w:r>
      <w:r w:rsidR="005412BE">
        <w:rPr>
          <w:rFonts w:asciiTheme="minorHAnsi" w:hAnsiTheme="minorHAnsi" w:cstheme="minorBidi"/>
          <w:sz w:val="22"/>
          <w:szCs w:val="22"/>
        </w:rPr>
        <w:t>is a huge benefit to the continued operation at Zimmer Biomet sites. There is no requirement to train operators on new processes and equipment and validation activities reduced.</w:t>
      </w:r>
      <w:r w:rsidR="000850EB">
        <w:rPr>
          <w:rFonts w:asciiTheme="minorHAnsi" w:hAnsiTheme="minorHAnsi" w:cstheme="minorBidi"/>
          <w:sz w:val="22"/>
          <w:szCs w:val="22"/>
        </w:rPr>
        <w:t xml:space="preserve"> There is also no need to invest in new equipment which could increase the cost of the product. However, Zimmer Biomet sites did lack the necessary testing equipment</w:t>
      </w:r>
      <w:r w:rsidR="00082332">
        <w:rPr>
          <w:rFonts w:asciiTheme="minorHAnsi" w:hAnsiTheme="minorHAnsi" w:cstheme="minorBidi"/>
          <w:sz w:val="22"/>
          <w:szCs w:val="22"/>
        </w:rPr>
        <w:t>.</w:t>
      </w:r>
    </w:p>
    <w:p w14:paraId="46B9B9BC" w14:textId="2F3928FC" w:rsidR="005D155E" w:rsidRPr="00C87B9F" w:rsidRDefault="002C1612" w:rsidP="005D155E">
      <w:pPr>
        <w:spacing w:before="240"/>
        <w:rPr>
          <w:rFonts w:asciiTheme="minorHAnsi" w:hAnsiTheme="minorHAnsi" w:cstheme="minorHAnsi"/>
          <w:b/>
          <w:bCs/>
          <w:sz w:val="22"/>
          <w:szCs w:val="22"/>
        </w:rPr>
      </w:pPr>
      <w:r>
        <w:rPr>
          <w:rFonts w:asciiTheme="minorHAnsi" w:hAnsiTheme="minorHAnsi" w:cstheme="minorHAnsi"/>
          <w:b/>
          <w:bCs/>
          <w:sz w:val="22"/>
          <w:szCs w:val="22"/>
        </w:rPr>
        <w:t>External Resources</w:t>
      </w:r>
    </w:p>
    <w:p w14:paraId="07A47C84" w14:textId="77323F72" w:rsidR="005412BE" w:rsidRDefault="005412BE" w:rsidP="00DC6112">
      <w:pPr>
        <w:rPr>
          <w:rFonts w:asciiTheme="minorHAnsi" w:hAnsiTheme="minorHAnsi" w:cstheme="minorBidi"/>
          <w:sz w:val="22"/>
          <w:szCs w:val="22"/>
        </w:rPr>
      </w:pPr>
      <w:r>
        <w:rPr>
          <w:rFonts w:asciiTheme="minorHAnsi" w:hAnsiTheme="minorHAnsi" w:cstheme="minorBidi"/>
          <w:sz w:val="22"/>
          <w:szCs w:val="22"/>
        </w:rPr>
        <w:lastRenderedPageBreak/>
        <w:t xml:space="preserve">Even though </w:t>
      </w:r>
      <w:r w:rsidR="00AA53F2">
        <w:rPr>
          <w:rFonts w:asciiTheme="minorHAnsi" w:hAnsiTheme="minorHAnsi" w:cstheme="minorBidi"/>
          <w:sz w:val="22"/>
          <w:szCs w:val="22"/>
        </w:rPr>
        <w:t xml:space="preserve">there was a large enough talent pool and technical base at the Zimmer Biomet UK and US facilities, the decision </w:t>
      </w:r>
      <w:r w:rsidR="008446CB">
        <w:rPr>
          <w:rFonts w:asciiTheme="minorHAnsi" w:hAnsiTheme="minorHAnsi" w:cstheme="minorBidi"/>
          <w:sz w:val="22"/>
          <w:szCs w:val="22"/>
        </w:rPr>
        <w:t>had been</w:t>
      </w:r>
      <w:r w:rsidR="00AA53F2">
        <w:rPr>
          <w:rFonts w:asciiTheme="minorHAnsi" w:hAnsiTheme="minorHAnsi" w:cstheme="minorBidi"/>
          <w:sz w:val="22"/>
          <w:szCs w:val="22"/>
        </w:rPr>
        <w:t xml:space="preserve"> made to send the processing of Iodine treated implants to a German based sub-contractor. This</w:t>
      </w:r>
      <w:r w:rsidR="001F4A50">
        <w:rPr>
          <w:rFonts w:asciiTheme="minorHAnsi" w:hAnsiTheme="minorHAnsi" w:cstheme="minorBidi"/>
          <w:sz w:val="22"/>
          <w:szCs w:val="22"/>
        </w:rPr>
        <w:t xml:space="preserve"> sub-contractor</w:t>
      </w:r>
      <w:r w:rsidR="00AA53F2">
        <w:rPr>
          <w:rFonts w:asciiTheme="minorHAnsi" w:hAnsiTheme="minorHAnsi" w:cstheme="minorBidi"/>
          <w:sz w:val="22"/>
          <w:szCs w:val="22"/>
        </w:rPr>
        <w:t xml:space="preserve"> was already familiar with Zimmer Biomet products and currently applies various coatings to existing products. </w:t>
      </w:r>
    </w:p>
    <w:p w14:paraId="50186423" w14:textId="15AA8463" w:rsidR="00AA53F2" w:rsidRDefault="00AA53F2" w:rsidP="00AA53F2">
      <w:pPr>
        <w:spacing w:before="240"/>
        <w:rPr>
          <w:rFonts w:asciiTheme="minorHAnsi" w:hAnsiTheme="minorHAnsi" w:cstheme="minorBidi"/>
          <w:sz w:val="22"/>
          <w:szCs w:val="22"/>
        </w:rPr>
      </w:pPr>
      <w:r>
        <w:rPr>
          <w:rFonts w:asciiTheme="minorHAnsi" w:hAnsiTheme="minorHAnsi" w:cstheme="minorBidi"/>
          <w:sz w:val="22"/>
          <w:szCs w:val="22"/>
        </w:rPr>
        <w:t xml:space="preserve">While knowledge and </w:t>
      </w:r>
      <w:r w:rsidR="003F27F1">
        <w:rPr>
          <w:rFonts w:asciiTheme="minorHAnsi" w:hAnsiTheme="minorHAnsi" w:cstheme="minorBidi"/>
          <w:sz w:val="22"/>
          <w:szCs w:val="22"/>
        </w:rPr>
        <w:t>ability</w:t>
      </w:r>
      <w:r>
        <w:rPr>
          <w:rFonts w:asciiTheme="minorHAnsi" w:hAnsiTheme="minorHAnsi" w:cstheme="minorBidi"/>
          <w:sz w:val="22"/>
          <w:szCs w:val="22"/>
        </w:rPr>
        <w:t xml:space="preserve"> </w:t>
      </w:r>
      <w:r w:rsidR="000850EB">
        <w:rPr>
          <w:rFonts w:asciiTheme="minorHAnsi" w:hAnsiTheme="minorHAnsi" w:cstheme="minorBidi"/>
          <w:sz w:val="22"/>
          <w:szCs w:val="22"/>
        </w:rPr>
        <w:t>were</w:t>
      </w:r>
      <w:r>
        <w:rPr>
          <w:rFonts w:asciiTheme="minorHAnsi" w:hAnsiTheme="minorHAnsi" w:cstheme="minorBidi"/>
          <w:sz w:val="22"/>
          <w:szCs w:val="22"/>
        </w:rPr>
        <w:t xml:space="preserve"> not an issue for the sub-contractor, the design, </w:t>
      </w:r>
      <w:r w:rsidR="003D728B">
        <w:rPr>
          <w:rFonts w:asciiTheme="minorHAnsi" w:hAnsiTheme="minorHAnsi" w:cstheme="minorBidi"/>
          <w:sz w:val="22"/>
          <w:szCs w:val="22"/>
        </w:rPr>
        <w:t>development,</w:t>
      </w:r>
      <w:r>
        <w:rPr>
          <w:rFonts w:asciiTheme="minorHAnsi" w:hAnsiTheme="minorHAnsi" w:cstheme="minorBidi"/>
          <w:sz w:val="22"/>
          <w:szCs w:val="22"/>
        </w:rPr>
        <w:t xml:space="preserve"> and sourcing of the necessary</w:t>
      </w:r>
      <w:r w:rsidR="001F4A50">
        <w:rPr>
          <w:rFonts w:asciiTheme="minorHAnsi" w:hAnsiTheme="minorHAnsi" w:cstheme="minorBidi"/>
          <w:sz w:val="22"/>
          <w:szCs w:val="22"/>
        </w:rPr>
        <w:t xml:space="preserve"> production</w:t>
      </w:r>
      <w:r>
        <w:rPr>
          <w:rFonts w:asciiTheme="minorHAnsi" w:hAnsiTheme="minorHAnsi" w:cstheme="minorBidi"/>
          <w:sz w:val="22"/>
          <w:szCs w:val="22"/>
        </w:rPr>
        <w:t xml:space="preserve"> equipment was. Considerable time was </w:t>
      </w:r>
      <w:r w:rsidR="003F27F1">
        <w:rPr>
          <w:rFonts w:asciiTheme="minorHAnsi" w:hAnsiTheme="minorHAnsi" w:cstheme="minorBidi"/>
          <w:sz w:val="22"/>
          <w:szCs w:val="22"/>
        </w:rPr>
        <w:t>needed</w:t>
      </w:r>
      <w:r>
        <w:rPr>
          <w:rFonts w:asciiTheme="minorHAnsi" w:hAnsiTheme="minorHAnsi" w:cstheme="minorBidi"/>
          <w:sz w:val="22"/>
          <w:szCs w:val="22"/>
        </w:rPr>
        <w:t xml:space="preserve"> to replicate sm</w:t>
      </w:r>
      <w:r w:rsidR="003D728B">
        <w:rPr>
          <w:rFonts w:asciiTheme="minorHAnsi" w:hAnsiTheme="minorHAnsi" w:cstheme="minorBidi"/>
          <w:sz w:val="22"/>
          <w:szCs w:val="22"/>
        </w:rPr>
        <w:t>all scale experimental results gathered at Zimmer Biomet sites. These results needed to be inline</w:t>
      </w:r>
      <w:r w:rsidR="000850EB">
        <w:rPr>
          <w:rFonts w:asciiTheme="minorHAnsi" w:hAnsiTheme="minorHAnsi" w:cstheme="minorBidi"/>
          <w:sz w:val="22"/>
          <w:szCs w:val="22"/>
        </w:rPr>
        <w:t xml:space="preserve"> with previously recorded data</w:t>
      </w:r>
      <w:r w:rsidR="00837829">
        <w:rPr>
          <w:rFonts w:asciiTheme="minorHAnsi" w:hAnsiTheme="minorHAnsi" w:cstheme="minorBidi"/>
          <w:sz w:val="22"/>
          <w:szCs w:val="22"/>
        </w:rPr>
        <w:t xml:space="preserve"> gathered by Zimmer Biomet R&amp;D groups</w:t>
      </w:r>
      <w:r w:rsidR="00082332">
        <w:rPr>
          <w:rFonts w:asciiTheme="minorHAnsi" w:hAnsiTheme="minorHAnsi" w:cstheme="minorBidi"/>
          <w:sz w:val="22"/>
          <w:szCs w:val="22"/>
        </w:rPr>
        <w:t xml:space="preserve"> to give</w:t>
      </w:r>
      <w:r w:rsidR="003D728B">
        <w:rPr>
          <w:rFonts w:asciiTheme="minorHAnsi" w:hAnsiTheme="minorHAnsi" w:cstheme="minorBidi"/>
          <w:sz w:val="22"/>
          <w:szCs w:val="22"/>
        </w:rPr>
        <w:t xml:space="preserve"> the sub-contractor a stable enough baseline to </w:t>
      </w:r>
      <w:r w:rsidR="000850EB">
        <w:rPr>
          <w:rFonts w:asciiTheme="minorHAnsi" w:hAnsiTheme="minorHAnsi" w:cstheme="minorBidi"/>
          <w:sz w:val="22"/>
          <w:szCs w:val="22"/>
        </w:rPr>
        <w:t>compare</w:t>
      </w:r>
      <w:r w:rsidR="003D728B">
        <w:rPr>
          <w:rFonts w:asciiTheme="minorHAnsi" w:hAnsiTheme="minorHAnsi" w:cstheme="minorBidi"/>
          <w:sz w:val="22"/>
          <w:szCs w:val="22"/>
        </w:rPr>
        <w:t xml:space="preserve"> its manufacturing process. </w:t>
      </w:r>
    </w:p>
    <w:p w14:paraId="26C27556" w14:textId="039B6853" w:rsidR="003D728B" w:rsidRDefault="003D728B" w:rsidP="00AA53F2">
      <w:pPr>
        <w:spacing w:before="240"/>
        <w:rPr>
          <w:rFonts w:asciiTheme="minorHAnsi" w:hAnsiTheme="minorHAnsi" w:cstheme="minorBidi"/>
          <w:sz w:val="22"/>
          <w:szCs w:val="22"/>
        </w:rPr>
      </w:pPr>
      <w:r>
        <w:rPr>
          <w:rFonts w:asciiTheme="minorHAnsi" w:hAnsiTheme="minorHAnsi" w:cstheme="minorBidi"/>
          <w:sz w:val="22"/>
          <w:szCs w:val="22"/>
        </w:rPr>
        <w:t xml:space="preserve">Design and fabrication of the required equipment </w:t>
      </w:r>
      <w:r w:rsidR="008446CB">
        <w:rPr>
          <w:rFonts w:asciiTheme="minorHAnsi" w:hAnsiTheme="minorHAnsi" w:cstheme="minorBidi"/>
          <w:sz w:val="22"/>
          <w:szCs w:val="22"/>
        </w:rPr>
        <w:t>had to be</w:t>
      </w:r>
      <w:r>
        <w:rPr>
          <w:rFonts w:asciiTheme="minorHAnsi" w:hAnsiTheme="minorHAnsi" w:cstheme="minorBidi"/>
          <w:sz w:val="22"/>
          <w:szCs w:val="22"/>
        </w:rPr>
        <w:t xml:space="preserve"> conducted by a specialist machine builder and shipped to the sub-contractor once completed. Zimmer Biomet was able to manage this </w:t>
      </w:r>
      <w:r w:rsidR="004C2230">
        <w:rPr>
          <w:rFonts w:asciiTheme="minorHAnsi" w:hAnsiTheme="minorHAnsi" w:cstheme="minorBidi"/>
          <w:sz w:val="22"/>
          <w:szCs w:val="22"/>
        </w:rPr>
        <w:t>using</w:t>
      </w:r>
      <w:r>
        <w:rPr>
          <w:rFonts w:asciiTheme="minorHAnsi" w:hAnsiTheme="minorHAnsi" w:cstheme="minorBidi"/>
          <w:sz w:val="22"/>
          <w:szCs w:val="22"/>
        </w:rPr>
        <w:t xml:space="preserve"> factory acceptance testing (FAT) and installation qualifications (IQ). </w:t>
      </w:r>
      <w:r w:rsidR="00D03C1D">
        <w:rPr>
          <w:rFonts w:asciiTheme="minorHAnsi" w:hAnsiTheme="minorHAnsi" w:cstheme="minorBidi"/>
          <w:sz w:val="22"/>
          <w:szCs w:val="22"/>
        </w:rPr>
        <w:t xml:space="preserve">The acceptance criteria for both the FAT and IQ </w:t>
      </w:r>
      <w:r w:rsidR="001C4DE8">
        <w:rPr>
          <w:rFonts w:asciiTheme="minorHAnsi" w:hAnsiTheme="minorHAnsi" w:cstheme="minorBidi"/>
          <w:sz w:val="22"/>
          <w:szCs w:val="22"/>
        </w:rPr>
        <w:t>were</w:t>
      </w:r>
      <w:r w:rsidR="00D03C1D">
        <w:rPr>
          <w:rFonts w:asciiTheme="minorHAnsi" w:hAnsiTheme="minorHAnsi" w:cstheme="minorBidi"/>
          <w:sz w:val="22"/>
          <w:szCs w:val="22"/>
        </w:rPr>
        <w:t xml:space="preserve"> agreed in advance by both Zimmer Biomet development teams in USA and representatives from the sub-contractor based in Germany.</w:t>
      </w:r>
      <w:r w:rsidR="00B16E16">
        <w:rPr>
          <w:rFonts w:asciiTheme="minorHAnsi" w:hAnsiTheme="minorHAnsi" w:cstheme="minorBidi"/>
          <w:sz w:val="22"/>
          <w:szCs w:val="22"/>
        </w:rPr>
        <w:t xml:space="preserve"> This was made possible using cloud storage allowing both parties access to the latest document revisions and information.</w:t>
      </w:r>
    </w:p>
    <w:p w14:paraId="2283CEDC" w14:textId="4960147A" w:rsidR="00B16E16" w:rsidRDefault="00B16E16" w:rsidP="00AA53F2">
      <w:pPr>
        <w:spacing w:before="240"/>
        <w:rPr>
          <w:rFonts w:asciiTheme="minorHAnsi" w:hAnsiTheme="minorHAnsi" w:cstheme="minorBidi"/>
          <w:sz w:val="22"/>
          <w:szCs w:val="22"/>
        </w:rPr>
      </w:pPr>
      <w:r>
        <w:rPr>
          <w:rFonts w:asciiTheme="minorHAnsi" w:hAnsiTheme="minorHAnsi" w:cstheme="minorBidi"/>
          <w:sz w:val="22"/>
          <w:szCs w:val="22"/>
        </w:rPr>
        <w:t xml:space="preserve">Due to the intended </w:t>
      </w:r>
      <w:r w:rsidR="00C1398A">
        <w:rPr>
          <w:rFonts w:asciiTheme="minorHAnsi" w:hAnsiTheme="minorHAnsi" w:cstheme="minorBidi"/>
          <w:sz w:val="22"/>
          <w:szCs w:val="22"/>
        </w:rPr>
        <w:t>functionality of iodine treated implants</w:t>
      </w:r>
      <w:r w:rsidR="00082332">
        <w:rPr>
          <w:rFonts w:asciiTheme="minorHAnsi" w:hAnsiTheme="minorHAnsi" w:cstheme="minorBidi"/>
          <w:sz w:val="22"/>
          <w:szCs w:val="22"/>
        </w:rPr>
        <w:t>,</w:t>
      </w:r>
      <w:r w:rsidR="00C1398A">
        <w:rPr>
          <w:rFonts w:asciiTheme="minorHAnsi" w:hAnsiTheme="minorHAnsi" w:cstheme="minorBidi"/>
          <w:sz w:val="22"/>
          <w:szCs w:val="22"/>
        </w:rPr>
        <w:t xml:space="preserve"> specialist test</w:t>
      </w:r>
      <w:r w:rsidR="001F4A50">
        <w:rPr>
          <w:rFonts w:asciiTheme="minorHAnsi" w:hAnsiTheme="minorHAnsi" w:cstheme="minorBidi"/>
          <w:sz w:val="22"/>
          <w:szCs w:val="22"/>
        </w:rPr>
        <w:t>ing</w:t>
      </w:r>
      <w:r w:rsidR="00C1398A">
        <w:rPr>
          <w:rFonts w:asciiTheme="minorHAnsi" w:hAnsiTheme="minorHAnsi" w:cstheme="minorBidi"/>
          <w:sz w:val="22"/>
          <w:szCs w:val="22"/>
        </w:rPr>
        <w:t xml:space="preserve"> was </w:t>
      </w:r>
      <w:r w:rsidR="003F27F1">
        <w:rPr>
          <w:rFonts w:asciiTheme="minorHAnsi" w:hAnsiTheme="minorHAnsi" w:cstheme="minorBidi"/>
          <w:sz w:val="22"/>
          <w:szCs w:val="22"/>
        </w:rPr>
        <w:t>needed</w:t>
      </w:r>
      <w:r w:rsidR="00C1398A">
        <w:rPr>
          <w:rFonts w:asciiTheme="minorHAnsi" w:hAnsiTheme="minorHAnsi" w:cstheme="minorBidi"/>
          <w:sz w:val="22"/>
          <w:szCs w:val="22"/>
        </w:rPr>
        <w:t xml:space="preserve"> to prove that the treatment does what Zimmer Biomet says it does. To do this, Utah State University ha</w:t>
      </w:r>
      <w:r w:rsidR="008446CB">
        <w:rPr>
          <w:rFonts w:asciiTheme="minorHAnsi" w:hAnsiTheme="minorHAnsi" w:cstheme="minorBidi"/>
          <w:sz w:val="22"/>
          <w:szCs w:val="22"/>
        </w:rPr>
        <w:t>d</w:t>
      </w:r>
      <w:r w:rsidR="00C1398A">
        <w:rPr>
          <w:rFonts w:asciiTheme="minorHAnsi" w:hAnsiTheme="minorHAnsi" w:cstheme="minorBidi"/>
          <w:sz w:val="22"/>
          <w:szCs w:val="22"/>
        </w:rPr>
        <w:t xml:space="preserve"> been contracted to conduct efficacy testing</w:t>
      </w:r>
      <w:r w:rsidR="007F61AB">
        <w:rPr>
          <w:rFonts w:asciiTheme="minorHAnsi" w:hAnsiTheme="minorHAnsi" w:cstheme="minorBidi"/>
          <w:sz w:val="22"/>
          <w:szCs w:val="22"/>
        </w:rPr>
        <w:t xml:space="preserve"> to ensure that treated implants are able to effectively combat bacterial infections. The research and testing conducted at Utah State </w:t>
      </w:r>
      <w:r w:rsidR="00534EC6">
        <w:rPr>
          <w:rFonts w:asciiTheme="minorHAnsi" w:hAnsiTheme="minorHAnsi" w:cstheme="minorBidi"/>
          <w:sz w:val="22"/>
          <w:szCs w:val="22"/>
        </w:rPr>
        <w:t>determines</w:t>
      </w:r>
      <w:r w:rsidR="007F61AB">
        <w:rPr>
          <w:rFonts w:asciiTheme="minorHAnsi" w:hAnsiTheme="minorHAnsi" w:cstheme="minorBidi"/>
          <w:sz w:val="22"/>
          <w:szCs w:val="22"/>
        </w:rPr>
        <w:t xml:space="preserve"> the viability of the overall project and the results are vital for process alterations and corrective actions at the sub-contractor in Germany.</w:t>
      </w:r>
      <w:r w:rsidR="001F4A50">
        <w:rPr>
          <w:rFonts w:asciiTheme="minorHAnsi" w:hAnsiTheme="minorHAnsi" w:cstheme="minorBidi"/>
          <w:sz w:val="22"/>
          <w:szCs w:val="22"/>
        </w:rPr>
        <w:t xml:space="preserve"> The resource provided by Utah State was not only vital in confirming the effectiveness of the iodine treatment but also in </w:t>
      </w:r>
      <w:r w:rsidR="003A0418">
        <w:rPr>
          <w:rFonts w:asciiTheme="minorHAnsi" w:hAnsiTheme="minorHAnsi" w:cstheme="minorBidi"/>
          <w:sz w:val="22"/>
          <w:szCs w:val="22"/>
        </w:rPr>
        <w:t>finding</w:t>
      </w:r>
      <w:r w:rsidR="001F4A50">
        <w:rPr>
          <w:rFonts w:asciiTheme="minorHAnsi" w:hAnsiTheme="minorHAnsi" w:cstheme="minorBidi"/>
          <w:sz w:val="22"/>
          <w:szCs w:val="22"/>
        </w:rPr>
        <w:t xml:space="preserve"> processing parameters back in Germany.</w:t>
      </w:r>
    </w:p>
    <w:p w14:paraId="04C9595E" w14:textId="0D0FC877" w:rsidR="00FE520F" w:rsidRPr="008247F0" w:rsidRDefault="002C1612" w:rsidP="006E2BF3">
      <w:pPr>
        <w:pStyle w:val="Heading1"/>
        <w:rPr>
          <w:rFonts w:asciiTheme="minorHAnsi" w:hAnsiTheme="minorHAnsi" w:cstheme="minorHAnsi"/>
        </w:rPr>
      </w:pPr>
      <w:bookmarkStart w:id="3" w:name="_Toc104469675"/>
      <w:r>
        <w:rPr>
          <w:rFonts w:asciiTheme="minorHAnsi" w:hAnsiTheme="minorHAnsi" w:cstheme="minorHAnsi"/>
        </w:rPr>
        <w:t>Managing the Innovation</w:t>
      </w:r>
      <w:bookmarkEnd w:id="3"/>
    </w:p>
    <w:p w14:paraId="0CE1F071" w14:textId="46C01128" w:rsidR="00693835" w:rsidRDefault="007A32ED" w:rsidP="005D155E">
      <w:pPr>
        <w:rPr>
          <w:rFonts w:asciiTheme="minorHAnsi" w:hAnsiTheme="minorHAnsi" w:cstheme="minorHAnsi"/>
          <w:sz w:val="22"/>
          <w:szCs w:val="22"/>
        </w:rPr>
      </w:pPr>
      <w:r>
        <w:rPr>
          <w:rFonts w:asciiTheme="minorHAnsi" w:hAnsiTheme="minorHAnsi" w:cstheme="minorHAnsi"/>
          <w:sz w:val="22"/>
          <w:szCs w:val="22"/>
        </w:rPr>
        <w:t xml:space="preserve">Most of Zimmer Biomet’s innovations are the result of company mergers or buy-outs. This has been a sound strategy in the past as Zimmer Biomet is able to make use of existing innovations without the need for expensive R&amp;D that can </w:t>
      </w:r>
      <w:r w:rsidR="00534EC6">
        <w:rPr>
          <w:rFonts w:asciiTheme="minorHAnsi" w:hAnsiTheme="minorHAnsi" w:cstheme="minorHAnsi"/>
          <w:sz w:val="22"/>
          <w:szCs w:val="22"/>
        </w:rPr>
        <w:t>fail</w:t>
      </w:r>
      <w:r>
        <w:rPr>
          <w:rFonts w:asciiTheme="minorHAnsi" w:hAnsiTheme="minorHAnsi" w:cstheme="minorHAnsi"/>
          <w:sz w:val="22"/>
          <w:szCs w:val="22"/>
        </w:rPr>
        <w:t xml:space="preserve">. Iodine treated implants is no different. The technology and legal rights </w:t>
      </w:r>
      <w:r w:rsidR="001C4DE8">
        <w:rPr>
          <w:rFonts w:asciiTheme="minorHAnsi" w:hAnsiTheme="minorHAnsi" w:cstheme="minorHAnsi"/>
          <w:sz w:val="22"/>
          <w:szCs w:val="22"/>
        </w:rPr>
        <w:t>were</w:t>
      </w:r>
      <w:r>
        <w:rPr>
          <w:rFonts w:asciiTheme="minorHAnsi" w:hAnsiTheme="minorHAnsi" w:cstheme="minorHAnsi"/>
          <w:sz w:val="22"/>
          <w:szCs w:val="22"/>
        </w:rPr>
        <w:t xml:space="preserve"> </w:t>
      </w:r>
      <w:r w:rsidR="003A0418">
        <w:rPr>
          <w:rFonts w:asciiTheme="minorHAnsi" w:hAnsiTheme="minorHAnsi" w:cstheme="minorHAnsi"/>
          <w:sz w:val="22"/>
          <w:szCs w:val="22"/>
        </w:rPr>
        <w:t>bought</w:t>
      </w:r>
      <w:r>
        <w:rPr>
          <w:rFonts w:asciiTheme="minorHAnsi" w:hAnsiTheme="minorHAnsi" w:cstheme="minorHAnsi"/>
          <w:sz w:val="22"/>
          <w:szCs w:val="22"/>
        </w:rPr>
        <w:t xml:space="preserve"> from the team of surgeons in Japan.</w:t>
      </w:r>
      <w:r w:rsidR="00693835">
        <w:rPr>
          <w:rFonts w:asciiTheme="minorHAnsi" w:hAnsiTheme="minorHAnsi" w:cstheme="minorHAnsi"/>
          <w:sz w:val="22"/>
          <w:szCs w:val="22"/>
        </w:rPr>
        <w:t xml:space="preserve"> While financially, this type of innovating makes sense, it can tend to</w:t>
      </w:r>
      <w:r w:rsidR="005D52CD">
        <w:rPr>
          <w:rFonts w:asciiTheme="minorHAnsi" w:hAnsiTheme="minorHAnsi" w:cstheme="minorHAnsi"/>
          <w:sz w:val="22"/>
          <w:szCs w:val="22"/>
        </w:rPr>
        <w:t xml:space="preserve"> make</w:t>
      </w:r>
      <w:r w:rsidR="00693835">
        <w:rPr>
          <w:rFonts w:asciiTheme="minorHAnsi" w:hAnsiTheme="minorHAnsi" w:cstheme="minorHAnsi"/>
          <w:sz w:val="22"/>
          <w:szCs w:val="22"/>
        </w:rPr>
        <w:t xml:space="preserve"> a company lazy in its approach to generating </w:t>
      </w:r>
      <w:r w:rsidR="00534EC6">
        <w:rPr>
          <w:rFonts w:asciiTheme="minorHAnsi" w:hAnsiTheme="minorHAnsi" w:cstheme="minorHAnsi"/>
          <w:sz w:val="22"/>
          <w:szCs w:val="22"/>
        </w:rPr>
        <w:t>innovative ideas</w:t>
      </w:r>
      <w:r w:rsidR="00693835">
        <w:rPr>
          <w:rFonts w:asciiTheme="minorHAnsi" w:hAnsiTheme="minorHAnsi" w:cstheme="minorHAnsi"/>
          <w:sz w:val="22"/>
          <w:szCs w:val="22"/>
        </w:rPr>
        <w:t xml:space="preserve"> and can result in policy and procedures that can filter through to other areas of the business</w:t>
      </w:r>
      <w:r w:rsidR="005D52CD">
        <w:rPr>
          <w:rFonts w:asciiTheme="minorHAnsi" w:hAnsiTheme="minorHAnsi" w:cstheme="minorHAnsi"/>
          <w:sz w:val="22"/>
          <w:szCs w:val="22"/>
        </w:rPr>
        <w:t xml:space="preserve"> that can limit innovation</w:t>
      </w:r>
      <w:r w:rsidR="00693835">
        <w:rPr>
          <w:rFonts w:asciiTheme="minorHAnsi" w:hAnsiTheme="minorHAnsi" w:cstheme="minorHAnsi"/>
          <w:sz w:val="22"/>
          <w:szCs w:val="22"/>
        </w:rPr>
        <w:t>. Prior to merging with Biomet, Zimmer’s policies had effectively crippled it</w:t>
      </w:r>
      <w:r w:rsidR="005D52CD">
        <w:rPr>
          <w:rFonts w:asciiTheme="minorHAnsi" w:hAnsiTheme="minorHAnsi" w:cstheme="minorHAnsi"/>
          <w:sz w:val="22"/>
          <w:szCs w:val="22"/>
        </w:rPr>
        <w:t>s</w:t>
      </w:r>
      <w:r w:rsidR="00693835">
        <w:rPr>
          <w:rFonts w:asciiTheme="minorHAnsi" w:hAnsiTheme="minorHAnsi" w:cstheme="minorHAnsi"/>
          <w:sz w:val="22"/>
          <w:szCs w:val="22"/>
        </w:rPr>
        <w:t xml:space="preserve"> ability to bring new products to the market. Zimmer’s merger with Biomet helped change that.</w:t>
      </w:r>
      <w:r w:rsidR="005D52CD">
        <w:rPr>
          <w:rFonts w:asciiTheme="minorHAnsi" w:hAnsiTheme="minorHAnsi" w:cstheme="minorHAnsi"/>
          <w:sz w:val="22"/>
          <w:szCs w:val="22"/>
        </w:rPr>
        <w:t xml:space="preserve"> </w:t>
      </w:r>
      <w:r w:rsidR="00E7265D">
        <w:rPr>
          <w:rFonts w:asciiTheme="minorHAnsi" w:hAnsiTheme="minorHAnsi" w:cstheme="minorHAnsi"/>
          <w:sz w:val="22"/>
          <w:szCs w:val="22"/>
        </w:rPr>
        <w:t xml:space="preserve">Biomet’s goal was simple – give the surgeons what they want. This </w:t>
      </w:r>
      <w:r w:rsidR="00EB4816">
        <w:rPr>
          <w:rFonts w:asciiTheme="minorHAnsi" w:hAnsiTheme="minorHAnsi" w:cstheme="minorHAnsi"/>
          <w:sz w:val="22"/>
          <w:szCs w:val="22"/>
        </w:rPr>
        <w:t xml:space="preserve">was often the first stage of any innovation within Zimmer Biomet. From here, it was a case of generating an outline concept and </w:t>
      </w:r>
      <w:r w:rsidR="001B1D0C">
        <w:rPr>
          <w:rFonts w:asciiTheme="minorHAnsi" w:hAnsiTheme="minorHAnsi" w:cstheme="minorHAnsi"/>
          <w:sz w:val="22"/>
          <w:szCs w:val="22"/>
        </w:rPr>
        <w:t xml:space="preserve">a development tunnel would be created </w:t>
      </w:r>
      <w:r w:rsidR="00EB4816">
        <w:rPr>
          <w:rFonts w:asciiTheme="minorHAnsi" w:hAnsiTheme="minorHAnsi" w:cstheme="minorHAnsi"/>
          <w:sz w:val="22"/>
          <w:szCs w:val="22"/>
        </w:rPr>
        <w:t>thanks to Biomet’s internal</w:t>
      </w:r>
      <w:r w:rsidR="001B1D0C">
        <w:rPr>
          <w:rFonts w:asciiTheme="minorHAnsi" w:hAnsiTheme="minorHAnsi" w:cstheme="minorHAnsi"/>
          <w:sz w:val="22"/>
          <w:szCs w:val="22"/>
        </w:rPr>
        <w:t xml:space="preserve"> development and design control</w:t>
      </w:r>
      <w:r w:rsidR="00EB4816">
        <w:rPr>
          <w:rFonts w:asciiTheme="minorHAnsi" w:hAnsiTheme="minorHAnsi" w:cstheme="minorHAnsi"/>
          <w:sz w:val="22"/>
          <w:szCs w:val="22"/>
        </w:rPr>
        <w:t xml:space="preserve"> procedures</w:t>
      </w:r>
      <w:r w:rsidR="001B1D0C">
        <w:rPr>
          <w:rFonts w:asciiTheme="minorHAnsi" w:hAnsiTheme="minorHAnsi" w:cstheme="minorHAnsi"/>
          <w:sz w:val="22"/>
          <w:szCs w:val="22"/>
        </w:rPr>
        <w:t xml:space="preserve"> and managed by a stage gate process. However, these procedures varied from site to site and introducing new products to some sites proved more difficult </w:t>
      </w:r>
      <w:r w:rsidR="00472C3A">
        <w:rPr>
          <w:rFonts w:asciiTheme="minorHAnsi" w:hAnsiTheme="minorHAnsi" w:cstheme="minorHAnsi"/>
          <w:sz w:val="22"/>
          <w:szCs w:val="22"/>
        </w:rPr>
        <w:t>than</w:t>
      </w:r>
      <w:r w:rsidR="001B1D0C">
        <w:rPr>
          <w:rFonts w:asciiTheme="minorHAnsi" w:hAnsiTheme="minorHAnsi" w:cstheme="minorHAnsi"/>
          <w:sz w:val="22"/>
          <w:szCs w:val="22"/>
        </w:rPr>
        <w:t xml:space="preserve"> others.</w:t>
      </w:r>
    </w:p>
    <w:p w14:paraId="7708061B" w14:textId="5F501F0D" w:rsidR="00822338" w:rsidRDefault="00850674" w:rsidP="00693835">
      <w:pPr>
        <w:spacing w:before="240"/>
        <w:rPr>
          <w:rFonts w:asciiTheme="minorHAnsi" w:hAnsiTheme="minorHAnsi" w:cstheme="minorHAnsi"/>
          <w:sz w:val="22"/>
          <w:szCs w:val="22"/>
        </w:rPr>
      </w:pPr>
      <w:r>
        <w:rPr>
          <w:rFonts w:asciiTheme="minorHAnsi" w:hAnsiTheme="minorHAnsi" w:cstheme="minorHAnsi"/>
          <w:sz w:val="22"/>
          <w:szCs w:val="22"/>
        </w:rPr>
        <w:t xml:space="preserve">Zimmer Biomet </w:t>
      </w:r>
      <w:r w:rsidR="00693835">
        <w:rPr>
          <w:rFonts w:asciiTheme="minorHAnsi" w:hAnsiTheme="minorHAnsi" w:cstheme="minorHAnsi"/>
          <w:sz w:val="22"/>
          <w:szCs w:val="22"/>
        </w:rPr>
        <w:t xml:space="preserve">now </w:t>
      </w:r>
      <w:r>
        <w:rPr>
          <w:rFonts w:asciiTheme="minorHAnsi" w:hAnsiTheme="minorHAnsi" w:cstheme="minorHAnsi"/>
          <w:sz w:val="22"/>
          <w:szCs w:val="22"/>
        </w:rPr>
        <w:t>has a standardised approach to new product development and introduction. The idea behind this standardisation is the belief that any Zimmer Biomet site can develop</w:t>
      </w:r>
      <w:r w:rsidR="00295228">
        <w:rPr>
          <w:rFonts w:asciiTheme="minorHAnsi" w:hAnsiTheme="minorHAnsi" w:cstheme="minorHAnsi"/>
          <w:sz w:val="22"/>
          <w:szCs w:val="22"/>
        </w:rPr>
        <w:t xml:space="preserve"> a new product and introduce it to manufacturing </w:t>
      </w:r>
      <w:r w:rsidR="00521F82">
        <w:rPr>
          <w:rFonts w:asciiTheme="minorHAnsi" w:hAnsiTheme="minorHAnsi" w:cstheme="minorHAnsi"/>
          <w:sz w:val="22"/>
          <w:szCs w:val="22"/>
        </w:rPr>
        <w:t>at</w:t>
      </w:r>
      <w:r w:rsidR="00295228">
        <w:rPr>
          <w:rFonts w:asciiTheme="minorHAnsi" w:hAnsiTheme="minorHAnsi" w:cstheme="minorHAnsi"/>
          <w:sz w:val="22"/>
          <w:szCs w:val="22"/>
        </w:rPr>
        <w:t xml:space="preserve"> any Zimmer Biomet </w:t>
      </w:r>
      <w:r w:rsidR="00082332">
        <w:rPr>
          <w:rFonts w:asciiTheme="minorHAnsi" w:hAnsiTheme="minorHAnsi" w:cstheme="minorHAnsi"/>
          <w:sz w:val="22"/>
          <w:szCs w:val="22"/>
        </w:rPr>
        <w:t xml:space="preserve">manufacturing </w:t>
      </w:r>
      <w:r w:rsidR="00295228">
        <w:rPr>
          <w:rFonts w:asciiTheme="minorHAnsi" w:hAnsiTheme="minorHAnsi" w:cstheme="minorHAnsi"/>
          <w:sz w:val="22"/>
          <w:szCs w:val="22"/>
        </w:rPr>
        <w:t>facility. To enable this,</w:t>
      </w:r>
      <w:r w:rsidR="001A143E">
        <w:rPr>
          <w:rFonts w:asciiTheme="minorHAnsi" w:hAnsiTheme="minorHAnsi" w:cstheme="minorHAnsi"/>
          <w:sz w:val="22"/>
          <w:szCs w:val="22"/>
        </w:rPr>
        <w:t xml:space="preserve"> a modified version of</w:t>
      </w:r>
      <w:r w:rsidR="00295228">
        <w:rPr>
          <w:rFonts w:asciiTheme="minorHAnsi" w:hAnsiTheme="minorHAnsi" w:cstheme="minorHAnsi"/>
          <w:sz w:val="22"/>
          <w:szCs w:val="22"/>
        </w:rPr>
        <w:t xml:space="preserve"> the</w:t>
      </w:r>
      <w:r w:rsidR="007F3FBC">
        <w:rPr>
          <w:rFonts w:asciiTheme="minorHAnsi" w:hAnsiTheme="minorHAnsi" w:cstheme="minorHAnsi"/>
          <w:sz w:val="22"/>
          <w:szCs w:val="22"/>
        </w:rPr>
        <w:t xml:space="preserve"> stage gate process</w:t>
      </w:r>
      <w:r w:rsidR="00082332">
        <w:rPr>
          <w:rFonts w:asciiTheme="minorHAnsi" w:hAnsiTheme="minorHAnsi" w:cstheme="minorHAnsi"/>
          <w:sz w:val="22"/>
          <w:szCs w:val="22"/>
        </w:rPr>
        <w:t>,</w:t>
      </w:r>
      <w:r w:rsidR="007F3FBC">
        <w:rPr>
          <w:rFonts w:asciiTheme="minorHAnsi" w:hAnsiTheme="minorHAnsi" w:cstheme="minorHAnsi"/>
          <w:sz w:val="22"/>
          <w:szCs w:val="22"/>
        </w:rPr>
        <w:t xml:space="preserve"> invented by Dr Robert Cooper</w:t>
      </w:r>
      <w:r w:rsidR="00082332">
        <w:rPr>
          <w:rFonts w:asciiTheme="minorHAnsi" w:hAnsiTheme="minorHAnsi" w:cstheme="minorHAnsi"/>
          <w:sz w:val="22"/>
          <w:szCs w:val="22"/>
        </w:rPr>
        <w:t>,</w:t>
      </w:r>
      <w:r w:rsidR="007F3FBC">
        <w:rPr>
          <w:rFonts w:asciiTheme="minorHAnsi" w:hAnsiTheme="minorHAnsi" w:cstheme="minorHAnsi"/>
          <w:sz w:val="22"/>
          <w:szCs w:val="22"/>
        </w:rPr>
        <w:t xml:space="preserve"> has been adopted by all sites.</w:t>
      </w:r>
      <w:r w:rsidR="00521F82">
        <w:rPr>
          <w:rFonts w:asciiTheme="minorHAnsi" w:hAnsiTheme="minorHAnsi" w:cstheme="minorHAnsi"/>
          <w:sz w:val="22"/>
          <w:szCs w:val="22"/>
        </w:rPr>
        <w:t xml:space="preserve"> This method has worked well in part to Zimmer Biomet being willing to alter the stage gate process to better suit its needs. At the end of every project a “Lessons Learned” session is </w:t>
      </w:r>
      <w:r w:rsidR="008446CB">
        <w:rPr>
          <w:rFonts w:asciiTheme="minorHAnsi" w:hAnsiTheme="minorHAnsi" w:cstheme="minorHAnsi"/>
          <w:sz w:val="22"/>
          <w:szCs w:val="22"/>
        </w:rPr>
        <w:t xml:space="preserve">then </w:t>
      </w:r>
      <w:r w:rsidR="00521F82">
        <w:rPr>
          <w:rFonts w:asciiTheme="minorHAnsi" w:hAnsiTheme="minorHAnsi" w:cstheme="minorHAnsi"/>
          <w:sz w:val="22"/>
          <w:szCs w:val="22"/>
        </w:rPr>
        <w:t>undertaken. During this session, everyone involved with the project has the chance to give feedback on the overall process. This feedback is used to better shape the processes involved with introducing new products and has helped streamline the</w:t>
      </w:r>
      <w:r w:rsidR="00232337">
        <w:rPr>
          <w:rFonts w:asciiTheme="minorHAnsi" w:hAnsiTheme="minorHAnsi" w:cstheme="minorHAnsi"/>
          <w:sz w:val="22"/>
          <w:szCs w:val="22"/>
        </w:rPr>
        <w:t xml:space="preserve"> NPD</w:t>
      </w:r>
      <w:r w:rsidR="00521F82">
        <w:rPr>
          <w:rFonts w:asciiTheme="minorHAnsi" w:hAnsiTheme="minorHAnsi" w:cstheme="minorHAnsi"/>
          <w:sz w:val="22"/>
          <w:szCs w:val="22"/>
        </w:rPr>
        <w:t xml:space="preserve"> process</w:t>
      </w:r>
      <w:r w:rsidR="00822338">
        <w:rPr>
          <w:rFonts w:asciiTheme="minorHAnsi" w:hAnsiTheme="minorHAnsi" w:cstheme="minorHAnsi"/>
          <w:sz w:val="22"/>
          <w:szCs w:val="22"/>
        </w:rPr>
        <w:t xml:space="preserve"> with the aim of reducing the time required to get new products to market.</w:t>
      </w:r>
      <w:r w:rsidR="001A143E">
        <w:rPr>
          <w:rFonts w:asciiTheme="minorHAnsi" w:hAnsiTheme="minorHAnsi" w:cstheme="minorHAnsi"/>
          <w:sz w:val="22"/>
          <w:szCs w:val="22"/>
        </w:rPr>
        <w:t xml:space="preserve"> </w:t>
      </w:r>
      <w:r w:rsidR="00AB4B03">
        <w:rPr>
          <w:rFonts w:asciiTheme="minorHAnsi" w:hAnsiTheme="minorHAnsi" w:cstheme="minorHAnsi"/>
          <w:sz w:val="22"/>
          <w:szCs w:val="22"/>
        </w:rPr>
        <w:t xml:space="preserve">The stage gate process within Zimmer Biomet is managed globally </w:t>
      </w:r>
      <w:r w:rsidR="00AB4B03">
        <w:rPr>
          <w:rFonts w:asciiTheme="minorHAnsi" w:hAnsiTheme="minorHAnsi" w:cstheme="minorHAnsi"/>
          <w:sz w:val="22"/>
          <w:szCs w:val="22"/>
        </w:rPr>
        <w:lastRenderedPageBreak/>
        <w:t>via monthly meetings</w:t>
      </w:r>
      <w:r w:rsidR="002B39EC">
        <w:rPr>
          <w:rFonts w:asciiTheme="minorHAnsi" w:hAnsiTheme="minorHAnsi" w:cstheme="minorHAnsi"/>
          <w:sz w:val="22"/>
          <w:szCs w:val="22"/>
        </w:rPr>
        <w:t xml:space="preserve"> in which the key stake holders from each site review the overall progress and ultimately give approval to progress through each gate</w:t>
      </w:r>
      <w:r w:rsidR="00472C3A">
        <w:rPr>
          <w:rFonts w:asciiTheme="minorHAnsi" w:hAnsiTheme="minorHAnsi" w:cstheme="minorHAnsi"/>
          <w:sz w:val="22"/>
          <w:szCs w:val="22"/>
        </w:rPr>
        <w:t>.</w:t>
      </w:r>
    </w:p>
    <w:p w14:paraId="413B77E2" w14:textId="2E7A67FA" w:rsidR="0054436F" w:rsidRPr="0054436F" w:rsidRDefault="001A143E" w:rsidP="005D155E">
      <w:pPr>
        <w:rPr>
          <w:rFonts w:asciiTheme="minorHAnsi" w:hAnsiTheme="minorHAnsi" w:cstheme="minorHAnsi"/>
          <w:sz w:val="22"/>
          <w:szCs w:val="22"/>
        </w:rPr>
      </w:pPr>
      <w:r>
        <w:rPr>
          <w:rFonts w:asciiTheme="minorHAnsi" w:hAnsiTheme="minorHAnsi" w:cstheme="minorHAnsi"/>
          <w:sz w:val="22"/>
          <w:szCs w:val="22"/>
        </w:rPr>
        <w:t>A</w:t>
      </w:r>
      <w:r w:rsidR="00822338">
        <w:rPr>
          <w:rFonts w:asciiTheme="minorHAnsi" w:hAnsiTheme="minorHAnsi" w:cstheme="minorHAnsi"/>
          <w:sz w:val="22"/>
          <w:szCs w:val="22"/>
        </w:rPr>
        <w:t xml:space="preserve"> brief</w:t>
      </w:r>
      <w:r>
        <w:rPr>
          <w:rFonts w:asciiTheme="minorHAnsi" w:hAnsiTheme="minorHAnsi" w:cstheme="minorHAnsi"/>
          <w:sz w:val="22"/>
          <w:szCs w:val="22"/>
        </w:rPr>
        <w:t xml:space="preserve"> overview of how iodine treated implants ha</w:t>
      </w:r>
      <w:r w:rsidR="008446CB">
        <w:rPr>
          <w:rFonts w:asciiTheme="minorHAnsi" w:hAnsiTheme="minorHAnsi" w:cstheme="minorHAnsi"/>
          <w:sz w:val="22"/>
          <w:szCs w:val="22"/>
        </w:rPr>
        <w:t>s</w:t>
      </w:r>
      <w:r>
        <w:rPr>
          <w:rFonts w:asciiTheme="minorHAnsi" w:hAnsiTheme="minorHAnsi" w:cstheme="minorHAnsi"/>
          <w:sz w:val="22"/>
          <w:szCs w:val="22"/>
        </w:rPr>
        <w:t xml:space="preserve"> been managed is as follows:</w:t>
      </w:r>
    </w:p>
    <w:p w14:paraId="68772A2D" w14:textId="33C77D83" w:rsidR="005D155E" w:rsidRPr="00C87B9F" w:rsidRDefault="00541D74" w:rsidP="0054436F">
      <w:pPr>
        <w:spacing w:before="240"/>
        <w:rPr>
          <w:rFonts w:asciiTheme="minorHAnsi" w:hAnsiTheme="minorHAnsi" w:cstheme="minorHAnsi"/>
          <w:b/>
          <w:bCs/>
          <w:sz w:val="22"/>
          <w:szCs w:val="22"/>
        </w:rPr>
      </w:pPr>
      <w:r>
        <w:rPr>
          <w:rFonts w:asciiTheme="minorHAnsi" w:hAnsiTheme="minorHAnsi" w:cstheme="minorHAnsi"/>
          <w:b/>
          <w:bCs/>
          <w:sz w:val="22"/>
          <w:szCs w:val="22"/>
        </w:rPr>
        <w:t>Stage 1-</w:t>
      </w:r>
      <w:r w:rsidR="00966894">
        <w:rPr>
          <w:rFonts w:asciiTheme="minorHAnsi" w:hAnsiTheme="minorHAnsi" w:cstheme="minorHAnsi"/>
          <w:b/>
          <w:bCs/>
          <w:sz w:val="22"/>
          <w:szCs w:val="22"/>
        </w:rPr>
        <w:t>Research &amp; Initial Idea</w:t>
      </w:r>
    </w:p>
    <w:p w14:paraId="2327FC36" w14:textId="73EDE3B2" w:rsidR="000D2687" w:rsidRDefault="007F247B" w:rsidP="005D155E">
      <w:pPr>
        <w:rPr>
          <w:rFonts w:asciiTheme="minorHAnsi" w:hAnsiTheme="minorHAnsi" w:cstheme="minorBidi"/>
          <w:sz w:val="22"/>
          <w:szCs w:val="22"/>
        </w:rPr>
      </w:pPr>
      <w:r>
        <w:rPr>
          <w:rFonts w:asciiTheme="minorHAnsi" w:hAnsiTheme="minorHAnsi" w:cstheme="minorBidi"/>
          <w:sz w:val="22"/>
          <w:szCs w:val="22"/>
        </w:rPr>
        <w:t xml:space="preserve">Research and initial ideas can come from </w:t>
      </w:r>
      <w:r w:rsidR="003F27F1">
        <w:rPr>
          <w:rFonts w:asciiTheme="minorHAnsi" w:hAnsiTheme="minorHAnsi" w:cstheme="minorBidi"/>
          <w:sz w:val="22"/>
          <w:szCs w:val="22"/>
        </w:rPr>
        <w:t>a number of</w:t>
      </w:r>
      <w:r>
        <w:rPr>
          <w:rFonts w:asciiTheme="minorHAnsi" w:hAnsiTheme="minorHAnsi" w:cstheme="minorBidi"/>
          <w:sz w:val="22"/>
          <w:szCs w:val="22"/>
        </w:rPr>
        <w:t xml:space="preserve"> </w:t>
      </w:r>
      <w:r w:rsidR="00F91455">
        <w:rPr>
          <w:rFonts w:asciiTheme="minorHAnsi" w:hAnsiTheme="minorHAnsi" w:cstheme="minorBidi"/>
          <w:sz w:val="22"/>
          <w:szCs w:val="22"/>
        </w:rPr>
        <w:t>diverse sources</w:t>
      </w:r>
      <w:r>
        <w:rPr>
          <w:rFonts w:asciiTheme="minorHAnsi" w:hAnsiTheme="minorHAnsi" w:cstheme="minorBidi"/>
          <w:sz w:val="22"/>
          <w:szCs w:val="22"/>
        </w:rPr>
        <w:t>: R&amp;D teams, complaints teams or surgeons.</w:t>
      </w:r>
      <w:r w:rsidR="00196482">
        <w:rPr>
          <w:rFonts w:asciiTheme="minorHAnsi" w:hAnsiTheme="minorHAnsi" w:cstheme="minorBidi"/>
          <w:sz w:val="22"/>
          <w:szCs w:val="22"/>
        </w:rPr>
        <w:t xml:space="preserve"> In the case </w:t>
      </w:r>
      <w:r w:rsidR="00DD110D">
        <w:rPr>
          <w:rFonts w:asciiTheme="minorHAnsi" w:hAnsiTheme="minorHAnsi" w:cstheme="minorBidi"/>
          <w:sz w:val="22"/>
          <w:szCs w:val="22"/>
        </w:rPr>
        <w:t>o</w:t>
      </w:r>
      <w:r w:rsidR="00196482">
        <w:rPr>
          <w:rFonts w:asciiTheme="minorHAnsi" w:hAnsiTheme="minorHAnsi" w:cstheme="minorBidi"/>
          <w:sz w:val="22"/>
          <w:szCs w:val="22"/>
        </w:rPr>
        <w:t xml:space="preserve">f iodine treated implants, the idea and initial data came from </w:t>
      </w:r>
      <w:r w:rsidR="00DD110D">
        <w:rPr>
          <w:rFonts w:asciiTheme="minorHAnsi" w:hAnsiTheme="minorHAnsi" w:cstheme="minorBidi"/>
          <w:sz w:val="22"/>
          <w:szCs w:val="22"/>
        </w:rPr>
        <w:t xml:space="preserve">a team of </w:t>
      </w:r>
      <w:r w:rsidR="00196482">
        <w:rPr>
          <w:rFonts w:asciiTheme="minorHAnsi" w:hAnsiTheme="minorHAnsi" w:cstheme="minorBidi"/>
          <w:sz w:val="22"/>
          <w:szCs w:val="22"/>
        </w:rPr>
        <w:t xml:space="preserve">surgeons based in Japan. These surgeons managed to gather a substantial amount of clinical data </w:t>
      </w:r>
      <w:r w:rsidR="00DD110D">
        <w:rPr>
          <w:rFonts w:asciiTheme="minorHAnsi" w:hAnsiTheme="minorHAnsi" w:cstheme="minorBidi"/>
          <w:sz w:val="22"/>
          <w:szCs w:val="22"/>
        </w:rPr>
        <w:t>by treating</w:t>
      </w:r>
      <w:r w:rsidR="009A1247">
        <w:rPr>
          <w:rFonts w:asciiTheme="minorHAnsi" w:hAnsiTheme="minorHAnsi" w:cstheme="minorBidi"/>
          <w:sz w:val="22"/>
          <w:szCs w:val="22"/>
        </w:rPr>
        <w:t xml:space="preserve"> Zimmer Biomet</w:t>
      </w:r>
      <w:r w:rsidR="00DD110D">
        <w:rPr>
          <w:rFonts w:asciiTheme="minorHAnsi" w:hAnsiTheme="minorHAnsi" w:cstheme="minorBidi"/>
          <w:sz w:val="22"/>
          <w:szCs w:val="22"/>
        </w:rPr>
        <w:t xml:space="preserve"> titanium hip implants just prior to surgery. </w:t>
      </w:r>
      <w:r w:rsidR="009A1247">
        <w:rPr>
          <w:rFonts w:asciiTheme="minorHAnsi" w:hAnsiTheme="minorHAnsi" w:cstheme="minorBidi"/>
          <w:sz w:val="22"/>
          <w:szCs w:val="22"/>
        </w:rPr>
        <w:t>This continued over several years and the group were able to publish their findings and prove that iodine treated implants reduced the risk of SSI’s. This was an important first step for Zimmer Biomet as the clinical data gathered by the group using existing Zimmer Biomet products began to</w:t>
      </w:r>
      <w:r w:rsidR="00232337">
        <w:rPr>
          <w:rFonts w:asciiTheme="minorHAnsi" w:hAnsiTheme="minorHAnsi" w:cstheme="minorBidi"/>
          <w:sz w:val="22"/>
          <w:szCs w:val="22"/>
        </w:rPr>
        <w:t xml:space="preserve"> form</w:t>
      </w:r>
      <w:r w:rsidR="009A1247">
        <w:rPr>
          <w:rFonts w:asciiTheme="minorHAnsi" w:hAnsiTheme="minorHAnsi" w:cstheme="minorBidi"/>
          <w:sz w:val="22"/>
          <w:szCs w:val="22"/>
        </w:rPr>
        <w:t xml:space="preserve"> for a solid basis for a future FDA submission without the need for the company to invest in lengthy studies.</w:t>
      </w:r>
    </w:p>
    <w:p w14:paraId="756295B7" w14:textId="4417A0A0" w:rsidR="00541D74" w:rsidRPr="00C87B9F" w:rsidRDefault="00541D74" w:rsidP="00541D74">
      <w:pPr>
        <w:spacing w:before="240"/>
        <w:rPr>
          <w:rFonts w:asciiTheme="minorHAnsi" w:hAnsiTheme="minorHAnsi" w:cstheme="minorHAnsi"/>
          <w:b/>
          <w:bCs/>
          <w:sz w:val="22"/>
          <w:szCs w:val="22"/>
        </w:rPr>
      </w:pPr>
      <w:r>
        <w:rPr>
          <w:rFonts w:asciiTheme="minorHAnsi" w:hAnsiTheme="minorHAnsi" w:cstheme="minorHAnsi"/>
          <w:b/>
          <w:bCs/>
          <w:sz w:val="22"/>
          <w:szCs w:val="22"/>
        </w:rPr>
        <w:t>Stage 2-</w:t>
      </w:r>
      <w:r w:rsidR="007F3FBC">
        <w:rPr>
          <w:rFonts w:asciiTheme="minorHAnsi" w:hAnsiTheme="minorHAnsi" w:cstheme="minorHAnsi"/>
          <w:b/>
          <w:bCs/>
          <w:sz w:val="22"/>
          <w:szCs w:val="22"/>
        </w:rPr>
        <w:t>Business Case</w:t>
      </w:r>
    </w:p>
    <w:p w14:paraId="62168703" w14:textId="563118AE" w:rsidR="00541D74" w:rsidRDefault="00D32940" w:rsidP="00541D74">
      <w:pPr>
        <w:rPr>
          <w:rFonts w:asciiTheme="minorHAnsi" w:hAnsiTheme="minorHAnsi" w:cstheme="minorBidi"/>
          <w:sz w:val="22"/>
          <w:szCs w:val="22"/>
        </w:rPr>
      </w:pPr>
      <w:r>
        <w:rPr>
          <w:rFonts w:asciiTheme="minorHAnsi" w:hAnsiTheme="minorHAnsi" w:cstheme="minorBidi"/>
          <w:sz w:val="22"/>
          <w:szCs w:val="22"/>
        </w:rPr>
        <w:t>Thanks in part to the clinical data gathered by the surgeons in Japan a successful FDA submission became more likely and more affordable. This prompted the marketing teams, product managers and sales teams to generate a business case.</w:t>
      </w:r>
      <w:r w:rsidR="00C224B9">
        <w:rPr>
          <w:rFonts w:asciiTheme="minorHAnsi" w:hAnsiTheme="minorHAnsi" w:cstheme="minorBidi"/>
          <w:sz w:val="22"/>
          <w:szCs w:val="22"/>
        </w:rPr>
        <w:t xml:space="preserve"> The business case </w:t>
      </w:r>
      <w:r w:rsidR="009A1247">
        <w:rPr>
          <w:rFonts w:asciiTheme="minorHAnsi" w:hAnsiTheme="minorHAnsi" w:cstheme="minorBidi"/>
          <w:sz w:val="22"/>
          <w:szCs w:val="22"/>
        </w:rPr>
        <w:t>considers</w:t>
      </w:r>
      <w:r w:rsidR="00C224B9">
        <w:rPr>
          <w:rFonts w:asciiTheme="minorHAnsi" w:hAnsiTheme="minorHAnsi" w:cstheme="minorBidi"/>
          <w:sz w:val="22"/>
          <w:szCs w:val="22"/>
        </w:rPr>
        <w:t xml:space="preserve"> existing demand and market share and how the introduction of iodine products can positively increase them.</w:t>
      </w:r>
      <w:r w:rsidR="00F2515B">
        <w:rPr>
          <w:rFonts w:asciiTheme="minorHAnsi" w:hAnsiTheme="minorHAnsi" w:cstheme="minorBidi"/>
          <w:sz w:val="22"/>
          <w:szCs w:val="22"/>
        </w:rPr>
        <w:t xml:space="preserve"> An interesting strategy formed as part of the business case. Due to the surgeon’s successful use of iodine treated implants in Japan, the Pharmaceuticals and Medical Devices Agency (PMDA), the Japanese equivalent to the US FDA, </w:t>
      </w:r>
      <w:r w:rsidR="003A0418">
        <w:rPr>
          <w:rFonts w:asciiTheme="minorHAnsi" w:hAnsiTheme="minorHAnsi" w:cstheme="minorBidi"/>
          <w:sz w:val="22"/>
          <w:szCs w:val="22"/>
        </w:rPr>
        <w:t>believed</w:t>
      </w:r>
      <w:r w:rsidR="00F2515B">
        <w:rPr>
          <w:rFonts w:asciiTheme="minorHAnsi" w:hAnsiTheme="minorHAnsi" w:cstheme="minorBidi"/>
          <w:sz w:val="22"/>
          <w:szCs w:val="22"/>
        </w:rPr>
        <w:t xml:space="preserve"> that there was enough clinical data gathered to </w:t>
      </w:r>
      <w:r w:rsidR="003A0418">
        <w:rPr>
          <w:rFonts w:asciiTheme="minorHAnsi" w:hAnsiTheme="minorHAnsi" w:cstheme="minorBidi"/>
          <w:sz w:val="22"/>
          <w:szCs w:val="22"/>
        </w:rPr>
        <w:t>allow</w:t>
      </w:r>
      <w:r w:rsidR="00F2515B">
        <w:rPr>
          <w:rFonts w:asciiTheme="minorHAnsi" w:hAnsiTheme="minorHAnsi" w:cstheme="minorBidi"/>
          <w:sz w:val="22"/>
          <w:szCs w:val="22"/>
        </w:rPr>
        <w:t xml:space="preserve"> the continued use of iodine treated implants. This allowed Zimmer Biomet marketing team </w:t>
      </w:r>
      <w:r w:rsidR="00227063">
        <w:rPr>
          <w:rFonts w:asciiTheme="minorHAnsi" w:hAnsiTheme="minorHAnsi" w:cstheme="minorBidi"/>
          <w:sz w:val="22"/>
          <w:szCs w:val="22"/>
        </w:rPr>
        <w:t>to release a commercially available variant of iodine treated implants to Japan before any other region. The marketing team then planned to use the sales and clinical data to then justify the products submission in other regions around the world before having a strong enough case to submit to the FDA and gain access to the largest single market – the US.</w:t>
      </w:r>
    </w:p>
    <w:p w14:paraId="15466FE9" w14:textId="1E377979" w:rsidR="00541D74" w:rsidRPr="00C87B9F" w:rsidRDefault="00541D74" w:rsidP="00541D74">
      <w:pPr>
        <w:spacing w:before="240"/>
        <w:rPr>
          <w:rFonts w:asciiTheme="minorHAnsi" w:hAnsiTheme="minorHAnsi" w:cstheme="minorHAnsi"/>
          <w:b/>
          <w:bCs/>
          <w:sz w:val="22"/>
          <w:szCs w:val="22"/>
        </w:rPr>
      </w:pPr>
      <w:r>
        <w:rPr>
          <w:rFonts w:asciiTheme="minorHAnsi" w:hAnsiTheme="minorHAnsi" w:cstheme="minorHAnsi"/>
          <w:b/>
          <w:bCs/>
          <w:sz w:val="22"/>
          <w:szCs w:val="22"/>
        </w:rPr>
        <w:t>Stage 3-</w:t>
      </w:r>
      <w:r w:rsidR="007F3FBC" w:rsidRPr="007F3FBC">
        <w:rPr>
          <w:rFonts w:asciiTheme="minorHAnsi" w:hAnsiTheme="minorHAnsi" w:cstheme="minorHAnsi"/>
          <w:b/>
          <w:bCs/>
          <w:sz w:val="22"/>
          <w:szCs w:val="22"/>
        </w:rPr>
        <w:t xml:space="preserve"> </w:t>
      </w:r>
      <w:r w:rsidR="007F3FBC">
        <w:rPr>
          <w:rFonts w:asciiTheme="minorHAnsi" w:hAnsiTheme="minorHAnsi" w:cstheme="minorHAnsi"/>
          <w:b/>
          <w:bCs/>
          <w:sz w:val="22"/>
          <w:szCs w:val="22"/>
        </w:rPr>
        <w:t>Testing &amp; Validation</w:t>
      </w:r>
    </w:p>
    <w:p w14:paraId="4A3FEDC0" w14:textId="0399B5BE" w:rsidR="00541D74" w:rsidRDefault="00822338" w:rsidP="00541D74">
      <w:pPr>
        <w:rPr>
          <w:rFonts w:asciiTheme="minorHAnsi" w:hAnsiTheme="minorHAnsi" w:cstheme="minorBidi"/>
          <w:sz w:val="22"/>
          <w:szCs w:val="22"/>
        </w:rPr>
      </w:pPr>
      <w:r>
        <w:rPr>
          <w:rFonts w:asciiTheme="minorHAnsi" w:hAnsiTheme="minorHAnsi" w:cstheme="minorBidi"/>
          <w:sz w:val="22"/>
          <w:szCs w:val="22"/>
        </w:rPr>
        <w:t xml:space="preserve">Despite the clinical data gathered by the surgeons in Japan, it was still necessary to </w:t>
      </w:r>
      <w:r w:rsidR="00F91455">
        <w:rPr>
          <w:rFonts w:asciiTheme="minorHAnsi" w:hAnsiTheme="minorHAnsi" w:cstheme="minorBidi"/>
          <w:sz w:val="22"/>
          <w:szCs w:val="22"/>
        </w:rPr>
        <w:t>conduct</w:t>
      </w:r>
      <w:r>
        <w:rPr>
          <w:rFonts w:asciiTheme="minorHAnsi" w:hAnsiTheme="minorHAnsi" w:cstheme="minorBidi"/>
          <w:sz w:val="22"/>
          <w:szCs w:val="22"/>
        </w:rPr>
        <w:t xml:space="preserve"> tests on the productionised version of the iodine treatment process. </w:t>
      </w:r>
      <w:r w:rsidR="00366275">
        <w:rPr>
          <w:rFonts w:asciiTheme="minorHAnsi" w:hAnsiTheme="minorHAnsi" w:cstheme="minorBidi"/>
          <w:sz w:val="22"/>
          <w:szCs w:val="22"/>
        </w:rPr>
        <w:t xml:space="preserve">Utah State University has been responsible for </w:t>
      </w:r>
      <w:r w:rsidR="006F7A79">
        <w:rPr>
          <w:rFonts w:asciiTheme="minorHAnsi" w:hAnsiTheme="minorHAnsi" w:cstheme="minorBidi"/>
          <w:sz w:val="22"/>
          <w:szCs w:val="22"/>
        </w:rPr>
        <w:t>conducting</w:t>
      </w:r>
      <w:r w:rsidR="00366275">
        <w:rPr>
          <w:rFonts w:asciiTheme="minorHAnsi" w:hAnsiTheme="minorHAnsi" w:cstheme="minorBidi"/>
          <w:sz w:val="22"/>
          <w:szCs w:val="22"/>
        </w:rPr>
        <w:t xml:space="preserve"> the testing at this phase. While this is an expensive </w:t>
      </w:r>
      <w:r w:rsidR="003A0418">
        <w:rPr>
          <w:rFonts w:asciiTheme="minorHAnsi" w:hAnsiTheme="minorHAnsi" w:cstheme="minorBidi"/>
          <w:sz w:val="22"/>
          <w:szCs w:val="22"/>
        </w:rPr>
        <w:t>choice</w:t>
      </w:r>
      <w:r w:rsidR="00366275">
        <w:rPr>
          <w:rFonts w:asciiTheme="minorHAnsi" w:hAnsiTheme="minorHAnsi" w:cstheme="minorBidi"/>
          <w:sz w:val="22"/>
          <w:szCs w:val="22"/>
        </w:rPr>
        <w:t xml:space="preserve"> it </w:t>
      </w:r>
      <w:r w:rsidR="003A0418">
        <w:rPr>
          <w:rFonts w:asciiTheme="minorHAnsi" w:hAnsiTheme="minorHAnsi" w:cstheme="minorBidi"/>
          <w:sz w:val="22"/>
          <w:szCs w:val="22"/>
        </w:rPr>
        <w:t>is</w:t>
      </w:r>
      <w:r w:rsidR="00366275">
        <w:rPr>
          <w:rFonts w:asciiTheme="minorHAnsi" w:hAnsiTheme="minorHAnsi" w:cstheme="minorBidi"/>
          <w:sz w:val="22"/>
          <w:szCs w:val="22"/>
        </w:rPr>
        <w:t xml:space="preserve"> the quickest and </w:t>
      </w:r>
      <w:r w:rsidR="00534EC6">
        <w:rPr>
          <w:rFonts w:asciiTheme="minorHAnsi" w:hAnsiTheme="minorHAnsi" w:cstheme="minorBidi"/>
          <w:sz w:val="22"/>
          <w:szCs w:val="22"/>
        </w:rPr>
        <w:t>cheaper</w:t>
      </w:r>
      <w:r w:rsidR="00366275">
        <w:rPr>
          <w:rFonts w:asciiTheme="minorHAnsi" w:hAnsiTheme="minorHAnsi" w:cstheme="minorBidi"/>
          <w:sz w:val="22"/>
          <w:szCs w:val="22"/>
        </w:rPr>
        <w:t xml:space="preserve"> route as Zimmer Biomet would not only need to invest in the specialist equipment </w:t>
      </w:r>
      <w:r w:rsidR="003A0418">
        <w:rPr>
          <w:rFonts w:asciiTheme="minorHAnsi" w:hAnsiTheme="minorHAnsi" w:cstheme="minorBidi"/>
          <w:sz w:val="22"/>
          <w:szCs w:val="22"/>
        </w:rPr>
        <w:t>needed</w:t>
      </w:r>
      <w:r w:rsidR="00366275">
        <w:rPr>
          <w:rFonts w:asciiTheme="minorHAnsi" w:hAnsiTheme="minorHAnsi" w:cstheme="minorBidi"/>
          <w:sz w:val="22"/>
          <w:szCs w:val="22"/>
        </w:rPr>
        <w:t>, but also employ the personnel with the necessary skill sets. Zimmer Biomet is also using this phase for the generation of IP and already planning future products</w:t>
      </w:r>
      <w:r w:rsidR="00232337">
        <w:rPr>
          <w:rFonts w:asciiTheme="minorHAnsi" w:hAnsiTheme="minorHAnsi" w:cstheme="minorBidi"/>
          <w:sz w:val="22"/>
          <w:szCs w:val="22"/>
        </w:rPr>
        <w:t xml:space="preserve"> and applications from data gathered in this testing phase.</w:t>
      </w:r>
    </w:p>
    <w:p w14:paraId="54855669" w14:textId="7F75EF5C" w:rsidR="00907A68" w:rsidRDefault="00907A68" w:rsidP="00907A68">
      <w:pPr>
        <w:spacing w:before="240"/>
        <w:rPr>
          <w:rFonts w:asciiTheme="minorHAnsi" w:hAnsiTheme="minorHAnsi" w:cstheme="minorBidi"/>
          <w:sz w:val="22"/>
          <w:szCs w:val="22"/>
        </w:rPr>
      </w:pPr>
      <w:r>
        <w:rPr>
          <w:rFonts w:asciiTheme="minorHAnsi" w:hAnsiTheme="minorHAnsi" w:cstheme="minorBidi"/>
          <w:sz w:val="22"/>
          <w:szCs w:val="22"/>
        </w:rPr>
        <w:t xml:space="preserve">Once all processing parameters </w:t>
      </w:r>
      <w:r w:rsidR="008446CB">
        <w:rPr>
          <w:rFonts w:asciiTheme="minorHAnsi" w:hAnsiTheme="minorHAnsi" w:cstheme="minorBidi"/>
          <w:sz w:val="22"/>
          <w:szCs w:val="22"/>
        </w:rPr>
        <w:t>is</w:t>
      </w:r>
      <w:r>
        <w:rPr>
          <w:rFonts w:asciiTheme="minorHAnsi" w:hAnsiTheme="minorHAnsi" w:cstheme="minorBidi"/>
          <w:sz w:val="22"/>
          <w:szCs w:val="22"/>
        </w:rPr>
        <w:t xml:space="preserve"> defined, manufacturing development can begin.</w:t>
      </w:r>
    </w:p>
    <w:p w14:paraId="1190A9C2" w14:textId="63A9A04E" w:rsidR="00541D74" w:rsidRPr="00C87B9F" w:rsidRDefault="00541D74" w:rsidP="00541D74">
      <w:pPr>
        <w:spacing w:before="240"/>
        <w:rPr>
          <w:rFonts w:asciiTheme="minorHAnsi" w:hAnsiTheme="minorHAnsi" w:cstheme="minorHAnsi"/>
          <w:b/>
          <w:bCs/>
          <w:sz w:val="22"/>
          <w:szCs w:val="22"/>
        </w:rPr>
      </w:pPr>
      <w:r>
        <w:rPr>
          <w:rFonts w:asciiTheme="minorHAnsi" w:hAnsiTheme="minorHAnsi" w:cstheme="minorHAnsi"/>
          <w:b/>
          <w:bCs/>
          <w:sz w:val="22"/>
          <w:szCs w:val="22"/>
        </w:rPr>
        <w:t>Stage 4-</w:t>
      </w:r>
      <w:r w:rsidR="007F3FBC">
        <w:rPr>
          <w:rFonts w:asciiTheme="minorHAnsi" w:hAnsiTheme="minorHAnsi" w:cstheme="minorHAnsi"/>
          <w:b/>
          <w:bCs/>
          <w:sz w:val="22"/>
          <w:szCs w:val="22"/>
        </w:rPr>
        <w:t>Manufacturing Development</w:t>
      </w:r>
    </w:p>
    <w:p w14:paraId="75CD2422" w14:textId="7737C4FB" w:rsidR="00541D74" w:rsidRDefault="00EE574A" w:rsidP="00541D74">
      <w:pPr>
        <w:rPr>
          <w:rFonts w:asciiTheme="minorHAnsi" w:hAnsiTheme="minorHAnsi" w:cstheme="minorBidi"/>
          <w:sz w:val="22"/>
          <w:szCs w:val="22"/>
        </w:rPr>
      </w:pPr>
      <w:r>
        <w:rPr>
          <w:rFonts w:asciiTheme="minorHAnsi" w:hAnsiTheme="minorHAnsi" w:cstheme="minorBidi"/>
          <w:sz w:val="22"/>
          <w:szCs w:val="22"/>
        </w:rPr>
        <w:t>Manufacturing at Zimmer Biomet sites required no additional equipment or investment. Instead, all development is taking place at the sub-contractor in Germany. This has helped to reduce the impact that the release of a new product can have on a manufacturing facility.</w:t>
      </w:r>
    </w:p>
    <w:p w14:paraId="318CBD28" w14:textId="48C52651" w:rsidR="001F4A50" w:rsidRDefault="001F4A50" w:rsidP="001F4A50">
      <w:pPr>
        <w:spacing w:before="240"/>
        <w:rPr>
          <w:rFonts w:asciiTheme="minorHAnsi" w:hAnsiTheme="minorHAnsi" w:cstheme="minorBidi"/>
          <w:sz w:val="22"/>
          <w:szCs w:val="22"/>
        </w:rPr>
      </w:pPr>
      <w:r>
        <w:rPr>
          <w:rFonts w:asciiTheme="minorHAnsi" w:hAnsiTheme="minorHAnsi" w:cstheme="minorBidi"/>
          <w:sz w:val="22"/>
          <w:szCs w:val="22"/>
        </w:rPr>
        <w:t>The development of the iodine processing line was dependent on</w:t>
      </w:r>
      <w:r w:rsidR="00154847">
        <w:rPr>
          <w:rFonts w:asciiTheme="minorHAnsi" w:hAnsiTheme="minorHAnsi" w:cstheme="minorBidi"/>
          <w:sz w:val="22"/>
          <w:szCs w:val="22"/>
        </w:rPr>
        <w:t xml:space="preserve"> both the external machine builder and the testing at Utah State. Results from Utah State w</w:t>
      </w:r>
      <w:r w:rsidR="008446CB">
        <w:rPr>
          <w:rFonts w:asciiTheme="minorHAnsi" w:hAnsiTheme="minorHAnsi" w:cstheme="minorBidi"/>
          <w:sz w:val="22"/>
          <w:szCs w:val="22"/>
        </w:rPr>
        <w:t>as</w:t>
      </w:r>
      <w:r w:rsidR="00154847">
        <w:rPr>
          <w:rFonts w:asciiTheme="minorHAnsi" w:hAnsiTheme="minorHAnsi" w:cstheme="minorBidi"/>
          <w:sz w:val="22"/>
          <w:szCs w:val="22"/>
        </w:rPr>
        <w:t xml:space="preserve"> regularly fed</w:t>
      </w:r>
      <w:r w:rsidR="00FA1FC8">
        <w:rPr>
          <w:rFonts w:asciiTheme="minorHAnsi" w:hAnsiTheme="minorHAnsi" w:cstheme="minorBidi"/>
          <w:sz w:val="22"/>
          <w:szCs w:val="22"/>
        </w:rPr>
        <w:t xml:space="preserve"> </w:t>
      </w:r>
      <w:r w:rsidR="00154847">
        <w:rPr>
          <w:rFonts w:asciiTheme="minorHAnsi" w:hAnsiTheme="minorHAnsi" w:cstheme="minorBidi"/>
          <w:sz w:val="22"/>
          <w:szCs w:val="22"/>
        </w:rPr>
        <w:t>back to the sub-contractor and then to the machine builder through regular updates</w:t>
      </w:r>
      <w:r w:rsidR="00FA1FC8">
        <w:rPr>
          <w:rFonts w:asciiTheme="minorHAnsi" w:hAnsiTheme="minorHAnsi" w:cstheme="minorBidi"/>
          <w:sz w:val="22"/>
          <w:szCs w:val="22"/>
        </w:rPr>
        <w:t xml:space="preserve"> and</w:t>
      </w:r>
      <w:r w:rsidR="00154847">
        <w:rPr>
          <w:rFonts w:asciiTheme="minorHAnsi" w:hAnsiTheme="minorHAnsi" w:cstheme="minorBidi"/>
          <w:sz w:val="22"/>
          <w:szCs w:val="22"/>
        </w:rPr>
        <w:t xml:space="preserve"> meetings. This resulted in a bespoke machine delivered on time and requiring </w:t>
      </w:r>
      <w:r w:rsidR="00F91455">
        <w:rPr>
          <w:rFonts w:asciiTheme="minorHAnsi" w:hAnsiTheme="minorHAnsi" w:cstheme="minorBidi"/>
          <w:sz w:val="22"/>
          <w:szCs w:val="22"/>
        </w:rPr>
        <w:t>little</w:t>
      </w:r>
      <w:r w:rsidR="00154847">
        <w:rPr>
          <w:rFonts w:asciiTheme="minorHAnsi" w:hAnsiTheme="minorHAnsi" w:cstheme="minorBidi"/>
          <w:sz w:val="22"/>
          <w:szCs w:val="22"/>
        </w:rPr>
        <w:t xml:space="preserve"> modification</w:t>
      </w:r>
      <w:r w:rsidR="00FA1FC8">
        <w:rPr>
          <w:rFonts w:asciiTheme="minorHAnsi" w:hAnsiTheme="minorHAnsi" w:cstheme="minorBidi"/>
          <w:sz w:val="22"/>
          <w:szCs w:val="22"/>
        </w:rPr>
        <w:t xml:space="preserve"> to meet the conditions set out by Zimmer Biomet R&amp;D and Utah State.</w:t>
      </w:r>
    </w:p>
    <w:p w14:paraId="59F01014" w14:textId="68BFF64A" w:rsidR="00541D74" w:rsidRPr="00C87B9F" w:rsidRDefault="00541D74" w:rsidP="00541D74">
      <w:pPr>
        <w:spacing w:before="240"/>
        <w:rPr>
          <w:rFonts w:asciiTheme="minorHAnsi" w:hAnsiTheme="minorHAnsi" w:cstheme="minorHAnsi"/>
          <w:b/>
          <w:bCs/>
          <w:sz w:val="22"/>
          <w:szCs w:val="22"/>
        </w:rPr>
      </w:pPr>
      <w:r>
        <w:rPr>
          <w:rFonts w:asciiTheme="minorHAnsi" w:hAnsiTheme="minorHAnsi" w:cstheme="minorHAnsi"/>
          <w:b/>
          <w:bCs/>
          <w:sz w:val="22"/>
          <w:szCs w:val="22"/>
        </w:rPr>
        <w:t>Stage 5-</w:t>
      </w:r>
      <w:r w:rsidR="00FA1FC8">
        <w:rPr>
          <w:rFonts w:asciiTheme="minorHAnsi" w:hAnsiTheme="minorHAnsi" w:cstheme="minorHAnsi"/>
          <w:b/>
          <w:bCs/>
          <w:sz w:val="22"/>
          <w:szCs w:val="22"/>
        </w:rPr>
        <w:t>Pilot Build/Limited Launch</w:t>
      </w:r>
    </w:p>
    <w:p w14:paraId="69A5C679" w14:textId="0FD6F6B6" w:rsidR="00541D74" w:rsidRDefault="00FA1FC8" w:rsidP="00541D74">
      <w:pPr>
        <w:rPr>
          <w:rFonts w:asciiTheme="minorHAnsi" w:hAnsiTheme="minorHAnsi" w:cstheme="minorBidi"/>
          <w:sz w:val="22"/>
          <w:szCs w:val="22"/>
        </w:rPr>
      </w:pPr>
      <w:r>
        <w:rPr>
          <w:rFonts w:asciiTheme="minorHAnsi" w:hAnsiTheme="minorHAnsi" w:cstheme="minorBidi"/>
          <w:sz w:val="22"/>
          <w:szCs w:val="22"/>
        </w:rPr>
        <w:t xml:space="preserve">During this stage, the entire iodine manufacturing process is put through a pressure test. A small amount of product </w:t>
      </w:r>
      <w:r w:rsidR="001C4DE8">
        <w:rPr>
          <w:rFonts w:asciiTheme="minorHAnsi" w:hAnsiTheme="minorHAnsi" w:cstheme="minorBidi"/>
          <w:sz w:val="22"/>
          <w:szCs w:val="22"/>
        </w:rPr>
        <w:t>was</w:t>
      </w:r>
      <w:r>
        <w:rPr>
          <w:rFonts w:asciiTheme="minorHAnsi" w:hAnsiTheme="minorHAnsi" w:cstheme="minorBidi"/>
          <w:sz w:val="22"/>
          <w:szCs w:val="22"/>
        </w:rPr>
        <w:t xml:space="preserve"> </w:t>
      </w:r>
      <w:r w:rsidR="00907A68">
        <w:rPr>
          <w:rFonts w:asciiTheme="minorHAnsi" w:hAnsiTheme="minorHAnsi" w:cstheme="minorBidi"/>
          <w:sz w:val="22"/>
          <w:szCs w:val="22"/>
        </w:rPr>
        <w:t>manufactured,</w:t>
      </w:r>
      <w:r>
        <w:rPr>
          <w:rFonts w:asciiTheme="minorHAnsi" w:hAnsiTheme="minorHAnsi" w:cstheme="minorBidi"/>
          <w:sz w:val="22"/>
          <w:szCs w:val="22"/>
        </w:rPr>
        <w:t xml:space="preserve"> and each phase of manufacturing is analysed to ensure that </w:t>
      </w:r>
      <w:r>
        <w:rPr>
          <w:rFonts w:asciiTheme="minorHAnsi" w:hAnsiTheme="minorHAnsi" w:cstheme="minorBidi"/>
          <w:sz w:val="22"/>
          <w:szCs w:val="22"/>
        </w:rPr>
        <w:lastRenderedPageBreak/>
        <w:t xml:space="preserve">each site is producing to the required specifications. Once manufacturing is complete, the products </w:t>
      </w:r>
      <w:r w:rsidR="001C4DE8">
        <w:rPr>
          <w:rFonts w:asciiTheme="minorHAnsi" w:hAnsiTheme="minorHAnsi" w:cstheme="minorBidi"/>
          <w:sz w:val="22"/>
          <w:szCs w:val="22"/>
        </w:rPr>
        <w:t>were</w:t>
      </w:r>
      <w:r>
        <w:rPr>
          <w:rFonts w:asciiTheme="minorHAnsi" w:hAnsiTheme="minorHAnsi" w:cstheme="minorBidi"/>
          <w:sz w:val="22"/>
          <w:szCs w:val="22"/>
        </w:rPr>
        <w:t xml:space="preserve"> inspected and open box reviews are conducted to ensure that items are correc</w:t>
      </w:r>
      <w:r w:rsidR="00907A68">
        <w:rPr>
          <w:rFonts w:asciiTheme="minorHAnsi" w:hAnsiTheme="minorHAnsi" w:cstheme="minorBidi"/>
          <w:sz w:val="22"/>
          <w:szCs w:val="22"/>
        </w:rPr>
        <w:t xml:space="preserve">tly packed, labelled and that marketing is happy with the overall delivery of the product. Once all parties are satisfied, the product is </w:t>
      </w:r>
      <w:r w:rsidR="003A0418">
        <w:rPr>
          <w:rFonts w:asciiTheme="minorHAnsi" w:hAnsiTheme="minorHAnsi" w:cstheme="minorBidi"/>
          <w:sz w:val="22"/>
          <w:szCs w:val="22"/>
        </w:rPr>
        <w:t>considered</w:t>
      </w:r>
      <w:r w:rsidR="00907A68">
        <w:rPr>
          <w:rFonts w:asciiTheme="minorHAnsi" w:hAnsiTheme="minorHAnsi" w:cstheme="minorBidi"/>
          <w:sz w:val="22"/>
          <w:szCs w:val="22"/>
        </w:rPr>
        <w:t xml:space="preserve"> ready for full manufacturing and launch.</w:t>
      </w:r>
    </w:p>
    <w:p w14:paraId="17BC0FCA" w14:textId="11788392" w:rsidR="00541D74" w:rsidRPr="00C87B9F" w:rsidRDefault="00541D74" w:rsidP="00541D74">
      <w:pPr>
        <w:spacing w:before="240"/>
        <w:rPr>
          <w:rFonts w:asciiTheme="minorHAnsi" w:hAnsiTheme="minorHAnsi" w:cstheme="minorHAnsi"/>
          <w:b/>
          <w:bCs/>
          <w:sz w:val="22"/>
          <w:szCs w:val="22"/>
        </w:rPr>
      </w:pPr>
      <w:r>
        <w:rPr>
          <w:rFonts w:asciiTheme="minorHAnsi" w:hAnsiTheme="minorHAnsi" w:cstheme="minorHAnsi"/>
          <w:b/>
          <w:bCs/>
          <w:sz w:val="22"/>
          <w:szCs w:val="22"/>
        </w:rPr>
        <w:t>Stage 6-Product Launch</w:t>
      </w:r>
    </w:p>
    <w:p w14:paraId="2F1CA341" w14:textId="4D38C34D" w:rsidR="00541D74" w:rsidRPr="00825A32" w:rsidRDefault="00907A68" w:rsidP="00825A32">
      <w:pPr>
        <w:rPr>
          <w:rFonts w:asciiTheme="minorHAnsi" w:hAnsiTheme="minorHAnsi" w:cstheme="minorBidi"/>
          <w:sz w:val="22"/>
          <w:szCs w:val="22"/>
        </w:rPr>
      </w:pPr>
      <w:r>
        <w:rPr>
          <w:rFonts w:asciiTheme="minorHAnsi" w:hAnsiTheme="minorHAnsi" w:cstheme="minorBidi"/>
          <w:sz w:val="22"/>
          <w:szCs w:val="22"/>
        </w:rPr>
        <w:t>At this point all manufacturing sites are producing to an already determined schedule and with the confidence that the</w:t>
      </w:r>
      <w:r w:rsidR="00F44965">
        <w:rPr>
          <w:rFonts w:asciiTheme="minorHAnsi" w:hAnsiTheme="minorHAnsi" w:cstheme="minorBidi"/>
          <w:sz w:val="22"/>
          <w:szCs w:val="22"/>
        </w:rPr>
        <w:t xml:space="preserve"> entire</w:t>
      </w:r>
      <w:r>
        <w:rPr>
          <w:rFonts w:asciiTheme="minorHAnsi" w:hAnsiTheme="minorHAnsi" w:cstheme="minorBidi"/>
          <w:sz w:val="22"/>
          <w:szCs w:val="22"/>
        </w:rPr>
        <w:t xml:space="preserve"> process </w:t>
      </w:r>
      <w:r w:rsidR="00F44965">
        <w:rPr>
          <w:rFonts w:asciiTheme="minorHAnsi" w:hAnsiTheme="minorHAnsi" w:cstheme="minorBidi"/>
          <w:sz w:val="22"/>
          <w:szCs w:val="22"/>
        </w:rPr>
        <w:t>can meet</w:t>
      </w:r>
      <w:r>
        <w:rPr>
          <w:rFonts w:asciiTheme="minorHAnsi" w:hAnsiTheme="minorHAnsi" w:cstheme="minorBidi"/>
          <w:sz w:val="22"/>
          <w:szCs w:val="22"/>
        </w:rPr>
        <w:t xml:space="preserve"> all requirements.</w:t>
      </w:r>
    </w:p>
    <w:p w14:paraId="30164D01" w14:textId="4BB2C2AA" w:rsidR="000D2687" w:rsidRDefault="00EE574A" w:rsidP="00825A32">
      <w:pPr>
        <w:spacing w:before="240"/>
        <w:rPr>
          <w:rFonts w:asciiTheme="minorHAnsi" w:hAnsiTheme="minorHAnsi" w:cstheme="minorBidi"/>
          <w:sz w:val="22"/>
          <w:szCs w:val="22"/>
        </w:rPr>
      </w:pPr>
      <w:r>
        <w:rPr>
          <w:rFonts w:asciiTheme="minorHAnsi" w:hAnsiTheme="minorHAnsi" w:cstheme="minorBidi"/>
          <w:sz w:val="22"/>
          <w:szCs w:val="22"/>
        </w:rPr>
        <w:t xml:space="preserve">All of this occurred during the COVID-19 pandemic. As a result, each team was effectively isolated from each other due to travel restrictions. Prior to the pandemic, travel between </w:t>
      </w:r>
      <w:r w:rsidR="00825A32">
        <w:rPr>
          <w:rFonts w:asciiTheme="minorHAnsi" w:hAnsiTheme="minorHAnsi" w:cstheme="minorBidi"/>
          <w:sz w:val="22"/>
          <w:szCs w:val="22"/>
        </w:rPr>
        <w:t xml:space="preserve">all four sites would have been commonplace. To allow the project to continue all teams instead met digitally. Thanks to applications such as Webex, MS Teams, and various cloud services, each site was able to continue to function with minimal impact to the overall project timeline. This has had an unexpected side-effect where there have been fewer instances of </w:t>
      </w:r>
      <w:r w:rsidR="005E1188">
        <w:rPr>
          <w:rFonts w:asciiTheme="minorHAnsi" w:hAnsiTheme="minorHAnsi" w:cstheme="minorBidi"/>
          <w:sz w:val="22"/>
          <w:szCs w:val="22"/>
        </w:rPr>
        <w:t>sites working from out-of-date information</w:t>
      </w:r>
      <w:r w:rsidR="00F44965">
        <w:rPr>
          <w:rFonts w:asciiTheme="minorHAnsi" w:hAnsiTheme="minorHAnsi" w:cstheme="minorBidi"/>
          <w:sz w:val="22"/>
          <w:szCs w:val="22"/>
        </w:rPr>
        <w:t xml:space="preserve"> and aided in the project running more smoothly</w:t>
      </w:r>
      <w:r w:rsidR="005E1188">
        <w:rPr>
          <w:rFonts w:asciiTheme="minorHAnsi" w:hAnsiTheme="minorHAnsi" w:cstheme="minorBidi"/>
          <w:sz w:val="22"/>
          <w:szCs w:val="22"/>
        </w:rPr>
        <w:t xml:space="preserve">. With </w:t>
      </w:r>
      <w:r w:rsidR="00F44965">
        <w:rPr>
          <w:rFonts w:asciiTheme="minorHAnsi" w:hAnsiTheme="minorHAnsi" w:cstheme="minorBidi"/>
          <w:sz w:val="22"/>
          <w:szCs w:val="22"/>
        </w:rPr>
        <w:t>all the data</w:t>
      </w:r>
      <w:r w:rsidR="005E1188">
        <w:rPr>
          <w:rFonts w:asciiTheme="minorHAnsi" w:hAnsiTheme="minorHAnsi" w:cstheme="minorBidi"/>
          <w:sz w:val="22"/>
          <w:szCs w:val="22"/>
        </w:rPr>
        <w:t xml:space="preserve"> stored in cloud servers, each site was able to access the latest information. This has resulted in fewer project delays and inadvertently creating more cross-functional teams</w:t>
      </w:r>
      <w:r w:rsidR="00F44965">
        <w:rPr>
          <w:rFonts w:asciiTheme="minorHAnsi" w:hAnsiTheme="minorHAnsi" w:cstheme="minorBidi"/>
          <w:sz w:val="22"/>
          <w:szCs w:val="22"/>
        </w:rPr>
        <w:t xml:space="preserve"> with micro-biologists having valuable input to fixture design and manufacturing engineers raising and correcting production demand issues all due to each job function having access to the entirety of the data.</w:t>
      </w:r>
    </w:p>
    <w:p w14:paraId="01FB3376" w14:textId="40A396AB" w:rsidR="005E1188" w:rsidRDefault="004507BF" w:rsidP="00825A32">
      <w:pPr>
        <w:spacing w:before="240"/>
        <w:rPr>
          <w:rFonts w:asciiTheme="minorHAnsi" w:hAnsiTheme="minorHAnsi" w:cstheme="minorBidi"/>
          <w:sz w:val="22"/>
          <w:szCs w:val="22"/>
        </w:rPr>
      </w:pPr>
      <w:r>
        <w:rPr>
          <w:rFonts w:asciiTheme="minorHAnsi" w:hAnsiTheme="minorHAnsi" w:cstheme="minorBidi"/>
          <w:sz w:val="22"/>
          <w:szCs w:val="22"/>
        </w:rPr>
        <w:t xml:space="preserve">The effect of the COVID-19 pandemic on the way Zimmer Biomet </w:t>
      </w:r>
      <w:r w:rsidR="006F7A79">
        <w:rPr>
          <w:rFonts w:asciiTheme="minorHAnsi" w:hAnsiTheme="minorHAnsi" w:cstheme="minorBidi"/>
          <w:sz w:val="22"/>
          <w:szCs w:val="22"/>
        </w:rPr>
        <w:t>managed</w:t>
      </w:r>
      <w:r>
        <w:rPr>
          <w:rFonts w:asciiTheme="minorHAnsi" w:hAnsiTheme="minorHAnsi" w:cstheme="minorBidi"/>
          <w:sz w:val="22"/>
          <w:szCs w:val="22"/>
        </w:rPr>
        <w:t xml:space="preserve"> the iodine project was very profound. Project cost</w:t>
      </w:r>
      <w:r w:rsidR="00693835">
        <w:rPr>
          <w:rFonts w:asciiTheme="minorHAnsi" w:hAnsiTheme="minorHAnsi" w:cstheme="minorBidi"/>
          <w:sz w:val="22"/>
          <w:szCs w:val="22"/>
        </w:rPr>
        <w:t>s</w:t>
      </w:r>
      <w:r>
        <w:rPr>
          <w:rFonts w:asciiTheme="minorHAnsi" w:hAnsiTheme="minorHAnsi" w:cstheme="minorBidi"/>
          <w:sz w:val="22"/>
          <w:szCs w:val="22"/>
        </w:rPr>
        <w:t xml:space="preserve"> were reduced </w:t>
      </w:r>
      <w:r w:rsidR="00534EC6">
        <w:rPr>
          <w:rFonts w:asciiTheme="minorHAnsi" w:hAnsiTheme="minorHAnsi" w:cstheme="minorBidi"/>
          <w:sz w:val="22"/>
          <w:szCs w:val="22"/>
        </w:rPr>
        <w:t>by</w:t>
      </w:r>
      <w:r>
        <w:rPr>
          <w:rFonts w:asciiTheme="minorHAnsi" w:hAnsiTheme="minorHAnsi" w:cstheme="minorBidi"/>
          <w:sz w:val="22"/>
          <w:szCs w:val="22"/>
        </w:rPr>
        <w:t xml:space="preserve"> the </w:t>
      </w:r>
      <w:r w:rsidR="00534EC6">
        <w:rPr>
          <w:rFonts w:asciiTheme="minorHAnsi" w:hAnsiTheme="minorHAnsi" w:cstheme="minorBidi"/>
          <w:sz w:val="22"/>
          <w:szCs w:val="22"/>
        </w:rPr>
        <w:t>lower</w:t>
      </w:r>
      <w:r>
        <w:rPr>
          <w:rFonts w:asciiTheme="minorHAnsi" w:hAnsiTheme="minorHAnsi" w:cstheme="minorBidi"/>
          <w:sz w:val="22"/>
          <w:szCs w:val="22"/>
        </w:rPr>
        <w:t xml:space="preserve"> air fares alone and the use of cloud services is likely to be integrated into the NPD</w:t>
      </w:r>
      <w:r w:rsidR="007A32ED">
        <w:rPr>
          <w:rFonts w:asciiTheme="minorHAnsi" w:hAnsiTheme="minorHAnsi" w:cstheme="minorBidi"/>
          <w:sz w:val="22"/>
          <w:szCs w:val="22"/>
        </w:rPr>
        <w:t xml:space="preserve"> process going forward.</w:t>
      </w:r>
    </w:p>
    <w:p w14:paraId="3DA9EFFD" w14:textId="577DE85D" w:rsidR="0066487E" w:rsidRPr="008247F0" w:rsidRDefault="002C1612" w:rsidP="006E2BF3">
      <w:pPr>
        <w:pStyle w:val="Heading1"/>
        <w:rPr>
          <w:rFonts w:asciiTheme="minorHAnsi" w:hAnsiTheme="minorHAnsi" w:cstheme="minorHAnsi"/>
        </w:rPr>
      </w:pPr>
      <w:bookmarkStart w:id="4" w:name="_Toc104469676"/>
      <w:r>
        <w:rPr>
          <w:rFonts w:asciiTheme="minorHAnsi" w:hAnsiTheme="minorHAnsi" w:cstheme="minorHAnsi"/>
        </w:rPr>
        <w:t>Conclusion</w:t>
      </w:r>
      <w:bookmarkEnd w:id="4"/>
    </w:p>
    <w:p w14:paraId="3AEA4542" w14:textId="4FC49017" w:rsidR="005E1188" w:rsidRDefault="005E1188" w:rsidP="00C270EC">
      <w:pPr>
        <w:rPr>
          <w:rFonts w:asciiTheme="minorHAnsi" w:hAnsiTheme="minorHAnsi" w:cstheme="minorHAnsi"/>
          <w:sz w:val="22"/>
          <w:szCs w:val="22"/>
        </w:rPr>
      </w:pPr>
      <w:r>
        <w:rPr>
          <w:rFonts w:asciiTheme="minorHAnsi" w:hAnsiTheme="minorHAnsi" w:cstheme="minorHAnsi"/>
          <w:sz w:val="22"/>
          <w:szCs w:val="22"/>
        </w:rPr>
        <w:t xml:space="preserve">Iodine treated implants is a worthwhile innovation and one which </w:t>
      </w:r>
      <w:r w:rsidR="00C26073">
        <w:rPr>
          <w:rFonts w:asciiTheme="minorHAnsi" w:hAnsiTheme="minorHAnsi" w:cstheme="minorHAnsi"/>
          <w:sz w:val="22"/>
          <w:szCs w:val="22"/>
        </w:rPr>
        <w:t>can improve people's lives</w:t>
      </w:r>
      <w:r w:rsidR="0073256D">
        <w:rPr>
          <w:rFonts w:asciiTheme="minorHAnsi" w:hAnsiTheme="minorHAnsi" w:cstheme="minorHAnsi"/>
          <w:sz w:val="22"/>
          <w:szCs w:val="22"/>
        </w:rPr>
        <w:t xml:space="preserve"> and</w:t>
      </w:r>
      <w:r w:rsidR="00693835">
        <w:rPr>
          <w:rFonts w:asciiTheme="minorHAnsi" w:hAnsiTheme="minorHAnsi" w:cstheme="minorHAnsi"/>
          <w:sz w:val="22"/>
          <w:szCs w:val="22"/>
        </w:rPr>
        <w:t xml:space="preserve"> make surgeries safer and cheaper.</w:t>
      </w:r>
      <w:r w:rsidR="00C26073">
        <w:rPr>
          <w:rFonts w:asciiTheme="minorHAnsi" w:hAnsiTheme="minorHAnsi" w:cstheme="minorHAnsi"/>
          <w:sz w:val="22"/>
          <w:szCs w:val="22"/>
        </w:rPr>
        <w:t xml:space="preserve"> Overall, the development has been </w:t>
      </w:r>
      <w:r w:rsidR="00534EC6">
        <w:rPr>
          <w:rFonts w:asciiTheme="minorHAnsi" w:hAnsiTheme="minorHAnsi" w:cstheme="minorHAnsi"/>
          <w:sz w:val="22"/>
          <w:szCs w:val="22"/>
        </w:rPr>
        <w:t>problem</w:t>
      </w:r>
      <w:r w:rsidR="00C26073">
        <w:rPr>
          <w:rFonts w:asciiTheme="minorHAnsi" w:hAnsiTheme="minorHAnsi" w:cstheme="minorHAnsi"/>
          <w:sz w:val="22"/>
          <w:szCs w:val="22"/>
        </w:rPr>
        <w:t xml:space="preserve"> free, and the use of open external resources has helped move the project along at a steady pace. </w:t>
      </w:r>
      <w:r w:rsidR="0073256D">
        <w:rPr>
          <w:rFonts w:asciiTheme="minorHAnsi" w:hAnsiTheme="minorHAnsi" w:cstheme="minorHAnsi"/>
          <w:sz w:val="22"/>
          <w:szCs w:val="22"/>
        </w:rPr>
        <w:t>Zimmer Biomet’s willingness to adjust its NPD process continues to work and proof of this can be seen in the progress of the project covering six countries during a global pandemic. D</w:t>
      </w:r>
      <w:r w:rsidR="00C26073">
        <w:rPr>
          <w:rFonts w:asciiTheme="minorHAnsi" w:hAnsiTheme="minorHAnsi" w:cstheme="minorHAnsi"/>
          <w:sz w:val="22"/>
          <w:szCs w:val="22"/>
        </w:rPr>
        <w:t>espite this, there are issues this author has not with its implementation.</w:t>
      </w:r>
    </w:p>
    <w:p w14:paraId="7847C788" w14:textId="74BE935B" w:rsidR="00C26073" w:rsidRDefault="00C26073" w:rsidP="00C270EC">
      <w:pPr>
        <w:rPr>
          <w:rFonts w:asciiTheme="minorHAnsi" w:hAnsiTheme="minorHAnsi" w:cstheme="minorHAnsi"/>
          <w:sz w:val="22"/>
          <w:szCs w:val="22"/>
        </w:rPr>
      </w:pPr>
    </w:p>
    <w:p w14:paraId="4E27FA13" w14:textId="1599AD2B" w:rsidR="00C26073" w:rsidRDefault="00C26073" w:rsidP="00C270EC">
      <w:pPr>
        <w:rPr>
          <w:rFonts w:asciiTheme="minorHAnsi" w:hAnsiTheme="minorHAnsi" w:cstheme="minorHAnsi"/>
          <w:sz w:val="22"/>
          <w:szCs w:val="22"/>
        </w:rPr>
      </w:pPr>
      <w:r>
        <w:rPr>
          <w:rFonts w:asciiTheme="minorHAnsi" w:hAnsiTheme="minorHAnsi" w:cstheme="minorHAnsi"/>
          <w:sz w:val="22"/>
          <w:szCs w:val="22"/>
        </w:rPr>
        <w:t xml:space="preserve">It should be noted that following the stage gate process has worked very well. </w:t>
      </w:r>
      <w:r w:rsidR="00DB591B">
        <w:rPr>
          <w:rFonts w:asciiTheme="minorHAnsi" w:hAnsiTheme="minorHAnsi" w:cstheme="minorHAnsi"/>
          <w:sz w:val="22"/>
          <w:szCs w:val="22"/>
        </w:rPr>
        <w:t>So,</w:t>
      </w:r>
      <w:r>
        <w:rPr>
          <w:rFonts w:asciiTheme="minorHAnsi" w:hAnsiTheme="minorHAnsi" w:cstheme="minorHAnsi"/>
          <w:sz w:val="22"/>
          <w:szCs w:val="22"/>
        </w:rPr>
        <w:t xml:space="preserve"> </w:t>
      </w:r>
      <w:r w:rsidR="00DB591B">
        <w:rPr>
          <w:rFonts w:asciiTheme="minorHAnsi" w:hAnsiTheme="minorHAnsi" w:cstheme="minorHAnsi"/>
          <w:sz w:val="22"/>
          <w:szCs w:val="22"/>
        </w:rPr>
        <w:t>too</w:t>
      </w:r>
      <w:r>
        <w:rPr>
          <w:rFonts w:asciiTheme="minorHAnsi" w:hAnsiTheme="minorHAnsi" w:cstheme="minorHAnsi"/>
          <w:sz w:val="22"/>
          <w:szCs w:val="22"/>
        </w:rPr>
        <w:t xml:space="preserve"> has the use of cloud services in ensuring that all site</w:t>
      </w:r>
      <w:r w:rsidR="00DB591B">
        <w:rPr>
          <w:rFonts w:asciiTheme="minorHAnsi" w:hAnsiTheme="minorHAnsi" w:cstheme="minorHAnsi"/>
          <w:sz w:val="22"/>
          <w:szCs w:val="22"/>
        </w:rPr>
        <w:t>s</w:t>
      </w:r>
      <w:r>
        <w:rPr>
          <w:rFonts w:asciiTheme="minorHAnsi" w:hAnsiTheme="minorHAnsi" w:cstheme="minorHAnsi"/>
          <w:sz w:val="22"/>
          <w:szCs w:val="22"/>
        </w:rPr>
        <w:t xml:space="preserve"> </w:t>
      </w:r>
      <w:r w:rsidR="003A0418">
        <w:rPr>
          <w:rFonts w:asciiTheme="minorHAnsi" w:hAnsiTheme="minorHAnsi" w:cstheme="minorHAnsi"/>
          <w:sz w:val="22"/>
          <w:szCs w:val="22"/>
        </w:rPr>
        <w:t>stay</w:t>
      </w:r>
      <w:r>
        <w:rPr>
          <w:rFonts w:asciiTheme="minorHAnsi" w:hAnsiTheme="minorHAnsi" w:cstheme="minorHAnsi"/>
          <w:sz w:val="22"/>
          <w:szCs w:val="22"/>
        </w:rPr>
        <w:t xml:space="preserve"> up to date</w:t>
      </w:r>
      <w:r w:rsidR="0073256D">
        <w:rPr>
          <w:rFonts w:asciiTheme="minorHAnsi" w:hAnsiTheme="minorHAnsi" w:cstheme="minorHAnsi"/>
          <w:sz w:val="22"/>
          <w:szCs w:val="22"/>
        </w:rPr>
        <w:t xml:space="preserve"> even during a global pandemic. </w:t>
      </w:r>
      <w:r w:rsidR="00DB591B">
        <w:rPr>
          <w:rFonts w:asciiTheme="minorHAnsi" w:hAnsiTheme="minorHAnsi" w:cstheme="minorHAnsi"/>
          <w:sz w:val="22"/>
          <w:szCs w:val="22"/>
        </w:rPr>
        <w:t>There are issues which the author has with the handling of the project which go on to cause further issues.</w:t>
      </w:r>
    </w:p>
    <w:p w14:paraId="2805AC2A" w14:textId="77624CDA" w:rsidR="00DB591B" w:rsidRPr="00C87B9F" w:rsidRDefault="00DB591B" w:rsidP="00DB591B">
      <w:pPr>
        <w:spacing w:before="240"/>
        <w:rPr>
          <w:rFonts w:asciiTheme="minorHAnsi" w:hAnsiTheme="minorHAnsi" w:cstheme="minorHAnsi"/>
          <w:b/>
          <w:bCs/>
          <w:sz w:val="22"/>
          <w:szCs w:val="22"/>
        </w:rPr>
      </w:pPr>
      <w:r>
        <w:rPr>
          <w:rFonts w:asciiTheme="minorHAnsi" w:hAnsiTheme="minorHAnsi" w:cstheme="minorHAnsi"/>
          <w:b/>
          <w:bCs/>
          <w:sz w:val="22"/>
          <w:szCs w:val="22"/>
        </w:rPr>
        <w:t>Timeline</w:t>
      </w:r>
    </w:p>
    <w:p w14:paraId="3536E2B5" w14:textId="6EE5D1C1" w:rsidR="008D4556" w:rsidRDefault="00DB591B" w:rsidP="00EC72FD">
      <w:pPr>
        <w:rPr>
          <w:rFonts w:asciiTheme="minorHAnsi" w:hAnsiTheme="minorHAnsi" w:cstheme="minorBidi"/>
          <w:sz w:val="22"/>
          <w:szCs w:val="22"/>
        </w:rPr>
      </w:pPr>
      <w:r>
        <w:rPr>
          <w:rFonts w:asciiTheme="minorHAnsi" w:hAnsiTheme="minorHAnsi" w:cstheme="minorBidi"/>
          <w:sz w:val="22"/>
          <w:szCs w:val="22"/>
        </w:rPr>
        <w:t xml:space="preserve">While the project, once under stage gate control, has run smoothly. The time taken to start that process has taken 5 years. During this time, product managers have continually altered the scope of potential products and as a result altered the intending manufacturing sites. The original choice was to </w:t>
      </w:r>
      <w:r w:rsidR="008D4556">
        <w:rPr>
          <w:rFonts w:asciiTheme="minorHAnsi" w:hAnsiTheme="minorHAnsi" w:cstheme="minorBidi"/>
          <w:sz w:val="22"/>
          <w:szCs w:val="22"/>
        </w:rPr>
        <w:t>have all parts manufactured at Zimmer Biomet UK and install the iodine treatment line at that site. This made the most sense as 80% of the products intended for iodine treatment are manufactured there.</w:t>
      </w:r>
      <w:r w:rsidR="00EC72FD">
        <w:rPr>
          <w:rFonts w:asciiTheme="minorHAnsi" w:hAnsiTheme="minorHAnsi" w:cstheme="minorBidi"/>
          <w:sz w:val="22"/>
          <w:szCs w:val="22"/>
        </w:rPr>
        <w:t xml:space="preserve"> </w:t>
      </w:r>
      <w:r w:rsidR="008D4556">
        <w:rPr>
          <w:rFonts w:asciiTheme="minorHAnsi" w:hAnsiTheme="minorHAnsi" w:cstheme="minorBidi"/>
          <w:sz w:val="22"/>
          <w:szCs w:val="22"/>
        </w:rPr>
        <w:t>This then changed to UK manufacturing, but iodine treatment at Zimmer Biomet US facilities before the realisation that it would be cost prohibitive. This led to selecting a sub-contractor based in Germany. During this time, Zimmer Biomet was at risk from one of its competitors developing their own alternative product and potentially losing a market share not only in Japan but also other regions around the world.</w:t>
      </w:r>
      <w:r w:rsidR="00A76D33">
        <w:rPr>
          <w:rFonts w:asciiTheme="minorHAnsi" w:hAnsiTheme="minorHAnsi" w:cstheme="minorBidi"/>
          <w:sz w:val="22"/>
          <w:szCs w:val="22"/>
        </w:rPr>
        <w:t xml:space="preserve"> The main driver for this was political and the belief that Zimmer Biomet’s newest innovation should be placed at </w:t>
      </w:r>
      <w:r w:rsidR="00F91455">
        <w:rPr>
          <w:rFonts w:asciiTheme="minorHAnsi" w:hAnsiTheme="minorHAnsi" w:cstheme="minorBidi"/>
          <w:sz w:val="22"/>
          <w:szCs w:val="22"/>
        </w:rPr>
        <w:t>its</w:t>
      </w:r>
      <w:r w:rsidR="00A76D33">
        <w:rPr>
          <w:rFonts w:asciiTheme="minorHAnsi" w:hAnsiTheme="minorHAnsi" w:cstheme="minorBidi"/>
          <w:sz w:val="22"/>
          <w:szCs w:val="22"/>
        </w:rPr>
        <w:t xml:space="preserve"> main facility in Warsaw, Indianna.</w:t>
      </w:r>
    </w:p>
    <w:p w14:paraId="723207A7" w14:textId="74FAC820" w:rsidR="00862080" w:rsidRPr="00C87B9F" w:rsidRDefault="00862080" w:rsidP="00862080">
      <w:pPr>
        <w:spacing w:before="240"/>
        <w:rPr>
          <w:rFonts w:asciiTheme="minorHAnsi" w:hAnsiTheme="minorHAnsi" w:cstheme="minorHAnsi"/>
          <w:b/>
          <w:bCs/>
          <w:sz w:val="22"/>
          <w:szCs w:val="22"/>
        </w:rPr>
      </w:pPr>
      <w:r>
        <w:rPr>
          <w:rFonts w:asciiTheme="minorHAnsi" w:hAnsiTheme="minorHAnsi" w:cstheme="minorHAnsi"/>
          <w:b/>
          <w:bCs/>
          <w:sz w:val="22"/>
          <w:szCs w:val="22"/>
        </w:rPr>
        <w:t>Supply Chain</w:t>
      </w:r>
    </w:p>
    <w:p w14:paraId="6FF056BD" w14:textId="78628F4C" w:rsidR="00197ED4" w:rsidRDefault="00862080" w:rsidP="00862080">
      <w:pPr>
        <w:rPr>
          <w:rFonts w:asciiTheme="minorHAnsi" w:hAnsiTheme="minorHAnsi" w:cstheme="minorBidi"/>
          <w:sz w:val="22"/>
          <w:szCs w:val="22"/>
        </w:rPr>
      </w:pPr>
      <w:r>
        <w:rPr>
          <w:rFonts w:asciiTheme="minorHAnsi" w:hAnsiTheme="minorHAnsi" w:cstheme="minorBidi"/>
          <w:sz w:val="22"/>
          <w:szCs w:val="22"/>
        </w:rPr>
        <w:lastRenderedPageBreak/>
        <w:t>The supply chain for iodine treated products spans the globe and the addition of a sub-contractor, based</w:t>
      </w:r>
      <w:r w:rsidR="00F2330E">
        <w:rPr>
          <w:rFonts w:asciiTheme="minorHAnsi" w:hAnsiTheme="minorHAnsi" w:cstheme="minorBidi"/>
          <w:sz w:val="22"/>
          <w:szCs w:val="22"/>
        </w:rPr>
        <w:t xml:space="preserve"> in</w:t>
      </w:r>
      <w:r>
        <w:rPr>
          <w:rFonts w:asciiTheme="minorHAnsi" w:hAnsiTheme="minorHAnsi" w:cstheme="minorBidi"/>
          <w:sz w:val="22"/>
          <w:szCs w:val="22"/>
        </w:rPr>
        <w:t xml:space="preserve"> Germany only increases that supply chains length. For example, one product is</w:t>
      </w:r>
      <w:r w:rsidR="00F2330E">
        <w:rPr>
          <w:rFonts w:asciiTheme="minorHAnsi" w:hAnsiTheme="minorHAnsi" w:cstheme="minorBidi"/>
          <w:sz w:val="22"/>
          <w:szCs w:val="22"/>
        </w:rPr>
        <w:t xml:space="preserve"> partly</w:t>
      </w:r>
      <w:r>
        <w:rPr>
          <w:rFonts w:asciiTheme="minorHAnsi" w:hAnsiTheme="minorHAnsi" w:cstheme="minorBidi"/>
          <w:sz w:val="22"/>
          <w:szCs w:val="22"/>
        </w:rPr>
        <w:t xml:space="preserve"> manufactured in Puerto Rico before being flown to the UK. From here, the product is shipped to Germany, then back to the UK before </w:t>
      </w:r>
      <w:r w:rsidR="00534EC6">
        <w:rPr>
          <w:rFonts w:asciiTheme="minorHAnsi" w:hAnsiTheme="minorHAnsi" w:cstheme="minorBidi"/>
          <w:sz w:val="22"/>
          <w:szCs w:val="22"/>
        </w:rPr>
        <w:t>being</w:t>
      </w:r>
      <w:r>
        <w:rPr>
          <w:rFonts w:asciiTheme="minorHAnsi" w:hAnsiTheme="minorHAnsi" w:cstheme="minorBidi"/>
          <w:sz w:val="22"/>
          <w:szCs w:val="22"/>
        </w:rPr>
        <w:t xml:space="preserve"> driven to the European warehouse in the Netherlands and then transported to Japan.</w:t>
      </w:r>
      <w:r w:rsidR="00F2330E">
        <w:rPr>
          <w:rFonts w:asciiTheme="minorHAnsi" w:hAnsiTheme="minorHAnsi" w:cstheme="minorBidi"/>
          <w:sz w:val="22"/>
          <w:szCs w:val="22"/>
        </w:rPr>
        <w:t xml:space="preserve"> </w:t>
      </w:r>
      <w:r w:rsidR="00A82F19">
        <w:rPr>
          <w:rFonts w:asciiTheme="minorHAnsi" w:hAnsiTheme="minorHAnsi" w:cstheme="minorBidi"/>
          <w:sz w:val="22"/>
          <w:szCs w:val="22"/>
        </w:rPr>
        <w:t>Long supply chains are at risk from disruption</w:t>
      </w:r>
      <w:r w:rsidR="00E05A6C">
        <w:rPr>
          <w:rFonts w:asciiTheme="minorHAnsi" w:hAnsiTheme="minorHAnsi" w:cstheme="minorBidi"/>
          <w:sz w:val="22"/>
          <w:szCs w:val="22"/>
        </w:rPr>
        <w:t xml:space="preserve"> as can be seen on the effect of COVID-19 on the world’s supply chains</w:t>
      </w:r>
      <w:r w:rsidR="00A82F19">
        <w:rPr>
          <w:rFonts w:asciiTheme="minorHAnsi" w:hAnsiTheme="minorHAnsi" w:cstheme="minorBidi"/>
          <w:sz w:val="22"/>
          <w:szCs w:val="22"/>
        </w:rPr>
        <w:t>. Th</w:t>
      </w:r>
      <w:r w:rsidR="00E05A6C">
        <w:rPr>
          <w:rFonts w:asciiTheme="minorHAnsi" w:hAnsiTheme="minorHAnsi" w:cstheme="minorBidi"/>
          <w:sz w:val="22"/>
          <w:szCs w:val="22"/>
        </w:rPr>
        <w:t>ese long supply chains</w:t>
      </w:r>
      <w:r w:rsidR="00A82F19">
        <w:rPr>
          <w:rFonts w:asciiTheme="minorHAnsi" w:hAnsiTheme="minorHAnsi" w:cstheme="minorBidi"/>
          <w:sz w:val="22"/>
          <w:szCs w:val="22"/>
        </w:rPr>
        <w:t xml:space="preserve"> can increase lead times and costs to products</w:t>
      </w:r>
      <w:r w:rsidR="00E05A6C">
        <w:rPr>
          <w:rFonts w:asciiTheme="minorHAnsi" w:hAnsiTheme="minorHAnsi" w:cstheme="minorBidi"/>
          <w:sz w:val="22"/>
          <w:szCs w:val="22"/>
        </w:rPr>
        <w:t xml:space="preserve"> through import taxes and transportation delays</w:t>
      </w:r>
      <w:r w:rsidR="00A82F19">
        <w:rPr>
          <w:rFonts w:asciiTheme="minorHAnsi" w:hAnsiTheme="minorHAnsi" w:cstheme="minorBidi"/>
          <w:sz w:val="22"/>
          <w:szCs w:val="22"/>
        </w:rPr>
        <w:t>, not to mention its environmental impact.</w:t>
      </w:r>
    </w:p>
    <w:p w14:paraId="2190E741" w14:textId="527FA758" w:rsidR="00197ED4" w:rsidRPr="00C87B9F" w:rsidRDefault="00197ED4" w:rsidP="00197ED4">
      <w:pPr>
        <w:spacing w:before="240"/>
        <w:rPr>
          <w:rFonts w:asciiTheme="minorHAnsi" w:hAnsiTheme="minorHAnsi" w:cstheme="minorHAnsi"/>
          <w:b/>
          <w:bCs/>
          <w:sz w:val="22"/>
          <w:szCs w:val="22"/>
        </w:rPr>
      </w:pPr>
      <w:r>
        <w:rPr>
          <w:rFonts w:asciiTheme="minorHAnsi" w:hAnsiTheme="minorHAnsi" w:cstheme="minorHAnsi"/>
          <w:b/>
          <w:bCs/>
          <w:sz w:val="22"/>
          <w:szCs w:val="22"/>
        </w:rPr>
        <w:t>Sub-Contracting</w:t>
      </w:r>
    </w:p>
    <w:p w14:paraId="4F046681" w14:textId="3C411E1F" w:rsidR="00197ED4" w:rsidRDefault="00197ED4" w:rsidP="00197ED4">
      <w:pPr>
        <w:rPr>
          <w:rFonts w:asciiTheme="minorHAnsi" w:hAnsiTheme="minorHAnsi" w:cstheme="minorBidi"/>
          <w:sz w:val="22"/>
          <w:szCs w:val="22"/>
        </w:rPr>
      </w:pPr>
      <w:r>
        <w:rPr>
          <w:rFonts w:asciiTheme="minorHAnsi" w:hAnsiTheme="minorHAnsi" w:cstheme="minorBidi"/>
          <w:sz w:val="22"/>
          <w:szCs w:val="22"/>
        </w:rPr>
        <w:t>W</w:t>
      </w:r>
      <w:r w:rsidR="00CB20C2">
        <w:rPr>
          <w:rFonts w:asciiTheme="minorHAnsi" w:hAnsiTheme="minorHAnsi" w:cstheme="minorBidi"/>
          <w:sz w:val="22"/>
          <w:szCs w:val="22"/>
        </w:rPr>
        <w:t xml:space="preserve">ith iodine treated implants, Zimmer Biomet have an innovative product which its competitors are currently unable to replicate. So why this innovation </w:t>
      </w:r>
      <w:r w:rsidR="001C4DE8">
        <w:rPr>
          <w:rFonts w:asciiTheme="minorHAnsi" w:hAnsiTheme="minorHAnsi" w:cstheme="minorBidi"/>
          <w:sz w:val="22"/>
          <w:szCs w:val="22"/>
        </w:rPr>
        <w:t xml:space="preserve">is </w:t>
      </w:r>
      <w:r w:rsidR="00CB20C2">
        <w:rPr>
          <w:rFonts w:asciiTheme="minorHAnsi" w:hAnsiTheme="minorHAnsi" w:cstheme="minorBidi"/>
          <w:sz w:val="22"/>
          <w:szCs w:val="22"/>
        </w:rPr>
        <w:t xml:space="preserve">allowed to be sub-contracted out is frankly, beyond </w:t>
      </w:r>
      <w:r w:rsidR="007519DD">
        <w:rPr>
          <w:rFonts w:asciiTheme="minorHAnsi" w:hAnsiTheme="minorHAnsi" w:cstheme="minorBidi"/>
          <w:sz w:val="22"/>
          <w:szCs w:val="22"/>
        </w:rPr>
        <w:t>the understanding of this author</w:t>
      </w:r>
      <w:r w:rsidR="00CB20C2">
        <w:rPr>
          <w:rFonts w:asciiTheme="minorHAnsi" w:hAnsiTheme="minorHAnsi" w:cstheme="minorBidi"/>
          <w:sz w:val="22"/>
          <w:szCs w:val="22"/>
        </w:rPr>
        <w:t xml:space="preserve">. While the sub-contractor has </w:t>
      </w:r>
      <w:r w:rsidR="00117DF6">
        <w:rPr>
          <w:rFonts w:asciiTheme="minorHAnsi" w:hAnsiTheme="minorHAnsi" w:cstheme="minorBidi"/>
          <w:sz w:val="22"/>
          <w:szCs w:val="22"/>
        </w:rPr>
        <w:t xml:space="preserve">the required skill set in coatings and treatments of medical devices, they did not have the required equipment to process the parts. As a result, a bespoke machine </w:t>
      </w:r>
      <w:r w:rsidR="001C4DE8">
        <w:rPr>
          <w:rFonts w:asciiTheme="minorHAnsi" w:hAnsiTheme="minorHAnsi" w:cstheme="minorBidi"/>
          <w:sz w:val="22"/>
          <w:szCs w:val="22"/>
        </w:rPr>
        <w:t>is</w:t>
      </w:r>
      <w:r w:rsidR="00117DF6">
        <w:rPr>
          <w:rFonts w:asciiTheme="minorHAnsi" w:hAnsiTheme="minorHAnsi" w:cstheme="minorBidi"/>
          <w:sz w:val="22"/>
          <w:szCs w:val="22"/>
        </w:rPr>
        <w:t xml:space="preserve"> </w:t>
      </w:r>
      <w:r w:rsidR="003A0418">
        <w:rPr>
          <w:rFonts w:asciiTheme="minorHAnsi" w:hAnsiTheme="minorHAnsi" w:cstheme="minorBidi"/>
          <w:sz w:val="22"/>
          <w:szCs w:val="22"/>
        </w:rPr>
        <w:t>needed</w:t>
      </w:r>
      <w:r w:rsidR="00117DF6">
        <w:rPr>
          <w:rFonts w:asciiTheme="minorHAnsi" w:hAnsiTheme="minorHAnsi" w:cstheme="minorBidi"/>
          <w:sz w:val="22"/>
          <w:szCs w:val="22"/>
        </w:rPr>
        <w:t>. The cost of which is passed on</w:t>
      </w:r>
      <w:r w:rsidR="00534EC6">
        <w:rPr>
          <w:rFonts w:asciiTheme="minorHAnsi" w:hAnsiTheme="minorHAnsi" w:cstheme="minorBidi"/>
          <w:sz w:val="22"/>
          <w:szCs w:val="22"/>
        </w:rPr>
        <w:t xml:space="preserve"> to</w:t>
      </w:r>
      <w:r w:rsidR="00117DF6">
        <w:rPr>
          <w:rFonts w:asciiTheme="minorHAnsi" w:hAnsiTheme="minorHAnsi" w:cstheme="minorBidi"/>
          <w:sz w:val="22"/>
          <w:szCs w:val="22"/>
        </w:rPr>
        <w:t xml:space="preserve"> the products </w:t>
      </w:r>
      <w:r w:rsidR="00534EC6">
        <w:rPr>
          <w:rFonts w:asciiTheme="minorHAnsi" w:hAnsiTheme="minorHAnsi" w:cstheme="minorBidi"/>
          <w:sz w:val="22"/>
          <w:szCs w:val="22"/>
        </w:rPr>
        <w:t>and, Zimmer</w:t>
      </w:r>
      <w:r w:rsidR="00117DF6">
        <w:rPr>
          <w:rFonts w:asciiTheme="minorHAnsi" w:hAnsiTheme="minorHAnsi" w:cstheme="minorBidi"/>
          <w:sz w:val="22"/>
          <w:szCs w:val="22"/>
        </w:rPr>
        <w:t xml:space="preserve"> Biomet’s customers. Zimmer Biomet UK had the required skill sets in productionising the treatment process and had redundant equipment that could have been adapted to suit the required processing requirements. This would have resulted in a cheaper overall product</w:t>
      </w:r>
      <w:r w:rsidR="00EC72FD">
        <w:rPr>
          <w:rFonts w:asciiTheme="minorHAnsi" w:hAnsiTheme="minorHAnsi" w:cstheme="minorBidi"/>
          <w:sz w:val="22"/>
          <w:szCs w:val="22"/>
        </w:rPr>
        <w:t xml:space="preserve"> while also ensuring that knowledge of the treatment process </w:t>
      </w:r>
      <w:r w:rsidR="003A0418">
        <w:rPr>
          <w:rFonts w:asciiTheme="minorHAnsi" w:hAnsiTheme="minorHAnsi" w:cstheme="minorBidi"/>
          <w:sz w:val="22"/>
          <w:szCs w:val="22"/>
        </w:rPr>
        <w:t>still is</w:t>
      </w:r>
      <w:r w:rsidR="00EC72FD">
        <w:rPr>
          <w:rFonts w:asciiTheme="minorHAnsi" w:hAnsiTheme="minorHAnsi" w:cstheme="minorBidi"/>
          <w:sz w:val="22"/>
          <w:szCs w:val="22"/>
        </w:rPr>
        <w:t xml:space="preserve"> easily accessible</w:t>
      </w:r>
      <w:r w:rsidR="007519DD">
        <w:rPr>
          <w:rFonts w:asciiTheme="minorHAnsi" w:hAnsiTheme="minorHAnsi" w:cstheme="minorBidi"/>
          <w:sz w:val="22"/>
          <w:szCs w:val="22"/>
        </w:rPr>
        <w:t xml:space="preserve"> and within Zimmer Biomet,</w:t>
      </w:r>
      <w:r w:rsidR="00EC72FD">
        <w:rPr>
          <w:rFonts w:asciiTheme="minorHAnsi" w:hAnsiTheme="minorHAnsi" w:cstheme="minorBidi"/>
          <w:sz w:val="22"/>
          <w:szCs w:val="22"/>
        </w:rPr>
        <w:t xml:space="preserve"> should another site start applying iodine treatments to their products.</w:t>
      </w:r>
    </w:p>
    <w:p w14:paraId="56DFA6ED" w14:textId="757DC5BD" w:rsidR="00117DF6" w:rsidRDefault="00EC72FD" w:rsidP="00117DF6">
      <w:pPr>
        <w:spacing w:before="240"/>
        <w:rPr>
          <w:rFonts w:asciiTheme="minorHAnsi" w:hAnsiTheme="minorHAnsi" w:cstheme="minorBidi"/>
          <w:sz w:val="22"/>
          <w:szCs w:val="22"/>
        </w:rPr>
      </w:pPr>
      <w:r>
        <w:rPr>
          <w:rFonts w:asciiTheme="minorHAnsi" w:hAnsiTheme="minorHAnsi" w:cstheme="minorBidi"/>
          <w:sz w:val="22"/>
          <w:szCs w:val="22"/>
        </w:rPr>
        <w:t>It should also be noted that the sub-contractor selected also processes products for Zimmer Biomet’s competitors</w:t>
      </w:r>
      <w:r w:rsidR="001C4DE8">
        <w:rPr>
          <w:rFonts w:asciiTheme="minorHAnsi" w:hAnsiTheme="minorHAnsi" w:cstheme="minorBidi"/>
          <w:sz w:val="22"/>
          <w:szCs w:val="22"/>
        </w:rPr>
        <w:t xml:space="preserve"> in the same facility.</w:t>
      </w:r>
    </w:p>
    <w:p w14:paraId="40A87683" w14:textId="207D7AF8" w:rsidR="00197ED4" w:rsidRPr="00C87B9F" w:rsidRDefault="00197ED4" w:rsidP="00197ED4">
      <w:pPr>
        <w:spacing w:before="240"/>
        <w:rPr>
          <w:rFonts w:asciiTheme="minorHAnsi" w:hAnsiTheme="minorHAnsi" w:cstheme="minorHAnsi"/>
          <w:b/>
          <w:bCs/>
          <w:sz w:val="22"/>
          <w:szCs w:val="22"/>
        </w:rPr>
      </w:pPr>
      <w:r>
        <w:rPr>
          <w:rFonts w:asciiTheme="minorHAnsi" w:hAnsiTheme="minorHAnsi" w:cstheme="minorHAnsi"/>
          <w:b/>
          <w:bCs/>
          <w:sz w:val="22"/>
          <w:szCs w:val="22"/>
        </w:rPr>
        <w:t>Cost</w:t>
      </w:r>
    </w:p>
    <w:p w14:paraId="19D74FD7" w14:textId="19C64D28" w:rsidR="001113F0" w:rsidRDefault="00197ED4" w:rsidP="00197ED4">
      <w:pPr>
        <w:rPr>
          <w:rFonts w:asciiTheme="minorHAnsi" w:hAnsiTheme="minorHAnsi" w:cstheme="minorBidi"/>
          <w:sz w:val="22"/>
          <w:szCs w:val="22"/>
        </w:rPr>
      </w:pPr>
      <w:r>
        <w:rPr>
          <w:rFonts w:asciiTheme="minorHAnsi" w:hAnsiTheme="minorHAnsi" w:cstheme="minorBidi"/>
          <w:sz w:val="22"/>
          <w:szCs w:val="22"/>
        </w:rPr>
        <w:t>The lengthy supply chain</w:t>
      </w:r>
      <w:r w:rsidR="000C06D8">
        <w:rPr>
          <w:rFonts w:asciiTheme="minorHAnsi" w:hAnsiTheme="minorHAnsi" w:cstheme="minorBidi"/>
          <w:sz w:val="22"/>
          <w:szCs w:val="22"/>
        </w:rPr>
        <w:t xml:space="preserve"> and high processing costs have resulted in a product that </w:t>
      </w:r>
      <w:r w:rsidR="00CB20C2">
        <w:rPr>
          <w:rFonts w:asciiTheme="minorHAnsi" w:hAnsiTheme="minorHAnsi" w:cstheme="minorBidi"/>
          <w:sz w:val="22"/>
          <w:szCs w:val="22"/>
        </w:rPr>
        <w:t xml:space="preserve">can be 50% to </w:t>
      </w:r>
      <w:r w:rsidR="000C06D8">
        <w:rPr>
          <w:rFonts w:asciiTheme="minorHAnsi" w:hAnsiTheme="minorHAnsi" w:cstheme="minorBidi"/>
          <w:sz w:val="22"/>
          <w:szCs w:val="22"/>
        </w:rPr>
        <w:t xml:space="preserve">90% more expensive than an identical, untreated implant. While this </w:t>
      </w:r>
      <w:r w:rsidR="00534EC6">
        <w:rPr>
          <w:rFonts w:asciiTheme="minorHAnsi" w:hAnsiTheme="minorHAnsi" w:cstheme="minorBidi"/>
          <w:sz w:val="22"/>
          <w:szCs w:val="22"/>
        </w:rPr>
        <w:t>is not</w:t>
      </w:r>
      <w:r w:rsidR="000C06D8">
        <w:rPr>
          <w:rFonts w:asciiTheme="minorHAnsi" w:hAnsiTheme="minorHAnsi" w:cstheme="minorBidi"/>
          <w:sz w:val="22"/>
          <w:szCs w:val="22"/>
        </w:rPr>
        <w:t xml:space="preserve"> necessarily an issue with a premium product it does go on to limit its availability</w:t>
      </w:r>
      <w:r w:rsidR="007519DD">
        <w:rPr>
          <w:rFonts w:asciiTheme="minorHAnsi" w:hAnsiTheme="minorHAnsi" w:cstheme="minorBidi"/>
          <w:sz w:val="22"/>
          <w:szCs w:val="22"/>
        </w:rPr>
        <w:t xml:space="preserve"> and accessibility</w:t>
      </w:r>
      <w:r w:rsidR="000C06D8">
        <w:rPr>
          <w:rFonts w:asciiTheme="minorHAnsi" w:hAnsiTheme="minorHAnsi" w:cstheme="minorBidi"/>
          <w:sz w:val="22"/>
          <w:szCs w:val="22"/>
        </w:rPr>
        <w:t xml:space="preserve"> in less developed</w:t>
      </w:r>
      <w:r w:rsidR="007519DD">
        <w:rPr>
          <w:rFonts w:asciiTheme="minorHAnsi" w:hAnsiTheme="minorHAnsi" w:cstheme="minorBidi"/>
          <w:sz w:val="22"/>
          <w:szCs w:val="22"/>
        </w:rPr>
        <w:t xml:space="preserve"> or poorer</w:t>
      </w:r>
      <w:r w:rsidR="000C06D8">
        <w:rPr>
          <w:rFonts w:asciiTheme="minorHAnsi" w:hAnsiTheme="minorHAnsi" w:cstheme="minorBidi"/>
          <w:sz w:val="22"/>
          <w:szCs w:val="22"/>
        </w:rPr>
        <w:t xml:space="preserve"> </w:t>
      </w:r>
      <w:r w:rsidR="007519DD">
        <w:rPr>
          <w:rFonts w:asciiTheme="minorHAnsi" w:hAnsiTheme="minorHAnsi" w:cstheme="minorBidi"/>
          <w:sz w:val="22"/>
          <w:szCs w:val="22"/>
        </w:rPr>
        <w:t>regions</w:t>
      </w:r>
      <w:r w:rsidR="000C06D8">
        <w:rPr>
          <w:rFonts w:asciiTheme="minorHAnsi" w:hAnsiTheme="minorHAnsi" w:cstheme="minorBidi"/>
          <w:sz w:val="22"/>
          <w:szCs w:val="22"/>
        </w:rPr>
        <w:t xml:space="preserve"> that </w:t>
      </w:r>
      <w:r w:rsidR="001113F0">
        <w:rPr>
          <w:rFonts w:asciiTheme="minorHAnsi" w:hAnsiTheme="minorHAnsi" w:cstheme="minorBidi"/>
          <w:sz w:val="22"/>
          <w:szCs w:val="22"/>
        </w:rPr>
        <w:t xml:space="preserve">would </w:t>
      </w:r>
      <w:r w:rsidR="000C06D8">
        <w:rPr>
          <w:rFonts w:asciiTheme="minorHAnsi" w:hAnsiTheme="minorHAnsi" w:cstheme="minorBidi"/>
          <w:sz w:val="22"/>
          <w:szCs w:val="22"/>
        </w:rPr>
        <w:t>stand to benefit from the innovation the most</w:t>
      </w:r>
      <w:r w:rsidR="007519DD">
        <w:rPr>
          <w:rFonts w:asciiTheme="minorHAnsi" w:hAnsiTheme="minorHAnsi" w:cstheme="minorBidi"/>
          <w:sz w:val="22"/>
          <w:szCs w:val="22"/>
        </w:rPr>
        <w:t xml:space="preserve"> and where the treatment was originally targeted</w:t>
      </w:r>
      <w:r w:rsidR="000C06D8">
        <w:rPr>
          <w:rFonts w:asciiTheme="minorHAnsi" w:hAnsiTheme="minorHAnsi" w:cstheme="minorBidi"/>
          <w:sz w:val="22"/>
          <w:szCs w:val="22"/>
        </w:rPr>
        <w:t xml:space="preserve">. </w:t>
      </w:r>
      <w:r w:rsidR="00CB20C2">
        <w:rPr>
          <w:rFonts w:asciiTheme="minorHAnsi" w:hAnsiTheme="minorHAnsi" w:cstheme="minorBidi"/>
          <w:sz w:val="22"/>
          <w:szCs w:val="22"/>
        </w:rPr>
        <w:t>More careful consideration of manufacturing sites and the skill sets available within</w:t>
      </w:r>
      <w:r w:rsidR="007519DD">
        <w:rPr>
          <w:rFonts w:asciiTheme="minorHAnsi" w:hAnsiTheme="minorHAnsi" w:cstheme="minorBidi"/>
          <w:sz w:val="22"/>
          <w:szCs w:val="22"/>
        </w:rPr>
        <w:t>,</w:t>
      </w:r>
      <w:r w:rsidR="00CB20C2">
        <w:rPr>
          <w:rFonts w:asciiTheme="minorHAnsi" w:hAnsiTheme="minorHAnsi" w:cstheme="minorBidi"/>
          <w:sz w:val="22"/>
          <w:szCs w:val="22"/>
        </w:rPr>
        <w:t xml:space="preserve"> as well as the overall supply chain could have helped reduce the cost of the product</w:t>
      </w:r>
      <w:r w:rsidR="0073256D">
        <w:rPr>
          <w:rFonts w:asciiTheme="minorHAnsi" w:hAnsiTheme="minorHAnsi" w:cstheme="minorBidi"/>
          <w:sz w:val="22"/>
          <w:szCs w:val="22"/>
        </w:rPr>
        <w:t>.</w:t>
      </w:r>
    </w:p>
    <w:p w14:paraId="678ABA24" w14:textId="77777777" w:rsidR="001113F0" w:rsidRDefault="001113F0">
      <w:pPr>
        <w:spacing w:after="200" w:line="276" w:lineRule="auto"/>
        <w:rPr>
          <w:rFonts w:asciiTheme="minorHAnsi" w:hAnsiTheme="minorHAnsi" w:cstheme="minorBidi"/>
          <w:sz w:val="22"/>
          <w:szCs w:val="22"/>
        </w:rPr>
      </w:pPr>
      <w:r>
        <w:rPr>
          <w:rFonts w:asciiTheme="minorHAnsi" w:hAnsiTheme="minorHAnsi" w:cstheme="minorBidi"/>
          <w:sz w:val="22"/>
          <w:szCs w:val="22"/>
        </w:rPr>
        <w:br w:type="page"/>
      </w:r>
    </w:p>
    <w:bookmarkStart w:id="5" w:name="_Toc104469677" w:displacedByCustomXml="next"/>
    <w:sdt>
      <w:sdtPr>
        <w:rPr>
          <w:b w:val="0"/>
          <w:bCs w:val="0"/>
          <w:kern w:val="0"/>
          <w:sz w:val="24"/>
          <w:szCs w:val="24"/>
        </w:rPr>
        <w:id w:val="-220605919"/>
        <w:docPartObj>
          <w:docPartGallery w:val="Bibliographies"/>
          <w:docPartUnique/>
        </w:docPartObj>
      </w:sdtPr>
      <w:sdtEndPr/>
      <w:sdtContent>
        <w:p w14:paraId="12A0FB3E" w14:textId="3E3C0348" w:rsidR="0030496B" w:rsidRDefault="0030496B">
          <w:pPr>
            <w:pStyle w:val="Heading1"/>
          </w:pPr>
          <w:r>
            <w:t>References</w:t>
          </w:r>
          <w:bookmarkEnd w:id="5"/>
        </w:p>
        <w:sdt>
          <w:sdtPr>
            <w:id w:val="-573587230"/>
            <w:bibliography/>
          </w:sdtPr>
          <w:sdtEndPr/>
          <w:sdtContent>
            <w:p w14:paraId="24242D41" w14:textId="77777777" w:rsidR="0030496B" w:rsidRDefault="0030496B" w:rsidP="00EA4013">
              <w:pPr>
                <w:pStyle w:val="Bibliography"/>
                <w:spacing w:before="240"/>
                <w:rPr>
                  <w:noProof/>
                </w:rPr>
              </w:pPr>
              <w:r>
                <w:fldChar w:fldCharType="begin"/>
              </w:r>
              <w:r>
                <w:instrText xml:space="preserve"> BIBLIOGRAPHY </w:instrText>
              </w:r>
              <w:r>
                <w:fldChar w:fldCharType="separate"/>
              </w:r>
              <w:r>
                <w:rPr>
                  <w:noProof/>
                </w:rPr>
                <w:t xml:space="preserve">Al-Mulhim, F. A. et al., 2014. Prevalence of Surgical Site Infection in Orthopedic Surgery: A 5-year Analysis. </w:t>
              </w:r>
              <w:r>
                <w:rPr>
                  <w:i/>
                  <w:iCs/>
                  <w:noProof/>
                </w:rPr>
                <w:t xml:space="preserve">International Surgery, </w:t>
              </w:r>
              <w:r>
                <w:rPr>
                  <w:noProof/>
                </w:rPr>
                <w:t>99(3), pp. 264-268.</w:t>
              </w:r>
            </w:p>
            <w:p w14:paraId="1AE8CAFE" w14:textId="77777777" w:rsidR="0030496B" w:rsidRDefault="0030496B" w:rsidP="00EA4013">
              <w:pPr>
                <w:pStyle w:val="Bibliography"/>
                <w:spacing w:before="240"/>
                <w:rPr>
                  <w:noProof/>
                </w:rPr>
              </w:pPr>
              <w:r>
                <w:rPr>
                  <w:noProof/>
                </w:rPr>
                <w:t xml:space="preserve">Bessant, J. &amp; Tidd, J., 2015. </w:t>
              </w:r>
              <w:r>
                <w:rPr>
                  <w:i/>
                  <w:iCs/>
                  <w:noProof/>
                </w:rPr>
                <w:t xml:space="preserve">Innovation and Entrepreneurship. </w:t>
              </w:r>
              <w:r>
                <w:rPr>
                  <w:noProof/>
                </w:rPr>
                <w:t>3rd ed. Chichester: Wiley.</w:t>
              </w:r>
            </w:p>
            <w:p w14:paraId="6FC02479" w14:textId="77777777" w:rsidR="0030496B" w:rsidRDefault="0030496B" w:rsidP="00EA4013">
              <w:pPr>
                <w:pStyle w:val="Bibliography"/>
                <w:spacing w:before="240"/>
                <w:rPr>
                  <w:noProof/>
                </w:rPr>
              </w:pPr>
              <w:r>
                <w:rPr>
                  <w:noProof/>
                </w:rPr>
                <w:t xml:space="preserve">FDA, U. F. &amp;. D. A., 2022. </w:t>
              </w:r>
              <w:r>
                <w:rPr>
                  <w:i/>
                  <w:iCs/>
                  <w:noProof/>
                </w:rPr>
                <w:t xml:space="preserve">CFR-Code of Federal Regulations Title 21. </w:t>
              </w:r>
              <w:r>
                <w:rPr>
                  <w:noProof/>
                </w:rPr>
                <w:t xml:space="preserve">[Online] </w:t>
              </w:r>
              <w:r>
                <w:rPr>
                  <w:noProof/>
                </w:rPr>
                <w:br/>
                <w:t xml:space="preserve">Available at: </w:t>
              </w:r>
              <w:r>
                <w:rPr>
                  <w:noProof/>
                  <w:u w:val="single"/>
                </w:rPr>
                <w:t>https://www.accessdata.fda.gov/scripts/cdrh/cfdocs/cfcfr/CFRSearch.cfm?CFRPart=807&amp;showFR=1&amp;subpartNode=21:8.0.1.1.5.5</w:t>
              </w:r>
              <w:r>
                <w:rPr>
                  <w:noProof/>
                </w:rPr>
                <w:br/>
                <w:t>[Accessed 15 May 2022].</w:t>
              </w:r>
            </w:p>
            <w:p w14:paraId="39442A9F" w14:textId="77777777" w:rsidR="0030496B" w:rsidRDefault="0030496B" w:rsidP="00EA4013">
              <w:pPr>
                <w:pStyle w:val="Bibliography"/>
                <w:spacing w:before="240"/>
                <w:rPr>
                  <w:noProof/>
                </w:rPr>
              </w:pPr>
              <w:r>
                <w:rPr>
                  <w:noProof/>
                </w:rPr>
                <w:t xml:space="preserve">Kabata, T. et al., 2015. Iodine-Supported Hip Implants: Short Term Clinical Results. </w:t>
              </w:r>
              <w:r>
                <w:rPr>
                  <w:i/>
                  <w:iCs/>
                  <w:noProof/>
                </w:rPr>
                <w:t xml:space="preserve">BioMed Research International, </w:t>
              </w:r>
              <w:r>
                <w:rPr>
                  <w:noProof/>
                </w:rPr>
                <w:t>2015(1), pp. 1-6.</w:t>
              </w:r>
            </w:p>
            <w:p w14:paraId="0723E890" w14:textId="77777777" w:rsidR="0030496B" w:rsidRDefault="0030496B" w:rsidP="00EA4013">
              <w:pPr>
                <w:pStyle w:val="Bibliography"/>
                <w:spacing w:before="240"/>
                <w:rPr>
                  <w:noProof/>
                </w:rPr>
              </w:pPr>
              <w:r>
                <w:rPr>
                  <w:noProof/>
                </w:rPr>
                <w:t xml:space="preserve">Levy, J. F. et al., 2020. The Cost of Postoperative Infection following Orthopaedic Fracture Surgery. </w:t>
              </w:r>
              <w:r>
                <w:rPr>
                  <w:i/>
                  <w:iCs/>
                  <w:noProof/>
                </w:rPr>
                <w:t xml:space="preserve">Techniques in Orthopaedics, </w:t>
              </w:r>
              <w:r>
                <w:rPr>
                  <w:noProof/>
                </w:rPr>
                <w:t>35(2), pp. 124-128.</w:t>
              </w:r>
            </w:p>
            <w:p w14:paraId="079D84C7" w14:textId="77777777" w:rsidR="0030496B" w:rsidRDefault="0030496B" w:rsidP="00EA4013">
              <w:pPr>
                <w:pStyle w:val="Bibliography"/>
                <w:spacing w:before="240"/>
                <w:rPr>
                  <w:noProof/>
                </w:rPr>
              </w:pPr>
              <w:r>
                <w:rPr>
                  <w:noProof/>
                </w:rPr>
                <w:t xml:space="preserve">Satell, G., 2017. </w:t>
              </w:r>
              <w:r>
                <w:rPr>
                  <w:i/>
                  <w:iCs/>
                  <w:noProof/>
                </w:rPr>
                <w:t xml:space="preserve">Mapping Innovation: A Playbook for Navigating a Disruptive Age. </w:t>
              </w:r>
              <w:r>
                <w:rPr>
                  <w:noProof/>
                </w:rPr>
                <w:t>1 ed. New York: Mc Graw-Hill Education.</w:t>
              </w:r>
            </w:p>
            <w:p w14:paraId="40FB7D11" w14:textId="77777777" w:rsidR="0030496B" w:rsidRDefault="0030496B" w:rsidP="00EA4013">
              <w:pPr>
                <w:pStyle w:val="Bibliography"/>
                <w:spacing w:before="240"/>
                <w:rPr>
                  <w:noProof/>
                </w:rPr>
              </w:pPr>
              <w:r>
                <w:rPr>
                  <w:noProof/>
                </w:rPr>
                <w:t xml:space="preserve">Shirai, T. et al., 2011. Antibacterial iodine-supported titanium implants. </w:t>
              </w:r>
              <w:r>
                <w:rPr>
                  <w:i/>
                  <w:iCs/>
                  <w:noProof/>
                </w:rPr>
                <w:t xml:space="preserve">Acta Biomaterialia, </w:t>
              </w:r>
              <w:r>
                <w:rPr>
                  <w:noProof/>
                </w:rPr>
                <w:t>Volume 7, pp. 1928-1933.</w:t>
              </w:r>
            </w:p>
            <w:p w14:paraId="0AF9C68D" w14:textId="77777777" w:rsidR="0030496B" w:rsidRDefault="0030496B" w:rsidP="00EA4013">
              <w:pPr>
                <w:pStyle w:val="Bibliography"/>
                <w:spacing w:before="240"/>
                <w:rPr>
                  <w:noProof/>
                </w:rPr>
              </w:pPr>
              <w:r>
                <w:rPr>
                  <w:noProof/>
                </w:rPr>
                <w:t xml:space="preserve">Trott, P., 2016. </w:t>
              </w:r>
              <w:r>
                <w:rPr>
                  <w:i/>
                  <w:iCs/>
                  <w:noProof/>
                </w:rPr>
                <w:t xml:space="preserve">Innovation Management and New Product Development. </w:t>
              </w:r>
              <w:r>
                <w:rPr>
                  <w:noProof/>
                </w:rPr>
                <w:t>6th ed. Harlow: Pearson Education Limited.</w:t>
              </w:r>
            </w:p>
            <w:p w14:paraId="2B42CCBE" w14:textId="77777777" w:rsidR="0030496B" w:rsidRDefault="0030496B" w:rsidP="00EA4013">
              <w:pPr>
                <w:pStyle w:val="Bibliography"/>
                <w:spacing w:before="240"/>
                <w:rPr>
                  <w:noProof/>
                </w:rPr>
              </w:pPr>
              <w:r>
                <w:rPr>
                  <w:noProof/>
                </w:rPr>
                <w:t xml:space="preserve">Tsuchiya, H. et al., 2012. Innovative antimicrobial coating of titanium implants with iodine. </w:t>
              </w:r>
              <w:r>
                <w:rPr>
                  <w:i/>
                  <w:iCs/>
                  <w:noProof/>
                </w:rPr>
                <w:t xml:space="preserve">Journal of Orthopaedic Science, </w:t>
              </w:r>
              <w:r>
                <w:rPr>
                  <w:noProof/>
                </w:rPr>
                <w:t>17(5), pp. 595-604.</w:t>
              </w:r>
            </w:p>
            <w:p w14:paraId="44D3286E" w14:textId="6E11DC44" w:rsidR="0030496B" w:rsidRDefault="0030496B" w:rsidP="00EA4013">
              <w:pPr>
                <w:spacing w:before="240"/>
              </w:pPr>
              <w:r>
                <w:rPr>
                  <w:b/>
                  <w:bCs/>
                  <w:noProof/>
                </w:rPr>
                <w:fldChar w:fldCharType="end"/>
              </w:r>
            </w:p>
          </w:sdtContent>
        </w:sdt>
      </w:sdtContent>
    </w:sdt>
    <w:p w14:paraId="52DDD04B" w14:textId="561C316D" w:rsidR="004C5497" w:rsidRDefault="004C5497" w:rsidP="00A25A81"/>
    <w:p w14:paraId="38EF8574" w14:textId="77777777" w:rsidR="00FE520F" w:rsidRPr="00FE520F" w:rsidRDefault="00FE520F" w:rsidP="00FE520F">
      <w:pPr>
        <w:pStyle w:val="Heading1"/>
        <w:numPr>
          <w:ilvl w:val="0"/>
          <w:numId w:val="0"/>
        </w:numPr>
        <w:ind w:left="432"/>
      </w:pPr>
    </w:p>
    <w:p w14:paraId="0BD252BC" w14:textId="77777777" w:rsidR="0066487E" w:rsidRDefault="0066487E"/>
    <w:p w14:paraId="1EBC9FA9" w14:textId="77777777" w:rsidR="0066487E" w:rsidRDefault="0066487E"/>
    <w:p w14:paraId="4545DF90" w14:textId="77777777" w:rsidR="0066487E" w:rsidRDefault="0066487E"/>
    <w:p w14:paraId="249E6C3F" w14:textId="77777777" w:rsidR="0066487E" w:rsidRDefault="0066487E"/>
    <w:p w14:paraId="6CAB6F45" w14:textId="77777777" w:rsidR="0066487E" w:rsidRDefault="0066487E"/>
    <w:p w14:paraId="07D8A7BA" w14:textId="77777777" w:rsidR="0066487E" w:rsidRDefault="0066487E"/>
    <w:sectPr w:rsidR="0066487E" w:rsidSect="00D032D5">
      <w:headerReference w:type="default" r:id="rId12"/>
      <w:footerReference w:type="default" r:id="rId13"/>
      <w:footerReference w:type="first" r:id="rId14"/>
      <w:pgSz w:w="11906" w:h="16838"/>
      <w:pgMar w:top="1440" w:right="1440" w:bottom="993" w:left="1440" w:header="708" w:footer="15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8F74B" w14:textId="77777777" w:rsidR="000F20AC" w:rsidRDefault="000F20AC" w:rsidP="0066487E">
      <w:r>
        <w:separator/>
      </w:r>
    </w:p>
  </w:endnote>
  <w:endnote w:type="continuationSeparator" w:id="0">
    <w:p w14:paraId="486FF058" w14:textId="77777777" w:rsidR="000F20AC" w:rsidRDefault="000F20AC" w:rsidP="00664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
      <w:gridCol w:w="6603"/>
      <w:gridCol w:w="271"/>
      <w:gridCol w:w="708"/>
      <w:gridCol w:w="481"/>
    </w:tblGrid>
    <w:tr w:rsidR="002A72A1" w14:paraId="5CB02C29" w14:textId="77777777" w:rsidTr="002A72A1">
      <w:tc>
        <w:tcPr>
          <w:tcW w:w="963" w:type="dxa"/>
        </w:tcPr>
        <w:p w14:paraId="464B9133" w14:textId="77777777" w:rsidR="002A72A1" w:rsidRPr="002A72A1" w:rsidRDefault="002A72A1">
          <w:pPr>
            <w:pStyle w:val="Footer"/>
            <w:rPr>
              <w:rFonts w:asciiTheme="minorHAnsi" w:hAnsiTheme="minorHAnsi"/>
              <w:color w:val="808080" w:themeColor="background1" w:themeShade="80"/>
            </w:rPr>
          </w:pPr>
          <w:r w:rsidRPr="002A72A1">
            <w:rPr>
              <w:rFonts w:asciiTheme="minorHAnsi" w:hAnsiTheme="minorHAnsi"/>
              <w:color w:val="808080" w:themeColor="background1" w:themeShade="80"/>
            </w:rPr>
            <w:t>Author:</w:t>
          </w:r>
        </w:p>
      </w:tc>
      <w:tc>
        <w:tcPr>
          <w:tcW w:w="7083" w:type="dxa"/>
          <w:gridSpan w:val="2"/>
        </w:tcPr>
        <w:p w14:paraId="5C0E3422" w14:textId="09107AE3" w:rsidR="002A72A1" w:rsidRPr="002A72A1" w:rsidRDefault="00081EBB" w:rsidP="003A34D2">
          <w:pPr>
            <w:pStyle w:val="Footer"/>
            <w:rPr>
              <w:rFonts w:asciiTheme="minorHAnsi" w:hAnsiTheme="minorHAnsi"/>
              <w:color w:val="808080" w:themeColor="background1" w:themeShade="80"/>
            </w:rPr>
          </w:pPr>
          <w:r>
            <w:rPr>
              <w:rFonts w:asciiTheme="minorHAnsi" w:hAnsiTheme="minorHAnsi"/>
              <w:color w:val="808080" w:themeColor="background1" w:themeShade="80"/>
            </w:rPr>
            <w:t>2110656@student.uwtsd.ac.uk</w:t>
          </w:r>
        </w:p>
      </w:tc>
      <w:tc>
        <w:tcPr>
          <w:tcW w:w="709" w:type="dxa"/>
        </w:tcPr>
        <w:p w14:paraId="27F2D7B1" w14:textId="77777777" w:rsidR="002A72A1" w:rsidRPr="002A72A1" w:rsidRDefault="002A72A1" w:rsidP="002A72A1">
          <w:pPr>
            <w:pStyle w:val="Footer"/>
            <w:jc w:val="right"/>
            <w:rPr>
              <w:rFonts w:asciiTheme="minorHAnsi" w:hAnsiTheme="minorHAnsi"/>
              <w:color w:val="808080" w:themeColor="background1" w:themeShade="80"/>
            </w:rPr>
          </w:pPr>
          <w:r>
            <w:rPr>
              <w:rFonts w:asciiTheme="minorHAnsi" w:hAnsiTheme="minorHAnsi"/>
              <w:color w:val="808080" w:themeColor="background1" w:themeShade="80"/>
            </w:rPr>
            <w:t xml:space="preserve">Page   </w:t>
          </w:r>
        </w:p>
      </w:tc>
      <w:tc>
        <w:tcPr>
          <w:tcW w:w="487" w:type="dxa"/>
        </w:tcPr>
        <w:p w14:paraId="2A4964E3" w14:textId="77777777" w:rsidR="002A72A1" w:rsidRPr="002A72A1" w:rsidRDefault="002A72A1" w:rsidP="002A72A1">
          <w:pPr>
            <w:pStyle w:val="Footer"/>
            <w:rPr>
              <w:rFonts w:asciiTheme="minorHAnsi" w:hAnsiTheme="minorHAnsi"/>
              <w:color w:val="808080" w:themeColor="background1" w:themeShade="80"/>
            </w:rPr>
          </w:pPr>
          <w:r w:rsidRPr="002A72A1">
            <w:rPr>
              <w:rFonts w:asciiTheme="majorHAnsi" w:eastAsiaTheme="majorEastAsia" w:hAnsiTheme="majorHAnsi" w:cstheme="majorBidi"/>
              <w:color w:val="808080" w:themeColor="background1" w:themeShade="80"/>
              <w:sz w:val="28"/>
              <w:szCs w:val="28"/>
            </w:rPr>
            <w:t xml:space="preserve"> </w:t>
          </w:r>
          <w:r w:rsidRPr="002A72A1">
            <w:rPr>
              <w:rFonts w:asciiTheme="minorHAnsi" w:eastAsiaTheme="minorEastAsia" w:hAnsiTheme="minorHAnsi" w:cstheme="minorBidi"/>
              <w:color w:val="808080" w:themeColor="background1" w:themeShade="80"/>
              <w:sz w:val="22"/>
              <w:szCs w:val="22"/>
            </w:rPr>
            <w:fldChar w:fldCharType="begin"/>
          </w:r>
          <w:r w:rsidRPr="002A72A1">
            <w:rPr>
              <w:rFonts w:asciiTheme="minorHAnsi" w:hAnsiTheme="minorHAnsi"/>
              <w:color w:val="808080" w:themeColor="background1" w:themeShade="80"/>
            </w:rPr>
            <w:instrText xml:space="preserve"> PAGE    \* MERGEFORMAT </w:instrText>
          </w:r>
          <w:r w:rsidRPr="002A72A1">
            <w:rPr>
              <w:rFonts w:asciiTheme="minorHAnsi" w:eastAsiaTheme="minorEastAsia" w:hAnsiTheme="minorHAnsi" w:cstheme="minorBidi"/>
              <w:color w:val="808080" w:themeColor="background1" w:themeShade="80"/>
              <w:sz w:val="22"/>
              <w:szCs w:val="22"/>
            </w:rPr>
            <w:fldChar w:fldCharType="separate"/>
          </w:r>
          <w:r w:rsidR="00A77961" w:rsidRPr="00A77961">
            <w:rPr>
              <w:rFonts w:asciiTheme="majorHAnsi" w:eastAsiaTheme="majorEastAsia" w:hAnsiTheme="majorHAnsi" w:cstheme="majorBidi"/>
              <w:noProof/>
              <w:color w:val="808080" w:themeColor="background1" w:themeShade="80"/>
              <w:sz w:val="28"/>
              <w:szCs w:val="28"/>
            </w:rPr>
            <w:t>4</w:t>
          </w:r>
          <w:r w:rsidRPr="002A72A1">
            <w:rPr>
              <w:rFonts w:asciiTheme="majorHAnsi" w:eastAsiaTheme="majorEastAsia" w:hAnsiTheme="majorHAnsi" w:cstheme="majorBidi"/>
              <w:noProof/>
              <w:color w:val="808080" w:themeColor="background1" w:themeShade="80"/>
              <w:sz w:val="28"/>
              <w:szCs w:val="28"/>
            </w:rPr>
            <w:fldChar w:fldCharType="end"/>
          </w:r>
        </w:p>
      </w:tc>
    </w:tr>
    <w:tr w:rsidR="004B4277" w14:paraId="51A8A611" w14:textId="77777777" w:rsidTr="002A72A1">
      <w:tc>
        <w:tcPr>
          <w:tcW w:w="963" w:type="dxa"/>
        </w:tcPr>
        <w:p w14:paraId="6D9AF69C" w14:textId="77777777" w:rsidR="004B4277" w:rsidRPr="002A72A1" w:rsidRDefault="004B4277">
          <w:pPr>
            <w:pStyle w:val="Footer"/>
            <w:rPr>
              <w:rFonts w:asciiTheme="minorHAnsi" w:hAnsiTheme="minorHAnsi"/>
              <w:color w:val="808080" w:themeColor="background1" w:themeShade="80"/>
            </w:rPr>
          </w:pPr>
        </w:p>
      </w:tc>
      <w:tc>
        <w:tcPr>
          <w:tcW w:w="6800" w:type="dxa"/>
        </w:tcPr>
        <w:p w14:paraId="6CF3B714" w14:textId="1A37D47A" w:rsidR="004B4277" w:rsidRPr="002A72A1" w:rsidRDefault="004B4277">
          <w:pPr>
            <w:pStyle w:val="Footer"/>
            <w:rPr>
              <w:rFonts w:asciiTheme="minorHAnsi" w:hAnsiTheme="minorHAnsi"/>
              <w:color w:val="808080" w:themeColor="background1" w:themeShade="80"/>
            </w:rPr>
          </w:pPr>
        </w:p>
      </w:tc>
      <w:tc>
        <w:tcPr>
          <w:tcW w:w="1479" w:type="dxa"/>
          <w:gridSpan w:val="3"/>
        </w:tcPr>
        <w:p w14:paraId="5CC37692" w14:textId="009B4230" w:rsidR="004B4277" w:rsidRPr="002A72A1" w:rsidRDefault="004B4277">
          <w:pPr>
            <w:pStyle w:val="Footer"/>
            <w:rPr>
              <w:rFonts w:asciiTheme="minorHAnsi" w:hAnsiTheme="minorHAnsi"/>
              <w:color w:val="808080" w:themeColor="background1" w:themeShade="80"/>
            </w:rPr>
          </w:pPr>
        </w:p>
      </w:tc>
    </w:tr>
  </w:tbl>
  <w:p w14:paraId="4DF7AAA6" w14:textId="77777777" w:rsidR="004B4277" w:rsidRDefault="004B4277" w:rsidP="00081E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659E6" w14:textId="590E07A0" w:rsidR="001B3E39" w:rsidRDefault="001B3E39" w:rsidP="001B3E39">
    <w:pPr>
      <w:pStyle w:val="Footer"/>
    </w:pPr>
    <w:r>
      <w:rPr>
        <w:noProof/>
      </w:rPr>
      <w:drawing>
        <wp:inline distT="0" distB="0" distL="0" distR="0" wp14:anchorId="53E2D0B4" wp14:editId="3F6D743D">
          <wp:extent cx="1809750" cy="723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tab/>
    </w:r>
    <w:r>
      <w:tab/>
    </w:r>
    <w:r w:rsidRPr="001B3E39">
      <w:rPr>
        <w:noProof/>
      </w:rPr>
      <w:drawing>
        <wp:inline distT="0" distB="0" distL="0" distR="0" wp14:anchorId="5BA92D53" wp14:editId="53FEA244">
          <wp:extent cx="981075" cy="9429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81075" cy="942975"/>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96CF8" w14:textId="77777777" w:rsidR="000F20AC" w:rsidRDefault="000F20AC" w:rsidP="0066487E">
      <w:r>
        <w:separator/>
      </w:r>
    </w:p>
  </w:footnote>
  <w:footnote w:type="continuationSeparator" w:id="0">
    <w:p w14:paraId="02D2D759" w14:textId="77777777" w:rsidR="000F20AC" w:rsidRDefault="000F20AC" w:rsidP="00664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5670"/>
      <w:gridCol w:w="1474"/>
    </w:tblGrid>
    <w:tr w:rsidR="00076F28" w14:paraId="5F8A4A8A" w14:textId="77777777" w:rsidTr="00076F28">
      <w:trPr>
        <w:trHeight w:val="615"/>
      </w:trPr>
      <w:tc>
        <w:tcPr>
          <w:tcW w:w="5670" w:type="dxa"/>
          <w:vAlign w:val="center"/>
        </w:tcPr>
        <w:sdt>
          <w:sdtPr>
            <w:rPr>
              <w:rFonts w:ascii="Arial" w:hAnsi="Arial" w:cs="Arial"/>
              <w:b/>
              <w:i/>
              <w:color w:val="808080" w:themeColor="background1" w:themeShade="80"/>
              <w:sz w:val="18"/>
              <w:szCs w:val="18"/>
            </w:rPr>
            <w:alias w:val="Title"/>
            <w:tag w:val=""/>
            <w:id w:val="-80687907"/>
            <w:placeholder>
              <w:docPart w:val="BEADB8D5B5EF43B08A0DC969EC20ABAD"/>
            </w:placeholder>
            <w:dataBinding w:prefixMappings="xmlns:ns0='http://purl.org/dc/elements/1.1/' xmlns:ns1='http://schemas.openxmlformats.org/package/2006/metadata/core-properties' " w:xpath="/ns1:coreProperties[1]/ns0:title[1]" w:storeItemID="{6C3C8BC8-F283-45AE-878A-BAB7291924A1}"/>
            <w:text/>
          </w:sdtPr>
          <w:sdtEndPr/>
          <w:sdtContent>
            <w:p w14:paraId="303C78C7" w14:textId="1B95203A" w:rsidR="00076F28" w:rsidRDefault="005A1C00" w:rsidP="00076F28">
              <w:pPr>
                <w:rPr>
                  <w:rFonts w:ascii="Arial" w:hAnsi="Arial" w:cs="Arial"/>
                  <w:b/>
                </w:rPr>
              </w:pPr>
              <w:r>
                <w:rPr>
                  <w:rFonts w:ascii="Arial" w:hAnsi="Arial" w:cs="Arial"/>
                  <w:b/>
                  <w:i/>
                  <w:color w:val="808080" w:themeColor="background1" w:themeShade="80"/>
                  <w:sz w:val="18"/>
                  <w:szCs w:val="18"/>
                </w:rPr>
                <w:t>Iodine Treated Implants: A Zimmer Biomet Innovation</w:t>
              </w:r>
            </w:p>
          </w:sdtContent>
        </w:sdt>
      </w:tc>
      <w:tc>
        <w:tcPr>
          <w:tcW w:w="1474" w:type="dxa"/>
        </w:tcPr>
        <w:p w14:paraId="5EE52E00" w14:textId="60BC3B51" w:rsidR="00076F28" w:rsidRDefault="00076F28" w:rsidP="00076F28">
          <w:pPr>
            <w:rPr>
              <w:rFonts w:ascii="Arial" w:hAnsi="Arial" w:cs="Arial"/>
              <w:b/>
            </w:rPr>
          </w:pPr>
        </w:p>
      </w:tc>
    </w:tr>
  </w:tbl>
  <w:p w14:paraId="3F71DCDB" w14:textId="77777777" w:rsidR="00FD4B21" w:rsidRDefault="00FD4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21917"/>
    <w:multiLevelType w:val="hybridMultilevel"/>
    <w:tmpl w:val="7B085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9D2D7E"/>
    <w:multiLevelType w:val="hybridMultilevel"/>
    <w:tmpl w:val="FE7C6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6740DB"/>
    <w:multiLevelType w:val="hybridMultilevel"/>
    <w:tmpl w:val="C1D23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017AF"/>
    <w:multiLevelType w:val="hybridMultilevel"/>
    <w:tmpl w:val="80B2A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3773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D0C3FE9"/>
    <w:multiLevelType w:val="hybridMultilevel"/>
    <w:tmpl w:val="FC700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AB7FE9"/>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2A122D5"/>
    <w:multiLevelType w:val="hybridMultilevel"/>
    <w:tmpl w:val="11788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9D5FD7"/>
    <w:multiLevelType w:val="multilevel"/>
    <w:tmpl w:val="E3A6DB96"/>
    <w:styleLink w:val="Headings"/>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7347AC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9BA6271"/>
    <w:multiLevelType w:val="multilevel"/>
    <w:tmpl w:val="D4BCEABC"/>
    <w:lvl w:ilvl="0">
      <w:start w:val="1"/>
      <w:numFmt w:val="decimal"/>
      <w:lvlText w:val="%1"/>
      <w:lvlJc w:val="left"/>
      <w:pPr>
        <w:ind w:left="432" w:hanging="432"/>
      </w:pPr>
    </w:lvl>
    <w:lvl w:ilvl="1">
      <w:start w:val="1"/>
      <w:numFmt w:val="decimal"/>
      <w:lvlText w:val="%1.%2"/>
      <w:lvlJc w:val="left"/>
      <w:pPr>
        <w:ind w:left="576" w:hanging="576"/>
      </w:pPr>
      <w:rPr>
        <w:rFonts w:cs="Times New Roman"/>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50B720D"/>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695353002">
    <w:abstractNumId w:val="10"/>
  </w:num>
  <w:num w:numId="2" w16cid:durableId="1365715537">
    <w:abstractNumId w:val="6"/>
  </w:num>
  <w:num w:numId="3" w16cid:durableId="1031683221">
    <w:abstractNumId w:val="0"/>
  </w:num>
  <w:num w:numId="4" w16cid:durableId="2130515592">
    <w:abstractNumId w:val="9"/>
  </w:num>
  <w:num w:numId="5" w16cid:durableId="198322424">
    <w:abstractNumId w:val="4"/>
  </w:num>
  <w:num w:numId="6" w16cid:durableId="1717654617">
    <w:abstractNumId w:val="11"/>
  </w:num>
  <w:num w:numId="7" w16cid:durableId="1608465516">
    <w:abstractNumId w:val="3"/>
  </w:num>
  <w:num w:numId="8" w16cid:durableId="1323587951">
    <w:abstractNumId w:val="5"/>
  </w:num>
  <w:num w:numId="9" w16cid:durableId="294913739">
    <w:abstractNumId w:val="8"/>
  </w:num>
  <w:num w:numId="10" w16cid:durableId="761609378">
    <w:abstractNumId w:val="8"/>
  </w:num>
  <w:num w:numId="11" w16cid:durableId="577180344">
    <w:abstractNumId w:val="7"/>
  </w:num>
  <w:num w:numId="12" w16cid:durableId="1236667776">
    <w:abstractNumId w:val="1"/>
  </w:num>
  <w:num w:numId="13" w16cid:durableId="1930306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7E"/>
    <w:rsid w:val="00005EC8"/>
    <w:rsid w:val="00006815"/>
    <w:rsid w:val="00010BF0"/>
    <w:rsid w:val="000116A8"/>
    <w:rsid w:val="00011EDF"/>
    <w:rsid w:val="000210C2"/>
    <w:rsid w:val="0002749F"/>
    <w:rsid w:val="0003255F"/>
    <w:rsid w:val="000366CF"/>
    <w:rsid w:val="00037E23"/>
    <w:rsid w:val="000453A5"/>
    <w:rsid w:val="00045B86"/>
    <w:rsid w:val="00053E22"/>
    <w:rsid w:val="00065038"/>
    <w:rsid w:val="000748DA"/>
    <w:rsid w:val="00076F28"/>
    <w:rsid w:val="00081EBB"/>
    <w:rsid w:val="00082332"/>
    <w:rsid w:val="000850EB"/>
    <w:rsid w:val="00085A3E"/>
    <w:rsid w:val="00087605"/>
    <w:rsid w:val="0009112A"/>
    <w:rsid w:val="000958B1"/>
    <w:rsid w:val="000A450C"/>
    <w:rsid w:val="000A51ED"/>
    <w:rsid w:val="000B380F"/>
    <w:rsid w:val="000C02CF"/>
    <w:rsid w:val="000C06D8"/>
    <w:rsid w:val="000C16E2"/>
    <w:rsid w:val="000D1793"/>
    <w:rsid w:val="000D1CA4"/>
    <w:rsid w:val="000D2687"/>
    <w:rsid w:val="000E5247"/>
    <w:rsid w:val="000F00DC"/>
    <w:rsid w:val="000F20AC"/>
    <w:rsid w:val="000F32A8"/>
    <w:rsid w:val="00106ECA"/>
    <w:rsid w:val="00107951"/>
    <w:rsid w:val="001100A9"/>
    <w:rsid w:val="001113F0"/>
    <w:rsid w:val="0011180C"/>
    <w:rsid w:val="001171D1"/>
    <w:rsid w:val="00117DF6"/>
    <w:rsid w:val="001230F3"/>
    <w:rsid w:val="0013415D"/>
    <w:rsid w:val="001356FB"/>
    <w:rsid w:val="0014345F"/>
    <w:rsid w:val="00152B1E"/>
    <w:rsid w:val="00154847"/>
    <w:rsid w:val="00157F3F"/>
    <w:rsid w:val="001728EE"/>
    <w:rsid w:val="00174704"/>
    <w:rsid w:val="00187BC6"/>
    <w:rsid w:val="00196482"/>
    <w:rsid w:val="00197ED4"/>
    <w:rsid w:val="001A143E"/>
    <w:rsid w:val="001A348A"/>
    <w:rsid w:val="001A40F3"/>
    <w:rsid w:val="001B1118"/>
    <w:rsid w:val="001B1D0C"/>
    <w:rsid w:val="001B3E39"/>
    <w:rsid w:val="001C4DE8"/>
    <w:rsid w:val="001C5B08"/>
    <w:rsid w:val="001D2787"/>
    <w:rsid w:val="001F4A50"/>
    <w:rsid w:val="00203427"/>
    <w:rsid w:val="00205C2A"/>
    <w:rsid w:val="002213A1"/>
    <w:rsid w:val="00222D0F"/>
    <w:rsid w:val="00222E38"/>
    <w:rsid w:val="00225297"/>
    <w:rsid w:val="00227063"/>
    <w:rsid w:val="00230CBF"/>
    <w:rsid w:val="00232337"/>
    <w:rsid w:val="00254797"/>
    <w:rsid w:val="00257BEF"/>
    <w:rsid w:val="0026139F"/>
    <w:rsid w:val="002778DF"/>
    <w:rsid w:val="002813D7"/>
    <w:rsid w:val="00287F44"/>
    <w:rsid w:val="00295228"/>
    <w:rsid w:val="002A72A1"/>
    <w:rsid w:val="002B39EC"/>
    <w:rsid w:val="002C1612"/>
    <w:rsid w:val="002D3E10"/>
    <w:rsid w:val="002E5BAE"/>
    <w:rsid w:val="002F7730"/>
    <w:rsid w:val="0030496B"/>
    <w:rsid w:val="00311CDC"/>
    <w:rsid w:val="00330710"/>
    <w:rsid w:val="003348D5"/>
    <w:rsid w:val="0034634F"/>
    <w:rsid w:val="00346517"/>
    <w:rsid w:val="00356978"/>
    <w:rsid w:val="003618DC"/>
    <w:rsid w:val="003622A7"/>
    <w:rsid w:val="00366275"/>
    <w:rsid w:val="003750A7"/>
    <w:rsid w:val="003921A9"/>
    <w:rsid w:val="003A0418"/>
    <w:rsid w:val="003A34D2"/>
    <w:rsid w:val="003A62DD"/>
    <w:rsid w:val="003A6E00"/>
    <w:rsid w:val="003A79E8"/>
    <w:rsid w:val="003C1215"/>
    <w:rsid w:val="003C60A8"/>
    <w:rsid w:val="003D11F9"/>
    <w:rsid w:val="003D3FF0"/>
    <w:rsid w:val="003D4962"/>
    <w:rsid w:val="003D728B"/>
    <w:rsid w:val="003E2045"/>
    <w:rsid w:val="003E344B"/>
    <w:rsid w:val="003E5020"/>
    <w:rsid w:val="003F173B"/>
    <w:rsid w:val="003F27F1"/>
    <w:rsid w:val="003F4798"/>
    <w:rsid w:val="00400B83"/>
    <w:rsid w:val="00420DDA"/>
    <w:rsid w:val="00421E4E"/>
    <w:rsid w:val="00426283"/>
    <w:rsid w:val="00427FC1"/>
    <w:rsid w:val="00431A34"/>
    <w:rsid w:val="00436339"/>
    <w:rsid w:val="00441FAC"/>
    <w:rsid w:val="004507BF"/>
    <w:rsid w:val="00450BA7"/>
    <w:rsid w:val="004608BE"/>
    <w:rsid w:val="004712C8"/>
    <w:rsid w:val="00472C3A"/>
    <w:rsid w:val="00476C58"/>
    <w:rsid w:val="00482472"/>
    <w:rsid w:val="004856E0"/>
    <w:rsid w:val="004942A8"/>
    <w:rsid w:val="00496D93"/>
    <w:rsid w:val="004B4277"/>
    <w:rsid w:val="004B74FA"/>
    <w:rsid w:val="004C2230"/>
    <w:rsid w:val="004C375F"/>
    <w:rsid w:val="004C5497"/>
    <w:rsid w:val="004C5C1C"/>
    <w:rsid w:val="004D2401"/>
    <w:rsid w:val="004F1AA6"/>
    <w:rsid w:val="004F1B28"/>
    <w:rsid w:val="004F4901"/>
    <w:rsid w:val="00507062"/>
    <w:rsid w:val="0051054C"/>
    <w:rsid w:val="005146A7"/>
    <w:rsid w:val="00515DED"/>
    <w:rsid w:val="00515F2D"/>
    <w:rsid w:val="00521F82"/>
    <w:rsid w:val="00525537"/>
    <w:rsid w:val="00531476"/>
    <w:rsid w:val="0053417E"/>
    <w:rsid w:val="00534EC6"/>
    <w:rsid w:val="00537768"/>
    <w:rsid w:val="0054083E"/>
    <w:rsid w:val="00540B67"/>
    <w:rsid w:val="00541169"/>
    <w:rsid w:val="005412BE"/>
    <w:rsid w:val="00541AA8"/>
    <w:rsid w:val="00541D74"/>
    <w:rsid w:val="0054436F"/>
    <w:rsid w:val="0054769D"/>
    <w:rsid w:val="00547935"/>
    <w:rsid w:val="005508F1"/>
    <w:rsid w:val="005543B0"/>
    <w:rsid w:val="00554632"/>
    <w:rsid w:val="00557F29"/>
    <w:rsid w:val="00563BE3"/>
    <w:rsid w:val="0056633E"/>
    <w:rsid w:val="00567AE8"/>
    <w:rsid w:val="00567DFD"/>
    <w:rsid w:val="005730D7"/>
    <w:rsid w:val="00575A4B"/>
    <w:rsid w:val="0059185B"/>
    <w:rsid w:val="0059549F"/>
    <w:rsid w:val="005A0243"/>
    <w:rsid w:val="005A1C00"/>
    <w:rsid w:val="005B36ED"/>
    <w:rsid w:val="005B44BD"/>
    <w:rsid w:val="005D155E"/>
    <w:rsid w:val="005D22EC"/>
    <w:rsid w:val="005D2A6D"/>
    <w:rsid w:val="005D52CD"/>
    <w:rsid w:val="005D5D65"/>
    <w:rsid w:val="005E1188"/>
    <w:rsid w:val="005F7953"/>
    <w:rsid w:val="00615F16"/>
    <w:rsid w:val="00624465"/>
    <w:rsid w:val="00631023"/>
    <w:rsid w:val="00634552"/>
    <w:rsid w:val="0064731E"/>
    <w:rsid w:val="006543BF"/>
    <w:rsid w:val="00655E49"/>
    <w:rsid w:val="0066487E"/>
    <w:rsid w:val="00674E32"/>
    <w:rsid w:val="00681CE5"/>
    <w:rsid w:val="00690363"/>
    <w:rsid w:val="006906CA"/>
    <w:rsid w:val="0069084D"/>
    <w:rsid w:val="00693835"/>
    <w:rsid w:val="00694003"/>
    <w:rsid w:val="006A2A32"/>
    <w:rsid w:val="006A6AF2"/>
    <w:rsid w:val="006B1AC3"/>
    <w:rsid w:val="006B361D"/>
    <w:rsid w:val="006B4AC6"/>
    <w:rsid w:val="006C0A25"/>
    <w:rsid w:val="006D45AA"/>
    <w:rsid w:val="006D5FF0"/>
    <w:rsid w:val="006E2BF3"/>
    <w:rsid w:val="006E53DE"/>
    <w:rsid w:val="006F7A79"/>
    <w:rsid w:val="007071ED"/>
    <w:rsid w:val="00710C01"/>
    <w:rsid w:val="00712B2F"/>
    <w:rsid w:val="00720064"/>
    <w:rsid w:val="007320BD"/>
    <w:rsid w:val="0073256D"/>
    <w:rsid w:val="00750E75"/>
    <w:rsid w:val="007519DD"/>
    <w:rsid w:val="00763AF9"/>
    <w:rsid w:val="00777D2C"/>
    <w:rsid w:val="00781DA0"/>
    <w:rsid w:val="00785B03"/>
    <w:rsid w:val="00787DF9"/>
    <w:rsid w:val="00793C05"/>
    <w:rsid w:val="007A037D"/>
    <w:rsid w:val="007A32ED"/>
    <w:rsid w:val="007A5B29"/>
    <w:rsid w:val="007B2F7D"/>
    <w:rsid w:val="007B3E71"/>
    <w:rsid w:val="007C04FD"/>
    <w:rsid w:val="007C1EC7"/>
    <w:rsid w:val="007C2B11"/>
    <w:rsid w:val="007C5771"/>
    <w:rsid w:val="007D4F69"/>
    <w:rsid w:val="007E356F"/>
    <w:rsid w:val="007E583E"/>
    <w:rsid w:val="007F109A"/>
    <w:rsid w:val="007F247B"/>
    <w:rsid w:val="007F3FBC"/>
    <w:rsid w:val="007F4D00"/>
    <w:rsid w:val="007F5DB4"/>
    <w:rsid w:val="007F5DCB"/>
    <w:rsid w:val="007F61AB"/>
    <w:rsid w:val="00822338"/>
    <w:rsid w:val="008247F0"/>
    <w:rsid w:val="00825305"/>
    <w:rsid w:val="0082559E"/>
    <w:rsid w:val="00825A32"/>
    <w:rsid w:val="00836C0C"/>
    <w:rsid w:val="00837829"/>
    <w:rsid w:val="008436D1"/>
    <w:rsid w:val="008446CB"/>
    <w:rsid w:val="00846B9A"/>
    <w:rsid w:val="00850674"/>
    <w:rsid w:val="0085137F"/>
    <w:rsid w:val="00860D68"/>
    <w:rsid w:val="00862080"/>
    <w:rsid w:val="00866C66"/>
    <w:rsid w:val="00872355"/>
    <w:rsid w:val="008803AB"/>
    <w:rsid w:val="008A5B8E"/>
    <w:rsid w:val="008B7131"/>
    <w:rsid w:val="008C0D31"/>
    <w:rsid w:val="008C360D"/>
    <w:rsid w:val="008C3FDA"/>
    <w:rsid w:val="008C53E9"/>
    <w:rsid w:val="008D1349"/>
    <w:rsid w:val="008D24FE"/>
    <w:rsid w:val="008D3538"/>
    <w:rsid w:val="008D3D57"/>
    <w:rsid w:val="008D4556"/>
    <w:rsid w:val="008D7135"/>
    <w:rsid w:val="008D7DF6"/>
    <w:rsid w:val="008F1016"/>
    <w:rsid w:val="00904B64"/>
    <w:rsid w:val="00906C83"/>
    <w:rsid w:val="00907A68"/>
    <w:rsid w:val="00907D42"/>
    <w:rsid w:val="00910375"/>
    <w:rsid w:val="00917D8B"/>
    <w:rsid w:val="009208D3"/>
    <w:rsid w:val="00920D8B"/>
    <w:rsid w:val="009213F4"/>
    <w:rsid w:val="00925CBC"/>
    <w:rsid w:val="00933CE8"/>
    <w:rsid w:val="00936ACB"/>
    <w:rsid w:val="00941E58"/>
    <w:rsid w:val="00942493"/>
    <w:rsid w:val="00947EDC"/>
    <w:rsid w:val="0095464A"/>
    <w:rsid w:val="00966894"/>
    <w:rsid w:val="009672FC"/>
    <w:rsid w:val="009830DD"/>
    <w:rsid w:val="00985AB9"/>
    <w:rsid w:val="00987F30"/>
    <w:rsid w:val="00994F6C"/>
    <w:rsid w:val="009A1247"/>
    <w:rsid w:val="009B47A7"/>
    <w:rsid w:val="009B4AC1"/>
    <w:rsid w:val="009D4561"/>
    <w:rsid w:val="009E1D33"/>
    <w:rsid w:val="009E7333"/>
    <w:rsid w:val="009F02D5"/>
    <w:rsid w:val="009F0480"/>
    <w:rsid w:val="009F5BE2"/>
    <w:rsid w:val="00A009F1"/>
    <w:rsid w:val="00A0683D"/>
    <w:rsid w:val="00A10A7D"/>
    <w:rsid w:val="00A20268"/>
    <w:rsid w:val="00A25A81"/>
    <w:rsid w:val="00A33296"/>
    <w:rsid w:val="00A374B4"/>
    <w:rsid w:val="00A47196"/>
    <w:rsid w:val="00A47263"/>
    <w:rsid w:val="00A51842"/>
    <w:rsid w:val="00A538AC"/>
    <w:rsid w:val="00A56FBC"/>
    <w:rsid w:val="00A73F81"/>
    <w:rsid w:val="00A76D33"/>
    <w:rsid w:val="00A77961"/>
    <w:rsid w:val="00A82F19"/>
    <w:rsid w:val="00A90146"/>
    <w:rsid w:val="00A91146"/>
    <w:rsid w:val="00A94AF4"/>
    <w:rsid w:val="00A9570E"/>
    <w:rsid w:val="00A96914"/>
    <w:rsid w:val="00AA53F2"/>
    <w:rsid w:val="00AA6A23"/>
    <w:rsid w:val="00AB1491"/>
    <w:rsid w:val="00AB2B36"/>
    <w:rsid w:val="00AB3DC4"/>
    <w:rsid w:val="00AB4B03"/>
    <w:rsid w:val="00AC0F07"/>
    <w:rsid w:val="00AD198C"/>
    <w:rsid w:val="00AE0321"/>
    <w:rsid w:val="00AE716C"/>
    <w:rsid w:val="00B02DDD"/>
    <w:rsid w:val="00B16E16"/>
    <w:rsid w:val="00B26FE6"/>
    <w:rsid w:val="00B333AE"/>
    <w:rsid w:val="00B34082"/>
    <w:rsid w:val="00B34F0A"/>
    <w:rsid w:val="00B4071B"/>
    <w:rsid w:val="00B429D4"/>
    <w:rsid w:val="00B42B5A"/>
    <w:rsid w:val="00B63767"/>
    <w:rsid w:val="00B67ACC"/>
    <w:rsid w:val="00B863F3"/>
    <w:rsid w:val="00B873C0"/>
    <w:rsid w:val="00B91F64"/>
    <w:rsid w:val="00B94CEC"/>
    <w:rsid w:val="00BC135D"/>
    <w:rsid w:val="00BC5B6B"/>
    <w:rsid w:val="00BD1172"/>
    <w:rsid w:val="00BD56E0"/>
    <w:rsid w:val="00BF4167"/>
    <w:rsid w:val="00C02132"/>
    <w:rsid w:val="00C02AFC"/>
    <w:rsid w:val="00C11B26"/>
    <w:rsid w:val="00C1398A"/>
    <w:rsid w:val="00C155D8"/>
    <w:rsid w:val="00C20EF3"/>
    <w:rsid w:val="00C224B9"/>
    <w:rsid w:val="00C26073"/>
    <w:rsid w:val="00C270EC"/>
    <w:rsid w:val="00C341AD"/>
    <w:rsid w:val="00C447F2"/>
    <w:rsid w:val="00C57C3F"/>
    <w:rsid w:val="00C60484"/>
    <w:rsid w:val="00C62EFB"/>
    <w:rsid w:val="00C67357"/>
    <w:rsid w:val="00C702A6"/>
    <w:rsid w:val="00C75E29"/>
    <w:rsid w:val="00C773EA"/>
    <w:rsid w:val="00C8183E"/>
    <w:rsid w:val="00C86355"/>
    <w:rsid w:val="00C87B9F"/>
    <w:rsid w:val="00C95440"/>
    <w:rsid w:val="00C958EF"/>
    <w:rsid w:val="00C96415"/>
    <w:rsid w:val="00CB1821"/>
    <w:rsid w:val="00CB20C2"/>
    <w:rsid w:val="00CB696C"/>
    <w:rsid w:val="00CC706C"/>
    <w:rsid w:val="00CD2609"/>
    <w:rsid w:val="00CD676D"/>
    <w:rsid w:val="00CE56BC"/>
    <w:rsid w:val="00CF5D7F"/>
    <w:rsid w:val="00D032D5"/>
    <w:rsid w:val="00D03C1D"/>
    <w:rsid w:val="00D063C3"/>
    <w:rsid w:val="00D17A1F"/>
    <w:rsid w:val="00D316E0"/>
    <w:rsid w:val="00D32940"/>
    <w:rsid w:val="00D32CD7"/>
    <w:rsid w:val="00D37A07"/>
    <w:rsid w:val="00D405F3"/>
    <w:rsid w:val="00D71D73"/>
    <w:rsid w:val="00D772FE"/>
    <w:rsid w:val="00D777BF"/>
    <w:rsid w:val="00D86EE1"/>
    <w:rsid w:val="00D9328A"/>
    <w:rsid w:val="00D933F5"/>
    <w:rsid w:val="00D93F32"/>
    <w:rsid w:val="00D9520C"/>
    <w:rsid w:val="00D961E7"/>
    <w:rsid w:val="00DA09AE"/>
    <w:rsid w:val="00DA692D"/>
    <w:rsid w:val="00DB1A98"/>
    <w:rsid w:val="00DB1CBD"/>
    <w:rsid w:val="00DB22D4"/>
    <w:rsid w:val="00DB591B"/>
    <w:rsid w:val="00DC6112"/>
    <w:rsid w:val="00DD110D"/>
    <w:rsid w:val="00DD440D"/>
    <w:rsid w:val="00DD47C9"/>
    <w:rsid w:val="00DE507E"/>
    <w:rsid w:val="00DF1F64"/>
    <w:rsid w:val="00DF7288"/>
    <w:rsid w:val="00DF7CC9"/>
    <w:rsid w:val="00E0128D"/>
    <w:rsid w:val="00E02CC9"/>
    <w:rsid w:val="00E05A6C"/>
    <w:rsid w:val="00E07715"/>
    <w:rsid w:val="00E111BF"/>
    <w:rsid w:val="00E251E3"/>
    <w:rsid w:val="00E25351"/>
    <w:rsid w:val="00E36AFE"/>
    <w:rsid w:val="00E37EF2"/>
    <w:rsid w:val="00E5105A"/>
    <w:rsid w:val="00E53D8E"/>
    <w:rsid w:val="00E56AD9"/>
    <w:rsid w:val="00E616FF"/>
    <w:rsid w:val="00E61A1D"/>
    <w:rsid w:val="00E62E64"/>
    <w:rsid w:val="00E7265D"/>
    <w:rsid w:val="00E74CE5"/>
    <w:rsid w:val="00E764C8"/>
    <w:rsid w:val="00E84C13"/>
    <w:rsid w:val="00E959F9"/>
    <w:rsid w:val="00EA364A"/>
    <w:rsid w:val="00EA3AC6"/>
    <w:rsid w:val="00EA4013"/>
    <w:rsid w:val="00EA6982"/>
    <w:rsid w:val="00EB2101"/>
    <w:rsid w:val="00EB4816"/>
    <w:rsid w:val="00EB6A4E"/>
    <w:rsid w:val="00EB7D32"/>
    <w:rsid w:val="00EC28B8"/>
    <w:rsid w:val="00EC72FD"/>
    <w:rsid w:val="00ED4791"/>
    <w:rsid w:val="00EE064A"/>
    <w:rsid w:val="00EE0C2C"/>
    <w:rsid w:val="00EE574A"/>
    <w:rsid w:val="00EE6ACB"/>
    <w:rsid w:val="00EF3F35"/>
    <w:rsid w:val="00F025D8"/>
    <w:rsid w:val="00F03331"/>
    <w:rsid w:val="00F12674"/>
    <w:rsid w:val="00F13034"/>
    <w:rsid w:val="00F15217"/>
    <w:rsid w:val="00F2330E"/>
    <w:rsid w:val="00F2515B"/>
    <w:rsid w:val="00F34E5F"/>
    <w:rsid w:val="00F44965"/>
    <w:rsid w:val="00F46BD8"/>
    <w:rsid w:val="00F57FDD"/>
    <w:rsid w:val="00F8199F"/>
    <w:rsid w:val="00F87651"/>
    <w:rsid w:val="00F91455"/>
    <w:rsid w:val="00F96B88"/>
    <w:rsid w:val="00FA131F"/>
    <w:rsid w:val="00FA1FC8"/>
    <w:rsid w:val="00FB45DF"/>
    <w:rsid w:val="00FB56B4"/>
    <w:rsid w:val="00FC6201"/>
    <w:rsid w:val="00FD0B8C"/>
    <w:rsid w:val="00FD4B21"/>
    <w:rsid w:val="00FE0FB4"/>
    <w:rsid w:val="00FE4A62"/>
    <w:rsid w:val="00FE520F"/>
    <w:rsid w:val="00FF51FD"/>
    <w:rsid w:val="00FF7C9C"/>
    <w:rsid w:val="22364105"/>
    <w:rsid w:val="2BF54CFF"/>
    <w:rsid w:val="2E686CAF"/>
    <w:rsid w:val="43C74154"/>
    <w:rsid w:val="4BF26153"/>
    <w:rsid w:val="533557B0"/>
    <w:rsid w:val="6DCCF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F7339"/>
  <w15:docId w15:val="{82E85F49-897D-4E0B-A725-9062C810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A72A1"/>
    <w:pPr>
      <w:spacing w:after="0" w:line="240" w:lineRule="auto"/>
    </w:pPr>
    <w:rPr>
      <w:rFonts w:ascii="Calibri" w:eastAsia="Times New Roman" w:hAnsi="Calibri" w:cs="Times New Roman"/>
      <w:sz w:val="24"/>
      <w:szCs w:val="24"/>
    </w:rPr>
  </w:style>
  <w:style w:type="paragraph" w:styleId="Heading1">
    <w:name w:val="heading 1"/>
    <w:basedOn w:val="Normal"/>
    <w:next w:val="Normal"/>
    <w:link w:val="Heading1Char"/>
    <w:uiPriority w:val="9"/>
    <w:qFormat/>
    <w:rsid w:val="006E2BF3"/>
    <w:pPr>
      <w:keepNext/>
      <w:numPr>
        <w:numId w:val="9"/>
      </w:numPr>
      <w:spacing w:before="240" w:after="60"/>
      <w:outlineLvl w:val="0"/>
    </w:pPr>
    <w:rPr>
      <w:b/>
      <w:bCs/>
      <w:kern w:val="32"/>
      <w:sz w:val="28"/>
      <w:szCs w:val="32"/>
    </w:rPr>
  </w:style>
  <w:style w:type="paragraph" w:styleId="Heading2">
    <w:name w:val="heading 2"/>
    <w:basedOn w:val="Normal"/>
    <w:next w:val="Normal"/>
    <w:link w:val="Heading2Char"/>
    <w:unhideWhenUsed/>
    <w:qFormat/>
    <w:rsid w:val="006E2BF3"/>
    <w:pPr>
      <w:keepNext/>
      <w:numPr>
        <w:ilvl w:val="1"/>
        <w:numId w:val="9"/>
      </w:numPr>
      <w:spacing w:before="120"/>
      <w:outlineLvl w:val="1"/>
    </w:pPr>
    <w:rPr>
      <w:bCs/>
      <w:iCs/>
      <w:szCs w:val="28"/>
    </w:rPr>
  </w:style>
  <w:style w:type="paragraph" w:styleId="Heading3">
    <w:name w:val="heading 3"/>
    <w:basedOn w:val="Normal"/>
    <w:next w:val="Normal"/>
    <w:link w:val="Heading3Char"/>
    <w:unhideWhenUsed/>
    <w:qFormat/>
    <w:rsid w:val="006E2BF3"/>
    <w:pPr>
      <w:keepNext/>
      <w:numPr>
        <w:ilvl w:val="2"/>
        <w:numId w:val="9"/>
      </w:numPr>
      <w:outlineLvl w:val="2"/>
    </w:pPr>
    <w:rPr>
      <w:bCs/>
      <w:szCs w:val="26"/>
    </w:rPr>
  </w:style>
  <w:style w:type="paragraph" w:styleId="Heading4">
    <w:name w:val="heading 4"/>
    <w:basedOn w:val="Normal"/>
    <w:next w:val="Normal"/>
    <w:link w:val="Heading4Char"/>
    <w:qFormat/>
    <w:rsid w:val="006E2BF3"/>
    <w:pPr>
      <w:keepNext/>
      <w:numPr>
        <w:ilvl w:val="3"/>
        <w:numId w:val="9"/>
      </w:numPr>
      <w:outlineLvl w:val="3"/>
    </w:pPr>
    <w:rPr>
      <w:rFonts w:cs="Arial"/>
      <w:bCs/>
    </w:rPr>
  </w:style>
  <w:style w:type="paragraph" w:styleId="Heading5">
    <w:name w:val="heading 5"/>
    <w:basedOn w:val="Normal"/>
    <w:next w:val="Normal"/>
    <w:link w:val="Heading5Char"/>
    <w:semiHidden/>
    <w:unhideWhenUsed/>
    <w:rsid w:val="0066487E"/>
    <w:pPr>
      <w:numPr>
        <w:ilvl w:val="4"/>
        <w:numId w:val="1"/>
      </w:numPr>
      <w:spacing w:before="240" w:after="60"/>
      <w:outlineLvl w:val="4"/>
    </w:pPr>
    <w:rPr>
      <w:b/>
      <w:bCs/>
      <w:i/>
      <w:iCs/>
      <w:sz w:val="26"/>
      <w:szCs w:val="26"/>
    </w:rPr>
  </w:style>
  <w:style w:type="paragraph" w:styleId="Heading6">
    <w:name w:val="heading 6"/>
    <w:basedOn w:val="Normal"/>
    <w:next w:val="Normal"/>
    <w:link w:val="Heading6Char"/>
    <w:semiHidden/>
    <w:unhideWhenUsed/>
    <w:qFormat/>
    <w:rsid w:val="0066487E"/>
    <w:pPr>
      <w:numPr>
        <w:ilvl w:val="5"/>
        <w:numId w:val="1"/>
      </w:numPr>
      <w:spacing w:before="240" w:after="60"/>
      <w:outlineLvl w:val="5"/>
    </w:pPr>
    <w:rPr>
      <w:b/>
      <w:bCs/>
      <w:sz w:val="22"/>
      <w:szCs w:val="22"/>
    </w:rPr>
  </w:style>
  <w:style w:type="paragraph" w:styleId="Heading7">
    <w:name w:val="heading 7"/>
    <w:basedOn w:val="Normal"/>
    <w:next w:val="Normal"/>
    <w:link w:val="Heading7Char"/>
    <w:semiHidden/>
    <w:unhideWhenUsed/>
    <w:qFormat/>
    <w:rsid w:val="0066487E"/>
    <w:pPr>
      <w:numPr>
        <w:ilvl w:val="6"/>
        <w:numId w:val="1"/>
      </w:numPr>
      <w:spacing w:before="240" w:after="60"/>
      <w:outlineLvl w:val="6"/>
    </w:pPr>
  </w:style>
  <w:style w:type="paragraph" w:styleId="Heading8">
    <w:name w:val="heading 8"/>
    <w:basedOn w:val="Normal"/>
    <w:next w:val="Normal"/>
    <w:link w:val="Heading8Char"/>
    <w:semiHidden/>
    <w:unhideWhenUsed/>
    <w:qFormat/>
    <w:rsid w:val="0066487E"/>
    <w:pPr>
      <w:numPr>
        <w:ilvl w:val="7"/>
        <w:numId w:val="1"/>
      </w:numPr>
      <w:spacing w:before="240" w:after="60"/>
      <w:outlineLvl w:val="7"/>
    </w:pPr>
    <w:rPr>
      <w:i/>
      <w:iCs/>
    </w:rPr>
  </w:style>
  <w:style w:type="paragraph" w:styleId="Heading9">
    <w:name w:val="heading 9"/>
    <w:basedOn w:val="Normal"/>
    <w:next w:val="Normal"/>
    <w:link w:val="Heading9Char"/>
    <w:semiHidden/>
    <w:unhideWhenUsed/>
    <w:qFormat/>
    <w:rsid w:val="0066487E"/>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BF3"/>
    <w:rPr>
      <w:rFonts w:ascii="Calibri" w:eastAsia="Times New Roman" w:hAnsi="Calibri" w:cs="Times New Roman"/>
      <w:b/>
      <w:bCs/>
      <w:kern w:val="32"/>
      <w:sz w:val="28"/>
      <w:szCs w:val="32"/>
    </w:rPr>
  </w:style>
  <w:style w:type="character" w:customStyle="1" w:styleId="Heading2Char">
    <w:name w:val="Heading 2 Char"/>
    <w:basedOn w:val="DefaultParagraphFont"/>
    <w:link w:val="Heading2"/>
    <w:rsid w:val="006E2BF3"/>
    <w:rPr>
      <w:rFonts w:ascii="Calibri" w:eastAsia="Times New Roman" w:hAnsi="Calibri" w:cs="Times New Roman"/>
      <w:bCs/>
      <w:iCs/>
      <w:sz w:val="24"/>
      <w:szCs w:val="28"/>
    </w:rPr>
  </w:style>
  <w:style w:type="character" w:customStyle="1" w:styleId="Heading3Char">
    <w:name w:val="Heading 3 Char"/>
    <w:basedOn w:val="DefaultParagraphFont"/>
    <w:link w:val="Heading3"/>
    <w:rsid w:val="006E2BF3"/>
    <w:rPr>
      <w:rFonts w:ascii="Calibri" w:eastAsia="Times New Roman" w:hAnsi="Calibri" w:cs="Times New Roman"/>
      <w:bCs/>
      <w:sz w:val="24"/>
      <w:szCs w:val="26"/>
    </w:rPr>
  </w:style>
  <w:style w:type="character" w:customStyle="1" w:styleId="Heading4Char">
    <w:name w:val="Heading 4 Char"/>
    <w:basedOn w:val="DefaultParagraphFont"/>
    <w:link w:val="Heading4"/>
    <w:rsid w:val="006E2BF3"/>
    <w:rPr>
      <w:rFonts w:ascii="Calibri" w:eastAsia="Times New Roman" w:hAnsi="Calibri" w:cs="Arial"/>
      <w:bCs/>
      <w:sz w:val="24"/>
      <w:szCs w:val="24"/>
    </w:rPr>
  </w:style>
  <w:style w:type="character" w:customStyle="1" w:styleId="Heading5Char">
    <w:name w:val="Heading 5 Char"/>
    <w:basedOn w:val="DefaultParagraphFont"/>
    <w:link w:val="Heading5"/>
    <w:semiHidden/>
    <w:rsid w:val="0066487E"/>
    <w:rPr>
      <w:rFonts w:ascii="Calibri" w:eastAsia="Times New Roman" w:hAnsi="Calibri" w:cs="Times New Roman"/>
      <w:b/>
      <w:bCs/>
      <w:i/>
      <w:iCs/>
      <w:sz w:val="26"/>
      <w:szCs w:val="26"/>
    </w:rPr>
  </w:style>
  <w:style w:type="character" w:customStyle="1" w:styleId="Heading6Char">
    <w:name w:val="Heading 6 Char"/>
    <w:basedOn w:val="DefaultParagraphFont"/>
    <w:link w:val="Heading6"/>
    <w:semiHidden/>
    <w:rsid w:val="0066487E"/>
    <w:rPr>
      <w:rFonts w:ascii="Calibri" w:eastAsia="Times New Roman" w:hAnsi="Calibri" w:cs="Times New Roman"/>
      <w:b/>
      <w:bCs/>
    </w:rPr>
  </w:style>
  <w:style w:type="character" w:customStyle="1" w:styleId="Heading7Char">
    <w:name w:val="Heading 7 Char"/>
    <w:basedOn w:val="DefaultParagraphFont"/>
    <w:link w:val="Heading7"/>
    <w:semiHidden/>
    <w:rsid w:val="0066487E"/>
    <w:rPr>
      <w:rFonts w:ascii="Calibri" w:eastAsia="Times New Roman" w:hAnsi="Calibri" w:cs="Times New Roman"/>
      <w:sz w:val="24"/>
      <w:szCs w:val="24"/>
    </w:rPr>
  </w:style>
  <w:style w:type="character" w:customStyle="1" w:styleId="Heading8Char">
    <w:name w:val="Heading 8 Char"/>
    <w:basedOn w:val="DefaultParagraphFont"/>
    <w:link w:val="Heading8"/>
    <w:semiHidden/>
    <w:rsid w:val="0066487E"/>
    <w:rPr>
      <w:rFonts w:ascii="Calibri" w:eastAsia="Times New Roman" w:hAnsi="Calibri" w:cs="Times New Roman"/>
      <w:i/>
      <w:iCs/>
      <w:sz w:val="24"/>
      <w:szCs w:val="24"/>
    </w:rPr>
  </w:style>
  <w:style w:type="character" w:customStyle="1" w:styleId="Heading9Char">
    <w:name w:val="Heading 9 Char"/>
    <w:basedOn w:val="DefaultParagraphFont"/>
    <w:link w:val="Heading9"/>
    <w:semiHidden/>
    <w:rsid w:val="0066487E"/>
    <w:rPr>
      <w:rFonts w:ascii="Cambria" w:eastAsia="Times New Roman" w:hAnsi="Cambria" w:cs="Times New Roman"/>
    </w:rPr>
  </w:style>
  <w:style w:type="paragraph" w:styleId="BodyTextIndent">
    <w:name w:val="Body Text Indent"/>
    <w:basedOn w:val="Normal"/>
    <w:link w:val="BodyTextIndentChar"/>
    <w:rsid w:val="0066487E"/>
    <w:pPr>
      <w:ind w:left="360"/>
    </w:pPr>
    <w:rPr>
      <w:rFonts w:ascii="Arial" w:hAnsi="Arial" w:cs="Arial"/>
      <w:sz w:val="22"/>
    </w:rPr>
  </w:style>
  <w:style w:type="character" w:customStyle="1" w:styleId="BodyTextIndentChar">
    <w:name w:val="Body Text Indent Char"/>
    <w:basedOn w:val="DefaultParagraphFont"/>
    <w:link w:val="BodyTextIndent"/>
    <w:rsid w:val="0066487E"/>
    <w:rPr>
      <w:rFonts w:ascii="Arial" w:eastAsia="Times New Roman" w:hAnsi="Arial" w:cs="Arial"/>
      <w:szCs w:val="24"/>
    </w:rPr>
  </w:style>
  <w:style w:type="paragraph" w:styleId="Header">
    <w:name w:val="header"/>
    <w:basedOn w:val="Normal"/>
    <w:link w:val="HeaderChar"/>
    <w:uiPriority w:val="99"/>
    <w:unhideWhenUsed/>
    <w:rsid w:val="0066487E"/>
    <w:pPr>
      <w:tabs>
        <w:tab w:val="center" w:pos="4513"/>
        <w:tab w:val="right" w:pos="9026"/>
      </w:tabs>
    </w:pPr>
  </w:style>
  <w:style w:type="character" w:customStyle="1" w:styleId="HeaderChar">
    <w:name w:val="Header Char"/>
    <w:basedOn w:val="DefaultParagraphFont"/>
    <w:link w:val="Header"/>
    <w:uiPriority w:val="99"/>
    <w:rsid w:val="0066487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6487E"/>
    <w:pPr>
      <w:tabs>
        <w:tab w:val="center" w:pos="4513"/>
        <w:tab w:val="right" w:pos="9026"/>
      </w:tabs>
    </w:pPr>
  </w:style>
  <w:style w:type="character" w:customStyle="1" w:styleId="FooterChar">
    <w:name w:val="Footer Char"/>
    <w:basedOn w:val="DefaultParagraphFont"/>
    <w:link w:val="Footer"/>
    <w:uiPriority w:val="99"/>
    <w:rsid w:val="0066487E"/>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6487E"/>
    <w:rPr>
      <w:rFonts w:ascii="Tahoma" w:hAnsi="Tahoma" w:cs="Tahoma"/>
      <w:sz w:val="16"/>
      <w:szCs w:val="16"/>
    </w:rPr>
  </w:style>
  <w:style w:type="character" w:customStyle="1" w:styleId="BalloonTextChar">
    <w:name w:val="Balloon Text Char"/>
    <w:basedOn w:val="DefaultParagraphFont"/>
    <w:link w:val="BalloonText"/>
    <w:uiPriority w:val="99"/>
    <w:semiHidden/>
    <w:rsid w:val="0066487E"/>
    <w:rPr>
      <w:rFonts w:ascii="Tahoma" w:eastAsia="Times New Roman" w:hAnsi="Tahoma" w:cs="Tahoma"/>
      <w:sz w:val="16"/>
      <w:szCs w:val="16"/>
    </w:rPr>
  </w:style>
  <w:style w:type="table" w:styleId="TableGrid">
    <w:name w:val="Table Grid"/>
    <w:basedOn w:val="TableNormal"/>
    <w:rsid w:val="003A79E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9E8"/>
    <w:pPr>
      <w:ind w:left="720"/>
      <w:contextualSpacing/>
    </w:pPr>
  </w:style>
  <w:style w:type="paragraph" w:styleId="NoSpacing">
    <w:name w:val="No Spacing"/>
    <w:uiPriority w:val="1"/>
    <w:qFormat/>
    <w:rsid w:val="002A72A1"/>
    <w:pPr>
      <w:spacing w:after="0" w:line="240" w:lineRule="auto"/>
    </w:pPr>
    <w:rPr>
      <w:rFonts w:ascii="Calibri" w:eastAsia="Times New Roman" w:hAnsi="Calibri" w:cs="Times New Roman"/>
      <w:sz w:val="24"/>
      <w:szCs w:val="24"/>
    </w:rPr>
  </w:style>
  <w:style w:type="paragraph" w:styleId="TOC1">
    <w:name w:val="toc 1"/>
    <w:basedOn w:val="Normal"/>
    <w:next w:val="Normal"/>
    <w:autoRedefine/>
    <w:uiPriority w:val="39"/>
    <w:unhideWhenUsed/>
    <w:rsid w:val="00B94CEC"/>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94CEC"/>
    <w:pPr>
      <w:ind w:left="240"/>
    </w:pPr>
    <w:rPr>
      <w:rFonts w:asciiTheme="minorHAnsi" w:hAnsiTheme="minorHAnsi"/>
      <w:smallCaps/>
      <w:sz w:val="20"/>
      <w:szCs w:val="20"/>
    </w:rPr>
  </w:style>
  <w:style w:type="paragraph" w:styleId="TOC3">
    <w:name w:val="toc 3"/>
    <w:basedOn w:val="Normal"/>
    <w:next w:val="Normal"/>
    <w:autoRedefine/>
    <w:uiPriority w:val="39"/>
    <w:unhideWhenUsed/>
    <w:rsid w:val="00B94CEC"/>
    <w:pPr>
      <w:ind w:left="480"/>
    </w:pPr>
    <w:rPr>
      <w:rFonts w:asciiTheme="minorHAnsi" w:hAnsiTheme="minorHAnsi"/>
      <w:i/>
      <w:iCs/>
      <w:sz w:val="20"/>
      <w:szCs w:val="20"/>
    </w:rPr>
  </w:style>
  <w:style w:type="paragraph" w:styleId="TOC4">
    <w:name w:val="toc 4"/>
    <w:basedOn w:val="Normal"/>
    <w:next w:val="Normal"/>
    <w:autoRedefine/>
    <w:uiPriority w:val="39"/>
    <w:unhideWhenUsed/>
    <w:rsid w:val="00B94CEC"/>
    <w:pPr>
      <w:ind w:left="720"/>
    </w:pPr>
    <w:rPr>
      <w:rFonts w:asciiTheme="minorHAnsi" w:hAnsiTheme="minorHAnsi"/>
      <w:sz w:val="18"/>
      <w:szCs w:val="18"/>
    </w:rPr>
  </w:style>
  <w:style w:type="paragraph" w:styleId="TOC5">
    <w:name w:val="toc 5"/>
    <w:basedOn w:val="Normal"/>
    <w:next w:val="Normal"/>
    <w:autoRedefine/>
    <w:uiPriority w:val="39"/>
    <w:unhideWhenUsed/>
    <w:rsid w:val="00B94CEC"/>
    <w:pPr>
      <w:ind w:left="960"/>
    </w:pPr>
    <w:rPr>
      <w:rFonts w:asciiTheme="minorHAnsi" w:hAnsiTheme="minorHAnsi"/>
      <w:sz w:val="18"/>
      <w:szCs w:val="18"/>
    </w:rPr>
  </w:style>
  <w:style w:type="paragraph" w:styleId="TOC6">
    <w:name w:val="toc 6"/>
    <w:basedOn w:val="Normal"/>
    <w:next w:val="Normal"/>
    <w:autoRedefine/>
    <w:uiPriority w:val="39"/>
    <w:unhideWhenUsed/>
    <w:rsid w:val="00B94CEC"/>
    <w:pPr>
      <w:ind w:left="1200"/>
    </w:pPr>
    <w:rPr>
      <w:rFonts w:asciiTheme="minorHAnsi" w:hAnsiTheme="minorHAnsi"/>
      <w:sz w:val="18"/>
      <w:szCs w:val="18"/>
    </w:rPr>
  </w:style>
  <w:style w:type="paragraph" w:styleId="TOC7">
    <w:name w:val="toc 7"/>
    <w:basedOn w:val="Normal"/>
    <w:next w:val="Normal"/>
    <w:autoRedefine/>
    <w:uiPriority w:val="39"/>
    <w:unhideWhenUsed/>
    <w:rsid w:val="00B94CEC"/>
    <w:pPr>
      <w:ind w:left="1440"/>
    </w:pPr>
    <w:rPr>
      <w:rFonts w:asciiTheme="minorHAnsi" w:hAnsiTheme="minorHAnsi"/>
      <w:sz w:val="18"/>
      <w:szCs w:val="18"/>
    </w:rPr>
  </w:style>
  <w:style w:type="paragraph" w:styleId="TOC8">
    <w:name w:val="toc 8"/>
    <w:basedOn w:val="Normal"/>
    <w:next w:val="Normal"/>
    <w:autoRedefine/>
    <w:uiPriority w:val="39"/>
    <w:unhideWhenUsed/>
    <w:rsid w:val="00B94CEC"/>
    <w:pPr>
      <w:ind w:left="1680"/>
    </w:pPr>
    <w:rPr>
      <w:rFonts w:asciiTheme="minorHAnsi" w:hAnsiTheme="minorHAnsi"/>
      <w:sz w:val="18"/>
      <w:szCs w:val="18"/>
    </w:rPr>
  </w:style>
  <w:style w:type="paragraph" w:styleId="TOC9">
    <w:name w:val="toc 9"/>
    <w:basedOn w:val="Normal"/>
    <w:next w:val="Normal"/>
    <w:autoRedefine/>
    <w:uiPriority w:val="39"/>
    <w:unhideWhenUsed/>
    <w:rsid w:val="00B94CEC"/>
    <w:pPr>
      <w:ind w:left="1920"/>
    </w:pPr>
    <w:rPr>
      <w:rFonts w:asciiTheme="minorHAnsi" w:hAnsiTheme="minorHAnsi"/>
      <w:sz w:val="18"/>
      <w:szCs w:val="18"/>
    </w:rPr>
  </w:style>
  <w:style w:type="character" w:styleId="Hyperlink">
    <w:name w:val="Hyperlink"/>
    <w:basedOn w:val="DefaultParagraphFont"/>
    <w:uiPriority w:val="99"/>
    <w:unhideWhenUsed/>
    <w:rsid w:val="00B94CEC"/>
    <w:rPr>
      <w:color w:val="0000FF" w:themeColor="hyperlink"/>
      <w:u w:val="single"/>
    </w:rPr>
  </w:style>
  <w:style w:type="numbering" w:customStyle="1" w:styleId="Headings">
    <w:name w:val="Headings"/>
    <w:uiPriority w:val="99"/>
    <w:rsid w:val="006E2BF3"/>
    <w:pPr>
      <w:numPr>
        <w:numId w:val="9"/>
      </w:numPr>
    </w:pPr>
  </w:style>
  <w:style w:type="paragraph" w:styleId="Title">
    <w:name w:val="Title"/>
    <w:basedOn w:val="Normal"/>
    <w:next w:val="Normal"/>
    <w:link w:val="TitleChar"/>
    <w:uiPriority w:val="10"/>
    <w:qFormat/>
    <w:rsid w:val="00257BEF"/>
    <w:pP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257BEF"/>
    <w:rPr>
      <w:rFonts w:ascii="Calibri" w:eastAsiaTheme="majorEastAsia" w:hAnsi="Calibri" w:cstheme="majorBidi"/>
      <w:color w:val="000000" w:themeColor="text1"/>
      <w:spacing w:val="5"/>
      <w:kern w:val="28"/>
      <w:sz w:val="52"/>
      <w:szCs w:val="52"/>
    </w:rPr>
  </w:style>
  <w:style w:type="paragraph" w:styleId="Subtitle">
    <w:name w:val="Subtitle"/>
    <w:basedOn w:val="Normal"/>
    <w:next w:val="Normal"/>
    <w:link w:val="SubtitleChar"/>
    <w:uiPriority w:val="11"/>
    <w:qFormat/>
    <w:rsid w:val="005F7953"/>
    <w:pPr>
      <w:numPr>
        <w:ilvl w:val="1"/>
      </w:numPr>
    </w:pPr>
    <w:rPr>
      <w:rFonts w:asciiTheme="majorHAnsi" w:eastAsiaTheme="majorEastAsia" w:hAnsiTheme="majorHAnsi" w:cstheme="majorBidi"/>
      <w:i/>
      <w:iCs/>
      <w:spacing w:val="15"/>
    </w:rPr>
  </w:style>
  <w:style w:type="character" w:customStyle="1" w:styleId="SubtitleChar">
    <w:name w:val="Subtitle Char"/>
    <w:basedOn w:val="DefaultParagraphFont"/>
    <w:link w:val="Subtitle"/>
    <w:uiPriority w:val="11"/>
    <w:rsid w:val="005F7953"/>
    <w:rPr>
      <w:rFonts w:asciiTheme="majorHAnsi" w:eastAsiaTheme="majorEastAsia" w:hAnsiTheme="majorHAnsi" w:cstheme="majorBidi"/>
      <w:i/>
      <w:iCs/>
      <w:spacing w:val="15"/>
      <w:sz w:val="24"/>
      <w:szCs w:val="24"/>
    </w:rPr>
  </w:style>
  <w:style w:type="character" w:styleId="PlaceholderText">
    <w:name w:val="Placeholder Text"/>
    <w:basedOn w:val="DefaultParagraphFont"/>
    <w:uiPriority w:val="99"/>
    <w:semiHidden/>
    <w:rsid w:val="005F7953"/>
    <w:rPr>
      <w:color w:val="808080"/>
    </w:rPr>
  </w:style>
  <w:style w:type="paragraph" w:styleId="Bibliography">
    <w:name w:val="Bibliography"/>
    <w:basedOn w:val="Normal"/>
    <w:next w:val="Normal"/>
    <w:uiPriority w:val="37"/>
    <w:unhideWhenUsed/>
    <w:rsid w:val="004C5497"/>
  </w:style>
  <w:style w:type="character" w:customStyle="1" w:styleId="topic-highlight">
    <w:name w:val="topic-highlight"/>
    <w:basedOn w:val="DefaultParagraphFont"/>
    <w:rsid w:val="007E583E"/>
  </w:style>
  <w:style w:type="character" w:customStyle="1" w:styleId="normaltextrun">
    <w:name w:val="normaltextrun"/>
    <w:basedOn w:val="DefaultParagraphFont"/>
    <w:rsid w:val="00FF51FD"/>
  </w:style>
  <w:style w:type="character" w:styleId="UnresolvedMention">
    <w:name w:val="Unresolved Mention"/>
    <w:basedOn w:val="DefaultParagraphFont"/>
    <w:uiPriority w:val="99"/>
    <w:semiHidden/>
    <w:unhideWhenUsed/>
    <w:rsid w:val="00FF7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5151">
      <w:bodyDiv w:val="1"/>
      <w:marLeft w:val="0"/>
      <w:marRight w:val="0"/>
      <w:marTop w:val="0"/>
      <w:marBottom w:val="0"/>
      <w:divBdr>
        <w:top w:val="none" w:sz="0" w:space="0" w:color="auto"/>
        <w:left w:val="none" w:sz="0" w:space="0" w:color="auto"/>
        <w:bottom w:val="none" w:sz="0" w:space="0" w:color="auto"/>
        <w:right w:val="none" w:sz="0" w:space="0" w:color="auto"/>
      </w:divBdr>
    </w:div>
    <w:div w:id="206453431">
      <w:bodyDiv w:val="1"/>
      <w:marLeft w:val="0"/>
      <w:marRight w:val="0"/>
      <w:marTop w:val="0"/>
      <w:marBottom w:val="0"/>
      <w:divBdr>
        <w:top w:val="none" w:sz="0" w:space="0" w:color="auto"/>
        <w:left w:val="none" w:sz="0" w:space="0" w:color="auto"/>
        <w:bottom w:val="none" w:sz="0" w:space="0" w:color="auto"/>
        <w:right w:val="none" w:sz="0" w:space="0" w:color="auto"/>
      </w:divBdr>
    </w:div>
    <w:div w:id="295530841">
      <w:bodyDiv w:val="1"/>
      <w:marLeft w:val="0"/>
      <w:marRight w:val="0"/>
      <w:marTop w:val="0"/>
      <w:marBottom w:val="0"/>
      <w:divBdr>
        <w:top w:val="none" w:sz="0" w:space="0" w:color="auto"/>
        <w:left w:val="none" w:sz="0" w:space="0" w:color="auto"/>
        <w:bottom w:val="none" w:sz="0" w:space="0" w:color="auto"/>
        <w:right w:val="none" w:sz="0" w:space="0" w:color="auto"/>
      </w:divBdr>
    </w:div>
    <w:div w:id="346255703">
      <w:bodyDiv w:val="1"/>
      <w:marLeft w:val="0"/>
      <w:marRight w:val="0"/>
      <w:marTop w:val="0"/>
      <w:marBottom w:val="0"/>
      <w:divBdr>
        <w:top w:val="none" w:sz="0" w:space="0" w:color="auto"/>
        <w:left w:val="none" w:sz="0" w:space="0" w:color="auto"/>
        <w:bottom w:val="none" w:sz="0" w:space="0" w:color="auto"/>
        <w:right w:val="none" w:sz="0" w:space="0" w:color="auto"/>
      </w:divBdr>
    </w:div>
    <w:div w:id="349449921">
      <w:bodyDiv w:val="1"/>
      <w:marLeft w:val="0"/>
      <w:marRight w:val="0"/>
      <w:marTop w:val="0"/>
      <w:marBottom w:val="0"/>
      <w:divBdr>
        <w:top w:val="none" w:sz="0" w:space="0" w:color="auto"/>
        <w:left w:val="none" w:sz="0" w:space="0" w:color="auto"/>
        <w:bottom w:val="none" w:sz="0" w:space="0" w:color="auto"/>
        <w:right w:val="none" w:sz="0" w:space="0" w:color="auto"/>
      </w:divBdr>
    </w:div>
    <w:div w:id="440416846">
      <w:bodyDiv w:val="1"/>
      <w:marLeft w:val="0"/>
      <w:marRight w:val="0"/>
      <w:marTop w:val="0"/>
      <w:marBottom w:val="0"/>
      <w:divBdr>
        <w:top w:val="none" w:sz="0" w:space="0" w:color="auto"/>
        <w:left w:val="none" w:sz="0" w:space="0" w:color="auto"/>
        <w:bottom w:val="none" w:sz="0" w:space="0" w:color="auto"/>
        <w:right w:val="none" w:sz="0" w:space="0" w:color="auto"/>
      </w:divBdr>
    </w:div>
    <w:div w:id="579602425">
      <w:bodyDiv w:val="1"/>
      <w:marLeft w:val="0"/>
      <w:marRight w:val="0"/>
      <w:marTop w:val="0"/>
      <w:marBottom w:val="0"/>
      <w:divBdr>
        <w:top w:val="none" w:sz="0" w:space="0" w:color="auto"/>
        <w:left w:val="none" w:sz="0" w:space="0" w:color="auto"/>
        <w:bottom w:val="none" w:sz="0" w:space="0" w:color="auto"/>
        <w:right w:val="none" w:sz="0" w:space="0" w:color="auto"/>
      </w:divBdr>
    </w:div>
    <w:div w:id="634486732">
      <w:bodyDiv w:val="1"/>
      <w:marLeft w:val="0"/>
      <w:marRight w:val="0"/>
      <w:marTop w:val="0"/>
      <w:marBottom w:val="0"/>
      <w:divBdr>
        <w:top w:val="none" w:sz="0" w:space="0" w:color="auto"/>
        <w:left w:val="none" w:sz="0" w:space="0" w:color="auto"/>
        <w:bottom w:val="none" w:sz="0" w:space="0" w:color="auto"/>
        <w:right w:val="none" w:sz="0" w:space="0" w:color="auto"/>
      </w:divBdr>
    </w:div>
    <w:div w:id="707295239">
      <w:bodyDiv w:val="1"/>
      <w:marLeft w:val="0"/>
      <w:marRight w:val="0"/>
      <w:marTop w:val="0"/>
      <w:marBottom w:val="0"/>
      <w:divBdr>
        <w:top w:val="none" w:sz="0" w:space="0" w:color="auto"/>
        <w:left w:val="none" w:sz="0" w:space="0" w:color="auto"/>
        <w:bottom w:val="none" w:sz="0" w:space="0" w:color="auto"/>
        <w:right w:val="none" w:sz="0" w:space="0" w:color="auto"/>
      </w:divBdr>
    </w:div>
    <w:div w:id="781069368">
      <w:bodyDiv w:val="1"/>
      <w:marLeft w:val="0"/>
      <w:marRight w:val="0"/>
      <w:marTop w:val="0"/>
      <w:marBottom w:val="0"/>
      <w:divBdr>
        <w:top w:val="none" w:sz="0" w:space="0" w:color="auto"/>
        <w:left w:val="none" w:sz="0" w:space="0" w:color="auto"/>
        <w:bottom w:val="none" w:sz="0" w:space="0" w:color="auto"/>
        <w:right w:val="none" w:sz="0" w:space="0" w:color="auto"/>
      </w:divBdr>
    </w:div>
    <w:div w:id="880744188">
      <w:bodyDiv w:val="1"/>
      <w:marLeft w:val="0"/>
      <w:marRight w:val="0"/>
      <w:marTop w:val="0"/>
      <w:marBottom w:val="0"/>
      <w:divBdr>
        <w:top w:val="none" w:sz="0" w:space="0" w:color="auto"/>
        <w:left w:val="none" w:sz="0" w:space="0" w:color="auto"/>
        <w:bottom w:val="none" w:sz="0" w:space="0" w:color="auto"/>
        <w:right w:val="none" w:sz="0" w:space="0" w:color="auto"/>
      </w:divBdr>
    </w:div>
    <w:div w:id="1007169485">
      <w:bodyDiv w:val="1"/>
      <w:marLeft w:val="0"/>
      <w:marRight w:val="0"/>
      <w:marTop w:val="0"/>
      <w:marBottom w:val="0"/>
      <w:divBdr>
        <w:top w:val="none" w:sz="0" w:space="0" w:color="auto"/>
        <w:left w:val="none" w:sz="0" w:space="0" w:color="auto"/>
        <w:bottom w:val="none" w:sz="0" w:space="0" w:color="auto"/>
        <w:right w:val="none" w:sz="0" w:space="0" w:color="auto"/>
      </w:divBdr>
    </w:div>
    <w:div w:id="1043091312">
      <w:bodyDiv w:val="1"/>
      <w:marLeft w:val="0"/>
      <w:marRight w:val="0"/>
      <w:marTop w:val="0"/>
      <w:marBottom w:val="0"/>
      <w:divBdr>
        <w:top w:val="none" w:sz="0" w:space="0" w:color="auto"/>
        <w:left w:val="none" w:sz="0" w:space="0" w:color="auto"/>
        <w:bottom w:val="none" w:sz="0" w:space="0" w:color="auto"/>
        <w:right w:val="none" w:sz="0" w:space="0" w:color="auto"/>
      </w:divBdr>
    </w:div>
    <w:div w:id="1096436210">
      <w:bodyDiv w:val="1"/>
      <w:marLeft w:val="0"/>
      <w:marRight w:val="0"/>
      <w:marTop w:val="0"/>
      <w:marBottom w:val="0"/>
      <w:divBdr>
        <w:top w:val="none" w:sz="0" w:space="0" w:color="auto"/>
        <w:left w:val="none" w:sz="0" w:space="0" w:color="auto"/>
        <w:bottom w:val="none" w:sz="0" w:space="0" w:color="auto"/>
        <w:right w:val="none" w:sz="0" w:space="0" w:color="auto"/>
      </w:divBdr>
    </w:div>
    <w:div w:id="1248080494">
      <w:bodyDiv w:val="1"/>
      <w:marLeft w:val="0"/>
      <w:marRight w:val="0"/>
      <w:marTop w:val="0"/>
      <w:marBottom w:val="0"/>
      <w:divBdr>
        <w:top w:val="none" w:sz="0" w:space="0" w:color="auto"/>
        <w:left w:val="none" w:sz="0" w:space="0" w:color="auto"/>
        <w:bottom w:val="none" w:sz="0" w:space="0" w:color="auto"/>
        <w:right w:val="none" w:sz="0" w:space="0" w:color="auto"/>
      </w:divBdr>
    </w:div>
    <w:div w:id="1258446621">
      <w:bodyDiv w:val="1"/>
      <w:marLeft w:val="0"/>
      <w:marRight w:val="0"/>
      <w:marTop w:val="0"/>
      <w:marBottom w:val="0"/>
      <w:divBdr>
        <w:top w:val="none" w:sz="0" w:space="0" w:color="auto"/>
        <w:left w:val="none" w:sz="0" w:space="0" w:color="auto"/>
        <w:bottom w:val="none" w:sz="0" w:space="0" w:color="auto"/>
        <w:right w:val="none" w:sz="0" w:space="0" w:color="auto"/>
      </w:divBdr>
    </w:div>
    <w:div w:id="1464613089">
      <w:bodyDiv w:val="1"/>
      <w:marLeft w:val="0"/>
      <w:marRight w:val="0"/>
      <w:marTop w:val="0"/>
      <w:marBottom w:val="0"/>
      <w:divBdr>
        <w:top w:val="none" w:sz="0" w:space="0" w:color="auto"/>
        <w:left w:val="none" w:sz="0" w:space="0" w:color="auto"/>
        <w:bottom w:val="none" w:sz="0" w:space="0" w:color="auto"/>
        <w:right w:val="none" w:sz="0" w:space="0" w:color="auto"/>
      </w:divBdr>
    </w:div>
    <w:div w:id="1548643592">
      <w:bodyDiv w:val="1"/>
      <w:marLeft w:val="0"/>
      <w:marRight w:val="0"/>
      <w:marTop w:val="0"/>
      <w:marBottom w:val="0"/>
      <w:divBdr>
        <w:top w:val="none" w:sz="0" w:space="0" w:color="auto"/>
        <w:left w:val="none" w:sz="0" w:space="0" w:color="auto"/>
        <w:bottom w:val="none" w:sz="0" w:space="0" w:color="auto"/>
        <w:right w:val="none" w:sz="0" w:space="0" w:color="auto"/>
      </w:divBdr>
    </w:div>
    <w:div w:id="1574319189">
      <w:bodyDiv w:val="1"/>
      <w:marLeft w:val="0"/>
      <w:marRight w:val="0"/>
      <w:marTop w:val="0"/>
      <w:marBottom w:val="0"/>
      <w:divBdr>
        <w:top w:val="none" w:sz="0" w:space="0" w:color="auto"/>
        <w:left w:val="none" w:sz="0" w:space="0" w:color="auto"/>
        <w:bottom w:val="none" w:sz="0" w:space="0" w:color="auto"/>
        <w:right w:val="none" w:sz="0" w:space="0" w:color="auto"/>
      </w:divBdr>
    </w:div>
    <w:div w:id="1639383496">
      <w:bodyDiv w:val="1"/>
      <w:marLeft w:val="0"/>
      <w:marRight w:val="0"/>
      <w:marTop w:val="0"/>
      <w:marBottom w:val="0"/>
      <w:divBdr>
        <w:top w:val="none" w:sz="0" w:space="0" w:color="auto"/>
        <w:left w:val="none" w:sz="0" w:space="0" w:color="auto"/>
        <w:bottom w:val="none" w:sz="0" w:space="0" w:color="auto"/>
        <w:right w:val="none" w:sz="0" w:space="0" w:color="auto"/>
      </w:divBdr>
    </w:div>
    <w:div w:id="1783919656">
      <w:bodyDiv w:val="1"/>
      <w:marLeft w:val="0"/>
      <w:marRight w:val="0"/>
      <w:marTop w:val="0"/>
      <w:marBottom w:val="0"/>
      <w:divBdr>
        <w:top w:val="none" w:sz="0" w:space="0" w:color="auto"/>
        <w:left w:val="none" w:sz="0" w:space="0" w:color="auto"/>
        <w:bottom w:val="none" w:sz="0" w:space="0" w:color="auto"/>
        <w:right w:val="none" w:sz="0" w:space="0" w:color="auto"/>
      </w:divBdr>
    </w:div>
    <w:div w:id="1853761624">
      <w:bodyDiv w:val="1"/>
      <w:marLeft w:val="0"/>
      <w:marRight w:val="0"/>
      <w:marTop w:val="0"/>
      <w:marBottom w:val="0"/>
      <w:divBdr>
        <w:top w:val="none" w:sz="0" w:space="0" w:color="auto"/>
        <w:left w:val="none" w:sz="0" w:space="0" w:color="auto"/>
        <w:bottom w:val="none" w:sz="0" w:space="0" w:color="auto"/>
        <w:right w:val="none" w:sz="0" w:space="0" w:color="auto"/>
      </w:divBdr>
    </w:div>
    <w:div w:id="207153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0656@student.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2" Type="http://schemas.openxmlformats.org/officeDocument/2006/relationships/image" Target="media/image2.emf"/><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286177BFDF40D09DE5793AD82DC161"/>
        <w:category>
          <w:name w:val="General"/>
          <w:gallery w:val="placeholder"/>
        </w:category>
        <w:types>
          <w:type w:val="bbPlcHdr"/>
        </w:types>
        <w:behaviors>
          <w:behavior w:val="content"/>
        </w:behaviors>
        <w:guid w:val="{9EE32A3B-89AD-4952-9162-5EF6C138E36E}"/>
      </w:docPartPr>
      <w:docPartBody>
        <w:p w:rsidR="00776F19" w:rsidRDefault="00EA6982" w:rsidP="00EA6982">
          <w:pPr>
            <w:pStyle w:val="DF286177BFDF40D09DE5793AD82DC161"/>
          </w:pPr>
          <w:r w:rsidRPr="000A3191">
            <w:rPr>
              <w:rStyle w:val="PlaceholderText"/>
            </w:rPr>
            <w:t>[Title]</w:t>
          </w:r>
        </w:p>
      </w:docPartBody>
    </w:docPart>
    <w:docPart>
      <w:docPartPr>
        <w:name w:val="BEADB8D5B5EF43B08A0DC969EC20ABAD"/>
        <w:category>
          <w:name w:val="General"/>
          <w:gallery w:val="placeholder"/>
        </w:category>
        <w:types>
          <w:type w:val="bbPlcHdr"/>
        </w:types>
        <w:behaviors>
          <w:behavior w:val="content"/>
        </w:behaviors>
        <w:guid w:val="{758E2C31-3097-4C0C-9BFB-A2F532BED541}"/>
      </w:docPartPr>
      <w:docPartBody>
        <w:p w:rsidR="0077488D" w:rsidRDefault="004A1B92" w:rsidP="004A1B92">
          <w:pPr>
            <w:pStyle w:val="BEADB8D5B5EF43B08A0DC969EC20ABAD"/>
          </w:pPr>
          <w:r w:rsidRPr="00570B39">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6982"/>
    <w:rsid w:val="00037C7F"/>
    <w:rsid w:val="000C49E5"/>
    <w:rsid w:val="00267904"/>
    <w:rsid w:val="00277FFA"/>
    <w:rsid w:val="002805FF"/>
    <w:rsid w:val="00282A19"/>
    <w:rsid w:val="00291763"/>
    <w:rsid w:val="003060E0"/>
    <w:rsid w:val="003A1D28"/>
    <w:rsid w:val="003E3119"/>
    <w:rsid w:val="003E4C00"/>
    <w:rsid w:val="004A1B92"/>
    <w:rsid w:val="004B6047"/>
    <w:rsid w:val="004E6B2D"/>
    <w:rsid w:val="004F2C9F"/>
    <w:rsid w:val="0055160A"/>
    <w:rsid w:val="00630F9E"/>
    <w:rsid w:val="0064671A"/>
    <w:rsid w:val="00717167"/>
    <w:rsid w:val="00735A87"/>
    <w:rsid w:val="007615EA"/>
    <w:rsid w:val="0077488D"/>
    <w:rsid w:val="00776F19"/>
    <w:rsid w:val="007C11A8"/>
    <w:rsid w:val="007C4BC2"/>
    <w:rsid w:val="007E5D03"/>
    <w:rsid w:val="008543DC"/>
    <w:rsid w:val="00890667"/>
    <w:rsid w:val="008E3257"/>
    <w:rsid w:val="008E6DCE"/>
    <w:rsid w:val="00A51842"/>
    <w:rsid w:val="00B714EB"/>
    <w:rsid w:val="00C0006B"/>
    <w:rsid w:val="00C52A62"/>
    <w:rsid w:val="00C53258"/>
    <w:rsid w:val="00C775BE"/>
    <w:rsid w:val="00DF0D80"/>
    <w:rsid w:val="00E7691F"/>
    <w:rsid w:val="00E86DBF"/>
    <w:rsid w:val="00EA6982"/>
    <w:rsid w:val="00F52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1B92"/>
    <w:rPr>
      <w:color w:val="808080"/>
    </w:rPr>
  </w:style>
  <w:style w:type="paragraph" w:customStyle="1" w:styleId="DF286177BFDF40D09DE5793AD82DC161">
    <w:name w:val="DF286177BFDF40D09DE5793AD82DC161"/>
    <w:rsid w:val="00EA6982"/>
  </w:style>
  <w:style w:type="paragraph" w:customStyle="1" w:styleId="BEADB8D5B5EF43B08A0DC969EC20ABAD">
    <w:name w:val="BEADB8D5B5EF43B08A0DC969EC20ABAD"/>
    <w:rsid w:val="004A1B92"/>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0A4B98E7E1E3489B70535AAF64E62C" ma:contentTypeVersion="4" ma:contentTypeDescription="Create a new document." ma:contentTypeScope="" ma:versionID="af26516e70a1d75eadcc0a84719e55df">
  <xsd:schema xmlns:xsd="http://www.w3.org/2001/XMLSchema" xmlns:xs="http://www.w3.org/2001/XMLSchema" xmlns:p="http://schemas.microsoft.com/office/2006/metadata/properties" xmlns:ns2="fce6a527-d088-470f-a996-f2b8f9f6a623" targetNamespace="http://schemas.microsoft.com/office/2006/metadata/properties" ma:root="true" ma:fieldsID="270b38cae2a8884b2e6b3b4713ff7c36" ns2:_="">
    <xsd:import namespace="fce6a527-d088-470f-a996-f2b8f9f6a62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e6a527-d088-470f-a996-f2b8f9f6a6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AlM14</b:Tag>
    <b:SourceType>JournalArticle</b:SourceType>
    <b:Guid>{B191C241-5B8F-4100-9DB5-423C16F98892}</b:Guid>
    <b:Title>Prevalence of Surgical Site Infection in Orthopedic Surgery: A 5-year Analysis</b:Title>
    <b:Year>2014</b:Year>
    <b:JournalName>International Surgery</b:JournalName>
    <b:Pages>264-268</b:Pages>
    <b:Volume>99</b:Volume>
    <b:Issue>3</b:Issue>
    <b:Author>
      <b:Author>
        <b:NameList>
          <b:Person>
            <b:Last>Al-Mulhim</b:Last>
            <b:Middle>A</b:Middle>
            <b:First>Fahad</b:First>
          </b:Person>
          <b:Person>
            <b:Last>Baragbah</b:Last>
            <b:Middle>A</b:Middle>
            <b:First>Mohammed</b:First>
          </b:Person>
          <b:Person>
            <b:Last>Sadat-Ali</b:Last>
            <b:First>Mir</b:First>
          </b:Person>
          <b:Person>
            <b:Last>Alomran</b:Last>
            <b:Middle>S</b:Middle>
            <b:First>Abdallah</b:First>
          </b:Person>
          <b:Person>
            <b:Last>Azam</b:Last>
            <b:Middle>Q</b:Middle>
            <b:First>Md</b:First>
          </b:Person>
        </b:NameList>
      </b:Author>
    </b:Author>
    <b:RefOrder>2</b:RefOrder>
  </b:Source>
  <b:Source>
    <b:Tag>Lev20</b:Tag>
    <b:SourceType>JournalArticle</b:SourceType>
    <b:Guid>{14794B8D-85C4-4967-BBFD-3C6821B7E9B2}</b:Guid>
    <b:Title>The Cost of Postoperative Infection following Orthopaedic Fracture Surgery</b:Title>
    <b:JournalName>Techniques in Orthopaedics</b:JournalName>
    <b:Year>2020</b:Year>
    <b:Pages>124-128</b:Pages>
    <b:Volume>35</b:Volume>
    <b:Issue>2</b:Issue>
    <b:Author>
      <b:Author>
        <b:NameList>
          <b:Person>
            <b:Last>Levy</b:Last>
            <b:Middle>F</b:Middle>
            <b:First>Joseph</b:First>
          </b:Person>
          <b:Person>
            <b:Last>Castillo</b:Last>
            <b:Middle>C</b:Middle>
            <b:First>Renan</b:First>
          </b:Person>
          <b:Person>
            <b:Last>Tischler</b:Last>
            <b:First>Eric</b:First>
          </b:Person>
          <b:Person>
            <b:Last>Huang</b:Last>
            <b:First>Yanjie</b:First>
          </b:Person>
          <b:Person>
            <b:Last>O'Hare</b:Last>
            <b:Middle>N</b:Middle>
            <b:First>Nathan</b:First>
          </b:Person>
        </b:NameList>
      </b:Author>
    </b:Author>
    <b:RefOrder>4</b:RefOrder>
  </b:Source>
  <b:Source>
    <b:Tag>Adm22</b:Tag>
    <b:SourceType>DocumentFromInternetSite</b:SourceType>
    <b:Guid>{1F5EB9EB-9832-4E76-99B5-A4E381B1403B}</b:Guid>
    <b:Title>CFR-Code of Federal Regulations Title 21</b:Title>
    <b:Year>2022</b:Year>
    <b:Month>March</b:Month>
    <b:Day>29</b:Day>
    <b:YearAccessed>2022</b:YearAccessed>
    <b:MonthAccessed>May</b:MonthAccessed>
    <b:DayAccessed>15</b:DayAccessed>
    <b:URL>https://www.accessdata.fda.gov/scripts/cdrh/cfdocs/cfcfr/CFRSearch.cfm?CFRPart=807&amp;showFR=1&amp;subpartNode=21:8.0.1.1.5.5</b:URL>
    <b:Author>
      <b:Author>
        <b:NameList>
          <b:Person>
            <b:Last>FDA</b:Last>
            <b:First>U.S.</b:First>
            <b:Middle>Food &amp; Drug Administration</b:Middle>
          </b:Person>
        </b:NameList>
      </b:Author>
    </b:Author>
    <b:RefOrder>3</b:RefOrder>
  </b:Source>
  <b:Source>
    <b:Tag>Kab15</b:Tag>
    <b:SourceType>JournalArticle</b:SourceType>
    <b:Guid>{FADFE2C9-C459-4B6A-9016-E0E67D58FB87}</b:Guid>
    <b:Title>Iodine-Supported Hip Implants: Short Term Clinical Results</b:Title>
    <b:Year>2015</b:Year>
    <b:JournalName>BioMed Research International</b:JournalName>
    <b:Pages>1-6</b:Pages>
    <b:Volume>2015</b:Volume>
    <b:Issue>1</b:Issue>
    <b:Author>
      <b:Author>
        <b:NameList>
          <b:Person>
            <b:Last>Kabata</b:Last>
            <b:First>Tamon</b:First>
          </b:Person>
          <b:Person>
            <b:Last>Maeda</b:Last>
            <b:First>Toru</b:First>
          </b:Person>
          <b:Person>
            <b:Last>Kajino</b:Last>
            <b:First>Yoshitomo</b:First>
          </b:Person>
          <b:Person>
            <b:Last>Hasegawa</b:Last>
            <b:First>Kazuhiro</b:First>
          </b:Person>
          <b:Person>
            <b:Last>Inoue</b:Last>
            <b:First>Daisuke</b:First>
          </b:Person>
          <b:Person>
            <b:Last>Yamamoto</b:Last>
            <b:First>Takashi</b:First>
          </b:Person>
          <b:Person>
            <b:Last>Takagi</b:Last>
            <b:First>Tomoharu</b:First>
          </b:Person>
          <b:Person>
            <b:Last>Ohmori</b:Last>
            <b:First>Takaaki</b:First>
          </b:Person>
          <b:Person>
            <b:Last>Tsuchiya</b:Last>
            <b:First>Hiroyuki</b:First>
          </b:Person>
        </b:NameList>
      </b:Author>
    </b:Author>
    <b:RefOrder>5</b:RefOrder>
  </b:Source>
  <b:Source>
    <b:Tag>Tsu12</b:Tag>
    <b:SourceType>JournalArticle</b:SourceType>
    <b:Guid>{8F15EC42-A5EA-479F-872B-82B6536B1079}</b:Guid>
    <b:Title>Innovative antimicrobial coating of titanium implants with iodine</b:Title>
    <b:JournalName>Journal of Orthopaedic Science</b:JournalName>
    <b:Year>2012</b:Year>
    <b:Pages>595-604</b:Pages>
    <b:Volume>17</b:Volume>
    <b:Issue>5</b:Issue>
    <b:Author>
      <b:Author>
        <b:NameList>
          <b:Person>
            <b:Last>Tsuchiya</b:Last>
            <b:First>Hiroyuki</b:First>
          </b:Person>
          <b:Person>
            <b:Last>Shirai</b:Last>
            <b:First>Toshiharu</b:First>
          </b:Person>
          <b:Person>
            <b:Last>Nishida</b:Last>
            <b:First>Hideji</b:First>
          </b:Person>
          <b:Person>
            <b:Last>Murakami</b:Last>
            <b:First>Hideki</b:First>
          </b:Person>
          <b:Person>
            <b:Last>Kabata</b:Last>
            <b:First>Tamon</b:First>
          </b:Person>
          <b:Person>
            <b:Last>Yamamoto</b:Last>
            <b:First>Norio</b:First>
          </b:Person>
          <b:Person>
            <b:Last>Watanabe</b:Last>
            <b:First>Koji</b:First>
          </b:Person>
          <b:Person>
            <b:Last>Nakase</b:Last>
            <b:First>Junsuke</b:First>
          </b:Person>
        </b:NameList>
      </b:Author>
    </b:Author>
    <b:RefOrder>6</b:RefOrder>
  </b:Source>
  <b:Source>
    <b:Tag>Shi11</b:Tag>
    <b:SourceType>JournalArticle</b:SourceType>
    <b:Guid>{798DCA86-D3FE-4299-A374-D877E6DFB05F}</b:Guid>
    <b:Title>Antibacterial iodine-supported titanium implants</b:Title>
    <b:JournalName>Acta Biomaterialia</b:JournalName>
    <b:Year>2011</b:Year>
    <b:Pages>1928-1933</b:Pages>
    <b:Volume>7</b:Volume>
    <b:Author>
      <b:Author>
        <b:NameList>
          <b:Person>
            <b:Last>Shirai</b:Last>
            <b:First>T.</b:First>
          </b:Person>
          <b:Person>
            <b:Last>Shimizu</b:Last>
            <b:First>T.</b:First>
          </b:Person>
          <b:Person>
            <b:Last>Ohtani</b:Last>
            <b:First>K.</b:First>
          </b:Person>
          <b:Person>
            <b:Last>Zen</b:Last>
            <b:First>Y.</b:First>
          </b:Person>
          <b:Person>
            <b:Last>Takaya</b:Last>
            <b:First>M.</b:First>
          </b:Person>
          <b:Person>
            <b:Last>Tsuchiya</b:Last>
            <b:First>H.</b:First>
          </b:Person>
        </b:NameList>
      </b:Author>
    </b:Author>
    <b:RefOrder>7</b:RefOrder>
  </b:Source>
  <b:Source>
    <b:Tag>Sat17</b:Tag>
    <b:SourceType>Book</b:SourceType>
    <b:Guid>{EA5A0638-91F2-4CB0-BBD1-83C475EC436D}</b:Guid>
    <b:Title>Mapping Innovation: A Playbook for Navigating a Disruptive Age</b:Title>
    <b:Year>2017</b:Year>
    <b:City>New York</b:City>
    <b:Publisher>Mc Graw-Hill Education</b:Publisher>
    <b:Edition>1</b:Edition>
    <b:Author>
      <b:Author>
        <b:NameList>
          <b:Person>
            <b:Last>Satell</b:Last>
            <b:First>Greg</b:First>
          </b:Person>
        </b:NameList>
      </b:Author>
    </b:Author>
    <b:RefOrder>1</b:RefOrder>
  </b:Source>
  <b:Source>
    <b:Tag>Tro16</b:Tag>
    <b:SourceType>Book</b:SourceType>
    <b:Guid>{65A23F53-9313-4837-94B2-6FF9DD12726A}</b:Guid>
    <b:Title>Innovation Management and New Product Development</b:Title>
    <b:Year>2016</b:Year>
    <b:City>Harlow</b:City>
    <b:Publisher>Pearson Education Limited</b:Publisher>
    <b:Edition>6th</b:Edition>
    <b:Author>
      <b:Author>
        <b:NameList>
          <b:Person>
            <b:Last>Trott</b:Last>
            <b:First>Paul</b:First>
          </b:Person>
        </b:NameList>
      </b:Author>
    </b:Author>
    <b:RefOrder>8</b:RefOrder>
  </b:Source>
  <b:Source>
    <b:Tag>Bes15</b:Tag>
    <b:SourceType>Book</b:SourceType>
    <b:Guid>{734DE0FD-4B45-4BC4-93EE-0A1FD2143513}</b:Guid>
    <b:Title>Innovation and Entrepreneurship</b:Title>
    <b:Year>2015</b:Year>
    <b:City>Chichester</b:City>
    <b:Publisher>Wiley</b:Publisher>
    <b:Edition>3rd</b:Edition>
    <b:Author>
      <b:Author>
        <b:NameList>
          <b:Person>
            <b:Last>Bessant</b:Last>
            <b:First>John</b:First>
          </b:Person>
          <b:Person>
            <b:Last>Tidd</b:Last>
            <b:First>Joe</b:First>
          </b:Person>
        </b:NameList>
      </b:Author>
    </b:Author>
    <b:RefOrder>9</b:RefOrder>
  </b:Source>
</b:Sources>
</file>

<file path=customXml/itemProps1.xml><?xml version="1.0" encoding="utf-8"?>
<ds:datastoreItem xmlns:ds="http://schemas.openxmlformats.org/officeDocument/2006/customXml" ds:itemID="{B503FE81-5ACA-4738-907A-C688CF632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e6a527-d088-470f-a996-f2b8f9f6a6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379754-A42D-49F2-81E9-EDED7D8BBB13}">
  <ds:schemaRefs>
    <ds:schemaRef ds:uri="http://schemas.microsoft.com/sharepoint/v3/contenttype/forms"/>
  </ds:schemaRefs>
</ds:datastoreItem>
</file>

<file path=customXml/itemProps3.xml><?xml version="1.0" encoding="utf-8"?>
<ds:datastoreItem xmlns:ds="http://schemas.openxmlformats.org/officeDocument/2006/customXml" ds:itemID="{74147ECC-9A47-4380-ABBC-411330D7B3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6FB8F5-7C43-46FC-B777-55A6E38EB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1103</TotalTime>
  <Pages>10</Pages>
  <Words>3724</Words>
  <Characters>21230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Iodine Treated Implants: A Zimmer Biomet Innovation</vt:lpstr>
    </vt:vector>
  </TitlesOfParts>
  <Company>Zimmer Biomet</Company>
  <LinksUpToDate>false</LinksUpToDate>
  <CharactersWithSpaces>24905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Iodine Treated Implants: A Zimmer Biomet Innovation</dc:title>
  <dc:subject>INDUSTRY 4.0</dc:subject>
  <dc:creator>Nathan Gunter</dc:creator>
  <cp:keywords>UWTSD</cp:keywords>
  <cp:lastModifiedBy>Nathan Gunter</cp:lastModifiedBy>
  <cp:revision>28</cp:revision>
  <cp:lastPrinted>2021-11-22T16:32:00Z</cp:lastPrinted>
  <dcterms:created xsi:type="dcterms:W3CDTF">2022-05-06T12:06:00Z</dcterms:created>
  <dcterms:modified xsi:type="dcterms:W3CDTF">2022-05-26T17:52:00Z</dcterms:modified>
  <cp:contentStatus>NPD.21.54.01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0x010100940A4B98E7E1E3489B70535AAF64E62C</vt:lpwstr>
  </property>
</Properties>
</file>