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DD41A6" w14:textId="11B49868" w:rsidR="00716488" w:rsidRDefault="00A81210">
      <w:r>
        <w:rPr>
          <w:noProof/>
        </w:rPr>
        <w:drawing>
          <wp:anchor distT="0" distB="0" distL="114300" distR="114300" simplePos="0" relativeHeight="251659264" behindDoc="0" locked="0" layoutInCell="1" allowOverlap="1" wp14:anchorId="6E5120E1" wp14:editId="1B859CC9">
            <wp:simplePos x="0" y="0"/>
            <wp:positionH relativeFrom="margin">
              <wp:align>center</wp:align>
            </wp:positionH>
            <wp:positionV relativeFrom="paragraph">
              <wp:posOffset>-692150</wp:posOffset>
            </wp:positionV>
            <wp:extent cx="5010150" cy="2505075"/>
            <wp:effectExtent l="0" t="0" r="0" b="9525"/>
            <wp:wrapNone/>
            <wp:docPr id="992461498" name="Picture 1"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One Planet ..."/>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010150" cy="25050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248C5C8" w14:textId="77777777" w:rsidR="00A81210" w:rsidRDefault="00A81210"/>
    <w:p w14:paraId="3248BFF3" w14:textId="77777777" w:rsidR="00A81210" w:rsidRDefault="00A81210"/>
    <w:p w14:paraId="7CD11FD6" w14:textId="77777777" w:rsidR="00A81210" w:rsidRDefault="00A81210"/>
    <w:p w14:paraId="2D7B987F" w14:textId="77777777" w:rsidR="00A81210" w:rsidRDefault="00A81210"/>
    <w:p w14:paraId="0C80F3BD" w14:textId="77777777" w:rsidR="00A81210" w:rsidRDefault="00A81210"/>
    <w:p w14:paraId="6434EA59" w14:textId="77777777" w:rsidR="00A81210" w:rsidRDefault="00A81210"/>
    <w:p w14:paraId="4E88CBF4" w14:textId="77777777" w:rsidR="00A81210" w:rsidRDefault="00A81210"/>
    <w:p w14:paraId="3CC90684" w14:textId="7182362D" w:rsidR="00A81210" w:rsidRDefault="00A81210" w:rsidP="00A81210">
      <w:pPr>
        <w:pStyle w:val="Title"/>
        <w:jc w:val="center"/>
        <w:rPr>
          <w:sz w:val="72"/>
          <w:szCs w:val="72"/>
        </w:rPr>
      </w:pPr>
      <w:r w:rsidRPr="00A81210">
        <w:rPr>
          <w:sz w:val="72"/>
          <w:szCs w:val="72"/>
        </w:rPr>
        <w:t>Conflict vs Consensus Polic</w:t>
      </w:r>
      <w:r w:rsidR="0006201B">
        <w:rPr>
          <w:sz w:val="72"/>
          <w:szCs w:val="72"/>
        </w:rPr>
        <w:t>ing</w:t>
      </w:r>
      <w:r w:rsidRPr="00A81210">
        <w:rPr>
          <w:sz w:val="72"/>
          <w:szCs w:val="72"/>
        </w:rPr>
        <w:t xml:space="preserve">: How Sociological </w:t>
      </w:r>
      <w:r>
        <w:rPr>
          <w:sz w:val="72"/>
          <w:szCs w:val="72"/>
        </w:rPr>
        <w:t>T</w:t>
      </w:r>
      <w:r w:rsidRPr="00A81210">
        <w:rPr>
          <w:sz w:val="72"/>
          <w:szCs w:val="72"/>
        </w:rPr>
        <w:t xml:space="preserve">heory </w:t>
      </w:r>
      <w:r>
        <w:rPr>
          <w:sz w:val="72"/>
          <w:szCs w:val="72"/>
        </w:rPr>
        <w:t>P</w:t>
      </w:r>
      <w:r w:rsidRPr="00A81210">
        <w:rPr>
          <w:sz w:val="72"/>
          <w:szCs w:val="72"/>
        </w:rPr>
        <w:t xml:space="preserve">ortray the </w:t>
      </w:r>
      <w:r>
        <w:rPr>
          <w:sz w:val="72"/>
          <w:szCs w:val="72"/>
        </w:rPr>
        <w:t>P</w:t>
      </w:r>
      <w:r w:rsidRPr="00A81210">
        <w:rPr>
          <w:sz w:val="72"/>
          <w:szCs w:val="72"/>
        </w:rPr>
        <w:t xml:space="preserve">ublic </w:t>
      </w:r>
      <w:r>
        <w:rPr>
          <w:sz w:val="72"/>
          <w:szCs w:val="72"/>
        </w:rPr>
        <w:t>P</w:t>
      </w:r>
      <w:r w:rsidRPr="00A81210">
        <w:rPr>
          <w:sz w:val="72"/>
          <w:szCs w:val="72"/>
        </w:rPr>
        <w:t xml:space="preserve">erception of </w:t>
      </w:r>
      <w:r>
        <w:rPr>
          <w:sz w:val="72"/>
          <w:szCs w:val="72"/>
        </w:rPr>
        <w:t>P</w:t>
      </w:r>
      <w:r w:rsidRPr="00A81210">
        <w:rPr>
          <w:sz w:val="72"/>
          <w:szCs w:val="72"/>
        </w:rPr>
        <w:t>olicing</w:t>
      </w:r>
    </w:p>
    <w:p w14:paraId="4B05D2D4" w14:textId="77777777" w:rsidR="00A81210" w:rsidRDefault="00A81210" w:rsidP="00A81210"/>
    <w:p w14:paraId="29C1CA0D" w14:textId="77777777" w:rsidR="00A81210" w:rsidRDefault="00A81210" w:rsidP="00A81210"/>
    <w:p w14:paraId="7893FEB9" w14:textId="77777777" w:rsidR="00A81210" w:rsidRDefault="00A81210" w:rsidP="00A81210"/>
    <w:p w14:paraId="7383C2FE" w14:textId="77777777" w:rsidR="00A81210" w:rsidRPr="00A81210" w:rsidRDefault="00A81210" w:rsidP="00A81210"/>
    <w:p w14:paraId="04E1C794" w14:textId="236D93D5" w:rsidR="00A81210" w:rsidRDefault="00A81210" w:rsidP="00A81210">
      <w:r>
        <w:rPr>
          <w:noProof/>
        </w:rPr>
        <mc:AlternateContent>
          <mc:Choice Requires="wps">
            <w:drawing>
              <wp:anchor distT="0" distB="0" distL="114300" distR="114300" simplePos="0" relativeHeight="251658240" behindDoc="0" locked="0" layoutInCell="1" allowOverlap="1" wp14:anchorId="3DCD221A" wp14:editId="5D6B11F7">
                <wp:simplePos x="0" y="0"/>
                <wp:positionH relativeFrom="margin">
                  <wp:align>right</wp:align>
                </wp:positionH>
                <wp:positionV relativeFrom="paragraph">
                  <wp:posOffset>111760</wp:posOffset>
                </wp:positionV>
                <wp:extent cx="5721350" cy="2851150"/>
                <wp:effectExtent l="0" t="0" r="12700" b="2540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1350" cy="2851150"/>
                        </a:xfrm>
                        <a:prstGeom prst="rect">
                          <a:avLst/>
                        </a:prstGeom>
                        <a:solidFill>
                          <a:srgbClr val="FFFFFF"/>
                        </a:solidFill>
                        <a:ln w="9525">
                          <a:solidFill>
                            <a:srgbClr val="000000"/>
                          </a:solidFill>
                          <a:miter lim="800000"/>
                          <a:headEnd/>
                          <a:tailEnd/>
                        </a:ln>
                      </wps:spPr>
                      <wps:txbx>
                        <w:txbxContent>
                          <w:p w14:paraId="451DCDD1" w14:textId="0A710D26" w:rsidR="00A81210" w:rsidRDefault="00A81210" w:rsidP="00A81210">
                            <w:pPr>
                              <w:rPr>
                                <w:sz w:val="40"/>
                                <w:szCs w:val="40"/>
                              </w:rPr>
                            </w:pPr>
                            <w:r w:rsidRPr="00A81210">
                              <w:rPr>
                                <w:b/>
                                <w:bCs/>
                                <w:sz w:val="48"/>
                                <w:szCs w:val="48"/>
                              </w:rPr>
                              <w:t>Student Name:</w:t>
                            </w:r>
                            <w:r w:rsidRPr="00A81210">
                              <w:rPr>
                                <w:sz w:val="48"/>
                                <w:szCs w:val="48"/>
                              </w:rPr>
                              <w:t xml:space="preserve"> </w:t>
                            </w:r>
                            <w:r>
                              <w:rPr>
                                <w:sz w:val="40"/>
                                <w:szCs w:val="40"/>
                              </w:rPr>
                              <w:t>Kian Board</w:t>
                            </w:r>
                          </w:p>
                          <w:p w14:paraId="1FC48CA5" w14:textId="77777777" w:rsidR="00A81210" w:rsidRDefault="00A81210" w:rsidP="00A81210">
                            <w:pPr>
                              <w:rPr>
                                <w:sz w:val="40"/>
                                <w:szCs w:val="40"/>
                              </w:rPr>
                            </w:pPr>
                          </w:p>
                          <w:p w14:paraId="08397D17" w14:textId="25801F67" w:rsidR="00A81210" w:rsidRDefault="00A81210" w:rsidP="00A81210">
                            <w:pPr>
                              <w:rPr>
                                <w:sz w:val="40"/>
                                <w:szCs w:val="40"/>
                              </w:rPr>
                            </w:pPr>
                            <w:r w:rsidRPr="00A81210">
                              <w:rPr>
                                <w:b/>
                                <w:bCs/>
                                <w:sz w:val="48"/>
                                <w:szCs w:val="48"/>
                              </w:rPr>
                              <w:t>Student Number:</w:t>
                            </w:r>
                            <w:r>
                              <w:rPr>
                                <w:sz w:val="48"/>
                                <w:szCs w:val="48"/>
                              </w:rPr>
                              <w:t xml:space="preserve"> </w:t>
                            </w:r>
                            <w:r w:rsidRPr="00A81210">
                              <w:rPr>
                                <w:sz w:val="40"/>
                                <w:szCs w:val="40"/>
                              </w:rPr>
                              <w:t>2134510</w:t>
                            </w:r>
                          </w:p>
                          <w:p w14:paraId="6D856BD2" w14:textId="77777777" w:rsidR="00A81210" w:rsidRDefault="00A81210" w:rsidP="00A81210">
                            <w:pPr>
                              <w:rPr>
                                <w:sz w:val="40"/>
                                <w:szCs w:val="40"/>
                              </w:rPr>
                            </w:pPr>
                          </w:p>
                          <w:p w14:paraId="45B93C2C" w14:textId="77777777" w:rsidR="00A81210" w:rsidRPr="007B491F" w:rsidRDefault="00A81210" w:rsidP="00A81210">
                            <w:pPr>
                              <w:ind w:right="-330"/>
                              <w:rPr>
                                <w:b/>
                                <w:sz w:val="36"/>
                                <w:szCs w:val="40"/>
                              </w:rPr>
                            </w:pPr>
                            <w:r w:rsidRPr="00A81210">
                              <w:rPr>
                                <w:b/>
                                <w:bCs/>
                                <w:sz w:val="48"/>
                                <w:szCs w:val="48"/>
                              </w:rPr>
                              <w:t xml:space="preserve">Subject: </w:t>
                            </w:r>
                            <w:r w:rsidRPr="00A81210">
                              <w:rPr>
                                <w:bCs/>
                                <w:sz w:val="40"/>
                                <w:szCs w:val="44"/>
                              </w:rPr>
                              <w:t xml:space="preserve">BSc (Hons) Professional Police Practice </w:t>
                            </w:r>
                          </w:p>
                          <w:p w14:paraId="632878F0" w14:textId="6E46496F" w:rsidR="00A81210" w:rsidRPr="00A81210" w:rsidRDefault="00A81210" w:rsidP="00A81210">
                            <w:pPr>
                              <w:rPr>
                                <w:sz w:val="40"/>
                                <w:szCs w:val="40"/>
                              </w:rPr>
                            </w:pPr>
                          </w:p>
                          <w:p w14:paraId="0C57ACA3" w14:textId="77777777" w:rsidR="00A81210" w:rsidRDefault="00A81210" w:rsidP="00A81210">
                            <w:pPr>
                              <w:rPr>
                                <w:sz w:val="40"/>
                                <w:szCs w:val="40"/>
                              </w:rPr>
                            </w:pPr>
                          </w:p>
                          <w:p w14:paraId="3C665F3F" w14:textId="77777777" w:rsidR="00A81210" w:rsidRPr="00A81210" w:rsidRDefault="00A81210" w:rsidP="00A81210">
                            <w:pPr>
                              <w:rPr>
                                <w:b/>
                                <w:bCs/>
                                <w:sz w:val="40"/>
                                <w:szCs w:val="40"/>
                              </w:rPr>
                            </w:pPr>
                          </w:p>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type w14:anchorId="3DCD221A" id="_x0000_t202" coordsize="21600,21600" o:spt="202" path="m,l,21600r21600,l21600,xe">
                <v:stroke joinstyle="miter"/>
                <v:path gradientshapeok="t" o:connecttype="rect"/>
              </v:shapetype>
              <v:shape id="Text Box 2" o:spid="_x0000_s1026" type="#_x0000_t202" style="position:absolute;margin-left:399.3pt;margin-top:8.8pt;width:450.5pt;height:224.5pt;z-index:25165824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">
                <v:textbox>
                  <w:txbxContent>
                    <w:p w14:paraId="451DCDD1" w14:textId="0A710D26" w:rsidR="00A81210" w:rsidRDefault="00A81210" w:rsidP="00A81210">
                      <w:pPr>
                        <w:rPr>
                          <w:sz w:val="40"/>
                          <w:szCs w:val="40"/>
                        </w:rPr>
                      </w:pPr>
                      <w:r w:rsidRPr="00A81210">
                        <w:rPr>
                          <w:b/>
                          <w:bCs/>
                          <w:sz w:val="48"/>
                          <w:szCs w:val="48"/>
                        </w:rPr>
                        <w:t>Student Name:</w:t>
                      </w:r>
                      <w:r w:rsidRPr="00A81210">
                        <w:rPr>
                          <w:sz w:val="48"/>
                          <w:szCs w:val="48"/>
                        </w:rPr>
                        <w:t xml:space="preserve"> </w:t>
                      </w:r>
                      <w:r>
                        <w:rPr>
                          <w:sz w:val="40"/>
                          <w:szCs w:val="40"/>
                        </w:rPr>
                        <w:t>Kian Board</w:t>
                      </w:r>
                    </w:p>
                    <w:p w14:paraId="1FC48CA5" w14:textId="77777777" w:rsidR="00A81210" w:rsidRDefault="00A81210" w:rsidP="00A81210">
                      <w:pPr>
                        <w:rPr>
                          <w:sz w:val="40"/>
                          <w:szCs w:val="40"/>
                        </w:rPr>
                      </w:pPr>
                    </w:p>
                    <w:p w14:paraId="08397D17" w14:textId="25801F67" w:rsidR="00A81210" w:rsidRDefault="00A81210" w:rsidP="00A81210">
                      <w:pPr>
                        <w:rPr>
                          <w:sz w:val="40"/>
                          <w:szCs w:val="40"/>
                        </w:rPr>
                      </w:pPr>
                      <w:r w:rsidRPr="00A81210">
                        <w:rPr>
                          <w:b/>
                          <w:bCs/>
                          <w:sz w:val="48"/>
                          <w:szCs w:val="48"/>
                        </w:rPr>
                        <w:t>Student Number:</w:t>
                      </w:r>
                      <w:r>
                        <w:rPr>
                          <w:sz w:val="48"/>
                          <w:szCs w:val="48"/>
                        </w:rPr>
                        <w:t xml:space="preserve"> </w:t>
                      </w:r>
                      <w:r w:rsidRPr="00A81210">
                        <w:rPr>
                          <w:sz w:val="40"/>
                          <w:szCs w:val="40"/>
                        </w:rPr>
                        <w:t>2134510</w:t>
                      </w:r>
                    </w:p>
                    <w:p w14:paraId="6D856BD2" w14:textId="77777777" w:rsidR="00A81210" w:rsidRDefault="00A81210" w:rsidP="00A81210">
                      <w:pPr>
                        <w:rPr>
                          <w:sz w:val="40"/>
                          <w:szCs w:val="40"/>
                        </w:rPr>
                      </w:pPr>
                    </w:p>
                    <w:p w14:paraId="45B93C2C" w14:textId="77777777" w:rsidR="00A81210" w:rsidRPr="007B491F" w:rsidRDefault="00A81210" w:rsidP="00A81210">
                      <w:pPr>
                        <w:ind w:right="-330"/>
                        <w:rPr>
                          <w:b/>
                          <w:sz w:val="36"/>
                          <w:szCs w:val="40"/>
                        </w:rPr>
                      </w:pPr>
                      <w:r w:rsidRPr="00A81210">
                        <w:rPr>
                          <w:b/>
                          <w:bCs/>
                          <w:sz w:val="48"/>
                          <w:szCs w:val="48"/>
                        </w:rPr>
                        <w:t xml:space="preserve">Subject: </w:t>
                      </w:r>
                      <w:r w:rsidRPr="00A81210">
                        <w:rPr>
                          <w:bCs/>
                          <w:sz w:val="40"/>
                          <w:szCs w:val="44"/>
                        </w:rPr>
                        <w:t xml:space="preserve">BSc (Hons) Professional Police Practice </w:t>
                      </w:r>
                    </w:p>
                    <w:p w14:paraId="632878F0" w14:textId="6E46496F" w:rsidR="00A81210" w:rsidRPr="00A81210" w:rsidRDefault="00A81210" w:rsidP="00A81210">
                      <w:pPr>
                        <w:rPr>
                          <w:sz w:val="40"/>
                          <w:szCs w:val="40"/>
                        </w:rPr>
                      </w:pPr>
                    </w:p>
                    <w:p w14:paraId="0C57ACA3" w14:textId="77777777" w:rsidR="00A81210" w:rsidRDefault="00A81210" w:rsidP="00A81210">
                      <w:pPr>
                        <w:rPr>
                          <w:sz w:val="40"/>
                          <w:szCs w:val="40"/>
                        </w:rPr>
                      </w:pPr>
                    </w:p>
                    <w:p w14:paraId="3C665F3F" w14:textId="77777777" w:rsidR="00A81210" w:rsidRPr="00A81210" w:rsidRDefault="00A81210" w:rsidP="00A81210">
                      <w:pPr>
                        <w:rPr>
                          <w:b/>
                          <w:bCs/>
                          <w:sz w:val="40"/>
                          <w:szCs w:val="40"/>
                        </w:rPr>
                      </w:pPr>
                    </w:p>
                  </w:txbxContent>
                </v:textbox>
                <w10:wrap anchorx="margin"/>
              </v:shape>
            </w:pict>
          </mc:Fallback>
        </mc:AlternateContent>
      </w:r>
    </w:p>
    <w:p w14:paraId="21E23D80" w14:textId="64E58FBB" w:rsidR="00A81210" w:rsidRDefault="00A81210" w:rsidP="00A81210"/>
    <w:p w14:paraId="5819B07F" w14:textId="7C2DC22F" w:rsidR="00A81210" w:rsidRPr="00A81210" w:rsidRDefault="00A81210" w:rsidP="00A81210">
      <w:pPr>
        <w:jc w:val="center"/>
      </w:pPr>
    </w:p>
    <w:p w14:paraId="4B38E291" w14:textId="77777777" w:rsidR="00A81210" w:rsidRDefault="00A81210" w:rsidP="00A81210">
      <w:pPr>
        <w:jc w:val="center"/>
        <w:rPr>
          <w:b/>
          <w:bCs/>
          <w:i/>
          <w:iCs/>
          <w:sz w:val="44"/>
          <w:szCs w:val="44"/>
        </w:rPr>
      </w:pPr>
    </w:p>
    <w:p w14:paraId="48ECCE4E" w14:textId="77777777" w:rsidR="00A81210" w:rsidRDefault="00A81210" w:rsidP="00A81210">
      <w:pPr>
        <w:jc w:val="center"/>
        <w:rPr>
          <w:b/>
          <w:bCs/>
          <w:i/>
          <w:iCs/>
          <w:sz w:val="44"/>
          <w:szCs w:val="44"/>
        </w:rPr>
      </w:pPr>
    </w:p>
    <w:p w14:paraId="5EAB9975" w14:textId="77777777" w:rsidR="00A81210" w:rsidRDefault="00A81210" w:rsidP="00A81210">
      <w:pPr>
        <w:jc w:val="center"/>
        <w:rPr>
          <w:b/>
          <w:bCs/>
          <w:i/>
          <w:iCs/>
          <w:sz w:val="44"/>
          <w:szCs w:val="44"/>
        </w:rPr>
      </w:pPr>
    </w:p>
    <w:p w14:paraId="282565AE" w14:textId="77777777" w:rsidR="00A81210" w:rsidRDefault="00A81210" w:rsidP="00A81210">
      <w:pPr>
        <w:jc w:val="center"/>
        <w:rPr>
          <w:b/>
          <w:bCs/>
          <w:i/>
          <w:iCs/>
          <w:sz w:val="44"/>
          <w:szCs w:val="44"/>
        </w:rPr>
      </w:pPr>
    </w:p>
    <w:p w14:paraId="377CD65E" w14:textId="77777777" w:rsidR="00A81210" w:rsidRDefault="00A81210" w:rsidP="00A81210">
      <w:pPr>
        <w:jc w:val="center"/>
        <w:rPr>
          <w:b/>
          <w:bCs/>
          <w:i/>
          <w:iCs/>
          <w:sz w:val="44"/>
          <w:szCs w:val="44"/>
        </w:rPr>
      </w:pPr>
    </w:p>
    <w:p w14:paraId="55A8F4EA" w14:textId="2A720C5C" w:rsidR="00A81210" w:rsidRDefault="00A81210" w:rsidP="00031582">
      <w:pPr>
        <w:pBdr>
          <w:bottom w:val="single" w:sz="6" w:space="1" w:color="auto"/>
        </w:pBdr>
        <w:rPr>
          <w:b/>
          <w:bCs/>
          <w:i/>
          <w:iCs/>
          <w:sz w:val="36"/>
          <w:szCs w:val="36"/>
        </w:rPr>
      </w:pPr>
      <w:r>
        <w:rPr>
          <w:b/>
          <w:bCs/>
          <w:i/>
          <w:iCs/>
          <w:sz w:val="36"/>
          <w:szCs w:val="36"/>
        </w:rPr>
        <w:lastRenderedPageBreak/>
        <w:t>Acknowledgements:</w:t>
      </w:r>
    </w:p>
    <w:p w14:paraId="296E25AE" w14:textId="77777777" w:rsidR="00A81210" w:rsidRDefault="00A81210" w:rsidP="00A81210">
      <w:pPr>
        <w:rPr>
          <w:b/>
          <w:bCs/>
          <w:i/>
          <w:iCs/>
          <w:sz w:val="36"/>
          <w:szCs w:val="36"/>
        </w:rPr>
      </w:pPr>
    </w:p>
    <w:p w14:paraId="322D15E8" w14:textId="107CD6BC" w:rsidR="00A81210" w:rsidRPr="00A81210" w:rsidRDefault="00A81210" w:rsidP="00A81210">
      <w:pPr>
        <w:rPr>
          <w:sz w:val="28"/>
          <w:szCs w:val="28"/>
        </w:rPr>
      </w:pPr>
      <w:r w:rsidRPr="00A81210">
        <w:rPr>
          <w:sz w:val="28"/>
          <w:szCs w:val="28"/>
        </w:rPr>
        <w:t xml:space="preserve">I would like to thank my friends, family, colleagues and my partner for the support and assistance you all provided throughout this dissertation process. </w:t>
      </w:r>
    </w:p>
    <w:p w14:paraId="505BE3E3" w14:textId="5ED3F4F4" w:rsidR="00A81210" w:rsidRDefault="00A81210" w:rsidP="00A81210">
      <w:pPr>
        <w:rPr>
          <w:sz w:val="28"/>
          <w:szCs w:val="28"/>
        </w:rPr>
      </w:pPr>
      <w:r w:rsidRPr="00A81210">
        <w:rPr>
          <w:sz w:val="28"/>
          <w:szCs w:val="28"/>
        </w:rPr>
        <w:t xml:space="preserve">Without your needed guidance, this project would not be where it is now. </w:t>
      </w:r>
    </w:p>
    <w:p w14:paraId="21BA1BE4" w14:textId="77777777" w:rsidR="00A81210" w:rsidRDefault="00A81210" w:rsidP="00A81210">
      <w:pPr>
        <w:rPr>
          <w:sz w:val="28"/>
          <w:szCs w:val="28"/>
        </w:rPr>
      </w:pPr>
    </w:p>
    <w:p w14:paraId="07917E8B" w14:textId="73B05071" w:rsidR="00FF3430" w:rsidRPr="00FF3430" w:rsidRDefault="00A81210" w:rsidP="00031582">
      <w:pPr>
        <w:pBdr>
          <w:bottom w:val="single" w:sz="6" w:space="1" w:color="auto"/>
        </w:pBdr>
        <w:rPr>
          <w:b/>
          <w:bCs/>
          <w:i/>
          <w:iCs/>
          <w:sz w:val="36"/>
          <w:szCs w:val="36"/>
        </w:rPr>
      </w:pPr>
      <w:r>
        <w:rPr>
          <w:b/>
          <w:bCs/>
          <w:i/>
          <w:iCs/>
          <w:sz w:val="36"/>
          <w:szCs w:val="36"/>
        </w:rPr>
        <w:t>Declaration:</w:t>
      </w:r>
    </w:p>
    <w:p w14:paraId="15AD40D9" w14:textId="77777777" w:rsidR="00FF3430" w:rsidRPr="00FF3430" w:rsidRDefault="00FF3430" w:rsidP="00FF3430">
      <w:pPr>
        <w:ind w:left="720"/>
        <w:rPr>
          <w:sz w:val="28"/>
          <w:szCs w:val="28"/>
        </w:rPr>
      </w:pPr>
    </w:p>
    <w:p w14:paraId="6FAB8B7E" w14:textId="4E0AF6DC" w:rsidR="00FF3430" w:rsidRDefault="00A81210" w:rsidP="00A81210">
      <w:pPr>
        <w:numPr>
          <w:ilvl w:val="0"/>
          <w:numId w:val="1"/>
        </w:numPr>
        <w:rPr>
          <w:sz w:val="28"/>
          <w:szCs w:val="28"/>
        </w:rPr>
      </w:pPr>
      <w:r w:rsidRPr="00A81210">
        <w:rPr>
          <w:sz w:val="28"/>
          <w:szCs w:val="28"/>
          <w:u w:val="single"/>
        </w:rPr>
        <w:t>Declaration</w:t>
      </w:r>
      <w:r w:rsidRPr="00A81210">
        <w:rPr>
          <w:sz w:val="28"/>
          <w:szCs w:val="28"/>
        </w:rPr>
        <w:t xml:space="preserve"> - This work has not previously been accepted in substance for any degree and is not being concurrently submitted in candidature for any degree.   </w:t>
      </w:r>
    </w:p>
    <w:p w14:paraId="0EF65E2B" w14:textId="57C1AEBC" w:rsidR="00A81210" w:rsidRPr="00A81210" w:rsidRDefault="00FF3430" w:rsidP="00FF3430">
      <w:pPr>
        <w:ind w:left="720"/>
        <w:rPr>
          <w:sz w:val="28"/>
          <w:szCs w:val="28"/>
        </w:rPr>
      </w:pPr>
      <w:r>
        <w:rPr>
          <w:noProof/>
          <w:sz w:val="28"/>
          <w:szCs w:val="28"/>
        </w:rPr>
        <mc:AlternateContent>
          <mc:Choice Requires="wpi">
            <w:drawing>
              <wp:anchor distT="0" distB="0" distL="114300" distR="114300" simplePos="0" relativeHeight="251660288" behindDoc="0" locked="0" layoutInCell="1" allowOverlap="1" wp14:anchorId="018FF0A5" wp14:editId="0B118406">
                <wp:simplePos x="0" y="0"/>
                <wp:positionH relativeFrom="column">
                  <wp:posOffset>1185099</wp:posOffset>
                </wp:positionH>
                <wp:positionV relativeFrom="paragraph">
                  <wp:posOffset>-5332</wp:posOffset>
                </wp:positionV>
                <wp:extent cx="758880" cy="269280"/>
                <wp:effectExtent l="38100" t="38100" r="22225" b="35560"/>
                <wp:wrapNone/>
                <wp:docPr id="413749170" name="Ink 2"/>
                <wp:cNvGraphicFramePr/>
                <a:graphic xmlns:a="http://schemas.openxmlformats.org/drawingml/2006/main">
                  <a:graphicData uri="http://schemas.microsoft.com/office/word/2010/wordprocessingInk">
                    <w14:contentPart bwMode="auto" r:id="rId7">
                      <w14:nvContentPartPr>
                        <w14:cNvContentPartPr/>
                      </w14:nvContentPartPr>
                      <w14:xfrm>
                        <a:off x="0" y="0"/>
                        <a:ext cx="758880" cy="269280"/>
                      </w14:xfrm>
                    </w14:contentPart>
                  </a:graphicData>
                </a:graphic>
              </wp:anchor>
            </w:drawing>
          </mc:Choice>
          <mc:Fallback>
            <w:pict>
              <v:shapetype w14:anchorId="5FC7F79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 o:spid="_x0000_s1026" type="#_x0000_t75" style="position:absolute;margin-left:92.8pt;margin-top:-.9pt;width:60.7pt;height:22.1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">
                <v:imagedata r:id="rId8" o:title=""/>
              </v:shape>
            </w:pict>
          </mc:Fallback>
        </mc:AlternateContent>
      </w:r>
      <w:r w:rsidR="00A81210" w:rsidRPr="00A81210">
        <w:rPr>
          <w:sz w:val="28"/>
          <w:szCs w:val="28"/>
        </w:rPr>
        <w:t xml:space="preserve">Signed: </w:t>
      </w:r>
      <w:r w:rsidR="00A81210">
        <w:rPr>
          <w:sz w:val="28"/>
          <w:szCs w:val="28"/>
        </w:rPr>
        <w:t xml:space="preserve">                      </w:t>
      </w:r>
      <w:r>
        <w:rPr>
          <w:sz w:val="28"/>
          <w:szCs w:val="28"/>
        </w:rPr>
        <w:t xml:space="preserve">               </w:t>
      </w:r>
      <w:r w:rsidR="00A81210" w:rsidRPr="00A81210">
        <w:rPr>
          <w:sz w:val="28"/>
          <w:szCs w:val="28"/>
        </w:rPr>
        <w:t xml:space="preserve">Date: </w:t>
      </w:r>
      <w:r w:rsidRPr="00FF3430">
        <w:rPr>
          <w:b/>
          <w:bCs/>
          <w:sz w:val="28"/>
          <w:szCs w:val="28"/>
        </w:rPr>
        <w:t>16/03/2025</w:t>
      </w:r>
    </w:p>
    <w:p w14:paraId="3B62A04D" w14:textId="77777777" w:rsidR="00FF3430" w:rsidRDefault="00A81210" w:rsidP="00A81210">
      <w:pPr>
        <w:numPr>
          <w:ilvl w:val="0"/>
          <w:numId w:val="1"/>
        </w:numPr>
        <w:rPr>
          <w:sz w:val="28"/>
          <w:szCs w:val="28"/>
        </w:rPr>
      </w:pPr>
      <w:r w:rsidRPr="00A81210">
        <w:rPr>
          <w:sz w:val="28"/>
          <w:szCs w:val="28"/>
          <w:u w:val="single"/>
        </w:rPr>
        <w:t>Statement 1</w:t>
      </w:r>
      <w:r w:rsidRPr="00A81210">
        <w:rPr>
          <w:sz w:val="28"/>
          <w:szCs w:val="28"/>
        </w:rPr>
        <w:t xml:space="preserve"> - This dissertation is being submitted in partial fulfilment of the requirements for the degree of BSc. </w:t>
      </w:r>
    </w:p>
    <w:p w14:paraId="1C8747CD" w14:textId="710BC12C" w:rsidR="00A81210" w:rsidRPr="00A81210" w:rsidRDefault="00FF3430" w:rsidP="00FF3430">
      <w:pPr>
        <w:ind w:left="720"/>
        <w:rPr>
          <w:sz w:val="28"/>
          <w:szCs w:val="28"/>
        </w:rPr>
      </w:pPr>
      <w:r>
        <w:rPr>
          <w:noProof/>
          <w:sz w:val="28"/>
          <w:szCs w:val="28"/>
        </w:rPr>
        <mc:AlternateContent>
          <mc:Choice Requires="wpi">
            <w:drawing>
              <wp:anchor distT="0" distB="0" distL="114300" distR="114300" simplePos="0" relativeHeight="251662336" behindDoc="0" locked="0" layoutInCell="1" allowOverlap="1" wp14:anchorId="63BC34D2" wp14:editId="20088C56">
                <wp:simplePos x="0" y="0"/>
                <wp:positionH relativeFrom="column">
                  <wp:posOffset>1184910</wp:posOffset>
                </wp:positionH>
                <wp:positionV relativeFrom="paragraph">
                  <wp:posOffset>-24602</wp:posOffset>
                </wp:positionV>
                <wp:extent cx="758880" cy="269280"/>
                <wp:effectExtent l="38100" t="38100" r="22225" b="35560"/>
                <wp:wrapNone/>
                <wp:docPr id="600814414" name="Ink 2"/>
                <wp:cNvGraphicFramePr/>
                <a:graphic xmlns:a="http://schemas.openxmlformats.org/drawingml/2006/main">
                  <a:graphicData uri="http://schemas.microsoft.com/office/word/2010/wordprocessingInk">
                    <w14:contentPart bwMode="auto" r:id="rId9">
                      <w14:nvContentPartPr>
                        <w14:cNvContentPartPr/>
                      </w14:nvContentPartPr>
                      <w14:xfrm>
                        <a:off x="0" y="0"/>
                        <a:ext cx="758880" cy="269280"/>
                      </w14:xfrm>
                    </w14:contentPart>
                  </a:graphicData>
                </a:graphic>
              </wp:anchor>
            </w:drawing>
          </mc:Choice>
          <mc:Fallback>
            <w:pict>
              <v:shape w14:anchorId="672459A2" id="Ink 2" o:spid="_x0000_s1026" type="#_x0000_t75" style="position:absolute;margin-left:92.8pt;margin-top:-2.45pt;width:60.7pt;height:22.1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">
                <v:imagedata r:id="rId8" o:title=""/>
              </v:shape>
            </w:pict>
          </mc:Fallback>
        </mc:AlternateContent>
      </w:r>
      <w:r w:rsidR="00A81210" w:rsidRPr="00A81210">
        <w:rPr>
          <w:sz w:val="28"/>
          <w:szCs w:val="28"/>
        </w:rPr>
        <w:t xml:space="preserve">Signed: </w:t>
      </w:r>
      <w:r w:rsidR="00A81210">
        <w:rPr>
          <w:sz w:val="28"/>
          <w:szCs w:val="28"/>
        </w:rPr>
        <w:t xml:space="preserve">                     </w:t>
      </w:r>
      <w:r>
        <w:rPr>
          <w:sz w:val="28"/>
          <w:szCs w:val="28"/>
        </w:rPr>
        <w:t xml:space="preserve">                 </w:t>
      </w:r>
      <w:r w:rsidR="00A81210" w:rsidRPr="00A81210">
        <w:rPr>
          <w:sz w:val="28"/>
          <w:szCs w:val="28"/>
        </w:rPr>
        <w:t xml:space="preserve">Date: </w:t>
      </w:r>
      <w:r w:rsidRPr="00FF3430">
        <w:rPr>
          <w:b/>
          <w:bCs/>
          <w:sz w:val="28"/>
          <w:szCs w:val="28"/>
        </w:rPr>
        <w:t>16/03/2025</w:t>
      </w:r>
    </w:p>
    <w:p w14:paraId="66421284" w14:textId="77777777" w:rsidR="00FF3430" w:rsidRDefault="00A81210" w:rsidP="00A81210">
      <w:pPr>
        <w:numPr>
          <w:ilvl w:val="0"/>
          <w:numId w:val="1"/>
        </w:numPr>
        <w:rPr>
          <w:sz w:val="28"/>
          <w:szCs w:val="28"/>
        </w:rPr>
      </w:pPr>
      <w:r w:rsidRPr="00A81210">
        <w:rPr>
          <w:sz w:val="28"/>
          <w:szCs w:val="28"/>
          <w:u w:val="single"/>
        </w:rPr>
        <w:t>Statement 2</w:t>
      </w:r>
      <w:r w:rsidRPr="00A81210">
        <w:rPr>
          <w:sz w:val="28"/>
          <w:szCs w:val="28"/>
        </w:rPr>
        <w:t xml:space="preserve"> - This dissertation is the result of my own independent work/investigation, except where otherwise stated. Other sources are acknowledged by footnotes giving explicit references.  A bibliography is appended.</w:t>
      </w:r>
      <w:r w:rsidR="00FF3430">
        <w:rPr>
          <w:sz w:val="28"/>
          <w:szCs w:val="28"/>
        </w:rPr>
        <w:t xml:space="preserve"> </w:t>
      </w:r>
      <w:r w:rsidRPr="00A81210">
        <w:rPr>
          <w:sz w:val="28"/>
          <w:szCs w:val="28"/>
        </w:rPr>
        <w:t xml:space="preserve"> </w:t>
      </w:r>
    </w:p>
    <w:p w14:paraId="0CDA5573" w14:textId="6AFEB2DD" w:rsidR="00A81210" w:rsidRPr="00A81210" w:rsidRDefault="00FF3430" w:rsidP="00FF3430">
      <w:pPr>
        <w:ind w:left="720"/>
        <w:rPr>
          <w:sz w:val="28"/>
          <w:szCs w:val="28"/>
        </w:rPr>
      </w:pPr>
      <w:r>
        <w:rPr>
          <w:noProof/>
          <w:sz w:val="28"/>
          <w:szCs w:val="28"/>
        </w:rPr>
        <mc:AlternateContent>
          <mc:Choice Requires="wpi">
            <w:drawing>
              <wp:anchor distT="0" distB="0" distL="114300" distR="114300" simplePos="0" relativeHeight="251664384" behindDoc="0" locked="0" layoutInCell="1" allowOverlap="1" wp14:anchorId="328362E1" wp14:editId="71A8485B">
                <wp:simplePos x="0" y="0"/>
                <wp:positionH relativeFrom="column">
                  <wp:posOffset>1199170</wp:posOffset>
                </wp:positionH>
                <wp:positionV relativeFrom="paragraph">
                  <wp:posOffset>-27214</wp:posOffset>
                </wp:positionV>
                <wp:extent cx="758880" cy="269280"/>
                <wp:effectExtent l="38100" t="38100" r="22225" b="35560"/>
                <wp:wrapNone/>
                <wp:docPr id="1162469530" name="Ink 2"/>
                <wp:cNvGraphicFramePr/>
                <a:graphic xmlns:a="http://schemas.openxmlformats.org/drawingml/2006/main">
                  <a:graphicData uri="http://schemas.microsoft.com/office/word/2010/wordprocessingInk">
                    <w14:contentPart bwMode="auto" r:id="rId10">
                      <w14:nvContentPartPr>
                        <w14:cNvContentPartPr/>
                      </w14:nvContentPartPr>
                      <w14:xfrm>
                        <a:off x="0" y="0"/>
                        <a:ext cx="758880" cy="269280"/>
                      </w14:xfrm>
                    </w14:contentPart>
                  </a:graphicData>
                </a:graphic>
              </wp:anchor>
            </w:drawing>
          </mc:Choice>
          <mc:Fallback>
            <w:pict>
              <v:shape w14:anchorId="5852AEEC" id="Ink 2" o:spid="_x0000_s1026" type="#_x0000_t75" style="position:absolute;margin-left:93.9pt;margin-top:-2.65pt;width:60.7pt;height:22.1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">
                <v:imagedata r:id="rId8" o:title=""/>
              </v:shape>
            </w:pict>
          </mc:Fallback>
        </mc:AlternateContent>
      </w:r>
      <w:r w:rsidR="00A81210" w:rsidRPr="00A81210">
        <w:rPr>
          <w:sz w:val="28"/>
          <w:szCs w:val="28"/>
        </w:rPr>
        <w:t xml:space="preserve">Signed: </w:t>
      </w:r>
      <w:r>
        <w:rPr>
          <w:sz w:val="28"/>
          <w:szCs w:val="28"/>
        </w:rPr>
        <w:t xml:space="preserve">                                       </w:t>
      </w:r>
      <w:r w:rsidR="00A81210" w:rsidRPr="00A81210">
        <w:rPr>
          <w:sz w:val="28"/>
          <w:szCs w:val="28"/>
        </w:rPr>
        <w:t xml:space="preserve">Date: </w:t>
      </w:r>
      <w:r w:rsidRPr="00FF3430">
        <w:rPr>
          <w:b/>
          <w:bCs/>
          <w:sz w:val="28"/>
          <w:szCs w:val="28"/>
        </w:rPr>
        <w:t>16/03/2025</w:t>
      </w:r>
    </w:p>
    <w:p w14:paraId="75636CC7" w14:textId="77777777" w:rsidR="00FF3430" w:rsidRDefault="00A81210" w:rsidP="00A81210">
      <w:pPr>
        <w:numPr>
          <w:ilvl w:val="0"/>
          <w:numId w:val="1"/>
        </w:numPr>
        <w:rPr>
          <w:sz w:val="28"/>
          <w:szCs w:val="28"/>
        </w:rPr>
      </w:pPr>
      <w:r w:rsidRPr="00A81210">
        <w:rPr>
          <w:sz w:val="28"/>
          <w:szCs w:val="28"/>
          <w:u w:val="single"/>
        </w:rPr>
        <w:t>Statement 3</w:t>
      </w:r>
      <w:r w:rsidRPr="00A81210">
        <w:rPr>
          <w:sz w:val="28"/>
          <w:szCs w:val="28"/>
        </w:rPr>
        <w:t xml:space="preserve"> - I hereby give consent for my dissertation, if accepted, to be available for photocopying and for interlibrary loan, and for the title and summary to be made available to outside organisations. </w:t>
      </w:r>
    </w:p>
    <w:p w14:paraId="2F0CC551" w14:textId="27DE6D07" w:rsidR="00A81210" w:rsidRPr="00A81210" w:rsidRDefault="00FF3430" w:rsidP="00FF3430">
      <w:pPr>
        <w:ind w:left="720"/>
        <w:rPr>
          <w:sz w:val="28"/>
          <w:szCs w:val="28"/>
        </w:rPr>
      </w:pPr>
      <w:r>
        <w:rPr>
          <w:noProof/>
          <w:sz w:val="28"/>
          <w:szCs w:val="28"/>
        </w:rPr>
        <mc:AlternateContent>
          <mc:Choice Requires="wpi">
            <w:drawing>
              <wp:anchor distT="0" distB="0" distL="114300" distR="114300" simplePos="0" relativeHeight="251666432" behindDoc="0" locked="0" layoutInCell="1" allowOverlap="1" wp14:anchorId="647DDD59" wp14:editId="76AC8329">
                <wp:simplePos x="0" y="0"/>
                <wp:positionH relativeFrom="column">
                  <wp:posOffset>1233133</wp:posOffset>
                </wp:positionH>
                <wp:positionV relativeFrom="paragraph">
                  <wp:posOffset>-17399</wp:posOffset>
                </wp:positionV>
                <wp:extent cx="758880" cy="269280"/>
                <wp:effectExtent l="38100" t="38100" r="22225" b="35560"/>
                <wp:wrapNone/>
                <wp:docPr id="1753329063" name="Ink 2"/>
                <wp:cNvGraphicFramePr/>
                <a:graphic xmlns:a="http://schemas.openxmlformats.org/drawingml/2006/main">
                  <a:graphicData uri="http://schemas.microsoft.com/office/word/2010/wordprocessingInk">
                    <w14:contentPart bwMode="auto" r:id="rId11">
                      <w14:nvContentPartPr>
                        <w14:cNvContentPartPr/>
                      </w14:nvContentPartPr>
                      <w14:xfrm>
                        <a:off x="0" y="0"/>
                        <a:ext cx="758880" cy="269280"/>
                      </w14:xfrm>
                    </w14:contentPart>
                  </a:graphicData>
                </a:graphic>
              </wp:anchor>
            </w:drawing>
          </mc:Choice>
          <mc:Fallback>
            <w:pict>
              <v:shape w14:anchorId="5D97B4F9" id="Ink 2" o:spid="_x0000_s1026" type="#_x0000_t75" style="position:absolute;margin-left:96.6pt;margin-top:-1.85pt;width:60.7pt;height:22.1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">
                <v:imagedata r:id="rId8" o:title=""/>
              </v:shape>
            </w:pict>
          </mc:Fallback>
        </mc:AlternateContent>
      </w:r>
      <w:r w:rsidR="00A81210" w:rsidRPr="00A81210">
        <w:rPr>
          <w:sz w:val="28"/>
          <w:szCs w:val="28"/>
        </w:rPr>
        <w:t>Signed</w:t>
      </w:r>
      <w:r>
        <w:rPr>
          <w:sz w:val="28"/>
          <w:szCs w:val="28"/>
        </w:rPr>
        <w:t>:</w:t>
      </w:r>
      <w:r w:rsidR="00A81210" w:rsidRPr="00A81210">
        <w:rPr>
          <w:sz w:val="28"/>
          <w:szCs w:val="28"/>
        </w:rPr>
        <w:t xml:space="preserve"> </w:t>
      </w:r>
      <w:r>
        <w:rPr>
          <w:sz w:val="28"/>
          <w:szCs w:val="28"/>
        </w:rPr>
        <w:t xml:space="preserve">                                       </w:t>
      </w:r>
      <w:r w:rsidR="00A81210" w:rsidRPr="00A81210">
        <w:rPr>
          <w:sz w:val="28"/>
          <w:szCs w:val="28"/>
        </w:rPr>
        <w:t>Date:</w:t>
      </w:r>
      <w:r>
        <w:rPr>
          <w:sz w:val="28"/>
          <w:szCs w:val="28"/>
        </w:rPr>
        <w:t xml:space="preserve"> </w:t>
      </w:r>
      <w:r w:rsidRPr="00FF3430">
        <w:rPr>
          <w:b/>
          <w:bCs/>
          <w:sz w:val="28"/>
          <w:szCs w:val="28"/>
        </w:rPr>
        <w:t>16/03/2025</w:t>
      </w:r>
    </w:p>
    <w:p w14:paraId="2B564F8D" w14:textId="77777777" w:rsidR="00FF3430" w:rsidRDefault="00A81210" w:rsidP="00A81210">
      <w:pPr>
        <w:numPr>
          <w:ilvl w:val="0"/>
          <w:numId w:val="1"/>
        </w:numPr>
        <w:rPr>
          <w:sz w:val="28"/>
          <w:szCs w:val="28"/>
        </w:rPr>
      </w:pPr>
      <w:r w:rsidRPr="00A81210">
        <w:rPr>
          <w:sz w:val="28"/>
          <w:szCs w:val="28"/>
          <w:u w:val="single"/>
        </w:rPr>
        <w:t>Statement 4</w:t>
      </w:r>
      <w:r w:rsidRPr="00A81210">
        <w:rPr>
          <w:sz w:val="28"/>
          <w:szCs w:val="28"/>
        </w:rPr>
        <w:t xml:space="preserve"> - I hereby give consent for my dissertation, if accepted, to be available on the university’s IT system to those who have consent to use the system. </w:t>
      </w:r>
    </w:p>
    <w:p w14:paraId="17FA722B" w14:textId="53F8E056" w:rsidR="00A81210" w:rsidRDefault="00FF3430" w:rsidP="00FF3430">
      <w:pPr>
        <w:ind w:left="720"/>
        <w:rPr>
          <w:b/>
          <w:bCs/>
          <w:sz w:val="28"/>
          <w:szCs w:val="28"/>
        </w:rPr>
      </w:pPr>
      <w:r>
        <w:rPr>
          <w:noProof/>
          <w:sz w:val="28"/>
          <w:szCs w:val="28"/>
        </w:rPr>
        <mc:AlternateContent>
          <mc:Choice Requires="wpi">
            <w:drawing>
              <wp:anchor distT="0" distB="0" distL="114300" distR="114300" simplePos="0" relativeHeight="251668480" behindDoc="0" locked="0" layoutInCell="1" allowOverlap="1" wp14:anchorId="7BFE7A2C" wp14:editId="11BE0155">
                <wp:simplePos x="0" y="0"/>
                <wp:positionH relativeFrom="column">
                  <wp:posOffset>1238358</wp:posOffset>
                </wp:positionH>
                <wp:positionV relativeFrom="paragraph">
                  <wp:posOffset>-16764</wp:posOffset>
                </wp:positionV>
                <wp:extent cx="758880" cy="269280"/>
                <wp:effectExtent l="38100" t="38100" r="22225" b="35560"/>
                <wp:wrapNone/>
                <wp:docPr id="1167590610" name="Ink 2"/>
                <wp:cNvGraphicFramePr/>
                <a:graphic xmlns:a="http://schemas.openxmlformats.org/drawingml/2006/main">
                  <a:graphicData uri="http://schemas.microsoft.com/office/word/2010/wordprocessingInk">
                    <w14:contentPart bwMode="auto" r:id="rId12">
                      <w14:nvContentPartPr>
                        <w14:cNvContentPartPr/>
                      </w14:nvContentPartPr>
                      <w14:xfrm>
                        <a:off x="0" y="0"/>
                        <a:ext cx="758880" cy="269280"/>
                      </w14:xfrm>
                    </w14:contentPart>
                  </a:graphicData>
                </a:graphic>
              </wp:anchor>
            </w:drawing>
          </mc:Choice>
          <mc:Fallback>
            <w:pict>
              <v:shape w14:anchorId="485CB10D" id="Ink 2" o:spid="_x0000_s1026" type="#_x0000_t75" style="position:absolute;margin-left:97pt;margin-top:-1.8pt;width:60.7pt;height:22.1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">
                <v:imagedata r:id="rId8" o:title=""/>
              </v:shape>
            </w:pict>
          </mc:Fallback>
        </mc:AlternateContent>
      </w:r>
      <w:r w:rsidR="00A81210" w:rsidRPr="00A81210">
        <w:rPr>
          <w:sz w:val="28"/>
          <w:szCs w:val="28"/>
        </w:rPr>
        <w:t xml:space="preserve">Signed:  </w:t>
      </w:r>
      <w:r>
        <w:rPr>
          <w:sz w:val="28"/>
          <w:szCs w:val="28"/>
        </w:rPr>
        <w:t xml:space="preserve">                                      </w:t>
      </w:r>
      <w:r w:rsidR="00A81210" w:rsidRPr="00A81210">
        <w:rPr>
          <w:sz w:val="28"/>
          <w:szCs w:val="28"/>
        </w:rPr>
        <w:t>Date:</w:t>
      </w:r>
      <w:r>
        <w:rPr>
          <w:sz w:val="28"/>
          <w:szCs w:val="28"/>
        </w:rPr>
        <w:t xml:space="preserve"> </w:t>
      </w:r>
      <w:r w:rsidRPr="00FF3430">
        <w:rPr>
          <w:b/>
          <w:bCs/>
          <w:sz w:val="28"/>
          <w:szCs w:val="28"/>
        </w:rPr>
        <w:t>16/03/2025</w:t>
      </w:r>
    </w:p>
    <w:p w14:paraId="6C38225D" w14:textId="53CE39DB" w:rsidR="00A81210" w:rsidRDefault="00FD4E02" w:rsidP="00031582">
      <w:pPr>
        <w:pBdr>
          <w:bottom w:val="single" w:sz="6" w:space="1" w:color="auto"/>
        </w:pBdr>
        <w:jc w:val="center"/>
        <w:rPr>
          <w:b/>
          <w:bCs/>
          <w:i/>
          <w:iCs/>
          <w:sz w:val="36"/>
          <w:szCs w:val="36"/>
        </w:rPr>
      </w:pPr>
      <w:r>
        <w:rPr>
          <w:b/>
          <w:bCs/>
          <w:i/>
          <w:iCs/>
          <w:sz w:val="36"/>
          <w:szCs w:val="36"/>
        </w:rPr>
        <w:lastRenderedPageBreak/>
        <w:t>Abstract:</w:t>
      </w:r>
    </w:p>
    <w:p w14:paraId="70B05FDF" w14:textId="77777777" w:rsidR="00A81210" w:rsidRDefault="00A81210" w:rsidP="00FD4E02">
      <w:pPr>
        <w:rPr>
          <w:sz w:val="36"/>
          <w:szCs w:val="36"/>
        </w:rPr>
      </w:pPr>
    </w:p>
    <w:p w14:paraId="6C52951D" w14:textId="142F56F3" w:rsidR="00A81210" w:rsidRDefault="00FD4E02" w:rsidP="00FD4E02">
      <w:pPr>
        <w:rPr>
          <w:sz w:val="28"/>
          <w:szCs w:val="28"/>
        </w:rPr>
      </w:pPr>
      <w:r>
        <w:rPr>
          <w:sz w:val="28"/>
          <w:szCs w:val="28"/>
        </w:rPr>
        <w:t>This dissertation is aimed at answering an overarching question as to the public’s perception on policing and how their opinions, thoughts and feelings correlate to two key sociological perspective theories.</w:t>
      </w:r>
    </w:p>
    <w:p w14:paraId="3E75F013" w14:textId="72314806" w:rsidR="00A81210" w:rsidRDefault="00FD4E02" w:rsidP="00FD4E02">
      <w:pPr>
        <w:rPr>
          <w:sz w:val="28"/>
          <w:szCs w:val="28"/>
        </w:rPr>
      </w:pPr>
      <w:r>
        <w:rPr>
          <w:sz w:val="28"/>
          <w:szCs w:val="28"/>
        </w:rPr>
        <w:t>The two theories that are focal points are Consensus Perspective Theory and Conflict Perspective Theory.</w:t>
      </w:r>
    </w:p>
    <w:p w14:paraId="427613BA" w14:textId="77777777" w:rsidR="00A81210" w:rsidRDefault="00A81210" w:rsidP="00FD4E02">
      <w:pPr>
        <w:rPr>
          <w:sz w:val="28"/>
          <w:szCs w:val="28"/>
        </w:rPr>
      </w:pPr>
    </w:p>
    <w:p w14:paraId="0D084316" w14:textId="01861FE3" w:rsidR="00A81210" w:rsidRDefault="00FD4E02" w:rsidP="00FD4E02">
      <w:pPr>
        <w:rPr>
          <w:sz w:val="28"/>
          <w:szCs w:val="28"/>
        </w:rPr>
      </w:pPr>
      <w:r>
        <w:rPr>
          <w:sz w:val="28"/>
          <w:szCs w:val="28"/>
        </w:rPr>
        <w:t>Consensus Theory is a collective of several theorists, sub-theories and popular ideologies such as Functionalist Theory and Interactionism Theory which present the consolidated theory that society is joined through harmony, cohesion and togetherness. In the perspective of policing, the public interact with the police through engagement and that the police are “one from the community”.</w:t>
      </w:r>
    </w:p>
    <w:p w14:paraId="438A5575" w14:textId="77777777" w:rsidR="00A81210" w:rsidRDefault="00A81210" w:rsidP="00FD4E02">
      <w:pPr>
        <w:rPr>
          <w:sz w:val="28"/>
          <w:szCs w:val="28"/>
        </w:rPr>
      </w:pPr>
    </w:p>
    <w:p w14:paraId="52C09A9B" w14:textId="77777777" w:rsidR="00FD4E02" w:rsidRDefault="00FD4E02" w:rsidP="00FD4E02">
      <w:pPr>
        <w:rPr>
          <w:sz w:val="28"/>
          <w:szCs w:val="28"/>
        </w:rPr>
      </w:pPr>
      <w:r>
        <w:rPr>
          <w:sz w:val="28"/>
          <w:szCs w:val="28"/>
        </w:rPr>
        <w:t>Conflict Theory is the opposite of the aforementioned. It too is a collective of several theorists and sub-theories such as Marxism and Feminism. Comparatively, it focuses on the conflicts in society and present the idea that society clashes to create rules and laws. In the context of policing, they state that the police only interact with the public through conflict such as responding to crime and that laws/the police are a conflict themselves against the public.</w:t>
      </w:r>
    </w:p>
    <w:p w14:paraId="66D965E4" w14:textId="77777777" w:rsidR="00FD4E02" w:rsidRDefault="00FD4E02" w:rsidP="00FD4E02">
      <w:pPr>
        <w:rPr>
          <w:sz w:val="28"/>
          <w:szCs w:val="28"/>
        </w:rPr>
      </w:pPr>
    </w:p>
    <w:p w14:paraId="2CF45C48" w14:textId="77777777" w:rsidR="00FD4E02" w:rsidRDefault="00FD4E02" w:rsidP="00FD4E02">
      <w:pPr>
        <w:rPr>
          <w:sz w:val="28"/>
          <w:szCs w:val="28"/>
        </w:rPr>
      </w:pPr>
      <w:r>
        <w:rPr>
          <w:sz w:val="28"/>
          <w:szCs w:val="28"/>
        </w:rPr>
        <w:t>This project was aimed at understanding if the ideologies presented by theorists within these perspective theories were evidenced by the public through the medium of a targeted questionnaire which then presents findings and conclusions utilising both literacy and research.</w:t>
      </w:r>
    </w:p>
    <w:p w14:paraId="4D619432" w14:textId="77777777" w:rsidR="00FD4E02" w:rsidRDefault="00FD4E02" w:rsidP="00FD4E02">
      <w:pPr>
        <w:rPr>
          <w:sz w:val="28"/>
          <w:szCs w:val="28"/>
        </w:rPr>
      </w:pPr>
    </w:p>
    <w:p w14:paraId="2ED7FEBC" w14:textId="77777777" w:rsidR="00FD4E02" w:rsidRDefault="00FD4E02" w:rsidP="00FD4E02">
      <w:pPr>
        <w:rPr>
          <w:sz w:val="28"/>
          <w:szCs w:val="28"/>
        </w:rPr>
      </w:pPr>
    </w:p>
    <w:p w14:paraId="4D9567EF" w14:textId="77777777" w:rsidR="00FD4E02" w:rsidRDefault="00FD4E02" w:rsidP="00FD4E02">
      <w:pPr>
        <w:rPr>
          <w:sz w:val="28"/>
          <w:szCs w:val="28"/>
        </w:rPr>
      </w:pPr>
    </w:p>
    <w:p w14:paraId="44A85518" w14:textId="77777777" w:rsidR="00FD4E02" w:rsidRDefault="00FD4E02" w:rsidP="00FD4E02">
      <w:pPr>
        <w:rPr>
          <w:sz w:val="28"/>
          <w:szCs w:val="28"/>
        </w:rPr>
      </w:pPr>
    </w:p>
    <w:p w14:paraId="0E6AD0F4" w14:textId="30C01D70" w:rsidR="00FD4E02" w:rsidRDefault="00FD4E02" w:rsidP="00031582">
      <w:pPr>
        <w:pBdr>
          <w:bottom w:val="single" w:sz="6" w:space="1" w:color="auto"/>
        </w:pBdr>
        <w:jc w:val="center"/>
        <w:rPr>
          <w:b/>
          <w:bCs/>
          <w:i/>
          <w:iCs/>
          <w:sz w:val="36"/>
          <w:szCs w:val="36"/>
        </w:rPr>
      </w:pPr>
      <w:r>
        <w:rPr>
          <w:b/>
          <w:bCs/>
          <w:i/>
          <w:iCs/>
          <w:sz w:val="36"/>
          <w:szCs w:val="36"/>
        </w:rPr>
        <w:lastRenderedPageBreak/>
        <w:t>Table of Contents:</w:t>
      </w:r>
    </w:p>
    <w:p w14:paraId="451625A9" w14:textId="77777777" w:rsidR="000A0F72" w:rsidRDefault="000A0F72" w:rsidP="00FD4E02">
      <w:pPr>
        <w:rPr>
          <w:b/>
          <w:bCs/>
          <w:sz w:val="32"/>
          <w:szCs w:val="32"/>
        </w:rPr>
      </w:pPr>
    </w:p>
    <w:p w14:paraId="63B2856D" w14:textId="7128CB8F" w:rsidR="00FD4E02" w:rsidRPr="000A0F72" w:rsidRDefault="00FD4E02" w:rsidP="00FD4E02">
      <w:pPr>
        <w:rPr>
          <w:sz w:val="32"/>
          <w:szCs w:val="32"/>
        </w:rPr>
      </w:pPr>
      <w:r w:rsidRPr="000A0F72">
        <w:rPr>
          <w:b/>
          <w:bCs/>
          <w:sz w:val="32"/>
          <w:szCs w:val="32"/>
        </w:rPr>
        <w:t xml:space="preserve">Chapter One – </w:t>
      </w:r>
      <w:r w:rsidRPr="000A0F72">
        <w:rPr>
          <w:sz w:val="32"/>
          <w:szCs w:val="32"/>
        </w:rPr>
        <w:t>Introduction</w:t>
      </w:r>
    </w:p>
    <w:p w14:paraId="015524CC" w14:textId="0311E24E" w:rsidR="00FD4E02" w:rsidRPr="000A0F72" w:rsidRDefault="00FD4E02" w:rsidP="00FD4E02">
      <w:pPr>
        <w:rPr>
          <w:sz w:val="24"/>
          <w:szCs w:val="24"/>
        </w:rPr>
      </w:pPr>
      <w:r w:rsidRPr="000A0F72">
        <w:rPr>
          <w:sz w:val="24"/>
          <w:szCs w:val="24"/>
        </w:rPr>
        <w:t xml:space="preserve">1.1 - </w:t>
      </w:r>
      <w:r w:rsidR="0016101F" w:rsidRPr="000A0F72">
        <w:rPr>
          <w:sz w:val="24"/>
          <w:szCs w:val="24"/>
        </w:rPr>
        <w:t>Background</w:t>
      </w:r>
    </w:p>
    <w:p w14:paraId="084028E0" w14:textId="7FC97D80" w:rsidR="00A81210" w:rsidRPr="000A0F72" w:rsidRDefault="00FD4E02" w:rsidP="00FD4E02">
      <w:pPr>
        <w:rPr>
          <w:sz w:val="24"/>
          <w:szCs w:val="24"/>
        </w:rPr>
      </w:pPr>
      <w:r w:rsidRPr="000A0F72">
        <w:rPr>
          <w:sz w:val="24"/>
          <w:szCs w:val="24"/>
        </w:rPr>
        <w:t xml:space="preserve">1.2 </w:t>
      </w:r>
      <w:r w:rsidR="0016101F" w:rsidRPr="000A0F72">
        <w:rPr>
          <w:sz w:val="24"/>
          <w:szCs w:val="24"/>
        </w:rPr>
        <w:t>– Research Objectives</w:t>
      </w:r>
    </w:p>
    <w:p w14:paraId="2A84F6C0" w14:textId="4B7CC556" w:rsidR="00A81210" w:rsidRPr="000A0F72" w:rsidRDefault="0016101F" w:rsidP="00FD4E02">
      <w:pPr>
        <w:rPr>
          <w:sz w:val="24"/>
          <w:szCs w:val="24"/>
        </w:rPr>
      </w:pPr>
      <w:r w:rsidRPr="000A0F72">
        <w:rPr>
          <w:sz w:val="24"/>
          <w:szCs w:val="24"/>
        </w:rPr>
        <w:t>1.3 – Introduction to Literature</w:t>
      </w:r>
    </w:p>
    <w:p w14:paraId="1EF0203F" w14:textId="62C9EFB9" w:rsidR="00A81210" w:rsidRPr="000A0F72" w:rsidRDefault="0016101F" w:rsidP="00FD4E02">
      <w:pPr>
        <w:rPr>
          <w:sz w:val="24"/>
          <w:szCs w:val="24"/>
        </w:rPr>
      </w:pPr>
      <w:r w:rsidRPr="000A0F72">
        <w:rPr>
          <w:sz w:val="24"/>
          <w:szCs w:val="24"/>
        </w:rPr>
        <w:t>1.4 – Introduction to Research Method</w:t>
      </w:r>
    </w:p>
    <w:p w14:paraId="77277A4F" w14:textId="2B23D96D" w:rsidR="00A81210" w:rsidRPr="000A0F72" w:rsidRDefault="0016101F" w:rsidP="00FD4E02">
      <w:pPr>
        <w:rPr>
          <w:sz w:val="24"/>
          <w:szCs w:val="24"/>
        </w:rPr>
      </w:pPr>
      <w:r w:rsidRPr="000A0F72">
        <w:rPr>
          <w:sz w:val="24"/>
          <w:szCs w:val="24"/>
        </w:rPr>
        <w:t>1.5 – Sampling Framework</w:t>
      </w:r>
    </w:p>
    <w:p w14:paraId="0CC2D62D" w14:textId="67227A71" w:rsidR="0016101F" w:rsidRDefault="0016101F" w:rsidP="00FD4E02">
      <w:pPr>
        <w:rPr>
          <w:sz w:val="24"/>
          <w:szCs w:val="24"/>
        </w:rPr>
      </w:pPr>
      <w:r w:rsidRPr="000A0F72">
        <w:rPr>
          <w:sz w:val="24"/>
          <w:szCs w:val="24"/>
        </w:rPr>
        <w:t>1.6 – Ethical Issues</w:t>
      </w:r>
    </w:p>
    <w:p w14:paraId="532E4E4C" w14:textId="77777777" w:rsidR="000A0F72" w:rsidRPr="000A0F72" w:rsidRDefault="000A0F72" w:rsidP="00FD4E02">
      <w:pPr>
        <w:rPr>
          <w:sz w:val="24"/>
          <w:szCs w:val="24"/>
        </w:rPr>
      </w:pPr>
    </w:p>
    <w:p w14:paraId="7391632C" w14:textId="4E17B024" w:rsidR="00A81210" w:rsidRPr="000A0F72" w:rsidRDefault="0016101F" w:rsidP="00FD4E02">
      <w:pPr>
        <w:rPr>
          <w:sz w:val="32"/>
          <w:szCs w:val="32"/>
        </w:rPr>
      </w:pPr>
      <w:r w:rsidRPr="000A0F72">
        <w:rPr>
          <w:b/>
          <w:bCs/>
          <w:sz w:val="32"/>
          <w:szCs w:val="32"/>
        </w:rPr>
        <w:t xml:space="preserve">Chapter Two – </w:t>
      </w:r>
      <w:r w:rsidRPr="000A0F72">
        <w:rPr>
          <w:sz w:val="32"/>
          <w:szCs w:val="32"/>
        </w:rPr>
        <w:t>Literature Review</w:t>
      </w:r>
    </w:p>
    <w:p w14:paraId="4B02F0D3" w14:textId="025B71F1" w:rsidR="00A81210" w:rsidRPr="000A0F72" w:rsidRDefault="00505F1F" w:rsidP="0016101F">
      <w:pPr>
        <w:rPr>
          <w:sz w:val="24"/>
          <w:szCs w:val="24"/>
        </w:rPr>
      </w:pPr>
      <w:r w:rsidRPr="000A0F72">
        <w:rPr>
          <w:sz w:val="24"/>
          <w:szCs w:val="24"/>
        </w:rPr>
        <w:t>2</w:t>
      </w:r>
      <w:r w:rsidR="0016101F" w:rsidRPr="000A0F72">
        <w:rPr>
          <w:sz w:val="24"/>
          <w:szCs w:val="24"/>
        </w:rPr>
        <w:t>.1 – Introduction</w:t>
      </w:r>
    </w:p>
    <w:p w14:paraId="1365F696" w14:textId="670858B5" w:rsidR="0016101F" w:rsidRPr="000A0F72" w:rsidRDefault="00505F1F" w:rsidP="0016101F">
      <w:pPr>
        <w:rPr>
          <w:sz w:val="24"/>
          <w:szCs w:val="24"/>
        </w:rPr>
      </w:pPr>
      <w:r w:rsidRPr="000A0F72">
        <w:rPr>
          <w:sz w:val="24"/>
          <w:szCs w:val="24"/>
        </w:rPr>
        <w:t>2</w:t>
      </w:r>
      <w:r w:rsidR="0016101F" w:rsidRPr="000A0F72">
        <w:rPr>
          <w:sz w:val="24"/>
          <w:szCs w:val="24"/>
        </w:rPr>
        <w:t>.2 – Conflict Theory</w:t>
      </w:r>
    </w:p>
    <w:p w14:paraId="1A6DC43B" w14:textId="1E4C0812" w:rsidR="0016101F" w:rsidRPr="000A0F72" w:rsidRDefault="00505F1F" w:rsidP="0016101F">
      <w:pPr>
        <w:ind w:firstLine="720"/>
        <w:rPr>
          <w:sz w:val="24"/>
          <w:szCs w:val="24"/>
        </w:rPr>
      </w:pPr>
      <w:r w:rsidRPr="000A0F72">
        <w:rPr>
          <w:sz w:val="24"/>
          <w:szCs w:val="24"/>
        </w:rPr>
        <w:t>2</w:t>
      </w:r>
      <w:r w:rsidR="0016101F" w:rsidRPr="000A0F72">
        <w:rPr>
          <w:sz w:val="24"/>
          <w:szCs w:val="24"/>
        </w:rPr>
        <w:t>.2.1 – Marxism and Classist ideologies</w:t>
      </w:r>
    </w:p>
    <w:p w14:paraId="611E2B45" w14:textId="1EDC24AD" w:rsidR="0016101F" w:rsidRPr="000A0F72" w:rsidRDefault="00505F1F" w:rsidP="0016101F">
      <w:pPr>
        <w:ind w:firstLine="720"/>
        <w:rPr>
          <w:sz w:val="24"/>
          <w:szCs w:val="24"/>
        </w:rPr>
      </w:pPr>
      <w:r w:rsidRPr="000A0F72">
        <w:rPr>
          <w:sz w:val="24"/>
          <w:szCs w:val="24"/>
        </w:rPr>
        <w:t>2</w:t>
      </w:r>
      <w:r w:rsidR="0016101F" w:rsidRPr="000A0F72">
        <w:rPr>
          <w:sz w:val="24"/>
          <w:szCs w:val="24"/>
        </w:rPr>
        <w:t>.2.2 – Selective Law Enforcement</w:t>
      </w:r>
    </w:p>
    <w:p w14:paraId="1A66BDED" w14:textId="5358CE49" w:rsidR="0016101F" w:rsidRPr="000A0F72" w:rsidRDefault="00505F1F" w:rsidP="0016101F">
      <w:pPr>
        <w:ind w:firstLine="720"/>
        <w:rPr>
          <w:sz w:val="24"/>
          <w:szCs w:val="24"/>
        </w:rPr>
      </w:pPr>
      <w:r w:rsidRPr="000A0F72">
        <w:rPr>
          <w:sz w:val="24"/>
          <w:szCs w:val="24"/>
        </w:rPr>
        <w:t>2</w:t>
      </w:r>
      <w:r w:rsidR="0016101F" w:rsidRPr="000A0F72">
        <w:rPr>
          <w:sz w:val="24"/>
          <w:szCs w:val="24"/>
        </w:rPr>
        <w:t>.2.3 – Analysis of Conflict Theory</w:t>
      </w:r>
    </w:p>
    <w:p w14:paraId="3D36234E" w14:textId="300E9E20" w:rsidR="0016101F" w:rsidRPr="000A0F72" w:rsidRDefault="00505F1F" w:rsidP="0016101F">
      <w:pPr>
        <w:rPr>
          <w:sz w:val="24"/>
          <w:szCs w:val="24"/>
        </w:rPr>
      </w:pPr>
      <w:r w:rsidRPr="000A0F72">
        <w:rPr>
          <w:sz w:val="24"/>
          <w:szCs w:val="24"/>
        </w:rPr>
        <w:t>2</w:t>
      </w:r>
      <w:r w:rsidR="0016101F" w:rsidRPr="000A0F72">
        <w:rPr>
          <w:sz w:val="24"/>
          <w:szCs w:val="24"/>
        </w:rPr>
        <w:t>.3 – Consensus Theory</w:t>
      </w:r>
    </w:p>
    <w:p w14:paraId="6167DDFB" w14:textId="76B86AD0" w:rsidR="0016101F" w:rsidRPr="000A0F72" w:rsidRDefault="0016101F" w:rsidP="0016101F">
      <w:pPr>
        <w:rPr>
          <w:sz w:val="24"/>
          <w:szCs w:val="24"/>
        </w:rPr>
      </w:pPr>
      <w:r w:rsidRPr="000A0F72">
        <w:rPr>
          <w:sz w:val="24"/>
          <w:szCs w:val="24"/>
        </w:rPr>
        <w:tab/>
      </w:r>
      <w:r w:rsidR="00505F1F" w:rsidRPr="000A0F72">
        <w:rPr>
          <w:sz w:val="24"/>
          <w:szCs w:val="24"/>
        </w:rPr>
        <w:t>2</w:t>
      </w:r>
      <w:r w:rsidRPr="000A0F72">
        <w:rPr>
          <w:sz w:val="24"/>
          <w:szCs w:val="24"/>
        </w:rPr>
        <w:t xml:space="preserve">.3.1 </w:t>
      </w:r>
      <w:r w:rsidR="00505F1F" w:rsidRPr="000A0F72">
        <w:rPr>
          <w:sz w:val="24"/>
          <w:szCs w:val="24"/>
        </w:rPr>
        <w:t>–</w:t>
      </w:r>
      <w:r w:rsidRPr="000A0F72">
        <w:rPr>
          <w:sz w:val="24"/>
          <w:szCs w:val="24"/>
        </w:rPr>
        <w:t xml:space="preserve"> </w:t>
      </w:r>
      <w:r w:rsidR="00505F1F" w:rsidRPr="000A0F72">
        <w:rPr>
          <w:sz w:val="24"/>
          <w:szCs w:val="24"/>
        </w:rPr>
        <w:t>Peelian Principles and Public Confidence</w:t>
      </w:r>
    </w:p>
    <w:p w14:paraId="521F9857" w14:textId="7C0C854A" w:rsidR="00505F1F" w:rsidRPr="000A0F72" w:rsidRDefault="00505F1F" w:rsidP="0016101F">
      <w:pPr>
        <w:rPr>
          <w:sz w:val="24"/>
          <w:szCs w:val="24"/>
        </w:rPr>
      </w:pPr>
      <w:r w:rsidRPr="000A0F72">
        <w:rPr>
          <w:sz w:val="24"/>
          <w:szCs w:val="24"/>
        </w:rPr>
        <w:tab/>
        <w:t>2.3.2 – Legitimacy of the Police</w:t>
      </w:r>
    </w:p>
    <w:p w14:paraId="67B27400" w14:textId="66FD71C4" w:rsidR="00505F1F" w:rsidRPr="000A0F72" w:rsidRDefault="00505F1F" w:rsidP="0016101F">
      <w:pPr>
        <w:rPr>
          <w:sz w:val="24"/>
          <w:szCs w:val="24"/>
        </w:rPr>
      </w:pPr>
      <w:r w:rsidRPr="000A0F72">
        <w:rPr>
          <w:sz w:val="24"/>
          <w:szCs w:val="24"/>
        </w:rPr>
        <w:tab/>
        <w:t>2.3.3 – Interactionism</w:t>
      </w:r>
    </w:p>
    <w:p w14:paraId="5F2BD544" w14:textId="361F3AE0" w:rsidR="00505F1F" w:rsidRDefault="00505F1F" w:rsidP="0016101F">
      <w:pPr>
        <w:rPr>
          <w:sz w:val="24"/>
          <w:szCs w:val="24"/>
        </w:rPr>
      </w:pPr>
      <w:r w:rsidRPr="000A0F72">
        <w:rPr>
          <w:sz w:val="24"/>
          <w:szCs w:val="24"/>
        </w:rPr>
        <w:t>2.4 – Analysis, Review and Conclusion of Literature</w:t>
      </w:r>
    </w:p>
    <w:p w14:paraId="4077CB95" w14:textId="77777777" w:rsidR="000A0F72" w:rsidRPr="000A0F72" w:rsidRDefault="000A0F72" w:rsidP="0016101F">
      <w:pPr>
        <w:rPr>
          <w:sz w:val="24"/>
          <w:szCs w:val="24"/>
        </w:rPr>
      </w:pPr>
    </w:p>
    <w:p w14:paraId="6F958E06" w14:textId="4DC5D220" w:rsidR="00505F1F" w:rsidRPr="000A0F72" w:rsidRDefault="00505F1F" w:rsidP="0016101F">
      <w:pPr>
        <w:rPr>
          <w:sz w:val="32"/>
          <w:szCs w:val="32"/>
        </w:rPr>
      </w:pPr>
      <w:r w:rsidRPr="000A0F72">
        <w:rPr>
          <w:b/>
          <w:bCs/>
          <w:sz w:val="32"/>
          <w:szCs w:val="32"/>
        </w:rPr>
        <w:t xml:space="preserve">Chapter Three – </w:t>
      </w:r>
      <w:r w:rsidRPr="000A0F72">
        <w:rPr>
          <w:sz w:val="32"/>
          <w:szCs w:val="32"/>
        </w:rPr>
        <w:t>Methodology</w:t>
      </w:r>
    </w:p>
    <w:p w14:paraId="23992526" w14:textId="1C4EB735" w:rsidR="00505F1F" w:rsidRPr="000A0F72" w:rsidRDefault="00505F1F" w:rsidP="0016101F">
      <w:pPr>
        <w:rPr>
          <w:sz w:val="24"/>
          <w:szCs w:val="24"/>
        </w:rPr>
      </w:pPr>
      <w:r w:rsidRPr="000A0F72">
        <w:rPr>
          <w:sz w:val="24"/>
          <w:szCs w:val="24"/>
        </w:rPr>
        <w:t>3.1 – Introduction</w:t>
      </w:r>
    </w:p>
    <w:p w14:paraId="666F867C" w14:textId="2727E27B" w:rsidR="00505F1F" w:rsidRPr="000A0F72" w:rsidRDefault="00505F1F" w:rsidP="0016101F">
      <w:pPr>
        <w:rPr>
          <w:sz w:val="24"/>
          <w:szCs w:val="24"/>
        </w:rPr>
      </w:pPr>
      <w:r w:rsidRPr="000A0F72">
        <w:rPr>
          <w:sz w:val="24"/>
          <w:szCs w:val="24"/>
        </w:rPr>
        <w:t>3.2 – Research Strategy</w:t>
      </w:r>
    </w:p>
    <w:p w14:paraId="662DB94F" w14:textId="08898018" w:rsidR="00505F1F" w:rsidRPr="000A0F72" w:rsidRDefault="00505F1F" w:rsidP="0016101F">
      <w:pPr>
        <w:rPr>
          <w:sz w:val="24"/>
          <w:szCs w:val="24"/>
        </w:rPr>
      </w:pPr>
      <w:r w:rsidRPr="000A0F72">
        <w:rPr>
          <w:sz w:val="24"/>
          <w:szCs w:val="24"/>
        </w:rPr>
        <w:t>3.3 – Data Collection</w:t>
      </w:r>
    </w:p>
    <w:p w14:paraId="10872551" w14:textId="06E467B4" w:rsidR="00505F1F" w:rsidRPr="000A0F72" w:rsidRDefault="00505F1F" w:rsidP="0016101F">
      <w:pPr>
        <w:rPr>
          <w:sz w:val="24"/>
          <w:szCs w:val="24"/>
        </w:rPr>
      </w:pPr>
      <w:r w:rsidRPr="000A0F72">
        <w:rPr>
          <w:sz w:val="24"/>
          <w:szCs w:val="24"/>
        </w:rPr>
        <w:t>3.4 – Limitations and Problems</w:t>
      </w:r>
    </w:p>
    <w:p w14:paraId="40BE5775" w14:textId="5844E1E8" w:rsidR="00505F1F" w:rsidRPr="000A0F72" w:rsidRDefault="00505F1F" w:rsidP="0016101F">
      <w:pPr>
        <w:rPr>
          <w:sz w:val="24"/>
          <w:szCs w:val="24"/>
        </w:rPr>
      </w:pPr>
      <w:r w:rsidRPr="000A0F72">
        <w:rPr>
          <w:sz w:val="24"/>
          <w:szCs w:val="24"/>
        </w:rPr>
        <w:t>3.5 – Methods of Use</w:t>
      </w:r>
    </w:p>
    <w:p w14:paraId="159E9371" w14:textId="247B2D41" w:rsidR="00505F1F" w:rsidRPr="000A0F72" w:rsidRDefault="00505F1F" w:rsidP="0016101F">
      <w:pPr>
        <w:rPr>
          <w:sz w:val="32"/>
          <w:szCs w:val="32"/>
        </w:rPr>
      </w:pPr>
      <w:r w:rsidRPr="000A0F72">
        <w:rPr>
          <w:b/>
          <w:bCs/>
          <w:sz w:val="32"/>
          <w:szCs w:val="32"/>
        </w:rPr>
        <w:lastRenderedPageBreak/>
        <w:t xml:space="preserve">Chapter Four – </w:t>
      </w:r>
      <w:r w:rsidRPr="000A0F72">
        <w:rPr>
          <w:sz w:val="32"/>
          <w:szCs w:val="32"/>
        </w:rPr>
        <w:t>Analysis of Results:</w:t>
      </w:r>
    </w:p>
    <w:p w14:paraId="6FB8BCD8" w14:textId="34E46A59" w:rsidR="00505F1F" w:rsidRPr="000A0F72" w:rsidRDefault="00505F1F" w:rsidP="0016101F">
      <w:pPr>
        <w:rPr>
          <w:sz w:val="24"/>
          <w:szCs w:val="24"/>
        </w:rPr>
      </w:pPr>
      <w:r w:rsidRPr="000A0F72">
        <w:rPr>
          <w:sz w:val="24"/>
          <w:szCs w:val="24"/>
        </w:rPr>
        <w:t>4.1 – Introduction</w:t>
      </w:r>
    </w:p>
    <w:p w14:paraId="3BFEF006" w14:textId="52ABCC22" w:rsidR="00505F1F" w:rsidRDefault="00505F1F" w:rsidP="0016101F">
      <w:pPr>
        <w:rPr>
          <w:sz w:val="24"/>
          <w:szCs w:val="24"/>
        </w:rPr>
      </w:pPr>
      <w:r w:rsidRPr="000A0F72">
        <w:rPr>
          <w:sz w:val="24"/>
          <w:szCs w:val="24"/>
        </w:rPr>
        <w:t>4.2 – Research Findings</w:t>
      </w:r>
    </w:p>
    <w:p w14:paraId="33D3F4EC" w14:textId="77777777" w:rsidR="000A0F72" w:rsidRPr="000A0F72" w:rsidRDefault="000A0F72" w:rsidP="0016101F">
      <w:pPr>
        <w:rPr>
          <w:sz w:val="24"/>
          <w:szCs w:val="24"/>
        </w:rPr>
      </w:pPr>
    </w:p>
    <w:p w14:paraId="06488F66" w14:textId="03EB157C" w:rsidR="00505F1F" w:rsidRPr="000A0F72" w:rsidRDefault="00505F1F" w:rsidP="0016101F">
      <w:pPr>
        <w:rPr>
          <w:sz w:val="32"/>
          <w:szCs w:val="32"/>
        </w:rPr>
      </w:pPr>
      <w:r w:rsidRPr="000A0F72">
        <w:rPr>
          <w:b/>
          <w:bCs/>
          <w:sz w:val="32"/>
          <w:szCs w:val="32"/>
        </w:rPr>
        <w:t xml:space="preserve">Chapter Five – </w:t>
      </w:r>
      <w:r w:rsidRPr="000A0F72">
        <w:rPr>
          <w:sz w:val="32"/>
          <w:szCs w:val="32"/>
        </w:rPr>
        <w:t>Findings and Conclusions</w:t>
      </w:r>
    </w:p>
    <w:p w14:paraId="65963E9E" w14:textId="61275021" w:rsidR="00505F1F" w:rsidRPr="000A0F72" w:rsidRDefault="00505F1F" w:rsidP="0016101F">
      <w:pPr>
        <w:rPr>
          <w:sz w:val="24"/>
          <w:szCs w:val="24"/>
        </w:rPr>
      </w:pPr>
      <w:r w:rsidRPr="000A0F72">
        <w:rPr>
          <w:sz w:val="24"/>
          <w:szCs w:val="24"/>
        </w:rPr>
        <w:t>5.1 – Introduction</w:t>
      </w:r>
    </w:p>
    <w:p w14:paraId="421A7AB5" w14:textId="1E5C3722" w:rsidR="00505F1F" w:rsidRPr="000A0F72" w:rsidRDefault="00505F1F" w:rsidP="0016101F">
      <w:pPr>
        <w:rPr>
          <w:sz w:val="24"/>
          <w:szCs w:val="24"/>
        </w:rPr>
      </w:pPr>
      <w:r w:rsidRPr="000A0F72">
        <w:rPr>
          <w:sz w:val="24"/>
          <w:szCs w:val="24"/>
        </w:rPr>
        <w:t>5.2 – Findings and Subsequent Conclusions</w:t>
      </w:r>
    </w:p>
    <w:p w14:paraId="728A1B32" w14:textId="32166751" w:rsidR="000A0F72" w:rsidRPr="000A0F72" w:rsidRDefault="000A0F72" w:rsidP="0016101F">
      <w:pPr>
        <w:rPr>
          <w:sz w:val="24"/>
          <w:szCs w:val="24"/>
        </w:rPr>
      </w:pPr>
      <w:r w:rsidRPr="000A0F72">
        <w:rPr>
          <w:sz w:val="24"/>
          <w:szCs w:val="24"/>
        </w:rPr>
        <w:tab/>
        <w:t>5.2.1 – External Influence</w:t>
      </w:r>
    </w:p>
    <w:p w14:paraId="5C558D2A" w14:textId="6D8B439F" w:rsidR="000A0F72" w:rsidRPr="000A0F72" w:rsidRDefault="000A0F72" w:rsidP="0016101F">
      <w:pPr>
        <w:rPr>
          <w:sz w:val="24"/>
          <w:szCs w:val="24"/>
        </w:rPr>
      </w:pPr>
      <w:r w:rsidRPr="000A0F72">
        <w:rPr>
          <w:sz w:val="24"/>
          <w:szCs w:val="24"/>
        </w:rPr>
        <w:tab/>
        <w:t>5.2.2 – Conflict Reflecting the Public’s Opinion</w:t>
      </w:r>
    </w:p>
    <w:p w14:paraId="3AC504BE" w14:textId="4F44EB35" w:rsidR="000A0F72" w:rsidRDefault="000A0F72" w:rsidP="0016101F">
      <w:pPr>
        <w:rPr>
          <w:sz w:val="24"/>
          <w:szCs w:val="24"/>
        </w:rPr>
      </w:pPr>
      <w:r w:rsidRPr="000A0F72">
        <w:rPr>
          <w:sz w:val="24"/>
          <w:szCs w:val="24"/>
        </w:rPr>
        <w:tab/>
        <w:t>5.2.3 – Improvements for the Police</w:t>
      </w:r>
    </w:p>
    <w:p w14:paraId="09B9C63C" w14:textId="48BE6D52" w:rsidR="00A043F5" w:rsidRDefault="00A043F5" w:rsidP="0016101F">
      <w:pPr>
        <w:rPr>
          <w:sz w:val="24"/>
          <w:szCs w:val="24"/>
        </w:rPr>
      </w:pPr>
      <w:r>
        <w:rPr>
          <w:sz w:val="24"/>
          <w:szCs w:val="24"/>
        </w:rPr>
        <w:tab/>
        <w:t>5.3.4 – Representation of Public in Research</w:t>
      </w:r>
    </w:p>
    <w:p w14:paraId="5A3780E7" w14:textId="77777777" w:rsidR="000A0F72" w:rsidRPr="000A0F72" w:rsidRDefault="000A0F72" w:rsidP="0016101F">
      <w:pPr>
        <w:rPr>
          <w:sz w:val="24"/>
          <w:szCs w:val="24"/>
        </w:rPr>
      </w:pPr>
    </w:p>
    <w:p w14:paraId="08FE223C" w14:textId="358D0777" w:rsidR="00505F1F" w:rsidRPr="000A0F72" w:rsidRDefault="00505F1F" w:rsidP="0016101F">
      <w:pPr>
        <w:rPr>
          <w:sz w:val="32"/>
          <w:szCs w:val="32"/>
        </w:rPr>
      </w:pPr>
      <w:r w:rsidRPr="000A0F72">
        <w:rPr>
          <w:b/>
          <w:bCs/>
          <w:sz w:val="32"/>
          <w:szCs w:val="32"/>
        </w:rPr>
        <w:t xml:space="preserve">Chapter Six – </w:t>
      </w:r>
      <w:r w:rsidRPr="000A0F72">
        <w:rPr>
          <w:sz w:val="32"/>
          <w:szCs w:val="32"/>
        </w:rPr>
        <w:t>Limitations and Recommendations</w:t>
      </w:r>
    </w:p>
    <w:p w14:paraId="7B9AE98B" w14:textId="0FAD03D8" w:rsidR="000A0F72" w:rsidRPr="000A0F72" w:rsidRDefault="000A0F72" w:rsidP="0016101F">
      <w:pPr>
        <w:rPr>
          <w:sz w:val="24"/>
          <w:szCs w:val="24"/>
        </w:rPr>
      </w:pPr>
      <w:r w:rsidRPr="000A0F72">
        <w:rPr>
          <w:sz w:val="24"/>
          <w:szCs w:val="24"/>
        </w:rPr>
        <w:t>6.1 – Introduction</w:t>
      </w:r>
    </w:p>
    <w:p w14:paraId="5083AB36" w14:textId="42D85A83" w:rsidR="000A0F72" w:rsidRPr="000A0F72" w:rsidRDefault="000A0F72" w:rsidP="0016101F">
      <w:pPr>
        <w:rPr>
          <w:sz w:val="24"/>
          <w:szCs w:val="24"/>
        </w:rPr>
      </w:pPr>
      <w:r w:rsidRPr="000A0F72">
        <w:rPr>
          <w:sz w:val="24"/>
          <w:szCs w:val="24"/>
        </w:rPr>
        <w:t>6.2 – Limitation of Research Choice</w:t>
      </w:r>
    </w:p>
    <w:p w14:paraId="267C4F9D" w14:textId="2247931C" w:rsidR="000A0F72" w:rsidRPr="000A0F72" w:rsidRDefault="000A0F72" w:rsidP="0016101F">
      <w:pPr>
        <w:rPr>
          <w:sz w:val="24"/>
          <w:szCs w:val="24"/>
        </w:rPr>
      </w:pPr>
      <w:r w:rsidRPr="000A0F72">
        <w:rPr>
          <w:sz w:val="24"/>
          <w:szCs w:val="24"/>
        </w:rPr>
        <w:t>6.3 – Limitation of Questionnaire</w:t>
      </w:r>
    </w:p>
    <w:p w14:paraId="61FD4298" w14:textId="3ACD49CB" w:rsidR="000A0F72" w:rsidRPr="000A0F72" w:rsidRDefault="000A0F72" w:rsidP="0016101F">
      <w:pPr>
        <w:rPr>
          <w:sz w:val="24"/>
          <w:szCs w:val="24"/>
        </w:rPr>
      </w:pPr>
      <w:r w:rsidRPr="000A0F72">
        <w:rPr>
          <w:sz w:val="24"/>
          <w:szCs w:val="24"/>
        </w:rPr>
        <w:t>6.4 – Limitation of Broad Research Subject</w:t>
      </w:r>
    </w:p>
    <w:p w14:paraId="17A568BC" w14:textId="77A7502E" w:rsidR="000A0F72" w:rsidRDefault="000A0F72" w:rsidP="0016101F">
      <w:pPr>
        <w:rPr>
          <w:sz w:val="24"/>
          <w:szCs w:val="24"/>
        </w:rPr>
      </w:pPr>
      <w:r w:rsidRPr="000A0F72">
        <w:rPr>
          <w:sz w:val="24"/>
          <w:szCs w:val="24"/>
        </w:rPr>
        <w:t>6.5 – Limitation of Timing and External Factors</w:t>
      </w:r>
    </w:p>
    <w:p w14:paraId="59AC368A" w14:textId="77777777" w:rsidR="000A0F72" w:rsidRPr="000A0F72" w:rsidRDefault="000A0F72" w:rsidP="0016101F">
      <w:pPr>
        <w:rPr>
          <w:sz w:val="24"/>
          <w:szCs w:val="24"/>
        </w:rPr>
      </w:pPr>
    </w:p>
    <w:p w14:paraId="576C93EC" w14:textId="4BEA928D" w:rsidR="000A0F72" w:rsidRPr="000A0F72" w:rsidRDefault="000A0F72" w:rsidP="0016101F">
      <w:pPr>
        <w:rPr>
          <w:sz w:val="32"/>
          <w:szCs w:val="32"/>
        </w:rPr>
      </w:pPr>
      <w:r w:rsidRPr="000A0F72">
        <w:rPr>
          <w:b/>
          <w:bCs/>
          <w:sz w:val="32"/>
          <w:szCs w:val="32"/>
        </w:rPr>
        <w:t xml:space="preserve">Chapter Seven – </w:t>
      </w:r>
      <w:r w:rsidRPr="000A0F72">
        <w:rPr>
          <w:sz w:val="32"/>
          <w:szCs w:val="32"/>
        </w:rPr>
        <w:t>Bibliography</w:t>
      </w:r>
    </w:p>
    <w:p w14:paraId="68813F15" w14:textId="333BC95C" w:rsidR="000A0F72" w:rsidRDefault="000A0F72" w:rsidP="0016101F">
      <w:pPr>
        <w:rPr>
          <w:sz w:val="24"/>
          <w:szCs w:val="24"/>
        </w:rPr>
      </w:pPr>
      <w:r w:rsidRPr="000A0F72">
        <w:rPr>
          <w:sz w:val="24"/>
          <w:szCs w:val="24"/>
        </w:rPr>
        <w:t>7.1 – Bibliography</w:t>
      </w:r>
    </w:p>
    <w:p w14:paraId="47FA020F" w14:textId="77777777" w:rsidR="000A0F72" w:rsidRPr="000A0F72" w:rsidRDefault="000A0F72" w:rsidP="0016101F">
      <w:pPr>
        <w:rPr>
          <w:sz w:val="24"/>
          <w:szCs w:val="24"/>
        </w:rPr>
      </w:pPr>
    </w:p>
    <w:p w14:paraId="3D88C225" w14:textId="7489AA37" w:rsidR="000A0F72" w:rsidRPr="000A0F72" w:rsidRDefault="000A0F72" w:rsidP="0016101F">
      <w:pPr>
        <w:rPr>
          <w:sz w:val="32"/>
          <w:szCs w:val="32"/>
        </w:rPr>
      </w:pPr>
      <w:r w:rsidRPr="000A0F72">
        <w:rPr>
          <w:b/>
          <w:bCs/>
          <w:sz w:val="32"/>
          <w:szCs w:val="32"/>
        </w:rPr>
        <w:t>Chapter Eight –</w:t>
      </w:r>
      <w:r w:rsidRPr="000A0F72">
        <w:rPr>
          <w:sz w:val="32"/>
          <w:szCs w:val="32"/>
        </w:rPr>
        <w:t xml:space="preserve"> Appendix</w:t>
      </w:r>
    </w:p>
    <w:p w14:paraId="0F9DF396" w14:textId="20ABE420" w:rsidR="000A0F72" w:rsidRPr="000A0F72" w:rsidRDefault="000A0F72" w:rsidP="0016101F">
      <w:pPr>
        <w:rPr>
          <w:sz w:val="24"/>
          <w:szCs w:val="24"/>
        </w:rPr>
      </w:pPr>
      <w:r w:rsidRPr="000A0F72">
        <w:rPr>
          <w:sz w:val="24"/>
          <w:szCs w:val="24"/>
        </w:rPr>
        <w:t>8.1 - Appendix</w:t>
      </w:r>
    </w:p>
    <w:p w14:paraId="440F7A58" w14:textId="77777777" w:rsidR="00A81210" w:rsidRDefault="00A81210" w:rsidP="00A81210">
      <w:pPr>
        <w:rPr>
          <w:sz w:val="28"/>
          <w:szCs w:val="28"/>
        </w:rPr>
      </w:pPr>
    </w:p>
    <w:p w14:paraId="38DCA113" w14:textId="77777777" w:rsidR="000A0F72" w:rsidRDefault="000A0F72" w:rsidP="00A81210">
      <w:pPr>
        <w:rPr>
          <w:sz w:val="28"/>
          <w:szCs w:val="28"/>
        </w:rPr>
      </w:pPr>
    </w:p>
    <w:p w14:paraId="6D09CA8D" w14:textId="77777777" w:rsidR="000A0F72" w:rsidRDefault="000A0F72" w:rsidP="00A81210">
      <w:pPr>
        <w:rPr>
          <w:sz w:val="28"/>
          <w:szCs w:val="28"/>
        </w:rPr>
      </w:pPr>
    </w:p>
    <w:p w14:paraId="39F93BA7" w14:textId="77777777" w:rsidR="00A81210" w:rsidRDefault="00A81210" w:rsidP="00A81210">
      <w:pPr>
        <w:rPr>
          <w:sz w:val="28"/>
          <w:szCs w:val="28"/>
        </w:rPr>
      </w:pPr>
    </w:p>
    <w:p w14:paraId="40F5DC3B" w14:textId="79C780FB" w:rsidR="000A0F72" w:rsidRDefault="000A0F72" w:rsidP="00031582">
      <w:pPr>
        <w:pBdr>
          <w:bottom w:val="single" w:sz="6" w:space="1" w:color="auto"/>
        </w:pBdr>
        <w:jc w:val="center"/>
        <w:rPr>
          <w:b/>
          <w:bCs/>
          <w:i/>
          <w:iCs/>
          <w:sz w:val="36"/>
          <w:szCs w:val="36"/>
        </w:rPr>
      </w:pPr>
      <w:r>
        <w:rPr>
          <w:b/>
          <w:bCs/>
          <w:i/>
          <w:iCs/>
          <w:sz w:val="36"/>
          <w:szCs w:val="36"/>
        </w:rPr>
        <w:lastRenderedPageBreak/>
        <w:t>Chapter One – Introduction:</w:t>
      </w:r>
    </w:p>
    <w:p w14:paraId="52ACF450" w14:textId="77777777" w:rsidR="000A0F72" w:rsidRDefault="000A0F72" w:rsidP="00A81210">
      <w:pPr>
        <w:rPr>
          <w:b/>
          <w:bCs/>
          <w:i/>
          <w:iCs/>
          <w:sz w:val="36"/>
          <w:szCs w:val="36"/>
        </w:rPr>
      </w:pPr>
    </w:p>
    <w:p w14:paraId="3D54740D" w14:textId="3ABCC203" w:rsidR="000A0F72" w:rsidRPr="00520086" w:rsidRDefault="000A0F72" w:rsidP="00520086">
      <w:pPr>
        <w:pStyle w:val="ListParagraph"/>
        <w:numPr>
          <w:ilvl w:val="1"/>
          <w:numId w:val="5"/>
        </w:numPr>
        <w:rPr>
          <w:b/>
          <w:bCs/>
          <w:i/>
          <w:iCs/>
          <w:sz w:val="32"/>
          <w:szCs w:val="32"/>
          <w:u w:val="single"/>
        </w:rPr>
      </w:pPr>
      <w:r w:rsidRPr="00520086">
        <w:rPr>
          <w:b/>
          <w:bCs/>
          <w:i/>
          <w:iCs/>
          <w:sz w:val="32"/>
          <w:szCs w:val="32"/>
          <w:u w:val="single"/>
        </w:rPr>
        <w:t>Background:</w:t>
      </w:r>
    </w:p>
    <w:p w14:paraId="2CFE5B03" w14:textId="77777777" w:rsidR="00520086" w:rsidRPr="00520086" w:rsidRDefault="00520086" w:rsidP="00520086">
      <w:pPr>
        <w:spacing w:after="0" w:line="240" w:lineRule="auto"/>
        <w:jc w:val="both"/>
        <w:rPr>
          <w:rFonts w:eastAsia="Times New Roman" w:cs="Arial"/>
          <w:kern w:val="0"/>
          <w:sz w:val="24"/>
          <w:szCs w:val="24"/>
          <w14:ligatures w14:val="none"/>
        </w:rPr>
      </w:pPr>
      <w:r w:rsidRPr="00520086">
        <w:rPr>
          <w:rFonts w:eastAsia="Times New Roman" w:cs="Arial"/>
          <w:kern w:val="0"/>
          <w:sz w:val="24"/>
          <w:szCs w:val="24"/>
          <w14:ligatures w14:val="none"/>
        </w:rPr>
        <w:t>I have chosen to focus my dissertation on the viewpoints of policing from the public and within the police. I have chosen to do this as I believe with events ongoing within the UK, Policing in the UK is being questioned as to their response to the rioting. Further, Policing has been questioned as to whether it is effective or impeding even when changes are made. I believe the research within this dissertation will further my knowledge as to why policing is questioned and begin to generate an idea of how the public believe policing could be more effective.</w:t>
      </w:r>
    </w:p>
    <w:p w14:paraId="34F6490C" w14:textId="77777777" w:rsidR="00520086" w:rsidRPr="00520086" w:rsidRDefault="00520086" w:rsidP="00520086">
      <w:pPr>
        <w:spacing w:after="0" w:line="240" w:lineRule="auto"/>
        <w:jc w:val="both"/>
        <w:rPr>
          <w:rFonts w:eastAsia="Times New Roman" w:cs="Arial"/>
          <w:kern w:val="0"/>
          <w:sz w:val="24"/>
          <w:szCs w:val="24"/>
          <w14:ligatures w14:val="none"/>
        </w:rPr>
      </w:pPr>
      <w:r w:rsidRPr="00520086">
        <w:rPr>
          <w:rFonts w:eastAsia="Times New Roman" w:cs="Arial"/>
          <w:kern w:val="0"/>
          <w:sz w:val="24"/>
          <w:szCs w:val="24"/>
          <w14:ligatures w14:val="none"/>
        </w:rPr>
        <w:t xml:space="preserve">Scanning literature, there are ample studies relating to the effectiveness of policing. Firstly, sociological theories show how policing could be a hindrance due to the ‘Policing Culture’ </w:t>
      </w:r>
      <w:sdt>
        <w:sdtPr>
          <w:rPr>
            <w:rFonts w:eastAsia="Times New Roman" w:cs="Arial"/>
            <w:kern w:val="0"/>
            <w:sz w:val="24"/>
            <w:szCs w:val="24"/>
            <w14:ligatures w14:val="none"/>
          </w:rPr>
          <w:id w:val="177700113"/>
          <w:citation/>
        </w:sdtPr>
        <w:sdtEndPr/>
        <w:sdtContent>
          <w:r w:rsidRPr="00520086">
            <w:rPr>
              <w:rFonts w:eastAsia="Times New Roman" w:cs="Arial"/>
              <w:kern w:val="0"/>
              <w:sz w:val="24"/>
              <w:szCs w:val="24"/>
              <w14:ligatures w14:val="none"/>
            </w:rPr>
            <w:fldChar w:fldCharType="begin"/>
          </w:r>
          <w:r w:rsidRPr="00520086">
            <w:rPr>
              <w:rFonts w:eastAsia="Times New Roman" w:cs="Arial"/>
              <w:kern w:val="0"/>
              <w:sz w:val="24"/>
              <w:szCs w:val="24"/>
              <w14:ligatures w14:val="none"/>
            </w:rPr>
            <w:instrText xml:space="preserve"> CITATION Hol15 \l 2057 </w:instrText>
          </w:r>
          <w:r w:rsidRPr="00520086">
            <w:rPr>
              <w:rFonts w:eastAsia="Times New Roman" w:cs="Arial"/>
              <w:kern w:val="0"/>
              <w:sz w:val="24"/>
              <w:szCs w:val="24"/>
              <w14:ligatures w14:val="none"/>
            </w:rPr>
            <w:fldChar w:fldCharType="separate"/>
          </w:r>
          <w:r w:rsidRPr="00520086">
            <w:rPr>
              <w:rFonts w:eastAsia="Times New Roman" w:cs="Arial"/>
              <w:noProof/>
              <w:kern w:val="0"/>
              <w:sz w:val="24"/>
              <w:szCs w:val="24"/>
              <w14:ligatures w14:val="none"/>
            </w:rPr>
            <w:t>(Campeau, 2015)</w:t>
          </w:r>
          <w:r w:rsidRPr="00520086">
            <w:rPr>
              <w:rFonts w:eastAsia="Times New Roman" w:cs="Arial"/>
              <w:kern w:val="0"/>
              <w:sz w:val="24"/>
              <w:szCs w:val="24"/>
              <w14:ligatures w14:val="none"/>
            </w:rPr>
            <w:fldChar w:fldCharType="end"/>
          </w:r>
        </w:sdtContent>
      </w:sdt>
      <w:r w:rsidRPr="00520086">
        <w:rPr>
          <w:rFonts w:eastAsia="Times New Roman" w:cs="Arial"/>
          <w:kern w:val="0"/>
          <w:sz w:val="24"/>
          <w:szCs w:val="24"/>
          <w14:ligatures w14:val="none"/>
        </w:rPr>
        <w:t xml:space="preserve"> as well as how the police use “Selective Law Enforcement” which targets working class populations and its effect on their opinions on the police </w:t>
      </w:r>
      <w:sdt>
        <w:sdtPr>
          <w:rPr>
            <w:rFonts w:eastAsia="Times New Roman" w:cs="Arial"/>
            <w:kern w:val="0"/>
            <w:sz w:val="24"/>
            <w:szCs w:val="24"/>
            <w14:ligatures w14:val="none"/>
          </w:rPr>
          <w:id w:val="-1919172833"/>
          <w:citation/>
        </w:sdtPr>
        <w:sdtEndPr/>
        <w:sdtContent>
          <w:r w:rsidRPr="00520086">
            <w:rPr>
              <w:rFonts w:eastAsia="Times New Roman" w:cs="Arial"/>
              <w:kern w:val="0"/>
              <w:sz w:val="24"/>
              <w:szCs w:val="24"/>
              <w14:ligatures w14:val="none"/>
            </w:rPr>
            <w:fldChar w:fldCharType="begin"/>
          </w:r>
          <w:r w:rsidRPr="00520086">
            <w:rPr>
              <w:rFonts w:eastAsia="Times New Roman" w:cs="Arial"/>
              <w:kern w:val="0"/>
              <w:sz w:val="24"/>
              <w:szCs w:val="24"/>
              <w14:ligatures w14:val="none"/>
            </w:rPr>
            <w:instrText xml:space="preserve"> CITATION Rit20 \l 2057 </w:instrText>
          </w:r>
          <w:r w:rsidRPr="00520086">
            <w:rPr>
              <w:rFonts w:eastAsia="Times New Roman" w:cs="Arial"/>
              <w:kern w:val="0"/>
              <w:sz w:val="24"/>
              <w:szCs w:val="24"/>
              <w14:ligatures w14:val="none"/>
            </w:rPr>
            <w:fldChar w:fldCharType="separate"/>
          </w:r>
          <w:r w:rsidRPr="00520086">
            <w:rPr>
              <w:rFonts w:eastAsia="Times New Roman" w:cs="Arial"/>
              <w:noProof/>
              <w:kern w:val="0"/>
              <w:sz w:val="24"/>
              <w:szCs w:val="24"/>
              <w14:ligatures w14:val="none"/>
            </w:rPr>
            <w:t>(Feria, 2020)</w:t>
          </w:r>
          <w:r w:rsidRPr="00520086">
            <w:rPr>
              <w:rFonts w:eastAsia="Times New Roman" w:cs="Arial"/>
              <w:kern w:val="0"/>
              <w:sz w:val="24"/>
              <w:szCs w:val="24"/>
              <w14:ligatures w14:val="none"/>
            </w:rPr>
            <w:fldChar w:fldCharType="end"/>
          </w:r>
        </w:sdtContent>
      </w:sdt>
    </w:p>
    <w:p w14:paraId="675D2BB9" w14:textId="77777777" w:rsidR="00520086" w:rsidRPr="00520086" w:rsidRDefault="00520086" w:rsidP="00520086">
      <w:pPr>
        <w:spacing w:after="0" w:line="240" w:lineRule="auto"/>
        <w:jc w:val="both"/>
        <w:rPr>
          <w:rFonts w:eastAsia="Times New Roman" w:cs="Arial"/>
          <w:kern w:val="0"/>
          <w:sz w:val="24"/>
          <w:szCs w:val="24"/>
          <w14:ligatures w14:val="none"/>
        </w:rPr>
      </w:pPr>
      <w:r w:rsidRPr="00520086">
        <w:rPr>
          <w:rFonts w:eastAsia="Times New Roman" w:cs="Arial"/>
          <w:kern w:val="0"/>
          <w:sz w:val="24"/>
          <w:szCs w:val="24"/>
          <w14:ligatures w14:val="none"/>
        </w:rPr>
        <w:t xml:space="preserve">Articles from BBC News also demonstrate how the Inspectorate of Constabulary believes the trust in police is “hanging by a thread” after a review of reports from the public </w:t>
      </w:r>
      <w:sdt>
        <w:sdtPr>
          <w:rPr>
            <w:rFonts w:eastAsia="Times New Roman" w:cs="Arial"/>
            <w:kern w:val="0"/>
            <w:sz w:val="24"/>
            <w:szCs w:val="24"/>
            <w14:ligatures w14:val="none"/>
          </w:rPr>
          <w:id w:val="-1102641090"/>
          <w:citation/>
        </w:sdtPr>
        <w:sdtEndPr/>
        <w:sdtContent>
          <w:r w:rsidRPr="00520086">
            <w:rPr>
              <w:rFonts w:eastAsia="Times New Roman" w:cs="Arial"/>
              <w:kern w:val="0"/>
              <w:sz w:val="24"/>
              <w:szCs w:val="24"/>
              <w14:ligatures w14:val="none"/>
            </w:rPr>
            <w:fldChar w:fldCharType="begin"/>
          </w:r>
          <w:r w:rsidRPr="00520086">
            <w:rPr>
              <w:rFonts w:eastAsia="Times New Roman" w:cs="Arial"/>
              <w:kern w:val="0"/>
              <w:sz w:val="24"/>
              <w:szCs w:val="24"/>
              <w14:ligatures w14:val="none"/>
            </w:rPr>
            <w:instrText xml:space="preserve"> CITATION Lev23 \l 2057 </w:instrText>
          </w:r>
          <w:r w:rsidRPr="00520086">
            <w:rPr>
              <w:rFonts w:eastAsia="Times New Roman" w:cs="Arial"/>
              <w:kern w:val="0"/>
              <w:sz w:val="24"/>
              <w:szCs w:val="24"/>
              <w14:ligatures w14:val="none"/>
            </w:rPr>
            <w:fldChar w:fldCharType="separate"/>
          </w:r>
          <w:r w:rsidRPr="00520086">
            <w:rPr>
              <w:rFonts w:eastAsia="Times New Roman" w:cs="Arial"/>
              <w:noProof/>
              <w:kern w:val="0"/>
              <w:sz w:val="24"/>
              <w:szCs w:val="24"/>
              <w14:ligatures w14:val="none"/>
            </w:rPr>
            <w:t>(Levi Jouavel, 2023)</w:t>
          </w:r>
          <w:r w:rsidRPr="00520086">
            <w:rPr>
              <w:rFonts w:eastAsia="Times New Roman" w:cs="Arial"/>
              <w:kern w:val="0"/>
              <w:sz w:val="24"/>
              <w:szCs w:val="24"/>
              <w14:ligatures w14:val="none"/>
            </w:rPr>
            <w:fldChar w:fldCharType="end"/>
          </w:r>
        </w:sdtContent>
      </w:sdt>
      <w:r w:rsidRPr="00520086">
        <w:rPr>
          <w:rFonts w:eastAsia="Times New Roman" w:cs="Arial"/>
          <w:kern w:val="0"/>
          <w:sz w:val="24"/>
          <w:szCs w:val="24"/>
          <w14:ligatures w14:val="none"/>
        </w:rPr>
        <w:t>.</w:t>
      </w:r>
    </w:p>
    <w:p w14:paraId="7C63344A" w14:textId="77777777" w:rsidR="00520086" w:rsidRDefault="00520086" w:rsidP="00520086">
      <w:pPr>
        <w:spacing w:after="0" w:line="240" w:lineRule="auto"/>
        <w:jc w:val="both"/>
        <w:rPr>
          <w:rFonts w:eastAsia="Times New Roman" w:cs="Arial"/>
          <w:kern w:val="0"/>
          <w:sz w:val="24"/>
          <w:szCs w:val="24"/>
          <w14:ligatures w14:val="none"/>
        </w:rPr>
      </w:pPr>
      <w:r w:rsidRPr="00520086">
        <w:rPr>
          <w:rFonts w:eastAsia="Times New Roman" w:cs="Arial"/>
          <w:kern w:val="0"/>
          <w:sz w:val="24"/>
          <w:szCs w:val="24"/>
          <w14:ligatures w14:val="none"/>
        </w:rPr>
        <w:t xml:space="preserve">Similar articles can be dated back as far as the 1980’s where the public questioned the police and their effectiveness in tackling crime. These articles demonstrate the views and opinions given by the masses of the public which can further be evidenced by the report from Gov.UK on the perceptions of policing </w:t>
      </w:r>
      <w:sdt>
        <w:sdtPr>
          <w:rPr>
            <w:rFonts w:eastAsia="Times New Roman" w:cs="Arial"/>
            <w:kern w:val="0"/>
            <w:sz w:val="24"/>
            <w:szCs w:val="24"/>
            <w14:ligatures w14:val="none"/>
          </w:rPr>
          <w:id w:val="-69819255"/>
          <w:citation/>
        </w:sdtPr>
        <w:sdtEndPr/>
        <w:sdtContent>
          <w:r w:rsidRPr="00520086">
            <w:rPr>
              <w:rFonts w:eastAsia="Times New Roman" w:cs="Arial"/>
              <w:kern w:val="0"/>
              <w:sz w:val="24"/>
              <w:szCs w:val="24"/>
              <w14:ligatures w14:val="none"/>
            </w:rPr>
            <w:fldChar w:fldCharType="begin"/>
          </w:r>
          <w:r w:rsidRPr="00520086">
            <w:rPr>
              <w:rFonts w:eastAsia="Times New Roman" w:cs="Arial"/>
              <w:kern w:val="0"/>
              <w:sz w:val="24"/>
              <w:szCs w:val="24"/>
              <w14:ligatures w14:val="none"/>
            </w:rPr>
            <w:instrText xml:space="preserve"> CITATION Pam23 \l 2057 </w:instrText>
          </w:r>
          <w:r w:rsidRPr="00520086">
            <w:rPr>
              <w:rFonts w:eastAsia="Times New Roman" w:cs="Arial"/>
              <w:kern w:val="0"/>
              <w:sz w:val="24"/>
              <w:szCs w:val="24"/>
              <w14:ligatures w14:val="none"/>
            </w:rPr>
            <w:fldChar w:fldCharType="separate"/>
          </w:r>
          <w:r w:rsidRPr="00520086">
            <w:rPr>
              <w:rFonts w:eastAsia="Times New Roman" w:cs="Arial"/>
              <w:noProof/>
              <w:kern w:val="0"/>
              <w:sz w:val="24"/>
              <w:szCs w:val="24"/>
              <w14:ligatures w14:val="none"/>
            </w:rPr>
            <w:t>(Pamela Hanway, 2023)</w:t>
          </w:r>
          <w:r w:rsidRPr="00520086">
            <w:rPr>
              <w:rFonts w:eastAsia="Times New Roman" w:cs="Arial"/>
              <w:kern w:val="0"/>
              <w:sz w:val="24"/>
              <w:szCs w:val="24"/>
              <w14:ligatures w14:val="none"/>
            </w:rPr>
            <w:fldChar w:fldCharType="end"/>
          </w:r>
        </w:sdtContent>
      </w:sdt>
    </w:p>
    <w:p w14:paraId="39E9D0D7" w14:textId="77777777" w:rsidR="00520086" w:rsidRDefault="00520086" w:rsidP="00520086">
      <w:pPr>
        <w:spacing w:after="0" w:line="240" w:lineRule="auto"/>
        <w:jc w:val="both"/>
        <w:rPr>
          <w:rFonts w:eastAsia="Times New Roman" w:cs="Arial"/>
          <w:kern w:val="0"/>
          <w:sz w:val="24"/>
          <w:szCs w:val="24"/>
          <w14:ligatures w14:val="none"/>
        </w:rPr>
      </w:pPr>
    </w:p>
    <w:p w14:paraId="716B9BE5" w14:textId="569CF44E" w:rsidR="00520086" w:rsidRPr="00520086" w:rsidRDefault="00520086" w:rsidP="00520086">
      <w:pPr>
        <w:pStyle w:val="ListParagraph"/>
        <w:numPr>
          <w:ilvl w:val="1"/>
          <w:numId w:val="5"/>
        </w:numPr>
        <w:spacing w:after="0" w:line="240" w:lineRule="auto"/>
        <w:jc w:val="both"/>
        <w:rPr>
          <w:rFonts w:eastAsia="Times New Roman" w:cs="Arial"/>
          <w:b/>
          <w:bCs/>
          <w:i/>
          <w:iCs/>
          <w:kern w:val="0"/>
          <w:sz w:val="32"/>
          <w:szCs w:val="32"/>
          <w:u w:val="single"/>
          <w14:ligatures w14:val="none"/>
        </w:rPr>
      </w:pPr>
      <w:r w:rsidRPr="00520086">
        <w:rPr>
          <w:rFonts w:eastAsia="Times New Roman" w:cs="Arial"/>
          <w:b/>
          <w:bCs/>
          <w:i/>
          <w:iCs/>
          <w:kern w:val="0"/>
          <w:sz w:val="32"/>
          <w:szCs w:val="32"/>
          <w:u w:val="single"/>
          <w14:ligatures w14:val="none"/>
        </w:rPr>
        <w:t>Research Objectives:</w:t>
      </w:r>
    </w:p>
    <w:p w14:paraId="680C221F" w14:textId="77777777" w:rsidR="00520086" w:rsidRDefault="00520086" w:rsidP="00520086">
      <w:pPr>
        <w:spacing w:after="0" w:line="240" w:lineRule="auto"/>
        <w:jc w:val="both"/>
        <w:rPr>
          <w:rFonts w:eastAsia="Times New Roman" w:cs="Arial"/>
          <w:kern w:val="0"/>
          <w:sz w:val="24"/>
          <w:szCs w:val="24"/>
          <w14:ligatures w14:val="none"/>
        </w:rPr>
      </w:pPr>
    </w:p>
    <w:p w14:paraId="0214ED9A" w14:textId="77777777" w:rsidR="00520086" w:rsidRPr="00520086" w:rsidRDefault="00520086" w:rsidP="00520086">
      <w:pPr>
        <w:spacing w:after="0" w:line="240" w:lineRule="auto"/>
        <w:jc w:val="both"/>
        <w:rPr>
          <w:rFonts w:eastAsia="Times New Roman" w:cs="Arial"/>
          <w:kern w:val="0"/>
          <w:sz w:val="24"/>
          <w:szCs w:val="24"/>
          <w14:ligatures w14:val="none"/>
        </w:rPr>
      </w:pPr>
      <w:r w:rsidRPr="00520086">
        <w:rPr>
          <w:rFonts w:eastAsia="Times New Roman" w:cs="Arial"/>
          <w:kern w:val="0"/>
          <w:sz w:val="24"/>
          <w:szCs w:val="24"/>
          <w14:ligatures w14:val="none"/>
        </w:rPr>
        <w:t>1.</w:t>
      </w:r>
      <w:r w:rsidRPr="00520086">
        <w:rPr>
          <w:rFonts w:eastAsia="Times New Roman" w:cs="Arial"/>
          <w:kern w:val="0"/>
          <w:sz w:val="24"/>
          <w:szCs w:val="24"/>
          <w14:ligatures w14:val="none"/>
        </w:rPr>
        <w:tab/>
      </w:r>
      <w:r w:rsidRPr="00520086">
        <w:rPr>
          <w:rFonts w:eastAsia="Times New Roman" w:cs="Arial"/>
          <w:i/>
          <w:kern w:val="0"/>
          <w:sz w:val="28"/>
          <w:szCs w:val="28"/>
          <w14:ligatures w14:val="none"/>
        </w:rPr>
        <w:t>Understand sociological theories and how the public’s opinion correlates to theoretical viewpoints to evidence the theory.</w:t>
      </w:r>
    </w:p>
    <w:p w14:paraId="77EBDA46" w14:textId="77777777" w:rsidR="00520086" w:rsidRPr="00520086" w:rsidRDefault="00520086" w:rsidP="00520086">
      <w:pPr>
        <w:spacing w:after="0" w:line="240" w:lineRule="auto"/>
        <w:jc w:val="both"/>
        <w:rPr>
          <w:rFonts w:eastAsia="Times New Roman" w:cs="Arial"/>
          <w:kern w:val="0"/>
          <w:sz w:val="24"/>
          <w:szCs w:val="24"/>
          <w14:ligatures w14:val="none"/>
        </w:rPr>
      </w:pPr>
    </w:p>
    <w:p w14:paraId="2E21AB84" w14:textId="77777777" w:rsidR="00520086" w:rsidRPr="00520086" w:rsidRDefault="00520086" w:rsidP="00520086">
      <w:pPr>
        <w:spacing w:after="0" w:line="240" w:lineRule="auto"/>
        <w:jc w:val="both"/>
        <w:rPr>
          <w:rFonts w:eastAsia="Times New Roman" w:cs="Arial"/>
          <w:b/>
          <w:bCs/>
          <w:i/>
          <w:iCs/>
          <w:kern w:val="0"/>
          <w:sz w:val="24"/>
          <w:szCs w:val="24"/>
          <w14:ligatures w14:val="none"/>
        </w:rPr>
      </w:pPr>
      <w:r w:rsidRPr="00520086">
        <w:rPr>
          <w:rFonts w:eastAsia="Times New Roman" w:cs="Arial"/>
          <w:b/>
          <w:bCs/>
          <w:i/>
          <w:iCs/>
          <w:kern w:val="0"/>
          <w:sz w:val="24"/>
          <w:szCs w:val="24"/>
          <w14:ligatures w14:val="none"/>
        </w:rPr>
        <w:t>Hypothesis:</w:t>
      </w:r>
    </w:p>
    <w:p w14:paraId="5CBDA9B6" w14:textId="77777777" w:rsidR="00520086" w:rsidRPr="00520086" w:rsidRDefault="00520086" w:rsidP="00520086">
      <w:pPr>
        <w:spacing w:after="0" w:line="240" w:lineRule="auto"/>
        <w:jc w:val="both"/>
        <w:rPr>
          <w:rFonts w:eastAsia="Times New Roman" w:cs="Arial"/>
          <w:kern w:val="0"/>
          <w:sz w:val="24"/>
          <w:szCs w:val="24"/>
          <w14:ligatures w14:val="none"/>
        </w:rPr>
      </w:pPr>
      <w:r w:rsidRPr="00520086">
        <w:rPr>
          <w:rFonts w:eastAsia="Times New Roman" w:cs="Arial"/>
          <w:kern w:val="0"/>
          <w:sz w:val="24"/>
          <w:szCs w:val="24"/>
          <w14:ligatures w14:val="none"/>
        </w:rPr>
        <w:t>-</w:t>
      </w:r>
      <w:r w:rsidRPr="00520086">
        <w:rPr>
          <w:rFonts w:eastAsia="Times New Roman" w:cs="Arial"/>
          <w:kern w:val="0"/>
          <w:sz w:val="24"/>
          <w:szCs w:val="24"/>
          <w14:ligatures w14:val="none"/>
        </w:rPr>
        <w:tab/>
        <w:t>I believe through the use of targeted questions and research, I will be able to combine literature research and questions to gather viewpoints from several participants and if their answers combined correlate to one specific theory or if it is a mixture of consensus and conflict.</w:t>
      </w:r>
    </w:p>
    <w:p w14:paraId="7324A53F" w14:textId="77777777" w:rsidR="00520086" w:rsidRPr="00520086" w:rsidRDefault="00520086" w:rsidP="00520086">
      <w:pPr>
        <w:spacing w:after="0" w:line="240" w:lineRule="auto"/>
        <w:jc w:val="both"/>
        <w:rPr>
          <w:rFonts w:eastAsia="Times New Roman" w:cs="Arial"/>
          <w:kern w:val="0"/>
          <w:sz w:val="24"/>
          <w:szCs w:val="24"/>
          <w14:ligatures w14:val="none"/>
        </w:rPr>
      </w:pPr>
    </w:p>
    <w:p w14:paraId="5FE464EF" w14:textId="77777777" w:rsidR="00520086" w:rsidRPr="00520086" w:rsidRDefault="00520086" w:rsidP="00520086">
      <w:pPr>
        <w:spacing w:after="0" w:line="240" w:lineRule="auto"/>
        <w:jc w:val="both"/>
        <w:rPr>
          <w:rFonts w:eastAsia="Times New Roman" w:cs="Arial"/>
          <w:kern w:val="0"/>
          <w:sz w:val="24"/>
          <w:szCs w:val="24"/>
          <w14:ligatures w14:val="none"/>
        </w:rPr>
      </w:pPr>
      <w:r w:rsidRPr="00520086">
        <w:rPr>
          <w:rFonts w:eastAsia="Times New Roman" w:cs="Arial"/>
          <w:kern w:val="0"/>
          <w:sz w:val="24"/>
          <w:szCs w:val="24"/>
          <w14:ligatures w14:val="none"/>
        </w:rPr>
        <w:t>2.</w:t>
      </w:r>
      <w:r w:rsidRPr="00520086">
        <w:rPr>
          <w:rFonts w:eastAsia="Times New Roman" w:cs="Arial"/>
          <w:kern w:val="0"/>
          <w:sz w:val="24"/>
          <w:szCs w:val="24"/>
          <w14:ligatures w14:val="none"/>
        </w:rPr>
        <w:tab/>
      </w:r>
      <w:r w:rsidRPr="00520086">
        <w:rPr>
          <w:rFonts w:eastAsia="Times New Roman" w:cs="Arial"/>
          <w:i/>
          <w:kern w:val="0"/>
          <w:sz w:val="28"/>
          <w:szCs w:val="28"/>
          <w14:ligatures w14:val="none"/>
        </w:rPr>
        <w:t>Understand public’s perception of policing and if it correlates to one specific perspective theory or if it is dis-jointed and a mixture of multiple.</w:t>
      </w:r>
    </w:p>
    <w:p w14:paraId="58011930" w14:textId="77777777" w:rsidR="00520086" w:rsidRPr="00520086" w:rsidRDefault="00520086" w:rsidP="00520086">
      <w:pPr>
        <w:spacing w:after="0" w:line="240" w:lineRule="auto"/>
        <w:jc w:val="both"/>
        <w:rPr>
          <w:rFonts w:eastAsia="Times New Roman" w:cs="Arial"/>
          <w:kern w:val="0"/>
          <w:sz w:val="24"/>
          <w:szCs w:val="24"/>
          <w14:ligatures w14:val="none"/>
        </w:rPr>
      </w:pPr>
    </w:p>
    <w:p w14:paraId="3D3023A6" w14:textId="77777777" w:rsidR="00520086" w:rsidRPr="00520086" w:rsidRDefault="00520086" w:rsidP="00520086">
      <w:pPr>
        <w:spacing w:after="0" w:line="240" w:lineRule="auto"/>
        <w:jc w:val="both"/>
        <w:rPr>
          <w:rFonts w:eastAsia="Times New Roman" w:cs="Arial"/>
          <w:b/>
          <w:bCs/>
          <w:i/>
          <w:iCs/>
          <w:kern w:val="0"/>
          <w:sz w:val="24"/>
          <w:szCs w:val="24"/>
          <w14:ligatures w14:val="none"/>
        </w:rPr>
      </w:pPr>
      <w:r w:rsidRPr="00520086">
        <w:rPr>
          <w:rFonts w:eastAsia="Times New Roman" w:cs="Arial"/>
          <w:b/>
          <w:bCs/>
          <w:i/>
          <w:iCs/>
          <w:kern w:val="0"/>
          <w:sz w:val="24"/>
          <w:szCs w:val="24"/>
          <w14:ligatures w14:val="none"/>
        </w:rPr>
        <w:t>Hypothesis:</w:t>
      </w:r>
    </w:p>
    <w:p w14:paraId="7AD46FA4" w14:textId="77777777" w:rsidR="00520086" w:rsidRPr="00520086" w:rsidRDefault="00520086" w:rsidP="00520086">
      <w:pPr>
        <w:spacing w:after="0" w:line="240" w:lineRule="auto"/>
        <w:jc w:val="both"/>
        <w:rPr>
          <w:rFonts w:eastAsia="Times New Roman" w:cs="Arial"/>
          <w:kern w:val="0"/>
          <w:sz w:val="24"/>
          <w:szCs w:val="24"/>
          <w14:ligatures w14:val="none"/>
        </w:rPr>
      </w:pPr>
      <w:r w:rsidRPr="00520086">
        <w:rPr>
          <w:rFonts w:eastAsia="Times New Roman" w:cs="Arial"/>
          <w:kern w:val="0"/>
          <w:sz w:val="24"/>
          <w:szCs w:val="24"/>
          <w14:ligatures w14:val="none"/>
        </w:rPr>
        <w:t>-</w:t>
      </w:r>
      <w:r w:rsidRPr="00520086">
        <w:rPr>
          <w:rFonts w:eastAsia="Times New Roman" w:cs="Arial"/>
          <w:kern w:val="0"/>
          <w:sz w:val="24"/>
          <w:szCs w:val="24"/>
          <w14:ligatures w14:val="none"/>
        </w:rPr>
        <w:tab/>
        <w:t>I hypothesise that the majority of my responses will only fixate on the question asked and not the overarching theory. I therefore believe that participants of my research will agree with multiple viewpoints from both conflict and consensus theory and not fixate on one such theory giving me a mixture of results.</w:t>
      </w:r>
    </w:p>
    <w:p w14:paraId="42CBECB3" w14:textId="77777777" w:rsidR="00520086" w:rsidRPr="00520086" w:rsidRDefault="00520086" w:rsidP="00520086">
      <w:pPr>
        <w:spacing w:after="0" w:line="240" w:lineRule="auto"/>
        <w:jc w:val="both"/>
        <w:rPr>
          <w:rFonts w:eastAsia="Times New Roman" w:cs="Arial"/>
          <w:kern w:val="0"/>
          <w:sz w:val="24"/>
          <w:szCs w:val="24"/>
          <w14:ligatures w14:val="none"/>
        </w:rPr>
      </w:pPr>
    </w:p>
    <w:p w14:paraId="24446E43" w14:textId="77777777" w:rsidR="00520086" w:rsidRPr="00520086" w:rsidRDefault="00520086" w:rsidP="00520086">
      <w:pPr>
        <w:spacing w:after="0" w:line="240" w:lineRule="auto"/>
        <w:jc w:val="both"/>
        <w:rPr>
          <w:rFonts w:eastAsia="Times New Roman" w:cs="Arial"/>
          <w:kern w:val="0"/>
          <w:sz w:val="24"/>
          <w:szCs w:val="24"/>
          <w14:ligatures w14:val="none"/>
        </w:rPr>
      </w:pPr>
      <w:r w:rsidRPr="00520086">
        <w:rPr>
          <w:rFonts w:eastAsia="Times New Roman" w:cs="Arial"/>
          <w:kern w:val="0"/>
          <w:sz w:val="24"/>
          <w:szCs w:val="24"/>
          <w14:ligatures w14:val="none"/>
        </w:rPr>
        <w:lastRenderedPageBreak/>
        <w:t>3.</w:t>
      </w:r>
      <w:r w:rsidRPr="00520086">
        <w:rPr>
          <w:rFonts w:eastAsia="Times New Roman" w:cs="Arial"/>
          <w:kern w:val="0"/>
          <w:sz w:val="24"/>
          <w:szCs w:val="24"/>
          <w14:ligatures w14:val="none"/>
        </w:rPr>
        <w:tab/>
      </w:r>
      <w:r w:rsidRPr="00520086">
        <w:rPr>
          <w:rFonts w:eastAsia="Times New Roman" w:cs="Arial"/>
          <w:i/>
          <w:iCs/>
          <w:kern w:val="0"/>
          <w:sz w:val="28"/>
          <w:szCs w:val="28"/>
          <w14:ligatures w14:val="none"/>
        </w:rPr>
        <w:t>To research both in the police, and within the public to gather viewpoints from both sides to understand if there is any bias based upon the job role and exposure to frontline response.</w:t>
      </w:r>
    </w:p>
    <w:p w14:paraId="7046D502" w14:textId="77777777" w:rsidR="00520086" w:rsidRPr="00520086" w:rsidRDefault="00520086" w:rsidP="00520086">
      <w:pPr>
        <w:spacing w:after="0" w:line="240" w:lineRule="auto"/>
        <w:jc w:val="both"/>
        <w:rPr>
          <w:rFonts w:eastAsia="Times New Roman" w:cs="Arial"/>
          <w:kern w:val="0"/>
          <w:sz w:val="24"/>
          <w:szCs w:val="24"/>
          <w14:ligatures w14:val="none"/>
        </w:rPr>
      </w:pPr>
    </w:p>
    <w:p w14:paraId="6866914E" w14:textId="77777777" w:rsidR="00520086" w:rsidRPr="00520086" w:rsidRDefault="00520086" w:rsidP="00520086">
      <w:pPr>
        <w:spacing w:after="0" w:line="240" w:lineRule="auto"/>
        <w:jc w:val="both"/>
        <w:rPr>
          <w:rFonts w:eastAsia="Times New Roman" w:cs="Arial"/>
          <w:b/>
          <w:bCs/>
          <w:i/>
          <w:iCs/>
          <w:kern w:val="0"/>
          <w:sz w:val="24"/>
          <w:szCs w:val="24"/>
          <w14:ligatures w14:val="none"/>
        </w:rPr>
      </w:pPr>
      <w:r w:rsidRPr="00520086">
        <w:rPr>
          <w:rFonts w:eastAsia="Times New Roman" w:cs="Arial"/>
          <w:b/>
          <w:bCs/>
          <w:i/>
          <w:iCs/>
          <w:kern w:val="0"/>
          <w:sz w:val="24"/>
          <w:szCs w:val="24"/>
          <w14:ligatures w14:val="none"/>
        </w:rPr>
        <w:t>Hypothesis:</w:t>
      </w:r>
    </w:p>
    <w:p w14:paraId="41E1469C" w14:textId="77777777" w:rsidR="00520086" w:rsidRPr="00520086" w:rsidRDefault="00520086" w:rsidP="00520086">
      <w:pPr>
        <w:spacing w:after="0" w:line="240" w:lineRule="auto"/>
        <w:jc w:val="both"/>
        <w:rPr>
          <w:rFonts w:eastAsia="Times New Roman" w:cs="Arial"/>
          <w:kern w:val="0"/>
          <w:sz w:val="24"/>
          <w:szCs w:val="24"/>
          <w14:ligatures w14:val="none"/>
        </w:rPr>
      </w:pPr>
      <w:r w:rsidRPr="00520086">
        <w:rPr>
          <w:rFonts w:eastAsia="Times New Roman" w:cs="Arial"/>
          <w:kern w:val="0"/>
          <w:sz w:val="24"/>
          <w:szCs w:val="24"/>
          <w14:ligatures w14:val="none"/>
        </w:rPr>
        <w:t>-</w:t>
      </w:r>
      <w:r w:rsidRPr="00520086">
        <w:rPr>
          <w:rFonts w:eastAsia="Times New Roman" w:cs="Arial"/>
          <w:kern w:val="0"/>
          <w:sz w:val="24"/>
          <w:szCs w:val="24"/>
          <w14:ligatures w14:val="none"/>
        </w:rPr>
        <w:tab/>
        <w:t>I speculate that there will be bias from participants within the police due to the exposure they have to certain jobs and incidents which they will attend. Due to being exposed to response policing and possibly becoming “used to” dealing with crime, it may create a more cynical response to questions.</w:t>
      </w:r>
    </w:p>
    <w:p w14:paraId="7A5EB060" w14:textId="77777777" w:rsidR="00520086" w:rsidRPr="00520086" w:rsidRDefault="00520086" w:rsidP="00520086">
      <w:pPr>
        <w:spacing w:after="0" w:line="240" w:lineRule="auto"/>
        <w:jc w:val="both"/>
        <w:rPr>
          <w:rFonts w:eastAsia="Times New Roman" w:cs="Arial"/>
          <w:kern w:val="0"/>
          <w:sz w:val="24"/>
          <w:szCs w:val="24"/>
          <w14:ligatures w14:val="none"/>
        </w:rPr>
      </w:pPr>
    </w:p>
    <w:p w14:paraId="1DA14DAF" w14:textId="77777777" w:rsidR="00520086" w:rsidRPr="00520086" w:rsidRDefault="00520086" w:rsidP="00520086">
      <w:pPr>
        <w:spacing w:after="0" w:line="240" w:lineRule="auto"/>
        <w:jc w:val="both"/>
        <w:rPr>
          <w:rFonts w:eastAsia="Times New Roman" w:cs="Arial"/>
          <w:kern w:val="0"/>
          <w:sz w:val="24"/>
          <w:szCs w:val="24"/>
          <w14:ligatures w14:val="none"/>
        </w:rPr>
      </w:pPr>
      <w:r w:rsidRPr="00520086">
        <w:rPr>
          <w:rFonts w:eastAsia="Times New Roman" w:cs="Arial"/>
          <w:kern w:val="0"/>
          <w:sz w:val="24"/>
          <w:szCs w:val="24"/>
          <w14:ligatures w14:val="none"/>
        </w:rPr>
        <w:t>4.</w:t>
      </w:r>
      <w:r w:rsidRPr="00520086">
        <w:rPr>
          <w:rFonts w:eastAsia="Times New Roman" w:cs="Arial"/>
          <w:kern w:val="0"/>
          <w:sz w:val="24"/>
          <w:szCs w:val="24"/>
          <w14:ligatures w14:val="none"/>
        </w:rPr>
        <w:tab/>
      </w:r>
      <w:r w:rsidRPr="00520086">
        <w:rPr>
          <w:rFonts w:eastAsia="Times New Roman" w:cs="Arial"/>
          <w:i/>
          <w:iCs/>
          <w:kern w:val="0"/>
          <w:sz w:val="28"/>
          <w:szCs w:val="28"/>
          <w14:ligatures w14:val="none"/>
        </w:rPr>
        <w:t>To conclude with working strategies and ideas of what works and what doesn’t within the police and suggest change based upon the perceptions of the public.</w:t>
      </w:r>
    </w:p>
    <w:p w14:paraId="502E0153" w14:textId="77777777" w:rsidR="00520086" w:rsidRPr="00520086" w:rsidRDefault="00520086" w:rsidP="00520086">
      <w:pPr>
        <w:spacing w:after="0" w:line="240" w:lineRule="auto"/>
        <w:jc w:val="both"/>
        <w:rPr>
          <w:rFonts w:eastAsia="Times New Roman" w:cs="Arial"/>
          <w:b/>
          <w:bCs/>
          <w:i/>
          <w:iCs/>
          <w:kern w:val="0"/>
          <w:sz w:val="24"/>
          <w:szCs w:val="24"/>
          <w14:ligatures w14:val="none"/>
        </w:rPr>
      </w:pPr>
    </w:p>
    <w:p w14:paraId="0FF5A353" w14:textId="77777777" w:rsidR="00520086" w:rsidRPr="00520086" w:rsidRDefault="00520086" w:rsidP="00520086">
      <w:pPr>
        <w:spacing w:after="0" w:line="240" w:lineRule="auto"/>
        <w:jc w:val="both"/>
        <w:rPr>
          <w:rFonts w:eastAsia="Times New Roman" w:cs="Arial"/>
          <w:b/>
          <w:bCs/>
          <w:i/>
          <w:iCs/>
          <w:kern w:val="0"/>
          <w:sz w:val="24"/>
          <w:szCs w:val="24"/>
          <w14:ligatures w14:val="none"/>
        </w:rPr>
      </w:pPr>
      <w:r w:rsidRPr="00520086">
        <w:rPr>
          <w:rFonts w:eastAsia="Times New Roman" w:cs="Arial"/>
          <w:b/>
          <w:bCs/>
          <w:i/>
          <w:iCs/>
          <w:kern w:val="0"/>
          <w:sz w:val="24"/>
          <w:szCs w:val="24"/>
          <w14:ligatures w14:val="none"/>
        </w:rPr>
        <w:t>Hypothesis:</w:t>
      </w:r>
    </w:p>
    <w:p w14:paraId="637B3237" w14:textId="5D875648" w:rsidR="00520086" w:rsidRDefault="00520086" w:rsidP="00520086">
      <w:pPr>
        <w:spacing w:after="0" w:line="240" w:lineRule="auto"/>
        <w:jc w:val="both"/>
        <w:rPr>
          <w:rFonts w:eastAsia="Times New Roman" w:cs="Arial"/>
          <w:kern w:val="0"/>
          <w:sz w:val="24"/>
          <w:szCs w:val="24"/>
          <w14:ligatures w14:val="none"/>
        </w:rPr>
      </w:pPr>
      <w:r w:rsidRPr="00520086">
        <w:rPr>
          <w:rFonts w:eastAsia="Times New Roman" w:cs="Arial"/>
          <w:kern w:val="0"/>
          <w:sz w:val="24"/>
          <w:szCs w:val="24"/>
          <w14:ligatures w14:val="none"/>
        </w:rPr>
        <w:t>-</w:t>
      </w:r>
      <w:r w:rsidRPr="00520086">
        <w:rPr>
          <w:rFonts w:eastAsia="Times New Roman" w:cs="Arial"/>
          <w:kern w:val="0"/>
          <w:sz w:val="24"/>
          <w:szCs w:val="24"/>
          <w14:ligatures w14:val="none"/>
        </w:rPr>
        <w:tab/>
        <w:t>I will look to conduct this once my research has been collected. I suspect that the public’s opinion will reflect a more consensus theory perspective in wishing for more police visible in communities for a positive reflection that crime is being managed and will thus suggest this.</w:t>
      </w:r>
    </w:p>
    <w:p w14:paraId="6BC09A51" w14:textId="77777777" w:rsidR="00520086" w:rsidRDefault="00520086" w:rsidP="00520086">
      <w:pPr>
        <w:spacing w:after="0" w:line="240" w:lineRule="auto"/>
        <w:jc w:val="both"/>
        <w:rPr>
          <w:rFonts w:eastAsia="Times New Roman" w:cs="Arial"/>
          <w:kern w:val="0"/>
          <w:sz w:val="24"/>
          <w:szCs w:val="24"/>
          <w14:ligatures w14:val="none"/>
        </w:rPr>
      </w:pPr>
    </w:p>
    <w:p w14:paraId="44B19947" w14:textId="19EFE5FE" w:rsidR="00520086" w:rsidRPr="00413F06" w:rsidRDefault="00520086" w:rsidP="00520086">
      <w:pPr>
        <w:pStyle w:val="ListParagraph"/>
        <w:numPr>
          <w:ilvl w:val="1"/>
          <w:numId w:val="5"/>
        </w:numPr>
        <w:spacing w:after="0" w:line="240" w:lineRule="auto"/>
        <w:jc w:val="both"/>
        <w:rPr>
          <w:rFonts w:eastAsia="Times New Roman" w:cs="Arial"/>
          <w:b/>
          <w:bCs/>
          <w:kern w:val="0"/>
          <w:sz w:val="32"/>
          <w:szCs w:val="32"/>
          <w:u w:val="single"/>
          <w14:ligatures w14:val="none"/>
        </w:rPr>
      </w:pPr>
      <w:r w:rsidRPr="00520086">
        <w:rPr>
          <w:rFonts w:eastAsia="Times New Roman" w:cs="Arial"/>
          <w:b/>
          <w:bCs/>
          <w:kern w:val="0"/>
          <w:sz w:val="32"/>
          <w:szCs w:val="32"/>
          <w14:ligatures w14:val="none"/>
        </w:rPr>
        <w:t xml:space="preserve">– </w:t>
      </w:r>
      <w:r w:rsidRPr="00413F06">
        <w:rPr>
          <w:rFonts w:eastAsia="Times New Roman" w:cs="Arial"/>
          <w:b/>
          <w:bCs/>
          <w:i/>
          <w:iCs/>
          <w:kern w:val="0"/>
          <w:sz w:val="32"/>
          <w:szCs w:val="32"/>
          <w:u w:val="single"/>
          <w14:ligatures w14:val="none"/>
        </w:rPr>
        <w:t>Introduction to Literature</w:t>
      </w:r>
      <w:r w:rsidR="00413F06">
        <w:rPr>
          <w:rFonts w:eastAsia="Times New Roman" w:cs="Arial"/>
          <w:b/>
          <w:bCs/>
          <w:i/>
          <w:iCs/>
          <w:kern w:val="0"/>
          <w:sz w:val="32"/>
          <w:szCs w:val="32"/>
          <w:u w:val="single"/>
          <w14:ligatures w14:val="none"/>
        </w:rPr>
        <w:t>:</w:t>
      </w:r>
    </w:p>
    <w:p w14:paraId="415FC02E" w14:textId="77777777" w:rsidR="00520086" w:rsidRPr="00520086" w:rsidRDefault="00520086" w:rsidP="00520086">
      <w:pPr>
        <w:spacing w:after="0" w:line="240" w:lineRule="auto"/>
        <w:jc w:val="both"/>
        <w:rPr>
          <w:rFonts w:eastAsia="Times New Roman" w:cs="Arial"/>
          <w:kern w:val="0"/>
          <w14:ligatures w14:val="none"/>
        </w:rPr>
      </w:pPr>
    </w:p>
    <w:p w14:paraId="6C520657" w14:textId="77777777" w:rsidR="00520086" w:rsidRPr="00520086" w:rsidRDefault="00520086" w:rsidP="00520086">
      <w:pPr>
        <w:jc w:val="both"/>
        <w:rPr>
          <w:rFonts w:cs="Arial"/>
          <w:sz w:val="24"/>
          <w:szCs w:val="24"/>
        </w:rPr>
      </w:pPr>
      <w:r w:rsidRPr="00520086">
        <w:rPr>
          <w:rFonts w:cs="Arial"/>
          <w:sz w:val="24"/>
          <w:szCs w:val="24"/>
        </w:rPr>
        <w:t>Throughout this dissertation, I will be referring to several pieces of literature.</w:t>
      </w:r>
    </w:p>
    <w:p w14:paraId="65C8F226" w14:textId="1A456675" w:rsidR="00520086" w:rsidRPr="00520086" w:rsidRDefault="00520086" w:rsidP="00520086">
      <w:pPr>
        <w:jc w:val="both"/>
        <w:rPr>
          <w:rFonts w:cs="Arial"/>
          <w:sz w:val="24"/>
          <w:szCs w:val="24"/>
        </w:rPr>
      </w:pPr>
      <w:r w:rsidRPr="00520086">
        <w:rPr>
          <w:rFonts w:cs="Arial"/>
          <w:sz w:val="24"/>
          <w:szCs w:val="24"/>
        </w:rPr>
        <w:t>As stated in my introduction, I will utilise literature in the form of media articles, sociological theories and studies as well as reports focused upon aspects of the publics perception on policing.</w:t>
      </w:r>
    </w:p>
    <w:p w14:paraId="07978E3A" w14:textId="71C128C1" w:rsidR="00520086" w:rsidRPr="00520086" w:rsidRDefault="00520086" w:rsidP="00520086">
      <w:pPr>
        <w:jc w:val="both"/>
        <w:rPr>
          <w:rFonts w:cs="Arial"/>
          <w:sz w:val="24"/>
          <w:szCs w:val="24"/>
        </w:rPr>
      </w:pPr>
      <w:r w:rsidRPr="00520086">
        <w:rPr>
          <w:rFonts w:cs="Arial"/>
          <w:sz w:val="24"/>
          <w:szCs w:val="24"/>
        </w:rPr>
        <w:t>From looking at research currently, I understand that media articles are focused upon the ineffectiveness of police and their failings. Using this research, I aim to understand why media does not publish positives about the police, why positive police action does not promote in the eyes of the public, and how these articles effect the perceptions on policing.</w:t>
      </w:r>
    </w:p>
    <w:p w14:paraId="691B0F79" w14:textId="1374F1A8" w:rsidR="00520086" w:rsidRPr="00520086" w:rsidRDefault="00520086" w:rsidP="00520086">
      <w:pPr>
        <w:jc w:val="both"/>
        <w:rPr>
          <w:rFonts w:cs="Arial"/>
          <w:sz w:val="24"/>
          <w:szCs w:val="24"/>
        </w:rPr>
      </w:pPr>
      <w:r w:rsidRPr="00520086">
        <w:rPr>
          <w:rFonts w:cs="Arial"/>
          <w:sz w:val="24"/>
          <w:szCs w:val="24"/>
        </w:rPr>
        <w:t xml:space="preserve">Sociological theories can be useful in understanding how the police are effective/ineffective at policing as they demonstrate views and ideas from select persons in the community who also think similarly. For example, Marxist viewpoints and their ideas of ‘conflict policing’ focus predominantly on working class and how the police use “selective law enforcement” to target the working class to keep them in the working class. On the other hand, Functionalist thinkers believe the police work through “consensus policing” and how they work for and on behalf of their community. </w:t>
      </w:r>
    </w:p>
    <w:p w14:paraId="4307F9A8" w14:textId="3FC7DEF5" w:rsidR="00520086" w:rsidRPr="00520086" w:rsidRDefault="00520086" w:rsidP="00520086">
      <w:pPr>
        <w:jc w:val="both"/>
        <w:rPr>
          <w:rFonts w:cs="Arial"/>
          <w:sz w:val="24"/>
          <w:szCs w:val="24"/>
        </w:rPr>
      </w:pPr>
      <w:r w:rsidRPr="00520086">
        <w:rPr>
          <w:rFonts w:cs="Arial"/>
          <w:sz w:val="24"/>
          <w:szCs w:val="24"/>
        </w:rPr>
        <w:t xml:space="preserve">Finally, the production of reports focused on public perception is vast and there are many reports that focus on topic areas to evaluate the public’s perception of policing. Firstly, there are reports which are simplified into yes/no answers which is broadcasted to many participants. I understand there is few reports which are target focused which allows </w:t>
      </w:r>
      <w:r w:rsidRPr="00520086">
        <w:rPr>
          <w:rFonts w:cs="Arial"/>
          <w:sz w:val="24"/>
          <w:szCs w:val="24"/>
        </w:rPr>
        <w:lastRenderedPageBreak/>
        <w:t>participants to clarify answers, justify their viewpoints and also offer what they believe to be the best course of change.</w:t>
      </w:r>
    </w:p>
    <w:p w14:paraId="24017BDF" w14:textId="77777777" w:rsidR="00520086" w:rsidRDefault="00520086" w:rsidP="00520086">
      <w:pPr>
        <w:jc w:val="both"/>
        <w:rPr>
          <w:rFonts w:cs="Arial"/>
          <w:sz w:val="24"/>
          <w:szCs w:val="24"/>
        </w:rPr>
      </w:pPr>
      <w:r w:rsidRPr="00520086">
        <w:rPr>
          <w:rFonts w:cs="Arial"/>
          <w:sz w:val="24"/>
          <w:szCs w:val="24"/>
        </w:rPr>
        <w:t>My aim is to have smaller amounts of data compared to the large government reports but have the answers given to be thorough with reasonings.</w:t>
      </w:r>
    </w:p>
    <w:p w14:paraId="02D2868D" w14:textId="15F615B6" w:rsidR="00413F06" w:rsidRPr="00413F06" w:rsidRDefault="00413F06" w:rsidP="00413F06">
      <w:pPr>
        <w:pStyle w:val="ListParagraph"/>
        <w:numPr>
          <w:ilvl w:val="1"/>
          <w:numId w:val="5"/>
        </w:numPr>
        <w:jc w:val="both"/>
        <w:rPr>
          <w:rFonts w:cs="Arial"/>
          <w:b/>
          <w:bCs/>
          <w:i/>
          <w:iCs/>
          <w:sz w:val="32"/>
          <w:szCs w:val="32"/>
          <w:u w:val="single"/>
        </w:rPr>
      </w:pPr>
      <w:r w:rsidRPr="00413F06">
        <w:rPr>
          <w:rFonts w:cs="Arial"/>
          <w:b/>
          <w:bCs/>
          <w:i/>
          <w:iCs/>
          <w:sz w:val="32"/>
          <w:szCs w:val="32"/>
        </w:rPr>
        <w:t xml:space="preserve">– </w:t>
      </w:r>
      <w:r w:rsidRPr="00413F06">
        <w:rPr>
          <w:rFonts w:cs="Arial"/>
          <w:b/>
          <w:bCs/>
          <w:i/>
          <w:iCs/>
          <w:sz w:val="32"/>
          <w:szCs w:val="32"/>
          <w:u w:val="single"/>
        </w:rPr>
        <w:t>Introduction to Research Method:</w:t>
      </w:r>
    </w:p>
    <w:p w14:paraId="7025A38F" w14:textId="77777777" w:rsidR="00413F06" w:rsidRPr="00413F06" w:rsidRDefault="00413F06" w:rsidP="00413F06">
      <w:pPr>
        <w:rPr>
          <w:rFonts w:cs="Arial"/>
          <w:sz w:val="24"/>
          <w:szCs w:val="24"/>
        </w:rPr>
      </w:pPr>
      <w:r w:rsidRPr="00413F06">
        <w:rPr>
          <w:rFonts w:cs="Arial"/>
          <w:sz w:val="24"/>
          <w:szCs w:val="24"/>
        </w:rPr>
        <w:t>As stated above, my research method will be a localised method which will gather the viewpoints of the public and police to understand how they believe policing could be bettered at responding.</w:t>
      </w:r>
    </w:p>
    <w:p w14:paraId="1707F048" w14:textId="3FF3AFFD" w:rsidR="00413F06" w:rsidRPr="00413F06" w:rsidRDefault="00413F06" w:rsidP="00413F06">
      <w:pPr>
        <w:rPr>
          <w:rFonts w:cs="Arial"/>
          <w:sz w:val="24"/>
          <w:szCs w:val="24"/>
        </w:rPr>
      </w:pPr>
      <w:r w:rsidRPr="00413F06">
        <w:rPr>
          <w:rFonts w:cs="Arial"/>
          <w:sz w:val="24"/>
          <w:szCs w:val="24"/>
        </w:rPr>
        <w:t>I believe a questionnaire will best suit this need. I have considered a more focused method of interviews; however, I do not believe this method is suitable as I still need to gather a sizable group of data to corroborate the ideas of the public.</w:t>
      </w:r>
    </w:p>
    <w:p w14:paraId="02320FF1" w14:textId="7BDE3799" w:rsidR="00413F06" w:rsidRDefault="00413F06" w:rsidP="00413F06">
      <w:pPr>
        <w:rPr>
          <w:rFonts w:cs="Arial"/>
          <w:sz w:val="24"/>
          <w:szCs w:val="24"/>
        </w:rPr>
      </w:pPr>
      <w:r w:rsidRPr="00413F06">
        <w:rPr>
          <w:rFonts w:cs="Arial"/>
          <w:sz w:val="24"/>
          <w:szCs w:val="24"/>
        </w:rPr>
        <w:t>To justify, a questionnaire allows myself to ask open questions which in turn, gives the participants room to explain and detail their reasonings as to why they have specific viewpoints on the police. Utilising a questionnaire also allows me to broadcast my research to a vast majority of persons from a localised area which will then gather a generalist view on the police.</w:t>
      </w:r>
    </w:p>
    <w:p w14:paraId="7061F4A0" w14:textId="74A15FBE" w:rsidR="00413F06" w:rsidRPr="00E50ECA" w:rsidRDefault="00E50ECA" w:rsidP="00E50ECA">
      <w:pPr>
        <w:pStyle w:val="ListParagraph"/>
        <w:numPr>
          <w:ilvl w:val="1"/>
          <w:numId w:val="5"/>
        </w:numPr>
        <w:rPr>
          <w:rFonts w:cs="Arial"/>
          <w:b/>
          <w:bCs/>
          <w:i/>
          <w:iCs/>
          <w:sz w:val="32"/>
          <w:szCs w:val="32"/>
          <w:u w:val="single"/>
        </w:rPr>
      </w:pPr>
      <w:r w:rsidRPr="00E50ECA">
        <w:rPr>
          <w:rFonts w:cs="Arial"/>
          <w:b/>
          <w:bCs/>
          <w:i/>
          <w:iCs/>
          <w:sz w:val="32"/>
          <w:szCs w:val="32"/>
        </w:rPr>
        <w:t xml:space="preserve">– </w:t>
      </w:r>
      <w:r w:rsidRPr="00E50ECA">
        <w:rPr>
          <w:rFonts w:cs="Arial"/>
          <w:b/>
          <w:bCs/>
          <w:i/>
          <w:iCs/>
          <w:sz w:val="32"/>
          <w:szCs w:val="32"/>
          <w:u w:val="single"/>
        </w:rPr>
        <w:t>Sampling Framework</w:t>
      </w:r>
      <w:r>
        <w:rPr>
          <w:rFonts w:cs="Arial"/>
          <w:b/>
          <w:bCs/>
          <w:i/>
          <w:iCs/>
          <w:sz w:val="32"/>
          <w:szCs w:val="32"/>
          <w:u w:val="single"/>
        </w:rPr>
        <w:t>:</w:t>
      </w:r>
    </w:p>
    <w:p w14:paraId="65970BD0" w14:textId="6CC456D6" w:rsidR="00E50ECA" w:rsidRPr="00E50ECA" w:rsidRDefault="00E50ECA" w:rsidP="00E50ECA">
      <w:pPr>
        <w:rPr>
          <w:rFonts w:cs="Arial"/>
          <w:sz w:val="24"/>
          <w:szCs w:val="24"/>
        </w:rPr>
      </w:pPr>
      <w:r w:rsidRPr="00E50ECA">
        <w:rPr>
          <w:rFonts w:cs="Arial"/>
          <w:sz w:val="24"/>
          <w:szCs w:val="24"/>
        </w:rPr>
        <w:t>My sample framework will consist of members of the public as well as persons working within the police.</w:t>
      </w:r>
      <w:r>
        <w:rPr>
          <w:rFonts w:cs="Arial"/>
          <w:sz w:val="24"/>
          <w:szCs w:val="24"/>
        </w:rPr>
        <w:t xml:space="preserve"> </w:t>
      </w:r>
      <w:r w:rsidRPr="00E50ECA">
        <w:rPr>
          <w:rFonts w:cs="Arial"/>
          <w:sz w:val="24"/>
          <w:szCs w:val="24"/>
        </w:rPr>
        <w:t>I intend to utilise the public as my focus of the research is to gather the views of the public and how I can develop a strategy to suggest more effective policing.</w:t>
      </w:r>
      <w:r>
        <w:rPr>
          <w:rFonts w:cs="Arial"/>
          <w:sz w:val="24"/>
          <w:szCs w:val="24"/>
        </w:rPr>
        <w:t xml:space="preserve"> </w:t>
      </w:r>
      <w:r w:rsidRPr="00E50ECA">
        <w:rPr>
          <w:rFonts w:cs="Arial"/>
          <w:sz w:val="24"/>
          <w:szCs w:val="24"/>
        </w:rPr>
        <w:t>The questionnaire will be shared via electronic means. I hope to gather as many viewpoints as possible and aim for a sample size of 20-80 persons.</w:t>
      </w:r>
      <w:r>
        <w:rPr>
          <w:rFonts w:cs="Arial"/>
          <w:sz w:val="24"/>
          <w:szCs w:val="24"/>
        </w:rPr>
        <w:t xml:space="preserve"> </w:t>
      </w:r>
      <w:r w:rsidRPr="00E50ECA">
        <w:rPr>
          <w:rFonts w:cs="Arial"/>
          <w:sz w:val="24"/>
          <w:szCs w:val="24"/>
        </w:rPr>
        <w:t>Although a small sample size, it will gather viewpoints from several areas which allows me to gather views locally on the police.</w:t>
      </w:r>
    </w:p>
    <w:p w14:paraId="64EF112F" w14:textId="6EAD1136" w:rsidR="00E50ECA" w:rsidRDefault="00E50ECA" w:rsidP="00E50ECA">
      <w:pPr>
        <w:rPr>
          <w:rFonts w:cs="Arial"/>
          <w:sz w:val="24"/>
          <w:szCs w:val="24"/>
        </w:rPr>
      </w:pPr>
      <w:r w:rsidRPr="00E50ECA">
        <w:rPr>
          <w:rFonts w:cs="Arial"/>
          <w:sz w:val="24"/>
          <w:szCs w:val="24"/>
        </w:rPr>
        <w:t>I will also gather various viewpoints from within South Wales Police as I believe it will be useful in gathering the opinions of those exposed to the duties of the police who may have a better understanding of how the police operate. I believe there may be bias when evaluating the effectiveness of police from viewpoints of current serving members, however, from conversation with colleagues, some share opinions on where the police can improve.</w:t>
      </w:r>
    </w:p>
    <w:p w14:paraId="2C4EE499" w14:textId="189747DA" w:rsidR="00E50ECA" w:rsidRPr="00E50ECA" w:rsidRDefault="00E50ECA" w:rsidP="00E50ECA">
      <w:pPr>
        <w:pStyle w:val="ListParagraph"/>
        <w:numPr>
          <w:ilvl w:val="1"/>
          <w:numId w:val="5"/>
        </w:numPr>
        <w:rPr>
          <w:rFonts w:cs="Arial"/>
          <w:b/>
          <w:bCs/>
          <w:i/>
          <w:iCs/>
          <w:sz w:val="32"/>
          <w:szCs w:val="32"/>
          <w:u w:val="single"/>
        </w:rPr>
      </w:pPr>
      <w:r w:rsidRPr="00E50ECA">
        <w:rPr>
          <w:rFonts w:cs="Arial"/>
          <w:b/>
          <w:bCs/>
          <w:i/>
          <w:iCs/>
          <w:sz w:val="32"/>
          <w:szCs w:val="32"/>
        </w:rPr>
        <w:t xml:space="preserve">– </w:t>
      </w:r>
      <w:r w:rsidRPr="00E50ECA">
        <w:rPr>
          <w:rFonts w:cs="Arial"/>
          <w:b/>
          <w:bCs/>
          <w:i/>
          <w:iCs/>
          <w:sz w:val="32"/>
          <w:szCs w:val="32"/>
          <w:u w:val="single"/>
        </w:rPr>
        <w:t>Ethical Issues:</w:t>
      </w:r>
    </w:p>
    <w:p w14:paraId="40B91CEB" w14:textId="6C4DAC8D" w:rsidR="00E50ECA" w:rsidRPr="00E50ECA" w:rsidRDefault="00E50ECA" w:rsidP="00E50ECA">
      <w:pPr>
        <w:rPr>
          <w:rFonts w:cs="Arial"/>
          <w:sz w:val="24"/>
          <w:szCs w:val="24"/>
        </w:rPr>
      </w:pPr>
      <w:r w:rsidRPr="00E50ECA">
        <w:rPr>
          <w:rFonts w:cs="Arial"/>
          <w:sz w:val="24"/>
          <w:szCs w:val="24"/>
        </w:rPr>
        <w:t xml:space="preserve">My research may generate ethical issues where participants may wish to retract their input on the questionnaire. I will ensure they are aware of this before starting the questionnaire. </w:t>
      </w:r>
      <w:r>
        <w:rPr>
          <w:rFonts w:cs="Arial"/>
          <w:sz w:val="24"/>
          <w:szCs w:val="24"/>
        </w:rPr>
        <w:t xml:space="preserve"> </w:t>
      </w:r>
      <w:r w:rsidRPr="00E50ECA">
        <w:rPr>
          <w:rFonts w:cs="Arial"/>
          <w:sz w:val="24"/>
          <w:szCs w:val="24"/>
        </w:rPr>
        <w:t>Further, my sample size consists of few members of the public and persons in the police. This will generate bias based on area and also persons from within the police therefore, my questionnaire may not be representative of the views on police nationally.</w:t>
      </w:r>
    </w:p>
    <w:p w14:paraId="77410F55" w14:textId="4541B7C1" w:rsidR="00413F06" w:rsidRDefault="00E50ECA" w:rsidP="00031582">
      <w:pPr>
        <w:pBdr>
          <w:bottom w:val="single" w:sz="6" w:space="1" w:color="auto"/>
        </w:pBdr>
        <w:jc w:val="center"/>
        <w:rPr>
          <w:rFonts w:cs="Arial"/>
          <w:b/>
          <w:bCs/>
          <w:i/>
          <w:iCs/>
          <w:sz w:val="36"/>
          <w:szCs w:val="36"/>
        </w:rPr>
      </w:pPr>
      <w:r>
        <w:rPr>
          <w:rFonts w:cs="Arial"/>
          <w:b/>
          <w:bCs/>
          <w:i/>
          <w:iCs/>
          <w:sz w:val="36"/>
          <w:szCs w:val="36"/>
        </w:rPr>
        <w:lastRenderedPageBreak/>
        <w:t>Chapter Two – Literature Review:</w:t>
      </w:r>
    </w:p>
    <w:p w14:paraId="3D441D36" w14:textId="77777777" w:rsidR="00E50ECA" w:rsidRDefault="00E50ECA" w:rsidP="00413F06">
      <w:pPr>
        <w:jc w:val="both"/>
        <w:rPr>
          <w:rFonts w:cs="Arial"/>
          <w:b/>
          <w:bCs/>
          <w:i/>
          <w:iCs/>
          <w:sz w:val="36"/>
          <w:szCs w:val="36"/>
        </w:rPr>
      </w:pPr>
    </w:p>
    <w:p w14:paraId="289662AC" w14:textId="63C42D36" w:rsidR="00E50ECA" w:rsidRPr="006129F3" w:rsidRDefault="00E50ECA" w:rsidP="00E50ECA">
      <w:pPr>
        <w:pBdr>
          <w:bottom w:val="single" w:sz="6" w:space="1" w:color="auto"/>
        </w:pBdr>
        <w:shd w:val="clear" w:color="auto" w:fill="FFFFFF"/>
        <w:spacing w:after="0" w:line="240" w:lineRule="auto"/>
        <w:textAlignment w:val="baseline"/>
        <w:rPr>
          <w:rFonts w:ascii="Arial" w:hAnsi="Arial" w:cs="Arial"/>
          <w:b/>
          <w:bCs/>
          <w:i/>
          <w:iCs/>
          <w:sz w:val="32"/>
          <w:szCs w:val="32"/>
        </w:rPr>
      </w:pPr>
      <w:r>
        <w:rPr>
          <w:rFonts w:ascii="Arial" w:hAnsi="Arial" w:cs="Arial"/>
          <w:b/>
          <w:bCs/>
          <w:i/>
          <w:iCs/>
          <w:sz w:val="32"/>
          <w:szCs w:val="32"/>
        </w:rPr>
        <w:t xml:space="preserve">2.1 - </w:t>
      </w:r>
      <w:r w:rsidRPr="006129F3">
        <w:rPr>
          <w:rFonts w:ascii="Arial" w:hAnsi="Arial" w:cs="Arial"/>
          <w:b/>
          <w:bCs/>
          <w:i/>
          <w:iCs/>
          <w:sz w:val="32"/>
          <w:szCs w:val="32"/>
        </w:rPr>
        <w:t>Introduction:</w:t>
      </w:r>
    </w:p>
    <w:p w14:paraId="2C5429FE" w14:textId="77777777" w:rsidR="00E50ECA" w:rsidRPr="006129F3" w:rsidRDefault="00E50ECA" w:rsidP="00E50ECA">
      <w:pPr>
        <w:shd w:val="clear" w:color="auto" w:fill="FFFFFF"/>
        <w:spacing w:after="0" w:line="240" w:lineRule="auto"/>
        <w:textAlignment w:val="baseline"/>
        <w:rPr>
          <w:rFonts w:ascii="Arial" w:eastAsia="Times New Roman" w:hAnsi="Arial" w:cs="Arial"/>
          <w:color w:val="404040"/>
          <w:kern w:val="0"/>
          <w:sz w:val="24"/>
          <w:szCs w:val="24"/>
          <w:lang w:eastAsia="en-GB"/>
          <w14:ligatures w14:val="none"/>
        </w:rPr>
      </w:pPr>
    </w:p>
    <w:p w14:paraId="33DBB005" w14:textId="77777777" w:rsidR="00E50ECA" w:rsidRDefault="00E50ECA" w:rsidP="00E50ECA">
      <w:pPr>
        <w:shd w:val="clear" w:color="auto" w:fill="FFFFFF"/>
        <w:spacing w:after="0" w:line="240" w:lineRule="auto"/>
        <w:textAlignment w:val="baseline"/>
        <w:rPr>
          <w:rFonts w:ascii="Arial" w:eastAsia="Times New Roman" w:hAnsi="Arial" w:cs="Arial"/>
          <w:color w:val="404040"/>
          <w:kern w:val="0"/>
          <w:sz w:val="24"/>
          <w:szCs w:val="24"/>
          <w:lang w:eastAsia="en-GB"/>
          <w14:ligatures w14:val="none"/>
        </w:rPr>
      </w:pPr>
      <w:r>
        <w:rPr>
          <w:rFonts w:ascii="Arial" w:eastAsia="Times New Roman" w:hAnsi="Arial" w:cs="Arial"/>
          <w:color w:val="404040"/>
          <w:kern w:val="0"/>
          <w:sz w:val="24"/>
          <w:szCs w:val="24"/>
          <w:lang w:eastAsia="en-GB"/>
          <w14:ligatures w14:val="none"/>
        </w:rPr>
        <w:t>In literacy and writing, Consensus vs Conflict theories debate their theorems on how the public view the police. The below writing highlights how these theories are evidenced in opinions broadcasted and shared in different versions of media and reports which will evidence how credible these theories are at representing the public opinion.</w:t>
      </w:r>
    </w:p>
    <w:p w14:paraId="0DFC72E1" w14:textId="77777777" w:rsidR="00E50ECA" w:rsidRDefault="00E50ECA" w:rsidP="00E50ECA">
      <w:pPr>
        <w:shd w:val="clear" w:color="auto" w:fill="FFFFFF"/>
        <w:spacing w:after="0" w:line="240" w:lineRule="auto"/>
        <w:textAlignment w:val="baseline"/>
        <w:rPr>
          <w:rFonts w:ascii="Arial" w:eastAsia="Times New Roman" w:hAnsi="Arial" w:cs="Arial"/>
          <w:color w:val="404040"/>
          <w:kern w:val="0"/>
          <w:sz w:val="24"/>
          <w:szCs w:val="24"/>
          <w:lang w:eastAsia="en-GB"/>
          <w14:ligatures w14:val="none"/>
        </w:rPr>
      </w:pPr>
    </w:p>
    <w:p w14:paraId="28CFEB05" w14:textId="5DC72EF2" w:rsidR="00E50ECA" w:rsidRPr="006129F3" w:rsidRDefault="00E50ECA" w:rsidP="00E50ECA">
      <w:pPr>
        <w:pBdr>
          <w:bottom w:val="single" w:sz="6" w:space="1" w:color="auto"/>
        </w:pBdr>
        <w:shd w:val="clear" w:color="auto" w:fill="FFFFFF"/>
        <w:spacing w:after="0" w:line="240" w:lineRule="auto"/>
        <w:textAlignment w:val="baseline"/>
        <w:rPr>
          <w:rFonts w:ascii="Arial" w:eastAsia="Times New Roman" w:hAnsi="Arial" w:cs="Arial"/>
          <w:b/>
          <w:bCs/>
          <w:i/>
          <w:iCs/>
          <w:color w:val="404040"/>
          <w:kern w:val="0"/>
          <w:sz w:val="32"/>
          <w:szCs w:val="32"/>
          <w:lang w:eastAsia="en-GB"/>
          <w14:ligatures w14:val="none"/>
        </w:rPr>
      </w:pPr>
      <w:r>
        <w:rPr>
          <w:rFonts w:ascii="Arial" w:eastAsia="Times New Roman" w:hAnsi="Arial" w:cs="Arial"/>
          <w:b/>
          <w:bCs/>
          <w:i/>
          <w:iCs/>
          <w:color w:val="404040"/>
          <w:kern w:val="0"/>
          <w:sz w:val="32"/>
          <w:szCs w:val="32"/>
          <w:lang w:eastAsia="en-GB"/>
          <w14:ligatures w14:val="none"/>
        </w:rPr>
        <w:t xml:space="preserve">2.2 - </w:t>
      </w:r>
      <w:r w:rsidRPr="006129F3">
        <w:rPr>
          <w:rFonts w:ascii="Arial" w:eastAsia="Times New Roman" w:hAnsi="Arial" w:cs="Arial"/>
          <w:b/>
          <w:bCs/>
          <w:i/>
          <w:iCs/>
          <w:color w:val="404040"/>
          <w:kern w:val="0"/>
          <w:sz w:val="32"/>
          <w:szCs w:val="32"/>
          <w:lang w:eastAsia="en-GB"/>
          <w14:ligatures w14:val="none"/>
        </w:rPr>
        <w:t>Conflict:</w:t>
      </w:r>
    </w:p>
    <w:p w14:paraId="4B77EB05" w14:textId="77777777" w:rsidR="00E50ECA" w:rsidRDefault="00E50ECA" w:rsidP="00E50ECA">
      <w:pPr>
        <w:shd w:val="clear" w:color="auto" w:fill="FFFFFF"/>
        <w:spacing w:after="0" w:line="240" w:lineRule="auto"/>
        <w:textAlignment w:val="baseline"/>
        <w:rPr>
          <w:rFonts w:ascii="Arial" w:eastAsia="Times New Roman" w:hAnsi="Arial" w:cs="Arial"/>
          <w:color w:val="404040"/>
          <w:kern w:val="0"/>
          <w:sz w:val="24"/>
          <w:szCs w:val="24"/>
          <w:lang w:eastAsia="en-GB"/>
          <w14:ligatures w14:val="none"/>
        </w:rPr>
      </w:pPr>
    </w:p>
    <w:p w14:paraId="527FEE3D" w14:textId="77777777" w:rsidR="00E50ECA" w:rsidRDefault="00E50ECA" w:rsidP="00E50ECA">
      <w:pPr>
        <w:shd w:val="clear" w:color="auto" w:fill="FFFFFF"/>
        <w:spacing w:after="0" w:line="240" w:lineRule="auto"/>
        <w:textAlignment w:val="baseline"/>
        <w:rPr>
          <w:rFonts w:ascii="Arial" w:eastAsia="Times New Roman" w:hAnsi="Arial" w:cs="Arial"/>
          <w:color w:val="404040"/>
          <w:kern w:val="0"/>
          <w:sz w:val="24"/>
          <w:szCs w:val="24"/>
          <w:lang w:eastAsia="en-GB"/>
          <w14:ligatures w14:val="none"/>
        </w:rPr>
      </w:pPr>
      <w:r>
        <w:rPr>
          <w:rFonts w:ascii="Arial" w:eastAsia="Times New Roman" w:hAnsi="Arial" w:cs="Arial"/>
          <w:color w:val="404040"/>
          <w:kern w:val="0"/>
          <w:sz w:val="24"/>
          <w:szCs w:val="24"/>
          <w:lang w:eastAsia="en-GB"/>
          <w14:ligatures w14:val="none"/>
        </w:rPr>
        <w:t xml:space="preserve">Initially, Conflict theory has not been defined by one sociologist but many from several theories. It can be surmised as an amalgamation of theories that are based upon the ideology that individuals and groups of society connect via conflict rather than agreement. These theories which include heavy influences of Marxism, focus on social disagreements such as social class, gender and race as reasons of conflict in society. </w:t>
      </w:r>
    </w:p>
    <w:p w14:paraId="10E388AF" w14:textId="77777777" w:rsidR="00E50ECA" w:rsidRDefault="00E50ECA" w:rsidP="00E50ECA">
      <w:pPr>
        <w:shd w:val="clear" w:color="auto" w:fill="FFFFFF"/>
        <w:spacing w:after="0" w:line="240" w:lineRule="auto"/>
        <w:textAlignment w:val="baseline"/>
        <w:rPr>
          <w:rFonts w:ascii="Arial" w:eastAsia="Times New Roman" w:hAnsi="Arial" w:cs="Arial"/>
          <w:color w:val="404040"/>
          <w:kern w:val="0"/>
          <w:sz w:val="24"/>
          <w:szCs w:val="24"/>
          <w:lang w:eastAsia="en-GB"/>
          <w14:ligatures w14:val="none"/>
        </w:rPr>
      </w:pPr>
    </w:p>
    <w:p w14:paraId="03FF51FB" w14:textId="31E08F8F" w:rsidR="00E50ECA" w:rsidRPr="00E50ECA" w:rsidRDefault="00E50ECA" w:rsidP="00E50ECA">
      <w:pPr>
        <w:shd w:val="clear" w:color="auto" w:fill="FFFFFF"/>
        <w:spacing w:after="0" w:line="240" w:lineRule="auto"/>
        <w:textAlignment w:val="baseline"/>
        <w:rPr>
          <w:rFonts w:ascii="Arial" w:eastAsia="Times New Roman" w:hAnsi="Arial" w:cs="Arial"/>
          <w:b/>
          <w:bCs/>
          <w:i/>
          <w:iCs/>
          <w:color w:val="404040"/>
          <w:kern w:val="0"/>
          <w:sz w:val="28"/>
          <w:szCs w:val="28"/>
          <w:u w:val="single"/>
          <w:lang w:eastAsia="en-GB"/>
          <w14:ligatures w14:val="none"/>
        </w:rPr>
      </w:pPr>
      <w:r w:rsidRPr="00031582">
        <w:rPr>
          <w:rFonts w:ascii="Arial" w:eastAsia="Times New Roman" w:hAnsi="Arial" w:cs="Arial"/>
          <w:b/>
          <w:bCs/>
          <w:i/>
          <w:iCs/>
          <w:color w:val="404040"/>
          <w:kern w:val="0"/>
          <w:sz w:val="28"/>
          <w:szCs w:val="28"/>
          <w:lang w:eastAsia="en-GB"/>
          <w14:ligatures w14:val="none"/>
        </w:rPr>
        <w:t>2.2.1 -</w:t>
      </w:r>
      <w:r w:rsidR="00031582">
        <w:rPr>
          <w:rFonts w:ascii="Arial" w:eastAsia="Times New Roman" w:hAnsi="Arial" w:cs="Arial"/>
          <w:b/>
          <w:bCs/>
          <w:i/>
          <w:iCs/>
          <w:color w:val="404040"/>
          <w:kern w:val="0"/>
          <w:sz w:val="28"/>
          <w:szCs w:val="28"/>
          <w:lang w:eastAsia="en-GB"/>
          <w14:ligatures w14:val="none"/>
        </w:rPr>
        <w:t xml:space="preserve"> </w:t>
      </w:r>
      <w:r w:rsidRPr="00E50ECA">
        <w:rPr>
          <w:rFonts w:ascii="Arial" w:eastAsia="Times New Roman" w:hAnsi="Arial" w:cs="Arial"/>
          <w:b/>
          <w:bCs/>
          <w:i/>
          <w:iCs/>
          <w:color w:val="404040"/>
          <w:kern w:val="0"/>
          <w:sz w:val="28"/>
          <w:szCs w:val="28"/>
          <w:u w:val="single"/>
          <w:lang w:eastAsia="en-GB"/>
          <w14:ligatures w14:val="none"/>
        </w:rPr>
        <w:t>Marxism</w:t>
      </w:r>
    </w:p>
    <w:p w14:paraId="74F8CAB2" w14:textId="77777777" w:rsidR="00E50ECA" w:rsidRDefault="00E50ECA" w:rsidP="00E50ECA">
      <w:pPr>
        <w:shd w:val="clear" w:color="auto" w:fill="FFFFFF"/>
        <w:spacing w:after="0" w:line="240" w:lineRule="auto"/>
        <w:textAlignment w:val="baseline"/>
        <w:rPr>
          <w:rFonts w:ascii="Arial" w:eastAsia="Times New Roman" w:hAnsi="Arial" w:cs="Arial"/>
          <w:color w:val="404040"/>
          <w:kern w:val="0"/>
          <w:sz w:val="24"/>
          <w:szCs w:val="24"/>
          <w:lang w:eastAsia="en-GB"/>
          <w14:ligatures w14:val="none"/>
        </w:rPr>
      </w:pPr>
      <w:r>
        <w:rPr>
          <w:rFonts w:ascii="Arial" w:eastAsia="Times New Roman" w:hAnsi="Arial" w:cs="Arial"/>
          <w:color w:val="404040"/>
          <w:kern w:val="0"/>
          <w:sz w:val="24"/>
          <w:szCs w:val="24"/>
          <w:lang w:eastAsia="en-GB"/>
          <w14:ligatures w14:val="none"/>
        </w:rPr>
        <w:t>Within Marxism, there are 2 focal points of which writers have theorised how the public view the police and official state. These being “Selective Law Enforcement” and “The State and Law Making”.</w:t>
      </w:r>
    </w:p>
    <w:p w14:paraId="0784F791" w14:textId="77777777" w:rsidR="00E50ECA" w:rsidRDefault="00E50ECA" w:rsidP="00E50ECA">
      <w:pPr>
        <w:shd w:val="clear" w:color="auto" w:fill="FFFFFF"/>
        <w:spacing w:after="0" w:line="240" w:lineRule="auto"/>
        <w:textAlignment w:val="baseline"/>
        <w:rPr>
          <w:rFonts w:ascii="Arial" w:eastAsia="Times New Roman" w:hAnsi="Arial" w:cs="Arial"/>
          <w:color w:val="404040"/>
          <w:kern w:val="0"/>
          <w:sz w:val="24"/>
          <w:szCs w:val="24"/>
          <w:lang w:eastAsia="en-GB"/>
          <w14:ligatures w14:val="none"/>
        </w:rPr>
      </w:pPr>
      <w:r>
        <w:rPr>
          <w:rFonts w:ascii="Arial" w:eastAsia="Times New Roman" w:hAnsi="Arial" w:cs="Arial"/>
          <w:color w:val="404040"/>
          <w:kern w:val="0"/>
          <w:sz w:val="24"/>
          <w:szCs w:val="24"/>
          <w:lang w:eastAsia="en-GB"/>
          <w14:ligatures w14:val="none"/>
        </w:rPr>
        <w:t xml:space="preserve">In his 2001 book “The Rich get Richer and the Poor get Prison”, Jeffrey Reiman theorises that crimes committed by the upper class are accepted and unlikely to be treated as a criminal offence </w:t>
      </w:r>
      <w:sdt>
        <w:sdtPr>
          <w:rPr>
            <w:rFonts w:ascii="Arial" w:eastAsia="Times New Roman" w:hAnsi="Arial" w:cs="Arial"/>
            <w:color w:val="404040"/>
            <w:kern w:val="0"/>
            <w:sz w:val="24"/>
            <w:szCs w:val="24"/>
            <w:lang w:eastAsia="en-GB"/>
            <w14:ligatures w14:val="none"/>
          </w:rPr>
          <w:id w:val="769588740"/>
          <w:citation/>
        </w:sdtPr>
        <w:sdtEndPr/>
        <w:sdtContent>
          <w:r>
            <w:rPr>
              <w:rFonts w:ascii="Arial" w:eastAsia="Times New Roman" w:hAnsi="Arial" w:cs="Arial"/>
              <w:color w:val="404040"/>
              <w:kern w:val="0"/>
              <w:sz w:val="24"/>
              <w:szCs w:val="24"/>
              <w:lang w:eastAsia="en-GB"/>
              <w14:ligatures w14:val="none"/>
            </w:rPr>
            <w:fldChar w:fldCharType="begin"/>
          </w:r>
          <w:r>
            <w:rPr>
              <w:rFonts w:ascii="Arial" w:eastAsia="Times New Roman" w:hAnsi="Arial" w:cs="Arial"/>
              <w:color w:val="404040"/>
              <w:kern w:val="0"/>
              <w:sz w:val="24"/>
              <w:szCs w:val="24"/>
              <w:lang w:eastAsia="en-GB"/>
              <w14:ligatures w14:val="none"/>
            </w:rPr>
            <w:instrText xml:space="preserve"> CITATION Jef16 \l 2057 </w:instrText>
          </w:r>
          <w:r>
            <w:rPr>
              <w:rFonts w:ascii="Arial" w:eastAsia="Times New Roman" w:hAnsi="Arial" w:cs="Arial"/>
              <w:color w:val="404040"/>
              <w:kern w:val="0"/>
              <w:sz w:val="24"/>
              <w:szCs w:val="24"/>
              <w:lang w:eastAsia="en-GB"/>
              <w14:ligatures w14:val="none"/>
            </w:rPr>
            <w:fldChar w:fldCharType="separate"/>
          </w:r>
          <w:r w:rsidRPr="00F634DE">
            <w:rPr>
              <w:rFonts w:ascii="Arial" w:eastAsia="Times New Roman" w:hAnsi="Arial" w:cs="Arial"/>
              <w:noProof/>
              <w:color w:val="404040"/>
              <w:kern w:val="0"/>
              <w:sz w:val="24"/>
              <w:szCs w:val="24"/>
              <w:lang w:eastAsia="en-GB"/>
              <w14:ligatures w14:val="none"/>
            </w:rPr>
            <w:t>(Jeffrey Reiman, 2016)</w:t>
          </w:r>
          <w:r>
            <w:rPr>
              <w:rFonts w:ascii="Arial" w:eastAsia="Times New Roman" w:hAnsi="Arial" w:cs="Arial"/>
              <w:color w:val="404040"/>
              <w:kern w:val="0"/>
              <w:sz w:val="24"/>
              <w:szCs w:val="24"/>
              <w:lang w:eastAsia="en-GB"/>
              <w14:ligatures w14:val="none"/>
            </w:rPr>
            <w:fldChar w:fldCharType="end"/>
          </w:r>
        </w:sdtContent>
      </w:sdt>
      <w:r>
        <w:rPr>
          <w:rFonts w:ascii="Arial" w:eastAsia="Times New Roman" w:hAnsi="Arial" w:cs="Arial"/>
          <w:color w:val="404040"/>
          <w:kern w:val="0"/>
          <w:sz w:val="24"/>
          <w:szCs w:val="24"/>
          <w:lang w:eastAsia="en-GB"/>
          <w14:ligatures w14:val="none"/>
        </w:rPr>
        <w:t xml:space="preserve">. This idea presents the theory that police and state are “selective” in their prosecution and pursuit of crimes against those in the upper class and the crimes they are likely to commit. These being established as “complex crimes easily undetectable but the common man” such as fraud, exploitation and coercion in original Marxism writing by Karl Marx </w:t>
      </w:r>
      <w:sdt>
        <w:sdtPr>
          <w:rPr>
            <w:rFonts w:ascii="Arial" w:eastAsia="Times New Roman" w:hAnsi="Arial" w:cs="Arial"/>
            <w:color w:val="404040"/>
            <w:kern w:val="0"/>
            <w:sz w:val="24"/>
            <w:szCs w:val="24"/>
            <w:lang w:eastAsia="en-GB"/>
            <w14:ligatures w14:val="none"/>
          </w:rPr>
          <w:id w:val="-1764374450"/>
          <w:citation/>
        </w:sdtPr>
        <w:sdtEndPr/>
        <w:sdtContent>
          <w:r>
            <w:rPr>
              <w:rFonts w:ascii="Arial" w:eastAsia="Times New Roman" w:hAnsi="Arial" w:cs="Arial"/>
              <w:color w:val="404040"/>
              <w:kern w:val="0"/>
              <w:sz w:val="24"/>
              <w:szCs w:val="24"/>
              <w:lang w:eastAsia="en-GB"/>
              <w14:ligatures w14:val="none"/>
            </w:rPr>
            <w:fldChar w:fldCharType="begin"/>
          </w:r>
          <w:r>
            <w:rPr>
              <w:rFonts w:ascii="Arial" w:eastAsia="Times New Roman" w:hAnsi="Arial" w:cs="Arial"/>
              <w:color w:val="404040"/>
              <w:kern w:val="0"/>
              <w:sz w:val="24"/>
              <w:szCs w:val="24"/>
              <w:lang w:eastAsia="en-GB"/>
              <w14:ligatures w14:val="none"/>
            </w:rPr>
            <w:instrText xml:space="preserve"> CITATION Kar15 \l 2057 </w:instrText>
          </w:r>
          <w:r>
            <w:rPr>
              <w:rFonts w:ascii="Arial" w:eastAsia="Times New Roman" w:hAnsi="Arial" w:cs="Arial"/>
              <w:color w:val="404040"/>
              <w:kern w:val="0"/>
              <w:sz w:val="24"/>
              <w:szCs w:val="24"/>
              <w:lang w:eastAsia="en-GB"/>
              <w14:ligatures w14:val="none"/>
            </w:rPr>
            <w:fldChar w:fldCharType="separate"/>
          </w:r>
          <w:r w:rsidRPr="00F634DE">
            <w:rPr>
              <w:rFonts w:ascii="Arial" w:eastAsia="Times New Roman" w:hAnsi="Arial" w:cs="Arial"/>
              <w:noProof/>
              <w:color w:val="404040"/>
              <w:kern w:val="0"/>
              <w:sz w:val="24"/>
              <w:szCs w:val="24"/>
              <w:lang w:eastAsia="en-GB"/>
              <w14:ligatures w14:val="none"/>
            </w:rPr>
            <w:t>(Karl Marx, 2015)</w:t>
          </w:r>
          <w:r>
            <w:rPr>
              <w:rFonts w:ascii="Arial" w:eastAsia="Times New Roman" w:hAnsi="Arial" w:cs="Arial"/>
              <w:color w:val="404040"/>
              <w:kern w:val="0"/>
              <w:sz w:val="24"/>
              <w:szCs w:val="24"/>
              <w:lang w:eastAsia="en-GB"/>
              <w14:ligatures w14:val="none"/>
            </w:rPr>
            <w:fldChar w:fldCharType="end"/>
          </w:r>
        </w:sdtContent>
      </w:sdt>
      <w:r>
        <w:rPr>
          <w:rFonts w:ascii="Arial" w:eastAsia="Times New Roman" w:hAnsi="Arial" w:cs="Arial"/>
          <w:color w:val="404040"/>
          <w:kern w:val="0"/>
          <w:sz w:val="24"/>
          <w:szCs w:val="24"/>
          <w:lang w:eastAsia="en-GB"/>
          <w14:ligatures w14:val="none"/>
        </w:rPr>
        <w:t>. Reiman focuses his work upon crimes committed within the workplace that exploit rules and these go unpunished comparatively to crimes such as assault, theft and burglary. This includes the ignorance of health and safety laws whereby corporations are unpunished for the nescience of these laws as well as the exploitation of tax laws such as offshore accounting to avoid taxes in place that the corporation must pay.</w:t>
      </w:r>
    </w:p>
    <w:p w14:paraId="131A348B" w14:textId="77777777" w:rsidR="00E50ECA" w:rsidRDefault="00E50ECA" w:rsidP="00E50ECA">
      <w:pPr>
        <w:shd w:val="clear" w:color="auto" w:fill="FFFFFF"/>
        <w:spacing w:after="0" w:line="240" w:lineRule="auto"/>
        <w:textAlignment w:val="baseline"/>
        <w:rPr>
          <w:rFonts w:ascii="Arial" w:eastAsia="Times New Roman" w:hAnsi="Arial" w:cs="Arial"/>
          <w:color w:val="404040"/>
          <w:kern w:val="0"/>
          <w:sz w:val="24"/>
          <w:szCs w:val="24"/>
          <w:lang w:eastAsia="en-GB"/>
          <w14:ligatures w14:val="none"/>
        </w:rPr>
      </w:pPr>
      <w:r>
        <w:rPr>
          <w:rFonts w:ascii="Arial" w:eastAsia="Times New Roman" w:hAnsi="Arial" w:cs="Arial"/>
          <w:color w:val="404040"/>
          <w:kern w:val="0"/>
          <w:sz w:val="24"/>
          <w:szCs w:val="24"/>
          <w:lang w:eastAsia="en-GB"/>
          <w14:ligatures w14:val="none"/>
        </w:rPr>
        <w:t xml:space="preserve">A recent study based on tax fraud that highlights selective law enforcement shows that although there have been a recent influx of “measures” in the last decade to combat tax fraud, these measures are focused on enforcement of revenue gain rather than the combating of the fraud itself </w:t>
      </w:r>
      <w:sdt>
        <w:sdtPr>
          <w:rPr>
            <w:rFonts w:ascii="Arial" w:eastAsia="Times New Roman" w:hAnsi="Arial" w:cs="Arial"/>
            <w:color w:val="404040"/>
            <w:kern w:val="0"/>
            <w:sz w:val="24"/>
            <w:szCs w:val="24"/>
            <w:lang w:eastAsia="en-GB"/>
            <w14:ligatures w14:val="none"/>
          </w:rPr>
          <w:id w:val="-460646150"/>
          <w:citation/>
        </w:sdtPr>
        <w:sdtEndPr/>
        <w:sdtContent>
          <w:r>
            <w:rPr>
              <w:rFonts w:ascii="Arial" w:eastAsia="Times New Roman" w:hAnsi="Arial" w:cs="Arial"/>
              <w:color w:val="404040"/>
              <w:kern w:val="0"/>
              <w:sz w:val="24"/>
              <w:szCs w:val="24"/>
              <w:lang w:eastAsia="en-GB"/>
              <w14:ligatures w14:val="none"/>
            </w:rPr>
            <w:fldChar w:fldCharType="begin"/>
          </w:r>
          <w:r>
            <w:rPr>
              <w:rFonts w:ascii="Arial" w:eastAsia="Times New Roman" w:hAnsi="Arial" w:cs="Arial"/>
              <w:color w:val="404040"/>
              <w:kern w:val="0"/>
              <w:sz w:val="24"/>
              <w:szCs w:val="24"/>
              <w:lang w:eastAsia="en-GB"/>
              <w14:ligatures w14:val="none"/>
            </w:rPr>
            <w:instrText xml:space="preserve"> CITATION Rit201 \l 2057 </w:instrText>
          </w:r>
          <w:r>
            <w:rPr>
              <w:rFonts w:ascii="Arial" w:eastAsia="Times New Roman" w:hAnsi="Arial" w:cs="Arial"/>
              <w:color w:val="404040"/>
              <w:kern w:val="0"/>
              <w:sz w:val="24"/>
              <w:szCs w:val="24"/>
              <w:lang w:eastAsia="en-GB"/>
              <w14:ligatures w14:val="none"/>
            </w:rPr>
            <w:fldChar w:fldCharType="separate"/>
          </w:r>
          <w:r w:rsidRPr="00F634DE">
            <w:rPr>
              <w:rFonts w:ascii="Arial" w:eastAsia="Times New Roman" w:hAnsi="Arial" w:cs="Arial"/>
              <w:noProof/>
              <w:color w:val="404040"/>
              <w:kern w:val="0"/>
              <w:sz w:val="24"/>
              <w:szCs w:val="24"/>
              <w:lang w:eastAsia="en-GB"/>
              <w14:ligatures w14:val="none"/>
            </w:rPr>
            <w:t>(Feria, 2020)</w:t>
          </w:r>
          <w:r>
            <w:rPr>
              <w:rFonts w:ascii="Arial" w:eastAsia="Times New Roman" w:hAnsi="Arial" w:cs="Arial"/>
              <w:color w:val="404040"/>
              <w:kern w:val="0"/>
              <w:sz w:val="24"/>
              <w:szCs w:val="24"/>
              <w:lang w:eastAsia="en-GB"/>
              <w14:ligatures w14:val="none"/>
            </w:rPr>
            <w:fldChar w:fldCharType="end"/>
          </w:r>
        </w:sdtContent>
      </w:sdt>
      <w:r>
        <w:rPr>
          <w:rFonts w:ascii="Arial" w:eastAsia="Times New Roman" w:hAnsi="Arial" w:cs="Arial"/>
          <w:color w:val="404040"/>
          <w:kern w:val="0"/>
          <w:sz w:val="24"/>
          <w:szCs w:val="24"/>
          <w:lang w:eastAsia="en-GB"/>
          <w14:ligatures w14:val="none"/>
        </w:rPr>
        <w:t xml:space="preserve">. This study highlighted and argued that the state creates enforcement measures that reimburses revenue rather than measures that will help prevent tax fraud and create laws that make it more adverse to achieve tax fraud. Feria’s study emphasises the ideology that Reiman and Karl Marx present of “Selective Law Enforcement” and “The State and Law Making” by evidencing that the state do not create laws that help prevent fraud rather </w:t>
      </w:r>
      <w:r>
        <w:rPr>
          <w:rFonts w:ascii="Arial" w:eastAsia="Times New Roman" w:hAnsi="Arial" w:cs="Arial"/>
          <w:color w:val="404040"/>
          <w:kern w:val="0"/>
          <w:sz w:val="24"/>
          <w:szCs w:val="24"/>
          <w:lang w:eastAsia="en-GB"/>
          <w14:ligatures w14:val="none"/>
        </w:rPr>
        <w:lastRenderedPageBreak/>
        <w:t>than seek recompense for it and thus creating a cycle of keeping the upper class in power through monetary value.</w:t>
      </w:r>
    </w:p>
    <w:p w14:paraId="0EA65916" w14:textId="77777777" w:rsidR="00E50ECA" w:rsidRDefault="00E50ECA" w:rsidP="00E50ECA">
      <w:pPr>
        <w:shd w:val="clear" w:color="auto" w:fill="FFFFFF"/>
        <w:spacing w:after="0" w:line="240" w:lineRule="auto"/>
        <w:textAlignment w:val="baseline"/>
        <w:rPr>
          <w:rFonts w:ascii="Arial" w:eastAsia="Times New Roman" w:hAnsi="Arial" w:cs="Arial"/>
          <w:color w:val="404040"/>
          <w:kern w:val="0"/>
          <w:sz w:val="24"/>
          <w:szCs w:val="24"/>
          <w:lang w:eastAsia="en-GB"/>
          <w14:ligatures w14:val="none"/>
        </w:rPr>
      </w:pPr>
    </w:p>
    <w:p w14:paraId="6F5E7B2E" w14:textId="38DE2547" w:rsidR="00E50ECA" w:rsidRPr="00031582" w:rsidRDefault="00E50ECA" w:rsidP="00E50ECA">
      <w:pPr>
        <w:shd w:val="clear" w:color="auto" w:fill="FFFFFF"/>
        <w:spacing w:after="0" w:line="240" w:lineRule="auto"/>
        <w:textAlignment w:val="baseline"/>
        <w:rPr>
          <w:rFonts w:ascii="Arial" w:eastAsia="Times New Roman" w:hAnsi="Arial" w:cs="Arial"/>
          <w:b/>
          <w:bCs/>
          <w:i/>
          <w:iCs/>
          <w:color w:val="404040"/>
          <w:kern w:val="0"/>
          <w:sz w:val="28"/>
          <w:szCs w:val="28"/>
          <w:u w:val="single"/>
          <w:lang w:eastAsia="en-GB"/>
          <w14:ligatures w14:val="none"/>
        </w:rPr>
      </w:pPr>
      <w:r w:rsidRPr="00031582">
        <w:rPr>
          <w:rFonts w:ascii="Arial" w:eastAsia="Times New Roman" w:hAnsi="Arial" w:cs="Arial"/>
          <w:b/>
          <w:bCs/>
          <w:i/>
          <w:iCs/>
          <w:color w:val="404040"/>
          <w:kern w:val="0"/>
          <w:sz w:val="28"/>
          <w:szCs w:val="28"/>
          <w:lang w:eastAsia="en-GB"/>
          <w14:ligatures w14:val="none"/>
        </w:rPr>
        <w:t>2.2.2 -</w:t>
      </w:r>
      <w:r w:rsidR="00031582">
        <w:rPr>
          <w:rFonts w:ascii="Arial" w:eastAsia="Times New Roman" w:hAnsi="Arial" w:cs="Arial"/>
          <w:b/>
          <w:bCs/>
          <w:i/>
          <w:iCs/>
          <w:color w:val="404040"/>
          <w:kern w:val="0"/>
          <w:sz w:val="28"/>
          <w:szCs w:val="28"/>
          <w:lang w:eastAsia="en-GB"/>
          <w14:ligatures w14:val="none"/>
        </w:rPr>
        <w:t xml:space="preserve"> </w:t>
      </w:r>
      <w:r w:rsidRPr="00031582">
        <w:rPr>
          <w:rFonts w:ascii="Arial" w:eastAsia="Times New Roman" w:hAnsi="Arial" w:cs="Arial"/>
          <w:b/>
          <w:bCs/>
          <w:i/>
          <w:iCs/>
          <w:color w:val="404040"/>
          <w:kern w:val="0"/>
          <w:sz w:val="28"/>
          <w:szCs w:val="28"/>
          <w:u w:val="single"/>
          <w:lang w:eastAsia="en-GB"/>
          <w14:ligatures w14:val="none"/>
        </w:rPr>
        <w:t>Selective Law Enforcement</w:t>
      </w:r>
    </w:p>
    <w:p w14:paraId="16A886E1" w14:textId="77777777" w:rsidR="00E50ECA" w:rsidRDefault="00E50ECA" w:rsidP="00E50ECA">
      <w:pPr>
        <w:shd w:val="clear" w:color="auto" w:fill="FFFFFF"/>
        <w:spacing w:after="0" w:line="240" w:lineRule="auto"/>
        <w:textAlignment w:val="baseline"/>
        <w:rPr>
          <w:rFonts w:ascii="Arial" w:eastAsia="Times New Roman" w:hAnsi="Arial" w:cs="Arial"/>
          <w:color w:val="404040"/>
          <w:kern w:val="0"/>
          <w:sz w:val="24"/>
          <w:szCs w:val="24"/>
          <w:lang w:eastAsia="en-GB"/>
          <w14:ligatures w14:val="none"/>
        </w:rPr>
      </w:pPr>
      <w:r>
        <w:rPr>
          <w:rFonts w:ascii="Arial" w:eastAsia="Times New Roman" w:hAnsi="Arial" w:cs="Arial"/>
          <w:color w:val="404040"/>
          <w:kern w:val="0"/>
          <w:sz w:val="24"/>
          <w:szCs w:val="24"/>
          <w:lang w:eastAsia="en-GB"/>
          <w14:ligatures w14:val="none"/>
        </w:rPr>
        <w:t xml:space="preserve">Further to these two theorems, William Chambliss conducted a study in 1978 within Seattle that focuses upon Selective Law Enforcement. Chambliss’ report showed that 70% of arrests were for public drunkenness whilst white collar crimes involving lead politicians, official state heads and other important upper-class individuals were all but ignored. Some of these crimes he identified from official statistics and reports were in relation to organised crime prostitution that effected the community at large; in particular that of the lower class. </w:t>
      </w:r>
      <w:sdt>
        <w:sdtPr>
          <w:rPr>
            <w:rFonts w:ascii="Arial" w:eastAsia="Times New Roman" w:hAnsi="Arial" w:cs="Arial"/>
            <w:color w:val="404040"/>
            <w:kern w:val="0"/>
            <w:sz w:val="24"/>
            <w:szCs w:val="24"/>
            <w:lang w:eastAsia="en-GB"/>
            <w14:ligatures w14:val="none"/>
          </w:rPr>
          <w:id w:val="2118707266"/>
          <w:citation/>
        </w:sdtPr>
        <w:sdtEndPr/>
        <w:sdtContent>
          <w:r>
            <w:rPr>
              <w:rFonts w:ascii="Arial" w:eastAsia="Times New Roman" w:hAnsi="Arial" w:cs="Arial"/>
              <w:color w:val="404040"/>
              <w:kern w:val="0"/>
              <w:sz w:val="24"/>
              <w:szCs w:val="24"/>
              <w:lang w:eastAsia="en-GB"/>
              <w14:ligatures w14:val="none"/>
            </w:rPr>
            <w:fldChar w:fldCharType="begin"/>
          </w:r>
          <w:r>
            <w:rPr>
              <w:rFonts w:ascii="Arial" w:eastAsia="Times New Roman" w:hAnsi="Arial" w:cs="Arial"/>
              <w:color w:val="404040"/>
              <w:kern w:val="0"/>
              <w:sz w:val="24"/>
              <w:szCs w:val="24"/>
              <w:lang w:eastAsia="en-GB"/>
              <w14:ligatures w14:val="none"/>
            </w:rPr>
            <w:instrText xml:space="preserve"> CITATION Wil78 \l 2057 </w:instrText>
          </w:r>
          <w:r>
            <w:rPr>
              <w:rFonts w:ascii="Arial" w:eastAsia="Times New Roman" w:hAnsi="Arial" w:cs="Arial"/>
              <w:color w:val="404040"/>
              <w:kern w:val="0"/>
              <w:sz w:val="24"/>
              <w:szCs w:val="24"/>
              <w:lang w:eastAsia="en-GB"/>
              <w14:ligatures w14:val="none"/>
            </w:rPr>
            <w:fldChar w:fldCharType="separate"/>
          </w:r>
          <w:r w:rsidRPr="00F634DE">
            <w:rPr>
              <w:rFonts w:ascii="Arial" w:eastAsia="Times New Roman" w:hAnsi="Arial" w:cs="Arial"/>
              <w:noProof/>
              <w:color w:val="404040"/>
              <w:kern w:val="0"/>
              <w:sz w:val="24"/>
              <w:szCs w:val="24"/>
              <w:lang w:eastAsia="en-GB"/>
              <w14:ligatures w14:val="none"/>
            </w:rPr>
            <w:t>(Chambliss, 1978)</w:t>
          </w:r>
          <w:r>
            <w:rPr>
              <w:rFonts w:ascii="Arial" w:eastAsia="Times New Roman" w:hAnsi="Arial" w:cs="Arial"/>
              <w:color w:val="404040"/>
              <w:kern w:val="0"/>
              <w:sz w:val="24"/>
              <w:szCs w:val="24"/>
              <w:lang w:eastAsia="en-GB"/>
              <w14:ligatures w14:val="none"/>
            </w:rPr>
            <w:fldChar w:fldCharType="end"/>
          </w:r>
        </w:sdtContent>
      </w:sdt>
      <w:r>
        <w:rPr>
          <w:rFonts w:ascii="Arial" w:eastAsia="Times New Roman" w:hAnsi="Arial" w:cs="Arial"/>
          <w:color w:val="404040"/>
          <w:kern w:val="0"/>
          <w:sz w:val="24"/>
          <w:szCs w:val="24"/>
          <w:lang w:eastAsia="en-GB"/>
          <w14:ligatures w14:val="none"/>
        </w:rPr>
        <w:t xml:space="preserve">. Chambliss’ report, which contains credible evidence from official police reports of Seattle further underlines the issue of Selective Law Enforcement as the police and state created those reports themselves. Chambliss’ report and theorem of Selective Law Enforcement is further substantiated by a report from Richard Murphey in 2011 where, as a tax researcher, has found that in 2011 the outstanding debt estimated from tax evasion, fraud and eversion amounted to £120 billion whereas benefit fraud only amounted to £1.1 billion </w:t>
      </w:r>
      <w:sdt>
        <w:sdtPr>
          <w:rPr>
            <w:rFonts w:ascii="Arial" w:eastAsia="Times New Roman" w:hAnsi="Arial" w:cs="Arial"/>
            <w:color w:val="404040"/>
            <w:kern w:val="0"/>
            <w:sz w:val="24"/>
            <w:szCs w:val="24"/>
            <w:lang w:eastAsia="en-GB"/>
            <w14:ligatures w14:val="none"/>
          </w:rPr>
          <w:id w:val="-1382545252"/>
          <w:citation/>
        </w:sdtPr>
        <w:sdtEndPr/>
        <w:sdtContent>
          <w:r>
            <w:rPr>
              <w:rFonts w:ascii="Arial" w:eastAsia="Times New Roman" w:hAnsi="Arial" w:cs="Arial"/>
              <w:color w:val="404040"/>
              <w:kern w:val="0"/>
              <w:sz w:val="24"/>
              <w:szCs w:val="24"/>
              <w:lang w:eastAsia="en-GB"/>
              <w14:ligatures w14:val="none"/>
            </w:rPr>
            <w:fldChar w:fldCharType="begin"/>
          </w:r>
          <w:r>
            <w:rPr>
              <w:rFonts w:ascii="Arial" w:eastAsia="Times New Roman" w:hAnsi="Arial" w:cs="Arial"/>
              <w:color w:val="404040"/>
              <w:kern w:val="0"/>
              <w:sz w:val="24"/>
              <w:szCs w:val="24"/>
              <w:lang w:eastAsia="en-GB"/>
              <w14:ligatures w14:val="none"/>
            </w:rPr>
            <w:instrText xml:space="preserve"> CITATION Ric11 \l 2057 </w:instrText>
          </w:r>
          <w:r>
            <w:rPr>
              <w:rFonts w:ascii="Arial" w:eastAsia="Times New Roman" w:hAnsi="Arial" w:cs="Arial"/>
              <w:color w:val="404040"/>
              <w:kern w:val="0"/>
              <w:sz w:val="24"/>
              <w:szCs w:val="24"/>
              <w:lang w:eastAsia="en-GB"/>
              <w14:ligatures w14:val="none"/>
            </w:rPr>
            <w:fldChar w:fldCharType="separate"/>
          </w:r>
          <w:r w:rsidRPr="00F634DE">
            <w:rPr>
              <w:rFonts w:ascii="Arial" w:eastAsia="Times New Roman" w:hAnsi="Arial" w:cs="Arial"/>
              <w:noProof/>
              <w:color w:val="404040"/>
              <w:kern w:val="0"/>
              <w:sz w:val="24"/>
              <w:szCs w:val="24"/>
              <w:lang w:eastAsia="en-GB"/>
              <w14:ligatures w14:val="none"/>
            </w:rPr>
            <w:t>(Murphey, 2011)</w:t>
          </w:r>
          <w:r>
            <w:rPr>
              <w:rFonts w:ascii="Arial" w:eastAsia="Times New Roman" w:hAnsi="Arial" w:cs="Arial"/>
              <w:color w:val="404040"/>
              <w:kern w:val="0"/>
              <w:sz w:val="24"/>
              <w:szCs w:val="24"/>
              <w:lang w:eastAsia="en-GB"/>
              <w14:ligatures w14:val="none"/>
            </w:rPr>
            <w:fldChar w:fldCharType="end"/>
          </w:r>
        </w:sdtContent>
      </w:sdt>
      <w:r>
        <w:rPr>
          <w:rFonts w:ascii="Arial" w:eastAsia="Times New Roman" w:hAnsi="Arial" w:cs="Arial"/>
          <w:color w:val="404040"/>
          <w:kern w:val="0"/>
          <w:sz w:val="24"/>
          <w:szCs w:val="24"/>
          <w:lang w:eastAsia="en-GB"/>
          <w14:ligatures w14:val="none"/>
        </w:rPr>
        <w:t xml:space="preserve">. This report demonstrates Chambliss’ idea of Selective Law Enforcement whereby white collar crime of tax evasion, tax debt and fraud amounts to a substantial amount more than benefit fraud. Marxism would argue that this is due to the media portraying the idea of benefit fraud being more prevalent than tax evasion and the media being controlled by the elite and upper classes. Despite the media stating so, the credible report from Murphey who took statistics from state findings portrays the opposite opinion with factual evidence that white collar crime causes more financial damage to society than benefit fraud from those in the lower class. Marxism would argue that this is a form of control over the lower class. </w:t>
      </w:r>
    </w:p>
    <w:p w14:paraId="5A4B2042" w14:textId="77777777" w:rsidR="00E50ECA" w:rsidRPr="00923E0C" w:rsidRDefault="00E50ECA" w:rsidP="00E50ECA">
      <w:pPr>
        <w:shd w:val="clear" w:color="auto" w:fill="FFFFFF"/>
        <w:spacing w:after="0" w:line="240" w:lineRule="auto"/>
        <w:textAlignment w:val="baseline"/>
        <w:rPr>
          <w:rFonts w:ascii="Arial" w:eastAsia="Times New Roman" w:hAnsi="Arial" w:cs="Arial"/>
          <w:color w:val="404040"/>
          <w:kern w:val="0"/>
          <w:sz w:val="24"/>
          <w:szCs w:val="24"/>
          <w:lang w:eastAsia="en-GB"/>
          <w14:ligatures w14:val="none"/>
        </w:rPr>
      </w:pPr>
      <w:r>
        <w:rPr>
          <w:rFonts w:ascii="Arial" w:eastAsia="Times New Roman" w:hAnsi="Arial" w:cs="Arial"/>
          <w:color w:val="404040"/>
          <w:kern w:val="0"/>
          <w:sz w:val="24"/>
          <w:szCs w:val="24"/>
          <w:lang w:eastAsia="en-GB"/>
          <w14:ligatures w14:val="none"/>
        </w:rPr>
        <w:t>Despite evidence stating so, the public deemed benefit fraud to be of concern as per a report from UK Government Social Research. The research report conducted in 2023 showed that “</w:t>
      </w:r>
      <w:r w:rsidRPr="00E80DDF">
        <w:rPr>
          <w:rFonts w:ascii="Arial" w:eastAsia="Times New Roman" w:hAnsi="Arial" w:cs="Arial"/>
          <w:color w:val="404040"/>
          <w:kern w:val="0"/>
          <w:sz w:val="24"/>
          <w:szCs w:val="24"/>
          <w:lang w:eastAsia="en-GB"/>
          <w14:ligatures w14:val="none"/>
        </w:rPr>
        <w:t>62% of respondents saw fraud and error in the system as a big problem; 39% thought it was on the increase (compared to 5% who thought it was decreasing); and around a third (31%) believed “most” incorrect benefit claims are a result of dishonesty</w:t>
      </w:r>
      <w:r>
        <w:rPr>
          <w:rFonts w:ascii="Arial" w:eastAsia="Times New Roman" w:hAnsi="Arial" w:cs="Arial"/>
          <w:color w:val="404040"/>
          <w:kern w:val="0"/>
          <w:sz w:val="24"/>
          <w:szCs w:val="24"/>
          <w:lang w:eastAsia="en-GB"/>
          <w14:ligatures w14:val="none"/>
        </w:rPr>
        <w:t xml:space="preserve">” </w:t>
      </w:r>
      <w:sdt>
        <w:sdtPr>
          <w:rPr>
            <w:rFonts w:ascii="Arial" w:eastAsia="Times New Roman" w:hAnsi="Arial" w:cs="Arial"/>
            <w:color w:val="404040"/>
            <w:kern w:val="0"/>
            <w:sz w:val="24"/>
            <w:szCs w:val="24"/>
            <w:lang w:eastAsia="en-GB"/>
            <w14:ligatures w14:val="none"/>
          </w:rPr>
          <w:id w:val="-860737550"/>
          <w:citation/>
        </w:sdtPr>
        <w:sdtEndPr/>
        <w:sdtContent>
          <w:r>
            <w:rPr>
              <w:rFonts w:ascii="Arial" w:eastAsia="Times New Roman" w:hAnsi="Arial" w:cs="Arial"/>
              <w:color w:val="404040"/>
              <w:kern w:val="0"/>
              <w:sz w:val="24"/>
              <w:szCs w:val="24"/>
              <w:lang w:eastAsia="en-GB"/>
              <w14:ligatures w14:val="none"/>
            </w:rPr>
            <w:fldChar w:fldCharType="begin"/>
          </w:r>
          <w:r>
            <w:rPr>
              <w:rFonts w:ascii="Arial" w:eastAsia="Times New Roman" w:hAnsi="Arial" w:cs="Arial"/>
              <w:color w:val="404040"/>
              <w:kern w:val="0"/>
              <w:sz w:val="24"/>
              <w:szCs w:val="24"/>
              <w:lang w:eastAsia="en-GB"/>
              <w14:ligatures w14:val="none"/>
            </w:rPr>
            <w:instrText xml:space="preserve"> CITATION UKG23 \l 2057 </w:instrText>
          </w:r>
          <w:r>
            <w:rPr>
              <w:rFonts w:ascii="Arial" w:eastAsia="Times New Roman" w:hAnsi="Arial" w:cs="Arial"/>
              <w:color w:val="404040"/>
              <w:kern w:val="0"/>
              <w:sz w:val="24"/>
              <w:szCs w:val="24"/>
              <w:lang w:eastAsia="en-GB"/>
              <w14:ligatures w14:val="none"/>
            </w:rPr>
            <w:fldChar w:fldCharType="separate"/>
          </w:r>
          <w:r w:rsidRPr="00F634DE">
            <w:rPr>
              <w:rFonts w:ascii="Arial" w:eastAsia="Times New Roman" w:hAnsi="Arial" w:cs="Arial"/>
              <w:noProof/>
              <w:color w:val="404040"/>
              <w:kern w:val="0"/>
              <w:sz w:val="24"/>
              <w:szCs w:val="24"/>
              <w:lang w:eastAsia="en-GB"/>
              <w14:ligatures w14:val="none"/>
            </w:rPr>
            <w:t>(UK Governement Social Research, 2023)</w:t>
          </w:r>
          <w:r>
            <w:rPr>
              <w:rFonts w:ascii="Arial" w:eastAsia="Times New Roman" w:hAnsi="Arial" w:cs="Arial"/>
              <w:color w:val="404040"/>
              <w:kern w:val="0"/>
              <w:sz w:val="24"/>
              <w:szCs w:val="24"/>
              <w:lang w:eastAsia="en-GB"/>
              <w14:ligatures w14:val="none"/>
            </w:rPr>
            <w:fldChar w:fldCharType="end"/>
          </w:r>
        </w:sdtContent>
      </w:sdt>
      <w:r>
        <w:rPr>
          <w:rFonts w:ascii="Arial" w:eastAsia="Times New Roman" w:hAnsi="Arial" w:cs="Arial"/>
          <w:color w:val="404040"/>
          <w:kern w:val="0"/>
          <w:sz w:val="24"/>
          <w:szCs w:val="24"/>
          <w:lang w:eastAsia="en-GB"/>
          <w14:ligatures w14:val="none"/>
        </w:rPr>
        <w:t>. This report showing the publics perception in correlation with the report conducted by Murphey and Chambliss’ theory, it can be presumed that the public’s perception on benefit fraud is stained by the media’s heavy portrayal that it is of concern despite the evidence from Murphey’s tax research showing otherwise. An overall thesis concluding that despite evidence, the public’s opinion on policing action and accountability may not be reliable compared to the actual reality of what police are counteracting, responding to and tackling.</w:t>
      </w:r>
    </w:p>
    <w:p w14:paraId="0F215880" w14:textId="77777777" w:rsidR="00E50ECA" w:rsidRDefault="00E50ECA" w:rsidP="00E50ECA">
      <w:pPr>
        <w:shd w:val="clear" w:color="auto" w:fill="FFFFFF"/>
        <w:spacing w:after="0" w:line="240" w:lineRule="auto"/>
        <w:textAlignment w:val="baseline"/>
        <w:rPr>
          <w:rFonts w:ascii="Arial" w:eastAsia="Times New Roman" w:hAnsi="Arial" w:cs="Arial"/>
          <w:color w:val="404040"/>
          <w:kern w:val="0"/>
          <w:sz w:val="24"/>
          <w:szCs w:val="24"/>
          <w:lang w:eastAsia="en-GB"/>
          <w14:ligatures w14:val="none"/>
        </w:rPr>
      </w:pPr>
    </w:p>
    <w:p w14:paraId="0D4CD5C8" w14:textId="03E11CA8" w:rsidR="00E50ECA" w:rsidRPr="00031582" w:rsidRDefault="00E50ECA" w:rsidP="00E50ECA">
      <w:pPr>
        <w:shd w:val="clear" w:color="auto" w:fill="FFFFFF"/>
        <w:spacing w:after="0" w:line="240" w:lineRule="auto"/>
        <w:textAlignment w:val="baseline"/>
        <w:rPr>
          <w:rFonts w:ascii="Arial" w:eastAsia="Times New Roman" w:hAnsi="Arial" w:cs="Arial"/>
          <w:b/>
          <w:bCs/>
          <w:i/>
          <w:iCs/>
          <w:color w:val="404040"/>
          <w:kern w:val="0"/>
          <w:sz w:val="28"/>
          <w:szCs w:val="28"/>
          <w:u w:val="single"/>
          <w:lang w:eastAsia="en-GB"/>
          <w14:ligatures w14:val="none"/>
        </w:rPr>
      </w:pPr>
      <w:r w:rsidRPr="00031582">
        <w:rPr>
          <w:rFonts w:ascii="Arial" w:eastAsia="Times New Roman" w:hAnsi="Arial" w:cs="Arial"/>
          <w:b/>
          <w:bCs/>
          <w:i/>
          <w:iCs/>
          <w:color w:val="404040"/>
          <w:kern w:val="0"/>
          <w:sz w:val="28"/>
          <w:szCs w:val="28"/>
          <w:lang w:eastAsia="en-GB"/>
          <w14:ligatures w14:val="none"/>
        </w:rPr>
        <w:t>2.2.3 -</w:t>
      </w:r>
      <w:r w:rsidR="00031582">
        <w:t xml:space="preserve"> </w:t>
      </w:r>
      <w:r w:rsidRPr="00031582">
        <w:rPr>
          <w:rFonts w:ascii="Arial" w:eastAsia="Times New Roman" w:hAnsi="Arial" w:cs="Arial"/>
          <w:b/>
          <w:bCs/>
          <w:i/>
          <w:iCs/>
          <w:color w:val="404040"/>
          <w:kern w:val="0"/>
          <w:sz w:val="28"/>
          <w:szCs w:val="28"/>
          <w:u w:val="single"/>
          <w:lang w:eastAsia="en-GB"/>
          <w14:ligatures w14:val="none"/>
        </w:rPr>
        <w:t>Analysis of Conflict Theory</w:t>
      </w:r>
    </w:p>
    <w:p w14:paraId="57B224BC" w14:textId="77777777" w:rsidR="00E50ECA" w:rsidRDefault="00E50ECA" w:rsidP="00E50ECA">
      <w:pPr>
        <w:shd w:val="clear" w:color="auto" w:fill="FFFFFF"/>
        <w:spacing w:after="0" w:line="240" w:lineRule="auto"/>
        <w:textAlignment w:val="baseline"/>
        <w:rPr>
          <w:rFonts w:ascii="Arial" w:eastAsia="Times New Roman" w:hAnsi="Arial" w:cs="Arial"/>
          <w:color w:val="404040"/>
          <w:kern w:val="0"/>
          <w:sz w:val="24"/>
          <w:szCs w:val="24"/>
          <w:lang w:eastAsia="en-GB"/>
          <w14:ligatures w14:val="none"/>
        </w:rPr>
      </w:pPr>
      <w:r>
        <w:rPr>
          <w:rFonts w:ascii="Arial" w:eastAsia="Times New Roman" w:hAnsi="Arial" w:cs="Arial"/>
          <w:color w:val="404040"/>
          <w:kern w:val="0"/>
          <w:sz w:val="24"/>
          <w:szCs w:val="24"/>
          <w:lang w:eastAsia="en-GB"/>
          <w14:ligatures w14:val="none"/>
        </w:rPr>
        <w:t>Analysing these theories and reports, it is evident that alongside Feria’s report, the ideology of “The State and Law Making” is prevalent to today’s society as it demonstrates the state’s laws focus on reparation of fraud through monetary gain rather than the prevention of tax fraud which in turn, effects only those paying tax which are predominantly lower to middle classes. Further to this, Feria’s study is credible due to its use of current laws that are still present in modern society. The theory of Selective Law Enforcement is also evidenced in an IPSOS study into the public perception of police. 4,709 British adults were interviewed on their perceptions of police and within the interview, they were asked “</w:t>
      </w:r>
      <w:r w:rsidRPr="000B6232">
        <w:rPr>
          <w:rFonts w:ascii="Arial" w:eastAsia="Times New Roman" w:hAnsi="Arial" w:cs="Arial"/>
          <w:color w:val="404040"/>
          <w:kern w:val="0"/>
          <w:sz w:val="24"/>
          <w:szCs w:val="24"/>
          <w:lang w:eastAsia="en-GB"/>
          <w14:ligatures w14:val="none"/>
        </w:rPr>
        <w:t xml:space="preserve">In the past 12 months how </w:t>
      </w:r>
      <w:r w:rsidRPr="000B6232">
        <w:rPr>
          <w:rFonts w:ascii="Arial" w:eastAsia="Times New Roman" w:hAnsi="Arial" w:cs="Arial"/>
          <w:color w:val="404040"/>
          <w:kern w:val="0"/>
          <w:sz w:val="24"/>
          <w:szCs w:val="24"/>
          <w:lang w:eastAsia="en-GB"/>
          <w14:ligatures w14:val="none"/>
        </w:rPr>
        <w:lastRenderedPageBreak/>
        <w:t>effective, if at all, do you think the police in your local area have been at each of the following?</w:t>
      </w:r>
      <w:r>
        <w:rPr>
          <w:rFonts w:ascii="Arial" w:eastAsia="Times New Roman" w:hAnsi="Arial" w:cs="Arial"/>
          <w:color w:val="404040"/>
          <w:kern w:val="0"/>
          <w:sz w:val="24"/>
          <w:szCs w:val="24"/>
          <w:lang w:eastAsia="en-GB"/>
          <w14:ligatures w14:val="none"/>
        </w:rPr>
        <w:t xml:space="preserve">”. The result of the question posed that the public believe that their local police are least effective at tackling online cultural issues and protecting those who are online comparatively to those who are at greatest risk </w:t>
      </w:r>
      <w:sdt>
        <w:sdtPr>
          <w:rPr>
            <w:rFonts w:ascii="Arial" w:eastAsia="Times New Roman" w:hAnsi="Arial" w:cs="Arial"/>
            <w:color w:val="404040"/>
            <w:kern w:val="0"/>
            <w:sz w:val="24"/>
            <w:szCs w:val="24"/>
            <w:lang w:eastAsia="en-GB"/>
            <w14:ligatures w14:val="none"/>
          </w:rPr>
          <w:id w:val="673691176"/>
          <w:citation/>
        </w:sdtPr>
        <w:sdtEndPr/>
        <w:sdtContent>
          <w:r>
            <w:rPr>
              <w:rFonts w:ascii="Arial" w:eastAsia="Times New Roman" w:hAnsi="Arial" w:cs="Arial"/>
              <w:color w:val="404040"/>
              <w:kern w:val="0"/>
              <w:sz w:val="24"/>
              <w:szCs w:val="24"/>
              <w:lang w:eastAsia="en-GB"/>
              <w14:ligatures w14:val="none"/>
            </w:rPr>
            <w:fldChar w:fldCharType="begin"/>
          </w:r>
          <w:r>
            <w:rPr>
              <w:rFonts w:ascii="Arial" w:eastAsia="Times New Roman" w:hAnsi="Arial" w:cs="Arial"/>
              <w:color w:val="404040"/>
              <w:kern w:val="0"/>
              <w:sz w:val="24"/>
              <w:szCs w:val="24"/>
              <w:lang w:eastAsia="en-GB"/>
              <w14:ligatures w14:val="none"/>
            </w:rPr>
            <w:instrText xml:space="preserve"> CITATION IPS20 \l 2057 </w:instrText>
          </w:r>
          <w:r>
            <w:rPr>
              <w:rFonts w:ascii="Arial" w:eastAsia="Times New Roman" w:hAnsi="Arial" w:cs="Arial"/>
              <w:color w:val="404040"/>
              <w:kern w:val="0"/>
              <w:sz w:val="24"/>
              <w:szCs w:val="24"/>
              <w:lang w:eastAsia="en-GB"/>
              <w14:ligatures w14:val="none"/>
            </w:rPr>
            <w:fldChar w:fldCharType="separate"/>
          </w:r>
          <w:r w:rsidRPr="00F634DE">
            <w:rPr>
              <w:rFonts w:ascii="Arial" w:eastAsia="Times New Roman" w:hAnsi="Arial" w:cs="Arial"/>
              <w:noProof/>
              <w:color w:val="404040"/>
              <w:kern w:val="0"/>
              <w:sz w:val="24"/>
              <w:szCs w:val="24"/>
              <w:lang w:eastAsia="en-GB"/>
              <w14:ligatures w14:val="none"/>
            </w:rPr>
            <w:t>(IPSOS, 2020)</w:t>
          </w:r>
          <w:r>
            <w:rPr>
              <w:rFonts w:ascii="Arial" w:eastAsia="Times New Roman" w:hAnsi="Arial" w:cs="Arial"/>
              <w:color w:val="404040"/>
              <w:kern w:val="0"/>
              <w:sz w:val="24"/>
              <w:szCs w:val="24"/>
              <w:lang w:eastAsia="en-GB"/>
              <w14:ligatures w14:val="none"/>
            </w:rPr>
            <w:fldChar w:fldCharType="end"/>
          </w:r>
        </w:sdtContent>
      </w:sdt>
      <w:r>
        <w:rPr>
          <w:rFonts w:ascii="Arial" w:eastAsia="Times New Roman" w:hAnsi="Arial" w:cs="Arial"/>
          <w:color w:val="404040"/>
          <w:kern w:val="0"/>
          <w:sz w:val="24"/>
          <w:szCs w:val="24"/>
          <w:lang w:eastAsia="en-GB"/>
          <w14:ligatures w14:val="none"/>
        </w:rPr>
        <w:t>. This study further accentuates that the public perceive the police to be inept at tackling online crime such as fraud. Combined with the beforementioned theories, it could be perceived that the police choose to tackle fraud inefficiently due to the monetary value it brings the state and that it does not effect those who are in power or the elite of society.</w:t>
      </w:r>
    </w:p>
    <w:p w14:paraId="68381A49" w14:textId="77777777" w:rsidR="00E50ECA" w:rsidRDefault="00E50ECA" w:rsidP="00E50ECA">
      <w:pPr>
        <w:shd w:val="clear" w:color="auto" w:fill="FFFFFF"/>
        <w:spacing w:after="0" w:line="240" w:lineRule="auto"/>
        <w:textAlignment w:val="baseline"/>
        <w:rPr>
          <w:rFonts w:ascii="Arial" w:eastAsia="Times New Roman" w:hAnsi="Arial" w:cs="Arial"/>
          <w:color w:val="404040"/>
          <w:kern w:val="0"/>
          <w:sz w:val="24"/>
          <w:szCs w:val="24"/>
          <w:lang w:eastAsia="en-GB"/>
          <w14:ligatures w14:val="none"/>
        </w:rPr>
      </w:pPr>
      <w:r>
        <w:rPr>
          <w:rFonts w:ascii="Arial" w:eastAsia="Times New Roman" w:hAnsi="Arial" w:cs="Arial"/>
          <w:color w:val="404040"/>
          <w:kern w:val="0"/>
          <w:sz w:val="24"/>
          <w:szCs w:val="24"/>
          <w:lang w:eastAsia="en-GB"/>
          <w14:ligatures w14:val="none"/>
        </w:rPr>
        <w:t xml:space="preserve">On the other hand, it can be argued that the originality of the theory from Marx and Reiman is outdated due to the original theories being published some hundred years before. Further, a criticism of the above mentioned reports and theories is that the IPSOS study does not present the idea that police are choosing to tackle fraud ineptly. It could be the matter that due to the complexity of the crime that local police are ill-trained in the matter and require further support in dealing with complex investigations into fraud. A further criticism of the above is that the culmination of Richard Murphey, Chambliss and the research study from UK Government again does not demonstrate evidence that the media influences the public’s opinion that benefit fraud is more prevalent than white collar fraud. No evidence suggests the media is at hand of influencing the public and only theorises that it is used to control lower class opinions. Consensus theorists would argue that the media is used to inform society of the most prevalent issues it faces and creates cohesion in society by uniting social groups against the issue </w:t>
      </w:r>
      <w:sdt>
        <w:sdtPr>
          <w:rPr>
            <w:rFonts w:ascii="Arial" w:eastAsia="Times New Roman" w:hAnsi="Arial" w:cs="Arial"/>
            <w:color w:val="404040"/>
            <w:kern w:val="0"/>
            <w:sz w:val="24"/>
            <w:szCs w:val="24"/>
            <w:lang w:eastAsia="en-GB"/>
            <w14:ligatures w14:val="none"/>
          </w:rPr>
          <w:id w:val="1278520647"/>
          <w:citation/>
        </w:sdtPr>
        <w:sdtEndPr/>
        <w:sdtContent>
          <w:r>
            <w:rPr>
              <w:rFonts w:ascii="Arial" w:eastAsia="Times New Roman" w:hAnsi="Arial" w:cs="Arial"/>
              <w:color w:val="404040"/>
              <w:kern w:val="0"/>
              <w:sz w:val="24"/>
              <w:szCs w:val="24"/>
              <w:lang w:eastAsia="en-GB"/>
              <w14:ligatures w14:val="none"/>
            </w:rPr>
            <w:fldChar w:fldCharType="begin"/>
          </w:r>
          <w:r>
            <w:rPr>
              <w:rFonts w:ascii="Arial" w:eastAsia="Times New Roman" w:hAnsi="Arial" w:cs="Arial"/>
              <w:color w:val="404040"/>
              <w:kern w:val="0"/>
              <w:sz w:val="24"/>
              <w:szCs w:val="24"/>
              <w:lang w:eastAsia="en-GB"/>
              <w14:ligatures w14:val="none"/>
            </w:rPr>
            <w:instrText xml:space="preserve"> CITATION Tal64 \l 2057 </w:instrText>
          </w:r>
          <w:r>
            <w:rPr>
              <w:rFonts w:ascii="Arial" w:eastAsia="Times New Roman" w:hAnsi="Arial" w:cs="Arial"/>
              <w:color w:val="404040"/>
              <w:kern w:val="0"/>
              <w:sz w:val="24"/>
              <w:szCs w:val="24"/>
              <w:lang w:eastAsia="en-GB"/>
              <w14:ligatures w14:val="none"/>
            </w:rPr>
            <w:fldChar w:fldCharType="separate"/>
          </w:r>
          <w:r w:rsidRPr="00F634DE">
            <w:rPr>
              <w:rFonts w:ascii="Arial" w:eastAsia="Times New Roman" w:hAnsi="Arial" w:cs="Arial"/>
              <w:noProof/>
              <w:color w:val="404040"/>
              <w:kern w:val="0"/>
              <w:sz w:val="24"/>
              <w:szCs w:val="24"/>
              <w:lang w:eastAsia="en-GB"/>
              <w14:ligatures w14:val="none"/>
            </w:rPr>
            <w:t>(Parsons, 1964)</w:t>
          </w:r>
          <w:r>
            <w:rPr>
              <w:rFonts w:ascii="Arial" w:eastAsia="Times New Roman" w:hAnsi="Arial" w:cs="Arial"/>
              <w:color w:val="404040"/>
              <w:kern w:val="0"/>
              <w:sz w:val="24"/>
              <w:szCs w:val="24"/>
              <w:lang w:eastAsia="en-GB"/>
              <w14:ligatures w14:val="none"/>
            </w:rPr>
            <w:fldChar w:fldCharType="end"/>
          </w:r>
        </w:sdtContent>
      </w:sdt>
      <w:r>
        <w:rPr>
          <w:rFonts w:ascii="Arial" w:eastAsia="Times New Roman" w:hAnsi="Arial" w:cs="Arial"/>
          <w:color w:val="404040"/>
          <w:kern w:val="0"/>
          <w:sz w:val="24"/>
          <w:szCs w:val="24"/>
          <w:lang w:eastAsia="en-GB"/>
          <w14:ligatures w14:val="none"/>
        </w:rPr>
        <w:t>.</w:t>
      </w:r>
    </w:p>
    <w:p w14:paraId="4B554221" w14:textId="77777777" w:rsidR="00E50ECA" w:rsidRDefault="00E50ECA" w:rsidP="00E50ECA">
      <w:pPr>
        <w:shd w:val="clear" w:color="auto" w:fill="FFFFFF"/>
        <w:spacing w:after="0" w:line="240" w:lineRule="auto"/>
        <w:textAlignment w:val="baseline"/>
        <w:rPr>
          <w:rFonts w:ascii="Arial" w:eastAsia="Times New Roman" w:hAnsi="Arial" w:cs="Arial"/>
          <w:color w:val="404040"/>
          <w:kern w:val="0"/>
          <w:sz w:val="24"/>
          <w:szCs w:val="24"/>
          <w:lang w:eastAsia="en-GB"/>
          <w14:ligatures w14:val="none"/>
        </w:rPr>
      </w:pPr>
    </w:p>
    <w:p w14:paraId="20D6BD23" w14:textId="3C370180" w:rsidR="00E50ECA" w:rsidRPr="006129F3" w:rsidRDefault="00E50ECA" w:rsidP="00E50ECA">
      <w:pPr>
        <w:pBdr>
          <w:bottom w:val="single" w:sz="6" w:space="1" w:color="auto"/>
        </w:pBdr>
        <w:shd w:val="clear" w:color="auto" w:fill="FFFFFF"/>
        <w:spacing w:after="0" w:line="240" w:lineRule="auto"/>
        <w:textAlignment w:val="baseline"/>
        <w:rPr>
          <w:rFonts w:ascii="Arial" w:eastAsia="Times New Roman" w:hAnsi="Arial" w:cs="Arial"/>
          <w:b/>
          <w:bCs/>
          <w:i/>
          <w:iCs/>
          <w:color w:val="404040"/>
          <w:kern w:val="0"/>
          <w:sz w:val="32"/>
          <w:szCs w:val="32"/>
          <w:lang w:eastAsia="en-GB"/>
          <w14:ligatures w14:val="none"/>
        </w:rPr>
      </w:pPr>
      <w:r>
        <w:rPr>
          <w:rFonts w:ascii="Arial" w:eastAsia="Times New Roman" w:hAnsi="Arial" w:cs="Arial"/>
          <w:b/>
          <w:bCs/>
          <w:i/>
          <w:iCs/>
          <w:color w:val="404040"/>
          <w:kern w:val="0"/>
          <w:sz w:val="32"/>
          <w:szCs w:val="32"/>
          <w:lang w:eastAsia="en-GB"/>
          <w14:ligatures w14:val="none"/>
        </w:rPr>
        <w:t xml:space="preserve">2.3 - </w:t>
      </w:r>
      <w:r w:rsidRPr="006129F3">
        <w:rPr>
          <w:rFonts w:ascii="Arial" w:eastAsia="Times New Roman" w:hAnsi="Arial" w:cs="Arial"/>
          <w:b/>
          <w:bCs/>
          <w:i/>
          <w:iCs/>
          <w:color w:val="404040"/>
          <w:kern w:val="0"/>
          <w:sz w:val="32"/>
          <w:szCs w:val="32"/>
          <w:lang w:eastAsia="en-GB"/>
          <w14:ligatures w14:val="none"/>
        </w:rPr>
        <w:t>Consensus:</w:t>
      </w:r>
    </w:p>
    <w:p w14:paraId="6922B6B0" w14:textId="77777777" w:rsidR="00E50ECA" w:rsidRDefault="00E50ECA" w:rsidP="00E50ECA">
      <w:pPr>
        <w:shd w:val="clear" w:color="auto" w:fill="FFFFFF"/>
        <w:spacing w:after="0" w:line="240" w:lineRule="auto"/>
        <w:textAlignment w:val="baseline"/>
        <w:rPr>
          <w:rFonts w:ascii="Arial" w:eastAsia="Times New Roman" w:hAnsi="Arial" w:cs="Arial"/>
          <w:color w:val="404040"/>
          <w:kern w:val="0"/>
          <w:sz w:val="24"/>
          <w:szCs w:val="24"/>
          <w:lang w:eastAsia="en-GB"/>
          <w14:ligatures w14:val="none"/>
        </w:rPr>
      </w:pPr>
    </w:p>
    <w:p w14:paraId="73C76902" w14:textId="77777777" w:rsidR="00E50ECA" w:rsidRDefault="00E50ECA" w:rsidP="00E50ECA">
      <w:pPr>
        <w:shd w:val="clear" w:color="auto" w:fill="FFFFFF"/>
        <w:spacing w:after="0" w:line="240" w:lineRule="auto"/>
        <w:textAlignment w:val="baseline"/>
        <w:rPr>
          <w:rFonts w:ascii="Arial" w:eastAsia="Times New Roman" w:hAnsi="Arial" w:cs="Arial"/>
          <w:color w:val="404040"/>
          <w:kern w:val="0"/>
          <w:sz w:val="24"/>
          <w:szCs w:val="24"/>
          <w:lang w:eastAsia="en-GB"/>
          <w14:ligatures w14:val="none"/>
        </w:rPr>
      </w:pPr>
      <w:r>
        <w:rPr>
          <w:rFonts w:ascii="Arial" w:eastAsia="Times New Roman" w:hAnsi="Arial" w:cs="Arial"/>
          <w:color w:val="404040"/>
          <w:kern w:val="0"/>
          <w:sz w:val="24"/>
          <w:szCs w:val="24"/>
          <w:lang w:eastAsia="en-GB"/>
          <w14:ligatures w14:val="none"/>
        </w:rPr>
        <w:t xml:space="preserve">Consensus theory has strong ties to the unity and togetherness of society and in turn between public and police. Consensus theory comprises of mainly functionalist theorists who believe the relationship between public and police is harmonious and that the police is comprised of persons to and from the community it serves and representative of the local social groups </w:t>
      </w:r>
      <w:sdt>
        <w:sdtPr>
          <w:rPr>
            <w:rFonts w:ascii="Arial" w:eastAsia="Times New Roman" w:hAnsi="Arial" w:cs="Arial"/>
            <w:color w:val="404040"/>
            <w:kern w:val="0"/>
            <w:sz w:val="24"/>
            <w:szCs w:val="24"/>
            <w:lang w:eastAsia="en-GB"/>
            <w14:ligatures w14:val="none"/>
          </w:rPr>
          <w:id w:val="1053122569"/>
          <w:citation/>
        </w:sdtPr>
        <w:sdtEndPr/>
        <w:sdtContent>
          <w:r>
            <w:rPr>
              <w:rFonts w:ascii="Arial" w:eastAsia="Times New Roman" w:hAnsi="Arial" w:cs="Arial"/>
              <w:color w:val="404040"/>
              <w:kern w:val="0"/>
              <w:sz w:val="24"/>
              <w:szCs w:val="24"/>
              <w:lang w:eastAsia="en-GB"/>
              <w14:ligatures w14:val="none"/>
            </w:rPr>
            <w:fldChar w:fldCharType="begin"/>
          </w:r>
          <w:r>
            <w:rPr>
              <w:rFonts w:ascii="Arial" w:eastAsia="Times New Roman" w:hAnsi="Arial" w:cs="Arial"/>
              <w:color w:val="404040"/>
              <w:kern w:val="0"/>
              <w:sz w:val="24"/>
              <w:szCs w:val="24"/>
              <w:lang w:eastAsia="en-GB"/>
              <w14:ligatures w14:val="none"/>
            </w:rPr>
            <w:instrText xml:space="preserve"> CITATION Emi38 \l 2057 </w:instrText>
          </w:r>
          <w:r>
            <w:rPr>
              <w:rFonts w:ascii="Arial" w:eastAsia="Times New Roman" w:hAnsi="Arial" w:cs="Arial"/>
              <w:color w:val="404040"/>
              <w:kern w:val="0"/>
              <w:sz w:val="24"/>
              <w:szCs w:val="24"/>
              <w:lang w:eastAsia="en-GB"/>
              <w14:ligatures w14:val="none"/>
            </w:rPr>
            <w:fldChar w:fldCharType="separate"/>
          </w:r>
          <w:r w:rsidRPr="00F634DE">
            <w:rPr>
              <w:rFonts w:ascii="Arial" w:eastAsia="Times New Roman" w:hAnsi="Arial" w:cs="Arial"/>
              <w:noProof/>
              <w:color w:val="404040"/>
              <w:kern w:val="0"/>
              <w:sz w:val="24"/>
              <w:szCs w:val="24"/>
              <w:lang w:eastAsia="en-GB"/>
              <w14:ligatures w14:val="none"/>
            </w:rPr>
            <w:t>(Durkheim, 1938)</w:t>
          </w:r>
          <w:r>
            <w:rPr>
              <w:rFonts w:ascii="Arial" w:eastAsia="Times New Roman" w:hAnsi="Arial" w:cs="Arial"/>
              <w:color w:val="404040"/>
              <w:kern w:val="0"/>
              <w:sz w:val="24"/>
              <w:szCs w:val="24"/>
              <w:lang w:eastAsia="en-GB"/>
              <w14:ligatures w14:val="none"/>
            </w:rPr>
            <w:fldChar w:fldCharType="end"/>
          </w:r>
        </w:sdtContent>
      </w:sdt>
      <w:r>
        <w:rPr>
          <w:rFonts w:ascii="Arial" w:eastAsia="Times New Roman" w:hAnsi="Arial" w:cs="Arial"/>
          <w:color w:val="404040"/>
          <w:kern w:val="0"/>
          <w:sz w:val="24"/>
          <w:szCs w:val="24"/>
          <w:lang w:eastAsia="en-GB"/>
          <w14:ligatures w14:val="none"/>
        </w:rPr>
        <w:t xml:space="preserve">. Police are seen as a welcome presence in the community and it is a value that is needed within society. </w:t>
      </w:r>
    </w:p>
    <w:p w14:paraId="44146138" w14:textId="77777777" w:rsidR="00E50ECA" w:rsidRDefault="00E50ECA" w:rsidP="00E50ECA">
      <w:pPr>
        <w:shd w:val="clear" w:color="auto" w:fill="FFFFFF"/>
        <w:spacing w:after="0" w:line="240" w:lineRule="auto"/>
        <w:textAlignment w:val="baseline"/>
        <w:rPr>
          <w:rFonts w:ascii="Arial" w:eastAsia="Times New Roman" w:hAnsi="Arial" w:cs="Arial"/>
          <w:color w:val="404040"/>
          <w:kern w:val="0"/>
          <w:sz w:val="24"/>
          <w:szCs w:val="24"/>
          <w:lang w:eastAsia="en-GB"/>
          <w14:ligatures w14:val="none"/>
        </w:rPr>
      </w:pPr>
    </w:p>
    <w:p w14:paraId="5CE285F9" w14:textId="302BF325" w:rsidR="00E50ECA" w:rsidRPr="00E50ECA" w:rsidRDefault="00E50ECA" w:rsidP="00E50ECA">
      <w:pPr>
        <w:shd w:val="clear" w:color="auto" w:fill="FFFFFF"/>
        <w:spacing w:after="0" w:line="240" w:lineRule="auto"/>
        <w:textAlignment w:val="baseline"/>
        <w:rPr>
          <w:rFonts w:ascii="Arial" w:eastAsia="Times New Roman" w:hAnsi="Arial" w:cs="Arial"/>
          <w:b/>
          <w:bCs/>
          <w:color w:val="404040"/>
          <w:kern w:val="0"/>
          <w:sz w:val="28"/>
          <w:szCs w:val="28"/>
          <w:u w:val="single"/>
          <w:lang w:eastAsia="en-GB"/>
          <w14:ligatures w14:val="none"/>
        </w:rPr>
      </w:pPr>
      <w:r w:rsidRPr="00031582">
        <w:rPr>
          <w:rFonts w:ascii="Arial" w:eastAsia="Times New Roman" w:hAnsi="Arial" w:cs="Arial"/>
          <w:b/>
          <w:bCs/>
          <w:i/>
          <w:iCs/>
          <w:color w:val="404040"/>
          <w:kern w:val="0"/>
          <w:sz w:val="28"/>
          <w:szCs w:val="28"/>
          <w:lang w:eastAsia="en-GB"/>
          <w14:ligatures w14:val="none"/>
        </w:rPr>
        <w:t>2.3.1 -</w:t>
      </w:r>
      <w:r w:rsidR="00031582">
        <w:rPr>
          <w:rFonts w:ascii="Arial" w:eastAsia="Times New Roman" w:hAnsi="Arial" w:cs="Arial"/>
          <w:b/>
          <w:bCs/>
          <w:i/>
          <w:iCs/>
          <w:color w:val="404040"/>
          <w:kern w:val="0"/>
          <w:sz w:val="28"/>
          <w:szCs w:val="28"/>
          <w:lang w:eastAsia="en-GB"/>
          <w14:ligatures w14:val="none"/>
        </w:rPr>
        <w:t xml:space="preserve"> </w:t>
      </w:r>
      <w:r w:rsidRPr="00E50ECA">
        <w:rPr>
          <w:rFonts w:ascii="Arial" w:eastAsia="Times New Roman" w:hAnsi="Arial" w:cs="Arial"/>
          <w:b/>
          <w:bCs/>
          <w:i/>
          <w:iCs/>
          <w:color w:val="404040"/>
          <w:kern w:val="0"/>
          <w:sz w:val="28"/>
          <w:szCs w:val="28"/>
          <w:u w:val="single"/>
          <w:lang w:eastAsia="en-GB"/>
          <w14:ligatures w14:val="none"/>
        </w:rPr>
        <w:t>Peelian</w:t>
      </w:r>
      <w:r w:rsidRPr="00E50ECA">
        <w:rPr>
          <w:rFonts w:ascii="Arial" w:eastAsia="Times New Roman" w:hAnsi="Arial" w:cs="Arial"/>
          <w:b/>
          <w:bCs/>
          <w:color w:val="404040"/>
          <w:kern w:val="0"/>
          <w:sz w:val="28"/>
          <w:szCs w:val="28"/>
          <w:u w:val="single"/>
          <w:lang w:eastAsia="en-GB"/>
          <w14:ligatures w14:val="none"/>
        </w:rPr>
        <w:t xml:space="preserve"> Principles and Public Confidence</w:t>
      </w:r>
    </w:p>
    <w:p w14:paraId="793A791F" w14:textId="77777777" w:rsidR="00E50ECA" w:rsidRDefault="00E50ECA" w:rsidP="00E50ECA">
      <w:pPr>
        <w:shd w:val="clear" w:color="auto" w:fill="FFFFFF"/>
        <w:spacing w:after="0" w:line="240" w:lineRule="auto"/>
        <w:textAlignment w:val="baseline"/>
        <w:rPr>
          <w:rFonts w:ascii="Arial" w:eastAsia="Times New Roman" w:hAnsi="Arial" w:cs="Arial"/>
          <w:color w:val="404040"/>
          <w:kern w:val="0"/>
          <w:sz w:val="24"/>
          <w:szCs w:val="24"/>
          <w:lang w:eastAsia="en-GB"/>
          <w14:ligatures w14:val="none"/>
        </w:rPr>
      </w:pPr>
      <w:r>
        <w:rPr>
          <w:rFonts w:ascii="Arial" w:eastAsia="Times New Roman" w:hAnsi="Arial" w:cs="Arial"/>
          <w:color w:val="404040"/>
          <w:kern w:val="0"/>
          <w:sz w:val="24"/>
          <w:szCs w:val="24"/>
          <w:lang w:eastAsia="en-GB"/>
          <w14:ligatures w14:val="none"/>
        </w:rPr>
        <w:t xml:space="preserve">The view on police, punishment and the state are viewed mostly in a positive light in consensus theory. As stated above, it is a bond between community and police whereby police work on a “Policing by consent” theory. This theory developed by Robert Peel was contained in his “Peelian Principles” issued to the Metropolitan Police in 1829 whereby the 9 principles he stated confirmed police will work by the consent of the public and this is where their power derives, not by the power gave from the state </w:t>
      </w:r>
      <w:sdt>
        <w:sdtPr>
          <w:rPr>
            <w:rFonts w:ascii="Arial" w:eastAsia="Times New Roman" w:hAnsi="Arial" w:cs="Arial"/>
            <w:color w:val="404040"/>
            <w:kern w:val="0"/>
            <w:sz w:val="24"/>
            <w:szCs w:val="24"/>
            <w:lang w:eastAsia="en-GB"/>
            <w14:ligatures w14:val="none"/>
          </w:rPr>
          <w:id w:val="-1024171306"/>
          <w:citation/>
        </w:sdtPr>
        <w:sdtEndPr/>
        <w:sdtContent>
          <w:r>
            <w:rPr>
              <w:rFonts w:ascii="Arial" w:eastAsia="Times New Roman" w:hAnsi="Arial" w:cs="Arial"/>
              <w:color w:val="404040"/>
              <w:kern w:val="0"/>
              <w:sz w:val="24"/>
              <w:szCs w:val="24"/>
              <w:lang w:eastAsia="en-GB"/>
              <w14:ligatures w14:val="none"/>
            </w:rPr>
            <w:fldChar w:fldCharType="begin"/>
          </w:r>
          <w:r>
            <w:rPr>
              <w:rFonts w:ascii="Arial" w:eastAsia="Times New Roman" w:hAnsi="Arial" w:cs="Arial"/>
              <w:color w:val="404040"/>
              <w:kern w:val="0"/>
              <w:sz w:val="24"/>
              <w:szCs w:val="24"/>
              <w:lang w:eastAsia="en-GB"/>
              <w14:ligatures w14:val="none"/>
            </w:rPr>
            <w:instrText xml:space="preserve"> CITATION GOV12 \l 2057 </w:instrText>
          </w:r>
          <w:r>
            <w:rPr>
              <w:rFonts w:ascii="Arial" w:eastAsia="Times New Roman" w:hAnsi="Arial" w:cs="Arial"/>
              <w:color w:val="404040"/>
              <w:kern w:val="0"/>
              <w:sz w:val="24"/>
              <w:szCs w:val="24"/>
              <w:lang w:eastAsia="en-GB"/>
              <w14:ligatures w14:val="none"/>
            </w:rPr>
            <w:fldChar w:fldCharType="separate"/>
          </w:r>
          <w:r w:rsidRPr="00F634DE">
            <w:rPr>
              <w:rFonts w:ascii="Arial" w:eastAsia="Times New Roman" w:hAnsi="Arial" w:cs="Arial"/>
              <w:noProof/>
              <w:color w:val="404040"/>
              <w:kern w:val="0"/>
              <w:sz w:val="24"/>
              <w:szCs w:val="24"/>
              <w:lang w:eastAsia="en-GB"/>
              <w14:ligatures w14:val="none"/>
            </w:rPr>
            <w:t>(GOV.UK, 2012)</w:t>
          </w:r>
          <w:r>
            <w:rPr>
              <w:rFonts w:ascii="Arial" w:eastAsia="Times New Roman" w:hAnsi="Arial" w:cs="Arial"/>
              <w:color w:val="404040"/>
              <w:kern w:val="0"/>
              <w:sz w:val="24"/>
              <w:szCs w:val="24"/>
              <w:lang w:eastAsia="en-GB"/>
              <w14:ligatures w14:val="none"/>
            </w:rPr>
            <w:fldChar w:fldCharType="end"/>
          </w:r>
        </w:sdtContent>
      </w:sdt>
      <w:r>
        <w:rPr>
          <w:rFonts w:ascii="Arial" w:eastAsia="Times New Roman" w:hAnsi="Arial" w:cs="Arial"/>
          <w:color w:val="404040"/>
          <w:kern w:val="0"/>
          <w:sz w:val="24"/>
          <w:szCs w:val="24"/>
          <w:lang w:eastAsia="en-GB"/>
          <w14:ligatures w14:val="none"/>
        </w:rPr>
        <w:t>.</w:t>
      </w:r>
    </w:p>
    <w:p w14:paraId="53458808" w14:textId="77777777" w:rsidR="00E50ECA" w:rsidRDefault="00E50ECA" w:rsidP="00E50ECA">
      <w:pPr>
        <w:shd w:val="clear" w:color="auto" w:fill="FFFFFF"/>
        <w:spacing w:after="0" w:line="240" w:lineRule="auto"/>
        <w:textAlignment w:val="baseline"/>
        <w:rPr>
          <w:rFonts w:ascii="Arial" w:eastAsia="Times New Roman" w:hAnsi="Arial" w:cs="Arial"/>
          <w:color w:val="404040"/>
          <w:kern w:val="0"/>
          <w:sz w:val="24"/>
          <w:szCs w:val="24"/>
          <w:lang w:eastAsia="en-GB"/>
          <w14:ligatures w14:val="none"/>
        </w:rPr>
      </w:pPr>
      <w:r>
        <w:rPr>
          <w:rFonts w:ascii="Arial" w:eastAsia="Times New Roman" w:hAnsi="Arial" w:cs="Arial"/>
          <w:color w:val="404040"/>
          <w:kern w:val="0"/>
          <w:sz w:val="24"/>
          <w:szCs w:val="24"/>
          <w:lang w:eastAsia="en-GB"/>
          <w14:ligatures w14:val="none"/>
        </w:rPr>
        <w:t xml:space="preserve">With this basis, Consensus theory derives a form of cohesion and the necessity of crime within society. Focusing on the legitimacy and why the public conform to authority, It is stated that the legitimacy of policing does not come from the effectiveness of dealing with crime but from the fairness of dealing with the crime. The public were observed to be more concerned with the fairness of prosecution and treatment of victim rather than the effectiveness of dealing with the matter </w:t>
      </w:r>
      <w:sdt>
        <w:sdtPr>
          <w:rPr>
            <w:rFonts w:ascii="Arial" w:eastAsia="Times New Roman" w:hAnsi="Arial" w:cs="Arial"/>
            <w:color w:val="404040"/>
            <w:kern w:val="0"/>
            <w:sz w:val="24"/>
            <w:szCs w:val="24"/>
            <w:lang w:eastAsia="en-GB"/>
            <w14:ligatures w14:val="none"/>
          </w:rPr>
          <w:id w:val="1846737488"/>
          <w:citation/>
        </w:sdtPr>
        <w:sdtEndPr/>
        <w:sdtContent>
          <w:r>
            <w:rPr>
              <w:rFonts w:ascii="Arial" w:eastAsia="Times New Roman" w:hAnsi="Arial" w:cs="Arial"/>
              <w:color w:val="404040"/>
              <w:kern w:val="0"/>
              <w:sz w:val="24"/>
              <w:szCs w:val="24"/>
              <w:lang w:eastAsia="en-GB"/>
              <w14:ligatures w14:val="none"/>
            </w:rPr>
            <w:fldChar w:fldCharType="begin"/>
          </w:r>
          <w:r>
            <w:rPr>
              <w:rFonts w:ascii="Arial" w:eastAsia="Times New Roman" w:hAnsi="Arial" w:cs="Arial"/>
              <w:color w:val="404040"/>
              <w:kern w:val="0"/>
              <w:sz w:val="24"/>
              <w:szCs w:val="24"/>
              <w:lang w:eastAsia="en-GB"/>
              <w14:ligatures w14:val="none"/>
            </w:rPr>
            <w:instrText xml:space="preserve"> CITATION Fie05 \l 2057 </w:instrText>
          </w:r>
          <w:r>
            <w:rPr>
              <w:rFonts w:ascii="Arial" w:eastAsia="Times New Roman" w:hAnsi="Arial" w:cs="Arial"/>
              <w:color w:val="404040"/>
              <w:kern w:val="0"/>
              <w:sz w:val="24"/>
              <w:szCs w:val="24"/>
              <w:lang w:eastAsia="en-GB"/>
              <w14:ligatures w14:val="none"/>
            </w:rPr>
            <w:fldChar w:fldCharType="separate"/>
          </w:r>
          <w:r w:rsidRPr="00F634DE">
            <w:rPr>
              <w:rFonts w:ascii="Arial" w:eastAsia="Times New Roman" w:hAnsi="Arial" w:cs="Arial"/>
              <w:noProof/>
              <w:color w:val="404040"/>
              <w:kern w:val="0"/>
              <w:sz w:val="24"/>
              <w:szCs w:val="24"/>
              <w:lang w:eastAsia="en-GB"/>
              <w14:ligatures w14:val="none"/>
            </w:rPr>
            <w:t>(Fielding, 2005)</w:t>
          </w:r>
          <w:r>
            <w:rPr>
              <w:rFonts w:ascii="Arial" w:eastAsia="Times New Roman" w:hAnsi="Arial" w:cs="Arial"/>
              <w:color w:val="404040"/>
              <w:kern w:val="0"/>
              <w:sz w:val="24"/>
              <w:szCs w:val="24"/>
              <w:lang w:eastAsia="en-GB"/>
              <w14:ligatures w14:val="none"/>
            </w:rPr>
            <w:fldChar w:fldCharType="end"/>
          </w:r>
        </w:sdtContent>
      </w:sdt>
      <w:r>
        <w:rPr>
          <w:rFonts w:ascii="Arial" w:eastAsia="Times New Roman" w:hAnsi="Arial" w:cs="Arial"/>
          <w:color w:val="404040"/>
          <w:kern w:val="0"/>
          <w:sz w:val="24"/>
          <w:szCs w:val="24"/>
          <w:lang w:eastAsia="en-GB"/>
          <w14:ligatures w14:val="none"/>
        </w:rPr>
        <w:t xml:space="preserve">. A report conducted by the Ministry of Justice shows public confidence in police in 2013/14 which showed that public confidence was predominantly high and </w:t>
      </w:r>
      <w:r>
        <w:rPr>
          <w:rFonts w:ascii="Arial" w:eastAsia="Times New Roman" w:hAnsi="Arial" w:cs="Arial"/>
          <w:color w:val="404040"/>
          <w:kern w:val="0"/>
          <w:sz w:val="24"/>
          <w:szCs w:val="24"/>
          <w:lang w:eastAsia="en-GB"/>
          <w14:ligatures w14:val="none"/>
        </w:rPr>
        <w:lastRenderedPageBreak/>
        <w:t xml:space="preserve">believed that fairness was at the forefront of their opinion for confidence. This trend was seemingly increasing and continues to increase due to the policies and procedures applied by police to make responding fairer </w:t>
      </w:r>
      <w:sdt>
        <w:sdtPr>
          <w:rPr>
            <w:rFonts w:ascii="Arial" w:eastAsia="Times New Roman" w:hAnsi="Arial" w:cs="Arial"/>
            <w:color w:val="404040"/>
            <w:kern w:val="0"/>
            <w:sz w:val="24"/>
            <w:szCs w:val="24"/>
            <w:lang w:eastAsia="en-GB"/>
            <w14:ligatures w14:val="none"/>
          </w:rPr>
          <w:id w:val="-44752312"/>
          <w:citation/>
        </w:sdtPr>
        <w:sdtEndPr/>
        <w:sdtContent>
          <w:r>
            <w:rPr>
              <w:rFonts w:ascii="Arial" w:eastAsia="Times New Roman" w:hAnsi="Arial" w:cs="Arial"/>
              <w:color w:val="404040"/>
              <w:kern w:val="0"/>
              <w:sz w:val="24"/>
              <w:szCs w:val="24"/>
              <w:lang w:eastAsia="en-GB"/>
              <w14:ligatures w14:val="none"/>
            </w:rPr>
            <w:fldChar w:fldCharType="begin"/>
          </w:r>
          <w:r>
            <w:rPr>
              <w:rFonts w:ascii="Arial" w:eastAsia="Times New Roman" w:hAnsi="Arial" w:cs="Arial"/>
              <w:color w:val="404040"/>
              <w:kern w:val="0"/>
              <w:sz w:val="24"/>
              <w:szCs w:val="24"/>
              <w:lang w:eastAsia="en-GB"/>
              <w14:ligatures w14:val="none"/>
            </w:rPr>
            <w:instrText xml:space="preserve"> CITATION Kri15 \l 2057 </w:instrText>
          </w:r>
          <w:r>
            <w:rPr>
              <w:rFonts w:ascii="Arial" w:eastAsia="Times New Roman" w:hAnsi="Arial" w:cs="Arial"/>
              <w:color w:val="404040"/>
              <w:kern w:val="0"/>
              <w:sz w:val="24"/>
              <w:szCs w:val="24"/>
              <w:lang w:eastAsia="en-GB"/>
              <w14:ligatures w14:val="none"/>
            </w:rPr>
            <w:fldChar w:fldCharType="separate"/>
          </w:r>
          <w:r w:rsidRPr="00F634DE">
            <w:rPr>
              <w:rFonts w:ascii="Arial" w:eastAsia="Times New Roman" w:hAnsi="Arial" w:cs="Arial"/>
              <w:noProof/>
              <w:color w:val="404040"/>
              <w:kern w:val="0"/>
              <w:sz w:val="24"/>
              <w:szCs w:val="24"/>
              <w:lang w:eastAsia="en-GB"/>
              <w14:ligatures w14:val="none"/>
            </w:rPr>
            <w:t>(Jansson, 2015)</w:t>
          </w:r>
          <w:r>
            <w:rPr>
              <w:rFonts w:ascii="Arial" w:eastAsia="Times New Roman" w:hAnsi="Arial" w:cs="Arial"/>
              <w:color w:val="404040"/>
              <w:kern w:val="0"/>
              <w:sz w:val="24"/>
              <w:szCs w:val="24"/>
              <w:lang w:eastAsia="en-GB"/>
              <w14:ligatures w14:val="none"/>
            </w:rPr>
            <w:fldChar w:fldCharType="end"/>
          </w:r>
        </w:sdtContent>
      </w:sdt>
      <w:r>
        <w:rPr>
          <w:rFonts w:ascii="Arial" w:eastAsia="Times New Roman" w:hAnsi="Arial" w:cs="Arial"/>
          <w:color w:val="404040"/>
          <w:kern w:val="0"/>
          <w:sz w:val="24"/>
          <w:szCs w:val="24"/>
          <w:lang w:eastAsia="en-GB"/>
          <w14:ligatures w14:val="none"/>
        </w:rPr>
        <w:t>. Analysing this and applying the theory presented by Fielding and Peel, the ideology of fairness being precedent over effectiveness is applicable to modern day society as the study evidences the theory suggested by Fielding where the public are more concerned in the fairness of prosecution and treatment which leads to the legitimacy of the police.</w:t>
      </w:r>
    </w:p>
    <w:p w14:paraId="2D8078CB" w14:textId="77777777" w:rsidR="00E50ECA" w:rsidRDefault="00E50ECA" w:rsidP="00E50ECA">
      <w:pPr>
        <w:shd w:val="clear" w:color="auto" w:fill="FFFFFF"/>
        <w:spacing w:after="0" w:line="240" w:lineRule="auto"/>
        <w:textAlignment w:val="baseline"/>
        <w:rPr>
          <w:rFonts w:ascii="Arial" w:eastAsia="Times New Roman" w:hAnsi="Arial" w:cs="Arial"/>
          <w:color w:val="404040"/>
          <w:kern w:val="0"/>
          <w:sz w:val="24"/>
          <w:szCs w:val="24"/>
          <w:lang w:eastAsia="en-GB"/>
          <w14:ligatures w14:val="none"/>
        </w:rPr>
      </w:pPr>
    </w:p>
    <w:p w14:paraId="34A6CE13" w14:textId="3A09C1BB" w:rsidR="00E50ECA" w:rsidRPr="00E50ECA" w:rsidRDefault="00E50ECA" w:rsidP="00E50ECA">
      <w:pPr>
        <w:shd w:val="clear" w:color="auto" w:fill="FFFFFF"/>
        <w:spacing w:after="0" w:line="240" w:lineRule="auto"/>
        <w:textAlignment w:val="baseline"/>
        <w:rPr>
          <w:rFonts w:ascii="Arial" w:eastAsia="Times New Roman" w:hAnsi="Arial" w:cs="Arial"/>
          <w:b/>
          <w:bCs/>
          <w:i/>
          <w:iCs/>
          <w:color w:val="404040"/>
          <w:kern w:val="0"/>
          <w:sz w:val="28"/>
          <w:szCs w:val="28"/>
          <w:u w:val="single"/>
          <w:lang w:eastAsia="en-GB"/>
          <w14:ligatures w14:val="none"/>
        </w:rPr>
      </w:pPr>
      <w:r w:rsidRPr="00031582">
        <w:rPr>
          <w:rFonts w:ascii="Arial" w:eastAsia="Times New Roman" w:hAnsi="Arial" w:cs="Arial"/>
          <w:b/>
          <w:bCs/>
          <w:i/>
          <w:iCs/>
          <w:color w:val="404040"/>
          <w:kern w:val="0"/>
          <w:sz w:val="28"/>
          <w:szCs w:val="28"/>
          <w:lang w:eastAsia="en-GB"/>
          <w14:ligatures w14:val="none"/>
        </w:rPr>
        <w:t>2.3.2 -</w:t>
      </w:r>
      <w:r w:rsidR="00031582">
        <w:rPr>
          <w:rFonts w:ascii="Arial" w:eastAsia="Times New Roman" w:hAnsi="Arial" w:cs="Arial"/>
          <w:b/>
          <w:bCs/>
          <w:i/>
          <w:iCs/>
          <w:color w:val="404040"/>
          <w:kern w:val="0"/>
          <w:sz w:val="28"/>
          <w:szCs w:val="28"/>
          <w:lang w:eastAsia="en-GB"/>
          <w14:ligatures w14:val="none"/>
        </w:rPr>
        <w:t xml:space="preserve"> </w:t>
      </w:r>
      <w:r w:rsidRPr="00E50ECA">
        <w:rPr>
          <w:rFonts w:ascii="Arial" w:eastAsia="Times New Roman" w:hAnsi="Arial" w:cs="Arial"/>
          <w:b/>
          <w:bCs/>
          <w:i/>
          <w:iCs/>
          <w:color w:val="404040"/>
          <w:kern w:val="0"/>
          <w:sz w:val="28"/>
          <w:szCs w:val="28"/>
          <w:u w:val="single"/>
          <w:lang w:eastAsia="en-GB"/>
          <w14:ligatures w14:val="none"/>
        </w:rPr>
        <w:t>Legitimacy of the Police</w:t>
      </w:r>
    </w:p>
    <w:p w14:paraId="7E3C8FEE" w14:textId="77777777" w:rsidR="00E50ECA" w:rsidRDefault="00E50ECA" w:rsidP="00E50ECA">
      <w:pPr>
        <w:shd w:val="clear" w:color="auto" w:fill="FFFFFF"/>
        <w:spacing w:after="0" w:line="240" w:lineRule="auto"/>
        <w:textAlignment w:val="baseline"/>
        <w:rPr>
          <w:rFonts w:ascii="Arial" w:eastAsia="Times New Roman" w:hAnsi="Arial" w:cs="Arial"/>
          <w:color w:val="404040"/>
          <w:kern w:val="0"/>
          <w:sz w:val="24"/>
          <w:szCs w:val="24"/>
          <w:lang w:eastAsia="en-GB"/>
          <w14:ligatures w14:val="none"/>
        </w:rPr>
      </w:pPr>
      <w:r>
        <w:rPr>
          <w:rFonts w:ascii="Arial" w:eastAsia="Times New Roman" w:hAnsi="Arial" w:cs="Arial"/>
          <w:color w:val="404040"/>
          <w:kern w:val="0"/>
          <w:sz w:val="24"/>
          <w:szCs w:val="24"/>
          <w:lang w:eastAsia="en-GB"/>
          <w14:ligatures w14:val="none"/>
        </w:rPr>
        <w:t xml:space="preserve">consensus theorists further argue that the public only comply with the law due to the legitimacy of the criminal justice system </w:t>
      </w:r>
      <w:sdt>
        <w:sdtPr>
          <w:rPr>
            <w:rFonts w:ascii="Arial" w:eastAsia="Times New Roman" w:hAnsi="Arial" w:cs="Arial"/>
            <w:color w:val="404040"/>
            <w:kern w:val="0"/>
            <w:sz w:val="24"/>
            <w:szCs w:val="24"/>
            <w:lang w:eastAsia="en-GB"/>
            <w14:ligatures w14:val="none"/>
          </w:rPr>
          <w:id w:val="-1478216243"/>
          <w:citation/>
        </w:sdtPr>
        <w:sdtEndPr/>
        <w:sdtContent>
          <w:r>
            <w:rPr>
              <w:rFonts w:ascii="Arial" w:eastAsia="Times New Roman" w:hAnsi="Arial" w:cs="Arial"/>
              <w:color w:val="404040"/>
              <w:kern w:val="0"/>
              <w:sz w:val="24"/>
              <w:szCs w:val="24"/>
              <w:lang w:eastAsia="en-GB"/>
              <w14:ligatures w14:val="none"/>
            </w:rPr>
            <w:fldChar w:fldCharType="begin"/>
          </w:r>
          <w:r>
            <w:rPr>
              <w:rFonts w:ascii="Arial" w:eastAsia="Times New Roman" w:hAnsi="Arial" w:cs="Arial"/>
              <w:color w:val="404040"/>
              <w:kern w:val="0"/>
              <w:sz w:val="24"/>
              <w:szCs w:val="24"/>
              <w:lang w:eastAsia="en-GB"/>
              <w14:ligatures w14:val="none"/>
            </w:rPr>
            <w:instrText xml:space="preserve">CITATION Mik05 \l 2057 </w:instrText>
          </w:r>
          <w:r>
            <w:rPr>
              <w:rFonts w:ascii="Arial" w:eastAsia="Times New Roman" w:hAnsi="Arial" w:cs="Arial"/>
              <w:color w:val="404040"/>
              <w:kern w:val="0"/>
              <w:sz w:val="24"/>
              <w:szCs w:val="24"/>
              <w:lang w:eastAsia="en-GB"/>
              <w14:ligatures w14:val="none"/>
            </w:rPr>
            <w:fldChar w:fldCharType="separate"/>
          </w:r>
          <w:r w:rsidRPr="00F634DE">
            <w:rPr>
              <w:rFonts w:ascii="Arial" w:eastAsia="Times New Roman" w:hAnsi="Arial" w:cs="Arial"/>
              <w:noProof/>
              <w:color w:val="404040"/>
              <w:kern w:val="0"/>
              <w:sz w:val="24"/>
              <w:szCs w:val="24"/>
              <w:lang w:eastAsia="en-GB"/>
              <w14:ligatures w14:val="none"/>
            </w:rPr>
            <w:t>(Brogden &amp; Nijhar, 2005)</w:t>
          </w:r>
          <w:r>
            <w:rPr>
              <w:rFonts w:ascii="Arial" w:eastAsia="Times New Roman" w:hAnsi="Arial" w:cs="Arial"/>
              <w:color w:val="404040"/>
              <w:kern w:val="0"/>
              <w:sz w:val="24"/>
              <w:szCs w:val="24"/>
              <w:lang w:eastAsia="en-GB"/>
              <w14:ligatures w14:val="none"/>
            </w:rPr>
            <w:fldChar w:fldCharType="end"/>
          </w:r>
        </w:sdtContent>
      </w:sdt>
      <w:r>
        <w:rPr>
          <w:rFonts w:ascii="Arial" w:eastAsia="Times New Roman" w:hAnsi="Arial" w:cs="Arial"/>
          <w:color w:val="404040"/>
          <w:kern w:val="0"/>
          <w:sz w:val="24"/>
          <w:szCs w:val="24"/>
          <w:lang w:eastAsia="en-GB"/>
          <w14:ligatures w14:val="none"/>
        </w:rPr>
        <w:t>. It is stated that the police and criminal justice system present punishment to reinforce the norms and expectations from persons in society. These punishments and consequences, provide the legitimacy of the criminal justice system which in turn creates conformity to law in society. The public then, view the police and criminal justice system as legitimate due to the consequences they know will be applied should they deviate from social norms. This theory is evidenced in a report on Public Opinion and Understanding of Sentence from UK Parliament whereby it evidenced that of the applicants to the study, 52% felt confident in the consequences and punishments provided in sentencing and 54% thought it was fair. Further applying Fielding’s theory to the study coincided with the theory of legitimacy from Brogden &amp; Nijhar it is evident that the report demonstrates that the legitimacy of the criminal justice system and police stems from the fairness and treatment of the public rather than its effectiveness. This legitimacy then reinforces norms and expectations to the public which creates social cohesion and conformity to law.</w:t>
      </w:r>
    </w:p>
    <w:p w14:paraId="746AA647" w14:textId="77777777" w:rsidR="00E50ECA" w:rsidRDefault="00E50ECA" w:rsidP="00E50ECA">
      <w:pPr>
        <w:shd w:val="clear" w:color="auto" w:fill="FFFFFF"/>
        <w:spacing w:after="0" w:line="240" w:lineRule="auto"/>
        <w:textAlignment w:val="baseline"/>
        <w:rPr>
          <w:rFonts w:ascii="Arial" w:eastAsia="Times New Roman" w:hAnsi="Arial" w:cs="Arial"/>
          <w:color w:val="404040"/>
          <w:kern w:val="0"/>
          <w:sz w:val="24"/>
          <w:szCs w:val="24"/>
          <w:lang w:eastAsia="en-GB"/>
          <w14:ligatures w14:val="none"/>
        </w:rPr>
      </w:pPr>
    </w:p>
    <w:p w14:paraId="3A79E5B5" w14:textId="4D12574F" w:rsidR="00E50ECA" w:rsidRPr="00E50ECA" w:rsidRDefault="00E50ECA" w:rsidP="00E50ECA">
      <w:pPr>
        <w:shd w:val="clear" w:color="auto" w:fill="FFFFFF"/>
        <w:spacing w:after="0" w:line="240" w:lineRule="auto"/>
        <w:textAlignment w:val="baseline"/>
        <w:rPr>
          <w:rFonts w:ascii="Arial" w:eastAsia="Times New Roman" w:hAnsi="Arial" w:cs="Arial"/>
          <w:b/>
          <w:bCs/>
          <w:i/>
          <w:color w:val="404040"/>
          <w:kern w:val="0"/>
          <w:sz w:val="28"/>
          <w:szCs w:val="28"/>
          <w:u w:val="single"/>
          <w:lang w:eastAsia="en-GB"/>
          <w14:ligatures w14:val="none"/>
        </w:rPr>
      </w:pPr>
      <w:r w:rsidRPr="00031582">
        <w:rPr>
          <w:rFonts w:ascii="Arial" w:eastAsia="Times New Roman" w:hAnsi="Arial" w:cs="Arial"/>
          <w:b/>
          <w:bCs/>
          <w:i/>
          <w:color w:val="404040"/>
          <w:kern w:val="0"/>
          <w:sz w:val="28"/>
          <w:szCs w:val="28"/>
          <w:lang w:eastAsia="en-GB"/>
          <w14:ligatures w14:val="none"/>
        </w:rPr>
        <w:t>2.3.3 -</w:t>
      </w:r>
      <w:r w:rsidR="00031582">
        <w:rPr>
          <w:rFonts w:ascii="Arial" w:eastAsia="Times New Roman" w:hAnsi="Arial" w:cs="Arial"/>
          <w:b/>
          <w:bCs/>
          <w:i/>
          <w:color w:val="404040"/>
          <w:kern w:val="0"/>
          <w:sz w:val="28"/>
          <w:szCs w:val="28"/>
          <w:lang w:eastAsia="en-GB"/>
          <w14:ligatures w14:val="none"/>
        </w:rPr>
        <w:t xml:space="preserve"> </w:t>
      </w:r>
      <w:r w:rsidRPr="00E50ECA">
        <w:rPr>
          <w:rFonts w:ascii="Arial" w:eastAsia="Times New Roman" w:hAnsi="Arial" w:cs="Arial"/>
          <w:b/>
          <w:bCs/>
          <w:i/>
          <w:color w:val="404040"/>
          <w:kern w:val="0"/>
          <w:sz w:val="28"/>
          <w:szCs w:val="28"/>
          <w:u w:val="single"/>
          <w:lang w:eastAsia="en-GB"/>
          <w14:ligatures w14:val="none"/>
        </w:rPr>
        <w:t>Interactionism:</w:t>
      </w:r>
    </w:p>
    <w:p w14:paraId="716E2A97" w14:textId="77777777" w:rsidR="00E50ECA" w:rsidRDefault="00E50ECA" w:rsidP="00E50ECA">
      <w:pPr>
        <w:shd w:val="clear" w:color="auto" w:fill="FFFFFF"/>
        <w:spacing w:after="0" w:line="240" w:lineRule="auto"/>
        <w:textAlignment w:val="baseline"/>
        <w:rPr>
          <w:rFonts w:ascii="Arial" w:eastAsia="Times New Roman" w:hAnsi="Arial" w:cs="Arial"/>
          <w:color w:val="404040"/>
          <w:kern w:val="0"/>
          <w:sz w:val="24"/>
          <w:szCs w:val="24"/>
          <w:lang w:eastAsia="en-GB"/>
          <w14:ligatures w14:val="none"/>
        </w:rPr>
      </w:pPr>
      <w:r>
        <w:rPr>
          <w:rFonts w:ascii="Arial" w:eastAsia="Times New Roman" w:hAnsi="Arial" w:cs="Arial"/>
          <w:color w:val="404040"/>
          <w:kern w:val="0"/>
          <w:sz w:val="24"/>
          <w:szCs w:val="24"/>
          <w:lang w:eastAsia="en-GB"/>
          <w14:ligatures w14:val="none"/>
        </w:rPr>
        <w:t xml:space="preserve">Interactionism is also key when analysing Consensus theory and the public perception on policing. Interactionism is defined as “a micro-sociological perspective that argues that meaning is a product of interactions or repeated interactions between individuals and social groups” </w:t>
      </w:r>
      <w:sdt>
        <w:sdtPr>
          <w:rPr>
            <w:rFonts w:ascii="Arial" w:eastAsia="Times New Roman" w:hAnsi="Arial" w:cs="Arial"/>
            <w:color w:val="404040"/>
            <w:kern w:val="0"/>
            <w:sz w:val="24"/>
            <w:szCs w:val="24"/>
            <w:lang w:eastAsia="en-GB"/>
            <w14:ligatures w14:val="none"/>
          </w:rPr>
          <w:id w:val="-789041426"/>
          <w:citation/>
        </w:sdtPr>
        <w:sdtEndPr/>
        <w:sdtContent>
          <w:r>
            <w:rPr>
              <w:rFonts w:ascii="Arial" w:eastAsia="Times New Roman" w:hAnsi="Arial" w:cs="Arial"/>
              <w:color w:val="404040"/>
              <w:kern w:val="0"/>
              <w:sz w:val="24"/>
              <w:szCs w:val="24"/>
              <w:lang w:eastAsia="en-GB"/>
              <w14:ligatures w14:val="none"/>
            </w:rPr>
            <w:fldChar w:fldCharType="begin"/>
          </w:r>
          <w:r>
            <w:rPr>
              <w:rFonts w:ascii="Arial" w:eastAsia="Times New Roman" w:hAnsi="Arial" w:cs="Arial"/>
              <w:color w:val="404040"/>
              <w:kern w:val="0"/>
              <w:sz w:val="24"/>
              <w:szCs w:val="24"/>
              <w:lang w:eastAsia="en-GB"/>
              <w14:ligatures w14:val="none"/>
            </w:rPr>
            <w:instrText xml:space="preserve"> CITATION Geo34 \l 2057 </w:instrText>
          </w:r>
          <w:r>
            <w:rPr>
              <w:rFonts w:ascii="Arial" w:eastAsia="Times New Roman" w:hAnsi="Arial" w:cs="Arial"/>
              <w:color w:val="404040"/>
              <w:kern w:val="0"/>
              <w:sz w:val="24"/>
              <w:szCs w:val="24"/>
              <w:lang w:eastAsia="en-GB"/>
              <w14:ligatures w14:val="none"/>
            </w:rPr>
            <w:fldChar w:fldCharType="separate"/>
          </w:r>
          <w:r w:rsidRPr="00F634DE">
            <w:rPr>
              <w:rFonts w:ascii="Arial" w:eastAsia="Times New Roman" w:hAnsi="Arial" w:cs="Arial"/>
              <w:noProof/>
              <w:color w:val="404040"/>
              <w:kern w:val="0"/>
              <w:sz w:val="24"/>
              <w:szCs w:val="24"/>
              <w:lang w:eastAsia="en-GB"/>
              <w14:ligatures w14:val="none"/>
            </w:rPr>
            <w:t>(Mead, 1934)</w:t>
          </w:r>
          <w:r>
            <w:rPr>
              <w:rFonts w:ascii="Arial" w:eastAsia="Times New Roman" w:hAnsi="Arial" w:cs="Arial"/>
              <w:color w:val="404040"/>
              <w:kern w:val="0"/>
              <w:sz w:val="24"/>
              <w:szCs w:val="24"/>
              <w:lang w:eastAsia="en-GB"/>
              <w14:ligatures w14:val="none"/>
            </w:rPr>
            <w:fldChar w:fldCharType="end"/>
          </w:r>
        </w:sdtContent>
      </w:sdt>
      <w:r>
        <w:rPr>
          <w:rFonts w:ascii="Arial" w:eastAsia="Times New Roman" w:hAnsi="Arial" w:cs="Arial"/>
          <w:color w:val="404040"/>
          <w:kern w:val="0"/>
          <w:sz w:val="24"/>
          <w:szCs w:val="24"/>
          <w:lang w:eastAsia="en-GB"/>
          <w14:ligatures w14:val="none"/>
        </w:rPr>
        <w:t>. This theory concurs with functionalist theory and comes under consensus theory as it argues that positive interactions between public and police creates legitimacy however, Interactionist theorists look at these interactions on a micro scale rather than society as a whole.</w:t>
      </w:r>
    </w:p>
    <w:p w14:paraId="2A64DAE4" w14:textId="77777777" w:rsidR="00E50ECA" w:rsidRDefault="00E50ECA" w:rsidP="00E50ECA">
      <w:pPr>
        <w:shd w:val="clear" w:color="auto" w:fill="FFFFFF"/>
        <w:spacing w:after="0" w:line="240" w:lineRule="auto"/>
        <w:textAlignment w:val="baseline"/>
        <w:rPr>
          <w:rFonts w:ascii="Arial" w:eastAsia="Times New Roman" w:hAnsi="Arial" w:cs="Arial"/>
          <w:noProof/>
          <w:color w:val="404040"/>
          <w:kern w:val="0"/>
          <w:sz w:val="24"/>
          <w:szCs w:val="24"/>
          <w:lang w:eastAsia="en-GB"/>
          <w14:ligatures w14:val="none"/>
        </w:rPr>
      </w:pPr>
      <w:r>
        <w:rPr>
          <w:rFonts w:ascii="Arial" w:eastAsia="Times New Roman" w:hAnsi="Arial" w:cs="Arial"/>
          <w:color w:val="404040"/>
          <w:kern w:val="0"/>
          <w:sz w:val="24"/>
          <w:szCs w:val="24"/>
          <w:lang w:eastAsia="en-GB"/>
          <w14:ligatures w14:val="none"/>
        </w:rPr>
        <w:t xml:space="preserve">When evaluating the public’s perception on police, it is seen that positive and negative interactions with police effect the overall confidence and trust in police </w:t>
      </w:r>
      <w:sdt>
        <w:sdtPr>
          <w:rPr>
            <w:rFonts w:ascii="Arial" w:eastAsia="Times New Roman" w:hAnsi="Arial" w:cs="Arial"/>
            <w:color w:val="404040"/>
            <w:kern w:val="0"/>
            <w:sz w:val="24"/>
            <w:szCs w:val="24"/>
            <w:lang w:eastAsia="en-GB"/>
            <w14:ligatures w14:val="none"/>
          </w:rPr>
          <w:id w:val="-689525970"/>
          <w:citation/>
        </w:sdtPr>
        <w:sdtEndPr/>
        <w:sdtContent>
          <w:r>
            <w:rPr>
              <w:rFonts w:ascii="Arial" w:eastAsia="Times New Roman" w:hAnsi="Arial" w:cs="Arial"/>
              <w:color w:val="404040"/>
              <w:kern w:val="0"/>
              <w:sz w:val="24"/>
              <w:szCs w:val="24"/>
              <w:lang w:eastAsia="en-GB"/>
              <w14:ligatures w14:val="none"/>
            </w:rPr>
            <w:fldChar w:fldCharType="begin"/>
          </w:r>
          <w:r>
            <w:rPr>
              <w:rFonts w:ascii="Arial" w:eastAsia="Times New Roman" w:hAnsi="Arial" w:cs="Arial"/>
              <w:color w:val="404040"/>
              <w:kern w:val="0"/>
              <w:sz w:val="24"/>
              <w:szCs w:val="24"/>
              <w:lang w:eastAsia="en-GB"/>
              <w14:ligatures w14:val="none"/>
            </w:rPr>
            <w:instrText xml:space="preserve"> CITATION Mil16 \l 2057 </w:instrText>
          </w:r>
          <w:r>
            <w:rPr>
              <w:rFonts w:ascii="Arial" w:eastAsia="Times New Roman" w:hAnsi="Arial" w:cs="Arial"/>
              <w:color w:val="404040"/>
              <w:kern w:val="0"/>
              <w:sz w:val="24"/>
              <w:szCs w:val="24"/>
              <w:lang w:eastAsia="en-GB"/>
              <w14:ligatures w14:val="none"/>
            </w:rPr>
            <w:fldChar w:fldCharType="separate"/>
          </w:r>
          <w:r w:rsidRPr="00F634DE">
            <w:rPr>
              <w:rFonts w:ascii="Arial" w:eastAsia="Times New Roman" w:hAnsi="Arial" w:cs="Arial"/>
              <w:noProof/>
              <w:color w:val="404040"/>
              <w:kern w:val="0"/>
              <w:sz w:val="24"/>
              <w:szCs w:val="24"/>
              <w:lang w:eastAsia="en-GB"/>
              <w14:ligatures w14:val="none"/>
            </w:rPr>
            <w:t>(Miller &amp; D'Souza, 2016)</w:t>
          </w:r>
          <w:r>
            <w:rPr>
              <w:rFonts w:ascii="Arial" w:eastAsia="Times New Roman" w:hAnsi="Arial" w:cs="Arial"/>
              <w:color w:val="404040"/>
              <w:kern w:val="0"/>
              <w:sz w:val="24"/>
              <w:szCs w:val="24"/>
              <w:lang w:eastAsia="en-GB"/>
              <w14:ligatures w14:val="none"/>
            </w:rPr>
            <w:fldChar w:fldCharType="end"/>
          </w:r>
        </w:sdtContent>
      </w:sdt>
      <w:r>
        <w:rPr>
          <w:rFonts w:ascii="Arial" w:eastAsia="Times New Roman" w:hAnsi="Arial" w:cs="Arial"/>
          <w:color w:val="404040"/>
          <w:kern w:val="0"/>
          <w:sz w:val="24"/>
          <w:szCs w:val="24"/>
          <w:lang w:eastAsia="en-GB"/>
          <w14:ligatures w14:val="none"/>
        </w:rPr>
        <w:t xml:space="preserve">. This journal article which looked at searches conducted by police found that those who had a negative interaction with police were associated with negative opinions of the police and had a higher influence on those who broadcasted positive interactions with police to the public. On a micro scale, it was found that those who did have a positive experience with police were likely to engage more frequently with police and be more aware of crime in their area comparatively to those who had a negative view to be ignorant of crime occurring in their area. Peyton supports this by showing that the public’s perception is vital for the effective function of the police and is driven by the perceptions of the public to act as a social institution and individual officers </w:t>
      </w:r>
      <w:r w:rsidRPr="00F71AA7">
        <w:rPr>
          <w:rFonts w:ascii="Arial" w:eastAsia="Times New Roman" w:hAnsi="Arial" w:cs="Arial"/>
          <w:noProof/>
          <w:color w:val="404040"/>
          <w:kern w:val="0"/>
          <w:sz w:val="24"/>
          <w:szCs w:val="24"/>
          <w:lang w:eastAsia="en-GB"/>
          <w14:ligatures w14:val="none"/>
        </w:rPr>
        <w:t>(Peyton et al, 2019)</w:t>
      </w:r>
      <w:r>
        <w:rPr>
          <w:rFonts w:ascii="Arial" w:eastAsia="Times New Roman" w:hAnsi="Arial" w:cs="Arial"/>
          <w:noProof/>
          <w:color w:val="404040"/>
          <w:kern w:val="0"/>
          <w:sz w:val="24"/>
          <w:szCs w:val="24"/>
          <w:lang w:eastAsia="en-GB"/>
          <w14:ligatures w14:val="none"/>
        </w:rPr>
        <w:t xml:space="preserve">. Assessing both theories, it is seen that in order to achieve confidence and legitimacy in police, a positive interaction is required in order for that interaction to be broadcast to the wider public to reinforce a positive overall opinion on the police. In relation to the functionalist theorists, this positive interaction then creates police legitimacy as </w:t>
      </w:r>
      <w:r>
        <w:rPr>
          <w:rFonts w:ascii="Arial" w:eastAsia="Times New Roman" w:hAnsi="Arial" w:cs="Arial"/>
          <w:noProof/>
          <w:color w:val="404040"/>
          <w:kern w:val="0"/>
          <w:sz w:val="24"/>
          <w:szCs w:val="24"/>
          <w:lang w:eastAsia="en-GB"/>
          <w14:ligatures w14:val="none"/>
        </w:rPr>
        <w:lastRenderedPageBreak/>
        <w:t>persons with a positive opinion on police are more likely to engage, report and assist in the action against deviance and crime in society and reinforcing the norms and values agreed upon by the public. Further, the UK Parliament report highlights that interactions with police are marjorely positive due to the percentages showing confidence and trust in police and the fairness of treatment. This evidence shows that overall, interactions with police are positive and help build trust and legitimacy for the police which in turn benefits police further due to the public engaging by reporting more crime, assisting police during investigations and taking a proactive role in the prevention and intervention of crime.</w:t>
      </w:r>
    </w:p>
    <w:p w14:paraId="7A2E365D" w14:textId="77777777" w:rsidR="00E50ECA" w:rsidRDefault="00E50ECA" w:rsidP="00E50ECA">
      <w:pPr>
        <w:shd w:val="clear" w:color="auto" w:fill="FFFFFF"/>
        <w:spacing w:after="0" w:line="240" w:lineRule="auto"/>
        <w:textAlignment w:val="baseline"/>
        <w:rPr>
          <w:rFonts w:ascii="Arial" w:eastAsia="Times New Roman" w:hAnsi="Arial" w:cs="Arial"/>
          <w:noProof/>
          <w:color w:val="404040"/>
          <w:kern w:val="0"/>
          <w:sz w:val="24"/>
          <w:szCs w:val="24"/>
          <w:lang w:eastAsia="en-GB"/>
          <w14:ligatures w14:val="none"/>
        </w:rPr>
      </w:pPr>
    </w:p>
    <w:p w14:paraId="59E8904F" w14:textId="784EBA6C" w:rsidR="00E50ECA" w:rsidRPr="006129F3" w:rsidRDefault="00E50ECA" w:rsidP="00E50ECA">
      <w:pPr>
        <w:pBdr>
          <w:bottom w:val="single" w:sz="6" w:space="1" w:color="auto"/>
        </w:pBdr>
        <w:shd w:val="clear" w:color="auto" w:fill="FFFFFF"/>
        <w:spacing w:after="0" w:line="240" w:lineRule="auto"/>
        <w:textAlignment w:val="baseline"/>
        <w:rPr>
          <w:rFonts w:ascii="Arial" w:eastAsia="Times New Roman" w:hAnsi="Arial" w:cs="Arial"/>
          <w:b/>
          <w:bCs/>
          <w:i/>
          <w:iCs/>
          <w:noProof/>
          <w:color w:val="404040"/>
          <w:kern w:val="0"/>
          <w:sz w:val="32"/>
          <w:szCs w:val="32"/>
          <w:lang w:eastAsia="en-GB"/>
          <w14:ligatures w14:val="none"/>
        </w:rPr>
      </w:pPr>
      <w:r>
        <w:rPr>
          <w:rFonts w:ascii="Arial" w:eastAsia="Times New Roman" w:hAnsi="Arial" w:cs="Arial"/>
          <w:b/>
          <w:bCs/>
          <w:i/>
          <w:iCs/>
          <w:noProof/>
          <w:color w:val="404040"/>
          <w:kern w:val="0"/>
          <w:sz w:val="32"/>
          <w:szCs w:val="32"/>
          <w:lang w:eastAsia="en-GB"/>
          <w14:ligatures w14:val="none"/>
        </w:rPr>
        <w:t xml:space="preserve">2.4 - </w:t>
      </w:r>
      <w:r w:rsidRPr="006129F3">
        <w:rPr>
          <w:rFonts w:ascii="Arial" w:eastAsia="Times New Roman" w:hAnsi="Arial" w:cs="Arial"/>
          <w:b/>
          <w:bCs/>
          <w:i/>
          <w:iCs/>
          <w:noProof/>
          <w:color w:val="404040"/>
          <w:kern w:val="0"/>
          <w:sz w:val="32"/>
          <w:szCs w:val="32"/>
          <w:lang w:eastAsia="en-GB"/>
          <w14:ligatures w14:val="none"/>
        </w:rPr>
        <w:t>Analysis, Review and Conclusion:</w:t>
      </w:r>
    </w:p>
    <w:p w14:paraId="49F510B9" w14:textId="77777777" w:rsidR="00E50ECA" w:rsidRDefault="00E50ECA" w:rsidP="00E50ECA">
      <w:pPr>
        <w:shd w:val="clear" w:color="auto" w:fill="FFFFFF"/>
        <w:spacing w:after="0" w:line="240" w:lineRule="auto"/>
        <w:textAlignment w:val="baseline"/>
        <w:rPr>
          <w:rFonts w:ascii="Arial" w:eastAsia="Times New Roman" w:hAnsi="Arial" w:cs="Arial"/>
          <w:noProof/>
          <w:color w:val="404040"/>
          <w:kern w:val="0"/>
          <w:sz w:val="24"/>
          <w:szCs w:val="24"/>
          <w:lang w:eastAsia="en-GB"/>
          <w14:ligatures w14:val="none"/>
        </w:rPr>
      </w:pPr>
    </w:p>
    <w:p w14:paraId="598F63DE" w14:textId="77777777" w:rsidR="00E50ECA" w:rsidRDefault="00E50ECA" w:rsidP="00E50ECA">
      <w:pPr>
        <w:shd w:val="clear" w:color="auto" w:fill="FFFFFF"/>
        <w:spacing w:after="0" w:line="240" w:lineRule="auto"/>
        <w:textAlignment w:val="baseline"/>
        <w:rPr>
          <w:rFonts w:ascii="Arial" w:eastAsia="Times New Roman" w:hAnsi="Arial" w:cs="Arial"/>
          <w:noProof/>
          <w:color w:val="404040"/>
          <w:kern w:val="0"/>
          <w:sz w:val="24"/>
          <w:szCs w:val="24"/>
          <w:lang w:eastAsia="en-GB"/>
          <w14:ligatures w14:val="none"/>
        </w:rPr>
      </w:pPr>
      <w:r>
        <w:rPr>
          <w:rFonts w:ascii="Arial" w:eastAsia="Times New Roman" w:hAnsi="Arial" w:cs="Arial"/>
          <w:noProof/>
          <w:color w:val="404040"/>
          <w:kern w:val="0"/>
          <w:sz w:val="24"/>
          <w:szCs w:val="24"/>
          <w:lang w:eastAsia="en-GB"/>
          <w14:ligatures w14:val="none"/>
        </w:rPr>
        <w:t>Reviewing the literacy stated above there are arguments for and against both macro perspectives when analysing the publics perception on the police.</w:t>
      </w:r>
    </w:p>
    <w:p w14:paraId="6CF7339B" w14:textId="77777777" w:rsidR="00E50ECA" w:rsidRDefault="00E50ECA" w:rsidP="00E50ECA">
      <w:pPr>
        <w:shd w:val="clear" w:color="auto" w:fill="FFFFFF"/>
        <w:spacing w:after="0" w:line="240" w:lineRule="auto"/>
        <w:textAlignment w:val="baseline"/>
        <w:rPr>
          <w:rFonts w:ascii="Arial" w:eastAsia="Times New Roman" w:hAnsi="Arial" w:cs="Arial"/>
          <w:noProof/>
          <w:color w:val="404040"/>
          <w:kern w:val="0"/>
          <w:sz w:val="24"/>
          <w:szCs w:val="24"/>
          <w:lang w:eastAsia="en-GB"/>
          <w14:ligatures w14:val="none"/>
        </w:rPr>
      </w:pPr>
      <w:r>
        <w:rPr>
          <w:rFonts w:ascii="Arial" w:eastAsia="Times New Roman" w:hAnsi="Arial" w:cs="Arial"/>
          <w:noProof/>
          <w:color w:val="404040"/>
          <w:kern w:val="0"/>
          <w:sz w:val="24"/>
          <w:szCs w:val="24"/>
          <w:lang w:eastAsia="en-GB"/>
          <w14:ligatures w14:val="none"/>
        </w:rPr>
        <w:t>Initially, conflict and consensus perspectives counteract one anothers opinions as conflict states that the relationship between police and public is built on conflicting opinions whereby consensus argues that it is harmonious. Evidence above shows that despite conflicting theories, the UK parliament report shows a majority of public are trusting and confident in the police due to the fairness it provides. However, Conflict theories stated above would argue that the public’s perception is misconstrued due to the publication of material that sways the public away from the real issues at hand which help legitimise the elite in power.</w:t>
      </w:r>
    </w:p>
    <w:p w14:paraId="6283BA17" w14:textId="77777777" w:rsidR="00E50ECA" w:rsidRDefault="00E50ECA" w:rsidP="00E50ECA">
      <w:pPr>
        <w:shd w:val="clear" w:color="auto" w:fill="FFFFFF"/>
        <w:spacing w:after="0" w:line="240" w:lineRule="auto"/>
        <w:textAlignment w:val="baseline"/>
        <w:rPr>
          <w:rFonts w:ascii="Arial" w:eastAsia="Times New Roman" w:hAnsi="Arial" w:cs="Arial"/>
          <w:noProof/>
          <w:color w:val="404040"/>
          <w:kern w:val="0"/>
          <w:sz w:val="24"/>
          <w:szCs w:val="24"/>
          <w:lang w:eastAsia="en-GB"/>
          <w14:ligatures w14:val="none"/>
        </w:rPr>
      </w:pPr>
      <w:r>
        <w:rPr>
          <w:rFonts w:ascii="Arial" w:eastAsia="Times New Roman" w:hAnsi="Arial" w:cs="Arial"/>
          <w:noProof/>
          <w:color w:val="404040"/>
          <w:kern w:val="0"/>
          <w:sz w:val="24"/>
          <w:szCs w:val="24"/>
          <w:lang w:eastAsia="en-GB"/>
          <w14:ligatures w14:val="none"/>
        </w:rPr>
        <w:t>When asssessing the above literature it is understood that no macro perspective has the answer to whether the public has a positive or negative opinion on the police. It is wholly agreed upon that the relationship between police and public is complex and can be analysed both on macro and micro scales giving both varying results as presented above.</w:t>
      </w:r>
    </w:p>
    <w:p w14:paraId="7286FD10" w14:textId="77777777" w:rsidR="00E50ECA" w:rsidRDefault="00E50ECA" w:rsidP="00E50ECA">
      <w:pPr>
        <w:shd w:val="clear" w:color="auto" w:fill="FFFFFF"/>
        <w:spacing w:after="0" w:line="240" w:lineRule="auto"/>
        <w:textAlignment w:val="baseline"/>
        <w:rPr>
          <w:rFonts w:ascii="Arial" w:eastAsia="Times New Roman" w:hAnsi="Arial" w:cs="Arial"/>
          <w:color w:val="404040"/>
          <w:kern w:val="0"/>
          <w:sz w:val="24"/>
          <w:szCs w:val="24"/>
          <w:lang w:eastAsia="en-GB"/>
          <w14:ligatures w14:val="none"/>
        </w:rPr>
      </w:pPr>
    </w:p>
    <w:p w14:paraId="3FA7408E" w14:textId="77777777" w:rsidR="00E50ECA" w:rsidRDefault="00E50ECA" w:rsidP="00E50ECA">
      <w:pPr>
        <w:shd w:val="clear" w:color="auto" w:fill="FFFFFF"/>
        <w:spacing w:after="0" w:line="240" w:lineRule="auto"/>
        <w:textAlignment w:val="baseline"/>
        <w:rPr>
          <w:rFonts w:ascii="Arial" w:eastAsia="Times New Roman" w:hAnsi="Arial" w:cs="Arial"/>
          <w:color w:val="404040"/>
          <w:kern w:val="0"/>
          <w:sz w:val="24"/>
          <w:szCs w:val="24"/>
          <w:lang w:eastAsia="en-GB"/>
          <w14:ligatures w14:val="none"/>
        </w:rPr>
      </w:pPr>
      <w:r>
        <w:rPr>
          <w:rFonts w:ascii="Arial" w:eastAsia="Times New Roman" w:hAnsi="Arial" w:cs="Arial"/>
          <w:color w:val="404040"/>
          <w:kern w:val="0"/>
          <w:sz w:val="24"/>
          <w:szCs w:val="24"/>
          <w:lang w:eastAsia="en-GB"/>
          <w14:ligatures w14:val="none"/>
        </w:rPr>
        <w:t xml:space="preserve">It is agreed upon that without trust and confidence in the police, they are limited in their ability to act and prevent crime </w:t>
      </w:r>
      <w:sdt>
        <w:sdtPr>
          <w:rPr>
            <w:rFonts w:ascii="Arial" w:eastAsia="Times New Roman" w:hAnsi="Arial" w:cs="Arial"/>
            <w:color w:val="404040"/>
            <w:kern w:val="0"/>
            <w:sz w:val="24"/>
            <w:szCs w:val="24"/>
            <w:lang w:eastAsia="en-GB"/>
            <w14:ligatures w14:val="none"/>
          </w:rPr>
          <w:id w:val="930700228"/>
          <w:citation/>
        </w:sdtPr>
        <w:sdtEndPr/>
        <w:sdtContent>
          <w:r>
            <w:rPr>
              <w:rFonts w:ascii="Arial" w:eastAsia="Times New Roman" w:hAnsi="Arial" w:cs="Arial"/>
              <w:color w:val="404040"/>
              <w:kern w:val="0"/>
              <w:sz w:val="24"/>
              <w:szCs w:val="24"/>
              <w:lang w:eastAsia="en-GB"/>
              <w14:ligatures w14:val="none"/>
            </w:rPr>
            <w:fldChar w:fldCharType="begin"/>
          </w:r>
          <w:r>
            <w:rPr>
              <w:rFonts w:ascii="Arial" w:eastAsia="Times New Roman" w:hAnsi="Arial" w:cs="Arial"/>
              <w:color w:val="404040"/>
              <w:kern w:val="0"/>
              <w:sz w:val="24"/>
              <w:szCs w:val="24"/>
              <w:lang w:eastAsia="en-GB"/>
              <w14:ligatures w14:val="none"/>
            </w:rPr>
            <w:instrText xml:space="preserve"> CITATION Ros05 \l 2057 </w:instrText>
          </w:r>
          <w:r>
            <w:rPr>
              <w:rFonts w:ascii="Arial" w:eastAsia="Times New Roman" w:hAnsi="Arial" w:cs="Arial"/>
              <w:color w:val="404040"/>
              <w:kern w:val="0"/>
              <w:sz w:val="24"/>
              <w:szCs w:val="24"/>
              <w:lang w:eastAsia="en-GB"/>
              <w14:ligatures w14:val="none"/>
            </w:rPr>
            <w:fldChar w:fldCharType="separate"/>
          </w:r>
          <w:r w:rsidRPr="00F634DE">
            <w:rPr>
              <w:rFonts w:ascii="Arial" w:eastAsia="Times New Roman" w:hAnsi="Arial" w:cs="Arial"/>
              <w:noProof/>
              <w:color w:val="404040"/>
              <w:kern w:val="0"/>
              <w:sz w:val="24"/>
              <w:szCs w:val="24"/>
              <w:lang w:eastAsia="en-GB"/>
              <w14:ligatures w14:val="none"/>
            </w:rPr>
            <w:t>(Rosenbaum, 2005)</w:t>
          </w:r>
          <w:r>
            <w:rPr>
              <w:rFonts w:ascii="Arial" w:eastAsia="Times New Roman" w:hAnsi="Arial" w:cs="Arial"/>
              <w:color w:val="404040"/>
              <w:kern w:val="0"/>
              <w:sz w:val="24"/>
              <w:szCs w:val="24"/>
              <w:lang w:eastAsia="en-GB"/>
              <w14:ligatures w14:val="none"/>
            </w:rPr>
            <w:fldChar w:fldCharType="end"/>
          </w:r>
        </w:sdtContent>
      </w:sdt>
      <w:r>
        <w:rPr>
          <w:rFonts w:ascii="Arial" w:eastAsia="Times New Roman" w:hAnsi="Arial" w:cs="Arial"/>
          <w:color w:val="404040"/>
          <w:kern w:val="0"/>
          <w:sz w:val="24"/>
          <w:szCs w:val="24"/>
          <w:lang w:eastAsia="en-GB"/>
          <w14:ligatures w14:val="none"/>
        </w:rPr>
        <w:t>. Whether it is conflict who argues that reform is needed within police to take power away from the elite or whether it is consensus theorem who believe the police function the way it does to reinforce social norms agreed upon by the public, both macro perspectives agree that without the trust and confidence of the public, the police would have no power to perform as a social institution.</w:t>
      </w:r>
    </w:p>
    <w:p w14:paraId="0E64573D" w14:textId="77777777" w:rsidR="00E50ECA" w:rsidRDefault="00E50ECA" w:rsidP="00E50ECA">
      <w:pPr>
        <w:shd w:val="clear" w:color="auto" w:fill="FFFFFF"/>
        <w:spacing w:after="0" w:line="240" w:lineRule="auto"/>
        <w:textAlignment w:val="baseline"/>
        <w:rPr>
          <w:rFonts w:ascii="Arial" w:eastAsia="Times New Roman" w:hAnsi="Arial" w:cs="Arial"/>
          <w:color w:val="404040"/>
          <w:kern w:val="0"/>
          <w:sz w:val="24"/>
          <w:szCs w:val="24"/>
          <w:lang w:eastAsia="en-GB"/>
          <w14:ligatures w14:val="none"/>
        </w:rPr>
      </w:pPr>
      <w:r>
        <w:rPr>
          <w:rFonts w:ascii="Arial" w:eastAsia="Times New Roman" w:hAnsi="Arial" w:cs="Arial"/>
          <w:color w:val="404040"/>
          <w:kern w:val="0"/>
          <w:sz w:val="24"/>
          <w:szCs w:val="24"/>
          <w:lang w:eastAsia="en-GB"/>
          <w14:ligatures w14:val="none"/>
        </w:rPr>
        <w:t xml:space="preserve">With evidence from reports, studies and findings conducted by official state reports, the police and individual theorists, the large amount of findings present the evidence that public confidence in police is in the majority and is continuing to rise despite, on a micro-level, individual/social groups believing that this trust is built on fear of repercussion, the fear of rising against those in power or having a negative interaction with police. </w:t>
      </w:r>
    </w:p>
    <w:p w14:paraId="454EF73A" w14:textId="5684EA1F" w:rsidR="000A0F72" w:rsidRDefault="000A0F72" w:rsidP="00E50ECA">
      <w:pPr>
        <w:rPr>
          <w:rFonts w:cs="Arial"/>
          <w:b/>
          <w:bCs/>
          <w:i/>
          <w:iCs/>
          <w:sz w:val="36"/>
          <w:szCs w:val="36"/>
        </w:rPr>
      </w:pPr>
    </w:p>
    <w:p w14:paraId="6AB6FBB9" w14:textId="77777777" w:rsidR="00E50ECA" w:rsidRDefault="00E50ECA" w:rsidP="00E50ECA">
      <w:pPr>
        <w:rPr>
          <w:rFonts w:cs="Arial"/>
          <w:b/>
          <w:bCs/>
          <w:i/>
          <w:iCs/>
          <w:sz w:val="36"/>
          <w:szCs w:val="36"/>
        </w:rPr>
      </w:pPr>
    </w:p>
    <w:p w14:paraId="28EDA61D" w14:textId="77777777" w:rsidR="00E50ECA" w:rsidRDefault="00E50ECA" w:rsidP="00E50ECA">
      <w:pPr>
        <w:rPr>
          <w:rFonts w:cs="Arial"/>
          <w:b/>
          <w:bCs/>
          <w:i/>
          <w:iCs/>
          <w:sz w:val="36"/>
          <w:szCs w:val="36"/>
        </w:rPr>
      </w:pPr>
    </w:p>
    <w:p w14:paraId="6B2E541A" w14:textId="77777777" w:rsidR="00E50ECA" w:rsidRDefault="00E50ECA" w:rsidP="00E50ECA">
      <w:pPr>
        <w:rPr>
          <w:rFonts w:cs="Arial"/>
          <w:b/>
          <w:bCs/>
          <w:i/>
          <w:iCs/>
          <w:sz w:val="36"/>
          <w:szCs w:val="36"/>
        </w:rPr>
      </w:pPr>
    </w:p>
    <w:p w14:paraId="75104C12" w14:textId="5018E361" w:rsidR="00E50ECA" w:rsidRDefault="00E50ECA" w:rsidP="00E50ECA">
      <w:pPr>
        <w:pBdr>
          <w:bottom w:val="single" w:sz="6" w:space="1" w:color="auto"/>
        </w:pBdr>
        <w:rPr>
          <w:rFonts w:cs="Arial"/>
          <w:b/>
          <w:bCs/>
          <w:i/>
          <w:iCs/>
          <w:sz w:val="36"/>
          <w:szCs w:val="36"/>
        </w:rPr>
      </w:pPr>
      <w:r>
        <w:rPr>
          <w:rFonts w:cs="Arial"/>
          <w:b/>
          <w:bCs/>
          <w:i/>
          <w:iCs/>
          <w:sz w:val="36"/>
          <w:szCs w:val="36"/>
        </w:rPr>
        <w:lastRenderedPageBreak/>
        <w:t>Chapter Three – Methodology:</w:t>
      </w:r>
    </w:p>
    <w:p w14:paraId="5FEDAED3" w14:textId="77777777" w:rsidR="00E50ECA" w:rsidRDefault="00E50ECA" w:rsidP="00E50ECA">
      <w:pPr>
        <w:rPr>
          <w:rFonts w:cs="Arial"/>
          <w:b/>
          <w:bCs/>
          <w:i/>
          <w:iCs/>
          <w:sz w:val="32"/>
          <w:szCs w:val="32"/>
        </w:rPr>
      </w:pPr>
    </w:p>
    <w:p w14:paraId="0D23A6F7" w14:textId="2075059F" w:rsidR="00031582" w:rsidRPr="00031582" w:rsidRDefault="00031582" w:rsidP="00031582">
      <w:pPr>
        <w:rPr>
          <w:rFonts w:cs="Arial"/>
          <w:b/>
          <w:bCs/>
          <w:i/>
          <w:iCs/>
          <w:sz w:val="32"/>
          <w:szCs w:val="32"/>
          <w:u w:val="single"/>
        </w:rPr>
      </w:pPr>
      <w:r w:rsidRPr="00031582">
        <w:rPr>
          <w:rFonts w:cs="Arial"/>
          <w:b/>
          <w:bCs/>
          <w:i/>
          <w:iCs/>
          <w:sz w:val="32"/>
          <w:szCs w:val="32"/>
        </w:rPr>
        <w:t>3.1 -</w:t>
      </w:r>
      <w:r>
        <w:rPr>
          <w:rFonts w:cs="Arial"/>
          <w:b/>
          <w:bCs/>
          <w:i/>
          <w:iCs/>
          <w:sz w:val="32"/>
          <w:szCs w:val="32"/>
        </w:rPr>
        <w:t xml:space="preserve"> </w:t>
      </w:r>
      <w:r w:rsidRPr="00031582">
        <w:rPr>
          <w:rFonts w:cs="Arial"/>
          <w:b/>
          <w:bCs/>
          <w:i/>
          <w:iCs/>
          <w:sz w:val="32"/>
          <w:szCs w:val="32"/>
          <w:u w:val="single"/>
        </w:rPr>
        <w:t>Introduction:</w:t>
      </w:r>
    </w:p>
    <w:p w14:paraId="0679374A" w14:textId="77777777" w:rsidR="00031582" w:rsidRPr="00031582" w:rsidRDefault="00031582" w:rsidP="00031582">
      <w:pPr>
        <w:rPr>
          <w:rFonts w:cs="Arial"/>
        </w:rPr>
      </w:pPr>
      <w:r w:rsidRPr="00031582">
        <w:rPr>
          <w:rFonts w:cs="Arial"/>
        </w:rPr>
        <w:t>In this section I will discuss the methods in which I will conduct my research surrounding the topic of how sociological theories portray the public’s perception on policing. This topic delves into how theories of sociology are present in public perceptions of policing whereby it is evidenced in media and reports and how theories link to the evidence of opinions.</w:t>
      </w:r>
    </w:p>
    <w:p w14:paraId="734AD132" w14:textId="77777777" w:rsidR="00031582" w:rsidRPr="00031582" w:rsidRDefault="00031582" w:rsidP="00031582">
      <w:pPr>
        <w:rPr>
          <w:rFonts w:cs="Arial"/>
        </w:rPr>
      </w:pPr>
      <w:r w:rsidRPr="00031582">
        <w:rPr>
          <w:rFonts w:cs="Arial"/>
        </w:rPr>
        <w:t xml:space="preserve">The objective of my research is to gather data utilising quantitative methods which will highlight perceptions and agreeance with specific theories within sociology. For example, several questions involved in the questionnaire will ask how much the participant agrees with a statement which stems from a sociological theory on policing. </w:t>
      </w:r>
    </w:p>
    <w:p w14:paraId="184857AA" w14:textId="77777777" w:rsidR="00031582" w:rsidRPr="00031582" w:rsidRDefault="00031582" w:rsidP="00031582">
      <w:pPr>
        <w:rPr>
          <w:rFonts w:cs="Arial"/>
        </w:rPr>
      </w:pPr>
      <w:r w:rsidRPr="00031582">
        <w:rPr>
          <w:rFonts w:cs="Arial"/>
        </w:rPr>
        <w:t xml:space="preserve">There are multiple reasonings as to why I wish to undertake this research. Firstly, there are several gaps in my research which do not portray sub-theoretical viewpoints which may be prominent in the public’s perception on policing. For example, feminist theorist Emma Cunningham presents a book upon the representation of women within the police and their effectiveness within the force comparatively between men </w:t>
      </w:r>
      <w:sdt>
        <w:sdtPr>
          <w:rPr>
            <w:rFonts w:cs="Arial"/>
          </w:rPr>
          <w:id w:val="1096221768"/>
          <w:citation/>
        </w:sdtPr>
        <w:sdtEndPr/>
        <w:sdtContent>
          <w:r w:rsidRPr="00031582">
            <w:rPr>
              <w:rFonts w:cs="Arial"/>
            </w:rPr>
            <w:fldChar w:fldCharType="begin"/>
          </w:r>
          <w:r w:rsidRPr="00031582">
            <w:rPr>
              <w:rFonts w:cs="Arial"/>
            </w:rPr>
            <w:instrText xml:space="preserve"> CITATION Emm21 \l 2057 </w:instrText>
          </w:r>
          <w:r w:rsidRPr="00031582">
            <w:rPr>
              <w:rFonts w:cs="Arial"/>
            </w:rPr>
            <w:fldChar w:fldCharType="separate"/>
          </w:r>
          <w:r w:rsidRPr="00031582">
            <w:rPr>
              <w:rFonts w:cs="Arial"/>
              <w:noProof/>
            </w:rPr>
            <w:t>(Cunningham, 2021)</w:t>
          </w:r>
          <w:r w:rsidRPr="00031582">
            <w:rPr>
              <w:rFonts w:cs="Arial"/>
            </w:rPr>
            <w:fldChar w:fldCharType="end"/>
          </w:r>
        </w:sdtContent>
      </w:sdt>
      <w:r w:rsidRPr="00031582">
        <w:rPr>
          <w:rFonts w:cs="Arial"/>
        </w:rPr>
        <w:t>.</w:t>
      </w:r>
    </w:p>
    <w:p w14:paraId="2A57C8D6" w14:textId="77777777" w:rsidR="00031582" w:rsidRPr="00031582" w:rsidRDefault="00031582" w:rsidP="00031582">
      <w:pPr>
        <w:rPr>
          <w:rFonts w:cs="Arial"/>
        </w:rPr>
      </w:pPr>
    </w:p>
    <w:p w14:paraId="04C07670" w14:textId="009191CC" w:rsidR="00031582" w:rsidRPr="00031582" w:rsidRDefault="00031582" w:rsidP="00031582">
      <w:pPr>
        <w:rPr>
          <w:rFonts w:cs="Arial"/>
          <w:b/>
          <w:bCs/>
          <w:i/>
          <w:iCs/>
          <w:sz w:val="32"/>
          <w:szCs w:val="32"/>
          <w:u w:val="single"/>
        </w:rPr>
      </w:pPr>
      <w:r>
        <w:rPr>
          <w:rFonts w:cs="Arial"/>
          <w:b/>
          <w:bCs/>
          <w:i/>
          <w:iCs/>
          <w:sz w:val="32"/>
          <w:szCs w:val="32"/>
        </w:rPr>
        <w:t xml:space="preserve">3.2 - </w:t>
      </w:r>
      <w:r w:rsidRPr="00031582">
        <w:rPr>
          <w:rFonts w:cs="Arial"/>
          <w:b/>
          <w:bCs/>
          <w:i/>
          <w:iCs/>
          <w:sz w:val="32"/>
          <w:szCs w:val="32"/>
          <w:u w:val="single"/>
        </w:rPr>
        <w:t>Research Strategy:</w:t>
      </w:r>
    </w:p>
    <w:p w14:paraId="668C5F1B" w14:textId="77777777" w:rsidR="00031582" w:rsidRPr="00031582" w:rsidRDefault="00031582" w:rsidP="00031582">
      <w:pPr>
        <w:rPr>
          <w:rFonts w:cs="Arial"/>
        </w:rPr>
      </w:pPr>
      <w:r w:rsidRPr="00031582">
        <w:rPr>
          <w:rFonts w:cs="Arial"/>
        </w:rPr>
        <w:t>For my research I will be undertaking quantitative methods of research in order to facilitate gaining a large response with more data whilst also targeting key questions to gather the opinions of the public in relation to sociological viewpoints. I have chosen to do this so that I can have a large sample for those involved in my questionnaire where I will be able to analyse trends, patterns and themes from the result.</w:t>
      </w:r>
    </w:p>
    <w:p w14:paraId="1DAA6EC8" w14:textId="77777777" w:rsidR="00031582" w:rsidRDefault="00031582" w:rsidP="00031582">
      <w:pPr>
        <w:rPr>
          <w:rFonts w:cs="Arial"/>
        </w:rPr>
      </w:pPr>
      <w:r w:rsidRPr="00031582">
        <w:rPr>
          <w:rFonts w:cs="Arial"/>
        </w:rPr>
        <w:t xml:space="preserve">Sample size is defined as “..the number of observations or individuals included in a study or experiment. It is the number of individuals, items, or data points selected from a larger population to represent it statistically” </w:t>
      </w:r>
      <w:sdt>
        <w:sdtPr>
          <w:rPr>
            <w:rFonts w:cs="Arial"/>
          </w:rPr>
          <w:id w:val="569232391"/>
          <w:citation/>
        </w:sdtPr>
        <w:sdtEndPr/>
        <w:sdtContent>
          <w:r w:rsidRPr="00031582">
            <w:rPr>
              <w:rFonts w:cs="Arial"/>
            </w:rPr>
            <w:fldChar w:fldCharType="begin"/>
          </w:r>
          <w:r w:rsidRPr="00031582">
            <w:rPr>
              <w:rFonts w:cs="Arial"/>
            </w:rPr>
            <w:instrText xml:space="preserve"> CITATION Cou24 \l 2057 </w:instrText>
          </w:r>
          <w:r w:rsidRPr="00031582">
            <w:rPr>
              <w:rFonts w:cs="Arial"/>
            </w:rPr>
            <w:fldChar w:fldCharType="separate"/>
          </w:r>
          <w:r w:rsidRPr="00031582">
            <w:rPr>
              <w:rFonts w:cs="Arial"/>
              <w:noProof/>
            </w:rPr>
            <w:t>(Staff, 2024)</w:t>
          </w:r>
          <w:r w:rsidRPr="00031582">
            <w:rPr>
              <w:rFonts w:cs="Arial"/>
            </w:rPr>
            <w:fldChar w:fldCharType="end"/>
          </w:r>
        </w:sdtContent>
      </w:sdt>
      <w:r w:rsidRPr="00031582">
        <w:rPr>
          <w:rFonts w:cs="Arial"/>
        </w:rPr>
        <w:t xml:space="preserve">. For my quantitative research through the means of a questionnaire, I aim to gather a sample size of approximately 50 participants. Participants will range from internal and external from the police. I chose to do this, as my sample from within the police is easily obtainable and likely to receive higher amounts of responses thus boosting the number of results. I will utilise persons already willing to participate such as colleagues and/or friends due to ease of access to participants. Ensuring I have guaranteed responses from trusted persons makes for efficient research, however, creates bias which is a distortion in results formed from influence within research </w:t>
      </w:r>
      <w:sdt>
        <w:sdtPr>
          <w:rPr>
            <w:rFonts w:cs="Arial"/>
          </w:rPr>
          <w:id w:val="584194485"/>
          <w:citation/>
        </w:sdtPr>
        <w:sdtEndPr/>
        <w:sdtContent>
          <w:r w:rsidRPr="00031582">
            <w:rPr>
              <w:rFonts w:cs="Arial"/>
            </w:rPr>
            <w:fldChar w:fldCharType="begin"/>
          </w:r>
          <w:r w:rsidRPr="00031582">
            <w:rPr>
              <w:rFonts w:cs="Arial"/>
            </w:rPr>
            <w:instrText xml:space="preserve"> CITATION Pol14 \l 2057 </w:instrText>
          </w:r>
          <w:r w:rsidRPr="00031582">
            <w:rPr>
              <w:rFonts w:cs="Arial"/>
            </w:rPr>
            <w:fldChar w:fldCharType="separate"/>
          </w:r>
          <w:r w:rsidRPr="00031582">
            <w:rPr>
              <w:rFonts w:cs="Arial"/>
              <w:noProof/>
            </w:rPr>
            <w:t>(Polit &amp; Beck, 2014)</w:t>
          </w:r>
          <w:r w:rsidRPr="00031582">
            <w:rPr>
              <w:rFonts w:cs="Arial"/>
            </w:rPr>
            <w:fldChar w:fldCharType="end"/>
          </w:r>
        </w:sdtContent>
      </w:sdt>
      <w:r w:rsidRPr="00031582">
        <w:rPr>
          <w:rFonts w:cs="Arial"/>
        </w:rPr>
        <w:t xml:space="preserve">. Despite the presence of bias and its effect on my results, both my research methods will therefore use opportunistic sampling which is defined as a method in which “participants are chosen based on their ease of availability and proximity to the researcher, rather than using random or systematic criteria” </w:t>
      </w:r>
      <w:sdt>
        <w:sdtPr>
          <w:rPr>
            <w:rFonts w:cs="Arial"/>
          </w:rPr>
          <w:id w:val="1961692323"/>
          <w:citation/>
        </w:sdtPr>
        <w:sdtEndPr/>
        <w:sdtContent>
          <w:r w:rsidRPr="00031582">
            <w:rPr>
              <w:rFonts w:cs="Arial"/>
            </w:rPr>
            <w:fldChar w:fldCharType="begin"/>
          </w:r>
          <w:r w:rsidRPr="00031582">
            <w:rPr>
              <w:rFonts w:cs="Arial"/>
            </w:rPr>
            <w:instrText xml:space="preserve"> CITATION McL23 \l 2057 </w:instrText>
          </w:r>
          <w:r w:rsidRPr="00031582">
            <w:rPr>
              <w:rFonts w:cs="Arial"/>
            </w:rPr>
            <w:fldChar w:fldCharType="separate"/>
          </w:r>
          <w:r w:rsidRPr="00031582">
            <w:rPr>
              <w:rFonts w:cs="Arial"/>
              <w:noProof/>
            </w:rPr>
            <w:t>(McLeod, 2023)</w:t>
          </w:r>
          <w:r w:rsidRPr="00031582">
            <w:rPr>
              <w:rFonts w:cs="Arial"/>
            </w:rPr>
            <w:fldChar w:fldCharType="end"/>
          </w:r>
        </w:sdtContent>
      </w:sdt>
      <w:r w:rsidRPr="00031582">
        <w:rPr>
          <w:rFonts w:cs="Arial"/>
        </w:rPr>
        <w:t>. I have chosen this due to the ease of access to results based around time. I will not have time to balance full time work, personal life and undertaking vigorous research methods which will take up much time for the short time I have to conduct and review results.</w:t>
      </w:r>
    </w:p>
    <w:p w14:paraId="1FA67BCE" w14:textId="24A69253" w:rsidR="00031582" w:rsidRPr="00031582" w:rsidRDefault="00031582" w:rsidP="00031582">
      <w:pPr>
        <w:rPr>
          <w:rFonts w:cs="Arial"/>
          <w:b/>
          <w:bCs/>
          <w:sz w:val="28"/>
          <w:szCs w:val="28"/>
        </w:rPr>
      </w:pPr>
      <w:r>
        <w:rPr>
          <w:rFonts w:cs="Arial"/>
          <w:b/>
          <w:bCs/>
          <w:i/>
          <w:iCs/>
          <w:sz w:val="32"/>
          <w:szCs w:val="32"/>
        </w:rPr>
        <w:lastRenderedPageBreak/>
        <w:t xml:space="preserve">3.3 - </w:t>
      </w:r>
      <w:r w:rsidRPr="00031582">
        <w:rPr>
          <w:rFonts w:cs="Arial"/>
          <w:b/>
          <w:bCs/>
          <w:i/>
          <w:iCs/>
          <w:sz w:val="32"/>
          <w:szCs w:val="32"/>
          <w:u w:val="single"/>
        </w:rPr>
        <w:t>Data collection:</w:t>
      </w:r>
    </w:p>
    <w:p w14:paraId="50E8577D" w14:textId="77777777" w:rsidR="00031582" w:rsidRPr="00031582" w:rsidRDefault="00031582" w:rsidP="00031582">
      <w:pPr>
        <w:rPr>
          <w:rFonts w:cs="Arial"/>
        </w:rPr>
      </w:pPr>
      <w:r w:rsidRPr="00031582">
        <w:rPr>
          <w:rFonts w:cs="Arial"/>
        </w:rPr>
        <w:t xml:space="preserve">Data is defined as “information, especially facts or numbers, collected to be examined and considered and used to help decision-making” </w:t>
      </w:r>
      <w:sdt>
        <w:sdtPr>
          <w:rPr>
            <w:rFonts w:cs="Arial"/>
          </w:rPr>
          <w:id w:val="413977230"/>
          <w:citation/>
        </w:sdtPr>
        <w:sdtEndPr/>
        <w:sdtContent>
          <w:r w:rsidRPr="00031582">
            <w:rPr>
              <w:rFonts w:cs="Arial"/>
            </w:rPr>
            <w:fldChar w:fldCharType="begin"/>
          </w:r>
          <w:r w:rsidRPr="00031582">
            <w:rPr>
              <w:rFonts w:cs="Arial"/>
            </w:rPr>
            <w:instrText xml:space="preserve"> CITATION Col171 \l 2057 </w:instrText>
          </w:r>
          <w:r w:rsidRPr="00031582">
            <w:rPr>
              <w:rFonts w:cs="Arial"/>
            </w:rPr>
            <w:fldChar w:fldCharType="separate"/>
          </w:r>
          <w:r w:rsidRPr="00031582">
            <w:rPr>
              <w:rFonts w:cs="Arial"/>
              <w:noProof/>
            </w:rPr>
            <w:t>(McIntosh, 2017)</w:t>
          </w:r>
          <w:r w:rsidRPr="00031582">
            <w:rPr>
              <w:rFonts w:cs="Arial"/>
            </w:rPr>
            <w:fldChar w:fldCharType="end"/>
          </w:r>
        </w:sdtContent>
      </w:sdt>
      <w:r w:rsidRPr="00031582">
        <w:rPr>
          <w:rFonts w:cs="Arial"/>
        </w:rPr>
        <w:t xml:space="preserve">. After collecting data via my research methods, I will look to analyse the results to identify trends, patterns and themes within the data and corroborate it to corresponding sociological theories and ideas to present the evidence of how prominent they are in the public’s perspective on policing. </w:t>
      </w:r>
    </w:p>
    <w:p w14:paraId="7C714573" w14:textId="77777777" w:rsidR="00031582" w:rsidRPr="00031582" w:rsidRDefault="00031582" w:rsidP="00031582">
      <w:pPr>
        <w:rPr>
          <w:rFonts w:cs="Arial"/>
        </w:rPr>
      </w:pPr>
      <w:r w:rsidRPr="00031582">
        <w:rPr>
          <w:rFonts w:cs="Arial"/>
        </w:rPr>
        <w:t>With quantitative data, I will look to review the number of responses based on numerical data and which number favours certain statements/ideas presented in the questionnaire. This will involve the production of graphs to present the data in an easily identifiable format which will present the trends needed to evidence the public’s perception on policing. For example, an agree/disagree question may have a split response of 60/40% respectively which is easily displayed in a graph showing the 60% agree with the presented statement relating to a sociological theory.</w:t>
      </w:r>
    </w:p>
    <w:p w14:paraId="20825453" w14:textId="77777777" w:rsidR="00031582" w:rsidRPr="00031582" w:rsidRDefault="00031582" w:rsidP="00031582">
      <w:pPr>
        <w:rPr>
          <w:rFonts w:cs="Arial"/>
        </w:rPr>
      </w:pPr>
      <w:r w:rsidRPr="00031582">
        <w:rPr>
          <w:rFonts w:cs="Arial"/>
        </w:rPr>
        <w:t>Comparatively, if I was to undertake qualitative data, I would compare this with the questionnaire results and try to target specific questions which would have a disparity in results or a clearer majority for one statement. This would allow me to dive into the how’s and why’s of the question and it may have presented more critical results as to why the public may present that specific viewpoint. Combining both research methods would’ve allowed me to collect large amounts of data whilst also critically analysing the data however, I am unable to conduct both due to the time constraints to myself whilst working full time and managing expectations within work as well as realistic and achievable research for this project.</w:t>
      </w:r>
    </w:p>
    <w:p w14:paraId="42E9BE42" w14:textId="662B170B" w:rsidR="00031582" w:rsidRPr="00031582" w:rsidRDefault="00031582" w:rsidP="00031582">
      <w:pPr>
        <w:rPr>
          <w:rFonts w:cs="Arial"/>
          <w:b/>
          <w:bCs/>
          <w:i/>
          <w:iCs/>
          <w:sz w:val="32"/>
          <w:szCs w:val="32"/>
          <w:u w:val="single"/>
        </w:rPr>
      </w:pPr>
      <w:r>
        <w:rPr>
          <w:rFonts w:cs="Arial"/>
          <w:b/>
          <w:bCs/>
          <w:i/>
          <w:iCs/>
          <w:sz w:val="32"/>
          <w:szCs w:val="32"/>
        </w:rPr>
        <w:t xml:space="preserve">3.4 - </w:t>
      </w:r>
      <w:r w:rsidRPr="00031582">
        <w:rPr>
          <w:rFonts w:cs="Arial"/>
          <w:b/>
          <w:bCs/>
          <w:i/>
          <w:iCs/>
          <w:sz w:val="32"/>
          <w:szCs w:val="32"/>
          <w:u w:val="single"/>
        </w:rPr>
        <w:t>Limitations and Problems:</w:t>
      </w:r>
    </w:p>
    <w:p w14:paraId="1C34B61B" w14:textId="77777777" w:rsidR="00031582" w:rsidRPr="00031582" w:rsidRDefault="00031582" w:rsidP="00031582">
      <w:pPr>
        <w:rPr>
          <w:rFonts w:cs="Arial"/>
        </w:rPr>
      </w:pPr>
      <w:r w:rsidRPr="00031582">
        <w:rPr>
          <w:rFonts w:cs="Arial"/>
        </w:rPr>
        <w:t>As briefly discussed above, there is guaranteed to be bias within my research. Due to using opportunistic sampling, it is likely my sample will contain persons from within the police and friends. This creates bias as I am only sampling a niche part of the population which will likely have a shared opinion compared to using stratified sampling to get an even distribution of persons within the population. Bias therefore, discredits my research partially as the results will be disparate and not representative of the entire population’s opinion.</w:t>
      </w:r>
    </w:p>
    <w:p w14:paraId="496CE6FB" w14:textId="1E1FF7E9" w:rsidR="00031582" w:rsidRPr="00031582" w:rsidRDefault="00031582" w:rsidP="00031582">
      <w:pPr>
        <w:rPr>
          <w:rFonts w:cs="Arial"/>
        </w:rPr>
      </w:pPr>
      <w:r w:rsidRPr="00031582">
        <w:rPr>
          <w:rFonts w:cs="Arial"/>
        </w:rPr>
        <w:t>Further, using opportunistic sampling limits the number of responses I will be able to gather. Despite broadcasting my questionnaire through channels such as internal emails, word of mouth etc. it is likely I will receive less than 50 responses. Comparatively, if I was to have more time and funding, stratified sampling which is the use of carefully selected populations based on criteria, I would be able to have a representative sample of the population and of a larger quantity which will present more unbiased data. Analysing those results would yield representative trends of the overall population.</w:t>
      </w:r>
    </w:p>
    <w:p w14:paraId="71E60193" w14:textId="435E8339" w:rsidR="00031582" w:rsidRPr="00031582" w:rsidRDefault="00031582" w:rsidP="00031582">
      <w:pPr>
        <w:rPr>
          <w:rFonts w:cs="Arial"/>
          <w:b/>
          <w:bCs/>
          <w:i/>
          <w:iCs/>
          <w:sz w:val="32"/>
          <w:szCs w:val="32"/>
          <w:u w:val="single"/>
        </w:rPr>
      </w:pPr>
      <w:r>
        <w:rPr>
          <w:rFonts w:cs="Arial"/>
          <w:b/>
          <w:bCs/>
          <w:i/>
          <w:iCs/>
          <w:sz w:val="32"/>
          <w:szCs w:val="32"/>
        </w:rPr>
        <w:t xml:space="preserve">3.5 - </w:t>
      </w:r>
      <w:r w:rsidRPr="00031582">
        <w:rPr>
          <w:rFonts w:cs="Arial"/>
          <w:b/>
          <w:bCs/>
          <w:i/>
          <w:iCs/>
          <w:sz w:val="32"/>
          <w:szCs w:val="32"/>
          <w:u w:val="single"/>
        </w:rPr>
        <w:t>Methods of Use:</w:t>
      </w:r>
    </w:p>
    <w:p w14:paraId="340DA836" w14:textId="1FD74ECE" w:rsidR="00E50ECA" w:rsidRDefault="00031582" w:rsidP="00031582">
      <w:pPr>
        <w:rPr>
          <w:rFonts w:cs="Arial"/>
        </w:rPr>
      </w:pPr>
      <w:r w:rsidRPr="00031582">
        <w:rPr>
          <w:rFonts w:cs="Arial"/>
        </w:rPr>
        <w:t>Finally, the method I will be utilising will be a questionnaire. As briefly discussed, the questionnaire will present quantitative data in the form of ten questions due to the limitations of free online questionnaire creation tools. Despite the limitations, I will aim to choose carefully worded questions in order to target key sociological points from both consensus and conflict policing to gauge what theory the participant agrees with more</w:t>
      </w:r>
    </w:p>
    <w:p w14:paraId="0879F239" w14:textId="0910EE2F" w:rsidR="00031582" w:rsidRDefault="00031582" w:rsidP="00031582">
      <w:pPr>
        <w:pBdr>
          <w:bottom w:val="single" w:sz="6" w:space="1" w:color="auto"/>
        </w:pBdr>
        <w:rPr>
          <w:rFonts w:cs="Arial"/>
          <w:b/>
          <w:bCs/>
          <w:i/>
          <w:iCs/>
          <w:sz w:val="36"/>
          <w:szCs w:val="36"/>
        </w:rPr>
      </w:pPr>
      <w:r>
        <w:rPr>
          <w:rFonts w:cs="Arial"/>
          <w:b/>
          <w:bCs/>
          <w:i/>
          <w:iCs/>
          <w:sz w:val="36"/>
          <w:szCs w:val="36"/>
        </w:rPr>
        <w:lastRenderedPageBreak/>
        <w:t>Chapter Four – Analysis of Results:</w:t>
      </w:r>
    </w:p>
    <w:p w14:paraId="16484E9F" w14:textId="48F55596" w:rsidR="00031582" w:rsidRPr="00031582" w:rsidRDefault="00031582" w:rsidP="00031582">
      <w:pPr>
        <w:rPr>
          <w:rFonts w:cs="Arial"/>
          <w:b/>
          <w:bCs/>
          <w:i/>
          <w:iCs/>
          <w:sz w:val="32"/>
          <w:szCs w:val="32"/>
          <w:u w:val="single"/>
        </w:rPr>
      </w:pPr>
      <w:r>
        <w:rPr>
          <w:rFonts w:cs="Arial"/>
          <w:b/>
          <w:bCs/>
          <w:i/>
          <w:iCs/>
          <w:sz w:val="32"/>
          <w:szCs w:val="32"/>
        </w:rPr>
        <w:t xml:space="preserve">4.1 – </w:t>
      </w:r>
      <w:r>
        <w:rPr>
          <w:rFonts w:cs="Arial"/>
          <w:b/>
          <w:bCs/>
          <w:i/>
          <w:iCs/>
          <w:sz w:val="32"/>
          <w:szCs w:val="32"/>
          <w:u w:val="single"/>
        </w:rPr>
        <w:t>Introduction:</w:t>
      </w:r>
    </w:p>
    <w:p w14:paraId="68FE840B" w14:textId="77777777" w:rsidR="00031582" w:rsidRDefault="00031582" w:rsidP="00031582">
      <w:pPr>
        <w:tabs>
          <w:tab w:val="left" w:pos="1750"/>
        </w:tabs>
        <w:rPr>
          <w:sz w:val="24"/>
          <w:szCs w:val="24"/>
        </w:rPr>
      </w:pPr>
      <w:r>
        <w:rPr>
          <w:sz w:val="24"/>
          <w:szCs w:val="24"/>
        </w:rPr>
        <w:t xml:space="preserve">Completing my research via quantitative means has allowed me to gather a collection of results from the public as well as internally via the police in order to gain their perspectives on consensus and conflict perspective theory viewpoints. </w:t>
      </w:r>
    </w:p>
    <w:p w14:paraId="071C7809" w14:textId="77777777" w:rsidR="00031582" w:rsidRDefault="00031582" w:rsidP="00031582">
      <w:pPr>
        <w:tabs>
          <w:tab w:val="left" w:pos="1750"/>
        </w:tabs>
        <w:rPr>
          <w:sz w:val="24"/>
          <w:szCs w:val="24"/>
        </w:rPr>
      </w:pPr>
      <w:r>
        <w:rPr>
          <w:sz w:val="24"/>
          <w:szCs w:val="24"/>
        </w:rPr>
        <w:t>Before starting this task, I completed four objectives of my research which were the focal point as to why I am conducting this research and created my questionnaire based on the objectives and hypothesis of these. My research objectives and hypothesis were:</w:t>
      </w:r>
    </w:p>
    <w:p w14:paraId="6A35A32B" w14:textId="77777777" w:rsidR="00031582" w:rsidRPr="00484F73" w:rsidRDefault="00031582" w:rsidP="00031582">
      <w:pPr>
        <w:tabs>
          <w:tab w:val="left" w:pos="1750"/>
        </w:tabs>
        <w:rPr>
          <w:i/>
          <w:iCs/>
        </w:rPr>
      </w:pPr>
      <w:r>
        <w:rPr>
          <w:sz w:val="24"/>
          <w:szCs w:val="24"/>
        </w:rPr>
        <w:t>“</w:t>
      </w:r>
    </w:p>
    <w:p w14:paraId="26C1A7C7" w14:textId="77777777" w:rsidR="00031582" w:rsidRPr="00484F73" w:rsidRDefault="00031582" w:rsidP="00031582">
      <w:pPr>
        <w:pStyle w:val="ListParagraph"/>
        <w:numPr>
          <w:ilvl w:val="0"/>
          <w:numId w:val="6"/>
        </w:numPr>
        <w:spacing w:after="0" w:line="240" w:lineRule="auto"/>
        <w:jc w:val="both"/>
        <w:rPr>
          <w:rFonts w:cs="Arial"/>
          <w:i/>
          <w:iCs/>
          <w:sz w:val="20"/>
          <w:szCs w:val="20"/>
        </w:rPr>
      </w:pPr>
      <w:bookmarkStart w:id="0" w:name="_Hlk193033530"/>
      <w:r w:rsidRPr="00484F73">
        <w:rPr>
          <w:rFonts w:cs="Arial"/>
          <w:i/>
          <w:iCs/>
          <w:sz w:val="20"/>
          <w:szCs w:val="20"/>
        </w:rPr>
        <w:t>Understand sociological theories and how the public’s opinion correlates to theoretical viewpoints to evidence the theory.</w:t>
      </w:r>
    </w:p>
    <w:p w14:paraId="6E4E3A22" w14:textId="77777777" w:rsidR="00031582" w:rsidRPr="00484F73" w:rsidRDefault="00031582" w:rsidP="00031582">
      <w:pPr>
        <w:pStyle w:val="ListParagraph"/>
        <w:spacing w:after="0" w:line="240" w:lineRule="auto"/>
        <w:jc w:val="both"/>
        <w:rPr>
          <w:rFonts w:cs="Arial"/>
          <w:i/>
          <w:iCs/>
          <w:sz w:val="20"/>
          <w:szCs w:val="20"/>
        </w:rPr>
      </w:pPr>
    </w:p>
    <w:p w14:paraId="4A191712" w14:textId="77777777" w:rsidR="00031582" w:rsidRPr="00484F73" w:rsidRDefault="00031582" w:rsidP="00031582">
      <w:pPr>
        <w:pStyle w:val="ListParagraph"/>
        <w:spacing w:after="0" w:line="240" w:lineRule="auto"/>
        <w:jc w:val="both"/>
        <w:rPr>
          <w:rFonts w:cs="Arial"/>
          <w:i/>
          <w:iCs/>
          <w:sz w:val="20"/>
          <w:szCs w:val="20"/>
        </w:rPr>
      </w:pPr>
      <w:r w:rsidRPr="00484F73">
        <w:rPr>
          <w:rFonts w:cs="Arial"/>
          <w:i/>
          <w:iCs/>
          <w:sz w:val="20"/>
          <w:szCs w:val="20"/>
        </w:rPr>
        <w:t>Hypothesis:</w:t>
      </w:r>
    </w:p>
    <w:p w14:paraId="3F96FCF5" w14:textId="77777777" w:rsidR="00031582" w:rsidRPr="00484F73" w:rsidRDefault="00031582" w:rsidP="00031582">
      <w:pPr>
        <w:pStyle w:val="ListParagraph"/>
        <w:numPr>
          <w:ilvl w:val="0"/>
          <w:numId w:val="7"/>
        </w:numPr>
        <w:spacing w:after="0" w:line="240" w:lineRule="auto"/>
        <w:jc w:val="both"/>
        <w:rPr>
          <w:rFonts w:cs="Arial"/>
          <w:i/>
          <w:iCs/>
          <w:sz w:val="20"/>
          <w:szCs w:val="20"/>
        </w:rPr>
      </w:pPr>
      <w:r w:rsidRPr="00484F73">
        <w:rPr>
          <w:rFonts w:cs="Arial"/>
          <w:i/>
          <w:iCs/>
          <w:sz w:val="20"/>
          <w:szCs w:val="20"/>
        </w:rPr>
        <w:t>I believe through the use of targeted questions and research, I will be able to combine literature research and questions to gather viewpoints from several participants and if their answers combined correlate to one specific theory or if it is a mixture of consensus and conflict.</w:t>
      </w:r>
    </w:p>
    <w:p w14:paraId="1E7320AB" w14:textId="77777777" w:rsidR="00031582" w:rsidRPr="00484F73" w:rsidRDefault="00031582" w:rsidP="00031582">
      <w:pPr>
        <w:pStyle w:val="ListParagraph"/>
        <w:spacing w:after="0" w:line="240" w:lineRule="auto"/>
        <w:ind w:left="1080"/>
        <w:jc w:val="both"/>
        <w:rPr>
          <w:rFonts w:cs="Arial"/>
          <w:i/>
          <w:iCs/>
          <w:sz w:val="20"/>
          <w:szCs w:val="20"/>
        </w:rPr>
      </w:pPr>
    </w:p>
    <w:p w14:paraId="41B8F58C" w14:textId="77777777" w:rsidR="00031582" w:rsidRPr="00484F73" w:rsidRDefault="00031582" w:rsidP="00031582">
      <w:pPr>
        <w:pStyle w:val="ListParagraph"/>
        <w:numPr>
          <w:ilvl w:val="0"/>
          <w:numId w:val="6"/>
        </w:numPr>
        <w:spacing w:after="0" w:line="240" w:lineRule="auto"/>
        <w:jc w:val="both"/>
        <w:rPr>
          <w:rFonts w:cs="Arial"/>
          <w:i/>
          <w:iCs/>
          <w:sz w:val="20"/>
          <w:szCs w:val="20"/>
        </w:rPr>
      </w:pPr>
      <w:r w:rsidRPr="00484F73">
        <w:rPr>
          <w:rFonts w:cs="Arial"/>
          <w:i/>
          <w:iCs/>
          <w:sz w:val="20"/>
          <w:szCs w:val="20"/>
        </w:rPr>
        <w:t>Understand public’s perception of policing and if it correlates to one specific perspective theory or if it is dis-jointed and a mixture of multiple.</w:t>
      </w:r>
    </w:p>
    <w:p w14:paraId="6FB0C2E4" w14:textId="77777777" w:rsidR="00031582" w:rsidRPr="00484F73" w:rsidRDefault="00031582" w:rsidP="00031582">
      <w:pPr>
        <w:pStyle w:val="ListParagraph"/>
        <w:spacing w:after="0" w:line="240" w:lineRule="auto"/>
        <w:jc w:val="both"/>
        <w:rPr>
          <w:rFonts w:cs="Arial"/>
          <w:i/>
          <w:iCs/>
          <w:sz w:val="20"/>
          <w:szCs w:val="20"/>
        </w:rPr>
      </w:pPr>
    </w:p>
    <w:p w14:paraId="6B318628" w14:textId="77777777" w:rsidR="00031582" w:rsidRPr="00484F73" w:rsidRDefault="00031582" w:rsidP="00031582">
      <w:pPr>
        <w:pStyle w:val="ListParagraph"/>
        <w:spacing w:after="0" w:line="240" w:lineRule="auto"/>
        <w:jc w:val="both"/>
        <w:rPr>
          <w:rFonts w:cs="Arial"/>
          <w:i/>
          <w:iCs/>
          <w:sz w:val="20"/>
          <w:szCs w:val="20"/>
        </w:rPr>
      </w:pPr>
      <w:r w:rsidRPr="00484F73">
        <w:rPr>
          <w:rFonts w:cs="Arial"/>
          <w:i/>
          <w:iCs/>
          <w:sz w:val="20"/>
          <w:szCs w:val="20"/>
        </w:rPr>
        <w:t>Hypothesis:</w:t>
      </w:r>
    </w:p>
    <w:p w14:paraId="65F4AAEF" w14:textId="77777777" w:rsidR="00031582" w:rsidRPr="00484F73" w:rsidRDefault="00031582" w:rsidP="00031582">
      <w:pPr>
        <w:pStyle w:val="ListParagraph"/>
        <w:numPr>
          <w:ilvl w:val="0"/>
          <w:numId w:val="7"/>
        </w:numPr>
        <w:spacing w:after="0" w:line="240" w:lineRule="auto"/>
        <w:jc w:val="both"/>
        <w:rPr>
          <w:rFonts w:cs="Arial"/>
          <w:i/>
          <w:iCs/>
          <w:sz w:val="20"/>
          <w:szCs w:val="20"/>
        </w:rPr>
      </w:pPr>
      <w:r w:rsidRPr="00484F73">
        <w:rPr>
          <w:rFonts w:cs="Arial"/>
          <w:i/>
          <w:iCs/>
          <w:sz w:val="20"/>
          <w:szCs w:val="20"/>
        </w:rPr>
        <w:t>I hypothesise that the majority of my responses will only fixate on the question asked and not the overarching theory. I therefore believe that participants of my research will agree with multiple viewpoints from both conflict and consensus theory and not fixate on one such theory giving me a mixture of results.</w:t>
      </w:r>
    </w:p>
    <w:p w14:paraId="764E7D25" w14:textId="77777777" w:rsidR="00031582" w:rsidRPr="00484F73" w:rsidRDefault="00031582" w:rsidP="00031582">
      <w:pPr>
        <w:pStyle w:val="ListParagraph"/>
        <w:spacing w:after="0" w:line="240" w:lineRule="auto"/>
        <w:ind w:left="1080"/>
        <w:jc w:val="both"/>
        <w:rPr>
          <w:rFonts w:cs="Arial"/>
          <w:i/>
          <w:iCs/>
          <w:sz w:val="20"/>
          <w:szCs w:val="20"/>
        </w:rPr>
      </w:pPr>
    </w:p>
    <w:p w14:paraId="3C23EAFB" w14:textId="77777777" w:rsidR="00031582" w:rsidRPr="00484F73" w:rsidRDefault="00031582" w:rsidP="00031582">
      <w:pPr>
        <w:pStyle w:val="ListParagraph"/>
        <w:numPr>
          <w:ilvl w:val="0"/>
          <w:numId w:val="6"/>
        </w:numPr>
        <w:spacing w:after="0" w:line="240" w:lineRule="auto"/>
        <w:jc w:val="both"/>
        <w:rPr>
          <w:rFonts w:cs="Arial"/>
          <w:i/>
          <w:iCs/>
          <w:sz w:val="20"/>
          <w:szCs w:val="20"/>
        </w:rPr>
      </w:pPr>
      <w:r w:rsidRPr="00484F73">
        <w:rPr>
          <w:rFonts w:cs="Arial"/>
          <w:i/>
          <w:iCs/>
          <w:sz w:val="20"/>
          <w:szCs w:val="20"/>
        </w:rPr>
        <w:t>To research both in the police, and within the public to gather viewpoints from both sides to understand if there is any bias based upon the job role and exposure to frontline response.</w:t>
      </w:r>
    </w:p>
    <w:p w14:paraId="48FA6072" w14:textId="77777777" w:rsidR="00031582" w:rsidRPr="00484F73" w:rsidRDefault="00031582" w:rsidP="00031582">
      <w:pPr>
        <w:pStyle w:val="ListParagraph"/>
        <w:spacing w:after="0" w:line="240" w:lineRule="auto"/>
        <w:jc w:val="both"/>
        <w:rPr>
          <w:rFonts w:cs="Arial"/>
          <w:i/>
          <w:iCs/>
          <w:sz w:val="20"/>
          <w:szCs w:val="20"/>
        </w:rPr>
      </w:pPr>
    </w:p>
    <w:p w14:paraId="4852D745" w14:textId="77777777" w:rsidR="00031582" w:rsidRPr="00484F73" w:rsidRDefault="00031582" w:rsidP="00031582">
      <w:pPr>
        <w:pStyle w:val="ListParagraph"/>
        <w:spacing w:after="0" w:line="240" w:lineRule="auto"/>
        <w:jc w:val="both"/>
        <w:rPr>
          <w:rFonts w:cs="Arial"/>
          <w:i/>
          <w:iCs/>
          <w:sz w:val="20"/>
          <w:szCs w:val="20"/>
        </w:rPr>
      </w:pPr>
      <w:r w:rsidRPr="00484F73">
        <w:rPr>
          <w:rFonts w:cs="Arial"/>
          <w:i/>
          <w:iCs/>
          <w:sz w:val="20"/>
          <w:szCs w:val="20"/>
        </w:rPr>
        <w:t>Hypothesis:</w:t>
      </w:r>
    </w:p>
    <w:p w14:paraId="2D195473" w14:textId="77777777" w:rsidR="00031582" w:rsidRPr="00484F73" w:rsidRDefault="00031582" w:rsidP="00031582">
      <w:pPr>
        <w:pStyle w:val="ListParagraph"/>
        <w:numPr>
          <w:ilvl w:val="0"/>
          <w:numId w:val="7"/>
        </w:numPr>
        <w:spacing w:after="0" w:line="240" w:lineRule="auto"/>
        <w:jc w:val="both"/>
        <w:rPr>
          <w:rFonts w:cs="Arial"/>
          <w:i/>
          <w:iCs/>
          <w:sz w:val="20"/>
          <w:szCs w:val="20"/>
        </w:rPr>
      </w:pPr>
      <w:r w:rsidRPr="00484F73">
        <w:rPr>
          <w:rFonts w:cs="Arial"/>
          <w:i/>
          <w:iCs/>
          <w:sz w:val="20"/>
          <w:szCs w:val="20"/>
        </w:rPr>
        <w:t>I speculate that there will be bias from participants within the police due to the exposure they have to certain jobs and incidents which they will attend. Due to being exposed to response policing and possibly becoming “used to” dealing with crime, it may create a more cynical response to questions.</w:t>
      </w:r>
    </w:p>
    <w:p w14:paraId="3FC98636" w14:textId="77777777" w:rsidR="00031582" w:rsidRPr="00484F73" w:rsidRDefault="00031582" w:rsidP="00031582">
      <w:pPr>
        <w:pStyle w:val="ListParagraph"/>
        <w:spacing w:after="0" w:line="240" w:lineRule="auto"/>
        <w:ind w:left="1080"/>
        <w:jc w:val="both"/>
        <w:rPr>
          <w:rFonts w:cs="Arial"/>
          <w:i/>
          <w:iCs/>
          <w:sz w:val="20"/>
          <w:szCs w:val="20"/>
        </w:rPr>
      </w:pPr>
    </w:p>
    <w:p w14:paraId="312E9591" w14:textId="77777777" w:rsidR="00031582" w:rsidRPr="00484F73" w:rsidRDefault="00031582" w:rsidP="00031582">
      <w:pPr>
        <w:pStyle w:val="ListParagraph"/>
        <w:numPr>
          <w:ilvl w:val="0"/>
          <w:numId w:val="6"/>
        </w:numPr>
        <w:spacing w:after="0" w:line="240" w:lineRule="auto"/>
        <w:jc w:val="both"/>
        <w:rPr>
          <w:rFonts w:cs="Arial"/>
          <w:i/>
          <w:iCs/>
          <w:sz w:val="20"/>
          <w:szCs w:val="20"/>
        </w:rPr>
      </w:pPr>
      <w:r w:rsidRPr="00484F73">
        <w:rPr>
          <w:rFonts w:cs="Arial"/>
          <w:i/>
          <w:iCs/>
          <w:sz w:val="20"/>
          <w:szCs w:val="20"/>
        </w:rPr>
        <w:t>To conclude with working strategies and ideas of what works and what doesn’t within the police and suggest change based upon the perceptions of the public.</w:t>
      </w:r>
    </w:p>
    <w:p w14:paraId="632CAE3F" w14:textId="77777777" w:rsidR="00031582" w:rsidRPr="00484F73" w:rsidRDefault="00031582" w:rsidP="00031582">
      <w:pPr>
        <w:pStyle w:val="ListParagraph"/>
        <w:spacing w:after="0" w:line="240" w:lineRule="auto"/>
        <w:jc w:val="both"/>
        <w:rPr>
          <w:rFonts w:cs="Arial"/>
          <w:i/>
          <w:iCs/>
          <w:sz w:val="20"/>
          <w:szCs w:val="20"/>
        </w:rPr>
      </w:pPr>
    </w:p>
    <w:p w14:paraId="4425872B" w14:textId="77777777" w:rsidR="00031582" w:rsidRPr="00484F73" w:rsidRDefault="00031582" w:rsidP="00031582">
      <w:pPr>
        <w:pStyle w:val="ListParagraph"/>
        <w:spacing w:after="0" w:line="240" w:lineRule="auto"/>
        <w:jc w:val="both"/>
        <w:rPr>
          <w:rFonts w:cs="Arial"/>
          <w:i/>
          <w:iCs/>
          <w:sz w:val="20"/>
          <w:szCs w:val="20"/>
        </w:rPr>
      </w:pPr>
      <w:r w:rsidRPr="00484F73">
        <w:rPr>
          <w:rFonts w:cs="Arial"/>
          <w:i/>
          <w:iCs/>
          <w:sz w:val="20"/>
          <w:szCs w:val="20"/>
        </w:rPr>
        <w:t>Hypothesis:</w:t>
      </w:r>
    </w:p>
    <w:p w14:paraId="6EBF661E" w14:textId="77777777" w:rsidR="00031582" w:rsidRPr="00484F73" w:rsidRDefault="00031582" w:rsidP="00031582">
      <w:pPr>
        <w:pStyle w:val="ListParagraph"/>
        <w:numPr>
          <w:ilvl w:val="0"/>
          <w:numId w:val="7"/>
        </w:numPr>
        <w:spacing w:after="0" w:line="240" w:lineRule="auto"/>
        <w:jc w:val="both"/>
        <w:rPr>
          <w:rFonts w:cs="Arial"/>
          <w:i/>
          <w:iCs/>
          <w:sz w:val="20"/>
          <w:szCs w:val="20"/>
        </w:rPr>
      </w:pPr>
      <w:r w:rsidRPr="00484F73">
        <w:rPr>
          <w:rFonts w:cs="Arial"/>
          <w:i/>
          <w:iCs/>
          <w:sz w:val="20"/>
          <w:szCs w:val="20"/>
        </w:rPr>
        <w:t>I will look to conduct this once my research has been collected. I suspect that the public’s opinion will reflect a more consensus theory perspective in wishing for more police visible in communities for a positive reflection that crime is being managed and will thus suggest this.</w:t>
      </w:r>
      <w:bookmarkEnd w:id="0"/>
    </w:p>
    <w:p w14:paraId="3FBD8383" w14:textId="77777777" w:rsidR="00031582" w:rsidRDefault="00031582" w:rsidP="00031582">
      <w:pPr>
        <w:spacing w:after="0" w:line="240" w:lineRule="auto"/>
        <w:jc w:val="right"/>
        <w:rPr>
          <w:rFonts w:cs="Arial"/>
        </w:rPr>
      </w:pPr>
      <w:r>
        <w:rPr>
          <w:rFonts w:cs="Arial"/>
        </w:rPr>
        <w:t>“</w:t>
      </w:r>
    </w:p>
    <w:p w14:paraId="646B00BE" w14:textId="77777777" w:rsidR="00031582" w:rsidRPr="00927575" w:rsidRDefault="00031582" w:rsidP="00031582">
      <w:pPr>
        <w:spacing w:after="0" w:line="240" w:lineRule="auto"/>
        <w:jc w:val="both"/>
        <w:rPr>
          <w:rFonts w:cs="Arial"/>
          <w:sz w:val="24"/>
          <w:szCs w:val="24"/>
        </w:rPr>
      </w:pPr>
    </w:p>
    <w:p w14:paraId="78087627" w14:textId="77777777" w:rsidR="00031582" w:rsidRDefault="00031582" w:rsidP="00031582">
      <w:pPr>
        <w:tabs>
          <w:tab w:val="left" w:pos="1750"/>
        </w:tabs>
        <w:rPr>
          <w:sz w:val="24"/>
          <w:szCs w:val="24"/>
        </w:rPr>
      </w:pPr>
      <w:r>
        <w:rPr>
          <w:sz w:val="24"/>
          <w:szCs w:val="24"/>
        </w:rPr>
        <w:t xml:space="preserve">The questionnaire was created utilising a free online tool which had limitations to its usage. Unfortunately, it only allowed for the use of 10 questions to be asked in the survey and also limited the type of questions I could ask. For example, it did not allow me to create questions which could provide an open answer which participants could </w:t>
      </w:r>
      <w:r>
        <w:rPr>
          <w:sz w:val="24"/>
          <w:szCs w:val="24"/>
        </w:rPr>
        <w:lastRenderedPageBreak/>
        <w:t xml:space="preserve">answer in a text box to give a more qualitative answer. This limited the questions I was able to ask. </w:t>
      </w:r>
    </w:p>
    <w:p w14:paraId="7705CE89" w14:textId="77777777" w:rsidR="00031582" w:rsidRPr="002A6966" w:rsidRDefault="00031582" w:rsidP="00031582">
      <w:pPr>
        <w:tabs>
          <w:tab w:val="left" w:pos="1750"/>
        </w:tabs>
        <w:rPr>
          <w:sz w:val="24"/>
          <w:szCs w:val="24"/>
        </w:rPr>
      </w:pPr>
    </w:p>
    <w:p w14:paraId="77A99D0B" w14:textId="26DB3990" w:rsidR="00031582" w:rsidRPr="00031582" w:rsidRDefault="00031582" w:rsidP="00031582">
      <w:pPr>
        <w:tabs>
          <w:tab w:val="left" w:pos="1750"/>
        </w:tabs>
        <w:rPr>
          <w:b/>
          <w:bCs/>
          <w:sz w:val="32"/>
          <w:szCs w:val="32"/>
        </w:rPr>
      </w:pPr>
      <w:r>
        <w:rPr>
          <w:b/>
          <w:bCs/>
          <w:i/>
          <w:iCs/>
          <w:sz w:val="32"/>
          <w:szCs w:val="32"/>
        </w:rPr>
        <w:t xml:space="preserve">4.2 - </w:t>
      </w:r>
      <w:r w:rsidRPr="00031582">
        <w:rPr>
          <w:b/>
          <w:bCs/>
          <w:i/>
          <w:iCs/>
          <w:sz w:val="32"/>
          <w:szCs w:val="32"/>
          <w:u w:val="single"/>
        </w:rPr>
        <w:t>Research Findings:</w:t>
      </w:r>
    </w:p>
    <w:p w14:paraId="40FA97F9" w14:textId="77777777" w:rsidR="00031582" w:rsidRPr="003B469F" w:rsidRDefault="00031582" w:rsidP="00031582">
      <w:pPr>
        <w:tabs>
          <w:tab w:val="left" w:pos="1750"/>
        </w:tabs>
        <w:rPr>
          <w:sz w:val="24"/>
          <w:szCs w:val="24"/>
        </w:rPr>
      </w:pPr>
      <w:r>
        <w:rPr>
          <w:sz w:val="24"/>
          <w:szCs w:val="24"/>
        </w:rPr>
        <w:t>As shown below, the majority of my participants were external to the police and from the public. This will allow me to factor in bias from those respondents internal to the police but have a majority of respondents without bias fixated to their answers.</w:t>
      </w:r>
    </w:p>
    <w:p w14:paraId="68A4F15D" w14:textId="77777777" w:rsidR="00031582" w:rsidRDefault="00031582" w:rsidP="00031582">
      <w:pPr>
        <w:tabs>
          <w:tab w:val="left" w:pos="1750"/>
        </w:tabs>
      </w:pPr>
      <w:r>
        <w:rPr>
          <w:noProof/>
        </w:rPr>
        <w:drawing>
          <wp:inline distT="0" distB="0" distL="0" distR="0" wp14:anchorId="552A5ABC" wp14:editId="54E7C1A7">
            <wp:extent cx="5518150" cy="2686933"/>
            <wp:effectExtent l="0" t="0" r="6350" b="0"/>
            <wp:docPr id="225238218" name="Picture 1" descr="A graph with a green and yellow rectang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5238218" name="Picture 1" descr="A graph with a green and yellow rectangle&#10;&#10;AI-generated content may be incorrect."/>
                    <pic:cNvPicPr/>
                  </pic:nvPicPr>
                  <pic:blipFill>
                    <a:blip r:embed="rId13"/>
                    <a:stretch>
                      <a:fillRect/>
                    </a:stretch>
                  </pic:blipFill>
                  <pic:spPr>
                    <a:xfrm>
                      <a:off x="0" y="0"/>
                      <a:ext cx="5579697" cy="2716902"/>
                    </a:xfrm>
                    <a:prstGeom prst="rect">
                      <a:avLst/>
                    </a:prstGeom>
                  </pic:spPr>
                </pic:pic>
              </a:graphicData>
            </a:graphic>
          </wp:inline>
        </w:drawing>
      </w:r>
    </w:p>
    <w:p w14:paraId="1ACC68AF" w14:textId="77777777" w:rsidR="00031582" w:rsidRDefault="00031582" w:rsidP="00031582">
      <w:pPr>
        <w:tabs>
          <w:tab w:val="left" w:pos="1750"/>
        </w:tabs>
      </w:pPr>
    </w:p>
    <w:p w14:paraId="2ED8CAA1" w14:textId="77777777" w:rsidR="00031582" w:rsidRPr="003B469F" w:rsidRDefault="00031582" w:rsidP="00031582">
      <w:pPr>
        <w:tabs>
          <w:tab w:val="left" w:pos="1750"/>
        </w:tabs>
        <w:rPr>
          <w:sz w:val="24"/>
          <w:szCs w:val="24"/>
        </w:rPr>
      </w:pPr>
      <w:r>
        <w:rPr>
          <w:sz w:val="24"/>
          <w:szCs w:val="24"/>
        </w:rPr>
        <w:t xml:space="preserve">This question contains both key factors from both theories such as conflicts “connecting via conflict and response” comparatively to consensus’ theory focal point of the police connecting via community and consensus with one another. As seen below, 88% of respondents agree that the police connect with the public more via conflict and response to incidents rather than community engagement. </w:t>
      </w:r>
    </w:p>
    <w:p w14:paraId="4DE26026" w14:textId="77777777" w:rsidR="00031582" w:rsidRDefault="00031582" w:rsidP="00031582">
      <w:pPr>
        <w:tabs>
          <w:tab w:val="left" w:pos="1750"/>
        </w:tabs>
      </w:pPr>
      <w:r>
        <w:rPr>
          <w:noProof/>
        </w:rPr>
        <w:drawing>
          <wp:inline distT="0" distB="0" distL="0" distR="0" wp14:anchorId="59FCF7F6" wp14:editId="2CB587DF">
            <wp:extent cx="4705350" cy="2223912"/>
            <wp:effectExtent l="0" t="0" r="0" b="5080"/>
            <wp:docPr id="1923706432" name="Picture 1" descr="A graph with text and numb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3706432" name="Picture 1" descr="A graph with text and numbers"/>
                    <pic:cNvPicPr/>
                  </pic:nvPicPr>
                  <pic:blipFill>
                    <a:blip r:embed="rId14"/>
                    <a:stretch>
                      <a:fillRect/>
                    </a:stretch>
                  </pic:blipFill>
                  <pic:spPr>
                    <a:xfrm>
                      <a:off x="0" y="0"/>
                      <a:ext cx="4718486" cy="2230120"/>
                    </a:xfrm>
                    <a:prstGeom prst="rect">
                      <a:avLst/>
                    </a:prstGeom>
                  </pic:spPr>
                </pic:pic>
              </a:graphicData>
            </a:graphic>
          </wp:inline>
        </w:drawing>
      </w:r>
    </w:p>
    <w:p w14:paraId="008F6D99" w14:textId="77777777" w:rsidR="00031582" w:rsidRDefault="00031582" w:rsidP="00031582">
      <w:pPr>
        <w:tabs>
          <w:tab w:val="left" w:pos="1750"/>
        </w:tabs>
        <w:rPr>
          <w:sz w:val="24"/>
          <w:szCs w:val="24"/>
        </w:rPr>
      </w:pPr>
      <w:r>
        <w:rPr>
          <w:sz w:val="24"/>
          <w:szCs w:val="24"/>
        </w:rPr>
        <w:t xml:space="preserve">Following the previous question, this question was focused on the 2011 study from Richard Murphey </w:t>
      </w:r>
      <w:sdt>
        <w:sdtPr>
          <w:rPr>
            <w:sz w:val="24"/>
            <w:szCs w:val="24"/>
          </w:rPr>
          <w:id w:val="-450252380"/>
          <w:citation/>
        </w:sdtPr>
        <w:sdtEndPr/>
        <w:sdtContent>
          <w:r>
            <w:rPr>
              <w:sz w:val="24"/>
              <w:szCs w:val="24"/>
            </w:rPr>
            <w:fldChar w:fldCharType="begin"/>
          </w:r>
          <w:r>
            <w:rPr>
              <w:sz w:val="24"/>
              <w:szCs w:val="24"/>
            </w:rPr>
            <w:instrText xml:space="preserve"> CITATION Ric111 \l 2057 </w:instrText>
          </w:r>
          <w:r>
            <w:rPr>
              <w:sz w:val="24"/>
              <w:szCs w:val="24"/>
            </w:rPr>
            <w:fldChar w:fldCharType="separate"/>
          </w:r>
          <w:r w:rsidRPr="003E5063">
            <w:rPr>
              <w:noProof/>
              <w:sz w:val="24"/>
              <w:szCs w:val="24"/>
            </w:rPr>
            <w:t>(Murphey, 2011)</w:t>
          </w:r>
          <w:r>
            <w:rPr>
              <w:sz w:val="24"/>
              <w:szCs w:val="24"/>
            </w:rPr>
            <w:fldChar w:fldCharType="end"/>
          </w:r>
        </w:sdtContent>
      </w:sdt>
      <w:r>
        <w:rPr>
          <w:sz w:val="24"/>
          <w:szCs w:val="24"/>
        </w:rPr>
        <w:t xml:space="preserve"> relating to tax fraud and its main contributor. The </w:t>
      </w:r>
      <w:r>
        <w:rPr>
          <w:sz w:val="24"/>
          <w:szCs w:val="24"/>
        </w:rPr>
        <w:lastRenderedPageBreak/>
        <w:t xml:space="preserve">below graph demonstrates that the public’s opinion on tax fraud is predominantly fixated on benefit fraud and tax eversion. Despite 72% of respondents being split evenly between tax eversion ad benefit fraud, this graph could highlight the trend that benefit fraud is broadcasted more as a predominant issue by media and government and therefore, evidencing Murphey’s and William Chambliss’ </w:t>
      </w:r>
      <w:sdt>
        <w:sdtPr>
          <w:rPr>
            <w:sz w:val="24"/>
            <w:szCs w:val="24"/>
          </w:rPr>
          <w:id w:val="-559632576"/>
          <w:citation/>
        </w:sdtPr>
        <w:sdtEndPr/>
        <w:sdtContent>
          <w:r>
            <w:rPr>
              <w:sz w:val="24"/>
              <w:szCs w:val="24"/>
            </w:rPr>
            <w:fldChar w:fldCharType="begin"/>
          </w:r>
          <w:r>
            <w:rPr>
              <w:sz w:val="24"/>
              <w:szCs w:val="24"/>
            </w:rPr>
            <w:instrText xml:space="preserve"> CITATION Wil781 \l 2057 </w:instrText>
          </w:r>
          <w:r>
            <w:rPr>
              <w:sz w:val="24"/>
              <w:szCs w:val="24"/>
            </w:rPr>
            <w:fldChar w:fldCharType="separate"/>
          </w:r>
          <w:r w:rsidRPr="002A6966">
            <w:rPr>
              <w:noProof/>
              <w:sz w:val="24"/>
              <w:szCs w:val="24"/>
            </w:rPr>
            <w:t>(Chambliss, 1978)</w:t>
          </w:r>
          <w:r>
            <w:rPr>
              <w:sz w:val="24"/>
              <w:szCs w:val="24"/>
            </w:rPr>
            <w:fldChar w:fldCharType="end"/>
          </w:r>
        </w:sdtContent>
      </w:sdt>
      <w:r>
        <w:rPr>
          <w:sz w:val="24"/>
          <w:szCs w:val="24"/>
        </w:rPr>
        <w:t xml:space="preserve"> viewpoint in conflict theory that there is “Selective Law Enforcement” and the public agree with this.</w:t>
      </w:r>
    </w:p>
    <w:p w14:paraId="196C2741" w14:textId="77777777" w:rsidR="00031582" w:rsidRDefault="00031582" w:rsidP="00031582">
      <w:pPr>
        <w:tabs>
          <w:tab w:val="left" w:pos="1750"/>
        </w:tabs>
        <w:rPr>
          <w:sz w:val="24"/>
          <w:szCs w:val="24"/>
        </w:rPr>
      </w:pPr>
      <w:r>
        <w:rPr>
          <w:noProof/>
        </w:rPr>
        <w:drawing>
          <wp:inline distT="0" distB="0" distL="0" distR="0" wp14:anchorId="1243F60A" wp14:editId="54429022">
            <wp:extent cx="5731510" cy="3132455"/>
            <wp:effectExtent l="0" t="0" r="2540" b="0"/>
            <wp:docPr id="1608198529" name="Picture 1" descr="A graph with different colored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8198529" name="Picture 1" descr="A graph with different colored squares&#10;&#10;AI-generated content may be incorrect."/>
                    <pic:cNvPicPr/>
                  </pic:nvPicPr>
                  <pic:blipFill>
                    <a:blip r:embed="rId15"/>
                    <a:stretch>
                      <a:fillRect/>
                    </a:stretch>
                  </pic:blipFill>
                  <pic:spPr>
                    <a:xfrm>
                      <a:off x="0" y="0"/>
                      <a:ext cx="5731510" cy="3132455"/>
                    </a:xfrm>
                    <a:prstGeom prst="rect">
                      <a:avLst/>
                    </a:prstGeom>
                  </pic:spPr>
                </pic:pic>
              </a:graphicData>
            </a:graphic>
          </wp:inline>
        </w:drawing>
      </w:r>
    </w:p>
    <w:p w14:paraId="652AA395" w14:textId="77777777" w:rsidR="00031582" w:rsidRDefault="00031582" w:rsidP="00031582">
      <w:pPr>
        <w:tabs>
          <w:tab w:val="left" w:pos="1750"/>
        </w:tabs>
        <w:rPr>
          <w:sz w:val="24"/>
          <w:szCs w:val="24"/>
        </w:rPr>
      </w:pPr>
      <w:r>
        <w:rPr>
          <w:sz w:val="24"/>
          <w:szCs w:val="24"/>
        </w:rPr>
        <w:t>My fourth question was aimed from the IPSOS study of 4709 persons in Britain about the police’ effectiveness at tackling online crime such as fraud, hacking and sextortion. Despite one respondent skipping the answer, 70% of respondents believe the police being inept at dealing with this crime and do not feel safe from it. This further bolsters the viewpoint conflict theorists are presenting of Selective Law Enforcement.</w:t>
      </w:r>
    </w:p>
    <w:p w14:paraId="724D5275" w14:textId="77777777" w:rsidR="00031582" w:rsidRDefault="00031582" w:rsidP="00031582">
      <w:pPr>
        <w:tabs>
          <w:tab w:val="left" w:pos="1750"/>
        </w:tabs>
        <w:rPr>
          <w:sz w:val="24"/>
          <w:szCs w:val="24"/>
        </w:rPr>
      </w:pPr>
      <w:r>
        <w:rPr>
          <w:noProof/>
        </w:rPr>
        <w:drawing>
          <wp:inline distT="0" distB="0" distL="0" distR="0" wp14:anchorId="18A05287" wp14:editId="598AC747">
            <wp:extent cx="5731510" cy="2759710"/>
            <wp:effectExtent l="0" t="0" r="2540" b="2540"/>
            <wp:docPr id="907656008" name="Picture 1" descr="A graph with blue and green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7656008" name="Picture 1" descr="A graph with blue and green squares&#10;&#10;AI-generated content may be incorrect."/>
                    <pic:cNvPicPr/>
                  </pic:nvPicPr>
                  <pic:blipFill>
                    <a:blip r:embed="rId16"/>
                    <a:stretch>
                      <a:fillRect/>
                    </a:stretch>
                  </pic:blipFill>
                  <pic:spPr>
                    <a:xfrm>
                      <a:off x="0" y="0"/>
                      <a:ext cx="5731510" cy="2759710"/>
                    </a:xfrm>
                    <a:prstGeom prst="rect">
                      <a:avLst/>
                    </a:prstGeom>
                  </pic:spPr>
                </pic:pic>
              </a:graphicData>
            </a:graphic>
          </wp:inline>
        </w:drawing>
      </w:r>
    </w:p>
    <w:p w14:paraId="11DDB865" w14:textId="315A5A77" w:rsidR="00031582" w:rsidRDefault="00031582" w:rsidP="00031582">
      <w:pPr>
        <w:tabs>
          <w:tab w:val="left" w:pos="1750"/>
        </w:tabs>
        <w:rPr>
          <w:sz w:val="24"/>
          <w:szCs w:val="24"/>
        </w:rPr>
      </w:pPr>
      <w:r>
        <w:rPr>
          <w:sz w:val="24"/>
          <w:szCs w:val="24"/>
        </w:rPr>
        <w:lastRenderedPageBreak/>
        <w:t>64% of respondents agreed with the below question of policing and prosecution being classist. This highlights the conflict (Marxist) theory point of bias law enforcement based on the factor of class and further the public’s agreement with conflict theorists.</w:t>
      </w:r>
    </w:p>
    <w:p w14:paraId="01F7B6DD" w14:textId="77777777" w:rsidR="00031582" w:rsidRPr="002A6966" w:rsidRDefault="00031582" w:rsidP="00031582">
      <w:pPr>
        <w:tabs>
          <w:tab w:val="left" w:pos="1750"/>
        </w:tabs>
        <w:rPr>
          <w:sz w:val="24"/>
          <w:szCs w:val="24"/>
        </w:rPr>
      </w:pPr>
      <w:r>
        <w:rPr>
          <w:noProof/>
        </w:rPr>
        <w:drawing>
          <wp:inline distT="0" distB="0" distL="0" distR="0" wp14:anchorId="3C0BDE83" wp14:editId="2E641AC3">
            <wp:extent cx="5731510" cy="2581275"/>
            <wp:effectExtent l="0" t="0" r="2540" b="9525"/>
            <wp:docPr id="177801307" name="Picture 1" descr="A graph with green and blue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801307" name="Picture 1" descr="A graph with green and blue bars&#10;&#10;AI-generated content may be incorrect."/>
                    <pic:cNvPicPr/>
                  </pic:nvPicPr>
                  <pic:blipFill>
                    <a:blip r:embed="rId17"/>
                    <a:stretch>
                      <a:fillRect/>
                    </a:stretch>
                  </pic:blipFill>
                  <pic:spPr>
                    <a:xfrm>
                      <a:off x="0" y="0"/>
                      <a:ext cx="5731510" cy="2581275"/>
                    </a:xfrm>
                    <a:prstGeom prst="rect">
                      <a:avLst/>
                    </a:prstGeom>
                  </pic:spPr>
                </pic:pic>
              </a:graphicData>
            </a:graphic>
          </wp:inline>
        </w:drawing>
      </w:r>
    </w:p>
    <w:p w14:paraId="172EEA4B" w14:textId="77777777" w:rsidR="00031582" w:rsidRDefault="00031582" w:rsidP="00031582">
      <w:pPr>
        <w:tabs>
          <w:tab w:val="left" w:pos="1750"/>
        </w:tabs>
      </w:pPr>
    </w:p>
    <w:p w14:paraId="172A330E" w14:textId="77777777" w:rsidR="00031582" w:rsidRDefault="00031582" w:rsidP="00031582">
      <w:pPr>
        <w:tabs>
          <w:tab w:val="left" w:pos="1750"/>
        </w:tabs>
      </w:pPr>
    </w:p>
    <w:p w14:paraId="7DDF06F4" w14:textId="77777777" w:rsidR="00031582" w:rsidRPr="006C0767" w:rsidRDefault="00031582" w:rsidP="00031582">
      <w:pPr>
        <w:tabs>
          <w:tab w:val="left" w:pos="1750"/>
        </w:tabs>
        <w:rPr>
          <w:sz w:val="24"/>
          <w:szCs w:val="24"/>
        </w:rPr>
      </w:pPr>
      <w:r>
        <w:rPr>
          <w:sz w:val="24"/>
          <w:szCs w:val="24"/>
        </w:rPr>
        <w:t>The questions from here focused on consensus theory viewpoints in order to ask an even number of questions on both theories. The below question shows that a policing presence is welcomed in the community with 72% of respondents evidencing an agreement with this consensus theory viewpoint.</w:t>
      </w:r>
    </w:p>
    <w:p w14:paraId="701AA8F6" w14:textId="77777777" w:rsidR="00031582" w:rsidRDefault="00031582" w:rsidP="00031582">
      <w:pPr>
        <w:tabs>
          <w:tab w:val="left" w:pos="1750"/>
        </w:tabs>
      </w:pPr>
      <w:r>
        <w:rPr>
          <w:noProof/>
        </w:rPr>
        <w:drawing>
          <wp:inline distT="0" distB="0" distL="0" distR="0" wp14:anchorId="51637624" wp14:editId="6FB831F8">
            <wp:extent cx="5731510" cy="2521585"/>
            <wp:effectExtent l="0" t="0" r="2540" b="0"/>
            <wp:docPr id="738875090" name="Picture 1" descr="A bar graph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8875090" name="Picture 1" descr="A bar graph with text&#10;&#10;AI-generated content may be incorrect."/>
                    <pic:cNvPicPr/>
                  </pic:nvPicPr>
                  <pic:blipFill>
                    <a:blip r:embed="rId18"/>
                    <a:stretch>
                      <a:fillRect/>
                    </a:stretch>
                  </pic:blipFill>
                  <pic:spPr>
                    <a:xfrm>
                      <a:off x="0" y="0"/>
                      <a:ext cx="5731510" cy="2521585"/>
                    </a:xfrm>
                    <a:prstGeom prst="rect">
                      <a:avLst/>
                    </a:prstGeom>
                  </pic:spPr>
                </pic:pic>
              </a:graphicData>
            </a:graphic>
          </wp:inline>
        </w:drawing>
      </w:r>
    </w:p>
    <w:p w14:paraId="49D0DBFA" w14:textId="77777777" w:rsidR="00031582" w:rsidRDefault="00031582" w:rsidP="00031582">
      <w:pPr>
        <w:tabs>
          <w:tab w:val="left" w:pos="1750"/>
        </w:tabs>
      </w:pPr>
    </w:p>
    <w:p w14:paraId="6C93F456" w14:textId="77777777" w:rsidR="00031582" w:rsidRDefault="00031582" w:rsidP="00031582">
      <w:pPr>
        <w:tabs>
          <w:tab w:val="left" w:pos="1750"/>
        </w:tabs>
      </w:pPr>
    </w:p>
    <w:p w14:paraId="03118460" w14:textId="77777777" w:rsidR="00031582" w:rsidRDefault="00031582" w:rsidP="00031582">
      <w:pPr>
        <w:tabs>
          <w:tab w:val="left" w:pos="1750"/>
        </w:tabs>
      </w:pPr>
    </w:p>
    <w:p w14:paraId="5210178A" w14:textId="77777777" w:rsidR="00031582" w:rsidRDefault="00031582" w:rsidP="00031582">
      <w:pPr>
        <w:tabs>
          <w:tab w:val="left" w:pos="1750"/>
        </w:tabs>
      </w:pPr>
    </w:p>
    <w:p w14:paraId="4E63D99C" w14:textId="77777777" w:rsidR="00031582" w:rsidRDefault="00031582" w:rsidP="00031582">
      <w:pPr>
        <w:tabs>
          <w:tab w:val="left" w:pos="1750"/>
        </w:tabs>
      </w:pPr>
    </w:p>
    <w:p w14:paraId="67A0034C" w14:textId="77777777" w:rsidR="00031582" w:rsidRDefault="00031582" w:rsidP="00031582">
      <w:pPr>
        <w:tabs>
          <w:tab w:val="left" w:pos="1750"/>
        </w:tabs>
      </w:pPr>
      <w:r>
        <w:lastRenderedPageBreak/>
        <w:t xml:space="preserve">With consensus theorists arguing from the Peelian principles which state that the police’s legitimacy comes from consent from the public. Utilising the report from Fielding </w:t>
      </w:r>
      <w:sdt>
        <w:sdtPr>
          <w:id w:val="-875315113"/>
          <w:citation/>
        </w:sdtPr>
        <w:sdtEndPr/>
        <w:sdtContent>
          <w:r>
            <w:fldChar w:fldCharType="begin"/>
          </w:r>
          <w:r>
            <w:instrText xml:space="preserve"> CITATION Nig05 \l 2057 </w:instrText>
          </w:r>
          <w:r>
            <w:fldChar w:fldCharType="separate"/>
          </w:r>
          <w:r>
            <w:rPr>
              <w:noProof/>
            </w:rPr>
            <w:t>(Fielding, 2005)</w:t>
          </w:r>
          <w:r>
            <w:fldChar w:fldCharType="end"/>
          </w:r>
        </w:sdtContent>
      </w:sdt>
      <w:r>
        <w:t xml:space="preserve"> which stated that the public were more concerned with fairness in law enforcement comparatively to effectiveness I wished to evidence this in my own research to see if the public’s opinion is truly reflected in this. As below, the results are almost a 50/50 split with a very small majority for fairness. These results do disprove Fielding’s report slightly, as it shows that it is not a stark majority of the public who agree with the sentiment that fairness is more important than effectiveness.</w:t>
      </w:r>
    </w:p>
    <w:p w14:paraId="00AB5B59" w14:textId="77777777" w:rsidR="00031582" w:rsidRDefault="00031582" w:rsidP="00031582">
      <w:pPr>
        <w:tabs>
          <w:tab w:val="left" w:pos="1750"/>
        </w:tabs>
        <w:rPr>
          <w:sz w:val="24"/>
          <w:szCs w:val="24"/>
        </w:rPr>
      </w:pPr>
      <w:r>
        <w:rPr>
          <w:noProof/>
        </w:rPr>
        <w:drawing>
          <wp:inline distT="0" distB="0" distL="0" distR="0" wp14:anchorId="0861F0B5" wp14:editId="305BFBBD">
            <wp:extent cx="5731510" cy="2406015"/>
            <wp:effectExtent l="0" t="0" r="2540" b="0"/>
            <wp:docPr id="666942866" name="Picture 1" descr="A graph with a bar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6942866" name="Picture 1" descr="A graph with a bar and text&#10;&#10;AI-generated content may be incorrect."/>
                    <pic:cNvPicPr/>
                  </pic:nvPicPr>
                  <pic:blipFill>
                    <a:blip r:embed="rId19"/>
                    <a:stretch>
                      <a:fillRect/>
                    </a:stretch>
                  </pic:blipFill>
                  <pic:spPr>
                    <a:xfrm>
                      <a:off x="0" y="0"/>
                      <a:ext cx="5731510" cy="2406015"/>
                    </a:xfrm>
                    <a:prstGeom prst="rect">
                      <a:avLst/>
                    </a:prstGeom>
                  </pic:spPr>
                </pic:pic>
              </a:graphicData>
            </a:graphic>
          </wp:inline>
        </w:drawing>
      </w:r>
    </w:p>
    <w:p w14:paraId="48DC058D" w14:textId="35A2280B" w:rsidR="00031582" w:rsidRDefault="00031582" w:rsidP="00031582">
      <w:pPr>
        <w:tabs>
          <w:tab w:val="left" w:pos="1750"/>
        </w:tabs>
        <w:rPr>
          <w:sz w:val="24"/>
          <w:szCs w:val="24"/>
        </w:rPr>
      </w:pPr>
      <w:r>
        <w:rPr>
          <w:sz w:val="24"/>
          <w:szCs w:val="24"/>
        </w:rPr>
        <w:t xml:space="preserve">The following question was aimed to gather initial opinions and opinions heard of the police and their ranking of positive or negative. This graph presents the mixture of results gathered from this question with the majority of participants stating it was both “Somewhat Positive” and “Somewhat Negative”. This was to highlight the correlation in consensus theorist viewpoints that the public’s opinion on the police effect the function of the police as theorised by Peyton </w:t>
      </w:r>
      <w:sdt>
        <w:sdtPr>
          <w:rPr>
            <w:sz w:val="24"/>
            <w:szCs w:val="24"/>
          </w:rPr>
          <w:id w:val="89213574"/>
          <w:citation/>
        </w:sdtPr>
        <w:sdtEndPr/>
        <w:sdtContent>
          <w:r>
            <w:rPr>
              <w:sz w:val="24"/>
              <w:szCs w:val="24"/>
            </w:rPr>
            <w:fldChar w:fldCharType="begin"/>
          </w:r>
          <w:r>
            <w:rPr>
              <w:sz w:val="24"/>
              <w:szCs w:val="24"/>
            </w:rPr>
            <w:instrText xml:space="preserve">CITATION Pey191 \l 2057 </w:instrText>
          </w:r>
          <w:r>
            <w:rPr>
              <w:sz w:val="24"/>
              <w:szCs w:val="24"/>
            </w:rPr>
            <w:fldChar w:fldCharType="separate"/>
          </w:r>
          <w:r w:rsidRPr="00F675D2">
            <w:rPr>
              <w:noProof/>
              <w:sz w:val="24"/>
              <w:szCs w:val="24"/>
            </w:rPr>
            <w:t>(Peyton, 2019)</w:t>
          </w:r>
          <w:r>
            <w:rPr>
              <w:sz w:val="24"/>
              <w:szCs w:val="24"/>
            </w:rPr>
            <w:fldChar w:fldCharType="end"/>
          </w:r>
        </w:sdtContent>
      </w:sdt>
      <w:r>
        <w:rPr>
          <w:sz w:val="24"/>
          <w:szCs w:val="24"/>
        </w:rPr>
        <w:t>. This graph, therefore, shows according to Peyton’s theory that the police is therefore ineffective because the opinions of the police are mostly “somewhat negative” to “very negative”.</w:t>
      </w:r>
    </w:p>
    <w:p w14:paraId="6F73370A" w14:textId="77777777" w:rsidR="00031582" w:rsidRDefault="00031582" w:rsidP="00031582">
      <w:pPr>
        <w:tabs>
          <w:tab w:val="left" w:pos="1750"/>
        </w:tabs>
        <w:rPr>
          <w:sz w:val="24"/>
          <w:szCs w:val="24"/>
        </w:rPr>
      </w:pPr>
      <w:r>
        <w:rPr>
          <w:noProof/>
          <w:sz w:val="24"/>
          <w:szCs w:val="24"/>
        </w:rPr>
        <w:drawing>
          <wp:inline distT="0" distB="0" distL="0" distR="0" wp14:anchorId="53D54D0A" wp14:editId="7C4EE8EC">
            <wp:extent cx="5073650" cy="2857500"/>
            <wp:effectExtent l="0" t="0" r="12700" b="0"/>
            <wp:docPr id="663861535"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61B597F7" w14:textId="1ADB7063" w:rsidR="00031582" w:rsidRDefault="00031582" w:rsidP="00031582">
      <w:pPr>
        <w:tabs>
          <w:tab w:val="left" w:pos="1750"/>
        </w:tabs>
        <w:rPr>
          <w:sz w:val="24"/>
          <w:szCs w:val="24"/>
        </w:rPr>
      </w:pPr>
      <w:r>
        <w:rPr>
          <w:sz w:val="24"/>
          <w:szCs w:val="24"/>
        </w:rPr>
        <w:lastRenderedPageBreak/>
        <w:t xml:space="preserve">Following the previous question, Peyton’s Theory </w:t>
      </w:r>
      <w:sdt>
        <w:sdtPr>
          <w:rPr>
            <w:sz w:val="24"/>
            <w:szCs w:val="24"/>
          </w:rPr>
          <w:id w:val="-1820639542"/>
          <w:citation/>
        </w:sdtPr>
        <w:sdtEndPr/>
        <w:sdtContent>
          <w:r>
            <w:rPr>
              <w:sz w:val="24"/>
              <w:szCs w:val="24"/>
            </w:rPr>
            <w:fldChar w:fldCharType="begin"/>
          </w:r>
          <w:r>
            <w:rPr>
              <w:sz w:val="24"/>
              <w:szCs w:val="24"/>
            </w:rPr>
            <w:instrText xml:space="preserve"> CITATION Pey191 \l 2057 </w:instrText>
          </w:r>
          <w:r>
            <w:rPr>
              <w:sz w:val="24"/>
              <w:szCs w:val="24"/>
            </w:rPr>
            <w:fldChar w:fldCharType="separate"/>
          </w:r>
          <w:r w:rsidRPr="00484F73">
            <w:rPr>
              <w:noProof/>
              <w:sz w:val="24"/>
              <w:szCs w:val="24"/>
            </w:rPr>
            <w:t>(Peyton, 2019)</w:t>
          </w:r>
          <w:r>
            <w:rPr>
              <w:sz w:val="24"/>
              <w:szCs w:val="24"/>
            </w:rPr>
            <w:fldChar w:fldCharType="end"/>
          </w:r>
        </w:sdtContent>
      </w:sdt>
      <w:r>
        <w:rPr>
          <w:sz w:val="24"/>
          <w:szCs w:val="24"/>
        </w:rPr>
        <w:t xml:space="preserve"> was also asked in this question and whether the public agreed with the below statement. As such, the public disagreed with the theory presented by Peyton with a majority of respondents (44%) stating they disagreed or strongly disagreed with the statement made by Peyton. This could theorise that the majority of respondents are in agreeance with conflict theory sentiments and ideologies. </w:t>
      </w:r>
    </w:p>
    <w:p w14:paraId="0E93B7C0" w14:textId="77777777" w:rsidR="00031582" w:rsidRDefault="00031582" w:rsidP="00031582">
      <w:pPr>
        <w:tabs>
          <w:tab w:val="left" w:pos="1750"/>
        </w:tabs>
        <w:rPr>
          <w:sz w:val="24"/>
          <w:szCs w:val="24"/>
        </w:rPr>
      </w:pPr>
      <w:r>
        <w:rPr>
          <w:noProof/>
        </w:rPr>
        <w:drawing>
          <wp:inline distT="0" distB="0" distL="0" distR="0" wp14:anchorId="4E510F7A" wp14:editId="16CB8DF8">
            <wp:extent cx="5731510" cy="3061335"/>
            <wp:effectExtent l="0" t="0" r="2540" b="5715"/>
            <wp:docPr id="839111565" name="Picture 1" descr="A graph with colorful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9111565" name="Picture 1" descr="A graph with colorful bars&#10;&#10;AI-generated content may be incorrect."/>
                    <pic:cNvPicPr/>
                  </pic:nvPicPr>
                  <pic:blipFill>
                    <a:blip r:embed="rId21"/>
                    <a:stretch>
                      <a:fillRect/>
                    </a:stretch>
                  </pic:blipFill>
                  <pic:spPr>
                    <a:xfrm>
                      <a:off x="0" y="0"/>
                      <a:ext cx="5731510" cy="3061335"/>
                    </a:xfrm>
                    <a:prstGeom prst="rect">
                      <a:avLst/>
                    </a:prstGeom>
                  </pic:spPr>
                </pic:pic>
              </a:graphicData>
            </a:graphic>
          </wp:inline>
        </w:drawing>
      </w:r>
    </w:p>
    <w:p w14:paraId="53FCEC22" w14:textId="77777777" w:rsidR="00031582" w:rsidRDefault="00031582" w:rsidP="00031582">
      <w:pPr>
        <w:tabs>
          <w:tab w:val="left" w:pos="1750"/>
        </w:tabs>
        <w:rPr>
          <w:sz w:val="24"/>
          <w:szCs w:val="24"/>
        </w:rPr>
      </w:pPr>
    </w:p>
    <w:p w14:paraId="28FBB4B6" w14:textId="77777777" w:rsidR="00031582" w:rsidRDefault="00031582" w:rsidP="00031582">
      <w:pPr>
        <w:tabs>
          <w:tab w:val="left" w:pos="1750"/>
        </w:tabs>
        <w:rPr>
          <w:sz w:val="24"/>
          <w:szCs w:val="24"/>
        </w:rPr>
      </w:pPr>
    </w:p>
    <w:p w14:paraId="5B507438" w14:textId="77777777" w:rsidR="00031582" w:rsidRDefault="00031582" w:rsidP="00031582">
      <w:pPr>
        <w:tabs>
          <w:tab w:val="left" w:pos="1750"/>
        </w:tabs>
        <w:rPr>
          <w:sz w:val="24"/>
          <w:szCs w:val="24"/>
        </w:rPr>
      </w:pPr>
      <w:r>
        <w:rPr>
          <w:sz w:val="24"/>
          <w:szCs w:val="24"/>
        </w:rPr>
        <w:t>The final question in the survey was to ask whether they agreed with conflict or consensus theory or if they agreed with both. A small text box was utilised as an “other” box so the respondents could justify their answers. The overarching themes of conflict and consensus were included in the question. The majority of respondents have therefore answered they agreed with Conflict theory more (52%).</w:t>
      </w:r>
    </w:p>
    <w:p w14:paraId="38877AD6" w14:textId="77777777" w:rsidR="00031582" w:rsidRPr="00484F73" w:rsidRDefault="00031582" w:rsidP="00031582">
      <w:pPr>
        <w:tabs>
          <w:tab w:val="left" w:pos="1750"/>
        </w:tabs>
        <w:rPr>
          <w:sz w:val="24"/>
          <w:szCs w:val="24"/>
        </w:rPr>
      </w:pPr>
      <w:r>
        <w:rPr>
          <w:sz w:val="24"/>
          <w:szCs w:val="24"/>
        </w:rPr>
        <w:t>Similarly, 3 respondents stated they agreed with both for several reasons. One respondent believed that society began as a consensus and community, however, has overtime developed to be more conflicting. A second respondent stated that “</w:t>
      </w:r>
      <w:r w:rsidRPr="00484F73">
        <w:rPr>
          <w:sz w:val="24"/>
          <w:szCs w:val="24"/>
        </w:rPr>
        <w:t>Law/rules are predominantly made for and by the upper-class white male</w:t>
      </w:r>
      <w:r>
        <w:rPr>
          <w:sz w:val="24"/>
          <w:szCs w:val="24"/>
        </w:rPr>
        <w:t>” but also believe that societal changing events such as the suffragettes and the case of Stephen Lawrence push for societal change”. It can therefore be derived that from this respondent’s answer that they believe consensus and societal change comes from events and protests from the majority whilst also agreeing with sentiments from Marxist and feminist theories that class and gender are predominant factors of unfair law enforcement. This respondent was also not a member of a police force and therefore, has no bias attached to their answer.</w:t>
      </w:r>
    </w:p>
    <w:p w14:paraId="40802C33" w14:textId="77777777" w:rsidR="00031582" w:rsidRDefault="00031582" w:rsidP="00031582">
      <w:pPr>
        <w:tabs>
          <w:tab w:val="left" w:pos="1750"/>
        </w:tabs>
        <w:rPr>
          <w:sz w:val="24"/>
          <w:szCs w:val="24"/>
        </w:rPr>
      </w:pPr>
    </w:p>
    <w:p w14:paraId="102C6CCF" w14:textId="77777777" w:rsidR="00031582" w:rsidRDefault="00031582" w:rsidP="00031582">
      <w:pPr>
        <w:tabs>
          <w:tab w:val="left" w:pos="1750"/>
        </w:tabs>
        <w:rPr>
          <w:sz w:val="24"/>
          <w:szCs w:val="24"/>
        </w:rPr>
      </w:pPr>
      <w:r>
        <w:rPr>
          <w:noProof/>
        </w:rPr>
        <w:lastRenderedPageBreak/>
        <w:drawing>
          <wp:inline distT="0" distB="0" distL="0" distR="0" wp14:anchorId="1A1223FC" wp14:editId="44FB3990">
            <wp:extent cx="5731510" cy="2047875"/>
            <wp:effectExtent l="0" t="0" r="2540" b="9525"/>
            <wp:docPr id="335778457" name="Picture 1" descr="A graph with different colored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5778457" name="Picture 1" descr="A graph with different colored squares&#10;&#10;AI-generated content may be incorrect."/>
                    <pic:cNvPicPr/>
                  </pic:nvPicPr>
                  <pic:blipFill>
                    <a:blip r:embed="rId22"/>
                    <a:stretch>
                      <a:fillRect/>
                    </a:stretch>
                  </pic:blipFill>
                  <pic:spPr>
                    <a:xfrm>
                      <a:off x="0" y="0"/>
                      <a:ext cx="5731510" cy="2047875"/>
                    </a:xfrm>
                    <a:prstGeom prst="rect">
                      <a:avLst/>
                    </a:prstGeom>
                  </pic:spPr>
                </pic:pic>
              </a:graphicData>
            </a:graphic>
          </wp:inline>
        </w:drawing>
      </w:r>
    </w:p>
    <w:p w14:paraId="447BE7A1" w14:textId="77777777" w:rsidR="00A043F5" w:rsidRDefault="00A043F5" w:rsidP="00031582">
      <w:pPr>
        <w:tabs>
          <w:tab w:val="left" w:pos="1750"/>
        </w:tabs>
        <w:rPr>
          <w:sz w:val="24"/>
          <w:szCs w:val="24"/>
        </w:rPr>
      </w:pPr>
    </w:p>
    <w:p w14:paraId="0BB421FC" w14:textId="77777777" w:rsidR="00A043F5" w:rsidRDefault="00A043F5" w:rsidP="00031582">
      <w:pPr>
        <w:tabs>
          <w:tab w:val="left" w:pos="1750"/>
        </w:tabs>
        <w:rPr>
          <w:sz w:val="24"/>
          <w:szCs w:val="24"/>
        </w:rPr>
      </w:pPr>
    </w:p>
    <w:p w14:paraId="1356F13B" w14:textId="77777777" w:rsidR="00031582" w:rsidRDefault="00031582" w:rsidP="00031582">
      <w:pPr>
        <w:tabs>
          <w:tab w:val="left" w:pos="1750"/>
        </w:tabs>
        <w:rPr>
          <w:sz w:val="24"/>
          <w:szCs w:val="24"/>
        </w:rPr>
      </w:pPr>
      <w:r>
        <w:rPr>
          <w:noProof/>
        </w:rPr>
        <w:drawing>
          <wp:inline distT="0" distB="0" distL="0" distR="0" wp14:anchorId="74DC19EF" wp14:editId="33D81030">
            <wp:extent cx="4794250" cy="2149475"/>
            <wp:effectExtent l="0" t="0" r="6350" b="3175"/>
            <wp:docPr id="182348781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3487817" name="Picture 1" descr="A screenshot of a computer&#10;&#10;AI-generated content may be incorrect."/>
                    <pic:cNvPicPr/>
                  </pic:nvPicPr>
                  <pic:blipFill>
                    <a:blip r:embed="rId23"/>
                    <a:stretch>
                      <a:fillRect/>
                    </a:stretch>
                  </pic:blipFill>
                  <pic:spPr>
                    <a:xfrm>
                      <a:off x="0" y="0"/>
                      <a:ext cx="4799786" cy="2151957"/>
                    </a:xfrm>
                    <a:prstGeom prst="rect">
                      <a:avLst/>
                    </a:prstGeom>
                  </pic:spPr>
                </pic:pic>
              </a:graphicData>
            </a:graphic>
          </wp:inline>
        </w:drawing>
      </w:r>
    </w:p>
    <w:p w14:paraId="09712879" w14:textId="77777777" w:rsidR="00031582" w:rsidRPr="001746CD" w:rsidRDefault="00031582" w:rsidP="00031582">
      <w:pPr>
        <w:tabs>
          <w:tab w:val="left" w:pos="1750"/>
        </w:tabs>
        <w:rPr>
          <w:sz w:val="24"/>
          <w:szCs w:val="24"/>
        </w:rPr>
      </w:pPr>
    </w:p>
    <w:p w14:paraId="75F6E7E0" w14:textId="77777777" w:rsidR="00031582" w:rsidRPr="00031582" w:rsidRDefault="00031582" w:rsidP="00031582">
      <w:pPr>
        <w:rPr>
          <w:rFonts w:cs="Arial"/>
          <w:sz w:val="24"/>
          <w:szCs w:val="24"/>
        </w:rPr>
      </w:pPr>
    </w:p>
    <w:p w14:paraId="28DF0FD5" w14:textId="77777777" w:rsidR="00031582" w:rsidRDefault="00031582" w:rsidP="00031582">
      <w:pPr>
        <w:rPr>
          <w:b/>
          <w:bCs/>
          <w:i/>
          <w:iCs/>
          <w:sz w:val="36"/>
          <w:szCs w:val="36"/>
        </w:rPr>
      </w:pPr>
    </w:p>
    <w:p w14:paraId="3036D73F" w14:textId="77777777" w:rsidR="00031582" w:rsidRDefault="00031582" w:rsidP="00031582">
      <w:pPr>
        <w:rPr>
          <w:b/>
          <w:bCs/>
          <w:i/>
          <w:iCs/>
          <w:sz w:val="36"/>
          <w:szCs w:val="36"/>
        </w:rPr>
      </w:pPr>
    </w:p>
    <w:p w14:paraId="009492EE" w14:textId="77777777" w:rsidR="00031582" w:rsidRDefault="00031582" w:rsidP="00031582">
      <w:pPr>
        <w:rPr>
          <w:b/>
          <w:bCs/>
          <w:i/>
          <w:iCs/>
          <w:sz w:val="36"/>
          <w:szCs w:val="36"/>
        </w:rPr>
      </w:pPr>
    </w:p>
    <w:p w14:paraId="3B1E1E14" w14:textId="77777777" w:rsidR="00031582" w:rsidRDefault="00031582" w:rsidP="00031582">
      <w:pPr>
        <w:rPr>
          <w:b/>
          <w:bCs/>
          <w:i/>
          <w:iCs/>
          <w:sz w:val="36"/>
          <w:szCs w:val="36"/>
        </w:rPr>
      </w:pPr>
    </w:p>
    <w:p w14:paraId="5186CF7B" w14:textId="77777777" w:rsidR="00031582" w:rsidRDefault="00031582" w:rsidP="00031582">
      <w:pPr>
        <w:rPr>
          <w:b/>
          <w:bCs/>
          <w:i/>
          <w:iCs/>
          <w:sz w:val="36"/>
          <w:szCs w:val="36"/>
        </w:rPr>
      </w:pPr>
    </w:p>
    <w:p w14:paraId="176EB79C" w14:textId="77777777" w:rsidR="00031582" w:rsidRDefault="00031582" w:rsidP="00031582">
      <w:pPr>
        <w:rPr>
          <w:b/>
          <w:bCs/>
          <w:i/>
          <w:iCs/>
          <w:sz w:val="36"/>
          <w:szCs w:val="36"/>
        </w:rPr>
      </w:pPr>
    </w:p>
    <w:p w14:paraId="7FCC63DA" w14:textId="77777777" w:rsidR="00031582" w:rsidRDefault="00031582" w:rsidP="00031582">
      <w:pPr>
        <w:rPr>
          <w:b/>
          <w:bCs/>
          <w:i/>
          <w:iCs/>
          <w:sz w:val="36"/>
          <w:szCs w:val="36"/>
        </w:rPr>
      </w:pPr>
    </w:p>
    <w:p w14:paraId="47870874" w14:textId="77777777" w:rsidR="00A043F5" w:rsidRDefault="00A043F5" w:rsidP="00031582">
      <w:pPr>
        <w:pBdr>
          <w:bottom w:val="single" w:sz="6" w:space="1" w:color="auto"/>
        </w:pBdr>
        <w:rPr>
          <w:b/>
          <w:bCs/>
          <w:i/>
          <w:iCs/>
          <w:sz w:val="36"/>
          <w:szCs w:val="36"/>
        </w:rPr>
      </w:pPr>
    </w:p>
    <w:p w14:paraId="0701A3FD" w14:textId="18887F44" w:rsidR="00031582" w:rsidRDefault="00031582" w:rsidP="00031582">
      <w:pPr>
        <w:pBdr>
          <w:bottom w:val="single" w:sz="6" w:space="1" w:color="auto"/>
        </w:pBdr>
        <w:rPr>
          <w:b/>
          <w:bCs/>
          <w:i/>
          <w:iCs/>
          <w:sz w:val="36"/>
          <w:szCs w:val="36"/>
        </w:rPr>
      </w:pPr>
      <w:r>
        <w:rPr>
          <w:b/>
          <w:bCs/>
          <w:i/>
          <w:iCs/>
          <w:sz w:val="36"/>
          <w:szCs w:val="36"/>
        </w:rPr>
        <w:lastRenderedPageBreak/>
        <w:t>Chapter Five – Findings and Conclusions:</w:t>
      </w:r>
    </w:p>
    <w:p w14:paraId="1924BF4C" w14:textId="7017F962" w:rsidR="00A53409" w:rsidRPr="00A043F5" w:rsidRDefault="00A53409" w:rsidP="00A53409">
      <w:pPr>
        <w:rPr>
          <w:b/>
          <w:bCs/>
          <w:i/>
          <w:iCs/>
          <w:sz w:val="32"/>
          <w:szCs w:val="32"/>
          <w:u w:val="single"/>
        </w:rPr>
      </w:pPr>
      <w:r w:rsidRPr="00A043F5">
        <w:rPr>
          <w:b/>
          <w:bCs/>
          <w:i/>
          <w:iCs/>
          <w:sz w:val="32"/>
          <w:szCs w:val="32"/>
        </w:rPr>
        <w:t xml:space="preserve">5.1 - </w:t>
      </w:r>
      <w:r w:rsidRPr="00A043F5">
        <w:rPr>
          <w:b/>
          <w:bCs/>
          <w:i/>
          <w:iCs/>
          <w:sz w:val="32"/>
          <w:szCs w:val="32"/>
          <w:u w:val="single"/>
        </w:rPr>
        <w:t>Introduction:</w:t>
      </w:r>
    </w:p>
    <w:p w14:paraId="31CB8600" w14:textId="77777777" w:rsidR="00A53409" w:rsidRDefault="00A53409" w:rsidP="00A53409">
      <w:pPr>
        <w:rPr>
          <w:sz w:val="24"/>
          <w:szCs w:val="24"/>
        </w:rPr>
      </w:pPr>
      <w:r>
        <w:rPr>
          <w:sz w:val="24"/>
          <w:szCs w:val="24"/>
        </w:rPr>
        <w:t>The research conducted both literacy and through quantitative research have allowed me to conduct analysis and accumulate findings and trends to conclude.</w:t>
      </w:r>
    </w:p>
    <w:p w14:paraId="67E07B19" w14:textId="77777777" w:rsidR="00A53409" w:rsidRDefault="00A53409" w:rsidP="00A53409">
      <w:pPr>
        <w:rPr>
          <w:sz w:val="24"/>
          <w:szCs w:val="24"/>
        </w:rPr>
      </w:pPr>
      <w:r>
        <w:rPr>
          <w:sz w:val="24"/>
          <w:szCs w:val="24"/>
        </w:rPr>
        <w:t xml:space="preserve">Firstly, my literacy review was conducted to compile selected literacy in which highlights key points presented by both consensus and conflict theory. As with my review of the literacy, there were endless research opportunities due to the amount of previous theorist presentations, reports and other findings from other researchers in which I could collect to form an overarching picture. With the focus of my research being the public’s perception of policing and its relation to consensus/conflict theory, I aimed to gather equal research from either theory. </w:t>
      </w:r>
    </w:p>
    <w:p w14:paraId="29DF6AC4" w14:textId="6DBE3C21" w:rsidR="00A53409" w:rsidRPr="00A043F5" w:rsidRDefault="00A53409" w:rsidP="00A53409">
      <w:pPr>
        <w:rPr>
          <w:b/>
          <w:bCs/>
          <w:i/>
          <w:iCs/>
          <w:sz w:val="32"/>
          <w:szCs w:val="32"/>
          <w:u w:val="single"/>
        </w:rPr>
      </w:pPr>
      <w:r w:rsidRPr="00A043F5">
        <w:rPr>
          <w:b/>
          <w:bCs/>
          <w:i/>
          <w:iCs/>
          <w:sz w:val="32"/>
          <w:szCs w:val="32"/>
        </w:rPr>
        <w:t xml:space="preserve">5.2 - </w:t>
      </w:r>
      <w:r w:rsidRPr="00A043F5">
        <w:rPr>
          <w:b/>
          <w:bCs/>
          <w:i/>
          <w:iCs/>
          <w:sz w:val="32"/>
          <w:szCs w:val="32"/>
          <w:u w:val="single"/>
        </w:rPr>
        <w:t>Findings and Subsequent Conclusions:</w:t>
      </w:r>
    </w:p>
    <w:p w14:paraId="7B0F9E44" w14:textId="318537B5" w:rsidR="00A53409" w:rsidRPr="00A043F5" w:rsidRDefault="00A53409" w:rsidP="00A53409">
      <w:pPr>
        <w:rPr>
          <w:b/>
          <w:bCs/>
          <w:i/>
          <w:iCs/>
          <w:sz w:val="28"/>
          <w:szCs w:val="28"/>
        </w:rPr>
      </w:pPr>
      <w:r w:rsidRPr="00A043F5">
        <w:rPr>
          <w:b/>
          <w:bCs/>
          <w:i/>
          <w:iCs/>
          <w:sz w:val="28"/>
          <w:szCs w:val="28"/>
        </w:rPr>
        <w:t xml:space="preserve">5.2.1 - </w:t>
      </w:r>
      <w:r w:rsidRPr="00A043F5">
        <w:rPr>
          <w:b/>
          <w:bCs/>
          <w:i/>
          <w:iCs/>
          <w:sz w:val="28"/>
          <w:szCs w:val="28"/>
          <w:u w:val="single"/>
        </w:rPr>
        <w:t>External influence:</w:t>
      </w:r>
    </w:p>
    <w:p w14:paraId="21379855" w14:textId="77777777" w:rsidR="00A53409" w:rsidRDefault="00A53409" w:rsidP="00A53409">
      <w:pPr>
        <w:rPr>
          <w:sz w:val="24"/>
          <w:szCs w:val="24"/>
        </w:rPr>
      </w:pPr>
      <w:r>
        <w:rPr>
          <w:sz w:val="24"/>
          <w:szCs w:val="24"/>
        </w:rPr>
        <w:t xml:space="preserve">My research was then conducted upon the literacy in which I amassed. The findings from my research initially showed that the majority of respondents were in agreeance with the conflict perspective theory. The questions asked were split evenly with the key factors from both theories and the majority of respondents agreed with conflict theory points and disagreed with consensus theory points. This has led to my conclusion that the public’s perception of policing can therefore be derived from external influence on their opinion. The literacy collected relating to conflict theory in this dissertation was focused on the media’s influence on the public’s perception of policing. For example, research showed that Chambliss’ ideology of selective law enforcement could be evidenced in my research where a majority of respondents thought benefit fraud was the biggest factor for fraud debt in 2011. I can only conclude that my respondents have had an external influence such as media, government propaganda or their own research that has impacted their decision to think that benefit fraud is the majority cause. </w:t>
      </w:r>
    </w:p>
    <w:p w14:paraId="6CDBB1A5" w14:textId="7623AACA" w:rsidR="00A53409" w:rsidRPr="00A043F5" w:rsidRDefault="00A53409" w:rsidP="00A53409">
      <w:pPr>
        <w:rPr>
          <w:b/>
          <w:bCs/>
          <w:i/>
          <w:iCs/>
          <w:sz w:val="28"/>
          <w:szCs w:val="28"/>
          <w:u w:val="single"/>
        </w:rPr>
      </w:pPr>
      <w:r w:rsidRPr="00A043F5">
        <w:rPr>
          <w:b/>
          <w:bCs/>
          <w:i/>
          <w:iCs/>
          <w:sz w:val="28"/>
          <w:szCs w:val="28"/>
        </w:rPr>
        <w:t xml:space="preserve">5.2.2 - </w:t>
      </w:r>
      <w:r w:rsidRPr="00A043F5">
        <w:rPr>
          <w:b/>
          <w:bCs/>
          <w:i/>
          <w:iCs/>
          <w:sz w:val="28"/>
          <w:szCs w:val="28"/>
          <w:u w:val="single"/>
        </w:rPr>
        <w:t>Conflict Reflecting the Public’s opinion:</w:t>
      </w:r>
    </w:p>
    <w:p w14:paraId="433AECB2" w14:textId="77777777" w:rsidR="00A53409" w:rsidRDefault="00A53409" w:rsidP="00A53409">
      <w:pPr>
        <w:rPr>
          <w:sz w:val="24"/>
          <w:szCs w:val="24"/>
        </w:rPr>
      </w:pPr>
      <w:r>
        <w:rPr>
          <w:sz w:val="24"/>
          <w:szCs w:val="24"/>
        </w:rPr>
        <w:t>Similarly to the above sentiments, the final question asked within my research was whether they agreed with conflict or consensus theory or if it was partially both. 52% of respondents agreed with conflict theory which is over half of my sample size. Despite a smaller sample size, it was clear that with 80% of the respondents being from the public and external from a police force, there was no bias to reflect that the majority of the opinions sided with conflict theory. It can therefore be concluded, on the basis of my literature review and the research following it that conflict perspective theory reflects the publics perception of policing more than consensus theory does. It can therefore, be stated that the purpose of this dissertation and research has been completed to achieve the goals I set out to achieve.</w:t>
      </w:r>
    </w:p>
    <w:p w14:paraId="52F7D31A" w14:textId="77777777" w:rsidR="00A53409" w:rsidRDefault="00A53409" w:rsidP="00A53409">
      <w:pPr>
        <w:rPr>
          <w:sz w:val="24"/>
          <w:szCs w:val="24"/>
        </w:rPr>
      </w:pPr>
    </w:p>
    <w:p w14:paraId="469735EA" w14:textId="0A578DEF" w:rsidR="00A53409" w:rsidRPr="00A043F5" w:rsidRDefault="00A53409" w:rsidP="00A53409">
      <w:pPr>
        <w:rPr>
          <w:b/>
          <w:bCs/>
          <w:i/>
          <w:iCs/>
          <w:sz w:val="28"/>
          <w:szCs w:val="28"/>
          <w:u w:val="single"/>
        </w:rPr>
      </w:pPr>
      <w:r w:rsidRPr="00A043F5">
        <w:rPr>
          <w:b/>
          <w:bCs/>
          <w:i/>
          <w:iCs/>
          <w:sz w:val="28"/>
          <w:szCs w:val="28"/>
        </w:rPr>
        <w:lastRenderedPageBreak/>
        <w:t xml:space="preserve">5.2.3 - </w:t>
      </w:r>
      <w:r w:rsidRPr="00A043F5">
        <w:rPr>
          <w:b/>
          <w:bCs/>
          <w:i/>
          <w:iCs/>
          <w:sz w:val="28"/>
          <w:szCs w:val="28"/>
          <w:u w:val="single"/>
        </w:rPr>
        <w:t>Improvements for the police:</w:t>
      </w:r>
    </w:p>
    <w:p w14:paraId="427CD59C" w14:textId="77777777" w:rsidR="00A043F5" w:rsidRDefault="00A53409" w:rsidP="00A53409">
      <w:pPr>
        <w:rPr>
          <w:sz w:val="24"/>
          <w:szCs w:val="24"/>
        </w:rPr>
      </w:pPr>
      <w:r>
        <w:rPr>
          <w:sz w:val="24"/>
          <w:szCs w:val="24"/>
        </w:rPr>
        <w:t>With my objectives and hypothesis in mind, I have collated the research I have conducted and noted the shortfalls where the public disagreed or did not believe the police achieved where the public wished they did. Firstly, it can be seen in question 2 and 6, that the public believe that the presence of police is a welcome sight in a community however, it also shows that the majority of respondents believe the police connect more through response rather than community engagement. The first improvement I would conclude would be an increase in community engagement, presence on streets and notability for the public to engage with officers. It is clear the public like police presence, but it is more prominent when they are responding to incidents comparatively to engaging with members of the public out and about.</w:t>
      </w:r>
      <w:r w:rsidR="00A043F5">
        <w:rPr>
          <w:sz w:val="24"/>
          <w:szCs w:val="24"/>
        </w:rPr>
        <w:t xml:space="preserve"> </w:t>
      </w:r>
    </w:p>
    <w:p w14:paraId="33BA8387" w14:textId="474523D7" w:rsidR="00A53409" w:rsidRDefault="00A53409" w:rsidP="00A53409">
      <w:pPr>
        <w:rPr>
          <w:sz w:val="24"/>
          <w:szCs w:val="24"/>
        </w:rPr>
      </w:pPr>
      <w:r>
        <w:rPr>
          <w:sz w:val="24"/>
          <w:szCs w:val="24"/>
        </w:rPr>
        <w:t>My second improvement for the police based on the research gathered is that online crime such as fraud, sextortion and hacking are demonstrated to be concerns for the public. In question 4 of my research questionnaire, it shows that 70% of respondents believe the police do not manage this crime well or make the public feel safe to these crimes. To improve, the police need to prioritise engagement with the public about safety online, as well as internal training on how to investigate, manage and deal with these crimes effectively to deter and prevent further incidents like this happening again.</w:t>
      </w:r>
    </w:p>
    <w:p w14:paraId="1554AE0F" w14:textId="77777777" w:rsidR="00A53409" w:rsidRPr="00A04281" w:rsidRDefault="00A53409" w:rsidP="00A53409">
      <w:pPr>
        <w:rPr>
          <w:sz w:val="24"/>
          <w:szCs w:val="24"/>
        </w:rPr>
      </w:pPr>
      <w:r>
        <w:rPr>
          <w:sz w:val="24"/>
          <w:szCs w:val="24"/>
        </w:rPr>
        <w:t>My hypothesis for this was correct in that the public wished for more consensus style policing with more presence on the streets. The aforementioned recommendations and ideas to present to police forces nationally also hit my objective of this research project and dissertation as I have gathered the findings of my research and concluded several improvements for forces to improve community engagement and consensus perspective theory wishes.</w:t>
      </w:r>
    </w:p>
    <w:p w14:paraId="4BC64120" w14:textId="31952DD5" w:rsidR="00031582" w:rsidRPr="00A043F5" w:rsidRDefault="00A53409" w:rsidP="00031582">
      <w:pPr>
        <w:rPr>
          <w:b/>
          <w:bCs/>
          <w:i/>
          <w:iCs/>
          <w:sz w:val="28"/>
          <w:szCs w:val="28"/>
          <w:u w:val="single"/>
        </w:rPr>
      </w:pPr>
      <w:r w:rsidRPr="00A043F5">
        <w:rPr>
          <w:b/>
          <w:bCs/>
          <w:i/>
          <w:iCs/>
          <w:sz w:val="28"/>
          <w:szCs w:val="28"/>
        </w:rPr>
        <w:t xml:space="preserve">5.2.4 – </w:t>
      </w:r>
      <w:r w:rsidRPr="00A043F5">
        <w:rPr>
          <w:b/>
          <w:bCs/>
          <w:i/>
          <w:iCs/>
          <w:sz w:val="28"/>
          <w:szCs w:val="28"/>
          <w:u w:val="single"/>
        </w:rPr>
        <w:t>Representation of Public in Research:</w:t>
      </w:r>
    </w:p>
    <w:p w14:paraId="4351D79E" w14:textId="2E87EDF0" w:rsidR="00A53409" w:rsidRDefault="00A53409" w:rsidP="00031582">
      <w:pPr>
        <w:rPr>
          <w:sz w:val="24"/>
          <w:szCs w:val="24"/>
        </w:rPr>
      </w:pPr>
      <w:r>
        <w:rPr>
          <w:sz w:val="24"/>
          <w:szCs w:val="24"/>
        </w:rPr>
        <w:t xml:space="preserve">Within my research, an initial question was asked to determine the demographic of my respondents and participants. This showed that 80% of my participants were not a member of a police force and had not retired from the police force at any point. This meant the majority of my respondents did not have bias associated with their answers as I hypothesised that those persons who may engage in my research from the police may have bias to their answer due to the exposure to frontline response policing. However, I have found that due to the limitation of only 10 questions in my questionnaire which will be mentioned in the following chapter, that I do not recognise or aware of any further bias these members of the public may have when answering my questionnaire. It may be that there is further unknown bias affecting the respondents answer such as being a sociological researcher themselves, having strong political/sociological views or even being directly affected by crime and thus answering dependent on their experience. This bias can create anomalies in the research and from my findings, cannot identify any of these anomalies. This may also be due to having a limited sample size. To conclude, due to the unknowingness of the respondents backgrounds and further bias, I believe it does create a more accurate depiction of the </w:t>
      </w:r>
      <w:r>
        <w:rPr>
          <w:sz w:val="24"/>
          <w:szCs w:val="24"/>
        </w:rPr>
        <w:lastRenderedPageBreak/>
        <w:t>public’s opinion on policing and how it correlates to consensus or conflict theories because the general public will always have a small percentage of bias and experience which will effect their results however, these anomalies can then be further researched to understand why they happen. I believe that with a larger sample size across the UK, I would then be able to expand my research to identify and understand these anomalies and then further correlate them to Consensus or Conflict Perspective Theory.</w:t>
      </w:r>
    </w:p>
    <w:p w14:paraId="43252E22" w14:textId="77777777" w:rsidR="00A043F5" w:rsidRDefault="00A043F5" w:rsidP="00031582">
      <w:pPr>
        <w:rPr>
          <w:sz w:val="24"/>
          <w:szCs w:val="24"/>
        </w:rPr>
      </w:pPr>
    </w:p>
    <w:p w14:paraId="16E2FA87" w14:textId="64EBEC8D" w:rsidR="00A043F5" w:rsidRDefault="00A043F5" w:rsidP="00031582">
      <w:pPr>
        <w:pBdr>
          <w:bottom w:val="single" w:sz="6" w:space="1" w:color="auto"/>
        </w:pBdr>
        <w:rPr>
          <w:b/>
          <w:bCs/>
          <w:i/>
          <w:iCs/>
          <w:sz w:val="36"/>
          <w:szCs w:val="36"/>
        </w:rPr>
      </w:pPr>
      <w:r>
        <w:rPr>
          <w:b/>
          <w:bCs/>
          <w:i/>
          <w:iCs/>
          <w:sz w:val="36"/>
          <w:szCs w:val="36"/>
        </w:rPr>
        <w:t>Chapter Six – Limitations and Recommendations:</w:t>
      </w:r>
    </w:p>
    <w:p w14:paraId="3FCBB6C0" w14:textId="4BD2BF09" w:rsidR="00A043F5" w:rsidRPr="00A043F5" w:rsidRDefault="00A043F5" w:rsidP="00A043F5">
      <w:pPr>
        <w:tabs>
          <w:tab w:val="left" w:pos="1750"/>
        </w:tabs>
        <w:rPr>
          <w:b/>
          <w:bCs/>
          <w:i/>
          <w:iCs/>
          <w:sz w:val="32"/>
          <w:szCs w:val="32"/>
          <w:u w:val="single"/>
        </w:rPr>
      </w:pPr>
      <w:r>
        <w:rPr>
          <w:b/>
          <w:bCs/>
          <w:i/>
          <w:iCs/>
          <w:sz w:val="32"/>
          <w:szCs w:val="32"/>
        </w:rPr>
        <w:t xml:space="preserve">6.1 - </w:t>
      </w:r>
      <w:r w:rsidRPr="00A043F5">
        <w:rPr>
          <w:b/>
          <w:bCs/>
          <w:i/>
          <w:iCs/>
          <w:sz w:val="32"/>
          <w:szCs w:val="32"/>
          <w:u w:val="single"/>
        </w:rPr>
        <w:t>Introduction</w:t>
      </w:r>
    </w:p>
    <w:p w14:paraId="052EB7D3" w14:textId="77777777" w:rsidR="00A043F5" w:rsidRDefault="00A043F5" w:rsidP="00A043F5">
      <w:pPr>
        <w:tabs>
          <w:tab w:val="left" w:pos="1750"/>
        </w:tabs>
        <w:rPr>
          <w:sz w:val="24"/>
          <w:szCs w:val="24"/>
        </w:rPr>
      </w:pPr>
      <w:r w:rsidRPr="00052941">
        <w:rPr>
          <w:sz w:val="24"/>
          <w:szCs w:val="24"/>
        </w:rPr>
        <w:t xml:space="preserve">This </w:t>
      </w:r>
      <w:r>
        <w:rPr>
          <w:sz w:val="24"/>
          <w:szCs w:val="24"/>
        </w:rPr>
        <w:t>dissertation</w:t>
      </w:r>
      <w:r w:rsidRPr="00052941">
        <w:rPr>
          <w:sz w:val="24"/>
          <w:szCs w:val="24"/>
        </w:rPr>
        <w:t xml:space="preserve"> has provided insight into the public’s perception and how it correlates to both</w:t>
      </w:r>
      <w:r>
        <w:rPr>
          <w:sz w:val="24"/>
          <w:szCs w:val="24"/>
        </w:rPr>
        <w:t xml:space="preserve"> conflict and consensus</w:t>
      </w:r>
      <w:r w:rsidRPr="00052941">
        <w:rPr>
          <w:sz w:val="24"/>
          <w:szCs w:val="24"/>
        </w:rPr>
        <w:t xml:space="preserve"> theories. Despite this, there were limitations to my </w:t>
      </w:r>
      <w:r>
        <w:rPr>
          <w:sz w:val="24"/>
          <w:szCs w:val="24"/>
        </w:rPr>
        <w:t>presentation and research</w:t>
      </w:r>
      <w:r w:rsidRPr="00052941">
        <w:rPr>
          <w:sz w:val="24"/>
          <w:szCs w:val="24"/>
        </w:rPr>
        <w:t xml:space="preserve">, and I am </w:t>
      </w:r>
      <w:r>
        <w:rPr>
          <w:sz w:val="24"/>
          <w:szCs w:val="24"/>
        </w:rPr>
        <w:t xml:space="preserve">therefore </w:t>
      </w:r>
      <w:r w:rsidRPr="00052941">
        <w:rPr>
          <w:sz w:val="24"/>
          <w:szCs w:val="24"/>
        </w:rPr>
        <w:t>presenting recommendations for future research should I undertake them.</w:t>
      </w:r>
    </w:p>
    <w:p w14:paraId="6C4EC57C" w14:textId="78C703E9" w:rsidR="00A043F5" w:rsidRPr="00A043F5" w:rsidRDefault="00A043F5" w:rsidP="00A043F5">
      <w:pPr>
        <w:tabs>
          <w:tab w:val="left" w:pos="1750"/>
        </w:tabs>
        <w:rPr>
          <w:b/>
          <w:bCs/>
          <w:i/>
          <w:iCs/>
          <w:sz w:val="32"/>
          <w:szCs w:val="32"/>
          <w:u w:val="single"/>
        </w:rPr>
      </w:pPr>
      <w:r w:rsidRPr="00A043F5">
        <w:rPr>
          <w:b/>
          <w:bCs/>
          <w:i/>
          <w:iCs/>
          <w:sz w:val="32"/>
          <w:szCs w:val="32"/>
        </w:rPr>
        <w:t xml:space="preserve">6.2 - </w:t>
      </w:r>
      <w:r w:rsidRPr="00A043F5">
        <w:rPr>
          <w:b/>
          <w:bCs/>
          <w:i/>
          <w:iCs/>
          <w:sz w:val="32"/>
          <w:szCs w:val="32"/>
          <w:u w:val="single"/>
        </w:rPr>
        <w:t>Limitation of Research Choice</w:t>
      </w:r>
    </w:p>
    <w:p w14:paraId="24FB09DA" w14:textId="77777777" w:rsidR="00A043F5" w:rsidRPr="00A043F5" w:rsidRDefault="00A043F5" w:rsidP="00A043F5">
      <w:pPr>
        <w:tabs>
          <w:tab w:val="left" w:pos="1750"/>
        </w:tabs>
        <w:rPr>
          <w:sz w:val="24"/>
          <w:szCs w:val="24"/>
        </w:rPr>
      </w:pPr>
      <w:r w:rsidRPr="00A043F5">
        <w:rPr>
          <w:sz w:val="24"/>
          <w:szCs w:val="24"/>
        </w:rPr>
        <w:t>My research was limited by only using quantitative research methods which means I did not get in-depth answers as to why respondents selected their answers. The limitation that stopped me from undertaking this research was that I did not have the time to undertake this research due to time constraints with full time work and personal life and if I was to re-do the research, wish to conduct it to gather qualitative data for further analysis.</w:t>
      </w:r>
    </w:p>
    <w:p w14:paraId="4DB5C7F0" w14:textId="5C74C18D" w:rsidR="00A043F5" w:rsidRPr="00A043F5" w:rsidRDefault="00A043F5" w:rsidP="00A043F5">
      <w:pPr>
        <w:tabs>
          <w:tab w:val="left" w:pos="1750"/>
        </w:tabs>
        <w:rPr>
          <w:b/>
          <w:bCs/>
          <w:i/>
          <w:iCs/>
          <w:sz w:val="32"/>
          <w:szCs w:val="32"/>
          <w:u w:val="single"/>
        </w:rPr>
      </w:pPr>
      <w:r>
        <w:rPr>
          <w:b/>
          <w:bCs/>
          <w:i/>
          <w:iCs/>
          <w:sz w:val="32"/>
          <w:szCs w:val="32"/>
        </w:rPr>
        <w:t xml:space="preserve">6.3 - </w:t>
      </w:r>
      <w:r w:rsidRPr="00A043F5">
        <w:rPr>
          <w:b/>
          <w:bCs/>
          <w:i/>
          <w:iCs/>
          <w:sz w:val="32"/>
          <w:szCs w:val="32"/>
          <w:u w:val="single"/>
        </w:rPr>
        <w:t>Limitation of Questionnaire</w:t>
      </w:r>
    </w:p>
    <w:p w14:paraId="51C41090" w14:textId="77777777" w:rsidR="00A043F5" w:rsidRPr="00A043F5" w:rsidRDefault="00A043F5" w:rsidP="00A043F5">
      <w:pPr>
        <w:tabs>
          <w:tab w:val="left" w:pos="1750"/>
        </w:tabs>
        <w:rPr>
          <w:sz w:val="24"/>
          <w:szCs w:val="24"/>
        </w:rPr>
      </w:pPr>
      <w:r w:rsidRPr="00A043F5">
        <w:rPr>
          <w:sz w:val="24"/>
          <w:szCs w:val="24"/>
        </w:rPr>
        <w:t>The questionnaire utilised to conduct my research was limited to 10 questions due to it being a free online tool. In future research, I wish to utilise funding to not only expand the possibilities of my research with additional questions targeted at key points in my literature review but to also broadcast my research further afield with a larger sample size and possibly paid broadcasting. This would add to the number of participants which would allow me to have more data to analyse as well as having better generalisation and relatability for my research. A larger sample size would also allow my research to be more credible with a higher confidence in my research being accurate and have a smaller margin for error in research anomalies.</w:t>
      </w:r>
    </w:p>
    <w:p w14:paraId="69BC3E00" w14:textId="1F4C69DC" w:rsidR="00A043F5" w:rsidRPr="00A043F5" w:rsidRDefault="00A043F5" w:rsidP="00A043F5">
      <w:pPr>
        <w:tabs>
          <w:tab w:val="left" w:pos="1750"/>
        </w:tabs>
        <w:rPr>
          <w:b/>
          <w:bCs/>
          <w:i/>
          <w:iCs/>
          <w:sz w:val="32"/>
          <w:szCs w:val="32"/>
          <w:u w:val="single"/>
        </w:rPr>
      </w:pPr>
      <w:r>
        <w:rPr>
          <w:b/>
          <w:bCs/>
          <w:i/>
          <w:iCs/>
          <w:sz w:val="32"/>
          <w:szCs w:val="32"/>
        </w:rPr>
        <w:t xml:space="preserve">6.4 - </w:t>
      </w:r>
      <w:r w:rsidRPr="00A043F5">
        <w:rPr>
          <w:b/>
          <w:bCs/>
          <w:i/>
          <w:iCs/>
          <w:sz w:val="32"/>
          <w:szCs w:val="32"/>
          <w:u w:val="single"/>
        </w:rPr>
        <w:t>Limitation of Broad Research Subject</w:t>
      </w:r>
    </w:p>
    <w:p w14:paraId="1A1050B7" w14:textId="77777777" w:rsidR="00A043F5" w:rsidRPr="00A043F5" w:rsidRDefault="00A043F5" w:rsidP="00A043F5">
      <w:pPr>
        <w:tabs>
          <w:tab w:val="left" w:pos="1750"/>
        </w:tabs>
        <w:rPr>
          <w:sz w:val="24"/>
          <w:szCs w:val="24"/>
        </w:rPr>
      </w:pPr>
      <w:r w:rsidRPr="00A043F5">
        <w:rPr>
          <w:sz w:val="24"/>
          <w:szCs w:val="24"/>
        </w:rPr>
        <w:t xml:space="preserve">A large oversight of this research is the vast quantity of research already available for this subject choice and I believe the title and research question I have chosen is far too broad to answer in full. Despite answering my research aims and objectives on a small scale, it does not fully depict the overall public’s opinion on policing and therefore is not relatable or generalist enough to apply to what I was aiming to answer. A recommendation to remedy this in the future is to again, increase my sample size to </w:t>
      </w:r>
      <w:r w:rsidRPr="00A043F5">
        <w:rPr>
          <w:sz w:val="24"/>
          <w:szCs w:val="24"/>
        </w:rPr>
        <w:lastRenderedPageBreak/>
        <w:t>make it more broad and larger but not only this, but to expand where my sample has been collected from. I do not believe it was specified exactly which “public” I was pertaining to and should have focused more on my local society in South Wales rather than aim to achieve the overall public’s opinion in Britain as this was vastly unachievable at the scale I was working with. Should I conduct this research again, I would aim to be realistic in my sample size, and conduct smaller research aims to answer more localised questions rather than trying to answer the big picture.</w:t>
      </w:r>
    </w:p>
    <w:p w14:paraId="7EF54A07" w14:textId="4930B9D8" w:rsidR="00A043F5" w:rsidRPr="00A043F5" w:rsidRDefault="00A043F5" w:rsidP="00A043F5">
      <w:pPr>
        <w:rPr>
          <w:b/>
          <w:bCs/>
          <w:i/>
          <w:iCs/>
          <w:sz w:val="32"/>
          <w:szCs w:val="32"/>
          <w:u w:val="single"/>
        </w:rPr>
      </w:pPr>
      <w:r>
        <w:rPr>
          <w:b/>
          <w:bCs/>
          <w:i/>
          <w:iCs/>
          <w:sz w:val="32"/>
          <w:szCs w:val="32"/>
        </w:rPr>
        <w:t xml:space="preserve">6.5 - </w:t>
      </w:r>
      <w:r w:rsidRPr="00A043F5">
        <w:rPr>
          <w:b/>
          <w:bCs/>
          <w:i/>
          <w:iCs/>
          <w:sz w:val="32"/>
          <w:szCs w:val="32"/>
          <w:u w:val="single"/>
        </w:rPr>
        <w:t>Limitation of Timing and External Factors</w:t>
      </w:r>
    </w:p>
    <w:p w14:paraId="2325EEAC" w14:textId="77777777" w:rsidR="00A043F5" w:rsidRPr="00A043F5" w:rsidRDefault="00A043F5" w:rsidP="00A043F5">
      <w:pPr>
        <w:tabs>
          <w:tab w:val="left" w:pos="1750"/>
        </w:tabs>
        <w:rPr>
          <w:sz w:val="24"/>
          <w:szCs w:val="24"/>
        </w:rPr>
      </w:pPr>
      <w:r w:rsidRPr="00A043F5">
        <w:rPr>
          <w:sz w:val="24"/>
          <w:szCs w:val="24"/>
        </w:rPr>
        <w:t>Finally, my dissertation and research were drastically hindered by my time and ability to complete the project in time due to personal factors such as full-time work and personal life which have impacted my ability to complete this project in a timely manner. If I was to undertake this project again, I would try to factor in the limitations of work life and try to conduct the research and dissertation out of full-time work. This would allow me to solely focus on the project instead of having factors burdening me during the process and possibly limiting the quality of the research.</w:t>
      </w:r>
    </w:p>
    <w:p w14:paraId="01420758" w14:textId="77777777" w:rsidR="00A043F5" w:rsidRPr="0007439D" w:rsidRDefault="00A043F5" w:rsidP="00A043F5">
      <w:pPr>
        <w:pStyle w:val="ListParagraph"/>
        <w:rPr>
          <w:sz w:val="24"/>
          <w:szCs w:val="24"/>
        </w:rPr>
      </w:pPr>
    </w:p>
    <w:p w14:paraId="5D2059B0" w14:textId="77777777" w:rsidR="00A043F5" w:rsidRDefault="00A043F5" w:rsidP="00A043F5">
      <w:pPr>
        <w:tabs>
          <w:tab w:val="left" w:pos="1750"/>
        </w:tabs>
        <w:rPr>
          <w:sz w:val="24"/>
          <w:szCs w:val="24"/>
        </w:rPr>
      </w:pPr>
    </w:p>
    <w:p w14:paraId="1358E30A" w14:textId="77777777" w:rsidR="00A043F5" w:rsidRDefault="00A043F5" w:rsidP="00A043F5">
      <w:pPr>
        <w:tabs>
          <w:tab w:val="left" w:pos="1750"/>
        </w:tabs>
        <w:rPr>
          <w:sz w:val="24"/>
          <w:szCs w:val="24"/>
        </w:rPr>
      </w:pPr>
    </w:p>
    <w:p w14:paraId="3A7CEB34" w14:textId="77777777" w:rsidR="00A043F5" w:rsidRDefault="00A043F5" w:rsidP="00A043F5">
      <w:pPr>
        <w:tabs>
          <w:tab w:val="left" w:pos="1750"/>
        </w:tabs>
        <w:rPr>
          <w:sz w:val="24"/>
          <w:szCs w:val="24"/>
        </w:rPr>
      </w:pPr>
    </w:p>
    <w:p w14:paraId="7BC4F7EA" w14:textId="77777777" w:rsidR="00A043F5" w:rsidRDefault="00A043F5" w:rsidP="00A043F5">
      <w:pPr>
        <w:tabs>
          <w:tab w:val="left" w:pos="1750"/>
        </w:tabs>
        <w:rPr>
          <w:sz w:val="24"/>
          <w:szCs w:val="24"/>
        </w:rPr>
      </w:pPr>
    </w:p>
    <w:p w14:paraId="7D79D7BA" w14:textId="77777777" w:rsidR="00A043F5" w:rsidRDefault="00A043F5" w:rsidP="00A043F5">
      <w:pPr>
        <w:tabs>
          <w:tab w:val="left" w:pos="1750"/>
        </w:tabs>
        <w:rPr>
          <w:sz w:val="24"/>
          <w:szCs w:val="24"/>
        </w:rPr>
      </w:pPr>
    </w:p>
    <w:p w14:paraId="683255C0" w14:textId="77777777" w:rsidR="00A043F5" w:rsidRDefault="00A043F5" w:rsidP="00A043F5">
      <w:pPr>
        <w:tabs>
          <w:tab w:val="left" w:pos="1750"/>
        </w:tabs>
        <w:rPr>
          <w:sz w:val="24"/>
          <w:szCs w:val="24"/>
        </w:rPr>
      </w:pPr>
    </w:p>
    <w:p w14:paraId="0E0765A8" w14:textId="77777777" w:rsidR="00A043F5" w:rsidRDefault="00A043F5" w:rsidP="00A043F5">
      <w:pPr>
        <w:tabs>
          <w:tab w:val="left" w:pos="1750"/>
        </w:tabs>
        <w:rPr>
          <w:sz w:val="24"/>
          <w:szCs w:val="24"/>
        </w:rPr>
      </w:pPr>
    </w:p>
    <w:p w14:paraId="69DE4CC7" w14:textId="77777777" w:rsidR="00A043F5" w:rsidRDefault="00A043F5" w:rsidP="00A043F5">
      <w:pPr>
        <w:tabs>
          <w:tab w:val="left" w:pos="1750"/>
        </w:tabs>
        <w:rPr>
          <w:sz w:val="24"/>
          <w:szCs w:val="24"/>
        </w:rPr>
      </w:pPr>
    </w:p>
    <w:p w14:paraId="449CE589" w14:textId="77777777" w:rsidR="00A043F5" w:rsidRDefault="00A043F5" w:rsidP="00A043F5">
      <w:pPr>
        <w:tabs>
          <w:tab w:val="left" w:pos="1750"/>
        </w:tabs>
        <w:rPr>
          <w:sz w:val="24"/>
          <w:szCs w:val="24"/>
        </w:rPr>
      </w:pPr>
    </w:p>
    <w:p w14:paraId="7A1EFA03" w14:textId="77777777" w:rsidR="00A043F5" w:rsidRDefault="00A043F5" w:rsidP="00A043F5">
      <w:pPr>
        <w:tabs>
          <w:tab w:val="left" w:pos="1750"/>
        </w:tabs>
        <w:rPr>
          <w:sz w:val="24"/>
          <w:szCs w:val="24"/>
        </w:rPr>
      </w:pPr>
    </w:p>
    <w:p w14:paraId="35419C5F" w14:textId="77777777" w:rsidR="00A043F5" w:rsidRDefault="00A043F5" w:rsidP="00A043F5">
      <w:pPr>
        <w:tabs>
          <w:tab w:val="left" w:pos="1750"/>
        </w:tabs>
        <w:rPr>
          <w:sz w:val="24"/>
          <w:szCs w:val="24"/>
        </w:rPr>
      </w:pPr>
    </w:p>
    <w:p w14:paraId="1ED35DA3" w14:textId="77777777" w:rsidR="00A043F5" w:rsidRDefault="00A043F5" w:rsidP="00A043F5">
      <w:pPr>
        <w:tabs>
          <w:tab w:val="left" w:pos="1750"/>
        </w:tabs>
        <w:rPr>
          <w:sz w:val="24"/>
          <w:szCs w:val="24"/>
        </w:rPr>
      </w:pPr>
    </w:p>
    <w:p w14:paraId="1D6B5831" w14:textId="77777777" w:rsidR="00A043F5" w:rsidRDefault="00A043F5" w:rsidP="00A043F5">
      <w:pPr>
        <w:tabs>
          <w:tab w:val="left" w:pos="1750"/>
        </w:tabs>
        <w:rPr>
          <w:sz w:val="24"/>
          <w:szCs w:val="24"/>
        </w:rPr>
      </w:pPr>
    </w:p>
    <w:p w14:paraId="6C55AB8F" w14:textId="77777777" w:rsidR="00A043F5" w:rsidRDefault="00A043F5" w:rsidP="00A043F5">
      <w:pPr>
        <w:tabs>
          <w:tab w:val="left" w:pos="1750"/>
        </w:tabs>
        <w:rPr>
          <w:sz w:val="24"/>
          <w:szCs w:val="24"/>
        </w:rPr>
      </w:pPr>
    </w:p>
    <w:p w14:paraId="7206F567" w14:textId="77777777" w:rsidR="00A043F5" w:rsidRDefault="00A043F5" w:rsidP="00A043F5">
      <w:pPr>
        <w:tabs>
          <w:tab w:val="left" w:pos="1750"/>
        </w:tabs>
        <w:rPr>
          <w:sz w:val="24"/>
          <w:szCs w:val="24"/>
        </w:rPr>
      </w:pPr>
    </w:p>
    <w:p w14:paraId="223BF63B" w14:textId="77777777" w:rsidR="00A043F5" w:rsidRDefault="00A043F5" w:rsidP="00A043F5">
      <w:pPr>
        <w:tabs>
          <w:tab w:val="left" w:pos="1750"/>
        </w:tabs>
        <w:rPr>
          <w:sz w:val="24"/>
          <w:szCs w:val="24"/>
        </w:rPr>
      </w:pPr>
    </w:p>
    <w:p w14:paraId="594CE979" w14:textId="77777777" w:rsidR="00A043F5" w:rsidRDefault="00A043F5" w:rsidP="00A043F5">
      <w:pPr>
        <w:tabs>
          <w:tab w:val="left" w:pos="1750"/>
        </w:tabs>
        <w:rPr>
          <w:sz w:val="24"/>
          <w:szCs w:val="24"/>
        </w:rPr>
      </w:pPr>
    </w:p>
    <w:p w14:paraId="425A5715" w14:textId="7AF932E0" w:rsidR="00A043F5" w:rsidRDefault="00A043F5" w:rsidP="00A043F5">
      <w:pPr>
        <w:pBdr>
          <w:bottom w:val="single" w:sz="6" w:space="1" w:color="auto"/>
        </w:pBdr>
        <w:tabs>
          <w:tab w:val="left" w:pos="1750"/>
        </w:tabs>
        <w:rPr>
          <w:b/>
          <w:bCs/>
          <w:i/>
          <w:iCs/>
          <w:sz w:val="36"/>
          <w:szCs w:val="36"/>
        </w:rPr>
      </w:pPr>
      <w:r>
        <w:rPr>
          <w:b/>
          <w:bCs/>
          <w:i/>
          <w:iCs/>
          <w:sz w:val="36"/>
          <w:szCs w:val="36"/>
        </w:rPr>
        <w:lastRenderedPageBreak/>
        <w:t>Chapter Seven - Bibliography:</w:t>
      </w:r>
    </w:p>
    <w:sdt>
      <w:sdtPr>
        <w:rPr>
          <w:rFonts w:asciiTheme="minorHAnsi" w:eastAsiaTheme="minorHAnsi" w:hAnsiTheme="minorHAnsi" w:cstheme="minorBidi"/>
          <w:color w:val="auto"/>
          <w:sz w:val="22"/>
          <w:szCs w:val="22"/>
        </w:rPr>
        <w:id w:val="237213692"/>
        <w:docPartObj>
          <w:docPartGallery w:val="Bibliographies"/>
          <w:docPartUnique/>
        </w:docPartObj>
      </w:sdtPr>
      <w:sdtEndPr/>
      <w:sdtContent>
        <w:p w14:paraId="45FF00EC" w14:textId="7F395A0F" w:rsidR="00A043F5" w:rsidRPr="00A043F5" w:rsidRDefault="00A043F5" w:rsidP="00A043F5">
          <w:pPr>
            <w:pStyle w:val="Heading1"/>
            <w:rPr>
              <w:rFonts w:asciiTheme="minorHAnsi" w:hAnsiTheme="minorHAnsi"/>
            </w:rPr>
          </w:pPr>
          <w:r w:rsidRPr="00A043F5">
            <w:rPr>
              <w:rFonts w:asciiTheme="minorHAnsi" w:hAnsiTheme="minorHAnsi"/>
            </w:rPr>
            <w:t>Bibliography</w:t>
          </w:r>
          <w:r>
            <w:rPr>
              <w:rFonts w:asciiTheme="minorHAnsi" w:hAnsiTheme="minorHAnsi"/>
            </w:rPr>
            <w:t>:</w:t>
          </w:r>
        </w:p>
        <w:sdt>
          <w:sdtPr>
            <w:id w:val="111145805"/>
            <w:bibliography/>
          </w:sdtPr>
          <w:sdtEndPr/>
          <w:sdtContent>
            <w:p w14:paraId="4837F53E" w14:textId="76E4E3AB" w:rsidR="00A043F5" w:rsidRDefault="00A043F5" w:rsidP="00A043F5">
              <w:pPr>
                <w:pStyle w:val="Bibliography"/>
                <w:ind w:left="720" w:hanging="720"/>
                <w:rPr>
                  <w:noProof/>
                  <w:kern w:val="0"/>
                  <w:sz w:val="24"/>
                  <w:szCs w:val="24"/>
                  <w14:ligatures w14:val="none"/>
                </w:rPr>
              </w:pPr>
              <w:r>
                <w:fldChar w:fldCharType="begin"/>
              </w:r>
              <w:r>
                <w:instrText xml:space="preserve"> BIBLIOGRAPHY </w:instrText>
              </w:r>
              <w:r>
                <w:fldChar w:fldCharType="separate"/>
              </w:r>
              <w:r>
                <w:rPr>
                  <w:noProof/>
                </w:rPr>
                <w:t xml:space="preserve">Brogden, M., &amp; Nijhar, P. (2005). </w:t>
              </w:r>
              <w:r>
                <w:rPr>
                  <w:i/>
                  <w:iCs/>
                  <w:noProof/>
                </w:rPr>
                <w:t>Community Policing.</w:t>
              </w:r>
              <w:r>
                <w:rPr>
                  <w:noProof/>
                </w:rPr>
                <w:t xml:space="preserve"> London: Willan.</w:t>
              </w:r>
            </w:p>
            <w:p w14:paraId="25C82BA9" w14:textId="77777777" w:rsidR="00A043F5" w:rsidRDefault="00A043F5" w:rsidP="00A043F5">
              <w:pPr>
                <w:pStyle w:val="Bibliography"/>
                <w:ind w:left="720" w:hanging="720"/>
                <w:rPr>
                  <w:noProof/>
                </w:rPr>
              </w:pPr>
              <w:r>
                <w:rPr>
                  <w:noProof/>
                </w:rPr>
                <w:t xml:space="preserve">Campeau, H. (2015). 'Police Culture’ at Work: Making Sense of Police Oversight. </w:t>
              </w:r>
              <w:r>
                <w:rPr>
                  <w:i/>
                  <w:iCs/>
                  <w:noProof/>
                </w:rPr>
                <w:t>The British Journal of Criminology Volume 55</w:t>
              </w:r>
              <w:r>
                <w:rPr>
                  <w:noProof/>
                </w:rPr>
                <w:t>, 669-687.</w:t>
              </w:r>
            </w:p>
            <w:p w14:paraId="0B3FA799" w14:textId="77777777" w:rsidR="00A043F5" w:rsidRDefault="00A043F5" w:rsidP="00A043F5">
              <w:pPr>
                <w:pStyle w:val="Bibliography"/>
                <w:ind w:left="720" w:hanging="720"/>
                <w:rPr>
                  <w:noProof/>
                </w:rPr>
              </w:pPr>
              <w:r>
                <w:rPr>
                  <w:noProof/>
                </w:rPr>
                <w:t xml:space="preserve">Chambliss, W. (1978). </w:t>
              </w:r>
              <w:r>
                <w:rPr>
                  <w:i/>
                  <w:iCs/>
                  <w:noProof/>
                </w:rPr>
                <w:t>On the Take: From Petty Crooks to Presidents.</w:t>
              </w:r>
              <w:r>
                <w:rPr>
                  <w:noProof/>
                </w:rPr>
                <w:t xml:space="preserve"> Bloomington, Indiana: Indiana University Press.</w:t>
              </w:r>
            </w:p>
            <w:p w14:paraId="240D4AB6" w14:textId="77777777" w:rsidR="00A043F5" w:rsidRDefault="00A043F5" w:rsidP="00A043F5">
              <w:pPr>
                <w:pStyle w:val="Bibliography"/>
                <w:ind w:left="720" w:hanging="720"/>
                <w:rPr>
                  <w:noProof/>
                </w:rPr>
              </w:pPr>
              <w:r>
                <w:rPr>
                  <w:noProof/>
                </w:rPr>
                <w:t xml:space="preserve">Chambliss, W. (1978). </w:t>
              </w:r>
              <w:r>
                <w:rPr>
                  <w:i/>
                  <w:iCs/>
                  <w:noProof/>
                </w:rPr>
                <w:t>On the Take: From Petty Crooks to Presidents.</w:t>
              </w:r>
              <w:r>
                <w:rPr>
                  <w:noProof/>
                </w:rPr>
                <w:t xml:space="preserve"> Bloomington, Indiana: Indiana University Press.</w:t>
              </w:r>
            </w:p>
            <w:p w14:paraId="2CF7EF73" w14:textId="77777777" w:rsidR="00A043F5" w:rsidRDefault="00A043F5" w:rsidP="00A043F5">
              <w:pPr>
                <w:pStyle w:val="Bibliography"/>
                <w:ind w:left="720" w:hanging="720"/>
                <w:rPr>
                  <w:noProof/>
                </w:rPr>
              </w:pPr>
              <w:r>
                <w:rPr>
                  <w:noProof/>
                </w:rPr>
                <w:t xml:space="preserve">Cunningham, E. (2021). </w:t>
              </w:r>
              <w:r>
                <w:rPr>
                  <w:i/>
                  <w:iCs/>
                  <w:noProof/>
                </w:rPr>
                <w:t>Women in Policing: Feminist Perspectives on Theory and Practice.</w:t>
              </w:r>
              <w:r>
                <w:rPr>
                  <w:noProof/>
                </w:rPr>
                <w:t xml:space="preserve"> London: Routledge.</w:t>
              </w:r>
            </w:p>
            <w:p w14:paraId="3EA9E59F" w14:textId="77777777" w:rsidR="00A043F5" w:rsidRDefault="00A043F5" w:rsidP="00A043F5">
              <w:pPr>
                <w:pStyle w:val="Bibliography"/>
                <w:ind w:left="720" w:hanging="720"/>
                <w:rPr>
                  <w:noProof/>
                </w:rPr>
              </w:pPr>
              <w:r>
                <w:rPr>
                  <w:noProof/>
                </w:rPr>
                <w:t xml:space="preserve">Durkheim, E. (1938). </w:t>
              </w:r>
              <w:r>
                <w:rPr>
                  <w:i/>
                  <w:iCs/>
                  <w:noProof/>
                </w:rPr>
                <w:t>The Rules of Sociological Method.</w:t>
              </w:r>
              <w:r>
                <w:rPr>
                  <w:noProof/>
                </w:rPr>
                <w:t xml:space="preserve"> Chicago: Chicago University Press.</w:t>
              </w:r>
            </w:p>
            <w:p w14:paraId="16DACC3F" w14:textId="77777777" w:rsidR="00A043F5" w:rsidRDefault="00A043F5" w:rsidP="00A043F5">
              <w:pPr>
                <w:pStyle w:val="Bibliography"/>
                <w:ind w:left="720" w:hanging="720"/>
                <w:rPr>
                  <w:noProof/>
                </w:rPr>
              </w:pPr>
              <w:r>
                <w:rPr>
                  <w:noProof/>
                </w:rPr>
                <w:t xml:space="preserve">Feria, R. D. (2020). Tax Fraud and Selective Law Enforcement. </w:t>
              </w:r>
              <w:r>
                <w:rPr>
                  <w:i/>
                  <w:iCs/>
                  <w:noProof/>
                </w:rPr>
                <w:t>Journal of Law and Society Volume 47</w:t>
              </w:r>
              <w:r>
                <w:rPr>
                  <w:noProof/>
                </w:rPr>
                <w:t>, 240-270.</w:t>
              </w:r>
            </w:p>
            <w:p w14:paraId="62DA4B4D" w14:textId="77777777" w:rsidR="00A043F5" w:rsidRDefault="00A043F5" w:rsidP="00A043F5">
              <w:pPr>
                <w:pStyle w:val="Bibliography"/>
                <w:ind w:left="720" w:hanging="720"/>
                <w:rPr>
                  <w:noProof/>
                </w:rPr>
              </w:pPr>
              <w:r>
                <w:rPr>
                  <w:noProof/>
                </w:rPr>
                <w:t xml:space="preserve">Feria, R. D. (2020). Tax Fraud and Selective Law Enforcement. </w:t>
              </w:r>
              <w:r>
                <w:rPr>
                  <w:i/>
                  <w:iCs/>
                  <w:noProof/>
                </w:rPr>
                <w:t>Journal of Law and Society</w:t>
              </w:r>
              <w:r>
                <w:rPr>
                  <w:noProof/>
                </w:rPr>
                <w:t>, 240-270.</w:t>
              </w:r>
            </w:p>
            <w:p w14:paraId="6B87AE93" w14:textId="77777777" w:rsidR="00A043F5" w:rsidRDefault="00A043F5" w:rsidP="00A043F5">
              <w:pPr>
                <w:pStyle w:val="Bibliography"/>
                <w:ind w:left="720" w:hanging="720"/>
                <w:rPr>
                  <w:noProof/>
                </w:rPr>
              </w:pPr>
              <w:r>
                <w:rPr>
                  <w:noProof/>
                </w:rPr>
                <w:t xml:space="preserve">Fielding, N. (2005). Concepts and Theory of Community Policing. </w:t>
              </w:r>
              <w:r>
                <w:rPr>
                  <w:i/>
                  <w:iCs/>
                  <w:noProof/>
                </w:rPr>
                <w:t>The Howard Journal of Criminal Justice Vol 44 Is 5</w:t>
              </w:r>
              <w:r>
                <w:rPr>
                  <w:noProof/>
                </w:rPr>
                <w:t>, 460-472.</w:t>
              </w:r>
            </w:p>
            <w:p w14:paraId="4F4122EE" w14:textId="77777777" w:rsidR="00A043F5" w:rsidRDefault="00A043F5" w:rsidP="00A043F5">
              <w:pPr>
                <w:pStyle w:val="Bibliography"/>
                <w:ind w:left="720" w:hanging="720"/>
                <w:rPr>
                  <w:noProof/>
                </w:rPr>
              </w:pPr>
              <w:r>
                <w:rPr>
                  <w:noProof/>
                </w:rPr>
                <w:t xml:space="preserve">Fielding, N. (2005). Concepts and Theory of Community Policing. </w:t>
              </w:r>
              <w:r>
                <w:rPr>
                  <w:i/>
                  <w:iCs/>
                  <w:noProof/>
                </w:rPr>
                <w:t>The Howard Journal of Criminal Justice Vol 44 Is 5</w:t>
              </w:r>
              <w:r>
                <w:rPr>
                  <w:noProof/>
                </w:rPr>
                <w:t>, 460-472.</w:t>
              </w:r>
            </w:p>
            <w:p w14:paraId="10E5E319" w14:textId="77777777" w:rsidR="00A043F5" w:rsidRDefault="00A043F5" w:rsidP="00A043F5">
              <w:pPr>
                <w:pStyle w:val="Bibliography"/>
                <w:ind w:left="720" w:hanging="720"/>
                <w:rPr>
                  <w:noProof/>
                </w:rPr>
              </w:pPr>
              <w:r>
                <w:rPr>
                  <w:noProof/>
                </w:rPr>
                <w:t xml:space="preserve">GOV.UK. (2012, December 10th). </w:t>
              </w:r>
              <w:r>
                <w:rPr>
                  <w:i/>
                  <w:iCs/>
                  <w:noProof/>
                </w:rPr>
                <w:t>Definition of policing by consent</w:t>
              </w:r>
              <w:r>
                <w:rPr>
                  <w:noProof/>
                </w:rPr>
                <w:t>. Retrieved from GOV.UK: https://www.gov.uk/government/publications/policing-by-consent/definition-of-policing-by-consent</w:t>
              </w:r>
            </w:p>
            <w:p w14:paraId="5E45F95E" w14:textId="77777777" w:rsidR="00A043F5" w:rsidRDefault="00A043F5" w:rsidP="00A043F5">
              <w:pPr>
                <w:pStyle w:val="Bibliography"/>
                <w:ind w:left="720" w:hanging="720"/>
                <w:rPr>
                  <w:noProof/>
                </w:rPr>
              </w:pPr>
              <w:r>
                <w:rPr>
                  <w:noProof/>
                </w:rPr>
                <w:t xml:space="preserve">IPSOS. (2020). </w:t>
              </w:r>
              <w:r>
                <w:rPr>
                  <w:i/>
                  <w:iCs/>
                  <w:noProof/>
                </w:rPr>
                <w:t>Public perceptions .</w:t>
              </w:r>
              <w:r>
                <w:rPr>
                  <w:noProof/>
                </w:rPr>
                <w:t xml:space="preserve"> London: IPSOS.</w:t>
              </w:r>
            </w:p>
            <w:p w14:paraId="3D7C6955" w14:textId="77777777" w:rsidR="00A043F5" w:rsidRDefault="00A043F5" w:rsidP="00A043F5">
              <w:pPr>
                <w:pStyle w:val="Bibliography"/>
                <w:ind w:left="720" w:hanging="720"/>
                <w:rPr>
                  <w:noProof/>
                </w:rPr>
              </w:pPr>
              <w:r>
                <w:rPr>
                  <w:noProof/>
                </w:rPr>
                <w:t xml:space="preserve">Jansson, K. (2015). </w:t>
              </w:r>
              <w:r>
                <w:rPr>
                  <w:i/>
                  <w:iCs/>
                  <w:noProof/>
                </w:rPr>
                <w:t>Public confidence in the Criminal Justice System - Findings from the Crime Survey for England and Wales 2013/14.</w:t>
              </w:r>
              <w:r>
                <w:rPr>
                  <w:noProof/>
                </w:rPr>
                <w:t xml:space="preserve"> London: Ministry of Justice.</w:t>
              </w:r>
            </w:p>
            <w:p w14:paraId="68E1C814" w14:textId="77777777" w:rsidR="00A043F5" w:rsidRDefault="00A043F5" w:rsidP="00A043F5">
              <w:pPr>
                <w:pStyle w:val="Bibliography"/>
                <w:ind w:left="720" w:hanging="720"/>
                <w:rPr>
                  <w:noProof/>
                </w:rPr>
              </w:pPr>
              <w:r>
                <w:rPr>
                  <w:noProof/>
                </w:rPr>
                <w:t xml:space="preserve">Jeffrey Reiman, P. L. (2016). </w:t>
              </w:r>
              <w:r>
                <w:rPr>
                  <w:i/>
                  <w:iCs/>
                  <w:noProof/>
                </w:rPr>
                <w:t>The Rich Get Richer and The Poor Get Prison (11th edition).</w:t>
              </w:r>
              <w:r>
                <w:rPr>
                  <w:noProof/>
                </w:rPr>
                <w:t xml:space="preserve"> New York: Routledge.</w:t>
              </w:r>
            </w:p>
            <w:p w14:paraId="38C59E2D" w14:textId="77777777" w:rsidR="00A043F5" w:rsidRDefault="00A043F5" w:rsidP="00A043F5">
              <w:pPr>
                <w:pStyle w:val="Bibliography"/>
                <w:ind w:left="720" w:hanging="720"/>
                <w:rPr>
                  <w:noProof/>
                </w:rPr>
              </w:pPr>
              <w:r>
                <w:rPr>
                  <w:noProof/>
                </w:rPr>
                <w:t xml:space="preserve">Karl Marx, F. E. (2015). </w:t>
              </w:r>
              <w:r>
                <w:rPr>
                  <w:i/>
                  <w:iCs/>
                  <w:noProof/>
                </w:rPr>
                <w:t>The Communist Manifesto.</w:t>
              </w:r>
              <w:r>
                <w:rPr>
                  <w:noProof/>
                </w:rPr>
                <w:t xml:space="preserve"> London: Penguin Books.</w:t>
              </w:r>
            </w:p>
            <w:p w14:paraId="1052084E" w14:textId="77777777" w:rsidR="00A043F5" w:rsidRDefault="00A043F5" w:rsidP="00A043F5">
              <w:pPr>
                <w:pStyle w:val="Bibliography"/>
                <w:ind w:left="720" w:hanging="720"/>
                <w:rPr>
                  <w:noProof/>
                </w:rPr>
              </w:pPr>
              <w:r>
                <w:rPr>
                  <w:noProof/>
                </w:rPr>
                <w:t xml:space="preserve">Levi Jouavel, C. B. (2023, June 9). </w:t>
              </w:r>
              <w:r>
                <w:rPr>
                  <w:i/>
                  <w:iCs/>
                  <w:noProof/>
                </w:rPr>
                <w:t>Trust in police hanging by a thread, inspectorate says</w:t>
              </w:r>
              <w:r>
                <w:rPr>
                  <w:noProof/>
                </w:rPr>
                <w:t>. Retrieved from BBC News: https://www.bbc.co.uk/news/uk-65845463</w:t>
              </w:r>
            </w:p>
            <w:p w14:paraId="361557A7" w14:textId="77777777" w:rsidR="00A043F5" w:rsidRDefault="00A043F5" w:rsidP="00A043F5">
              <w:pPr>
                <w:pStyle w:val="Bibliography"/>
                <w:ind w:left="720" w:hanging="720"/>
                <w:rPr>
                  <w:noProof/>
                </w:rPr>
              </w:pPr>
              <w:r>
                <w:rPr>
                  <w:noProof/>
                </w:rPr>
                <w:t xml:space="preserve">McIntosh, C. (2017). </w:t>
              </w:r>
              <w:r>
                <w:rPr>
                  <w:i/>
                  <w:iCs/>
                  <w:noProof/>
                </w:rPr>
                <w:t>Cambridge Advanced Learner's Dictionary &amp; Thesaurus 4th Edition.</w:t>
              </w:r>
              <w:r>
                <w:rPr>
                  <w:noProof/>
                </w:rPr>
                <w:t xml:space="preserve"> Cambridge: Cambridge University Press.</w:t>
              </w:r>
            </w:p>
            <w:p w14:paraId="6BD067CC" w14:textId="77777777" w:rsidR="00A043F5" w:rsidRDefault="00A043F5" w:rsidP="00A043F5">
              <w:pPr>
                <w:pStyle w:val="Bibliography"/>
                <w:ind w:left="720" w:hanging="720"/>
                <w:rPr>
                  <w:noProof/>
                </w:rPr>
              </w:pPr>
              <w:r>
                <w:rPr>
                  <w:noProof/>
                </w:rPr>
                <w:lastRenderedPageBreak/>
                <w:t xml:space="preserve">McLeod, S. (2023, September 26). </w:t>
              </w:r>
              <w:r>
                <w:rPr>
                  <w:i/>
                  <w:iCs/>
                  <w:noProof/>
                </w:rPr>
                <w:t>Sampling Methods In Research: Types, Techniques, &amp; Examples</w:t>
              </w:r>
              <w:r>
                <w:rPr>
                  <w:noProof/>
                </w:rPr>
                <w:t>. Retrieved from SimplyPsychology: https://www.simplypsychology.org/sampling.html#Opportunity-Sampling</w:t>
              </w:r>
            </w:p>
            <w:p w14:paraId="352AFDE9" w14:textId="77777777" w:rsidR="00A043F5" w:rsidRDefault="00A043F5" w:rsidP="00A043F5">
              <w:pPr>
                <w:pStyle w:val="Bibliography"/>
                <w:ind w:left="720" w:hanging="720"/>
                <w:rPr>
                  <w:noProof/>
                </w:rPr>
              </w:pPr>
              <w:r>
                <w:rPr>
                  <w:noProof/>
                </w:rPr>
                <w:t xml:space="preserve">Mead, G. H. (1934). </w:t>
              </w:r>
              <w:r>
                <w:rPr>
                  <w:i/>
                  <w:iCs/>
                  <w:noProof/>
                </w:rPr>
                <w:t>Mind, Self, Society.</w:t>
              </w:r>
              <w:r>
                <w:rPr>
                  <w:noProof/>
                </w:rPr>
                <w:t xml:space="preserve"> Chicago: University of Chicago Press.</w:t>
              </w:r>
            </w:p>
            <w:p w14:paraId="4D5BB6C6" w14:textId="77777777" w:rsidR="00A043F5" w:rsidRDefault="00A043F5" w:rsidP="00A043F5">
              <w:pPr>
                <w:pStyle w:val="Bibliography"/>
                <w:ind w:left="720" w:hanging="720"/>
                <w:rPr>
                  <w:noProof/>
                </w:rPr>
              </w:pPr>
              <w:r>
                <w:rPr>
                  <w:noProof/>
                </w:rPr>
                <w:t xml:space="preserve">Miller, J., &amp; D'Souza. (2016). Indirect effects of police searches on community attitudes to the police: resentment or reassurance? </w:t>
              </w:r>
              <w:r>
                <w:rPr>
                  <w:i/>
                  <w:iCs/>
                  <w:noProof/>
                </w:rPr>
                <w:t>The British Journal of Criminology, 56(3)</w:t>
              </w:r>
              <w:r>
                <w:rPr>
                  <w:noProof/>
                </w:rPr>
                <w:t>, 456-478.</w:t>
              </w:r>
            </w:p>
            <w:p w14:paraId="527FAFAE" w14:textId="77777777" w:rsidR="00A043F5" w:rsidRDefault="00A043F5" w:rsidP="00A043F5">
              <w:pPr>
                <w:pStyle w:val="Bibliography"/>
                <w:ind w:left="720" w:hanging="720"/>
                <w:rPr>
                  <w:noProof/>
                </w:rPr>
              </w:pPr>
              <w:r>
                <w:rPr>
                  <w:noProof/>
                </w:rPr>
                <w:t xml:space="preserve">Murphey, R. (2011). </w:t>
              </w:r>
              <w:r>
                <w:rPr>
                  <w:i/>
                  <w:iCs/>
                  <w:noProof/>
                </w:rPr>
                <w:t>The Courageous State: Rethinking Economics, Society and the Role of Government.</w:t>
              </w:r>
              <w:r>
                <w:rPr>
                  <w:noProof/>
                </w:rPr>
                <w:t xml:space="preserve"> Cambridge: Searching Finance Ltd.</w:t>
              </w:r>
            </w:p>
            <w:p w14:paraId="078399AE" w14:textId="77777777" w:rsidR="00A043F5" w:rsidRDefault="00A043F5" w:rsidP="00A043F5">
              <w:pPr>
                <w:pStyle w:val="Bibliography"/>
                <w:ind w:left="720" w:hanging="720"/>
                <w:rPr>
                  <w:noProof/>
                </w:rPr>
              </w:pPr>
              <w:r>
                <w:rPr>
                  <w:noProof/>
                </w:rPr>
                <w:t xml:space="preserve">Murphey, R. (2011). </w:t>
              </w:r>
              <w:r>
                <w:rPr>
                  <w:i/>
                  <w:iCs/>
                  <w:noProof/>
                </w:rPr>
                <w:t>The Courageous State: Rethinking Economics, Society, and the Role of Government.</w:t>
              </w:r>
              <w:r>
                <w:rPr>
                  <w:noProof/>
                </w:rPr>
                <w:t xml:space="preserve"> Cambridge: Searching Finance Ltd.</w:t>
              </w:r>
            </w:p>
            <w:p w14:paraId="5EAB582A" w14:textId="77777777" w:rsidR="00A043F5" w:rsidRDefault="00A043F5" w:rsidP="00A043F5">
              <w:pPr>
                <w:pStyle w:val="Bibliography"/>
                <w:ind w:left="720" w:hanging="720"/>
                <w:rPr>
                  <w:noProof/>
                </w:rPr>
              </w:pPr>
              <w:r>
                <w:rPr>
                  <w:noProof/>
                </w:rPr>
                <w:t xml:space="preserve">Pamela Hanway, O. H. (2023, August 28). </w:t>
              </w:r>
              <w:r>
                <w:rPr>
                  <w:i/>
                  <w:iCs/>
                  <w:noProof/>
                </w:rPr>
                <w:t>Public perceptions of policing: A review of research and literature</w:t>
              </w:r>
              <w:r>
                <w:rPr>
                  <w:noProof/>
                </w:rPr>
                <w:t>. Retrieved from Gov.UK: https://www.gov.uk/government/publications/public-perceptions-of-policing-a-review-of-research-and-literature/public-perceptions-of-policing-a-review-of-research-and-literature</w:t>
              </w:r>
            </w:p>
            <w:p w14:paraId="6E6226AF" w14:textId="77777777" w:rsidR="00A043F5" w:rsidRDefault="00A043F5" w:rsidP="00A043F5">
              <w:pPr>
                <w:pStyle w:val="Bibliography"/>
                <w:ind w:left="720" w:hanging="720"/>
                <w:rPr>
                  <w:noProof/>
                </w:rPr>
              </w:pPr>
              <w:r>
                <w:rPr>
                  <w:noProof/>
                </w:rPr>
                <w:t xml:space="preserve">Parsons, T. (1964). </w:t>
              </w:r>
              <w:r>
                <w:rPr>
                  <w:i/>
                  <w:iCs/>
                  <w:noProof/>
                </w:rPr>
                <w:t>Social Structure and Personality.</w:t>
              </w:r>
              <w:r>
                <w:rPr>
                  <w:noProof/>
                </w:rPr>
                <w:t xml:space="preserve"> Ann Arbor, Michigan: Free Press.</w:t>
              </w:r>
            </w:p>
            <w:p w14:paraId="46730933" w14:textId="77777777" w:rsidR="00A043F5" w:rsidRDefault="00A043F5" w:rsidP="00A043F5">
              <w:pPr>
                <w:pStyle w:val="Bibliography"/>
                <w:ind w:left="720" w:hanging="720"/>
                <w:rPr>
                  <w:noProof/>
                </w:rPr>
              </w:pPr>
              <w:r>
                <w:rPr>
                  <w:noProof/>
                </w:rPr>
                <w:t xml:space="preserve">Peyton, K. (2019). A field experiment on community policing and police legitimacy. </w:t>
              </w:r>
              <w:r>
                <w:rPr>
                  <w:i/>
                  <w:iCs/>
                  <w:noProof/>
                </w:rPr>
                <w:t>Proceedings of the National Academy of Sciences, 116(40)</w:t>
              </w:r>
              <w:r>
                <w:rPr>
                  <w:noProof/>
                </w:rPr>
                <w:t>, 19894-19898.</w:t>
              </w:r>
            </w:p>
            <w:p w14:paraId="4634CCA8" w14:textId="77777777" w:rsidR="00A043F5" w:rsidRDefault="00A043F5" w:rsidP="00A043F5">
              <w:pPr>
                <w:pStyle w:val="Bibliography"/>
                <w:ind w:left="720" w:hanging="720"/>
                <w:rPr>
                  <w:noProof/>
                </w:rPr>
              </w:pPr>
              <w:r>
                <w:rPr>
                  <w:noProof/>
                </w:rPr>
                <w:t xml:space="preserve">Polit, D., &amp; Beck, C. (2014). </w:t>
              </w:r>
              <w:r>
                <w:rPr>
                  <w:i/>
                  <w:iCs/>
                  <w:noProof/>
                </w:rPr>
                <w:t>Essentials of nursing research: Appraising evidence for nursing practice.</w:t>
              </w:r>
              <w:r>
                <w:rPr>
                  <w:noProof/>
                </w:rPr>
                <w:t xml:space="preserve"> Philadelphia: Wolters Kluwer/Lippincott/Williams &amp; Wilkins Health.</w:t>
              </w:r>
            </w:p>
            <w:p w14:paraId="729C2EC8" w14:textId="77777777" w:rsidR="00A043F5" w:rsidRDefault="00A043F5" w:rsidP="00A043F5">
              <w:pPr>
                <w:pStyle w:val="Bibliography"/>
                <w:ind w:left="720" w:hanging="720"/>
                <w:rPr>
                  <w:noProof/>
                </w:rPr>
              </w:pPr>
              <w:r>
                <w:rPr>
                  <w:noProof/>
                </w:rPr>
                <w:t xml:space="preserve">Rosenbaum. (2005). Attitudes toward the police: The effects of direct and vicarious experience. </w:t>
              </w:r>
              <w:r>
                <w:rPr>
                  <w:i/>
                  <w:iCs/>
                  <w:noProof/>
                </w:rPr>
                <w:t>Police Quarterly, 8(3)</w:t>
              </w:r>
              <w:r>
                <w:rPr>
                  <w:noProof/>
                </w:rPr>
                <w:t>, 343-365.</w:t>
              </w:r>
            </w:p>
            <w:p w14:paraId="6CBBA21E" w14:textId="77777777" w:rsidR="00A043F5" w:rsidRDefault="00A043F5" w:rsidP="00A043F5">
              <w:pPr>
                <w:pStyle w:val="Bibliography"/>
                <w:ind w:left="720" w:hanging="720"/>
                <w:rPr>
                  <w:noProof/>
                </w:rPr>
              </w:pPr>
              <w:r>
                <w:rPr>
                  <w:noProof/>
                </w:rPr>
                <w:t xml:space="preserve">Staff, C. (2024, November 21). </w:t>
              </w:r>
              <w:r>
                <w:rPr>
                  <w:i/>
                  <w:iCs/>
                  <w:noProof/>
                </w:rPr>
                <w:t>What is Sample Size?</w:t>
              </w:r>
              <w:r>
                <w:rPr>
                  <w:noProof/>
                </w:rPr>
                <w:t xml:space="preserve"> Retrieved from Coursera: https://www.coursera.org/articles/what-is-sample-size</w:t>
              </w:r>
            </w:p>
            <w:p w14:paraId="754755A7" w14:textId="77777777" w:rsidR="00A043F5" w:rsidRDefault="00A043F5" w:rsidP="00A043F5">
              <w:pPr>
                <w:pStyle w:val="Bibliography"/>
                <w:ind w:left="720" w:hanging="720"/>
                <w:rPr>
                  <w:noProof/>
                </w:rPr>
              </w:pPr>
              <w:r>
                <w:rPr>
                  <w:noProof/>
                </w:rPr>
                <w:t xml:space="preserve">UK Governement Social Research. (2023). </w:t>
              </w:r>
              <w:r>
                <w:rPr>
                  <w:i/>
                  <w:iCs/>
                  <w:noProof/>
                </w:rPr>
                <w:t>Survey of public perceptions of fraud, error and debt.</w:t>
              </w:r>
              <w:r>
                <w:rPr>
                  <w:noProof/>
                </w:rPr>
                <w:t xml:space="preserve"> London: Department of Work and Pensions.</w:t>
              </w:r>
            </w:p>
            <w:p w14:paraId="68DEE062" w14:textId="5D2F298A" w:rsidR="00A043F5" w:rsidRDefault="00A043F5" w:rsidP="00A043F5">
              <w:r>
                <w:rPr>
                  <w:b/>
                  <w:bCs/>
                  <w:noProof/>
                </w:rPr>
                <w:fldChar w:fldCharType="end"/>
              </w:r>
            </w:p>
          </w:sdtContent>
        </w:sdt>
      </w:sdtContent>
    </w:sdt>
    <w:p w14:paraId="04F75380" w14:textId="77777777" w:rsidR="00A043F5" w:rsidRPr="00A043F5" w:rsidRDefault="00A043F5" w:rsidP="00A043F5">
      <w:pPr>
        <w:tabs>
          <w:tab w:val="left" w:pos="1750"/>
        </w:tabs>
        <w:rPr>
          <w:b/>
          <w:bCs/>
          <w:i/>
          <w:iCs/>
          <w:sz w:val="36"/>
          <w:szCs w:val="36"/>
        </w:rPr>
      </w:pPr>
    </w:p>
    <w:p w14:paraId="2D847DC0" w14:textId="77777777" w:rsidR="00A043F5" w:rsidRDefault="00A043F5" w:rsidP="00031582">
      <w:pPr>
        <w:rPr>
          <w:sz w:val="24"/>
          <w:szCs w:val="24"/>
        </w:rPr>
      </w:pPr>
    </w:p>
    <w:p w14:paraId="12447F48" w14:textId="77777777" w:rsidR="00A043F5" w:rsidRDefault="00A043F5" w:rsidP="00031582">
      <w:pPr>
        <w:rPr>
          <w:sz w:val="24"/>
          <w:szCs w:val="24"/>
        </w:rPr>
      </w:pPr>
    </w:p>
    <w:p w14:paraId="1D892D34" w14:textId="77777777" w:rsidR="00A043F5" w:rsidRDefault="00A043F5" w:rsidP="00031582">
      <w:pPr>
        <w:rPr>
          <w:sz w:val="24"/>
          <w:szCs w:val="24"/>
        </w:rPr>
      </w:pPr>
    </w:p>
    <w:p w14:paraId="0630E2B2" w14:textId="77777777" w:rsidR="00A043F5" w:rsidRDefault="00A043F5" w:rsidP="00031582">
      <w:pPr>
        <w:rPr>
          <w:sz w:val="24"/>
          <w:szCs w:val="24"/>
        </w:rPr>
      </w:pPr>
    </w:p>
    <w:p w14:paraId="612C30A3" w14:textId="77777777" w:rsidR="00A043F5" w:rsidRDefault="00A043F5" w:rsidP="00031582">
      <w:pPr>
        <w:rPr>
          <w:sz w:val="24"/>
          <w:szCs w:val="24"/>
        </w:rPr>
      </w:pPr>
    </w:p>
    <w:p w14:paraId="3E61A1EF" w14:textId="77777777" w:rsidR="00A043F5" w:rsidRDefault="00A043F5" w:rsidP="00031582">
      <w:pPr>
        <w:rPr>
          <w:sz w:val="24"/>
          <w:szCs w:val="24"/>
        </w:rPr>
      </w:pPr>
    </w:p>
    <w:p w14:paraId="6F92E228" w14:textId="77777777" w:rsidR="00A043F5" w:rsidRDefault="00A043F5" w:rsidP="00031582">
      <w:pPr>
        <w:rPr>
          <w:sz w:val="24"/>
          <w:szCs w:val="24"/>
        </w:rPr>
      </w:pPr>
    </w:p>
    <w:p w14:paraId="6C35B2F0" w14:textId="1EC281E7" w:rsidR="00A043F5" w:rsidRDefault="00A043F5" w:rsidP="00031582">
      <w:pPr>
        <w:pBdr>
          <w:bottom w:val="single" w:sz="6" w:space="1" w:color="auto"/>
        </w:pBdr>
        <w:rPr>
          <w:b/>
          <w:bCs/>
          <w:i/>
          <w:iCs/>
          <w:sz w:val="36"/>
          <w:szCs w:val="36"/>
        </w:rPr>
      </w:pPr>
      <w:r>
        <w:rPr>
          <w:b/>
          <w:bCs/>
          <w:i/>
          <w:iCs/>
          <w:sz w:val="36"/>
          <w:szCs w:val="36"/>
        </w:rPr>
        <w:lastRenderedPageBreak/>
        <w:t>Chapter Eight – Appendix:</w:t>
      </w:r>
    </w:p>
    <w:p w14:paraId="079D4160" w14:textId="64097F2E" w:rsidR="00DA28B9" w:rsidRDefault="00DA28B9" w:rsidP="00DA28B9">
      <w:pPr>
        <w:tabs>
          <w:tab w:val="left" w:pos="1750"/>
        </w:tabs>
        <w:rPr>
          <w:b/>
          <w:bCs/>
          <w:i/>
          <w:iCs/>
          <w:sz w:val="28"/>
          <w:szCs w:val="28"/>
        </w:rPr>
      </w:pPr>
    </w:p>
    <w:p w14:paraId="30437E2E" w14:textId="4310DFCB" w:rsidR="00DA28B9" w:rsidRDefault="00DA28B9" w:rsidP="00DA28B9">
      <w:pPr>
        <w:tabs>
          <w:tab w:val="left" w:pos="1750"/>
        </w:tabs>
        <w:rPr>
          <w:b/>
          <w:bCs/>
          <w:i/>
          <w:iCs/>
          <w:sz w:val="32"/>
          <w:szCs w:val="32"/>
          <w:u w:val="single"/>
        </w:rPr>
      </w:pPr>
      <w:r>
        <w:rPr>
          <w:b/>
          <w:bCs/>
          <w:i/>
          <w:iCs/>
          <w:sz w:val="32"/>
          <w:szCs w:val="32"/>
          <w:u w:val="single"/>
        </w:rPr>
        <w:t>Questionnaire Graphs:</w:t>
      </w:r>
    </w:p>
    <w:p w14:paraId="61D66CDD" w14:textId="15E30D05" w:rsidR="00DA28B9" w:rsidRDefault="00DA28B9" w:rsidP="00DA28B9">
      <w:pPr>
        <w:tabs>
          <w:tab w:val="left" w:pos="1750"/>
        </w:tabs>
        <w:rPr>
          <w:sz w:val="24"/>
          <w:szCs w:val="24"/>
        </w:rPr>
      </w:pPr>
      <w:r>
        <w:rPr>
          <w:sz w:val="24"/>
          <w:szCs w:val="24"/>
        </w:rPr>
        <w:t>The below are the graphs generated from all 10 questions utilised in the questionnaire.</w:t>
      </w:r>
    </w:p>
    <w:p w14:paraId="26619543" w14:textId="7EC8B542" w:rsidR="00DA28B9" w:rsidRDefault="00DA28B9" w:rsidP="00DA28B9">
      <w:pPr>
        <w:tabs>
          <w:tab w:val="left" w:pos="1750"/>
        </w:tabs>
        <w:rPr>
          <w:sz w:val="24"/>
          <w:szCs w:val="24"/>
        </w:rPr>
      </w:pPr>
      <w:r>
        <w:rPr>
          <w:sz w:val="24"/>
          <w:szCs w:val="24"/>
        </w:rPr>
        <w:t>The questionnaire was created on website SurveyMonkey:</w:t>
      </w:r>
    </w:p>
    <w:p w14:paraId="66D10190" w14:textId="729B4F23" w:rsidR="00DA28B9" w:rsidRDefault="00FC004B" w:rsidP="00DA28B9">
      <w:pPr>
        <w:tabs>
          <w:tab w:val="left" w:pos="1750"/>
        </w:tabs>
        <w:rPr>
          <w:sz w:val="24"/>
          <w:szCs w:val="24"/>
        </w:rPr>
      </w:pPr>
      <w:hyperlink r:id="rId24" w:history="1">
        <w:r w:rsidRPr="00F03169">
          <w:rPr>
            <w:rStyle w:val="Hyperlink"/>
            <w:sz w:val="24"/>
            <w:szCs w:val="24"/>
          </w:rPr>
          <w:t>https://www.surveymonkey.com/home/</w:t>
        </w:r>
      </w:hyperlink>
      <w:r>
        <w:rPr>
          <w:sz w:val="24"/>
          <w:szCs w:val="24"/>
        </w:rPr>
        <w:t xml:space="preserve"> </w:t>
      </w:r>
    </w:p>
    <w:p w14:paraId="3B2C02D9" w14:textId="25B91F26" w:rsidR="00FC004B" w:rsidRDefault="004D328B" w:rsidP="00DA28B9">
      <w:pPr>
        <w:tabs>
          <w:tab w:val="left" w:pos="1750"/>
        </w:tabs>
        <w:rPr>
          <w:sz w:val="24"/>
          <w:szCs w:val="24"/>
        </w:rPr>
      </w:pPr>
      <w:r>
        <w:rPr>
          <w:sz w:val="24"/>
          <w:szCs w:val="24"/>
        </w:rPr>
        <w:t xml:space="preserve">Link to Questionnaire created - </w:t>
      </w:r>
      <w:hyperlink r:id="rId25" w:history="1">
        <w:r w:rsidRPr="00F03169">
          <w:rPr>
            <w:rStyle w:val="Hyperlink"/>
            <w:sz w:val="24"/>
            <w:szCs w:val="24"/>
          </w:rPr>
          <w:t>https://www.surveymonkey.com/r/9SBK9DV</w:t>
        </w:r>
      </w:hyperlink>
      <w:r>
        <w:rPr>
          <w:sz w:val="24"/>
          <w:szCs w:val="24"/>
        </w:rPr>
        <w:t xml:space="preserve"> </w:t>
      </w:r>
    </w:p>
    <w:p w14:paraId="1A399EB7" w14:textId="77777777" w:rsidR="004D328B" w:rsidRDefault="004D328B" w:rsidP="00DA28B9">
      <w:pPr>
        <w:tabs>
          <w:tab w:val="left" w:pos="1750"/>
        </w:tabs>
        <w:rPr>
          <w:sz w:val="24"/>
          <w:szCs w:val="24"/>
        </w:rPr>
      </w:pPr>
    </w:p>
    <w:p w14:paraId="5BEA2FE1" w14:textId="32D67672" w:rsidR="00DA28B9" w:rsidRPr="00DA28B9" w:rsidRDefault="00DA28B9" w:rsidP="00DA28B9">
      <w:pPr>
        <w:tabs>
          <w:tab w:val="left" w:pos="1750"/>
        </w:tabs>
        <w:rPr>
          <w:b/>
          <w:bCs/>
          <w:i/>
          <w:iCs/>
          <w:sz w:val="24"/>
          <w:szCs w:val="24"/>
        </w:rPr>
      </w:pPr>
      <w:r w:rsidRPr="00DA28B9">
        <w:rPr>
          <w:b/>
          <w:bCs/>
          <w:i/>
          <w:iCs/>
          <w:sz w:val="24"/>
          <w:szCs w:val="24"/>
        </w:rPr>
        <w:t>Figure 1:</w:t>
      </w:r>
    </w:p>
    <w:p w14:paraId="386C73F5" w14:textId="5E0F2F7A" w:rsidR="00DA28B9" w:rsidRDefault="00DA28B9" w:rsidP="00DA28B9">
      <w:pPr>
        <w:tabs>
          <w:tab w:val="left" w:pos="1750"/>
        </w:tabs>
      </w:pPr>
      <w:r>
        <w:rPr>
          <w:noProof/>
        </w:rPr>
        <w:drawing>
          <wp:inline distT="0" distB="0" distL="0" distR="0" wp14:anchorId="01683327" wp14:editId="157F09E1">
            <wp:extent cx="5518150" cy="2686933"/>
            <wp:effectExtent l="0" t="0" r="6350" b="0"/>
            <wp:docPr id="898674819" name="Picture 1" descr="A graph with a green and yellow rectang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5238218" name="Picture 1" descr="A graph with a green and yellow rectangle&#10;&#10;AI-generated content may be incorrect."/>
                    <pic:cNvPicPr/>
                  </pic:nvPicPr>
                  <pic:blipFill>
                    <a:blip r:embed="rId13"/>
                    <a:stretch>
                      <a:fillRect/>
                    </a:stretch>
                  </pic:blipFill>
                  <pic:spPr>
                    <a:xfrm>
                      <a:off x="0" y="0"/>
                      <a:ext cx="5579697" cy="2716902"/>
                    </a:xfrm>
                    <a:prstGeom prst="rect">
                      <a:avLst/>
                    </a:prstGeom>
                  </pic:spPr>
                </pic:pic>
              </a:graphicData>
            </a:graphic>
          </wp:inline>
        </w:drawing>
      </w:r>
    </w:p>
    <w:p w14:paraId="309AA0A8" w14:textId="41497B21" w:rsidR="00DA28B9" w:rsidRPr="00FC004B" w:rsidRDefault="00FC004B" w:rsidP="00DA28B9">
      <w:pPr>
        <w:tabs>
          <w:tab w:val="left" w:pos="1750"/>
        </w:tabs>
        <w:rPr>
          <w:b/>
          <w:bCs/>
          <w:i/>
          <w:iCs/>
          <w:sz w:val="24"/>
          <w:szCs w:val="24"/>
        </w:rPr>
      </w:pPr>
      <w:r>
        <w:rPr>
          <w:b/>
          <w:bCs/>
          <w:i/>
          <w:iCs/>
          <w:sz w:val="24"/>
          <w:szCs w:val="24"/>
        </w:rPr>
        <w:t>Figure 2:</w:t>
      </w:r>
    </w:p>
    <w:p w14:paraId="007C8396" w14:textId="77777777" w:rsidR="00DA28B9" w:rsidRDefault="00DA28B9" w:rsidP="00DA28B9">
      <w:pPr>
        <w:tabs>
          <w:tab w:val="left" w:pos="1750"/>
        </w:tabs>
      </w:pPr>
      <w:r>
        <w:rPr>
          <w:noProof/>
        </w:rPr>
        <w:drawing>
          <wp:inline distT="0" distB="0" distL="0" distR="0" wp14:anchorId="45AAC4BF" wp14:editId="434AA7B8">
            <wp:extent cx="4705350" cy="2223912"/>
            <wp:effectExtent l="0" t="0" r="0" b="5080"/>
            <wp:docPr id="13414823" name="Picture 1" descr="A graph with text and numb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3706432" name="Picture 1" descr="A graph with text and numbers"/>
                    <pic:cNvPicPr/>
                  </pic:nvPicPr>
                  <pic:blipFill>
                    <a:blip r:embed="rId14"/>
                    <a:stretch>
                      <a:fillRect/>
                    </a:stretch>
                  </pic:blipFill>
                  <pic:spPr>
                    <a:xfrm>
                      <a:off x="0" y="0"/>
                      <a:ext cx="4718486" cy="2230120"/>
                    </a:xfrm>
                    <a:prstGeom prst="rect">
                      <a:avLst/>
                    </a:prstGeom>
                  </pic:spPr>
                </pic:pic>
              </a:graphicData>
            </a:graphic>
          </wp:inline>
        </w:drawing>
      </w:r>
    </w:p>
    <w:p w14:paraId="5A743DA3" w14:textId="77777777" w:rsidR="00FC004B" w:rsidRDefault="00FC004B" w:rsidP="00DA28B9">
      <w:pPr>
        <w:tabs>
          <w:tab w:val="left" w:pos="1750"/>
        </w:tabs>
      </w:pPr>
    </w:p>
    <w:p w14:paraId="405F3F41" w14:textId="3F1CDF3E" w:rsidR="00FC004B" w:rsidRPr="00FC004B" w:rsidRDefault="00FC004B" w:rsidP="00DA28B9">
      <w:pPr>
        <w:tabs>
          <w:tab w:val="left" w:pos="1750"/>
        </w:tabs>
        <w:rPr>
          <w:b/>
          <w:bCs/>
          <w:i/>
          <w:iCs/>
          <w:sz w:val="24"/>
          <w:szCs w:val="24"/>
        </w:rPr>
      </w:pPr>
      <w:r>
        <w:rPr>
          <w:b/>
          <w:bCs/>
          <w:i/>
          <w:iCs/>
          <w:sz w:val="24"/>
          <w:szCs w:val="24"/>
        </w:rPr>
        <w:lastRenderedPageBreak/>
        <w:t>Figure 3:</w:t>
      </w:r>
    </w:p>
    <w:p w14:paraId="28AD4EDF" w14:textId="01D12CAE" w:rsidR="00DA28B9" w:rsidRDefault="00DA28B9" w:rsidP="00DA28B9">
      <w:pPr>
        <w:tabs>
          <w:tab w:val="left" w:pos="1750"/>
        </w:tabs>
        <w:rPr>
          <w:sz w:val="24"/>
          <w:szCs w:val="24"/>
        </w:rPr>
      </w:pPr>
      <w:r>
        <w:rPr>
          <w:noProof/>
        </w:rPr>
        <w:drawing>
          <wp:inline distT="0" distB="0" distL="0" distR="0" wp14:anchorId="1339B1E3" wp14:editId="276A1354">
            <wp:extent cx="5731510" cy="2759710"/>
            <wp:effectExtent l="0" t="0" r="2540" b="2540"/>
            <wp:docPr id="1562032458" name="Picture 1" descr="A graph with blue and green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7656008" name="Picture 1" descr="A graph with blue and green squares&#10;&#10;AI-generated content may be incorrect."/>
                    <pic:cNvPicPr/>
                  </pic:nvPicPr>
                  <pic:blipFill>
                    <a:blip r:embed="rId16"/>
                    <a:stretch>
                      <a:fillRect/>
                    </a:stretch>
                  </pic:blipFill>
                  <pic:spPr>
                    <a:xfrm>
                      <a:off x="0" y="0"/>
                      <a:ext cx="5731510" cy="2759710"/>
                    </a:xfrm>
                    <a:prstGeom prst="rect">
                      <a:avLst/>
                    </a:prstGeom>
                  </pic:spPr>
                </pic:pic>
              </a:graphicData>
            </a:graphic>
          </wp:inline>
        </w:drawing>
      </w:r>
    </w:p>
    <w:p w14:paraId="2D38E47E" w14:textId="77777777" w:rsidR="004D328B" w:rsidRDefault="004D328B" w:rsidP="00DA28B9">
      <w:pPr>
        <w:tabs>
          <w:tab w:val="left" w:pos="1750"/>
        </w:tabs>
        <w:rPr>
          <w:sz w:val="24"/>
          <w:szCs w:val="24"/>
        </w:rPr>
      </w:pPr>
    </w:p>
    <w:p w14:paraId="7B4A723A" w14:textId="04B7141E" w:rsidR="00FC004B" w:rsidRPr="00FC004B" w:rsidRDefault="00FC004B" w:rsidP="00DA28B9">
      <w:pPr>
        <w:tabs>
          <w:tab w:val="left" w:pos="1750"/>
        </w:tabs>
        <w:rPr>
          <w:b/>
          <w:bCs/>
          <w:i/>
          <w:iCs/>
          <w:sz w:val="24"/>
          <w:szCs w:val="24"/>
        </w:rPr>
      </w:pPr>
      <w:r>
        <w:rPr>
          <w:b/>
          <w:bCs/>
          <w:i/>
          <w:iCs/>
          <w:sz w:val="24"/>
          <w:szCs w:val="24"/>
        </w:rPr>
        <w:t>Figure 4:</w:t>
      </w:r>
    </w:p>
    <w:p w14:paraId="0016800E" w14:textId="6406E0CA" w:rsidR="00DA28B9" w:rsidRDefault="00DA28B9" w:rsidP="00DA28B9">
      <w:pPr>
        <w:tabs>
          <w:tab w:val="left" w:pos="1750"/>
        </w:tabs>
        <w:rPr>
          <w:sz w:val="24"/>
          <w:szCs w:val="24"/>
        </w:rPr>
      </w:pPr>
      <w:r>
        <w:rPr>
          <w:noProof/>
        </w:rPr>
        <w:drawing>
          <wp:inline distT="0" distB="0" distL="0" distR="0" wp14:anchorId="2B744A65" wp14:editId="2756C61B">
            <wp:extent cx="5731510" cy="2581275"/>
            <wp:effectExtent l="0" t="0" r="2540" b="9525"/>
            <wp:docPr id="951022813" name="Picture 1" descr="A graph with green and blue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801307" name="Picture 1" descr="A graph with green and blue bars&#10;&#10;AI-generated content may be incorrect."/>
                    <pic:cNvPicPr/>
                  </pic:nvPicPr>
                  <pic:blipFill>
                    <a:blip r:embed="rId17"/>
                    <a:stretch>
                      <a:fillRect/>
                    </a:stretch>
                  </pic:blipFill>
                  <pic:spPr>
                    <a:xfrm>
                      <a:off x="0" y="0"/>
                      <a:ext cx="5731510" cy="2581275"/>
                    </a:xfrm>
                    <a:prstGeom prst="rect">
                      <a:avLst/>
                    </a:prstGeom>
                  </pic:spPr>
                </pic:pic>
              </a:graphicData>
            </a:graphic>
          </wp:inline>
        </w:drawing>
      </w:r>
    </w:p>
    <w:p w14:paraId="4945DBA8" w14:textId="77777777" w:rsidR="00FC004B" w:rsidRDefault="00FC004B" w:rsidP="00DA28B9">
      <w:pPr>
        <w:tabs>
          <w:tab w:val="left" w:pos="1750"/>
        </w:tabs>
        <w:rPr>
          <w:sz w:val="24"/>
          <w:szCs w:val="24"/>
        </w:rPr>
      </w:pPr>
    </w:p>
    <w:p w14:paraId="1C47DF3D" w14:textId="77777777" w:rsidR="00FC004B" w:rsidRDefault="00FC004B" w:rsidP="00DA28B9">
      <w:pPr>
        <w:tabs>
          <w:tab w:val="left" w:pos="1750"/>
        </w:tabs>
        <w:rPr>
          <w:sz w:val="24"/>
          <w:szCs w:val="24"/>
        </w:rPr>
      </w:pPr>
    </w:p>
    <w:p w14:paraId="56A79E85" w14:textId="77777777" w:rsidR="00FC004B" w:rsidRDefault="00FC004B" w:rsidP="00DA28B9">
      <w:pPr>
        <w:tabs>
          <w:tab w:val="left" w:pos="1750"/>
        </w:tabs>
        <w:rPr>
          <w:sz w:val="24"/>
          <w:szCs w:val="24"/>
        </w:rPr>
      </w:pPr>
    </w:p>
    <w:p w14:paraId="03255595" w14:textId="77777777" w:rsidR="00FC004B" w:rsidRDefault="00FC004B" w:rsidP="00DA28B9">
      <w:pPr>
        <w:tabs>
          <w:tab w:val="left" w:pos="1750"/>
        </w:tabs>
        <w:rPr>
          <w:sz w:val="24"/>
          <w:szCs w:val="24"/>
        </w:rPr>
      </w:pPr>
    </w:p>
    <w:p w14:paraId="1AADEE5E" w14:textId="77777777" w:rsidR="00FC004B" w:rsidRDefault="00FC004B" w:rsidP="00DA28B9">
      <w:pPr>
        <w:tabs>
          <w:tab w:val="left" w:pos="1750"/>
        </w:tabs>
        <w:rPr>
          <w:sz w:val="24"/>
          <w:szCs w:val="24"/>
        </w:rPr>
      </w:pPr>
    </w:p>
    <w:p w14:paraId="5DDE6D8F" w14:textId="77777777" w:rsidR="00FC004B" w:rsidRDefault="00FC004B" w:rsidP="00DA28B9">
      <w:pPr>
        <w:tabs>
          <w:tab w:val="left" w:pos="1750"/>
        </w:tabs>
        <w:rPr>
          <w:sz w:val="24"/>
          <w:szCs w:val="24"/>
        </w:rPr>
      </w:pPr>
    </w:p>
    <w:p w14:paraId="4C75FDD6" w14:textId="77777777" w:rsidR="00FC004B" w:rsidRDefault="00FC004B" w:rsidP="00DA28B9">
      <w:pPr>
        <w:tabs>
          <w:tab w:val="left" w:pos="1750"/>
        </w:tabs>
        <w:rPr>
          <w:sz w:val="24"/>
          <w:szCs w:val="24"/>
        </w:rPr>
      </w:pPr>
    </w:p>
    <w:p w14:paraId="0CFF8717" w14:textId="77777777" w:rsidR="00FC004B" w:rsidRDefault="00FC004B" w:rsidP="00DA28B9">
      <w:pPr>
        <w:tabs>
          <w:tab w:val="left" w:pos="1750"/>
        </w:tabs>
        <w:rPr>
          <w:sz w:val="24"/>
          <w:szCs w:val="24"/>
        </w:rPr>
      </w:pPr>
    </w:p>
    <w:p w14:paraId="684A5EC4" w14:textId="77777777" w:rsidR="00FC004B" w:rsidRDefault="00FC004B" w:rsidP="00DA28B9">
      <w:pPr>
        <w:tabs>
          <w:tab w:val="left" w:pos="1750"/>
        </w:tabs>
        <w:rPr>
          <w:sz w:val="24"/>
          <w:szCs w:val="24"/>
        </w:rPr>
      </w:pPr>
    </w:p>
    <w:p w14:paraId="2DB2ABFC" w14:textId="605107E2" w:rsidR="00FC004B" w:rsidRPr="00FC004B" w:rsidRDefault="00FC004B" w:rsidP="00DA28B9">
      <w:pPr>
        <w:tabs>
          <w:tab w:val="left" w:pos="1750"/>
        </w:tabs>
        <w:rPr>
          <w:b/>
          <w:bCs/>
          <w:i/>
          <w:iCs/>
          <w:sz w:val="24"/>
          <w:szCs w:val="24"/>
        </w:rPr>
      </w:pPr>
      <w:r>
        <w:rPr>
          <w:b/>
          <w:bCs/>
          <w:i/>
          <w:iCs/>
          <w:sz w:val="24"/>
          <w:szCs w:val="24"/>
        </w:rPr>
        <w:t>Figure 5:</w:t>
      </w:r>
    </w:p>
    <w:p w14:paraId="2B537B6B" w14:textId="59E93E46" w:rsidR="00DA28B9" w:rsidRDefault="00DA28B9" w:rsidP="00DA28B9">
      <w:pPr>
        <w:tabs>
          <w:tab w:val="left" w:pos="1750"/>
        </w:tabs>
      </w:pPr>
      <w:r>
        <w:rPr>
          <w:noProof/>
        </w:rPr>
        <w:drawing>
          <wp:inline distT="0" distB="0" distL="0" distR="0" wp14:anchorId="46FAC33D" wp14:editId="1D20D54D">
            <wp:extent cx="5731510" cy="2521585"/>
            <wp:effectExtent l="0" t="0" r="2540" b="0"/>
            <wp:docPr id="1525541015" name="Picture 1" descr="A bar graph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8875090" name="Picture 1" descr="A bar graph with text&#10;&#10;AI-generated content may be incorrect."/>
                    <pic:cNvPicPr/>
                  </pic:nvPicPr>
                  <pic:blipFill>
                    <a:blip r:embed="rId18"/>
                    <a:stretch>
                      <a:fillRect/>
                    </a:stretch>
                  </pic:blipFill>
                  <pic:spPr>
                    <a:xfrm>
                      <a:off x="0" y="0"/>
                      <a:ext cx="5731510" cy="2521585"/>
                    </a:xfrm>
                    <a:prstGeom prst="rect">
                      <a:avLst/>
                    </a:prstGeom>
                  </pic:spPr>
                </pic:pic>
              </a:graphicData>
            </a:graphic>
          </wp:inline>
        </w:drawing>
      </w:r>
    </w:p>
    <w:p w14:paraId="728A679A" w14:textId="77777777" w:rsidR="004D328B" w:rsidRDefault="004D328B" w:rsidP="00DA28B9">
      <w:pPr>
        <w:tabs>
          <w:tab w:val="left" w:pos="1750"/>
        </w:tabs>
      </w:pPr>
    </w:p>
    <w:p w14:paraId="19613815" w14:textId="71019CAB" w:rsidR="00FC004B" w:rsidRPr="00FC004B" w:rsidRDefault="00FC004B" w:rsidP="00DA28B9">
      <w:pPr>
        <w:tabs>
          <w:tab w:val="left" w:pos="1750"/>
        </w:tabs>
        <w:rPr>
          <w:b/>
          <w:bCs/>
          <w:i/>
          <w:iCs/>
          <w:sz w:val="24"/>
          <w:szCs w:val="24"/>
        </w:rPr>
      </w:pPr>
      <w:r>
        <w:rPr>
          <w:b/>
          <w:bCs/>
          <w:i/>
          <w:iCs/>
          <w:sz w:val="24"/>
          <w:szCs w:val="24"/>
        </w:rPr>
        <w:t>Figure 6:</w:t>
      </w:r>
    </w:p>
    <w:p w14:paraId="44F0A62A" w14:textId="77777777" w:rsidR="00DA28B9" w:rsidRDefault="00DA28B9" w:rsidP="00DA28B9">
      <w:pPr>
        <w:tabs>
          <w:tab w:val="left" w:pos="1750"/>
        </w:tabs>
        <w:rPr>
          <w:sz w:val="24"/>
          <w:szCs w:val="24"/>
        </w:rPr>
      </w:pPr>
      <w:r>
        <w:rPr>
          <w:noProof/>
        </w:rPr>
        <w:drawing>
          <wp:inline distT="0" distB="0" distL="0" distR="0" wp14:anchorId="0FA3B228" wp14:editId="15F67170">
            <wp:extent cx="5731510" cy="2406015"/>
            <wp:effectExtent l="0" t="0" r="2540" b="0"/>
            <wp:docPr id="1122060869" name="Picture 1" descr="A graph with a bar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6942866" name="Picture 1" descr="A graph with a bar and text&#10;&#10;AI-generated content may be incorrect."/>
                    <pic:cNvPicPr/>
                  </pic:nvPicPr>
                  <pic:blipFill>
                    <a:blip r:embed="rId19"/>
                    <a:stretch>
                      <a:fillRect/>
                    </a:stretch>
                  </pic:blipFill>
                  <pic:spPr>
                    <a:xfrm>
                      <a:off x="0" y="0"/>
                      <a:ext cx="5731510" cy="2406015"/>
                    </a:xfrm>
                    <a:prstGeom prst="rect">
                      <a:avLst/>
                    </a:prstGeom>
                  </pic:spPr>
                </pic:pic>
              </a:graphicData>
            </a:graphic>
          </wp:inline>
        </w:drawing>
      </w:r>
    </w:p>
    <w:p w14:paraId="712AAF33" w14:textId="77777777" w:rsidR="004D328B" w:rsidRDefault="004D328B" w:rsidP="00DA28B9">
      <w:pPr>
        <w:tabs>
          <w:tab w:val="left" w:pos="1750"/>
        </w:tabs>
        <w:rPr>
          <w:b/>
          <w:bCs/>
          <w:i/>
          <w:iCs/>
          <w:sz w:val="24"/>
          <w:szCs w:val="24"/>
        </w:rPr>
      </w:pPr>
    </w:p>
    <w:p w14:paraId="6C9DA1F5" w14:textId="77777777" w:rsidR="004D328B" w:rsidRDefault="004D328B" w:rsidP="00DA28B9">
      <w:pPr>
        <w:tabs>
          <w:tab w:val="left" w:pos="1750"/>
        </w:tabs>
        <w:rPr>
          <w:b/>
          <w:bCs/>
          <w:i/>
          <w:iCs/>
          <w:sz w:val="24"/>
          <w:szCs w:val="24"/>
        </w:rPr>
      </w:pPr>
    </w:p>
    <w:p w14:paraId="2167E42D" w14:textId="77777777" w:rsidR="004D328B" w:rsidRDefault="004D328B" w:rsidP="00DA28B9">
      <w:pPr>
        <w:tabs>
          <w:tab w:val="left" w:pos="1750"/>
        </w:tabs>
        <w:rPr>
          <w:b/>
          <w:bCs/>
          <w:i/>
          <w:iCs/>
          <w:sz w:val="24"/>
          <w:szCs w:val="24"/>
        </w:rPr>
      </w:pPr>
    </w:p>
    <w:p w14:paraId="60EADEAA" w14:textId="77777777" w:rsidR="004D328B" w:rsidRDefault="004D328B" w:rsidP="00DA28B9">
      <w:pPr>
        <w:tabs>
          <w:tab w:val="left" w:pos="1750"/>
        </w:tabs>
        <w:rPr>
          <w:b/>
          <w:bCs/>
          <w:i/>
          <w:iCs/>
          <w:sz w:val="24"/>
          <w:szCs w:val="24"/>
        </w:rPr>
      </w:pPr>
    </w:p>
    <w:p w14:paraId="49D56710" w14:textId="77777777" w:rsidR="004D328B" w:rsidRDefault="004D328B" w:rsidP="00DA28B9">
      <w:pPr>
        <w:tabs>
          <w:tab w:val="left" w:pos="1750"/>
        </w:tabs>
        <w:rPr>
          <w:b/>
          <w:bCs/>
          <w:i/>
          <w:iCs/>
          <w:sz w:val="24"/>
          <w:szCs w:val="24"/>
        </w:rPr>
      </w:pPr>
    </w:p>
    <w:p w14:paraId="11D09846" w14:textId="77777777" w:rsidR="004D328B" w:rsidRDefault="004D328B" w:rsidP="00DA28B9">
      <w:pPr>
        <w:tabs>
          <w:tab w:val="left" w:pos="1750"/>
        </w:tabs>
        <w:rPr>
          <w:b/>
          <w:bCs/>
          <w:i/>
          <w:iCs/>
          <w:sz w:val="24"/>
          <w:szCs w:val="24"/>
        </w:rPr>
      </w:pPr>
    </w:p>
    <w:p w14:paraId="4A480C1B" w14:textId="77777777" w:rsidR="004D328B" w:rsidRDefault="004D328B" w:rsidP="00DA28B9">
      <w:pPr>
        <w:tabs>
          <w:tab w:val="left" w:pos="1750"/>
        </w:tabs>
        <w:rPr>
          <w:b/>
          <w:bCs/>
          <w:i/>
          <w:iCs/>
          <w:sz w:val="24"/>
          <w:szCs w:val="24"/>
        </w:rPr>
      </w:pPr>
    </w:p>
    <w:p w14:paraId="6AA5C41C" w14:textId="77777777" w:rsidR="004D328B" w:rsidRDefault="004D328B" w:rsidP="00DA28B9">
      <w:pPr>
        <w:tabs>
          <w:tab w:val="left" w:pos="1750"/>
        </w:tabs>
        <w:rPr>
          <w:b/>
          <w:bCs/>
          <w:i/>
          <w:iCs/>
          <w:sz w:val="24"/>
          <w:szCs w:val="24"/>
        </w:rPr>
      </w:pPr>
    </w:p>
    <w:p w14:paraId="576D84E0" w14:textId="77777777" w:rsidR="004D328B" w:rsidRDefault="004D328B" w:rsidP="00DA28B9">
      <w:pPr>
        <w:tabs>
          <w:tab w:val="left" w:pos="1750"/>
        </w:tabs>
        <w:rPr>
          <w:b/>
          <w:bCs/>
          <w:i/>
          <w:iCs/>
          <w:sz w:val="24"/>
          <w:szCs w:val="24"/>
        </w:rPr>
      </w:pPr>
    </w:p>
    <w:p w14:paraId="7FA79C9F" w14:textId="74616506" w:rsidR="00FC004B" w:rsidRPr="00FC004B" w:rsidRDefault="00FC004B" w:rsidP="00DA28B9">
      <w:pPr>
        <w:tabs>
          <w:tab w:val="left" w:pos="1750"/>
        </w:tabs>
        <w:rPr>
          <w:b/>
          <w:bCs/>
          <w:i/>
          <w:iCs/>
          <w:sz w:val="24"/>
          <w:szCs w:val="24"/>
        </w:rPr>
      </w:pPr>
      <w:r>
        <w:rPr>
          <w:b/>
          <w:bCs/>
          <w:i/>
          <w:iCs/>
          <w:sz w:val="24"/>
          <w:szCs w:val="24"/>
        </w:rPr>
        <w:t>Figure 7:</w:t>
      </w:r>
    </w:p>
    <w:p w14:paraId="6DD279F3" w14:textId="77777777" w:rsidR="00DA28B9" w:rsidRDefault="00DA28B9" w:rsidP="00DA28B9">
      <w:pPr>
        <w:tabs>
          <w:tab w:val="left" w:pos="1750"/>
        </w:tabs>
        <w:rPr>
          <w:sz w:val="24"/>
          <w:szCs w:val="24"/>
        </w:rPr>
      </w:pPr>
      <w:r>
        <w:rPr>
          <w:noProof/>
          <w:sz w:val="24"/>
          <w:szCs w:val="24"/>
        </w:rPr>
        <w:drawing>
          <wp:inline distT="0" distB="0" distL="0" distR="0" wp14:anchorId="2A6AA56A" wp14:editId="457A3274">
            <wp:extent cx="4851400" cy="2692400"/>
            <wp:effectExtent l="0" t="0" r="6350" b="12700"/>
            <wp:docPr id="2005606044"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1BF9E65C" w14:textId="77777777" w:rsidR="004D328B" w:rsidRDefault="004D328B" w:rsidP="00DA28B9">
      <w:pPr>
        <w:tabs>
          <w:tab w:val="left" w:pos="1750"/>
        </w:tabs>
        <w:rPr>
          <w:sz w:val="24"/>
          <w:szCs w:val="24"/>
        </w:rPr>
      </w:pPr>
    </w:p>
    <w:p w14:paraId="6136AA17" w14:textId="64083F8E" w:rsidR="00FC004B" w:rsidRPr="00FC004B" w:rsidRDefault="00FC004B" w:rsidP="00DA28B9">
      <w:pPr>
        <w:tabs>
          <w:tab w:val="left" w:pos="1750"/>
        </w:tabs>
        <w:rPr>
          <w:b/>
          <w:bCs/>
          <w:i/>
          <w:iCs/>
          <w:sz w:val="24"/>
          <w:szCs w:val="24"/>
        </w:rPr>
      </w:pPr>
      <w:r>
        <w:rPr>
          <w:b/>
          <w:bCs/>
          <w:i/>
          <w:iCs/>
          <w:sz w:val="24"/>
          <w:szCs w:val="24"/>
        </w:rPr>
        <w:t>Figure 8:</w:t>
      </w:r>
    </w:p>
    <w:p w14:paraId="3553AFA4" w14:textId="77777777" w:rsidR="00DA28B9" w:rsidRDefault="00DA28B9" w:rsidP="00DA28B9">
      <w:pPr>
        <w:tabs>
          <w:tab w:val="left" w:pos="1750"/>
        </w:tabs>
        <w:rPr>
          <w:sz w:val="24"/>
          <w:szCs w:val="24"/>
        </w:rPr>
      </w:pPr>
      <w:r>
        <w:rPr>
          <w:noProof/>
        </w:rPr>
        <w:drawing>
          <wp:inline distT="0" distB="0" distL="0" distR="0" wp14:anchorId="58C631A1" wp14:editId="466AD5DD">
            <wp:extent cx="5731510" cy="3061335"/>
            <wp:effectExtent l="0" t="0" r="2540" b="5715"/>
            <wp:docPr id="2006156384" name="Picture 1" descr="A graph with colorful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9111565" name="Picture 1" descr="A graph with colorful bars&#10;&#10;AI-generated content may be incorrect."/>
                    <pic:cNvPicPr/>
                  </pic:nvPicPr>
                  <pic:blipFill>
                    <a:blip r:embed="rId21"/>
                    <a:stretch>
                      <a:fillRect/>
                    </a:stretch>
                  </pic:blipFill>
                  <pic:spPr>
                    <a:xfrm>
                      <a:off x="0" y="0"/>
                      <a:ext cx="5731510" cy="3061335"/>
                    </a:xfrm>
                    <a:prstGeom prst="rect">
                      <a:avLst/>
                    </a:prstGeom>
                  </pic:spPr>
                </pic:pic>
              </a:graphicData>
            </a:graphic>
          </wp:inline>
        </w:drawing>
      </w:r>
    </w:p>
    <w:p w14:paraId="59D197D3" w14:textId="77777777" w:rsidR="004D328B" w:rsidRDefault="004D328B" w:rsidP="00DA28B9">
      <w:pPr>
        <w:tabs>
          <w:tab w:val="left" w:pos="1750"/>
        </w:tabs>
        <w:rPr>
          <w:b/>
          <w:bCs/>
          <w:i/>
          <w:iCs/>
          <w:sz w:val="24"/>
          <w:szCs w:val="24"/>
        </w:rPr>
      </w:pPr>
    </w:p>
    <w:p w14:paraId="00C58791" w14:textId="77777777" w:rsidR="004D328B" w:rsidRDefault="004D328B" w:rsidP="00DA28B9">
      <w:pPr>
        <w:tabs>
          <w:tab w:val="left" w:pos="1750"/>
        </w:tabs>
        <w:rPr>
          <w:b/>
          <w:bCs/>
          <w:i/>
          <w:iCs/>
          <w:sz w:val="24"/>
          <w:szCs w:val="24"/>
        </w:rPr>
      </w:pPr>
    </w:p>
    <w:p w14:paraId="3D6B0AAB" w14:textId="77777777" w:rsidR="004D328B" w:rsidRDefault="004D328B" w:rsidP="00DA28B9">
      <w:pPr>
        <w:tabs>
          <w:tab w:val="left" w:pos="1750"/>
        </w:tabs>
        <w:rPr>
          <w:b/>
          <w:bCs/>
          <w:i/>
          <w:iCs/>
          <w:sz w:val="24"/>
          <w:szCs w:val="24"/>
        </w:rPr>
      </w:pPr>
    </w:p>
    <w:p w14:paraId="60DB2D2D" w14:textId="77777777" w:rsidR="004D328B" w:rsidRDefault="004D328B" w:rsidP="00DA28B9">
      <w:pPr>
        <w:tabs>
          <w:tab w:val="left" w:pos="1750"/>
        </w:tabs>
        <w:rPr>
          <w:b/>
          <w:bCs/>
          <w:i/>
          <w:iCs/>
          <w:sz w:val="24"/>
          <w:szCs w:val="24"/>
        </w:rPr>
      </w:pPr>
    </w:p>
    <w:p w14:paraId="4E52D396" w14:textId="77777777" w:rsidR="004D328B" w:rsidRDefault="004D328B" w:rsidP="00DA28B9">
      <w:pPr>
        <w:tabs>
          <w:tab w:val="left" w:pos="1750"/>
        </w:tabs>
        <w:rPr>
          <w:b/>
          <w:bCs/>
          <w:i/>
          <w:iCs/>
          <w:sz w:val="24"/>
          <w:szCs w:val="24"/>
        </w:rPr>
      </w:pPr>
    </w:p>
    <w:p w14:paraId="4592106F" w14:textId="77777777" w:rsidR="004D328B" w:rsidRDefault="004D328B" w:rsidP="00DA28B9">
      <w:pPr>
        <w:tabs>
          <w:tab w:val="left" w:pos="1750"/>
        </w:tabs>
        <w:rPr>
          <w:b/>
          <w:bCs/>
          <w:i/>
          <w:iCs/>
          <w:sz w:val="24"/>
          <w:szCs w:val="24"/>
        </w:rPr>
      </w:pPr>
    </w:p>
    <w:p w14:paraId="38CCCEA8" w14:textId="77777777" w:rsidR="004D328B" w:rsidRDefault="004D328B" w:rsidP="00DA28B9">
      <w:pPr>
        <w:tabs>
          <w:tab w:val="left" w:pos="1750"/>
        </w:tabs>
        <w:rPr>
          <w:b/>
          <w:bCs/>
          <w:i/>
          <w:iCs/>
          <w:sz w:val="24"/>
          <w:szCs w:val="24"/>
        </w:rPr>
      </w:pPr>
    </w:p>
    <w:p w14:paraId="18F8FC96" w14:textId="0F8D3F94" w:rsidR="00DA28B9" w:rsidRPr="00FC004B" w:rsidRDefault="00FC004B" w:rsidP="00DA28B9">
      <w:pPr>
        <w:tabs>
          <w:tab w:val="left" w:pos="1750"/>
        </w:tabs>
        <w:rPr>
          <w:b/>
          <w:bCs/>
          <w:i/>
          <w:iCs/>
          <w:sz w:val="24"/>
          <w:szCs w:val="24"/>
        </w:rPr>
      </w:pPr>
      <w:r>
        <w:rPr>
          <w:b/>
          <w:bCs/>
          <w:i/>
          <w:iCs/>
          <w:sz w:val="24"/>
          <w:szCs w:val="24"/>
        </w:rPr>
        <w:t>Figure 9:</w:t>
      </w:r>
    </w:p>
    <w:p w14:paraId="22FECBCE" w14:textId="77777777" w:rsidR="00DA28B9" w:rsidRDefault="00DA28B9" w:rsidP="00DA28B9">
      <w:pPr>
        <w:tabs>
          <w:tab w:val="left" w:pos="1750"/>
        </w:tabs>
        <w:rPr>
          <w:sz w:val="24"/>
          <w:szCs w:val="24"/>
        </w:rPr>
      </w:pPr>
      <w:r>
        <w:rPr>
          <w:noProof/>
        </w:rPr>
        <w:drawing>
          <wp:inline distT="0" distB="0" distL="0" distR="0" wp14:anchorId="0B9B5A1A" wp14:editId="61DC509D">
            <wp:extent cx="5731510" cy="2047875"/>
            <wp:effectExtent l="0" t="0" r="2540" b="9525"/>
            <wp:docPr id="1594080877" name="Picture 1" descr="A graph with different colored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5778457" name="Picture 1" descr="A graph with different colored squares&#10;&#10;AI-generated content may be incorrect."/>
                    <pic:cNvPicPr/>
                  </pic:nvPicPr>
                  <pic:blipFill>
                    <a:blip r:embed="rId22"/>
                    <a:stretch>
                      <a:fillRect/>
                    </a:stretch>
                  </pic:blipFill>
                  <pic:spPr>
                    <a:xfrm>
                      <a:off x="0" y="0"/>
                      <a:ext cx="5731510" cy="2047875"/>
                    </a:xfrm>
                    <a:prstGeom prst="rect">
                      <a:avLst/>
                    </a:prstGeom>
                  </pic:spPr>
                </pic:pic>
              </a:graphicData>
            </a:graphic>
          </wp:inline>
        </w:drawing>
      </w:r>
    </w:p>
    <w:p w14:paraId="5BC0767C" w14:textId="529B64C9" w:rsidR="00FC004B" w:rsidRPr="00FC004B" w:rsidRDefault="00FC004B" w:rsidP="00DA28B9">
      <w:pPr>
        <w:tabs>
          <w:tab w:val="left" w:pos="1750"/>
        </w:tabs>
        <w:rPr>
          <w:b/>
          <w:bCs/>
          <w:i/>
          <w:iCs/>
          <w:sz w:val="24"/>
          <w:szCs w:val="24"/>
        </w:rPr>
      </w:pPr>
      <w:r>
        <w:rPr>
          <w:b/>
          <w:bCs/>
          <w:i/>
          <w:iCs/>
          <w:sz w:val="24"/>
          <w:szCs w:val="24"/>
        </w:rPr>
        <w:t>Figure 10:</w:t>
      </w:r>
    </w:p>
    <w:p w14:paraId="23DD51FD" w14:textId="77777777" w:rsidR="00DA28B9" w:rsidRDefault="00DA28B9" w:rsidP="00DA28B9">
      <w:pPr>
        <w:tabs>
          <w:tab w:val="left" w:pos="1750"/>
        </w:tabs>
        <w:rPr>
          <w:sz w:val="24"/>
          <w:szCs w:val="24"/>
        </w:rPr>
      </w:pPr>
    </w:p>
    <w:p w14:paraId="7C9F1A91" w14:textId="77777777" w:rsidR="00DA28B9" w:rsidRDefault="00DA28B9" w:rsidP="00DA28B9">
      <w:pPr>
        <w:tabs>
          <w:tab w:val="left" w:pos="1750"/>
        </w:tabs>
        <w:rPr>
          <w:sz w:val="24"/>
          <w:szCs w:val="24"/>
        </w:rPr>
      </w:pPr>
    </w:p>
    <w:p w14:paraId="5E848891" w14:textId="35EA2507" w:rsidR="00A043F5" w:rsidRDefault="00DA28B9" w:rsidP="00FC004B">
      <w:pPr>
        <w:tabs>
          <w:tab w:val="left" w:pos="1750"/>
        </w:tabs>
        <w:rPr>
          <w:sz w:val="24"/>
          <w:szCs w:val="24"/>
        </w:rPr>
      </w:pPr>
      <w:r>
        <w:rPr>
          <w:noProof/>
        </w:rPr>
        <w:drawing>
          <wp:inline distT="0" distB="0" distL="0" distR="0" wp14:anchorId="5C0D8793" wp14:editId="41B77401">
            <wp:extent cx="4390598" cy="1968500"/>
            <wp:effectExtent l="0" t="0" r="0" b="0"/>
            <wp:docPr id="90981663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3487817" name="Picture 1" descr="A screenshot of a computer&#10;&#10;AI-generated content may be incorrect."/>
                    <pic:cNvPicPr/>
                  </pic:nvPicPr>
                  <pic:blipFill>
                    <a:blip r:embed="rId23"/>
                    <a:stretch>
                      <a:fillRect/>
                    </a:stretch>
                  </pic:blipFill>
                  <pic:spPr>
                    <a:xfrm>
                      <a:off x="0" y="0"/>
                      <a:ext cx="4404873" cy="1974900"/>
                    </a:xfrm>
                    <a:prstGeom prst="rect">
                      <a:avLst/>
                    </a:prstGeom>
                  </pic:spPr>
                </pic:pic>
              </a:graphicData>
            </a:graphic>
          </wp:inline>
        </w:drawing>
      </w:r>
    </w:p>
    <w:p w14:paraId="642CFF01" w14:textId="77777777" w:rsidR="00CD5C31" w:rsidRDefault="00CD5C31" w:rsidP="00FC004B">
      <w:pPr>
        <w:tabs>
          <w:tab w:val="left" w:pos="1750"/>
        </w:tabs>
        <w:rPr>
          <w:sz w:val="24"/>
          <w:szCs w:val="24"/>
        </w:rPr>
      </w:pPr>
    </w:p>
    <w:p w14:paraId="00DFEB7A" w14:textId="77777777" w:rsidR="00CD5C31" w:rsidRDefault="00CD5C31" w:rsidP="00FC004B">
      <w:pPr>
        <w:tabs>
          <w:tab w:val="left" w:pos="1750"/>
        </w:tabs>
        <w:rPr>
          <w:sz w:val="24"/>
          <w:szCs w:val="24"/>
        </w:rPr>
      </w:pPr>
    </w:p>
    <w:p w14:paraId="62312A79" w14:textId="77777777" w:rsidR="00CD5C31" w:rsidRDefault="00CD5C31" w:rsidP="00FC004B">
      <w:pPr>
        <w:tabs>
          <w:tab w:val="left" w:pos="1750"/>
        </w:tabs>
        <w:rPr>
          <w:sz w:val="24"/>
          <w:szCs w:val="24"/>
        </w:rPr>
      </w:pPr>
    </w:p>
    <w:p w14:paraId="4C067D54" w14:textId="77777777" w:rsidR="00CD5C31" w:rsidRDefault="00CD5C31" w:rsidP="00FC004B">
      <w:pPr>
        <w:tabs>
          <w:tab w:val="left" w:pos="1750"/>
        </w:tabs>
        <w:rPr>
          <w:sz w:val="24"/>
          <w:szCs w:val="24"/>
        </w:rPr>
      </w:pPr>
    </w:p>
    <w:p w14:paraId="77E64EE6" w14:textId="6216E2F5" w:rsidR="00CD5C31" w:rsidRDefault="00CD5C31" w:rsidP="00CD5C31">
      <w:pPr>
        <w:tabs>
          <w:tab w:val="left" w:pos="1750"/>
        </w:tabs>
        <w:jc w:val="center"/>
        <w:rPr>
          <w:b/>
          <w:bCs/>
          <w:i/>
          <w:iCs/>
          <w:sz w:val="36"/>
          <w:szCs w:val="36"/>
          <w:u w:val="single"/>
        </w:rPr>
      </w:pPr>
      <w:r>
        <w:rPr>
          <w:b/>
          <w:bCs/>
          <w:i/>
          <w:iCs/>
          <w:sz w:val="36"/>
          <w:szCs w:val="36"/>
          <w:u w:val="single"/>
        </w:rPr>
        <w:t>Total Word Count:</w:t>
      </w:r>
    </w:p>
    <w:p w14:paraId="638476E8" w14:textId="64F49EE3" w:rsidR="00CD5C31" w:rsidRPr="00CD5C31" w:rsidRDefault="00CD5C31" w:rsidP="00CD5C31">
      <w:pPr>
        <w:tabs>
          <w:tab w:val="left" w:pos="1750"/>
        </w:tabs>
        <w:jc w:val="center"/>
        <w:rPr>
          <w:b/>
          <w:bCs/>
          <w:sz w:val="36"/>
          <w:szCs w:val="36"/>
        </w:rPr>
      </w:pPr>
      <w:r w:rsidRPr="00CD5C31">
        <w:rPr>
          <w:b/>
          <w:bCs/>
          <w:sz w:val="36"/>
          <w:szCs w:val="36"/>
        </w:rPr>
        <w:t>8533</w:t>
      </w:r>
      <w:r>
        <w:rPr>
          <w:b/>
          <w:bCs/>
          <w:sz w:val="36"/>
          <w:szCs w:val="36"/>
        </w:rPr>
        <w:t xml:space="preserve"> Words</w:t>
      </w:r>
    </w:p>
    <w:sectPr w:rsidR="00CD5C31" w:rsidRPr="00CD5C31" w:rsidSect="00A81210">
      <w:pgSz w:w="11906" w:h="16838"/>
      <w:pgMar w:top="1440" w:right="1440" w:bottom="1440" w:left="1440" w:header="708" w:footer="708" w:gutter="0"/>
      <w:pgBorders w:offsetFrom="page">
        <w:top w:val="single" w:sz="8" w:space="24" w:color="auto"/>
        <w:left w:val="single" w:sz="8" w:space="24" w:color="auto"/>
        <w:bottom w:val="single" w:sz="8" w:space="24" w:color="auto"/>
        <w:right w:val="single" w:sz="8"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4E2DAC"/>
    <w:multiLevelType w:val="multilevel"/>
    <w:tmpl w:val="BC663528"/>
    <w:lvl w:ilvl="0">
      <w:start w:val="1"/>
      <w:numFmt w:val="decimal"/>
      <w:lvlText w:val="%1"/>
      <w:lvlJc w:val="left"/>
      <w:pPr>
        <w:ind w:left="440" w:hanging="44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1F6E7EC9"/>
    <w:multiLevelType w:val="hybridMultilevel"/>
    <w:tmpl w:val="947CF274"/>
    <w:lvl w:ilvl="0" w:tplc="0C3E0128">
      <w:numFmt w:val="bullet"/>
      <w:lvlText w:val="-"/>
      <w:lvlJc w:val="left"/>
      <w:pPr>
        <w:ind w:left="1080" w:hanging="360"/>
      </w:pPr>
      <w:rPr>
        <w:rFonts w:ascii="Aptos" w:eastAsiaTheme="minorHAnsi" w:hAnsi="Aptos"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268563BA"/>
    <w:multiLevelType w:val="multilevel"/>
    <w:tmpl w:val="62527654"/>
    <w:lvl w:ilvl="0">
      <w:start w:val="1"/>
      <w:numFmt w:val="decimal"/>
      <w:lvlText w:val="%1"/>
      <w:lvlJc w:val="left"/>
      <w:pPr>
        <w:ind w:left="440" w:hanging="44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43C65604"/>
    <w:multiLevelType w:val="multilevel"/>
    <w:tmpl w:val="33BAEE4E"/>
    <w:lvl w:ilvl="0">
      <w:start w:val="1"/>
      <w:numFmt w:val="decimal"/>
      <w:lvlText w:val="%1"/>
      <w:lvlJc w:val="left"/>
      <w:pPr>
        <w:ind w:left="440" w:hanging="44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4" w15:restartNumberingAfterBreak="0">
    <w:nsid w:val="5FD7090E"/>
    <w:multiLevelType w:val="hybridMultilevel"/>
    <w:tmpl w:val="1AA6C0D6"/>
    <w:lvl w:ilvl="0" w:tplc="434403C4">
      <w:start w:val="1"/>
      <w:numFmt w:val="lowerLetter"/>
      <w:lvlText w:val="%1)"/>
      <w:lvlJc w:val="left"/>
      <w:pPr>
        <w:tabs>
          <w:tab w:val="num" w:pos="720"/>
        </w:tabs>
        <w:ind w:left="720" w:hanging="360"/>
      </w:pPr>
    </w:lvl>
    <w:lvl w:ilvl="1" w:tplc="BEFEA4EE" w:tentative="1">
      <w:start w:val="1"/>
      <w:numFmt w:val="lowerLetter"/>
      <w:lvlText w:val="%2)"/>
      <w:lvlJc w:val="left"/>
      <w:pPr>
        <w:tabs>
          <w:tab w:val="num" w:pos="1440"/>
        </w:tabs>
        <w:ind w:left="1440" w:hanging="360"/>
      </w:pPr>
    </w:lvl>
    <w:lvl w:ilvl="2" w:tplc="BAC0D806" w:tentative="1">
      <w:start w:val="1"/>
      <w:numFmt w:val="lowerLetter"/>
      <w:lvlText w:val="%3)"/>
      <w:lvlJc w:val="left"/>
      <w:pPr>
        <w:tabs>
          <w:tab w:val="num" w:pos="2160"/>
        </w:tabs>
        <w:ind w:left="2160" w:hanging="360"/>
      </w:pPr>
    </w:lvl>
    <w:lvl w:ilvl="3" w:tplc="D5AA7D98" w:tentative="1">
      <w:start w:val="1"/>
      <w:numFmt w:val="lowerLetter"/>
      <w:lvlText w:val="%4)"/>
      <w:lvlJc w:val="left"/>
      <w:pPr>
        <w:tabs>
          <w:tab w:val="num" w:pos="2880"/>
        </w:tabs>
        <w:ind w:left="2880" w:hanging="360"/>
      </w:pPr>
    </w:lvl>
    <w:lvl w:ilvl="4" w:tplc="CAFCCA8E" w:tentative="1">
      <w:start w:val="1"/>
      <w:numFmt w:val="lowerLetter"/>
      <w:lvlText w:val="%5)"/>
      <w:lvlJc w:val="left"/>
      <w:pPr>
        <w:tabs>
          <w:tab w:val="num" w:pos="3600"/>
        </w:tabs>
        <w:ind w:left="3600" w:hanging="360"/>
      </w:pPr>
    </w:lvl>
    <w:lvl w:ilvl="5" w:tplc="5FAA8980" w:tentative="1">
      <w:start w:val="1"/>
      <w:numFmt w:val="lowerLetter"/>
      <w:lvlText w:val="%6)"/>
      <w:lvlJc w:val="left"/>
      <w:pPr>
        <w:tabs>
          <w:tab w:val="num" w:pos="4320"/>
        </w:tabs>
        <w:ind w:left="4320" w:hanging="360"/>
      </w:pPr>
    </w:lvl>
    <w:lvl w:ilvl="6" w:tplc="6D748B42" w:tentative="1">
      <w:start w:val="1"/>
      <w:numFmt w:val="lowerLetter"/>
      <w:lvlText w:val="%7)"/>
      <w:lvlJc w:val="left"/>
      <w:pPr>
        <w:tabs>
          <w:tab w:val="num" w:pos="5040"/>
        </w:tabs>
        <w:ind w:left="5040" w:hanging="360"/>
      </w:pPr>
    </w:lvl>
    <w:lvl w:ilvl="7" w:tplc="D7DE01B6" w:tentative="1">
      <w:start w:val="1"/>
      <w:numFmt w:val="lowerLetter"/>
      <w:lvlText w:val="%8)"/>
      <w:lvlJc w:val="left"/>
      <w:pPr>
        <w:tabs>
          <w:tab w:val="num" w:pos="5760"/>
        </w:tabs>
        <w:ind w:left="5760" w:hanging="360"/>
      </w:pPr>
    </w:lvl>
    <w:lvl w:ilvl="8" w:tplc="0800639E" w:tentative="1">
      <w:start w:val="1"/>
      <w:numFmt w:val="lowerLetter"/>
      <w:lvlText w:val="%9)"/>
      <w:lvlJc w:val="left"/>
      <w:pPr>
        <w:tabs>
          <w:tab w:val="num" w:pos="6480"/>
        </w:tabs>
        <w:ind w:left="6480" w:hanging="360"/>
      </w:pPr>
    </w:lvl>
  </w:abstractNum>
  <w:abstractNum w:abstractNumId="5" w15:restartNumberingAfterBreak="0">
    <w:nsid w:val="685715EB"/>
    <w:multiLevelType w:val="hybridMultilevel"/>
    <w:tmpl w:val="111245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1646187"/>
    <w:multiLevelType w:val="multilevel"/>
    <w:tmpl w:val="A75E6884"/>
    <w:lvl w:ilvl="0">
      <w:start w:val="1"/>
      <w:numFmt w:val="decimal"/>
      <w:lvlText w:val="%1"/>
      <w:lvlJc w:val="left"/>
      <w:pPr>
        <w:ind w:left="610" w:hanging="610"/>
      </w:pPr>
      <w:rPr>
        <w:rFonts w:hint="default"/>
        <w:b/>
        <w:i/>
      </w:rPr>
    </w:lvl>
    <w:lvl w:ilvl="1">
      <w:start w:val="1"/>
      <w:numFmt w:val="decimal"/>
      <w:lvlText w:val="%1.%2"/>
      <w:lvlJc w:val="left"/>
      <w:pPr>
        <w:ind w:left="720" w:hanging="720"/>
      </w:pPr>
      <w:rPr>
        <w:rFonts w:hint="default"/>
        <w:b/>
        <w:i/>
      </w:rPr>
    </w:lvl>
    <w:lvl w:ilvl="2">
      <w:start w:val="1"/>
      <w:numFmt w:val="decimal"/>
      <w:lvlText w:val="%1.%2.%3"/>
      <w:lvlJc w:val="left"/>
      <w:pPr>
        <w:ind w:left="720" w:hanging="720"/>
      </w:pPr>
      <w:rPr>
        <w:rFonts w:hint="default"/>
        <w:b/>
        <w:i/>
      </w:rPr>
    </w:lvl>
    <w:lvl w:ilvl="3">
      <w:start w:val="1"/>
      <w:numFmt w:val="decimal"/>
      <w:lvlText w:val="%1.%2.%3.%4"/>
      <w:lvlJc w:val="left"/>
      <w:pPr>
        <w:ind w:left="1080" w:hanging="1080"/>
      </w:pPr>
      <w:rPr>
        <w:rFonts w:hint="default"/>
        <w:b/>
        <w:i/>
      </w:rPr>
    </w:lvl>
    <w:lvl w:ilvl="4">
      <w:start w:val="1"/>
      <w:numFmt w:val="decimal"/>
      <w:lvlText w:val="%1.%2.%3.%4.%5"/>
      <w:lvlJc w:val="left"/>
      <w:pPr>
        <w:ind w:left="1440" w:hanging="1440"/>
      </w:pPr>
      <w:rPr>
        <w:rFonts w:hint="default"/>
        <w:b/>
        <w:i/>
      </w:rPr>
    </w:lvl>
    <w:lvl w:ilvl="5">
      <w:start w:val="1"/>
      <w:numFmt w:val="decimal"/>
      <w:lvlText w:val="%1.%2.%3.%4.%5.%6"/>
      <w:lvlJc w:val="left"/>
      <w:pPr>
        <w:ind w:left="1800" w:hanging="1800"/>
      </w:pPr>
      <w:rPr>
        <w:rFonts w:hint="default"/>
        <w:b/>
        <w:i/>
      </w:rPr>
    </w:lvl>
    <w:lvl w:ilvl="6">
      <w:start w:val="1"/>
      <w:numFmt w:val="decimal"/>
      <w:lvlText w:val="%1.%2.%3.%4.%5.%6.%7"/>
      <w:lvlJc w:val="left"/>
      <w:pPr>
        <w:ind w:left="1800" w:hanging="1800"/>
      </w:pPr>
      <w:rPr>
        <w:rFonts w:hint="default"/>
        <w:b/>
        <w:i/>
      </w:rPr>
    </w:lvl>
    <w:lvl w:ilvl="7">
      <w:start w:val="1"/>
      <w:numFmt w:val="decimal"/>
      <w:lvlText w:val="%1.%2.%3.%4.%5.%6.%7.%8"/>
      <w:lvlJc w:val="left"/>
      <w:pPr>
        <w:ind w:left="2160" w:hanging="2160"/>
      </w:pPr>
      <w:rPr>
        <w:rFonts w:hint="default"/>
        <w:b/>
        <w:i/>
      </w:rPr>
    </w:lvl>
    <w:lvl w:ilvl="8">
      <w:start w:val="1"/>
      <w:numFmt w:val="decimal"/>
      <w:lvlText w:val="%1.%2.%3.%4.%5.%6.%7.%8.%9"/>
      <w:lvlJc w:val="left"/>
      <w:pPr>
        <w:ind w:left="2520" w:hanging="2520"/>
      </w:pPr>
      <w:rPr>
        <w:rFonts w:hint="default"/>
        <w:b/>
        <w:i/>
      </w:rPr>
    </w:lvl>
  </w:abstractNum>
  <w:abstractNum w:abstractNumId="7" w15:restartNumberingAfterBreak="0">
    <w:nsid w:val="71785549"/>
    <w:multiLevelType w:val="hybridMultilevel"/>
    <w:tmpl w:val="4B7EADE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93202413">
    <w:abstractNumId w:val="4"/>
  </w:num>
  <w:num w:numId="2" w16cid:durableId="1640643663">
    <w:abstractNumId w:val="0"/>
  </w:num>
  <w:num w:numId="3" w16cid:durableId="1829252282">
    <w:abstractNumId w:val="2"/>
  </w:num>
  <w:num w:numId="4" w16cid:durableId="2132627429">
    <w:abstractNumId w:val="6"/>
  </w:num>
  <w:num w:numId="5" w16cid:durableId="1674801159">
    <w:abstractNumId w:val="3"/>
  </w:num>
  <w:num w:numId="6" w16cid:durableId="734473173">
    <w:abstractNumId w:val="7"/>
  </w:num>
  <w:num w:numId="7" w16cid:durableId="185140994">
    <w:abstractNumId w:val="1"/>
  </w:num>
  <w:num w:numId="8" w16cid:durableId="139947191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1210"/>
    <w:rsid w:val="00031582"/>
    <w:rsid w:val="0006201B"/>
    <w:rsid w:val="000A0F72"/>
    <w:rsid w:val="0016101F"/>
    <w:rsid w:val="00413F06"/>
    <w:rsid w:val="004D328B"/>
    <w:rsid w:val="00505F1F"/>
    <w:rsid w:val="00520086"/>
    <w:rsid w:val="00716488"/>
    <w:rsid w:val="00A043F5"/>
    <w:rsid w:val="00A53409"/>
    <w:rsid w:val="00A81210"/>
    <w:rsid w:val="00CD5C31"/>
    <w:rsid w:val="00D53852"/>
    <w:rsid w:val="00D95F57"/>
    <w:rsid w:val="00DA28B9"/>
    <w:rsid w:val="00E50ECA"/>
    <w:rsid w:val="00FC004B"/>
    <w:rsid w:val="00FD4E02"/>
    <w:rsid w:val="00FD4E9D"/>
    <w:rsid w:val="00FF34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2BDA4B"/>
  <w15:chartTrackingRefBased/>
  <w15:docId w15:val="{0B37F10B-BED1-4A26-8591-031F22EF78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121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12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12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12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12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12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12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12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12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12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12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12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12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12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12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12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12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1210"/>
    <w:rPr>
      <w:rFonts w:eastAsiaTheme="majorEastAsia" w:cstheme="majorBidi"/>
      <w:color w:val="272727" w:themeColor="text1" w:themeTint="D8"/>
    </w:rPr>
  </w:style>
  <w:style w:type="paragraph" w:styleId="Title">
    <w:name w:val="Title"/>
    <w:basedOn w:val="Normal"/>
    <w:next w:val="Normal"/>
    <w:link w:val="TitleChar"/>
    <w:uiPriority w:val="10"/>
    <w:qFormat/>
    <w:rsid w:val="00A812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12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12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12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1210"/>
    <w:pPr>
      <w:spacing w:before="160"/>
      <w:jc w:val="center"/>
    </w:pPr>
    <w:rPr>
      <w:i/>
      <w:iCs/>
      <w:color w:val="404040" w:themeColor="text1" w:themeTint="BF"/>
    </w:rPr>
  </w:style>
  <w:style w:type="character" w:customStyle="1" w:styleId="QuoteChar">
    <w:name w:val="Quote Char"/>
    <w:basedOn w:val="DefaultParagraphFont"/>
    <w:link w:val="Quote"/>
    <w:uiPriority w:val="29"/>
    <w:rsid w:val="00A81210"/>
    <w:rPr>
      <w:i/>
      <w:iCs/>
      <w:color w:val="404040" w:themeColor="text1" w:themeTint="BF"/>
    </w:rPr>
  </w:style>
  <w:style w:type="paragraph" w:styleId="ListParagraph">
    <w:name w:val="List Paragraph"/>
    <w:basedOn w:val="Normal"/>
    <w:link w:val="ListParagraphChar"/>
    <w:uiPriority w:val="34"/>
    <w:qFormat/>
    <w:rsid w:val="00A81210"/>
    <w:pPr>
      <w:ind w:left="720"/>
      <w:contextualSpacing/>
    </w:pPr>
  </w:style>
  <w:style w:type="character" w:styleId="IntenseEmphasis">
    <w:name w:val="Intense Emphasis"/>
    <w:basedOn w:val="DefaultParagraphFont"/>
    <w:uiPriority w:val="21"/>
    <w:qFormat/>
    <w:rsid w:val="00A81210"/>
    <w:rPr>
      <w:i/>
      <w:iCs/>
      <w:color w:val="0F4761" w:themeColor="accent1" w:themeShade="BF"/>
    </w:rPr>
  </w:style>
  <w:style w:type="paragraph" w:styleId="IntenseQuote">
    <w:name w:val="Intense Quote"/>
    <w:basedOn w:val="Normal"/>
    <w:next w:val="Normal"/>
    <w:link w:val="IntenseQuoteChar"/>
    <w:uiPriority w:val="30"/>
    <w:qFormat/>
    <w:rsid w:val="00A812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1210"/>
    <w:rPr>
      <w:i/>
      <w:iCs/>
      <w:color w:val="0F4761" w:themeColor="accent1" w:themeShade="BF"/>
    </w:rPr>
  </w:style>
  <w:style w:type="character" w:styleId="IntenseReference">
    <w:name w:val="Intense Reference"/>
    <w:basedOn w:val="DefaultParagraphFont"/>
    <w:uiPriority w:val="32"/>
    <w:qFormat/>
    <w:rsid w:val="00A81210"/>
    <w:rPr>
      <w:b/>
      <w:bCs/>
      <w:smallCaps/>
      <w:color w:val="0F4761" w:themeColor="accent1" w:themeShade="BF"/>
      <w:spacing w:val="5"/>
    </w:rPr>
  </w:style>
  <w:style w:type="character" w:customStyle="1" w:styleId="ListParagraphChar">
    <w:name w:val="List Paragraph Char"/>
    <w:link w:val="ListParagraph"/>
    <w:uiPriority w:val="34"/>
    <w:locked/>
    <w:rsid w:val="00031582"/>
  </w:style>
  <w:style w:type="paragraph" w:styleId="Bibliography">
    <w:name w:val="Bibliography"/>
    <w:basedOn w:val="Normal"/>
    <w:next w:val="Normal"/>
    <w:uiPriority w:val="37"/>
    <w:unhideWhenUsed/>
    <w:rsid w:val="00A043F5"/>
  </w:style>
  <w:style w:type="character" w:styleId="Hyperlink">
    <w:name w:val="Hyperlink"/>
    <w:basedOn w:val="DefaultParagraphFont"/>
    <w:uiPriority w:val="99"/>
    <w:unhideWhenUsed/>
    <w:rsid w:val="00FC004B"/>
    <w:rPr>
      <w:color w:val="467886" w:themeColor="hyperlink"/>
      <w:u w:val="single"/>
    </w:rPr>
  </w:style>
  <w:style w:type="character" w:styleId="UnresolvedMention">
    <w:name w:val="Unresolved Mention"/>
    <w:basedOn w:val="DefaultParagraphFont"/>
    <w:uiPriority w:val="99"/>
    <w:semiHidden/>
    <w:unhideWhenUsed/>
    <w:rsid w:val="00FC00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32253966">
      <w:bodyDiv w:val="1"/>
      <w:marLeft w:val="0"/>
      <w:marRight w:val="0"/>
      <w:marTop w:val="0"/>
      <w:marBottom w:val="0"/>
      <w:divBdr>
        <w:top w:val="none" w:sz="0" w:space="0" w:color="auto"/>
        <w:left w:val="none" w:sz="0" w:space="0" w:color="auto"/>
        <w:bottom w:val="none" w:sz="0" w:space="0" w:color="auto"/>
        <w:right w:val="none" w:sz="0" w:space="0" w:color="auto"/>
      </w:divBdr>
    </w:div>
    <w:div w:id="1295335276">
      <w:bodyDiv w:val="1"/>
      <w:marLeft w:val="0"/>
      <w:marRight w:val="0"/>
      <w:marTop w:val="0"/>
      <w:marBottom w:val="0"/>
      <w:divBdr>
        <w:top w:val="none" w:sz="0" w:space="0" w:color="auto"/>
        <w:left w:val="none" w:sz="0" w:space="0" w:color="auto"/>
        <w:bottom w:val="none" w:sz="0" w:space="0" w:color="auto"/>
        <w:right w:val="none" w:sz="0" w:space="0" w:color="auto"/>
      </w:divBdr>
      <w:divsChild>
        <w:div w:id="1941330106">
          <w:marLeft w:val="547"/>
          <w:marRight w:val="0"/>
          <w:marTop w:val="0"/>
          <w:marBottom w:val="160"/>
          <w:divBdr>
            <w:top w:val="none" w:sz="0" w:space="0" w:color="auto"/>
            <w:left w:val="none" w:sz="0" w:space="0" w:color="auto"/>
            <w:bottom w:val="none" w:sz="0" w:space="0" w:color="auto"/>
            <w:right w:val="none" w:sz="0" w:space="0" w:color="auto"/>
          </w:divBdr>
        </w:div>
        <w:div w:id="1520318165">
          <w:marLeft w:val="547"/>
          <w:marRight w:val="0"/>
          <w:marTop w:val="200"/>
          <w:marBottom w:val="160"/>
          <w:divBdr>
            <w:top w:val="none" w:sz="0" w:space="0" w:color="auto"/>
            <w:left w:val="none" w:sz="0" w:space="0" w:color="auto"/>
            <w:bottom w:val="none" w:sz="0" w:space="0" w:color="auto"/>
            <w:right w:val="none" w:sz="0" w:space="0" w:color="auto"/>
          </w:divBdr>
        </w:div>
        <w:div w:id="1207134701">
          <w:marLeft w:val="547"/>
          <w:marRight w:val="0"/>
          <w:marTop w:val="200"/>
          <w:marBottom w:val="160"/>
          <w:divBdr>
            <w:top w:val="none" w:sz="0" w:space="0" w:color="auto"/>
            <w:left w:val="none" w:sz="0" w:space="0" w:color="auto"/>
            <w:bottom w:val="none" w:sz="0" w:space="0" w:color="auto"/>
            <w:right w:val="none" w:sz="0" w:space="0" w:color="auto"/>
          </w:divBdr>
        </w:div>
        <w:div w:id="1831483377">
          <w:marLeft w:val="547"/>
          <w:marRight w:val="0"/>
          <w:marTop w:val="200"/>
          <w:marBottom w:val="160"/>
          <w:divBdr>
            <w:top w:val="none" w:sz="0" w:space="0" w:color="auto"/>
            <w:left w:val="none" w:sz="0" w:space="0" w:color="auto"/>
            <w:bottom w:val="none" w:sz="0" w:space="0" w:color="auto"/>
            <w:right w:val="none" w:sz="0" w:space="0" w:color="auto"/>
          </w:divBdr>
        </w:div>
        <w:div w:id="256865677">
          <w:marLeft w:val="547"/>
          <w:marRight w:val="0"/>
          <w:marTop w:val="200"/>
          <w:marBottom w:val="16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chart" Target="charts/chart2.xml"/><Relationship Id="rId3" Type="http://schemas.openxmlformats.org/officeDocument/2006/relationships/styles" Target="styles.xml"/><Relationship Id="rId21" Type="http://schemas.openxmlformats.org/officeDocument/2006/relationships/image" Target="media/image10.png"/><Relationship Id="rId7" Type="http://schemas.openxmlformats.org/officeDocument/2006/relationships/customXml" Target="ink/ink1.xml"/><Relationship Id="rId12" Type="http://schemas.openxmlformats.org/officeDocument/2006/relationships/customXml" Target="ink/ink5.xml"/><Relationship Id="rId17" Type="http://schemas.openxmlformats.org/officeDocument/2006/relationships/image" Target="media/image7.png"/><Relationship Id="rId25" Type="http://schemas.openxmlformats.org/officeDocument/2006/relationships/hyperlink" Target="https://www.surveymonkey.com/r/9SBK9DV" TargetMode="Externa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chart" Target="charts/chart1.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customXml" Target="ink/ink4.xml"/><Relationship Id="rId24" Type="http://schemas.openxmlformats.org/officeDocument/2006/relationships/hyperlink" Target="https://www.surveymonkey.com/home/" TargetMode="Externa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2.png"/><Relationship Id="rId28" Type="http://schemas.openxmlformats.org/officeDocument/2006/relationships/theme" Target="theme/theme1.xml"/><Relationship Id="rId10" Type="http://schemas.openxmlformats.org/officeDocument/2006/relationships/customXml" Target="ink/ink3.xml"/><Relationship Id="rId19"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customXml" Target="ink/ink2.xml"/><Relationship Id="rId14" Type="http://schemas.openxmlformats.org/officeDocument/2006/relationships/image" Target="media/image4.png"/><Relationship Id="rId22" Type="http://schemas.openxmlformats.org/officeDocument/2006/relationships/image" Target="media/image11.png"/><Relationship Id="rId27"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From your experience, what opinions have you heard on policing based on their positivity to negativity?</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4111-4991-B561-73CDBDF2EB9B}"/>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4111-4991-B561-73CDBDF2EB9B}"/>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4111-4991-B561-73CDBDF2EB9B}"/>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4111-4991-B561-73CDBDF2EB9B}"/>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4111-4991-B561-73CDBDF2EB9B}"/>
              </c:ext>
            </c:extLst>
          </c:dPt>
          <c:dPt>
            <c:idx val="5"/>
            <c:bubble3D val="0"/>
            <c:spPr>
              <a:solidFill>
                <a:schemeClr val="accent6"/>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B-4111-4991-B561-73CDBDF2EB9B}"/>
              </c:ext>
            </c:extLst>
          </c:dPt>
          <c:dPt>
            <c:idx val="6"/>
            <c:bubble3D val="0"/>
            <c:spPr>
              <a:solidFill>
                <a:schemeClr val="accent1">
                  <a:lumMod val="60000"/>
                </a:schemeClr>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D-4111-4991-B561-73CDBDF2EB9B}"/>
              </c:ext>
            </c:extLst>
          </c:dPt>
          <c:dLbls>
            <c:dLbl>
              <c:idx val="0"/>
              <c:layout>
                <c:manualLayout>
                  <c:x val="-1.3856812933025405E-2"/>
                  <c:y val="7.9972543512221286E-2"/>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1-4111-4991-B561-73CDBDF2EB9B}"/>
                </c:ext>
              </c:extLst>
            </c:dLbl>
            <c:dLbl>
              <c:idx val="1"/>
              <c:layout>
                <c:manualLayout>
                  <c:x val="-1.4837337018784893E-2"/>
                  <c:y val="7.5339024505704247E-2"/>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3-4111-4991-B561-73CDBDF2EB9B}"/>
                </c:ext>
              </c:extLst>
            </c:dLbl>
            <c:dLbl>
              <c:idx val="6"/>
              <c:delete val="1"/>
              <c:extLst>
                <c:ext xmlns:c15="http://schemas.microsoft.com/office/drawing/2012/chart" uri="{CE6537A1-D6FC-4f65-9D91-7224C49458BB}"/>
                <c:ext xmlns:c16="http://schemas.microsoft.com/office/drawing/2014/chart" uri="{C3380CC4-5D6E-409C-BE32-E72D297353CC}">
                  <c16:uniqueId val="{0000000D-4111-4991-B561-73CDBDF2EB9B}"/>
                </c:ext>
              </c:extLst>
            </c:dLbl>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Sheet1!$A$2:$A$8</c:f>
              <c:strCache>
                <c:ptCount val="7"/>
                <c:pt idx="0">
                  <c:v>Very Positive</c:v>
                </c:pt>
                <c:pt idx="1">
                  <c:v>Positive</c:v>
                </c:pt>
                <c:pt idx="2">
                  <c:v>Somewhat Positive</c:v>
                </c:pt>
                <c:pt idx="3">
                  <c:v>Neutral</c:v>
                </c:pt>
                <c:pt idx="4">
                  <c:v>Somewhat Negative</c:v>
                </c:pt>
                <c:pt idx="5">
                  <c:v>Negative</c:v>
                </c:pt>
                <c:pt idx="6">
                  <c:v>Very Negative</c:v>
                </c:pt>
              </c:strCache>
            </c:strRef>
          </c:cat>
          <c:val>
            <c:numRef>
              <c:f>Sheet1!$B$2:$B$8</c:f>
              <c:numCache>
                <c:formatCode>General</c:formatCode>
                <c:ptCount val="7"/>
                <c:pt idx="0">
                  <c:v>0</c:v>
                </c:pt>
                <c:pt idx="1">
                  <c:v>8</c:v>
                </c:pt>
                <c:pt idx="2">
                  <c:v>28</c:v>
                </c:pt>
                <c:pt idx="3">
                  <c:v>20</c:v>
                </c:pt>
                <c:pt idx="4">
                  <c:v>28</c:v>
                </c:pt>
                <c:pt idx="5">
                  <c:v>12</c:v>
                </c:pt>
                <c:pt idx="6">
                  <c:v>4</c:v>
                </c:pt>
              </c:numCache>
            </c:numRef>
          </c:val>
          <c:extLst>
            <c:ext xmlns:c16="http://schemas.microsoft.com/office/drawing/2014/chart" uri="{C3380CC4-5D6E-409C-BE32-E72D297353CC}">
              <c16:uniqueId val="{0000000E-4111-4991-B561-73CDBDF2EB9B}"/>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From your experience, what opinions have you heard on policing based on their positivity to negativity?</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7293-494D-ABEE-F0C01F7768C9}"/>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7293-494D-ABEE-F0C01F7768C9}"/>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7293-494D-ABEE-F0C01F7768C9}"/>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7293-494D-ABEE-F0C01F7768C9}"/>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7293-494D-ABEE-F0C01F7768C9}"/>
              </c:ext>
            </c:extLst>
          </c:dPt>
          <c:dPt>
            <c:idx val="5"/>
            <c:bubble3D val="0"/>
            <c:spPr>
              <a:solidFill>
                <a:schemeClr val="accent6"/>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B-7293-494D-ABEE-F0C01F7768C9}"/>
              </c:ext>
            </c:extLst>
          </c:dPt>
          <c:dPt>
            <c:idx val="6"/>
            <c:bubble3D val="0"/>
            <c:spPr>
              <a:solidFill>
                <a:schemeClr val="accent1">
                  <a:lumMod val="60000"/>
                </a:schemeClr>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D-7293-494D-ABEE-F0C01F7768C9}"/>
              </c:ext>
            </c:extLst>
          </c:dPt>
          <c:dLbls>
            <c:dLbl>
              <c:idx val="0"/>
              <c:layout>
                <c:manualLayout>
                  <c:x val="-1.3856812933025405E-2"/>
                  <c:y val="7.9972543512221286E-2"/>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1-7293-494D-ABEE-F0C01F7768C9}"/>
                </c:ext>
              </c:extLst>
            </c:dLbl>
            <c:dLbl>
              <c:idx val="1"/>
              <c:layout>
                <c:manualLayout>
                  <c:x val="-1.4837337018784893E-2"/>
                  <c:y val="7.5339024505704247E-2"/>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3-7293-494D-ABEE-F0C01F7768C9}"/>
                </c:ext>
              </c:extLst>
            </c:dLbl>
            <c:dLbl>
              <c:idx val="6"/>
              <c:delete val="1"/>
              <c:extLst>
                <c:ext xmlns:c15="http://schemas.microsoft.com/office/drawing/2012/chart" uri="{CE6537A1-D6FC-4f65-9D91-7224C49458BB}"/>
                <c:ext xmlns:c16="http://schemas.microsoft.com/office/drawing/2014/chart" uri="{C3380CC4-5D6E-409C-BE32-E72D297353CC}">
                  <c16:uniqueId val="{0000000D-7293-494D-ABEE-F0C01F7768C9}"/>
                </c:ext>
              </c:extLst>
            </c:dLbl>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Sheet1!$A$2:$A$8</c:f>
              <c:strCache>
                <c:ptCount val="7"/>
                <c:pt idx="0">
                  <c:v>Very Positive</c:v>
                </c:pt>
                <c:pt idx="1">
                  <c:v>Positive</c:v>
                </c:pt>
                <c:pt idx="2">
                  <c:v>Somewhat Positive</c:v>
                </c:pt>
                <c:pt idx="3">
                  <c:v>Neutral</c:v>
                </c:pt>
                <c:pt idx="4">
                  <c:v>Somewhat Negative</c:v>
                </c:pt>
                <c:pt idx="5">
                  <c:v>Negative</c:v>
                </c:pt>
                <c:pt idx="6">
                  <c:v>Very Negative</c:v>
                </c:pt>
              </c:strCache>
            </c:strRef>
          </c:cat>
          <c:val>
            <c:numRef>
              <c:f>Sheet1!$B$2:$B$8</c:f>
              <c:numCache>
                <c:formatCode>General</c:formatCode>
                <c:ptCount val="7"/>
                <c:pt idx="0">
                  <c:v>0</c:v>
                </c:pt>
                <c:pt idx="1">
                  <c:v>8</c:v>
                </c:pt>
                <c:pt idx="2">
                  <c:v>28</c:v>
                </c:pt>
                <c:pt idx="3">
                  <c:v>20</c:v>
                </c:pt>
                <c:pt idx="4">
                  <c:v>28</c:v>
                </c:pt>
                <c:pt idx="5">
                  <c:v>12</c:v>
                </c:pt>
                <c:pt idx="6">
                  <c:v>4</c:v>
                </c:pt>
              </c:numCache>
            </c:numRef>
          </c:val>
          <c:extLst>
            <c:ext xmlns:c16="http://schemas.microsoft.com/office/drawing/2014/chart" uri="{C3380CC4-5D6E-409C-BE32-E72D297353CC}">
              <c16:uniqueId val="{0000000E-7293-494D-ABEE-F0C01F7768C9}"/>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3-16T14:53:08.924"/>
    </inkml:context>
    <inkml:brush xml:id="br0">
      <inkml:brushProperty name="width" value="0.035" units="cm"/>
      <inkml:brushProperty name="height" value="0.035" units="cm"/>
    </inkml:brush>
  </inkml:definitions>
  <inkml:trace contextRef="#ctx0" brushRef="#br0">1 548 24575,'0'0'0,"0"0"0,18-3 0,5-1 0,-1-1 0,0-1 0,0-1 0,-1-1 0,0-1 0,0 0 0,-1-2 0,0-1 0,-1 0 0,0-1 0,-1-1 0,21-21 0,-26 22 0,-1-1 0,0-1 0,0 0 0,-2 0 0,0-1 0,0 0 0,-2-1 0,0 0 0,-1 0 0,-1-1 0,0 0 0,-1 0 0,-2 0 0,1-1 0,0-27 0,-4 45 0,-2-34 0,2 34 0,0 0 0,0 0 0,0 0 0,0 0 0,-1 0 0,1 0 0,0 0 0,-1 0 0,1 0 0,-1 0 0,1 0 0,-1 1 0,1-1 0,-1 0 0,1 0 0,-1 0 0,0 1 0,0-1 0,1 0 0,-1 0 0,0 1 0,0-1 0,0 1 0,0-1 0,0 1 0,0-1 0,0 1 0,0 0 0,-1-1 0,1 2 0,-1 0 0,1 0 0,-1 0 0,1 0 0,0 1 0,-1-1 0,1 0 0,0 1 0,0-1 0,0 1 0,0-1 0,0 1 0,0 0 0,0-1 0,0 4 0,0-2 0,-7 15 0,1 1 0,0 0 0,2 0 0,-6 37 0,-1 84 0,10-108 0,-3 65 0,-7 79 0,11-171 0,0 0 0,0-1 0,-1 1 0,0-1 0,0 0 0,0 0 0,0 1 0,-1-1 0,1-1 0,-1 1 0,0 0 0,0-1 0,-1 1 0,1-1 0,-1 0 0,-7 5 0,6-5 0,1 0 0,-1-1 0,1 1 0,-1-1 0,0 0 0,0-1 0,0 1 0,0-1 0,0 0 0,0 0 0,0 0 0,-1-1 0,1 0 0,0 0 0,-7-1 0,11 1 0,0 0 0,1 0 0,-1-1 0,0 1 0,1 0 0,-1-1 0,0 1 0,1-1 0,-1 1 0,1-1 0,-1 1 0,1-1 0,-1 1 0,1-1 0,-1 0 0,1 1 0,-1-1 0,1 1 0,0-1 0,-1 0 0,1 0 0,0 1 0,0-1 0,-1 0 0,1 1 0,0-1 0,0 0 0,0 0 0,0 0 0,0 1 0,0-1 0,0 0 0,0 0 0,0 1 0,1-1 0,-1 0 0,0 1 0,0-1 0,1 0 0,-1 0 0,0 1 0,1-2 0,19-36 0,-17 33 0,59-90 0,81-95 0,-99 133 0,-23 30 0,174-208 0,-228 304 0,33-68 0,0 0 0,0-1 0,0 1 0,0-1 0,1 1 0,-1-1 0,0 1 0,0-1 0,1 1 0,-1-1 0,0 1 0,0-1 0,1 1 0,-1-1 0,1 0 0,-1 1 0,0-1 0,1 1 0,-1-1 0,1 0 0,-1 1 0,1-1 0,-1 0 0,1 0 0,-1 1 0,1-1 0,-1 0 0,1 0 0,-1 0 0,1 0 0,-1 0 0,1 0 0,0 0 0,-1 0 0,1 0 0,0 0 0,26 1 0,-24-1 0,65-4 0,-46 1 0,0 2 0,29 1 0,-50 0 0,-1 0 0,0 0 0,1 0 0,-1 0 0,0 0 0,1 0 0,-1 1 0,0-1 0,1 0 0,-1 0 0,0 0 0,1 0 0,-1 1 0,0-1 0,0 0 0,1 0 0,-1 0 0,0 1 0,0-1 0,1 0 0,-1 1 0,0-1 0,0 0 0,0 0 0,1 1 0,-1-1 0,0 0 0,0 1 0,0-1 0,0 0 0,0 1 0,0-1 0,0 1 0,-3 15 0,-14 20 0,14-32 0,-57 90 0,36-60 0,-26 52 0,49-85 0,1-1 0,0 1 0,-1-1 0,1 1 0,0-1 0,-1 1 0,1 0 0,0-1 0,0 1 0,-1-1 0,1 1 0,0 0 0,0-1 0,0 1 0,0 0 0,0-1 0,0 1 0,0 0 0,0-1 0,0 1 0,1 0 0,-1-1 0,0 1 0,0-1 0,0 1 0,1 0 0,-1-1 0,0 1 0,1 0 0,0 0 0,0-1 0,0 0 0,0 1 0,1-1 0,-1 1 0,0-1 0,0 0 0,0 0 0,0 0 0,0 0 0,1 0 0,-1 0 0,0 0 0,0 0 0,2 0 0,8-3 0,1 0 0,17-6 0,-23 7 0,100-40 0,-60 23 0,67-19 0,-151 76 0,10-13 0,5-7 0,2 2 0,0 0 0,2 1 0,-18 24 0,36-44 0,0 0 0,0 0 0,0 0 0,0 1 0,0-1 0,1 0 0,-1 0 0,1 1 0,-1-1 0,1 1 0,-1-1 0,1 0 0,0 1 0,-1-1 0,1 1 0,0-1 0,0 1 0,0-1 0,1 1 0,-1-1 0,0 0 0,1 4 0,0-4 0,0 0 0,0 0 0,0 0 0,0 0 0,0 0 0,0 0 0,1 0 0,-1 0 0,0 0 0,1 0 0,-1-1 0,0 1 0,1 0 0,-1-1 0,1 0 0,-1 1 0,3-1 0,4 2 0,0-2 0,0 1 0,0-1 0,1 0 0,-1-1 0,0 0 0,7-2 0,3-3 0,-1 0 0,-1-1 0,1-1 0,-1-1 0,-1 0 0,0-1 0,0-1 0,-1 0 0,0-1 0,-1-1 0,0 0 0,-1-1 0,-1 0 0,15-22 0,-26 36 0,1-1 0,-1 0 0,1 1 0,-1-1 0,1 1 0,-1-1 0,1 0 0,-1 1 0,0-1 0,1 0 0,-1 0 0,0 1 0,0-1 0,0 0 0,1 0 0,-1 0 0,0 1 0,0-1 0,0 0 0,0 0 0,0 1 0,0-1 0,-1 0 0,1 0 0,0-1 0,-1 2 0,0-1 0,0 1 0,0 0 0,0 0 0,0 0 0,0 0 0,1 0 0,-1 0 0,0 0 0,0 0 0,0 0 0,0 0 0,0 0 0,0 1 0,1-1 0,-1 0 0,0 1 0,-1-1 0,-39 22 0,34-17 0,0 1 0,1 0 0,-1 0 0,1 0 0,-7 10 0,12-15 0,0 0 0,1 1 0,-1-1 0,0 0 0,0 1 0,1-1 0,-1 1 0,1-1 0,-1 0 0,1 1 0,0-1 0,-1 1 0,1-1 0,0 1 0,0-1 0,0 3 0,1-3 0,-1 0 0,1 0 0,0 0 0,-1 0 0,1 0 0,0 0 0,-1-1 0,1 1 0,0 0 0,0 0 0,0-1 0,0 1 0,0 0 0,0-1 0,0 1 0,0-1 0,0 1 0,0-1 0,0 0 0,0 1 0,0-1 0,0 0 0,0 0 0,1 0 0,1 0 0,4 0 0,0 0 0,0 0 0,0-1 0,0 0 0,0 0 0,0 0 0,0-1 0,0 0 0,-1-1 0,1 0 0,-1 0 0,9-5 0,4-4 0,0-1 0,27-24 0,-46 37 0,9-7 0,0-1 0,-1 0 0,1 0 0,-1-1 0,-1 0 0,0 0 0,0-1 0,8-16 0,-32 64 0,12-30 0,0 1 0,1 0 0,0 0 0,1 0 0,0 0 0,1 1 0,0-1 0,0 1 0,-1 15 0,3-24 0,0-1 0,0 0 0,0 1 0,0-1 0,1 1 0,-1-1 0,0 0 0,0 1 0,0-1 0,0 0 0,0 1 0,0-1 0,1 0 0,-1 1 0,0-1 0,0 0 0,0 1 0,1-1 0,-1 0 0,0 1 0,0-1 0,1 0 0,-1 0 0,0 1 0,1-1 0,-1 0 0,0 0 0,1 0 0,-1 0 0,0 1 0,1-1 0,-1 0 0,1 0 0,-1 0 0,0 0 0,1 0 0,-1 0 0,0 0 0,1 0 0,-1 0 0,1 0 0,-1 0 0,0 0 0,1 0 0,-1 0 0,0-1 0,1 1 0,-1 0 0,0 0 0,1 0 0,-1 0 0,0-1 0,1 1 0,-1 0 0,0 0 0,1-1 0,19-15 0,-20 16 0,43-49 0,-35 38 0,0 1 0,1 0 0,1 0 0,16-13 0,-26 23 0,1-1 0,-1 1 0,1 0 0,-1-1 0,1 1 0,-1 0 0,1 0 0,-1 0 0,1 0 0,-1-1 0,1 1 0,-1 0 0,1 0 0,-1 0 0,1 0 0,0 0 0,-1 0 0,1 0 0,-1 0 0,1 0 0,-1 1 0,1-1 0,-1 0 0,1 0 0,-1 0 0,1 1 0,-1-1 0,1 0 0,-1 0 0,1 1 0,-1-1 0,0 0 0,1 1 0,-1-1 0,1 1 0,-1-1 0,0 1 0,1-1 0,-1 0 0,0 1 0,0-1 0,1 1 0,-1-1 0,0 1 0,0-1 0,0 1 0,0 0 0,7 29 0,-6-27 0,7 94 0,-8-97 0,0 1 0,0-1 0,0 1 0,0-1 0,0 1 0,0-1 0,0 0 0,1 1 0,-1-1 0,0 1 0,0-1 0,0 1 0,0-1 0,1 1 0,-1-1 0,0 0 0,0 1 0,1-1 0,-1 1 0,0-1 0,1 0 0,-1 1 0,0-1 0,1 0 0,-1 0 0,1 1 0,-1-1 0,1 0 0,11-6 0,13-27 0,-19 25 0,2-3 0,6-8 0,28-29 0,-39 44 0,1 0 0,0 1 0,1-1 0,-1 1 0,1 0 0,-1 0 0,1 0 0,0 1 0,0 0 0,0 0 0,0 0 0,0 0 0,8 0 0,-11 2 0,1 0 0,0 0 0,0 0 0,-1 0 0,1 1 0,0 0 0,-1-1 0,1 1 0,-1 0 0,1 0 0,-1 0 0,1 1 0,-1-1 0,0 1 0,0-1 0,1 1 0,1 1 0,5 6 0,-1 0 0,13 17 0,-15-18 0,0 0 0,1 0 0,8 7 0,-13-13 0,0 0 0,0-1 0,0 1 0,0 0 0,1-1 0,-1 0 0,1 0 0,-1 1 0,1-1 0,0-1 0,-1 1 0,1 0 0,0-1 0,0 1 0,-1-1 0,1 0 0,0 0 0,0 0 0,-1 0 0,5-1 0,-5 0 0,1 0 0,0-1 0,0 1 0,-1-1 0,1 0 0,-1 1 0,1-1 0,-1 0 0,0-1 0,1 1 0,-1 0 0,0 0 0,-1-1 0,1 0 0,0 1 0,-1-1 0,1 0 0,0-3 0,5-13 0,0 1 0,-2-1 0,0-1 0,-1 1 0,-1-1 0,0-28 0,-2-3 0,-7-66 0,-1 76 0,6 39 0,2 6 0,2 11 0,14 59-273,3-1 0,2-1 0,4-1 0,58 111 0,-50-122-6554</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3-16T14:53:21.283"/>
    </inkml:context>
    <inkml:brush xml:id="br0">
      <inkml:brushProperty name="width" value="0.035" units="cm"/>
      <inkml:brushProperty name="height" value="0.035" units="cm"/>
    </inkml:brush>
  </inkml:definitions>
  <inkml:trace contextRef="#ctx0" brushRef="#br0">1 548 24575,'0'0'0,"0"0"0,18-3 0,5-1 0,-1-1 0,0-1 0,0-1 0,-1-1 0,0-1 0,0 0 0,-1-2 0,0-1 0,-1 0 0,0-1 0,-1-1 0,21-21 0,-26 22 0,-1-1 0,0-1 0,0 0 0,-2 0 0,0-1 0,0 0 0,-2-1 0,0 0 0,-1 0 0,-1-1 0,0 0 0,-1 0 0,-2 0 0,1-1 0,0-27 0,-4 45 0,-2-34 0,2 34 0,0 0 0,0 0 0,0 0 0,0 0 0,-1 0 0,1 0 0,0 0 0,-1 0 0,1 0 0,-1 0 0,1 0 0,-1 1 0,1-1 0,-1 0 0,1 0 0,-1 0 0,0 1 0,0-1 0,1 0 0,-1 0 0,0 1 0,0-1 0,0 1 0,0-1 0,0 1 0,0-1 0,0 1 0,0 0 0,-1-1 0,1 2 0,-1 0 0,1 0 0,-1 0 0,1 0 0,0 1 0,-1-1 0,1 0 0,0 1 0,0-1 0,0 1 0,0-1 0,0 1 0,0 0 0,0-1 0,0 4 0,0-2 0,-7 15 0,1 1 0,0 0 0,2 0 0,-6 37 0,-1 84 0,10-108 0,-3 65 0,-7 79 0,11-171 0,0 0 0,0-1 0,-1 1 0,0-1 0,0 0 0,0 0 0,0 1 0,-1-1 0,1-1 0,-1 1 0,0 0 0,0-1 0,-1 1 0,1-1 0,-1 0 0,-7 5 0,6-5 0,1 0 0,-1-1 0,1 1 0,-1-1 0,0 0 0,0-1 0,0 1 0,0-1 0,0 0 0,0 0 0,0 0 0,-1-1 0,1 0 0,0 0 0,-7-1 0,11 1 0,0 0 0,1 0 0,-1-1 0,0 1 0,1 0 0,-1-1 0,0 1 0,1-1 0,-1 1 0,1-1 0,-1 1 0,1-1 0,-1 1 0,1-1 0,-1 0 0,1 1 0,-1-1 0,1 1 0,0-1 0,-1 0 0,1 0 0,0 1 0,0-1 0,-1 0 0,1 1 0,0-1 0,0 0 0,0 0 0,0 0 0,0 1 0,0-1 0,0 0 0,0 0 0,0 1 0,1-1 0,-1 0 0,0 1 0,0-1 0,1 0 0,-1 0 0,0 1 0,1-2 0,19-36 0,-17 33 0,59-90 0,81-95 0,-99 133 0,-23 30 0,174-208 0,-228 304 0,33-68 0,0 0 0,0-1 0,0 1 0,0-1 0,1 1 0,-1-1 0,0 1 0,0-1 0,1 1 0,-1-1 0,0 1 0,0-1 0,1 1 0,-1-1 0,1 0 0,-1 1 0,0-1 0,1 1 0,-1-1 0,1 0 0,-1 1 0,1-1 0,-1 0 0,1 0 0,-1 1 0,1-1 0,-1 0 0,1 0 0,-1 0 0,1 0 0,-1 0 0,1 0 0,0 0 0,-1 0 0,1 0 0,0 0 0,26 1 0,-24-1 0,65-4 0,-46 1 0,0 2 0,29 1 0,-50 0 0,-1 0 0,0 0 0,1 0 0,-1 0 0,0 0 0,1 0 0,-1 1 0,0-1 0,1 0 0,-1 0 0,0 0 0,1 0 0,-1 1 0,0-1 0,0 0 0,1 0 0,-1 0 0,0 1 0,0-1 0,1 0 0,-1 1 0,0-1 0,0 0 0,0 0 0,1 1 0,-1-1 0,0 0 0,0 1 0,0-1 0,0 0 0,0 1 0,0-1 0,0 1 0,-3 15 0,-14 20 0,14-32 0,-57 90 0,36-60 0,-26 52 0,49-85 0,1-1 0,0 1 0,-1-1 0,1 1 0,0-1 0,-1 1 0,1 0 0,0-1 0,0 1 0,-1-1 0,1 1 0,0 0 0,0-1 0,0 1 0,0 0 0,0-1 0,0 1 0,0 0 0,0-1 0,0 1 0,1 0 0,-1-1 0,0 1 0,0-1 0,0 1 0,1 0 0,-1-1 0,0 1 0,1 0 0,0 0 0,0-1 0,0 0 0,0 1 0,1-1 0,-1 1 0,0-1 0,0 0 0,0 0 0,0 0 0,0 0 0,1 0 0,-1 0 0,0 0 0,0 0 0,2 0 0,8-3 0,1 0 0,17-6 0,-23 7 0,100-40 0,-60 23 0,67-19 0,-151 76 0,10-13 0,5-7 0,2 2 0,0 0 0,2 1 0,-18 24 0,36-44 0,0 0 0,0 0 0,0 0 0,0 1 0,0-1 0,1 0 0,-1 0 0,1 1 0,-1-1 0,1 1 0,-1-1 0,1 0 0,0 1 0,-1-1 0,1 1 0,0-1 0,0 1 0,0-1 0,1 1 0,-1-1 0,0 0 0,1 4 0,0-4 0,0 0 0,0 0 0,0 0 0,0 0 0,0 0 0,0 0 0,1 0 0,-1 0 0,0 0 0,1 0 0,-1-1 0,0 1 0,1 0 0,-1-1 0,1 0 0,-1 1 0,3-1 0,4 2 0,0-2 0,0 1 0,0-1 0,1 0 0,-1-1 0,0 0 0,7-2 0,3-3 0,-1 0 0,-1-1 0,1-1 0,-1-1 0,-1 0 0,0-1 0,0-1 0,-1 0 0,0-1 0,-1-1 0,0 0 0,-1-1 0,-1 0 0,15-22 0,-26 36 0,1-1 0,-1 0 0,1 1 0,-1-1 0,1 1 0,-1-1 0,1 0 0,-1 1 0,0-1 0,1 0 0,-1 0 0,0 1 0,0-1 0,0 0 0,1 0 0,-1 0 0,0 1 0,0-1 0,0 0 0,0 0 0,0 1 0,0-1 0,-1 0 0,1 0 0,0-1 0,-1 2 0,0-1 0,0 1 0,0 0 0,0 0 0,0 0 0,0 0 0,1 0 0,-1 0 0,0 0 0,0 0 0,0 0 0,0 0 0,0 0 0,0 1 0,1-1 0,-1 0 0,0 1 0,-1-1 0,-39 22 0,34-17 0,0 1 0,1 0 0,-1 0 0,1 0 0,-7 10 0,12-15 0,0 0 0,1 1 0,-1-1 0,0 0 0,0 1 0,1-1 0,-1 1 0,1-1 0,-1 0 0,1 1 0,0-1 0,-1 1 0,1-1 0,0 1 0,0-1 0,0 3 0,1-3 0,-1 0 0,1 0 0,0 0 0,-1 0 0,1 0 0,0 0 0,-1-1 0,1 1 0,0 0 0,0 0 0,0-1 0,0 1 0,0 0 0,0-1 0,0 1 0,0-1 0,0 1 0,0-1 0,0 0 0,0 1 0,0-1 0,0 0 0,0 0 0,1 0 0,1 0 0,4 0 0,0 0 0,0 0 0,0-1 0,0 0 0,0 0 0,0 0 0,0-1 0,0 0 0,-1-1 0,1 0 0,-1 0 0,9-5 0,4-4 0,0-1 0,27-24 0,-46 37 0,9-7 0,0-1 0,-1 0 0,1 0 0,-1-1 0,-1 0 0,0 0 0,0-1 0,8-16 0,-32 64 0,12-30 0,0 1 0,1 0 0,0 0 0,1 0 0,0 0 0,1 1 0,0-1 0,0 1 0,-1 15 0,3-24 0,0-1 0,0 0 0,0 1 0,0-1 0,1 1 0,-1-1 0,0 0 0,0 1 0,0-1 0,0 0 0,0 1 0,0-1 0,1 0 0,-1 1 0,0-1 0,0 0 0,0 1 0,1-1 0,-1 0 0,0 1 0,0-1 0,1 0 0,-1 0 0,0 1 0,1-1 0,-1 0 0,0 0 0,1 0 0,-1 0 0,0 1 0,1-1 0,-1 0 0,1 0 0,-1 0 0,0 0 0,1 0 0,-1 0 0,0 0 0,1 0 0,-1 0 0,1 0 0,-1 0 0,0 0 0,1 0 0,-1 0 0,0-1 0,1 1 0,-1 0 0,0 0 0,1 0 0,-1 0 0,0-1 0,1 1 0,-1 0 0,0 0 0,1-1 0,19-15 0,-20 16 0,43-49 0,-35 38 0,0 1 0,1 0 0,1 0 0,16-13 0,-26 23 0,1-1 0,-1 1 0,1 0 0,-1-1 0,1 1 0,-1 0 0,1 0 0,-1 0 0,1 0 0,-1-1 0,1 1 0,-1 0 0,1 0 0,-1 0 0,1 0 0,0 0 0,-1 0 0,1 0 0,-1 0 0,1 0 0,-1 1 0,1-1 0,-1 0 0,1 0 0,-1 0 0,1 1 0,-1-1 0,1 0 0,-1 0 0,1 1 0,-1-1 0,0 0 0,1 1 0,-1-1 0,1 1 0,-1-1 0,0 1 0,1-1 0,-1 0 0,0 1 0,0-1 0,1 1 0,-1-1 0,0 1 0,0-1 0,0 1 0,0 0 0,7 29 0,-6-27 0,7 94 0,-8-97 0,0 1 0,0-1 0,0 1 0,0-1 0,0 1 0,0-1 0,0 0 0,1 1 0,-1-1 0,0 1 0,0-1 0,0 1 0,0-1 0,1 1 0,-1-1 0,0 0 0,0 1 0,1-1 0,-1 1 0,0-1 0,1 0 0,-1 1 0,0-1 0,1 0 0,-1 0 0,1 1 0,-1-1 0,1 0 0,11-6 0,13-27 0,-19 25 0,2-3 0,6-8 0,28-29 0,-39 44 0,1 0 0,0 1 0,1-1 0,-1 1 0,1 0 0,-1 0 0,1 0 0,0 1 0,0 0 0,0 0 0,0 0 0,0 0 0,8 0 0,-11 2 0,1 0 0,0 0 0,0 0 0,-1 0 0,1 1 0,0 0 0,-1-1 0,1 1 0,-1 0 0,1 0 0,-1 0 0,1 1 0,-1-1 0,0 1 0,0-1 0,1 1 0,1 1 0,5 6 0,-1 0 0,13 17 0,-15-18 0,0 0 0,1 0 0,8 7 0,-13-13 0,0 0 0,0-1 0,0 1 0,0 0 0,1-1 0,-1 0 0,1 0 0,-1 1 0,1-1 0,0-1 0,-1 1 0,1 0 0,0-1 0,0 1 0,-1-1 0,1 0 0,0 0 0,0 0 0,-1 0 0,5-1 0,-5 0 0,1 0 0,0-1 0,0 1 0,-1-1 0,1 0 0,-1 1 0,1-1 0,-1 0 0,0-1 0,1 1 0,-1 0 0,0 0 0,-1-1 0,1 0 0,0 1 0,-1-1 0,1 0 0,0-3 0,5-13 0,0 1 0,-2-1 0,0-1 0,-1 1 0,-1-1 0,0-28 0,-2-3 0,-7-66 0,-1 76 0,6 39 0,2 6 0,2 11 0,14 59-273,3-1 0,2-1 0,4-1 0,58 111 0,-50-122-6554</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3-16T14:53:27.400"/>
    </inkml:context>
    <inkml:brush xml:id="br0">
      <inkml:brushProperty name="width" value="0.035" units="cm"/>
      <inkml:brushProperty name="height" value="0.035" units="cm"/>
    </inkml:brush>
  </inkml:definitions>
  <inkml:trace contextRef="#ctx0" brushRef="#br0">1 548 24575,'0'0'0,"0"0"0,18-3 0,5-1 0,-1-1 0,0-1 0,0-1 0,-1-1 0,0-1 0,0 0 0,-1-2 0,0-1 0,-1 0 0,0-1 0,-1-1 0,21-21 0,-26 22 0,-1-1 0,0-1 0,0 0 0,-2 0 0,0-1 0,0 0 0,-2-1 0,0 0 0,-1 0 0,-1-1 0,0 0 0,-1 0 0,-2 0 0,1-1 0,0-27 0,-4 45 0,-2-34 0,2 34 0,0 0 0,0 0 0,0 0 0,0 0 0,-1 0 0,1 0 0,0 0 0,-1 0 0,1 0 0,-1 0 0,1 0 0,-1 1 0,1-1 0,-1 0 0,1 0 0,-1 0 0,0 1 0,0-1 0,1 0 0,-1 0 0,0 1 0,0-1 0,0 1 0,0-1 0,0 1 0,0-1 0,0 1 0,0 0 0,-1-1 0,1 2 0,-1 0 0,1 0 0,-1 0 0,1 0 0,0 1 0,-1-1 0,1 0 0,0 1 0,0-1 0,0 1 0,0-1 0,0 1 0,0 0 0,0-1 0,0 4 0,0-2 0,-7 15 0,1 1 0,0 0 0,2 0 0,-6 37 0,-1 84 0,10-108 0,-3 65 0,-7 79 0,11-171 0,0 0 0,0-1 0,-1 1 0,0-1 0,0 0 0,0 0 0,0 1 0,-1-1 0,1-1 0,-1 1 0,0 0 0,0-1 0,-1 1 0,1-1 0,-1 0 0,-7 5 0,6-5 0,1 0 0,-1-1 0,1 1 0,-1-1 0,0 0 0,0-1 0,0 1 0,0-1 0,0 0 0,0 0 0,0 0 0,-1-1 0,1 0 0,0 0 0,-7-1 0,11 1 0,0 0 0,1 0 0,-1-1 0,0 1 0,1 0 0,-1-1 0,0 1 0,1-1 0,-1 1 0,1-1 0,-1 1 0,1-1 0,-1 1 0,1-1 0,-1 0 0,1 1 0,-1-1 0,1 1 0,0-1 0,-1 0 0,1 0 0,0 1 0,0-1 0,-1 0 0,1 1 0,0-1 0,0 0 0,0 0 0,0 0 0,0 1 0,0-1 0,0 0 0,0 0 0,0 1 0,1-1 0,-1 0 0,0 1 0,0-1 0,1 0 0,-1 0 0,0 1 0,1-2 0,19-36 0,-17 33 0,59-90 0,81-95 0,-99 133 0,-23 30 0,174-208 0,-228 304 0,33-68 0,0 0 0,0-1 0,0 1 0,0-1 0,1 1 0,-1-1 0,0 1 0,0-1 0,1 1 0,-1-1 0,0 1 0,0-1 0,1 1 0,-1-1 0,1 0 0,-1 1 0,0-1 0,1 1 0,-1-1 0,1 0 0,-1 1 0,1-1 0,-1 0 0,1 0 0,-1 1 0,1-1 0,-1 0 0,1 0 0,-1 0 0,1 0 0,-1 0 0,1 0 0,0 0 0,-1 0 0,1 0 0,0 0 0,26 1 0,-24-1 0,65-4 0,-46 1 0,0 2 0,29 1 0,-50 0 0,-1 0 0,0 0 0,1 0 0,-1 0 0,0 0 0,1 0 0,-1 1 0,0-1 0,1 0 0,-1 0 0,0 0 0,1 0 0,-1 1 0,0-1 0,0 0 0,1 0 0,-1 0 0,0 1 0,0-1 0,1 0 0,-1 1 0,0-1 0,0 0 0,0 0 0,1 1 0,-1-1 0,0 0 0,0 1 0,0-1 0,0 0 0,0 1 0,0-1 0,0 1 0,-3 15 0,-14 20 0,14-32 0,-57 90 0,36-60 0,-26 52 0,49-85 0,1-1 0,0 1 0,-1-1 0,1 1 0,0-1 0,-1 1 0,1 0 0,0-1 0,0 1 0,-1-1 0,1 1 0,0 0 0,0-1 0,0 1 0,0 0 0,0-1 0,0 1 0,0 0 0,0-1 0,0 1 0,1 0 0,-1-1 0,0 1 0,0-1 0,0 1 0,1 0 0,-1-1 0,0 1 0,1 0 0,0 0 0,0-1 0,0 0 0,0 1 0,1-1 0,-1 1 0,0-1 0,0 0 0,0 0 0,0 0 0,0 0 0,1 0 0,-1 0 0,0 0 0,0 0 0,2 0 0,8-3 0,1 0 0,17-6 0,-23 7 0,100-40 0,-60 23 0,67-19 0,-151 76 0,10-13 0,5-7 0,2 2 0,0 0 0,2 1 0,-18 24 0,36-44 0,0 0 0,0 0 0,0 0 0,0 1 0,0-1 0,1 0 0,-1 0 0,1 1 0,-1-1 0,1 1 0,-1-1 0,1 0 0,0 1 0,-1-1 0,1 1 0,0-1 0,0 1 0,0-1 0,1 1 0,-1-1 0,0 0 0,1 4 0,0-4 0,0 0 0,0 0 0,0 0 0,0 0 0,0 0 0,0 0 0,1 0 0,-1 0 0,0 0 0,1 0 0,-1-1 0,0 1 0,1 0 0,-1-1 0,1 0 0,-1 1 0,3-1 0,4 2 0,0-2 0,0 1 0,0-1 0,1 0 0,-1-1 0,0 0 0,7-2 0,3-3 0,-1 0 0,-1-1 0,1-1 0,-1-1 0,-1 0 0,0-1 0,0-1 0,-1 0 0,0-1 0,-1-1 0,0 0 0,-1-1 0,-1 0 0,15-22 0,-26 36 0,1-1 0,-1 0 0,1 1 0,-1-1 0,1 1 0,-1-1 0,1 0 0,-1 1 0,0-1 0,1 0 0,-1 0 0,0 1 0,0-1 0,0 0 0,1 0 0,-1 0 0,0 1 0,0-1 0,0 0 0,0 0 0,0 1 0,0-1 0,-1 0 0,1 0 0,0-1 0,-1 2 0,0-1 0,0 1 0,0 0 0,0 0 0,0 0 0,0 0 0,1 0 0,-1 0 0,0 0 0,0 0 0,0 0 0,0 0 0,0 0 0,0 1 0,1-1 0,-1 0 0,0 1 0,-1-1 0,-39 22 0,34-17 0,0 1 0,1 0 0,-1 0 0,1 0 0,-7 10 0,12-15 0,0 0 0,1 1 0,-1-1 0,0 0 0,0 1 0,1-1 0,-1 1 0,1-1 0,-1 0 0,1 1 0,0-1 0,-1 1 0,1-1 0,0 1 0,0-1 0,0 3 0,1-3 0,-1 0 0,1 0 0,0 0 0,-1 0 0,1 0 0,0 0 0,-1-1 0,1 1 0,0 0 0,0 0 0,0-1 0,0 1 0,0 0 0,0-1 0,0 1 0,0-1 0,0 1 0,0-1 0,0 0 0,0 1 0,0-1 0,0 0 0,0 0 0,1 0 0,1 0 0,4 0 0,0 0 0,0 0 0,0-1 0,0 0 0,0 0 0,0 0 0,0-1 0,0 0 0,-1-1 0,1 0 0,-1 0 0,9-5 0,4-4 0,0-1 0,27-24 0,-46 37 0,9-7 0,0-1 0,-1 0 0,1 0 0,-1-1 0,-1 0 0,0 0 0,0-1 0,8-16 0,-32 64 0,12-30 0,0 1 0,1 0 0,0 0 0,1 0 0,0 0 0,1 1 0,0-1 0,0 1 0,-1 15 0,3-24 0,0-1 0,0 0 0,0 1 0,0-1 0,1 1 0,-1-1 0,0 0 0,0 1 0,0-1 0,0 0 0,0 1 0,0-1 0,1 0 0,-1 1 0,0-1 0,0 0 0,0 1 0,1-1 0,-1 0 0,0 1 0,0-1 0,1 0 0,-1 0 0,0 1 0,1-1 0,-1 0 0,0 0 0,1 0 0,-1 0 0,0 1 0,1-1 0,-1 0 0,1 0 0,-1 0 0,0 0 0,1 0 0,-1 0 0,0 0 0,1 0 0,-1 0 0,1 0 0,-1 0 0,0 0 0,1 0 0,-1 0 0,0-1 0,1 1 0,-1 0 0,0 0 0,1 0 0,-1 0 0,0-1 0,1 1 0,-1 0 0,0 0 0,1-1 0,19-15 0,-20 16 0,43-49 0,-35 38 0,0 1 0,1 0 0,1 0 0,16-13 0,-26 23 0,1-1 0,-1 1 0,1 0 0,-1-1 0,1 1 0,-1 0 0,1 0 0,-1 0 0,1 0 0,-1-1 0,1 1 0,-1 0 0,1 0 0,-1 0 0,1 0 0,0 0 0,-1 0 0,1 0 0,-1 0 0,1 0 0,-1 1 0,1-1 0,-1 0 0,1 0 0,-1 0 0,1 1 0,-1-1 0,1 0 0,-1 0 0,1 1 0,-1-1 0,0 0 0,1 1 0,-1-1 0,1 1 0,-1-1 0,0 1 0,1-1 0,-1 0 0,0 1 0,0-1 0,1 1 0,-1-1 0,0 1 0,0-1 0,0 1 0,0 0 0,7 29 0,-6-27 0,7 94 0,-8-97 0,0 1 0,0-1 0,0 1 0,0-1 0,0 1 0,0-1 0,0 0 0,1 1 0,-1-1 0,0 1 0,0-1 0,0 1 0,0-1 0,1 1 0,-1-1 0,0 0 0,0 1 0,1-1 0,-1 1 0,0-1 0,1 0 0,-1 1 0,0-1 0,1 0 0,-1 0 0,1 1 0,-1-1 0,1 0 0,11-6 0,13-27 0,-19 25 0,2-3 0,6-8 0,28-29 0,-39 44 0,1 0 0,0 1 0,1-1 0,-1 1 0,1 0 0,-1 0 0,1 0 0,0 1 0,0 0 0,0 0 0,0 0 0,0 0 0,8 0 0,-11 2 0,1 0 0,0 0 0,0 0 0,-1 0 0,1 1 0,0 0 0,-1-1 0,1 1 0,-1 0 0,1 0 0,-1 0 0,1 1 0,-1-1 0,0 1 0,0-1 0,1 1 0,1 1 0,5 6 0,-1 0 0,13 17 0,-15-18 0,0 0 0,1 0 0,8 7 0,-13-13 0,0 0 0,0-1 0,0 1 0,0 0 0,1-1 0,-1 0 0,1 0 0,-1 1 0,1-1 0,0-1 0,-1 1 0,1 0 0,0-1 0,0 1 0,-1-1 0,1 0 0,0 0 0,0 0 0,-1 0 0,5-1 0,-5 0 0,1 0 0,0-1 0,0 1 0,-1-1 0,1 0 0,-1 1 0,1-1 0,-1 0 0,0-1 0,1 1 0,-1 0 0,0 0 0,-1-1 0,1 0 0,0 1 0,-1-1 0,1 0 0,0-3 0,5-13 0,0 1 0,-2-1 0,0-1 0,-1 1 0,-1-1 0,0-28 0,-2-3 0,-7-66 0,-1 76 0,6 39 0,2 6 0,2 11 0,14 59-273,3-1 0,2-1 0,4-1 0,58 111 0,-50-122-6554</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3-16T14:53:32.883"/>
    </inkml:context>
    <inkml:brush xml:id="br0">
      <inkml:brushProperty name="width" value="0.035" units="cm"/>
      <inkml:brushProperty name="height" value="0.035" units="cm"/>
    </inkml:brush>
  </inkml:definitions>
  <inkml:trace contextRef="#ctx0" brushRef="#br0">1 548 24575,'0'0'0,"0"0"0,18-3 0,5-1 0,-1-1 0,0-1 0,0-1 0,-1-1 0,0-1 0,0 0 0,-1-2 0,0-1 0,-1 0 0,0-1 0,-1-1 0,21-21 0,-26 22 0,-1-1 0,0-1 0,0 0 0,-2 0 0,0-1 0,0 0 0,-2-1 0,0 0 0,-1 0 0,-1-1 0,0 0 0,-1 0 0,-2 0 0,1-1 0,0-27 0,-4 45 0,-2-34 0,2 34 0,0 0 0,0 0 0,0 0 0,0 0 0,-1 0 0,1 0 0,0 0 0,-1 0 0,1 0 0,-1 0 0,1 0 0,-1 1 0,1-1 0,-1 0 0,1 0 0,-1 0 0,0 1 0,0-1 0,1 0 0,-1 0 0,0 1 0,0-1 0,0 1 0,0-1 0,0 1 0,0-1 0,0 1 0,0 0 0,-1-1 0,1 2 0,-1 0 0,1 0 0,-1 0 0,1 0 0,0 1 0,-1-1 0,1 0 0,0 1 0,0-1 0,0 1 0,0-1 0,0 1 0,0 0 0,0-1 0,0 4 0,0-2 0,-7 15 0,1 1 0,0 0 0,2 0 0,-6 37 0,-1 84 0,10-108 0,-3 65 0,-7 79 0,11-171 0,0 0 0,0-1 0,-1 1 0,0-1 0,0 0 0,0 0 0,0 1 0,-1-1 0,1-1 0,-1 1 0,0 0 0,0-1 0,-1 1 0,1-1 0,-1 0 0,-7 5 0,6-5 0,1 0 0,-1-1 0,1 1 0,-1-1 0,0 0 0,0-1 0,0 1 0,0-1 0,0 0 0,0 0 0,0 0 0,-1-1 0,1 0 0,0 0 0,-7-1 0,11 1 0,0 0 0,1 0 0,-1-1 0,0 1 0,1 0 0,-1-1 0,0 1 0,1-1 0,-1 1 0,1-1 0,-1 1 0,1-1 0,-1 1 0,1-1 0,-1 0 0,1 1 0,-1-1 0,1 1 0,0-1 0,-1 0 0,1 0 0,0 1 0,0-1 0,-1 0 0,1 1 0,0-1 0,0 0 0,0 0 0,0 0 0,0 1 0,0-1 0,0 0 0,0 0 0,0 1 0,1-1 0,-1 0 0,0 1 0,0-1 0,1 0 0,-1 0 0,0 1 0,1-2 0,19-36 0,-17 33 0,59-90 0,81-95 0,-99 133 0,-23 30 0,174-208 0,-228 304 0,33-68 0,0 0 0,0-1 0,0 1 0,0-1 0,1 1 0,-1-1 0,0 1 0,0-1 0,1 1 0,-1-1 0,0 1 0,0-1 0,1 1 0,-1-1 0,1 0 0,-1 1 0,0-1 0,1 1 0,-1-1 0,1 0 0,-1 1 0,1-1 0,-1 0 0,1 0 0,-1 1 0,1-1 0,-1 0 0,1 0 0,-1 0 0,1 0 0,-1 0 0,1 0 0,0 0 0,-1 0 0,1 0 0,0 0 0,26 1 0,-24-1 0,65-4 0,-46 1 0,0 2 0,29 1 0,-50 0 0,-1 0 0,0 0 0,1 0 0,-1 0 0,0 0 0,1 0 0,-1 1 0,0-1 0,1 0 0,-1 0 0,0 0 0,1 0 0,-1 1 0,0-1 0,0 0 0,1 0 0,-1 0 0,0 1 0,0-1 0,1 0 0,-1 1 0,0-1 0,0 0 0,0 0 0,1 1 0,-1-1 0,0 0 0,0 1 0,0-1 0,0 0 0,0 1 0,0-1 0,0 1 0,-3 15 0,-14 20 0,14-32 0,-57 90 0,36-60 0,-26 52 0,49-85 0,1-1 0,0 1 0,-1-1 0,1 1 0,0-1 0,-1 1 0,1 0 0,0-1 0,0 1 0,-1-1 0,1 1 0,0 0 0,0-1 0,0 1 0,0 0 0,0-1 0,0 1 0,0 0 0,0-1 0,0 1 0,1 0 0,-1-1 0,0 1 0,0-1 0,0 1 0,1 0 0,-1-1 0,0 1 0,1 0 0,0 0 0,0-1 0,0 0 0,0 1 0,1-1 0,-1 1 0,0-1 0,0 0 0,0 0 0,0 0 0,0 0 0,1 0 0,-1 0 0,0 0 0,0 0 0,2 0 0,8-3 0,1 0 0,17-6 0,-23 7 0,100-40 0,-60 23 0,67-19 0,-151 76 0,10-13 0,5-7 0,2 2 0,0 0 0,2 1 0,-18 24 0,36-44 0,0 0 0,0 0 0,0 0 0,0 1 0,0-1 0,1 0 0,-1 0 0,1 1 0,-1-1 0,1 1 0,-1-1 0,1 0 0,0 1 0,-1-1 0,1 1 0,0-1 0,0 1 0,0-1 0,1 1 0,-1-1 0,0 0 0,1 4 0,0-4 0,0 0 0,0 0 0,0 0 0,0 0 0,0 0 0,0 0 0,1 0 0,-1 0 0,0 0 0,1 0 0,-1-1 0,0 1 0,1 0 0,-1-1 0,1 0 0,-1 1 0,3-1 0,4 2 0,0-2 0,0 1 0,0-1 0,1 0 0,-1-1 0,0 0 0,7-2 0,3-3 0,-1 0 0,-1-1 0,1-1 0,-1-1 0,-1 0 0,0-1 0,0-1 0,-1 0 0,0-1 0,-1-1 0,0 0 0,-1-1 0,-1 0 0,15-22 0,-26 36 0,1-1 0,-1 0 0,1 1 0,-1-1 0,1 1 0,-1-1 0,1 0 0,-1 1 0,0-1 0,1 0 0,-1 0 0,0 1 0,0-1 0,0 0 0,1 0 0,-1 0 0,0 1 0,0-1 0,0 0 0,0 0 0,0 1 0,0-1 0,-1 0 0,1 0 0,0-1 0,-1 2 0,0-1 0,0 1 0,0 0 0,0 0 0,0 0 0,0 0 0,1 0 0,-1 0 0,0 0 0,0 0 0,0 0 0,0 0 0,0 0 0,0 1 0,1-1 0,-1 0 0,0 1 0,-1-1 0,-39 22 0,34-17 0,0 1 0,1 0 0,-1 0 0,1 0 0,-7 10 0,12-15 0,0 0 0,1 1 0,-1-1 0,0 0 0,0 1 0,1-1 0,-1 1 0,1-1 0,-1 0 0,1 1 0,0-1 0,-1 1 0,1-1 0,0 1 0,0-1 0,0 3 0,1-3 0,-1 0 0,1 0 0,0 0 0,-1 0 0,1 0 0,0 0 0,-1-1 0,1 1 0,0 0 0,0 0 0,0-1 0,0 1 0,0 0 0,0-1 0,0 1 0,0-1 0,0 1 0,0-1 0,0 0 0,0 1 0,0-1 0,0 0 0,0 0 0,1 0 0,1 0 0,4 0 0,0 0 0,0 0 0,0-1 0,0 0 0,0 0 0,0 0 0,0-1 0,0 0 0,-1-1 0,1 0 0,-1 0 0,9-5 0,4-4 0,0-1 0,27-24 0,-46 37 0,9-7 0,0-1 0,-1 0 0,1 0 0,-1-1 0,-1 0 0,0 0 0,0-1 0,8-16 0,-32 64 0,12-30 0,0 1 0,1 0 0,0 0 0,1 0 0,0 0 0,1 1 0,0-1 0,0 1 0,-1 15 0,3-24 0,0-1 0,0 0 0,0 1 0,0-1 0,1 1 0,-1-1 0,0 0 0,0 1 0,0-1 0,0 0 0,0 1 0,0-1 0,1 0 0,-1 1 0,0-1 0,0 0 0,0 1 0,1-1 0,-1 0 0,0 1 0,0-1 0,1 0 0,-1 0 0,0 1 0,1-1 0,-1 0 0,0 0 0,1 0 0,-1 0 0,0 1 0,1-1 0,-1 0 0,1 0 0,-1 0 0,0 0 0,1 0 0,-1 0 0,0 0 0,1 0 0,-1 0 0,1 0 0,-1 0 0,0 0 0,1 0 0,-1 0 0,0-1 0,1 1 0,-1 0 0,0 0 0,1 0 0,-1 0 0,0-1 0,1 1 0,-1 0 0,0 0 0,1-1 0,19-15 0,-20 16 0,43-49 0,-35 38 0,0 1 0,1 0 0,1 0 0,16-13 0,-26 23 0,1-1 0,-1 1 0,1 0 0,-1-1 0,1 1 0,-1 0 0,1 0 0,-1 0 0,1 0 0,-1-1 0,1 1 0,-1 0 0,1 0 0,-1 0 0,1 0 0,0 0 0,-1 0 0,1 0 0,-1 0 0,1 0 0,-1 1 0,1-1 0,-1 0 0,1 0 0,-1 0 0,1 1 0,-1-1 0,1 0 0,-1 0 0,1 1 0,-1-1 0,0 0 0,1 1 0,-1-1 0,1 1 0,-1-1 0,0 1 0,1-1 0,-1 0 0,0 1 0,0-1 0,1 1 0,-1-1 0,0 1 0,0-1 0,0 1 0,0 0 0,7 29 0,-6-27 0,7 94 0,-8-97 0,0 1 0,0-1 0,0 1 0,0-1 0,0 1 0,0-1 0,0 0 0,1 1 0,-1-1 0,0 1 0,0-1 0,0 1 0,0-1 0,1 1 0,-1-1 0,0 0 0,0 1 0,1-1 0,-1 1 0,0-1 0,1 0 0,-1 1 0,0-1 0,1 0 0,-1 0 0,1 1 0,-1-1 0,1 0 0,11-6 0,13-27 0,-19 25 0,2-3 0,6-8 0,28-29 0,-39 44 0,1 0 0,0 1 0,1-1 0,-1 1 0,1 0 0,-1 0 0,1 0 0,0 1 0,0 0 0,0 0 0,0 0 0,0 0 0,8 0 0,-11 2 0,1 0 0,0 0 0,0 0 0,-1 0 0,1 1 0,0 0 0,-1-1 0,1 1 0,-1 0 0,1 0 0,-1 0 0,1 1 0,-1-1 0,0 1 0,0-1 0,1 1 0,1 1 0,5 6 0,-1 0 0,13 17 0,-15-18 0,0 0 0,1 0 0,8 7 0,-13-13 0,0 0 0,0-1 0,0 1 0,0 0 0,1-1 0,-1 0 0,1 0 0,-1 1 0,1-1 0,0-1 0,-1 1 0,1 0 0,0-1 0,0 1 0,-1-1 0,1 0 0,0 0 0,0 0 0,-1 0 0,5-1 0,-5 0 0,1 0 0,0-1 0,0 1 0,-1-1 0,1 0 0,-1 1 0,1-1 0,-1 0 0,0-1 0,1 1 0,-1 0 0,0 0 0,-1-1 0,1 0 0,0 1 0,-1-1 0,1 0 0,0-3 0,5-13 0,0 1 0,-2-1 0,0-1 0,-1 1 0,-1-1 0,0-28 0,-2-3 0,-7-66 0,-1 76 0,6 39 0,2 6 0,2 11 0,14 59-273,3-1 0,2-1 0,4-1 0,58 111 0,-50-122-6554</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3-16T14:53:38.249"/>
    </inkml:context>
    <inkml:brush xml:id="br0">
      <inkml:brushProperty name="width" value="0.035" units="cm"/>
      <inkml:brushProperty name="height" value="0.035" units="cm"/>
    </inkml:brush>
  </inkml:definitions>
  <inkml:trace contextRef="#ctx0" brushRef="#br0">1 548 24575,'0'0'0,"0"0"0,18-3 0,5-1 0,-1-1 0,0-1 0,0-1 0,-1-1 0,0-1 0,0 0 0,-1-2 0,0-1 0,-1 0 0,0-1 0,-1-1 0,21-21 0,-26 22 0,-1-1 0,0-1 0,0 0 0,-2 0 0,0-1 0,0 0 0,-2-1 0,0 0 0,-1 0 0,-1-1 0,0 0 0,-1 0 0,-2 0 0,1-1 0,0-27 0,-4 45 0,-2-34 0,2 34 0,0 0 0,0 0 0,0 0 0,0 0 0,-1 0 0,1 0 0,0 0 0,-1 0 0,1 0 0,-1 0 0,1 0 0,-1 1 0,1-1 0,-1 0 0,1 0 0,-1 0 0,0 1 0,0-1 0,1 0 0,-1 0 0,0 1 0,0-1 0,0 1 0,0-1 0,0 1 0,0-1 0,0 1 0,0 0 0,-1-1 0,1 2 0,-1 0 0,1 0 0,-1 0 0,1 0 0,0 1 0,-1-1 0,1 0 0,0 1 0,0-1 0,0 1 0,0-1 0,0 1 0,0 0 0,0-1 0,0 4 0,0-2 0,-7 15 0,1 1 0,0 0 0,2 0 0,-6 37 0,-1 84 0,10-108 0,-3 65 0,-7 79 0,11-171 0,0 0 0,0-1 0,-1 1 0,0-1 0,0 0 0,0 0 0,0 1 0,-1-1 0,1-1 0,-1 1 0,0 0 0,0-1 0,-1 1 0,1-1 0,-1 0 0,-7 5 0,6-5 0,1 0 0,-1-1 0,1 1 0,-1-1 0,0 0 0,0-1 0,0 1 0,0-1 0,0 0 0,0 0 0,0 0 0,-1-1 0,1 0 0,0 0 0,-7-1 0,11 1 0,0 0 0,1 0 0,-1-1 0,0 1 0,1 0 0,-1-1 0,0 1 0,1-1 0,-1 1 0,1-1 0,-1 1 0,1-1 0,-1 1 0,1-1 0,-1 0 0,1 1 0,-1-1 0,1 1 0,0-1 0,-1 0 0,1 0 0,0 1 0,0-1 0,-1 0 0,1 1 0,0-1 0,0 0 0,0 0 0,0 0 0,0 1 0,0-1 0,0 0 0,0 0 0,0 1 0,1-1 0,-1 0 0,0 1 0,0-1 0,1 0 0,-1 0 0,0 1 0,1-2 0,19-36 0,-17 33 0,59-90 0,81-95 0,-99 133 0,-23 30 0,174-208 0,-228 304 0,33-68 0,0 0 0,0-1 0,0 1 0,0-1 0,1 1 0,-1-1 0,0 1 0,0-1 0,1 1 0,-1-1 0,0 1 0,0-1 0,1 1 0,-1-1 0,1 0 0,-1 1 0,0-1 0,1 1 0,-1-1 0,1 0 0,-1 1 0,1-1 0,-1 0 0,1 0 0,-1 1 0,1-1 0,-1 0 0,1 0 0,-1 0 0,1 0 0,-1 0 0,1 0 0,0 0 0,-1 0 0,1 0 0,0 0 0,26 1 0,-24-1 0,65-4 0,-46 1 0,0 2 0,29 1 0,-50 0 0,-1 0 0,0 0 0,1 0 0,-1 0 0,0 0 0,1 0 0,-1 1 0,0-1 0,1 0 0,-1 0 0,0 0 0,1 0 0,-1 1 0,0-1 0,0 0 0,1 0 0,-1 0 0,0 1 0,0-1 0,1 0 0,-1 1 0,0-1 0,0 0 0,0 0 0,1 1 0,-1-1 0,0 0 0,0 1 0,0-1 0,0 0 0,0 1 0,0-1 0,0 1 0,-3 15 0,-14 20 0,14-32 0,-57 90 0,36-60 0,-26 52 0,49-85 0,1-1 0,0 1 0,-1-1 0,1 1 0,0-1 0,-1 1 0,1 0 0,0-1 0,0 1 0,-1-1 0,1 1 0,0 0 0,0-1 0,0 1 0,0 0 0,0-1 0,0 1 0,0 0 0,0-1 0,0 1 0,1 0 0,-1-1 0,0 1 0,0-1 0,0 1 0,1 0 0,-1-1 0,0 1 0,1 0 0,0 0 0,0-1 0,0 0 0,0 1 0,1-1 0,-1 1 0,0-1 0,0 0 0,0 0 0,0 0 0,0 0 0,1 0 0,-1 0 0,0 0 0,0 0 0,2 0 0,8-3 0,1 0 0,17-6 0,-23 7 0,100-40 0,-60 23 0,67-19 0,-151 76 0,10-13 0,5-7 0,2 2 0,0 0 0,2 1 0,-18 24 0,36-44 0,0 0 0,0 0 0,0 0 0,0 1 0,0-1 0,1 0 0,-1 0 0,1 1 0,-1-1 0,1 1 0,-1-1 0,1 0 0,0 1 0,-1-1 0,1 1 0,0-1 0,0 1 0,0-1 0,1 1 0,-1-1 0,0 0 0,1 4 0,0-4 0,0 0 0,0 0 0,0 0 0,0 0 0,0 0 0,0 0 0,1 0 0,-1 0 0,0 0 0,1 0 0,-1-1 0,0 1 0,1 0 0,-1-1 0,1 0 0,-1 1 0,3-1 0,4 2 0,0-2 0,0 1 0,0-1 0,1 0 0,-1-1 0,0 0 0,7-2 0,3-3 0,-1 0 0,-1-1 0,1-1 0,-1-1 0,-1 0 0,0-1 0,0-1 0,-1 0 0,0-1 0,-1-1 0,0 0 0,-1-1 0,-1 0 0,15-22 0,-26 36 0,1-1 0,-1 0 0,1 1 0,-1-1 0,1 1 0,-1-1 0,1 0 0,-1 1 0,0-1 0,1 0 0,-1 0 0,0 1 0,0-1 0,0 0 0,1 0 0,-1 0 0,0 1 0,0-1 0,0 0 0,0 0 0,0 1 0,0-1 0,-1 0 0,1 0 0,0-1 0,-1 2 0,0-1 0,0 1 0,0 0 0,0 0 0,0 0 0,0 0 0,1 0 0,-1 0 0,0 0 0,0 0 0,0 0 0,0 0 0,0 0 0,0 1 0,1-1 0,-1 0 0,0 1 0,-1-1 0,-39 22 0,34-17 0,0 1 0,1 0 0,-1 0 0,1 0 0,-7 10 0,12-15 0,0 0 0,1 1 0,-1-1 0,0 0 0,0 1 0,1-1 0,-1 1 0,1-1 0,-1 0 0,1 1 0,0-1 0,-1 1 0,1-1 0,0 1 0,0-1 0,0 3 0,1-3 0,-1 0 0,1 0 0,0 0 0,-1 0 0,1 0 0,0 0 0,-1-1 0,1 1 0,0 0 0,0 0 0,0-1 0,0 1 0,0 0 0,0-1 0,0 1 0,0-1 0,0 1 0,0-1 0,0 0 0,0 1 0,0-1 0,0 0 0,0 0 0,1 0 0,1 0 0,4 0 0,0 0 0,0 0 0,0-1 0,0 0 0,0 0 0,0 0 0,0-1 0,0 0 0,-1-1 0,1 0 0,-1 0 0,9-5 0,4-4 0,0-1 0,27-24 0,-46 37 0,9-7 0,0-1 0,-1 0 0,1 0 0,-1-1 0,-1 0 0,0 0 0,0-1 0,8-16 0,-32 64 0,12-30 0,0 1 0,1 0 0,0 0 0,1 0 0,0 0 0,1 1 0,0-1 0,0 1 0,-1 15 0,3-24 0,0-1 0,0 0 0,0 1 0,0-1 0,1 1 0,-1-1 0,0 0 0,0 1 0,0-1 0,0 0 0,0 1 0,0-1 0,1 0 0,-1 1 0,0-1 0,0 0 0,0 1 0,1-1 0,-1 0 0,0 1 0,0-1 0,1 0 0,-1 0 0,0 1 0,1-1 0,-1 0 0,0 0 0,1 0 0,-1 0 0,0 1 0,1-1 0,-1 0 0,1 0 0,-1 0 0,0 0 0,1 0 0,-1 0 0,0 0 0,1 0 0,-1 0 0,1 0 0,-1 0 0,0 0 0,1 0 0,-1 0 0,0-1 0,1 1 0,-1 0 0,0 0 0,1 0 0,-1 0 0,0-1 0,1 1 0,-1 0 0,0 0 0,1-1 0,19-15 0,-20 16 0,43-49 0,-35 38 0,0 1 0,1 0 0,1 0 0,16-13 0,-26 23 0,1-1 0,-1 1 0,1 0 0,-1-1 0,1 1 0,-1 0 0,1 0 0,-1 0 0,1 0 0,-1-1 0,1 1 0,-1 0 0,1 0 0,-1 0 0,1 0 0,0 0 0,-1 0 0,1 0 0,-1 0 0,1 0 0,-1 1 0,1-1 0,-1 0 0,1 0 0,-1 0 0,1 1 0,-1-1 0,1 0 0,-1 0 0,1 1 0,-1-1 0,0 0 0,1 1 0,-1-1 0,1 1 0,-1-1 0,0 1 0,1-1 0,-1 0 0,0 1 0,0-1 0,1 1 0,-1-1 0,0 1 0,0-1 0,0 1 0,0 0 0,7 29 0,-6-27 0,7 94 0,-8-97 0,0 1 0,0-1 0,0 1 0,0-1 0,0 1 0,0-1 0,0 0 0,1 1 0,-1-1 0,0 1 0,0-1 0,0 1 0,0-1 0,1 1 0,-1-1 0,0 0 0,0 1 0,1-1 0,-1 1 0,0-1 0,1 0 0,-1 1 0,0-1 0,1 0 0,-1 0 0,1 1 0,-1-1 0,1 0 0,11-6 0,13-27 0,-19 25 0,2-3 0,6-8 0,28-29 0,-39 44 0,1 0 0,0 1 0,1-1 0,-1 1 0,1 0 0,-1 0 0,1 0 0,0 1 0,0 0 0,0 0 0,0 0 0,0 0 0,8 0 0,-11 2 0,1 0 0,0 0 0,0 0 0,-1 0 0,1 1 0,0 0 0,-1-1 0,1 1 0,-1 0 0,1 0 0,-1 0 0,1 1 0,-1-1 0,0 1 0,0-1 0,1 1 0,1 1 0,5 6 0,-1 0 0,13 17 0,-15-18 0,0 0 0,1 0 0,8 7 0,-13-13 0,0 0 0,0-1 0,0 1 0,0 0 0,1-1 0,-1 0 0,1 0 0,-1 1 0,1-1 0,0-1 0,-1 1 0,1 0 0,0-1 0,0 1 0,-1-1 0,1 0 0,0 0 0,0 0 0,-1 0 0,5-1 0,-5 0 0,1 0 0,0-1 0,0 1 0,-1-1 0,1 0 0,-1 1 0,1-1 0,-1 0 0,0-1 0,1 1 0,-1 0 0,0 0 0,-1-1 0,1 0 0,0 1 0,-1-1 0,1 0 0,0-3 0,5-13 0,0 1 0,-2-1 0,0-1 0,-1 1 0,-1-1 0,0-28 0,-2-3 0,-7-66 0,-1 76 0,6 39 0,2 6 0,2 11 0,14 59-273,3-1 0,2-1 0,4-1 0,58 111 0,-50-122-6554</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
  <b:Source>
    <b:Tag>Hol15</b:Tag>
    <b:SourceType>JournalArticle</b:SourceType>
    <b:Guid>{1C635FA4-BB15-4D37-9139-F932D28A2789}</b:Guid>
    <b:Author>
      <b:Author>
        <b:NameList>
          <b:Person>
            <b:Last>Campeau</b:Last>
            <b:First>Holly</b:First>
          </b:Person>
        </b:NameList>
      </b:Author>
    </b:Author>
    <b:Title>'Police Culture’ at Work: Making Sense of Police Oversight</b:Title>
    <b:JournalName>The British Journal of Criminology Volume 55</b:JournalName>
    <b:Year>2015</b:Year>
    <b:Pages>669-687</b:Pages>
    <b:RefOrder>1</b:RefOrder>
  </b:Source>
  <b:Source>
    <b:Tag>Rit20</b:Tag>
    <b:SourceType>JournalArticle</b:SourceType>
    <b:Guid>{72788078-B90C-4060-964B-FBCF751C95AC}</b:Guid>
    <b:Author>
      <b:Author>
        <b:NameList>
          <b:Person>
            <b:Last>Feria</b:Last>
            <b:First>Rita</b:First>
            <b:Middle>De La</b:Middle>
          </b:Person>
        </b:NameList>
      </b:Author>
    </b:Author>
    <b:Title>Tax Fraud and Selective Law Enforcement</b:Title>
    <b:JournalName>Journal of Law and Society Volume 47</b:JournalName>
    <b:Year>2020</b:Year>
    <b:Pages>240-270</b:Pages>
    <b:RefOrder>2</b:RefOrder>
  </b:Source>
  <b:Source>
    <b:Tag>Lev23</b:Tag>
    <b:SourceType>InternetSite</b:SourceType>
    <b:Guid>{D99C93BB-11C8-4FA8-BD59-8C1B55DED2A5}</b:Guid>
    <b:Title>Trust in police hanging by a thread, inspectorate says</b:Title>
    <b:Year>2023</b:Year>
    <b:Month>June</b:Month>
    <b:Day>9</b:Day>
    <b:Author>
      <b:Author>
        <b:NameList>
          <b:Person>
            <b:Last>Levi Jouavel</b:Last>
            <b:First>Chris</b:First>
            <b:Middle>Bell</b:Middle>
          </b:Person>
        </b:NameList>
      </b:Author>
    </b:Author>
    <b:InternetSiteTitle>BBC News</b:InternetSiteTitle>
    <b:URL>https://www.bbc.co.uk/news/uk-65845463</b:URL>
    <b:RefOrder>3</b:RefOrder>
  </b:Source>
  <b:Source>
    <b:Tag>Pam23</b:Tag>
    <b:SourceType>InternetSite</b:SourceType>
    <b:Guid>{FC461DC4-91E6-4E46-8DC7-45B8F7F002BD}</b:Guid>
    <b:Author>
      <b:Author>
        <b:NameList>
          <b:Person>
            <b:Last>Pamela Hanway</b:Last>
            <b:First>Olivia</b:First>
            <b:Middle>Hambly</b:Middle>
          </b:Person>
        </b:NameList>
      </b:Author>
    </b:Author>
    <b:Title>Public perceptions of policing: A review of research and literature</b:Title>
    <b:InternetSiteTitle>Gov.UK</b:InternetSiteTitle>
    <b:Year>2023</b:Year>
    <b:Month>August</b:Month>
    <b:Day>28</b:Day>
    <b:URL>https://www.gov.uk/government/publications/public-perceptions-of-policing-a-review-of-research-and-literature/public-perceptions-of-policing-a-review-of-research-and-literature</b:URL>
    <b:RefOrder>4</b:RefOrder>
  </b:Source>
  <b:Source>
    <b:Tag>Jef16</b:Tag>
    <b:SourceType>Book</b:SourceType>
    <b:Guid>{6C11C882-163F-4589-AF36-CD01A85CA222}</b:Guid>
    <b:Author>
      <b:Author>
        <b:NameList>
          <b:Person>
            <b:Last>Jeffrey Reiman</b:Last>
            <b:First>Paul</b:First>
            <b:Middle>Leighton</b:Middle>
          </b:Person>
        </b:NameList>
      </b:Author>
    </b:Author>
    <b:Title>The Rich Get Richer and The Poor Get Prison (11th edition)</b:Title>
    <b:Year>2016</b:Year>
    <b:City>New York</b:City>
    <b:Publisher>Routledge</b:Publisher>
    <b:RefOrder>5</b:RefOrder>
  </b:Source>
  <b:Source>
    <b:Tag>Kar15</b:Tag>
    <b:SourceType>Book</b:SourceType>
    <b:Guid>{8A9E3E38-7D7F-42E6-AFA4-A2828659989B}</b:Guid>
    <b:Author>
      <b:Author>
        <b:NameList>
          <b:Person>
            <b:Last>Karl Marx</b:Last>
            <b:First>Friedrech</b:First>
            <b:Middle>Engels</b:Middle>
          </b:Person>
        </b:NameList>
      </b:Author>
    </b:Author>
    <b:Title>The Communist Manifesto</b:Title>
    <b:Year>2015</b:Year>
    <b:City>London</b:City>
    <b:Publisher>Penguin Books</b:Publisher>
    <b:RefOrder>6</b:RefOrder>
  </b:Source>
  <b:Source>
    <b:Tag>Rit201</b:Tag>
    <b:SourceType>JournalArticle</b:SourceType>
    <b:Guid>{7F9C512F-042E-44E0-ACC1-93A06BE45C4B}</b:Guid>
    <b:Title>Tax Fraud and Selective Law Enforcement</b:Title>
    <b:Year>2020</b:Year>
    <b:Author>
      <b:Author>
        <b:NameList>
          <b:Person>
            <b:Last>Feria</b:Last>
            <b:First>Rita</b:First>
            <b:Middle>De La</b:Middle>
          </b:Person>
        </b:NameList>
      </b:Author>
    </b:Author>
    <b:JournalName>Journal of Law and Society</b:JournalName>
    <b:Pages>240-270</b:Pages>
    <b:RefOrder>7</b:RefOrder>
  </b:Source>
  <b:Source>
    <b:Tag>Wil78</b:Tag>
    <b:SourceType>Book</b:SourceType>
    <b:Guid>{B9A18913-11F5-44DA-9172-93F122B95DA6}</b:Guid>
    <b:Title>On the Take: From Petty Crooks to Presidents</b:Title>
    <b:Year>1978</b:Year>
    <b:Author>
      <b:Author>
        <b:NameList>
          <b:Person>
            <b:Last>Chambliss</b:Last>
            <b:First>William</b:First>
          </b:Person>
        </b:NameList>
      </b:Author>
    </b:Author>
    <b:City>Bloomington, Indiana</b:City>
    <b:Publisher>Indiana University Press</b:Publisher>
    <b:RefOrder>8</b:RefOrder>
  </b:Source>
  <b:Source>
    <b:Tag>Ric11</b:Tag>
    <b:SourceType>Book</b:SourceType>
    <b:Guid>{84DDF2D9-AB6B-4426-9112-E142C67DCE45}</b:Guid>
    <b:Title>The Courageous State: Rethinking Economics, Society and the Role of Government</b:Title>
    <b:Year>2011</b:Year>
    <b:Publisher>Searching Finance Ltd.</b:Publisher>
    <b:City>Cambridge</b:City>
    <b:Author>
      <b:Author>
        <b:NameList>
          <b:Person>
            <b:Last>Murphey</b:Last>
            <b:First>Richard</b:First>
          </b:Person>
        </b:NameList>
      </b:Author>
    </b:Author>
    <b:RefOrder>9</b:RefOrder>
  </b:Source>
  <b:Source>
    <b:Tag>UKG23</b:Tag>
    <b:SourceType>Report</b:SourceType>
    <b:Guid>{062A37CF-ACB2-4AA0-B908-EA3740FCCB49}</b:Guid>
    <b:Title>Survey of public perceptions of fraud, error and debt</b:Title>
    <b:Year>2023</b:Year>
    <b:City>London</b:City>
    <b:Publisher>Department of Work and Pensions</b:Publisher>
    <b:Author>
      <b:Author>
        <b:Corporate>UK Governement Social Research</b:Corporate>
      </b:Author>
    </b:Author>
    <b:RefOrder>10</b:RefOrder>
  </b:Source>
  <b:Source>
    <b:Tag>IPS20</b:Tag>
    <b:SourceType>Report</b:SourceType>
    <b:Guid>{C6D5DB23-AB51-45E8-A1FF-491830130D75}</b:Guid>
    <b:Title>Public perceptions </b:Title>
    <b:Year>2020</b:Year>
    <b:City>London</b:City>
    <b:Publisher>IPSOS</b:Publisher>
    <b:Author>
      <b:Author>
        <b:Corporate>IPSOS</b:Corporate>
      </b:Author>
    </b:Author>
    <b:RefOrder>11</b:RefOrder>
  </b:Source>
  <b:Source>
    <b:Tag>Tal64</b:Tag>
    <b:SourceType>Book</b:SourceType>
    <b:Guid>{8140D148-73B8-4DAE-BDF6-A498E4182C18}</b:Guid>
    <b:Title>Social Structure and Personality</b:Title>
    <b:Year>1964</b:Year>
    <b:Publisher>Free Press</b:Publisher>
    <b:City>Ann Arbor, Michigan</b:City>
    <b:Author>
      <b:Author>
        <b:NameList>
          <b:Person>
            <b:Last>Parsons</b:Last>
            <b:First>Talcott</b:First>
          </b:Person>
        </b:NameList>
      </b:Author>
    </b:Author>
    <b:RefOrder>12</b:RefOrder>
  </b:Source>
  <b:Source>
    <b:Tag>Emi38</b:Tag>
    <b:SourceType>Book</b:SourceType>
    <b:Guid>{8D30A946-C1F7-4B86-888D-908B2DAA854E}</b:Guid>
    <b:Author>
      <b:Author>
        <b:NameList>
          <b:Person>
            <b:Last>Durkheim</b:Last>
            <b:First>Emile</b:First>
          </b:Person>
        </b:NameList>
      </b:Author>
    </b:Author>
    <b:Title>The Rules of Sociological Method</b:Title>
    <b:Year>1938</b:Year>
    <b:City>Chicago</b:City>
    <b:Publisher>Chicago University Press</b:Publisher>
    <b:RefOrder>13</b:RefOrder>
  </b:Source>
  <b:Source>
    <b:Tag>GOV12</b:Tag>
    <b:SourceType>InternetSite</b:SourceType>
    <b:Guid>{B45ACA64-88D3-4CE1-93A9-2BE8D35E767E}</b:Guid>
    <b:Title>Definition of policing by consent</b:Title>
    <b:Year>2012</b:Year>
    <b:Author>
      <b:Author>
        <b:Corporate>GOV.UK</b:Corporate>
      </b:Author>
    </b:Author>
    <b:InternetSiteTitle>GOV.UK</b:InternetSiteTitle>
    <b:Month>December</b:Month>
    <b:Day>10th</b:Day>
    <b:URL>https://www.gov.uk/government/publications/policing-by-consent/definition-of-policing-by-consent</b:URL>
    <b:RefOrder>14</b:RefOrder>
  </b:Source>
  <b:Source>
    <b:Tag>Fie05</b:Tag>
    <b:SourceType>JournalArticle</b:SourceType>
    <b:Guid>{4F88E5B3-1B72-4957-9AFB-E2AFE3D201DF}</b:Guid>
    <b:Title>Concepts and Theory of Community Policing</b:Title>
    <b:Year>2005</b:Year>
    <b:Author>
      <b:Author>
        <b:NameList>
          <b:Person>
            <b:Last>Fielding</b:Last>
            <b:First>Nigel</b:First>
          </b:Person>
        </b:NameList>
      </b:Author>
    </b:Author>
    <b:JournalName>The Howard Journal of Criminal Justice Vol 44 Is 5</b:JournalName>
    <b:Pages>460-472</b:Pages>
    <b:RefOrder>15</b:RefOrder>
  </b:Source>
  <b:Source>
    <b:Tag>Kri15</b:Tag>
    <b:SourceType>Report</b:SourceType>
    <b:Guid>{D1A85625-FB9B-4AAB-9EB0-525F18856EB0}</b:Guid>
    <b:Title>Public confidence in the Criminal Justice System - Findings from the Crime Survey for England and Wales 2013/14</b:Title>
    <b:Year>2015</b:Year>
    <b:Author>
      <b:Author>
        <b:NameList>
          <b:Person>
            <b:Last>Jansson</b:Last>
            <b:First>Krista</b:First>
          </b:Person>
        </b:NameList>
      </b:Author>
    </b:Author>
    <b:Publisher>Ministry of Justice</b:Publisher>
    <b:City>London</b:City>
    <b:RefOrder>16</b:RefOrder>
  </b:Source>
  <b:Source>
    <b:Tag>Mik05</b:Tag>
    <b:SourceType>Book</b:SourceType>
    <b:Guid>{DD4933BC-6CEC-4FE9-93C2-B57A51081A9F}</b:Guid>
    <b:Title>Community Policing</b:Title>
    <b:Year>2005</b:Year>
    <b:Publisher>Willan</b:Publisher>
    <b:City>London</b:City>
    <b:Author>
      <b:Author>
        <b:NameList>
          <b:Person>
            <b:Last>Brogden</b:Last>
            <b:First>Mike</b:First>
          </b:Person>
          <b:Person>
            <b:Last>Nijhar</b:Last>
            <b:First>Preeti</b:First>
          </b:Person>
        </b:NameList>
      </b:Author>
    </b:Author>
    <b:RefOrder>17</b:RefOrder>
  </b:Source>
  <b:Source>
    <b:Tag>Geo34</b:Tag>
    <b:SourceType>Book</b:SourceType>
    <b:Guid>{84AD1B8E-4D27-421B-9CDA-B4AB3FE62F56}</b:Guid>
    <b:Author>
      <b:Author>
        <b:NameList>
          <b:Person>
            <b:Last>Mead</b:Last>
            <b:First>George</b:First>
            <b:Middle>Herbet</b:Middle>
          </b:Person>
        </b:NameList>
      </b:Author>
    </b:Author>
    <b:Title>Mind, Self, Society</b:Title>
    <b:Year>1934</b:Year>
    <b:City>Chicago</b:City>
    <b:Publisher>University of Chicago Press</b:Publisher>
    <b:RefOrder>18</b:RefOrder>
  </b:Source>
  <b:Source>
    <b:Tag>Mil16</b:Tag>
    <b:SourceType>JournalArticle</b:SourceType>
    <b:Guid>{EBE5A9A5-43D5-4FF6-ADB4-811E7391A2B1}</b:Guid>
    <b:Title>Indirect effects of police searches on community attitudes to the police: resentment or reassurance?</b:Title>
    <b:Year>2016</b:Year>
    <b:JournalName>The British Journal of Criminology, 56(3)</b:JournalName>
    <b:Pages>456-478</b:Pages>
    <b:Author>
      <b:Author>
        <b:NameList>
          <b:Person>
            <b:Last>Miller</b:Last>
            <b:First>J.</b:First>
          </b:Person>
          <b:Person>
            <b:Last>D'Souza</b:Last>
          </b:Person>
        </b:NameList>
      </b:Author>
    </b:Author>
    <b:RefOrder>19</b:RefOrder>
  </b:Source>
  <b:Source>
    <b:Tag>Ros05</b:Tag>
    <b:SourceType>JournalArticle</b:SourceType>
    <b:Guid>{BC7D490A-0999-48C4-B9AF-C3AE131A106F}</b:Guid>
    <b:Author>
      <b:Author>
        <b:NameList>
          <b:Person>
            <b:Last>Rosenbaum</b:Last>
          </b:Person>
        </b:NameList>
      </b:Author>
    </b:Author>
    <b:Title>Attitudes toward the police: The effects of direct and vicarious experience</b:Title>
    <b:JournalName>Police Quarterly, 8(3)</b:JournalName>
    <b:Year>2005</b:Year>
    <b:Pages>343-365</b:Pages>
    <b:RefOrder>20</b:RefOrder>
  </b:Source>
  <b:Source>
    <b:Tag>Emm21</b:Tag>
    <b:SourceType>Book</b:SourceType>
    <b:Guid>{6126CE59-D727-4485-B6C0-B60D99C057F7}</b:Guid>
    <b:Author>
      <b:Author>
        <b:NameList>
          <b:Person>
            <b:Last>Cunningham</b:Last>
            <b:First>Emma</b:First>
          </b:Person>
        </b:NameList>
      </b:Author>
    </b:Author>
    <b:Title>Women in Policing: Feminist Perspectives on Theory and Practice</b:Title>
    <b:Year>2021</b:Year>
    <b:City>London</b:City>
    <b:Publisher>Routledge</b:Publisher>
    <b:RefOrder>21</b:RefOrder>
  </b:Source>
  <b:Source>
    <b:Tag>Cou24</b:Tag>
    <b:SourceType>InternetSite</b:SourceType>
    <b:Guid>{929E5201-8172-40E8-AD2C-7981752CD456}</b:Guid>
    <b:Title>What is Sample Size?</b:Title>
    <b:Year>2024</b:Year>
    <b:Author>
      <b:Author>
        <b:NameList>
          <b:Person>
            <b:Last>Staff</b:Last>
            <b:First>Coursera</b:First>
          </b:Person>
        </b:NameList>
      </b:Author>
    </b:Author>
    <b:InternetSiteTitle>Coursera</b:InternetSiteTitle>
    <b:Month>November</b:Month>
    <b:Day>21</b:Day>
    <b:URL>https://www.coursera.org/articles/what-is-sample-size</b:URL>
    <b:RefOrder>22</b:RefOrder>
  </b:Source>
  <b:Source>
    <b:Tag>Pol14</b:Tag>
    <b:SourceType>Book</b:SourceType>
    <b:Guid>{37AC3970-FA35-43F0-9711-C634E1282085}</b:Guid>
    <b:Title>Essentials of nursing research: Appraising evidence for nursing practice</b:Title>
    <b:Year>2014</b:Year>
    <b:City>Philadelphia</b:City>
    <b:Publisher>Wolters Kluwer/Lippincott/Williams &amp; Wilkins Health</b:Publisher>
    <b:Author>
      <b:Author>
        <b:NameList>
          <b:Person>
            <b:Last>Polit</b:Last>
            <b:First>D.</b:First>
          </b:Person>
          <b:Person>
            <b:Last>Beck</b:Last>
            <b:First>C.</b:First>
          </b:Person>
        </b:NameList>
      </b:Author>
    </b:Author>
    <b:RefOrder>23</b:RefOrder>
  </b:Source>
  <b:Source>
    <b:Tag>McL23</b:Tag>
    <b:SourceType>InternetSite</b:SourceType>
    <b:Guid>{2E5405A8-9B17-4D5E-A314-F19A6A810CE1}</b:Guid>
    <b:Title>Sampling Methods In Research: Types, Techniques, &amp; Examples</b:Title>
    <b:Year>2023</b:Year>
    <b:Month>September</b:Month>
    <b:Day>26</b:Day>
    <b:InternetSiteTitle>SimplyPsychology</b:InternetSiteTitle>
    <b:URL>https://www.simplypsychology.org/sampling.html#Opportunity-Sampling</b:URL>
    <b:Author>
      <b:Author>
        <b:NameList>
          <b:Person>
            <b:Last>McLeod</b:Last>
            <b:First>Saul</b:First>
          </b:Person>
        </b:NameList>
      </b:Author>
    </b:Author>
    <b:RefOrder>24</b:RefOrder>
  </b:Source>
  <b:Source>
    <b:Tag>Col171</b:Tag>
    <b:SourceType>Book</b:SourceType>
    <b:Guid>{5B15EE37-479A-40AD-91FC-751A0A875106}</b:Guid>
    <b:Title>Cambridge Advanced Learner's Dictionary &amp; Thesaurus 4th Edition</b:Title>
    <b:Year>2017</b:Year>
    <b:Author>
      <b:Author>
        <b:NameList>
          <b:Person>
            <b:Last>McIntosh</b:Last>
            <b:First>Colin</b:First>
          </b:Person>
        </b:NameList>
      </b:Author>
    </b:Author>
    <b:City>Cambridge</b:City>
    <b:Publisher>Cambridge University Press</b:Publisher>
    <b:RefOrder>25</b:RefOrder>
  </b:Source>
  <b:Source>
    <b:Tag>Ric111</b:Tag>
    <b:SourceType>Book</b:SourceType>
    <b:Guid>{3DDA89DF-F471-4C0E-AEAA-A069A0500951}</b:Guid>
    <b:Title>The Courageous State: Rethinking Economics, Society, and the Role of Government</b:Title>
    <b:Year>2011</b:Year>
    <b:Author>
      <b:Author>
        <b:NameList>
          <b:Person>
            <b:Last>Murphey</b:Last>
            <b:First>Richard</b:First>
          </b:Person>
        </b:NameList>
      </b:Author>
    </b:Author>
    <b:City>Cambridge</b:City>
    <b:Publisher>Searching Finance Ltd.</b:Publisher>
    <b:RefOrder>26</b:RefOrder>
  </b:Source>
  <b:Source>
    <b:Tag>Wil781</b:Tag>
    <b:SourceType>Book</b:SourceType>
    <b:Guid>{0D16575F-DDFC-4865-BE47-463584389B94}</b:Guid>
    <b:Author>
      <b:Author>
        <b:NameList>
          <b:Person>
            <b:Last>Chambliss</b:Last>
            <b:First>William</b:First>
          </b:Person>
        </b:NameList>
      </b:Author>
    </b:Author>
    <b:Title>On the Take: From Petty Crooks to Presidents</b:Title>
    <b:Year>1978</b:Year>
    <b:City>Bloomington, Indiana</b:City>
    <b:Publisher>Indiana University Press</b:Publisher>
    <b:RefOrder>27</b:RefOrder>
  </b:Source>
  <b:Source>
    <b:Tag>Nig05</b:Tag>
    <b:SourceType>JournalArticle</b:SourceType>
    <b:Guid>{8315F1F0-C77D-49E7-823B-77E6A581E41F}</b:Guid>
    <b:Title>Concepts and Theory of Community Policing</b:Title>
    <b:Year>2005</b:Year>
    <b:Pages>460-472</b:Pages>
    <b:Author>
      <b:Author>
        <b:NameList>
          <b:Person>
            <b:Last>Fielding</b:Last>
            <b:First>Nigel</b:First>
          </b:Person>
        </b:NameList>
      </b:Author>
    </b:Author>
    <b:JournalName>The Howard Journal of Criminal Justice Vol 44 Is 5</b:JournalName>
    <b:RefOrder>28</b:RefOrder>
  </b:Source>
  <b:Source>
    <b:Tag>Pey191</b:Tag>
    <b:SourceType>JournalArticle</b:SourceType>
    <b:Guid>{742623EA-0AB0-42FA-80E1-C512950A02E9}</b:Guid>
    <b:Author>
      <b:Author>
        <b:NameList>
          <b:Person>
            <b:Last>Peyton</b:Last>
            <b:First>K.</b:First>
          </b:Person>
        </b:NameList>
      </b:Author>
    </b:Author>
    <b:Title>A field experiment on community policing and police legitimacy</b:Title>
    <b:JournalName>Proceedings of the National Academy of Sciences, 116(40)</b:JournalName>
    <b:Year>2019</b:Year>
    <b:Pages>19894-19898</b:Pages>
    <b:RefOrder>29</b:RefOrder>
  </b:Source>
</b:Sources>
</file>

<file path=customXml/itemProps1.xml><?xml version="1.0" encoding="utf-8"?>
<ds:datastoreItem xmlns:ds="http://schemas.openxmlformats.org/officeDocument/2006/customXml" ds:itemID="{031920E1-8F2B-4DFC-BD1C-7A0498A057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TotalTime>
  <Pages>33</Pages>
  <Words>8828</Words>
  <Characters>50323</Characters>
  <Application>Microsoft Office Word</Application>
  <DocSecurity>0</DocSecurity>
  <Lines>419</Lines>
  <Paragraphs>118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Board,Kian swp8359</dc:creator>
  <cp:keywords/>
  <dc:description/>
  <cp:lastModifiedBy>Board,Kian swp8359</cp:lastModifiedBy>
  <cp:revision>7</cp:revision>
  <dcterms:created xsi:type="dcterms:W3CDTF">2025-03-16T14:40:00Z</dcterms:created>
  <dcterms:modified xsi:type="dcterms:W3CDTF">2025-03-16T17:16:00Z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2025-03-16T16:11:00Z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29c217ab-de57-4a53-82fc-f494cc4c9597</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