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9F0C6" w14:textId="7ED6FF9D" w:rsidR="00A263DB" w:rsidRPr="00A861AB" w:rsidRDefault="00A263DB" w:rsidP="00A263DB">
      <w:pPr>
        <w:jc w:val="center"/>
        <w:rPr>
          <w:rFonts w:ascii="Times New Roman" w:hAnsi="Times New Roman" w:cs="Times New Roman"/>
          <w:sz w:val="32"/>
          <w:szCs w:val="32"/>
        </w:rPr>
      </w:pPr>
      <w:r w:rsidRPr="00A861AB">
        <w:rPr>
          <w:rFonts w:ascii="Times New Roman" w:hAnsi="Times New Roman" w:cs="Times New Roman"/>
          <w:sz w:val="32"/>
          <w:szCs w:val="32"/>
        </w:rPr>
        <w:t>CRITICALLY DISCUSS THE IMPORTANMCE OF CHARLES TAYLOR’S THEORY OF RECOGNITION AS IT APPLIES TO WORKING WITH PEOPLE WHO DEFINE THEMSELVES AS GENDER AND SEXUALLY DIVERSE.</w:t>
      </w:r>
    </w:p>
    <w:p w14:paraId="7A868D28" w14:textId="77777777" w:rsidR="00A263DB" w:rsidRPr="00A861AB" w:rsidRDefault="00A263DB" w:rsidP="00A263DB">
      <w:pPr>
        <w:jc w:val="center"/>
        <w:rPr>
          <w:rFonts w:ascii="Times New Roman" w:hAnsi="Times New Roman" w:cs="Times New Roman"/>
        </w:rPr>
      </w:pPr>
    </w:p>
    <w:p w14:paraId="16E21E56" w14:textId="77777777" w:rsidR="00A263DB" w:rsidRPr="00A861AB" w:rsidRDefault="00A263DB" w:rsidP="00A263DB">
      <w:pPr>
        <w:jc w:val="center"/>
        <w:rPr>
          <w:rFonts w:ascii="Times New Roman" w:hAnsi="Times New Roman" w:cs="Times New Roman"/>
        </w:rPr>
      </w:pPr>
    </w:p>
    <w:p w14:paraId="7BB284CF" w14:textId="77777777" w:rsidR="00A263DB" w:rsidRPr="00A861AB" w:rsidRDefault="00A263DB" w:rsidP="00A263DB">
      <w:pPr>
        <w:rPr>
          <w:rFonts w:ascii="Times New Roman" w:hAnsi="Times New Roman" w:cs="Times New Roman"/>
        </w:rPr>
      </w:pPr>
    </w:p>
    <w:p w14:paraId="0A9DE28D" w14:textId="77777777" w:rsidR="00A263DB" w:rsidRPr="00A861AB" w:rsidRDefault="00A263DB" w:rsidP="00A263DB">
      <w:pPr>
        <w:jc w:val="center"/>
        <w:rPr>
          <w:rFonts w:ascii="Times New Roman" w:hAnsi="Times New Roman" w:cs="Times New Roman"/>
        </w:rPr>
      </w:pPr>
      <w:r w:rsidRPr="00A861AB">
        <w:rPr>
          <w:rFonts w:ascii="Times New Roman" w:hAnsi="Times New Roman" w:cs="Times New Roman"/>
        </w:rPr>
        <w:t>BY JEREMY BAINBRIDGE.</w:t>
      </w:r>
    </w:p>
    <w:p w14:paraId="6608FDAF" w14:textId="77777777" w:rsidR="00A263DB" w:rsidRPr="00A861AB" w:rsidRDefault="00A263DB" w:rsidP="00A263DB">
      <w:pPr>
        <w:jc w:val="center"/>
        <w:rPr>
          <w:rFonts w:ascii="Times New Roman" w:hAnsi="Times New Roman" w:cs="Times New Roman"/>
        </w:rPr>
      </w:pPr>
      <w:r w:rsidRPr="00A861AB">
        <w:rPr>
          <w:rFonts w:ascii="Times New Roman" w:hAnsi="Times New Roman" w:cs="Times New Roman"/>
        </w:rPr>
        <w:t>STUDENT NUMBER: 1808881.</w:t>
      </w:r>
    </w:p>
    <w:p w14:paraId="01F900D7" w14:textId="77777777" w:rsidR="00A263DB" w:rsidRPr="00A861AB" w:rsidRDefault="00A263DB" w:rsidP="00A263DB">
      <w:pPr>
        <w:jc w:val="center"/>
        <w:rPr>
          <w:rFonts w:ascii="Times New Roman" w:hAnsi="Times New Roman" w:cs="Times New Roman"/>
        </w:rPr>
      </w:pPr>
      <w:r w:rsidRPr="00A861AB">
        <w:rPr>
          <w:rFonts w:ascii="Times New Roman" w:hAnsi="Times New Roman" w:cs="Times New Roman"/>
        </w:rPr>
        <w:t>MODULE CODE: M6X01443.</w:t>
      </w:r>
    </w:p>
    <w:p w14:paraId="48A1D88D" w14:textId="7977502D" w:rsidR="00A263DB" w:rsidRPr="00A861AB" w:rsidRDefault="00A263DB" w:rsidP="00A263DB">
      <w:pPr>
        <w:jc w:val="center"/>
        <w:rPr>
          <w:rFonts w:ascii="Times New Roman" w:hAnsi="Times New Roman" w:cs="Times New Roman"/>
        </w:rPr>
      </w:pPr>
      <w:r w:rsidRPr="00A861AB">
        <w:rPr>
          <w:rFonts w:ascii="Times New Roman" w:hAnsi="Times New Roman" w:cs="Times New Roman"/>
        </w:rPr>
        <w:t>SUBMISSION DATE: 22</w:t>
      </w:r>
      <w:r w:rsidRPr="00A861AB">
        <w:rPr>
          <w:rFonts w:ascii="Times New Roman" w:hAnsi="Times New Roman" w:cs="Times New Roman"/>
          <w:vertAlign w:val="superscript"/>
        </w:rPr>
        <w:t>nd</w:t>
      </w:r>
      <w:r w:rsidRPr="00A861AB">
        <w:rPr>
          <w:rFonts w:ascii="Times New Roman" w:hAnsi="Times New Roman" w:cs="Times New Roman"/>
        </w:rPr>
        <w:t xml:space="preserve"> JANUARY 2019.</w:t>
      </w:r>
    </w:p>
    <w:p w14:paraId="0DCAC261" w14:textId="191923DF" w:rsidR="00A263DB" w:rsidRPr="00A861AB" w:rsidRDefault="00A263DB">
      <w:pPr>
        <w:rPr>
          <w:rFonts w:ascii="Times New Roman" w:hAnsi="Times New Roman" w:cs="Times New Roman"/>
        </w:rPr>
      </w:pPr>
      <w:r w:rsidRPr="00A861AB">
        <w:rPr>
          <w:rFonts w:ascii="Times New Roman" w:hAnsi="Times New Roman" w:cs="Times New Roman"/>
        </w:rPr>
        <w:br w:type="page"/>
      </w:r>
    </w:p>
    <w:p w14:paraId="7481E2F9" w14:textId="40512E0E" w:rsidR="00E02755" w:rsidRPr="00A861AB" w:rsidRDefault="003426FC">
      <w:pPr>
        <w:rPr>
          <w:rFonts w:ascii="Times New Roman" w:hAnsi="Times New Roman" w:cs="Times New Roman"/>
          <w:sz w:val="24"/>
          <w:szCs w:val="24"/>
        </w:rPr>
      </w:pPr>
      <w:r w:rsidRPr="00A861AB">
        <w:rPr>
          <w:rFonts w:ascii="Times New Roman" w:hAnsi="Times New Roman" w:cs="Times New Roman"/>
          <w:sz w:val="24"/>
          <w:szCs w:val="24"/>
        </w:rPr>
        <w:lastRenderedPageBreak/>
        <w:t xml:space="preserve">In order to explain the title of this work, </w:t>
      </w:r>
      <w:r w:rsidR="00BE0BB4" w:rsidRPr="00A861AB">
        <w:rPr>
          <w:rFonts w:ascii="Times New Roman" w:hAnsi="Times New Roman" w:cs="Times New Roman"/>
          <w:sz w:val="24"/>
          <w:szCs w:val="24"/>
        </w:rPr>
        <w:t>we must look at sexual diversity and examine</w:t>
      </w:r>
      <w:r w:rsidRPr="00A861AB">
        <w:rPr>
          <w:rFonts w:ascii="Times New Roman" w:hAnsi="Times New Roman" w:cs="Times New Roman"/>
          <w:sz w:val="24"/>
          <w:szCs w:val="24"/>
        </w:rPr>
        <w:t xml:space="preserve"> Charles Taylor and understand his Theory of </w:t>
      </w:r>
      <w:r w:rsidR="00BE0BB4" w:rsidRPr="00A861AB">
        <w:rPr>
          <w:rFonts w:ascii="Times New Roman" w:hAnsi="Times New Roman" w:cs="Times New Roman"/>
          <w:sz w:val="24"/>
          <w:szCs w:val="24"/>
        </w:rPr>
        <w:t>R</w:t>
      </w:r>
      <w:r w:rsidRPr="00A861AB">
        <w:rPr>
          <w:rFonts w:ascii="Times New Roman" w:hAnsi="Times New Roman" w:cs="Times New Roman"/>
          <w:sz w:val="24"/>
          <w:szCs w:val="24"/>
        </w:rPr>
        <w:t>ecognitio</w:t>
      </w:r>
      <w:r w:rsidR="005D3CC6" w:rsidRPr="00A861AB">
        <w:rPr>
          <w:rFonts w:ascii="Times New Roman" w:hAnsi="Times New Roman" w:cs="Times New Roman"/>
          <w:sz w:val="24"/>
          <w:szCs w:val="24"/>
        </w:rPr>
        <w:t>n</w:t>
      </w:r>
      <w:r w:rsidRPr="00A861AB">
        <w:rPr>
          <w:rFonts w:ascii="Times New Roman" w:hAnsi="Times New Roman" w:cs="Times New Roman"/>
          <w:sz w:val="24"/>
          <w:szCs w:val="24"/>
        </w:rPr>
        <w:t>.</w:t>
      </w:r>
    </w:p>
    <w:p w14:paraId="052BEB5D" w14:textId="7A390B84" w:rsidR="00B868CE" w:rsidRPr="00A861AB" w:rsidRDefault="003A5CAC">
      <w:pPr>
        <w:rPr>
          <w:rFonts w:ascii="Times New Roman" w:hAnsi="Times New Roman" w:cs="Times New Roman"/>
          <w:sz w:val="24"/>
          <w:szCs w:val="24"/>
        </w:rPr>
      </w:pPr>
      <w:r w:rsidRPr="00A861AB">
        <w:rPr>
          <w:rFonts w:ascii="Times New Roman" w:hAnsi="Times New Roman" w:cs="Times New Roman"/>
          <w:sz w:val="24"/>
          <w:szCs w:val="24"/>
        </w:rPr>
        <w:t>Sexual diversity is not a new concept and</w:t>
      </w:r>
      <w:r w:rsidR="00C3578B" w:rsidRPr="00A861AB">
        <w:rPr>
          <w:rFonts w:ascii="Times New Roman" w:hAnsi="Times New Roman" w:cs="Times New Roman"/>
          <w:sz w:val="24"/>
          <w:szCs w:val="24"/>
        </w:rPr>
        <w:t xml:space="preserve"> it</w:t>
      </w:r>
      <w:r w:rsidRPr="00A861AB">
        <w:rPr>
          <w:rFonts w:ascii="Times New Roman" w:hAnsi="Times New Roman" w:cs="Times New Roman"/>
          <w:sz w:val="24"/>
          <w:szCs w:val="24"/>
        </w:rPr>
        <w:t xml:space="preserve"> </w:t>
      </w:r>
      <w:r w:rsidR="00C3578B" w:rsidRPr="00A861AB">
        <w:rPr>
          <w:rFonts w:ascii="Times New Roman" w:hAnsi="Times New Roman" w:cs="Times New Roman"/>
          <w:sz w:val="24"/>
          <w:szCs w:val="24"/>
        </w:rPr>
        <w:t>could be</w:t>
      </w:r>
      <w:r w:rsidRPr="00A861AB">
        <w:rPr>
          <w:rFonts w:ascii="Times New Roman" w:hAnsi="Times New Roman" w:cs="Times New Roman"/>
          <w:sz w:val="24"/>
          <w:szCs w:val="24"/>
        </w:rPr>
        <w:t xml:space="preserve"> argued that it has existed</w:t>
      </w:r>
      <w:r w:rsidR="00C3578B" w:rsidRPr="00A861AB">
        <w:rPr>
          <w:rFonts w:ascii="Times New Roman" w:hAnsi="Times New Roman" w:cs="Times New Roman"/>
          <w:sz w:val="24"/>
          <w:szCs w:val="24"/>
        </w:rPr>
        <w:t xml:space="preserve"> within almost all civilisations across the globe since before history was documented. The </w:t>
      </w:r>
      <w:r w:rsidR="00502E15" w:rsidRPr="00A861AB">
        <w:rPr>
          <w:rFonts w:ascii="Times New Roman" w:hAnsi="Times New Roman" w:cs="Times New Roman"/>
          <w:sz w:val="24"/>
          <w:szCs w:val="24"/>
        </w:rPr>
        <w:t>biological and psychological origins of sexual diversity is not under examination here; we must understand that individuals are free to choose their sexual orientation and these choices should be respected.</w:t>
      </w:r>
      <w:r w:rsidR="00FA1C2A" w:rsidRPr="00A861AB">
        <w:rPr>
          <w:rFonts w:ascii="Times New Roman" w:hAnsi="Times New Roman" w:cs="Times New Roman"/>
          <w:sz w:val="24"/>
          <w:szCs w:val="24"/>
        </w:rPr>
        <w:t xml:space="preserve">  Religious groups</w:t>
      </w:r>
      <w:r w:rsidR="00DA43FC" w:rsidRPr="00A861AB">
        <w:rPr>
          <w:rFonts w:ascii="Times New Roman" w:hAnsi="Times New Roman" w:cs="Times New Roman"/>
          <w:sz w:val="24"/>
          <w:szCs w:val="24"/>
        </w:rPr>
        <w:t>, governments</w:t>
      </w:r>
      <w:r w:rsidR="00FA1C2A" w:rsidRPr="00A861AB">
        <w:rPr>
          <w:rFonts w:ascii="Times New Roman" w:hAnsi="Times New Roman" w:cs="Times New Roman"/>
          <w:sz w:val="24"/>
          <w:szCs w:val="24"/>
        </w:rPr>
        <w:t xml:space="preserve"> and those less socially accepting have persecuted these individuals as they do not ‘fit’ into </w:t>
      </w:r>
      <w:r w:rsidR="00D95152" w:rsidRPr="00A861AB">
        <w:rPr>
          <w:rFonts w:ascii="Times New Roman" w:hAnsi="Times New Roman" w:cs="Times New Roman"/>
          <w:sz w:val="24"/>
          <w:szCs w:val="24"/>
        </w:rPr>
        <w:t xml:space="preserve">socially accepted </w:t>
      </w:r>
      <w:r w:rsidR="00FA1C2A" w:rsidRPr="00A861AB">
        <w:rPr>
          <w:rFonts w:ascii="Times New Roman" w:hAnsi="Times New Roman" w:cs="Times New Roman"/>
          <w:sz w:val="24"/>
          <w:szCs w:val="24"/>
        </w:rPr>
        <w:t>traditional heterosexual groups.  In</w:t>
      </w:r>
      <w:r w:rsidR="005D3CC6" w:rsidRPr="00A861AB">
        <w:rPr>
          <w:rFonts w:ascii="Times New Roman" w:hAnsi="Times New Roman" w:cs="Times New Roman"/>
          <w:sz w:val="24"/>
          <w:szCs w:val="24"/>
        </w:rPr>
        <w:t xml:space="preserve"> the western world simple classifications of heterosexual, homosexual and bisexual describe an individual’s gender preferences.  These gender systems aid society in its strict desire to categorise everything and everyone.</w:t>
      </w:r>
      <w:r w:rsidR="00DA43FC" w:rsidRPr="00A861AB">
        <w:rPr>
          <w:rFonts w:ascii="Times New Roman" w:hAnsi="Times New Roman" w:cs="Times New Roman"/>
          <w:sz w:val="24"/>
          <w:szCs w:val="24"/>
        </w:rPr>
        <w:t xml:space="preserve">  But they also serve as a negative label, as these minority groups are undervalued and mis/non-represented in mainstream society.</w:t>
      </w:r>
      <w:r w:rsidR="005D3CC6" w:rsidRPr="00A861AB">
        <w:rPr>
          <w:rFonts w:ascii="Times New Roman" w:hAnsi="Times New Roman" w:cs="Times New Roman"/>
          <w:sz w:val="24"/>
          <w:szCs w:val="24"/>
        </w:rPr>
        <w:t xml:space="preserve">  An individuals gender identity does not necessarily correlate to the physiological gender the individual was born with</w:t>
      </w:r>
      <w:r w:rsidR="009C5040" w:rsidRPr="00A861AB">
        <w:rPr>
          <w:rFonts w:ascii="Times New Roman" w:hAnsi="Times New Roman" w:cs="Times New Roman"/>
          <w:sz w:val="24"/>
          <w:szCs w:val="24"/>
        </w:rPr>
        <w:t xml:space="preserve">, and this psychological need to change their sexual phenotype is so strong that using todays medical science, individuals can choose </w:t>
      </w:r>
      <w:r w:rsidR="00B868CE" w:rsidRPr="00A861AB">
        <w:rPr>
          <w:rFonts w:ascii="Times New Roman" w:hAnsi="Times New Roman" w:cs="Times New Roman"/>
          <w:sz w:val="24"/>
          <w:szCs w:val="24"/>
        </w:rPr>
        <w:t>gender reassignment surgery</w:t>
      </w:r>
      <w:r w:rsidR="00D95152" w:rsidRPr="00A861AB">
        <w:rPr>
          <w:rFonts w:ascii="Times New Roman" w:hAnsi="Times New Roman" w:cs="Times New Roman"/>
          <w:sz w:val="24"/>
          <w:szCs w:val="24"/>
        </w:rPr>
        <w:t>.  An individuals concept of self, their gender identity will influence their gender expression and thus how that individual behaves. The Lesbian Gay Bisexual Transgender (LGBT) community across the globe face</w:t>
      </w:r>
      <w:r w:rsidR="00986F4B" w:rsidRPr="00A861AB">
        <w:rPr>
          <w:rFonts w:ascii="Times New Roman" w:hAnsi="Times New Roman" w:cs="Times New Roman"/>
          <w:sz w:val="24"/>
          <w:szCs w:val="24"/>
        </w:rPr>
        <w:t xml:space="preserve"> a vast array of</w:t>
      </w:r>
      <w:r w:rsidR="00D95152" w:rsidRPr="00A861AB">
        <w:rPr>
          <w:rFonts w:ascii="Times New Roman" w:hAnsi="Times New Roman" w:cs="Times New Roman"/>
          <w:sz w:val="24"/>
          <w:szCs w:val="24"/>
        </w:rPr>
        <w:t xml:space="preserve"> social challenges</w:t>
      </w:r>
      <w:r w:rsidR="004839D3" w:rsidRPr="00A861AB">
        <w:rPr>
          <w:rFonts w:ascii="Times New Roman" w:hAnsi="Times New Roman" w:cs="Times New Roman"/>
          <w:sz w:val="24"/>
          <w:szCs w:val="24"/>
        </w:rPr>
        <w:t xml:space="preserve"> and</w:t>
      </w:r>
      <w:r w:rsidR="00DF1FAF" w:rsidRPr="00A861AB">
        <w:rPr>
          <w:rFonts w:ascii="Times New Roman" w:hAnsi="Times New Roman" w:cs="Times New Roman"/>
          <w:sz w:val="24"/>
          <w:szCs w:val="24"/>
        </w:rPr>
        <w:t xml:space="preserve"> exposure to traumatic homophobic attacks</w:t>
      </w:r>
      <w:r w:rsidR="00D95152" w:rsidRPr="00A861AB">
        <w:rPr>
          <w:rFonts w:ascii="Times New Roman" w:hAnsi="Times New Roman" w:cs="Times New Roman"/>
          <w:sz w:val="24"/>
          <w:szCs w:val="24"/>
        </w:rPr>
        <w:t xml:space="preserve"> that an average heterosexual individual will never experience.  </w:t>
      </w:r>
      <w:r w:rsidR="000B0EC4" w:rsidRPr="00A861AB">
        <w:rPr>
          <w:rFonts w:ascii="Times New Roman" w:hAnsi="Times New Roman" w:cs="Times New Roman"/>
          <w:sz w:val="24"/>
          <w:szCs w:val="24"/>
        </w:rPr>
        <w:t xml:space="preserve">Throughout history, and recently in some parts of the world, gay people have been criminalised, and even killed because of their feelings. </w:t>
      </w:r>
      <w:r w:rsidR="00D95152" w:rsidRPr="00A861AB">
        <w:rPr>
          <w:rFonts w:ascii="Times New Roman" w:hAnsi="Times New Roman" w:cs="Times New Roman"/>
          <w:sz w:val="24"/>
          <w:szCs w:val="24"/>
        </w:rPr>
        <w:t>The individuals recognition and expression of their gender identity must be</w:t>
      </w:r>
      <w:r w:rsidR="00986F4B" w:rsidRPr="00A861AB">
        <w:rPr>
          <w:rFonts w:ascii="Times New Roman" w:hAnsi="Times New Roman" w:cs="Times New Roman"/>
          <w:sz w:val="24"/>
          <w:szCs w:val="24"/>
        </w:rPr>
        <w:t xml:space="preserve"> incredibly</w:t>
      </w:r>
      <w:r w:rsidR="00D95152" w:rsidRPr="00A861AB">
        <w:rPr>
          <w:rFonts w:ascii="Times New Roman" w:hAnsi="Times New Roman" w:cs="Times New Roman"/>
          <w:sz w:val="24"/>
          <w:szCs w:val="24"/>
        </w:rPr>
        <w:t xml:space="preserve"> difficult to expose within a society that is largely fearful and nonaccepting of difference.</w:t>
      </w:r>
      <w:r w:rsidR="00B868CE" w:rsidRPr="00A861AB">
        <w:rPr>
          <w:rFonts w:ascii="Times New Roman" w:hAnsi="Times New Roman" w:cs="Times New Roman"/>
          <w:sz w:val="24"/>
          <w:szCs w:val="24"/>
        </w:rPr>
        <w:t xml:space="preserve"> It is imperative that</w:t>
      </w:r>
      <w:r w:rsidR="00D95152" w:rsidRPr="00A861AB">
        <w:rPr>
          <w:rFonts w:ascii="Times New Roman" w:hAnsi="Times New Roman" w:cs="Times New Roman"/>
          <w:sz w:val="24"/>
          <w:szCs w:val="24"/>
        </w:rPr>
        <w:t xml:space="preserve"> </w:t>
      </w:r>
      <w:r w:rsidR="00B868CE" w:rsidRPr="00A861AB">
        <w:rPr>
          <w:rFonts w:ascii="Times New Roman" w:hAnsi="Times New Roman" w:cs="Times New Roman"/>
          <w:sz w:val="24"/>
          <w:szCs w:val="24"/>
        </w:rPr>
        <w:t>Counselling</w:t>
      </w:r>
      <w:r w:rsidR="00D95152" w:rsidRPr="00A861AB">
        <w:rPr>
          <w:rFonts w:ascii="Times New Roman" w:hAnsi="Times New Roman" w:cs="Times New Roman"/>
          <w:sz w:val="24"/>
          <w:szCs w:val="24"/>
        </w:rPr>
        <w:t xml:space="preserve"> professionals</w:t>
      </w:r>
      <w:r w:rsidR="00B868CE" w:rsidRPr="00A861AB">
        <w:rPr>
          <w:rFonts w:ascii="Times New Roman" w:hAnsi="Times New Roman" w:cs="Times New Roman"/>
          <w:sz w:val="24"/>
          <w:szCs w:val="24"/>
        </w:rPr>
        <w:t xml:space="preserve"> fully understand and appreciate the challenges and struggles that these individuals face and interact with genuine congruence.</w:t>
      </w:r>
    </w:p>
    <w:p w14:paraId="5DFDC105" w14:textId="45FCB161" w:rsidR="00293046" w:rsidRPr="00A861AB" w:rsidRDefault="00B868CE">
      <w:pPr>
        <w:rPr>
          <w:rFonts w:ascii="Times New Roman" w:hAnsi="Times New Roman" w:cs="Times New Roman"/>
          <w:sz w:val="24"/>
          <w:szCs w:val="24"/>
        </w:rPr>
      </w:pPr>
      <w:r w:rsidRPr="00A861AB">
        <w:rPr>
          <w:rFonts w:ascii="Times New Roman" w:hAnsi="Times New Roman" w:cs="Times New Roman"/>
          <w:sz w:val="24"/>
          <w:szCs w:val="24"/>
        </w:rPr>
        <w:t>Charles Taylor is a highly</w:t>
      </w:r>
      <w:r w:rsidR="00685CD7" w:rsidRPr="00A861AB">
        <w:rPr>
          <w:rFonts w:ascii="Times New Roman" w:hAnsi="Times New Roman" w:cs="Times New Roman"/>
          <w:sz w:val="24"/>
          <w:szCs w:val="24"/>
        </w:rPr>
        <w:t xml:space="preserve"> prolific and respected</w:t>
      </w:r>
      <w:r w:rsidRPr="00A861AB">
        <w:rPr>
          <w:rFonts w:ascii="Times New Roman" w:hAnsi="Times New Roman" w:cs="Times New Roman"/>
          <w:sz w:val="24"/>
          <w:szCs w:val="24"/>
        </w:rPr>
        <w:t xml:space="preserve"> Canadian philosopher</w:t>
      </w:r>
      <w:r w:rsidR="00151989" w:rsidRPr="00A861AB">
        <w:rPr>
          <w:rFonts w:ascii="Times New Roman" w:hAnsi="Times New Roman" w:cs="Times New Roman"/>
          <w:sz w:val="24"/>
          <w:szCs w:val="24"/>
        </w:rPr>
        <w:t xml:space="preserve"> and graduate of Oxford University</w:t>
      </w:r>
      <w:r w:rsidRPr="00A861AB">
        <w:rPr>
          <w:rFonts w:ascii="Times New Roman" w:hAnsi="Times New Roman" w:cs="Times New Roman"/>
          <w:sz w:val="24"/>
          <w:szCs w:val="24"/>
        </w:rPr>
        <w:t xml:space="preserve"> working in the field of social science</w:t>
      </w:r>
      <w:r w:rsidR="00151989" w:rsidRPr="00A861AB">
        <w:rPr>
          <w:rFonts w:ascii="Times New Roman" w:hAnsi="Times New Roman" w:cs="Times New Roman"/>
          <w:sz w:val="24"/>
          <w:szCs w:val="24"/>
        </w:rPr>
        <w:t>.  Taylor is well known for his exploration of the modern ‘self’.</w:t>
      </w:r>
      <w:r w:rsidR="00685CD7" w:rsidRPr="00A861AB">
        <w:rPr>
          <w:rFonts w:ascii="Times New Roman" w:hAnsi="Times New Roman" w:cs="Times New Roman"/>
          <w:sz w:val="24"/>
          <w:szCs w:val="24"/>
        </w:rPr>
        <w:t xml:space="preserve"> </w:t>
      </w:r>
      <w:r w:rsidR="00C64B09" w:rsidRPr="00A861AB">
        <w:rPr>
          <w:rFonts w:ascii="Times New Roman" w:hAnsi="Times New Roman" w:cs="Times New Roman"/>
          <w:sz w:val="24"/>
          <w:szCs w:val="24"/>
        </w:rPr>
        <w:t>Taylors work on the self is</w:t>
      </w:r>
      <w:r w:rsidR="002069CF" w:rsidRPr="00A861AB">
        <w:rPr>
          <w:rFonts w:ascii="Times New Roman" w:hAnsi="Times New Roman" w:cs="Times New Roman"/>
          <w:sz w:val="24"/>
          <w:szCs w:val="24"/>
        </w:rPr>
        <w:t xml:space="preserve"> in part</w:t>
      </w:r>
      <w:r w:rsidR="00C64B09" w:rsidRPr="00A861AB">
        <w:rPr>
          <w:rFonts w:ascii="Times New Roman" w:hAnsi="Times New Roman" w:cs="Times New Roman"/>
          <w:sz w:val="24"/>
          <w:szCs w:val="24"/>
        </w:rPr>
        <w:t xml:space="preserve"> influenced by German philosopher Georg Hegel (1770-1831) who wrote about idealism and freedom.  Taylors</w:t>
      </w:r>
      <w:r w:rsidR="00685CD7" w:rsidRPr="00A861AB">
        <w:rPr>
          <w:rFonts w:ascii="Times New Roman" w:hAnsi="Times New Roman" w:cs="Times New Roman"/>
          <w:sz w:val="24"/>
          <w:szCs w:val="24"/>
        </w:rPr>
        <w:t xml:space="preserve"> work </w:t>
      </w:r>
      <w:r w:rsidR="00C64B09" w:rsidRPr="00A861AB">
        <w:rPr>
          <w:rFonts w:ascii="Times New Roman" w:hAnsi="Times New Roman" w:cs="Times New Roman"/>
          <w:sz w:val="24"/>
          <w:szCs w:val="24"/>
        </w:rPr>
        <w:t xml:space="preserve">on the self, </w:t>
      </w:r>
      <w:r w:rsidR="00685CD7" w:rsidRPr="00A861AB">
        <w:rPr>
          <w:rFonts w:ascii="Times New Roman" w:hAnsi="Times New Roman" w:cs="Times New Roman"/>
          <w:sz w:val="24"/>
          <w:szCs w:val="24"/>
        </w:rPr>
        <w:t xml:space="preserve">surrounds the belief that an </w:t>
      </w:r>
      <w:proofErr w:type="spellStart"/>
      <w:r w:rsidR="00685CD7" w:rsidRPr="00A861AB">
        <w:rPr>
          <w:rFonts w:ascii="Times New Roman" w:hAnsi="Times New Roman" w:cs="Times New Roman"/>
          <w:sz w:val="24"/>
          <w:szCs w:val="24"/>
        </w:rPr>
        <w:t>individuals</w:t>
      </w:r>
      <w:proofErr w:type="spellEnd"/>
      <w:r w:rsidR="00685CD7" w:rsidRPr="00A861AB">
        <w:rPr>
          <w:rFonts w:ascii="Times New Roman" w:hAnsi="Times New Roman" w:cs="Times New Roman"/>
          <w:sz w:val="24"/>
          <w:szCs w:val="24"/>
        </w:rPr>
        <w:t xml:space="preserve"> sense of self </w:t>
      </w:r>
      <w:r w:rsidR="00DA43FC" w:rsidRPr="00A861AB">
        <w:rPr>
          <w:rFonts w:ascii="Times New Roman" w:hAnsi="Times New Roman" w:cs="Times New Roman"/>
          <w:sz w:val="24"/>
          <w:szCs w:val="24"/>
        </w:rPr>
        <w:t>cannot</w:t>
      </w:r>
      <w:r w:rsidR="00685CD7" w:rsidRPr="00A861AB">
        <w:rPr>
          <w:rFonts w:ascii="Times New Roman" w:hAnsi="Times New Roman" w:cs="Times New Roman"/>
          <w:sz w:val="24"/>
          <w:szCs w:val="24"/>
        </w:rPr>
        <w:t xml:space="preserve"> be accomplished alone but requires recognition from others for its existence</w:t>
      </w:r>
      <w:r w:rsidR="00BA453E" w:rsidRPr="00A861AB">
        <w:rPr>
          <w:rFonts w:ascii="Times New Roman" w:hAnsi="Times New Roman" w:cs="Times New Roman"/>
          <w:sz w:val="24"/>
          <w:szCs w:val="24"/>
        </w:rPr>
        <w:t xml:space="preserve"> Taylor (1994).</w:t>
      </w:r>
      <w:r w:rsidR="00685CD7" w:rsidRPr="00A861AB">
        <w:rPr>
          <w:rFonts w:ascii="Times New Roman" w:hAnsi="Times New Roman" w:cs="Times New Roman"/>
          <w:sz w:val="24"/>
          <w:szCs w:val="24"/>
        </w:rPr>
        <w:t xml:space="preserve"> </w:t>
      </w:r>
      <w:r w:rsidR="00BA453E" w:rsidRPr="00A861AB">
        <w:rPr>
          <w:rFonts w:ascii="Times New Roman" w:hAnsi="Times New Roman" w:cs="Times New Roman"/>
          <w:sz w:val="24"/>
          <w:szCs w:val="24"/>
        </w:rPr>
        <w:t xml:space="preserve">This belief stems from earlier work regarding ‘webs of interlocution’, whereby human identity and the sense of self and self-definition are intrinsically linked to the validation through recognition of others (Taylor 1989 pp32,36). </w:t>
      </w:r>
      <w:r w:rsidR="007D6EF3" w:rsidRPr="00A861AB">
        <w:rPr>
          <w:rFonts w:ascii="Times New Roman" w:hAnsi="Times New Roman" w:cs="Times New Roman"/>
          <w:sz w:val="24"/>
          <w:szCs w:val="24"/>
        </w:rPr>
        <w:t>Taylor is an advocate of fair equal rights for all suggesting that political stances ignore the voice and rights of those within minorities, and that equality requires recognition and acceptance of all individuals before equality can be realised.</w:t>
      </w:r>
      <w:r w:rsidR="006B0E27" w:rsidRPr="00A861AB">
        <w:rPr>
          <w:rFonts w:ascii="Times New Roman" w:hAnsi="Times New Roman" w:cs="Times New Roman"/>
          <w:sz w:val="24"/>
          <w:szCs w:val="24"/>
        </w:rPr>
        <w:t xml:space="preserve">  This idea was first presented in a lecture by Taylor in 1992 at Princeton University’s Centre for Human Values that spawned a </w:t>
      </w:r>
      <w:proofErr w:type="gramStart"/>
      <w:r w:rsidR="006B0E27" w:rsidRPr="00A861AB">
        <w:rPr>
          <w:rFonts w:ascii="Times New Roman" w:hAnsi="Times New Roman" w:cs="Times New Roman"/>
          <w:sz w:val="24"/>
          <w:szCs w:val="24"/>
        </w:rPr>
        <w:t>48 page</w:t>
      </w:r>
      <w:proofErr w:type="gramEnd"/>
      <w:r w:rsidR="006B0E27" w:rsidRPr="00A861AB">
        <w:rPr>
          <w:rFonts w:ascii="Times New Roman" w:hAnsi="Times New Roman" w:cs="Times New Roman"/>
          <w:sz w:val="24"/>
          <w:szCs w:val="24"/>
        </w:rPr>
        <w:t xml:space="preserve"> essay</w:t>
      </w:r>
      <w:r w:rsidRPr="00A861AB">
        <w:rPr>
          <w:rFonts w:ascii="Times New Roman" w:hAnsi="Times New Roman" w:cs="Times New Roman"/>
          <w:sz w:val="24"/>
          <w:szCs w:val="24"/>
        </w:rPr>
        <w:t xml:space="preserve"> regarding ‘multiculturalism and the politics of recognition’</w:t>
      </w:r>
      <w:r w:rsidR="006B0E27" w:rsidRPr="00A861AB">
        <w:rPr>
          <w:rFonts w:ascii="Times New Roman" w:hAnsi="Times New Roman" w:cs="Times New Roman"/>
          <w:sz w:val="24"/>
          <w:szCs w:val="24"/>
        </w:rPr>
        <w:t xml:space="preserve"> published i</w:t>
      </w:r>
      <w:r w:rsidR="00C6607B" w:rsidRPr="00A861AB">
        <w:rPr>
          <w:rFonts w:ascii="Times New Roman" w:hAnsi="Times New Roman" w:cs="Times New Roman"/>
          <w:sz w:val="24"/>
          <w:szCs w:val="24"/>
        </w:rPr>
        <w:t>n 1994</w:t>
      </w:r>
      <w:r w:rsidRPr="00A861AB">
        <w:rPr>
          <w:rFonts w:ascii="Times New Roman" w:hAnsi="Times New Roman" w:cs="Times New Roman"/>
          <w:sz w:val="24"/>
          <w:szCs w:val="24"/>
        </w:rPr>
        <w:t>.</w:t>
      </w:r>
      <w:r w:rsidR="006B0E27" w:rsidRPr="00A861AB">
        <w:rPr>
          <w:rFonts w:ascii="Times New Roman" w:hAnsi="Times New Roman" w:cs="Times New Roman"/>
          <w:sz w:val="24"/>
          <w:szCs w:val="24"/>
        </w:rPr>
        <w:t xml:space="preserve">  Recogni</w:t>
      </w:r>
      <w:r w:rsidR="00C6607B" w:rsidRPr="00A861AB">
        <w:rPr>
          <w:rFonts w:ascii="Times New Roman" w:hAnsi="Times New Roman" w:cs="Times New Roman"/>
          <w:sz w:val="24"/>
          <w:szCs w:val="24"/>
        </w:rPr>
        <w:t xml:space="preserve">tion, Taylor argues, ‘is not just a courtesy we owe people, but a ‘vital human need’.  </w:t>
      </w:r>
    </w:p>
    <w:p w14:paraId="3A100914" w14:textId="0C0852C1" w:rsidR="00B868CE" w:rsidRPr="00A861AB" w:rsidRDefault="00293046">
      <w:pPr>
        <w:rPr>
          <w:rFonts w:ascii="Times New Roman" w:hAnsi="Times New Roman" w:cs="Times New Roman"/>
          <w:sz w:val="24"/>
          <w:szCs w:val="24"/>
        </w:rPr>
      </w:pPr>
      <w:r w:rsidRPr="00A861AB">
        <w:rPr>
          <w:rFonts w:ascii="Times New Roman" w:hAnsi="Times New Roman" w:cs="Times New Roman"/>
          <w:sz w:val="24"/>
          <w:szCs w:val="24"/>
        </w:rPr>
        <w:t>What this means for professional counselling psychologists is that</w:t>
      </w:r>
      <w:r w:rsidR="00EE52E6" w:rsidRPr="00A861AB">
        <w:rPr>
          <w:rFonts w:ascii="Times New Roman" w:hAnsi="Times New Roman" w:cs="Times New Roman"/>
          <w:sz w:val="24"/>
          <w:szCs w:val="24"/>
        </w:rPr>
        <w:t xml:space="preserve"> ethically</w:t>
      </w:r>
      <w:r w:rsidRPr="00A861AB">
        <w:rPr>
          <w:rFonts w:ascii="Times New Roman" w:hAnsi="Times New Roman" w:cs="Times New Roman"/>
          <w:sz w:val="24"/>
          <w:szCs w:val="24"/>
        </w:rPr>
        <w:t xml:space="preserve"> these individuals deserve recognition</w:t>
      </w:r>
      <w:r w:rsidR="000453D5" w:rsidRPr="00A861AB">
        <w:rPr>
          <w:rFonts w:ascii="Times New Roman" w:hAnsi="Times New Roman" w:cs="Times New Roman"/>
          <w:sz w:val="24"/>
          <w:szCs w:val="24"/>
        </w:rPr>
        <w:t xml:space="preserve">, that counsellors are obliged to respect and embrace positive attitudes towards an </w:t>
      </w:r>
      <w:proofErr w:type="spellStart"/>
      <w:r w:rsidR="000453D5" w:rsidRPr="00A861AB">
        <w:rPr>
          <w:rFonts w:ascii="Times New Roman" w:hAnsi="Times New Roman" w:cs="Times New Roman"/>
          <w:sz w:val="24"/>
          <w:szCs w:val="24"/>
        </w:rPr>
        <w:t>individuals</w:t>
      </w:r>
      <w:proofErr w:type="spellEnd"/>
      <w:r w:rsidR="000453D5" w:rsidRPr="00A861AB">
        <w:rPr>
          <w:rFonts w:ascii="Times New Roman" w:hAnsi="Times New Roman" w:cs="Times New Roman"/>
          <w:sz w:val="24"/>
          <w:szCs w:val="24"/>
        </w:rPr>
        <w:t xml:space="preserve"> </w:t>
      </w:r>
      <w:r w:rsidR="00EE52E6" w:rsidRPr="00A861AB">
        <w:rPr>
          <w:rFonts w:ascii="Times New Roman" w:hAnsi="Times New Roman" w:cs="Times New Roman"/>
          <w:sz w:val="24"/>
          <w:szCs w:val="24"/>
        </w:rPr>
        <w:t>development</w:t>
      </w:r>
      <w:r w:rsidRPr="00A861AB">
        <w:rPr>
          <w:rFonts w:ascii="Times New Roman" w:hAnsi="Times New Roman" w:cs="Times New Roman"/>
          <w:sz w:val="24"/>
          <w:szCs w:val="24"/>
        </w:rPr>
        <w:t>.</w:t>
      </w:r>
      <w:r w:rsidR="000453D5" w:rsidRPr="00A861AB">
        <w:rPr>
          <w:rFonts w:ascii="Times New Roman" w:hAnsi="Times New Roman" w:cs="Times New Roman"/>
          <w:sz w:val="24"/>
          <w:szCs w:val="24"/>
        </w:rPr>
        <w:t xml:space="preserve">  It is imperative that an individuals sense of self be preserved, t</w:t>
      </w:r>
      <w:r w:rsidR="00CA36FE" w:rsidRPr="00A861AB">
        <w:rPr>
          <w:rFonts w:ascii="Times New Roman" w:hAnsi="Times New Roman" w:cs="Times New Roman"/>
          <w:sz w:val="24"/>
          <w:szCs w:val="24"/>
        </w:rPr>
        <w:t>o validate the individuals sense of self, to respect and accept the individuals choice</w:t>
      </w:r>
      <w:r w:rsidR="00EE52E6" w:rsidRPr="00A861AB">
        <w:rPr>
          <w:rFonts w:ascii="Times New Roman" w:hAnsi="Times New Roman" w:cs="Times New Roman"/>
          <w:sz w:val="24"/>
          <w:szCs w:val="24"/>
        </w:rPr>
        <w:t xml:space="preserve">, to not cause </w:t>
      </w:r>
      <w:r w:rsidR="00C2001D" w:rsidRPr="00A861AB">
        <w:rPr>
          <w:rFonts w:ascii="Times New Roman" w:hAnsi="Times New Roman" w:cs="Times New Roman"/>
          <w:sz w:val="24"/>
          <w:szCs w:val="24"/>
        </w:rPr>
        <w:t>psychological harm or distress</w:t>
      </w:r>
      <w:r w:rsidR="00CA36FE" w:rsidRPr="00A861AB">
        <w:rPr>
          <w:rFonts w:ascii="Times New Roman" w:hAnsi="Times New Roman" w:cs="Times New Roman"/>
          <w:sz w:val="24"/>
          <w:szCs w:val="24"/>
        </w:rPr>
        <w:t xml:space="preserve">.  These individuals face non-recognition </w:t>
      </w:r>
      <w:r w:rsidR="00EE52E6" w:rsidRPr="00A861AB">
        <w:rPr>
          <w:rFonts w:ascii="Times New Roman" w:hAnsi="Times New Roman" w:cs="Times New Roman"/>
          <w:sz w:val="24"/>
          <w:szCs w:val="24"/>
        </w:rPr>
        <w:lastRenderedPageBreak/>
        <w:t xml:space="preserve">and mis-recognition </w:t>
      </w:r>
      <w:r w:rsidR="00CA36FE" w:rsidRPr="00A861AB">
        <w:rPr>
          <w:rFonts w:ascii="Times New Roman" w:hAnsi="Times New Roman" w:cs="Times New Roman"/>
          <w:sz w:val="24"/>
          <w:szCs w:val="24"/>
        </w:rPr>
        <w:t>from society and as Taylor argues, from political viewpoints.  ‘</w:t>
      </w:r>
      <w:r w:rsidR="000453D5" w:rsidRPr="00A861AB">
        <w:rPr>
          <w:rFonts w:ascii="Times New Roman" w:hAnsi="Times New Roman" w:cs="Times New Roman"/>
          <w:sz w:val="24"/>
          <w:szCs w:val="24"/>
        </w:rPr>
        <w:t>N</w:t>
      </w:r>
      <w:r w:rsidR="00CA36FE" w:rsidRPr="00A861AB">
        <w:rPr>
          <w:rFonts w:ascii="Times New Roman" w:hAnsi="Times New Roman" w:cs="Times New Roman"/>
          <w:sz w:val="24"/>
          <w:szCs w:val="24"/>
        </w:rPr>
        <w:t>on-recogni</w:t>
      </w:r>
      <w:r w:rsidR="000453D5" w:rsidRPr="00A861AB">
        <w:rPr>
          <w:rFonts w:ascii="Times New Roman" w:hAnsi="Times New Roman" w:cs="Times New Roman"/>
          <w:sz w:val="24"/>
          <w:szCs w:val="24"/>
        </w:rPr>
        <w:t>tion</w:t>
      </w:r>
      <w:r w:rsidR="00CA36FE" w:rsidRPr="00A861AB">
        <w:rPr>
          <w:rFonts w:ascii="Times New Roman" w:hAnsi="Times New Roman" w:cs="Times New Roman"/>
          <w:sz w:val="24"/>
          <w:szCs w:val="24"/>
        </w:rPr>
        <w:t xml:space="preserve">’ </w:t>
      </w:r>
      <w:r w:rsidR="000453D5" w:rsidRPr="00A861AB">
        <w:rPr>
          <w:rFonts w:ascii="Times New Roman" w:hAnsi="Times New Roman" w:cs="Times New Roman"/>
          <w:sz w:val="24"/>
          <w:szCs w:val="24"/>
        </w:rPr>
        <w:t xml:space="preserve">is the act of becoming blind or ignorant to an </w:t>
      </w:r>
      <w:proofErr w:type="spellStart"/>
      <w:r w:rsidR="000453D5" w:rsidRPr="00A861AB">
        <w:rPr>
          <w:rFonts w:ascii="Times New Roman" w:hAnsi="Times New Roman" w:cs="Times New Roman"/>
          <w:sz w:val="24"/>
          <w:szCs w:val="24"/>
        </w:rPr>
        <w:t>individuals</w:t>
      </w:r>
      <w:proofErr w:type="spellEnd"/>
      <w:r w:rsidR="000453D5" w:rsidRPr="00A861AB">
        <w:rPr>
          <w:rFonts w:ascii="Times New Roman" w:hAnsi="Times New Roman" w:cs="Times New Roman"/>
          <w:sz w:val="24"/>
          <w:szCs w:val="24"/>
        </w:rPr>
        <w:t xml:space="preserve"> sense of self,</w:t>
      </w:r>
      <w:r w:rsidR="00C2001D" w:rsidRPr="00A861AB">
        <w:rPr>
          <w:rFonts w:ascii="Times New Roman" w:hAnsi="Times New Roman" w:cs="Times New Roman"/>
          <w:sz w:val="24"/>
          <w:szCs w:val="24"/>
        </w:rPr>
        <w:t xml:space="preserve"> to invalidate the individuals development of self,</w:t>
      </w:r>
      <w:r w:rsidR="000453D5" w:rsidRPr="00A861AB">
        <w:rPr>
          <w:rFonts w:ascii="Times New Roman" w:hAnsi="Times New Roman" w:cs="Times New Roman"/>
          <w:sz w:val="24"/>
          <w:szCs w:val="24"/>
        </w:rPr>
        <w:t xml:space="preserve"> much like religious groups do where they attempt to ‘pray away the gay’</w:t>
      </w:r>
      <w:r w:rsidR="007F539A" w:rsidRPr="00A861AB">
        <w:rPr>
          <w:rFonts w:ascii="Times New Roman" w:hAnsi="Times New Roman" w:cs="Times New Roman"/>
          <w:sz w:val="24"/>
          <w:szCs w:val="24"/>
        </w:rPr>
        <w:t xml:space="preserve"> </w:t>
      </w:r>
      <w:r w:rsidR="002069CF" w:rsidRPr="00A861AB">
        <w:rPr>
          <w:rFonts w:ascii="Times New Roman" w:hAnsi="Times New Roman" w:cs="Times New Roman"/>
          <w:sz w:val="24"/>
          <w:szCs w:val="24"/>
        </w:rPr>
        <w:t>with</w:t>
      </w:r>
      <w:r w:rsidR="007F539A" w:rsidRPr="00A861AB">
        <w:rPr>
          <w:rFonts w:ascii="Times New Roman" w:hAnsi="Times New Roman" w:cs="Times New Roman"/>
          <w:sz w:val="24"/>
          <w:szCs w:val="24"/>
        </w:rPr>
        <w:t xml:space="preserve"> conversion therapy</w:t>
      </w:r>
      <w:r w:rsidR="000453D5" w:rsidRPr="00A861AB">
        <w:rPr>
          <w:rFonts w:ascii="Times New Roman" w:hAnsi="Times New Roman" w:cs="Times New Roman"/>
          <w:sz w:val="24"/>
          <w:szCs w:val="24"/>
        </w:rPr>
        <w:t>. These negative attitudes serve only to</w:t>
      </w:r>
      <w:r w:rsidR="00DA43FC" w:rsidRPr="00A861AB">
        <w:rPr>
          <w:rFonts w:ascii="Times New Roman" w:hAnsi="Times New Roman" w:cs="Times New Roman"/>
          <w:sz w:val="24"/>
          <w:szCs w:val="24"/>
        </w:rPr>
        <w:t xml:space="preserve"> alienate</w:t>
      </w:r>
      <w:r w:rsidR="000453D5" w:rsidRPr="00A861AB">
        <w:rPr>
          <w:rFonts w:ascii="Times New Roman" w:hAnsi="Times New Roman" w:cs="Times New Roman"/>
          <w:sz w:val="24"/>
          <w:szCs w:val="24"/>
        </w:rPr>
        <w:t xml:space="preserve"> the individual and can cause much psychological harm. </w:t>
      </w:r>
      <w:r w:rsidR="00EE52E6" w:rsidRPr="00A861AB">
        <w:rPr>
          <w:rFonts w:ascii="Times New Roman" w:hAnsi="Times New Roman" w:cs="Times New Roman"/>
          <w:sz w:val="24"/>
          <w:szCs w:val="24"/>
        </w:rPr>
        <w:t xml:space="preserve">To mis-recognise an individual will create a distrust, as this may involve meeting </w:t>
      </w:r>
      <w:r w:rsidR="00C2001D" w:rsidRPr="00A861AB">
        <w:rPr>
          <w:rFonts w:ascii="Times New Roman" w:hAnsi="Times New Roman" w:cs="Times New Roman"/>
          <w:sz w:val="24"/>
          <w:szCs w:val="24"/>
        </w:rPr>
        <w:t xml:space="preserve">for example </w:t>
      </w:r>
      <w:r w:rsidR="00EE52E6" w:rsidRPr="00A861AB">
        <w:rPr>
          <w:rFonts w:ascii="Times New Roman" w:hAnsi="Times New Roman" w:cs="Times New Roman"/>
          <w:sz w:val="24"/>
          <w:szCs w:val="24"/>
        </w:rPr>
        <w:t>a transgender individual and assuming to label them as gay</w:t>
      </w:r>
      <w:r w:rsidR="00C2001D" w:rsidRPr="00A861AB">
        <w:rPr>
          <w:rFonts w:ascii="Times New Roman" w:hAnsi="Times New Roman" w:cs="Times New Roman"/>
          <w:sz w:val="24"/>
          <w:szCs w:val="24"/>
        </w:rPr>
        <w:t>, the individual may become suspect of the counsellors skills, may feel insulted and will not fulfil the requirements of incongruence.</w:t>
      </w:r>
      <w:r w:rsidR="00DA43FC" w:rsidRPr="00A861AB">
        <w:rPr>
          <w:rFonts w:ascii="Times New Roman" w:hAnsi="Times New Roman" w:cs="Times New Roman"/>
          <w:sz w:val="24"/>
          <w:szCs w:val="24"/>
        </w:rPr>
        <w:t xml:space="preserve">  This vital mistake can cause the client to feel like a </w:t>
      </w:r>
      <w:r w:rsidR="001A7B78" w:rsidRPr="00A861AB">
        <w:rPr>
          <w:rFonts w:ascii="Times New Roman" w:hAnsi="Times New Roman" w:cs="Times New Roman"/>
          <w:sz w:val="24"/>
          <w:szCs w:val="24"/>
        </w:rPr>
        <w:t>second-class</w:t>
      </w:r>
      <w:r w:rsidR="00DA43FC" w:rsidRPr="00A861AB">
        <w:rPr>
          <w:rFonts w:ascii="Times New Roman" w:hAnsi="Times New Roman" w:cs="Times New Roman"/>
          <w:sz w:val="24"/>
          <w:szCs w:val="24"/>
        </w:rPr>
        <w:t xml:space="preserve"> citizen, feeling humiliated and having any trust that they possess control of their lives is </w:t>
      </w:r>
      <w:r w:rsidR="001A7B78" w:rsidRPr="00A861AB">
        <w:rPr>
          <w:rFonts w:ascii="Times New Roman" w:hAnsi="Times New Roman" w:cs="Times New Roman"/>
          <w:sz w:val="24"/>
          <w:szCs w:val="24"/>
        </w:rPr>
        <w:t xml:space="preserve">destroyed </w:t>
      </w:r>
      <w:r w:rsidR="00DA43FC" w:rsidRPr="00A861AB">
        <w:rPr>
          <w:rFonts w:ascii="Times New Roman" w:hAnsi="Times New Roman" w:cs="Times New Roman"/>
          <w:sz w:val="24"/>
          <w:szCs w:val="24"/>
        </w:rPr>
        <w:t>(Taylor 1992, 37).</w:t>
      </w:r>
    </w:p>
    <w:p w14:paraId="0B1DE1E8" w14:textId="634E8F8B" w:rsidR="001A7B78" w:rsidRPr="00A861AB" w:rsidRDefault="001A7B78">
      <w:pPr>
        <w:rPr>
          <w:rFonts w:ascii="Times New Roman" w:hAnsi="Times New Roman" w:cs="Times New Roman"/>
          <w:sz w:val="24"/>
          <w:szCs w:val="24"/>
        </w:rPr>
      </w:pPr>
      <w:r w:rsidRPr="00A861AB">
        <w:rPr>
          <w:rFonts w:ascii="Times New Roman" w:hAnsi="Times New Roman" w:cs="Times New Roman"/>
          <w:sz w:val="24"/>
          <w:szCs w:val="24"/>
        </w:rPr>
        <w:t xml:space="preserve">Taylor states the importance of being ‘true to oneself’, and the </w:t>
      </w:r>
      <w:r w:rsidR="007F539A" w:rsidRPr="00A861AB">
        <w:rPr>
          <w:rFonts w:ascii="Times New Roman" w:hAnsi="Times New Roman" w:cs="Times New Roman"/>
          <w:sz w:val="24"/>
          <w:szCs w:val="24"/>
        </w:rPr>
        <w:t>philosophical</w:t>
      </w:r>
      <w:r w:rsidRPr="00A861AB">
        <w:rPr>
          <w:rFonts w:ascii="Times New Roman" w:hAnsi="Times New Roman" w:cs="Times New Roman"/>
          <w:sz w:val="24"/>
          <w:szCs w:val="24"/>
        </w:rPr>
        <w:t xml:space="preserve"> question that </w:t>
      </w:r>
      <w:r w:rsidR="007F539A" w:rsidRPr="00A861AB">
        <w:rPr>
          <w:rFonts w:ascii="Times New Roman" w:hAnsi="Times New Roman" w:cs="Times New Roman"/>
          <w:sz w:val="24"/>
          <w:szCs w:val="24"/>
        </w:rPr>
        <w:t>‘</w:t>
      </w:r>
      <w:r w:rsidRPr="00A861AB">
        <w:rPr>
          <w:rFonts w:ascii="Times New Roman" w:hAnsi="Times New Roman" w:cs="Times New Roman"/>
          <w:sz w:val="24"/>
          <w:szCs w:val="24"/>
        </w:rPr>
        <w:t xml:space="preserve">if I am not true to myself, I miss the point </w:t>
      </w:r>
      <w:r w:rsidR="007F539A" w:rsidRPr="00A861AB">
        <w:rPr>
          <w:rFonts w:ascii="Times New Roman" w:hAnsi="Times New Roman" w:cs="Times New Roman"/>
          <w:sz w:val="24"/>
          <w:szCs w:val="24"/>
        </w:rPr>
        <w:t xml:space="preserve">of my life’ Taylor (1994). </w:t>
      </w:r>
    </w:p>
    <w:p w14:paraId="57E5B5DD" w14:textId="40771238" w:rsidR="007F539A" w:rsidRPr="00A861AB" w:rsidRDefault="007F539A">
      <w:pPr>
        <w:rPr>
          <w:rFonts w:ascii="Times New Roman" w:hAnsi="Times New Roman" w:cs="Times New Roman"/>
          <w:sz w:val="24"/>
          <w:szCs w:val="24"/>
        </w:rPr>
      </w:pPr>
      <w:r w:rsidRPr="00A861AB">
        <w:rPr>
          <w:rFonts w:ascii="Times New Roman" w:hAnsi="Times New Roman" w:cs="Times New Roman"/>
          <w:sz w:val="24"/>
          <w:szCs w:val="24"/>
        </w:rPr>
        <w:t>Most counselling psychologists disagree with conversion therapies, as the foundation of this therapy lays with a belief that homosexuality is a psychological illness/disorder.</w:t>
      </w:r>
      <w:r w:rsidR="00986F4B" w:rsidRPr="00A861AB">
        <w:rPr>
          <w:rFonts w:ascii="Times New Roman" w:hAnsi="Times New Roman" w:cs="Times New Roman"/>
          <w:sz w:val="24"/>
          <w:szCs w:val="24"/>
        </w:rPr>
        <w:t xml:space="preserve">  Not until 1990 did the World Health Organisation make a statement declassifying homosexuality as a disorder.  Many </w:t>
      </w:r>
      <w:r w:rsidR="00A14F46" w:rsidRPr="00A861AB">
        <w:rPr>
          <w:rFonts w:ascii="Times New Roman" w:hAnsi="Times New Roman" w:cs="Times New Roman"/>
          <w:sz w:val="24"/>
          <w:szCs w:val="24"/>
        </w:rPr>
        <w:t>closed-minded</w:t>
      </w:r>
      <w:r w:rsidR="00986F4B" w:rsidRPr="00A861AB">
        <w:rPr>
          <w:rFonts w:ascii="Times New Roman" w:hAnsi="Times New Roman" w:cs="Times New Roman"/>
          <w:sz w:val="24"/>
          <w:szCs w:val="24"/>
        </w:rPr>
        <w:t xml:space="preserve"> groups still persecute such individuals due to the stigma surrounding th</w:t>
      </w:r>
      <w:r w:rsidR="008B4AC6">
        <w:rPr>
          <w:rFonts w:ascii="Times New Roman" w:hAnsi="Times New Roman" w:cs="Times New Roman"/>
          <w:sz w:val="24"/>
          <w:szCs w:val="24"/>
        </w:rPr>
        <w:t>e LGBT community</w:t>
      </w:r>
      <w:r w:rsidR="00986F4B" w:rsidRPr="00A861AB">
        <w:rPr>
          <w:rFonts w:ascii="Times New Roman" w:hAnsi="Times New Roman" w:cs="Times New Roman"/>
          <w:sz w:val="24"/>
          <w:szCs w:val="24"/>
        </w:rPr>
        <w:t>.  Indeed, for some, this is not simply a life-style choice, they feel deep</w:t>
      </w:r>
      <w:r w:rsidR="00A14F46" w:rsidRPr="00A861AB">
        <w:rPr>
          <w:rFonts w:ascii="Times New Roman" w:hAnsi="Times New Roman" w:cs="Times New Roman"/>
          <w:sz w:val="24"/>
          <w:szCs w:val="24"/>
        </w:rPr>
        <w:t xml:space="preserve"> conflictions from</w:t>
      </w:r>
      <w:r w:rsidR="00986F4B" w:rsidRPr="00A861AB">
        <w:rPr>
          <w:rFonts w:ascii="Times New Roman" w:hAnsi="Times New Roman" w:cs="Times New Roman"/>
          <w:sz w:val="24"/>
          <w:szCs w:val="24"/>
        </w:rPr>
        <w:t xml:space="preserve"> social ‘norms’, not fitting in and being invalidated</w:t>
      </w:r>
      <w:r w:rsidR="00A14F46" w:rsidRPr="00A861AB">
        <w:rPr>
          <w:rFonts w:ascii="Times New Roman" w:hAnsi="Times New Roman" w:cs="Times New Roman"/>
          <w:sz w:val="24"/>
          <w:szCs w:val="24"/>
        </w:rPr>
        <w:t>, feelings that they are wrong that challenge their developing sense of self, thus causing psychological harm</w:t>
      </w:r>
      <w:r w:rsidR="00986F4B" w:rsidRPr="00A861AB">
        <w:rPr>
          <w:rFonts w:ascii="Times New Roman" w:hAnsi="Times New Roman" w:cs="Times New Roman"/>
          <w:sz w:val="24"/>
          <w:szCs w:val="24"/>
        </w:rPr>
        <w:t>.</w:t>
      </w:r>
      <w:r w:rsidR="002373C5">
        <w:rPr>
          <w:rFonts w:ascii="Times New Roman" w:hAnsi="Times New Roman" w:cs="Times New Roman"/>
          <w:sz w:val="24"/>
          <w:szCs w:val="24"/>
        </w:rPr>
        <w:t xml:space="preserve"> Butler (1998) stated that ‘gender is not a radical choice, [nor is it] imposed or inscribed upon the individual’</w:t>
      </w:r>
    </w:p>
    <w:p w14:paraId="0BB2F738" w14:textId="13391B56" w:rsidR="000B0EC4" w:rsidRPr="00A861AB" w:rsidRDefault="00A14F46">
      <w:pPr>
        <w:rPr>
          <w:rFonts w:ascii="Times New Roman" w:hAnsi="Times New Roman" w:cs="Times New Roman"/>
          <w:sz w:val="24"/>
          <w:szCs w:val="24"/>
        </w:rPr>
      </w:pPr>
      <w:r w:rsidRPr="00A861AB">
        <w:rPr>
          <w:rFonts w:ascii="Times New Roman" w:hAnsi="Times New Roman" w:cs="Times New Roman"/>
          <w:sz w:val="24"/>
          <w:szCs w:val="24"/>
        </w:rPr>
        <w:t>New thinking and therapeutic approaches embrace and specialise in this field, such as Gay Affirmative Practice, Lago &amp; Smith (2003)</w:t>
      </w:r>
      <w:r w:rsidR="004839D3" w:rsidRPr="00A861AB">
        <w:rPr>
          <w:rFonts w:ascii="Times New Roman" w:hAnsi="Times New Roman" w:cs="Times New Roman"/>
          <w:sz w:val="24"/>
          <w:szCs w:val="24"/>
        </w:rPr>
        <w:t>.  Literature designed to aid the counsellor with LG</w:t>
      </w:r>
      <w:r w:rsidR="0084258B">
        <w:rPr>
          <w:rFonts w:ascii="Times New Roman" w:hAnsi="Times New Roman" w:cs="Times New Roman"/>
          <w:sz w:val="24"/>
          <w:szCs w:val="24"/>
        </w:rPr>
        <w:t>B</w:t>
      </w:r>
      <w:r w:rsidR="004839D3" w:rsidRPr="00A861AB">
        <w:rPr>
          <w:rFonts w:ascii="Times New Roman" w:hAnsi="Times New Roman" w:cs="Times New Roman"/>
          <w:sz w:val="24"/>
          <w:szCs w:val="24"/>
        </w:rPr>
        <w:t xml:space="preserve">T clients Rock </w:t>
      </w:r>
      <w:r w:rsidR="004839D3" w:rsidRPr="00A861AB">
        <w:rPr>
          <w:rFonts w:ascii="Times New Roman" w:hAnsi="Times New Roman" w:cs="Times New Roman"/>
          <w:i/>
          <w:sz w:val="24"/>
          <w:szCs w:val="24"/>
        </w:rPr>
        <w:t>et al</w:t>
      </w:r>
      <w:r w:rsidR="004839D3" w:rsidRPr="00A861AB">
        <w:rPr>
          <w:rFonts w:ascii="Times New Roman" w:hAnsi="Times New Roman" w:cs="Times New Roman"/>
          <w:sz w:val="24"/>
          <w:szCs w:val="24"/>
        </w:rPr>
        <w:t xml:space="preserve"> (2010), who suggest ‘tips’ for therapists that include</w:t>
      </w:r>
      <w:r w:rsidR="00DF1FAF" w:rsidRPr="00A861AB">
        <w:rPr>
          <w:rFonts w:ascii="Times New Roman" w:hAnsi="Times New Roman" w:cs="Times New Roman"/>
          <w:sz w:val="24"/>
          <w:szCs w:val="24"/>
        </w:rPr>
        <w:t xml:space="preserve"> ‘knowing</w:t>
      </w:r>
      <w:r w:rsidR="004839D3" w:rsidRPr="00A861AB">
        <w:rPr>
          <w:rFonts w:ascii="Times New Roman" w:hAnsi="Times New Roman" w:cs="Times New Roman"/>
          <w:sz w:val="24"/>
          <w:szCs w:val="24"/>
        </w:rPr>
        <w:t xml:space="preserve"> the differences between sexual orientation and gender identity and using correct terminology’.  In February 2012, The British </w:t>
      </w:r>
      <w:r w:rsidR="00DF1FAF" w:rsidRPr="00A861AB">
        <w:rPr>
          <w:rFonts w:ascii="Times New Roman" w:hAnsi="Times New Roman" w:cs="Times New Roman"/>
          <w:sz w:val="24"/>
          <w:szCs w:val="24"/>
        </w:rPr>
        <w:t>Psychological</w:t>
      </w:r>
      <w:r w:rsidR="004839D3" w:rsidRPr="00A861AB">
        <w:rPr>
          <w:rFonts w:ascii="Times New Roman" w:hAnsi="Times New Roman" w:cs="Times New Roman"/>
          <w:sz w:val="24"/>
          <w:szCs w:val="24"/>
        </w:rPr>
        <w:t xml:space="preserve"> Society published a </w:t>
      </w:r>
      <w:r w:rsidR="00DF1FAF" w:rsidRPr="00A861AB">
        <w:rPr>
          <w:rFonts w:ascii="Times New Roman" w:hAnsi="Times New Roman" w:cs="Times New Roman"/>
          <w:sz w:val="24"/>
          <w:szCs w:val="24"/>
        </w:rPr>
        <w:t>100-page</w:t>
      </w:r>
      <w:r w:rsidR="004839D3" w:rsidRPr="00A861AB">
        <w:rPr>
          <w:rFonts w:ascii="Times New Roman" w:hAnsi="Times New Roman" w:cs="Times New Roman"/>
          <w:sz w:val="24"/>
          <w:szCs w:val="24"/>
        </w:rPr>
        <w:t xml:space="preserve"> guideline and literature review for psychologists working therapeutically with sexual and gender minority clients.</w:t>
      </w:r>
      <w:r w:rsidR="00A04EDB" w:rsidRPr="00A861AB">
        <w:rPr>
          <w:rFonts w:ascii="Times New Roman" w:hAnsi="Times New Roman" w:cs="Times New Roman"/>
          <w:sz w:val="24"/>
          <w:szCs w:val="24"/>
        </w:rPr>
        <w:t xml:space="preserve">  </w:t>
      </w:r>
      <w:r w:rsidR="008B4AC6">
        <w:rPr>
          <w:rFonts w:ascii="Times New Roman" w:hAnsi="Times New Roman" w:cs="Times New Roman"/>
          <w:sz w:val="24"/>
          <w:szCs w:val="24"/>
        </w:rPr>
        <w:t>These measures, although kind-hearted gestures serve to highlight the missing support that the LG</w:t>
      </w:r>
      <w:r w:rsidR="0084258B">
        <w:rPr>
          <w:rFonts w:ascii="Times New Roman" w:hAnsi="Times New Roman" w:cs="Times New Roman"/>
          <w:sz w:val="24"/>
          <w:szCs w:val="24"/>
        </w:rPr>
        <w:t>B</w:t>
      </w:r>
      <w:r w:rsidR="008B4AC6">
        <w:rPr>
          <w:rFonts w:ascii="Times New Roman" w:hAnsi="Times New Roman" w:cs="Times New Roman"/>
          <w:sz w:val="24"/>
          <w:szCs w:val="24"/>
        </w:rPr>
        <w:t>T community has, even within the realms of psychotherapy.</w:t>
      </w:r>
      <w:r w:rsidR="0084258B">
        <w:rPr>
          <w:rFonts w:ascii="Times New Roman" w:hAnsi="Times New Roman" w:cs="Times New Roman"/>
          <w:sz w:val="24"/>
          <w:szCs w:val="24"/>
        </w:rPr>
        <w:t xml:space="preserve">  The term LGBT has even undergone consideration as London’s ‘Pink </w:t>
      </w:r>
      <w:proofErr w:type="spellStart"/>
      <w:r w:rsidR="0084258B">
        <w:rPr>
          <w:rFonts w:ascii="Times New Roman" w:hAnsi="Times New Roman" w:cs="Times New Roman"/>
          <w:sz w:val="24"/>
          <w:szCs w:val="24"/>
        </w:rPr>
        <w:t>Terapy</w:t>
      </w:r>
      <w:proofErr w:type="spellEnd"/>
      <w:r w:rsidR="0084258B">
        <w:rPr>
          <w:rFonts w:ascii="Times New Roman" w:hAnsi="Times New Roman" w:cs="Times New Roman"/>
          <w:sz w:val="24"/>
          <w:szCs w:val="24"/>
        </w:rPr>
        <w:t>’ director Dominic Davis explains, the label “GSD” (Gender and Sexual Diversities) is rather more encompassing.  Davis argues that the community is so diverse, the label LGBT does not encompass everyone.</w:t>
      </w:r>
    </w:p>
    <w:p w14:paraId="53DF0474" w14:textId="11C90144" w:rsidR="00546D50" w:rsidRPr="00A861AB" w:rsidRDefault="00A04EDB">
      <w:pPr>
        <w:rPr>
          <w:rFonts w:ascii="Times New Roman" w:hAnsi="Times New Roman" w:cs="Times New Roman"/>
          <w:sz w:val="24"/>
          <w:szCs w:val="24"/>
        </w:rPr>
      </w:pPr>
      <w:r w:rsidRPr="00A861AB">
        <w:rPr>
          <w:rFonts w:ascii="Times New Roman" w:hAnsi="Times New Roman" w:cs="Times New Roman"/>
          <w:sz w:val="24"/>
          <w:szCs w:val="24"/>
        </w:rPr>
        <w:t xml:space="preserve">The right to personal </w:t>
      </w:r>
      <w:r w:rsidR="003B64F7" w:rsidRPr="00A861AB">
        <w:rPr>
          <w:rFonts w:ascii="Times New Roman" w:hAnsi="Times New Roman" w:cs="Times New Roman"/>
          <w:sz w:val="24"/>
          <w:szCs w:val="24"/>
        </w:rPr>
        <w:t>identity</w:t>
      </w:r>
      <w:r w:rsidRPr="00A861AB">
        <w:rPr>
          <w:rFonts w:ascii="Times New Roman" w:hAnsi="Times New Roman" w:cs="Times New Roman"/>
          <w:sz w:val="24"/>
          <w:szCs w:val="24"/>
        </w:rPr>
        <w:t xml:space="preserve"> is recognised in international law</w:t>
      </w:r>
      <w:r w:rsidR="003B64F7" w:rsidRPr="00A861AB">
        <w:rPr>
          <w:rFonts w:ascii="Times New Roman" w:hAnsi="Times New Roman" w:cs="Times New Roman"/>
          <w:sz w:val="24"/>
          <w:szCs w:val="24"/>
        </w:rPr>
        <w:t>. It</w:t>
      </w:r>
      <w:r w:rsidR="002069CF" w:rsidRPr="00A861AB">
        <w:rPr>
          <w:rFonts w:ascii="Times New Roman" w:hAnsi="Times New Roman" w:cs="Times New Roman"/>
          <w:sz w:val="24"/>
          <w:szCs w:val="24"/>
        </w:rPr>
        <w:t xml:space="preserve"> </w:t>
      </w:r>
      <w:r w:rsidR="003B64F7" w:rsidRPr="00A861AB">
        <w:rPr>
          <w:rFonts w:ascii="Times New Roman" w:hAnsi="Times New Roman" w:cs="Times New Roman"/>
          <w:sz w:val="24"/>
          <w:szCs w:val="24"/>
        </w:rPr>
        <w:t xml:space="preserve">is a </w:t>
      </w:r>
      <w:r w:rsidR="002069CF" w:rsidRPr="00A861AB">
        <w:rPr>
          <w:rFonts w:ascii="Times New Roman" w:hAnsi="Times New Roman" w:cs="Times New Roman"/>
          <w:sz w:val="24"/>
          <w:szCs w:val="24"/>
        </w:rPr>
        <w:t>fundamental</w:t>
      </w:r>
      <w:r w:rsidR="003B64F7" w:rsidRPr="00A861AB">
        <w:rPr>
          <w:rFonts w:ascii="Times New Roman" w:hAnsi="Times New Roman" w:cs="Times New Roman"/>
          <w:sz w:val="24"/>
          <w:szCs w:val="24"/>
        </w:rPr>
        <w:t xml:space="preserve"> human right.</w:t>
      </w:r>
      <w:r w:rsidR="002069CF" w:rsidRPr="00A861AB">
        <w:rPr>
          <w:rFonts w:ascii="Times New Roman" w:hAnsi="Times New Roman" w:cs="Times New Roman"/>
          <w:sz w:val="24"/>
          <w:szCs w:val="24"/>
        </w:rPr>
        <w:t xml:space="preserve">  </w:t>
      </w:r>
      <w:r w:rsidR="000B0EC4" w:rsidRPr="00A861AB">
        <w:rPr>
          <w:rFonts w:ascii="Times New Roman" w:hAnsi="Times New Roman" w:cs="Times New Roman"/>
          <w:sz w:val="24"/>
          <w:szCs w:val="24"/>
        </w:rPr>
        <w:t xml:space="preserve">The first country to decriminalise homosexuality was France in 1791. </w:t>
      </w:r>
      <w:bookmarkStart w:id="0" w:name="_Hlk535955337"/>
      <w:r w:rsidR="003A6B98" w:rsidRPr="00A861AB">
        <w:rPr>
          <w:rFonts w:ascii="Times New Roman" w:hAnsi="Times New Roman" w:cs="Times New Roman"/>
          <w:sz w:val="24"/>
          <w:szCs w:val="24"/>
        </w:rPr>
        <w:t xml:space="preserve">The Universal declaration of Human Rights was drawn up by the United Nations in 1948, </w:t>
      </w:r>
      <w:bookmarkEnd w:id="0"/>
      <w:r w:rsidR="003A6B98" w:rsidRPr="00A861AB">
        <w:rPr>
          <w:rFonts w:ascii="Times New Roman" w:hAnsi="Times New Roman" w:cs="Times New Roman"/>
          <w:sz w:val="24"/>
          <w:szCs w:val="24"/>
        </w:rPr>
        <w:t>However homosexuality between two males was not decriminalised until the sexual offenses act of 1967 c. 60.  This act only affected England and Wales an</w:t>
      </w:r>
      <w:r w:rsidR="00A861AB">
        <w:rPr>
          <w:rFonts w:ascii="Times New Roman" w:hAnsi="Times New Roman" w:cs="Times New Roman"/>
          <w:sz w:val="24"/>
          <w:szCs w:val="24"/>
        </w:rPr>
        <w:t>d</w:t>
      </w:r>
      <w:r w:rsidR="003A6B98" w:rsidRPr="00A861AB">
        <w:rPr>
          <w:rFonts w:ascii="Times New Roman" w:hAnsi="Times New Roman" w:cs="Times New Roman"/>
          <w:sz w:val="24"/>
          <w:szCs w:val="24"/>
        </w:rPr>
        <w:t xml:space="preserve"> excluded personnel from the armed forces.  </w:t>
      </w:r>
      <w:r w:rsidR="002069CF" w:rsidRPr="00A861AB">
        <w:rPr>
          <w:rFonts w:ascii="Times New Roman" w:hAnsi="Times New Roman" w:cs="Times New Roman"/>
          <w:sz w:val="24"/>
          <w:szCs w:val="24"/>
        </w:rPr>
        <w:t xml:space="preserve">The human rights act in the UK was passed in 1998. Article 3, no torture – or treatment in an inhuman or degrading manner regardless of the situation.  This right is absolute.  Degrading treatment </w:t>
      </w:r>
      <w:r w:rsidR="00A861AB">
        <w:rPr>
          <w:rFonts w:ascii="Times New Roman" w:hAnsi="Times New Roman" w:cs="Times New Roman"/>
          <w:sz w:val="24"/>
          <w:szCs w:val="24"/>
        </w:rPr>
        <w:t xml:space="preserve">(not just torture) </w:t>
      </w:r>
      <w:r w:rsidR="002069CF" w:rsidRPr="00A861AB">
        <w:rPr>
          <w:rFonts w:ascii="Times New Roman" w:hAnsi="Times New Roman" w:cs="Times New Roman"/>
          <w:sz w:val="24"/>
          <w:szCs w:val="24"/>
        </w:rPr>
        <w:t xml:space="preserve">violates human dignity. </w:t>
      </w:r>
      <w:r w:rsidR="00131AF4">
        <w:rPr>
          <w:rFonts w:ascii="Times New Roman" w:hAnsi="Times New Roman" w:cs="Times New Roman"/>
          <w:sz w:val="24"/>
          <w:szCs w:val="24"/>
        </w:rPr>
        <w:t>Article 8 regards privacy of family life which has won important rights for LGBT people. Article 10 represents freedom of expression, and Article 15 regards discrimination</w:t>
      </w:r>
      <w:r w:rsidR="00551BAC">
        <w:rPr>
          <w:rFonts w:ascii="Times New Roman" w:hAnsi="Times New Roman" w:cs="Times New Roman"/>
          <w:sz w:val="24"/>
          <w:szCs w:val="24"/>
        </w:rPr>
        <w:t xml:space="preserve">. </w:t>
      </w:r>
      <w:r w:rsidR="00131AF4">
        <w:rPr>
          <w:rFonts w:ascii="Times New Roman" w:hAnsi="Times New Roman" w:cs="Times New Roman"/>
          <w:sz w:val="24"/>
          <w:szCs w:val="24"/>
        </w:rPr>
        <w:t xml:space="preserve">  Despite this, society at large still undervalues the LGBT community.</w:t>
      </w:r>
      <w:r w:rsidR="002069CF" w:rsidRPr="00A861AB">
        <w:rPr>
          <w:rFonts w:ascii="Times New Roman" w:hAnsi="Times New Roman" w:cs="Times New Roman"/>
          <w:sz w:val="24"/>
          <w:szCs w:val="24"/>
        </w:rPr>
        <w:t xml:space="preserve"> </w:t>
      </w:r>
    </w:p>
    <w:p w14:paraId="32F37100" w14:textId="010054F9" w:rsidR="00DF1FAF" w:rsidRPr="00A861AB" w:rsidRDefault="00546D50">
      <w:pPr>
        <w:rPr>
          <w:rFonts w:ascii="Times New Roman" w:hAnsi="Times New Roman" w:cs="Times New Roman"/>
          <w:sz w:val="24"/>
          <w:szCs w:val="24"/>
        </w:rPr>
      </w:pPr>
      <w:r w:rsidRPr="00A861AB">
        <w:rPr>
          <w:rFonts w:ascii="Times New Roman" w:hAnsi="Times New Roman" w:cs="Times New Roman"/>
          <w:sz w:val="24"/>
          <w:szCs w:val="24"/>
        </w:rPr>
        <w:lastRenderedPageBreak/>
        <w:t>A growing awareness of the plight faced by LGBT</w:t>
      </w:r>
      <w:r w:rsidR="000D405F">
        <w:rPr>
          <w:rFonts w:ascii="Times New Roman" w:hAnsi="Times New Roman" w:cs="Times New Roman"/>
          <w:sz w:val="24"/>
          <w:szCs w:val="24"/>
        </w:rPr>
        <w:t xml:space="preserve"> (or GSD)</w:t>
      </w:r>
      <w:r w:rsidRPr="00A861AB">
        <w:rPr>
          <w:rFonts w:ascii="Times New Roman" w:hAnsi="Times New Roman" w:cs="Times New Roman"/>
          <w:sz w:val="24"/>
          <w:szCs w:val="24"/>
        </w:rPr>
        <w:t xml:space="preserve"> individuals is seeping into the therapeutic profession.  However</w:t>
      </w:r>
      <w:r w:rsidR="0023288D">
        <w:rPr>
          <w:rFonts w:ascii="Times New Roman" w:hAnsi="Times New Roman" w:cs="Times New Roman"/>
          <w:sz w:val="24"/>
          <w:szCs w:val="24"/>
        </w:rPr>
        <w:t>,</w:t>
      </w:r>
      <w:r w:rsidRPr="00A861AB">
        <w:rPr>
          <w:rFonts w:ascii="Times New Roman" w:hAnsi="Times New Roman" w:cs="Times New Roman"/>
          <w:sz w:val="24"/>
          <w:szCs w:val="24"/>
        </w:rPr>
        <w:t xml:space="preserve"> despite society and the government being behind the times and homophobia still rife within certain communities, counselling psychologists and therapists have an ethical duty to learn about the struggles </w:t>
      </w:r>
      <w:r w:rsidR="000D405F">
        <w:rPr>
          <w:rFonts w:ascii="Times New Roman" w:hAnsi="Times New Roman" w:cs="Times New Roman"/>
          <w:sz w:val="24"/>
          <w:szCs w:val="24"/>
        </w:rPr>
        <w:t xml:space="preserve">and negativity </w:t>
      </w:r>
      <w:r w:rsidRPr="00A861AB">
        <w:rPr>
          <w:rFonts w:ascii="Times New Roman" w:hAnsi="Times New Roman" w:cs="Times New Roman"/>
          <w:sz w:val="24"/>
          <w:szCs w:val="24"/>
        </w:rPr>
        <w:t xml:space="preserve">that LGBT individuals face, </w:t>
      </w:r>
      <w:r w:rsidR="000D405F">
        <w:rPr>
          <w:rFonts w:ascii="Times New Roman" w:hAnsi="Times New Roman" w:cs="Times New Roman"/>
          <w:sz w:val="24"/>
          <w:szCs w:val="24"/>
        </w:rPr>
        <w:t xml:space="preserve">to fully understand the psychology and development of identity </w:t>
      </w:r>
      <w:r w:rsidRPr="00A861AB">
        <w:rPr>
          <w:rFonts w:ascii="Times New Roman" w:hAnsi="Times New Roman" w:cs="Times New Roman"/>
          <w:sz w:val="24"/>
          <w:szCs w:val="24"/>
        </w:rPr>
        <w:t>in positive preparedness, and not only for the benefit of clients but for a greater grounding in their own counselling skills.</w:t>
      </w:r>
    </w:p>
    <w:p w14:paraId="6D548D8A" w14:textId="5FC6D6C6" w:rsidR="009C2856" w:rsidRPr="00A861AB" w:rsidRDefault="009C2856">
      <w:pPr>
        <w:rPr>
          <w:rFonts w:ascii="Times New Roman" w:hAnsi="Times New Roman" w:cs="Times New Roman"/>
          <w:sz w:val="24"/>
          <w:szCs w:val="24"/>
        </w:rPr>
      </w:pPr>
    </w:p>
    <w:p w14:paraId="6A2A5CA5" w14:textId="4C3E8947" w:rsidR="009C2856" w:rsidRPr="00A861AB" w:rsidRDefault="009C2856">
      <w:pPr>
        <w:rPr>
          <w:rFonts w:ascii="Times New Roman" w:hAnsi="Times New Roman" w:cs="Times New Roman"/>
          <w:sz w:val="24"/>
          <w:szCs w:val="24"/>
        </w:rPr>
      </w:pPr>
    </w:p>
    <w:p w14:paraId="1625513F" w14:textId="30AA994E" w:rsidR="00DF1FAF" w:rsidRDefault="00DF1FAF">
      <w:pPr>
        <w:rPr>
          <w:sz w:val="24"/>
          <w:szCs w:val="24"/>
        </w:rPr>
      </w:pPr>
    </w:p>
    <w:p w14:paraId="1BC820C0" w14:textId="679D304D" w:rsidR="00DF1FAF" w:rsidRDefault="00DF1FAF">
      <w:pPr>
        <w:rPr>
          <w:sz w:val="24"/>
          <w:szCs w:val="24"/>
        </w:rPr>
      </w:pPr>
    </w:p>
    <w:p w14:paraId="1452EFEA" w14:textId="4CCA93BD" w:rsidR="00DF1FAF" w:rsidRDefault="00DF1FAF">
      <w:pPr>
        <w:rPr>
          <w:sz w:val="24"/>
          <w:szCs w:val="24"/>
        </w:rPr>
      </w:pPr>
    </w:p>
    <w:p w14:paraId="12928830" w14:textId="2A7A7BDD" w:rsidR="002373C5" w:rsidRDefault="002373C5">
      <w:pPr>
        <w:rPr>
          <w:sz w:val="24"/>
          <w:szCs w:val="24"/>
        </w:rPr>
      </w:pPr>
      <w:r>
        <w:rPr>
          <w:sz w:val="24"/>
          <w:szCs w:val="24"/>
        </w:rPr>
        <w:br w:type="page"/>
      </w:r>
    </w:p>
    <w:p w14:paraId="37EE98BD" w14:textId="77777777" w:rsidR="00DF1FAF" w:rsidRDefault="00DF1FAF">
      <w:pPr>
        <w:rPr>
          <w:sz w:val="24"/>
          <w:szCs w:val="24"/>
        </w:rPr>
      </w:pPr>
    </w:p>
    <w:p w14:paraId="22C766E3" w14:textId="73E40907" w:rsidR="00DF1FAF" w:rsidRPr="002373C5" w:rsidRDefault="00A861AB">
      <w:pPr>
        <w:rPr>
          <w:rFonts w:ascii="Times New Roman" w:hAnsi="Times New Roman" w:cs="Times New Roman"/>
          <w:sz w:val="28"/>
          <w:szCs w:val="28"/>
        </w:rPr>
      </w:pPr>
      <w:r w:rsidRPr="002373C5">
        <w:rPr>
          <w:rFonts w:ascii="Times New Roman" w:hAnsi="Times New Roman" w:cs="Times New Roman"/>
          <w:sz w:val="28"/>
          <w:szCs w:val="28"/>
        </w:rPr>
        <w:t>References:</w:t>
      </w:r>
    </w:p>
    <w:p w14:paraId="0A78317C" w14:textId="400F0BA2" w:rsidR="00DF1FAF" w:rsidRDefault="00DF1FAF">
      <w:pPr>
        <w:rPr>
          <w:sz w:val="24"/>
          <w:szCs w:val="24"/>
        </w:rPr>
      </w:pPr>
    </w:p>
    <w:p w14:paraId="1C3E186D" w14:textId="153BC785" w:rsidR="00DF1FAF" w:rsidRDefault="00DF1FAF">
      <w:pPr>
        <w:rPr>
          <w:sz w:val="24"/>
          <w:szCs w:val="24"/>
        </w:rPr>
      </w:pPr>
    </w:p>
    <w:p w14:paraId="70367DDC" w14:textId="0D7BFF9B" w:rsidR="00546D50" w:rsidRDefault="0023288D" w:rsidP="00A861AB">
      <w:pPr>
        <w:pStyle w:val="NoSpacing"/>
        <w:rPr>
          <w:rFonts w:ascii="Times New Roman" w:hAnsi="Times New Roman" w:cs="Times New Roman"/>
          <w:sz w:val="24"/>
          <w:szCs w:val="24"/>
        </w:rPr>
      </w:pPr>
      <w:r>
        <w:rPr>
          <w:rFonts w:ascii="Times New Roman" w:hAnsi="Times New Roman" w:cs="Times New Roman"/>
          <w:sz w:val="24"/>
          <w:szCs w:val="24"/>
        </w:rPr>
        <w:t>Abbey, Ruth</w:t>
      </w:r>
      <w:r w:rsidR="00546D50" w:rsidRPr="00A861AB">
        <w:rPr>
          <w:rFonts w:ascii="Times New Roman" w:hAnsi="Times New Roman" w:cs="Times New Roman"/>
          <w:sz w:val="24"/>
          <w:szCs w:val="24"/>
        </w:rPr>
        <w:t xml:space="preserve"> (2004) Charles Taylor (Contemporary Philosophy in Focus) Cambridge University Press, UK. ISBN-100521805228</w:t>
      </w:r>
    </w:p>
    <w:p w14:paraId="12CC2938" w14:textId="797BB266" w:rsidR="00A861AB" w:rsidRDefault="00A861AB" w:rsidP="00A861AB">
      <w:pPr>
        <w:pStyle w:val="NoSpacing"/>
        <w:rPr>
          <w:rFonts w:ascii="Times New Roman" w:hAnsi="Times New Roman" w:cs="Times New Roman"/>
          <w:sz w:val="24"/>
          <w:szCs w:val="24"/>
        </w:rPr>
      </w:pPr>
    </w:p>
    <w:p w14:paraId="1977DF2E" w14:textId="10DA7E99" w:rsidR="0023288D" w:rsidRDefault="0023288D" w:rsidP="00A861AB">
      <w:pPr>
        <w:pStyle w:val="NoSpacing"/>
        <w:rPr>
          <w:rFonts w:ascii="Times New Roman" w:hAnsi="Times New Roman" w:cs="Times New Roman"/>
          <w:sz w:val="24"/>
          <w:szCs w:val="24"/>
        </w:rPr>
      </w:pPr>
      <w:r>
        <w:rPr>
          <w:rFonts w:ascii="Times New Roman" w:hAnsi="Times New Roman" w:cs="Times New Roman"/>
          <w:sz w:val="24"/>
          <w:szCs w:val="24"/>
        </w:rPr>
        <w:t xml:space="preserve">Butler, Judith (1998) Performative acts and gender constitution: An essay in Phenomenology and feminist theory.  Theatre Journal, </w:t>
      </w:r>
      <w:r w:rsidRPr="0023288D">
        <w:rPr>
          <w:rFonts w:ascii="Times New Roman" w:hAnsi="Times New Roman" w:cs="Times New Roman"/>
          <w:b/>
          <w:sz w:val="24"/>
          <w:szCs w:val="24"/>
        </w:rPr>
        <w:t>40</w:t>
      </w:r>
      <w:r>
        <w:rPr>
          <w:rFonts w:ascii="Times New Roman" w:hAnsi="Times New Roman" w:cs="Times New Roman"/>
          <w:sz w:val="24"/>
          <w:szCs w:val="24"/>
        </w:rPr>
        <w:t xml:space="preserve"> (4): 519-531</w:t>
      </w:r>
    </w:p>
    <w:p w14:paraId="29376A95" w14:textId="0A3F47FA" w:rsidR="0084258B" w:rsidRDefault="0084258B" w:rsidP="00A861AB">
      <w:pPr>
        <w:pStyle w:val="NoSpacing"/>
        <w:rPr>
          <w:rFonts w:ascii="Times New Roman" w:hAnsi="Times New Roman" w:cs="Times New Roman"/>
          <w:sz w:val="24"/>
          <w:szCs w:val="24"/>
        </w:rPr>
      </w:pPr>
    </w:p>
    <w:p w14:paraId="0788FB84" w14:textId="5867495E" w:rsidR="0084258B" w:rsidRDefault="00AC50C7" w:rsidP="00A861AB">
      <w:pPr>
        <w:pStyle w:val="NoSpacing"/>
        <w:rPr>
          <w:rFonts w:ascii="Times New Roman" w:hAnsi="Times New Roman" w:cs="Times New Roman"/>
          <w:sz w:val="24"/>
          <w:szCs w:val="24"/>
        </w:rPr>
      </w:pPr>
      <w:r>
        <w:rPr>
          <w:rFonts w:ascii="Times New Roman" w:hAnsi="Times New Roman" w:cs="Times New Roman"/>
          <w:sz w:val="24"/>
          <w:szCs w:val="24"/>
        </w:rPr>
        <w:t>British Psychological Society (2012) Guidelines and Literature Review for psychologists working therapeutically with sexual and gender minority clients.</w:t>
      </w:r>
      <w:r w:rsidR="00FE7E95">
        <w:rPr>
          <w:rFonts w:ascii="Times New Roman" w:hAnsi="Times New Roman" w:cs="Times New Roman"/>
          <w:sz w:val="24"/>
          <w:szCs w:val="24"/>
        </w:rPr>
        <w:t xml:space="preserve"> A web-only document published by the British Psychological Society.</w:t>
      </w:r>
      <w:bookmarkStart w:id="1" w:name="_GoBack"/>
      <w:bookmarkEnd w:id="1"/>
    </w:p>
    <w:p w14:paraId="11FB3562" w14:textId="77777777" w:rsidR="0023288D" w:rsidRPr="00A861AB" w:rsidRDefault="0023288D" w:rsidP="00A861AB">
      <w:pPr>
        <w:pStyle w:val="NoSpacing"/>
        <w:rPr>
          <w:rFonts w:ascii="Times New Roman" w:hAnsi="Times New Roman" w:cs="Times New Roman"/>
          <w:sz w:val="24"/>
          <w:szCs w:val="24"/>
        </w:rPr>
      </w:pPr>
    </w:p>
    <w:p w14:paraId="53616CA5" w14:textId="3D560031" w:rsidR="000B0EC4" w:rsidRDefault="000B0EC4" w:rsidP="00A861AB">
      <w:pPr>
        <w:pStyle w:val="NoSpacing"/>
        <w:rPr>
          <w:rFonts w:ascii="Times New Roman" w:hAnsi="Times New Roman" w:cs="Times New Roman"/>
          <w:sz w:val="24"/>
          <w:szCs w:val="24"/>
        </w:rPr>
      </w:pPr>
      <w:r w:rsidRPr="00A861AB">
        <w:rPr>
          <w:rFonts w:ascii="Times New Roman" w:hAnsi="Times New Roman" w:cs="Times New Roman"/>
          <w:sz w:val="24"/>
          <w:szCs w:val="24"/>
        </w:rPr>
        <w:t xml:space="preserve">Decriminalisation of homosexuality: History of gay rights in the UK. </w:t>
      </w:r>
      <w:hyperlink r:id="rId4" w:history="1">
        <w:r w:rsidRPr="00A861AB">
          <w:rPr>
            <w:rStyle w:val="Hyperlink"/>
            <w:rFonts w:ascii="Times New Roman" w:hAnsi="Times New Roman" w:cs="Times New Roman"/>
            <w:sz w:val="24"/>
            <w:szCs w:val="24"/>
          </w:rPr>
          <w:t>www.bbc.co.uk/newsround/amp/40459213</w:t>
        </w:r>
      </w:hyperlink>
      <w:r w:rsidRPr="00A861AB">
        <w:rPr>
          <w:rFonts w:ascii="Times New Roman" w:hAnsi="Times New Roman" w:cs="Times New Roman"/>
          <w:sz w:val="24"/>
          <w:szCs w:val="24"/>
        </w:rPr>
        <w:t xml:space="preserve"> Date accessed: 21</w:t>
      </w:r>
      <w:r w:rsidRPr="00A861AB">
        <w:rPr>
          <w:rFonts w:ascii="Times New Roman" w:hAnsi="Times New Roman" w:cs="Times New Roman"/>
          <w:sz w:val="24"/>
          <w:szCs w:val="24"/>
          <w:vertAlign w:val="superscript"/>
        </w:rPr>
        <w:t>st</w:t>
      </w:r>
      <w:r w:rsidRPr="00A861AB">
        <w:rPr>
          <w:rFonts w:ascii="Times New Roman" w:hAnsi="Times New Roman" w:cs="Times New Roman"/>
          <w:sz w:val="24"/>
          <w:szCs w:val="24"/>
        </w:rPr>
        <w:t xml:space="preserve"> January 2019</w:t>
      </w:r>
    </w:p>
    <w:p w14:paraId="27523025" w14:textId="77777777" w:rsidR="00A861AB" w:rsidRPr="00A861AB" w:rsidRDefault="00A861AB" w:rsidP="00A861AB">
      <w:pPr>
        <w:pStyle w:val="NoSpacing"/>
        <w:rPr>
          <w:rFonts w:ascii="Times New Roman" w:hAnsi="Times New Roman" w:cs="Times New Roman"/>
          <w:sz w:val="24"/>
          <w:szCs w:val="24"/>
        </w:rPr>
      </w:pPr>
    </w:p>
    <w:p w14:paraId="2EB76E10" w14:textId="53002D21" w:rsidR="00546D50" w:rsidRDefault="00546D50" w:rsidP="00A861AB">
      <w:pPr>
        <w:pStyle w:val="NoSpacing"/>
        <w:rPr>
          <w:rFonts w:ascii="Times New Roman" w:hAnsi="Times New Roman" w:cs="Times New Roman"/>
          <w:sz w:val="24"/>
          <w:szCs w:val="24"/>
        </w:rPr>
      </w:pPr>
      <w:r w:rsidRPr="00A861AB">
        <w:rPr>
          <w:rFonts w:ascii="Times New Roman" w:hAnsi="Times New Roman" w:cs="Times New Roman"/>
          <w:sz w:val="24"/>
          <w:szCs w:val="24"/>
        </w:rPr>
        <w:t xml:space="preserve">Hayfield </w:t>
      </w:r>
      <w:r w:rsidR="0023288D">
        <w:rPr>
          <w:rFonts w:ascii="Times New Roman" w:hAnsi="Times New Roman" w:cs="Times New Roman"/>
          <w:sz w:val="24"/>
          <w:szCs w:val="24"/>
        </w:rPr>
        <w:t xml:space="preserve">Nikki </w:t>
      </w:r>
      <w:r w:rsidRPr="00A861AB">
        <w:rPr>
          <w:rFonts w:ascii="Times New Roman" w:hAnsi="Times New Roman" w:cs="Times New Roman"/>
          <w:i/>
          <w:sz w:val="24"/>
          <w:szCs w:val="24"/>
        </w:rPr>
        <w:t xml:space="preserve">et al </w:t>
      </w:r>
      <w:r w:rsidRPr="00A861AB">
        <w:rPr>
          <w:rFonts w:ascii="Times New Roman" w:hAnsi="Times New Roman" w:cs="Times New Roman"/>
          <w:sz w:val="24"/>
          <w:szCs w:val="24"/>
        </w:rPr>
        <w:t>(2018) Misrecognition and managing marginalisation: Bisexual people’s experiences of bisexuality and relationships, Psychology and Sexuality, 9:3 221-236, DOI:10.1080/19419899.2018.1470106</w:t>
      </w:r>
    </w:p>
    <w:p w14:paraId="03DF54D5" w14:textId="77777777" w:rsidR="00A861AB" w:rsidRPr="00A861AB" w:rsidRDefault="00A861AB" w:rsidP="00A861AB">
      <w:pPr>
        <w:pStyle w:val="NoSpacing"/>
        <w:rPr>
          <w:rFonts w:ascii="Times New Roman" w:hAnsi="Times New Roman" w:cs="Times New Roman"/>
          <w:sz w:val="24"/>
          <w:szCs w:val="24"/>
        </w:rPr>
      </w:pPr>
    </w:p>
    <w:p w14:paraId="2C4AD4B1" w14:textId="77777777" w:rsidR="00A861AB" w:rsidRDefault="000B0EC4" w:rsidP="00A861AB">
      <w:pPr>
        <w:pStyle w:val="NoSpacing"/>
        <w:rPr>
          <w:rFonts w:ascii="Times New Roman" w:hAnsi="Times New Roman" w:cs="Times New Roman"/>
          <w:sz w:val="24"/>
          <w:szCs w:val="24"/>
        </w:rPr>
      </w:pPr>
      <w:r w:rsidRPr="00A861AB">
        <w:rPr>
          <w:rFonts w:ascii="Times New Roman" w:hAnsi="Times New Roman" w:cs="Times New Roman"/>
          <w:sz w:val="24"/>
          <w:szCs w:val="24"/>
        </w:rPr>
        <w:t xml:space="preserve">Georg Wilhelm Fredrich Hegel </w:t>
      </w:r>
      <w:hyperlink r:id="rId5" w:history="1">
        <w:r w:rsidR="00A861AB" w:rsidRPr="00C866AD">
          <w:rPr>
            <w:rStyle w:val="Hyperlink"/>
            <w:rFonts w:ascii="Times New Roman" w:hAnsi="Times New Roman" w:cs="Times New Roman"/>
            <w:sz w:val="24"/>
            <w:szCs w:val="24"/>
          </w:rPr>
          <w:t>http://en.m.wikipedia.org/wiki/georg_Wilhelm_fredrich_hegel</w:t>
        </w:r>
      </w:hyperlink>
      <w:r w:rsidRPr="00A861AB">
        <w:rPr>
          <w:rFonts w:ascii="Times New Roman" w:hAnsi="Times New Roman" w:cs="Times New Roman"/>
          <w:sz w:val="24"/>
          <w:szCs w:val="24"/>
        </w:rPr>
        <w:t xml:space="preserve"> </w:t>
      </w:r>
    </w:p>
    <w:p w14:paraId="248F47B2" w14:textId="067E09CE" w:rsidR="00C64B09" w:rsidRPr="00A861AB" w:rsidRDefault="000B0EC4" w:rsidP="00A861AB">
      <w:pPr>
        <w:pStyle w:val="NoSpacing"/>
        <w:rPr>
          <w:rFonts w:ascii="Times New Roman" w:hAnsi="Times New Roman" w:cs="Times New Roman"/>
          <w:sz w:val="24"/>
          <w:szCs w:val="24"/>
        </w:rPr>
      </w:pPr>
      <w:r w:rsidRPr="00A861AB">
        <w:rPr>
          <w:rFonts w:ascii="Times New Roman" w:hAnsi="Times New Roman" w:cs="Times New Roman"/>
          <w:sz w:val="24"/>
          <w:szCs w:val="24"/>
        </w:rPr>
        <w:t>Date accessed: 21</w:t>
      </w:r>
      <w:r w:rsidRPr="00A861AB">
        <w:rPr>
          <w:rFonts w:ascii="Times New Roman" w:hAnsi="Times New Roman" w:cs="Times New Roman"/>
          <w:sz w:val="24"/>
          <w:szCs w:val="24"/>
          <w:vertAlign w:val="superscript"/>
        </w:rPr>
        <w:t>st</w:t>
      </w:r>
      <w:r w:rsidRPr="00A861AB">
        <w:rPr>
          <w:rFonts w:ascii="Times New Roman" w:hAnsi="Times New Roman" w:cs="Times New Roman"/>
          <w:sz w:val="24"/>
          <w:szCs w:val="24"/>
        </w:rPr>
        <w:t xml:space="preserve"> January 2019</w:t>
      </w:r>
    </w:p>
    <w:p w14:paraId="57F5639C" w14:textId="77777777" w:rsidR="00A861AB" w:rsidRPr="00A861AB" w:rsidRDefault="00A861AB" w:rsidP="00A861AB">
      <w:pPr>
        <w:pStyle w:val="NoSpacing"/>
        <w:rPr>
          <w:rFonts w:ascii="Times New Roman" w:hAnsi="Times New Roman" w:cs="Times New Roman"/>
          <w:sz w:val="24"/>
          <w:szCs w:val="24"/>
        </w:rPr>
      </w:pPr>
    </w:p>
    <w:p w14:paraId="6AC4FE87" w14:textId="28F31C9E" w:rsidR="00546D50" w:rsidRDefault="00546D50" w:rsidP="00A861AB">
      <w:pPr>
        <w:pStyle w:val="NoSpacing"/>
        <w:rPr>
          <w:rFonts w:ascii="Times New Roman" w:hAnsi="Times New Roman" w:cs="Times New Roman"/>
          <w:sz w:val="24"/>
          <w:szCs w:val="24"/>
        </w:rPr>
      </w:pPr>
      <w:proofErr w:type="spellStart"/>
      <w:r w:rsidRPr="00A861AB">
        <w:rPr>
          <w:rFonts w:ascii="Times New Roman" w:hAnsi="Times New Roman" w:cs="Times New Roman"/>
          <w:sz w:val="24"/>
          <w:szCs w:val="24"/>
        </w:rPr>
        <w:t>Iser</w:t>
      </w:r>
      <w:proofErr w:type="spellEnd"/>
      <w:r w:rsidRPr="00A861AB">
        <w:rPr>
          <w:rFonts w:ascii="Times New Roman" w:hAnsi="Times New Roman" w:cs="Times New Roman"/>
          <w:sz w:val="24"/>
          <w:szCs w:val="24"/>
        </w:rPr>
        <w:t xml:space="preserve">, Mattias (2013) Recognition, The Stanford </w:t>
      </w:r>
      <w:r w:rsidR="000B0EC4" w:rsidRPr="00A861AB">
        <w:rPr>
          <w:rFonts w:ascii="Times New Roman" w:hAnsi="Times New Roman" w:cs="Times New Roman"/>
          <w:sz w:val="24"/>
          <w:szCs w:val="24"/>
        </w:rPr>
        <w:t>Encyclopaedia</w:t>
      </w:r>
      <w:r w:rsidRPr="00A861AB">
        <w:rPr>
          <w:rFonts w:ascii="Times New Roman" w:hAnsi="Times New Roman" w:cs="Times New Roman"/>
          <w:sz w:val="24"/>
          <w:szCs w:val="24"/>
        </w:rPr>
        <w:t xml:space="preserve"> of Philosophy,  </w:t>
      </w:r>
      <w:hyperlink r:id="rId6" w:history="1">
        <w:r w:rsidR="00A861AB" w:rsidRPr="00C866AD">
          <w:rPr>
            <w:rStyle w:val="Hyperlink"/>
            <w:rFonts w:ascii="Times New Roman" w:hAnsi="Times New Roman" w:cs="Times New Roman"/>
            <w:sz w:val="24"/>
            <w:szCs w:val="24"/>
          </w:rPr>
          <w:t>https://plato.stanford.edu/archives/fall2013/entries/recognition/</w:t>
        </w:r>
      </w:hyperlink>
      <w:r w:rsidR="000D405F">
        <w:rPr>
          <w:rFonts w:ascii="Times New Roman" w:hAnsi="Times New Roman" w:cs="Times New Roman"/>
          <w:sz w:val="24"/>
          <w:szCs w:val="24"/>
        </w:rPr>
        <w:t xml:space="preserve"> Date Accessed 20</w:t>
      </w:r>
      <w:r w:rsidR="000D405F" w:rsidRPr="000D405F">
        <w:rPr>
          <w:rFonts w:ascii="Times New Roman" w:hAnsi="Times New Roman" w:cs="Times New Roman"/>
          <w:sz w:val="24"/>
          <w:szCs w:val="24"/>
          <w:vertAlign w:val="superscript"/>
        </w:rPr>
        <w:t>th</w:t>
      </w:r>
      <w:r w:rsidR="000D405F">
        <w:rPr>
          <w:rFonts w:ascii="Times New Roman" w:hAnsi="Times New Roman" w:cs="Times New Roman"/>
          <w:sz w:val="24"/>
          <w:szCs w:val="24"/>
        </w:rPr>
        <w:t xml:space="preserve"> January 2019</w:t>
      </w:r>
    </w:p>
    <w:p w14:paraId="7E9D3082" w14:textId="77777777" w:rsidR="00A861AB" w:rsidRPr="00A861AB" w:rsidRDefault="00A861AB" w:rsidP="00A861AB">
      <w:pPr>
        <w:pStyle w:val="NoSpacing"/>
        <w:rPr>
          <w:rFonts w:ascii="Times New Roman" w:hAnsi="Times New Roman" w:cs="Times New Roman"/>
          <w:sz w:val="24"/>
          <w:szCs w:val="24"/>
        </w:rPr>
      </w:pPr>
    </w:p>
    <w:p w14:paraId="2FA9A9CB" w14:textId="3207E89D" w:rsidR="00DA43FC" w:rsidRDefault="009C2856" w:rsidP="00A861AB">
      <w:pPr>
        <w:pStyle w:val="NoSpacing"/>
        <w:rPr>
          <w:rFonts w:ascii="Times New Roman" w:hAnsi="Times New Roman" w:cs="Times New Roman"/>
          <w:sz w:val="24"/>
          <w:szCs w:val="24"/>
        </w:rPr>
      </w:pPr>
      <w:r w:rsidRPr="00A861AB">
        <w:rPr>
          <w:rFonts w:ascii="Times New Roman" w:hAnsi="Times New Roman" w:cs="Times New Roman"/>
          <w:sz w:val="24"/>
          <w:szCs w:val="24"/>
        </w:rPr>
        <w:t xml:space="preserve">Rock. M </w:t>
      </w:r>
      <w:r w:rsidRPr="00A861AB">
        <w:rPr>
          <w:rFonts w:ascii="Times New Roman" w:hAnsi="Times New Roman" w:cs="Times New Roman"/>
          <w:i/>
          <w:sz w:val="24"/>
          <w:szCs w:val="24"/>
        </w:rPr>
        <w:t>et al</w:t>
      </w:r>
      <w:r w:rsidRPr="00A861AB">
        <w:rPr>
          <w:rFonts w:ascii="Times New Roman" w:hAnsi="Times New Roman" w:cs="Times New Roman"/>
          <w:sz w:val="24"/>
          <w:szCs w:val="24"/>
        </w:rPr>
        <w:t xml:space="preserve"> (2010) Does affirmative training matter? Journal of Marital and family therapy, 36(2), 171-184</w:t>
      </w:r>
    </w:p>
    <w:p w14:paraId="7473A49A" w14:textId="77777777" w:rsidR="00A861AB" w:rsidRPr="00A861AB" w:rsidRDefault="00A861AB" w:rsidP="00A861AB">
      <w:pPr>
        <w:pStyle w:val="NoSpacing"/>
        <w:rPr>
          <w:rFonts w:ascii="Times New Roman" w:hAnsi="Times New Roman" w:cs="Times New Roman"/>
          <w:sz w:val="24"/>
          <w:szCs w:val="24"/>
        </w:rPr>
      </w:pPr>
    </w:p>
    <w:p w14:paraId="288A6B65" w14:textId="137E926C" w:rsidR="00DA43FC" w:rsidRDefault="00A14F46" w:rsidP="00A861AB">
      <w:pPr>
        <w:pStyle w:val="NoSpacing"/>
        <w:rPr>
          <w:rFonts w:ascii="Times New Roman" w:hAnsi="Times New Roman" w:cs="Times New Roman"/>
          <w:sz w:val="24"/>
          <w:szCs w:val="24"/>
        </w:rPr>
      </w:pPr>
      <w:r w:rsidRPr="00A861AB">
        <w:rPr>
          <w:rFonts w:ascii="Times New Roman" w:hAnsi="Times New Roman" w:cs="Times New Roman"/>
          <w:sz w:val="24"/>
          <w:szCs w:val="24"/>
        </w:rPr>
        <w:t>Lago &amp; Smith (2003)</w:t>
      </w:r>
      <w:r w:rsidR="009C2856" w:rsidRPr="00A861AB">
        <w:rPr>
          <w:rFonts w:ascii="Times New Roman" w:hAnsi="Times New Roman" w:cs="Times New Roman"/>
          <w:sz w:val="24"/>
          <w:szCs w:val="24"/>
        </w:rPr>
        <w:t xml:space="preserve"> Anti-discrimination Counselling Practice, London: Sage, 2003 pp50-61</w:t>
      </w:r>
    </w:p>
    <w:p w14:paraId="79C3F10E" w14:textId="77777777" w:rsidR="00A861AB" w:rsidRPr="00A861AB" w:rsidRDefault="00A861AB" w:rsidP="00A861AB">
      <w:pPr>
        <w:pStyle w:val="NoSpacing"/>
        <w:rPr>
          <w:rFonts w:ascii="Times New Roman" w:hAnsi="Times New Roman" w:cs="Times New Roman"/>
          <w:sz w:val="24"/>
          <w:szCs w:val="24"/>
        </w:rPr>
      </w:pPr>
    </w:p>
    <w:p w14:paraId="1E8C56D7" w14:textId="249F159E" w:rsidR="00BE0BB4" w:rsidRDefault="00EE52E6" w:rsidP="00A861AB">
      <w:pPr>
        <w:pStyle w:val="NoSpacing"/>
        <w:rPr>
          <w:rFonts w:ascii="Times New Roman" w:hAnsi="Times New Roman" w:cs="Times New Roman"/>
          <w:sz w:val="24"/>
          <w:szCs w:val="24"/>
        </w:rPr>
      </w:pPr>
      <w:r w:rsidRPr="00A861AB">
        <w:rPr>
          <w:rFonts w:ascii="Times New Roman" w:hAnsi="Times New Roman" w:cs="Times New Roman"/>
          <w:sz w:val="24"/>
          <w:szCs w:val="24"/>
        </w:rPr>
        <w:t>Taylor</w:t>
      </w:r>
      <w:r w:rsidR="0023288D">
        <w:rPr>
          <w:rFonts w:ascii="Times New Roman" w:hAnsi="Times New Roman" w:cs="Times New Roman"/>
          <w:sz w:val="24"/>
          <w:szCs w:val="24"/>
        </w:rPr>
        <w:t xml:space="preserve"> Charles</w:t>
      </w:r>
      <w:r w:rsidRPr="00A861AB">
        <w:rPr>
          <w:rFonts w:ascii="Times New Roman" w:hAnsi="Times New Roman" w:cs="Times New Roman"/>
          <w:sz w:val="24"/>
          <w:szCs w:val="24"/>
        </w:rPr>
        <w:t xml:space="preserve"> (1989) Sources of the Self: The making of the modern Identity, Cambridge MA, Harvard University Press.</w:t>
      </w:r>
    </w:p>
    <w:p w14:paraId="3C29C36E" w14:textId="77777777" w:rsidR="00A861AB" w:rsidRPr="00A861AB" w:rsidRDefault="00A861AB" w:rsidP="00A861AB">
      <w:pPr>
        <w:pStyle w:val="NoSpacing"/>
        <w:rPr>
          <w:rFonts w:ascii="Times New Roman" w:hAnsi="Times New Roman" w:cs="Times New Roman"/>
          <w:sz w:val="24"/>
          <w:szCs w:val="24"/>
        </w:rPr>
      </w:pPr>
    </w:p>
    <w:p w14:paraId="5319A55E" w14:textId="436921FE" w:rsidR="00BE0BB4" w:rsidRDefault="003A5CAC" w:rsidP="00A861AB">
      <w:pPr>
        <w:pStyle w:val="NoSpacing"/>
        <w:rPr>
          <w:rFonts w:ascii="Times New Roman" w:hAnsi="Times New Roman" w:cs="Times New Roman"/>
          <w:sz w:val="24"/>
          <w:szCs w:val="24"/>
        </w:rPr>
      </w:pPr>
      <w:r w:rsidRPr="00A861AB">
        <w:rPr>
          <w:rFonts w:ascii="Times New Roman" w:hAnsi="Times New Roman" w:cs="Times New Roman"/>
          <w:sz w:val="24"/>
          <w:szCs w:val="24"/>
        </w:rPr>
        <w:t>Taylor</w:t>
      </w:r>
      <w:r w:rsidR="0023288D">
        <w:rPr>
          <w:rFonts w:ascii="Times New Roman" w:hAnsi="Times New Roman" w:cs="Times New Roman"/>
          <w:sz w:val="24"/>
          <w:szCs w:val="24"/>
        </w:rPr>
        <w:t xml:space="preserve"> Charles</w:t>
      </w:r>
      <w:r w:rsidRPr="00A861AB">
        <w:rPr>
          <w:rFonts w:ascii="Times New Roman" w:hAnsi="Times New Roman" w:cs="Times New Roman"/>
          <w:sz w:val="24"/>
          <w:szCs w:val="24"/>
        </w:rPr>
        <w:t xml:space="preserve"> </w:t>
      </w:r>
      <w:r w:rsidRPr="00A861AB">
        <w:rPr>
          <w:rFonts w:ascii="Times New Roman" w:hAnsi="Times New Roman" w:cs="Times New Roman"/>
          <w:i/>
          <w:sz w:val="24"/>
          <w:szCs w:val="24"/>
        </w:rPr>
        <w:t xml:space="preserve">et al </w:t>
      </w:r>
      <w:r w:rsidRPr="00A861AB">
        <w:rPr>
          <w:rFonts w:ascii="Times New Roman" w:hAnsi="Times New Roman" w:cs="Times New Roman"/>
          <w:sz w:val="24"/>
          <w:szCs w:val="24"/>
        </w:rPr>
        <w:t>(1992) Multiculturalism and the politics of recognition. Princeton University Press, ISBN-10 0691087865</w:t>
      </w:r>
    </w:p>
    <w:p w14:paraId="5FB9748E" w14:textId="514D5463" w:rsidR="00A861AB" w:rsidRDefault="00A861AB" w:rsidP="00A861AB">
      <w:pPr>
        <w:pStyle w:val="NoSpacing"/>
        <w:rPr>
          <w:rFonts w:ascii="Times New Roman" w:hAnsi="Times New Roman" w:cs="Times New Roman"/>
          <w:sz w:val="24"/>
          <w:szCs w:val="24"/>
        </w:rPr>
      </w:pPr>
    </w:p>
    <w:p w14:paraId="507FC220" w14:textId="77777777" w:rsidR="00AC50C7" w:rsidRDefault="00AC50C7" w:rsidP="00AC50C7">
      <w:pPr>
        <w:pStyle w:val="NoSpacing"/>
        <w:rPr>
          <w:rFonts w:ascii="Times New Roman" w:hAnsi="Times New Roman" w:cs="Times New Roman"/>
          <w:sz w:val="24"/>
          <w:szCs w:val="24"/>
        </w:rPr>
      </w:pPr>
      <w:r>
        <w:rPr>
          <w:rFonts w:ascii="Times New Roman" w:hAnsi="Times New Roman" w:cs="Times New Roman"/>
          <w:sz w:val="24"/>
          <w:szCs w:val="24"/>
        </w:rPr>
        <w:t>Therapists argue to replace “LGBT” with more inclusive “GSD”,</w:t>
      </w:r>
    </w:p>
    <w:p w14:paraId="1EAB46D7" w14:textId="556094F3" w:rsidR="00AC50C7" w:rsidRDefault="00AC50C7" w:rsidP="00AC50C7">
      <w:pPr>
        <w:pStyle w:val="NoSpacing"/>
        <w:rPr>
          <w:rFonts w:ascii="Times New Roman" w:hAnsi="Times New Roman" w:cs="Times New Roman"/>
          <w:sz w:val="24"/>
          <w:szCs w:val="24"/>
        </w:rPr>
      </w:pPr>
      <w:hyperlink r:id="rId7" w:history="1">
        <w:r w:rsidRPr="00C866AD">
          <w:rPr>
            <w:rStyle w:val="Hyperlink"/>
            <w:rFonts w:ascii="Times New Roman" w:hAnsi="Times New Roman" w:cs="Times New Roman"/>
            <w:sz w:val="24"/>
            <w:szCs w:val="24"/>
          </w:rPr>
          <w:t>https://www.google.com/amp/s/www.queerty.com/therapists-argue-to-replace-lgbt-with-more-inclusive-gsd-20130223/amp</w:t>
        </w:r>
      </w:hyperlink>
      <w:r>
        <w:rPr>
          <w:rFonts w:ascii="Times New Roman" w:hAnsi="Times New Roman" w:cs="Times New Roman"/>
          <w:sz w:val="24"/>
          <w:szCs w:val="24"/>
        </w:rPr>
        <w:t xml:space="preserve"> Date accessed: 21</w:t>
      </w:r>
      <w:r w:rsidRPr="0084258B">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2019</w:t>
      </w:r>
    </w:p>
    <w:p w14:paraId="753F1E98" w14:textId="77777777" w:rsidR="00AC50C7" w:rsidRPr="00A861AB" w:rsidRDefault="00AC50C7" w:rsidP="00AC50C7">
      <w:pPr>
        <w:pStyle w:val="NoSpacing"/>
        <w:rPr>
          <w:rFonts w:ascii="Times New Roman" w:hAnsi="Times New Roman" w:cs="Times New Roman"/>
          <w:sz w:val="24"/>
          <w:szCs w:val="24"/>
        </w:rPr>
      </w:pPr>
    </w:p>
    <w:p w14:paraId="28D6DF2F" w14:textId="77777777" w:rsidR="00A861AB" w:rsidRDefault="000B0EC4" w:rsidP="00A861AB">
      <w:pPr>
        <w:pStyle w:val="NoSpacing"/>
        <w:rPr>
          <w:rFonts w:ascii="Times New Roman" w:hAnsi="Times New Roman" w:cs="Times New Roman"/>
          <w:sz w:val="24"/>
          <w:szCs w:val="24"/>
        </w:rPr>
      </w:pPr>
      <w:r w:rsidRPr="00A861AB">
        <w:rPr>
          <w:rFonts w:ascii="Times New Roman" w:hAnsi="Times New Roman" w:cs="Times New Roman"/>
          <w:sz w:val="24"/>
          <w:szCs w:val="24"/>
        </w:rPr>
        <w:t>The Universal declaration of Human Rights</w:t>
      </w:r>
      <w:r w:rsidRPr="00A861AB">
        <w:rPr>
          <w:rFonts w:ascii="Times New Roman" w:hAnsi="Times New Roman" w:cs="Times New Roman"/>
          <w:sz w:val="24"/>
          <w:szCs w:val="24"/>
        </w:rPr>
        <w:t xml:space="preserve">, </w:t>
      </w:r>
      <w:r w:rsidRPr="00A861AB">
        <w:rPr>
          <w:rFonts w:ascii="Times New Roman" w:hAnsi="Times New Roman" w:cs="Times New Roman"/>
          <w:sz w:val="24"/>
          <w:szCs w:val="24"/>
        </w:rPr>
        <w:t xml:space="preserve">United Nations </w:t>
      </w:r>
      <w:r w:rsidRPr="00A861AB">
        <w:rPr>
          <w:rFonts w:ascii="Times New Roman" w:hAnsi="Times New Roman" w:cs="Times New Roman"/>
          <w:sz w:val="24"/>
          <w:szCs w:val="24"/>
        </w:rPr>
        <w:t>(</w:t>
      </w:r>
      <w:r w:rsidRPr="00A861AB">
        <w:rPr>
          <w:rFonts w:ascii="Times New Roman" w:hAnsi="Times New Roman" w:cs="Times New Roman"/>
          <w:sz w:val="24"/>
          <w:szCs w:val="24"/>
        </w:rPr>
        <w:t>1948</w:t>
      </w:r>
      <w:r w:rsidRPr="00A861AB">
        <w:rPr>
          <w:rFonts w:ascii="Times New Roman" w:hAnsi="Times New Roman" w:cs="Times New Roman"/>
          <w:sz w:val="24"/>
          <w:szCs w:val="24"/>
        </w:rPr>
        <w:t>)</w:t>
      </w:r>
      <w:r w:rsidRPr="00A861AB">
        <w:rPr>
          <w:rFonts w:ascii="Times New Roman" w:hAnsi="Times New Roman" w:cs="Times New Roman"/>
          <w:sz w:val="24"/>
          <w:szCs w:val="24"/>
        </w:rPr>
        <w:t xml:space="preserve"> </w:t>
      </w:r>
      <w:hyperlink r:id="rId8" w:history="1">
        <w:r w:rsidRPr="00A861AB">
          <w:rPr>
            <w:rStyle w:val="Hyperlink"/>
            <w:rFonts w:ascii="Times New Roman" w:hAnsi="Times New Roman" w:cs="Times New Roman"/>
            <w:sz w:val="24"/>
            <w:szCs w:val="24"/>
          </w:rPr>
          <w:t>www.un.org/en/universal-declaration-human-rights/index.html</w:t>
        </w:r>
      </w:hyperlink>
    </w:p>
    <w:p w14:paraId="4036BF05" w14:textId="563CC73E" w:rsidR="003A6B98" w:rsidRPr="00A861AB" w:rsidRDefault="000B0EC4" w:rsidP="00A861AB">
      <w:pPr>
        <w:pStyle w:val="NoSpacing"/>
        <w:rPr>
          <w:rFonts w:ascii="Times New Roman" w:hAnsi="Times New Roman" w:cs="Times New Roman"/>
          <w:sz w:val="24"/>
          <w:szCs w:val="24"/>
        </w:rPr>
      </w:pPr>
      <w:r w:rsidRPr="00A861AB">
        <w:rPr>
          <w:rFonts w:ascii="Times New Roman" w:hAnsi="Times New Roman" w:cs="Times New Roman"/>
          <w:sz w:val="24"/>
          <w:szCs w:val="24"/>
        </w:rPr>
        <w:t>Date accessed: 21</w:t>
      </w:r>
      <w:r w:rsidRPr="00A861AB">
        <w:rPr>
          <w:rFonts w:ascii="Times New Roman" w:hAnsi="Times New Roman" w:cs="Times New Roman"/>
          <w:sz w:val="24"/>
          <w:szCs w:val="24"/>
          <w:vertAlign w:val="superscript"/>
        </w:rPr>
        <w:t>st</w:t>
      </w:r>
      <w:r w:rsidRPr="00A861AB">
        <w:rPr>
          <w:rFonts w:ascii="Times New Roman" w:hAnsi="Times New Roman" w:cs="Times New Roman"/>
          <w:sz w:val="24"/>
          <w:szCs w:val="24"/>
        </w:rPr>
        <w:t xml:space="preserve"> January 2019</w:t>
      </w:r>
    </w:p>
    <w:sectPr w:rsidR="003A6B98" w:rsidRPr="00A861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3DB"/>
    <w:rsid w:val="000453D5"/>
    <w:rsid w:val="000B0EC4"/>
    <w:rsid w:val="000D405F"/>
    <w:rsid w:val="00131AF4"/>
    <w:rsid w:val="00151989"/>
    <w:rsid w:val="001A7B78"/>
    <w:rsid w:val="002069CF"/>
    <w:rsid w:val="0023288D"/>
    <w:rsid w:val="002373C5"/>
    <w:rsid w:val="00293046"/>
    <w:rsid w:val="003426FC"/>
    <w:rsid w:val="003A5CAC"/>
    <w:rsid w:val="003A6B98"/>
    <w:rsid w:val="003B64F7"/>
    <w:rsid w:val="004839D3"/>
    <w:rsid w:val="004A6E47"/>
    <w:rsid w:val="00502E15"/>
    <w:rsid w:val="00546D50"/>
    <w:rsid w:val="00551BAC"/>
    <w:rsid w:val="005D3CC6"/>
    <w:rsid w:val="00685CD7"/>
    <w:rsid w:val="006B0E27"/>
    <w:rsid w:val="007D6EF3"/>
    <w:rsid w:val="007F539A"/>
    <w:rsid w:val="0084258B"/>
    <w:rsid w:val="008B4AC6"/>
    <w:rsid w:val="00986F4B"/>
    <w:rsid w:val="009C2856"/>
    <w:rsid w:val="009C5040"/>
    <w:rsid w:val="00A04EDB"/>
    <w:rsid w:val="00A14F46"/>
    <w:rsid w:val="00A263DB"/>
    <w:rsid w:val="00A861AB"/>
    <w:rsid w:val="00AC50C7"/>
    <w:rsid w:val="00B868CE"/>
    <w:rsid w:val="00BA453E"/>
    <w:rsid w:val="00BE0BB4"/>
    <w:rsid w:val="00C2001D"/>
    <w:rsid w:val="00C3578B"/>
    <w:rsid w:val="00C64B09"/>
    <w:rsid w:val="00C6607B"/>
    <w:rsid w:val="00CA36FE"/>
    <w:rsid w:val="00D95152"/>
    <w:rsid w:val="00DA43FC"/>
    <w:rsid w:val="00DF1FAF"/>
    <w:rsid w:val="00E02755"/>
    <w:rsid w:val="00EE52E6"/>
    <w:rsid w:val="00FA1C2A"/>
    <w:rsid w:val="00FE7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6A9EB"/>
  <w15:chartTrackingRefBased/>
  <w15:docId w15:val="{19121900-227D-4493-9060-D7339E83E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63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EC4"/>
    <w:rPr>
      <w:color w:val="0563C1" w:themeColor="hyperlink"/>
      <w:u w:val="single"/>
    </w:rPr>
  </w:style>
  <w:style w:type="character" w:styleId="UnresolvedMention">
    <w:name w:val="Unresolved Mention"/>
    <w:basedOn w:val="DefaultParagraphFont"/>
    <w:uiPriority w:val="99"/>
    <w:semiHidden/>
    <w:unhideWhenUsed/>
    <w:rsid w:val="000B0EC4"/>
    <w:rPr>
      <w:color w:val="605E5C"/>
      <w:shd w:val="clear" w:color="auto" w:fill="E1DFDD"/>
    </w:rPr>
  </w:style>
  <w:style w:type="paragraph" w:styleId="NoSpacing">
    <w:name w:val="No Spacing"/>
    <w:uiPriority w:val="1"/>
    <w:qFormat/>
    <w:rsid w:val="00A861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org/en/universal-declaration-human-rights/index.html" TargetMode="External"/><Relationship Id="rId3" Type="http://schemas.openxmlformats.org/officeDocument/2006/relationships/webSettings" Target="webSettings.xml"/><Relationship Id="rId7" Type="http://schemas.openxmlformats.org/officeDocument/2006/relationships/hyperlink" Target="https://www.google.com/amp/s/www.queerty.com/therapists-argue-to-replace-lgbt-with-more-inclusive-gsd-20130223/am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ato.stanford.edu/archives/fall2013/entries/recognition/" TargetMode="External"/><Relationship Id="rId5" Type="http://schemas.openxmlformats.org/officeDocument/2006/relationships/hyperlink" Target="http://en.m.wikipedia.org/wiki/georg_Wilhelm_fredrich_hegel" TargetMode="External"/><Relationship Id="rId10" Type="http://schemas.openxmlformats.org/officeDocument/2006/relationships/theme" Target="theme/theme1.xml"/><Relationship Id="rId4" Type="http://schemas.openxmlformats.org/officeDocument/2006/relationships/hyperlink" Target="http://www.bbc.co.uk/newsround/amp/40459213"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5</Pages>
  <Words>1636</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bainbridge</dc:creator>
  <cp:keywords/>
  <dc:description/>
  <cp:lastModifiedBy>jeremy bainbridge</cp:lastModifiedBy>
  <cp:revision>4</cp:revision>
  <dcterms:created xsi:type="dcterms:W3CDTF">2019-01-22T11:54:00Z</dcterms:created>
  <dcterms:modified xsi:type="dcterms:W3CDTF">2019-01-22T22:44:00Z</dcterms:modified>
</cp:coreProperties>
</file>