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FEAA1" w14:textId="5CD54F4D" w:rsidR="00C921E6" w:rsidRDefault="004A6CBA" w:rsidP="004A6CBA">
      <w:pPr>
        <w:jc w:val="center"/>
        <w:rPr>
          <w:rFonts w:ascii="Arial" w:hAnsi="Arial" w:cs="Arial"/>
          <w:b/>
          <w:bCs/>
          <w:sz w:val="70"/>
          <w:szCs w:val="70"/>
        </w:rPr>
      </w:pPr>
      <w:r w:rsidRPr="004A6CBA">
        <w:rPr>
          <w:rFonts w:ascii="Arial" w:hAnsi="Arial" w:cs="Arial"/>
          <w:b/>
          <w:bCs/>
          <w:sz w:val="70"/>
          <w:szCs w:val="70"/>
        </w:rPr>
        <w:t>Portfolio Assignment</w:t>
      </w:r>
    </w:p>
    <w:p w14:paraId="7C6F566D" w14:textId="77777777" w:rsidR="004A6CBA" w:rsidRDefault="004A6CBA" w:rsidP="004A6CBA">
      <w:pPr>
        <w:jc w:val="center"/>
        <w:rPr>
          <w:rFonts w:ascii="Arial" w:hAnsi="Arial" w:cs="Arial"/>
          <w:b/>
          <w:bCs/>
          <w:sz w:val="70"/>
          <w:szCs w:val="70"/>
        </w:rPr>
      </w:pPr>
    </w:p>
    <w:p w14:paraId="7A5967D4" w14:textId="6B62D9ED" w:rsidR="004A6CBA" w:rsidRDefault="004A6CBA" w:rsidP="004A6CBA">
      <w:pPr>
        <w:jc w:val="center"/>
        <w:rPr>
          <w:rFonts w:ascii="Arial" w:hAnsi="Arial" w:cs="Arial"/>
          <w:b/>
          <w:bCs/>
          <w:sz w:val="30"/>
          <w:szCs w:val="30"/>
        </w:rPr>
      </w:pPr>
      <w:r w:rsidRPr="004A6CBA">
        <w:rPr>
          <w:rFonts w:ascii="Arial" w:hAnsi="Arial" w:cs="Arial"/>
          <w:b/>
          <w:bCs/>
          <w:sz w:val="30"/>
          <w:szCs w:val="30"/>
        </w:rPr>
        <w:t>Part 1</w:t>
      </w:r>
    </w:p>
    <w:p w14:paraId="56E18D88" w14:textId="77777777" w:rsidR="004A6CBA" w:rsidRDefault="004A6CBA" w:rsidP="004A6CBA">
      <w:pPr>
        <w:jc w:val="center"/>
        <w:rPr>
          <w:rFonts w:ascii="Arial" w:hAnsi="Arial" w:cs="Arial"/>
          <w:b/>
          <w:bCs/>
          <w:sz w:val="30"/>
          <w:szCs w:val="30"/>
        </w:rPr>
      </w:pPr>
    </w:p>
    <w:p w14:paraId="5BCABA4A" w14:textId="6B95E67A" w:rsidR="004A6CBA" w:rsidRDefault="004A6CBA" w:rsidP="004A6CBA">
      <w:pPr>
        <w:jc w:val="center"/>
        <w:rPr>
          <w:rFonts w:ascii="Arial" w:hAnsi="Arial" w:cs="Arial"/>
          <w:b/>
          <w:bCs/>
          <w:sz w:val="30"/>
          <w:szCs w:val="30"/>
        </w:rPr>
      </w:pPr>
      <w:r>
        <w:rPr>
          <w:rFonts w:ascii="Arial" w:hAnsi="Arial" w:cs="Arial"/>
          <w:b/>
          <w:bCs/>
          <w:sz w:val="30"/>
          <w:szCs w:val="30"/>
        </w:rPr>
        <w:t>Individual Academic report</w:t>
      </w:r>
    </w:p>
    <w:p w14:paraId="58F61F69" w14:textId="3FFE50C3" w:rsidR="00652CF8" w:rsidRPr="004A6CBA" w:rsidRDefault="00652CF8" w:rsidP="004A6CBA">
      <w:pPr>
        <w:jc w:val="center"/>
        <w:rPr>
          <w:rFonts w:ascii="Arial" w:hAnsi="Arial" w:cs="Arial"/>
          <w:b/>
          <w:bCs/>
          <w:sz w:val="30"/>
          <w:szCs w:val="30"/>
        </w:rPr>
      </w:pPr>
      <w:r>
        <w:rPr>
          <w:rFonts w:ascii="Arial" w:hAnsi="Arial" w:cs="Arial"/>
          <w:b/>
          <w:bCs/>
          <w:sz w:val="30"/>
          <w:szCs w:val="30"/>
        </w:rPr>
        <w:t>Part 2 – Reflective essay</w:t>
      </w:r>
    </w:p>
    <w:p w14:paraId="5C64A74B" w14:textId="77777777" w:rsidR="004A6CBA" w:rsidRDefault="004A6CBA" w:rsidP="004A6CBA">
      <w:pPr>
        <w:jc w:val="center"/>
        <w:rPr>
          <w:rFonts w:ascii="Arial" w:hAnsi="Arial" w:cs="Arial"/>
          <w:sz w:val="30"/>
          <w:szCs w:val="30"/>
        </w:rPr>
      </w:pPr>
    </w:p>
    <w:p w14:paraId="57A7BDB1" w14:textId="77777777" w:rsidR="004A6CBA" w:rsidRDefault="004A6CBA" w:rsidP="004A6CBA">
      <w:pPr>
        <w:jc w:val="center"/>
        <w:rPr>
          <w:rFonts w:ascii="Arial" w:hAnsi="Arial" w:cs="Arial"/>
          <w:sz w:val="30"/>
          <w:szCs w:val="30"/>
        </w:rPr>
      </w:pPr>
    </w:p>
    <w:p w14:paraId="7D1BB8E7" w14:textId="77777777" w:rsidR="004A6CBA" w:rsidRDefault="004A6CBA" w:rsidP="004A6CBA">
      <w:pPr>
        <w:jc w:val="center"/>
        <w:rPr>
          <w:rFonts w:ascii="Arial" w:hAnsi="Arial" w:cs="Arial"/>
          <w:sz w:val="30"/>
          <w:szCs w:val="30"/>
        </w:rPr>
      </w:pPr>
    </w:p>
    <w:p w14:paraId="04456DD8" w14:textId="77777777" w:rsidR="004A6CBA" w:rsidRDefault="004A6CBA" w:rsidP="004A6CBA">
      <w:pPr>
        <w:jc w:val="center"/>
        <w:rPr>
          <w:rFonts w:ascii="Arial" w:hAnsi="Arial" w:cs="Arial"/>
          <w:sz w:val="30"/>
          <w:szCs w:val="30"/>
        </w:rPr>
      </w:pPr>
    </w:p>
    <w:p w14:paraId="18E4052B" w14:textId="77777777" w:rsidR="004A6CBA" w:rsidRDefault="004A6CBA" w:rsidP="004A6CBA">
      <w:pPr>
        <w:jc w:val="center"/>
        <w:rPr>
          <w:rFonts w:ascii="Arial" w:hAnsi="Arial" w:cs="Arial"/>
          <w:sz w:val="30"/>
          <w:szCs w:val="30"/>
        </w:rPr>
      </w:pPr>
    </w:p>
    <w:p w14:paraId="67C89CE8" w14:textId="77777777" w:rsidR="004A6CBA" w:rsidRDefault="004A6CBA" w:rsidP="004A6CBA">
      <w:pPr>
        <w:jc w:val="center"/>
        <w:rPr>
          <w:rFonts w:ascii="Arial" w:hAnsi="Arial" w:cs="Arial"/>
          <w:sz w:val="30"/>
          <w:szCs w:val="30"/>
        </w:rPr>
      </w:pPr>
    </w:p>
    <w:p w14:paraId="0971CE13" w14:textId="77777777" w:rsidR="004A6CBA" w:rsidRDefault="004A6CBA" w:rsidP="004A6CBA">
      <w:pPr>
        <w:jc w:val="center"/>
        <w:rPr>
          <w:rFonts w:ascii="Arial" w:hAnsi="Arial" w:cs="Arial"/>
          <w:sz w:val="30"/>
          <w:szCs w:val="30"/>
        </w:rPr>
      </w:pPr>
    </w:p>
    <w:p w14:paraId="5FC6373D" w14:textId="77777777" w:rsidR="004A6CBA" w:rsidRDefault="004A6CBA" w:rsidP="004A6CBA">
      <w:pPr>
        <w:jc w:val="center"/>
        <w:rPr>
          <w:rFonts w:ascii="Arial" w:hAnsi="Arial" w:cs="Arial"/>
          <w:sz w:val="30"/>
          <w:szCs w:val="30"/>
        </w:rPr>
      </w:pPr>
    </w:p>
    <w:p w14:paraId="47874BD8" w14:textId="77777777" w:rsidR="004A6CBA" w:rsidRDefault="004A6CBA" w:rsidP="004A6CBA">
      <w:pPr>
        <w:jc w:val="center"/>
        <w:rPr>
          <w:rFonts w:ascii="Arial" w:hAnsi="Arial" w:cs="Arial"/>
          <w:sz w:val="30"/>
          <w:szCs w:val="30"/>
        </w:rPr>
      </w:pPr>
    </w:p>
    <w:p w14:paraId="3312907E" w14:textId="77777777" w:rsidR="004A6CBA" w:rsidRDefault="004A6CBA" w:rsidP="004A6CBA">
      <w:pPr>
        <w:jc w:val="center"/>
        <w:rPr>
          <w:rFonts w:ascii="Arial" w:hAnsi="Arial" w:cs="Arial"/>
          <w:sz w:val="30"/>
          <w:szCs w:val="30"/>
        </w:rPr>
      </w:pPr>
    </w:p>
    <w:p w14:paraId="655105BF" w14:textId="77777777" w:rsidR="004A6CBA" w:rsidRDefault="004A6CBA" w:rsidP="004A6CBA">
      <w:pPr>
        <w:jc w:val="center"/>
        <w:rPr>
          <w:rFonts w:ascii="Arial" w:hAnsi="Arial" w:cs="Arial"/>
          <w:sz w:val="30"/>
          <w:szCs w:val="30"/>
        </w:rPr>
      </w:pPr>
    </w:p>
    <w:p w14:paraId="3ABD957B" w14:textId="77777777" w:rsidR="004A6CBA" w:rsidRDefault="004A6CBA" w:rsidP="004A6CBA">
      <w:pPr>
        <w:jc w:val="center"/>
        <w:rPr>
          <w:rFonts w:ascii="Arial" w:hAnsi="Arial" w:cs="Arial"/>
          <w:sz w:val="30"/>
          <w:szCs w:val="30"/>
        </w:rPr>
      </w:pPr>
    </w:p>
    <w:p w14:paraId="5CD4F6A8" w14:textId="77777777" w:rsidR="004A6CBA" w:rsidRDefault="004A6CBA" w:rsidP="004A6CBA">
      <w:pPr>
        <w:jc w:val="center"/>
        <w:rPr>
          <w:rFonts w:ascii="Arial" w:hAnsi="Arial" w:cs="Arial"/>
          <w:sz w:val="30"/>
          <w:szCs w:val="30"/>
        </w:rPr>
      </w:pPr>
    </w:p>
    <w:p w14:paraId="77F043F6" w14:textId="77777777" w:rsidR="004A6CBA" w:rsidRDefault="004A6CBA" w:rsidP="004A6CBA">
      <w:pPr>
        <w:rPr>
          <w:rFonts w:ascii="Arial" w:hAnsi="Arial" w:cs="Arial"/>
          <w:sz w:val="22"/>
          <w:szCs w:val="22"/>
        </w:rPr>
      </w:pPr>
      <w:r w:rsidRPr="004A6CBA">
        <w:rPr>
          <w:rFonts w:ascii="Arial" w:hAnsi="Arial" w:cs="Arial"/>
          <w:b/>
          <w:bCs/>
          <w:sz w:val="22"/>
          <w:szCs w:val="22"/>
        </w:rPr>
        <w:t>Student name:</w:t>
      </w:r>
      <w:r w:rsidRPr="00BA648C">
        <w:rPr>
          <w:rFonts w:ascii="Arial" w:hAnsi="Arial" w:cs="Arial"/>
          <w:sz w:val="22"/>
          <w:szCs w:val="22"/>
        </w:rPr>
        <w:t xml:space="preserve"> Anna Berova</w:t>
      </w:r>
    </w:p>
    <w:p w14:paraId="576C39F7" w14:textId="77777777" w:rsidR="004A6CBA" w:rsidRPr="00BA648C" w:rsidRDefault="004A6CBA" w:rsidP="004A6CBA">
      <w:pPr>
        <w:rPr>
          <w:rFonts w:ascii="Arial" w:hAnsi="Arial" w:cs="Arial"/>
          <w:sz w:val="22"/>
          <w:szCs w:val="22"/>
        </w:rPr>
      </w:pPr>
      <w:r w:rsidRPr="004A6CBA">
        <w:rPr>
          <w:rFonts w:ascii="Arial" w:hAnsi="Arial" w:cs="Arial"/>
          <w:b/>
          <w:bCs/>
          <w:sz w:val="22"/>
          <w:szCs w:val="22"/>
        </w:rPr>
        <w:t>Student number:</w:t>
      </w:r>
      <w:r w:rsidRPr="00BA648C">
        <w:rPr>
          <w:rFonts w:ascii="Arial" w:hAnsi="Arial" w:cs="Arial"/>
          <w:sz w:val="22"/>
          <w:szCs w:val="22"/>
        </w:rPr>
        <w:t xml:space="preserve"> 2128364</w:t>
      </w:r>
    </w:p>
    <w:p w14:paraId="6DF88D79" w14:textId="3D1AACAF" w:rsidR="004A6CBA" w:rsidRPr="00BA648C" w:rsidRDefault="004A6CBA" w:rsidP="004A6CBA">
      <w:pPr>
        <w:rPr>
          <w:rFonts w:ascii="Arial" w:hAnsi="Arial" w:cs="Arial"/>
          <w:sz w:val="22"/>
          <w:szCs w:val="22"/>
        </w:rPr>
      </w:pPr>
      <w:r w:rsidRPr="004A6CBA">
        <w:rPr>
          <w:rFonts w:ascii="Arial" w:hAnsi="Arial" w:cs="Arial"/>
          <w:b/>
          <w:bCs/>
          <w:sz w:val="22"/>
          <w:szCs w:val="22"/>
        </w:rPr>
        <w:t>Module code:</w:t>
      </w:r>
      <w:r w:rsidRPr="00BA648C">
        <w:rPr>
          <w:rFonts w:ascii="Arial" w:hAnsi="Arial" w:cs="Arial"/>
          <w:sz w:val="22"/>
          <w:szCs w:val="22"/>
        </w:rPr>
        <w:t xml:space="preserve"> BMSW</w:t>
      </w:r>
      <w:r>
        <w:rPr>
          <w:rFonts w:ascii="Arial" w:hAnsi="Arial" w:cs="Arial"/>
          <w:sz w:val="22"/>
          <w:szCs w:val="22"/>
        </w:rPr>
        <w:t>6</w:t>
      </w:r>
      <w:r w:rsidRPr="00BA648C">
        <w:rPr>
          <w:rFonts w:ascii="Arial" w:hAnsi="Arial" w:cs="Arial"/>
          <w:sz w:val="22"/>
          <w:szCs w:val="22"/>
        </w:rPr>
        <w:t>10</w:t>
      </w:r>
      <w:r>
        <w:rPr>
          <w:rFonts w:ascii="Arial" w:hAnsi="Arial" w:cs="Arial"/>
          <w:sz w:val="22"/>
          <w:szCs w:val="22"/>
        </w:rPr>
        <w:t>1</w:t>
      </w:r>
    </w:p>
    <w:p w14:paraId="73584581" w14:textId="7CC35E5C" w:rsidR="004A6CBA" w:rsidRPr="00BA648C" w:rsidRDefault="004A6CBA" w:rsidP="004A6CBA">
      <w:pPr>
        <w:rPr>
          <w:rFonts w:ascii="Arial" w:hAnsi="Arial" w:cs="Arial"/>
          <w:sz w:val="22"/>
          <w:szCs w:val="22"/>
        </w:rPr>
      </w:pPr>
      <w:r w:rsidRPr="004A6CBA">
        <w:rPr>
          <w:rFonts w:ascii="Arial" w:hAnsi="Arial" w:cs="Arial"/>
          <w:b/>
          <w:bCs/>
          <w:sz w:val="22"/>
          <w:szCs w:val="22"/>
        </w:rPr>
        <w:t>Module title:</w:t>
      </w:r>
      <w:r w:rsidRPr="00BA648C">
        <w:rPr>
          <w:rFonts w:ascii="Arial" w:hAnsi="Arial" w:cs="Arial"/>
          <w:sz w:val="22"/>
          <w:szCs w:val="22"/>
        </w:rPr>
        <w:t xml:space="preserve"> </w:t>
      </w:r>
      <w:r>
        <w:rPr>
          <w:rFonts w:ascii="Arial" w:hAnsi="Arial" w:cs="Arial"/>
          <w:sz w:val="22"/>
          <w:szCs w:val="22"/>
        </w:rPr>
        <w:t>Emergent Leadership Skills in the workplace.</w:t>
      </w:r>
    </w:p>
    <w:p w14:paraId="1C6F4B18" w14:textId="17548AF1" w:rsidR="004A6CBA" w:rsidRDefault="004A6CBA" w:rsidP="004A6CBA">
      <w:pPr>
        <w:rPr>
          <w:rFonts w:ascii="Arial" w:hAnsi="Arial" w:cs="Arial"/>
          <w:sz w:val="22"/>
          <w:szCs w:val="22"/>
        </w:rPr>
      </w:pPr>
      <w:r w:rsidRPr="004A6CBA">
        <w:rPr>
          <w:rFonts w:ascii="Arial" w:hAnsi="Arial" w:cs="Arial"/>
          <w:b/>
          <w:bCs/>
          <w:sz w:val="22"/>
          <w:szCs w:val="22"/>
        </w:rPr>
        <w:t>Lecturer:</w:t>
      </w:r>
      <w:r w:rsidRPr="00BA648C">
        <w:rPr>
          <w:rFonts w:ascii="Arial" w:hAnsi="Arial" w:cs="Arial"/>
          <w:sz w:val="22"/>
          <w:szCs w:val="22"/>
        </w:rPr>
        <w:t xml:space="preserve"> </w:t>
      </w:r>
      <w:r>
        <w:rPr>
          <w:rFonts w:ascii="Arial" w:hAnsi="Arial" w:cs="Arial"/>
          <w:sz w:val="22"/>
          <w:szCs w:val="22"/>
        </w:rPr>
        <w:t xml:space="preserve">Charles </w:t>
      </w:r>
      <w:proofErr w:type="spellStart"/>
      <w:r w:rsidR="00B90561">
        <w:rPr>
          <w:rFonts w:ascii="Arial" w:hAnsi="Arial" w:cs="Arial"/>
          <w:sz w:val="22"/>
          <w:szCs w:val="22"/>
        </w:rPr>
        <w:t>Nwaogwugwu</w:t>
      </w:r>
      <w:proofErr w:type="spellEnd"/>
    </w:p>
    <w:p w14:paraId="22DB6BE4" w14:textId="51991AD7" w:rsidR="00CA2791" w:rsidRDefault="00CA2791" w:rsidP="00DE22F5">
      <w:pPr>
        <w:spacing w:line="360" w:lineRule="auto"/>
        <w:rPr>
          <w:rFonts w:ascii="Arial" w:hAnsi="Arial" w:cs="Arial"/>
          <w:b/>
          <w:bCs/>
          <w:sz w:val="22"/>
          <w:szCs w:val="22"/>
        </w:rPr>
      </w:pPr>
      <w:r w:rsidRPr="00CA2791">
        <w:rPr>
          <w:rFonts w:ascii="Arial" w:hAnsi="Arial" w:cs="Arial"/>
          <w:b/>
          <w:bCs/>
          <w:sz w:val="22"/>
          <w:szCs w:val="22"/>
        </w:rPr>
        <w:lastRenderedPageBreak/>
        <w:t>Table of content:</w:t>
      </w:r>
    </w:p>
    <w:p w14:paraId="28B4A127" w14:textId="654BA283" w:rsidR="00DE22F5" w:rsidRPr="00DE22F5" w:rsidRDefault="00DE22F5" w:rsidP="00DE22F5">
      <w:pPr>
        <w:spacing w:line="360" w:lineRule="auto"/>
        <w:rPr>
          <w:rFonts w:ascii="Arial" w:hAnsi="Arial" w:cs="Arial"/>
          <w:sz w:val="22"/>
          <w:szCs w:val="22"/>
        </w:rPr>
      </w:pPr>
      <w:r>
        <w:rPr>
          <w:rFonts w:ascii="Arial" w:hAnsi="Arial" w:cs="Arial"/>
          <w:b/>
          <w:bCs/>
          <w:sz w:val="22"/>
          <w:szCs w:val="22"/>
        </w:rPr>
        <w:t xml:space="preserve">Part 1 </w:t>
      </w:r>
      <w:r>
        <w:rPr>
          <w:rFonts w:ascii="Arial" w:hAnsi="Arial" w:cs="Arial"/>
          <w:sz w:val="22"/>
          <w:szCs w:val="22"/>
        </w:rPr>
        <w:t xml:space="preserve">Academic report </w:t>
      </w:r>
    </w:p>
    <w:p w14:paraId="56C6DD5F" w14:textId="77777777" w:rsidR="00CA2791" w:rsidRPr="00CA2791" w:rsidRDefault="00CA2791" w:rsidP="00652CF8">
      <w:pPr>
        <w:pStyle w:val="TOC2"/>
        <w:tabs>
          <w:tab w:val="right" w:leader="dot" w:pos="9350"/>
        </w:tabs>
        <w:rPr>
          <w:rFonts w:ascii="Arial" w:hAnsi="Arial" w:cs="Arial"/>
          <w:kern w:val="2"/>
          <w:sz w:val="22"/>
          <w:lang w:val="en-GB"/>
          <w14:ligatures w14:val="standardContextual"/>
        </w:rPr>
      </w:pPr>
      <w:hyperlink w:anchor="_Toc185674753" w:history="1">
        <w:r w:rsidRPr="00CA2791">
          <w:rPr>
            <w:rFonts w:ascii="Arial" w:hAnsi="Arial" w:cs="Arial"/>
            <w:kern w:val="2"/>
            <w:sz w:val="22"/>
            <w:lang w:val="en-GB"/>
            <w14:ligatures w14:val="standardContextual"/>
          </w:rPr>
          <w:t>Introduction</w:t>
        </w:r>
        <w:r w:rsidRPr="00CA2791">
          <w:rPr>
            <w:rFonts w:ascii="Arial" w:hAnsi="Arial" w:cs="Arial"/>
            <w:webHidden/>
            <w:kern w:val="2"/>
            <w:sz w:val="22"/>
            <w:lang w:val="en-GB"/>
            <w14:ligatures w14:val="standardContextual"/>
          </w:rPr>
          <w:tab/>
        </w:r>
        <w:r w:rsidRPr="00CA2791">
          <w:rPr>
            <w:rFonts w:ascii="Arial" w:hAnsi="Arial" w:cs="Arial"/>
            <w:webHidden/>
            <w:kern w:val="2"/>
            <w:sz w:val="22"/>
            <w:lang w:val="en-GB"/>
            <w14:ligatures w14:val="standardContextual"/>
          </w:rPr>
          <w:fldChar w:fldCharType="begin"/>
        </w:r>
        <w:r w:rsidRPr="00CA2791">
          <w:rPr>
            <w:rFonts w:ascii="Arial" w:hAnsi="Arial" w:cs="Arial"/>
            <w:webHidden/>
            <w:kern w:val="2"/>
            <w:sz w:val="22"/>
            <w:lang w:val="en-GB"/>
            <w14:ligatures w14:val="standardContextual"/>
          </w:rPr>
          <w:instrText xml:space="preserve"> PAGEREF _Toc185674753 \h </w:instrText>
        </w:r>
        <w:r w:rsidRPr="00CA2791">
          <w:rPr>
            <w:rFonts w:ascii="Arial" w:hAnsi="Arial" w:cs="Arial"/>
            <w:webHidden/>
            <w:kern w:val="2"/>
            <w:sz w:val="22"/>
            <w:lang w:val="en-GB"/>
            <w14:ligatures w14:val="standardContextual"/>
          </w:rPr>
        </w:r>
        <w:r w:rsidRPr="00CA2791">
          <w:rPr>
            <w:rFonts w:ascii="Arial" w:hAnsi="Arial" w:cs="Arial"/>
            <w:webHidden/>
            <w:kern w:val="2"/>
            <w:sz w:val="22"/>
            <w:lang w:val="en-GB"/>
            <w14:ligatures w14:val="standardContextual"/>
          </w:rPr>
          <w:fldChar w:fldCharType="separate"/>
        </w:r>
        <w:r w:rsidRPr="00CA2791">
          <w:rPr>
            <w:rFonts w:ascii="Arial" w:hAnsi="Arial" w:cs="Arial"/>
            <w:webHidden/>
            <w:kern w:val="2"/>
            <w:sz w:val="22"/>
            <w:lang w:val="en-GB"/>
            <w14:ligatures w14:val="standardContextual"/>
          </w:rPr>
          <w:t>3</w:t>
        </w:r>
        <w:r w:rsidRPr="00CA2791">
          <w:rPr>
            <w:rFonts w:ascii="Arial" w:hAnsi="Arial" w:cs="Arial"/>
            <w:webHidden/>
            <w:kern w:val="2"/>
            <w:sz w:val="22"/>
            <w:lang w:val="en-GB"/>
            <w14:ligatures w14:val="standardContextual"/>
          </w:rPr>
          <w:fldChar w:fldCharType="end"/>
        </w:r>
      </w:hyperlink>
    </w:p>
    <w:p w14:paraId="262773A9" w14:textId="77777777" w:rsidR="00CA2791" w:rsidRPr="00CA2791" w:rsidRDefault="00CA2791" w:rsidP="00652CF8">
      <w:pPr>
        <w:pStyle w:val="TOC2"/>
        <w:tabs>
          <w:tab w:val="right" w:leader="dot" w:pos="9350"/>
        </w:tabs>
        <w:rPr>
          <w:rFonts w:ascii="Arial" w:hAnsi="Arial" w:cs="Arial"/>
          <w:kern w:val="2"/>
          <w:sz w:val="22"/>
          <w:lang w:val="en-GB"/>
          <w14:ligatures w14:val="standardContextual"/>
        </w:rPr>
      </w:pPr>
      <w:hyperlink w:anchor="_Toc185674754" w:history="1">
        <w:r w:rsidRPr="00CA2791">
          <w:rPr>
            <w:rFonts w:ascii="Arial" w:hAnsi="Arial" w:cs="Arial"/>
            <w:kern w:val="2"/>
            <w:sz w:val="22"/>
            <w:lang w:val="en-GB"/>
            <w14:ligatures w14:val="standardContextual"/>
          </w:rPr>
          <w:t>The Importance of Effective Leadership Skills and Their Contribution to a Healthy Workplace</w:t>
        </w:r>
        <w:r w:rsidRPr="00CA2791">
          <w:rPr>
            <w:rFonts w:ascii="Arial" w:hAnsi="Arial" w:cs="Arial"/>
            <w:webHidden/>
            <w:kern w:val="2"/>
            <w:sz w:val="22"/>
            <w:lang w:val="en-GB"/>
            <w14:ligatures w14:val="standardContextual"/>
          </w:rPr>
          <w:tab/>
        </w:r>
        <w:r w:rsidRPr="00CA2791">
          <w:rPr>
            <w:rFonts w:ascii="Arial" w:hAnsi="Arial" w:cs="Arial"/>
            <w:webHidden/>
            <w:kern w:val="2"/>
            <w:sz w:val="22"/>
            <w:lang w:val="en-GB"/>
            <w14:ligatures w14:val="standardContextual"/>
          </w:rPr>
          <w:fldChar w:fldCharType="begin"/>
        </w:r>
        <w:r w:rsidRPr="00CA2791">
          <w:rPr>
            <w:rFonts w:ascii="Arial" w:hAnsi="Arial" w:cs="Arial"/>
            <w:webHidden/>
            <w:kern w:val="2"/>
            <w:sz w:val="22"/>
            <w:lang w:val="en-GB"/>
            <w14:ligatures w14:val="standardContextual"/>
          </w:rPr>
          <w:instrText xml:space="preserve"> PAGEREF _Toc185674754 \h </w:instrText>
        </w:r>
        <w:r w:rsidRPr="00CA2791">
          <w:rPr>
            <w:rFonts w:ascii="Arial" w:hAnsi="Arial" w:cs="Arial"/>
            <w:webHidden/>
            <w:kern w:val="2"/>
            <w:sz w:val="22"/>
            <w:lang w:val="en-GB"/>
            <w14:ligatures w14:val="standardContextual"/>
          </w:rPr>
        </w:r>
        <w:r w:rsidRPr="00CA2791">
          <w:rPr>
            <w:rFonts w:ascii="Arial" w:hAnsi="Arial" w:cs="Arial"/>
            <w:webHidden/>
            <w:kern w:val="2"/>
            <w:sz w:val="22"/>
            <w:lang w:val="en-GB"/>
            <w14:ligatures w14:val="standardContextual"/>
          </w:rPr>
          <w:fldChar w:fldCharType="separate"/>
        </w:r>
        <w:r w:rsidRPr="00CA2791">
          <w:rPr>
            <w:rFonts w:ascii="Arial" w:hAnsi="Arial" w:cs="Arial"/>
            <w:webHidden/>
            <w:kern w:val="2"/>
            <w:sz w:val="22"/>
            <w:lang w:val="en-GB"/>
            <w14:ligatures w14:val="standardContextual"/>
          </w:rPr>
          <w:t>3</w:t>
        </w:r>
        <w:r w:rsidRPr="00CA2791">
          <w:rPr>
            <w:rFonts w:ascii="Arial" w:hAnsi="Arial" w:cs="Arial"/>
            <w:webHidden/>
            <w:kern w:val="2"/>
            <w:sz w:val="22"/>
            <w:lang w:val="en-GB"/>
            <w14:ligatures w14:val="standardContextual"/>
          </w:rPr>
          <w:fldChar w:fldCharType="end"/>
        </w:r>
      </w:hyperlink>
    </w:p>
    <w:p w14:paraId="528CCE52" w14:textId="77777777" w:rsidR="00CA2791" w:rsidRPr="00CA2791" w:rsidRDefault="00CA2791" w:rsidP="00652CF8">
      <w:pPr>
        <w:pStyle w:val="TOC2"/>
        <w:tabs>
          <w:tab w:val="right" w:leader="dot" w:pos="9350"/>
        </w:tabs>
        <w:rPr>
          <w:rFonts w:ascii="Arial" w:hAnsi="Arial" w:cs="Arial"/>
          <w:kern w:val="2"/>
          <w:sz w:val="22"/>
          <w:lang w:val="en-GB"/>
          <w14:ligatures w14:val="standardContextual"/>
        </w:rPr>
      </w:pPr>
      <w:hyperlink w:anchor="_Toc185674755" w:history="1">
        <w:r w:rsidRPr="00CA2791">
          <w:rPr>
            <w:rFonts w:ascii="Arial" w:hAnsi="Arial" w:cs="Arial"/>
            <w:kern w:val="2"/>
            <w:sz w:val="22"/>
            <w:lang w:val="en-GB"/>
            <w14:ligatures w14:val="standardContextual"/>
          </w:rPr>
          <w:t>The Importance of Effective Leadership Styles and Their Contribution to a Healthy Workplace</w:t>
        </w:r>
        <w:r w:rsidRPr="00CA2791">
          <w:rPr>
            <w:rFonts w:ascii="Arial" w:hAnsi="Arial" w:cs="Arial"/>
            <w:webHidden/>
            <w:kern w:val="2"/>
            <w:sz w:val="22"/>
            <w:lang w:val="en-GB"/>
            <w14:ligatures w14:val="standardContextual"/>
          </w:rPr>
          <w:tab/>
        </w:r>
        <w:r w:rsidRPr="00CA2791">
          <w:rPr>
            <w:rFonts w:ascii="Arial" w:hAnsi="Arial" w:cs="Arial"/>
            <w:webHidden/>
            <w:kern w:val="2"/>
            <w:sz w:val="22"/>
            <w:lang w:val="en-GB"/>
            <w14:ligatures w14:val="standardContextual"/>
          </w:rPr>
          <w:fldChar w:fldCharType="begin"/>
        </w:r>
        <w:r w:rsidRPr="00CA2791">
          <w:rPr>
            <w:rFonts w:ascii="Arial" w:hAnsi="Arial" w:cs="Arial"/>
            <w:webHidden/>
            <w:kern w:val="2"/>
            <w:sz w:val="22"/>
            <w:lang w:val="en-GB"/>
            <w14:ligatures w14:val="standardContextual"/>
          </w:rPr>
          <w:instrText xml:space="preserve"> PAGEREF _Toc185674755 \h </w:instrText>
        </w:r>
        <w:r w:rsidRPr="00CA2791">
          <w:rPr>
            <w:rFonts w:ascii="Arial" w:hAnsi="Arial" w:cs="Arial"/>
            <w:webHidden/>
            <w:kern w:val="2"/>
            <w:sz w:val="22"/>
            <w:lang w:val="en-GB"/>
            <w14:ligatures w14:val="standardContextual"/>
          </w:rPr>
        </w:r>
        <w:r w:rsidRPr="00CA2791">
          <w:rPr>
            <w:rFonts w:ascii="Arial" w:hAnsi="Arial" w:cs="Arial"/>
            <w:webHidden/>
            <w:kern w:val="2"/>
            <w:sz w:val="22"/>
            <w:lang w:val="en-GB"/>
            <w14:ligatures w14:val="standardContextual"/>
          </w:rPr>
          <w:fldChar w:fldCharType="separate"/>
        </w:r>
        <w:r w:rsidRPr="00CA2791">
          <w:rPr>
            <w:rFonts w:ascii="Arial" w:hAnsi="Arial" w:cs="Arial"/>
            <w:webHidden/>
            <w:kern w:val="2"/>
            <w:sz w:val="22"/>
            <w:lang w:val="en-GB"/>
            <w14:ligatures w14:val="standardContextual"/>
          </w:rPr>
          <w:t>5</w:t>
        </w:r>
        <w:r w:rsidRPr="00CA2791">
          <w:rPr>
            <w:rFonts w:ascii="Arial" w:hAnsi="Arial" w:cs="Arial"/>
            <w:webHidden/>
            <w:kern w:val="2"/>
            <w:sz w:val="22"/>
            <w:lang w:val="en-GB"/>
            <w14:ligatures w14:val="standardContextual"/>
          </w:rPr>
          <w:fldChar w:fldCharType="end"/>
        </w:r>
      </w:hyperlink>
    </w:p>
    <w:p w14:paraId="7ED3F4E7" w14:textId="77777777" w:rsidR="00CA2791" w:rsidRPr="00CA2791" w:rsidRDefault="00CA2791" w:rsidP="00652CF8">
      <w:pPr>
        <w:pStyle w:val="TOC2"/>
        <w:tabs>
          <w:tab w:val="right" w:leader="dot" w:pos="9350"/>
        </w:tabs>
        <w:rPr>
          <w:rFonts w:ascii="Arial" w:hAnsi="Arial" w:cs="Arial"/>
          <w:kern w:val="2"/>
          <w:sz w:val="22"/>
          <w:lang w:val="en-GB"/>
          <w14:ligatures w14:val="standardContextual"/>
        </w:rPr>
      </w:pPr>
      <w:hyperlink w:anchor="_Toc185674756" w:history="1">
        <w:r w:rsidRPr="00CA2791">
          <w:rPr>
            <w:rFonts w:ascii="Arial" w:hAnsi="Arial" w:cs="Arial"/>
            <w:kern w:val="2"/>
            <w:sz w:val="22"/>
            <w:lang w:val="en-GB"/>
            <w14:ligatures w14:val="standardContextual"/>
          </w:rPr>
          <w:t>Tackling Barriers to Effective Leadership in the Workplace</w:t>
        </w:r>
        <w:r w:rsidRPr="00CA2791">
          <w:rPr>
            <w:rFonts w:ascii="Arial" w:hAnsi="Arial" w:cs="Arial"/>
            <w:webHidden/>
            <w:kern w:val="2"/>
            <w:sz w:val="22"/>
            <w:lang w:val="en-GB"/>
            <w14:ligatures w14:val="standardContextual"/>
          </w:rPr>
          <w:tab/>
        </w:r>
        <w:r w:rsidRPr="00CA2791">
          <w:rPr>
            <w:rFonts w:ascii="Arial" w:hAnsi="Arial" w:cs="Arial"/>
            <w:webHidden/>
            <w:kern w:val="2"/>
            <w:sz w:val="22"/>
            <w:lang w:val="en-GB"/>
            <w14:ligatures w14:val="standardContextual"/>
          </w:rPr>
          <w:fldChar w:fldCharType="begin"/>
        </w:r>
        <w:r w:rsidRPr="00CA2791">
          <w:rPr>
            <w:rFonts w:ascii="Arial" w:hAnsi="Arial" w:cs="Arial"/>
            <w:webHidden/>
            <w:kern w:val="2"/>
            <w:sz w:val="22"/>
            <w:lang w:val="en-GB"/>
            <w14:ligatures w14:val="standardContextual"/>
          </w:rPr>
          <w:instrText xml:space="preserve"> PAGEREF _Toc185674756 \h </w:instrText>
        </w:r>
        <w:r w:rsidRPr="00CA2791">
          <w:rPr>
            <w:rFonts w:ascii="Arial" w:hAnsi="Arial" w:cs="Arial"/>
            <w:webHidden/>
            <w:kern w:val="2"/>
            <w:sz w:val="22"/>
            <w:lang w:val="en-GB"/>
            <w14:ligatures w14:val="standardContextual"/>
          </w:rPr>
        </w:r>
        <w:r w:rsidRPr="00CA2791">
          <w:rPr>
            <w:rFonts w:ascii="Arial" w:hAnsi="Arial" w:cs="Arial"/>
            <w:webHidden/>
            <w:kern w:val="2"/>
            <w:sz w:val="22"/>
            <w:lang w:val="en-GB"/>
            <w14:ligatures w14:val="standardContextual"/>
          </w:rPr>
          <w:fldChar w:fldCharType="separate"/>
        </w:r>
        <w:r w:rsidRPr="00CA2791">
          <w:rPr>
            <w:rFonts w:ascii="Arial" w:hAnsi="Arial" w:cs="Arial"/>
            <w:webHidden/>
            <w:kern w:val="2"/>
            <w:sz w:val="22"/>
            <w:lang w:val="en-GB"/>
            <w14:ligatures w14:val="standardContextual"/>
          </w:rPr>
          <w:t>7</w:t>
        </w:r>
        <w:r w:rsidRPr="00CA2791">
          <w:rPr>
            <w:rFonts w:ascii="Arial" w:hAnsi="Arial" w:cs="Arial"/>
            <w:webHidden/>
            <w:kern w:val="2"/>
            <w:sz w:val="22"/>
            <w:lang w:val="en-GB"/>
            <w14:ligatures w14:val="standardContextual"/>
          </w:rPr>
          <w:fldChar w:fldCharType="end"/>
        </w:r>
      </w:hyperlink>
    </w:p>
    <w:p w14:paraId="24674F4F" w14:textId="77777777" w:rsidR="00CA2791" w:rsidRPr="00CA2791" w:rsidRDefault="00CA2791" w:rsidP="00652CF8">
      <w:pPr>
        <w:pStyle w:val="TOC2"/>
        <w:tabs>
          <w:tab w:val="right" w:leader="dot" w:pos="9350"/>
        </w:tabs>
        <w:rPr>
          <w:rFonts w:ascii="Arial" w:hAnsi="Arial" w:cs="Arial"/>
          <w:kern w:val="2"/>
          <w:sz w:val="22"/>
          <w:lang w:val="en-GB"/>
          <w14:ligatures w14:val="standardContextual"/>
        </w:rPr>
      </w:pPr>
      <w:hyperlink w:anchor="_Toc185674757" w:history="1">
        <w:r w:rsidRPr="00CA2791">
          <w:rPr>
            <w:rFonts w:ascii="Arial" w:hAnsi="Arial" w:cs="Arial"/>
            <w:kern w:val="2"/>
            <w:sz w:val="22"/>
            <w:lang w:val="en-GB"/>
            <w14:ligatures w14:val="standardContextual"/>
          </w:rPr>
          <w:t>The Importance of Ethical Leadership in the Workplace Such as ABC Inc.</w:t>
        </w:r>
        <w:r w:rsidRPr="00CA2791">
          <w:rPr>
            <w:rFonts w:ascii="Arial" w:hAnsi="Arial" w:cs="Arial"/>
            <w:webHidden/>
            <w:kern w:val="2"/>
            <w:sz w:val="22"/>
            <w:lang w:val="en-GB"/>
            <w14:ligatures w14:val="standardContextual"/>
          </w:rPr>
          <w:tab/>
        </w:r>
        <w:r w:rsidRPr="00CA2791">
          <w:rPr>
            <w:rFonts w:ascii="Arial" w:hAnsi="Arial" w:cs="Arial"/>
            <w:webHidden/>
            <w:kern w:val="2"/>
            <w:sz w:val="22"/>
            <w:lang w:val="en-GB"/>
            <w14:ligatures w14:val="standardContextual"/>
          </w:rPr>
          <w:fldChar w:fldCharType="begin"/>
        </w:r>
        <w:r w:rsidRPr="00CA2791">
          <w:rPr>
            <w:rFonts w:ascii="Arial" w:hAnsi="Arial" w:cs="Arial"/>
            <w:webHidden/>
            <w:kern w:val="2"/>
            <w:sz w:val="22"/>
            <w:lang w:val="en-GB"/>
            <w14:ligatures w14:val="standardContextual"/>
          </w:rPr>
          <w:instrText xml:space="preserve"> PAGEREF _Toc185674757 \h </w:instrText>
        </w:r>
        <w:r w:rsidRPr="00CA2791">
          <w:rPr>
            <w:rFonts w:ascii="Arial" w:hAnsi="Arial" w:cs="Arial"/>
            <w:webHidden/>
            <w:kern w:val="2"/>
            <w:sz w:val="22"/>
            <w:lang w:val="en-GB"/>
            <w14:ligatures w14:val="standardContextual"/>
          </w:rPr>
        </w:r>
        <w:r w:rsidRPr="00CA2791">
          <w:rPr>
            <w:rFonts w:ascii="Arial" w:hAnsi="Arial" w:cs="Arial"/>
            <w:webHidden/>
            <w:kern w:val="2"/>
            <w:sz w:val="22"/>
            <w:lang w:val="en-GB"/>
            <w14:ligatures w14:val="standardContextual"/>
          </w:rPr>
          <w:fldChar w:fldCharType="separate"/>
        </w:r>
        <w:r w:rsidRPr="00CA2791">
          <w:rPr>
            <w:rFonts w:ascii="Arial" w:hAnsi="Arial" w:cs="Arial"/>
            <w:webHidden/>
            <w:kern w:val="2"/>
            <w:sz w:val="22"/>
            <w:lang w:val="en-GB"/>
            <w14:ligatures w14:val="standardContextual"/>
          </w:rPr>
          <w:t>8</w:t>
        </w:r>
        <w:r w:rsidRPr="00CA2791">
          <w:rPr>
            <w:rFonts w:ascii="Arial" w:hAnsi="Arial" w:cs="Arial"/>
            <w:webHidden/>
            <w:kern w:val="2"/>
            <w:sz w:val="22"/>
            <w:lang w:val="en-GB"/>
            <w14:ligatures w14:val="standardContextual"/>
          </w:rPr>
          <w:fldChar w:fldCharType="end"/>
        </w:r>
      </w:hyperlink>
    </w:p>
    <w:p w14:paraId="2A5A5A40" w14:textId="77777777" w:rsidR="00CA2791" w:rsidRPr="00CA2791" w:rsidRDefault="00CA2791" w:rsidP="00652CF8">
      <w:pPr>
        <w:pStyle w:val="TOC2"/>
        <w:tabs>
          <w:tab w:val="right" w:leader="dot" w:pos="9350"/>
        </w:tabs>
        <w:rPr>
          <w:rFonts w:ascii="Arial" w:hAnsi="Arial" w:cs="Arial"/>
          <w:kern w:val="2"/>
          <w:sz w:val="22"/>
          <w:lang w:val="en-GB"/>
          <w14:ligatures w14:val="standardContextual"/>
        </w:rPr>
      </w:pPr>
      <w:hyperlink w:anchor="_Toc185674758" w:history="1">
        <w:r w:rsidRPr="00CA2791">
          <w:rPr>
            <w:rFonts w:ascii="Arial" w:hAnsi="Arial" w:cs="Arial"/>
            <w:kern w:val="2"/>
            <w:sz w:val="22"/>
            <w:lang w:val="en-GB"/>
            <w14:ligatures w14:val="standardContextual"/>
          </w:rPr>
          <w:t>Recommendations to End the Leadership Crisis in the Selection of the Next CEO</w:t>
        </w:r>
        <w:r w:rsidRPr="00CA2791">
          <w:rPr>
            <w:rFonts w:ascii="Arial" w:hAnsi="Arial" w:cs="Arial"/>
            <w:webHidden/>
            <w:kern w:val="2"/>
            <w:sz w:val="22"/>
            <w:lang w:val="en-GB"/>
            <w14:ligatures w14:val="standardContextual"/>
          </w:rPr>
          <w:tab/>
        </w:r>
        <w:r w:rsidRPr="00CA2791">
          <w:rPr>
            <w:rFonts w:ascii="Arial" w:hAnsi="Arial" w:cs="Arial"/>
            <w:webHidden/>
            <w:kern w:val="2"/>
            <w:sz w:val="22"/>
            <w:lang w:val="en-GB"/>
            <w14:ligatures w14:val="standardContextual"/>
          </w:rPr>
          <w:fldChar w:fldCharType="begin"/>
        </w:r>
        <w:r w:rsidRPr="00CA2791">
          <w:rPr>
            <w:rFonts w:ascii="Arial" w:hAnsi="Arial" w:cs="Arial"/>
            <w:webHidden/>
            <w:kern w:val="2"/>
            <w:sz w:val="22"/>
            <w:lang w:val="en-GB"/>
            <w14:ligatures w14:val="standardContextual"/>
          </w:rPr>
          <w:instrText xml:space="preserve"> PAGEREF _Toc185674758 \h </w:instrText>
        </w:r>
        <w:r w:rsidRPr="00CA2791">
          <w:rPr>
            <w:rFonts w:ascii="Arial" w:hAnsi="Arial" w:cs="Arial"/>
            <w:webHidden/>
            <w:kern w:val="2"/>
            <w:sz w:val="22"/>
            <w:lang w:val="en-GB"/>
            <w14:ligatures w14:val="standardContextual"/>
          </w:rPr>
        </w:r>
        <w:r w:rsidRPr="00CA2791">
          <w:rPr>
            <w:rFonts w:ascii="Arial" w:hAnsi="Arial" w:cs="Arial"/>
            <w:webHidden/>
            <w:kern w:val="2"/>
            <w:sz w:val="22"/>
            <w:lang w:val="en-GB"/>
            <w14:ligatures w14:val="standardContextual"/>
          </w:rPr>
          <w:fldChar w:fldCharType="separate"/>
        </w:r>
        <w:r w:rsidRPr="00CA2791">
          <w:rPr>
            <w:rFonts w:ascii="Arial" w:hAnsi="Arial" w:cs="Arial"/>
            <w:webHidden/>
            <w:kern w:val="2"/>
            <w:sz w:val="22"/>
            <w:lang w:val="en-GB"/>
            <w14:ligatures w14:val="standardContextual"/>
          </w:rPr>
          <w:t>10</w:t>
        </w:r>
        <w:r w:rsidRPr="00CA2791">
          <w:rPr>
            <w:rFonts w:ascii="Arial" w:hAnsi="Arial" w:cs="Arial"/>
            <w:webHidden/>
            <w:kern w:val="2"/>
            <w:sz w:val="22"/>
            <w:lang w:val="en-GB"/>
            <w14:ligatures w14:val="standardContextual"/>
          </w:rPr>
          <w:fldChar w:fldCharType="end"/>
        </w:r>
      </w:hyperlink>
    </w:p>
    <w:p w14:paraId="674506D7" w14:textId="77777777" w:rsidR="00CA2791" w:rsidRPr="00CA2791" w:rsidRDefault="00CA2791" w:rsidP="00652CF8">
      <w:pPr>
        <w:pStyle w:val="TOC2"/>
        <w:tabs>
          <w:tab w:val="right" w:leader="dot" w:pos="9350"/>
        </w:tabs>
        <w:rPr>
          <w:rFonts w:ascii="Arial" w:hAnsi="Arial" w:cs="Arial"/>
          <w:kern w:val="2"/>
          <w:sz w:val="22"/>
          <w:lang w:val="en-GB"/>
          <w14:ligatures w14:val="standardContextual"/>
        </w:rPr>
      </w:pPr>
      <w:hyperlink w:anchor="_Toc185674759" w:history="1">
        <w:r w:rsidRPr="00CA2791">
          <w:rPr>
            <w:rFonts w:ascii="Arial" w:hAnsi="Arial" w:cs="Arial"/>
            <w:kern w:val="2"/>
            <w:sz w:val="22"/>
            <w:lang w:val="en-GB"/>
            <w14:ligatures w14:val="standardContextual"/>
          </w:rPr>
          <w:t>Conclusion</w:t>
        </w:r>
        <w:r w:rsidRPr="00CA2791">
          <w:rPr>
            <w:rFonts w:ascii="Arial" w:hAnsi="Arial" w:cs="Arial"/>
            <w:webHidden/>
            <w:kern w:val="2"/>
            <w:sz w:val="22"/>
            <w:lang w:val="en-GB"/>
            <w14:ligatures w14:val="standardContextual"/>
          </w:rPr>
          <w:tab/>
        </w:r>
        <w:r w:rsidRPr="00CA2791">
          <w:rPr>
            <w:rFonts w:ascii="Arial" w:hAnsi="Arial" w:cs="Arial"/>
            <w:webHidden/>
            <w:kern w:val="2"/>
            <w:sz w:val="22"/>
            <w:lang w:val="en-GB"/>
            <w14:ligatures w14:val="standardContextual"/>
          </w:rPr>
          <w:fldChar w:fldCharType="begin"/>
        </w:r>
        <w:r w:rsidRPr="00CA2791">
          <w:rPr>
            <w:rFonts w:ascii="Arial" w:hAnsi="Arial" w:cs="Arial"/>
            <w:webHidden/>
            <w:kern w:val="2"/>
            <w:sz w:val="22"/>
            <w:lang w:val="en-GB"/>
            <w14:ligatures w14:val="standardContextual"/>
          </w:rPr>
          <w:instrText xml:space="preserve"> PAGEREF _Toc185674759 \h </w:instrText>
        </w:r>
        <w:r w:rsidRPr="00CA2791">
          <w:rPr>
            <w:rFonts w:ascii="Arial" w:hAnsi="Arial" w:cs="Arial"/>
            <w:webHidden/>
            <w:kern w:val="2"/>
            <w:sz w:val="22"/>
            <w:lang w:val="en-GB"/>
            <w14:ligatures w14:val="standardContextual"/>
          </w:rPr>
        </w:r>
        <w:r w:rsidRPr="00CA2791">
          <w:rPr>
            <w:rFonts w:ascii="Arial" w:hAnsi="Arial" w:cs="Arial"/>
            <w:webHidden/>
            <w:kern w:val="2"/>
            <w:sz w:val="22"/>
            <w:lang w:val="en-GB"/>
            <w14:ligatures w14:val="standardContextual"/>
          </w:rPr>
          <w:fldChar w:fldCharType="separate"/>
        </w:r>
        <w:r w:rsidRPr="00CA2791">
          <w:rPr>
            <w:rFonts w:ascii="Arial" w:hAnsi="Arial" w:cs="Arial"/>
            <w:webHidden/>
            <w:kern w:val="2"/>
            <w:sz w:val="22"/>
            <w:lang w:val="en-GB"/>
            <w14:ligatures w14:val="standardContextual"/>
          </w:rPr>
          <w:t>11</w:t>
        </w:r>
        <w:r w:rsidRPr="00CA2791">
          <w:rPr>
            <w:rFonts w:ascii="Arial" w:hAnsi="Arial" w:cs="Arial"/>
            <w:webHidden/>
            <w:kern w:val="2"/>
            <w:sz w:val="22"/>
            <w:lang w:val="en-GB"/>
            <w14:ligatures w14:val="standardContextual"/>
          </w:rPr>
          <w:fldChar w:fldCharType="end"/>
        </w:r>
      </w:hyperlink>
    </w:p>
    <w:p w14:paraId="09AFDC96" w14:textId="5D33F555" w:rsidR="00CA2791" w:rsidRPr="00CA2791" w:rsidRDefault="00CA2791" w:rsidP="00652CF8">
      <w:pPr>
        <w:spacing w:line="360" w:lineRule="auto"/>
        <w:rPr>
          <w:rFonts w:ascii="Arial" w:hAnsi="Arial" w:cs="Arial"/>
          <w:sz w:val="22"/>
          <w:szCs w:val="22"/>
        </w:rPr>
      </w:pPr>
      <w:r w:rsidRPr="00CA2791">
        <w:rPr>
          <w:rFonts w:ascii="Arial" w:hAnsi="Arial" w:cs="Arial"/>
          <w:sz w:val="22"/>
          <w:szCs w:val="22"/>
        </w:rPr>
        <w:t xml:space="preserve">Part 2 – Reflective Essay …………………………………………………………………………12 </w:t>
      </w:r>
    </w:p>
    <w:p w14:paraId="0C024691" w14:textId="77777777" w:rsidR="004A6CBA" w:rsidRDefault="004A6CBA" w:rsidP="004A6CBA">
      <w:pPr>
        <w:rPr>
          <w:rFonts w:ascii="Arial" w:hAnsi="Arial" w:cs="Arial"/>
          <w:sz w:val="22"/>
          <w:szCs w:val="22"/>
        </w:rPr>
      </w:pPr>
    </w:p>
    <w:p w14:paraId="665FECDC" w14:textId="77777777" w:rsidR="004A6CBA" w:rsidRDefault="004A6CBA" w:rsidP="004A6CBA">
      <w:pPr>
        <w:rPr>
          <w:rFonts w:ascii="Arial" w:hAnsi="Arial" w:cs="Arial"/>
          <w:sz w:val="22"/>
          <w:szCs w:val="22"/>
        </w:rPr>
      </w:pPr>
    </w:p>
    <w:p w14:paraId="0F023C46" w14:textId="77777777" w:rsidR="004A6CBA" w:rsidRDefault="004A6CBA" w:rsidP="004A6CBA">
      <w:pPr>
        <w:rPr>
          <w:rFonts w:ascii="Arial" w:hAnsi="Arial" w:cs="Arial"/>
          <w:sz w:val="22"/>
          <w:szCs w:val="22"/>
        </w:rPr>
      </w:pPr>
    </w:p>
    <w:p w14:paraId="533A9AE8" w14:textId="77777777" w:rsidR="00652CF8" w:rsidRDefault="00652CF8" w:rsidP="004A6CBA">
      <w:pPr>
        <w:rPr>
          <w:rFonts w:ascii="Arial" w:hAnsi="Arial" w:cs="Arial"/>
          <w:sz w:val="22"/>
          <w:szCs w:val="22"/>
        </w:rPr>
      </w:pPr>
    </w:p>
    <w:p w14:paraId="0EDA4EB2" w14:textId="77777777" w:rsidR="00652CF8" w:rsidRDefault="00652CF8" w:rsidP="004A6CBA">
      <w:pPr>
        <w:rPr>
          <w:rFonts w:ascii="Arial" w:hAnsi="Arial" w:cs="Arial"/>
          <w:sz w:val="22"/>
          <w:szCs w:val="22"/>
        </w:rPr>
      </w:pPr>
    </w:p>
    <w:p w14:paraId="5A1B780A" w14:textId="77777777" w:rsidR="00652CF8" w:rsidRDefault="00652CF8" w:rsidP="004A6CBA">
      <w:pPr>
        <w:rPr>
          <w:rFonts w:ascii="Arial" w:hAnsi="Arial" w:cs="Arial"/>
          <w:sz w:val="22"/>
          <w:szCs w:val="22"/>
        </w:rPr>
      </w:pPr>
    </w:p>
    <w:p w14:paraId="20837752" w14:textId="77777777" w:rsidR="00652CF8" w:rsidRDefault="00652CF8" w:rsidP="004A6CBA">
      <w:pPr>
        <w:rPr>
          <w:rFonts w:ascii="Arial" w:hAnsi="Arial" w:cs="Arial"/>
          <w:sz w:val="22"/>
          <w:szCs w:val="22"/>
        </w:rPr>
      </w:pPr>
    </w:p>
    <w:p w14:paraId="0947C94F" w14:textId="77777777" w:rsidR="00652CF8" w:rsidRDefault="00652CF8" w:rsidP="004A6CBA">
      <w:pPr>
        <w:rPr>
          <w:rFonts w:ascii="Arial" w:hAnsi="Arial" w:cs="Arial"/>
          <w:sz w:val="22"/>
          <w:szCs w:val="22"/>
        </w:rPr>
      </w:pPr>
    </w:p>
    <w:p w14:paraId="56278F6F" w14:textId="77777777" w:rsidR="00652CF8" w:rsidRDefault="00652CF8" w:rsidP="004A6CBA">
      <w:pPr>
        <w:rPr>
          <w:rFonts w:ascii="Arial" w:hAnsi="Arial" w:cs="Arial"/>
          <w:sz w:val="22"/>
          <w:szCs w:val="22"/>
        </w:rPr>
      </w:pPr>
    </w:p>
    <w:p w14:paraId="618E1C03" w14:textId="77777777" w:rsidR="00652CF8" w:rsidRDefault="00652CF8" w:rsidP="004A6CBA">
      <w:pPr>
        <w:rPr>
          <w:rFonts w:ascii="Arial" w:hAnsi="Arial" w:cs="Arial"/>
          <w:sz w:val="22"/>
          <w:szCs w:val="22"/>
        </w:rPr>
      </w:pPr>
    </w:p>
    <w:p w14:paraId="521C76A5" w14:textId="77777777" w:rsidR="00652CF8" w:rsidRDefault="00652CF8" w:rsidP="004A6CBA">
      <w:pPr>
        <w:rPr>
          <w:rFonts w:ascii="Arial" w:hAnsi="Arial" w:cs="Arial"/>
          <w:sz w:val="22"/>
          <w:szCs w:val="22"/>
        </w:rPr>
      </w:pPr>
    </w:p>
    <w:p w14:paraId="13F3F67B" w14:textId="77777777" w:rsidR="00652CF8" w:rsidRDefault="00652CF8" w:rsidP="004A6CBA">
      <w:pPr>
        <w:rPr>
          <w:rFonts w:ascii="Arial" w:hAnsi="Arial" w:cs="Arial"/>
          <w:sz w:val="22"/>
          <w:szCs w:val="22"/>
        </w:rPr>
      </w:pPr>
    </w:p>
    <w:p w14:paraId="69A34802" w14:textId="77777777" w:rsidR="00652CF8" w:rsidRDefault="00652CF8" w:rsidP="004A6CBA">
      <w:pPr>
        <w:rPr>
          <w:rFonts w:ascii="Arial" w:hAnsi="Arial" w:cs="Arial"/>
          <w:sz w:val="22"/>
          <w:szCs w:val="22"/>
        </w:rPr>
      </w:pPr>
    </w:p>
    <w:p w14:paraId="19BA8D66" w14:textId="77777777" w:rsidR="00652CF8" w:rsidRDefault="00652CF8" w:rsidP="004A6CBA">
      <w:pPr>
        <w:rPr>
          <w:rFonts w:ascii="Arial" w:hAnsi="Arial" w:cs="Arial"/>
          <w:sz w:val="22"/>
          <w:szCs w:val="22"/>
        </w:rPr>
      </w:pPr>
    </w:p>
    <w:p w14:paraId="3FA3CD48" w14:textId="77777777" w:rsidR="00652CF8" w:rsidRDefault="00652CF8" w:rsidP="004A6CBA">
      <w:pPr>
        <w:rPr>
          <w:rFonts w:ascii="Arial" w:hAnsi="Arial" w:cs="Arial"/>
          <w:sz w:val="22"/>
          <w:szCs w:val="22"/>
        </w:rPr>
      </w:pPr>
    </w:p>
    <w:p w14:paraId="4C918416" w14:textId="77777777" w:rsidR="00652CF8" w:rsidRDefault="00652CF8" w:rsidP="004A6CBA">
      <w:pPr>
        <w:rPr>
          <w:rFonts w:ascii="Arial" w:hAnsi="Arial" w:cs="Arial"/>
          <w:sz w:val="22"/>
          <w:szCs w:val="22"/>
        </w:rPr>
      </w:pPr>
    </w:p>
    <w:p w14:paraId="52D32E7E" w14:textId="77777777" w:rsidR="00652CF8" w:rsidRDefault="00652CF8" w:rsidP="004A6CBA">
      <w:pPr>
        <w:rPr>
          <w:rFonts w:ascii="Arial" w:hAnsi="Arial" w:cs="Arial"/>
          <w:sz w:val="22"/>
          <w:szCs w:val="22"/>
        </w:rPr>
      </w:pPr>
    </w:p>
    <w:p w14:paraId="1E8CEF81" w14:textId="77777777" w:rsidR="003F13F2" w:rsidRDefault="003F13F2" w:rsidP="00652CF8">
      <w:pPr>
        <w:spacing w:line="360" w:lineRule="auto"/>
        <w:rPr>
          <w:rFonts w:ascii="Arial" w:hAnsi="Arial" w:cs="Arial"/>
          <w:b/>
          <w:bCs/>
          <w:sz w:val="22"/>
          <w:szCs w:val="22"/>
        </w:rPr>
      </w:pPr>
    </w:p>
    <w:p w14:paraId="6F7FD6B4" w14:textId="03CB0509" w:rsidR="00652CF8" w:rsidRPr="00DE22F5" w:rsidRDefault="00652CF8" w:rsidP="00652CF8">
      <w:pPr>
        <w:spacing w:line="360" w:lineRule="auto"/>
        <w:rPr>
          <w:rFonts w:ascii="Arial" w:hAnsi="Arial" w:cs="Arial"/>
          <w:b/>
          <w:bCs/>
          <w:sz w:val="22"/>
          <w:szCs w:val="22"/>
        </w:rPr>
      </w:pPr>
      <w:r w:rsidRPr="00DE22F5">
        <w:rPr>
          <w:rFonts w:ascii="Arial" w:hAnsi="Arial" w:cs="Arial"/>
          <w:b/>
          <w:bCs/>
          <w:sz w:val="22"/>
          <w:szCs w:val="22"/>
        </w:rPr>
        <w:lastRenderedPageBreak/>
        <w:t>Introduction.</w:t>
      </w:r>
    </w:p>
    <w:p w14:paraId="18D8582C"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The purpose of this paper is to discuss the importance of good leadership, especially in implementing change, especially during the current volatile environment, and the improvement of organizational health. It will also study the challenges to wise leadership and the relevance of ethical principles of practice. Advice is to be offered to the Chairman alongside the board to ensure that a proper CEO will be appointed who can help stabilize and transform ABC Inc. into a sustainable organisation for the optimum long term (Brown and Treviño, 2020).</w:t>
      </w:r>
    </w:p>
    <w:p w14:paraId="0AD4F48C" w14:textId="77777777" w:rsidR="00652CF8" w:rsidRPr="00652CF8" w:rsidRDefault="00652CF8" w:rsidP="00652CF8">
      <w:pPr>
        <w:pStyle w:val="Heading2"/>
        <w:spacing w:line="360" w:lineRule="auto"/>
        <w:rPr>
          <w:rFonts w:ascii="Arial" w:eastAsiaTheme="minorHAnsi" w:hAnsi="Arial" w:cs="Arial"/>
          <w:b/>
          <w:bCs/>
          <w:color w:val="auto"/>
          <w:sz w:val="22"/>
          <w:szCs w:val="22"/>
        </w:rPr>
      </w:pPr>
      <w:bookmarkStart w:id="0" w:name="_Toc185674754"/>
      <w:r w:rsidRPr="00652CF8">
        <w:rPr>
          <w:rFonts w:ascii="Arial" w:eastAsiaTheme="minorHAnsi" w:hAnsi="Arial" w:cs="Arial"/>
          <w:b/>
          <w:bCs/>
          <w:color w:val="auto"/>
          <w:sz w:val="22"/>
          <w:szCs w:val="22"/>
        </w:rPr>
        <w:t>The Importance of Effective Leadership Skills and Their Contribution to a Healthy Workplace</w:t>
      </w:r>
      <w:bookmarkEnd w:id="0"/>
    </w:p>
    <w:p w14:paraId="26B64A18"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Because workplace culture cannot be fully understood without management understanding the art of leadership during crises, appropriate leadership skills are key to healthy workplace formation. These skills therefore refer to such capabilities as interpersonal skills, communication, psychological or emotional intelligences, flexibility, and decision making among others. Communication which is the main process in leadership ensures that there is understanding, compliance, and passing of organizational objectives by everyone (Northouse, 2021). Emotional intelligence, as the capacity to identify and regulate one’s own emotions and feelings, and effectively experience the same of others, is no less important. Emotional intelligence is defined as an ability of the leaders to promote trust, to enhance cooperation and to manage conflict with due regard to other people (Ciulla, 2020). Flexibility, or the ability to stay agile when it comes to risks, and decision making, which is the ability to make proper decisions within a stated time and space, are so important in unknown and shifting contexts (Chima and Gutman, 2020).</w:t>
      </w:r>
    </w:p>
    <w:p w14:paraId="3A454D24" w14:textId="44F84710" w:rsidR="00652CF8" w:rsidRPr="00652CF8" w:rsidRDefault="003F13F2" w:rsidP="00652CF8">
      <w:pPr>
        <w:spacing w:line="360" w:lineRule="auto"/>
        <w:rPr>
          <w:rFonts w:ascii="Arial" w:hAnsi="Arial" w:cs="Arial"/>
          <w:sz w:val="22"/>
          <w:szCs w:val="22"/>
        </w:rPr>
      </w:pPr>
      <w:r w:rsidRPr="00652CF8">
        <w:rPr>
          <w:rFonts w:ascii="Arial" w:hAnsi="Arial" w:cs="Arial"/>
          <w:sz w:val="22"/>
          <w:szCs w:val="22"/>
        </w:rPr>
        <w:t>All</w:t>
      </w:r>
      <w:r w:rsidR="00652CF8" w:rsidRPr="00652CF8">
        <w:rPr>
          <w:rFonts w:ascii="Arial" w:hAnsi="Arial" w:cs="Arial"/>
          <w:sz w:val="22"/>
          <w:szCs w:val="22"/>
        </w:rPr>
        <w:t xml:space="preserve"> these skills are extremely relevant in terms of affecting the team, cohesion and trust and morale. For example, while communication promotes clarity on short-term goals among the employees, lack of clarity acts as a barrier towards organizational growth. Likewise, emotionally intelligent </w:t>
      </w:r>
      <w:r w:rsidR="00DE22F5">
        <w:rPr>
          <w:rFonts w:ascii="Arial" w:hAnsi="Arial" w:cs="Arial"/>
          <w:sz w:val="22"/>
          <w:szCs w:val="22"/>
        </w:rPr>
        <w:t>skills</w:t>
      </w:r>
      <w:r w:rsidR="00652CF8" w:rsidRPr="00652CF8">
        <w:rPr>
          <w:rFonts w:ascii="Arial" w:hAnsi="Arial" w:cs="Arial"/>
          <w:sz w:val="22"/>
          <w:szCs w:val="22"/>
        </w:rPr>
        <w:t xml:space="preserve"> </w:t>
      </w:r>
      <w:r w:rsidR="00DE22F5" w:rsidRPr="00652CF8">
        <w:rPr>
          <w:rFonts w:ascii="Arial" w:hAnsi="Arial" w:cs="Arial"/>
          <w:sz w:val="22"/>
          <w:szCs w:val="22"/>
        </w:rPr>
        <w:t>create</w:t>
      </w:r>
      <w:r w:rsidR="00652CF8" w:rsidRPr="00652CF8">
        <w:rPr>
          <w:rFonts w:ascii="Arial" w:hAnsi="Arial" w:cs="Arial"/>
          <w:sz w:val="22"/>
          <w:szCs w:val="22"/>
        </w:rPr>
        <w:t xml:space="preserve"> favourable organisational climate in which employees’ feelings and opinions are valued hence improving on job contentment and organisational commitment. The concept of adaptable leadership elicits confidence in leaders during highly uncertain climates or situations, whereas the concept of decisive leaders </w:t>
      </w:r>
      <w:r w:rsidR="00DE22F5" w:rsidRPr="00652CF8">
        <w:rPr>
          <w:rFonts w:ascii="Arial" w:hAnsi="Arial" w:cs="Arial"/>
          <w:sz w:val="22"/>
          <w:szCs w:val="22"/>
        </w:rPr>
        <w:t>offers</w:t>
      </w:r>
      <w:r w:rsidR="00652CF8" w:rsidRPr="00652CF8">
        <w:rPr>
          <w:rFonts w:ascii="Arial" w:hAnsi="Arial" w:cs="Arial"/>
          <w:sz w:val="22"/>
          <w:szCs w:val="22"/>
        </w:rPr>
        <w:t xml:space="preserve"> a sense of structure in uncertain environments (Brown and Treviño, 2020).</w:t>
      </w:r>
    </w:p>
    <w:p w14:paraId="0FAD306D"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Most organizational surveys prove that honed leadership skills have clear, practical advantages. Employers have long associated high productivity, low turnover, and high levels of satisfaction with effective leadership (Yukl and Gardner, 2020). For instance, Hogan and Kaiser (2021) suggest that leaders’ emotional intelligence and communication practices </w:t>
      </w:r>
      <w:r w:rsidRPr="00652CF8">
        <w:rPr>
          <w:rFonts w:ascii="Arial" w:hAnsi="Arial" w:cs="Arial"/>
          <w:sz w:val="22"/>
          <w:szCs w:val="22"/>
        </w:rPr>
        <w:lastRenderedPageBreak/>
        <w:t>have on engagement empirically in employees and teams. These leaders foster organizational culture which would allow people to work together and engage in creative processes. Furthermore, change becomes easier to implement where the organization leadership is flexible and decisive as few people will resist, and the organization remains efficient (Northouse, 2021).</w:t>
      </w:r>
    </w:p>
    <w:p w14:paraId="022790FB" w14:textId="7F7ECFF8"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This is why it becomes very important for organizations to have proper leadership most especially when the situation is very unclear. In such situations, resilience – the capacity of such leaders to bounce back from such reverses – is a valuable commodity. Besides, the resilient leader essentially </w:t>
      </w:r>
      <w:r w:rsidR="00DE22F5" w:rsidRPr="00652CF8">
        <w:rPr>
          <w:rFonts w:ascii="Arial" w:hAnsi="Arial" w:cs="Arial"/>
          <w:sz w:val="22"/>
          <w:szCs w:val="22"/>
        </w:rPr>
        <w:t>demonstrates</w:t>
      </w:r>
      <w:r w:rsidRPr="00652CF8">
        <w:rPr>
          <w:rFonts w:ascii="Arial" w:hAnsi="Arial" w:cs="Arial"/>
          <w:sz w:val="22"/>
          <w:szCs w:val="22"/>
        </w:rPr>
        <w:t xml:space="preserve"> the ability to endure pressure while also nurturing the same virtues in the organisation’s workforce so that everyone can remain optimistic and radical in the achievement of the set objectives. Vividness in communications is also helpful in reducing vagueness to the highest level possible thus maintaining focus of all the employees to the vision of the firm (Chima and Gutman, 2020). Motivation which is one of the most essential competencies of leaders is one of the most critical ways in maintaining staff motivation and organizational performance under adverse conditions. Ciulla (2020) put it that, through identifying the emotions it is possible to restore the feeling of stability and guarantee among people, including employees.</w:t>
      </w:r>
    </w:p>
    <w:p w14:paraId="42F19652" w14:textId="165BDC1B"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At ABC Inc., absence of good leadership skills accounts to demoralized employees, dispassionate workers and others are engulfed by toxic organizational cultures. About organisational trust, short and frequent change of CEOs has led into distrust, and other reasons such as lack of regular organisational </w:t>
      </w:r>
      <w:r w:rsidR="00DE22F5" w:rsidRPr="00652CF8">
        <w:rPr>
          <w:rFonts w:ascii="Arial" w:hAnsi="Arial" w:cs="Arial"/>
          <w:sz w:val="22"/>
          <w:szCs w:val="22"/>
        </w:rPr>
        <w:t>communication or</w:t>
      </w:r>
      <w:r w:rsidRPr="00652CF8">
        <w:rPr>
          <w:rFonts w:ascii="Arial" w:hAnsi="Arial" w:cs="Arial"/>
          <w:sz w:val="22"/>
          <w:szCs w:val="22"/>
        </w:rPr>
        <w:t xml:space="preserve"> initiating functions/activities and later abandoning them has led to distrust and dissatisfaction among employees. To respond to these challenges, the leadership development should become the primary solution for the mentioned problems by targeting communication, emotional intelligence, flexibility, and decision-making competence of leaders. Consequently, the workforce will be reliable and motivated to deal with some of the complexities of the business world today that is faced by ABC Inc. (Brown &amp; Treviño, 2020).</w:t>
      </w:r>
    </w:p>
    <w:p w14:paraId="492096EA" w14:textId="77777777" w:rsidR="00652CF8" w:rsidRPr="00DE22F5" w:rsidRDefault="00652CF8" w:rsidP="00DE22F5">
      <w:pPr>
        <w:spacing w:line="360" w:lineRule="auto"/>
        <w:rPr>
          <w:rFonts w:ascii="Arial" w:hAnsi="Arial" w:cs="Arial"/>
          <w:b/>
          <w:bCs/>
          <w:sz w:val="22"/>
          <w:szCs w:val="22"/>
        </w:rPr>
      </w:pPr>
      <w:bookmarkStart w:id="1" w:name="_Toc185674755"/>
      <w:r w:rsidRPr="00DE22F5">
        <w:rPr>
          <w:rFonts w:ascii="Arial" w:hAnsi="Arial" w:cs="Arial"/>
          <w:b/>
          <w:bCs/>
          <w:sz w:val="22"/>
          <w:szCs w:val="22"/>
        </w:rPr>
        <w:t>The Importance of Effective Leadership Styles and Their Contribution to a Healthy Workplace</w:t>
      </w:r>
      <w:bookmarkEnd w:id="1"/>
    </w:p>
    <w:p w14:paraId="024A78A9" w14:textId="7C01DF13"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Author’s assertion is that: leadership </w:t>
      </w:r>
      <w:r w:rsidR="00DE22F5" w:rsidRPr="00652CF8">
        <w:rPr>
          <w:rFonts w:ascii="Arial" w:hAnsi="Arial" w:cs="Arial"/>
          <w:sz w:val="22"/>
          <w:szCs w:val="22"/>
        </w:rPr>
        <w:t>behaviour</w:t>
      </w:r>
      <w:r w:rsidRPr="00652CF8">
        <w:rPr>
          <w:rFonts w:ascii="Arial" w:hAnsi="Arial" w:cs="Arial"/>
          <w:sz w:val="22"/>
          <w:szCs w:val="22"/>
        </w:rPr>
        <w:t xml:space="preserve"> is key to organizational climate, active workforce participation and health at the workplace. Some forms of leadership that exists are transformational, democratic and servant leadership each of them having its contribution towards the success of the organization. Transformational leadership involves leaders in giving employees a reason to innovate and improve their standing in their careers (Northouse, 2021). Democratic leadership encourages other people in the making of </w:t>
      </w:r>
      <w:r w:rsidRPr="00652CF8">
        <w:rPr>
          <w:rFonts w:ascii="Arial" w:hAnsi="Arial" w:cs="Arial"/>
          <w:sz w:val="22"/>
          <w:szCs w:val="22"/>
        </w:rPr>
        <w:lastRenderedPageBreak/>
        <w:t>decisions because it entices people to be part of that entire process which creates ownership (Maurer, 2020). Employee-oriented, both in terms of voice, showing care and concern about their well-being, and in terms of practicing ethical behaviours at the workplace (Brown and Treviño, 2020).</w:t>
      </w:r>
    </w:p>
    <w:p w14:paraId="7E03A336" w14:textId="76DCAA58"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They encourage creativity, diversity and cooperation in the workplace and thus contribute positively towards setting up of Functional workplace. Organizational development involves provoking change efforts through motivation and encouragement of innovation by the leaders through urging employees to perform better. This approach yields to new solutions and enhanced efficiency from the organisational units. Democratic structure of operation </w:t>
      </w:r>
      <w:r w:rsidR="00DE22F5" w:rsidRPr="00652CF8">
        <w:rPr>
          <w:rFonts w:ascii="Arial" w:hAnsi="Arial" w:cs="Arial"/>
          <w:sz w:val="22"/>
          <w:szCs w:val="22"/>
        </w:rPr>
        <w:t>encourages</w:t>
      </w:r>
      <w:r w:rsidRPr="00652CF8">
        <w:rPr>
          <w:rFonts w:ascii="Arial" w:hAnsi="Arial" w:cs="Arial"/>
          <w:sz w:val="22"/>
          <w:szCs w:val="22"/>
        </w:rPr>
        <w:t xml:space="preserve"> </w:t>
      </w:r>
      <w:r w:rsidR="00DE22F5" w:rsidRPr="00652CF8">
        <w:rPr>
          <w:rFonts w:ascii="Arial" w:hAnsi="Arial" w:cs="Arial"/>
          <w:sz w:val="22"/>
          <w:szCs w:val="22"/>
        </w:rPr>
        <w:t>openness,</w:t>
      </w:r>
      <w:r w:rsidRPr="00652CF8">
        <w:rPr>
          <w:rFonts w:ascii="Arial" w:hAnsi="Arial" w:cs="Arial"/>
          <w:sz w:val="22"/>
          <w:szCs w:val="22"/>
        </w:rPr>
        <w:t xml:space="preserve"> and organization encourages people of different opinions hence improving on the </w:t>
      </w:r>
      <w:r w:rsidR="00DE22F5" w:rsidRPr="00652CF8">
        <w:rPr>
          <w:rFonts w:ascii="Arial" w:hAnsi="Arial" w:cs="Arial"/>
          <w:sz w:val="22"/>
          <w:szCs w:val="22"/>
        </w:rPr>
        <w:t>decision-making</w:t>
      </w:r>
      <w:r w:rsidRPr="00652CF8">
        <w:rPr>
          <w:rFonts w:ascii="Arial" w:hAnsi="Arial" w:cs="Arial"/>
          <w:sz w:val="22"/>
          <w:szCs w:val="22"/>
        </w:rPr>
        <w:t xml:space="preserve"> process. On the other hand, servant leadership also creates organizational trust and cooperation by providing employees with a sense of belonging together with enabling them </w:t>
      </w:r>
      <w:r w:rsidR="00DE22F5" w:rsidRPr="00652CF8">
        <w:rPr>
          <w:rFonts w:ascii="Arial" w:hAnsi="Arial" w:cs="Arial"/>
          <w:sz w:val="22"/>
          <w:szCs w:val="22"/>
        </w:rPr>
        <w:t>to embrace</w:t>
      </w:r>
      <w:r w:rsidRPr="00652CF8">
        <w:rPr>
          <w:rFonts w:ascii="Arial" w:hAnsi="Arial" w:cs="Arial"/>
          <w:sz w:val="22"/>
          <w:szCs w:val="22"/>
        </w:rPr>
        <w:t xml:space="preserve"> a culture of togetherness within the organization (Yukl &amp; Gardner, 2020).</w:t>
      </w:r>
    </w:p>
    <w:p w14:paraId="6C995B2F"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The following are examples of good organization, and how leadership strategies influence them. For instance, Apple Inc benefited from transnational leadership style demonstrated by Steve Jobs whose leadership role inspired change and transformed the telecommunication sector. Likewise, managers use democratic leadership approaches such as Google, which ensure employees are actively involved in problem solving, and they are encouraged to contribute their ideas, making them fully engaged, and creating new ideas cease to be a challenge (Hogan and Kaiser, 2021). For instance, Southwest Airlines engage servant leadership to support the welfare of employees whereby morale is high, tainted with little turnover; their services are excellent (Chima and Gutman, 2020).</w:t>
      </w:r>
    </w:p>
    <w:p w14:paraId="524C01B3" w14:textId="60B4F6D0"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Looking at the situation in ABC Inc., the absence and/or ineffective leadership contributes to increase of the discontentment and turnover levels, and opposition to the organisational change. This has been </w:t>
      </w:r>
      <w:r w:rsidR="00DE22F5" w:rsidRPr="00652CF8">
        <w:rPr>
          <w:rFonts w:ascii="Arial" w:hAnsi="Arial" w:cs="Arial"/>
          <w:sz w:val="22"/>
          <w:szCs w:val="22"/>
        </w:rPr>
        <w:t>fuelled</w:t>
      </w:r>
      <w:r w:rsidRPr="00652CF8">
        <w:rPr>
          <w:rFonts w:ascii="Arial" w:hAnsi="Arial" w:cs="Arial"/>
          <w:sz w:val="22"/>
          <w:szCs w:val="22"/>
        </w:rPr>
        <w:t xml:space="preserve"> by the fact that many CEOs resign within a short time and often planned changes are abandoned halfway. Thus, to overcome these challenges ABC Inc. </w:t>
      </w:r>
      <w:proofErr w:type="gramStart"/>
      <w:r w:rsidRPr="00652CF8">
        <w:rPr>
          <w:rFonts w:ascii="Arial" w:hAnsi="Arial" w:cs="Arial"/>
          <w:sz w:val="22"/>
          <w:szCs w:val="22"/>
        </w:rPr>
        <w:t>has to</w:t>
      </w:r>
      <w:proofErr w:type="gramEnd"/>
      <w:r w:rsidRPr="00652CF8">
        <w:rPr>
          <w:rFonts w:ascii="Arial" w:hAnsi="Arial" w:cs="Arial"/>
          <w:sz w:val="22"/>
          <w:szCs w:val="22"/>
        </w:rPr>
        <w:t xml:space="preserve"> use the combination of leadership styles which follow the corporation’s needs and values.</w:t>
      </w:r>
    </w:p>
    <w:p w14:paraId="48EA11F5"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It means that it will be especially effective to apply transformational leadership for increasing motivation at ABC Inc., creating the sense of purpose and encouraging novation. A transformational leader would be able to paint a picture and get the employees to triumph over difficulties as you are driving toward the achievement of organizational objectives (Northouse, 2021). At the same time, embracing the concepts of the democratic leadership would improve the level of staff engagement as proposed solutions would be made in </w:t>
      </w:r>
      <w:r w:rsidRPr="00652CF8">
        <w:rPr>
          <w:rFonts w:ascii="Arial" w:hAnsi="Arial" w:cs="Arial"/>
          <w:sz w:val="22"/>
          <w:szCs w:val="22"/>
        </w:rPr>
        <w:lastRenderedPageBreak/>
        <w:t>cooperation with the staff. Trust and morale could be even boosted in organisations through servant leadership to ensure that employees are healthy and happy at workplace (Ciulla, 2020).</w:t>
      </w:r>
    </w:p>
    <w:p w14:paraId="56BFCD5A" w14:textId="1784F5D2"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Through combining all these leadership styles, ABC Inc can sequentially adopt a VUCA (volatile, uncertain, complex and ambiguous) world that needs to be solved while at the same time fostering a solid organizational workforce. This way the organization can change its work culture, enhance employee’s satisfaction level, and attain sustainable business performance. The implementation of the </w:t>
      </w:r>
      <w:r w:rsidR="00DE22F5" w:rsidRPr="00652CF8">
        <w:rPr>
          <w:rFonts w:ascii="Arial" w:hAnsi="Arial" w:cs="Arial"/>
          <w:sz w:val="22"/>
          <w:szCs w:val="22"/>
        </w:rPr>
        <w:t>leadership</w:t>
      </w:r>
      <w:r w:rsidRPr="00652CF8">
        <w:rPr>
          <w:rFonts w:ascii="Arial" w:hAnsi="Arial" w:cs="Arial"/>
          <w:sz w:val="22"/>
          <w:szCs w:val="22"/>
        </w:rPr>
        <w:t xml:space="preserve"> styles will guarantee that the next CEO assumes power and bring about stability, innovation and inclusiveness as a way of providing a lasting solution to the leadership crisis, which is the cause of ABC Inc.’s weaknesses, thus chart out our company for sustainable growth.</w:t>
      </w:r>
    </w:p>
    <w:p w14:paraId="1735DE5F" w14:textId="77777777" w:rsidR="00652CF8" w:rsidRPr="00DE22F5" w:rsidRDefault="00652CF8" w:rsidP="00DE22F5">
      <w:pPr>
        <w:spacing w:line="360" w:lineRule="auto"/>
        <w:rPr>
          <w:rFonts w:ascii="Arial" w:hAnsi="Arial" w:cs="Arial"/>
          <w:b/>
          <w:bCs/>
          <w:sz w:val="22"/>
          <w:szCs w:val="22"/>
        </w:rPr>
      </w:pPr>
      <w:bookmarkStart w:id="2" w:name="_Toc185674756"/>
      <w:r w:rsidRPr="00DE22F5">
        <w:rPr>
          <w:rFonts w:ascii="Arial" w:hAnsi="Arial" w:cs="Arial"/>
          <w:b/>
          <w:bCs/>
          <w:sz w:val="22"/>
          <w:szCs w:val="22"/>
        </w:rPr>
        <w:t>Tackling Barriers to Effective Leadership in the Workplace</w:t>
      </w:r>
      <w:bookmarkEnd w:id="2"/>
    </w:p>
    <w:p w14:paraId="08A0B2D7"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Management, or the ability to effectively lead an organisation is vital for its success; however, many challenges act as obstructions on the way to its achievement. Such barriers are training barrier, political barrier, psychological barrier, and visionary barrier. Response to these challenges involves programme interventions that strengthen leaders for having the competencies for leading positive change, to build trust and to achieve organisational leadership.</w:t>
      </w:r>
    </w:p>
    <w:p w14:paraId="17F98ACB" w14:textId="4B7276CF"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Lack of training is one of the leading causes of a breakdown of effective leadership in organizations. These authors further argue that managerial employment often occurs </w:t>
      </w:r>
      <w:r w:rsidR="003F13F2" w:rsidRPr="00652CF8">
        <w:rPr>
          <w:rFonts w:ascii="Arial" w:hAnsi="Arial" w:cs="Arial"/>
          <w:sz w:val="22"/>
          <w:szCs w:val="22"/>
        </w:rPr>
        <w:t>based on</w:t>
      </w:r>
      <w:r w:rsidRPr="00652CF8">
        <w:rPr>
          <w:rFonts w:ascii="Arial" w:hAnsi="Arial" w:cs="Arial"/>
          <w:sz w:val="22"/>
          <w:szCs w:val="22"/>
        </w:rPr>
        <w:t xml:space="preserve"> skills and experience and an individual’s ability to perform the technical part of a job rather than leadership competency entails (Northouse, 2021). Self-promotion and power struggles that are characteristic for organizational politics, can sharply hinder organisational decisions and erode trust. Like most change management issues, resistance negates the advancement and progress of an organization’s innovation. Last, absence of </w:t>
      </w:r>
      <w:r w:rsidR="003F13F2" w:rsidRPr="00652CF8">
        <w:rPr>
          <w:rFonts w:ascii="Arial" w:hAnsi="Arial" w:cs="Arial"/>
          <w:sz w:val="22"/>
          <w:szCs w:val="22"/>
        </w:rPr>
        <w:t>well-defined</w:t>
      </w:r>
      <w:r w:rsidRPr="00652CF8">
        <w:rPr>
          <w:rFonts w:ascii="Arial" w:hAnsi="Arial" w:cs="Arial"/>
          <w:sz w:val="22"/>
          <w:szCs w:val="22"/>
        </w:rPr>
        <w:t xml:space="preserve"> vision from the top management means there is no focus hence people get bored and demotivated (Ciulla, 2020).</w:t>
      </w:r>
    </w:p>
    <w:p w14:paraId="5B4E596C" w14:textId="06F505F0"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To overcome these barriers, there is need to map out some strategies in the following ways. Management trainings are vital for enhancing of positive leadership skills including communication, conflict solving, and emotional skills. These programs build up consciousness and help leaders on how to motivate and direct their subordinates (Hogan and Kaiser, 2021). Also, setting feedback culture remains constant and makes positive changes continually. Fundamentally constructive criticism lets leaders understand where they are deficient and how they can bring their </w:t>
      </w:r>
      <w:r w:rsidR="003F13F2" w:rsidRPr="00652CF8">
        <w:rPr>
          <w:rFonts w:ascii="Arial" w:hAnsi="Arial" w:cs="Arial"/>
          <w:sz w:val="22"/>
          <w:szCs w:val="22"/>
        </w:rPr>
        <w:t>behaviour</w:t>
      </w:r>
      <w:r w:rsidRPr="00652CF8">
        <w:rPr>
          <w:rFonts w:ascii="Arial" w:hAnsi="Arial" w:cs="Arial"/>
          <w:sz w:val="22"/>
          <w:szCs w:val="22"/>
        </w:rPr>
        <w:t xml:space="preserve"> in line with the </w:t>
      </w:r>
      <w:r w:rsidR="003F13F2">
        <w:rPr>
          <w:rFonts w:ascii="Arial" w:hAnsi="Arial" w:cs="Arial"/>
          <w:sz w:val="22"/>
          <w:szCs w:val="22"/>
        </w:rPr>
        <w:t>company</w:t>
      </w:r>
      <w:r w:rsidRPr="00652CF8">
        <w:rPr>
          <w:rFonts w:ascii="Arial" w:hAnsi="Arial" w:cs="Arial"/>
          <w:sz w:val="22"/>
          <w:szCs w:val="22"/>
        </w:rPr>
        <w:t xml:space="preserve">. One </w:t>
      </w:r>
      <w:r w:rsidRPr="00652CF8">
        <w:rPr>
          <w:rFonts w:ascii="Arial" w:hAnsi="Arial" w:cs="Arial"/>
          <w:sz w:val="22"/>
          <w:szCs w:val="22"/>
        </w:rPr>
        <w:lastRenderedPageBreak/>
        <w:t xml:space="preserve">wonders if regular performance reviews and option like </w:t>
      </w:r>
      <w:proofErr w:type="gramStart"/>
      <w:r w:rsidRPr="00652CF8">
        <w:rPr>
          <w:rFonts w:ascii="Arial" w:hAnsi="Arial" w:cs="Arial"/>
          <w:sz w:val="22"/>
          <w:szCs w:val="22"/>
        </w:rPr>
        <w:t>360 degree</w:t>
      </w:r>
      <w:proofErr w:type="gramEnd"/>
      <w:r w:rsidRPr="00652CF8">
        <w:rPr>
          <w:rFonts w:ascii="Arial" w:hAnsi="Arial" w:cs="Arial"/>
          <w:sz w:val="22"/>
          <w:szCs w:val="22"/>
        </w:rPr>
        <w:t xml:space="preserve"> feedback can go a long way in shaping this (Chima and Gutman, 2020).</w:t>
      </w:r>
    </w:p>
    <w:p w14:paraId="67C96F9B"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Another strategic method to apply is that the leadership goals ought to be in line with the organizational values. Organization leaders must promote the mission and vision across the organization; maintain a consistently aligned approach to decision making; and remind employee of why they and the organization exist. Not only does it enhance trust, but also organizational identification, especially with reference to specific periods more ‘perilous’ (Brown and Treviño, 2020). It is, therefore, possible to recommend training courses that promote values that allow the leader to address the issues affecting his or her organization without compromising professional and moral values.</w:t>
      </w:r>
    </w:p>
    <w:p w14:paraId="35CB7250"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The key to addressing these barriers therefore lies considerably in communication. With so many people reporting up through their line of command, it is important for leaders to share goals, expectations, and changes in a way that reduce uncertainty. That is because open communication lines foster discussion, offering employee’s avenues through which they can present their problems and voice complaints (Northouse, 2021). Stakeholder involvement goes an extra mile in enriching this process. When people are involved in decision making </w:t>
      </w:r>
      <w:proofErr w:type="gramStart"/>
      <w:r w:rsidRPr="00652CF8">
        <w:rPr>
          <w:rFonts w:ascii="Arial" w:hAnsi="Arial" w:cs="Arial"/>
          <w:sz w:val="22"/>
          <w:szCs w:val="22"/>
        </w:rPr>
        <w:t>processes</w:t>
      </w:r>
      <w:proofErr w:type="gramEnd"/>
      <w:r w:rsidRPr="00652CF8">
        <w:rPr>
          <w:rFonts w:ascii="Arial" w:hAnsi="Arial" w:cs="Arial"/>
          <w:sz w:val="22"/>
          <w:szCs w:val="22"/>
        </w:rPr>
        <w:t xml:space="preserve"> they are likely to be more committed to the process because they own the process thus change is going to be easier because there will not be much resistance to it as compared to the scenario when change is being imposed on people by other people (Yukl and Gardner, 2020).</w:t>
      </w:r>
    </w:p>
    <w:p w14:paraId="58ED3B35"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In respect of the overall strategic planning, these strategies are relevant to ABC Inc. Leadership crisis in the organization has caused issues that include leadership instability, poor trust and low employee morale. </w:t>
      </w:r>
      <w:proofErr w:type="gramStart"/>
      <w:r w:rsidRPr="00652CF8">
        <w:rPr>
          <w:rFonts w:ascii="Arial" w:hAnsi="Arial" w:cs="Arial"/>
          <w:sz w:val="22"/>
          <w:szCs w:val="22"/>
        </w:rPr>
        <w:t>In order to</w:t>
      </w:r>
      <w:proofErr w:type="gramEnd"/>
      <w:r w:rsidRPr="00652CF8">
        <w:rPr>
          <w:rFonts w:ascii="Arial" w:hAnsi="Arial" w:cs="Arial"/>
          <w:sz w:val="22"/>
          <w:szCs w:val="22"/>
        </w:rPr>
        <w:t xml:space="preserve"> resolve these problems, the leadership of ABC Inc. should provide and ensure the top leadership </w:t>
      </w:r>
      <w:proofErr w:type="spellStart"/>
      <w:r w:rsidRPr="00652CF8">
        <w:rPr>
          <w:rFonts w:ascii="Arial" w:hAnsi="Arial" w:cs="Arial"/>
          <w:sz w:val="22"/>
          <w:szCs w:val="22"/>
        </w:rPr>
        <w:t>receiveto</w:t>
      </w:r>
      <w:proofErr w:type="spellEnd"/>
      <w:r w:rsidRPr="00652CF8">
        <w:rPr>
          <w:rFonts w:ascii="Arial" w:hAnsi="Arial" w:cs="Arial"/>
          <w:sz w:val="22"/>
          <w:szCs w:val="22"/>
        </w:rPr>
        <w:t xml:space="preserve"> consistent and effective training that meets the goals of the organization and fosters the abilities of a leader and enhances their capability to lead teams well during change. The creation of the feedback-based organizational culture will make it possible for leaders to transform their organizations periodically and progressively. Furthermore, a clearer understanding of the vision simplifies the identification of the core goals and objectives all the stakeholders will agree with, which should improve alignment and trust.</w:t>
      </w:r>
    </w:p>
    <w:p w14:paraId="2005396C" w14:textId="77777777" w:rsidR="00652CF8" w:rsidRPr="00DE22F5" w:rsidRDefault="00652CF8" w:rsidP="00DE22F5">
      <w:pPr>
        <w:spacing w:line="360" w:lineRule="auto"/>
        <w:rPr>
          <w:rFonts w:ascii="Arial" w:hAnsi="Arial" w:cs="Arial"/>
          <w:b/>
          <w:bCs/>
          <w:sz w:val="22"/>
          <w:szCs w:val="22"/>
        </w:rPr>
      </w:pPr>
      <w:bookmarkStart w:id="3" w:name="_Toc185674757"/>
      <w:r w:rsidRPr="00DE22F5">
        <w:rPr>
          <w:rFonts w:ascii="Arial" w:hAnsi="Arial" w:cs="Arial"/>
          <w:b/>
          <w:bCs/>
          <w:sz w:val="22"/>
          <w:szCs w:val="22"/>
        </w:rPr>
        <w:t>The Importance of Ethical Leadership in the Workplace Such as ABC Inc.</w:t>
      </w:r>
      <w:bookmarkEnd w:id="3"/>
    </w:p>
    <w:p w14:paraId="03789D8F"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Ethics refers to the ability of the leaders when it comes to practicing morality and total responsibility in their leadership practices it is critical in encouraging confidence and a good reputation as well as cultivating a good culture. Ethical leaders are honest, do not compromise on decisiveness because they </w:t>
      </w:r>
      <w:proofErr w:type="gramStart"/>
      <w:r w:rsidRPr="00652CF8">
        <w:rPr>
          <w:rFonts w:ascii="Arial" w:hAnsi="Arial" w:cs="Arial"/>
          <w:sz w:val="22"/>
          <w:szCs w:val="22"/>
        </w:rPr>
        <w:t>have to</w:t>
      </w:r>
      <w:proofErr w:type="gramEnd"/>
      <w:r w:rsidRPr="00652CF8">
        <w:rPr>
          <w:rFonts w:ascii="Arial" w:hAnsi="Arial" w:cs="Arial"/>
          <w:sz w:val="22"/>
          <w:szCs w:val="22"/>
        </w:rPr>
        <w:t xml:space="preserve"> consider the impact on all stakeholders, </w:t>
      </w:r>
      <w:r w:rsidRPr="00652CF8">
        <w:rPr>
          <w:rFonts w:ascii="Arial" w:hAnsi="Arial" w:cs="Arial"/>
          <w:sz w:val="22"/>
          <w:szCs w:val="22"/>
        </w:rPr>
        <w:lastRenderedPageBreak/>
        <w:t>which they do every time (Ciulla, 2020). By so doing, they create a working culture that recognizes, trusts, and encourages workers toward contributing to organizational productivity.</w:t>
      </w:r>
    </w:p>
    <w:p w14:paraId="454128B4" w14:textId="71F72136"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The importance of ethical leadership therefore major </w:t>
      </w:r>
      <w:proofErr w:type="gramStart"/>
      <w:r w:rsidRPr="00652CF8">
        <w:rPr>
          <w:rFonts w:ascii="Arial" w:hAnsi="Arial" w:cs="Arial"/>
          <w:sz w:val="22"/>
          <w:szCs w:val="22"/>
        </w:rPr>
        <w:t>in the area of</w:t>
      </w:r>
      <w:proofErr w:type="gramEnd"/>
      <w:r w:rsidRPr="00652CF8">
        <w:rPr>
          <w:rFonts w:ascii="Arial" w:hAnsi="Arial" w:cs="Arial"/>
          <w:sz w:val="22"/>
          <w:szCs w:val="22"/>
        </w:rPr>
        <w:t xml:space="preserve"> trust within an organization. Trust is a key constituent of positive workplace interactions, and integrity encourages organisational trust by maintaining a predictable and moral </w:t>
      </w:r>
      <w:r w:rsidR="003F13F2" w:rsidRPr="00652CF8">
        <w:rPr>
          <w:rFonts w:ascii="Arial" w:hAnsi="Arial" w:cs="Arial"/>
          <w:sz w:val="22"/>
          <w:szCs w:val="22"/>
        </w:rPr>
        <w:t>behaviour</w:t>
      </w:r>
      <w:r w:rsidRPr="00652CF8">
        <w:rPr>
          <w:rFonts w:ascii="Arial" w:hAnsi="Arial" w:cs="Arial"/>
          <w:sz w:val="22"/>
          <w:szCs w:val="22"/>
        </w:rPr>
        <w:t>. For example, those leaders that do not hide anything from their subordinates or colleagues and are ready to take full responsibility for their actions build up the culture of respect between the parties (Northouse, 2021). This trust not only leads to better employee involvement but also improved relations with stakeholder like customers and investors.</w:t>
      </w:r>
    </w:p>
    <w:p w14:paraId="6FC34C3E" w14:textId="4C164A8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Ethical leadership also contributes to the process of authority </w:t>
      </w:r>
      <w:r w:rsidR="003F13F2" w:rsidRPr="00652CF8">
        <w:rPr>
          <w:rFonts w:ascii="Arial" w:hAnsi="Arial" w:cs="Arial"/>
          <w:sz w:val="22"/>
          <w:szCs w:val="22"/>
        </w:rPr>
        <w:t>tribal</w:t>
      </w:r>
      <w:r w:rsidRPr="00652CF8">
        <w:rPr>
          <w:rFonts w:ascii="Arial" w:hAnsi="Arial" w:cs="Arial"/>
          <w:sz w:val="22"/>
          <w:szCs w:val="22"/>
        </w:rPr>
        <w:t xml:space="preserve"> organizations and increasing their reputation. Organizations managed by ethical leaders may be viewed as socially responsible and therefore can attract people, buyers and investors. On the other hand, unethical leadership results in a good reputation of the organization being tarnished. For instance, the Volkswagen emissions scandal highlighted showing that emission tests were rigged; leading to financial loses, damaging shareholders’ trusting relationships and the company’s image (Brown and Treviño, 2020). Such cases justify the necessity of putting into the ethical practices into use to eliminate long-term effects.</w:t>
      </w:r>
    </w:p>
    <w:p w14:paraId="3250D1F9" w14:textId="096C298C"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The other benefit of ethical leadership is the formation of sustainable organizational culture. The positive examples demonstrated by leaders of the organization mean that ethical values become part of organizational working practices and paradigms. This makes the environment at the workplace safe, and other employees feel valued, and this would make other employees act ethically as well (Yukl and Gardner, 2020). Ethical leadership also det </w:t>
      </w:r>
      <w:r w:rsidR="003F13F2" w:rsidRPr="00652CF8">
        <w:rPr>
          <w:rFonts w:ascii="Arial" w:hAnsi="Arial" w:cs="Arial"/>
          <w:sz w:val="22"/>
          <w:szCs w:val="22"/>
        </w:rPr>
        <w:t>its</w:t>
      </w:r>
      <w:r w:rsidRPr="00652CF8">
        <w:rPr>
          <w:rFonts w:ascii="Arial" w:hAnsi="Arial" w:cs="Arial"/>
          <w:sz w:val="22"/>
          <w:szCs w:val="22"/>
        </w:rPr>
        <w:t xml:space="preserve"> misconduct in the workplace because the employees are shield from performing the misconducts in workplace due to ethical standards.</w:t>
      </w:r>
    </w:p>
    <w:p w14:paraId="61940337" w14:textId="7DC9E638"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More so, ethical leadership is much needed for ABC Inc. as it helps it to cope with the unstable environment. There has been history of change of management and leadership in the </w:t>
      </w:r>
      <w:r w:rsidR="003F13F2" w:rsidRPr="00652CF8">
        <w:rPr>
          <w:rFonts w:ascii="Arial" w:hAnsi="Arial" w:cs="Arial"/>
          <w:sz w:val="22"/>
          <w:szCs w:val="22"/>
        </w:rPr>
        <w:t>company,</w:t>
      </w:r>
      <w:r w:rsidRPr="00652CF8">
        <w:rPr>
          <w:rFonts w:ascii="Arial" w:hAnsi="Arial" w:cs="Arial"/>
          <w:sz w:val="22"/>
          <w:szCs w:val="22"/>
        </w:rPr>
        <w:t xml:space="preserve"> and this has led to moral </w:t>
      </w:r>
      <w:r w:rsidR="003F13F2" w:rsidRPr="00652CF8">
        <w:rPr>
          <w:rFonts w:ascii="Arial" w:hAnsi="Arial" w:cs="Arial"/>
          <w:sz w:val="22"/>
          <w:szCs w:val="22"/>
        </w:rPr>
        <w:t>d</w:t>
      </w:r>
      <w:r w:rsidR="003F13F2">
        <w:rPr>
          <w:rFonts w:ascii="Arial" w:hAnsi="Arial" w:cs="Arial"/>
          <w:sz w:val="22"/>
          <w:szCs w:val="22"/>
        </w:rPr>
        <w:t>own,</w:t>
      </w:r>
      <w:r w:rsidRPr="00652CF8">
        <w:rPr>
          <w:rFonts w:ascii="Arial" w:hAnsi="Arial" w:cs="Arial"/>
          <w:sz w:val="22"/>
          <w:szCs w:val="22"/>
        </w:rPr>
        <w:t xml:space="preserve"> lack of trust in he/ she leaders and disloyalty in the employees. Ethical leadership can resolve these issues because people are assured that ethics is the organisational priority. Executive moral Grossman concluded that organizational instability erodes trust, so accountable, fair managers who embrace transparency can restore it (Ciulla, 2020).</w:t>
      </w:r>
    </w:p>
    <w:p w14:paraId="064C32F2" w14:textId="4B252971"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Also, ethical leadership can help determine the company’s current issues and continuation of the difficulties, which ABC Inc. is going through. For instance, through enhanced behavioural fairness in decision making as well as using communication to engage people positively the </w:t>
      </w:r>
      <w:r w:rsidRPr="00652CF8">
        <w:rPr>
          <w:rFonts w:ascii="Arial" w:hAnsi="Arial" w:cs="Arial"/>
          <w:sz w:val="22"/>
          <w:szCs w:val="22"/>
        </w:rPr>
        <w:lastRenderedPageBreak/>
        <w:t xml:space="preserve">ethical leader can minimize need for resistance, conflict and change. Similarly, when leaders adopt </w:t>
      </w:r>
      <w:r w:rsidR="003F13F2" w:rsidRPr="00652CF8">
        <w:rPr>
          <w:rFonts w:ascii="Arial" w:hAnsi="Arial" w:cs="Arial"/>
          <w:sz w:val="22"/>
          <w:szCs w:val="22"/>
        </w:rPr>
        <w:t>accountability,</w:t>
      </w:r>
      <w:r w:rsidRPr="00652CF8">
        <w:rPr>
          <w:rFonts w:ascii="Arial" w:hAnsi="Arial" w:cs="Arial"/>
          <w:sz w:val="22"/>
          <w:szCs w:val="22"/>
        </w:rPr>
        <w:t xml:space="preserve"> they encourage subordinates to embrace full responsibility encouraging more productivity and enthusiasm among the workforce (Chima and Gutman, 2020).</w:t>
      </w:r>
    </w:p>
    <w:p w14:paraId="344B18D9" w14:textId="77777777" w:rsidR="00652CF8" w:rsidRPr="00DE22F5" w:rsidRDefault="00652CF8" w:rsidP="00DE22F5">
      <w:pPr>
        <w:spacing w:line="360" w:lineRule="auto"/>
        <w:rPr>
          <w:rFonts w:ascii="Arial" w:hAnsi="Arial" w:cs="Arial"/>
          <w:b/>
          <w:bCs/>
          <w:sz w:val="22"/>
          <w:szCs w:val="22"/>
        </w:rPr>
      </w:pPr>
      <w:bookmarkStart w:id="4" w:name="_Toc185674758"/>
      <w:r w:rsidRPr="00DE22F5">
        <w:rPr>
          <w:rFonts w:ascii="Arial" w:hAnsi="Arial" w:cs="Arial"/>
          <w:b/>
          <w:bCs/>
          <w:sz w:val="22"/>
          <w:szCs w:val="22"/>
        </w:rPr>
        <w:t>Recommendations to End the Leadership Crisis in the Selection of the Next CEO</w:t>
      </w:r>
      <w:bookmarkEnd w:id="4"/>
    </w:p>
    <w:p w14:paraId="400519BE" w14:textId="69FCF4A6" w:rsidR="00652CF8" w:rsidRPr="00652CF8" w:rsidRDefault="00652CF8" w:rsidP="00652CF8">
      <w:pPr>
        <w:spacing w:line="360" w:lineRule="auto"/>
        <w:rPr>
          <w:rFonts w:ascii="Arial" w:hAnsi="Arial" w:cs="Arial"/>
          <w:sz w:val="22"/>
          <w:szCs w:val="22"/>
        </w:rPr>
      </w:pPr>
      <w:proofErr w:type="gramStart"/>
      <w:r w:rsidRPr="00652CF8">
        <w:rPr>
          <w:rFonts w:ascii="Arial" w:hAnsi="Arial" w:cs="Arial"/>
          <w:sz w:val="22"/>
          <w:szCs w:val="22"/>
        </w:rPr>
        <w:t>In order to</w:t>
      </w:r>
      <w:proofErr w:type="gramEnd"/>
      <w:r w:rsidRPr="00652CF8">
        <w:rPr>
          <w:rFonts w:ascii="Arial" w:hAnsi="Arial" w:cs="Arial"/>
          <w:sz w:val="22"/>
          <w:szCs w:val="22"/>
        </w:rPr>
        <w:t xml:space="preserve"> effectively address the leadership crisis at ABC Inc. there is need of a proper process of selecting the new CEO. While choosing the participants, the focus </w:t>
      </w:r>
      <w:r w:rsidR="003F13F2" w:rsidRPr="00652CF8">
        <w:rPr>
          <w:rFonts w:ascii="Arial" w:hAnsi="Arial" w:cs="Arial"/>
          <w:sz w:val="22"/>
          <w:szCs w:val="22"/>
        </w:rPr>
        <w:t>must</w:t>
      </w:r>
      <w:r w:rsidRPr="00652CF8">
        <w:rPr>
          <w:rFonts w:ascii="Arial" w:hAnsi="Arial" w:cs="Arial"/>
          <w:sz w:val="22"/>
          <w:szCs w:val="22"/>
        </w:rPr>
        <w:t xml:space="preserve"> be made on their compatibility with the company’s goals and values. Clarity of vision makes it possible to engage a leader who is dedicated to sustaining sympathetic motions that realise the goals and objectives of the organisation, and stability is created. Making sure they fit the </w:t>
      </w:r>
      <w:r w:rsidRPr="003F13F2">
        <w:rPr>
          <w:rFonts w:ascii="Arial" w:hAnsi="Arial" w:cs="Arial"/>
          <w:sz w:val="22"/>
          <w:szCs w:val="22"/>
        </w:rPr>
        <w:t>ABC Inc organizational ethos is important to regain employees’ trust and to set a standard</w:t>
      </w:r>
      <w:r w:rsidRPr="00652CF8">
        <w:rPr>
          <w:rFonts w:ascii="Arial" w:hAnsi="Arial" w:cs="Arial"/>
          <w:sz w:val="22"/>
          <w:szCs w:val="22"/>
        </w:rPr>
        <w:t xml:space="preserve"> that strengthens organization culture that is challenged by issues like integrity, innovation, and employees’ welfare (Ciulla, 2020).</w:t>
      </w:r>
    </w:p>
    <w:p w14:paraId="1EB970DB" w14:textId="6E33E720"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It is important to apply a </w:t>
      </w:r>
      <w:r w:rsidR="003F13F2" w:rsidRPr="00652CF8">
        <w:rPr>
          <w:rFonts w:ascii="Arial" w:hAnsi="Arial" w:cs="Arial"/>
          <w:sz w:val="22"/>
          <w:szCs w:val="22"/>
        </w:rPr>
        <w:t>selection criterion</w:t>
      </w:r>
      <w:r w:rsidRPr="00652CF8">
        <w:rPr>
          <w:rFonts w:ascii="Arial" w:hAnsi="Arial" w:cs="Arial"/>
          <w:sz w:val="22"/>
          <w:szCs w:val="22"/>
        </w:rPr>
        <w:t xml:space="preserve"> when searching for a leader so that a person with suitable leadership skills, proper values and flexibility is chosen. Applicants should have good interpersonal, communication, organization, planning and good </w:t>
      </w:r>
      <w:r w:rsidR="003F13F2">
        <w:rPr>
          <w:rFonts w:ascii="Arial" w:hAnsi="Arial" w:cs="Arial"/>
          <w:sz w:val="22"/>
          <w:szCs w:val="22"/>
        </w:rPr>
        <w:t>emotional intelligence skills, record</w:t>
      </w:r>
      <w:r w:rsidRPr="00652CF8">
        <w:rPr>
          <w:rFonts w:ascii="Arial" w:hAnsi="Arial" w:cs="Arial"/>
          <w:sz w:val="22"/>
          <w:szCs w:val="22"/>
        </w:rPr>
        <w:t xml:space="preserve"> of managing change. Positions like accountability, fairness ought to be assessed while recruiting the CEO </w:t>
      </w:r>
      <w:r w:rsidR="003F13F2" w:rsidRPr="00652CF8">
        <w:rPr>
          <w:rFonts w:ascii="Arial" w:hAnsi="Arial" w:cs="Arial"/>
          <w:sz w:val="22"/>
          <w:szCs w:val="22"/>
        </w:rPr>
        <w:t>to</w:t>
      </w:r>
      <w:r w:rsidRPr="00652CF8">
        <w:rPr>
          <w:rFonts w:ascii="Arial" w:hAnsi="Arial" w:cs="Arial"/>
          <w:sz w:val="22"/>
          <w:szCs w:val="22"/>
        </w:rPr>
        <w:t xml:space="preserve"> ascertain they will lead the organisation responsibly and in a manner that is healthy for the firm (Northouse 2021). Two more relevant characteristics are adaptability, which entails the ability to manage new and unfolding economic risks and changes.</w:t>
      </w:r>
    </w:p>
    <w:p w14:paraId="4B2B4B70"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It is also important to engage stakeholders in decision making process. Such practice will make the process of choosing the leader more open and involve people so that everyone will have a James Burkee like feeling, whenever a new leader is being chosen. These resources will also give important information on leadership demands of several strata of employees so that a broad inclusion can be achieved in Selection and staffing (Brown and Treviño, 2020).</w:t>
      </w:r>
    </w:p>
    <w:p w14:paraId="56F9E546"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There is need to carry out proper succession planning so that there would not be further leadership changes in the future. Employing within requires management to cultivate talent internally because often positions are filled with employees rather than recruiting from the outside. Bearing and training of potential leaders for leadership positions through coaching and leadership training will cultivate the right leadership culture for ABC Inc. strategic direction (Chima and Gutman, 2020).</w:t>
      </w:r>
    </w:p>
    <w:p w14:paraId="4BDD8340" w14:textId="05DEB68E"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Finally, the newly appointed CEO shall receive leadership training plus performance check-ups therefore improving their efficiency. Emotional </w:t>
      </w:r>
      <w:r w:rsidR="003F13F2" w:rsidRPr="00652CF8">
        <w:rPr>
          <w:rFonts w:ascii="Arial" w:hAnsi="Arial" w:cs="Arial"/>
          <w:sz w:val="22"/>
          <w:szCs w:val="22"/>
        </w:rPr>
        <w:t>intelligence-based</w:t>
      </w:r>
      <w:r w:rsidRPr="00652CF8">
        <w:rPr>
          <w:rFonts w:ascii="Arial" w:hAnsi="Arial" w:cs="Arial"/>
          <w:sz w:val="22"/>
          <w:szCs w:val="22"/>
        </w:rPr>
        <w:t xml:space="preserve"> programs, ethical decision making and change management programs will prepare the leader for tackling </w:t>
      </w:r>
      <w:r w:rsidRPr="00652CF8">
        <w:rPr>
          <w:rFonts w:ascii="Arial" w:hAnsi="Arial" w:cs="Arial"/>
          <w:sz w:val="22"/>
          <w:szCs w:val="22"/>
        </w:rPr>
        <w:lastRenderedPageBreak/>
        <w:t>organisational issues. Performance evaluations accompanied by feedback from the stakeholders will help keep the CEO on course with the vision and mission of the institution, while at the same time help in recognising areas for development (Yukl and Gardner, 2020).</w:t>
      </w:r>
    </w:p>
    <w:p w14:paraId="0C00F968"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Therefore, by integrating the above discussed recommendations into the selection of the CEO of ABC Inc., the following can be achieved; Structured selection process that will put emphasis on the vision of ABC Inc., including involving stakeholders in the CEO selection, the issue of succession planning and leadership development will ensure that ABC Inc. has stable leadership hence experiencing long term success in its business. Taking these steps forward it will guarantee that the next CEO will be fully capable of steering ABC Inc toward a steadier and more prosperous future.</w:t>
      </w:r>
    </w:p>
    <w:p w14:paraId="1C6CC561" w14:textId="77777777" w:rsidR="00652CF8" w:rsidRPr="00DE22F5" w:rsidRDefault="00652CF8" w:rsidP="00652CF8">
      <w:pPr>
        <w:pStyle w:val="Heading2"/>
        <w:spacing w:line="360" w:lineRule="auto"/>
        <w:rPr>
          <w:rFonts w:ascii="Arial" w:eastAsiaTheme="minorHAnsi" w:hAnsi="Arial" w:cs="Arial"/>
          <w:b/>
          <w:bCs/>
          <w:color w:val="auto"/>
          <w:sz w:val="22"/>
          <w:szCs w:val="22"/>
        </w:rPr>
      </w:pPr>
      <w:bookmarkStart w:id="5" w:name="_Toc185674759"/>
      <w:r w:rsidRPr="00DE22F5">
        <w:rPr>
          <w:rFonts w:ascii="Arial" w:eastAsiaTheme="minorHAnsi" w:hAnsi="Arial" w:cs="Arial"/>
          <w:b/>
          <w:bCs/>
          <w:color w:val="auto"/>
          <w:sz w:val="22"/>
          <w:szCs w:val="22"/>
        </w:rPr>
        <w:t>Conclusion</w:t>
      </w:r>
      <w:bookmarkEnd w:id="5"/>
    </w:p>
    <w:p w14:paraId="13DCCF5E"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Leadership is a central promoter of organisational stability and productivity, as evidenced in this report. Current leadership problems of ABC Inc. emphasize the significance of proper, moral, and versatile leadership to meet problems like low morale, disengagement or instability in the company. Focusing on the effective communication skills, self-organization, and decision making as one of the main priorities, the organization can create a united motivated team of people. Yield, appropriate tenets of leadership can include transformational, democratic and servant that can foster innovation, inclusiveness and cooperation; all of which are accommodative of this company’s present difficulties.</w:t>
      </w:r>
    </w:p>
    <w:p w14:paraId="190BF44F"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There are ways in counteracting these obstacles, including the lack of training, politics and an unclear vision of leadership, which is also discussed in the paper. Leadership development programs, culture of feedback, and Goals and values that leadership </w:t>
      </w:r>
      <w:proofErr w:type="gramStart"/>
      <w:r w:rsidRPr="00652CF8">
        <w:rPr>
          <w:rFonts w:ascii="Arial" w:hAnsi="Arial" w:cs="Arial"/>
          <w:sz w:val="22"/>
          <w:szCs w:val="22"/>
        </w:rPr>
        <w:t>has to</w:t>
      </w:r>
      <w:proofErr w:type="gramEnd"/>
      <w:r w:rsidRPr="00652CF8">
        <w:rPr>
          <w:rFonts w:ascii="Arial" w:hAnsi="Arial" w:cs="Arial"/>
          <w:sz w:val="22"/>
          <w:szCs w:val="22"/>
        </w:rPr>
        <w:t xml:space="preserve"> embrace are crucial in building leadership bench strength and ensuring high performing leadership functions. Ethical leadership which entails integrity, accountability and fairness strengthen trust and forms a solid foundation of organisational culture, so necessary while operating in conditions of diminished business risk certainty.</w:t>
      </w:r>
    </w:p>
    <w:p w14:paraId="24981CA3" w14:textId="1F77F39C" w:rsidR="00652CF8" w:rsidRDefault="00652CF8" w:rsidP="00DE22F5">
      <w:pPr>
        <w:spacing w:line="360" w:lineRule="auto"/>
        <w:rPr>
          <w:rFonts w:ascii="Arial" w:hAnsi="Arial" w:cs="Arial"/>
          <w:sz w:val="22"/>
          <w:szCs w:val="22"/>
        </w:rPr>
      </w:pPr>
      <w:r w:rsidRPr="00652CF8">
        <w:rPr>
          <w:rFonts w:ascii="Arial" w:hAnsi="Arial" w:cs="Arial"/>
          <w:sz w:val="22"/>
          <w:szCs w:val="22"/>
        </w:rPr>
        <w:t xml:space="preserve">Therefore, it will be useful to </w:t>
      </w:r>
      <w:proofErr w:type="gramStart"/>
      <w:r w:rsidRPr="00652CF8">
        <w:rPr>
          <w:rFonts w:ascii="Arial" w:hAnsi="Arial" w:cs="Arial"/>
          <w:sz w:val="22"/>
          <w:szCs w:val="22"/>
        </w:rPr>
        <w:t>take action</w:t>
      </w:r>
      <w:proofErr w:type="gramEnd"/>
      <w:r w:rsidRPr="00652CF8">
        <w:rPr>
          <w:rFonts w:ascii="Arial" w:hAnsi="Arial" w:cs="Arial"/>
          <w:sz w:val="22"/>
          <w:szCs w:val="22"/>
        </w:rPr>
        <w:t xml:space="preserve"> based on the recommendations of the present report, such as harmonizing the selection criteria for the leaders of ABC Inc. with its vision, involving stakeholders, and developing the principles of the succession. The expected advantages are long-term organizational fixes, enhanced employee interest, and added credibility to stakeholders. These changes will enhance the strategic positioning of ABC Inc </w:t>
      </w:r>
      <w:proofErr w:type="gramStart"/>
      <w:r w:rsidRPr="00652CF8">
        <w:rPr>
          <w:rFonts w:ascii="Arial" w:hAnsi="Arial" w:cs="Arial"/>
          <w:sz w:val="22"/>
          <w:szCs w:val="22"/>
        </w:rPr>
        <w:t>in order to</w:t>
      </w:r>
      <w:proofErr w:type="gramEnd"/>
      <w:r w:rsidRPr="00652CF8">
        <w:rPr>
          <w:rFonts w:ascii="Arial" w:hAnsi="Arial" w:cs="Arial"/>
          <w:sz w:val="22"/>
          <w:szCs w:val="22"/>
        </w:rPr>
        <w:t xml:space="preserve"> foster motivation of its workforce and growth of the organization in the strategic business environment with regard to the achievement of its strategic goals.</w:t>
      </w:r>
    </w:p>
    <w:p w14:paraId="63EE24A3" w14:textId="77777777" w:rsidR="00DE22F5" w:rsidRDefault="00DE22F5" w:rsidP="00DE22F5">
      <w:pPr>
        <w:spacing w:line="360" w:lineRule="auto"/>
        <w:rPr>
          <w:rFonts w:ascii="Arial" w:hAnsi="Arial" w:cs="Arial"/>
          <w:sz w:val="22"/>
          <w:szCs w:val="22"/>
        </w:rPr>
      </w:pPr>
    </w:p>
    <w:p w14:paraId="142C761D" w14:textId="08BBE7FE" w:rsidR="00DE22F5" w:rsidRDefault="00DE22F5" w:rsidP="00DE22F5">
      <w:pPr>
        <w:spacing w:line="360" w:lineRule="auto"/>
        <w:rPr>
          <w:rFonts w:ascii="Arial" w:hAnsi="Arial" w:cs="Arial"/>
          <w:sz w:val="22"/>
          <w:szCs w:val="22"/>
        </w:rPr>
      </w:pPr>
      <w:r>
        <w:rPr>
          <w:rFonts w:ascii="Arial" w:hAnsi="Arial" w:cs="Arial"/>
          <w:sz w:val="22"/>
          <w:szCs w:val="22"/>
        </w:rPr>
        <w:lastRenderedPageBreak/>
        <w:t>Part 2. Reflective essay</w:t>
      </w:r>
    </w:p>
    <w:p w14:paraId="72F3552E" w14:textId="2700B3A6" w:rsidR="00DE22F5" w:rsidRPr="00652CF8" w:rsidRDefault="00DE22F5" w:rsidP="00DE22F5">
      <w:pPr>
        <w:spacing w:line="360" w:lineRule="auto"/>
        <w:rPr>
          <w:rFonts w:ascii="Arial" w:hAnsi="Arial" w:cs="Arial"/>
          <w:sz w:val="22"/>
          <w:szCs w:val="22"/>
        </w:rPr>
      </w:pPr>
      <w:r>
        <w:rPr>
          <w:rFonts w:ascii="Arial" w:hAnsi="Arial" w:cs="Arial"/>
          <w:sz w:val="22"/>
          <w:szCs w:val="22"/>
        </w:rPr>
        <w:t>Introduction</w:t>
      </w:r>
    </w:p>
    <w:p w14:paraId="27F02673" w14:textId="7A0F4125" w:rsidR="00652CF8" w:rsidRPr="00652CF8" w:rsidRDefault="00652CF8" w:rsidP="00DE22F5">
      <w:pPr>
        <w:spacing w:line="360" w:lineRule="auto"/>
        <w:rPr>
          <w:rFonts w:ascii="Arial" w:hAnsi="Arial" w:cs="Arial"/>
          <w:sz w:val="22"/>
          <w:szCs w:val="22"/>
        </w:rPr>
      </w:pPr>
      <w:r w:rsidRPr="00652CF8">
        <w:rPr>
          <w:rFonts w:ascii="Arial" w:hAnsi="Arial" w:cs="Arial"/>
          <w:sz w:val="22"/>
          <w:szCs w:val="22"/>
        </w:rPr>
        <w:t>As a result, this paper adopts Gibbs’ Reflective Cycle to evaluate the learning which was undertaken during the module on emergent leadership skills. These aspects cover learning about important leadership characteristics and skills as well as about forms and types of leadership including emotional and adaptive leadership, transformational and servant leadership (Northouse, 2021; Ciulla, 2020). These ideas have contributed to my personal growth by sharpening skills of self-identification and of the more general skills of leading cooperative and professional projects. Revisiting the use of these skills and the knowledge that is derived from them, this essay examines how effectively it has applied these skills in dealing with peers and more so in any volunteering or workplace setting.</w:t>
      </w:r>
    </w:p>
    <w:p w14:paraId="3CC0BD54" w14:textId="5B543CD4" w:rsidR="00DE22F5" w:rsidRDefault="00652CF8" w:rsidP="00DE22F5">
      <w:pPr>
        <w:spacing w:line="360" w:lineRule="auto"/>
        <w:rPr>
          <w:rFonts w:ascii="Arial" w:hAnsi="Arial" w:cs="Arial"/>
          <w:sz w:val="22"/>
          <w:szCs w:val="22"/>
        </w:rPr>
      </w:pPr>
      <w:r w:rsidRPr="00652CF8">
        <w:rPr>
          <w:rFonts w:ascii="Arial" w:hAnsi="Arial" w:cs="Arial"/>
          <w:sz w:val="22"/>
          <w:szCs w:val="22"/>
        </w:rPr>
        <w:t xml:space="preserve">With regards to the leadership concepts I introduced in the module, these are the </w:t>
      </w:r>
      <w:proofErr w:type="gramStart"/>
      <w:r w:rsidRPr="00652CF8">
        <w:rPr>
          <w:rFonts w:ascii="Arial" w:hAnsi="Arial" w:cs="Arial"/>
          <w:sz w:val="22"/>
          <w:szCs w:val="22"/>
        </w:rPr>
        <w:t>following;</w:t>
      </w:r>
      <w:proofErr w:type="gramEnd"/>
      <w:r w:rsidRPr="00652CF8">
        <w:rPr>
          <w:rFonts w:ascii="Arial" w:hAnsi="Arial" w:cs="Arial"/>
          <w:sz w:val="22"/>
          <w:szCs w:val="22"/>
        </w:rPr>
        <w:t xml:space="preserve"> a) Transformational leadership which focuses on how leaders motivate their followers; b) Democratic leadership meaning how leadership encourages everybody’s involvement; c) Servant leadership which puts the followers’ needs first and focuses on their growth (Northouse, 2021; Ciulla, 2020). Some specific leadership </w:t>
      </w:r>
      <w:proofErr w:type="spellStart"/>
      <w:r w:rsidRPr="00652CF8">
        <w:rPr>
          <w:rFonts w:ascii="Arial" w:hAnsi="Arial" w:cs="Arial"/>
          <w:sz w:val="22"/>
          <w:szCs w:val="22"/>
        </w:rPr>
        <w:t>behaviors</w:t>
      </w:r>
      <w:proofErr w:type="spellEnd"/>
      <w:r w:rsidRPr="00652CF8">
        <w:rPr>
          <w:rFonts w:ascii="Arial" w:hAnsi="Arial" w:cs="Arial"/>
          <w:sz w:val="22"/>
          <w:szCs w:val="22"/>
        </w:rPr>
        <w:t xml:space="preserve"> being suggested by the literature for dealing with emergent leadership conditions included flexibility, assertiveness, ethical reasoning, and empathy (Brown, 2020; Treviño, 2020). They were taught through interesting means like case studies, group case discussions and some role plays, in order to get real </w:t>
      </w:r>
      <w:proofErr w:type="gramStart"/>
      <w:r w:rsidRPr="00652CF8">
        <w:rPr>
          <w:rFonts w:ascii="Arial" w:hAnsi="Arial" w:cs="Arial"/>
          <w:sz w:val="22"/>
          <w:szCs w:val="22"/>
        </w:rPr>
        <w:t>life</w:t>
      </w:r>
      <w:proofErr w:type="gramEnd"/>
      <w:r w:rsidRPr="00652CF8">
        <w:rPr>
          <w:rFonts w:ascii="Arial" w:hAnsi="Arial" w:cs="Arial"/>
          <w:sz w:val="22"/>
          <w:szCs w:val="22"/>
        </w:rPr>
        <w:t xml:space="preserve"> feel of bending leadership theories into practice. A particularly relevant example of conflict resolution was an activity directed at a peer collaboration task which required leadership to mediate and consolidate the group’s vision and objectives when there are variations of views within the study group. From this experience, it became clearer why such personal attributes as flexibility and empathy are critical in conflict management and for teamwork as it is in leadership</w:t>
      </w:r>
      <w:r w:rsidR="00DE22F5">
        <w:rPr>
          <w:rFonts w:ascii="Arial" w:hAnsi="Arial" w:cs="Arial"/>
          <w:sz w:val="22"/>
          <w:szCs w:val="22"/>
        </w:rPr>
        <w:t xml:space="preserve">. </w:t>
      </w:r>
    </w:p>
    <w:p w14:paraId="70F53513" w14:textId="224B0A09" w:rsidR="00652CF8" w:rsidRPr="00652CF8" w:rsidRDefault="00652CF8" w:rsidP="00DE22F5">
      <w:pPr>
        <w:spacing w:line="360" w:lineRule="auto"/>
        <w:rPr>
          <w:rFonts w:ascii="Arial" w:hAnsi="Arial" w:cs="Arial"/>
          <w:sz w:val="22"/>
          <w:szCs w:val="22"/>
        </w:rPr>
      </w:pPr>
      <w:r w:rsidRPr="00652CF8">
        <w:rPr>
          <w:rFonts w:ascii="Arial" w:hAnsi="Arial" w:cs="Arial"/>
          <w:sz w:val="22"/>
          <w:szCs w:val="22"/>
        </w:rPr>
        <w:t>I felt happy and at the same time nervous when introducing myself to the content of the module focused on leadership. I was looking forward to learning more about transformational and servant leadership but got a little insecure when applying these traits in the teams. Thus, role-play scenarios as engaging as they were informative expose the best and the worst strategies, yes, especially in conflicts. Despite such feelings sometimes, such activities strengthened my self-confidence and comprehensibility of practising leadership principles positively while creating a sense of achievement and constant improvement.</w:t>
      </w:r>
    </w:p>
    <w:p w14:paraId="0C3D8051" w14:textId="583FC726" w:rsidR="00652CF8" w:rsidRPr="00652CF8" w:rsidRDefault="00652CF8" w:rsidP="00DE22F5">
      <w:pPr>
        <w:spacing w:line="360" w:lineRule="auto"/>
        <w:rPr>
          <w:rFonts w:ascii="Arial" w:hAnsi="Arial" w:cs="Arial"/>
          <w:sz w:val="22"/>
          <w:szCs w:val="22"/>
        </w:rPr>
      </w:pPr>
      <w:r w:rsidRPr="00652CF8">
        <w:rPr>
          <w:rFonts w:ascii="Arial" w:hAnsi="Arial" w:cs="Arial"/>
          <w:sz w:val="22"/>
          <w:szCs w:val="22"/>
        </w:rPr>
        <w:t xml:space="preserve">The clear definition of leadership notions like transformational and the democratic leadership made me to translate the knowledge between the course theory and its application without hassle. Using knowledge about what factors contribute to emotional intelligence, I was able </w:t>
      </w:r>
      <w:r w:rsidRPr="00652CF8">
        <w:rPr>
          <w:rFonts w:ascii="Arial" w:hAnsi="Arial" w:cs="Arial"/>
          <w:sz w:val="22"/>
          <w:szCs w:val="22"/>
        </w:rPr>
        <w:lastRenderedPageBreak/>
        <w:t>to practice how it can enhance group interaction during group exercises especially concerning conflict resolution of different views</w:t>
      </w:r>
      <w:r w:rsidR="00DE22F5">
        <w:rPr>
          <w:rFonts w:ascii="Arial" w:hAnsi="Arial" w:cs="Arial"/>
          <w:sz w:val="22"/>
          <w:szCs w:val="22"/>
        </w:rPr>
        <w:t xml:space="preserve">. </w:t>
      </w:r>
      <w:r w:rsidRPr="00652CF8">
        <w:rPr>
          <w:rFonts w:ascii="Arial" w:hAnsi="Arial" w:cs="Arial"/>
          <w:sz w:val="22"/>
          <w:szCs w:val="22"/>
        </w:rPr>
        <w:t xml:space="preserve">For example, I found the concept of servant leadership quite difficult because serving self and the team often created conflict. The most efficient was the conflict-solving process on the team level, having based it on the democratic approach: all team members were involved in the conversation, and common decisions were made. this </w:t>
      </w:r>
      <w:r w:rsidR="00DE22F5" w:rsidRPr="00652CF8">
        <w:rPr>
          <w:rFonts w:ascii="Arial" w:hAnsi="Arial" w:cs="Arial"/>
          <w:sz w:val="22"/>
          <w:szCs w:val="22"/>
        </w:rPr>
        <w:t>contrasted with</w:t>
      </w:r>
      <w:r w:rsidRPr="00652CF8">
        <w:rPr>
          <w:rFonts w:ascii="Arial" w:hAnsi="Arial" w:cs="Arial"/>
          <w:sz w:val="22"/>
          <w:szCs w:val="22"/>
        </w:rPr>
        <w:t xml:space="preserve"> the ease that I had achieving flexibility during high pressure situations, though noted that more practice was to be done. These experiences brought out the importance of leadership and approaches taken to nurture me into what I am. Fascinating the different approaches to behaviours in teams has enhanced the outlook to more </w:t>
      </w:r>
      <w:r w:rsidR="00DE22F5" w:rsidRPr="00652CF8">
        <w:rPr>
          <w:rFonts w:ascii="Arial" w:hAnsi="Arial" w:cs="Arial"/>
          <w:sz w:val="22"/>
          <w:szCs w:val="22"/>
        </w:rPr>
        <w:t>acceptive</w:t>
      </w:r>
      <w:r w:rsidRPr="00652CF8">
        <w:rPr>
          <w:rFonts w:ascii="Arial" w:hAnsi="Arial" w:cs="Arial"/>
          <w:sz w:val="22"/>
          <w:szCs w:val="22"/>
        </w:rPr>
        <w:t xml:space="preserve"> type of machinist. </w:t>
      </w:r>
    </w:p>
    <w:p w14:paraId="27F63FC1" w14:textId="4640B277" w:rsidR="00652CF8" w:rsidRDefault="00652CF8" w:rsidP="003F13F2">
      <w:pPr>
        <w:spacing w:line="360" w:lineRule="auto"/>
        <w:rPr>
          <w:rFonts w:ascii="Arial" w:hAnsi="Arial" w:cs="Arial"/>
          <w:sz w:val="22"/>
          <w:szCs w:val="22"/>
        </w:rPr>
      </w:pPr>
      <w:r w:rsidRPr="00652CF8">
        <w:rPr>
          <w:rFonts w:ascii="Arial" w:hAnsi="Arial" w:cs="Arial"/>
          <w:sz w:val="22"/>
          <w:szCs w:val="22"/>
        </w:rPr>
        <w:t xml:space="preserve">In terms of the leadership, the module was very helpful as it gave a more complex view of the leadership concept. Applying theoretical knowledge of transformational leadership, which focuses on the encouragement of motivating factors of the team, was put into practice during peer collaboration tasks which I engaged the peers with motivating ideas on the tasks as well as encourage the team’s unity Likewise, becoming more emotionally intelligent enabled me </w:t>
      </w:r>
      <w:r w:rsidR="00DE22F5" w:rsidRPr="00652CF8">
        <w:rPr>
          <w:rFonts w:ascii="Arial" w:hAnsi="Arial" w:cs="Arial"/>
          <w:sz w:val="22"/>
          <w:szCs w:val="22"/>
        </w:rPr>
        <w:t>to understand</w:t>
      </w:r>
      <w:r w:rsidRPr="00652CF8">
        <w:rPr>
          <w:rFonts w:ascii="Arial" w:hAnsi="Arial" w:cs="Arial"/>
          <w:sz w:val="22"/>
          <w:szCs w:val="22"/>
        </w:rPr>
        <w:t xml:space="preserve"> my fellow members better, and thus strengthen relational trust Flexibility was identified as a key success factor with regard to handling complex situations and the capability to modify plans in response to group requirements. </w:t>
      </w:r>
    </w:p>
    <w:p w14:paraId="3B28E9F3" w14:textId="1705AFB4" w:rsidR="003F13F2" w:rsidRPr="003F13F2" w:rsidRDefault="003F13F2" w:rsidP="003F13F2">
      <w:pPr>
        <w:spacing w:line="360" w:lineRule="auto"/>
        <w:rPr>
          <w:rFonts w:ascii="Arial" w:hAnsi="Arial" w:cs="Arial"/>
          <w:b/>
          <w:bCs/>
          <w:sz w:val="22"/>
          <w:szCs w:val="22"/>
        </w:rPr>
      </w:pPr>
      <w:r w:rsidRPr="003F13F2">
        <w:rPr>
          <w:rFonts w:ascii="Arial" w:hAnsi="Arial" w:cs="Arial"/>
          <w:b/>
          <w:bCs/>
          <w:sz w:val="22"/>
          <w:szCs w:val="22"/>
        </w:rPr>
        <w:t>Conclusion</w:t>
      </w:r>
    </w:p>
    <w:p w14:paraId="2CF8958C" w14:textId="46FBC200" w:rsidR="00652CF8" w:rsidRDefault="00652CF8" w:rsidP="00652CF8">
      <w:pPr>
        <w:spacing w:line="360" w:lineRule="auto"/>
        <w:rPr>
          <w:rFonts w:ascii="Arial" w:hAnsi="Arial" w:cs="Arial"/>
          <w:sz w:val="22"/>
          <w:szCs w:val="22"/>
        </w:rPr>
      </w:pPr>
      <w:r w:rsidRPr="00652CF8">
        <w:rPr>
          <w:rFonts w:ascii="Arial" w:hAnsi="Arial" w:cs="Arial"/>
          <w:sz w:val="22"/>
          <w:szCs w:val="22"/>
        </w:rPr>
        <w:t>Reflection of the skills by which I have been leading so far, has made me uncover the chief qualities which include flexibility, self-awareness, and ‘people-first’ approaches to leadership. This module built on the knowledge of Transformational and Servant leadership and facilitate development within areas such as conflict management, team engagement, and ethical decision making</w:t>
      </w:r>
      <w:r w:rsidR="003F13F2">
        <w:rPr>
          <w:rFonts w:ascii="Arial" w:hAnsi="Arial" w:cs="Arial"/>
          <w:sz w:val="22"/>
          <w:szCs w:val="22"/>
        </w:rPr>
        <w:t xml:space="preserve">. </w:t>
      </w:r>
      <w:r w:rsidRPr="00652CF8">
        <w:rPr>
          <w:rFonts w:ascii="Arial" w:hAnsi="Arial" w:cs="Arial"/>
          <w:sz w:val="22"/>
          <w:szCs w:val="22"/>
        </w:rPr>
        <w:t>Some of the points include applying the spirit of understanding, flexibility as well as cross-sectional collaboration in steering the team to being productive. The knowledge gained helped me to redesign my leadership concept and apply improvements necessary to address challenging situations. Such traits are going to be essential in the future and for coping with new challenges but also for exploitation of opportunities, both in working and personal life.</w:t>
      </w:r>
    </w:p>
    <w:p w14:paraId="0F357838" w14:textId="7D3D3DEA" w:rsidR="003F13F2" w:rsidRPr="00652CF8" w:rsidRDefault="003F13F2" w:rsidP="00652CF8">
      <w:pPr>
        <w:spacing w:line="360" w:lineRule="auto"/>
        <w:rPr>
          <w:rFonts w:ascii="Arial" w:hAnsi="Arial" w:cs="Arial"/>
          <w:sz w:val="22"/>
          <w:szCs w:val="22"/>
        </w:rPr>
      </w:pPr>
      <w:r>
        <w:rPr>
          <w:rFonts w:ascii="Arial" w:hAnsi="Arial" w:cs="Arial"/>
          <w:sz w:val="22"/>
          <w:szCs w:val="22"/>
        </w:rPr>
        <w:t>Action plan</w:t>
      </w:r>
    </w:p>
    <w:p w14:paraId="55EE03D9" w14:textId="267C3785"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 xml:space="preserve"> I will </w:t>
      </w:r>
      <w:r w:rsidR="003F13F2" w:rsidRPr="00652CF8">
        <w:rPr>
          <w:rFonts w:ascii="Arial" w:hAnsi="Arial" w:cs="Arial"/>
          <w:sz w:val="22"/>
          <w:szCs w:val="22"/>
        </w:rPr>
        <w:t>endeavour</w:t>
      </w:r>
      <w:r w:rsidRPr="00652CF8">
        <w:rPr>
          <w:rFonts w:ascii="Arial" w:hAnsi="Arial" w:cs="Arial"/>
          <w:sz w:val="22"/>
          <w:szCs w:val="22"/>
        </w:rPr>
        <w:t xml:space="preserve"> to relate with other leaders whose leadership style reflects transformative and servant leadership. Many a time, there is need to be advised or debriefed on how best to improve on the decisions made and motivational techniques used in the </w:t>
      </w:r>
      <w:r w:rsidR="003F13F2" w:rsidRPr="00652CF8">
        <w:rPr>
          <w:rFonts w:ascii="Arial" w:hAnsi="Arial" w:cs="Arial"/>
          <w:sz w:val="22"/>
          <w:szCs w:val="22"/>
        </w:rPr>
        <w:t>process.</w:t>
      </w:r>
    </w:p>
    <w:p w14:paraId="27168568" w14:textId="04522250" w:rsidR="00652CF8" w:rsidRPr="00652CF8" w:rsidRDefault="003F13F2" w:rsidP="00652CF8">
      <w:pPr>
        <w:spacing w:line="360" w:lineRule="auto"/>
        <w:rPr>
          <w:rFonts w:ascii="Arial" w:hAnsi="Arial" w:cs="Arial"/>
          <w:sz w:val="22"/>
          <w:szCs w:val="22"/>
        </w:rPr>
      </w:pPr>
      <w:r>
        <w:rPr>
          <w:rFonts w:ascii="Arial" w:hAnsi="Arial" w:cs="Arial"/>
          <w:sz w:val="22"/>
          <w:szCs w:val="22"/>
        </w:rPr>
        <w:lastRenderedPageBreak/>
        <w:t>I am panning to</w:t>
      </w:r>
      <w:r w:rsidR="00652CF8" w:rsidRPr="00652CF8">
        <w:rPr>
          <w:rFonts w:ascii="Arial" w:hAnsi="Arial" w:cs="Arial"/>
          <w:sz w:val="22"/>
          <w:szCs w:val="22"/>
        </w:rPr>
        <w:t xml:space="preserve"> exercise leadership in team context inclusive of; class group projects and other leadership positions that one can volunteer for. This will let me practice how best to lead based on the type of leadership within scenarios such as democratic or transformational leadership</w:t>
      </w:r>
      <w:r>
        <w:rPr>
          <w:rFonts w:ascii="Arial" w:hAnsi="Arial" w:cs="Arial"/>
          <w:sz w:val="22"/>
          <w:szCs w:val="22"/>
        </w:rPr>
        <w:t>.</w:t>
      </w:r>
    </w:p>
    <w:p w14:paraId="2608BE00" w14:textId="77777777" w:rsidR="00652CF8" w:rsidRPr="00652CF8" w:rsidRDefault="00652CF8" w:rsidP="00652CF8">
      <w:pPr>
        <w:spacing w:line="360" w:lineRule="auto"/>
        <w:rPr>
          <w:rFonts w:ascii="Arial" w:hAnsi="Arial" w:cs="Arial"/>
          <w:sz w:val="22"/>
          <w:szCs w:val="22"/>
        </w:rPr>
      </w:pPr>
      <w:r w:rsidRPr="00652CF8">
        <w:rPr>
          <w:rFonts w:ascii="Arial" w:hAnsi="Arial" w:cs="Arial"/>
          <w:sz w:val="22"/>
          <w:szCs w:val="22"/>
        </w:rPr>
        <w:t>Lastly, to evaluate a level of effectiveness I will encourage peers and team members to offer me feedback at least once a week with focus on areas such as communication, diversity as well as conflict. I hope to show an enhancement in emotional intelligence to the employees, especially if their concerns are addressed and working in unison.</w:t>
      </w:r>
    </w:p>
    <w:p w14:paraId="386DC9F6" w14:textId="77777777" w:rsidR="00652CF8" w:rsidRDefault="00652CF8" w:rsidP="00652CF8">
      <w:pPr>
        <w:spacing w:line="360" w:lineRule="auto"/>
        <w:rPr>
          <w:rFonts w:ascii="Arial" w:hAnsi="Arial" w:cs="Arial"/>
          <w:sz w:val="22"/>
          <w:szCs w:val="22"/>
        </w:rPr>
      </w:pPr>
      <w:r w:rsidRPr="00652CF8">
        <w:rPr>
          <w:rFonts w:ascii="Arial" w:hAnsi="Arial" w:cs="Arial"/>
          <w:sz w:val="22"/>
          <w:szCs w:val="22"/>
        </w:rPr>
        <w:t>Lastly, it is my intention to use all these skills professionally as well as academically, and in voluntary work. This method of continuous learning will help me stay ready to be equipped with the knowledge to approach any leadership challenges in the future in helping the organizations and myself grow.</w:t>
      </w:r>
    </w:p>
    <w:p w14:paraId="5AC641CE" w14:textId="30190BE2" w:rsidR="00A361C2" w:rsidRDefault="00A361C2" w:rsidP="00652CF8">
      <w:pPr>
        <w:spacing w:line="360" w:lineRule="auto"/>
        <w:rPr>
          <w:rFonts w:ascii="Arial" w:hAnsi="Arial" w:cs="Arial"/>
          <w:sz w:val="22"/>
          <w:szCs w:val="22"/>
        </w:rPr>
      </w:pPr>
      <w:r>
        <w:rPr>
          <w:rFonts w:ascii="Arial" w:hAnsi="Arial" w:cs="Arial"/>
          <w:sz w:val="22"/>
          <w:szCs w:val="22"/>
        </w:rPr>
        <w:t>In class questionaries:</w:t>
      </w:r>
    </w:p>
    <w:p w14:paraId="5EBA7D21" w14:textId="0224CD49" w:rsidR="00A361C2" w:rsidRPr="00A361C2" w:rsidRDefault="00A361C2" w:rsidP="00652CF8">
      <w:pPr>
        <w:spacing w:line="360" w:lineRule="auto"/>
        <w:rPr>
          <w:rFonts w:ascii="Arial" w:hAnsi="Arial" w:cs="Arial"/>
          <w:b/>
          <w:bCs/>
          <w:sz w:val="22"/>
          <w:szCs w:val="22"/>
        </w:rPr>
      </w:pPr>
      <w:r w:rsidRPr="00A361C2">
        <w:rPr>
          <w:rFonts w:ascii="Arial" w:hAnsi="Arial" w:cs="Arial"/>
          <w:b/>
          <w:bCs/>
          <w:sz w:val="22"/>
          <w:szCs w:val="22"/>
        </w:rPr>
        <w:t>Conceptualizing Leadership:</w:t>
      </w:r>
    </w:p>
    <w:p w14:paraId="409B46EF" w14:textId="158A8396" w:rsidR="00A361C2" w:rsidRDefault="00A361C2" w:rsidP="00652CF8">
      <w:pPr>
        <w:spacing w:line="360" w:lineRule="auto"/>
        <w:rPr>
          <w:rFonts w:ascii="Arial" w:hAnsi="Arial" w:cs="Arial"/>
          <w:sz w:val="22"/>
          <w:szCs w:val="22"/>
        </w:rPr>
      </w:pPr>
      <w:r>
        <w:rPr>
          <w:rFonts w:ascii="Arial" w:hAnsi="Arial" w:cs="Arial"/>
          <w:sz w:val="22"/>
          <w:szCs w:val="22"/>
        </w:rPr>
        <w:t>Trait – 13,</w:t>
      </w:r>
    </w:p>
    <w:p w14:paraId="1969EC68" w14:textId="49A2141C" w:rsidR="00A361C2" w:rsidRDefault="00A361C2" w:rsidP="00652CF8">
      <w:pPr>
        <w:spacing w:line="360" w:lineRule="auto"/>
        <w:rPr>
          <w:rFonts w:ascii="Arial" w:hAnsi="Arial" w:cs="Arial"/>
          <w:sz w:val="22"/>
          <w:szCs w:val="22"/>
        </w:rPr>
      </w:pPr>
      <w:r>
        <w:rPr>
          <w:rFonts w:ascii="Arial" w:hAnsi="Arial" w:cs="Arial"/>
          <w:sz w:val="22"/>
          <w:szCs w:val="22"/>
        </w:rPr>
        <w:t>Ability – 12,</w:t>
      </w:r>
    </w:p>
    <w:p w14:paraId="5F5F59FD" w14:textId="6B508CF3" w:rsidR="00A361C2" w:rsidRDefault="00A361C2" w:rsidP="00652CF8">
      <w:pPr>
        <w:spacing w:line="360" w:lineRule="auto"/>
        <w:rPr>
          <w:rFonts w:ascii="Arial" w:hAnsi="Arial" w:cs="Arial"/>
          <w:sz w:val="22"/>
          <w:szCs w:val="22"/>
        </w:rPr>
      </w:pPr>
      <w:r>
        <w:rPr>
          <w:rFonts w:ascii="Arial" w:hAnsi="Arial" w:cs="Arial"/>
          <w:sz w:val="22"/>
          <w:szCs w:val="22"/>
        </w:rPr>
        <w:t>Skills- 12,</w:t>
      </w:r>
    </w:p>
    <w:p w14:paraId="7C665116" w14:textId="64B197A7" w:rsidR="00A361C2" w:rsidRDefault="00A361C2" w:rsidP="00652CF8">
      <w:pPr>
        <w:spacing w:line="360" w:lineRule="auto"/>
        <w:rPr>
          <w:rFonts w:ascii="Arial" w:hAnsi="Arial" w:cs="Arial"/>
          <w:sz w:val="22"/>
          <w:szCs w:val="22"/>
        </w:rPr>
      </w:pPr>
      <w:r>
        <w:rPr>
          <w:rFonts w:ascii="Arial" w:hAnsi="Arial" w:cs="Arial"/>
          <w:sz w:val="22"/>
          <w:szCs w:val="22"/>
        </w:rPr>
        <w:t>Behaviour – 12</w:t>
      </w:r>
    </w:p>
    <w:p w14:paraId="0D01C35C" w14:textId="6E84F8E8" w:rsidR="00A361C2" w:rsidRDefault="00A361C2" w:rsidP="00652CF8">
      <w:pPr>
        <w:spacing w:line="360" w:lineRule="auto"/>
        <w:rPr>
          <w:rFonts w:ascii="Arial" w:hAnsi="Arial" w:cs="Arial"/>
          <w:sz w:val="22"/>
          <w:szCs w:val="22"/>
        </w:rPr>
      </w:pPr>
      <w:r>
        <w:rPr>
          <w:rFonts w:ascii="Arial" w:hAnsi="Arial" w:cs="Arial"/>
          <w:sz w:val="22"/>
          <w:szCs w:val="22"/>
        </w:rPr>
        <w:t>Relationship – 13</w:t>
      </w:r>
    </w:p>
    <w:p w14:paraId="358FABAD" w14:textId="44F14DC1" w:rsidR="00A361C2" w:rsidRDefault="00A361C2" w:rsidP="00652CF8">
      <w:pPr>
        <w:spacing w:line="360" w:lineRule="auto"/>
        <w:rPr>
          <w:rFonts w:ascii="Arial" w:hAnsi="Arial" w:cs="Arial"/>
          <w:sz w:val="22"/>
          <w:szCs w:val="22"/>
        </w:rPr>
      </w:pPr>
      <w:r>
        <w:rPr>
          <w:rFonts w:ascii="Arial" w:hAnsi="Arial" w:cs="Arial"/>
          <w:sz w:val="22"/>
          <w:szCs w:val="22"/>
        </w:rPr>
        <w:t>Process – 15</w:t>
      </w:r>
    </w:p>
    <w:p w14:paraId="68CDACC7" w14:textId="08018760" w:rsidR="00A361C2" w:rsidRPr="00A361C2" w:rsidRDefault="00A361C2" w:rsidP="00652CF8">
      <w:pPr>
        <w:spacing w:line="360" w:lineRule="auto"/>
        <w:rPr>
          <w:rFonts w:ascii="Arial" w:hAnsi="Arial" w:cs="Arial"/>
          <w:b/>
          <w:bCs/>
          <w:sz w:val="22"/>
          <w:szCs w:val="22"/>
        </w:rPr>
      </w:pPr>
      <w:r w:rsidRPr="00A361C2">
        <w:rPr>
          <w:rFonts w:ascii="Arial" w:hAnsi="Arial" w:cs="Arial"/>
          <w:b/>
          <w:bCs/>
          <w:sz w:val="22"/>
          <w:szCs w:val="22"/>
        </w:rPr>
        <w:t>Leadership Style:</w:t>
      </w:r>
    </w:p>
    <w:p w14:paraId="1A168243" w14:textId="3A3709A3" w:rsidR="00A361C2" w:rsidRDefault="00A361C2" w:rsidP="00652CF8">
      <w:pPr>
        <w:spacing w:line="360" w:lineRule="auto"/>
        <w:rPr>
          <w:rFonts w:ascii="Arial" w:hAnsi="Arial" w:cs="Arial"/>
          <w:sz w:val="22"/>
          <w:szCs w:val="22"/>
        </w:rPr>
      </w:pPr>
      <w:r>
        <w:rPr>
          <w:rFonts w:ascii="Arial" w:hAnsi="Arial" w:cs="Arial"/>
          <w:sz w:val="22"/>
          <w:szCs w:val="22"/>
        </w:rPr>
        <w:t>Autocratic – 15</w:t>
      </w:r>
    </w:p>
    <w:p w14:paraId="0FDF0772" w14:textId="019D6A91" w:rsidR="00A361C2" w:rsidRDefault="00A361C2" w:rsidP="00652CF8">
      <w:pPr>
        <w:spacing w:line="360" w:lineRule="auto"/>
        <w:rPr>
          <w:rFonts w:ascii="Arial" w:hAnsi="Arial" w:cs="Arial"/>
          <w:sz w:val="22"/>
          <w:szCs w:val="22"/>
        </w:rPr>
      </w:pPr>
      <w:r>
        <w:rPr>
          <w:rFonts w:ascii="Arial" w:hAnsi="Arial" w:cs="Arial"/>
          <w:sz w:val="22"/>
          <w:szCs w:val="22"/>
        </w:rPr>
        <w:t>Democratic – 22</w:t>
      </w:r>
    </w:p>
    <w:p w14:paraId="64759366" w14:textId="6AE3380B" w:rsidR="00A361C2" w:rsidRDefault="00A361C2" w:rsidP="00652CF8">
      <w:pPr>
        <w:spacing w:line="360" w:lineRule="auto"/>
        <w:rPr>
          <w:rFonts w:ascii="Arial" w:hAnsi="Arial" w:cs="Arial"/>
          <w:sz w:val="22"/>
          <w:szCs w:val="22"/>
        </w:rPr>
      </w:pPr>
      <w:r>
        <w:rPr>
          <w:rFonts w:ascii="Arial" w:hAnsi="Arial" w:cs="Arial"/>
          <w:sz w:val="22"/>
          <w:szCs w:val="22"/>
        </w:rPr>
        <w:t>Laissez- faire – 21</w:t>
      </w:r>
    </w:p>
    <w:p w14:paraId="0E5158BB" w14:textId="7D429084" w:rsidR="00A361C2" w:rsidRPr="00A361C2" w:rsidRDefault="00A361C2" w:rsidP="00652CF8">
      <w:pPr>
        <w:spacing w:line="360" w:lineRule="auto"/>
        <w:rPr>
          <w:rFonts w:ascii="Arial" w:hAnsi="Arial" w:cs="Arial"/>
          <w:b/>
          <w:bCs/>
          <w:sz w:val="22"/>
          <w:szCs w:val="22"/>
        </w:rPr>
      </w:pPr>
      <w:r w:rsidRPr="00A361C2">
        <w:rPr>
          <w:rFonts w:ascii="Arial" w:hAnsi="Arial" w:cs="Arial"/>
          <w:b/>
          <w:bCs/>
          <w:sz w:val="22"/>
          <w:szCs w:val="22"/>
        </w:rPr>
        <w:t>Task and relationship:</w:t>
      </w:r>
    </w:p>
    <w:p w14:paraId="41F68000" w14:textId="6D0C915A" w:rsidR="00A361C2" w:rsidRDefault="00A361C2" w:rsidP="00652CF8">
      <w:pPr>
        <w:spacing w:line="360" w:lineRule="auto"/>
        <w:rPr>
          <w:rFonts w:ascii="Arial" w:hAnsi="Arial" w:cs="Arial"/>
          <w:sz w:val="22"/>
          <w:szCs w:val="22"/>
        </w:rPr>
      </w:pPr>
      <w:r>
        <w:rPr>
          <w:rFonts w:ascii="Arial" w:hAnsi="Arial" w:cs="Arial"/>
          <w:sz w:val="22"/>
          <w:szCs w:val="22"/>
        </w:rPr>
        <w:t>Task -37</w:t>
      </w:r>
    </w:p>
    <w:p w14:paraId="755542FE" w14:textId="62FE1C5B" w:rsidR="00A361C2" w:rsidRDefault="00A361C2" w:rsidP="00652CF8">
      <w:pPr>
        <w:spacing w:line="360" w:lineRule="auto"/>
        <w:rPr>
          <w:rFonts w:ascii="Arial" w:hAnsi="Arial" w:cs="Arial"/>
          <w:sz w:val="22"/>
          <w:szCs w:val="22"/>
        </w:rPr>
      </w:pPr>
      <w:r>
        <w:rPr>
          <w:rFonts w:ascii="Arial" w:hAnsi="Arial" w:cs="Arial"/>
          <w:sz w:val="22"/>
          <w:szCs w:val="22"/>
        </w:rPr>
        <w:t>Relationship – 42</w:t>
      </w:r>
    </w:p>
    <w:p w14:paraId="541FD894" w14:textId="72C4B591" w:rsidR="00A361C2" w:rsidRPr="00A361C2" w:rsidRDefault="00A361C2" w:rsidP="00652CF8">
      <w:pPr>
        <w:spacing w:line="360" w:lineRule="auto"/>
        <w:rPr>
          <w:rFonts w:ascii="Arial" w:hAnsi="Arial" w:cs="Arial"/>
          <w:b/>
          <w:bCs/>
          <w:sz w:val="22"/>
          <w:szCs w:val="22"/>
        </w:rPr>
      </w:pPr>
      <w:r w:rsidRPr="00A361C2">
        <w:rPr>
          <w:rFonts w:ascii="Arial" w:hAnsi="Arial" w:cs="Arial"/>
          <w:b/>
          <w:bCs/>
          <w:sz w:val="22"/>
          <w:szCs w:val="22"/>
        </w:rPr>
        <w:t>Leadership skills:</w:t>
      </w:r>
    </w:p>
    <w:p w14:paraId="7F4D3A8D" w14:textId="367E3C00" w:rsidR="00A361C2" w:rsidRDefault="00A361C2" w:rsidP="00652CF8">
      <w:pPr>
        <w:spacing w:line="360" w:lineRule="auto"/>
        <w:rPr>
          <w:rFonts w:ascii="Arial" w:hAnsi="Arial" w:cs="Arial"/>
          <w:sz w:val="22"/>
          <w:szCs w:val="22"/>
        </w:rPr>
      </w:pPr>
      <w:r>
        <w:rPr>
          <w:rFonts w:ascii="Arial" w:hAnsi="Arial" w:cs="Arial"/>
          <w:sz w:val="22"/>
          <w:szCs w:val="22"/>
        </w:rPr>
        <w:t>Administrative skills – 20</w:t>
      </w:r>
    </w:p>
    <w:p w14:paraId="402C9EA3" w14:textId="035E1214" w:rsidR="00A361C2" w:rsidRDefault="00A361C2" w:rsidP="00652CF8">
      <w:pPr>
        <w:spacing w:line="360" w:lineRule="auto"/>
        <w:rPr>
          <w:rFonts w:ascii="Arial" w:hAnsi="Arial" w:cs="Arial"/>
          <w:sz w:val="22"/>
          <w:szCs w:val="22"/>
        </w:rPr>
      </w:pPr>
      <w:r>
        <w:rPr>
          <w:rFonts w:ascii="Arial" w:hAnsi="Arial" w:cs="Arial"/>
          <w:sz w:val="22"/>
          <w:szCs w:val="22"/>
        </w:rPr>
        <w:lastRenderedPageBreak/>
        <w:t>Interpersonal skills – 24</w:t>
      </w:r>
    </w:p>
    <w:p w14:paraId="003170B1" w14:textId="10D3C56B" w:rsidR="00A361C2" w:rsidRDefault="00A361C2" w:rsidP="00652CF8">
      <w:pPr>
        <w:spacing w:line="360" w:lineRule="auto"/>
        <w:rPr>
          <w:rFonts w:ascii="Arial" w:hAnsi="Arial" w:cs="Arial"/>
          <w:sz w:val="22"/>
          <w:szCs w:val="22"/>
        </w:rPr>
      </w:pPr>
      <w:r>
        <w:rPr>
          <w:rFonts w:ascii="Arial" w:hAnsi="Arial" w:cs="Arial"/>
          <w:sz w:val="22"/>
          <w:szCs w:val="22"/>
        </w:rPr>
        <w:t>Conceptual skills – 17</w:t>
      </w:r>
    </w:p>
    <w:p w14:paraId="7E1A761C" w14:textId="18365B13" w:rsidR="00A361C2" w:rsidRPr="00A23BEA" w:rsidRDefault="00A361C2" w:rsidP="00652CF8">
      <w:pPr>
        <w:spacing w:line="360" w:lineRule="auto"/>
        <w:rPr>
          <w:rFonts w:ascii="Arial" w:hAnsi="Arial" w:cs="Arial"/>
          <w:b/>
          <w:bCs/>
          <w:sz w:val="22"/>
          <w:szCs w:val="22"/>
        </w:rPr>
      </w:pPr>
      <w:r w:rsidRPr="00A23BEA">
        <w:rPr>
          <w:rFonts w:ascii="Arial" w:hAnsi="Arial" w:cs="Arial"/>
          <w:b/>
          <w:bCs/>
          <w:sz w:val="22"/>
          <w:szCs w:val="22"/>
        </w:rPr>
        <w:t>MCQ test</w:t>
      </w:r>
    </w:p>
    <w:p w14:paraId="477CA8E0" w14:textId="28E5CEBA" w:rsidR="00A361C2" w:rsidRDefault="00A23BEA" w:rsidP="00652CF8">
      <w:pPr>
        <w:spacing w:line="360" w:lineRule="auto"/>
        <w:rPr>
          <w:rFonts w:ascii="Arial" w:hAnsi="Arial" w:cs="Arial"/>
          <w:sz w:val="22"/>
          <w:szCs w:val="22"/>
        </w:rPr>
      </w:pPr>
      <w:r>
        <w:rPr>
          <w:rFonts w:ascii="Arial" w:hAnsi="Arial" w:cs="Arial"/>
          <w:sz w:val="22"/>
          <w:szCs w:val="22"/>
        </w:rPr>
        <w:t>Scenario 3</w:t>
      </w:r>
    </w:p>
    <w:p w14:paraId="794A7EB0" w14:textId="003F2FCC" w:rsidR="00A23BEA" w:rsidRPr="00A23BEA" w:rsidRDefault="00A23BEA" w:rsidP="00652CF8">
      <w:pPr>
        <w:spacing w:line="360" w:lineRule="auto"/>
        <w:rPr>
          <w:rFonts w:ascii="Arial" w:hAnsi="Arial" w:cs="Arial"/>
          <w:b/>
          <w:bCs/>
          <w:sz w:val="22"/>
          <w:szCs w:val="22"/>
        </w:rPr>
      </w:pPr>
      <w:r w:rsidRPr="00A23BEA">
        <w:rPr>
          <w:rFonts w:ascii="Arial" w:hAnsi="Arial" w:cs="Arial"/>
          <w:b/>
          <w:bCs/>
          <w:sz w:val="22"/>
          <w:szCs w:val="22"/>
        </w:rPr>
        <w:t>Ethical leadership style:</w:t>
      </w:r>
    </w:p>
    <w:p w14:paraId="4DA4CCF6" w14:textId="11F2EB00" w:rsidR="00A23BEA" w:rsidRDefault="00A23BEA" w:rsidP="00652CF8">
      <w:pPr>
        <w:spacing w:line="360" w:lineRule="auto"/>
        <w:rPr>
          <w:rFonts w:ascii="Arial" w:hAnsi="Arial" w:cs="Arial"/>
          <w:sz w:val="22"/>
          <w:szCs w:val="22"/>
        </w:rPr>
      </w:pPr>
      <w:r>
        <w:rPr>
          <w:rFonts w:ascii="Arial" w:hAnsi="Arial" w:cs="Arial"/>
          <w:sz w:val="22"/>
          <w:szCs w:val="22"/>
        </w:rPr>
        <w:t>Duty – 4</w:t>
      </w:r>
    </w:p>
    <w:p w14:paraId="01996B12" w14:textId="7477C7FD" w:rsidR="00A23BEA" w:rsidRDefault="00A23BEA" w:rsidP="00652CF8">
      <w:pPr>
        <w:spacing w:line="360" w:lineRule="auto"/>
        <w:rPr>
          <w:rFonts w:ascii="Arial" w:hAnsi="Arial" w:cs="Arial"/>
          <w:sz w:val="22"/>
          <w:szCs w:val="22"/>
        </w:rPr>
      </w:pPr>
      <w:r>
        <w:rPr>
          <w:rFonts w:ascii="Arial" w:hAnsi="Arial" w:cs="Arial"/>
          <w:sz w:val="22"/>
          <w:szCs w:val="22"/>
        </w:rPr>
        <w:t>Utilitarian – 2</w:t>
      </w:r>
    </w:p>
    <w:p w14:paraId="554EE2A8" w14:textId="0AED4233" w:rsidR="00A23BEA" w:rsidRDefault="00A23BEA" w:rsidP="00652CF8">
      <w:pPr>
        <w:spacing w:line="360" w:lineRule="auto"/>
        <w:rPr>
          <w:rFonts w:ascii="Arial" w:hAnsi="Arial" w:cs="Arial"/>
          <w:sz w:val="22"/>
          <w:szCs w:val="22"/>
        </w:rPr>
      </w:pPr>
      <w:r>
        <w:rPr>
          <w:rFonts w:ascii="Arial" w:hAnsi="Arial" w:cs="Arial"/>
          <w:sz w:val="22"/>
          <w:szCs w:val="22"/>
        </w:rPr>
        <w:t>Virtue – 3</w:t>
      </w:r>
    </w:p>
    <w:p w14:paraId="7186F71C" w14:textId="37DBFE03" w:rsidR="00A23BEA" w:rsidRDefault="00A23BEA" w:rsidP="00652CF8">
      <w:pPr>
        <w:spacing w:line="360" w:lineRule="auto"/>
        <w:rPr>
          <w:rFonts w:ascii="Arial" w:hAnsi="Arial" w:cs="Arial"/>
          <w:sz w:val="22"/>
          <w:szCs w:val="22"/>
        </w:rPr>
      </w:pPr>
      <w:r>
        <w:rPr>
          <w:rFonts w:ascii="Arial" w:hAnsi="Arial" w:cs="Arial"/>
          <w:sz w:val="22"/>
          <w:szCs w:val="22"/>
        </w:rPr>
        <w:t>Justice - 1</w:t>
      </w:r>
    </w:p>
    <w:p w14:paraId="5EEC8CC6" w14:textId="77777777" w:rsidR="00A361C2" w:rsidRDefault="00A361C2" w:rsidP="00652CF8">
      <w:pPr>
        <w:spacing w:line="360" w:lineRule="auto"/>
        <w:rPr>
          <w:rFonts w:ascii="Arial" w:hAnsi="Arial" w:cs="Arial"/>
          <w:sz w:val="22"/>
          <w:szCs w:val="22"/>
        </w:rPr>
      </w:pPr>
    </w:p>
    <w:p w14:paraId="3C2F4B71" w14:textId="77777777" w:rsidR="00A361C2" w:rsidRPr="00652CF8" w:rsidRDefault="00A361C2" w:rsidP="00652CF8">
      <w:pPr>
        <w:spacing w:line="360" w:lineRule="auto"/>
        <w:rPr>
          <w:rFonts w:ascii="Arial" w:hAnsi="Arial" w:cs="Arial"/>
          <w:sz w:val="22"/>
          <w:szCs w:val="22"/>
        </w:rPr>
      </w:pPr>
    </w:p>
    <w:p w14:paraId="2E733F9C" w14:textId="49842F79" w:rsidR="00652CF8" w:rsidRDefault="00652CF8" w:rsidP="003F13F2">
      <w:pPr>
        <w:spacing w:line="360" w:lineRule="auto"/>
        <w:rPr>
          <w:rFonts w:ascii="Arial" w:hAnsi="Arial" w:cs="Arial"/>
          <w:b/>
          <w:bCs/>
          <w:sz w:val="22"/>
          <w:szCs w:val="22"/>
        </w:rPr>
      </w:pPr>
      <w:r w:rsidRPr="00652CF8">
        <w:rPr>
          <w:rFonts w:ascii="Arial" w:hAnsi="Arial" w:cs="Arial"/>
          <w:b/>
          <w:bCs/>
          <w:sz w:val="22"/>
          <w:szCs w:val="22"/>
        </w:rPr>
        <w:br w:type="page"/>
      </w:r>
    </w:p>
    <w:p w14:paraId="6FAEB3D4" w14:textId="55BD0D73" w:rsidR="003F13F2" w:rsidRPr="003F13F2" w:rsidRDefault="003F13F2" w:rsidP="003F13F2">
      <w:pPr>
        <w:spacing w:line="360" w:lineRule="auto"/>
        <w:rPr>
          <w:rFonts w:ascii="Arial" w:hAnsi="Arial" w:cs="Arial"/>
          <w:b/>
          <w:bCs/>
          <w:sz w:val="22"/>
          <w:szCs w:val="22"/>
        </w:rPr>
      </w:pPr>
      <w:r>
        <w:rPr>
          <w:rFonts w:ascii="Arial" w:hAnsi="Arial" w:cs="Arial"/>
          <w:b/>
          <w:bCs/>
          <w:sz w:val="22"/>
          <w:szCs w:val="22"/>
        </w:rPr>
        <w:lastRenderedPageBreak/>
        <w:t>References:</w:t>
      </w:r>
    </w:p>
    <w:p w14:paraId="165C1798" w14:textId="77777777" w:rsidR="00652CF8" w:rsidRPr="00652CF8" w:rsidRDefault="00652CF8" w:rsidP="00652CF8">
      <w:pPr>
        <w:spacing w:line="360" w:lineRule="auto"/>
        <w:ind w:left="720" w:hanging="720"/>
        <w:rPr>
          <w:rFonts w:ascii="Arial" w:hAnsi="Arial" w:cs="Arial"/>
          <w:sz w:val="22"/>
          <w:szCs w:val="22"/>
        </w:rPr>
      </w:pPr>
      <w:r w:rsidRPr="00652CF8">
        <w:rPr>
          <w:rFonts w:ascii="Arial" w:hAnsi="Arial" w:cs="Arial"/>
          <w:bCs/>
          <w:sz w:val="22"/>
          <w:szCs w:val="22"/>
        </w:rPr>
        <w:t>Brown, M.E. and Treviño, L.K.</w:t>
      </w:r>
      <w:r w:rsidRPr="00652CF8">
        <w:rPr>
          <w:rFonts w:ascii="Arial" w:hAnsi="Arial" w:cs="Arial"/>
          <w:sz w:val="22"/>
          <w:szCs w:val="22"/>
        </w:rPr>
        <w:t xml:space="preserve"> (2020) 'Ethical Leadership: A Review and Future Directions', </w:t>
      </w:r>
      <w:r w:rsidRPr="00652CF8">
        <w:rPr>
          <w:rFonts w:ascii="Arial" w:hAnsi="Arial" w:cs="Arial"/>
          <w:i/>
          <w:iCs/>
          <w:sz w:val="22"/>
          <w:szCs w:val="22"/>
        </w:rPr>
        <w:t>The Leadership Quarterly</w:t>
      </w:r>
      <w:r w:rsidRPr="00652CF8">
        <w:rPr>
          <w:rFonts w:ascii="Arial" w:hAnsi="Arial" w:cs="Arial"/>
          <w:sz w:val="22"/>
          <w:szCs w:val="22"/>
        </w:rPr>
        <w:t>, 31(6), p. 101495.</w:t>
      </w:r>
    </w:p>
    <w:p w14:paraId="6601E67A" w14:textId="77777777" w:rsidR="00652CF8" w:rsidRPr="00652CF8" w:rsidRDefault="00652CF8" w:rsidP="00652CF8">
      <w:pPr>
        <w:spacing w:line="360" w:lineRule="auto"/>
        <w:ind w:left="720" w:hanging="720"/>
        <w:rPr>
          <w:rFonts w:ascii="Arial" w:hAnsi="Arial" w:cs="Arial"/>
          <w:sz w:val="22"/>
          <w:szCs w:val="22"/>
        </w:rPr>
      </w:pPr>
      <w:r w:rsidRPr="00652CF8">
        <w:rPr>
          <w:rFonts w:ascii="Arial" w:hAnsi="Arial" w:cs="Arial"/>
          <w:bCs/>
          <w:sz w:val="22"/>
          <w:szCs w:val="22"/>
        </w:rPr>
        <w:t>Chima, A. and Gutman, R.</w:t>
      </w:r>
      <w:r w:rsidRPr="00652CF8">
        <w:rPr>
          <w:rFonts w:ascii="Arial" w:hAnsi="Arial" w:cs="Arial"/>
          <w:sz w:val="22"/>
          <w:szCs w:val="22"/>
        </w:rPr>
        <w:t xml:space="preserve"> (2020) 'What it takes to lead through an era of exponential change', </w:t>
      </w:r>
      <w:r w:rsidRPr="00652CF8">
        <w:rPr>
          <w:rFonts w:ascii="Arial" w:hAnsi="Arial" w:cs="Arial"/>
          <w:i/>
          <w:iCs/>
          <w:sz w:val="22"/>
          <w:szCs w:val="22"/>
        </w:rPr>
        <w:t>Harvard Business Review</w:t>
      </w:r>
      <w:r w:rsidRPr="00652CF8">
        <w:rPr>
          <w:rFonts w:ascii="Arial" w:hAnsi="Arial" w:cs="Arial"/>
          <w:sz w:val="22"/>
          <w:szCs w:val="22"/>
        </w:rPr>
        <w:t xml:space="preserve">. Available at: </w:t>
      </w:r>
      <w:hyperlink r:id="rId5" w:tgtFrame="_new" w:history="1">
        <w:r w:rsidRPr="00652CF8">
          <w:rPr>
            <w:rStyle w:val="Hyperlink"/>
            <w:rFonts w:ascii="Arial" w:hAnsi="Arial" w:cs="Arial"/>
            <w:sz w:val="22"/>
            <w:szCs w:val="22"/>
          </w:rPr>
          <w:t>www.hbr.org</w:t>
        </w:r>
      </w:hyperlink>
      <w:r w:rsidRPr="00652CF8">
        <w:rPr>
          <w:rFonts w:ascii="Arial" w:hAnsi="Arial" w:cs="Arial"/>
          <w:sz w:val="22"/>
          <w:szCs w:val="22"/>
        </w:rPr>
        <w:t>.</w:t>
      </w:r>
    </w:p>
    <w:p w14:paraId="71F3C25D" w14:textId="77777777" w:rsidR="00652CF8" w:rsidRPr="00652CF8" w:rsidRDefault="00652CF8" w:rsidP="00652CF8">
      <w:pPr>
        <w:spacing w:line="360" w:lineRule="auto"/>
        <w:ind w:left="720" w:hanging="720"/>
        <w:rPr>
          <w:rFonts w:ascii="Arial" w:hAnsi="Arial" w:cs="Arial"/>
          <w:sz w:val="22"/>
          <w:szCs w:val="22"/>
        </w:rPr>
      </w:pPr>
      <w:r w:rsidRPr="00652CF8">
        <w:rPr>
          <w:rFonts w:ascii="Arial" w:hAnsi="Arial" w:cs="Arial"/>
          <w:bCs/>
          <w:sz w:val="22"/>
          <w:szCs w:val="22"/>
        </w:rPr>
        <w:t>Ciulla, J.B.</w:t>
      </w:r>
      <w:r w:rsidRPr="00652CF8">
        <w:rPr>
          <w:rFonts w:ascii="Arial" w:hAnsi="Arial" w:cs="Arial"/>
          <w:sz w:val="22"/>
          <w:szCs w:val="22"/>
        </w:rPr>
        <w:t xml:space="preserve"> (2020) </w:t>
      </w:r>
      <w:r w:rsidRPr="00652CF8">
        <w:rPr>
          <w:rFonts w:ascii="Arial" w:hAnsi="Arial" w:cs="Arial"/>
          <w:i/>
          <w:iCs/>
          <w:sz w:val="22"/>
          <w:szCs w:val="22"/>
        </w:rPr>
        <w:t>Ethics, the Heart of Leadership</w:t>
      </w:r>
      <w:r w:rsidRPr="00652CF8">
        <w:rPr>
          <w:rFonts w:ascii="Arial" w:hAnsi="Arial" w:cs="Arial"/>
          <w:sz w:val="22"/>
          <w:szCs w:val="22"/>
        </w:rPr>
        <w:t xml:space="preserve">. 4th </w:t>
      </w:r>
      <w:proofErr w:type="spellStart"/>
      <w:r w:rsidRPr="00652CF8">
        <w:rPr>
          <w:rFonts w:ascii="Arial" w:hAnsi="Arial" w:cs="Arial"/>
          <w:sz w:val="22"/>
          <w:szCs w:val="22"/>
        </w:rPr>
        <w:t>edn</w:t>
      </w:r>
      <w:proofErr w:type="spellEnd"/>
      <w:r w:rsidRPr="00652CF8">
        <w:rPr>
          <w:rFonts w:ascii="Arial" w:hAnsi="Arial" w:cs="Arial"/>
          <w:sz w:val="22"/>
          <w:szCs w:val="22"/>
        </w:rPr>
        <w:t>. Santa Barbara, CA: Praeger.</w:t>
      </w:r>
    </w:p>
    <w:p w14:paraId="2F746724" w14:textId="77777777" w:rsidR="00652CF8" w:rsidRPr="00652CF8" w:rsidRDefault="00652CF8" w:rsidP="00652CF8">
      <w:pPr>
        <w:spacing w:line="360" w:lineRule="auto"/>
        <w:ind w:left="720" w:hanging="720"/>
        <w:rPr>
          <w:rFonts w:ascii="Arial" w:hAnsi="Arial" w:cs="Arial"/>
          <w:sz w:val="22"/>
          <w:szCs w:val="22"/>
        </w:rPr>
      </w:pPr>
      <w:r w:rsidRPr="00652CF8">
        <w:rPr>
          <w:rFonts w:ascii="Arial" w:hAnsi="Arial" w:cs="Arial"/>
          <w:bCs/>
          <w:sz w:val="22"/>
          <w:szCs w:val="22"/>
        </w:rPr>
        <w:t>Hogan, R. and Kaiser, R.B.</w:t>
      </w:r>
      <w:r w:rsidRPr="00652CF8">
        <w:rPr>
          <w:rFonts w:ascii="Arial" w:hAnsi="Arial" w:cs="Arial"/>
          <w:sz w:val="22"/>
          <w:szCs w:val="22"/>
        </w:rPr>
        <w:t xml:space="preserve"> (2021) 'Leadership and the Fate of Organizations', </w:t>
      </w:r>
      <w:r w:rsidRPr="00652CF8">
        <w:rPr>
          <w:rFonts w:ascii="Arial" w:hAnsi="Arial" w:cs="Arial"/>
          <w:i/>
          <w:iCs/>
          <w:sz w:val="22"/>
          <w:szCs w:val="22"/>
        </w:rPr>
        <w:t>American Psychologist</w:t>
      </w:r>
      <w:r w:rsidRPr="00652CF8">
        <w:rPr>
          <w:rFonts w:ascii="Arial" w:hAnsi="Arial" w:cs="Arial"/>
          <w:sz w:val="22"/>
          <w:szCs w:val="22"/>
        </w:rPr>
        <w:t>, 76(3), pp. 404–418.</w:t>
      </w:r>
    </w:p>
    <w:p w14:paraId="1FA5A593" w14:textId="77777777" w:rsidR="00652CF8" w:rsidRPr="00652CF8" w:rsidRDefault="00652CF8" w:rsidP="00652CF8">
      <w:pPr>
        <w:spacing w:line="360" w:lineRule="auto"/>
        <w:ind w:left="720" w:hanging="720"/>
        <w:rPr>
          <w:rFonts w:ascii="Arial" w:hAnsi="Arial" w:cs="Arial"/>
          <w:sz w:val="22"/>
          <w:szCs w:val="22"/>
        </w:rPr>
      </w:pPr>
      <w:r w:rsidRPr="00652CF8">
        <w:rPr>
          <w:rFonts w:ascii="Arial" w:hAnsi="Arial" w:cs="Arial"/>
          <w:bCs/>
          <w:sz w:val="22"/>
          <w:szCs w:val="22"/>
        </w:rPr>
        <w:t>Northouse, P.G.</w:t>
      </w:r>
      <w:r w:rsidRPr="00652CF8">
        <w:rPr>
          <w:rFonts w:ascii="Arial" w:hAnsi="Arial" w:cs="Arial"/>
          <w:sz w:val="22"/>
          <w:szCs w:val="22"/>
        </w:rPr>
        <w:t xml:space="preserve"> (2021) </w:t>
      </w:r>
      <w:r w:rsidRPr="00652CF8">
        <w:rPr>
          <w:rFonts w:ascii="Arial" w:hAnsi="Arial" w:cs="Arial"/>
          <w:i/>
          <w:iCs/>
          <w:sz w:val="22"/>
          <w:szCs w:val="22"/>
        </w:rPr>
        <w:t>Leadership: Theory and Practice</w:t>
      </w:r>
      <w:r w:rsidRPr="00652CF8">
        <w:rPr>
          <w:rFonts w:ascii="Arial" w:hAnsi="Arial" w:cs="Arial"/>
          <w:sz w:val="22"/>
          <w:szCs w:val="22"/>
        </w:rPr>
        <w:t xml:space="preserve">. 9th </w:t>
      </w:r>
      <w:proofErr w:type="spellStart"/>
      <w:r w:rsidRPr="00652CF8">
        <w:rPr>
          <w:rFonts w:ascii="Arial" w:hAnsi="Arial" w:cs="Arial"/>
          <w:sz w:val="22"/>
          <w:szCs w:val="22"/>
        </w:rPr>
        <w:t>edn</w:t>
      </w:r>
      <w:proofErr w:type="spellEnd"/>
      <w:r w:rsidRPr="00652CF8">
        <w:rPr>
          <w:rFonts w:ascii="Arial" w:hAnsi="Arial" w:cs="Arial"/>
          <w:sz w:val="22"/>
          <w:szCs w:val="22"/>
        </w:rPr>
        <w:t>. Thousand Oaks, CA: SAGE Publications.</w:t>
      </w:r>
    </w:p>
    <w:p w14:paraId="30CDB58C" w14:textId="77777777" w:rsidR="00652CF8" w:rsidRPr="00652CF8" w:rsidRDefault="00652CF8" w:rsidP="00652CF8">
      <w:pPr>
        <w:spacing w:line="360" w:lineRule="auto"/>
        <w:ind w:left="720" w:hanging="720"/>
        <w:rPr>
          <w:rFonts w:ascii="Arial" w:hAnsi="Arial" w:cs="Arial"/>
          <w:sz w:val="22"/>
          <w:szCs w:val="22"/>
        </w:rPr>
      </w:pPr>
      <w:r w:rsidRPr="00652CF8">
        <w:rPr>
          <w:rFonts w:ascii="Arial" w:hAnsi="Arial" w:cs="Arial"/>
          <w:bCs/>
          <w:sz w:val="22"/>
          <w:szCs w:val="22"/>
        </w:rPr>
        <w:t>Yukl, G.A. and Gardner, W.L.</w:t>
      </w:r>
      <w:r w:rsidRPr="00652CF8">
        <w:rPr>
          <w:rFonts w:ascii="Arial" w:hAnsi="Arial" w:cs="Arial"/>
          <w:sz w:val="22"/>
          <w:szCs w:val="22"/>
        </w:rPr>
        <w:t xml:space="preserve"> (2020) 'Leadership in Organizations', </w:t>
      </w:r>
      <w:r w:rsidRPr="00652CF8">
        <w:rPr>
          <w:rFonts w:ascii="Arial" w:hAnsi="Arial" w:cs="Arial"/>
          <w:i/>
          <w:iCs/>
          <w:sz w:val="22"/>
          <w:szCs w:val="22"/>
        </w:rPr>
        <w:t>Academy of Management Annals</w:t>
      </w:r>
      <w:r w:rsidRPr="00652CF8">
        <w:rPr>
          <w:rFonts w:ascii="Arial" w:hAnsi="Arial" w:cs="Arial"/>
          <w:sz w:val="22"/>
          <w:szCs w:val="22"/>
        </w:rPr>
        <w:t>, 14(1), pp. 1–73.</w:t>
      </w:r>
    </w:p>
    <w:p w14:paraId="5EBA77BA" w14:textId="77777777" w:rsidR="00652CF8" w:rsidRPr="00652CF8" w:rsidRDefault="00652CF8" w:rsidP="00652CF8">
      <w:pPr>
        <w:spacing w:line="360" w:lineRule="auto"/>
        <w:ind w:left="720" w:hanging="720"/>
        <w:rPr>
          <w:rFonts w:ascii="Arial" w:hAnsi="Arial" w:cs="Arial"/>
          <w:sz w:val="22"/>
          <w:szCs w:val="22"/>
        </w:rPr>
      </w:pPr>
      <w:proofErr w:type="spellStart"/>
      <w:r w:rsidRPr="00652CF8">
        <w:rPr>
          <w:rFonts w:ascii="Arial" w:hAnsi="Arial" w:cs="Arial"/>
          <w:bCs/>
          <w:sz w:val="22"/>
          <w:szCs w:val="22"/>
        </w:rPr>
        <w:t>Leithwood</w:t>
      </w:r>
      <w:proofErr w:type="spellEnd"/>
      <w:r w:rsidRPr="00652CF8">
        <w:rPr>
          <w:rFonts w:ascii="Arial" w:hAnsi="Arial" w:cs="Arial"/>
          <w:bCs/>
          <w:sz w:val="22"/>
          <w:szCs w:val="22"/>
        </w:rPr>
        <w:t>, K. and Jantzi, D.</w:t>
      </w:r>
      <w:r w:rsidRPr="00652CF8">
        <w:rPr>
          <w:rFonts w:ascii="Arial" w:hAnsi="Arial" w:cs="Arial"/>
          <w:sz w:val="22"/>
          <w:szCs w:val="22"/>
        </w:rPr>
        <w:t xml:space="preserve"> (2005) 'Transformational Leadership', </w:t>
      </w:r>
      <w:r w:rsidRPr="00652CF8">
        <w:rPr>
          <w:rFonts w:ascii="Arial" w:hAnsi="Arial" w:cs="Arial"/>
          <w:i/>
          <w:iCs/>
          <w:sz w:val="22"/>
          <w:szCs w:val="22"/>
        </w:rPr>
        <w:t>The Essentials of School Leadership</w:t>
      </w:r>
      <w:r w:rsidRPr="00652CF8">
        <w:rPr>
          <w:rFonts w:ascii="Arial" w:hAnsi="Arial" w:cs="Arial"/>
          <w:sz w:val="22"/>
          <w:szCs w:val="22"/>
        </w:rPr>
        <w:t>, pp. 31–43.</w:t>
      </w:r>
    </w:p>
    <w:p w14:paraId="328FF96E" w14:textId="77777777" w:rsidR="00652CF8" w:rsidRPr="00652CF8" w:rsidRDefault="00652CF8" w:rsidP="00652CF8">
      <w:pPr>
        <w:spacing w:line="360" w:lineRule="auto"/>
        <w:ind w:left="720" w:hanging="720"/>
        <w:rPr>
          <w:rFonts w:ascii="Arial" w:hAnsi="Arial" w:cs="Arial"/>
          <w:sz w:val="22"/>
          <w:szCs w:val="22"/>
        </w:rPr>
      </w:pPr>
      <w:r w:rsidRPr="00652CF8">
        <w:rPr>
          <w:rFonts w:ascii="Arial" w:hAnsi="Arial" w:cs="Arial"/>
          <w:bCs/>
          <w:sz w:val="22"/>
          <w:szCs w:val="22"/>
        </w:rPr>
        <w:t>Tannenbaum, R. and Schmidt, W.H.</w:t>
      </w:r>
      <w:r w:rsidRPr="00652CF8">
        <w:rPr>
          <w:rFonts w:ascii="Arial" w:hAnsi="Arial" w:cs="Arial"/>
          <w:sz w:val="22"/>
          <w:szCs w:val="22"/>
        </w:rPr>
        <w:t xml:space="preserve"> (1973) 'How to Choose a Leadership Pattern', </w:t>
      </w:r>
      <w:r w:rsidRPr="00652CF8">
        <w:rPr>
          <w:rFonts w:ascii="Arial" w:hAnsi="Arial" w:cs="Arial"/>
          <w:i/>
          <w:iCs/>
          <w:sz w:val="22"/>
          <w:szCs w:val="22"/>
        </w:rPr>
        <w:t>Harvard Business Review</w:t>
      </w:r>
      <w:r w:rsidRPr="00652CF8">
        <w:rPr>
          <w:rFonts w:ascii="Arial" w:hAnsi="Arial" w:cs="Arial"/>
          <w:sz w:val="22"/>
          <w:szCs w:val="22"/>
        </w:rPr>
        <w:t>.</w:t>
      </w:r>
    </w:p>
    <w:p w14:paraId="5860C926" w14:textId="77777777" w:rsidR="00652CF8" w:rsidRPr="00652CF8" w:rsidRDefault="00652CF8" w:rsidP="00652CF8">
      <w:pPr>
        <w:spacing w:line="360" w:lineRule="auto"/>
        <w:ind w:left="720" w:hanging="720"/>
        <w:rPr>
          <w:rFonts w:ascii="Arial" w:hAnsi="Arial" w:cs="Arial"/>
          <w:sz w:val="22"/>
          <w:szCs w:val="22"/>
        </w:rPr>
      </w:pPr>
      <w:r w:rsidRPr="00652CF8">
        <w:rPr>
          <w:rFonts w:ascii="Arial" w:hAnsi="Arial" w:cs="Arial"/>
          <w:bCs/>
          <w:sz w:val="22"/>
          <w:szCs w:val="22"/>
        </w:rPr>
        <w:t>Blake, R. and Mouton, J.</w:t>
      </w:r>
      <w:r w:rsidRPr="00652CF8">
        <w:rPr>
          <w:rFonts w:ascii="Arial" w:hAnsi="Arial" w:cs="Arial"/>
          <w:sz w:val="22"/>
          <w:szCs w:val="22"/>
        </w:rPr>
        <w:t xml:space="preserve"> (1985) </w:t>
      </w:r>
      <w:r w:rsidRPr="00652CF8">
        <w:rPr>
          <w:rFonts w:ascii="Arial" w:hAnsi="Arial" w:cs="Arial"/>
          <w:i/>
          <w:iCs/>
          <w:sz w:val="22"/>
          <w:szCs w:val="22"/>
        </w:rPr>
        <w:t>Managerial Grid III: The Key to Leadership Excellence</w:t>
      </w:r>
      <w:r w:rsidRPr="00652CF8">
        <w:rPr>
          <w:rFonts w:ascii="Arial" w:hAnsi="Arial" w:cs="Arial"/>
          <w:sz w:val="22"/>
          <w:szCs w:val="22"/>
        </w:rPr>
        <w:t>. Houston: Gulf Publishing Co.</w:t>
      </w:r>
    </w:p>
    <w:p w14:paraId="1411AEFE" w14:textId="77777777" w:rsidR="00652CF8" w:rsidRPr="00652CF8" w:rsidRDefault="00652CF8" w:rsidP="00652CF8">
      <w:pPr>
        <w:spacing w:line="360" w:lineRule="auto"/>
        <w:ind w:left="720" w:hanging="720"/>
        <w:rPr>
          <w:rFonts w:ascii="Arial" w:hAnsi="Arial" w:cs="Arial"/>
          <w:sz w:val="22"/>
          <w:szCs w:val="22"/>
        </w:rPr>
      </w:pPr>
      <w:r w:rsidRPr="00652CF8">
        <w:rPr>
          <w:rFonts w:ascii="Arial" w:hAnsi="Arial" w:cs="Arial"/>
          <w:bCs/>
          <w:sz w:val="22"/>
          <w:szCs w:val="22"/>
        </w:rPr>
        <w:t>Sethuraman, K. and Suresh, J.</w:t>
      </w:r>
      <w:r w:rsidRPr="00652CF8">
        <w:rPr>
          <w:rFonts w:ascii="Arial" w:hAnsi="Arial" w:cs="Arial"/>
          <w:sz w:val="22"/>
          <w:szCs w:val="22"/>
        </w:rPr>
        <w:t xml:space="preserve"> (2014) 'Effective Leadership Styles', </w:t>
      </w:r>
      <w:r w:rsidRPr="00652CF8">
        <w:rPr>
          <w:rFonts w:ascii="Arial" w:hAnsi="Arial" w:cs="Arial"/>
          <w:i/>
          <w:iCs/>
          <w:sz w:val="22"/>
          <w:szCs w:val="22"/>
        </w:rPr>
        <w:t>International Business Research</w:t>
      </w:r>
      <w:r w:rsidRPr="00652CF8">
        <w:rPr>
          <w:rFonts w:ascii="Arial" w:hAnsi="Arial" w:cs="Arial"/>
          <w:sz w:val="22"/>
          <w:szCs w:val="22"/>
        </w:rPr>
        <w:t>, 7(9), p. 165.</w:t>
      </w:r>
    </w:p>
    <w:p w14:paraId="0573073D" w14:textId="77777777" w:rsidR="00652CF8" w:rsidRPr="00652CF8" w:rsidRDefault="00652CF8" w:rsidP="00652CF8">
      <w:pPr>
        <w:spacing w:line="360" w:lineRule="auto"/>
        <w:ind w:left="720" w:hanging="720"/>
        <w:rPr>
          <w:rFonts w:ascii="Arial" w:hAnsi="Arial" w:cs="Arial"/>
          <w:sz w:val="22"/>
          <w:szCs w:val="22"/>
        </w:rPr>
      </w:pPr>
      <w:r w:rsidRPr="00652CF8">
        <w:rPr>
          <w:rFonts w:ascii="Arial" w:hAnsi="Arial" w:cs="Arial"/>
          <w:bCs/>
          <w:sz w:val="22"/>
          <w:szCs w:val="22"/>
        </w:rPr>
        <w:t>Drysdale, L. and Gurr, D.</w:t>
      </w:r>
      <w:r w:rsidRPr="00652CF8">
        <w:rPr>
          <w:rFonts w:ascii="Arial" w:hAnsi="Arial" w:cs="Arial"/>
          <w:sz w:val="22"/>
          <w:szCs w:val="22"/>
        </w:rPr>
        <w:t xml:space="preserve"> (2017) 'Leadership in Uncertain Times', </w:t>
      </w:r>
      <w:r w:rsidRPr="00652CF8">
        <w:rPr>
          <w:rFonts w:ascii="Arial" w:hAnsi="Arial" w:cs="Arial"/>
          <w:i/>
          <w:iCs/>
          <w:sz w:val="22"/>
          <w:szCs w:val="22"/>
        </w:rPr>
        <w:t>International Studies in Educational Administration</w:t>
      </w:r>
      <w:r w:rsidRPr="00652CF8">
        <w:rPr>
          <w:rFonts w:ascii="Arial" w:hAnsi="Arial" w:cs="Arial"/>
          <w:sz w:val="22"/>
          <w:szCs w:val="22"/>
        </w:rPr>
        <w:t>, 45(2), pp. 131–159.</w:t>
      </w:r>
    </w:p>
    <w:p w14:paraId="28E97525" w14:textId="77777777" w:rsidR="00652CF8" w:rsidRPr="00652CF8" w:rsidRDefault="00652CF8" w:rsidP="00652CF8">
      <w:pPr>
        <w:spacing w:line="360" w:lineRule="auto"/>
        <w:ind w:left="720" w:hanging="720"/>
        <w:rPr>
          <w:rFonts w:ascii="Arial" w:hAnsi="Arial" w:cs="Arial"/>
          <w:sz w:val="22"/>
          <w:szCs w:val="22"/>
        </w:rPr>
      </w:pPr>
      <w:r w:rsidRPr="00652CF8">
        <w:rPr>
          <w:rFonts w:ascii="Arial" w:hAnsi="Arial" w:cs="Arial"/>
          <w:bCs/>
          <w:sz w:val="22"/>
          <w:szCs w:val="22"/>
        </w:rPr>
        <w:t>Toor, S.U.R. and Ofori, G.</w:t>
      </w:r>
      <w:r w:rsidRPr="00652CF8">
        <w:rPr>
          <w:rFonts w:ascii="Arial" w:hAnsi="Arial" w:cs="Arial"/>
          <w:sz w:val="22"/>
          <w:szCs w:val="22"/>
        </w:rPr>
        <w:t xml:space="preserve"> (2008) 'Leadership versus Management: How They Are Different, and Why', </w:t>
      </w:r>
      <w:r w:rsidRPr="00652CF8">
        <w:rPr>
          <w:rFonts w:ascii="Arial" w:hAnsi="Arial" w:cs="Arial"/>
          <w:i/>
          <w:iCs/>
          <w:sz w:val="22"/>
          <w:szCs w:val="22"/>
        </w:rPr>
        <w:t>Leadership and Management in Engineering</w:t>
      </w:r>
      <w:r w:rsidRPr="00652CF8">
        <w:rPr>
          <w:rFonts w:ascii="Arial" w:hAnsi="Arial" w:cs="Arial"/>
          <w:sz w:val="22"/>
          <w:szCs w:val="22"/>
        </w:rPr>
        <w:t>, 8(2), pp. 61–71.</w:t>
      </w:r>
    </w:p>
    <w:p w14:paraId="1F3FD8F2" w14:textId="77777777" w:rsidR="00652CF8" w:rsidRPr="00652CF8" w:rsidRDefault="00652CF8" w:rsidP="00652CF8">
      <w:pPr>
        <w:spacing w:line="360" w:lineRule="auto"/>
        <w:ind w:left="720" w:hanging="720"/>
        <w:rPr>
          <w:rFonts w:ascii="Arial" w:hAnsi="Arial" w:cs="Arial"/>
          <w:sz w:val="22"/>
          <w:szCs w:val="22"/>
        </w:rPr>
      </w:pPr>
      <w:proofErr w:type="spellStart"/>
      <w:r w:rsidRPr="00652CF8">
        <w:rPr>
          <w:rFonts w:ascii="Arial" w:hAnsi="Arial" w:cs="Arial"/>
          <w:bCs/>
          <w:sz w:val="22"/>
          <w:szCs w:val="22"/>
        </w:rPr>
        <w:t>Nanjundeswaraswamy</w:t>
      </w:r>
      <w:proofErr w:type="spellEnd"/>
      <w:r w:rsidRPr="00652CF8">
        <w:rPr>
          <w:rFonts w:ascii="Arial" w:hAnsi="Arial" w:cs="Arial"/>
          <w:bCs/>
          <w:sz w:val="22"/>
          <w:szCs w:val="22"/>
        </w:rPr>
        <w:t>, T.S. and Swamy, D.R.</w:t>
      </w:r>
      <w:r w:rsidRPr="00652CF8">
        <w:rPr>
          <w:rFonts w:ascii="Arial" w:hAnsi="Arial" w:cs="Arial"/>
          <w:sz w:val="22"/>
          <w:szCs w:val="22"/>
        </w:rPr>
        <w:t xml:space="preserve"> (2014) 'Leadership Styles', </w:t>
      </w:r>
      <w:r w:rsidRPr="00652CF8">
        <w:rPr>
          <w:rFonts w:ascii="Arial" w:hAnsi="Arial" w:cs="Arial"/>
          <w:i/>
          <w:iCs/>
          <w:sz w:val="22"/>
          <w:szCs w:val="22"/>
        </w:rPr>
        <w:t>Advances in Management</w:t>
      </w:r>
      <w:r w:rsidRPr="00652CF8">
        <w:rPr>
          <w:rFonts w:ascii="Arial" w:hAnsi="Arial" w:cs="Arial"/>
          <w:sz w:val="22"/>
          <w:szCs w:val="22"/>
        </w:rPr>
        <w:t>, 7(2), p. 57.</w:t>
      </w:r>
    </w:p>
    <w:p w14:paraId="6F7280D8" w14:textId="77777777" w:rsidR="00652CF8" w:rsidRPr="00652CF8" w:rsidRDefault="00652CF8" w:rsidP="00652CF8">
      <w:pPr>
        <w:spacing w:line="360" w:lineRule="auto"/>
        <w:ind w:left="720" w:hanging="720"/>
        <w:rPr>
          <w:rFonts w:ascii="Arial" w:hAnsi="Arial" w:cs="Arial"/>
          <w:sz w:val="22"/>
          <w:szCs w:val="22"/>
        </w:rPr>
      </w:pPr>
      <w:r w:rsidRPr="00652CF8">
        <w:rPr>
          <w:rFonts w:ascii="Arial" w:hAnsi="Arial" w:cs="Arial"/>
          <w:bCs/>
          <w:sz w:val="22"/>
          <w:szCs w:val="22"/>
        </w:rPr>
        <w:t>Vroom, V.H. and Yetton, P.W.</w:t>
      </w:r>
      <w:r w:rsidRPr="00652CF8">
        <w:rPr>
          <w:rFonts w:ascii="Arial" w:hAnsi="Arial" w:cs="Arial"/>
          <w:sz w:val="22"/>
          <w:szCs w:val="22"/>
        </w:rPr>
        <w:t xml:space="preserve"> (1973) </w:t>
      </w:r>
      <w:r w:rsidRPr="00652CF8">
        <w:rPr>
          <w:rFonts w:ascii="Arial" w:hAnsi="Arial" w:cs="Arial"/>
          <w:i/>
          <w:iCs/>
          <w:sz w:val="22"/>
          <w:szCs w:val="22"/>
        </w:rPr>
        <w:t>Leadership and Decision-Making</w:t>
      </w:r>
      <w:r w:rsidRPr="00652CF8">
        <w:rPr>
          <w:rFonts w:ascii="Arial" w:hAnsi="Arial" w:cs="Arial"/>
          <w:sz w:val="22"/>
          <w:szCs w:val="22"/>
        </w:rPr>
        <w:t xml:space="preserve">. Pittsburgh: University of Pittsburgh Press. Available at: </w:t>
      </w:r>
      <w:hyperlink r:id="rId6" w:tgtFrame="_new" w:history="1">
        <w:r w:rsidRPr="00652CF8">
          <w:rPr>
            <w:rStyle w:val="Hyperlink"/>
            <w:rFonts w:ascii="Arial" w:hAnsi="Arial" w:cs="Arial"/>
            <w:sz w:val="22"/>
            <w:szCs w:val="22"/>
          </w:rPr>
          <w:t>http://dx.doi.org/10.4135/9781526441966</w:t>
        </w:r>
      </w:hyperlink>
      <w:r w:rsidRPr="00652CF8">
        <w:rPr>
          <w:rFonts w:ascii="Arial" w:hAnsi="Arial" w:cs="Arial"/>
          <w:sz w:val="22"/>
          <w:szCs w:val="22"/>
        </w:rPr>
        <w:t>.</w:t>
      </w:r>
    </w:p>
    <w:p w14:paraId="16C5E2DF" w14:textId="77777777" w:rsidR="00652CF8" w:rsidRPr="00652CF8" w:rsidRDefault="00652CF8" w:rsidP="00652CF8">
      <w:pPr>
        <w:spacing w:line="360" w:lineRule="auto"/>
        <w:rPr>
          <w:rFonts w:ascii="Arial" w:hAnsi="Arial" w:cs="Arial"/>
          <w:sz w:val="22"/>
          <w:szCs w:val="22"/>
        </w:rPr>
      </w:pPr>
    </w:p>
    <w:p w14:paraId="672FB79E" w14:textId="77777777" w:rsidR="00652CF8" w:rsidRPr="00652CF8" w:rsidRDefault="00652CF8" w:rsidP="00652CF8">
      <w:pPr>
        <w:spacing w:line="360" w:lineRule="auto"/>
        <w:rPr>
          <w:rFonts w:ascii="Arial" w:hAnsi="Arial" w:cs="Arial"/>
          <w:sz w:val="22"/>
          <w:szCs w:val="22"/>
        </w:rPr>
      </w:pPr>
    </w:p>
    <w:p w14:paraId="08C322C7" w14:textId="77777777" w:rsidR="00652CF8" w:rsidRPr="00652CF8" w:rsidRDefault="00652CF8" w:rsidP="00652CF8">
      <w:pPr>
        <w:spacing w:line="360" w:lineRule="auto"/>
        <w:rPr>
          <w:rFonts w:ascii="Arial" w:hAnsi="Arial" w:cs="Arial"/>
          <w:sz w:val="22"/>
          <w:szCs w:val="22"/>
        </w:rPr>
      </w:pPr>
    </w:p>
    <w:p w14:paraId="16A0E3C4" w14:textId="77777777" w:rsidR="004A6CBA" w:rsidRPr="00652CF8" w:rsidRDefault="004A6CBA" w:rsidP="00652CF8">
      <w:pPr>
        <w:spacing w:line="360" w:lineRule="auto"/>
        <w:rPr>
          <w:rFonts w:ascii="Arial" w:hAnsi="Arial" w:cs="Arial"/>
          <w:sz w:val="22"/>
          <w:szCs w:val="22"/>
        </w:rPr>
      </w:pPr>
    </w:p>
    <w:p w14:paraId="23D9094B" w14:textId="77777777" w:rsidR="004A6CBA" w:rsidRDefault="004A6CBA" w:rsidP="004A6CBA">
      <w:pPr>
        <w:rPr>
          <w:rFonts w:ascii="Arial" w:hAnsi="Arial" w:cs="Arial"/>
          <w:sz w:val="22"/>
          <w:szCs w:val="22"/>
        </w:rPr>
      </w:pPr>
    </w:p>
    <w:p w14:paraId="1DCECF19" w14:textId="77777777" w:rsidR="004A6CBA" w:rsidRDefault="004A6CBA" w:rsidP="004A6CBA">
      <w:pPr>
        <w:rPr>
          <w:rFonts w:ascii="Arial" w:hAnsi="Arial" w:cs="Arial"/>
          <w:sz w:val="22"/>
          <w:szCs w:val="22"/>
        </w:rPr>
      </w:pPr>
    </w:p>
    <w:p w14:paraId="6B1B0F83" w14:textId="77777777" w:rsidR="004A6CBA" w:rsidRDefault="004A6CBA" w:rsidP="004A6CBA">
      <w:pPr>
        <w:rPr>
          <w:rFonts w:ascii="Arial" w:hAnsi="Arial" w:cs="Arial"/>
          <w:sz w:val="22"/>
          <w:szCs w:val="22"/>
        </w:rPr>
      </w:pPr>
    </w:p>
    <w:p w14:paraId="0E4C6361" w14:textId="77777777" w:rsidR="004A6CBA" w:rsidRDefault="004A6CBA" w:rsidP="004A6CBA">
      <w:pPr>
        <w:rPr>
          <w:rFonts w:ascii="Arial" w:hAnsi="Arial" w:cs="Arial"/>
          <w:sz w:val="22"/>
          <w:szCs w:val="22"/>
        </w:rPr>
      </w:pPr>
    </w:p>
    <w:p w14:paraId="7CD49054" w14:textId="77777777" w:rsidR="004A6CBA" w:rsidRDefault="004A6CBA" w:rsidP="004A6CBA">
      <w:pPr>
        <w:rPr>
          <w:rFonts w:ascii="Arial" w:hAnsi="Arial" w:cs="Arial"/>
          <w:sz w:val="22"/>
          <w:szCs w:val="22"/>
        </w:rPr>
      </w:pPr>
    </w:p>
    <w:p w14:paraId="1F29A6F9" w14:textId="77777777" w:rsidR="004A6CBA" w:rsidRDefault="004A6CBA" w:rsidP="004A6CBA">
      <w:pPr>
        <w:rPr>
          <w:rFonts w:ascii="Arial" w:hAnsi="Arial" w:cs="Arial"/>
          <w:sz w:val="22"/>
          <w:szCs w:val="22"/>
        </w:rPr>
      </w:pPr>
    </w:p>
    <w:p w14:paraId="7B4E3824" w14:textId="77777777" w:rsidR="004A6CBA" w:rsidRDefault="004A6CBA" w:rsidP="004A6CBA">
      <w:pPr>
        <w:rPr>
          <w:rFonts w:ascii="Arial" w:hAnsi="Arial" w:cs="Arial"/>
          <w:sz w:val="22"/>
          <w:szCs w:val="22"/>
        </w:rPr>
      </w:pPr>
    </w:p>
    <w:p w14:paraId="0289504A" w14:textId="77777777" w:rsidR="004A6CBA" w:rsidRDefault="004A6CBA" w:rsidP="004A6CBA">
      <w:pPr>
        <w:rPr>
          <w:rFonts w:ascii="Arial" w:hAnsi="Arial" w:cs="Arial"/>
          <w:sz w:val="22"/>
          <w:szCs w:val="22"/>
        </w:rPr>
      </w:pPr>
    </w:p>
    <w:p w14:paraId="06701D0E" w14:textId="77777777" w:rsidR="004A6CBA" w:rsidRDefault="004A6CBA" w:rsidP="004A6CBA">
      <w:pPr>
        <w:rPr>
          <w:rFonts w:ascii="Arial" w:hAnsi="Arial" w:cs="Arial"/>
          <w:sz w:val="22"/>
          <w:szCs w:val="22"/>
        </w:rPr>
      </w:pPr>
    </w:p>
    <w:p w14:paraId="19DDF41B" w14:textId="77777777" w:rsidR="004A6CBA" w:rsidRDefault="004A6CBA" w:rsidP="004A6CBA">
      <w:pPr>
        <w:rPr>
          <w:rFonts w:ascii="Arial" w:hAnsi="Arial" w:cs="Arial"/>
          <w:sz w:val="22"/>
          <w:szCs w:val="22"/>
        </w:rPr>
      </w:pPr>
    </w:p>
    <w:p w14:paraId="26B02505" w14:textId="77777777" w:rsidR="004A6CBA" w:rsidRDefault="004A6CBA" w:rsidP="004A6CBA">
      <w:pPr>
        <w:rPr>
          <w:rFonts w:ascii="Arial" w:hAnsi="Arial" w:cs="Arial"/>
          <w:sz w:val="22"/>
          <w:szCs w:val="22"/>
        </w:rPr>
      </w:pPr>
    </w:p>
    <w:p w14:paraId="7603D365" w14:textId="77777777" w:rsidR="004A6CBA" w:rsidRDefault="004A6CBA" w:rsidP="004A6CBA">
      <w:pPr>
        <w:rPr>
          <w:rFonts w:ascii="Arial" w:hAnsi="Arial" w:cs="Arial"/>
          <w:sz w:val="22"/>
          <w:szCs w:val="22"/>
        </w:rPr>
      </w:pPr>
    </w:p>
    <w:p w14:paraId="0ACAE17A" w14:textId="77777777" w:rsidR="004A6CBA" w:rsidRDefault="004A6CBA" w:rsidP="004A6CBA">
      <w:pPr>
        <w:rPr>
          <w:rFonts w:ascii="Arial" w:hAnsi="Arial" w:cs="Arial"/>
          <w:sz w:val="22"/>
          <w:szCs w:val="22"/>
        </w:rPr>
      </w:pPr>
    </w:p>
    <w:p w14:paraId="2DEE291A" w14:textId="77777777" w:rsidR="004A6CBA" w:rsidRDefault="004A6CBA" w:rsidP="004A6CBA">
      <w:pPr>
        <w:rPr>
          <w:rFonts w:ascii="Arial" w:hAnsi="Arial" w:cs="Arial"/>
          <w:sz w:val="22"/>
          <w:szCs w:val="22"/>
        </w:rPr>
      </w:pPr>
    </w:p>
    <w:p w14:paraId="6817F2B3" w14:textId="77777777" w:rsidR="004A6CBA" w:rsidRDefault="004A6CBA" w:rsidP="004A6CBA">
      <w:pPr>
        <w:rPr>
          <w:rFonts w:ascii="Arial" w:hAnsi="Arial" w:cs="Arial"/>
          <w:sz w:val="22"/>
          <w:szCs w:val="22"/>
        </w:rPr>
      </w:pPr>
    </w:p>
    <w:p w14:paraId="5317EE80" w14:textId="77777777" w:rsidR="004A6CBA" w:rsidRDefault="004A6CBA" w:rsidP="004A6CBA">
      <w:pPr>
        <w:rPr>
          <w:rFonts w:ascii="Arial" w:hAnsi="Arial" w:cs="Arial"/>
          <w:sz w:val="22"/>
          <w:szCs w:val="22"/>
        </w:rPr>
      </w:pPr>
    </w:p>
    <w:p w14:paraId="325296EF" w14:textId="77777777" w:rsidR="004A6CBA" w:rsidRDefault="004A6CBA" w:rsidP="004A6CBA">
      <w:pPr>
        <w:rPr>
          <w:rFonts w:ascii="Arial" w:hAnsi="Arial" w:cs="Arial"/>
          <w:sz w:val="22"/>
          <w:szCs w:val="22"/>
        </w:rPr>
      </w:pPr>
    </w:p>
    <w:p w14:paraId="172ABB86" w14:textId="77777777" w:rsidR="004A6CBA" w:rsidRDefault="004A6CBA" w:rsidP="004A6CBA">
      <w:pPr>
        <w:rPr>
          <w:rFonts w:ascii="Arial" w:hAnsi="Arial" w:cs="Arial"/>
          <w:sz w:val="22"/>
          <w:szCs w:val="22"/>
        </w:rPr>
      </w:pPr>
    </w:p>
    <w:p w14:paraId="16F0B811" w14:textId="77777777" w:rsidR="004A6CBA" w:rsidRDefault="004A6CBA" w:rsidP="004A6CBA">
      <w:pPr>
        <w:rPr>
          <w:rFonts w:ascii="Arial" w:hAnsi="Arial" w:cs="Arial"/>
          <w:sz w:val="22"/>
          <w:szCs w:val="22"/>
        </w:rPr>
      </w:pPr>
    </w:p>
    <w:p w14:paraId="36666D64" w14:textId="77777777" w:rsidR="004A6CBA" w:rsidRDefault="004A6CBA" w:rsidP="004A6CBA">
      <w:pPr>
        <w:rPr>
          <w:rFonts w:ascii="Arial" w:hAnsi="Arial" w:cs="Arial"/>
          <w:sz w:val="22"/>
          <w:szCs w:val="22"/>
        </w:rPr>
      </w:pPr>
    </w:p>
    <w:p w14:paraId="3E1D9331" w14:textId="77777777" w:rsidR="004A6CBA" w:rsidRDefault="004A6CBA" w:rsidP="004A6CBA">
      <w:pPr>
        <w:rPr>
          <w:rFonts w:ascii="Arial" w:hAnsi="Arial" w:cs="Arial"/>
          <w:sz w:val="22"/>
          <w:szCs w:val="22"/>
        </w:rPr>
      </w:pPr>
    </w:p>
    <w:p w14:paraId="351C844F" w14:textId="77777777" w:rsidR="004A6CBA" w:rsidRDefault="004A6CBA" w:rsidP="004A6CBA">
      <w:pPr>
        <w:rPr>
          <w:rFonts w:ascii="Arial" w:hAnsi="Arial" w:cs="Arial"/>
          <w:sz w:val="22"/>
          <w:szCs w:val="22"/>
        </w:rPr>
      </w:pPr>
    </w:p>
    <w:p w14:paraId="56C9B991" w14:textId="77777777" w:rsidR="004A6CBA" w:rsidRDefault="004A6CBA" w:rsidP="004A6CBA">
      <w:pPr>
        <w:rPr>
          <w:rFonts w:ascii="Arial" w:hAnsi="Arial" w:cs="Arial"/>
          <w:sz w:val="22"/>
          <w:szCs w:val="22"/>
        </w:rPr>
      </w:pPr>
    </w:p>
    <w:p w14:paraId="33AAC717" w14:textId="77777777" w:rsidR="004A6CBA" w:rsidRDefault="004A6CBA" w:rsidP="004A6CBA">
      <w:pPr>
        <w:rPr>
          <w:rFonts w:ascii="Arial" w:hAnsi="Arial" w:cs="Arial"/>
          <w:sz w:val="22"/>
          <w:szCs w:val="22"/>
        </w:rPr>
      </w:pPr>
    </w:p>
    <w:p w14:paraId="770D5014" w14:textId="77777777" w:rsidR="004A6CBA" w:rsidRDefault="004A6CBA" w:rsidP="004A6CBA">
      <w:pPr>
        <w:rPr>
          <w:rFonts w:ascii="Arial" w:hAnsi="Arial" w:cs="Arial"/>
          <w:sz w:val="22"/>
          <w:szCs w:val="22"/>
        </w:rPr>
      </w:pPr>
    </w:p>
    <w:p w14:paraId="0F175007" w14:textId="77777777" w:rsidR="004A6CBA" w:rsidRDefault="004A6CBA" w:rsidP="004A6CBA">
      <w:pPr>
        <w:rPr>
          <w:rFonts w:ascii="Arial" w:hAnsi="Arial" w:cs="Arial"/>
          <w:sz w:val="22"/>
          <w:szCs w:val="22"/>
        </w:rPr>
      </w:pPr>
    </w:p>
    <w:p w14:paraId="6C2CC166" w14:textId="77777777" w:rsidR="004A6CBA" w:rsidRPr="004A6CBA" w:rsidRDefault="004A6CBA" w:rsidP="00652CF8">
      <w:pPr>
        <w:pStyle w:val="ListParagraph"/>
        <w:rPr>
          <w:rFonts w:ascii="Arial" w:hAnsi="Arial" w:cs="Arial"/>
          <w:sz w:val="22"/>
          <w:szCs w:val="22"/>
        </w:rPr>
      </w:pPr>
    </w:p>
    <w:p w14:paraId="35FAF025" w14:textId="77777777" w:rsidR="004A6CBA" w:rsidRDefault="004A6CBA" w:rsidP="004A6CBA">
      <w:pPr>
        <w:rPr>
          <w:rFonts w:ascii="Arial" w:hAnsi="Arial" w:cs="Arial"/>
          <w:sz w:val="22"/>
          <w:szCs w:val="22"/>
        </w:rPr>
      </w:pPr>
    </w:p>
    <w:p w14:paraId="5B1F348B" w14:textId="77777777" w:rsidR="004A6CBA" w:rsidRDefault="004A6CBA" w:rsidP="004A6CBA">
      <w:pPr>
        <w:rPr>
          <w:rFonts w:ascii="Arial" w:hAnsi="Arial" w:cs="Arial"/>
          <w:sz w:val="22"/>
          <w:szCs w:val="22"/>
        </w:rPr>
      </w:pPr>
    </w:p>
    <w:p w14:paraId="682149E7" w14:textId="77777777" w:rsidR="0086529A" w:rsidRDefault="0086529A" w:rsidP="004A6CBA">
      <w:pPr>
        <w:rPr>
          <w:rFonts w:ascii="Arial" w:hAnsi="Arial" w:cs="Arial"/>
          <w:sz w:val="22"/>
          <w:szCs w:val="22"/>
        </w:rPr>
      </w:pPr>
    </w:p>
    <w:p w14:paraId="56DF44B2" w14:textId="77777777" w:rsidR="0086529A" w:rsidRDefault="0086529A" w:rsidP="004A6CBA">
      <w:pPr>
        <w:rPr>
          <w:rFonts w:ascii="Arial" w:hAnsi="Arial" w:cs="Arial"/>
          <w:sz w:val="22"/>
          <w:szCs w:val="22"/>
        </w:rPr>
      </w:pPr>
    </w:p>
    <w:p w14:paraId="1C44FF85" w14:textId="77777777" w:rsidR="0086529A" w:rsidRDefault="0086529A" w:rsidP="004A6CBA">
      <w:pPr>
        <w:rPr>
          <w:rFonts w:ascii="Arial" w:hAnsi="Arial" w:cs="Arial"/>
          <w:sz w:val="22"/>
          <w:szCs w:val="22"/>
        </w:rPr>
      </w:pPr>
    </w:p>
    <w:p w14:paraId="35E43D2C" w14:textId="77777777" w:rsidR="0086529A" w:rsidRDefault="0086529A" w:rsidP="004A6CBA">
      <w:pPr>
        <w:rPr>
          <w:rFonts w:ascii="Arial" w:hAnsi="Arial" w:cs="Arial"/>
          <w:sz w:val="22"/>
          <w:szCs w:val="22"/>
        </w:rPr>
      </w:pPr>
    </w:p>
    <w:p w14:paraId="25E3BD7C" w14:textId="77777777" w:rsidR="0086529A" w:rsidRDefault="0086529A" w:rsidP="004A6CBA">
      <w:pPr>
        <w:rPr>
          <w:rFonts w:ascii="Arial" w:hAnsi="Arial" w:cs="Arial"/>
          <w:sz w:val="22"/>
          <w:szCs w:val="22"/>
        </w:rPr>
      </w:pPr>
    </w:p>
    <w:p w14:paraId="02AB4F25" w14:textId="77777777" w:rsidR="0086529A" w:rsidRDefault="0086529A" w:rsidP="004A6CBA">
      <w:pPr>
        <w:rPr>
          <w:rFonts w:ascii="Arial" w:hAnsi="Arial" w:cs="Arial"/>
          <w:sz w:val="22"/>
          <w:szCs w:val="22"/>
        </w:rPr>
      </w:pPr>
    </w:p>
    <w:p w14:paraId="28545BFF" w14:textId="77777777" w:rsidR="0086529A" w:rsidRDefault="0086529A" w:rsidP="004A6CBA">
      <w:pPr>
        <w:rPr>
          <w:rFonts w:ascii="Arial" w:hAnsi="Arial" w:cs="Arial"/>
          <w:sz w:val="22"/>
          <w:szCs w:val="22"/>
        </w:rPr>
      </w:pPr>
    </w:p>
    <w:p w14:paraId="64C162A6" w14:textId="77777777" w:rsidR="0086529A" w:rsidRDefault="0086529A" w:rsidP="004A6CBA">
      <w:pPr>
        <w:rPr>
          <w:rFonts w:ascii="Arial" w:hAnsi="Arial" w:cs="Arial"/>
          <w:sz w:val="22"/>
          <w:szCs w:val="22"/>
        </w:rPr>
      </w:pPr>
    </w:p>
    <w:p w14:paraId="1621C11A" w14:textId="77777777" w:rsidR="0086529A" w:rsidRDefault="0086529A" w:rsidP="004A6CBA">
      <w:pPr>
        <w:rPr>
          <w:rFonts w:ascii="Arial" w:hAnsi="Arial" w:cs="Arial"/>
          <w:sz w:val="22"/>
          <w:szCs w:val="22"/>
        </w:rPr>
      </w:pPr>
    </w:p>
    <w:p w14:paraId="30B3DCB2" w14:textId="77777777" w:rsidR="0086529A" w:rsidRDefault="0086529A" w:rsidP="004A6CBA">
      <w:pPr>
        <w:rPr>
          <w:rFonts w:ascii="Arial" w:hAnsi="Arial" w:cs="Arial"/>
          <w:sz w:val="22"/>
          <w:szCs w:val="22"/>
        </w:rPr>
      </w:pPr>
    </w:p>
    <w:p w14:paraId="7C6065F1" w14:textId="77777777" w:rsidR="0086529A" w:rsidRDefault="0086529A" w:rsidP="004A6CBA">
      <w:pPr>
        <w:rPr>
          <w:rFonts w:ascii="Arial" w:hAnsi="Arial" w:cs="Arial"/>
          <w:sz w:val="22"/>
          <w:szCs w:val="22"/>
        </w:rPr>
      </w:pPr>
    </w:p>
    <w:p w14:paraId="759ABC52" w14:textId="77777777" w:rsidR="0086529A" w:rsidRDefault="0086529A" w:rsidP="004A6CBA">
      <w:pPr>
        <w:rPr>
          <w:rFonts w:ascii="Arial" w:hAnsi="Arial" w:cs="Arial"/>
          <w:sz w:val="22"/>
          <w:szCs w:val="22"/>
        </w:rPr>
      </w:pPr>
    </w:p>
    <w:p w14:paraId="09517C2B" w14:textId="77777777" w:rsidR="0086529A" w:rsidRDefault="0086529A" w:rsidP="004A6CBA">
      <w:pPr>
        <w:rPr>
          <w:rFonts w:ascii="Arial" w:hAnsi="Arial" w:cs="Arial"/>
          <w:sz w:val="22"/>
          <w:szCs w:val="22"/>
        </w:rPr>
      </w:pPr>
    </w:p>
    <w:p w14:paraId="45AA8206" w14:textId="77777777" w:rsidR="0086529A" w:rsidRDefault="0086529A" w:rsidP="004A6CBA">
      <w:pPr>
        <w:rPr>
          <w:rFonts w:ascii="Arial" w:hAnsi="Arial" w:cs="Arial"/>
          <w:sz w:val="22"/>
          <w:szCs w:val="22"/>
        </w:rPr>
      </w:pPr>
    </w:p>
    <w:p w14:paraId="09B76267" w14:textId="77777777" w:rsidR="0086529A" w:rsidRDefault="0086529A" w:rsidP="004A6CBA">
      <w:pPr>
        <w:rPr>
          <w:rFonts w:ascii="Arial" w:hAnsi="Arial" w:cs="Arial"/>
          <w:sz w:val="22"/>
          <w:szCs w:val="22"/>
        </w:rPr>
      </w:pPr>
    </w:p>
    <w:p w14:paraId="41D8253D" w14:textId="77777777" w:rsidR="0086529A" w:rsidRDefault="0086529A" w:rsidP="004A6CBA">
      <w:pPr>
        <w:rPr>
          <w:rFonts w:ascii="Arial" w:hAnsi="Arial" w:cs="Arial"/>
          <w:sz w:val="22"/>
          <w:szCs w:val="22"/>
        </w:rPr>
      </w:pPr>
    </w:p>
    <w:p w14:paraId="144EA0FF" w14:textId="77777777" w:rsidR="0086529A" w:rsidRDefault="0086529A" w:rsidP="004A6CBA">
      <w:pPr>
        <w:rPr>
          <w:rFonts w:ascii="Arial" w:hAnsi="Arial" w:cs="Arial"/>
          <w:sz w:val="22"/>
          <w:szCs w:val="22"/>
        </w:rPr>
      </w:pPr>
    </w:p>
    <w:p w14:paraId="6C1BCA31" w14:textId="77777777" w:rsidR="0086529A" w:rsidRDefault="0086529A" w:rsidP="004A6CBA">
      <w:pPr>
        <w:rPr>
          <w:rFonts w:ascii="Arial" w:hAnsi="Arial" w:cs="Arial"/>
          <w:sz w:val="22"/>
          <w:szCs w:val="22"/>
        </w:rPr>
      </w:pPr>
    </w:p>
    <w:p w14:paraId="10F07B7F" w14:textId="77777777" w:rsidR="0086529A" w:rsidRDefault="0086529A" w:rsidP="004A6CBA">
      <w:pPr>
        <w:rPr>
          <w:rFonts w:ascii="Arial" w:hAnsi="Arial" w:cs="Arial"/>
          <w:sz w:val="22"/>
          <w:szCs w:val="22"/>
        </w:rPr>
      </w:pPr>
    </w:p>
    <w:p w14:paraId="4ADE65BF" w14:textId="77777777" w:rsidR="0086529A" w:rsidRDefault="0086529A" w:rsidP="004A6CBA">
      <w:pPr>
        <w:rPr>
          <w:rFonts w:ascii="Arial" w:hAnsi="Arial" w:cs="Arial"/>
          <w:sz w:val="22"/>
          <w:szCs w:val="22"/>
        </w:rPr>
      </w:pPr>
    </w:p>
    <w:p w14:paraId="77A66995" w14:textId="77777777" w:rsidR="0086529A" w:rsidRDefault="0086529A" w:rsidP="004A6CBA">
      <w:pPr>
        <w:rPr>
          <w:rFonts w:ascii="Arial" w:hAnsi="Arial" w:cs="Arial"/>
          <w:sz w:val="22"/>
          <w:szCs w:val="22"/>
        </w:rPr>
      </w:pPr>
    </w:p>
    <w:p w14:paraId="564D2963" w14:textId="77777777" w:rsidR="0086529A" w:rsidRDefault="0086529A" w:rsidP="004A6CBA">
      <w:pPr>
        <w:rPr>
          <w:rFonts w:ascii="Arial" w:hAnsi="Arial" w:cs="Arial"/>
          <w:sz w:val="22"/>
          <w:szCs w:val="22"/>
        </w:rPr>
      </w:pPr>
    </w:p>
    <w:p w14:paraId="6424F0F1" w14:textId="77777777" w:rsidR="0086529A" w:rsidRDefault="0086529A" w:rsidP="004A6CBA">
      <w:pPr>
        <w:rPr>
          <w:rFonts w:ascii="Arial" w:hAnsi="Arial" w:cs="Arial"/>
          <w:sz w:val="22"/>
          <w:szCs w:val="22"/>
        </w:rPr>
      </w:pPr>
    </w:p>
    <w:p w14:paraId="39523B63" w14:textId="77777777" w:rsidR="0086529A" w:rsidRDefault="0086529A" w:rsidP="004A6CBA">
      <w:pPr>
        <w:rPr>
          <w:rFonts w:ascii="Arial" w:hAnsi="Arial" w:cs="Arial"/>
          <w:sz w:val="22"/>
          <w:szCs w:val="22"/>
        </w:rPr>
      </w:pPr>
    </w:p>
    <w:p w14:paraId="48D2BEDB" w14:textId="77777777" w:rsidR="0086529A" w:rsidRDefault="0086529A" w:rsidP="004A6CBA">
      <w:pPr>
        <w:rPr>
          <w:rFonts w:ascii="Arial" w:hAnsi="Arial" w:cs="Arial"/>
          <w:sz w:val="22"/>
          <w:szCs w:val="22"/>
        </w:rPr>
      </w:pPr>
    </w:p>
    <w:p w14:paraId="701B139B" w14:textId="77777777" w:rsidR="0086529A" w:rsidRDefault="0086529A" w:rsidP="004A6CBA">
      <w:pPr>
        <w:rPr>
          <w:rFonts w:ascii="Arial" w:hAnsi="Arial" w:cs="Arial"/>
          <w:sz w:val="22"/>
          <w:szCs w:val="22"/>
        </w:rPr>
      </w:pPr>
    </w:p>
    <w:p w14:paraId="02AAE454" w14:textId="594D3F49" w:rsidR="0086529A" w:rsidRDefault="0086529A" w:rsidP="004A6CBA">
      <w:pPr>
        <w:rPr>
          <w:rFonts w:ascii="Arial" w:hAnsi="Arial" w:cs="Arial"/>
          <w:sz w:val="22"/>
          <w:szCs w:val="22"/>
        </w:rPr>
      </w:pPr>
      <w:r>
        <w:rPr>
          <w:rFonts w:ascii="Arial" w:hAnsi="Arial" w:cs="Arial"/>
          <w:sz w:val="22"/>
          <w:szCs w:val="22"/>
        </w:rPr>
        <w:t>References</w:t>
      </w:r>
    </w:p>
    <w:p w14:paraId="234E784A" w14:textId="0AF581D9" w:rsidR="0086529A" w:rsidRPr="004A6CBA" w:rsidRDefault="0086529A" w:rsidP="004A6CBA">
      <w:pPr>
        <w:rPr>
          <w:rFonts w:ascii="Arial" w:hAnsi="Arial" w:cs="Arial"/>
          <w:sz w:val="22"/>
          <w:szCs w:val="22"/>
        </w:rPr>
      </w:pPr>
      <w:r>
        <w:rPr>
          <w:rFonts w:ascii="Arial" w:hAnsi="Arial" w:cs="Arial"/>
          <w:sz w:val="22"/>
          <w:szCs w:val="22"/>
        </w:rPr>
        <w:t xml:space="preserve">Adair, J. </w:t>
      </w:r>
    </w:p>
    <w:sectPr w:rsidR="0086529A" w:rsidRPr="004A6C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463572"/>
    <w:multiLevelType w:val="hybridMultilevel"/>
    <w:tmpl w:val="42E0F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4022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1E6"/>
    <w:rsid w:val="00206E2E"/>
    <w:rsid w:val="0025556B"/>
    <w:rsid w:val="003B59F6"/>
    <w:rsid w:val="003F13F2"/>
    <w:rsid w:val="004A6CBA"/>
    <w:rsid w:val="00652CF8"/>
    <w:rsid w:val="0080231D"/>
    <w:rsid w:val="0086529A"/>
    <w:rsid w:val="00A23BEA"/>
    <w:rsid w:val="00A361C2"/>
    <w:rsid w:val="00AE0899"/>
    <w:rsid w:val="00B90561"/>
    <w:rsid w:val="00C02606"/>
    <w:rsid w:val="00C921E6"/>
    <w:rsid w:val="00CA2791"/>
    <w:rsid w:val="00DE22F5"/>
    <w:rsid w:val="00EE4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61919"/>
  <w15:chartTrackingRefBased/>
  <w15:docId w15:val="{4805B747-6480-403B-8FF0-FC1CD7526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1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921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21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21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21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21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1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1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1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1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921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21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21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21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21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21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21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21E6"/>
    <w:rPr>
      <w:rFonts w:eastAsiaTheme="majorEastAsia" w:cstheme="majorBidi"/>
      <w:color w:val="272727" w:themeColor="text1" w:themeTint="D8"/>
    </w:rPr>
  </w:style>
  <w:style w:type="paragraph" w:styleId="Title">
    <w:name w:val="Title"/>
    <w:basedOn w:val="Normal"/>
    <w:next w:val="Normal"/>
    <w:link w:val="TitleChar"/>
    <w:uiPriority w:val="10"/>
    <w:qFormat/>
    <w:rsid w:val="00C921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1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1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1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1E6"/>
    <w:pPr>
      <w:spacing w:before="160"/>
      <w:jc w:val="center"/>
    </w:pPr>
    <w:rPr>
      <w:i/>
      <w:iCs/>
      <w:color w:val="404040" w:themeColor="text1" w:themeTint="BF"/>
    </w:rPr>
  </w:style>
  <w:style w:type="character" w:customStyle="1" w:styleId="QuoteChar">
    <w:name w:val="Quote Char"/>
    <w:basedOn w:val="DefaultParagraphFont"/>
    <w:link w:val="Quote"/>
    <w:uiPriority w:val="29"/>
    <w:rsid w:val="00C921E6"/>
    <w:rPr>
      <w:i/>
      <w:iCs/>
      <w:color w:val="404040" w:themeColor="text1" w:themeTint="BF"/>
    </w:rPr>
  </w:style>
  <w:style w:type="paragraph" w:styleId="ListParagraph">
    <w:name w:val="List Paragraph"/>
    <w:basedOn w:val="Normal"/>
    <w:uiPriority w:val="34"/>
    <w:qFormat/>
    <w:rsid w:val="00C921E6"/>
    <w:pPr>
      <w:ind w:left="720"/>
      <w:contextualSpacing/>
    </w:pPr>
  </w:style>
  <w:style w:type="character" w:styleId="IntenseEmphasis">
    <w:name w:val="Intense Emphasis"/>
    <w:basedOn w:val="DefaultParagraphFont"/>
    <w:uiPriority w:val="21"/>
    <w:qFormat/>
    <w:rsid w:val="00C921E6"/>
    <w:rPr>
      <w:i/>
      <w:iCs/>
      <w:color w:val="0F4761" w:themeColor="accent1" w:themeShade="BF"/>
    </w:rPr>
  </w:style>
  <w:style w:type="paragraph" w:styleId="IntenseQuote">
    <w:name w:val="Intense Quote"/>
    <w:basedOn w:val="Normal"/>
    <w:next w:val="Normal"/>
    <w:link w:val="IntenseQuoteChar"/>
    <w:uiPriority w:val="30"/>
    <w:qFormat/>
    <w:rsid w:val="00C921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21E6"/>
    <w:rPr>
      <w:i/>
      <w:iCs/>
      <w:color w:val="0F4761" w:themeColor="accent1" w:themeShade="BF"/>
    </w:rPr>
  </w:style>
  <w:style w:type="character" w:styleId="IntenseReference">
    <w:name w:val="Intense Reference"/>
    <w:basedOn w:val="DefaultParagraphFont"/>
    <w:uiPriority w:val="32"/>
    <w:qFormat/>
    <w:rsid w:val="00C921E6"/>
    <w:rPr>
      <w:b/>
      <w:bCs/>
      <w:smallCaps/>
      <w:color w:val="0F4761" w:themeColor="accent1" w:themeShade="BF"/>
      <w:spacing w:val="5"/>
    </w:rPr>
  </w:style>
  <w:style w:type="character" w:styleId="Hyperlink">
    <w:name w:val="Hyperlink"/>
    <w:basedOn w:val="DefaultParagraphFont"/>
    <w:uiPriority w:val="99"/>
    <w:unhideWhenUsed/>
    <w:rsid w:val="00CA2791"/>
    <w:rPr>
      <w:color w:val="467886" w:themeColor="hyperlink"/>
      <w:u w:val="single"/>
    </w:rPr>
  </w:style>
  <w:style w:type="paragraph" w:styleId="TOC1">
    <w:name w:val="toc 1"/>
    <w:basedOn w:val="Normal"/>
    <w:next w:val="Normal"/>
    <w:autoRedefine/>
    <w:uiPriority w:val="39"/>
    <w:unhideWhenUsed/>
    <w:rsid w:val="00CA2791"/>
    <w:pPr>
      <w:spacing w:before="40" w:after="100" w:line="360" w:lineRule="auto"/>
      <w:jc w:val="both"/>
    </w:pPr>
    <w:rPr>
      <w:rFonts w:ascii="Times New Roman" w:hAnsi="Times New Roman"/>
      <w:kern w:val="0"/>
      <w:szCs w:val="22"/>
      <w:lang w:val="en-US"/>
      <w14:ligatures w14:val="none"/>
    </w:rPr>
  </w:style>
  <w:style w:type="paragraph" w:styleId="TOC2">
    <w:name w:val="toc 2"/>
    <w:basedOn w:val="Normal"/>
    <w:next w:val="Normal"/>
    <w:autoRedefine/>
    <w:uiPriority w:val="39"/>
    <w:unhideWhenUsed/>
    <w:rsid w:val="00CA2791"/>
    <w:pPr>
      <w:spacing w:before="40" w:after="100" w:line="360" w:lineRule="auto"/>
      <w:ind w:left="240"/>
      <w:jc w:val="both"/>
    </w:pPr>
    <w:rPr>
      <w:rFonts w:ascii="Times New Roman" w:hAnsi="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x.doi.org/10.4135/9781526441966" TargetMode="External"/><Relationship Id="rId5" Type="http://schemas.openxmlformats.org/officeDocument/2006/relationships/hyperlink" Target="https://www.hbr.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17</Pages>
  <Words>4925</Words>
  <Characters>28078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Berova (2128364)</dc:creator>
  <cp:keywords/>
  <dc:description/>
  <cp:lastModifiedBy>Anna Berova (2128364)</cp:lastModifiedBy>
  <cp:revision>3</cp:revision>
  <dcterms:created xsi:type="dcterms:W3CDTF">2024-12-22T21:34:00Z</dcterms:created>
  <dcterms:modified xsi:type="dcterms:W3CDTF">2024-12-22T21:48:00Z</dcterms:modified>
</cp:coreProperties>
</file>