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3195430"/>
        <w:docPartObj>
          <w:docPartGallery w:val="Cover Pages"/>
          <w:docPartUnique/>
        </w:docPartObj>
      </w:sdtPr>
      <w:sdtEndPr>
        <w:rPr>
          <w:rFonts w:eastAsiaTheme="minorEastAsia"/>
          <w:color w:val="auto"/>
        </w:rPr>
      </w:sdtEndPr>
      <w:sdtContent>
        <w:p w14:paraId="32F41E23" w14:textId="77777777" w:rsidR="006F0C44" w:rsidRDefault="006F0C44" w:rsidP="006F0C44">
          <w:pPr>
            <w:pStyle w:val="NoSpacing"/>
            <w:spacing w:before="1540" w:after="240"/>
            <w:jc w:val="center"/>
            <w:rPr>
              <w:color w:val="4472C4" w:themeColor="accent1"/>
            </w:rPr>
          </w:pPr>
          <w:r>
            <w:rPr>
              <w:noProof/>
              <w:color w:val="4472C4" w:themeColor="accent1"/>
            </w:rPr>
            <w:drawing>
              <wp:inline distT="0" distB="0" distL="0" distR="0" wp14:anchorId="0180E46A" wp14:editId="48C775A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3E4D302DEEE4FDA89D3C6794376B01D"/>
            </w:placeholder>
            <w:dataBinding w:prefixMappings="xmlns:ns0='http://purl.org/dc/elements/1.1/' xmlns:ns1='http://schemas.openxmlformats.org/package/2006/metadata/core-properties' " w:xpath="/ns1:coreProperties[1]/ns0:title[1]" w:storeItemID="{6C3C8BC8-F283-45AE-878A-BAB7291924A1}"/>
            <w:text/>
          </w:sdtPr>
          <w:sdtEndPr/>
          <w:sdtContent>
            <w:p w14:paraId="5A34F017" w14:textId="3DD1A43D" w:rsidR="006F0C44" w:rsidRDefault="00724A3C" w:rsidP="006F0C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Structural Design</w:t>
              </w:r>
            </w:p>
          </w:sdtContent>
        </w:sdt>
        <w:p w14:paraId="3BEB9838" w14:textId="5EFC17BC" w:rsidR="006F0C44" w:rsidRDefault="00AB6E38" w:rsidP="006F0C44">
          <w:pPr>
            <w:pStyle w:val="NoSpacing"/>
            <w:jc w:val="center"/>
            <w:rPr>
              <w:color w:val="4472C4" w:themeColor="accent1"/>
              <w:sz w:val="28"/>
              <w:szCs w:val="28"/>
            </w:rPr>
          </w:pPr>
          <w:r>
            <w:rPr>
              <w:color w:val="4472C4" w:themeColor="accent1"/>
              <w:sz w:val="28"/>
              <w:szCs w:val="28"/>
            </w:rPr>
            <w:t>Design of Struct</w:t>
          </w:r>
          <w:r w:rsidR="00724A3C">
            <w:rPr>
              <w:color w:val="4472C4" w:themeColor="accent1"/>
              <w:sz w:val="28"/>
              <w:szCs w:val="28"/>
            </w:rPr>
            <w:t>ural Elements</w:t>
          </w:r>
        </w:p>
        <w:p w14:paraId="501AECFA" w14:textId="27B0AB83" w:rsidR="00716AF1" w:rsidRDefault="006F0C44" w:rsidP="006F0C44">
          <w:pPr>
            <w:pStyle w:val="NoSpacing"/>
            <w:spacing w:before="480"/>
            <w:jc w:val="center"/>
          </w:pPr>
          <w:r>
            <w:rPr>
              <w:noProof/>
              <w:color w:val="4472C4" w:themeColor="accent1"/>
            </w:rPr>
            <mc:AlternateContent>
              <mc:Choice Requires="wps">
                <w:drawing>
                  <wp:anchor distT="0" distB="0" distL="114300" distR="114300" simplePos="0" relativeHeight="251659264" behindDoc="0" locked="0" layoutInCell="1" allowOverlap="1" wp14:anchorId="26FA260C" wp14:editId="6592622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28"/>
                                  </w:rPr>
                                  <w:alias w:val="Date"/>
                                  <w:tag w:val=""/>
                                  <w:id w:val="-125882864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85B263B" w14:textId="77777777" w:rsidR="006F0C44" w:rsidRPr="002B66F5" w:rsidRDefault="006F0C44" w:rsidP="006F0C44">
                                    <w:pPr>
                                      <w:pStyle w:val="NoSpacing"/>
                                      <w:spacing w:after="40"/>
                                      <w:jc w:val="center"/>
                                      <w:rPr>
                                        <w:caps/>
                                        <w:color w:val="4472C4" w:themeColor="accent1"/>
                                        <w:sz w:val="40"/>
                                        <w:szCs w:val="28"/>
                                      </w:rPr>
                                    </w:pPr>
                                    <w:r>
                                      <w:rPr>
                                        <w:caps/>
                                        <w:color w:val="4472C4" w:themeColor="accent1"/>
                                        <w:sz w:val="40"/>
                                        <w:szCs w:val="28"/>
                                      </w:rPr>
                                      <w:t xml:space="preserve">     </w:t>
                                    </w:r>
                                  </w:p>
                                </w:sdtContent>
                              </w:sdt>
                              <w:p w14:paraId="5BD6A748" w14:textId="62BA6A62" w:rsidR="006F0C44" w:rsidRPr="002B66F5" w:rsidRDefault="002C639B" w:rsidP="006F0C44">
                                <w:pPr>
                                  <w:pStyle w:val="NoSpacing"/>
                                  <w:jc w:val="center"/>
                                  <w:rPr>
                                    <w:color w:val="4472C4" w:themeColor="accent1"/>
                                    <w:sz w:val="32"/>
                                  </w:rPr>
                                </w:pPr>
                                <w:sdt>
                                  <w:sdtPr>
                                    <w:rPr>
                                      <w:caps/>
                                      <w:color w:val="4472C4" w:themeColor="accent1"/>
                                      <w:sz w:val="32"/>
                                    </w:rPr>
                                    <w:alias w:val="Company"/>
                                    <w:tag w:val=""/>
                                    <w:id w:val="594828752"/>
                                    <w:dataBinding w:prefixMappings="xmlns:ns0='http://schemas.openxmlformats.org/officeDocument/2006/extended-properties' " w:xpath="/ns0:Properties[1]/ns0:Company[1]" w:storeItemID="{6668398D-A668-4E3E-A5EB-62B293D839F1}"/>
                                    <w:text/>
                                  </w:sdtPr>
                                  <w:sdtEndPr/>
                                  <w:sdtContent>
                                    <w:r w:rsidR="00AB6E38">
                                      <w:rPr>
                                        <w:caps/>
                                        <w:color w:val="4472C4" w:themeColor="accent1"/>
                                        <w:sz w:val="32"/>
                                      </w:rPr>
                                      <w:t>Jonathan Triggs</w:t>
                                    </w:r>
                                  </w:sdtContent>
                                </w:sdt>
                              </w:p>
                              <w:p w14:paraId="54DC6D1E" w14:textId="613AD55E" w:rsidR="006F0C44" w:rsidRPr="002B66F5" w:rsidRDefault="002C639B" w:rsidP="006F0C44">
                                <w:pPr>
                                  <w:pStyle w:val="NoSpacing"/>
                                  <w:jc w:val="center"/>
                                  <w:rPr>
                                    <w:color w:val="4472C4" w:themeColor="accent1"/>
                                    <w:sz w:val="32"/>
                                  </w:rPr>
                                </w:pPr>
                                <w:sdt>
                                  <w:sdtPr>
                                    <w:rPr>
                                      <w:color w:val="4472C4" w:themeColor="accent1"/>
                                      <w:sz w:val="32"/>
                                    </w:rPr>
                                    <w:alias w:val="Address"/>
                                    <w:tag w:val=""/>
                                    <w:id w:val="1416201475"/>
                                    <w:showingPlcHdr/>
                                    <w:dataBinding w:prefixMappings="xmlns:ns0='http://schemas.microsoft.com/office/2006/coverPageProps' " w:xpath="/ns0:CoverPageProperties[1]/ns0:CompanyAddress[1]" w:storeItemID="{55AF091B-3C7A-41E3-B477-F2FDAA23CFDA}"/>
                                    <w:text/>
                                  </w:sdtPr>
                                  <w:sdtEndPr/>
                                  <w:sdtContent>
                                    <w:r w:rsidR="006F0C44">
                                      <w:rPr>
                                        <w:color w:val="4472C4" w:themeColor="accent1"/>
                                        <w:sz w:val="32"/>
                                      </w:rPr>
                                      <w:t xml:space="preserve">     </w:t>
                                    </w:r>
                                  </w:sdtContent>
                                </w:sdt>
                                <w:r w:rsidR="006F0C44">
                                  <w:rPr>
                                    <w:color w:val="4472C4" w:themeColor="accent1"/>
                                    <w:sz w:val="32"/>
                                  </w:rPr>
                                  <w:t>1807834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FA260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40"/>
                              <w:szCs w:val="28"/>
                            </w:rPr>
                            <w:alias w:val="Date"/>
                            <w:tag w:val=""/>
                            <w:id w:val="-125882864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85B263B" w14:textId="77777777" w:rsidR="006F0C44" w:rsidRPr="002B66F5" w:rsidRDefault="006F0C44" w:rsidP="006F0C44">
                              <w:pPr>
                                <w:pStyle w:val="NoSpacing"/>
                                <w:spacing w:after="40"/>
                                <w:jc w:val="center"/>
                                <w:rPr>
                                  <w:caps/>
                                  <w:color w:val="4472C4" w:themeColor="accent1"/>
                                  <w:sz w:val="40"/>
                                  <w:szCs w:val="28"/>
                                </w:rPr>
                              </w:pPr>
                              <w:r>
                                <w:rPr>
                                  <w:caps/>
                                  <w:color w:val="4472C4" w:themeColor="accent1"/>
                                  <w:sz w:val="40"/>
                                  <w:szCs w:val="28"/>
                                </w:rPr>
                                <w:t xml:space="preserve">     </w:t>
                              </w:r>
                            </w:p>
                          </w:sdtContent>
                        </w:sdt>
                        <w:p w14:paraId="5BD6A748" w14:textId="62BA6A62" w:rsidR="006F0C44" w:rsidRPr="002B66F5" w:rsidRDefault="005F08E0" w:rsidP="006F0C44">
                          <w:pPr>
                            <w:pStyle w:val="NoSpacing"/>
                            <w:jc w:val="center"/>
                            <w:rPr>
                              <w:color w:val="4472C4" w:themeColor="accent1"/>
                              <w:sz w:val="32"/>
                            </w:rPr>
                          </w:pPr>
                          <w:sdt>
                            <w:sdtPr>
                              <w:rPr>
                                <w:caps/>
                                <w:color w:val="4472C4" w:themeColor="accent1"/>
                                <w:sz w:val="32"/>
                              </w:rPr>
                              <w:alias w:val="Company"/>
                              <w:tag w:val=""/>
                              <w:id w:val="594828752"/>
                              <w:dataBinding w:prefixMappings="xmlns:ns0='http://schemas.openxmlformats.org/officeDocument/2006/extended-properties' " w:xpath="/ns0:Properties[1]/ns0:Company[1]" w:storeItemID="{6668398D-A668-4E3E-A5EB-62B293D839F1}"/>
                              <w:text/>
                            </w:sdtPr>
                            <w:sdtEndPr/>
                            <w:sdtContent>
                              <w:r w:rsidR="00AB6E38">
                                <w:rPr>
                                  <w:caps/>
                                  <w:color w:val="4472C4" w:themeColor="accent1"/>
                                  <w:sz w:val="32"/>
                                </w:rPr>
                                <w:t>Jonathan Triggs</w:t>
                              </w:r>
                            </w:sdtContent>
                          </w:sdt>
                        </w:p>
                        <w:p w14:paraId="54DC6D1E" w14:textId="613AD55E" w:rsidR="006F0C44" w:rsidRPr="002B66F5" w:rsidRDefault="005F08E0" w:rsidP="006F0C44">
                          <w:pPr>
                            <w:pStyle w:val="NoSpacing"/>
                            <w:jc w:val="center"/>
                            <w:rPr>
                              <w:color w:val="4472C4" w:themeColor="accent1"/>
                              <w:sz w:val="32"/>
                            </w:rPr>
                          </w:pPr>
                          <w:sdt>
                            <w:sdtPr>
                              <w:rPr>
                                <w:color w:val="4472C4" w:themeColor="accent1"/>
                                <w:sz w:val="32"/>
                              </w:rPr>
                              <w:alias w:val="Address"/>
                              <w:tag w:val=""/>
                              <w:id w:val="1416201475"/>
                              <w:showingPlcHdr/>
                              <w:dataBinding w:prefixMappings="xmlns:ns0='http://schemas.microsoft.com/office/2006/coverPageProps' " w:xpath="/ns0:CoverPageProperties[1]/ns0:CompanyAddress[1]" w:storeItemID="{55AF091B-3C7A-41E3-B477-F2FDAA23CFDA}"/>
                              <w:text/>
                            </w:sdtPr>
                            <w:sdtEndPr/>
                            <w:sdtContent>
                              <w:r w:rsidR="006F0C44">
                                <w:rPr>
                                  <w:color w:val="4472C4" w:themeColor="accent1"/>
                                  <w:sz w:val="32"/>
                                </w:rPr>
                                <w:t xml:space="preserve">     </w:t>
                              </w:r>
                            </w:sdtContent>
                          </w:sdt>
                          <w:r w:rsidR="006F0C44">
                            <w:rPr>
                              <w:color w:val="4472C4" w:themeColor="accent1"/>
                              <w:sz w:val="32"/>
                            </w:rPr>
                            <w:t>1807834</w:t>
                          </w:r>
                        </w:p>
                      </w:txbxContent>
                    </v:textbox>
                    <w10:wrap anchorx="margin" anchory="page"/>
                  </v:shape>
                </w:pict>
              </mc:Fallback>
            </mc:AlternateContent>
          </w:r>
          <w:r>
            <w:rPr>
              <w:noProof/>
              <w:color w:val="4472C4" w:themeColor="accent1"/>
            </w:rPr>
            <w:drawing>
              <wp:inline distT="0" distB="0" distL="0" distR="0" wp14:anchorId="3BCBD95E" wp14:editId="165EC04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noProof/>
            </w:rPr>
            <w:drawing>
              <wp:anchor distT="0" distB="0" distL="114300" distR="114300" simplePos="0" relativeHeight="251660288" behindDoc="1" locked="0" layoutInCell="1" allowOverlap="1" wp14:anchorId="4C02D7BB" wp14:editId="241AF169">
                <wp:simplePos x="0" y="0"/>
                <wp:positionH relativeFrom="margin">
                  <wp:align>center</wp:align>
                </wp:positionH>
                <wp:positionV relativeFrom="paragraph">
                  <wp:posOffset>972325</wp:posOffset>
                </wp:positionV>
                <wp:extent cx="2956956" cy="1009403"/>
                <wp:effectExtent l="0" t="0" r="0" b="0"/>
                <wp:wrapTight wrapText="bothSides">
                  <wp:wrapPolygon edited="0">
                    <wp:start x="0" y="0"/>
                    <wp:lineTo x="0" y="17536"/>
                    <wp:lineTo x="2505" y="19575"/>
                    <wp:lineTo x="8490" y="20798"/>
                    <wp:lineTo x="9186" y="20798"/>
                    <wp:lineTo x="16423" y="19575"/>
                    <wp:lineTo x="21015" y="17128"/>
                    <wp:lineTo x="21155" y="13050"/>
                    <wp:lineTo x="20459" y="11419"/>
                    <wp:lineTo x="18510" y="408"/>
                    <wp:lineTo x="14474" y="0"/>
                    <wp:lineTo x="0" y="0"/>
                  </wp:wrapPolygon>
                </wp:wrapTight>
                <wp:docPr id="2" name="Picture 2" descr="UWTSD Moodle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18/19"/>
                        <pic:cNvPicPr>
                          <a:picLocks noChangeAspect="1" noChangeArrowheads="1"/>
                        </pic:cNvPicPr>
                      </pic:nvPicPr>
                      <pic:blipFill rotWithShape="1">
                        <a:blip r:embed="rId9">
                          <a:extLst>
                            <a:ext uri="{28A0092B-C50C-407E-A947-70E740481C1C}">
                              <a14:useLocalDpi xmlns:a14="http://schemas.microsoft.com/office/drawing/2010/main" val="0"/>
                            </a:ext>
                          </a:extLst>
                        </a:blip>
                        <a:srcRect r="31781" b="-7624"/>
                        <a:stretch/>
                      </pic:blipFill>
                      <pic:spPr bwMode="auto">
                        <a:xfrm>
                          <a:off x="0" y="0"/>
                          <a:ext cx="2956956" cy="10094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Content>
    </w:sdt>
    <w:p w14:paraId="3FB08167" w14:textId="3E691AA5" w:rsidR="006F0C44" w:rsidRDefault="006F0C44" w:rsidP="006F0C44">
      <w:pPr>
        <w:pStyle w:val="NoSpacing"/>
        <w:spacing w:before="480"/>
        <w:jc w:val="center"/>
      </w:pPr>
    </w:p>
    <w:p w14:paraId="612FFE36" w14:textId="09384865" w:rsidR="006F0C44" w:rsidRDefault="006F0C44" w:rsidP="006F0C44">
      <w:pPr>
        <w:pStyle w:val="NoSpacing"/>
        <w:spacing w:before="480"/>
        <w:jc w:val="center"/>
      </w:pPr>
    </w:p>
    <w:p w14:paraId="4F3DF7F3" w14:textId="175DF408" w:rsidR="006F0C44" w:rsidRDefault="006F0C44" w:rsidP="006F0C44">
      <w:pPr>
        <w:pStyle w:val="NoSpacing"/>
        <w:spacing w:before="480"/>
        <w:jc w:val="center"/>
      </w:pPr>
    </w:p>
    <w:p w14:paraId="0A6786B7" w14:textId="40A7C99C" w:rsidR="006F0C44" w:rsidRDefault="006F0C44" w:rsidP="006F0C44">
      <w:pPr>
        <w:pStyle w:val="NoSpacing"/>
        <w:spacing w:before="480"/>
        <w:jc w:val="center"/>
      </w:pPr>
    </w:p>
    <w:p w14:paraId="7FEE492C" w14:textId="737A2593" w:rsidR="006F0C44" w:rsidRDefault="006F0C44" w:rsidP="006F0C44">
      <w:pPr>
        <w:pStyle w:val="NoSpacing"/>
        <w:spacing w:before="480"/>
        <w:jc w:val="center"/>
      </w:pPr>
    </w:p>
    <w:p w14:paraId="30007DB3" w14:textId="1DE31B43" w:rsidR="006F0C44" w:rsidRDefault="006F0C44" w:rsidP="006F0C44">
      <w:pPr>
        <w:pStyle w:val="NoSpacing"/>
        <w:spacing w:before="480"/>
        <w:jc w:val="center"/>
      </w:pPr>
    </w:p>
    <w:p w14:paraId="2C99AE03" w14:textId="1EB5664F" w:rsidR="006F0C44" w:rsidRDefault="006F0C44" w:rsidP="006F0C44">
      <w:pPr>
        <w:pStyle w:val="NoSpacing"/>
        <w:spacing w:before="480"/>
        <w:jc w:val="center"/>
      </w:pPr>
    </w:p>
    <w:p w14:paraId="3022A789" w14:textId="08276C9B" w:rsidR="006F0C44" w:rsidRDefault="006F0C44" w:rsidP="006F0C44">
      <w:pPr>
        <w:pStyle w:val="NoSpacing"/>
        <w:spacing w:before="480"/>
        <w:jc w:val="center"/>
      </w:pPr>
    </w:p>
    <w:p w14:paraId="6B7E1999" w14:textId="77777777" w:rsidR="00724A3C" w:rsidRDefault="00724A3C" w:rsidP="006F0C44">
      <w:pPr>
        <w:pStyle w:val="NoSpacing"/>
        <w:spacing w:before="480"/>
        <w:jc w:val="center"/>
      </w:pPr>
    </w:p>
    <w:sdt>
      <w:sdtPr>
        <w:rPr>
          <w:rFonts w:asciiTheme="minorHAnsi" w:eastAsiaTheme="minorHAnsi" w:hAnsiTheme="minorHAnsi" w:cstheme="minorBidi"/>
          <w:color w:val="auto"/>
          <w:sz w:val="22"/>
          <w:szCs w:val="22"/>
        </w:rPr>
        <w:id w:val="-245191433"/>
        <w:docPartObj>
          <w:docPartGallery w:val="Table of Contents"/>
          <w:docPartUnique/>
        </w:docPartObj>
      </w:sdtPr>
      <w:sdtEndPr>
        <w:rPr>
          <w:b/>
          <w:bCs/>
          <w:noProof/>
        </w:rPr>
      </w:sdtEndPr>
      <w:sdtContent>
        <w:p w14:paraId="0E025A8B" w14:textId="01DF905C" w:rsidR="006F0C44" w:rsidRDefault="006F0C44">
          <w:pPr>
            <w:pStyle w:val="TOCHeading"/>
          </w:pPr>
          <w:r>
            <w:t>Contents</w:t>
          </w:r>
        </w:p>
        <w:p w14:paraId="20F1582F" w14:textId="598C1E0C" w:rsidR="006E6C63" w:rsidRDefault="005F08E0">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2416420" w:history="1">
            <w:r w:rsidR="006E6C63" w:rsidRPr="00FA77AF">
              <w:rPr>
                <w:rStyle w:val="Hyperlink"/>
                <w:noProof/>
              </w:rPr>
              <w:t>Structural Scheming</w:t>
            </w:r>
            <w:r w:rsidR="006E6C63">
              <w:rPr>
                <w:noProof/>
                <w:webHidden/>
              </w:rPr>
              <w:tab/>
            </w:r>
            <w:r w:rsidR="006E6C63">
              <w:rPr>
                <w:noProof/>
                <w:webHidden/>
              </w:rPr>
              <w:fldChar w:fldCharType="begin"/>
            </w:r>
            <w:r w:rsidR="006E6C63">
              <w:rPr>
                <w:noProof/>
                <w:webHidden/>
              </w:rPr>
              <w:instrText xml:space="preserve"> PAGEREF _Toc102416420 \h </w:instrText>
            </w:r>
            <w:r w:rsidR="006E6C63">
              <w:rPr>
                <w:noProof/>
                <w:webHidden/>
              </w:rPr>
            </w:r>
            <w:r w:rsidR="006E6C63">
              <w:rPr>
                <w:noProof/>
                <w:webHidden/>
              </w:rPr>
              <w:fldChar w:fldCharType="separate"/>
            </w:r>
            <w:r w:rsidR="006E6C63">
              <w:rPr>
                <w:noProof/>
                <w:webHidden/>
              </w:rPr>
              <w:t>3</w:t>
            </w:r>
            <w:r w:rsidR="006E6C63">
              <w:rPr>
                <w:noProof/>
                <w:webHidden/>
              </w:rPr>
              <w:fldChar w:fldCharType="end"/>
            </w:r>
          </w:hyperlink>
        </w:p>
        <w:p w14:paraId="65D0D50B" w14:textId="140E5236" w:rsidR="006E6C63" w:rsidRDefault="006E6C63">
          <w:pPr>
            <w:pStyle w:val="TOC1"/>
            <w:tabs>
              <w:tab w:val="right" w:leader="dot" w:pos="9350"/>
            </w:tabs>
            <w:rPr>
              <w:rFonts w:eastAsiaTheme="minorEastAsia"/>
              <w:noProof/>
              <w:lang w:val="en-GB" w:eastAsia="en-GB"/>
            </w:rPr>
          </w:pPr>
          <w:hyperlink w:anchor="_Toc102416421" w:history="1">
            <w:r w:rsidRPr="00FA77AF">
              <w:rPr>
                <w:rStyle w:val="Hyperlink"/>
                <w:noProof/>
              </w:rPr>
              <w:t>Loading Schedule</w:t>
            </w:r>
            <w:r>
              <w:rPr>
                <w:noProof/>
                <w:webHidden/>
              </w:rPr>
              <w:tab/>
            </w:r>
            <w:r>
              <w:rPr>
                <w:noProof/>
                <w:webHidden/>
              </w:rPr>
              <w:fldChar w:fldCharType="begin"/>
            </w:r>
            <w:r>
              <w:rPr>
                <w:noProof/>
                <w:webHidden/>
              </w:rPr>
              <w:instrText xml:space="preserve"> PAGEREF _Toc102416421 \h </w:instrText>
            </w:r>
            <w:r>
              <w:rPr>
                <w:noProof/>
                <w:webHidden/>
              </w:rPr>
            </w:r>
            <w:r>
              <w:rPr>
                <w:noProof/>
                <w:webHidden/>
              </w:rPr>
              <w:fldChar w:fldCharType="separate"/>
            </w:r>
            <w:r>
              <w:rPr>
                <w:noProof/>
                <w:webHidden/>
              </w:rPr>
              <w:t>4</w:t>
            </w:r>
            <w:r>
              <w:rPr>
                <w:noProof/>
                <w:webHidden/>
              </w:rPr>
              <w:fldChar w:fldCharType="end"/>
            </w:r>
          </w:hyperlink>
        </w:p>
        <w:p w14:paraId="1789FC43" w14:textId="63D8BBC0" w:rsidR="006E6C63" w:rsidRDefault="006E6C63">
          <w:pPr>
            <w:pStyle w:val="TOC2"/>
            <w:tabs>
              <w:tab w:val="right" w:leader="dot" w:pos="9350"/>
            </w:tabs>
            <w:rPr>
              <w:rFonts w:eastAsiaTheme="minorEastAsia"/>
              <w:noProof/>
              <w:lang w:val="en-GB" w:eastAsia="en-GB"/>
            </w:rPr>
          </w:pPr>
          <w:hyperlink w:anchor="_Toc102416422" w:history="1">
            <w:r w:rsidRPr="00FA77AF">
              <w:rPr>
                <w:rStyle w:val="Hyperlink"/>
                <w:noProof/>
              </w:rPr>
              <w:t>Dead Load - Slab</w:t>
            </w:r>
            <w:r>
              <w:rPr>
                <w:noProof/>
                <w:webHidden/>
              </w:rPr>
              <w:tab/>
            </w:r>
            <w:r>
              <w:rPr>
                <w:noProof/>
                <w:webHidden/>
              </w:rPr>
              <w:fldChar w:fldCharType="begin"/>
            </w:r>
            <w:r>
              <w:rPr>
                <w:noProof/>
                <w:webHidden/>
              </w:rPr>
              <w:instrText xml:space="preserve"> PAGEREF _Toc102416422 \h </w:instrText>
            </w:r>
            <w:r>
              <w:rPr>
                <w:noProof/>
                <w:webHidden/>
              </w:rPr>
            </w:r>
            <w:r>
              <w:rPr>
                <w:noProof/>
                <w:webHidden/>
              </w:rPr>
              <w:fldChar w:fldCharType="separate"/>
            </w:r>
            <w:r>
              <w:rPr>
                <w:noProof/>
                <w:webHidden/>
              </w:rPr>
              <w:t>4</w:t>
            </w:r>
            <w:r>
              <w:rPr>
                <w:noProof/>
                <w:webHidden/>
              </w:rPr>
              <w:fldChar w:fldCharType="end"/>
            </w:r>
          </w:hyperlink>
        </w:p>
        <w:p w14:paraId="239F5415" w14:textId="4FD77E32" w:rsidR="006E6C63" w:rsidRDefault="006E6C63">
          <w:pPr>
            <w:pStyle w:val="TOC3"/>
            <w:tabs>
              <w:tab w:val="right" w:leader="dot" w:pos="9350"/>
            </w:tabs>
            <w:rPr>
              <w:rFonts w:eastAsiaTheme="minorEastAsia"/>
              <w:noProof/>
              <w:lang w:val="en-GB" w:eastAsia="en-GB"/>
            </w:rPr>
          </w:pPr>
          <w:hyperlink w:anchor="_Toc102416423" w:history="1">
            <w:r w:rsidRPr="00FA77AF">
              <w:rPr>
                <w:rStyle w:val="Hyperlink"/>
                <w:noProof/>
              </w:rPr>
              <w:t>Self-Weight</w:t>
            </w:r>
            <w:r>
              <w:rPr>
                <w:noProof/>
                <w:webHidden/>
              </w:rPr>
              <w:tab/>
            </w:r>
            <w:r>
              <w:rPr>
                <w:noProof/>
                <w:webHidden/>
              </w:rPr>
              <w:fldChar w:fldCharType="begin"/>
            </w:r>
            <w:r>
              <w:rPr>
                <w:noProof/>
                <w:webHidden/>
              </w:rPr>
              <w:instrText xml:space="preserve"> PAGEREF _Toc102416423 \h </w:instrText>
            </w:r>
            <w:r>
              <w:rPr>
                <w:noProof/>
                <w:webHidden/>
              </w:rPr>
            </w:r>
            <w:r>
              <w:rPr>
                <w:noProof/>
                <w:webHidden/>
              </w:rPr>
              <w:fldChar w:fldCharType="separate"/>
            </w:r>
            <w:r>
              <w:rPr>
                <w:noProof/>
                <w:webHidden/>
              </w:rPr>
              <w:t>4</w:t>
            </w:r>
            <w:r>
              <w:rPr>
                <w:noProof/>
                <w:webHidden/>
              </w:rPr>
              <w:fldChar w:fldCharType="end"/>
            </w:r>
          </w:hyperlink>
        </w:p>
        <w:p w14:paraId="326976E2" w14:textId="7F7A0920" w:rsidR="006E6C63" w:rsidRDefault="006E6C63">
          <w:pPr>
            <w:pStyle w:val="TOC3"/>
            <w:tabs>
              <w:tab w:val="right" w:leader="dot" w:pos="9350"/>
            </w:tabs>
            <w:rPr>
              <w:rFonts w:eastAsiaTheme="minorEastAsia"/>
              <w:noProof/>
              <w:lang w:val="en-GB" w:eastAsia="en-GB"/>
            </w:rPr>
          </w:pPr>
          <w:hyperlink w:anchor="_Toc102416424" w:history="1">
            <w:r w:rsidRPr="00FA77AF">
              <w:rPr>
                <w:rStyle w:val="Hyperlink"/>
                <w:noProof/>
              </w:rPr>
              <w:t>Finishes</w:t>
            </w:r>
            <w:r>
              <w:rPr>
                <w:noProof/>
                <w:webHidden/>
              </w:rPr>
              <w:tab/>
            </w:r>
            <w:r>
              <w:rPr>
                <w:noProof/>
                <w:webHidden/>
              </w:rPr>
              <w:fldChar w:fldCharType="begin"/>
            </w:r>
            <w:r>
              <w:rPr>
                <w:noProof/>
                <w:webHidden/>
              </w:rPr>
              <w:instrText xml:space="preserve"> PAGEREF _Toc102416424 \h </w:instrText>
            </w:r>
            <w:r>
              <w:rPr>
                <w:noProof/>
                <w:webHidden/>
              </w:rPr>
            </w:r>
            <w:r>
              <w:rPr>
                <w:noProof/>
                <w:webHidden/>
              </w:rPr>
              <w:fldChar w:fldCharType="separate"/>
            </w:r>
            <w:r>
              <w:rPr>
                <w:noProof/>
                <w:webHidden/>
              </w:rPr>
              <w:t>4</w:t>
            </w:r>
            <w:r>
              <w:rPr>
                <w:noProof/>
                <w:webHidden/>
              </w:rPr>
              <w:fldChar w:fldCharType="end"/>
            </w:r>
          </w:hyperlink>
        </w:p>
        <w:p w14:paraId="130279FF" w14:textId="090276A2" w:rsidR="006E6C63" w:rsidRDefault="006E6C63">
          <w:pPr>
            <w:pStyle w:val="TOC2"/>
            <w:tabs>
              <w:tab w:val="right" w:leader="dot" w:pos="9350"/>
            </w:tabs>
            <w:rPr>
              <w:rFonts w:eastAsiaTheme="minorEastAsia"/>
              <w:noProof/>
              <w:lang w:val="en-GB" w:eastAsia="en-GB"/>
            </w:rPr>
          </w:pPr>
          <w:hyperlink w:anchor="_Toc102416425" w:history="1">
            <w:r w:rsidRPr="00FA77AF">
              <w:rPr>
                <w:rStyle w:val="Hyperlink"/>
                <w:noProof/>
              </w:rPr>
              <w:t>Live Load</w:t>
            </w:r>
            <w:r>
              <w:rPr>
                <w:noProof/>
                <w:webHidden/>
              </w:rPr>
              <w:tab/>
            </w:r>
            <w:r>
              <w:rPr>
                <w:noProof/>
                <w:webHidden/>
              </w:rPr>
              <w:fldChar w:fldCharType="begin"/>
            </w:r>
            <w:r>
              <w:rPr>
                <w:noProof/>
                <w:webHidden/>
              </w:rPr>
              <w:instrText xml:space="preserve"> PAGEREF _Toc102416425 \h </w:instrText>
            </w:r>
            <w:r>
              <w:rPr>
                <w:noProof/>
                <w:webHidden/>
              </w:rPr>
            </w:r>
            <w:r>
              <w:rPr>
                <w:noProof/>
                <w:webHidden/>
              </w:rPr>
              <w:fldChar w:fldCharType="separate"/>
            </w:r>
            <w:r>
              <w:rPr>
                <w:noProof/>
                <w:webHidden/>
              </w:rPr>
              <w:t>5</w:t>
            </w:r>
            <w:r>
              <w:rPr>
                <w:noProof/>
                <w:webHidden/>
              </w:rPr>
              <w:fldChar w:fldCharType="end"/>
            </w:r>
          </w:hyperlink>
        </w:p>
        <w:p w14:paraId="610EE076" w14:textId="5894B7E0" w:rsidR="006E6C63" w:rsidRDefault="006E6C63">
          <w:pPr>
            <w:pStyle w:val="TOC3"/>
            <w:tabs>
              <w:tab w:val="right" w:leader="dot" w:pos="9350"/>
            </w:tabs>
            <w:rPr>
              <w:rFonts w:eastAsiaTheme="minorEastAsia"/>
              <w:noProof/>
              <w:lang w:val="en-GB" w:eastAsia="en-GB"/>
            </w:rPr>
          </w:pPr>
          <w:hyperlink w:anchor="_Toc102416426" w:history="1">
            <w:r w:rsidRPr="00FA77AF">
              <w:rPr>
                <w:rStyle w:val="Hyperlink"/>
                <w:noProof/>
              </w:rPr>
              <w:t>Summary – Ultimate Load</w:t>
            </w:r>
            <w:r>
              <w:rPr>
                <w:noProof/>
                <w:webHidden/>
              </w:rPr>
              <w:tab/>
            </w:r>
            <w:r>
              <w:rPr>
                <w:noProof/>
                <w:webHidden/>
              </w:rPr>
              <w:fldChar w:fldCharType="begin"/>
            </w:r>
            <w:r>
              <w:rPr>
                <w:noProof/>
                <w:webHidden/>
              </w:rPr>
              <w:instrText xml:space="preserve"> PAGEREF _Toc102416426 \h </w:instrText>
            </w:r>
            <w:r>
              <w:rPr>
                <w:noProof/>
                <w:webHidden/>
              </w:rPr>
            </w:r>
            <w:r>
              <w:rPr>
                <w:noProof/>
                <w:webHidden/>
              </w:rPr>
              <w:fldChar w:fldCharType="separate"/>
            </w:r>
            <w:r>
              <w:rPr>
                <w:noProof/>
                <w:webHidden/>
              </w:rPr>
              <w:t>5</w:t>
            </w:r>
            <w:r>
              <w:rPr>
                <w:noProof/>
                <w:webHidden/>
              </w:rPr>
              <w:fldChar w:fldCharType="end"/>
            </w:r>
          </w:hyperlink>
        </w:p>
        <w:p w14:paraId="12C5EAE2" w14:textId="06B604E2" w:rsidR="006E6C63" w:rsidRDefault="006E6C63">
          <w:pPr>
            <w:pStyle w:val="TOC2"/>
            <w:tabs>
              <w:tab w:val="right" w:leader="dot" w:pos="9350"/>
            </w:tabs>
            <w:rPr>
              <w:rFonts w:eastAsiaTheme="minorEastAsia"/>
              <w:noProof/>
              <w:lang w:val="en-GB" w:eastAsia="en-GB"/>
            </w:rPr>
          </w:pPr>
          <w:hyperlink w:anchor="_Toc102416427" w:history="1">
            <w:r w:rsidRPr="00FA77AF">
              <w:rPr>
                <w:rStyle w:val="Hyperlink"/>
                <w:noProof/>
              </w:rPr>
              <w:t>One Way – Two Way Slab</w:t>
            </w:r>
            <w:r>
              <w:rPr>
                <w:noProof/>
                <w:webHidden/>
              </w:rPr>
              <w:tab/>
            </w:r>
            <w:r>
              <w:rPr>
                <w:noProof/>
                <w:webHidden/>
              </w:rPr>
              <w:fldChar w:fldCharType="begin"/>
            </w:r>
            <w:r>
              <w:rPr>
                <w:noProof/>
                <w:webHidden/>
              </w:rPr>
              <w:instrText xml:space="preserve"> PAGEREF _Toc102416427 \h </w:instrText>
            </w:r>
            <w:r>
              <w:rPr>
                <w:noProof/>
                <w:webHidden/>
              </w:rPr>
            </w:r>
            <w:r>
              <w:rPr>
                <w:noProof/>
                <w:webHidden/>
              </w:rPr>
              <w:fldChar w:fldCharType="separate"/>
            </w:r>
            <w:r>
              <w:rPr>
                <w:noProof/>
                <w:webHidden/>
              </w:rPr>
              <w:t>6</w:t>
            </w:r>
            <w:r>
              <w:rPr>
                <w:noProof/>
                <w:webHidden/>
              </w:rPr>
              <w:fldChar w:fldCharType="end"/>
            </w:r>
          </w:hyperlink>
        </w:p>
        <w:p w14:paraId="4DD095AD" w14:textId="0B3BE1AF" w:rsidR="006E6C63" w:rsidRDefault="006E6C63">
          <w:pPr>
            <w:pStyle w:val="TOC1"/>
            <w:tabs>
              <w:tab w:val="right" w:leader="dot" w:pos="9350"/>
            </w:tabs>
            <w:rPr>
              <w:rFonts w:eastAsiaTheme="minorEastAsia"/>
              <w:noProof/>
              <w:lang w:val="en-GB" w:eastAsia="en-GB"/>
            </w:rPr>
          </w:pPr>
          <w:hyperlink w:anchor="_Toc102416428" w:history="1">
            <w:r w:rsidRPr="00FA77AF">
              <w:rPr>
                <w:rStyle w:val="Hyperlink"/>
                <w:noProof/>
              </w:rPr>
              <w:t>Durability Design</w:t>
            </w:r>
            <w:r>
              <w:rPr>
                <w:noProof/>
                <w:webHidden/>
              </w:rPr>
              <w:tab/>
            </w:r>
            <w:r>
              <w:rPr>
                <w:noProof/>
                <w:webHidden/>
              </w:rPr>
              <w:fldChar w:fldCharType="begin"/>
            </w:r>
            <w:r>
              <w:rPr>
                <w:noProof/>
                <w:webHidden/>
              </w:rPr>
              <w:instrText xml:space="preserve"> PAGEREF _Toc102416428 \h </w:instrText>
            </w:r>
            <w:r>
              <w:rPr>
                <w:noProof/>
                <w:webHidden/>
              </w:rPr>
            </w:r>
            <w:r>
              <w:rPr>
                <w:noProof/>
                <w:webHidden/>
              </w:rPr>
              <w:fldChar w:fldCharType="separate"/>
            </w:r>
            <w:r>
              <w:rPr>
                <w:noProof/>
                <w:webHidden/>
              </w:rPr>
              <w:t>7</w:t>
            </w:r>
            <w:r>
              <w:rPr>
                <w:noProof/>
                <w:webHidden/>
              </w:rPr>
              <w:fldChar w:fldCharType="end"/>
            </w:r>
          </w:hyperlink>
        </w:p>
        <w:p w14:paraId="560AE2D1" w14:textId="004192AB" w:rsidR="006E6C63" w:rsidRDefault="006E6C63">
          <w:pPr>
            <w:pStyle w:val="TOC2"/>
            <w:tabs>
              <w:tab w:val="right" w:leader="dot" w:pos="9350"/>
            </w:tabs>
            <w:rPr>
              <w:rFonts w:eastAsiaTheme="minorEastAsia"/>
              <w:noProof/>
              <w:lang w:val="en-GB" w:eastAsia="en-GB"/>
            </w:rPr>
          </w:pPr>
          <w:hyperlink w:anchor="_Toc102416429" w:history="1">
            <w:r w:rsidRPr="00FA77AF">
              <w:rPr>
                <w:rStyle w:val="Hyperlink"/>
                <w:noProof/>
              </w:rPr>
              <w:t>Slab Durability</w:t>
            </w:r>
            <w:r>
              <w:rPr>
                <w:noProof/>
                <w:webHidden/>
              </w:rPr>
              <w:tab/>
            </w:r>
            <w:r>
              <w:rPr>
                <w:noProof/>
                <w:webHidden/>
              </w:rPr>
              <w:fldChar w:fldCharType="begin"/>
            </w:r>
            <w:r>
              <w:rPr>
                <w:noProof/>
                <w:webHidden/>
              </w:rPr>
              <w:instrText xml:space="preserve"> PAGEREF _Toc102416429 \h </w:instrText>
            </w:r>
            <w:r>
              <w:rPr>
                <w:noProof/>
                <w:webHidden/>
              </w:rPr>
            </w:r>
            <w:r>
              <w:rPr>
                <w:noProof/>
                <w:webHidden/>
              </w:rPr>
              <w:fldChar w:fldCharType="separate"/>
            </w:r>
            <w:r>
              <w:rPr>
                <w:noProof/>
                <w:webHidden/>
              </w:rPr>
              <w:t>7</w:t>
            </w:r>
            <w:r>
              <w:rPr>
                <w:noProof/>
                <w:webHidden/>
              </w:rPr>
              <w:fldChar w:fldCharType="end"/>
            </w:r>
          </w:hyperlink>
        </w:p>
        <w:p w14:paraId="7AAC4503" w14:textId="373CDA82" w:rsidR="006E6C63" w:rsidRDefault="006E6C63">
          <w:pPr>
            <w:pStyle w:val="TOC1"/>
            <w:tabs>
              <w:tab w:val="right" w:leader="dot" w:pos="9350"/>
            </w:tabs>
            <w:rPr>
              <w:rFonts w:eastAsiaTheme="minorEastAsia"/>
              <w:noProof/>
              <w:lang w:val="en-GB" w:eastAsia="en-GB"/>
            </w:rPr>
          </w:pPr>
          <w:hyperlink w:anchor="_Toc102416430" w:history="1">
            <w:r w:rsidRPr="00FA77AF">
              <w:rPr>
                <w:rStyle w:val="Hyperlink"/>
                <w:noProof/>
              </w:rPr>
              <w:t>Slab Analysis and Design – P4</w:t>
            </w:r>
            <w:r>
              <w:rPr>
                <w:noProof/>
                <w:webHidden/>
              </w:rPr>
              <w:tab/>
            </w:r>
            <w:r>
              <w:rPr>
                <w:noProof/>
                <w:webHidden/>
              </w:rPr>
              <w:fldChar w:fldCharType="begin"/>
            </w:r>
            <w:r>
              <w:rPr>
                <w:noProof/>
                <w:webHidden/>
              </w:rPr>
              <w:instrText xml:space="preserve"> PAGEREF _Toc102416430 \h </w:instrText>
            </w:r>
            <w:r>
              <w:rPr>
                <w:noProof/>
                <w:webHidden/>
              </w:rPr>
            </w:r>
            <w:r>
              <w:rPr>
                <w:noProof/>
                <w:webHidden/>
              </w:rPr>
              <w:fldChar w:fldCharType="separate"/>
            </w:r>
            <w:r>
              <w:rPr>
                <w:noProof/>
                <w:webHidden/>
              </w:rPr>
              <w:t>8</w:t>
            </w:r>
            <w:r>
              <w:rPr>
                <w:noProof/>
                <w:webHidden/>
              </w:rPr>
              <w:fldChar w:fldCharType="end"/>
            </w:r>
          </w:hyperlink>
        </w:p>
        <w:p w14:paraId="3DE0832B" w14:textId="43E5CF4A" w:rsidR="006E6C63" w:rsidRDefault="006E6C63">
          <w:pPr>
            <w:pStyle w:val="TOC2"/>
            <w:tabs>
              <w:tab w:val="right" w:leader="dot" w:pos="9350"/>
            </w:tabs>
            <w:rPr>
              <w:rFonts w:eastAsiaTheme="minorEastAsia"/>
              <w:noProof/>
              <w:lang w:val="en-GB" w:eastAsia="en-GB"/>
            </w:rPr>
          </w:pPr>
          <w:hyperlink w:anchor="_Toc102416431" w:history="1">
            <w:r w:rsidRPr="00FA77AF">
              <w:rPr>
                <w:rStyle w:val="Hyperlink"/>
                <w:noProof/>
              </w:rPr>
              <w:t>Step 1</w:t>
            </w:r>
            <w:r>
              <w:rPr>
                <w:noProof/>
                <w:webHidden/>
              </w:rPr>
              <w:tab/>
            </w:r>
            <w:r>
              <w:rPr>
                <w:noProof/>
                <w:webHidden/>
              </w:rPr>
              <w:fldChar w:fldCharType="begin"/>
            </w:r>
            <w:r>
              <w:rPr>
                <w:noProof/>
                <w:webHidden/>
              </w:rPr>
              <w:instrText xml:space="preserve"> PAGEREF _Toc102416431 \h </w:instrText>
            </w:r>
            <w:r>
              <w:rPr>
                <w:noProof/>
                <w:webHidden/>
              </w:rPr>
            </w:r>
            <w:r>
              <w:rPr>
                <w:noProof/>
                <w:webHidden/>
              </w:rPr>
              <w:fldChar w:fldCharType="separate"/>
            </w:r>
            <w:r>
              <w:rPr>
                <w:noProof/>
                <w:webHidden/>
              </w:rPr>
              <w:t>9</w:t>
            </w:r>
            <w:r>
              <w:rPr>
                <w:noProof/>
                <w:webHidden/>
              </w:rPr>
              <w:fldChar w:fldCharType="end"/>
            </w:r>
          </w:hyperlink>
        </w:p>
        <w:p w14:paraId="6914E4DB" w14:textId="7B5421D4" w:rsidR="006E6C63" w:rsidRDefault="006E6C63">
          <w:pPr>
            <w:pStyle w:val="TOC2"/>
            <w:tabs>
              <w:tab w:val="right" w:leader="dot" w:pos="9350"/>
            </w:tabs>
            <w:rPr>
              <w:rFonts w:eastAsiaTheme="minorEastAsia"/>
              <w:noProof/>
              <w:lang w:val="en-GB" w:eastAsia="en-GB"/>
            </w:rPr>
          </w:pPr>
          <w:hyperlink w:anchor="_Toc102416432" w:history="1">
            <w:r w:rsidRPr="00FA77AF">
              <w:rPr>
                <w:rStyle w:val="Hyperlink"/>
                <w:noProof/>
              </w:rPr>
              <w:t>Step 2</w:t>
            </w:r>
            <w:r>
              <w:rPr>
                <w:noProof/>
                <w:webHidden/>
              </w:rPr>
              <w:tab/>
            </w:r>
            <w:r>
              <w:rPr>
                <w:noProof/>
                <w:webHidden/>
              </w:rPr>
              <w:fldChar w:fldCharType="begin"/>
            </w:r>
            <w:r>
              <w:rPr>
                <w:noProof/>
                <w:webHidden/>
              </w:rPr>
              <w:instrText xml:space="preserve"> PAGEREF _Toc102416432 \h </w:instrText>
            </w:r>
            <w:r>
              <w:rPr>
                <w:noProof/>
                <w:webHidden/>
              </w:rPr>
            </w:r>
            <w:r>
              <w:rPr>
                <w:noProof/>
                <w:webHidden/>
              </w:rPr>
              <w:fldChar w:fldCharType="separate"/>
            </w:r>
            <w:r>
              <w:rPr>
                <w:noProof/>
                <w:webHidden/>
              </w:rPr>
              <w:t>9</w:t>
            </w:r>
            <w:r>
              <w:rPr>
                <w:noProof/>
                <w:webHidden/>
              </w:rPr>
              <w:fldChar w:fldCharType="end"/>
            </w:r>
          </w:hyperlink>
        </w:p>
        <w:p w14:paraId="619C9666" w14:textId="48950327" w:rsidR="006E6C63" w:rsidRDefault="006E6C63">
          <w:pPr>
            <w:pStyle w:val="TOC2"/>
            <w:tabs>
              <w:tab w:val="right" w:leader="dot" w:pos="9350"/>
            </w:tabs>
            <w:rPr>
              <w:rFonts w:eastAsiaTheme="minorEastAsia"/>
              <w:noProof/>
              <w:lang w:val="en-GB" w:eastAsia="en-GB"/>
            </w:rPr>
          </w:pPr>
          <w:hyperlink w:anchor="_Toc102416433" w:history="1">
            <w:r w:rsidRPr="00FA77AF">
              <w:rPr>
                <w:rStyle w:val="Hyperlink"/>
                <w:noProof/>
              </w:rPr>
              <w:t>Step 3</w:t>
            </w:r>
            <w:r>
              <w:rPr>
                <w:noProof/>
                <w:webHidden/>
              </w:rPr>
              <w:tab/>
            </w:r>
            <w:r>
              <w:rPr>
                <w:noProof/>
                <w:webHidden/>
              </w:rPr>
              <w:fldChar w:fldCharType="begin"/>
            </w:r>
            <w:r>
              <w:rPr>
                <w:noProof/>
                <w:webHidden/>
              </w:rPr>
              <w:instrText xml:space="preserve"> PAGEREF _Toc102416433 \h </w:instrText>
            </w:r>
            <w:r>
              <w:rPr>
                <w:noProof/>
                <w:webHidden/>
              </w:rPr>
            </w:r>
            <w:r>
              <w:rPr>
                <w:noProof/>
                <w:webHidden/>
              </w:rPr>
              <w:fldChar w:fldCharType="separate"/>
            </w:r>
            <w:r>
              <w:rPr>
                <w:noProof/>
                <w:webHidden/>
              </w:rPr>
              <w:t>10</w:t>
            </w:r>
            <w:r>
              <w:rPr>
                <w:noProof/>
                <w:webHidden/>
              </w:rPr>
              <w:fldChar w:fldCharType="end"/>
            </w:r>
          </w:hyperlink>
        </w:p>
        <w:p w14:paraId="4F42B606" w14:textId="6D02CDEA" w:rsidR="006E6C63" w:rsidRDefault="006E6C63">
          <w:pPr>
            <w:pStyle w:val="TOC2"/>
            <w:tabs>
              <w:tab w:val="right" w:leader="dot" w:pos="9350"/>
            </w:tabs>
            <w:rPr>
              <w:rFonts w:eastAsiaTheme="minorEastAsia"/>
              <w:noProof/>
              <w:lang w:val="en-GB" w:eastAsia="en-GB"/>
            </w:rPr>
          </w:pPr>
          <w:hyperlink w:anchor="_Toc102416434" w:history="1">
            <w:r w:rsidRPr="00FA77AF">
              <w:rPr>
                <w:rStyle w:val="Hyperlink"/>
                <w:noProof/>
              </w:rPr>
              <w:t>Step 4</w:t>
            </w:r>
            <w:r>
              <w:rPr>
                <w:noProof/>
                <w:webHidden/>
              </w:rPr>
              <w:tab/>
            </w:r>
            <w:r>
              <w:rPr>
                <w:noProof/>
                <w:webHidden/>
              </w:rPr>
              <w:fldChar w:fldCharType="begin"/>
            </w:r>
            <w:r>
              <w:rPr>
                <w:noProof/>
                <w:webHidden/>
              </w:rPr>
              <w:instrText xml:space="preserve"> PAGEREF _Toc102416434 \h </w:instrText>
            </w:r>
            <w:r>
              <w:rPr>
                <w:noProof/>
                <w:webHidden/>
              </w:rPr>
            </w:r>
            <w:r>
              <w:rPr>
                <w:noProof/>
                <w:webHidden/>
              </w:rPr>
              <w:fldChar w:fldCharType="separate"/>
            </w:r>
            <w:r>
              <w:rPr>
                <w:noProof/>
                <w:webHidden/>
              </w:rPr>
              <w:t>10</w:t>
            </w:r>
            <w:r>
              <w:rPr>
                <w:noProof/>
                <w:webHidden/>
              </w:rPr>
              <w:fldChar w:fldCharType="end"/>
            </w:r>
          </w:hyperlink>
        </w:p>
        <w:p w14:paraId="4D4DDE65" w14:textId="0BF5F9E6" w:rsidR="006E6C63" w:rsidRDefault="006E6C63">
          <w:pPr>
            <w:pStyle w:val="TOC1"/>
            <w:tabs>
              <w:tab w:val="right" w:leader="dot" w:pos="9350"/>
            </w:tabs>
            <w:rPr>
              <w:rFonts w:eastAsiaTheme="minorEastAsia"/>
              <w:noProof/>
              <w:lang w:val="en-GB" w:eastAsia="en-GB"/>
            </w:rPr>
          </w:pPr>
          <w:hyperlink w:anchor="_Toc102416435" w:history="1">
            <w:r w:rsidRPr="00FA77AF">
              <w:rPr>
                <w:rStyle w:val="Hyperlink"/>
                <w:noProof/>
              </w:rPr>
              <w:t>Beam Analysis and Design</w:t>
            </w:r>
            <w:r>
              <w:rPr>
                <w:noProof/>
                <w:webHidden/>
              </w:rPr>
              <w:tab/>
            </w:r>
            <w:r>
              <w:rPr>
                <w:noProof/>
                <w:webHidden/>
              </w:rPr>
              <w:fldChar w:fldCharType="begin"/>
            </w:r>
            <w:r>
              <w:rPr>
                <w:noProof/>
                <w:webHidden/>
              </w:rPr>
              <w:instrText xml:space="preserve"> PAGEREF _Toc102416435 \h </w:instrText>
            </w:r>
            <w:r>
              <w:rPr>
                <w:noProof/>
                <w:webHidden/>
              </w:rPr>
            </w:r>
            <w:r>
              <w:rPr>
                <w:noProof/>
                <w:webHidden/>
              </w:rPr>
              <w:fldChar w:fldCharType="separate"/>
            </w:r>
            <w:r>
              <w:rPr>
                <w:noProof/>
                <w:webHidden/>
              </w:rPr>
              <w:t>11</w:t>
            </w:r>
            <w:r>
              <w:rPr>
                <w:noProof/>
                <w:webHidden/>
              </w:rPr>
              <w:fldChar w:fldCharType="end"/>
            </w:r>
          </w:hyperlink>
        </w:p>
        <w:p w14:paraId="3F5996D8" w14:textId="2FE54A4C" w:rsidR="006E6C63" w:rsidRDefault="006E6C63">
          <w:pPr>
            <w:pStyle w:val="TOC2"/>
            <w:tabs>
              <w:tab w:val="right" w:leader="dot" w:pos="9350"/>
            </w:tabs>
            <w:rPr>
              <w:rFonts w:eastAsiaTheme="minorEastAsia"/>
              <w:noProof/>
              <w:lang w:val="en-GB" w:eastAsia="en-GB"/>
            </w:rPr>
          </w:pPr>
          <w:hyperlink w:anchor="_Toc102416436" w:history="1">
            <w:r w:rsidRPr="00FA77AF">
              <w:rPr>
                <w:rStyle w:val="Hyperlink"/>
                <w:noProof/>
              </w:rPr>
              <w:t>Steel Beam Design</w:t>
            </w:r>
            <w:r>
              <w:rPr>
                <w:noProof/>
                <w:webHidden/>
              </w:rPr>
              <w:tab/>
            </w:r>
            <w:r>
              <w:rPr>
                <w:noProof/>
                <w:webHidden/>
              </w:rPr>
              <w:fldChar w:fldCharType="begin"/>
            </w:r>
            <w:r>
              <w:rPr>
                <w:noProof/>
                <w:webHidden/>
              </w:rPr>
              <w:instrText xml:space="preserve"> PAGEREF _Toc102416436 \h </w:instrText>
            </w:r>
            <w:r>
              <w:rPr>
                <w:noProof/>
                <w:webHidden/>
              </w:rPr>
            </w:r>
            <w:r>
              <w:rPr>
                <w:noProof/>
                <w:webHidden/>
              </w:rPr>
              <w:fldChar w:fldCharType="separate"/>
            </w:r>
            <w:r>
              <w:rPr>
                <w:noProof/>
                <w:webHidden/>
              </w:rPr>
              <w:t>14</w:t>
            </w:r>
            <w:r>
              <w:rPr>
                <w:noProof/>
                <w:webHidden/>
              </w:rPr>
              <w:fldChar w:fldCharType="end"/>
            </w:r>
          </w:hyperlink>
        </w:p>
        <w:p w14:paraId="6AFCA140" w14:textId="3951538B" w:rsidR="006E6C63" w:rsidRDefault="006E6C63">
          <w:pPr>
            <w:pStyle w:val="TOC1"/>
            <w:tabs>
              <w:tab w:val="right" w:leader="dot" w:pos="9350"/>
            </w:tabs>
            <w:rPr>
              <w:rFonts w:eastAsiaTheme="minorEastAsia"/>
              <w:noProof/>
              <w:lang w:val="en-GB" w:eastAsia="en-GB"/>
            </w:rPr>
          </w:pPr>
          <w:hyperlink w:anchor="_Toc102416437" w:history="1">
            <w:r w:rsidRPr="00FA77AF">
              <w:rPr>
                <w:rStyle w:val="Hyperlink"/>
                <w:noProof/>
              </w:rPr>
              <w:t>Pad Footing</w:t>
            </w:r>
            <w:r>
              <w:rPr>
                <w:noProof/>
                <w:webHidden/>
              </w:rPr>
              <w:tab/>
            </w:r>
            <w:r>
              <w:rPr>
                <w:noProof/>
                <w:webHidden/>
              </w:rPr>
              <w:fldChar w:fldCharType="begin"/>
            </w:r>
            <w:r>
              <w:rPr>
                <w:noProof/>
                <w:webHidden/>
              </w:rPr>
              <w:instrText xml:space="preserve"> PAGEREF _Toc102416437 \h </w:instrText>
            </w:r>
            <w:r>
              <w:rPr>
                <w:noProof/>
                <w:webHidden/>
              </w:rPr>
            </w:r>
            <w:r>
              <w:rPr>
                <w:noProof/>
                <w:webHidden/>
              </w:rPr>
              <w:fldChar w:fldCharType="separate"/>
            </w:r>
            <w:r>
              <w:rPr>
                <w:noProof/>
                <w:webHidden/>
              </w:rPr>
              <w:t>15</w:t>
            </w:r>
            <w:r>
              <w:rPr>
                <w:noProof/>
                <w:webHidden/>
              </w:rPr>
              <w:fldChar w:fldCharType="end"/>
            </w:r>
          </w:hyperlink>
        </w:p>
        <w:p w14:paraId="78C30AB5" w14:textId="1E8C8284" w:rsidR="006E6C63" w:rsidRDefault="006E6C63">
          <w:pPr>
            <w:pStyle w:val="TOC1"/>
            <w:tabs>
              <w:tab w:val="right" w:leader="dot" w:pos="9350"/>
            </w:tabs>
            <w:rPr>
              <w:rFonts w:eastAsiaTheme="minorEastAsia"/>
              <w:noProof/>
              <w:lang w:val="en-GB" w:eastAsia="en-GB"/>
            </w:rPr>
          </w:pPr>
          <w:hyperlink w:anchor="_Toc102416438" w:history="1">
            <w:r w:rsidRPr="00FA77AF">
              <w:rPr>
                <w:rStyle w:val="Hyperlink"/>
                <w:noProof/>
              </w:rPr>
              <w:t>References</w:t>
            </w:r>
            <w:r>
              <w:rPr>
                <w:noProof/>
                <w:webHidden/>
              </w:rPr>
              <w:tab/>
            </w:r>
            <w:r>
              <w:rPr>
                <w:noProof/>
                <w:webHidden/>
              </w:rPr>
              <w:fldChar w:fldCharType="begin"/>
            </w:r>
            <w:r>
              <w:rPr>
                <w:noProof/>
                <w:webHidden/>
              </w:rPr>
              <w:instrText xml:space="preserve"> PAGEREF _Toc102416438 \h </w:instrText>
            </w:r>
            <w:r>
              <w:rPr>
                <w:noProof/>
                <w:webHidden/>
              </w:rPr>
            </w:r>
            <w:r>
              <w:rPr>
                <w:noProof/>
                <w:webHidden/>
              </w:rPr>
              <w:fldChar w:fldCharType="separate"/>
            </w:r>
            <w:r>
              <w:rPr>
                <w:noProof/>
                <w:webHidden/>
              </w:rPr>
              <w:t>17</w:t>
            </w:r>
            <w:r>
              <w:rPr>
                <w:noProof/>
                <w:webHidden/>
              </w:rPr>
              <w:fldChar w:fldCharType="end"/>
            </w:r>
          </w:hyperlink>
        </w:p>
        <w:p w14:paraId="0B583568" w14:textId="6D7EC8B3" w:rsidR="006F0C44" w:rsidRDefault="005F08E0">
          <w:r>
            <w:rPr>
              <w:b/>
              <w:bCs/>
              <w:noProof/>
            </w:rPr>
            <w:fldChar w:fldCharType="end"/>
          </w:r>
        </w:p>
      </w:sdtContent>
    </w:sdt>
    <w:p w14:paraId="644D0CCA" w14:textId="5FA8F1A0" w:rsidR="006F0C44" w:rsidRDefault="006F0C44" w:rsidP="006F0C44">
      <w:pPr>
        <w:pStyle w:val="NoSpacing"/>
        <w:spacing w:before="480"/>
        <w:rPr>
          <w:color w:val="4472C4" w:themeColor="accent1"/>
        </w:rPr>
      </w:pPr>
    </w:p>
    <w:p w14:paraId="6F4A6874" w14:textId="14962879" w:rsidR="00724A3C" w:rsidRDefault="00724A3C" w:rsidP="006F0C44">
      <w:pPr>
        <w:pStyle w:val="NoSpacing"/>
        <w:spacing w:before="480"/>
        <w:rPr>
          <w:color w:val="4472C4" w:themeColor="accent1"/>
        </w:rPr>
      </w:pPr>
    </w:p>
    <w:p w14:paraId="5F9B6706" w14:textId="67CC2C71" w:rsidR="00724A3C" w:rsidRDefault="00724A3C" w:rsidP="006F0C44">
      <w:pPr>
        <w:pStyle w:val="NoSpacing"/>
        <w:spacing w:before="480"/>
        <w:rPr>
          <w:color w:val="4472C4" w:themeColor="accent1"/>
        </w:rPr>
      </w:pPr>
    </w:p>
    <w:p w14:paraId="1ED1CE09" w14:textId="71D9E0B8" w:rsidR="00724A3C" w:rsidRDefault="00724A3C" w:rsidP="006F0C44">
      <w:pPr>
        <w:pStyle w:val="NoSpacing"/>
        <w:spacing w:before="480"/>
        <w:rPr>
          <w:color w:val="4472C4" w:themeColor="accent1"/>
        </w:rPr>
      </w:pPr>
    </w:p>
    <w:p w14:paraId="4E8EEE8D" w14:textId="5C626CDD" w:rsidR="00724A3C" w:rsidRDefault="00724A3C" w:rsidP="006F0C44">
      <w:pPr>
        <w:pStyle w:val="NoSpacing"/>
        <w:spacing w:before="480"/>
        <w:rPr>
          <w:color w:val="4472C4" w:themeColor="accent1"/>
        </w:rPr>
      </w:pPr>
    </w:p>
    <w:p w14:paraId="06427343" w14:textId="77777777" w:rsidR="0076024E" w:rsidRDefault="0076024E" w:rsidP="006F0C44">
      <w:pPr>
        <w:pStyle w:val="NoSpacing"/>
        <w:spacing w:before="480"/>
        <w:rPr>
          <w:color w:val="4472C4" w:themeColor="accent1"/>
        </w:rPr>
      </w:pPr>
    </w:p>
    <w:p w14:paraId="627EC723" w14:textId="10D66935" w:rsidR="00724A3C" w:rsidRDefault="00724A3C" w:rsidP="00724A3C">
      <w:pPr>
        <w:pStyle w:val="Heading1"/>
      </w:pPr>
      <w:bookmarkStart w:id="0" w:name="_Toc102416420"/>
      <w:r>
        <w:lastRenderedPageBreak/>
        <w:t>Structural Scheming</w:t>
      </w:r>
      <w:bookmarkEnd w:id="0"/>
    </w:p>
    <w:p w14:paraId="0C8EE2E9" w14:textId="209B7F81" w:rsidR="0076024E" w:rsidRPr="0076024E" w:rsidRDefault="00574598" w:rsidP="0076024E">
      <w:r>
        <w:t>To ensure an efficient and practical structural fr</w:t>
      </w:r>
      <w:r w:rsidR="0086618D">
        <w:t>a</w:t>
      </w:r>
      <w:r>
        <w:t>m</w:t>
      </w:r>
      <w:r w:rsidR="0086618D">
        <w:t>e</w:t>
      </w:r>
      <w:r>
        <w:t xml:space="preserve"> for a house the frame should be hidden as much as possible </w:t>
      </w:r>
      <w:r w:rsidR="00761686">
        <w:t>as well</w:t>
      </w:r>
      <w:r>
        <w:t xml:space="preserve"> as allowing the </w:t>
      </w:r>
      <w:r w:rsidR="00F82118">
        <w:t xml:space="preserve">most open spaces as </w:t>
      </w:r>
      <w:r w:rsidR="00761686">
        <w:t>possible</w:t>
      </w:r>
      <w:r w:rsidR="00F82118">
        <w:t xml:space="preserve">. </w:t>
      </w:r>
      <w:r w:rsidR="0086618D">
        <w:t>This can be done by hiding the beams and columns</w:t>
      </w:r>
      <w:r w:rsidR="00F82118">
        <w:t xml:space="preserve"> within the walls of the house and obvious </w:t>
      </w:r>
      <w:r w:rsidR="0086618D">
        <w:t>separation</w:t>
      </w:r>
      <w:r w:rsidR="00F82118">
        <w:t xml:space="preserve"> of different rooms that gives the impression that</w:t>
      </w:r>
      <w:r w:rsidR="00C95434">
        <w:t xml:space="preserve"> the</w:t>
      </w:r>
      <w:r w:rsidR="0086618D">
        <w:t xml:space="preserve"> visible</w:t>
      </w:r>
      <w:r w:rsidR="00C95434">
        <w:t xml:space="preserve"> </w:t>
      </w:r>
      <w:r w:rsidR="00761686">
        <w:t>b</w:t>
      </w:r>
      <w:r w:rsidR="00C95434">
        <w:t>eam is meant to be there. Below are the</w:t>
      </w:r>
      <w:r w:rsidR="0086618D">
        <w:t xml:space="preserve"> architectural</w:t>
      </w:r>
      <w:r w:rsidR="00C95434">
        <w:t xml:space="preserve"> floor plans that show the ground floor and upper floor of a domestic </w:t>
      </w:r>
      <w:r w:rsidR="00761686">
        <w:t>house</w:t>
      </w:r>
      <w:r w:rsidR="00C95434">
        <w:t xml:space="preserve"> that required a structural frame.</w:t>
      </w:r>
    </w:p>
    <w:p w14:paraId="22E83079" w14:textId="24DAC92D" w:rsidR="000459B2" w:rsidRDefault="0088764A" w:rsidP="000459B2">
      <w:pPr>
        <w:keepNext/>
      </w:pPr>
      <w:r>
        <w:rPr>
          <w:noProof/>
        </w:rPr>
        <w:drawing>
          <wp:inline distT="0" distB="0" distL="0" distR="0" wp14:anchorId="1EF78BC3" wp14:editId="414378EC">
            <wp:extent cx="5707380" cy="3164195"/>
            <wp:effectExtent l="19050" t="19050" r="26670" b="1778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10"/>
                    <a:srcRect l="22436" t="14587" r="3333" b="12250"/>
                    <a:stretch/>
                  </pic:blipFill>
                  <pic:spPr bwMode="auto">
                    <a:xfrm>
                      <a:off x="0" y="0"/>
                      <a:ext cx="5714752" cy="316828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A903639" w14:textId="1693FDD2" w:rsidR="0088764A" w:rsidRPr="0088764A" w:rsidRDefault="000459B2" w:rsidP="000459B2">
      <w:pPr>
        <w:pStyle w:val="Caption"/>
      </w:pPr>
      <w:r>
        <w:rPr>
          <w:noProof/>
        </w:rPr>
        <w:drawing>
          <wp:anchor distT="0" distB="0" distL="114300" distR="114300" simplePos="0" relativeHeight="251661312" behindDoc="0" locked="0" layoutInCell="1" allowOverlap="1" wp14:anchorId="72817D5E" wp14:editId="0A488B1F">
            <wp:simplePos x="0" y="0"/>
            <wp:positionH relativeFrom="margin">
              <wp:posOffset>3535045</wp:posOffset>
            </wp:positionH>
            <wp:positionV relativeFrom="paragraph">
              <wp:posOffset>13970</wp:posOffset>
            </wp:positionV>
            <wp:extent cx="2366010" cy="3237230"/>
            <wp:effectExtent l="19050" t="19050" r="15240" b="20320"/>
            <wp:wrapSquare wrapText="bothSides"/>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42564" t="10712" r="24359" b="8831"/>
                    <a:stretch/>
                  </pic:blipFill>
                  <pic:spPr bwMode="auto">
                    <a:xfrm>
                      <a:off x="0" y="0"/>
                      <a:ext cx="2366010" cy="32372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3840" behindDoc="0" locked="0" layoutInCell="1" allowOverlap="1" wp14:anchorId="34AA36C5" wp14:editId="743F8368">
                <wp:simplePos x="0" y="0"/>
                <wp:positionH relativeFrom="column">
                  <wp:posOffset>3534410</wp:posOffset>
                </wp:positionH>
                <wp:positionV relativeFrom="paragraph">
                  <wp:posOffset>3354705</wp:posOffset>
                </wp:positionV>
                <wp:extent cx="262953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629535" cy="635"/>
                        </a:xfrm>
                        <a:prstGeom prst="rect">
                          <a:avLst/>
                        </a:prstGeom>
                        <a:solidFill>
                          <a:prstClr val="white"/>
                        </a:solidFill>
                        <a:ln>
                          <a:noFill/>
                        </a:ln>
                      </wps:spPr>
                      <wps:txbx>
                        <w:txbxContent>
                          <w:p w14:paraId="6A9395F3" w14:textId="7964A7B7" w:rsidR="000459B2" w:rsidRPr="00067730" w:rsidRDefault="000459B2" w:rsidP="000459B2">
                            <w:pPr>
                              <w:pStyle w:val="Caption"/>
                              <w:rPr>
                                <w:noProof/>
                              </w:rPr>
                            </w:pPr>
                            <w:r>
                              <w:t xml:space="preserve">Figure </w:t>
                            </w:r>
                            <w:fldSimple w:instr=" SEQ Figure \* ARABIC ">
                              <w:r w:rsidR="00C02D88">
                                <w:rPr>
                                  <w:noProof/>
                                </w:rPr>
                                <w:t>1</w:t>
                              </w:r>
                            </w:fldSimple>
                            <w:r>
                              <w:t xml:space="preserve"> Structural Scheming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AA36C5" id="_x0000_t202" coordsize="21600,21600" o:spt="202" path="m,l,21600r21600,l21600,xe">
                <v:stroke joinstyle="miter"/>
                <v:path gradientshapeok="t" o:connecttype="rect"/>
              </v:shapetype>
              <v:shape id="Text Box 17" o:spid="_x0000_s1027" type="#_x0000_t202" style="position:absolute;margin-left:278.3pt;margin-top:264.15pt;width:207.0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" stroked="f">
                <v:textbox style="mso-fit-shape-to-text:t" inset="0,0,0,0">
                  <w:txbxContent>
                    <w:p w14:paraId="6A9395F3" w14:textId="7964A7B7" w:rsidR="000459B2" w:rsidRPr="00067730" w:rsidRDefault="000459B2" w:rsidP="000459B2">
                      <w:pPr>
                        <w:pStyle w:val="Caption"/>
                        <w:rPr>
                          <w:noProof/>
                        </w:rPr>
                      </w:pPr>
                      <w:r>
                        <w:t xml:space="preserve">Figure </w:t>
                      </w:r>
                      <w:fldSimple w:instr=" SEQ Figure \* ARABIC ">
                        <w:r w:rsidR="00C02D88">
                          <w:rPr>
                            <w:noProof/>
                          </w:rPr>
                          <w:t>1</w:t>
                        </w:r>
                      </w:fldSimple>
                      <w:r>
                        <w:t xml:space="preserve"> Structural Scheming</w:t>
                      </w:r>
                    </w:p>
                  </w:txbxContent>
                </v:textbox>
                <w10:wrap type="square"/>
              </v:shape>
            </w:pict>
          </mc:Fallback>
        </mc:AlternateContent>
      </w:r>
      <w:r>
        <w:t xml:space="preserve">Figure </w:t>
      </w:r>
      <w:fldSimple w:instr=" SEQ Figure \* ARABIC ">
        <w:r w:rsidR="00C02D88">
          <w:rPr>
            <w:noProof/>
          </w:rPr>
          <w:t>2</w:t>
        </w:r>
      </w:fldSimple>
      <w:r>
        <w:t xml:space="preserve"> Architectural Drawings</w:t>
      </w:r>
    </w:p>
    <w:p w14:paraId="6B349AA0" w14:textId="7C515122" w:rsidR="00BF0D31" w:rsidRDefault="00C95434" w:rsidP="00724A3C">
      <w:r>
        <w:t>To do this we overlay the ground and upper floor so that we can</w:t>
      </w:r>
      <w:r w:rsidR="00973E52">
        <w:t xml:space="preserve"> see</w:t>
      </w:r>
      <w:r>
        <w:t xml:space="preserve"> </w:t>
      </w:r>
      <w:r w:rsidR="00761686">
        <w:t>where the upper floors are required to be supported. Overlapping the floors also allows us to hi</w:t>
      </w:r>
      <w:r w:rsidR="00973E52">
        <w:t>de</w:t>
      </w:r>
      <w:r w:rsidR="00761686">
        <w:t xml:space="preserve"> any beams and columns that the upper floors require in the ground floors walls. The beams and columns support the upper floor however they are visible on the ground floor. This can be seen the image below:</w:t>
      </w:r>
    </w:p>
    <w:p w14:paraId="15B830A3" w14:textId="562E8BE5" w:rsidR="000459B2" w:rsidRDefault="000459B2" w:rsidP="00724A3C"/>
    <w:p w14:paraId="52B9B040" w14:textId="08772ADC" w:rsidR="000459B2" w:rsidRDefault="000459B2" w:rsidP="00724A3C"/>
    <w:p w14:paraId="5EB3EFA5" w14:textId="172BF4AE" w:rsidR="000459B2" w:rsidRDefault="000459B2" w:rsidP="00724A3C"/>
    <w:p w14:paraId="0C56660B" w14:textId="79CB6477" w:rsidR="000459B2" w:rsidRDefault="000459B2" w:rsidP="00724A3C"/>
    <w:p w14:paraId="0ADA0F83" w14:textId="506DC680" w:rsidR="000459B2" w:rsidRDefault="000459B2" w:rsidP="00724A3C"/>
    <w:p w14:paraId="1E6505ED" w14:textId="1A502D7A" w:rsidR="000459B2" w:rsidRDefault="000459B2" w:rsidP="00724A3C"/>
    <w:p w14:paraId="10ED697B" w14:textId="77777777" w:rsidR="000459B2" w:rsidRDefault="000459B2" w:rsidP="00724A3C"/>
    <w:p w14:paraId="752EF57E" w14:textId="4D8BBDA5" w:rsidR="00724A3C" w:rsidRDefault="00CB2956" w:rsidP="00724A3C">
      <w:pPr>
        <w:pStyle w:val="Heading1"/>
      </w:pPr>
      <w:bookmarkStart w:id="1" w:name="_Toc102416421"/>
      <w:r>
        <w:lastRenderedPageBreak/>
        <w:t>Loading Schedule</w:t>
      </w:r>
      <w:bookmarkEnd w:id="1"/>
    </w:p>
    <w:p w14:paraId="04F74374" w14:textId="0C4AD169" w:rsidR="0086618D" w:rsidRDefault="0086618D" w:rsidP="0086618D">
      <w:r>
        <w:t>To enable us to design the structural frame a schedule of load needs to</w:t>
      </w:r>
      <w:r w:rsidR="0041220F">
        <w:t xml:space="preserve"> be</w:t>
      </w:r>
      <w:r>
        <w:t xml:space="preserve"> </w:t>
      </w:r>
      <w:proofErr w:type="gramStart"/>
      <w:r w:rsidR="00AC6F36">
        <w:t>produce</w:t>
      </w:r>
      <w:proofErr w:type="gramEnd"/>
      <w:r>
        <w:t xml:space="preserve"> to allow us to </w:t>
      </w:r>
      <w:r w:rsidR="00AC6F36">
        <w:t>analyze</w:t>
      </w:r>
      <w:r>
        <w:t xml:space="preserve"> the different loads </w:t>
      </w:r>
      <w:r w:rsidR="00ED71D4">
        <w:t>that will be put on the structure</w:t>
      </w:r>
      <w:r w:rsidR="00AC6F36">
        <w:t xml:space="preserve">. There two types of loads that will </w:t>
      </w:r>
      <w:r w:rsidR="00467DDB">
        <w:t>make</w:t>
      </w:r>
      <w:r w:rsidR="00AC6F36">
        <w:t xml:space="preserve"> up the total load </w:t>
      </w:r>
      <w:r w:rsidR="00FF079E">
        <w:t xml:space="preserve">on a member, Live load and Dead load. A dead load is a </w:t>
      </w:r>
      <w:r w:rsidR="00C9213E">
        <w:t>permeant</w:t>
      </w:r>
      <w:r w:rsidR="00FF079E">
        <w:t xml:space="preserve"> load on the </w:t>
      </w:r>
      <w:r w:rsidR="00C9213E">
        <w:t>structure</w:t>
      </w:r>
      <w:r w:rsidR="00FF079E">
        <w:t xml:space="preserve"> </w:t>
      </w:r>
      <w:r w:rsidR="00467DDB">
        <w:t>this can</w:t>
      </w:r>
      <w:r w:rsidR="00FF079E">
        <w:t xml:space="preserve"> include </w:t>
      </w:r>
      <w:r w:rsidR="00596AF9">
        <w:t xml:space="preserve">finishes services and </w:t>
      </w:r>
      <w:r w:rsidR="008E08A7">
        <w:t>self-wight</w:t>
      </w:r>
      <w:r w:rsidR="00596AF9">
        <w:t>. The live load all depends on the usage of that area of the frame.</w:t>
      </w:r>
    </w:p>
    <w:p w14:paraId="2A716F3B" w14:textId="1FB6C61F" w:rsidR="005C291E" w:rsidRDefault="005C291E" w:rsidP="005C291E">
      <w:pPr>
        <w:pStyle w:val="Heading2"/>
      </w:pPr>
      <w:bookmarkStart w:id="2" w:name="_Toc102416422"/>
      <w:r>
        <w:t>Dead Load</w:t>
      </w:r>
      <w:r w:rsidR="001F1B99">
        <w:t xml:space="preserve"> - Slab</w:t>
      </w:r>
      <w:bookmarkEnd w:id="2"/>
    </w:p>
    <w:p w14:paraId="7DB247AF" w14:textId="7D132155" w:rsidR="005C291E" w:rsidRDefault="005C291E" w:rsidP="005C291E">
      <w:pPr>
        <w:pStyle w:val="Heading3"/>
      </w:pPr>
      <w:bookmarkStart w:id="3" w:name="_Toc102416423"/>
      <w:r>
        <w:t>Self-Weight</w:t>
      </w:r>
      <w:bookmarkEnd w:id="3"/>
    </w:p>
    <w:p w14:paraId="4E00C074" w14:textId="0385BD8C" w:rsidR="00272686" w:rsidRPr="006D7423" w:rsidRDefault="005C291E" w:rsidP="005C291E">
      <w:r>
        <w:t xml:space="preserve">To establish the </w:t>
      </w:r>
      <w:r w:rsidR="00E24F1E">
        <w:t>slabs</w:t>
      </w:r>
      <w:r>
        <w:t xml:space="preserve"> </w:t>
      </w:r>
      <w:r w:rsidR="001E7BEB">
        <w:t>self-</w:t>
      </w:r>
      <w:r w:rsidR="00272686">
        <w:t>weight,</w:t>
      </w:r>
      <w:r w:rsidR="004C17E9">
        <w:t xml:space="preserve"> </w:t>
      </w:r>
      <w:r w:rsidR="00E24F1E">
        <w:t>we</w:t>
      </w:r>
      <w:r w:rsidR="00EB1B8B">
        <w:t xml:space="preserve"> must a</w:t>
      </w:r>
      <w:r w:rsidR="00FB004E">
        <w:t xml:space="preserve">ssume a thickness </w:t>
      </w:r>
      <w:r w:rsidR="009531A8">
        <w:t xml:space="preserve">in this case we assumed 150mm </w:t>
      </w:r>
      <w:r w:rsidR="00FB004E">
        <w:t xml:space="preserve">and times </w:t>
      </w:r>
      <w:r w:rsidR="00272686">
        <w:t>that by</w:t>
      </w:r>
      <w:r w:rsidR="00FB004E">
        <w:t xml:space="preserve"> the density. To identify a </w:t>
      </w:r>
      <w:r w:rsidR="00272686">
        <w:t>density,</w:t>
      </w:r>
      <w:r w:rsidR="00FB004E">
        <w:t xml:space="preserve"> we choose </w:t>
      </w:r>
      <w:r w:rsidR="00272686">
        <w:t>from</w:t>
      </w:r>
      <w:r w:rsidR="008A6D41">
        <w:t xml:space="preserve"> a material density from the table below. In this case 24Kn/m</w:t>
      </w:r>
      <w:r w:rsidR="008A6D41" w:rsidRPr="008A6D41">
        <w:rPr>
          <w:vertAlign w:val="superscript"/>
        </w:rPr>
        <w:t>3</w:t>
      </w:r>
      <w:r w:rsidR="00272686">
        <w:t>.</w:t>
      </w:r>
      <w:r w:rsidR="004B671C">
        <w:t xml:space="preserve"> </w:t>
      </w:r>
      <w:r w:rsidR="00607E49">
        <w:t>(24 x 0.150 = 3.6KNm</w:t>
      </w:r>
      <w:r w:rsidR="006D7423">
        <w:t>-</w:t>
      </w:r>
      <w:r w:rsidR="006D7423" w:rsidRPr="006D7423">
        <w:rPr>
          <w:vertAlign w:val="subscript"/>
        </w:rPr>
        <w:t>2</w:t>
      </w:r>
      <w:r w:rsidR="006D7423">
        <w:t xml:space="preserve">) This </w:t>
      </w:r>
      <w:r w:rsidR="00C9213E">
        <w:t>figure</w:t>
      </w:r>
      <w:r w:rsidR="006D7423">
        <w:t xml:space="preserve"> will be shown the in the schedule of loading.</w:t>
      </w:r>
    </w:p>
    <w:p w14:paraId="04E01BEC" w14:textId="77777777" w:rsidR="000459B2" w:rsidRDefault="008E08A7" w:rsidP="000459B2">
      <w:pPr>
        <w:keepNext/>
      </w:pPr>
      <w:r>
        <w:rPr>
          <w:noProof/>
        </w:rPr>
        <w:drawing>
          <wp:inline distT="0" distB="0" distL="0" distR="0" wp14:anchorId="54388266" wp14:editId="1BA10004">
            <wp:extent cx="3024553" cy="2667000"/>
            <wp:effectExtent l="19050" t="19050" r="23495" b="1905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2"/>
                    <a:srcRect l="4487" t="29561" r="83205" b="34173"/>
                    <a:stretch/>
                  </pic:blipFill>
                  <pic:spPr bwMode="auto">
                    <a:xfrm>
                      <a:off x="0" y="0"/>
                      <a:ext cx="3029004" cy="26709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023B5BD" w14:textId="607FFCFE" w:rsidR="00B6115C" w:rsidRDefault="000459B2" w:rsidP="000459B2">
      <w:pPr>
        <w:pStyle w:val="Caption"/>
      </w:pPr>
      <w:r>
        <w:t xml:space="preserve">Figure </w:t>
      </w:r>
      <w:fldSimple w:instr=" SEQ Figure \* ARABIC ">
        <w:r w:rsidR="00C02D88">
          <w:rPr>
            <w:noProof/>
          </w:rPr>
          <w:t>3</w:t>
        </w:r>
      </w:fldSimple>
      <w:r>
        <w:t xml:space="preserve"> Concrete Density</w:t>
      </w:r>
    </w:p>
    <w:p w14:paraId="33A9EFE4" w14:textId="15D7834E" w:rsidR="0020058B" w:rsidRDefault="00FE3D20" w:rsidP="0020058B">
      <w:pPr>
        <w:pStyle w:val="Heading3"/>
      </w:pPr>
      <w:bookmarkStart w:id="4" w:name="_Toc102416424"/>
      <w:r>
        <w:t>Finishes</w:t>
      </w:r>
      <w:bookmarkEnd w:id="4"/>
    </w:p>
    <w:p w14:paraId="6370A035" w14:textId="05C8075A" w:rsidR="00342334" w:rsidRPr="00342334" w:rsidRDefault="00342334" w:rsidP="00342334">
      <w:r>
        <w:t xml:space="preserve">The table </w:t>
      </w:r>
      <w:r w:rsidR="00467DDB">
        <w:t>below</w:t>
      </w:r>
      <w:r>
        <w:t xml:space="preserve"> shows the different finishes </w:t>
      </w:r>
      <w:r w:rsidR="00467DDB">
        <w:t>classifications</w:t>
      </w:r>
    </w:p>
    <w:p w14:paraId="72FEC669" w14:textId="77777777" w:rsidR="000459B2" w:rsidRDefault="00B6115C" w:rsidP="000459B2">
      <w:pPr>
        <w:keepNext/>
      </w:pPr>
      <w:r>
        <w:rPr>
          <w:noProof/>
        </w:rPr>
        <w:drawing>
          <wp:inline distT="0" distB="0" distL="0" distR="0" wp14:anchorId="2BE41193" wp14:editId="0FCE5248">
            <wp:extent cx="1734336" cy="1897715"/>
            <wp:effectExtent l="19050" t="19050" r="18415" b="2667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3"/>
                    <a:srcRect l="17179" t="11139" r="65128" b="24169"/>
                    <a:stretch/>
                  </pic:blipFill>
                  <pic:spPr bwMode="auto">
                    <a:xfrm>
                      <a:off x="0" y="0"/>
                      <a:ext cx="1752362" cy="191743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A83026" w14:textId="1D28D6B9" w:rsidR="00E91B7D" w:rsidRDefault="000459B2" w:rsidP="000459B2">
      <w:pPr>
        <w:pStyle w:val="Caption"/>
      </w:pPr>
      <w:r>
        <w:t xml:space="preserve">Figure </w:t>
      </w:r>
      <w:fldSimple w:instr=" SEQ Figure \* ARABIC ">
        <w:r w:rsidR="00C02D88">
          <w:rPr>
            <w:noProof/>
          </w:rPr>
          <w:t>4</w:t>
        </w:r>
      </w:fldSimple>
      <w:r>
        <w:t xml:space="preserve"> </w:t>
      </w:r>
      <w:r w:rsidRPr="001762B7">
        <w:t>Finishes Table 2.1 REF1 – Design of structural elements</w:t>
      </w:r>
    </w:p>
    <w:p w14:paraId="20BBBC8E" w14:textId="4DAA507A" w:rsidR="002A51EC" w:rsidRDefault="002A51EC" w:rsidP="002A51EC">
      <w:pPr>
        <w:pStyle w:val="Heading2"/>
      </w:pPr>
      <w:bookmarkStart w:id="5" w:name="_Toc102416425"/>
      <w:r>
        <w:lastRenderedPageBreak/>
        <w:t>Live Load</w:t>
      </w:r>
      <w:bookmarkEnd w:id="5"/>
    </w:p>
    <w:p w14:paraId="19DE3888" w14:textId="0FBE7A73" w:rsidR="00532428" w:rsidRPr="00532428" w:rsidRDefault="00532428" w:rsidP="00532428">
      <w:r>
        <w:t xml:space="preserve">To </w:t>
      </w:r>
      <w:r w:rsidR="001A328D">
        <w:t>identify</w:t>
      </w:r>
      <w:r>
        <w:t xml:space="preserve"> the live </w:t>
      </w:r>
      <w:r w:rsidR="002B12D3">
        <w:t>load,</w:t>
      </w:r>
      <w:r>
        <w:t xml:space="preserve"> we </w:t>
      </w:r>
      <w:r w:rsidR="00BA358B">
        <w:t xml:space="preserve">can take the values </w:t>
      </w:r>
      <w:r w:rsidR="00DB394F">
        <w:t>from</w:t>
      </w:r>
      <w:r w:rsidR="00BA358B">
        <w:t xml:space="preserve"> e</w:t>
      </w:r>
      <w:r w:rsidR="00DB394F">
        <w:t>u</w:t>
      </w:r>
      <w:r w:rsidR="00BA358B">
        <w:t xml:space="preserve">ro code 2 </w:t>
      </w:r>
      <w:r w:rsidR="00DB394F">
        <w:t xml:space="preserve">and </w:t>
      </w:r>
      <w:r w:rsidR="001A328D">
        <w:t>categorize</w:t>
      </w:r>
      <w:r w:rsidR="00DB394F">
        <w:t xml:space="preserve"> the different </w:t>
      </w:r>
      <w:r w:rsidR="001A328D">
        <w:t>panels</w:t>
      </w:r>
      <w:r w:rsidR="00DB394F">
        <w:t xml:space="preserve"> within the </w:t>
      </w:r>
      <w:r w:rsidR="001A328D">
        <w:t>upper floor</w:t>
      </w:r>
      <w:r w:rsidR="00DB394F">
        <w:t>. As it is a residential building it is category A and the different sections under category A can be seen in the table.</w:t>
      </w:r>
    </w:p>
    <w:p w14:paraId="2A234A8B" w14:textId="77777777" w:rsidR="000459B2" w:rsidRDefault="00F71DA6" w:rsidP="000459B2">
      <w:pPr>
        <w:keepNext/>
      </w:pPr>
      <w:r>
        <w:rPr>
          <w:noProof/>
        </w:rPr>
        <w:drawing>
          <wp:inline distT="0" distB="0" distL="0" distR="0" wp14:anchorId="6EABFBF2" wp14:editId="74F41A8D">
            <wp:extent cx="3333750" cy="1804602"/>
            <wp:effectExtent l="19050" t="19050" r="19050" b="24765"/>
            <wp:docPr id="30" name="Picture 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with medium confidence"/>
                    <pic:cNvPicPr/>
                  </pic:nvPicPr>
                  <pic:blipFill rotWithShape="1">
                    <a:blip r:embed="rId14"/>
                    <a:srcRect l="19557" t="45280" r="66524" b="29542"/>
                    <a:stretch/>
                  </pic:blipFill>
                  <pic:spPr bwMode="auto">
                    <a:xfrm>
                      <a:off x="0" y="0"/>
                      <a:ext cx="3346645" cy="181158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61A9D07" w14:textId="0C827DB9" w:rsidR="002A51EC" w:rsidRDefault="000459B2" w:rsidP="000459B2">
      <w:pPr>
        <w:pStyle w:val="Caption"/>
      </w:pPr>
      <w:r>
        <w:t xml:space="preserve">Figure </w:t>
      </w:r>
      <w:fldSimple w:instr=" SEQ Figure \* ARABIC ">
        <w:r w:rsidR="00C02D88">
          <w:rPr>
            <w:noProof/>
          </w:rPr>
          <w:t>5</w:t>
        </w:r>
      </w:fldSimple>
      <w:r>
        <w:t xml:space="preserve"> </w:t>
      </w:r>
      <w:r w:rsidRPr="00A3452D">
        <w:t>Eurocode 1 table 6.2</w:t>
      </w:r>
    </w:p>
    <w:p w14:paraId="3F01CB8B" w14:textId="2AF8AAC3" w:rsidR="00E91B7D" w:rsidRPr="00E91B7D" w:rsidRDefault="00E91B7D" w:rsidP="002A51EC">
      <w:pPr>
        <w:pStyle w:val="Heading3"/>
      </w:pPr>
      <w:bookmarkStart w:id="6" w:name="_Toc102416426"/>
      <w:r>
        <w:t>Summary – Ultimate Load</w:t>
      </w:r>
      <w:bookmarkEnd w:id="6"/>
    </w:p>
    <w:p w14:paraId="59378513" w14:textId="63BF0379" w:rsidR="00E91B7D" w:rsidRPr="0086618D" w:rsidRDefault="00272686" w:rsidP="0086618D">
      <w:r>
        <w:t xml:space="preserve">This </w:t>
      </w:r>
      <w:r w:rsidR="009531A8">
        <w:t xml:space="preserve">table </w:t>
      </w:r>
      <w:r w:rsidR="004B671C">
        <w:t>summarizes</w:t>
      </w:r>
      <w:r w:rsidR="009531A8">
        <w:t xml:space="preserve"> </w:t>
      </w:r>
      <w:r w:rsidR="00C9213E">
        <w:t>these</w:t>
      </w:r>
      <w:r w:rsidR="009531A8">
        <w:t xml:space="preserve"> calculations.</w:t>
      </w:r>
      <w:r>
        <w:t xml:space="preserve"> </w:t>
      </w:r>
      <w:r w:rsidR="008A647D">
        <w:t xml:space="preserve">This then allows us to </w:t>
      </w:r>
      <w:r w:rsidR="00FE3D20">
        <w:t>calculate</w:t>
      </w:r>
      <w:r w:rsidR="008A647D">
        <w:t xml:space="preserve"> the ultimate load. Which is 1.4</w:t>
      </w:r>
      <w:r w:rsidR="00AA058B">
        <w:t>gk</w:t>
      </w:r>
      <w:r w:rsidR="008A647D">
        <w:t xml:space="preserve"> Dead load + 1.6</w:t>
      </w:r>
      <w:r w:rsidR="00FE3D20">
        <w:t xml:space="preserve">qk Live load </w:t>
      </w:r>
      <w:r w:rsidR="00467DDB">
        <w:t>according</w:t>
      </w:r>
      <w:r w:rsidR="00FE3D20">
        <w:t xml:space="preserve"> to Eurocode 2. These values represent a factor of </w:t>
      </w:r>
      <w:r w:rsidR="00AA058B">
        <w:t>safety,</w:t>
      </w:r>
      <w:r w:rsidR="00FE3D20">
        <w:t xml:space="preserve"> and the live load factor of safety is higher because live loads are </w:t>
      </w:r>
      <w:r w:rsidR="00E91B7D">
        <w:t>unpredictable,</w:t>
      </w:r>
      <w:r w:rsidR="00FE3D20">
        <w:t xml:space="preserve"> so this allows for more flexibility for mixed uses in the future.</w:t>
      </w:r>
    </w:p>
    <w:tbl>
      <w:tblPr>
        <w:tblW w:w="7092" w:type="dxa"/>
        <w:tblLook w:val="04A0" w:firstRow="1" w:lastRow="0" w:firstColumn="1" w:lastColumn="0" w:noHBand="0" w:noVBand="1"/>
      </w:tblPr>
      <w:tblGrid>
        <w:gridCol w:w="678"/>
        <w:gridCol w:w="2276"/>
        <w:gridCol w:w="931"/>
        <w:gridCol w:w="942"/>
        <w:gridCol w:w="881"/>
        <w:gridCol w:w="990"/>
        <w:gridCol w:w="978"/>
        <w:gridCol w:w="1014"/>
      </w:tblGrid>
      <w:tr w:rsidR="00BF0D31" w:rsidRPr="00BF0D31" w14:paraId="36C4D0E7" w14:textId="77777777" w:rsidTr="00BF0D31">
        <w:trPr>
          <w:trHeight w:val="857"/>
        </w:trPr>
        <w:tc>
          <w:tcPr>
            <w:tcW w:w="7092"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58405334" w14:textId="77777777" w:rsidR="00BF0D31" w:rsidRPr="00BF0D31" w:rsidRDefault="00BF0D31" w:rsidP="00BF0D31">
            <w:pPr>
              <w:spacing w:after="0" w:line="240" w:lineRule="auto"/>
              <w:jc w:val="center"/>
              <w:rPr>
                <w:rFonts w:ascii="Calibri" w:eastAsia="Times New Roman" w:hAnsi="Calibri" w:cs="Calibri"/>
                <w:b/>
                <w:bCs/>
                <w:color w:val="FF0000"/>
                <w:lang w:val="en-GB" w:eastAsia="en-GB"/>
              </w:rPr>
            </w:pPr>
            <w:r w:rsidRPr="00BF0D31">
              <w:rPr>
                <w:rFonts w:ascii="Calibri" w:eastAsia="Times New Roman" w:hAnsi="Calibri" w:cs="Calibri"/>
                <w:b/>
                <w:bCs/>
                <w:color w:val="FF0000"/>
                <w:lang w:val="en-GB" w:eastAsia="en-GB"/>
              </w:rPr>
              <w:t>SCHEDULE OF LOADING</w:t>
            </w:r>
          </w:p>
        </w:tc>
      </w:tr>
      <w:tr w:rsidR="00BF0D31" w:rsidRPr="00BF0D31" w14:paraId="06C27DB7" w14:textId="77777777" w:rsidTr="00BF0D31">
        <w:trPr>
          <w:trHeight w:val="258"/>
        </w:trPr>
        <w:tc>
          <w:tcPr>
            <w:tcW w:w="581"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78EEDAF"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Level</w:t>
            </w:r>
          </w:p>
        </w:tc>
        <w:tc>
          <w:tcPr>
            <w:tcW w:w="1599"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1411C28"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Functional Spaces</w:t>
            </w:r>
          </w:p>
        </w:tc>
        <w:tc>
          <w:tcPr>
            <w:tcW w:w="2134" w:type="dxa"/>
            <w:gridSpan w:val="3"/>
            <w:tcBorders>
              <w:top w:val="nil"/>
              <w:left w:val="nil"/>
              <w:bottom w:val="single" w:sz="8" w:space="0" w:color="auto"/>
              <w:right w:val="nil"/>
            </w:tcBorders>
            <w:shd w:val="clear" w:color="auto" w:fill="auto"/>
            <w:noWrap/>
            <w:vAlign w:val="bottom"/>
            <w:hideMark/>
          </w:tcPr>
          <w:p w14:paraId="39E1EC3E"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Superimposed Dead Load (KN/sqm)</w:t>
            </w:r>
          </w:p>
        </w:tc>
        <w:tc>
          <w:tcPr>
            <w:tcW w:w="865" w:type="dxa"/>
            <w:vMerge w:val="restart"/>
            <w:tcBorders>
              <w:top w:val="nil"/>
              <w:left w:val="single" w:sz="8" w:space="0" w:color="auto"/>
              <w:bottom w:val="single" w:sz="8" w:space="0" w:color="000000"/>
              <w:right w:val="single" w:sz="8" w:space="0" w:color="auto"/>
            </w:tcBorders>
            <w:shd w:val="clear" w:color="auto" w:fill="auto"/>
            <w:vAlign w:val="center"/>
            <w:hideMark/>
          </w:tcPr>
          <w:p w14:paraId="2B30EBD4"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Total Imposed Dead Load (KN/m2)</w:t>
            </w:r>
          </w:p>
        </w:tc>
        <w:tc>
          <w:tcPr>
            <w:tcW w:w="895" w:type="dxa"/>
            <w:vMerge w:val="restart"/>
            <w:tcBorders>
              <w:top w:val="nil"/>
              <w:left w:val="single" w:sz="8" w:space="0" w:color="auto"/>
              <w:bottom w:val="single" w:sz="8" w:space="0" w:color="000000"/>
              <w:right w:val="nil"/>
            </w:tcBorders>
            <w:shd w:val="clear" w:color="auto" w:fill="auto"/>
            <w:vAlign w:val="center"/>
            <w:hideMark/>
          </w:tcPr>
          <w:p w14:paraId="0ED3F923" w14:textId="77777777" w:rsidR="00BF0D31" w:rsidRPr="00BF0D31" w:rsidRDefault="00BF0D31" w:rsidP="00BF0D31">
            <w:pPr>
              <w:spacing w:after="0" w:line="240" w:lineRule="auto"/>
              <w:ind w:firstLineChars="100" w:firstLine="220"/>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Live Load (KN/m2)</w:t>
            </w:r>
          </w:p>
        </w:tc>
        <w:tc>
          <w:tcPr>
            <w:tcW w:w="1014" w:type="dxa"/>
            <w:vMerge w:val="restart"/>
            <w:tcBorders>
              <w:top w:val="nil"/>
              <w:left w:val="single" w:sz="4" w:space="0" w:color="auto"/>
              <w:bottom w:val="single" w:sz="8" w:space="0" w:color="000000"/>
              <w:right w:val="single" w:sz="8" w:space="0" w:color="auto"/>
            </w:tcBorders>
            <w:shd w:val="clear" w:color="auto" w:fill="auto"/>
            <w:vAlign w:val="center"/>
            <w:hideMark/>
          </w:tcPr>
          <w:p w14:paraId="75097460" w14:textId="55A3F9F4"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Ultimate Load (1.4gk + 1.6qk) K</w:t>
            </w:r>
            <w:r w:rsidR="00571002">
              <w:rPr>
                <w:rFonts w:ascii="Calibri" w:eastAsia="Times New Roman" w:hAnsi="Calibri" w:cs="Calibri"/>
                <w:color w:val="000000"/>
                <w:lang w:val="en-GB" w:eastAsia="en-GB"/>
              </w:rPr>
              <w:t>N</w:t>
            </w:r>
            <w:r w:rsidRPr="00BF0D31">
              <w:rPr>
                <w:rFonts w:ascii="Calibri" w:eastAsia="Times New Roman" w:hAnsi="Calibri" w:cs="Calibri"/>
                <w:color w:val="000000"/>
                <w:lang w:val="en-GB" w:eastAsia="en-GB"/>
              </w:rPr>
              <w:t>/m2</w:t>
            </w:r>
          </w:p>
        </w:tc>
      </w:tr>
      <w:tr w:rsidR="00BF0D31" w:rsidRPr="00BF0D31" w14:paraId="009B486A" w14:textId="77777777" w:rsidTr="00BF0D31">
        <w:trPr>
          <w:trHeight w:val="616"/>
        </w:trPr>
        <w:tc>
          <w:tcPr>
            <w:tcW w:w="581" w:type="dxa"/>
            <w:vMerge/>
            <w:tcBorders>
              <w:top w:val="nil"/>
              <w:left w:val="single" w:sz="8" w:space="0" w:color="auto"/>
              <w:bottom w:val="single" w:sz="8" w:space="0" w:color="auto"/>
              <w:right w:val="single" w:sz="8" w:space="0" w:color="auto"/>
            </w:tcBorders>
            <w:vAlign w:val="center"/>
            <w:hideMark/>
          </w:tcPr>
          <w:p w14:paraId="6E5D8C40"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vMerge/>
            <w:tcBorders>
              <w:top w:val="nil"/>
              <w:left w:val="single" w:sz="8" w:space="0" w:color="auto"/>
              <w:bottom w:val="single" w:sz="8" w:space="0" w:color="auto"/>
              <w:right w:val="single" w:sz="8" w:space="0" w:color="auto"/>
            </w:tcBorders>
            <w:vAlign w:val="center"/>
            <w:hideMark/>
          </w:tcPr>
          <w:p w14:paraId="15DA6AFD"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621" w:type="dxa"/>
            <w:tcBorders>
              <w:top w:val="nil"/>
              <w:left w:val="nil"/>
              <w:bottom w:val="single" w:sz="8" w:space="0" w:color="auto"/>
              <w:right w:val="single" w:sz="8" w:space="0" w:color="auto"/>
            </w:tcBorders>
            <w:shd w:val="clear" w:color="auto" w:fill="auto"/>
            <w:noWrap/>
            <w:vAlign w:val="center"/>
            <w:hideMark/>
          </w:tcPr>
          <w:p w14:paraId="77472993"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Finishes</w:t>
            </w:r>
          </w:p>
        </w:tc>
        <w:tc>
          <w:tcPr>
            <w:tcW w:w="630" w:type="dxa"/>
            <w:tcBorders>
              <w:top w:val="nil"/>
              <w:left w:val="nil"/>
              <w:bottom w:val="single" w:sz="8" w:space="0" w:color="auto"/>
              <w:right w:val="single" w:sz="8" w:space="0" w:color="auto"/>
            </w:tcBorders>
            <w:shd w:val="clear" w:color="auto" w:fill="auto"/>
            <w:noWrap/>
            <w:vAlign w:val="center"/>
            <w:hideMark/>
          </w:tcPr>
          <w:p w14:paraId="0012D90D"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Services</w:t>
            </w:r>
          </w:p>
        </w:tc>
        <w:tc>
          <w:tcPr>
            <w:tcW w:w="881" w:type="dxa"/>
            <w:tcBorders>
              <w:top w:val="nil"/>
              <w:left w:val="nil"/>
              <w:bottom w:val="single" w:sz="8" w:space="0" w:color="auto"/>
              <w:right w:val="single" w:sz="8" w:space="0" w:color="auto"/>
            </w:tcBorders>
            <w:shd w:val="clear" w:color="auto" w:fill="auto"/>
            <w:noWrap/>
            <w:vAlign w:val="center"/>
            <w:hideMark/>
          </w:tcPr>
          <w:p w14:paraId="6E1D89E2" w14:textId="0BCB4709" w:rsidR="00BF0D31" w:rsidRPr="00BF0D31" w:rsidRDefault="00571002"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Self-Weight</w:t>
            </w:r>
          </w:p>
        </w:tc>
        <w:tc>
          <w:tcPr>
            <w:tcW w:w="865" w:type="dxa"/>
            <w:vMerge/>
            <w:tcBorders>
              <w:top w:val="nil"/>
              <w:left w:val="single" w:sz="8" w:space="0" w:color="auto"/>
              <w:bottom w:val="single" w:sz="8" w:space="0" w:color="000000"/>
              <w:right w:val="single" w:sz="8" w:space="0" w:color="auto"/>
            </w:tcBorders>
            <w:vAlign w:val="center"/>
            <w:hideMark/>
          </w:tcPr>
          <w:p w14:paraId="7E3F8BD9"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895" w:type="dxa"/>
            <w:vMerge/>
            <w:tcBorders>
              <w:top w:val="nil"/>
              <w:left w:val="single" w:sz="8" w:space="0" w:color="auto"/>
              <w:bottom w:val="single" w:sz="8" w:space="0" w:color="000000"/>
              <w:right w:val="nil"/>
            </w:tcBorders>
            <w:vAlign w:val="center"/>
            <w:hideMark/>
          </w:tcPr>
          <w:p w14:paraId="66E50F46"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014" w:type="dxa"/>
            <w:vMerge/>
            <w:tcBorders>
              <w:top w:val="nil"/>
              <w:left w:val="single" w:sz="4" w:space="0" w:color="auto"/>
              <w:bottom w:val="single" w:sz="8" w:space="0" w:color="000000"/>
              <w:right w:val="single" w:sz="8" w:space="0" w:color="auto"/>
            </w:tcBorders>
            <w:vAlign w:val="center"/>
            <w:hideMark/>
          </w:tcPr>
          <w:p w14:paraId="7C87CB9D" w14:textId="77777777" w:rsidR="00BF0D31" w:rsidRPr="00BF0D31" w:rsidRDefault="00BF0D31" w:rsidP="00BF0D31">
            <w:pPr>
              <w:spacing w:after="0" w:line="240" w:lineRule="auto"/>
              <w:rPr>
                <w:rFonts w:ascii="Calibri" w:eastAsia="Times New Roman" w:hAnsi="Calibri" w:cs="Calibri"/>
                <w:color w:val="000000"/>
                <w:lang w:val="en-GB" w:eastAsia="en-GB"/>
              </w:rPr>
            </w:pPr>
          </w:p>
        </w:tc>
      </w:tr>
      <w:tr w:rsidR="00BF0D31" w:rsidRPr="00BF0D31" w14:paraId="124FD9E2" w14:textId="77777777" w:rsidTr="00BF0D31">
        <w:trPr>
          <w:trHeight w:val="258"/>
        </w:trPr>
        <w:tc>
          <w:tcPr>
            <w:tcW w:w="58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035C014"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1ST Floor</w:t>
            </w:r>
          </w:p>
        </w:tc>
        <w:tc>
          <w:tcPr>
            <w:tcW w:w="159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916BA9A"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P1 Toilet/Bedroom</w:t>
            </w:r>
          </w:p>
        </w:tc>
        <w:tc>
          <w:tcPr>
            <w:tcW w:w="621" w:type="dxa"/>
            <w:tcBorders>
              <w:top w:val="nil"/>
              <w:left w:val="nil"/>
              <w:bottom w:val="single" w:sz="4" w:space="0" w:color="auto"/>
              <w:right w:val="single" w:sz="4" w:space="0" w:color="auto"/>
            </w:tcBorders>
            <w:shd w:val="clear" w:color="auto" w:fill="auto"/>
            <w:noWrap/>
            <w:vAlign w:val="center"/>
            <w:hideMark/>
          </w:tcPr>
          <w:p w14:paraId="48016423"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1.1</w:t>
            </w:r>
          </w:p>
        </w:tc>
        <w:tc>
          <w:tcPr>
            <w:tcW w:w="630" w:type="dxa"/>
            <w:tcBorders>
              <w:top w:val="nil"/>
              <w:left w:val="nil"/>
              <w:bottom w:val="single" w:sz="4" w:space="0" w:color="auto"/>
              <w:right w:val="single" w:sz="4" w:space="0" w:color="auto"/>
            </w:tcBorders>
            <w:shd w:val="clear" w:color="auto" w:fill="auto"/>
            <w:noWrap/>
            <w:vAlign w:val="bottom"/>
            <w:hideMark/>
          </w:tcPr>
          <w:p w14:paraId="786B6369"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0.1</w:t>
            </w:r>
          </w:p>
        </w:tc>
        <w:tc>
          <w:tcPr>
            <w:tcW w:w="881" w:type="dxa"/>
            <w:tcBorders>
              <w:top w:val="nil"/>
              <w:left w:val="nil"/>
              <w:bottom w:val="single" w:sz="4" w:space="0" w:color="auto"/>
              <w:right w:val="single" w:sz="4" w:space="0" w:color="auto"/>
            </w:tcBorders>
            <w:shd w:val="clear" w:color="auto" w:fill="auto"/>
            <w:noWrap/>
            <w:vAlign w:val="bottom"/>
            <w:hideMark/>
          </w:tcPr>
          <w:p w14:paraId="4AD1A509"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3.60</w:t>
            </w:r>
          </w:p>
        </w:tc>
        <w:tc>
          <w:tcPr>
            <w:tcW w:w="865" w:type="dxa"/>
            <w:tcBorders>
              <w:top w:val="nil"/>
              <w:left w:val="nil"/>
              <w:bottom w:val="single" w:sz="4" w:space="0" w:color="auto"/>
              <w:right w:val="single" w:sz="4" w:space="0" w:color="auto"/>
            </w:tcBorders>
            <w:shd w:val="clear" w:color="auto" w:fill="auto"/>
            <w:noWrap/>
            <w:vAlign w:val="bottom"/>
            <w:hideMark/>
          </w:tcPr>
          <w:p w14:paraId="67B527B4"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4.80</w:t>
            </w:r>
          </w:p>
        </w:tc>
        <w:tc>
          <w:tcPr>
            <w:tcW w:w="895" w:type="dxa"/>
            <w:tcBorders>
              <w:top w:val="nil"/>
              <w:left w:val="nil"/>
              <w:bottom w:val="single" w:sz="4" w:space="0" w:color="auto"/>
              <w:right w:val="nil"/>
            </w:tcBorders>
            <w:shd w:val="clear" w:color="auto" w:fill="auto"/>
            <w:noWrap/>
            <w:vAlign w:val="bottom"/>
            <w:hideMark/>
          </w:tcPr>
          <w:p w14:paraId="2BC111A3"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1.50</w:t>
            </w:r>
          </w:p>
        </w:tc>
        <w:tc>
          <w:tcPr>
            <w:tcW w:w="1014"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28CE6D9D" w14:textId="77777777" w:rsidR="00BF0D31" w:rsidRPr="00BF0D31" w:rsidRDefault="00BF0D31" w:rsidP="00BF0D31">
            <w:pPr>
              <w:spacing w:after="0" w:line="240" w:lineRule="auto"/>
              <w:jc w:val="right"/>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9.12</w:t>
            </w:r>
          </w:p>
        </w:tc>
      </w:tr>
      <w:tr w:rsidR="00BF0D31" w:rsidRPr="00BF0D31" w14:paraId="5247D401" w14:textId="77777777" w:rsidTr="00BF0D31">
        <w:trPr>
          <w:trHeight w:val="221"/>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1C666F45"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20C77E70"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21" w:type="dxa"/>
            <w:tcBorders>
              <w:top w:val="nil"/>
              <w:left w:val="nil"/>
              <w:bottom w:val="single" w:sz="4" w:space="0" w:color="auto"/>
              <w:right w:val="single" w:sz="4" w:space="0" w:color="auto"/>
            </w:tcBorders>
            <w:shd w:val="clear" w:color="auto" w:fill="auto"/>
            <w:noWrap/>
            <w:vAlign w:val="center"/>
            <w:hideMark/>
          </w:tcPr>
          <w:p w14:paraId="204A5665"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30" w:type="dxa"/>
            <w:tcBorders>
              <w:top w:val="nil"/>
              <w:left w:val="nil"/>
              <w:bottom w:val="single" w:sz="4" w:space="0" w:color="auto"/>
              <w:right w:val="single" w:sz="4" w:space="0" w:color="auto"/>
            </w:tcBorders>
            <w:shd w:val="clear" w:color="auto" w:fill="auto"/>
            <w:noWrap/>
            <w:vAlign w:val="bottom"/>
            <w:hideMark/>
          </w:tcPr>
          <w:p w14:paraId="5EE13403"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14:paraId="00953055"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65" w:type="dxa"/>
            <w:tcBorders>
              <w:top w:val="nil"/>
              <w:left w:val="nil"/>
              <w:bottom w:val="single" w:sz="4" w:space="0" w:color="auto"/>
              <w:right w:val="single" w:sz="4" w:space="0" w:color="auto"/>
            </w:tcBorders>
            <w:shd w:val="clear" w:color="auto" w:fill="auto"/>
            <w:noWrap/>
            <w:vAlign w:val="bottom"/>
            <w:hideMark/>
          </w:tcPr>
          <w:p w14:paraId="766BED2A"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95" w:type="dxa"/>
            <w:tcBorders>
              <w:top w:val="nil"/>
              <w:left w:val="nil"/>
              <w:bottom w:val="single" w:sz="4" w:space="0" w:color="auto"/>
              <w:right w:val="nil"/>
            </w:tcBorders>
            <w:shd w:val="clear" w:color="auto" w:fill="auto"/>
            <w:noWrap/>
            <w:vAlign w:val="bottom"/>
            <w:hideMark/>
          </w:tcPr>
          <w:p w14:paraId="25765E9E"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4918AA3D"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r>
      <w:tr w:rsidR="00BF0D31" w:rsidRPr="00BF0D31" w14:paraId="1B65579D" w14:textId="77777777" w:rsidTr="00BF0D31">
        <w:trPr>
          <w:trHeight w:val="258"/>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289D0F25"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2C5ABDAF"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P2 Toilet/Bedroom</w:t>
            </w:r>
          </w:p>
        </w:tc>
        <w:tc>
          <w:tcPr>
            <w:tcW w:w="621" w:type="dxa"/>
            <w:tcBorders>
              <w:top w:val="nil"/>
              <w:left w:val="nil"/>
              <w:bottom w:val="single" w:sz="4" w:space="0" w:color="auto"/>
              <w:right w:val="single" w:sz="4" w:space="0" w:color="auto"/>
            </w:tcBorders>
            <w:shd w:val="clear" w:color="auto" w:fill="auto"/>
            <w:noWrap/>
            <w:vAlign w:val="center"/>
            <w:hideMark/>
          </w:tcPr>
          <w:p w14:paraId="302BA1BD"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1.1</w:t>
            </w:r>
          </w:p>
        </w:tc>
        <w:tc>
          <w:tcPr>
            <w:tcW w:w="630" w:type="dxa"/>
            <w:tcBorders>
              <w:top w:val="nil"/>
              <w:left w:val="nil"/>
              <w:bottom w:val="single" w:sz="4" w:space="0" w:color="auto"/>
              <w:right w:val="single" w:sz="4" w:space="0" w:color="auto"/>
            </w:tcBorders>
            <w:shd w:val="clear" w:color="auto" w:fill="auto"/>
            <w:noWrap/>
            <w:vAlign w:val="bottom"/>
            <w:hideMark/>
          </w:tcPr>
          <w:p w14:paraId="14E8AE39"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0.1</w:t>
            </w:r>
          </w:p>
        </w:tc>
        <w:tc>
          <w:tcPr>
            <w:tcW w:w="881" w:type="dxa"/>
            <w:tcBorders>
              <w:top w:val="nil"/>
              <w:left w:val="nil"/>
              <w:bottom w:val="single" w:sz="4" w:space="0" w:color="auto"/>
              <w:right w:val="single" w:sz="4" w:space="0" w:color="auto"/>
            </w:tcBorders>
            <w:shd w:val="clear" w:color="auto" w:fill="auto"/>
            <w:noWrap/>
            <w:vAlign w:val="bottom"/>
            <w:hideMark/>
          </w:tcPr>
          <w:p w14:paraId="3D707D06"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3.60</w:t>
            </w:r>
          </w:p>
        </w:tc>
        <w:tc>
          <w:tcPr>
            <w:tcW w:w="865" w:type="dxa"/>
            <w:tcBorders>
              <w:top w:val="nil"/>
              <w:left w:val="nil"/>
              <w:bottom w:val="single" w:sz="4" w:space="0" w:color="auto"/>
              <w:right w:val="single" w:sz="4" w:space="0" w:color="auto"/>
            </w:tcBorders>
            <w:shd w:val="clear" w:color="auto" w:fill="auto"/>
            <w:noWrap/>
            <w:vAlign w:val="bottom"/>
            <w:hideMark/>
          </w:tcPr>
          <w:p w14:paraId="1F79317D"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4.80</w:t>
            </w:r>
          </w:p>
        </w:tc>
        <w:tc>
          <w:tcPr>
            <w:tcW w:w="895" w:type="dxa"/>
            <w:tcBorders>
              <w:top w:val="nil"/>
              <w:left w:val="nil"/>
              <w:bottom w:val="single" w:sz="4" w:space="0" w:color="auto"/>
              <w:right w:val="nil"/>
            </w:tcBorders>
            <w:shd w:val="clear" w:color="auto" w:fill="auto"/>
            <w:noWrap/>
            <w:vAlign w:val="bottom"/>
            <w:hideMark/>
          </w:tcPr>
          <w:p w14:paraId="076C47E1"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1.50</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600E3071" w14:textId="77777777" w:rsidR="00BF0D31" w:rsidRPr="00BF0D31" w:rsidRDefault="00BF0D31" w:rsidP="00BF0D31">
            <w:pPr>
              <w:spacing w:after="0" w:line="240" w:lineRule="auto"/>
              <w:jc w:val="right"/>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9.12</w:t>
            </w:r>
          </w:p>
        </w:tc>
      </w:tr>
      <w:tr w:rsidR="00BF0D31" w:rsidRPr="00BF0D31" w14:paraId="7729B6AA" w14:textId="77777777" w:rsidTr="00BF0D31">
        <w:trPr>
          <w:trHeight w:val="212"/>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19DEDF7B"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16302310"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21" w:type="dxa"/>
            <w:tcBorders>
              <w:top w:val="nil"/>
              <w:left w:val="nil"/>
              <w:bottom w:val="single" w:sz="4" w:space="0" w:color="auto"/>
              <w:right w:val="single" w:sz="4" w:space="0" w:color="auto"/>
            </w:tcBorders>
            <w:shd w:val="clear" w:color="auto" w:fill="auto"/>
            <w:noWrap/>
            <w:vAlign w:val="center"/>
            <w:hideMark/>
          </w:tcPr>
          <w:p w14:paraId="4FBDEB30"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30" w:type="dxa"/>
            <w:tcBorders>
              <w:top w:val="nil"/>
              <w:left w:val="nil"/>
              <w:bottom w:val="single" w:sz="4" w:space="0" w:color="auto"/>
              <w:right w:val="single" w:sz="4" w:space="0" w:color="auto"/>
            </w:tcBorders>
            <w:shd w:val="clear" w:color="auto" w:fill="auto"/>
            <w:noWrap/>
            <w:vAlign w:val="bottom"/>
            <w:hideMark/>
          </w:tcPr>
          <w:p w14:paraId="43F46A20"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14:paraId="129837BA"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65" w:type="dxa"/>
            <w:tcBorders>
              <w:top w:val="nil"/>
              <w:left w:val="nil"/>
              <w:bottom w:val="single" w:sz="4" w:space="0" w:color="auto"/>
              <w:right w:val="single" w:sz="4" w:space="0" w:color="auto"/>
            </w:tcBorders>
            <w:shd w:val="clear" w:color="auto" w:fill="auto"/>
            <w:noWrap/>
            <w:vAlign w:val="bottom"/>
            <w:hideMark/>
          </w:tcPr>
          <w:p w14:paraId="749E95D6"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95" w:type="dxa"/>
            <w:tcBorders>
              <w:top w:val="nil"/>
              <w:left w:val="nil"/>
              <w:bottom w:val="single" w:sz="4" w:space="0" w:color="auto"/>
              <w:right w:val="nil"/>
            </w:tcBorders>
            <w:shd w:val="clear" w:color="auto" w:fill="auto"/>
            <w:noWrap/>
            <w:vAlign w:val="bottom"/>
            <w:hideMark/>
          </w:tcPr>
          <w:p w14:paraId="02E72696"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78BFF512"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r>
      <w:tr w:rsidR="00BF0D31" w:rsidRPr="00BF0D31" w14:paraId="0DCF0D04" w14:textId="77777777" w:rsidTr="00BF0D31">
        <w:trPr>
          <w:trHeight w:val="258"/>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165183BB"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50376D08"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P3 Stairway/Landing</w:t>
            </w:r>
          </w:p>
        </w:tc>
        <w:tc>
          <w:tcPr>
            <w:tcW w:w="621" w:type="dxa"/>
            <w:tcBorders>
              <w:top w:val="nil"/>
              <w:left w:val="nil"/>
              <w:bottom w:val="single" w:sz="4" w:space="0" w:color="auto"/>
              <w:right w:val="single" w:sz="4" w:space="0" w:color="auto"/>
            </w:tcBorders>
            <w:shd w:val="clear" w:color="auto" w:fill="auto"/>
            <w:noWrap/>
            <w:vAlign w:val="center"/>
            <w:hideMark/>
          </w:tcPr>
          <w:p w14:paraId="795EAC69"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1.1</w:t>
            </w:r>
          </w:p>
        </w:tc>
        <w:tc>
          <w:tcPr>
            <w:tcW w:w="630" w:type="dxa"/>
            <w:tcBorders>
              <w:top w:val="nil"/>
              <w:left w:val="nil"/>
              <w:bottom w:val="single" w:sz="4" w:space="0" w:color="auto"/>
              <w:right w:val="single" w:sz="4" w:space="0" w:color="auto"/>
            </w:tcBorders>
            <w:shd w:val="clear" w:color="auto" w:fill="auto"/>
            <w:noWrap/>
            <w:vAlign w:val="bottom"/>
            <w:hideMark/>
          </w:tcPr>
          <w:p w14:paraId="4009368D"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0.1</w:t>
            </w:r>
          </w:p>
        </w:tc>
        <w:tc>
          <w:tcPr>
            <w:tcW w:w="881" w:type="dxa"/>
            <w:tcBorders>
              <w:top w:val="nil"/>
              <w:left w:val="nil"/>
              <w:bottom w:val="single" w:sz="4" w:space="0" w:color="auto"/>
              <w:right w:val="single" w:sz="4" w:space="0" w:color="auto"/>
            </w:tcBorders>
            <w:shd w:val="clear" w:color="auto" w:fill="auto"/>
            <w:noWrap/>
            <w:vAlign w:val="bottom"/>
            <w:hideMark/>
          </w:tcPr>
          <w:p w14:paraId="3C7E832F"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3.60</w:t>
            </w:r>
          </w:p>
        </w:tc>
        <w:tc>
          <w:tcPr>
            <w:tcW w:w="865" w:type="dxa"/>
            <w:tcBorders>
              <w:top w:val="nil"/>
              <w:left w:val="nil"/>
              <w:bottom w:val="single" w:sz="4" w:space="0" w:color="auto"/>
              <w:right w:val="single" w:sz="4" w:space="0" w:color="auto"/>
            </w:tcBorders>
            <w:shd w:val="clear" w:color="auto" w:fill="auto"/>
            <w:noWrap/>
            <w:vAlign w:val="bottom"/>
            <w:hideMark/>
          </w:tcPr>
          <w:p w14:paraId="5C7B723F"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4.80</w:t>
            </w:r>
          </w:p>
        </w:tc>
        <w:tc>
          <w:tcPr>
            <w:tcW w:w="895" w:type="dxa"/>
            <w:tcBorders>
              <w:top w:val="nil"/>
              <w:left w:val="nil"/>
              <w:bottom w:val="single" w:sz="4" w:space="0" w:color="auto"/>
              <w:right w:val="nil"/>
            </w:tcBorders>
            <w:shd w:val="clear" w:color="auto" w:fill="auto"/>
            <w:noWrap/>
            <w:vAlign w:val="bottom"/>
            <w:hideMark/>
          </w:tcPr>
          <w:p w14:paraId="06DAC25E"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2.00</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115F3DB5" w14:textId="77777777" w:rsidR="00BF0D31" w:rsidRPr="00BF0D31" w:rsidRDefault="00BF0D31" w:rsidP="00BF0D31">
            <w:pPr>
              <w:spacing w:after="0" w:line="240" w:lineRule="auto"/>
              <w:jc w:val="right"/>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9.92</w:t>
            </w:r>
          </w:p>
        </w:tc>
      </w:tr>
      <w:tr w:rsidR="00BF0D31" w:rsidRPr="00BF0D31" w14:paraId="4657B9BD" w14:textId="77777777" w:rsidTr="00BF0D31">
        <w:trPr>
          <w:trHeight w:val="221"/>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5B331823"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5231CDB5"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21" w:type="dxa"/>
            <w:tcBorders>
              <w:top w:val="nil"/>
              <w:left w:val="nil"/>
              <w:bottom w:val="single" w:sz="4" w:space="0" w:color="auto"/>
              <w:right w:val="single" w:sz="4" w:space="0" w:color="auto"/>
            </w:tcBorders>
            <w:shd w:val="clear" w:color="auto" w:fill="auto"/>
            <w:noWrap/>
            <w:vAlign w:val="center"/>
            <w:hideMark/>
          </w:tcPr>
          <w:p w14:paraId="5BAD6E2C"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30" w:type="dxa"/>
            <w:tcBorders>
              <w:top w:val="nil"/>
              <w:left w:val="nil"/>
              <w:bottom w:val="single" w:sz="4" w:space="0" w:color="auto"/>
              <w:right w:val="single" w:sz="4" w:space="0" w:color="auto"/>
            </w:tcBorders>
            <w:shd w:val="clear" w:color="auto" w:fill="auto"/>
            <w:noWrap/>
            <w:vAlign w:val="bottom"/>
            <w:hideMark/>
          </w:tcPr>
          <w:p w14:paraId="27686A86"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14:paraId="6BCB56AB"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65" w:type="dxa"/>
            <w:tcBorders>
              <w:top w:val="nil"/>
              <w:left w:val="nil"/>
              <w:bottom w:val="single" w:sz="4" w:space="0" w:color="auto"/>
              <w:right w:val="single" w:sz="4" w:space="0" w:color="auto"/>
            </w:tcBorders>
            <w:shd w:val="clear" w:color="auto" w:fill="auto"/>
            <w:noWrap/>
            <w:vAlign w:val="bottom"/>
            <w:hideMark/>
          </w:tcPr>
          <w:p w14:paraId="72C8BC9A"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95" w:type="dxa"/>
            <w:tcBorders>
              <w:top w:val="nil"/>
              <w:left w:val="nil"/>
              <w:bottom w:val="single" w:sz="4" w:space="0" w:color="auto"/>
              <w:right w:val="nil"/>
            </w:tcBorders>
            <w:shd w:val="clear" w:color="auto" w:fill="auto"/>
            <w:noWrap/>
            <w:vAlign w:val="bottom"/>
            <w:hideMark/>
          </w:tcPr>
          <w:p w14:paraId="19F86219"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68D82030"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r>
      <w:tr w:rsidR="00BF0D31" w:rsidRPr="00BF0D31" w14:paraId="3DA14619" w14:textId="77777777" w:rsidTr="00BF0D31">
        <w:trPr>
          <w:trHeight w:val="258"/>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2E7D5B82"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1A2C4785"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P4 Lounge/Toilet</w:t>
            </w:r>
          </w:p>
        </w:tc>
        <w:tc>
          <w:tcPr>
            <w:tcW w:w="621" w:type="dxa"/>
            <w:tcBorders>
              <w:top w:val="nil"/>
              <w:left w:val="nil"/>
              <w:bottom w:val="single" w:sz="4" w:space="0" w:color="auto"/>
              <w:right w:val="single" w:sz="4" w:space="0" w:color="auto"/>
            </w:tcBorders>
            <w:shd w:val="clear" w:color="auto" w:fill="auto"/>
            <w:noWrap/>
            <w:vAlign w:val="center"/>
            <w:hideMark/>
          </w:tcPr>
          <w:p w14:paraId="2FC0831F"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1.2</w:t>
            </w:r>
          </w:p>
        </w:tc>
        <w:tc>
          <w:tcPr>
            <w:tcW w:w="630" w:type="dxa"/>
            <w:tcBorders>
              <w:top w:val="nil"/>
              <w:left w:val="nil"/>
              <w:bottom w:val="single" w:sz="4" w:space="0" w:color="auto"/>
              <w:right w:val="single" w:sz="4" w:space="0" w:color="auto"/>
            </w:tcBorders>
            <w:shd w:val="clear" w:color="auto" w:fill="auto"/>
            <w:noWrap/>
            <w:vAlign w:val="bottom"/>
            <w:hideMark/>
          </w:tcPr>
          <w:p w14:paraId="077312E2"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0.1</w:t>
            </w:r>
          </w:p>
        </w:tc>
        <w:tc>
          <w:tcPr>
            <w:tcW w:w="881" w:type="dxa"/>
            <w:tcBorders>
              <w:top w:val="nil"/>
              <w:left w:val="nil"/>
              <w:bottom w:val="single" w:sz="4" w:space="0" w:color="auto"/>
              <w:right w:val="single" w:sz="4" w:space="0" w:color="auto"/>
            </w:tcBorders>
            <w:shd w:val="clear" w:color="auto" w:fill="auto"/>
            <w:noWrap/>
            <w:vAlign w:val="bottom"/>
            <w:hideMark/>
          </w:tcPr>
          <w:p w14:paraId="64A81AAD"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3.60</w:t>
            </w:r>
          </w:p>
        </w:tc>
        <w:tc>
          <w:tcPr>
            <w:tcW w:w="865" w:type="dxa"/>
            <w:tcBorders>
              <w:top w:val="nil"/>
              <w:left w:val="nil"/>
              <w:bottom w:val="single" w:sz="4" w:space="0" w:color="auto"/>
              <w:right w:val="single" w:sz="4" w:space="0" w:color="auto"/>
            </w:tcBorders>
            <w:shd w:val="clear" w:color="auto" w:fill="auto"/>
            <w:noWrap/>
            <w:vAlign w:val="bottom"/>
            <w:hideMark/>
          </w:tcPr>
          <w:p w14:paraId="20144FFE"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4.90</w:t>
            </w:r>
          </w:p>
        </w:tc>
        <w:tc>
          <w:tcPr>
            <w:tcW w:w="895" w:type="dxa"/>
            <w:tcBorders>
              <w:top w:val="nil"/>
              <w:left w:val="nil"/>
              <w:bottom w:val="single" w:sz="4" w:space="0" w:color="auto"/>
              <w:right w:val="nil"/>
            </w:tcBorders>
            <w:shd w:val="clear" w:color="auto" w:fill="auto"/>
            <w:noWrap/>
            <w:vAlign w:val="bottom"/>
            <w:hideMark/>
          </w:tcPr>
          <w:p w14:paraId="464D8164"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2.00</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2669A30F" w14:textId="77777777" w:rsidR="00BF0D31" w:rsidRPr="00BF0D31" w:rsidRDefault="00BF0D31" w:rsidP="00BF0D31">
            <w:pPr>
              <w:spacing w:after="0" w:line="240" w:lineRule="auto"/>
              <w:jc w:val="right"/>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10.06</w:t>
            </w:r>
          </w:p>
        </w:tc>
      </w:tr>
      <w:tr w:rsidR="00BF0D31" w:rsidRPr="00BF0D31" w14:paraId="23D8E883" w14:textId="77777777" w:rsidTr="00BF0D31">
        <w:trPr>
          <w:trHeight w:val="221"/>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6F0B0A24"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1590F7D9"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21" w:type="dxa"/>
            <w:tcBorders>
              <w:top w:val="nil"/>
              <w:left w:val="nil"/>
              <w:bottom w:val="single" w:sz="4" w:space="0" w:color="auto"/>
              <w:right w:val="single" w:sz="4" w:space="0" w:color="auto"/>
            </w:tcBorders>
            <w:shd w:val="clear" w:color="auto" w:fill="auto"/>
            <w:noWrap/>
            <w:vAlign w:val="center"/>
            <w:hideMark/>
          </w:tcPr>
          <w:p w14:paraId="7581018B"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30" w:type="dxa"/>
            <w:tcBorders>
              <w:top w:val="nil"/>
              <w:left w:val="nil"/>
              <w:bottom w:val="single" w:sz="4" w:space="0" w:color="auto"/>
              <w:right w:val="single" w:sz="4" w:space="0" w:color="auto"/>
            </w:tcBorders>
            <w:shd w:val="clear" w:color="auto" w:fill="auto"/>
            <w:noWrap/>
            <w:vAlign w:val="bottom"/>
            <w:hideMark/>
          </w:tcPr>
          <w:p w14:paraId="712516CC"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14:paraId="36E88021"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65" w:type="dxa"/>
            <w:tcBorders>
              <w:top w:val="nil"/>
              <w:left w:val="nil"/>
              <w:bottom w:val="single" w:sz="4" w:space="0" w:color="auto"/>
              <w:right w:val="single" w:sz="4" w:space="0" w:color="auto"/>
            </w:tcBorders>
            <w:shd w:val="clear" w:color="auto" w:fill="auto"/>
            <w:noWrap/>
            <w:vAlign w:val="bottom"/>
            <w:hideMark/>
          </w:tcPr>
          <w:p w14:paraId="10883ABF"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95" w:type="dxa"/>
            <w:tcBorders>
              <w:top w:val="nil"/>
              <w:left w:val="nil"/>
              <w:bottom w:val="single" w:sz="4" w:space="0" w:color="auto"/>
              <w:right w:val="nil"/>
            </w:tcBorders>
            <w:shd w:val="clear" w:color="auto" w:fill="auto"/>
            <w:noWrap/>
            <w:vAlign w:val="bottom"/>
            <w:hideMark/>
          </w:tcPr>
          <w:p w14:paraId="5542732C"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71494B41"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r>
      <w:tr w:rsidR="00BF0D31" w:rsidRPr="00BF0D31" w14:paraId="123B69E5" w14:textId="77777777" w:rsidTr="00BF0D31">
        <w:trPr>
          <w:trHeight w:val="258"/>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535CB2A5"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263E419B"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P5 Toilet/Bedroom/Closet</w:t>
            </w:r>
          </w:p>
        </w:tc>
        <w:tc>
          <w:tcPr>
            <w:tcW w:w="621" w:type="dxa"/>
            <w:tcBorders>
              <w:top w:val="nil"/>
              <w:left w:val="nil"/>
              <w:bottom w:val="single" w:sz="4" w:space="0" w:color="auto"/>
              <w:right w:val="single" w:sz="4" w:space="0" w:color="auto"/>
            </w:tcBorders>
            <w:shd w:val="clear" w:color="auto" w:fill="auto"/>
            <w:noWrap/>
            <w:vAlign w:val="center"/>
            <w:hideMark/>
          </w:tcPr>
          <w:p w14:paraId="3D678CBC"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1.1</w:t>
            </w:r>
          </w:p>
        </w:tc>
        <w:tc>
          <w:tcPr>
            <w:tcW w:w="630" w:type="dxa"/>
            <w:tcBorders>
              <w:top w:val="nil"/>
              <w:left w:val="nil"/>
              <w:bottom w:val="single" w:sz="4" w:space="0" w:color="auto"/>
              <w:right w:val="single" w:sz="4" w:space="0" w:color="auto"/>
            </w:tcBorders>
            <w:shd w:val="clear" w:color="auto" w:fill="auto"/>
            <w:noWrap/>
            <w:vAlign w:val="bottom"/>
            <w:hideMark/>
          </w:tcPr>
          <w:p w14:paraId="488ECF54"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0.1</w:t>
            </w:r>
          </w:p>
        </w:tc>
        <w:tc>
          <w:tcPr>
            <w:tcW w:w="881" w:type="dxa"/>
            <w:tcBorders>
              <w:top w:val="nil"/>
              <w:left w:val="nil"/>
              <w:bottom w:val="single" w:sz="4" w:space="0" w:color="auto"/>
              <w:right w:val="single" w:sz="4" w:space="0" w:color="auto"/>
            </w:tcBorders>
            <w:shd w:val="clear" w:color="auto" w:fill="auto"/>
            <w:noWrap/>
            <w:vAlign w:val="bottom"/>
            <w:hideMark/>
          </w:tcPr>
          <w:p w14:paraId="29B4AAD9"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3.60</w:t>
            </w:r>
          </w:p>
        </w:tc>
        <w:tc>
          <w:tcPr>
            <w:tcW w:w="865" w:type="dxa"/>
            <w:tcBorders>
              <w:top w:val="nil"/>
              <w:left w:val="nil"/>
              <w:bottom w:val="single" w:sz="4" w:space="0" w:color="auto"/>
              <w:right w:val="single" w:sz="4" w:space="0" w:color="auto"/>
            </w:tcBorders>
            <w:shd w:val="clear" w:color="auto" w:fill="auto"/>
            <w:noWrap/>
            <w:vAlign w:val="bottom"/>
            <w:hideMark/>
          </w:tcPr>
          <w:p w14:paraId="130B1ECD"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4.80</w:t>
            </w:r>
          </w:p>
        </w:tc>
        <w:tc>
          <w:tcPr>
            <w:tcW w:w="895" w:type="dxa"/>
            <w:tcBorders>
              <w:top w:val="nil"/>
              <w:left w:val="nil"/>
              <w:bottom w:val="single" w:sz="4" w:space="0" w:color="auto"/>
              <w:right w:val="nil"/>
            </w:tcBorders>
            <w:shd w:val="clear" w:color="auto" w:fill="auto"/>
            <w:noWrap/>
            <w:vAlign w:val="bottom"/>
            <w:hideMark/>
          </w:tcPr>
          <w:p w14:paraId="2CA95B64"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1.50</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7823D8A7" w14:textId="77777777" w:rsidR="00BF0D31" w:rsidRPr="00BF0D31" w:rsidRDefault="00BF0D31" w:rsidP="00BF0D31">
            <w:pPr>
              <w:spacing w:after="0" w:line="240" w:lineRule="auto"/>
              <w:jc w:val="right"/>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9.12</w:t>
            </w:r>
          </w:p>
        </w:tc>
      </w:tr>
      <w:tr w:rsidR="00BF0D31" w:rsidRPr="00BF0D31" w14:paraId="52B03E9D" w14:textId="77777777" w:rsidTr="00BF0D31">
        <w:trPr>
          <w:trHeight w:val="221"/>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0C5A26F9"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4" w:space="0" w:color="auto"/>
              <w:right w:val="single" w:sz="4" w:space="0" w:color="auto"/>
            </w:tcBorders>
            <w:shd w:val="clear" w:color="auto" w:fill="auto"/>
            <w:noWrap/>
            <w:vAlign w:val="bottom"/>
            <w:hideMark/>
          </w:tcPr>
          <w:p w14:paraId="7995DB72"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21" w:type="dxa"/>
            <w:tcBorders>
              <w:top w:val="nil"/>
              <w:left w:val="nil"/>
              <w:bottom w:val="single" w:sz="4" w:space="0" w:color="auto"/>
              <w:right w:val="single" w:sz="4" w:space="0" w:color="auto"/>
            </w:tcBorders>
            <w:shd w:val="clear" w:color="auto" w:fill="auto"/>
            <w:noWrap/>
            <w:vAlign w:val="center"/>
            <w:hideMark/>
          </w:tcPr>
          <w:p w14:paraId="05109F13"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30" w:type="dxa"/>
            <w:tcBorders>
              <w:top w:val="nil"/>
              <w:left w:val="nil"/>
              <w:bottom w:val="single" w:sz="4" w:space="0" w:color="auto"/>
              <w:right w:val="single" w:sz="4" w:space="0" w:color="auto"/>
            </w:tcBorders>
            <w:shd w:val="clear" w:color="auto" w:fill="auto"/>
            <w:noWrap/>
            <w:vAlign w:val="bottom"/>
            <w:hideMark/>
          </w:tcPr>
          <w:p w14:paraId="69B35CB7"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14:paraId="20F8B6E4"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65" w:type="dxa"/>
            <w:tcBorders>
              <w:top w:val="nil"/>
              <w:left w:val="nil"/>
              <w:bottom w:val="single" w:sz="4" w:space="0" w:color="auto"/>
              <w:right w:val="single" w:sz="4" w:space="0" w:color="auto"/>
            </w:tcBorders>
            <w:shd w:val="clear" w:color="auto" w:fill="auto"/>
            <w:noWrap/>
            <w:vAlign w:val="bottom"/>
            <w:hideMark/>
          </w:tcPr>
          <w:p w14:paraId="008D1D94"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95" w:type="dxa"/>
            <w:tcBorders>
              <w:top w:val="nil"/>
              <w:left w:val="nil"/>
              <w:bottom w:val="single" w:sz="4" w:space="0" w:color="auto"/>
              <w:right w:val="nil"/>
            </w:tcBorders>
            <w:shd w:val="clear" w:color="auto" w:fill="auto"/>
            <w:noWrap/>
            <w:vAlign w:val="bottom"/>
            <w:hideMark/>
          </w:tcPr>
          <w:p w14:paraId="40B45496"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1014" w:type="dxa"/>
            <w:tcBorders>
              <w:top w:val="nil"/>
              <w:left w:val="single" w:sz="4" w:space="0" w:color="auto"/>
              <w:bottom w:val="single" w:sz="4" w:space="0" w:color="auto"/>
              <w:right w:val="single" w:sz="8" w:space="0" w:color="auto"/>
            </w:tcBorders>
            <w:shd w:val="clear" w:color="auto" w:fill="auto"/>
            <w:noWrap/>
            <w:vAlign w:val="bottom"/>
            <w:hideMark/>
          </w:tcPr>
          <w:p w14:paraId="611DE392"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r>
      <w:tr w:rsidR="00BF0D31" w:rsidRPr="00BF0D31" w14:paraId="28C5E7BB" w14:textId="77777777" w:rsidTr="00BF0D31">
        <w:trPr>
          <w:trHeight w:val="250"/>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4E5F006D"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nil"/>
              <w:bottom w:val="nil"/>
              <w:right w:val="single" w:sz="4" w:space="0" w:color="auto"/>
            </w:tcBorders>
            <w:shd w:val="clear" w:color="auto" w:fill="auto"/>
            <w:noWrap/>
            <w:vAlign w:val="bottom"/>
            <w:hideMark/>
          </w:tcPr>
          <w:p w14:paraId="2DA024F3"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P6 Bedroom/toilet</w:t>
            </w:r>
          </w:p>
        </w:tc>
        <w:tc>
          <w:tcPr>
            <w:tcW w:w="621" w:type="dxa"/>
            <w:tcBorders>
              <w:top w:val="nil"/>
              <w:left w:val="nil"/>
              <w:bottom w:val="nil"/>
              <w:right w:val="single" w:sz="4" w:space="0" w:color="auto"/>
            </w:tcBorders>
            <w:shd w:val="clear" w:color="auto" w:fill="auto"/>
            <w:noWrap/>
            <w:vAlign w:val="center"/>
            <w:hideMark/>
          </w:tcPr>
          <w:p w14:paraId="73B63F76"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1.1</w:t>
            </w:r>
          </w:p>
        </w:tc>
        <w:tc>
          <w:tcPr>
            <w:tcW w:w="630" w:type="dxa"/>
            <w:tcBorders>
              <w:top w:val="nil"/>
              <w:left w:val="nil"/>
              <w:bottom w:val="nil"/>
              <w:right w:val="single" w:sz="4" w:space="0" w:color="auto"/>
            </w:tcBorders>
            <w:shd w:val="clear" w:color="auto" w:fill="auto"/>
            <w:noWrap/>
            <w:vAlign w:val="bottom"/>
            <w:hideMark/>
          </w:tcPr>
          <w:p w14:paraId="31AD931F"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0.1</w:t>
            </w:r>
          </w:p>
        </w:tc>
        <w:tc>
          <w:tcPr>
            <w:tcW w:w="881" w:type="dxa"/>
            <w:tcBorders>
              <w:top w:val="nil"/>
              <w:left w:val="nil"/>
              <w:bottom w:val="nil"/>
              <w:right w:val="single" w:sz="4" w:space="0" w:color="auto"/>
            </w:tcBorders>
            <w:shd w:val="clear" w:color="auto" w:fill="auto"/>
            <w:noWrap/>
            <w:vAlign w:val="bottom"/>
            <w:hideMark/>
          </w:tcPr>
          <w:p w14:paraId="6AF1CC79"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3.60</w:t>
            </w:r>
          </w:p>
        </w:tc>
        <w:tc>
          <w:tcPr>
            <w:tcW w:w="865" w:type="dxa"/>
            <w:tcBorders>
              <w:top w:val="nil"/>
              <w:left w:val="nil"/>
              <w:bottom w:val="nil"/>
              <w:right w:val="single" w:sz="4" w:space="0" w:color="auto"/>
            </w:tcBorders>
            <w:shd w:val="clear" w:color="auto" w:fill="auto"/>
            <w:noWrap/>
            <w:vAlign w:val="bottom"/>
            <w:hideMark/>
          </w:tcPr>
          <w:p w14:paraId="593E3158"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4.80</w:t>
            </w:r>
          </w:p>
        </w:tc>
        <w:tc>
          <w:tcPr>
            <w:tcW w:w="895" w:type="dxa"/>
            <w:tcBorders>
              <w:top w:val="nil"/>
              <w:left w:val="nil"/>
              <w:bottom w:val="nil"/>
              <w:right w:val="nil"/>
            </w:tcBorders>
            <w:shd w:val="clear" w:color="auto" w:fill="auto"/>
            <w:noWrap/>
            <w:vAlign w:val="bottom"/>
            <w:hideMark/>
          </w:tcPr>
          <w:p w14:paraId="41F7F2AE"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1.50</w:t>
            </w:r>
          </w:p>
        </w:tc>
        <w:tc>
          <w:tcPr>
            <w:tcW w:w="1014" w:type="dxa"/>
            <w:tcBorders>
              <w:top w:val="nil"/>
              <w:left w:val="single" w:sz="4" w:space="0" w:color="auto"/>
              <w:bottom w:val="nil"/>
              <w:right w:val="single" w:sz="8" w:space="0" w:color="auto"/>
            </w:tcBorders>
            <w:shd w:val="clear" w:color="auto" w:fill="auto"/>
            <w:noWrap/>
            <w:vAlign w:val="bottom"/>
            <w:hideMark/>
          </w:tcPr>
          <w:p w14:paraId="6025E4C3" w14:textId="77777777" w:rsidR="00BF0D31" w:rsidRPr="00BF0D31" w:rsidRDefault="00BF0D31" w:rsidP="00BF0D31">
            <w:pPr>
              <w:spacing w:after="0" w:line="240" w:lineRule="auto"/>
              <w:jc w:val="right"/>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9.12</w:t>
            </w:r>
          </w:p>
        </w:tc>
      </w:tr>
      <w:tr w:rsidR="00BF0D31" w:rsidRPr="00BF0D31" w14:paraId="4882FC1B" w14:textId="77777777" w:rsidTr="00BF0D31">
        <w:trPr>
          <w:trHeight w:val="221"/>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4B57B112"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E30EBF5"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35D90FD7"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14:paraId="63416C11"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14:paraId="5FDBB485"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65" w:type="dxa"/>
            <w:tcBorders>
              <w:top w:val="single" w:sz="4" w:space="0" w:color="auto"/>
              <w:left w:val="nil"/>
              <w:bottom w:val="nil"/>
              <w:right w:val="single" w:sz="4" w:space="0" w:color="auto"/>
            </w:tcBorders>
            <w:shd w:val="clear" w:color="auto" w:fill="auto"/>
            <w:noWrap/>
            <w:vAlign w:val="bottom"/>
            <w:hideMark/>
          </w:tcPr>
          <w:p w14:paraId="0AA9452F"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895" w:type="dxa"/>
            <w:tcBorders>
              <w:top w:val="single" w:sz="4" w:space="0" w:color="auto"/>
              <w:left w:val="nil"/>
              <w:bottom w:val="single" w:sz="4" w:space="0" w:color="auto"/>
              <w:right w:val="single" w:sz="4" w:space="0" w:color="auto"/>
            </w:tcBorders>
            <w:shd w:val="clear" w:color="auto" w:fill="auto"/>
            <w:noWrap/>
            <w:vAlign w:val="bottom"/>
            <w:hideMark/>
          </w:tcPr>
          <w:p w14:paraId="1ACFE103"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c>
          <w:tcPr>
            <w:tcW w:w="1014" w:type="dxa"/>
            <w:tcBorders>
              <w:top w:val="single" w:sz="4" w:space="0" w:color="auto"/>
              <w:left w:val="nil"/>
              <w:bottom w:val="nil"/>
              <w:right w:val="single" w:sz="8" w:space="0" w:color="auto"/>
            </w:tcBorders>
            <w:shd w:val="clear" w:color="auto" w:fill="auto"/>
            <w:noWrap/>
            <w:vAlign w:val="bottom"/>
            <w:hideMark/>
          </w:tcPr>
          <w:p w14:paraId="33F7E7C3"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 </w:t>
            </w:r>
          </w:p>
        </w:tc>
      </w:tr>
      <w:tr w:rsidR="00BF0D31" w:rsidRPr="00BF0D31" w14:paraId="52A5BCA7" w14:textId="77777777" w:rsidTr="00BF0D31">
        <w:trPr>
          <w:trHeight w:val="258"/>
        </w:trPr>
        <w:tc>
          <w:tcPr>
            <w:tcW w:w="581" w:type="dxa"/>
            <w:vMerge/>
            <w:tcBorders>
              <w:top w:val="single" w:sz="8" w:space="0" w:color="auto"/>
              <w:left w:val="single" w:sz="8" w:space="0" w:color="auto"/>
              <w:bottom w:val="single" w:sz="8" w:space="0" w:color="000000"/>
              <w:right w:val="single" w:sz="8" w:space="0" w:color="auto"/>
            </w:tcBorders>
            <w:vAlign w:val="center"/>
            <w:hideMark/>
          </w:tcPr>
          <w:p w14:paraId="640E7099" w14:textId="77777777" w:rsidR="00BF0D31" w:rsidRPr="00BF0D31" w:rsidRDefault="00BF0D31" w:rsidP="00BF0D31">
            <w:pPr>
              <w:spacing w:after="0" w:line="240" w:lineRule="auto"/>
              <w:rPr>
                <w:rFonts w:ascii="Calibri" w:eastAsia="Times New Roman" w:hAnsi="Calibri" w:cs="Calibri"/>
                <w:color w:val="000000"/>
                <w:lang w:val="en-GB" w:eastAsia="en-GB"/>
              </w:rPr>
            </w:pPr>
          </w:p>
        </w:tc>
        <w:tc>
          <w:tcPr>
            <w:tcW w:w="1599" w:type="dxa"/>
            <w:tcBorders>
              <w:top w:val="nil"/>
              <w:left w:val="single" w:sz="8" w:space="0" w:color="auto"/>
              <w:bottom w:val="single" w:sz="8" w:space="0" w:color="auto"/>
              <w:right w:val="single" w:sz="4" w:space="0" w:color="auto"/>
            </w:tcBorders>
            <w:shd w:val="clear" w:color="auto" w:fill="auto"/>
            <w:noWrap/>
            <w:vAlign w:val="bottom"/>
            <w:hideMark/>
          </w:tcPr>
          <w:p w14:paraId="190280CA" w14:textId="77777777" w:rsidR="00BF0D31" w:rsidRPr="00BF0D31" w:rsidRDefault="00BF0D31" w:rsidP="00BF0D31">
            <w:pPr>
              <w:spacing w:after="0" w:line="240" w:lineRule="auto"/>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P7 Balcony</w:t>
            </w:r>
          </w:p>
        </w:tc>
        <w:tc>
          <w:tcPr>
            <w:tcW w:w="621" w:type="dxa"/>
            <w:tcBorders>
              <w:top w:val="nil"/>
              <w:left w:val="nil"/>
              <w:bottom w:val="single" w:sz="8" w:space="0" w:color="auto"/>
              <w:right w:val="single" w:sz="4" w:space="0" w:color="auto"/>
            </w:tcBorders>
            <w:shd w:val="clear" w:color="auto" w:fill="auto"/>
            <w:noWrap/>
            <w:vAlign w:val="bottom"/>
            <w:hideMark/>
          </w:tcPr>
          <w:p w14:paraId="10138BBE"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1.1</w:t>
            </w:r>
          </w:p>
        </w:tc>
        <w:tc>
          <w:tcPr>
            <w:tcW w:w="630" w:type="dxa"/>
            <w:tcBorders>
              <w:top w:val="nil"/>
              <w:left w:val="nil"/>
              <w:bottom w:val="single" w:sz="8" w:space="0" w:color="auto"/>
              <w:right w:val="single" w:sz="4" w:space="0" w:color="auto"/>
            </w:tcBorders>
            <w:shd w:val="clear" w:color="auto" w:fill="auto"/>
            <w:noWrap/>
            <w:vAlign w:val="bottom"/>
            <w:hideMark/>
          </w:tcPr>
          <w:p w14:paraId="58E4C101"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0</w:t>
            </w:r>
          </w:p>
        </w:tc>
        <w:tc>
          <w:tcPr>
            <w:tcW w:w="881" w:type="dxa"/>
            <w:tcBorders>
              <w:top w:val="nil"/>
              <w:left w:val="nil"/>
              <w:bottom w:val="single" w:sz="8" w:space="0" w:color="auto"/>
              <w:right w:val="single" w:sz="4" w:space="0" w:color="auto"/>
            </w:tcBorders>
            <w:shd w:val="clear" w:color="auto" w:fill="auto"/>
            <w:noWrap/>
            <w:vAlign w:val="bottom"/>
            <w:hideMark/>
          </w:tcPr>
          <w:p w14:paraId="5ACD1A0E"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3.60</w:t>
            </w:r>
          </w:p>
        </w:tc>
        <w:tc>
          <w:tcPr>
            <w:tcW w:w="865" w:type="dxa"/>
            <w:tcBorders>
              <w:top w:val="single" w:sz="4" w:space="0" w:color="auto"/>
              <w:left w:val="nil"/>
              <w:bottom w:val="single" w:sz="8" w:space="0" w:color="auto"/>
              <w:right w:val="single" w:sz="4" w:space="0" w:color="auto"/>
            </w:tcBorders>
            <w:shd w:val="clear" w:color="auto" w:fill="auto"/>
            <w:noWrap/>
            <w:vAlign w:val="bottom"/>
            <w:hideMark/>
          </w:tcPr>
          <w:p w14:paraId="096D6AFF"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4.70</w:t>
            </w:r>
          </w:p>
        </w:tc>
        <w:tc>
          <w:tcPr>
            <w:tcW w:w="895" w:type="dxa"/>
            <w:tcBorders>
              <w:top w:val="nil"/>
              <w:left w:val="nil"/>
              <w:bottom w:val="single" w:sz="8" w:space="0" w:color="auto"/>
              <w:right w:val="single" w:sz="4" w:space="0" w:color="auto"/>
            </w:tcBorders>
            <w:shd w:val="clear" w:color="auto" w:fill="auto"/>
            <w:noWrap/>
            <w:vAlign w:val="bottom"/>
            <w:hideMark/>
          </w:tcPr>
          <w:p w14:paraId="45AE7F4B" w14:textId="77777777" w:rsidR="00BF0D31" w:rsidRPr="00BF0D31" w:rsidRDefault="00BF0D31" w:rsidP="00BF0D31">
            <w:pPr>
              <w:spacing w:after="0" w:line="240" w:lineRule="auto"/>
              <w:jc w:val="center"/>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3.00</w:t>
            </w:r>
          </w:p>
        </w:tc>
        <w:tc>
          <w:tcPr>
            <w:tcW w:w="1014" w:type="dxa"/>
            <w:tcBorders>
              <w:top w:val="single" w:sz="4" w:space="0" w:color="auto"/>
              <w:left w:val="nil"/>
              <w:bottom w:val="single" w:sz="8" w:space="0" w:color="auto"/>
              <w:right w:val="single" w:sz="8" w:space="0" w:color="auto"/>
            </w:tcBorders>
            <w:shd w:val="clear" w:color="auto" w:fill="auto"/>
            <w:noWrap/>
            <w:vAlign w:val="bottom"/>
            <w:hideMark/>
          </w:tcPr>
          <w:p w14:paraId="52564519" w14:textId="77777777" w:rsidR="00BF0D31" w:rsidRPr="00BF0D31" w:rsidRDefault="00BF0D31" w:rsidP="00BF0D31">
            <w:pPr>
              <w:spacing w:after="0" w:line="240" w:lineRule="auto"/>
              <w:jc w:val="right"/>
              <w:rPr>
                <w:rFonts w:ascii="Calibri" w:eastAsia="Times New Roman" w:hAnsi="Calibri" w:cs="Calibri"/>
                <w:color w:val="000000"/>
                <w:lang w:val="en-GB" w:eastAsia="en-GB"/>
              </w:rPr>
            </w:pPr>
            <w:r w:rsidRPr="00BF0D31">
              <w:rPr>
                <w:rFonts w:ascii="Calibri" w:eastAsia="Times New Roman" w:hAnsi="Calibri" w:cs="Calibri"/>
                <w:color w:val="000000"/>
                <w:lang w:val="en-GB" w:eastAsia="en-GB"/>
              </w:rPr>
              <w:t>11.38</w:t>
            </w:r>
          </w:p>
        </w:tc>
      </w:tr>
    </w:tbl>
    <w:p w14:paraId="5C54A669" w14:textId="0950A068" w:rsidR="009548FD" w:rsidRDefault="009548FD" w:rsidP="009548FD">
      <w:pPr>
        <w:pStyle w:val="Heading2"/>
      </w:pPr>
      <w:bookmarkStart w:id="7" w:name="_Toc102416427"/>
      <w:r>
        <w:lastRenderedPageBreak/>
        <w:t>One Way – Two Way Slab</w:t>
      </w:r>
      <w:bookmarkEnd w:id="7"/>
    </w:p>
    <w:p w14:paraId="47F28248" w14:textId="5ED8BEB2" w:rsidR="00E91B7D" w:rsidRPr="00BF0D31" w:rsidRDefault="00A1192D" w:rsidP="00BF0D31">
      <w:r>
        <w:t xml:space="preserve">To then identify how the ultimate load of the slab is </w:t>
      </w:r>
      <w:r w:rsidR="003002C5">
        <w:t>distributed</w:t>
      </w:r>
      <w:r>
        <w:t xml:space="preserve"> throughout </w:t>
      </w:r>
      <w:r w:rsidR="003002C5">
        <w:t>the</w:t>
      </w:r>
      <w:r>
        <w:t xml:space="preserve"> </w:t>
      </w:r>
      <w:r w:rsidR="003002C5">
        <w:t>structure</w:t>
      </w:r>
      <w:r>
        <w:t xml:space="preserve"> we must identify whether </w:t>
      </w:r>
      <w:r w:rsidR="002A51EC">
        <w:t>each</w:t>
      </w:r>
      <w:r>
        <w:t xml:space="preserve"> slab is a </w:t>
      </w:r>
      <w:r w:rsidR="003002C5">
        <w:t>one- or two-way</w:t>
      </w:r>
      <w:r>
        <w:t xml:space="preserve"> slab</w:t>
      </w:r>
      <w:r w:rsidR="002A51EC">
        <w:t>.</w:t>
      </w:r>
      <w:r w:rsidR="00CA4B12">
        <w:t xml:space="preserve"> This can be done by divided the longest length </w:t>
      </w:r>
      <w:r w:rsidR="003717C6">
        <w:t xml:space="preserve">by the shortest length and if the </w:t>
      </w:r>
      <w:r w:rsidR="003002C5">
        <w:t>answer</w:t>
      </w:r>
      <w:r w:rsidR="003717C6">
        <w:t xml:space="preserve"> is greater than two then it is one way. (Ly/Lx </w:t>
      </w:r>
      <w:r w:rsidR="003002C5">
        <w:t>&gt;2=1 Way)</w:t>
      </w:r>
      <w:r w:rsidR="00101766">
        <w:t xml:space="preserve">. The </w:t>
      </w:r>
      <w:r w:rsidR="00A2088B">
        <w:t xml:space="preserve">figure below shows that every slab </w:t>
      </w:r>
      <w:r w:rsidR="009548FD">
        <w:t>within this</w:t>
      </w:r>
      <w:r w:rsidR="00A2088B">
        <w:t xml:space="preserve"> structure is </w:t>
      </w:r>
      <w:r w:rsidR="009548FD">
        <w:t>two-way,</w:t>
      </w:r>
      <w:r w:rsidR="00A2088B">
        <w:t xml:space="preserve"> so the </w:t>
      </w:r>
      <w:r w:rsidR="009548FD">
        <w:t>ultimate</w:t>
      </w:r>
      <w:r w:rsidR="00A2088B">
        <w:t xml:space="preserve"> load needs to be </w:t>
      </w:r>
      <w:r w:rsidR="009548FD">
        <w:t>spread</w:t>
      </w:r>
      <w:r w:rsidR="00A2088B">
        <w:t xml:space="preserve"> across the </w:t>
      </w:r>
      <w:r w:rsidR="009548FD">
        <w:t>four beams.</w:t>
      </w:r>
    </w:p>
    <w:p w14:paraId="0C205C6A" w14:textId="77777777" w:rsidR="000459B2" w:rsidRDefault="003D49D0" w:rsidP="000459B2">
      <w:pPr>
        <w:keepNext/>
      </w:pPr>
      <w:r>
        <w:rPr>
          <w:noProof/>
        </w:rPr>
        <w:drawing>
          <wp:inline distT="0" distB="0" distL="0" distR="0" wp14:anchorId="481A2A2B" wp14:editId="0092BEF2">
            <wp:extent cx="4690533" cy="6456866"/>
            <wp:effectExtent l="19050" t="19050" r="15240" b="2032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15"/>
                    <a:srcRect l="42308" t="9801" r="24231" b="8311"/>
                    <a:stretch/>
                  </pic:blipFill>
                  <pic:spPr bwMode="auto">
                    <a:xfrm>
                      <a:off x="0" y="0"/>
                      <a:ext cx="4717734" cy="649431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26A6108" w14:textId="2F9EF1D8" w:rsidR="009548FD" w:rsidRDefault="000459B2" w:rsidP="000459B2">
      <w:pPr>
        <w:pStyle w:val="Caption"/>
      </w:pPr>
      <w:r>
        <w:t xml:space="preserve">Figure </w:t>
      </w:r>
      <w:fldSimple w:instr=" SEQ Figure \* ARABIC ">
        <w:r w:rsidR="00C02D88">
          <w:rPr>
            <w:noProof/>
          </w:rPr>
          <w:t>6</w:t>
        </w:r>
      </w:fldSimple>
      <w:r>
        <w:t xml:space="preserve"> Slab Load Scheming</w:t>
      </w:r>
    </w:p>
    <w:p w14:paraId="7893DBC4" w14:textId="0F0BB1C8" w:rsidR="00CB2956" w:rsidRDefault="00CB2956" w:rsidP="00CB2956">
      <w:pPr>
        <w:pStyle w:val="Heading1"/>
      </w:pPr>
      <w:bookmarkStart w:id="8" w:name="_Toc102416428"/>
      <w:r>
        <w:lastRenderedPageBreak/>
        <w:t>Durability Design</w:t>
      </w:r>
      <w:bookmarkEnd w:id="8"/>
    </w:p>
    <w:p w14:paraId="5F7D1B0A" w14:textId="432C2008" w:rsidR="00CA7F86" w:rsidRPr="00CA7F86" w:rsidRDefault="00CA7F86" w:rsidP="00CA7F86">
      <w:pPr>
        <w:pStyle w:val="Heading2"/>
      </w:pPr>
      <w:bookmarkStart w:id="9" w:name="_Toc102416429"/>
      <w:r>
        <w:t>Slab</w:t>
      </w:r>
      <w:r w:rsidR="00872E74">
        <w:t xml:space="preserve"> Durability</w:t>
      </w:r>
      <w:bookmarkEnd w:id="9"/>
    </w:p>
    <w:tbl>
      <w:tblPr>
        <w:tblW w:w="10604" w:type="dxa"/>
        <w:tblInd w:w="-2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2"/>
        <w:gridCol w:w="6535"/>
        <w:gridCol w:w="2137"/>
      </w:tblGrid>
      <w:tr w:rsidR="00057BE5" w:rsidRPr="00057BE5" w14:paraId="04CC1DB3" w14:textId="77777777" w:rsidTr="00057BE5">
        <w:trPr>
          <w:trHeight w:val="442"/>
        </w:trPr>
        <w:tc>
          <w:tcPr>
            <w:tcW w:w="1932" w:type="dxa"/>
            <w:tcBorders>
              <w:top w:val="single" w:sz="6" w:space="0" w:color="000000"/>
              <w:left w:val="single" w:sz="6" w:space="0" w:color="000000"/>
              <w:bottom w:val="single" w:sz="6" w:space="0" w:color="000000"/>
              <w:right w:val="single" w:sz="6" w:space="0" w:color="000000"/>
            </w:tcBorders>
            <w:shd w:val="clear" w:color="auto" w:fill="auto"/>
            <w:hideMark/>
          </w:tcPr>
          <w:p w14:paraId="7F1C299F" w14:textId="77777777" w:rsidR="00057BE5" w:rsidRPr="00057BE5" w:rsidRDefault="00057BE5" w:rsidP="00057BE5">
            <w:pPr>
              <w:spacing w:after="0" w:line="240" w:lineRule="auto"/>
              <w:jc w:val="center"/>
              <w:textAlignment w:val="baseline"/>
              <w:rPr>
                <w:rFonts w:eastAsia="Times New Roman" w:cstheme="minorHAnsi"/>
                <w:sz w:val="18"/>
                <w:szCs w:val="18"/>
                <w:lang w:val="en-GB" w:eastAsia="en-GB"/>
              </w:rPr>
            </w:pPr>
            <w:r w:rsidRPr="00057BE5">
              <w:rPr>
                <w:rFonts w:eastAsia="Times New Roman" w:cstheme="minorHAnsi"/>
                <w:b/>
                <w:bCs/>
                <w:lang w:eastAsia="en-GB"/>
              </w:rPr>
              <w:t>Ref</w:t>
            </w:r>
            <w:r w:rsidRPr="00057BE5">
              <w:rPr>
                <w:rFonts w:eastAsia="Times New Roman" w:cstheme="minorHAnsi"/>
                <w:lang w:val="en-GB" w:eastAsia="en-GB"/>
              </w:rPr>
              <w:t> </w:t>
            </w:r>
          </w:p>
        </w:tc>
        <w:tc>
          <w:tcPr>
            <w:tcW w:w="6535" w:type="dxa"/>
            <w:tcBorders>
              <w:top w:val="single" w:sz="6" w:space="0" w:color="000000"/>
              <w:left w:val="single" w:sz="6" w:space="0" w:color="000000"/>
              <w:bottom w:val="single" w:sz="6" w:space="0" w:color="000000"/>
              <w:right w:val="single" w:sz="6" w:space="0" w:color="000000"/>
            </w:tcBorders>
            <w:shd w:val="clear" w:color="auto" w:fill="auto"/>
            <w:hideMark/>
          </w:tcPr>
          <w:p w14:paraId="7675C3D3" w14:textId="77777777" w:rsidR="00057BE5" w:rsidRPr="00057BE5" w:rsidRDefault="00057BE5" w:rsidP="00057BE5">
            <w:pPr>
              <w:spacing w:after="0" w:line="240" w:lineRule="auto"/>
              <w:jc w:val="center"/>
              <w:textAlignment w:val="baseline"/>
              <w:rPr>
                <w:rFonts w:eastAsia="Times New Roman" w:cstheme="minorHAnsi"/>
                <w:sz w:val="18"/>
                <w:szCs w:val="18"/>
                <w:lang w:val="en-GB" w:eastAsia="en-GB"/>
              </w:rPr>
            </w:pPr>
            <w:r w:rsidRPr="00057BE5">
              <w:rPr>
                <w:rFonts w:eastAsia="Times New Roman" w:cstheme="minorHAnsi"/>
                <w:b/>
                <w:bCs/>
                <w:lang w:eastAsia="en-GB"/>
              </w:rPr>
              <w:t>Description</w:t>
            </w:r>
            <w:r w:rsidRPr="00057BE5">
              <w:rPr>
                <w:rFonts w:eastAsia="Times New Roman" w:cstheme="minorHAnsi"/>
                <w:lang w:val="en-GB" w:eastAsia="en-GB"/>
              </w:rPr>
              <w:t> </w:t>
            </w:r>
          </w:p>
        </w:tc>
        <w:tc>
          <w:tcPr>
            <w:tcW w:w="2137" w:type="dxa"/>
            <w:tcBorders>
              <w:top w:val="single" w:sz="6" w:space="0" w:color="000000"/>
              <w:left w:val="single" w:sz="6" w:space="0" w:color="000000"/>
              <w:bottom w:val="single" w:sz="6" w:space="0" w:color="000000"/>
              <w:right w:val="single" w:sz="6" w:space="0" w:color="000000"/>
            </w:tcBorders>
            <w:shd w:val="clear" w:color="auto" w:fill="auto"/>
            <w:hideMark/>
          </w:tcPr>
          <w:p w14:paraId="1EE67AA7" w14:textId="77777777" w:rsidR="00057BE5" w:rsidRPr="00057BE5" w:rsidRDefault="00057BE5" w:rsidP="00057BE5">
            <w:pPr>
              <w:spacing w:after="0" w:line="240" w:lineRule="auto"/>
              <w:jc w:val="center"/>
              <w:textAlignment w:val="baseline"/>
              <w:rPr>
                <w:rFonts w:eastAsia="Times New Roman" w:cstheme="minorHAnsi"/>
                <w:sz w:val="18"/>
                <w:szCs w:val="18"/>
                <w:lang w:val="en-GB" w:eastAsia="en-GB"/>
              </w:rPr>
            </w:pPr>
            <w:r w:rsidRPr="00057BE5">
              <w:rPr>
                <w:rFonts w:eastAsia="Times New Roman" w:cstheme="minorHAnsi"/>
                <w:b/>
                <w:bCs/>
                <w:lang w:eastAsia="en-GB"/>
              </w:rPr>
              <w:t>Output</w:t>
            </w:r>
            <w:r w:rsidRPr="00057BE5">
              <w:rPr>
                <w:rFonts w:eastAsia="Times New Roman" w:cstheme="minorHAnsi"/>
                <w:lang w:val="en-GB" w:eastAsia="en-GB"/>
              </w:rPr>
              <w:t> </w:t>
            </w:r>
          </w:p>
          <w:p w14:paraId="0AFC1C08"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tc>
      </w:tr>
      <w:tr w:rsidR="00057BE5" w:rsidRPr="00057BE5" w14:paraId="3C73C780" w14:textId="77777777" w:rsidTr="00057BE5">
        <w:trPr>
          <w:trHeight w:val="221"/>
        </w:trPr>
        <w:tc>
          <w:tcPr>
            <w:tcW w:w="1932" w:type="dxa"/>
            <w:tcBorders>
              <w:top w:val="single" w:sz="6" w:space="0" w:color="000000"/>
              <w:left w:val="single" w:sz="6" w:space="0" w:color="000000"/>
              <w:bottom w:val="single" w:sz="6" w:space="0" w:color="000000"/>
              <w:right w:val="single" w:sz="6" w:space="0" w:color="000000"/>
            </w:tcBorders>
            <w:shd w:val="clear" w:color="auto" w:fill="auto"/>
            <w:hideMark/>
          </w:tcPr>
          <w:p w14:paraId="259C17BF"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tc>
        <w:tc>
          <w:tcPr>
            <w:tcW w:w="6535" w:type="dxa"/>
            <w:tcBorders>
              <w:top w:val="single" w:sz="6" w:space="0" w:color="000000"/>
              <w:left w:val="single" w:sz="6" w:space="0" w:color="000000"/>
              <w:bottom w:val="single" w:sz="6" w:space="0" w:color="000000"/>
              <w:right w:val="single" w:sz="6" w:space="0" w:color="000000"/>
            </w:tcBorders>
            <w:shd w:val="clear" w:color="auto" w:fill="auto"/>
            <w:hideMark/>
          </w:tcPr>
          <w:p w14:paraId="7047CB4F"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b/>
                <w:bCs/>
                <w:lang w:eastAsia="en-GB"/>
              </w:rPr>
              <w:t>FLOOR SLAB</w:t>
            </w:r>
            <w:r w:rsidRPr="00057BE5">
              <w:rPr>
                <w:rFonts w:eastAsia="Times New Roman" w:cstheme="minorHAnsi"/>
                <w:lang w:val="en-GB" w:eastAsia="en-GB"/>
              </w:rPr>
              <w:t> </w:t>
            </w:r>
          </w:p>
        </w:tc>
        <w:tc>
          <w:tcPr>
            <w:tcW w:w="2137" w:type="dxa"/>
            <w:tcBorders>
              <w:top w:val="single" w:sz="6" w:space="0" w:color="000000"/>
              <w:left w:val="single" w:sz="6" w:space="0" w:color="000000"/>
              <w:bottom w:val="single" w:sz="6" w:space="0" w:color="000000"/>
              <w:right w:val="single" w:sz="6" w:space="0" w:color="000000"/>
            </w:tcBorders>
            <w:shd w:val="clear" w:color="auto" w:fill="auto"/>
            <w:hideMark/>
          </w:tcPr>
          <w:p w14:paraId="0D4F7623"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tc>
      </w:tr>
      <w:tr w:rsidR="00057BE5" w:rsidRPr="00057BE5" w14:paraId="7B150558" w14:textId="77777777" w:rsidTr="00057BE5">
        <w:trPr>
          <w:trHeight w:val="768"/>
        </w:trPr>
        <w:tc>
          <w:tcPr>
            <w:tcW w:w="1932" w:type="dxa"/>
            <w:tcBorders>
              <w:top w:val="single" w:sz="6" w:space="0" w:color="000000"/>
              <w:left w:val="single" w:sz="6" w:space="0" w:color="000000"/>
              <w:bottom w:val="single" w:sz="6" w:space="0" w:color="000000"/>
              <w:right w:val="single" w:sz="6" w:space="0" w:color="000000"/>
            </w:tcBorders>
            <w:shd w:val="clear" w:color="auto" w:fill="auto"/>
            <w:hideMark/>
          </w:tcPr>
          <w:p w14:paraId="62D29781" w14:textId="7AEB9AFC" w:rsidR="00B7260D" w:rsidRDefault="00B7260D" w:rsidP="00057BE5">
            <w:pPr>
              <w:spacing w:after="0" w:line="240" w:lineRule="auto"/>
              <w:textAlignment w:val="baseline"/>
              <w:rPr>
                <w:rFonts w:eastAsia="Times New Roman" w:cstheme="minorHAnsi"/>
                <w:lang w:eastAsia="en-GB"/>
              </w:rPr>
            </w:pPr>
            <w:r>
              <w:rPr>
                <w:rFonts w:eastAsia="Times New Roman" w:cstheme="minorHAnsi"/>
                <w:lang w:eastAsia="en-GB"/>
              </w:rPr>
              <w:t>Eurocode 2</w:t>
            </w:r>
          </w:p>
          <w:p w14:paraId="5D576E39" w14:textId="77777777" w:rsidR="00057BE5" w:rsidRDefault="009934AB" w:rsidP="00057BE5">
            <w:pPr>
              <w:spacing w:after="0" w:line="240" w:lineRule="auto"/>
              <w:textAlignment w:val="baseline"/>
              <w:rPr>
                <w:rFonts w:eastAsia="Times New Roman" w:cstheme="minorHAnsi"/>
                <w:lang w:val="en-GB" w:eastAsia="en-GB"/>
              </w:rPr>
            </w:pPr>
            <w:r>
              <w:rPr>
                <w:rFonts w:eastAsia="Times New Roman" w:cstheme="minorHAnsi"/>
                <w:lang w:eastAsia="en-GB"/>
              </w:rPr>
              <w:t>4.4.1.1</w:t>
            </w:r>
            <w:r w:rsidR="00057BE5" w:rsidRPr="00057BE5">
              <w:rPr>
                <w:rFonts w:eastAsia="Times New Roman" w:cstheme="minorHAnsi"/>
                <w:lang w:val="en-GB" w:eastAsia="en-GB"/>
              </w:rPr>
              <w:t> </w:t>
            </w:r>
          </w:p>
          <w:p w14:paraId="40B9487A" w14:textId="0715C870" w:rsidR="00B7260D" w:rsidRPr="00057BE5" w:rsidRDefault="00B7260D" w:rsidP="00057BE5">
            <w:pPr>
              <w:spacing w:after="0" w:line="240" w:lineRule="auto"/>
              <w:textAlignment w:val="baseline"/>
              <w:rPr>
                <w:rFonts w:eastAsia="Times New Roman" w:cstheme="minorHAnsi"/>
                <w:sz w:val="18"/>
                <w:szCs w:val="18"/>
                <w:lang w:val="en-GB" w:eastAsia="en-GB"/>
              </w:rPr>
            </w:pPr>
            <w:r>
              <w:rPr>
                <w:rFonts w:eastAsia="Times New Roman" w:cstheme="minorHAnsi"/>
                <w:sz w:val="18"/>
                <w:szCs w:val="18"/>
                <w:lang w:val="en-GB" w:eastAsia="en-GB"/>
              </w:rPr>
              <w:t>4.4.1.2</w:t>
            </w:r>
          </w:p>
        </w:tc>
        <w:tc>
          <w:tcPr>
            <w:tcW w:w="6535" w:type="dxa"/>
            <w:tcBorders>
              <w:top w:val="single" w:sz="6" w:space="0" w:color="000000"/>
              <w:left w:val="single" w:sz="6" w:space="0" w:color="000000"/>
              <w:bottom w:val="single" w:sz="6" w:space="0" w:color="000000"/>
              <w:right w:val="single" w:sz="6" w:space="0" w:color="000000"/>
            </w:tcBorders>
            <w:shd w:val="clear" w:color="auto" w:fill="auto"/>
            <w:hideMark/>
          </w:tcPr>
          <w:p w14:paraId="1F1E3508"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b/>
                <w:bCs/>
                <w:lang w:eastAsia="en-GB"/>
              </w:rPr>
              <w:t>Bar Size</w:t>
            </w:r>
            <w:r w:rsidRPr="00057BE5">
              <w:rPr>
                <w:rFonts w:eastAsia="Times New Roman" w:cstheme="minorHAnsi"/>
                <w:lang w:val="en-GB" w:eastAsia="en-GB"/>
              </w:rPr>
              <w:t> </w:t>
            </w:r>
          </w:p>
          <w:p w14:paraId="64E53D09"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Assumed Bar Size = 12mm</w:t>
            </w:r>
            <w:r w:rsidRPr="00057BE5">
              <w:rPr>
                <w:rFonts w:eastAsia="Times New Roman" w:cstheme="minorHAnsi"/>
                <w:lang w:val="en-GB" w:eastAsia="en-GB"/>
              </w:rPr>
              <w:t> </w:t>
            </w:r>
          </w:p>
          <w:p w14:paraId="056F5D3A" w14:textId="1AFBD6ED"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Nominal Cover C ≥ 12mm</w:t>
            </w:r>
            <w:r w:rsidRPr="00057BE5">
              <w:rPr>
                <w:rFonts w:eastAsia="Times New Roman" w:cstheme="minorHAnsi"/>
                <w:lang w:val="en-GB" w:eastAsia="en-GB"/>
              </w:rPr>
              <w:t> </w:t>
            </w:r>
          </w:p>
        </w:tc>
        <w:tc>
          <w:tcPr>
            <w:tcW w:w="2137" w:type="dxa"/>
            <w:tcBorders>
              <w:top w:val="single" w:sz="6" w:space="0" w:color="000000"/>
              <w:left w:val="single" w:sz="6" w:space="0" w:color="000000"/>
              <w:bottom w:val="single" w:sz="6" w:space="0" w:color="000000"/>
              <w:right w:val="single" w:sz="6" w:space="0" w:color="000000"/>
            </w:tcBorders>
            <w:shd w:val="clear" w:color="auto" w:fill="auto"/>
            <w:hideMark/>
          </w:tcPr>
          <w:p w14:paraId="1C581B1E"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tc>
      </w:tr>
      <w:tr w:rsidR="00057BE5" w:rsidRPr="00057BE5" w14:paraId="3A1D2D4E" w14:textId="77777777" w:rsidTr="00057BE5">
        <w:trPr>
          <w:trHeight w:val="834"/>
        </w:trPr>
        <w:tc>
          <w:tcPr>
            <w:tcW w:w="1932" w:type="dxa"/>
            <w:tcBorders>
              <w:top w:val="single" w:sz="6" w:space="0" w:color="000000"/>
              <w:left w:val="single" w:sz="6" w:space="0" w:color="000000"/>
              <w:bottom w:val="single" w:sz="6" w:space="0" w:color="000000"/>
              <w:right w:val="single" w:sz="6" w:space="0" w:color="000000"/>
            </w:tcBorders>
            <w:shd w:val="clear" w:color="auto" w:fill="auto"/>
            <w:hideMark/>
          </w:tcPr>
          <w:p w14:paraId="2C672ADD" w14:textId="3CCAF536" w:rsidR="000B4F7A" w:rsidRDefault="000B4F7A" w:rsidP="00057BE5">
            <w:pPr>
              <w:spacing w:after="0" w:line="240" w:lineRule="auto"/>
              <w:textAlignment w:val="baseline"/>
              <w:rPr>
                <w:rFonts w:eastAsia="Times New Roman" w:cstheme="minorHAnsi"/>
                <w:lang w:eastAsia="en-GB"/>
              </w:rPr>
            </w:pPr>
            <w:r>
              <w:rPr>
                <w:rFonts w:eastAsia="Times New Roman" w:cstheme="minorHAnsi"/>
                <w:lang w:eastAsia="en-GB"/>
              </w:rPr>
              <w:t>Eurocode 2</w:t>
            </w:r>
          </w:p>
          <w:p w14:paraId="707AEAB1" w14:textId="0DCE06AA" w:rsidR="00057BE5" w:rsidRPr="00057BE5" w:rsidRDefault="000B4F7A" w:rsidP="00057BE5">
            <w:pPr>
              <w:spacing w:after="0" w:line="240" w:lineRule="auto"/>
              <w:textAlignment w:val="baseline"/>
              <w:rPr>
                <w:rFonts w:eastAsia="Times New Roman" w:cstheme="minorHAnsi"/>
                <w:sz w:val="18"/>
                <w:szCs w:val="18"/>
                <w:lang w:val="en-GB" w:eastAsia="en-GB"/>
              </w:rPr>
            </w:pPr>
            <w:r>
              <w:rPr>
                <w:rFonts w:eastAsia="Times New Roman" w:cstheme="minorHAnsi"/>
                <w:lang w:val="en-GB" w:eastAsia="en-GB"/>
              </w:rPr>
              <w:t>Section 11</w:t>
            </w:r>
            <w:r w:rsidR="00057BE5" w:rsidRPr="00057BE5">
              <w:rPr>
                <w:rFonts w:eastAsia="Times New Roman" w:cstheme="minorHAnsi"/>
                <w:lang w:val="en-GB" w:eastAsia="en-GB"/>
              </w:rPr>
              <w:t> </w:t>
            </w:r>
          </w:p>
        </w:tc>
        <w:tc>
          <w:tcPr>
            <w:tcW w:w="6535" w:type="dxa"/>
            <w:tcBorders>
              <w:top w:val="single" w:sz="6" w:space="0" w:color="000000"/>
              <w:left w:val="single" w:sz="6" w:space="0" w:color="000000"/>
              <w:bottom w:val="single" w:sz="6" w:space="0" w:color="000000"/>
              <w:right w:val="single" w:sz="6" w:space="0" w:color="000000"/>
            </w:tcBorders>
            <w:shd w:val="clear" w:color="auto" w:fill="auto"/>
            <w:hideMark/>
          </w:tcPr>
          <w:p w14:paraId="368A6D88"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b/>
                <w:bCs/>
                <w:lang w:eastAsia="en-GB"/>
              </w:rPr>
              <w:t>Aggregate Size</w:t>
            </w:r>
            <w:r w:rsidRPr="00057BE5">
              <w:rPr>
                <w:rFonts w:eastAsia="Times New Roman" w:cstheme="minorHAnsi"/>
                <w:lang w:val="en-GB" w:eastAsia="en-GB"/>
              </w:rPr>
              <w:t> </w:t>
            </w:r>
          </w:p>
          <w:p w14:paraId="7798BD2A" w14:textId="5419BDC7" w:rsidR="00057BE5" w:rsidRPr="00057BE5" w:rsidRDefault="00CB155B" w:rsidP="00057BE5">
            <w:pPr>
              <w:spacing w:after="0" w:line="240" w:lineRule="auto"/>
              <w:textAlignment w:val="baseline"/>
              <w:rPr>
                <w:rFonts w:eastAsia="Times New Roman" w:cstheme="minorHAnsi"/>
                <w:sz w:val="18"/>
                <w:szCs w:val="18"/>
                <w:lang w:val="en-GB" w:eastAsia="en-GB"/>
              </w:rPr>
            </w:pPr>
            <w:r>
              <w:rPr>
                <w:rFonts w:eastAsia="Times New Roman" w:cstheme="minorHAnsi"/>
                <w:lang w:eastAsia="en-GB"/>
              </w:rPr>
              <w:t xml:space="preserve">Assume </w:t>
            </w:r>
            <w:r w:rsidR="000B7F6C">
              <w:rPr>
                <w:rFonts w:eastAsia="Times New Roman" w:cstheme="minorHAnsi"/>
                <w:lang w:eastAsia="en-GB"/>
              </w:rPr>
              <w:t>Largest nominal aggregate size</w:t>
            </w:r>
            <w:r w:rsidR="00057BE5" w:rsidRPr="00057BE5">
              <w:rPr>
                <w:rFonts w:eastAsia="Times New Roman" w:cstheme="minorHAnsi"/>
                <w:lang w:eastAsia="en-GB"/>
              </w:rPr>
              <w:t xml:space="preserve"> </w:t>
            </w:r>
            <w:r w:rsidR="002C1FDF">
              <w:rPr>
                <w:rFonts w:eastAsia="Times New Roman" w:cstheme="minorHAnsi"/>
                <w:lang w:eastAsia="en-GB"/>
              </w:rPr>
              <w:t>D</w:t>
            </w:r>
            <w:r w:rsidR="002C1FDF" w:rsidRPr="002C1FDF">
              <w:rPr>
                <w:rFonts w:eastAsia="Times New Roman" w:cstheme="minorHAnsi"/>
                <w:vertAlign w:val="subscript"/>
                <w:lang w:eastAsia="en-GB"/>
              </w:rPr>
              <w:t>g</w:t>
            </w:r>
            <w:r w:rsidR="00057BE5" w:rsidRPr="00057BE5">
              <w:rPr>
                <w:rFonts w:eastAsia="Times New Roman" w:cstheme="minorHAnsi"/>
                <w:sz w:val="17"/>
                <w:szCs w:val="17"/>
                <w:vertAlign w:val="subscript"/>
                <w:lang w:eastAsia="en-GB"/>
              </w:rPr>
              <w:t xml:space="preserve"> </w:t>
            </w:r>
            <w:r w:rsidR="00057BE5" w:rsidRPr="00057BE5">
              <w:rPr>
                <w:rFonts w:eastAsia="Times New Roman" w:cstheme="minorHAnsi"/>
                <w:lang w:eastAsia="en-GB"/>
              </w:rPr>
              <w:t>= 20mm</w:t>
            </w:r>
            <w:r w:rsidR="00057BE5" w:rsidRPr="00057BE5">
              <w:rPr>
                <w:rFonts w:eastAsia="Times New Roman" w:cstheme="minorHAnsi"/>
                <w:lang w:val="en-GB" w:eastAsia="en-GB"/>
              </w:rPr>
              <w:t> </w:t>
            </w:r>
          </w:p>
          <w:p w14:paraId="399DEE64" w14:textId="1C62611E" w:rsidR="00057BE5" w:rsidRPr="00057BE5" w:rsidRDefault="000B4F7A" w:rsidP="00057BE5">
            <w:pPr>
              <w:spacing w:after="0" w:line="240" w:lineRule="auto"/>
              <w:textAlignment w:val="baseline"/>
              <w:rPr>
                <w:rFonts w:eastAsia="Times New Roman" w:cstheme="minorHAnsi"/>
                <w:sz w:val="18"/>
                <w:szCs w:val="18"/>
                <w:lang w:val="en-GB" w:eastAsia="en-GB"/>
              </w:rPr>
            </w:pPr>
            <w:r>
              <w:rPr>
                <w:rFonts w:eastAsia="Times New Roman" w:cstheme="minorHAnsi"/>
                <w:lang w:eastAsia="en-GB"/>
              </w:rPr>
              <w:t>D</w:t>
            </w:r>
            <w:r w:rsidRPr="000B4F7A">
              <w:rPr>
                <w:rFonts w:eastAsia="Times New Roman" w:cstheme="minorHAnsi"/>
                <w:vertAlign w:val="subscript"/>
                <w:lang w:eastAsia="en-GB"/>
              </w:rPr>
              <w:t>g</w:t>
            </w:r>
            <w:r w:rsidR="00057BE5" w:rsidRPr="00057BE5">
              <w:rPr>
                <w:rFonts w:eastAsia="Times New Roman" w:cstheme="minorHAnsi"/>
                <w:lang w:eastAsia="en-GB"/>
              </w:rPr>
              <w:t>≤ 0.25 x Slab Thickness = 0.25 x 150 = 37.5mm</w:t>
            </w:r>
            <w:r w:rsidR="00057BE5" w:rsidRPr="00057BE5">
              <w:rPr>
                <w:rFonts w:eastAsia="Times New Roman" w:cstheme="minorHAnsi"/>
                <w:lang w:val="en-GB" w:eastAsia="en-GB"/>
              </w:rPr>
              <w:t> </w:t>
            </w:r>
          </w:p>
          <w:p w14:paraId="7E1CDA1E" w14:textId="2A0BD40C"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Nominal cover ≥ 20mm</w:t>
            </w:r>
          </w:p>
        </w:tc>
        <w:tc>
          <w:tcPr>
            <w:tcW w:w="2137" w:type="dxa"/>
            <w:tcBorders>
              <w:top w:val="single" w:sz="6" w:space="0" w:color="000000"/>
              <w:left w:val="single" w:sz="6" w:space="0" w:color="000000"/>
              <w:bottom w:val="single" w:sz="6" w:space="0" w:color="000000"/>
              <w:right w:val="single" w:sz="6" w:space="0" w:color="000000"/>
            </w:tcBorders>
            <w:shd w:val="clear" w:color="auto" w:fill="auto"/>
            <w:hideMark/>
          </w:tcPr>
          <w:p w14:paraId="33E8A56A"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p w14:paraId="7F1E985D"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p w14:paraId="53C82537" w14:textId="03716DEC" w:rsidR="00057BE5" w:rsidRPr="00057BE5" w:rsidRDefault="000B7F6C" w:rsidP="00057BE5">
            <w:pPr>
              <w:spacing w:after="0" w:line="240" w:lineRule="auto"/>
              <w:textAlignment w:val="baseline"/>
              <w:rPr>
                <w:rFonts w:eastAsia="Times New Roman" w:cstheme="minorHAnsi"/>
                <w:sz w:val="18"/>
                <w:szCs w:val="18"/>
                <w:lang w:val="en-GB" w:eastAsia="en-GB"/>
              </w:rPr>
            </w:pPr>
            <w:r>
              <w:rPr>
                <w:rFonts w:eastAsia="Times New Roman" w:cstheme="minorHAnsi"/>
                <w:lang w:eastAsia="en-GB"/>
              </w:rPr>
              <w:t>D</w:t>
            </w:r>
            <w:r w:rsidRPr="000B7F6C">
              <w:rPr>
                <w:rFonts w:eastAsia="Times New Roman" w:cstheme="minorHAnsi"/>
                <w:vertAlign w:val="subscript"/>
                <w:lang w:eastAsia="en-GB"/>
              </w:rPr>
              <w:t>g</w:t>
            </w:r>
            <w:r>
              <w:rPr>
                <w:rFonts w:eastAsia="Times New Roman" w:cstheme="minorHAnsi"/>
                <w:vertAlign w:val="subscript"/>
                <w:lang w:eastAsia="en-GB"/>
              </w:rPr>
              <w:t xml:space="preserve"> </w:t>
            </w:r>
            <w:r w:rsidR="00057BE5" w:rsidRPr="00057BE5">
              <w:rPr>
                <w:rFonts w:eastAsia="Times New Roman" w:cstheme="minorHAnsi"/>
                <w:lang w:eastAsia="en-GB"/>
              </w:rPr>
              <w:t>is Ok</w:t>
            </w:r>
            <w:r w:rsidR="00057BE5" w:rsidRPr="00057BE5">
              <w:rPr>
                <w:rFonts w:eastAsia="Times New Roman" w:cstheme="minorHAnsi"/>
                <w:lang w:val="en-GB" w:eastAsia="en-GB"/>
              </w:rPr>
              <w:t> </w:t>
            </w:r>
          </w:p>
          <w:p w14:paraId="40488B84"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tc>
      </w:tr>
      <w:tr w:rsidR="00057BE5" w:rsidRPr="00057BE5" w14:paraId="118A0504" w14:textId="77777777" w:rsidTr="00057BE5">
        <w:trPr>
          <w:trHeight w:val="1096"/>
        </w:trPr>
        <w:tc>
          <w:tcPr>
            <w:tcW w:w="1932" w:type="dxa"/>
            <w:tcBorders>
              <w:top w:val="single" w:sz="6" w:space="0" w:color="000000"/>
              <w:left w:val="single" w:sz="6" w:space="0" w:color="000000"/>
              <w:bottom w:val="single" w:sz="6" w:space="0" w:color="000000"/>
              <w:right w:val="single" w:sz="6" w:space="0" w:color="000000"/>
            </w:tcBorders>
            <w:shd w:val="clear" w:color="auto" w:fill="auto"/>
            <w:hideMark/>
          </w:tcPr>
          <w:p w14:paraId="5460768C" w14:textId="77777777" w:rsidR="007E1F45" w:rsidRPr="007E1F45" w:rsidRDefault="007E1F45" w:rsidP="00057BE5">
            <w:pPr>
              <w:spacing w:after="0" w:line="240" w:lineRule="auto"/>
              <w:textAlignment w:val="baseline"/>
              <w:rPr>
                <w:rFonts w:eastAsia="Times New Roman" w:cstheme="minorHAnsi"/>
                <w:lang w:eastAsia="en-GB"/>
              </w:rPr>
            </w:pPr>
            <w:r w:rsidRPr="007E1F45">
              <w:rPr>
                <w:rFonts w:eastAsia="Times New Roman" w:cstheme="minorHAnsi"/>
                <w:lang w:eastAsia="en-GB"/>
              </w:rPr>
              <w:t>Eurocode 2</w:t>
            </w:r>
          </w:p>
          <w:p w14:paraId="6C76C96D" w14:textId="2384B8CF" w:rsidR="00057BE5" w:rsidRPr="00057BE5" w:rsidRDefault="007E1F45" w:rsidP="00057BE5">
            <w:pPr>
              <w:spacing w:after="0" w:line="240" w:lineRule="auto"/>
              <w:textAlignment w:val="baseline"/>
              <w:rPr>
                <w:rFonts w:eastAsia="Times New Roman" w:cstheme="minorHAnsi"/>
                <w:sz w:val="18"/>
                <w:szCs w:val="18"/>
                <w:lang w:val="en-GB" w:eastAsia="en-GB"/>
              </w:rPr>
            </w:pPr>
            <w:r w:rsidRPr="007E1F45">
              <w:rPr>
                <w:rFonts w:eastAsia="Times New Roman" w:cstheme="minorHAnsi"/>
                <w:lang w:eastAsia="en-GB"/>
              </w:rPr>
              <w:t>Table 4.1</w:t>
            </w:r>
            <w:r w:rsidR="00057BE5" w:rsidRPr="00057BE5">
              <w:rPr>
                <w:rFonts w:eastAsia="Times New Roman" w:cstheme="minorHAnsi"/>
                <w:lang w:val="en-GB" w:eastAsia="en-GB"/>
              </w:rPr>
              <w:t> </w:t>
            </w:r>
          </w:p>
        </w:tc>
        <w:tc>
          <w:tcPr>
            <w:tcW w:w="6535" w:type="dxa"/>
            <w:tcBorders>
              <w:top w:val="single" w:sz="6" w:space="0" w:color="000000"/>
              <w:left w:val="single" w:sz="6" w:space="0" w:color="000000"/>
              <w:bottom w:val="single" w:sz="6" w:space="0" w:color="000000"/>
              <w:right w:val="single" w:sz="6" w:space="0" w:color="000000"/>
            </w:tcBorders>
            <w:shd w:val="clear" w:color="auto" w:fill="auto"/>
            <w:hideMark/>
          </w:tcPr>
          <w:p w14:paraId="241A400D"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b/>
                <w:bCs/>
                <w:lang w:eastAsia="en-GB"/>
              </w:rPr>
              <w:t>Exposure Condition</w:t>
            </w:r>
            <w:r w:rsidRPr="00057BE5">
              <w:rPr>
                <w:rFonts w:eastAsia="Times New Roman" w:cstheme="minorHAnsi"/>
                <w:lang w:val="en-GB" w:eastAsia="en-GB"/>
              </w:rPr>
              <w:t> </w:t>
            </w:r>
          </w:p>
          <w:p w14:paraId="1E180A77" w14:textId="78941B60" w:rsidR="00057BE5" w:rsidRPr="00057BE5" w:rsidRDefault="009053E3" w:rsidP="00057BE5">
            <w:pPr>
              <w:spacing w:after="0" w:line="240" w:lineRule="auto"/>
              <w:textAlignment w:val="baseline"/>
              <w:rPr>
                <w:rFonts w:eastAsia="Times New Roman" w:cstheme="minorHAnsi"/>
                <w:sz w:val="18"/>
                <w:szCs w:val="18"/>
                <w:lang w:val="en-GB" w:eastAsia="en-GB"/>
              </w:rPr>
            </w:pPr>
            <w:r>
              <w:rPr>
                <w:rFonts w:eastAsia="Times New Roman" w:cstheme="minorHAnsi"/>
                <w:lang w:eastAsia="en-GB"/>
              </w:rPr>
              <w:t xml:space="preserve">Environment </w:t>
            </w:r>
            <w:r w:rsidR="004179F3">
              <w:rPr>
                <w:rFonts w:eastAsia="Times New Roman" w:cstheme="minorHAnsi"/>
                <w:lang w:eastAsia="en-GB"/>
              </w:rPr>
              <w:t>–</w:t>
            </w:r>
            <w:r w:rsidR="007320CC">
              <w:rPr>
                <w:rFonts w:eastAsia="Times New Roman" w:cstheme="minorHAnsi"/>
                <w:lang w:eastAsia="en-GB"/>
              </w:rPr>
              <w:t xml:space="preserve"> </w:t>
            </w:r>
            <w:r>
              <w:rPr>
                <w:rFonts w:eastAsia="Times New Roman" w:cstheme="minorHAnsi"/>
                <w:lang w:eastAsia="en-GB"/>
              </w:rPr>
              <w:t>XC</w:t>
            </w:r>
            <w:r w:rsidR="0021282C">
              <w:rPr>
                <w:rFonts w:eastAsia="Times New Roman" w:cstheme="minorHAnsi"/>
                <w:lang w:eastAsia="en-GB"/>
              </w:rPr>
              <w:t>3</w:t>
            </w:r>
            <w:r>
              <w:rPr>
                <w:rFonts w:eastAsia="Times New Roman" w:cstheme="minorHAnsi"/>
                <w:lang w:eastAsia="en-GB"/>
              </w:rPr>
              <w:t xml:space="preserve"> Internal Humid Environment </w:t>
            </w:r>
            <w:r w:rsidR="007A1466">
              <w:rPr>
                <w:rFonts w:eastAsia="Times New Roman" w:cstheme="minorHAnsi"/>
                <w:lang w:eastAsia="en-GB"/>
              </w:rPr>
              <w:t xml:space="preserve">&amp; </w:t>
            </w:r>
            <w:r>
              <w:rPr>
                <w:rFonts w:eastAsia="Times New Roman" w:cstheme="minorHAnsi"/>
                <w:lang w:eastAsia="en-GB"/>
              </w:rPr>
              <w:t>Outside Concrete Sheltered</w:t>
            </w:r>
          </w:p>
          <w:p w14:paraId="1B56459C" w14:textId="36FC3716"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Concrete Grade C</w:t>
            </w:r>
            <w:r w:rsidR="00CA7F86">
              <w:rPr>
                <w:rFonts w:eastAsia="Times New Roman" w:cstheme="minorHAnsi"/>
                <w:lang w:eastAsia="en-GB"/>
              </w:rPr>
              <w:t>40</w:t>
            </w:r>
            <w:r w:rsidRPr="00057BE5">
              <w:rPr>
                <w:rFonts w:eastAsia="Times New Roman" w:cstheme="minorHAnsi"/>
                <w:lang w:eastAsia="en-GB"/>
              </w:rPr>
              <w:t xml:space="preserve"> is intended to be used.</w:t>
            </w:r>
            <w:r w:rsidRPr="00057BE5">
              <w:rPr>
                <w:rFonts w:eastAsia="Times New Roman" w:cstheme="minorHAnsi"/>
                <w:lang w:val="en-GB" w:eastAsia="en-GB"/>
              </w:rPr>
              <w:t> </w:t>
            </w:r>
          </w:p>
          <w:p w14:paraId="74CD34BB" w14:textId="3B676860"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Nominal cover ≥ 2</w:t>
            </w:r>
            <w:r w:rsidR="00CA7F86">
              <w:rPr>
                <w:rFonts w:eastAsia="Times New Roman" w:cstheme="minorHAnsi"/>
                <w:lang w:eastAsia="en-GB"/>
              </w:rPr>
              <w:t>0</w:t>
            </w:r>
            <w:r w:rsidRPr="00057BE5">
              <w:rPr>
                <w:rFonts w:eastAsia="Times New Roman" w:cstheme="minorHAnsi"/>
                <w:lang w:eastAsia="en-GB"/>
              </w:rPr>
              <w:t>mm</w:t>
            </w:r>
            <w:r w:rsidRPr="00057BE5">
              <w:rPr>
                <w:rFonts w:eastAsia="Times New Roman" w:cstheme="minorHAnsi"/>
                <w:lang w:val="en-GB" w:eastAsia="en-GB"/>
              </w:rPr>
              <w:t> </w:t>
            </w:r>
          </w:p>
        </w:tc>
        <w:tc>
          <w:tcPr>
            <w:tcW w:w="2137" w:type="dxa"/>
            <w:tcBorders>
              <w:top w:val="single" w:sz="6" w:space="0" w:color="000000"/>
              <w:left w:val="single" w:sz="6" w:space="0" w:color="000000"/>
              <w:bottom w:val="single" w:sz="6" w:space="0" w:color="000000"/>
              <w:right w:val="single" w:sz="6" w:space="0" w:color="000000"/>
            </w:tcBorders>
            <w:shd w:val="clear" w:color="auto" w:fill="auto"/>
            <w:hideMark/>
          </w:tcPr>
          <w:p w14:paraId="7F6CF1ED"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tc>
      </w:tr>
      <w:tr w:rsidR="00057BE5" w:rsidRPr="00057BE5" w14:paraId="71D657FE" w14:textId="77777777" w:rsidTr="00057BE5">
        <w:trPr>
          <w:trHeight w:val="1317"/>
        </w:trPr>
        <w:tc>
          <w:tcPr>
            <w:tcW w:w="1932" w:type="dxa"/>
            <w:tcBorders>
              <w:top w:val="single" w:sz="6" w:space="0" w:color="000000"/>
              <w:left w:val="single" w:sz="6" w:space="0" w:color="000000"/>
              <w:bottom w:val="single" w:sz="6" w:space="0" w:color="000000"/>
              <w:right w:val="single" w:sz="6" w:space="0" w:color="000000"/>
            </w:tcBorders>
            <w:shd w:val="clear" w:color="auto" w:fill="auto"/>
            <w:hideMark/>
          </w:tcPr>
          <w:p w14:paraId="4B6A80FD" w14:textId="41A5B854" w:rsidR="00057BE5" w:rsidRPr="00057BE5" w:rsidRDefault="006C2C6B" w:rsidP="00057BE5">
            <w:pPr>
              <w:spacing w:after="0" w:line="240" w:lineRule="auto"/>
              <w:textAlignment w:val="baseline"/>
              <w:rPr>
                <w:rFonts w:eastAsia="Times New Roman" w:cstheme="minorHAnsi"/>
                <w:sz w:val="18"/>
                <w:szCs w:val="18"/>
                <w:lang w:val="en-GB" w:eastAsia="en-GB"/>
              </w:rPr>
            </w:pPr>
            <w:r>
              <w:rPr>
                <w:rFonts w:eastAsia="Times New Roman" w:cstheme="minorHAnsi"/>
                <w:lang w:eastAsia="en-GB"/>
              </w:rPr>
              <w:t>EN 1990 Section 5 and EN</w:t>
            </w:r>
            <w:r w:rsidR="00A053A9">
              <w:rPr>
                <w:rFonts w:eastAsia="Times New Roman" w:cstheme="minorHAnsi"/>
                <w:lang w:eastAsia="en-GB"/>
              </w:rPr>
              <w:t xml:space="preserve"> 1992-1-2</w:t>
            </w:r>
          </w:p>
        </w:tc>
        <w:tc>
          <w:tcPr>
            <w:tcW w:w="6535" w:type="dxa"/>
            <w:tcBorders>
              <w:top w:val="single" w:sz="6" w:space="0" w:color="000000"/>
              <w:left w:val="single" w:sz="6" w:space="0" w:color="000000"/>
              <w:bottom w:val="single" w:sz="6" w:space="0" w:color="000000"/>
              <w:right w:val="single" w:sz="6" w:space="0" w:color="000000"/>
            </w:tcBorders>
            <w:shd w:val="clear" w:color="auto" w:fill="auto"/>
            <w:hideMark/>
          </w:tcPr>
          <w:p w14:paraId="4FE353C8"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b/>
                <w:bCs/>
                <w:lang w:eastAsia="en-GB"/>
              </w:rPr>
              <w:t>Fire Resistance</w:t>
            </w:r>
            <w:r w:rsidRPr="00057BE5">
              <w:rPr>
                <w:rFonts w:eastAsia="Times New Roman" w:cstheme="minorHAnsi"/>
                <w:lang w:val="en-GB" w:eastAsia="en-GB"/>
              </w:rPr>
              <w:t> </w:t>
            </w:r>
          </w:p>
          <w:p w14:paraId="5F1212BF"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b/>
                <w:bCs/>
                <w:lang w:eastAsia="en-GB"/>
              </w:rPr>
              <w:t>1hr</w:t>
            </w:r>
            <w:r w:rsidRPr="00057BE5">
              <w:rPr>
                <w:rFonts w:eastAsia="Times New Roman" w:cstheme="minorHAnsi"/>
                <w:lang w:eastAsia="en-GB"/>
              </w:rPr>
              <w:t xml:space="preserve"> fire resistance is intended</w:t>
            </w:r>
            <w:r w:rsidRPr="00057BE5">
              <w:rPr>
                <w:rFonts w:eastAsia="Times New Roman" w:cstheme="minorHAnsi"/>
                <w:lang w:val="en-GB" w:eastAsia="en-GB"/>
              </w:rPr>
              <w:t> </w:t>
            </w:r>
          </w:p>
          <w:p w14:paraId="5366033A"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Nominal cover ≥ 20mm</w:t>
            </w:r>
            <w:r w:rsidRPr="00057BE5">
              <w:rPr>
                <w:rFonts w:eastAsia="Times New Roman" w:cstheme="minorHAnsi"/>
                <w:lang w:val="en-GB" w:eastAsia="en-GB"/>
              </w:rPr>
              <w:t> </w:t>
            </w:r>
          </w:p>
          <w:p w14:paraId="0B9699BF"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Minimum depth of slab panel = 95mm</w:t>
            </w:r>
            <w:r w:rsidRPr="00057BE5">
              <w:rPr>
                <w:rFonts w:eastAsia="Times New Roman" w:cstheme="minorHAnsi"/>
                <w:lang w:val="en-GB" w:eastAsia="en-GB"/>
              </w:rPr>
              <w:t> </w:t>
            </w:r>
          </w:p>
          <w:p w14:paraId="0A7E9BBD" w14:textId="302645CB"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Depth of slab panel =150mm. </w:t>
            </w:r>
          </w:p>
        </w:tc>
        <w:tc>
          <w:tcPr>
            <w:tcW w:w="2137" w:type="dxa"/>
            <w:tcBorders>
              <w:top w:val="single" w:sz="6" w:space="0" w:color="000000"/>
              <w:left w:val="single" w:sz="6" w:space="0" w:color="000000"/>
              <w:bottom w:val="single" w:sz="6" w:space="0" w:color="000000"/>
              <w:right w:val="single" w:sz="6" w:space="0" w:color="000000"/>
            </w:tcBorders>
            <w:shd w:val="clear" w:color="auto" w:fill="auto"/>
            <w:hideMark/>
          </w:tcPr>
          <w:p w14:paraId="3629470D"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p w14:paraId="689789B3"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p w14:paraId="188A78EA"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p w14:paraId="134D572B"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p w14:paraId="1915BBE7"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Slab depth ok</w:t>
            </w:r>
            <w:r w:rsidRPr="00057BE5">
              <w:rPr>
                <w:rFonts w:eastAsia="Times New Roman" w:cstheme="minorHAnsi"/>
                <w:lang w:val="en-GB" w:eastAsia="en-GB"/>
              </w:rPr>
              <w:t> </w:t>
            </w:r>
          </w:p>
        </w:tc>
      </w:tr>
      <w:tr w:rsidR="00057BE5" w:rsidRPr="00057BE5" w14:paraId="1176EF48" w14:textId="77777777" w:rsidTr="00057BE5">
        <w:trPr>
          <w:trHeight w:val="221"/>
        </w:trPr>
        <w:tc>
          <w:tcPr>
            <w:tcW w:w="1932" w:type="dxa"/>
            <w:tcBorders>
              <w:top w:val="single" w:sz="6" w:space="0" w:color="000000"/>
              <w:left w:val="single" w:sz="6" w:space="0" w:color="000000"/>
              <w:bottom w:val="single" w:sz="6" w:space="0" w:color="000000"/>
              <w:right w:val="single" w:sz="6" w:space="0" w:color="000000"/>
            </w:tcBorders>
            <w:shd w:val="clear" w:color="auto" w:fill="auto"/>
            <w:hideMark/>
          </w:tcPr>
          <w:p w14:paraId="46FAABA0" w14:textId="7777777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val="en-GB" w:eastAsia="en-GB"/>
              </w:rPr>
              <w:t> </w:t>
            </w:r>
          </w:p>
        </w:tc>
        <w:tc>
          <w:tcPr>
            <w:tcW w:w="6535" w:type="dxa"/>
            <w:tcBorders>
              <w:top w:val="single" w:sz="6" w:space="0" w:color="000000"/>
              <w:left w:val="single" w:sz="6" w:space="0" w:color="000000"/>
              <w:bottom w:val="single" w:sz="6" w:space="0" w:color="000000"/>
              <w:right w:val="single" w:sz="6" w:space="0" w:color="000000"/>
            </w:tcBorders>
            <w:shd w:val="clear" w:color="auto" w:fill="auto"/>
            <w:hideMark/>
          </w:tcPr>
          <w:p w14:paraId="1996F8D0" w14:textId="64CB49CA"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b/>
                <w:bCs/>
                <w:lang w:eastAsia="en-GB"/>
              </w:rPr>
              <w:t xml:space="preserve">Nominal cover to all floor slab = </w:t>
            </w:r>
            <w:r w:rsidRPr="00057BE5">
              <w:rPr>
                <w:rFonts w:eastAsia="Times New Roman" w:cstheme="minorHAnsi"/>
                <w:lang w:eastAsia="en-GB"/>
              </w:rPr>
              <w:t>2</w:t>
            </w:r>
            <w:r w:rsidR="00A053A9">
              <w:rPr>
                <w:rFonts w:eastAsia="Times New Roman" w:cstheme="minorHAnsi"/>
                <w:lang w:eastAsia="en-GB"/>
              </w:rPr>
              <w:t>0</w:t>
            </w:r>
            <w:r w:rsidRPr="00057BE5">
              <w:rPr>
                <w:rFonts w:eastAsia="Times New Roman" w:cstheme="minorHAnsi"/>
                <w:lang w:eastAsia="en-GB"/>
              </w:rPr>
              <w:t>mm</w:t>
            </w:r>
            <w:r w:rsidRPr="00057BE5">
              <w:rPr>
                <w:rFonts w:eastAsia="Times New Roman" w:cstheme="minorHAnsi"/>
                <w:lang w:val="en-GB" w:eastAsia="en-GB"/>
              </w:rPr>
              <w:t> </w:t>
            </w:r>
          </w:p>
        </w:tc>
        <w:tc>
          <w:tcPr>
            <w:tcW w:w="2137" w:type="dxa"/>
            <w:tcBorders>
              <w:top w:val="single" w:sz="6" w:space="0" w:color="000000"/>
              <w:left w:val="single" w:sz="6" w:space="0" w:color="000000"/>
              <w:bottom w:val="single" w:sz="6" w:space="0" w:color="000000"/>
              <w:right w:val="single" w:sz="6" w:space="0" w:color="000000"/>
            </w:tcBorders>
            <w:shd w:val="clear" w:color="auto" w:fill="auto"/>
            <w:hideMark/>
          </w:tcPr>
          <w:p w14:paraId="4FD3F550" w14:textId="14AC18E7" w:rsidR="00057BE5" w:rsidRPr="00057BE5" w:rsidRDefault="00057BE5" w:rsidP="00057BE5">
            <w:pPr>
              <w:spacing w:after="0" w:line="240" w:lineRule="auto"/>
              <w:textAlignment w:val="baseline"/>
              <w:rPr>
                <w:rFonts w:eastAsia="Times New Roman" w:cstheme="minorHAnsi"/>
                <w:sz w:val="18"/>
                <w:szCs w:val="18"/>
                <w:lang w:val="en-GB" w:eastAsia="en-GB"/>
              </w:rPr>
            </w:pPr>
            <w:r w:rsidRPr="00057BE5">
              <w:rPr>
                <w:rFonts w:eastAsia="Times New Roman" w:cstheme="minorHAnsi"/>
                <w:lang w:eastAsia="en-GB"/>
              </w:rPr>
              <w:t>C = 2</w:t>
            </w:r>
            <w:r w:rsidR="00A053A9">
              <w:rPr>
                <w:rFonts w:eastAsia="Times New Roman" w:cstheme="minorHAnsi"/>
                <w:lang w:eastAsia="en-GB"/>
              </w:rPr>
              <w:t>0</w:t>
            </w:r>
            <w:r w:rsidRPr="00057BE5">
              <w:rPr>
                <w:rFonts w:eastAsia="Times New Roman" w:cstheme="minorHAnsi"/>
                <w:lang w:eastAsia="en-GB"/>
              </w:rPr>
              <w:t>mm</w:t>
            </w:r>
            <w:r w:rsidRPr="00057BE5">
              <w:rPr>
                <w:rFonts w:eastAsia="Times New Roman" w:cstheme="minorHAnsi"/>
                <w:lang w:val="en-GB" w:eastAsia="en-GB"/>
              </w:rPr>
              <w:t> </w:t>
            </w:r>
          </w:p>
        </w:tc>
      </w:tr>
    </w:tbl>
    <w:p w14:paraId="2A18A43F" w14:textId="64E66F06" w:rsidR="00CB2956" w:rsidRDefault="00CB2956" w:rsidP="00CB2956">
      <w:pPr>
        <w:pStyle w:val="Heading1"/>
      </w:pPr>
      <w:bookmarkStart w:id="10" w:name="_Toc102416430"/>
      <w:r>
        <w:lastRenderedPageBreak/>
        <w:t xml:space="preserve">Slab </w:t>
      </w:r>
      <w:r w:rsidR="008C20FB">
        <w:t>Analysis and Design</w:t>
      </w:r>
      <w:r w:rsidR="00411369">
        <w:t xml:space="preserve"> – P4</w:t>
      </w:r>
      <w:bookmarkEnd w:id="10"/>
    </w:p>
    <w:p w14:paraId="773E26DF" w14:textId="379F9CA3" w:rsidR="00B65A46" w:rsidRPr="00B65A46" w:rsidRDefault="000459B2" w:rsidP="00B65A46">
      <w:r>
        <w:rPr>
          <w:noProof/>
        </w:rPr>
        <mc:AlternateContent>
          <mc:Choice Requires="wps">
            <w:drawing>
              <wp:anchor distT="0" distB="0" distL="114300" distR="114300" simplePos="0" relativeHeight="251685888" behindDoc="0" locked="0" layoutInCell="1" allowOverlap="1" wp14:anchorId="0148DF47" wp14:editId="6B4711EC">
                <wp:simplePos x="0" y="0"/>
                <wp:positionH relativeFrom="column">
                  <wp:posOffset>1304925</wp:posOffset>
                </wp:positionH>
                <wp:positionV relativeFrom="paragraph">
                  <wp:posOffset>7298690</wp:posOffset>
                </wp:positionV>
                <wp:extent cx="3329305"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3329305" cy="635"/>
                        </a:xfrm>
                        <a:prstGeom prst="rect">
                          <a:avLst/>
                        </a:prstGeom>
                        <a:solidFill>
                          <a:prstClr val="white"/>
                        </a:solidFill>
                        <a:ln>
                          <a:noFill/>
                        </a:ln>
                      </wps:spPr>
                      <wps:txbx>
                        <w:txbxContent>
                          <w:p w14:paraId="1F896E5D" w14:textId="7C63A9F0" w:rsidR="000459B2" w:rsidRPr="00CF3339" w:rsidRDefault="000459B2" w:rsidP="000459B2">
                            <w:pPr>
                              <w:pStyle w:val="Caption"/>
                              <w:rPr>
                                <w:noProof/>
                              </w:rPr>
                            </w:pPr>
                            <w:r>
                              <w:t xml:space="preserve">Figure </w:t>
                            </w:r>
                            <w:fldSimple w:instr=" SEQ Figure \* ARABIC ">
                              <w:r w:rsidR="00C02D88">
                                <w:rPr>
                                  <w:noProof/>
                                </w:rPr>
                                <w:t>7</w:t>
                              </w:r>
                            </w:fldSimple>
                            <w:r>
                              <w:t xml:space="preserve"> </w:t>
                            </w:r>
                            <w:r w:rsidRPr="002C1F33">
                              <w:t>How to design concrete structures using Eurocode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48DF47" id="Text Box 18" o:spid="_x0000_s1028" type="#_x0000_t202" style="position:absolute;margin-left:102.75pt;margin-top:574.7pt;width:262.1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" stroked="f">
                <v:textbox style="mso-fit-shape-to-text:t" inset="0,0,0,0">
                  <w:txbxContent>
                    <w:p w14:paraId="1F896E5D" w14:textId="7C63A9F0" w:rsidR="000459B2" w:rsidRPr="00CF3339" w:rsidRDefault="000459B2" w:rsidP="000459B2">
                      <w:pPr>
                        <w:pStyle w:val="Caption"/>
                        <w:rPr>
                          <w:noProof/>
                        </w:rPr>
                      </w:pPr>
                      <w:r>
                        <w:t xml:space="preserve">Figure </w:t>
                      </w:r>
                      <w:fldSimple w:instr=" SEQ Figure \* ARABIC ">
                        <w:r w:rsidR="00C02D88">
                          <w:rPr>
                            <w:noProof/>
                          </w:rPr>
                          <w:t>7</w:t>
                        </w:r>
                      </w:fldSimple>
                      <w:r>
                        <w:t xml:space="preserve"> </w:t>
                      </w:r>
                      <w:r w:rsidRPr="002C1F33">
                        <w:t>How to design concrete structures using Eurocode 2</w:t>
                      </w:r>
                    </w:p>
                  </w:txbxContent>
                </v:textbox>
                <w10:wrap type="topAndBottom"/>
              </v:shape>
            </w:pict>
          </mc:Fallback>
        </mc:AlternateContent>
      </w:r>
      <w:r w:rsidR="007004CF">
        <w:rPr>
          <w:noProof/>
        </w:rPr>
        <w:drawing>
          <wp:anchor distT="0" distB="0" distL="114300" distR="114300" simplePos="0" relativeHeight="251672576" behindDoc="0" locked="0" layoutInCell="1" allowOverlap="1" wp14:anchorId="57DE94DE" wp14:editId="29AB9750">
            <wp:simplePos x="0" y="0"/>
            <wp:positionH relativeFrom="margin">
              <wp:align>center</wp:align>
            </wp:positionH>
            <wp:positionV relativeFrom="paragraph">
              <wp:posOffset>444500</wp:posOffset>
            </wp:positionV>
            <wp:extent cx="3329305" cy="6797040"/>
            <wp:effectExtent l="19050" t="19050" r="23495" b="22860"/>
            <wp:wrapTopAndBottom/>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16">
                      <a:extLst>
                        <a:ext uri="{28A0092B-C50C-407E-A947-70E740481C1C}">
                          <a14:useLocalDpi xmlns:a14="http://schemas.microsoft.com/office/drawing/2010/main" val="0"/>
                        </a:ext>
                      </a:extLst>
                    </a:blip>
                    <a:srcRect l="16282" t="14138" r="74140" b="20531"/>
                    <a:stretch/>
                  </pic:blipFill>
                  <pic:spPr bwMode="auto">
                    <a:xfrm>
                      <a:off x="0" y="0"/>
                      <a:ext cx="3329305" cy="6797040"/>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65A46">
        <w:t xml:space="preserve">Once the </w:t>
      </w:r>
      <w:r w:rsidR="00BA5512">
        <w:t xml:space="preserve">durability design and loading schedule is complete this gives the </w:t>
      </w:r>
      <w:r w:rsidR="006E07A1">
        <w:t>parameters</w:t>
      </w:r>
      <w:r w:rsidR="00BA5512">
        <w:t xml:space="preserve"> to enable us to </w:t>
      </w:r>
      <w:r w:rsidR="006E07A1">
        <w:t>design</w:t>
      </w:r>
      <w:r w:rsidR="00BA5512">
        <w:t xml:space="preserve"> a slab. To do this </w:t>
      </w:r>
      <w:r w:rsidR="000915C7">
        <w:t>we can follow the flow chart as shown below:</w:t>
      </w:r>
    </w:p>
    <w:p w14:paraId="16F48181" w14:textId="2F41C614" w:rsidR="008F054E" w:rsidRDefault="008F054E" w:rsidP="008F054E"/>
    <w:p w14:paraId="3ADD9848" w14:textId="138B526F" w:rsidR="003476CC" w:rsidRDefault="00723BAD" w:rsidP="00672BF9">
      <w:pPr>
        <w:pStyle w:val="Heading2"/>
      </w:pPr>
      <w:bookmarkStart w:id="11" w:name="_Toc102416431"/>
      <w:r>
        <w:lastRenderedPageBreak/>
        <w:t>Step 1</w:t>
      </w:r>
      <w:bookmarkEnd w:id="11"/>
    </w:p>
    <w:p w14:paraId="214D478F" w14:textId="7DDEB3BC" w:rsidR="00C54384" w:rsidRDefault="00187EB4" w:rsidP="00672BF9">
      <w:r>
        <w:rPr>
          <w:noProof/>
        </w:rPr>
        <w:drawing>
          <wp:anchor distT="0" distB="0" distL="114300" distR="114300" simplePos="0" relativeHeight="251668480" behindDoc="0" locked="0" layoutInCell="1" allowOverlap="1" wp14:anchorId="0233DF3C" wp14:editId="265EE473">
            <wp:simplePos x="0" y="0"/>
            <wp:positionH relativeFrom="margin">
              <wp:posOffset>3210560</wp:posOffset>
            </wp:positionH>
            <wp:positionV relativeFrom="paragraph">
              <wp:posOffset>581448</wp:posOffset>
            </wp:positionV>
            <wp:extent cx="3387090" cy="1040130"/>
            <wp:effectExtent l="19050" t="19050" r="22860" b="26670"/>
            <wp:wrapSquare wrapText="bothSides"/>
            <wp:docPr id="19" name="Picture 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16">
                      <a:extLst>
                        <a:ext uri="{28A0092B-C50C-407E-A947-70E740481C1C}">
                          <a14:useLocalDpi xmlns:a14="http://schemas.microsoft.com/office/drawing/2010/main" val="0"/>
                        </a:ext>
                      </a:extLst>
                    </a:blip>
                    <a:srcRect l="17123" t="20278" r="74807" b="71439"/>
                    <a:stretch/>
                  </pic:blipFill>
                  <pic:spPr bwMode="auto">
                    <a:xfrm>
                      <a:off x="0" y="0"/>
                      <a:ext cx="3387090" cy="10401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6989">
        <w:t>Firstly,</w:t>
      </w:r>
      <w:r w:rsidR="007004CF">
        <w:t xml:space="preserve"> </w:t>
      </w:r>
      <w:r w:rsidR="007B70B7">
        <w:t xml:space="preserve">we must identify </w:t>
      </w:r>
      <w:r w:rsidR="000C649C">
        <w:t>maximum bending moment acting</w:t>
      </w:r>
      <w:r w:rsidR="007B70B7">
        <w:t xml:space="preserve"> on the slab. </w:t>
      </w:r>
      <w:r w:rsidR="00526CD0">
        <w:t xml:space="preserve">To do this we </w:t>
      </w:r>
      <w:r w:rsidR="000C649C">
        <w:t>use</w:t>
      </w:r>
      <w:r w:rsidR="00526CD0">
        <w:t xml:space="preserve"> the beam bending table </w:t>
      </w:r>
      <w:r w:rsidR="000C649C">
        <w:t>to identify the formula to calculate the maximum bending moment. The force acting o</w:t>
      </w:r>
      <w:r w:rsidR="001F56C8">
        <w:t>n</w:t>
      </w:r>
      <w:r w:rsidR="000C649C">
        <w:t xml:space="preserve"> the slab is a </w:t>
      </w:r>
      <w:proofErr w:type="gramStart"/>
      <w:r w:rsidR="000C649C">
        <w:t>UDL</w:t>
      </w:r>
      <w:proofErr w:type="gramEnd"/>
      <w:r w:rsidR="000C649C">
        <w:t xml:space="preserve"> so we use wl</w:t>
      </w:r>
      <w:r w:rsidR="000C649C" w:rsidRPr="000C649C">
        <w:rPr>
          <w:vertAlign w:val="superscript"/>
        </w:rPr>
        <w:t>2</w:t>
      </w:r>
      <w:r w:rsidR="000C649C">
        <w:t>/8</w:t>
      </w:r>
      <w:r w:rsidR="003476CC">
        <w:t>. Giving us 27.31KNm</w:t>
      </w:r>
    </w:p>
    <w:p w14:paraId="5FE6A9BB" w14:textId="72A992C5" w:rsidR="00187EB4" w:rsidRPr="00C54384" w:rsidRDefault="00187EB4" w:rsidP="00672BF9">
      <w:r>
        <w:rPr>
          <w:noProof/>
        </w:rPr>
        <w:drawing>
          <wp:anchor distT="0" distB="0" distL="114300" distR="114300" simplePos="0" relativeHeight="251666432" behindDoc="1" locked="0" layoutInCell="1" allowOverlap="1" wp14:anchorId="0B9A10D9" wp14:editId="6E7086A0">
            <wp:simplePos x="0" y="0"/>
            <wp:positionH relativeFrom="margin">
              <wp:align>left</wp:align>
            </wp:positionH>
            <wp:positionV relativeFrom="paragraph">
              <wp:posOffset>27728</wp:posOffset>
            </wp:positionV>
            <wp:extent cx="2667000" cy="1090930"/>
            <wp:effectExtent l="19050" t="19050" r="19050" b="13970"/>
            <wp:wrapTight wrapText="bothSides">
              <wp:wrapPolygon edited="0">
                <wp:start x="-154" y="-377"/>
                <wp:lineTo x="-154" y="21499"/>
                <wp:lineTo x="21600" y="21499"/>
                <wp:lineTo x="21600" y="-377"/>
                <wp:lineTo x="-154" y="-377"/>
              </wp:wrapPolygon>
            </wp:wrapTight>
            <wp:docPr id="6" name="Picture 6"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ece of paper with writing&#10;&#10;Description automatically generated with medium confidenc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71035"/>
                    <a:stretch/>
                  </pic:blipFill>
                  <pic:spPr bwMode="auto">
                    <a:xfrm>
                      <a:off x="0" y="0"/>
                      <a:ext cx="2667000" cy="1090930"/>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p>
    <w:p w14:paraId="51C3558D" w14:textId="6D19944E" w:rsidR="008C20FB" w:rsidRDefault="008C20FB" w:rsidP="00672BF9"/>
    <w:p w14:paraId="524DEAD1" w14:textId="214ECAB3" w:rsidR="00FE3B24" w:rsidRDefault="00FE3B24" w:rsidP="00672BF9"/>
    <w:p w14:paraId="43F0E517" w14:textId="2C8D5165" w:rsidR="00FE3B24" w:rsidRDefault="00187EB4" w:rsidP="00672BF9">
      <w:r>
        <w:rPr>
          <w:noProof/>
        </w:rPr>
        <w:drawing>
          <wp:anchor distT="0" distB="0" distL="114300" distR="114300" simplePos="0" relativeHeight="251673600" behindDoc="0" locked="0" layoutInCell="1" allowOverlap="1" wp14:anchorId="036C494A" wp14:editId="3A5C288B">
            <wp:simplePos x="0" y="0"/>
            <wp:positionH relativeFrom="column">
              <wp:posOffset>2759710</wp:posOffset>
            </wp:positionH>
            <wp:positionV relativeFrom="paragraph">
              <wp:posOffset>262890</wp:posOffset>
            </wp:positionV>
            <wp:extent cx="1515110" cy="1425575"/>
            <wp:effectExtent l="19050" t="19050" r="27940" b="22225"/>
            <wp:wrapSquare wrapText="bothSides"/>
            <wp:docPr id="27" name="Picture 2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Word&#10;&#10;Description automatically generated"/>
                    <pic:cNvPicPr/>
                  </pic:nvPicPr>
                  <pic:blipFill rotWithShape="1">
                    <a:blip r:embed="rId18" cstate="print">
                      <a:extLst>
                        <a:ext uri="{28A0092B-C50C-407E-A947-70E740481C1C}">
                          <a14:useLocalDpi xmlns:a14="http://schemas.microsoft.com/office/drawing/2010/main" val="0"/>
                        </a:ext>
                      </a:extLst>
                    </a:blip>
                    <a:srcRect l="29744" t="30846" r="52949" b="14745"/>
                    <a:stretch/>
                  </pic:blipFill>
                  <pic:spPr bwMode="auto">
                    <a:xfrm>
                      <a:off x="0" y="0"/>
                      <a:ext cx="1515110" cy="14255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90D7EE" w14:textId="0FB84DCC" w:rsidR="00FE3B24" w:rsidRDefault="00FE3B24" w:rsidP="00672BF9"/>
    <w:p w14:paraId="0401FE17" w14:textId="5E929497" w:rsidR="0088283E" w:rsidRDefault="0088283E" w:rsidP="00672BF9"/>
    <w:p w14:paraId="49C1A096" w14:textId="77777777" w:rsidR="00526CD0" w:rsidRDefault="00526CD0" w:rsidP="00672BF9"/>
    <w:p w14:paraId="723EBA82" w14:textId="639D3E3A" w:rsidR="00666989" w:rsidRDefault="00666989" w:rsidP="00672BF9"/>
    <w:p w14:paraId="0CB8F503" w14:textId="0CA2CA77" w:rsidR="00666989" w:rsidRDefault="00666989" w:rsidP="00672BF9">
      <w:r>
        <w:rPr>
          <w:noProof/>
        </w:rPr>
        <w:drawing>
          <wp:anchor distT="0" distB="0" distL="114300" distR="114300" simplePos="0" relativeHeight="251669504" behindDoc="0" locked="0" layoutInCell="1" allowOverlap="1" wp14:anchorId="14B5ECEF" wp14:editId="0EE25E40">
            <wp:simplePos x="0" y="0"/>
            <wp:positionH relativeFrom="margin">
              <wp:posOffset>4669790</wp:posOffset>
            </wp:positionH>
            <wp:positionV relativeFrom="paragraph">
              <wp:posOffset>43180</wp:posOffset>
            </wp:positionV>
            <wp:extent cx="1988820" cy="2371725"/>
            <wp:effectExtent l="19050" t="19050" r="11430" b="28575"/>
            <wp:wrapSquare wrapText="bothSides"/>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16">
                      <a:extLst>
                        <a:ext uri="{28A0092B-C50C-407E-A947-70E740481C1C}">
                          <a14:useLocalDpi xmlns:a14="http://schemas.microsoft.com/office/drawing/2010/main" val="0"/>
                        </a:ext>
                      </a:extLst>
                    </a:blip>
                    <a:srcRect l="17144" t="27763" r="74588" b="39281"/>
                    <a:stretch/>
                  </pic:blipFill>
                  <pic:spPr bwMode="auto">
                    <a:xfrm>
                      <a:off x="0" y="0"/>
                      <a:ext cx="1988820" cy="23717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163FEB" w14:textId="3C11A990" w:rsidR="00723BAD" w:rsidRDefault="00723BAD" w:rsidP="00723BAD">
      <w:pPr>
        <w:pStyle w:val="Heading2"/>
      </w:pPr>
      <w:bookmarkStart w:id="12" w:name="_Toc102416432"/>
      <w:r>
        <w:t>Step 2</w:t>
      </w:r>
      <w:bookmarkEnd w:id="12"/>
    </w:p>
    <w:p w14:paraId="280BE10A" w14:textId="5336CAB8" w:rsidR="00C54384" w:rsidRPr="00716E61" w:rsidRDefault="00F24622" w:rsidP="00C54384">
      <w:r>
        <w:t xml:space="preserve">The next step then involves determining K. To do this we use table 3.6 to gain </w:t>
      </w:r>
      <w:r w:rsidR="00716E61">
        <w:t xml:space="preserve">our </w:t>
      </w:r>
      <w:proofErr w:type="spellStart"/>
      <w:r w:rsidR="00716E61">
        <w:t>F</w:t>
      </w:r>
      <w:r w:rsidR="00666989">
        <w:t>c</w:t>
      </w:r>
      <w:r w:rsidR="00716E61">
        <w:t>k</w:t>
      </w:r>
      <w:proofErr w:type="spellEnd"/>
      <w:r w:rsidR="00716E61">
        <w:t xml:space="preserve"> value and our cover value. The design life and exposure condition can be taken from the durability design. Once K is identified we must compare it to k</w:t>
      </w:r>
      <w:r w:rsidR="00716E61" w:rsidRPr="00716E61">
        <w:rPr>
          <w:vertAlign w:val="superscript"/>
        </w:rPr>
        <w:t>1</w:t>
      </w:r>
      <w:r w:rsidR="00716E61">
        <w:rPr>
          <w:vertAlign w:val="superscript"/>
        </w:rPr>
        <w:t xml:space="preserve"> </w:t>
      </w:r>
      <w:r w:rsidR="00666989">
        <w:t>and</w:t>
      </w:r>
      <w:r w:rsidR="00716E61">
        <w:t xml:space="preserve"> in this case our value is lower so we can use the value from our calculation. Once this is </w:t>
      </w:r>
      <w:r w:rsidR="00666989">
        <w:t>complete,</w:t>
      </w:r>
      <w:r w:rsidR="00697C44">
        <w:t xml:space="preserve"> we can plug all the required values into the </w:t>
      </w:r>
      <w:r w:rsidR="00666989">
        <w:t>formula</w:t>
      </w:r>
      <w:r w:rsidR="00697C44">
        <w:t xml:space="preserve"> from table to 5 to obtain the lever arm (z). We then </w:t>
      </w:r>
      <w:r w:rsidR="00666989">
        <w:t>compare</w:t>
      </w:r>
      <w:r w:rsidR="00697C44">
        <w:t xml:space="preserve"> this to 0.95d of the slab and because our value is less than </w:t>
      </w:r>
      <w:r w:rsidR="00666989">
        <w:t>this,</w:t>
      </w:r>
      <w:r w:rsidR="00697C44">
        <w:t xml:space="preserve"> we can use the value we calculated </w:t>
      </w:r>
      <w:r w:rsidR="00666989">
        <w:t>in the next step of the flow chart.</w:t>
      </w:r>
    </w:p>
    <w:p w14:paraId="5DA94F28" w14:textId="104BC063" w:rsidR="00723BAD" w:rsidRDefault="00723BAD" w:rsidP="008C20FB"/>
    <w:p w14:paraId="37092FE6" w14:textId="798430A5" w:rsidR="00723BAD" w:rsidRDefault="00C02D88" w:rsidP="008C20FB">
      <w:r>
        <w:rPr>
          <w:noProof/>
        </w:rPr>
        <mc:AlternateContent>
          <mc:Choice Requires="wps">
            <w:drawing>
              <wp:anchor distT="0" distB="0" distL="114300" distR="114300" simplePos="0" relativeHeight="251687936" behindDoc="1" locked="0" layoutInCell="1" allowOverlap="1" wp14:anchorId="5F4B1C48" wp14:editId="3623970C">
                <wp:simplePos x="0" y="0"/>
                <wp:positionH relativeFrom="column">
                  <wp:posOffset>4003040</wp:posOffset>
                </wp:positionH>
                <wp:positionV relativeFrom="paragraph">
                  <wp:posOffset>2450465</wp:posOffset>
                </wp:positionV>
                <wp:extent cx="2667000" cy="6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667000" cy="635"/>
                        </a:xfrm>
                        <a:prstGeom prst="rect">
                          <a:avLst/>
                        </a:prstGeom>
                        <a:solidFill>
                          <a:prstClr val="white"/>
                        </a:solidFill>
                        <a:ln>
                          <a:noFill/>
                        </a:ln>
                      </wps:spPr>
                      <wps:txbx>
                        <w:txbxContent>
                          <w:p w14:paraId="79705CBA" w14:textId="5E708B4B" w:rsidR="00C02D88" w:rsidRPr="00A97110" w:rsidRDefault="00C02D88" w:rsidP="00C02D88">
                            <w:pPr>
                              <w:pStyle w:val="Caption"/>
                              <w:rPr>
                                <w:noProof/>
                              </w:rPr>
                            </w:pPr>
                            <w:r>
                              <w:t xml:space="preserve">Figure </w:t>
                            </w:r>
                            <w:fldSimple w:instr=" SEQ Figure \* ARABIC ">
                              <w:r>
                                <w:rPr>
                                  <w:noProof/>
                                </w:rPr>
                                <w:t>8</w:t>
                              </w:r>
                            </w:fldSimple>
                            <w:r>
                              <w:t xml:space="preserve"> Eurocode 2 Table 3.6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B1C48" id="Text Box 21" o:spid="_x0000_s1029" type="#_x0000_t202" style="position:absolute;margin-left:315.2pt;margin-top:192.95pt;width:210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" stroked="f">
                <v:textbox style="mso-fit-shape-to-text:t" inset="0,0,0,0">
                  <w:txbxContent>
                    <w:p w14:paraId="79705CBA" w14:textId="5E708B4B" w:rsidR="00C02D88" w:rsidRPr="00A97110" w:rsidRDefault="00C02D88" w:rsidP="00C02D88">
                      <w:pPr>
                        <w:pStyle w:val="Caption"/>
                        <w:rPr>
                          <w:noProof/>
                        </w:rPr>
                      </w:pPr>
                      <w:r>
                        <w:t xml:space="preserve">Figure </w:t>
                      </w:r>
                      <w:fldSimple w:instr=" SEQ Figure \* ARABIC ">
                        <w:r>
                          <w:rPr>
                            <w:noProof/>
                          </w:rPr>
                          <w:t>8</w:t>
                        </w:r>
                      </w:fldSimple>
                      <w:r>
                        <w:t xml:space="preserve"> Eurocode 2 Table 3.6</w:t>
                      </w:r>
                    </w:p>
                  </w:txbxContent>
                </v:textbox>
              </v:shape>
            </w:pict>
          </mc:Fallback>
        </mc:AlternateContent>
      </w:r>
      <w:r w:rsidR="00666989">
        <w:rPr>
          <w:noProof/>
        </w:rPr>
        <w:drawing>
          <wp:anchor distT="0" distB="0" distL="114300" distR="114300" simplePos="0" relativeHeight="251667456" behindDoc="1" locked="0" layoutInCell="1" allowOverlap="1" wp14:anchorId="218E024A" wp14:editId="2670B1DC">
            <wp:simplePos x="0" y="0"/>
            <wp:positionH relativeFrom="page">
              <wp:posOffset>4917440</wp:posOffset>
            </wp:positionH>
            <wp:positionV relativeFrom="paragraph">
              <wp:posOffset>128905</wp:posOffset>
            </wp:positionV>
            <wp:extent cx="2667000" cy="2264410"/>
            <wp:effectExtent l="19050" t="19050" r="19050" b="21590"/>
            <wp:wrapNone/>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27920" t="14290" r="53126" b="31922"/>
                    <a:stretch/>
                  </pic:blipFill>
                  <pic:spPr bwMode="auto">
                    <a:xfrm>
                      <a:off x="0" y="0"/>
                      <a:ext cx="2667000" cy="226441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6989">
        <w:rPr>
          <w:noProof/>
        </w:rPr>
        <w:drawing>
          <wp:anchor distT="0" distB="0" distL="114300" distR="114300" simplePos="0" relativeHeight="251664384" behindDoc="0" locked="0" layoutInCell="1" allowOverlap="1" wp14:anchorId="71042AC2" wp14:editId="7EA5683F">
            <wp:simplePos x="0" y="0"/>
            <wp:positionH relativeFrom="margin">
              <wp:align>left</wp:align>
            </wp:positionH>
            <wp:positionV relativeFrom="paragraph">
              <wp:posOffset>-254635</wp:posOffset>
            </wp:positionV>
            <wp:extent cx="3065780" cy="1882140"/>
            <wp:effectExtent l="19050" t="19050" r="20320" b="22860"/>
            <wp:wrapSquare wrapText="bothSides"/>
            <wp:docPr id="12" name="Picture 12"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ece of paper with writing&#10;&#10;Description automatically generated with medium confidenc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9271" b="27250"/>
                    <a:stretch/>
                  </pic:blipFill>
                  <pic:spPr bwMode="auto">
                    <a:xfrm>
                      <a:off x="0" y="0"/>
                      <a:ext cx="3065780" cy="188214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A29833" w14:textId="599B533A" w:rsidR="00723BAD" w:rsidRDefault="00723BAD" w:rsidP="008C20FB"/>
    <w:p w14:paraId="449E22CA" w14:textId="62AF4E27" w:rsidR="00723BAD" w:rsidRDefault="00723BAD" w:rsidP="008C20FB"/>
    <w:p w14:paraId="5DE70E04" w14:textId="55C228A2" w:rsidR="00723BAD" w:rsidRDefault="00723BAD" w:rsidP="008C20FB"/>
    <w:p w14:paraId="30EC5273" w14:textId="20D69484" w:rsidR="00723BAD" w:rsidRDefault="00723BAD" w:rsidP="008C20FB"/>
    <w:p w14:paraId="7987D21D" w14:textId="6B1399C6" w:rsidR="00723BAD" w:rsidRDefault="00723BAD" w:rsidP="008C20FB"/>
    <w:p w14:paraId="337C4659" w14:textId="77777777" w:rsidR="00773F0A" w:rsidRDefault="00773F0A" w:rsidP="008E2254">
      <w:pPr>
        <w:pStyle w:val="Heading2"/>
      </w:pPr>
    </w:p>
    <w:p w14:paraId="61E3AD9C" w14:textId="4F9C1FC9" w:rsidR="00723BAD" w:rsidRDefault="008E2254" w:rsidP="008E2254">
      <w:pPr>
        <w:pStyle w:val="Heading2"/>
      </w:pPr>
      <w:bookmarkStart w:id="13" w:name="_Toc102416433"/>
      <w:r>
        <w:t>Step 3</w:t>
      </w:r>
      <w:bookmarkEnd w:id="13"/>
    </w:p>
    <w:p w14:paraId="5C0D12D1" w14:textId="08ACA73A" w:rsidR="00D23C70" w:rsidRPr="003824D9" w:rsidRDefault="006067F3" w:rsidP="00D23C70">
      <w:r>
        <w:rPr>
          <w:noProof/>
        </w:rPr>
        <w:drawing>
          <wp:anchor distT="0" distB="0" distL="114300" distR="114300" simplePos="0" relativeHeight="251670528" behindDoc="0" locked="0" layoutInCell="1" allowOverlap="1" wp14:anchorId="754A8D32" wp14:editId="0DFC856B">
            <wp:simplePos x="0" y="0"/>
            <wp:positionH relativeFrom="page">
              <wp:posOffset>4761865</wp:posOffset>
            </wp:positionH>
            <wp:positionV relativeFrom="paragraph">
              <wp:posOffset>112395</wp:posOffset>
            </wp:positionV>
            <wp:extent cx="2301875" cy="609600"/>
            <wp:effectExtent l="19050" t="19050" r="22225" b="19050"/>
            <wp:wrapSquare wrapText="bothSides"/>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21">
                      <a:extLst>
                        <a:ext uri="{28A0092B-C50C-407E-A947-70E740481C1C}">
                          <a14:useLocalDpi xmlns:a14="http://schemas.microsoft.com/office/drawing/2010/main" val="0"/>
                        </a:ext>
                      </a:extLst>
                    </a:blip>
                    <a:srcRect l="17052" t="60280" r="75268" b="32924"/>
                    <a:stretch/>
                  </pic:blipFill>
                  <pic:spPr bwMode="auto">
                    <a:xfrm>
                      <a:off x="0" y="0"/>
                      <a:ext cx="2301875" cy="6096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71BC">
        <w:t xml:space="preserve">Then we calculate tension </w:t>
      </w:r>
      <w:r w:rsidR="001915FB">
        <w:t>reinforcement</w:t>
      </w:r>
      <w:r w:rsidR="008571BC">
        <w:t xml:space="preserve"> required </w:t>
      </w:r>
      <w:proofErr w:type="gramStart"/>
      <w:r w:rsidR="008571BC">
        <w:t>A</w:t>
      </w:r>
      <w:r w:rsidR="008571BC" w:rsidRPr="008571BC">
        <w:rPr>
          <w:vertAlign w:val="subscript"/>
        </w:rPr>
        <w:t>s</w:t>
      </w:r>
      <w:proofErr w:type="gramEnd"/>
      <w:r w:rsidR="008571BC">
        <w:rPr>
          <w:vertAlign w:val="subscript"/>
        </w:rPr>
        <w:t xml:space="preserve"> </w:t>
      </w:r>
      <w:r w:rsidR="008571BC">
        <w:t>to</w:t>
      </w:r>
      <w:r w:rsidR="008A2E1D">
        <w:t xml:space="preserve"> do</w:t>
      </w:r>
      <w:r w:rsidR="008571BC">
        <w:t xml:space="preserve"> this we </w:t>
      </w:r>
      <w:r w:rsidR="002F1C07">
        <w:t xml:space="preserve">use our moment value along </w:t>
      </w:r>
      <w:r w:rsidR="001915FB">
        <w:t>with</w:t>
      </w:r>
      <w:r w:rsidR="002F1C07">
        <w:t xml:space="preserve"> the </w:t>
      </w:r>
      <w:r w:rsidR="001915FB">
        <w:t xml:space="preserve">lever arm value previously calculated, and assume a strength for steel </w:t>
      </w:r>
      <w:r w:rsidR="009E1D6D">
        <w:t xml:space="preserve">and </w:t>
      </w:r>
      <w:r w:rsidR="00B84965">
        <w:t>plug</w:t>
      </w:r>
      <w:r w:rsidR="009E1D6D">
        <w:t xml:space="preserve"> into the </w:t>
      </w:r>
      <w:r w:rsidR="00B84965">
        <w:t>formular</w:t>
      </w:r>
      <w:r w:rsidR="009E1D6D">
        <w:t xml:space="preserve"> as shown below. </w:t>
      </w:r>
      <w:r w:rsidR="00D23C70">
        <w:t xml:space="preserve">Now that we have our </w:t>
      </w:r>
      <w:proofErr w:type="gramStart"/>
      <w:r w:rsidR="00D23C70">
        <w:t>A</w:t>
      </w:r>
      <w:r w:rsidR="00B84965" w:rsidRPr="00B84965">
        <w:rPr>
          <w:vertAlign w:val="subscript"/>
        </w:rPr>
        <w:t>s</w:t>
      </w:r>
      <w:proofErr w:type="gramEnd"/>
      <w:r w:rsidR="00D23C70">
        <w:t xml:space="preserve"> value, we can identify the spacing of the bars and size using the table below. As our answer was 464mm we pick a value slightly higher to ensure a factor of safety. </w:t>
      </w:r>
      <w:r w:rsidR="00E858CE">
        <w:t>So,</w:t>
      </w:r>
      <w:r w:rsidR="00D23C70">
        <w:t xml:space="preserve"> in the case we chose H12 200 center/center which gives us 566mm</w:t>
      </w:r>
      <w:r w:rsidR="00D23C70" w:rsidRPr="00D23C70">
        <w:rPr>
          <w:vertAlign w:val="superscript"/>
        </w:rPr>
        <w:t>2</w:t>
      </w:r>
      <w:r w:rsidR="003824D9">
        <w:t>.</w:t>
      </w:r>
    </w:p>
    <w:p w14:paraId="62AB3D59" w14:textId="74F1C3C1" w:rsidR="00723BAD" w:rsidRPr="008571BC" w:rsidRDefault="003824D9" w:rsidP="008C20FB">
      <w:r>
        <w:rPr>
          <w:noProof/>
        </w:rPr>
        <w:drawing>
          <wp:anchor distT="0" distB="0" distL="114300" distR="114300" simplePos="0" relativeHeight="251665408" behindDoc="1" locked="0" layoutInCell="1" allowOverlap="1" wp14:anchorId="46D887CD" wp14:editId="5A6AE4D8">
            <wp:simplePos x="0" y="0"/>
            <wp:positionH relativeFrom="margin">
              <wp:posOffset>-508000</wp:posOffset>
            </wp:positionH>
            <wp:positionV relativeFrom="paragraph">
              <wp:posOffset>259715</wp:posOffset>
            </wp:positionV>
            <wp:extent cx="3239770" cy="1257300"/>
            <wp:effectExtent l="19050" t="19050" r="17780" b="19050"/>
            <wp:wrapTight wrapText="bothSides">
              <wp:wrapPolygon edited="0">
                <wp:start x="-127" y="-327"/>
                <wp:lineTo x="-127" y="21600"/>
                <wp:lineTo x="21592" y="21600"/>
                <wp:lineTo x="21592" y="-327"/>
                <wp:lineTo x="-127" y="-327"/>
              </wp:wrapPolygon>
            </wp:wrapTight>
            <wp:docPr id="13" name="Picture 13"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ece of paper with writing&#10;&#10;Description automatically generated with medium confidenc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72111" b="419"/>
                    <a:stretch/>
                  </pic:blipFill>
                  <pic:spPr bwMode="auto">
                    <a:xfrm>
                      <a:off x="0" y="0"/>
                      <a:ext cx="3239770" cy="12573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0C5D87DF" wp14:editId="6B857D68">
            <wp:simplePos x="0" y="0"/>
            <wp:positionH relativeFrom="page">
              <wp:align>right</wp:align>
            </wp:positionH>
            <wp:positionV relativeFrom="paragraph">
              <wp:posOffset>266065</wp:posOffset>
            </wp:positionV>
            <wp:extent cx="4035527" cy="1263650"/>
            <wp:effectExtent l="19050" t="19050" r="22225" b="12700"/>
            <wp:wrapSquare wrapText="bothSides"/>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15813" t="29050" r="53276" b="38571"/>
                    <a:stretch/>
                  </pic:blipFill>
                  <pic:spPr bwMode="auto">
                    <a:xfrm>
                      <a:off x="0" y="0"/>
                      <a:ext cx="4035527" cy="12636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9E4256" w14:textId="77777777" w:rsidR="00187EB4" w:rsidRDefault="00187EB4" w:rsidP="003824D9">
      <w:pPr>
        <w:pStyle w:val="Heading2"/>
      </w:pPr>
    </w:p>
    <w:p w14:paraId="3AF9086F" w14:textId="77777777" w:rsidR="00187EB4" w:rsidRDefault="00187EB4" w:rsidP="003824D9">
      <w:pPr>
        <w:pStyle w:val="Heading2"/>
      </w:pPr>
    </w:p>
    <w:p w14:paraId="40776488" w14:textId="2E63852E" w:rsidR="00723BAD" w:rsidRDefault="003824D9" w:rsidP="003824D9">
      <w:pPr>
        <w:pStyle w:val="Heading2"/>
      </w:pPr>
      <w:bookmarkStart w:id="14" w:name="_Toc102416434"/>
      <w:r>
        <w:t>Step 4</w:t>
      </w:r>
      <w:bookmarkEnd w:id="14"/>
    </w:p>
    <w:p w14:paraId="4525A26B" w14:textId="2B13555C" w:rsidR="00723BAD" w:rsidRDefault="00493939" w:rsidP="008C20FB">
      <w:r>
        <w:rPr>
          <w:noProof/>
        </w:rPr>
        <w:drawing>
          <wp:anchor distT="0" distB="0" distL="114300" distR="114300" simplePos="0" relativeHeight="251677696" behindDoc="0" locked="0" layoutInCell="1" allowOverlap="1" wp14:anchorId="36D0E5DB" wp14:editId="2817D130">
            <wp:simplePos x="0" y="0"/>
            <wp:positionH relativeFrom="page">
              <wp:posOffset>4813300</wp:posOffset>
            </wp:positionH>
            <wp:positionV relativeFrom="paragraph">
              <wp:posOffset>174625</wp:posOffset>
            </wp:positionV>
            <wp:extent cx="1943100" cy="958850"/>
            <wp:effectExtent l="19050" t="19050" r="19050" b="12700"/>
            <wp:wrapSquare wrapText="bothSides"/>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21">
                      <a:extLst>
                        <a:ext uri="{28A0092B-C50C-407E-A947-70E740481C1C}">
                          <a14:useLocalDpi xmlns:a14="http://schemas.microsoft.com/office/drawing/2010/main" val="0"/>
                        </a:ext>
                      </a:extLst>
                    </a:blip>
                    <a:srcRect l="17052" t="67004" r="76398" b="22195"/>
                    <a:stretch/>
                  </pic:blipFill>
                  <pic:spPr bwMode="auto">
                    <a:xfrm>
                      <a:off x="0" y="0"/>
                      <a:ext cx="1943100" cy="95885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24D9">
        <w:t xml:space="preserve">The final step is </w:t>
      </w:r>
      <w:r>
        <w:t xml:space="preserve">to check </w:t>
      </w:r>
      <w:r w:rsidR="00B84965">
        <w:t>minimum</w:t>
      </w:r>
      <w:r>
        <w:t xml:space="preserve"> and maximum </w:t>
      </w:r>
      <w:r w:rsidR="00B84965">
        <w:t>reinforcement</w:t>
      </w:r>
      <w:r>
        <w:t xml:space="preserve"> of slab to see if our </w:t>
      </w:r>
      <w:proofErr w:type="gramStart"/>
      <w:r>
        <w:t>As</w:t>
      </w:r>
      <w:proofErr w:type="gramEnd"/>
      <w:r>
        <w:t xml:space="preserve"> fits between these values.</w:t>
      </w:r>
      <w:r w:rsidR="00C215FC">
        <w:t xml:space="preserve"> To do this we find </w:t>
      </w:r>
      <w:r w:rsidR="00C20DB9">
        <w:t>13% and 40% of the area of concrete giving us our mi</w:t>
      </w:r>
      <w:r w:rsidR="00B84965">
        <w:t>nimum</w:t>
      </w:r>
      <w:r w:rsidR="00C20DB9">
        <w:t xml:space="preserve"> reinforcement. In this case our </w:t>
      </w:r>
      <w:r w:rsidR="00187EB4">
        <w:t>result does fit between these values so the design will work.</w:t>
      </w:r>
    </w:p>
    <w:p w14:paraId="2FDC9DD7" w14:textId="11932C3C" w:rsidR="00723BAD" w:rsidRDefault="00723BAD" w:rsidP="008C20FB"/>
    <w:p w14:paraId="427B847B" w14:textId="6E57ACA1" w:rsidR="00723BAD" w:rsidRDefault="003824D9" w:rsidP="008C20FB">
      <w:r>
        <w:rPr>
          <w:noProof/>
        </w:rPr>
        <w:drawing>
          <wp:anchor distT="0" distB="0" distL="114300" distR="114300" simplePos="0" relativeHeight="251675648" behindDoc="1" locked="0" layoutInCell="1" allowOverlap="1" wp14:anchorId="4B8B124F" wp14:editId="6D94B72A">
            <wp:simplePos x="0" y="0"/>
            <wp:positionH relativeFrom="margin">
              <wp:align>left</wp:align>
            </wp:positionH>
            <wp:positionV relativeFrom="paragraph">
              <wp:posOffset>24130</wp:posOffset>
            </wp:positionV>
            <wp:extent cx="3124200" cy="469265"/>
            <wp:effectExtent l="19050" t="19050" r="19050" b="26035"/>
            <wp:wrapTight wrapText="bothSides">
              <wp:wrapPolygon edited="0">
                <wp:start x="-132" y="-877"/>
                <wp:lineTo x="-132" y="21922"/>
                <wp:lineTo x="21600" y="21922"/>
                <wp:lineTo x="21600" y="-877"/>
                <wp:lineTo x="-132" y="-877"/>
              </wp:wrapPolygon>
            </wp:wrapTight>
            <wp:docPr id="28" name="Picture 28"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ece of paper with writing&#10;&#10;Description automatically generated with medium confidenc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88945" b="421"/>
                    <a:stretch/>
                  </pic:blipFill>
                  <pic:spPr bwMode="auto">
                    <a:xfrm>
                      <a:off x="0" y="0"/>
                      <a:ext cx="3124200" cy="46926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F85731" w14:textId="52A973B3" w:rsidR="00723BAD" w:rsidRDefault="00723BAD" w:rsidP="008C20FB"/>
    <w:p w14:paraId="0321BCCF" w14:textId="1FB94CE2" w:rsidR="00723BAD" w:rsidRDefault="00723BAD" w:rsidP="008C20FB"/>
    <w:p w14:paraId="17A5ADD7" w14:textId="1F196330" w:rsidR="00723BAD" w:rsidRDefault="00723BAD" w:rsidP="008C20FB"/>
    <w:p w14:paraId="1CF0199A" w14:textId="59783FD9" w:rsidR="00723BAD" w:rsidRDefault="00723BAD" w:rsidP="008C20FB"/>
    <w:p w14:paraId="6A007CFF" w14:textId="57B38EE6" w:rsidR="00723BAD" w:rsidRDefault="00723BAD" w:rsidP="008C20FB"/>
    <w:p w14:paraId="1D1A9F48" w14:textId="33A9838F" w:rsidR="00D67943" w:rsidRDefault="00D67943" w:rsidP="008C20FB"/>
    <w:p w14:paraId="13206608" w14:textId="1A4C3BEB" w:rsidR="00D67943" w:rsidRDefault="00D67943" w:rsidP="008C20FB"/>
    <w:p w14:paraId="51313841" w14:textId="02B508B2" w:rsidR="009C6A85" w:rsidRDefault="009C6A85" w:rsidP="008C20FB"/>
    <w:p w14:paraId="572C67F0" w14:textId="0D38CC4F" w:rsidR="008C20FB" w:rsidRDefault="008C20FB" w:rsidP="008C20FB">
      <w:pPr>
        <w:pStyle w:val="Heading1"/>
      </w:pPr>
      <w:bookmarkStart w:id="15" w:name="_Toc102416435"/>
      <w:r>
        <w:lastRenderedPageBreak/>
        <w:t>Beam Analysis and Design</w:t>
      </w:r>
      <w:bookmarkEnd w:id="15"/>
    </w:p>
    <w:p w14:paraId="3FB9503A" w14:textId="225490D0" w:rsidR="005E0D47" w:rsidRPr="005E0D47" w:rsidRDefault="005E0D47" w:rsidP="005E0D47">
      <w:r>
        <w:t xml:space="preserve">To allow us to design a beam for this structure we must first </w:t>
      </w:r>
      <w:r w:rsidR="00F54E90">
        <w:t>analyses</w:t>
      </w:r>
      <w:r w:rsidR="001048A8">
        <w:t xml:space="preserve"> </w:t>
      </w:r>
      <w:r w:rsidR="00F54E90">
        <w:t>the</w:t>
      </w:r>
      <w:r w:rsidR="001048A8">
        <w:t xml:space="preserve"> forces </w:t>
      </w:r>
      <w:r w:rsidR="00F54E90">
        <w:t>acting</w:t>
      </w:r>
      <w:r w:rsidR="001048A8">
        <w:t xml:space="preserve"> upon the beam to enable us to work out the largest </w:t>
      </w:r>
      <w:r w:rsidR="00F54E90">
        <w:t>moment acting upon the beam using Clapeyron’s 3 moment equation. Once this has been acquired, we have all the required information to design a beam.</w:t>
      </w:r>
      <w:r w:rsidR="001048A8">
        <w:t xml:space="preserve"> </w:t>
      </w:r>
      <w:r w:rsidR="00F54E90">
        <w:t>Moment calculation is as follows:</w:t>
      </w:r>
    </w:p>
    <w:p w14:paraId="7A11498E" w14:textId="0CCD3DF1" w:rsidR="00C667A1" w:rsidRPr="00C667A1" w:rsidRDefault="00C667A1" w:rsidP="00C667A1">
      <w:r>
        <w:rPr>
          <w:noProof/>
        </w:rPr>
        <w:drawing>
          <wp:inline distT="0" distB="0" distL="0" distR="0" wp14:anchorId="7EDA6BE4" wp14:editId="084E89F0">
            <wp:extent cx="4943304" cy="6981825"/>
            <wp:effectExtent l="19050" t="19050" r="10160" b="9525"/>
            <wp:docPr id="11" name="Picture 11" descr="A piece of paper with wri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ece of paper with writing&#10;&#10;Description automatically generated with low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46936" cy="6986955"/>
                    </a:xfrm>
                    <a:prstGeom prst="rect">
                      <a:avLst/>
                    </a:prstGeom>
                    <a:noFill/>
                    <a:ln>
                      <a:solidFill>
                        <a:schemeClr val="tx1"/>
                      </a:solidFill>
                    </a:ln>
                  </pic:spPr>
                </pic:pic>
              </a:graphicData>
            </a:graphic>
          </wp:inline>
        </w:drawing>
      </w:r>
    </w:p>
    <w:p w14:paraId="50170132" w14:textId="215C5C64" w:rsidR="00C667A1" w:rsidRPr="00C667A1" w:rsidRDefault="00C667A1" w:rsidP="00C667A1">
      <w:r>
        <w:rPr>
          <w:noProof/>
        </w:rPr>
        <w:lastRenderedPageBreak/>
        <w:drawing>
          <wp:inline distT="0" distB="0" distL="0" distR="0" wp14:anchorId="547C1738" wp14:editId="3E76A466">
            <wp:extent cx="5553075" cy="7843052"/>
            <wp:effectExtent l="19050" t="19050" r="9525" b="24765"/>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56521" cy="7847919"/>
                    </a:xfrm>
                    <a:prstGeom prst="rect">
                      <a:avLst/>
                    </a:prstGeom>
                    <a:noFill/>
                    <a:ln>
                      <a:solidFill>
                        <a:schemeClr val="tx1"/>
                      </a:solidFill>
                    </a:ln>
                  </pic:spPr>
                </pic:pic>
              </a:graphicData>
            </a:graphic>
          </wp:inline>
        </w:drawing>
      </w:r>
    </w:p>
    <w:p w14:paraId="754A488C" w14:textId="2982324A" w:rsidR="00CF4E08" w:rsidRPr="00CF4E08" w:rsidRDefault="00CF4E08" w:rsidP="00CF4E08">
      <w:r>
        <w:rPr>
          <w:noProof/>
        </w:rPr>
        <w:lastRenderedPageBreak/>
        <w:drawing>
          <wp:inline distT="0" distB="0" distL="0" distR="0" wp14:anchorId="4C6230FB" wp14:editId="1C94E48F">
            <wp:extent cx="5824855" cy="8229600"/>
            <wp:effectExtent l="19050" t="19050" r="23495" b="19050"/>
            <wp:docPr id="9" name="Picture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abl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24855" cy="8229600"/>
                    </a:xfrm>
                    <a:prstGeom prst="rect">
                      <a:avLst/>
                    </a:prstGeom>
                    <a:noFill/>
                    <a:ln>
                      <a:solidFill>
                        <a:schemeClr val="tx1"/>
                      </a:solidFill>
                    </a:ln>
                  </pic:spPr>
                </pic:pic>
              </a:graphicData>
            </a:graphic>
          </wp:inline>
        </w:drawing>
      </w:r>
    </w:p>
    <w:p w14:paraId="56FB75A1" w14:textId="0D3B2977" w:rsidR="00D13B1B" w:rsidRDefault="00D13B1B" w:rsidP="00D13B1B">
      <w:pPr>
        <w:pStyle w:val="Heading2"/>
      </w:pPr>
      <w:bookmarkStart w:id="16" w:name="_Toc102416436"/>
      <w:r>
        <w:lastRenderedPageBreak/>
        <w:t>Steel Beam Design</w:t>
      </w:r>
      <w:bookmarkEnd w:id="16"/>
    </w:p>
    <w:p w14:paraId="1D169877" w14:textId="563A59B5" w:rsidR="008C20FB" w:rsidRDefault="00C232A1" w:rsidP="008C20FB">
      <w:r>
        <w:t>No</w:t>
      </w:r>
      <w:r w:rsidR="00D13B1B">
        <w:t>w</w:t>
      </w:r>
      <w:r>
        <w:t xml:space="preserve"> that we have our maximum </w:t>
      </w:r>
      <w:r w:rsidR="00EA5BBD">
        <w:t xml:space="preserve">moment </w:t>
      </w:r>
      <w:r w:rsidR="00E448D2">
        <w:t>value,</w:t>
      </w:r>
      <w:r w:rsidR="00EA5BBD">
        <w:t xml:space="preserve"> we can now use this to </w:t>
      </w:r>
      <w:r w:rsidR="002E4F0C">
        <w:t>work</w:t>
      </w:r>
      <w:r w:rsidR="00EA5BBD">
        <w:t xml:space="preserve"> out the </w:t>
      </w:r>
      <w:r w:rsidR="002E4F0C">
        <w:t>section</w:t>
      </w:r>
      <w:r w:rsidR="00EA5BBD">
        <w:t xml:space="preserve"> modulus required. </w:t>
      </w:r>
      <w:r w:rsidR="00E6637E">
        <w:t xml:space="preserve">Once we have our section </w:t>
      </w:r>
      <w:r w:rsidR="00D13B1B">
        <w:t>modulus</w:t>
      </w:r>
      <w:r w:rsidR="00E6637E">
        <w:t xml:space="preserve"> </w:t>
      </w:r>
      <w:r w:rsidR="00D13B1B">
        <w:t>that we require</w:t>
      </w:r>
      <w:r w:rsidR="002E4F0C">
        <w:t>,</w:t>
      </w:r>
      <w:r w:rsidR="00E6637E">
        <w:t xml:space="preserve"> we then go to the table on the </w:t>
      </w:r>
      <w:r w:rsidR="002E4F0C">
        <w:t>section</w:t>
      </w:r>
      <w:r w:rsidR="00E6637E">
        <w:t xml:space="preserve"> modulus for universal beams to pick an </w:t>
      </w:r>
      <w:r w:rsidR="002E4F0C">
        <w:t>appropriate</w:t>
      </w:r>
      <w:r w:rsidR="00E6637E">
        <w:t xml:space="preserve"> si</w:t>
      </w:r>
      <w:r w:rsidR="002E4F0C">
        <w:t>z</w:t>
      </w:r>
      <w:r w:rsidR="00E6637E">
        <w:t>e steel beam that</w:t>
      </w:r>
      <w:r w:rsidR="000D1C10">
        <w:t xml:space="preserve"> isn’t </w:t>
      </w:r>
      <w:r w:rsidR="00D13B1B">
        <w:t>too</w:t>
      </w:r>
      <w:r w:rsidR="000D1C10">
        <w:t xml:space="preserve"> high so that it isn’t cost </w:t>
      </w:r>
      <w:r w:rsidR="002E4F0C">
        <w:t>effective</w:t>
      </w:r>
      <w:r w:rsidR="000D1C10">
        <w:t xml:space="preserve"> but high enough to allow some safety. In this case we picked UB</w:t>
      </w:r>
      <w:proofErr w:type="gramStart"/>
      <w:r w:rsidR="000D1C10">
        <w:t>254  146</w:t>
      </w:r>
      <w:proofErr w:type="gramEnd"/>
      <w:r w:rsidR="000D1C10">
        <w:t xml:space="preserve"> x 31 as it gives us </w:t>
      </w:r>
      <w:r w:rsidR="002E4F0C">
        <w:t>61.3 higher than the required section modulus of 38.9.</w:t>
      </w:r>
    </w:p>
    <w:p w14:paraId="715F9293" w14:textId="2C251D2E" w:rsidR="0030590D" w:rsidRDefault="0030590D" w:rsidP="008C20FB"/>
    <w:p w14:paraId="3A2A385D" w14:textId="0C789452" w:rsidR="0030590D" w:rsidRDefault="00D13B1B" w:rsidP="008C20FB">
      <w:r>
        <w:rPr>
          <w:noProof/>
        </w:rPr>
        <w:drawing>
          <wp:anchor distT="0" distB="0" distL="114300" distR="114300" simplePos="0" relativeHeight="251679744" behindDoc="0" locked="0" layoutInCell="1" allowOverlap="1" wp14:anchorId="148157A3" wp14:editId="1E7E3499">
            <wp:simplePos x="0" y="0"/>
            <wp:positionH relativeFrom="column">
              <wp:posOffset>-394608</wp:posOffset>
            </wp:positionH>
            <wp:positionV relativeFrom="paragraph">
              <wp:posOffset>181066</wp:posOffset>
            </wp:positionV>
            <wp:extent cx="3705225" cy="5234305"/>
            <wp:effectExtent l="19050" t="19050" r="28575" b="23495"/>
            <wp:wrapSquare wrapText="bothSides"/>
            <wp:docPr id="25" name="Picture 2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 schematic&#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05225" cy="5234305"/>
                    </a:xfrm>
                    <a:prstGeom prst="rect">
                      <a:avLst/>
                    </a:prstGeom>
                    <a:noFill/>
                    <a:ln>
                      <a:solidFill>
                        <a:schemeClr val="tx1"/>
                      </a:solidFill>
                    </a:ln>
                  </pic:spPr>
                </pic:pic>
              </a:graphicData>
            </a:graphic>
          </wp:anchor>
        </w:drawing>
      </w:r>
    </w:p>
    <w:p w14:paraId="57A03673" w14:textId="2334B020" w:rsidR="0030590D" w:rsidRDefault="0030590D" w:rsidP="008C20FB"/>
    <w:p w14:paraId="0A978527" w14:textId="3C0F5493" w:rsidR="0030590D" w:rsidRDefault="0030590D" w:rsidP="008C20FB"/>
    <w:p w14:paraId="46F0C8AF" w14:textId="37556F8D" w:rsidR="0030590D" w:rsidRDefault="00D13B1B" w:rsidP="008C20FB">
      <w:r>
        <w:rPr>
          <w:noProof/>
        </w:rPr>
        <w:drawing>
          <wp:anchor distT="0" distB="0" distL="114300" distR="114300" simplePos="0" relativeHeight="251678720" behindDoc="1" locked="0" layoutInCell="1" allowOverlap="1" wp14:anchorId="61F42F85" wp14:editId="3A95FE2A">
            <wp:simplePos x="0" y="0"/>
            <wp:positionH relativeFrom="page">
              <wp:posOffset>4351383</wp:posOffset>
            </wp:positionH>
            <wp:positionV relativeFrom="paragraph">
              <wp:posOffset>467542</wp:posOffset>
            </wp:positionV>
            <wp:extent cx="3146425" cy="1972945"/>
            <wp:effectExtent l="19050" t="19050" r="15875" b="27305"/>
            <wp:wrapTight wrapText="bothSides">
              <wp:wrapPolygon edited="0">
                <wp:start x="-131" y="-209"/>
                <wp:lineTo x="-131" y="21690"/>
                <wp:lineTo x="21578" y="21690"/>
                <wp:lineTo x="21578" y="-209"/>
                <wp:lineTo x="-131" y="-209"/>
              </wp:wrapPolygon>
            </wp:wrapTight>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Word&#10;&#10;Description automatically generated"/>
                    <pic:cNvPicPr/>
                  </pic:nvPicPr>
                  <pic:blipFill rotWithShape="1">
                    <a:blip r:embed="rId29" cstate="print">
                      <a:extLst>
                        <a:ext uri="{28A0092B-C50C-407E-A947-70E740481C1C}">
                          <a14:useLocalDpi xmlns:a14="http://schemas.microsoft.com/office/drawing/2010/main" val="0"/>
                        </a:ext>
                      </a:extLst>
                    </a:blip>
                    <a:srcRect l="20641" t="21849" r="54615" b="26312"/>
                    <a:stretch/>
                  </pic:blipFill>
                  <pic:spPr bwMode="auto">
                    <a:xfrm>
                      <a:off x="0" y="0"/>
                      <a:ext cx="3146425" cy="19729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806BDD" w14:textId="2562E764" w:rsidR="0030590D" w:rsidRDefault="0030590D" w:rsidP="008C20FB"/>
    <w:p w14:paraId="3328E9CE" w14:textId="3DA8C855" w:rsidR="0030590D" w:rsidRDefault="0030590D" w:rsidP="008C20FB"/>
    <w:p w14:paraId="0F1A3714" w14:textId="23F04097" w:rsidR="0030590D" w:rsidRDefault="0030590D" w:rsidP="008C20FB"/>
    <w:p w14:paraId="52EA9B26" w14:textId="22D40BB7" w:rsidR="0030590D" w:rsidRDefault="0030590D" w:rsidP="008C20FB"/>
    <w:p w14:paraId="3BD229AC" w14:textId="01070B63" w:rsidR="0030590D" w:rsidRDefault="0030590D" w:rsidP="008C20FB"/>
    <w:p w14:paraId="064C757D" w14:textId="40B4F8B0" w:rsidR="0030590D" w:rsidRDefault="0030590D" w:rsidP="008C20FB"/>
    <w:p w14:paraId="79B54F27" w14:textId="26343543" w:rsidR="0030590D" w:rsidRDefault="0030590D" w:rsidP="008C20FB"/>
    <w:p w14:paraId="3BEC1B24" w14:textId="11CDEA68" w:rsidR="0030590D" w:rsidRDefault="0030590D" w:rsidP="008C20FB"/>
    <w:p w14:paraId="23A64FAE" w14:textId="5534BFDA" w:rsidR="0030590D" w:rsidRDefault="0030590D" w:rsidP="008C20FB"/>
    <w:p w14:paraId="63B0F06D" w14:textId="66462E6C" w:rsidR="0030590D" w:rsidRDefault="0030590D" w:rsidP="008C20FB"/>
    <w:p w14:paraId="2D6FC31F" w14:textId="2598AB50" w:rsidR="0020058B" w:rsidRDefault="0020058B" w:rsidP="008C20FB"/>
    <w:p w14:paraId="1CE5134E" w14:textId="1B225A79" w:rsidR="008C20FB" w:rsidRDefault="008C20FB" w:rsidP="008C20FB"/>
    <w:p w14:paraId="0FF5A435" w14:textId="673CE011" w:rsidR="008C20FB" w:rsidRDefault="008C20FB" w:rsidP="008C20FB">
      <w:pPr>
        <w:pStyle w:val="Heading1"/>
      </w:pPr>
      <w:bookmarkStart w:id="17" w:name="_Toc102416437"/>
      <w:r>
        <w:lastRenderedPageBreak/>
        <w:t>Pad Footing</w:t>
      </w:r>
      <w:bookmarkEnd w:id="17"/>
    </w:p>
    <w:p w14:paraId="3C9EACCB" w14:textId="51481302" w:rsidR="008C20FB" w:rsidRDefault="00E51AD3" w:rsidP="008C20FB">
      <w:r>
        <w:t xml:space="preserve">To design a pad footing </w:t>
      </w:r>
      <w:r w:rsidR="007428A5">
        <w:t>we need to refer to Eurocode 7 – Geotechnical design part 1 and 2.</w:t>
      </w:r>
      <w:r w:rsidR="00BC6E3D">
        <w:t xml:space="preserve"> Part 1 being general rules and part 2 being ground </w:t>
      </w:r>
      <w:r w:rsidR="006332E0">
        <w:t>investigation</w:t>
      </w:r>
      <w:r w:rsidR="00BC6E3D">
        <w:t xml:space="preserve">. This </w:t>
      </w:r>
      <w:r w:rsidR="006332E0">
        <w:t>applies</w:t>
      </w:r>
      <w:r w:rsidR="00BC6E3D">
        <w:t xml:space="preserve"> to the footing as it is the member </w:t>
      </w:r>
      <w:r w:rsidR="00D95007">
        <w:t xml:space="preserve">touching the ground so the make up of the ground comes into play. There are two </w:t>
      </w:r>
      <w:r w:rsidR="006332E0">
        <w:t>methods</w:t>
      </w:r>
      <w:r w:rsidR="00D95007">
        <w:t xml:space="preserve"> to designing a footing within Eurocode 7 this b</w:t>
      </w:r>
      <w:r w:rsidR="006332E0">
        <w:t>e</w:t>
      </w:r>
      <w:r w:rsidR="00D95007">
        <w:t>ing the direct method or in</w:t>
      </w:r>
      <w:r w:rsidR="00BB11CF">
        <w:t>-</w:t>
      </w:r>
      <w:r w:rsidR="00D95007">
        <w:t xml:space="preserve">direct. The direct method </w:t>
      </w:r>
      <w:r w:rsidR="006332E0">
        <w:t>would</w:t>
      </w:r>
      <w:r w:rsidR="00D95007">
        <w:t xml:space="preserve"> be to</w:t>
      </w:r>
      <w:r w:rsidR="00BB11CF">
        <w:t xml:space="preserve"> do</w:t>
      </w:r>
      <w:r w:rsidR="00D95007">
        <w:t xml:space="preserve"> everything from scratch yourself include the ground </w:t>
      </w:r>
      <w:r w:rsidR="006332E0">
        <w:t>investigation</w:t>
      </w:r>
      <w:r w:rsidR="00D95007">
        <w:t xml:space="preserve"> to gain its bearing </w:t>
      </w:r>
      <w:r w:rsidR="00BB11CF">
        <w:t>capacity t</w:t>
      </w:r>
      <w:r w:rsidR="00D95007">
        <w:t xml:space="preserve">hen </w:t>
      </w:r>
      <w:r w:rsidR="006332E0">
        <w:t>you</w:t>
      </w:r>
      <w:r w:rsidR="00D95007">
        <w:t xml:space="preserve"> </w:t>
      </w:r>
      <w:r w:rsidR="006332E0">
        <w:t>c</w:t>
      </w:r>
      <w:r w:rsidR="00D95007">
        <w:t xml:space="preserve">an </w:t>
      </w:r>
      <w:r w:rsidR="006332E0">
        <w:t>design</w:t>
      </w:r>
      <w:r w:rsidR="00D95007">
        <w:t xml:space="preserve"> a footing</w:t>
      </w:r>
      <w:r w:rsidR="00BB11CF">
        <w:t xml:space="preserve"> to these values</w:t>
      </w:r>
      <w:r w:rsidR="00D95007">
        <w:t xml:space="preserve">. Or </w:t>
      </w:r>
      <w:r w:rsidR="006332E0">
        <w:t>indirect</w:t>
      </w:r>
      <w:r w:rsidR="00D95007">
        <w:t xml:space="preserve"> where we </w:t>
      </w:r>
      <w:r w:rsidR="000459B2">
        <w:t>assume</w:t>
      </w:r>
      <w:r w:rsidR="00D95007">
        <w:t xml:space="preserve"> from a graph. We are using the in direct method</w:t>
      </w:r>
      <w:r w:rsidR="006332E0">
        <w:t xml:space="preserve"> and we </w:t>
      </w:r>
      <w:r w:rsidR="002149AE">
        <w:t xml:space="preserve">work through the </w:t>
      </w:r>
      <w:r w:rsidR="006332E0">
        <w:t>following flow chart</w:t>
      </w:r>
      <w:r w:rsidR="002149AE">
        <w:t xml:space="preserve"> step by step</w:t>
      </w:r>
      <w:r w:rsidR="006332E0">
        <w:t>:</w:t>
      </w:r>
    </w:p>
    <w:p w14:paraId="17C3F7B0" w14:textId="5C02B7FB" w:rsidR="006332E0" w:rsidRDefault="006332E0" w:rsidP="008C20FB">
      <w:r>
        <w:rPr>
          <w:noProof/>
        </w:rPr>
        <w:drawing>
          <wp:inline distT="0" distB="0" distL="0" distR="0" wp14:anchorId="1AB1FAAA" wp14:editId="02E27D8D">
            <wp:extent cx="3921551" cy="5456198"/>
            <wp:effectExtent l="19050" t="19050" r="22225" b="11430"/>
            <wp:docPr id="16" name="Picture 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iagram&#10;&#10;Description automatically generated"/>
                    <pic:cNvPicPr/>
                  </pic:nvPicPr>
                  <pic:blipFill rotWithShape="1">
                    <a:blip r:embed="rId30"/>
                    <a:srcRect l="38071" t="6486" r="34339" b="25268"/>
                    <a:stretch/>
                  </pic:blipFill>
                  <pic:spPr bwMode="auto">
                    <a:xfrm>
                      <a:off x="0" y="0"/>
                      <a:ext cx="3927908" cy="546504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F590B45" w14:textId="46125645" w:rsidR="006332E0" w:rsidRDefault="006332E0" w:rsidP="008C20FB"/>
    <w:p w14:paraId="488466D0" w14:textId="1A6919EC" w:rsidR="006332E0" w:rsidRDefault="006332E0" w:rsidP="008C20FB"/>
    <w:p w14:paraId="4D143CD7" w14:textId="1C6ED03C" w:rsidR="006332E0" w:rsidRDefault="006332E0" w:rsidP="008C20FB"/>
    <w:p w14:paraId="62375640" w14:textId="50D9DCBB" w:rsidR="006332E0" w:rsidRDefault="006332E0" w:rsidP="008C20FB">
      <w:r>
        <w:lastRenderedPageBreak/>
        <w:t xml:space="preserve">To work the footing out an assumption of </w:t>
      </w:r>
      <w:r w:rsidR="006736A1">
        <w:t>500</w:t>
      </w:r>
      <w:r w:rsidR="002149AE">
        <w:t>KN</w:t>
      </w:r>
      <w:r w:rsidR="006736A1">
        <w:t xml:space="preserve"> acting down from the column was assumed and a column </w:t>
      </w:r>
      <w:r w:rsidR="007F117F">
        <w:t xml:space="preserve">area of 200mm was assumed. </w:t>
      </w:r>
      <w:r>
        <w:t xml:space="preserve">The </w:t>
      </w:r>
      <w:r w:rsidR="007F117F">
        <w:t>working</w:t>
      </w:r>
      <w:r w:rsidR="002149AE">
        <w:t>s</w:t>
      </w:r>
      <w:r>
        <w:t xml:space="preserve"> out for the footing are as followed</w:t>
      </w:r>
      <w:r w:rsidR="002149AE">
        <w:t>:</w:t>
      </w:r>
    </w:p>
    <w:p w14:paraId="5C1F1078" w14:textId="6C833386" w:rsidR="00662716" w:rsidRDefault="00CE6CE4" w:rsidP="008C20FB">
      <w:r>
        <w:rPr>
          <w:noProof/>
        </w:rPr>
        <w:drawing>
          <wp:inline distT="0" distB="0" distL="0" distR="0" wp14:anchorId="104CFD80" wp14:editId="7A764E9F">
            <wp:extent cx="3955337" cy="5590095"/>
            <wp:effectExtent l="19050" t="19050" r="26670" b="10795"/>
            <wp:docPr id="14" name="Picture 1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able&#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60410" cy="5597264"/>
                    </a:xfrm>
                    <a:prstGeom prst="rect">
                      <a:avLst/>
                    </a:prstGeom>
                    <a:noFill/>
                    <a:ln>
                      <a:solidFill>
                        <a:schemeClr val="tx1"/>
                      </a:solidFill>
                    </a:ln>
                  </pic:spPr>
                </pic:pic>
              </a:graphicData>
            </a:graphic>
          </wp:inline>
        </w:drawing>
      </w:r>
    </w:p>
    <w:p w14:paraId="342464B2" w14:textId="560DFABE" w:rsidR="00623C98" w:rsidRDefault="007F117F" w:rsidP="008C20FB">
      <w:r>
        <w:rPr>
          <w:noProof/>
        </w:rPr>
        <w:drawing>
          <wp:anchor distT="0" distB="0" distL="114300" distR="114300" simplePos="0" relativeHeight="251681792" behindDoc="0" locked="0" layoutInCell="1" allowOverlap="1" wp14:anchorId="419DEED6" wp14:editId="0A0786D3">
            <wp:simplePos x="0" y="0"/>
            <wp:positionH relativeFrom="margin">
              <wp:align>left</wp:align>
            </wp:positionH>
            <wp:positionV relativeFrom="paragraph">
              <wp:posOffset>536253</wp:posOffset>
            </wp:positionV>
            <wp:extent cx="4697256" cy="1470385"/>
            <wp:effectExtent l="19050" t="19050" r="27305" b="15875"/>
            <wp:wrapSquare wrapText="bothSides"/>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rotWithShape="1">
                    <a:blip r:embed="rId32" cstate="print">
                      <a:extLst>
                        <a:ext uri="{28A0092B-C50C-407E-A947-70E740481C1C}">
                          <a14:useLocalDpi xmlns:a14="http://schemas.microsoft.com/office/drawing/2010/main" val="0"/>
                        </a:ext>
                      </a:extLst>
                    </a:blip>
                    <a:srcRect l="15813" t="29050" r="53276" b="38571"/>
                    <a:stretch/>
                  </pic:blipFill>
                  <pic:spPr bwMode="auto">
                    <a:xfrm>
                      <a:off x="0" y="0"/>
                      <a:ext cx="4697256" cy="14703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As the</w:t>
      </w:r>
      <w:r w:rsidR="006F0318">
        <w:t xml:space="preserve"> area of</w:t>
      </w:r>
      <w:r>
        <w:t xml:space="preserve"> concrete required is </w:t>
      </w:r>
      <w:r w:rsidR="003F504A">
        <w:t>557mm</w:t>
      </w:r>
      <w:r w:rsidR="003F504A" w:rsidRPr="003F504A">
        <w:rPr>
          <w:vertAlign w:val="superscript"/>
        </w:rPr>
        <w:t>2</w:t>
      </w:r>
      <w:r w:rsidR="003F504A">
        <w:rPr>
          <w:vertAlign w:val="superscript"/>
        </w:rPr>
        <w:t xml:space="preserve"> </w:t>
      </w:r>
      <w:r w:rsidR="003F504A">
        <w:t xml:space="preserve">we can use </w:t>
      </w:r>
      <w:r w:rsidR="00105C13">
        <w:t>H12 with spacing 200mm C/C to give us 566</w:t>
      </w:r>
      <w:r w:rsidR="006F0318">
        <w:t>mm</w:t>
      </w:r>
      <w:r w:rsidR="006F0318" w:rsidRPr="006F0318">
        <w:rPr>
          <w:vertAlign w:val="superscript"/>
        </w:rPr>
        <w:t>2</w:t>
      </w:r>
      <w:r w:rsidR="006F0318">
        <w:t>.</w:t>
      </w:r>
    </w:p>
    <w:p w14:paraId="7159253C" w14:textId="1E4CB8ED" w:rsidR="006F0318" w:rsidRDefault="006F0318" w:rsidP="006F0318">
      <w:pPr>
        <w:tabs>
          <w:tab w:val="left" w:pos="920"/>
        </w:tabs>
      </w:pPr>
      <w:r>
        <w:tab/>
      </w:r>
    </w:p>
    <w:p w14:paraId="005F0CCE" w14:textId="597AF0DC" w:rsidR="006F0318" w:rsidRDefault="006F0318" w:rsidP="006F0318">
      <w:pPr>
        <w:tabs>
          <w:tab w:val="left" w:pos="920"/>
        </w:tabs>
      </w:pPr>
    </w:p>
    <w:p w14:paraId="5C770056" w14:textId="5C54D85B" w:rsidR="006F0318" w:rsidRDefault="006F0318" w:rsidP="006F0318">
      <w:pPr>
        <w:tabs>
          <w:tab w:val="left" w:pos="920"/>
        </w:tabs>
      </w:pPr>
    </w:p>
    <w:p w14:paraId="3DFCF13A" w14:textId="2BBF1391" w:rsidR="006F0318" w:rsidRDefault="006F0318" w:rsidP="006F0318">
      <w:pPr>
        <w:tabs>
          <w:tab w:val="left" w:pos="920"/>
        </w:tabs>
      </w:pPr>
    </w:p>
    <w:p w14:paraId="5C5E5ED1" w14:textId="2B685A29" w:rsidR="006F0318" w:rsidRDefault="006F0318" w:rsidP="006F0318">
      <w:pPr>
        <w:tabs>
          <w:tab w:val="left" w:pos="920"/>
        </w:tabs>
      </w:pPr>
    </w:p>
    <w:p w14:paraId="5D578F64" w14:textId="0324C786" w:rsidR="006F0318" w:rsidRDefault="006F0318" w:rsidP="006F0318">
      <w:pPr>
        <w:tabs>
          <w:tab w:val="left" w:pos="920"/>
        </w:tabs>
      </w:pPr>
    </w:p>
    <w:bookmarkStart w:id="18" w:name="_Toc102416438" w:displacedByCustomXml="next"/>
    <w:sdt>
      <w:sdtPr>
        <w:id w:val="-354272721"/>
        <w:docPartObj>
          <w:docPartGallery w:val="Bibliographies"/>
          <w:docPartUnique/>
        </w:docPartObj>
      </w:sdtPr>
      <w:sdtEndPr>
        <w:rPr>
          <w:rFonts w:asciiTheme="minorHAnsi" w:eastAsiaTheme="minorHAnsi" w:hAnsiTheme="minorHAnsi" w:cstheme="minorBidi"/>
          <w:color w:val="auto"/>
          <w:sz w:val="22"/>
          <w:szCs w:val="22"/>
        </w:rPr>
      </w:sdtEndPr>
      <w:sdtContent>
        <w:p w14:paraId="7B24FEAD" w14:textId="66B98007" w:rsidR="006F0318" w:rsidRDefault="006F0318">
          <w:pPr>
            <w:pStyle w:val="Heading1"/>
          </w:pPr>
          <w:r>
            <w:t>References</w:t>
          </w:r>
          <w:bookmarkEnd w:id="18"/>
        </w:p>
        <w:sdt>
          <w:sdtPr>
            <w:id w:val="-573587230"/>
            <w:bibliography/>
          </w:sdtPr>
          <w:sdtContent>
            <w:p w14:paraId="5B2AA3BE" w14:textId="77777777" w:rsidR="007015B6" w:rsidRDefault="006F0318" w:rsidP="007015B6">
              <w:pPr>
                <w:pStyle w:val="Bibliography"/>
                <w:rPr>
                  <w:noProof/>
                  <w:sz w:val="24"/>
                  <w:szCs w:val="24"/>
                </w:rPr>
              </w:pPr>
              <w:r>
                <w:fldChar w:fldCharType="begin"/>
              </w:r>
              <w:r>
                <w:instrText xml:space="preserve"> BIBLIOGRAPHY </w:instrText>
              </w:r>
              <w:r>
                <w:fldChar w:fldCharType="separate"/>
              </w:r>
              <w:r w:rsidR="007015B6">
                <w:rPr>
                  <w:noProof/>
                </w:rPr>
                <w:t xml:space="preserve">Anon., 2009. </w:t>
              </w:r>
              <w:r w:rsidR="007015B6">
                <w:rPr>
                  <w:i/>
                  <w:iCs/>
                  <w:noProof/>
                </w:rPr>
                <w:t xml:space="preserve">UK National Annex for Eurocode Basis of structural design. </w:t>
              </w:r>
              <w:r w:rsidR="007015B6">
                <w:rPr>
                  <w:noProof/>
                </w:rPr>
                <w:t>s.l.:The authority of the Standards Policy and Strategy Committee .</w:t>
              </w:r>
            </w:p>
            <w:p w14:paraId="0DD890D6" w14:textId="77777777" w:rsidR="007015B6" w:rsidRDefault="007015B6" w:rsidP="007015B6">
              <w:pPr>
                <w:pStyle w:val="Bibliography"/>
                <w:rPr>
                  <w:noProof/>
                </w:rPr>
              </w:pPr>
              <w:r>
                <w:rPr>
                  <w:noProof/>
                </w:rPr>
                <w:t xml:space="preserve">BSI, 2009. </w:t>
              </w:r>
              <w:r>
                <w:rPr>
                  <w:i/>
                  <w:iCs/>
                  <w:noProof/>
                </w:rPr>
                <w:t xml:space="preserve">Eurocode — Basis of structural design. </w:t>
              </w:r>
              <w:r>
                <w:rPr>
                  <w:noProof/>
                </w:rPr>
                <w:t>s.l.:EUROPEAN COMMITTEE FOR STANDARDIZATION.</w:t>
              </w:r>
            </w:p>
            <w:p w14:paraId="483908EE" w14:textId="77777777" w:rsidR="007015B6" w:rsidRDefault="007015B6" w:rsidP="007015B6">
              <w:pPr>
                <w:pStyle w:val="Bibliography"/>
                <w:rPr>
                  <w:noProof/>
                </w:rPr>
              </w:pPr>
              <w:r>
                <w:rPr>
                  <w:noProof/>
                </w:rPr>
                <w:t xml:space="preserve">BSI, 2009. </w:t>
              </w:r>
              <w:r>
                <w:rPr>
                  <w:i/>
                  <w:iCs/>
                  <w:noProof/>
                </w:rPr>
                <w:t xml:space="preserve">UK National Annex for Eurocode Basis of structural design. </w:t>
              </w:r>
              <w:r>
                <w:rPr>
                  <w:noProof/>
                </w:rPr>
                <w:t>s.l.:BSI.</w:t>
              </w:r>
            </w:p>
            <w:p w14:paraId="4F186C39" w14:textId="77777777" w:rsidR="007015B6" w:rsidRDefault="007015B6" w:rsidP="007015B6">
              <w:pPr>
                <w:pStyle w:val="Bibliography"/>
                <w:rPr>
                  <w:noProof/>
                </w:rPr>
              </w:pPr>
              <w:r>
                <w:rPr>
                  <w:noProof/>
                </w:rPr>
                <w:t xml:space="preserve">BSI, 2014. </w:t>
              </w:r>
              <w:r>
                <w:rPr>
                  <w:i/>
                  <w:iCs/>
                  <w:noProof/>
                </w:rPr>
                <w:t xml:space="preserve">Eurocode 2: Design of concrete structures — Part 1-1: General rules and rules for buildings. </w:t>
              </w:r>
              <w:r>
                <w:rPr>
                  <w:noProof/>
                </w:rPr>
                <w:t>s.l.:The authority of the Standards Policy and Strategy Committee.</w:t>
              </w:r>
            </w:p>
            <w:p w14:paraId="554B3F56" w14:textId="7080E42F" w:rsidR="006F0318" w:rsidRDefault="006F0318" w:rsidP="007015B6">
              <w:r>
                <w:rPr>
                  <w:b/>
                  <w:bCs/>
                  <w:noProof/>
                </w:rPr>
                <w:fldChar w:fldCharType="end"/>
              </w:r>
            </w:p>
          </w:sdtContent>
        </w:sdt>
      </w:sdtContent>
    </w:sdt>
    <w:p w14:paraId="35070B24" w14:textId="1E2E0D57" w:rsidR="006F0318" w:rsidRPr="006F0318" w:rsidRDefault="006F0318" w:rsidP="006F0318">
      <w:pPr>
        <w:tabs>
          <w:tab w:val="left" w:pos="920"/>
        </w:tabs>
      </w:pPr>
    </w:p>
    <w:sectPr w:rsidR="006F0318" w:rsidRPr="006F0318">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63171" w14:textId="77777777" w:rsidR="002C639B" w:rsidRDefault="002C639B" w:rsidP="006F0C44">
      <w:pPr>
        <w:spacing w:after="0" w:line="240" w:lineRule="auto"/>
      </w:pPr>
      <w:r>
        <w:separator/>
      </w:r>
    </w:p>
  </w:endnote>
  <w:endnote w:type="continuationSeparator" w:id="0">
    <w:p w14:paraId="60506E6C" w14:textId="77777777" w:rsidR="002C639B" w:rsidRDefault="002C639B" w:rsidP="006F0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B8FF2" w14:textId="5510DE20" w:rsidR="006F0C44" w:rsidRDefault="006F0C44" w:rsidP="006F0C44">
    <w:pPr>
      <w:pStyle w:val="Heading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98F9D" w14:textId="77777777" w:rsidR="002C639B" w:rsidRDefault="002C639B" w:rsidP="006F0C44">
      <w:pPr>
        <w:spacing w:after="0" w:line="240" w:lineRule="auto"/>
      </w:pPr>
      <w:r>
        <w:separator/>
      </w:r>
    </w:p>
  </w:footnote>
  <w:footnote w:type="continuationSeparator" w:id="0">
    <w:p w14:paraId="41732451" w14:textId="77777777" w:rsidR="002C639B" w:rsidRDefault="002C639B" w:rsidP="006F0C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C44"/>
    <w:rsid w:val="0001239D"/>
    <w:rsid w:val="000459B2"/>
    <w:rsid w:val="00052C43"/>
    <w:rsid w:val="0005520A"/>
    <w:rsid w:val="00055DC3"/>
    <w:rsid w:val="00057BE5"/>
    <w:rsid w:val="000915C7"/>
    <w:rsid w:val="000A21E5"/>
    <w:rsid w:val="000B4F7A"/>
    <w:rsid w:val="000B7F6C"/>
    <w:rsid w:val="000C649C"/>
    <w:rsid w:val="000D1C10"/>
    <w:rsid w:val="001015E5"/>
    <w:rsid w:val="00101766"/>
    <w:rsid w:val="001048A8"/>
    <w:rsid w:val="00105C13"/>
    <w:rsid w:val="00187EB4"/>
    <w:rsid w:val="001915FB"/>
    <w:rsid w:val="001A328D"/>
    <w:rsid w:val="001A7A64"/>
    <w:rsid w:val="001E7BEB"/>
    <w:rsid w:val="001F1B99"/>
    <w:rsid w:val="001F56C8"/>
    <w:rsid w:val="0020058B"/>
    <w:rsid w:val="0021282C"/>
    <w:rsid w:val="002149AE"/>
    <w:rsid w:val="00272686"/>
    <w:rsid w:val="00287AD5"/>
    <w:rsid w:val="002A51EC"/>
    <w:rsid w:val="002B12D3"/>
    <w:rsid w:val="002C1FDF"/>
    <w:rsid w:val="002C639B"/>
    <w:rsid w:val="002E4F0C"/>
    <w:rsid w:val="002F1C07"/>
    <w:rsid w:val="003002C5"/>
    <w:rsid w:val="0030590D"/>
    <w:rsid w:val="00342334"/>
    <w:rsid w:val="003476CC"/>
    <w:rsid w:val="003717C6"/>
    <w:rsid w:val="003824D9"/>
    <w:rsid w:val="003D49D0"/>
    <w:rsid w:val="003E6EB5"/>
    <w:rsid w:val="003F504A"/>
    <w:rsid w:val="00411369"/>
    <w:rsid w:val="0041220F"/>
    <w:rsid w:val="004179F3"/>
    <w:rsid w:val="00436CA0"/>
    <w:rsid w:val="00467DDB"/>
    <w:rsid w:val="00493939"/>
    <w:rsid w:val="004B671C"/>
    <w:rsid w:val="004B7B5A"/>
    <w:rsid w:val="004C17E9"/>
    <w:rsid w:val="00526CD0"/>
    <w:rsid w:val="00532428"/>
    <w:rsid w:val="00542FE8"/>
    <w:rsid w:val="0055647C"/>
    <w:rsid w:val="00571002"/>
    <w:rsid w:val="00574598"/>
    <w:rsid w:val="00585025"/>
    <w:rsid w:val="0059058F"/>
    <w:rsid w:val="00596AF9"/>
    <w:rsid w:val="005C291E"/>
    <w:rsid w:val="005E0D47"/>
    <w:rsid w:val="005F08E0"/>
    <w:rsid w:val="006067F3"/>
    <w:rsid w:val="00607E49"/>
    <w:rsid w:val="00620F9D"/>
    <w:rsid w:val="00623C98"/>
    <w:rsid w:val="006332E0"/>
    <w:rsid w:val="00662716"/>
    <w:rsid w:val="00666989"/>
    <w:rsid w:val="00672BF9"/>
    <w:rsid w:val="006736A1"/>
    <w:rsid w:val="00674B13"/>
    <w:rsid w:val="00697C44"/>
    <w:rsid w:val="006C2C6B"/>
    <w:rsid w:val="006C4B05"/>
    <w:rsid w:val="006D7423"/>
    <w:rsid w:val="006E07A1"/>
    <w:rsid w:val="006E6C63"/>
    <w:rsid w:val="006F0318"/>
    <w:rsid w:val="006F0C44"/>
    <w:rsid w:val="006F285D"/>
    <w:rsid w:val="007004CF"/>
    <w:rsid w:val="007015B6"/>
    <w:rsid w:val="00706BB2"/>
    <w:rsid w:val="00716AF1"/>
    <w:rsid w:val="00716E61"/>
    <w:rsid w:val="00723BAD"/>
    <w:rsid w:val="00724A3C"/>
    <w:rsid w:val="007320CC"/>
    <w:rsid w:val="007350D9"/>
    <w:rsid w:val="007428A5"/>
    <w:rsid w:val="0076024E"/>
    <w:rsid w:val="00761686"/>
    <w:rsid w:val="00773F0A"/>
    <w:rsid w:val="007A1466"/>
    <w:rsid w:val="007B70B7"/>
    <w:rsid w:val="007E1F45"/>
    <w:rsid w:val="007F117F"/>
    <w:rsid w:val="00801A57"/>
    <w:rsid w:val="008571BC"/>
    <w:rsid w:val="0086618D"/>
    <w:rsid w:val="00872E74"/>
    <w:rsid w:val="0088283E"/>
    <w:rsid w:val="0088764A"/>
    <w:rsid w:val="008A2E1D"/>
    <w:rsid w:val="008A647D"/>
    <w:rsid w:val="008A6D41"/>
    <w:rsid w:val="008C20FB"/>
    <w:rsid w:val="008E08A7"/>
    <w:rsid w:val="008E2254"/>
    <w:rsid w:val="008F054E"/>
    <w:rsid w:val="009053E3"/>
    <w:rsid w:val="009531A8"/>
    <w:rsid w:val="009548FD"/>
    <w:rsid w:val="0097162E"/>
    <w:rsid w:val="00973E52"/>
    <w:rsid w:val="009934AB"/>
    <w:rsid w:val="009B502A"/>
    <w:rsid w:val="009C6A85"/>
    <w:rsid w:val="009E1D6D"/>
    <w:rsid w:val="00A053A9"/>
    <w:rsid w:val="00A1192D"/>
    <w:rsid w:val="00A2088B"/>
    <w:rsid w:val="00A83C0E"/>
    <w:rsid w:val="00AA058B"/>
    <w:rsid w:val="00AB6E38"/>
    <w:rsid w:val="00AC6F36"/>
    <w:rsid w:val="00B43B7C"/>
    <w:rsid w:val="00B6115C"/>
    <w:rsid w:val="00B65A46"/>
    <w:rsid w:val="00B7260D"/>
    <w:rsid w:val="00B84965"/>
    <w:rsid w:val="00BA358B"/>
    <w:rsid w:val="00BA5512"/>
    <w:rsid w:val="00BA60D2"/>
    <w:rsid w:val="00BB11CF"/>
    <w:rsid w:val="00BC6E3D"/>
    <w:rsid w:val="00BF0D31"/>
    <w:rsid w:val="00BF7DB2"/>
    <w:rsid w:val="00C02D88"/>
    <w:rsid w:val="00C20DB9"/>
    <w:rsid w:val="00C215FC"/>
    <w:rsid w:val="00C232A1"/>
    <w:rsid w:val="00C366C0"/>
    <w:rsid w:val="00C54384"/>
    <w:rsid w:val="00C667A1"/>
    <w:rsid w:val="00C9213E"/>
    <w:rsid w:val="00C95434"/>
    <w:rsid w:val="00CA4B12"/>
    <w:rsid w:val="00CA7F86"/>
    <w:rsid w:val="00CB155B"/>
    <w:rsid w:val="00CB2956"/>
    <w:rsid w:val="00CE6CE4"/>
    <w:rsid w:val="00CF4E08"/>
    <w:rsid w:val="00D13B1B"/>
    <w:rsid w:val="00D23C70"/>
    <w:rsid w:val="00D40743"/>
    <w:rsid w:val="00D67943"/>
    <w:rsid w:val="00D95007"/>
    <w:rsid w:val="00DB394F"/>
    <w:rsid w:val="00E24F1E"/>
    <w:rsid w:val="00E448D2"/>
    <w:rsid w:val="00E51AD3"/>
    <w:rsid w:val="00E6637E"/>
    <w:rsid w:val="00E858CE"/>
    <w:rsid w:val="00E877A6"/>
    <w:rsid w:val="00E91B7D"/>
    <w:rsid w:val="00EA5BBD"/>
    <w:rsid w:val="00EB1B8B"/>
    <w:rsid w:val="00ED71D4"/>
    <w:rsid w:val="00F230E9"/>
    <w:rsid w:val="00F24622"/>
    <w:rsid w:val="00F54E90"/>
    <w:rsid w:val="00F71DA6"/>
    <w:rsid w:val="00F82118"/>
    <w:rsid w:val="00F94CF8"/>
    <w:rsid w:val="00FB004E"/>
    <w:rsid w:val="00FE3B24"/>
    <w:rsid w:val="00FE3D20"/>
    <w:rsid w:val="00FF0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5718C"/>
  <w15:chartTrackingRefBased/>
  <w15:docId w15:val="{F73DB9D6-E6E6-4449-BFC7-35B72C22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C44"/>
  </w:style>
  <w:style w:type="paragraph" w:styleId="Heading1">
    <w:name w:val="heading 1"/>
    <w:basedOn w:val="Normal"/>
    <w:next w:val="Normal"/>
    <w:link w:val="Heading1Char"/>
    <w:uiPriority w:val="9"/>
    <w:qFormat/>
    <w:rsid w:val="006F0C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0C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29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0C44"/>
    <w:pPr>
      <w:spacing w:after="0" w:line="240" w:lineRule="auto"/>
    </w:pPr>
    <w:rPr>
      <w:rFonts w:eastAsiaTheme="minorEastAsia"/>
    </w:rPr>
  </w:style>
  <w:style w:type="character" w:customStyle="1" w:styleId="NoSpacingChar">
    <w:name w:val="No Spacing Char"/>
    <w:basedOn w:val="DefaultParagraphFont"/>
    <w:link w:val="NoSpacing"/>
    <w:uiPriority w:val="1"/>
    <w:rsid w:val="006F0C44"/>
    <w:rPr>
      <w:rFonts w:eastAsiaTheme="minorEastAsia"/>
    </w:rPr>
  </w:style>
  <w:style w:type="paragraph" w:styleId="Header">
    <w:name w:val="header"/>
    <w:basedOn w:val="Normal"/>
    <w:link w:val="HeaderChar"/>
    <w:uiPriority w:val="99"/>
    <w:unhideWhenUsed/>
    <w:rsid w:val="006F0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C44"/>
  </w:style>
  <w:style w:type="paragraph" w:styleId="Footer">
    <w:name w:val="footer"/>
    <w:basedOn w:val="Normal"/>
    <w:link w:val="FooterChar"/>
    <w:uiPriority w:val="99"/>
    <w:unhideWhenUsed/>
    <w:rsid w:val="006F0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C44"/>
  </w:style>
  <w:style w:type="character" w:customStyle="1" w:styleId="Heading2Char">
    <w:name w:val="Heading 2 Char"/>
    <w:basedOn w:val="DefaultParagraphFont"/>
    <w:link w:val="Heading2"/>
    <w:uiPriority w:val="9"/>
    <w:rsid w:val="006F0C4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F0C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0C44"/>
    <w:pPr>
      <w:outlineLvl w:val="9"/>
    </w:pPr>
  </w:style>
  <w:style w:type="paragraph" w:styleId="TOC1">
    <w:name w:val="toc 1"/>
    <w:basedOn w:val="Normal"/>
    <w:next w:val="Normal"/>
    <w:autoRedefine/>
    <w:uiPriority w:val="39"/>
    <w:unhideWhenUsed/>
    <w:rsid w:val="0088764A"/>
    <w:pPr>
      <w:spacing w:after="100"/>
    </w:pPr>
  </w:style>
  <w:style w:type="character" w:styleId="Hyperlink">
    <w:name w:val="Hyperlink"/>
    <w:basedOn w:val="DefaultParagraphFont"/>
    <w:uiPriority w:val="99"/>
    <w:unhideWhenUsed/>
    <w:rsid w:val="0088764A"/>
    <w:rPr>
      <w:color w:val="0563C1" w:themeColor="hyperlink"/>
      <w:u w:val="single"/>
    </w:rPr>
  </w:style>
  <w:style w:type="character" w:customStyle="1" w:styleId="Heading3Char">
    <w:name w:val="Heading 3 Char"/>
    <w:basedOn w:val="DefaultParagraphFont"/>
    <w:link w:val="Heading3"/>
    <w:uiPriority w:val="9"/>
    <w:rsid w:val="005C291E"/>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057BE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57BE5"/>
  </w:style>
  <w:style w:type="character" w:customStyle="1" w:styleId="eop">
    <w:name w:val="eop"/>
    <w:basedOn w:val="DefaultParagraphFont"/>
    <w:rsid w:val="00057BE5"/>
  </w:style>
  <w:style w:type="paragraph" w:styleId="TOC2">
    <w:name w:val="toc 2"/>
    <w:basedOn w:val="Normal"/>
    <w:next w:val="Normal"/>
    <w:autoRedefine/>
    <w:uiPriority w:val="39"/>
    <w:unhideWhenUsed/>
    <w:rsid w:val="00801A57"/>
    <w:pPr>
      <w:spacing w:after="100"/>
      <w:ind w:left="220"/>
    </w:pPr>
  </w:style>
  <w:style w:type="paragraph" w:styleId="TOC3">
    <w:name w:val="toc 3"/>
    <w:basedOn w:val="Normal"/>
    <w:next w:val="Normal"/>
    <w:autoRedefine/>
    <w:uiPriority w:val="39"/>
    <w:unhideWhenUsed/>
    <w:rsid w:val="00801A57"/>
    <w:pPr>
      <w:spacing w:after="100"/>
      <w:ind w:left="440"/>
    </w:pPr>
  </w:style>
  <w:style w:type="paragraph" w:styleId="Caption">
    <w:name w:val="caption"/>
    <w:basedOn w:val="Normal"/>
    <w:next w:val="Normal"/>
    <w:uiPriority w:val="35"/>
    <w:unhideWhenUsed/>
    <w:qFormat/>
    <w:rsid w:val="000459B2"/>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F7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832794">
      <w:bodyDiv w:val="1"/>
      <w:marLeft w:val="0"/>
      <w:marRight w:val="0"/>
      <w:marTop w:val="0"/>
      <w:marBottom w:val="0"/>
      <w:divBdr>
        <w:top w:val="none" w:sz="0" w:space="0" w:color="auto"/>
        <w:left w:val="none" w:sz="0" w:space="0" w:color="auto"/>
        <w:bottom w:val="none" w:sz="0" w:space="0" w:color="auto"/>
        <w:right w:val="none" w:sz="0" w:space="0" w:color="auto"/>
      </w:divBdr>
    </w:div>
    <w:div w:id="525405728">
      <w:bodyDiv w:val="1"/>
      <w:marLeft w:val="0"/>
      <w:marRight w:val="0"/>
      <w:marTop w:val="0"/>
      <w:marBottom w:val="0"/>
      <w:divBdr>
        <w:top w:val="none" w:sz="0" w:space="0" w:color="auto"/>
        <w:left w:val="none" w:sz="0" w:space="0" w:color="auto"/>
        <w:bottom w:val="none" w:sz="0" w:space="0" w:color="auto"/>
        <w:right w:val="none" w:sz="0" w:space="0" w:color="auto"/>
      </w:divBdr>
    </w:div>
    <w:div w:id="764494571">
      <w:bodyDiv w:val="1"/>
      <w:marLeft w:val="0"/>
      <w:marRight w:val="0"/>
      <w:marTop w:val="0"/>
      <w:marBottom w:val="0"/>
      <w:divBdr>
        <w:top w:val="none" w:sz="0" w:space="0" w:color="auto"/>
        <w:left w:val="none" w:sz="0" w:space="0" w:color="auto"/>
        <w:bottom w:val="none" w:sz="0" w:space="0" w:color="auto"/>
        <w:right w:val="none" w:sz="0" w:space="0" w:color="auto"/>
      </w:divBdr>
    </w:div>
    <w:div w:id="876510913">
      <w:bodyDiv w:val="1"/>
      <w:marLeft w:val="0"/>
      <w:marRight w:val="0"/>
      <w:marTop w:val="0"/>
      <w:marBottom w:val="0"/>
      <w:divBdr>
        <w:top w:val="none" w:sz="0" w:space="0" w:color="auto"/>
        <w:left w:val="none" w:sz="0" w:space="0" w:color="auto"/>
        <w:bottom w:val="none" w:sz="0" w:space="0" w:color="auto"/>
        <w:right w:val="none" w:sz="0" w:space="0" w:color="auto"/>
      </w:divBdr>
    </w:div>
    <w:div w:id="990131569">
      <w:bodyDiv w:val="1"/>
      <w:marLeft w:val="0"/>
      <w:marRight w:val="0"/>
      <w:marTop w:val="0"/>
      <w:marBottom w:val="0"/>
      <w:divBdr>
        <w:top w:val="none" w:sz="0" w:space="0" w:color="auto"/>
        <w:left w:val="none" w:sz="0" w:space="0" w:color="auto"/>
        <w:bottom w:val="none" w:sz="0" w:space="0" w:color="auto"/>
        <w:right w:val="none" w:sz="0" w:space="0" w:color="auto"/>
      </w:divBdr>
    </w:div>
    <w:div w:id="1449543538">
      <w:bodyDiv w:val="1"/>
      <w:marLeft w:val="0"/>
      <w:marRight w:val="0"/>
      <w:marTop w:val="0"/>
      <w:marBottom w:val="0"/>
      <w:divBdr>
        <w:top w:val="none" w:sz="0" w:space="0" w:color="auto"/>
        <w:left w:val="none" w:sz="0" w:space="0" w:color="auto"/>
        <w:bottom w:val="none" w:sz="0" w:space="0" w:color="auto"/>
        <w:right w:val="none" w:sz="0" w:space="0" w:color="auto"/>
      </w:divBdr>
    </w:div>
    <w:div w:id="1485243195">
      <w:bodyDiv w:val="1"/>
      <w:marLeft w:val="0"/>
      <w:marRight w:val="0"/>
      <w:marTop w:val="0"/>
      <w:marBottom w:val="0"/>
      <w:divBdr>
        <w:top w:val="none" w:sz="0" w:space="0" w:color="auto"/>
        <w:left w:val="none" w:sz="0" w:space="0" w:color="auto"/>
        <w:bottom w:val="none" w:sz="0" w:space="0" w:color="auto"/>
        <w:right w:val="none" w:sz="0" w:space="0" w:color="auto"/>
      </w:divBdr>
      <w:divsChild>
        <w:div w:id="1471750775">
          <w:marLeft w:val="0"/>
          <w:marRight w:val="0"/>
          <w:marTop w:val="0"/>
          <w:marBottom w:val="0"/>
          <w:divBdr>
            <w:top w:val="none" w:sz="0" w:space="0" w:color="auto"/>
            <w:left w:val="none" w:sz="0" w:space="0" w:color="auto"/>
            <w:bottom w:val="none" w:sz="0" w:space="0" w:color="auto"/>
            <w:right w:val="none" w:sz="0" w:space="0" w:color="auto"/>
          </w:divBdr>
          <w:divsChild>
            <w:div w:id="380254701">
              <w:marLeft w:val="0"/>
              <w:marRight w:val="0"/>
              <w:marTop w:val="0"/>
              <w:marBottom w:val="0"/>
              <w:divBdr>
                <w:top w:val="none" w:sz="0" w:space="0" w:color="auto"/>
                <w:left w:val="none" w:sz="0" w:space="0" w:color="auto"/>
                <w:bottom w:val="none" w:sz="0" w:space="0" w:color="auto"/>
                <w:right w:val="none" w:sz="0" w:space="0" w:color="auto"/>
              </w:divBdr>
            </w:div>
          </w:divsChild>
        </w:div>
        <w:div w:id="491407169">
          <w:marLeft w:val="0"/>
          <w:marRight w:val="0"/>
          <w:marTop w:val="0"/>
          <w:marBottom w:val="0"/>
          <w:divBdr>
            <w:top w:val="none" w:sz="0" w:space="0" w:color="auto"/>
            <w:left w:val="none" w:sz="0" w:space="0" w:color="auto"/>
            <w:bottom w:val="none" w:sz="0" w:space="0" w:color="auto"/>
            <w:right w:val="none" w:sz="0" w:space="0" w:color="auto"/>
          </w:divBdr>
          <w:divsChild>
            <w:div w:id="1019891418">
              <w:marLeft w:val="0"/>
              <w:marRight w:val="0"/>
              <w:marTop w:val="0"/>
              <w:marBottom w:val="0"/>
              <w:divBdr>
                <w:top w:val="none" w:sz="0" w:space="0" w:color="auto"/>
                <w:left w:val="none" w:sz="0" w:space="0" w:color="auto"/>
                <w:bottom w:val="none" w:sz="0" w:space="0" w:color="auto"/>
                <w:right w:val="none" w:sz="0" w:space="0" w:color="auto"/>
              </w:divBdr>
            </w:div>
          </w:divsChild>
        </w:div>
        <w:div w:id="1841120339">
          <w:marLeft w:val="0"/>
          <w:marRight w:val="0"/>
          <w:marTop w:val="0"/>
          <w:marBottom w:val="0"/>
          <w:divBdr>
            <w:top w:val="none" w:sz="0" w:space="0" w:color="auto"/>
            <w:left w:val="none" w:sz="0" w:space="0" w:color="auto"/>
            <w:bottom w:val="none" w:sz="0" w:space="0" w:color="auto"/>
            <w:right w:val="none" w:sz="0" w:space="0" w:color="auto"/>
          </w:divBdr>
          <w:divsChild>
            <w:div w:id="818956571">
              <w:marLeft w:val="0"/>
              <w:marRight w:val="0"/>
              <w:marTop w:val="0"/>
              <w:marBottom w:val="0"/>
              <w:divBdr>
                <w:top w:val="none" w:sz="0" w:space="0" w:color="auto"/>
                <w:left w:val="none" w:sz="0" w:space="0" w:color="auto"/>
                <w:bottom w:val="none" w:sz="0" w:space="0" w:color="auto"/>
                <w:right w:val="none" w:sz="0" w:space="0" w:color="auto"/>
              </w:divBdr>
            </w:div>
            <w:div w:id="707296084">
              <w:marLeft w:val="0"/>
              <w:marRight w:val="0"/>
              <w:marTop w:val="0"/>
              <w:marBottom w:val="0"/>
              <w:divBdr>
                <w:top w:val="none" w:sz="0" w:space="0" w:color="auto"/>
                <w:left w:val="none" w:sz="0" w:space="0" w:color="auto"/>
                <w:bottom w:val="none" w:sz="0" w:space="0" w:color="auto"/>
                <w:right w:val="none" w:sz="0" w:space="0" w:color="auto"/>
              </w:divBdr>
            </w:div>
          </w:divsChild>
        </w:div>
        <w:div w:id="974678091">
          <w:marLeft w:val="0"/>
          <w:marRight w:val="0"/>
          <w:marTop w:val="0"/>
          <w:marBottom w:val="0"/>
          <w:divBdr>
            <w:top w:val="none" w:sz="0" w:space="0" w:color="auto"/>
            <w:left w:val="none" w:sz="0" w:space="0" w:color="auto"/>
            <w:bottom w:val="none" w:sz="0" w:space="0" w:color="auto"/>
            <w:right w:val="none" w:sz="0" w:space="0" w:color="auto"/>
          </w:divBdr>
          <w:divsChild>
            <w:div w:id="1163081620">
              <w:marLeft w:val="0"/>
              <w:marRight w:val="0"/>
              <w:marTop w:val="0"/>
              <w:marBottom w:val="0"/>
              <w:divBdr>
                <w:top w:val="none" w:sz="0" w:space="0" w:color="auto"/>
                <w:left w:val="none" w:sz="0" w:space="0" w:color="auto"/>
                <w:bottom w:val="none" w:sz="0" w:space="0" w:color="auto"/>
                <w:right w:val="none" w:sz="0" w:space="0" w:color="auto"/>
              </w:divBdr>
            </w:div>
          </w:divsChild>
        </w:div>
        <w:div w:id="1555460839">
          <w:marLeft w:val="0"/>
          <w:marRight w:val="0"/>
          <w:marTop w:val="0"/>
          <w:marBottom w:val="0"/>
          <w:divBdr>
            <w:top w:val="none" w:sz="0" w:space="0" w:color="auto"/>
            <w:left w:val="none" w:sz="0" w:space="0" w:color="auto"/>
            <w:bottom w:val="none" w:sz="0" w:space="0" w:color="auto"/>
            <w:right w:val="none" w:sz="0" w:space="0" w:color="auto"/>
          </w:divBdr>
          <w:divsChild>
            <w:div w:id="1064334927">
              <w:marLeft w:val="0"/>
              <w:marRight w:val="0"/>
              <w:marTop w:val="0"/>
              <w:marBottom w:val="0"/>
              <w:divBdr>
                <w:top w:val="none" w:sz="0" w:space="0" w:color="auto"/>
                <w:left w:val="none" w:sz="0" w:space="0" w:color="auto"/>
                <w:bottom w:val="none" w:sz="0" w:space="0" w:color="auto"/>
                <w:right w:val="none" w:sz="0" w:space="0" w:color="auto"/>
              </w:divBdr>
            </w:div>
          </w:divsChild>
        </w:div>
        <w:div w:id="2127655426">
          <w:marLeft w:val="0"/>
          <w:marRight w:val="0"/>
          <w:marTop w:val="0"/>
          <w:marBottom w:val="0"/>
          <w:divBdr>
            <w:top w:val="none" w:sz="0" w:space="0" w:color="auto"/>
            <w:left w:val="none" w:sz="0" w:space="0" w:color="auto"/>
            <w:bottom w:val="none" w:sz="0" w:space="0" w:color="auto"/>
            <w:right w:val="none" w:sz="0" w:space="0" w:color="auto"/>
          </w:divBdr>
          <w:divsChild>
            <w:div w:id="788085931">
              <w:marLeft w:val="0"/>
              <w:marRight w:val="0"/>
              <w:marTop w:val="0"/>
              <w:marBottom w:val="0"/>
              <w:divBdr>
                <w:top w:val="none" w:sz="0" w:space="0" w:color="auto"/>
                <w:left w:val="none" w:sz="0" w:space="0" w:color="auto"/>
                <w:bottom w:val="none" w:sz="0" w:space="0" w:color="auto"/>
                <w:right w:val="none" w:sz="0" w:space="0" w:color="auto"/>
              </w:divBdr>
            </w:div>
          </w:divsChild>
        </w:div>
        <w:div w:id="1032003155">
          <w:marLeft w:val="0"/>
          <w:marRight w:val="0"/>
          <w:marTop w:val="0"/>
          <w:marBottom w:val="0"/>
          <w:divBdr>
            <w:top w:val="none" w:sz="0" w:space="0" w:color="auto"/>
            <w:left w:val="none" w:sz="0" w:space="0" w:color="auto"/>
            <w:bottom w:val="none" w:sz="0" w:space="0" w:color="auto"/>
            <w:right w:val="none" w:sz="0" w:space="0" w:color="auto"/>
          </w:divBdr>
          <w:divsChild>
            <w:div w:id="1890611326">
              <w:marLeft w:val="0"/>
              <w:marRight w:val="0"/>
              <w:marTop w:val="0"/>
              <w:marBottom w:val="0"/>
              <w:divBdr>
                <w:top w:val="none" w:sz="0" w:space="0" w:color="auto"/>
                <w:left w:val="none" w:sz="0" w:space="0" w:color="auto"/>
                <w:bottom w:val="none" w:sz="0" w:space="0" w:color="auto"/>
                <w:right w:val="none" w:sz="0" w:space="0" w:color="auto"/>
              </w:divBdr>
            </w:div>
          </w:divsChild>
        </w:div>
        <w:div w:id="206920098">
          <w:marLeft w:val="0"/>
          <w:marRight w:val="0"/>
          <w:marTop w:val="0"/>
          <w:marBottom w:val="0"/>
          <w:divBdr>
            <w:top w:val="none" w:sz="0" w:space="0" w:color="auto"/>
            <w:left w:val="none" w:sz="0" w:space="0" w:color="auto"/>
            <w:bottom w:val="none" w:sz="0" w:space="0" w:color="auto"/>
            <w:right w:val="none" w:sz="0" w:space="0" w:color="auto"/>
          </w:divBdr>
          <w:divsChild>
            <w:div w:id="1487936302">
              <w:marLeft w:val="0"/>
              <w:marRight w:val="0"/>
              <w:marTop w:val="0"/>
              <w:marBottom w:val="0"/>
              <w:divBdr>
                <w:top w:val="none" w:sz="0" w:space="0" w:color="auto"/>
                <w:left w:val="none" w:sz="0" w:space="0" w:color="auto"/>
                <w:bottom w:val="none" w:sz="0" w:space="0" w:color="auto"/>
                <w:right w:val="none" w:sz="0" w:space="0" w:color="auto"/>
              </w:divBdr>
            </w:div>
            <w:div w:id="1338264579">
              <w:marLeft w:val="0"/>
              <w:marRight w:val="0"/>
              <w:marTop w:val="0"/>
              <w:marBottom w:val="0"/>
              <w:divBdr>
                <w:top w:val="none" w:sz="0" w:space="0" w:color="auto"/>
                <w:left w:val="none" w:sz="0" w:space="0" w:color="auto"/>
                <w:bottom w:val="none" w:sz="0" w:space="0" w:color="auto"/>
                <w:right w:val="none" w:sz="0" w:space="0" w:color="auto"/>
              </w:divBdr>
            </w:div>
            <w:div w:id="882795089">
              <w:marLeft w:val="0"/>
              <w:marRight w:val="0"/>
              <w:marTop w:val="0"/>
              <w:marBottom w:val="0"/>
              <w:divBdr>
                <w:top w:val="none" w:sz="0" w:space="0" w:color="auto"/>
                <w:left w:val="none" w:sz="0" w:space="0" w:color="auto"/>
                <w:bottom w:val="none" w:sz="0" w:space="0" w:color="auto"/>
                <w:right w:val="none" w:sz="0" w:space="0" w:color="auto"/>
              </w:divBdr>
            </w:div>
            <w:div w:id="1770655628">
              <w:marLeft w:val="0"/>
              <w:marRight w:val="0"/>
              <w:marTop w:val="0"/>
              <w:marBottom w:val="0"/>
              <w:divBdr>
                <w:top w:val="none" w:sz="0" w:space="0" w:color="auto"/>
                <w:left w:val="none" w:sz="0" w:space="0" w:color="auto"/>
                <w:bottom w:val="none" w:sz="0" w:space="0" w:color="auto"/>
                <w:right w:val="none" w:sz="0" w:space="0" w:color="auto"/>
              </w:divBdr>
            </w:div>
          </w:divsChild>
        </w:div>
        <w:div w:id="6715545">
          <w:marLeft w:val="0"/>
          <w:marRight w:val="0"/>
          <w:marTop w:val="0"/>
          <w:marBottom w:val="0"/>
          <w:divBdr>
            <w:top w:val="none" w:sz="0" w:space="0" w:color="auto"/>
            <w:left w:val="none" w:sz="0" w:space="0" w:color="auto"/>
            <w:bottom w:val="none" w:sz="0" w:space="0" w:color="auto"/>
            <w:right w:val="none" w:sz="0" w:space="0" w:color="auto"/>
          </w:divBdr>
          <w:divsChild>
            <w:div w:id="805046599">
              <w:marLeft w:val="0"/>
              <w:marRight w:val="0"/>
              <w:marTop w:val="0"/>
              <w:marBottom w:val="0"/>
              <w:divBdr>
                <w:top w:val="none" w:sz="0" w:space="0" w:color="auto"/>
                <w:left w:val="none" w:sz="0" w:space="0" w:color="auto"/>
                <w:bottom w:val="none" w:sz="0" w:space="0" w:color="auto"/>
                <w:right w:val="none" w:sz="0" w:space="0" w:color="auto"/>
              </w:divBdr>
            </w:div>
          </w:divsChild>
        </w:div>
        <w:div w:id="495613975">
          <w:marLeft w:val="0"/>
          <w:marRight w:val="0"/>
          <w:marTop w:val="0"/>
          <w:marBottom w:val="0"/>
          <w:divBdr>
            <w:top w:val="none" w:sz="0" w:space="0" w:color="auto"/>
            <w:left w:val="none" w:sz="0" w:space="0" w:color="auto"/>
            <w:bottom w:val="none" w:sz="0" w:space="0" w:color="auto"/>
            <w:right w:val="none" w:sz="0" w:space="0" w:color="auto"/>
          </w:divBdr>
          <w:divsChild>
            <w:div w:id="800881513">
              <w:marLeft w:val="0"/>
              <w:marRight w:val="0"/>
              <w:marTop w:val="0"/>
              <w:marBottom w:val="0"/>
              <w:divBdr>
                <w:top w:val="none" w:sz="0" w:space="0" w:color="auto"/>
                <w:left w:val="none" w:sz="0" w:space="0" w:color="auto"/>
                <w:bottom w:val="none" w:sz="0" w:space="0" w:color="auto"/>
                <w:right w:val="none" w:sz="0" w:space="0" w:color="auto"/>
              </w:divBdr>
            </w:div>
          </w:divsChild>
        </w:div>
        <w:div w:id="1764759655">
          <w:marLeft w:val="0"/>
          <w:marRight w:val="0"/>
          <w:marTop w:val="0"/>
          <w:marBottom w:val="0"/>
          <w:divBdr>
            <w:top w:val="none" w:sz="0" w:space="0" w:color="auto"/>
            <w:left w:val="none" w:sz="0" w:space="0" w:color="auto"/>
            <w:bottom w:val="none" w:sz="0" w:space="0" w:color="auto"/>
            <w:right w:val="none" w:sz="0" w:space="0" w:color="auto"/>
          </w:divBdr>
          <w:divsChild>
            <w:div w:id="778379226">
              <w:marLeft w:val="0"/>
              <w:marRight w:val="0"/>
              <w:marTop w:val="0"/>
              <w:marBottom w:val="0"/>
              <w:divBdr>
                <w:top w:val="none" w:sz="0" w:space="0" w:color="auto"/>
                <w:left w:val="none" w:sz="0" w:space="0" w:color="auto"/>
                <w:bottom w:val="none" w:sz="0" w:space="0" w:color="auto"/>
                <w:right w:val="none" w:sz="0" w:space="0" w:color="auto"/>
              </w:divBdr>
            </w:div>
            <w:div w:id="2134401208">
              <w:marLeft w:val="0"/>
              <w:marRight w:val="0"/>
              <w:marTop w:val="0"/>
              <w:marBottom w:val="0"/>
              <w:divBdr>
                <w:top w:val="none" w:sz="0" w:space="0" w:color="auto"/>
                <w:left w:val="none" w:sz="0" w:space="0" w:color="auto"/>
                <w:bottom w:val="none" w:sz="0" w:space="0" w:color="auto"/>
                <w:right w:val="none" w:sz="0" w:space="0" w:color="auto"/>
              </w:divBdr>
            </w:div>
            <w:div w:id="595941561">
              <w:marLeft w:val="0"/>
              <w:marRight w:val="0"/>
              <w:marTop w:val="0"/>
              <w:marBottom w:val="0"/>
              <w:divBdr>
                <w:top w:val="none" w:sz="0" w:space="0" w:color="auto"/>
                <w:left w:val="none" w:sz="0" w:space="0" w:color="auto"/>
                <w:bottom w:val="none" w:sz="0" w:space="0" w:color="auto"/>
                <w:right w:val="none" w:sz="0" w:space="0" w:color="auto"/>
              </w:divBdr>
            </w:div>
            <w:div w:id="1380398189">
              <w:marLeft w:val="0"/>
              <w:marRight w:val="0"/>
              <w:marTop w:val="0"/>
              <w:marBottom w:val="0"/>
              <w:divBdr>
                <w:top w:val="none" w:sz="0" w:space="0" w:color="auto"/>
                <w:left w:val="none" w:sz="0" w:space="0" w:color="auto"/>
                <w:bottom w:val="none" w:sz="0" w:space="0" w:color="auto"/>
                <w:right w:val="none" w:sz="0" w:space="0" w:color="auto"/>
              </w:divBdr>
            </w:div>
            <w:div w:id="1673216848">
              <w:marLeft w:val="0"/>
              <w:marRight w:val="0"/>
              <w:marTop w:val="0"/>
              <w:marBottom w:val="0"/>
              <w:divBdr>
                <w:top w:val="none" w:sz="0" w:space="0" w:color="auto"/>
                <w:left w:val="none" w:sz="0" w:space="0" w:color="auto"/>
                <w:bottom w:val="none" w:sz="0" w:space="0" w:color="auto"/>
                <w:right w:val="none" w:sz="0" w:space="0" w:color="auto"/>
              </w:divBdr>
            </w:div>
          </w:divsChild>
        </w:div>
        <w:div w:id="1577978246">
          <w:marLeft w:val="0"/>
          <w:marRight w:val="0"/>
          <w:marTop w:val="0"/>
          <w:marBottom w:val="0"/>
          <w:divBdr>
            <w:top w:val="none" w:sz="0" w:space="0" w:color="auto"/>
            <w:left w:val="none" w:sz="0" w:space="0" w:color="auto"/>
            <w:bottom w:val="none" w:sz="0" w:space="0" w:color="auto"/>
            <w:right w:val="none" w:sz="0" w:space="0" w:color="auto"/>
          </w:divBdr>
          <w:divsChild>
            <w:div w:id="598375444">
              <w:marLeft w:val="0"/>
              <w:marRight w:val="0"/>
              <w:marTop w:val="0"/>
              <w:marBottom w:val="0"/>
              <w:divBdr>
                <w:top w:val="none" w:sz="0" w:space="0" w:color="auto"/>
                <w:left w:val="none" w:sz="0" w:space="0" w:color="auto"/>
                <w:bottom w:val="none" w:sz="0" w:space="0" w:color="auto"/>
                <w:right w:val="none" w:sz="0" w:space="0" w:color="auto"/>
              </w:divBdr>
            </w:div>
            <w:div w:id="893932511">
              <w:marLeft w:val="0"/>
              <w:marRight w:val="0"/>
              <w:marTop w:val="0"/>
              <w:marBottom w:val="0"/>
              <w:divBdr>
                <w:top w:val="none" w:sz="0" w:space="0" w:color="auto"/>
                <w:left w:val="none" w:sz="0" w:space="0" w:color="auto"/>
                <w:bottom w:val="none" w:sz="0" w:space="0" w:color="auto"/>
                <w:right w:val="none" w:sz="0" w:space="0" w:color="auto"/>
              </w:divBdr>
            </w:div>
            <w:div w:id="608396413">
              <w:marLeft w:val="0"/>
              <w:marRight w:val="0"/>
              <w:marTop w:val="0"/>
              <w:marBottom w:val="0"/>
              <w:divBdr>
                <w:top w:val="none" w:sz="0" w:space="0" w:color="auto"/>
                <w:left w:val="none" w:sz="0" w:space="0" w:color="auto"/>
                <w:bottom w:val="none" w:sz="0" w:space="0" w:color="auto"/>
                <w:right w:val="none" w:sz="0" w:space="0" w:color="auto"/>
              </w:divBdr>
            </w:div>
            <w:div w:id="690685291">
              <w:marLeft w:val="0"/>
              <w:marRight w:val="0"/>
              <w:marTop w:val="0"/>
              <w:marBottom w:val="0"/>
              <w:divBdr>
                <w:top w:val="none" w:sz="0" w:space="0" w:color="auto"/>
                <w:left w:val="none" w:sz="0" w:space="0" w:color="auto"/>
                <w:bottom w:val="none" w:sz="0" w:space="0" w:color="auto"/>
                <w:right w:val="none" w:sz="0" w:space="0" w:color="auto"/>
              </w:divBdr>
            </w:div>
          </w:divsChild>
        </w:div>
        <w:div w:id="646325686">
          <w:marLeft w:val="0"/>
          <w:marRight w:val="0"/>
          <w:marTop w:val="0"/>
          <w:marBottom w:val="0"/>
          <w:divBdr>
            <w:top w:val="none" w:sz="0" w:space="0" w:color="auto"/>
            <w:left w:val="none" w:sz="0" w:space="0" w:color="auto"/>
            <w:bottom w:val="none" w:sz="0" w:space="0" w:color="auto"/>
            <w:right w:val="none" w:sz="0" w:space="0" w:color="auto"/>
          </w:divBdr>
          <w:divsChild>
            <w:div w:id="1689677830">
              <w:marLeft w:val="0"/>
              <w:marRight w:val="0"/>
              <w:marTop w:val="0"/>
              <w:marBottom w:val="0"/>
              <w:divBdr>
                <w:top w:val="none" w:sz="0" w:space="0" w:color="auto"/>
                <w:left w:val="none" w:sz="0" w:space="0" w:color="auto"/>
                <w:bottom w:val="none" w:sz="0" w:space="0" w:color="auto"/>
                <w:right w:val="none" w:sz="0" w:space="0" w:color="auto"/>
              </w:divBdr>
            </w:div>
            <w:div w:id="920332506">
              <w:marLeft w:val="0"/>
              <w:marRight w:val="0"/>
              <w:marTop w:val="0"/>
              <w:marBottom w:val="0"/>
              <w:divBdr>
                <w:top w:val="none" w:sz="0" w:space="0" w:color="auto"/>
                <w:left w:val="none" w:sz="0" w:space="0" w:color="auto"/>
                <w:bottom w:val="none" w:sz="0" w:space="0" w:color="auto"/>
                <w:right w:val="none" w:sz="0" w:space="0" w:color="auto"/>
              </w:divBdr>
            </w:div>
            <w:div w:id="955261068">
              <w:marLeft w:val="0"/>
              <w:marRight w:val="0"/>
              <w:marTop w:val="0"/>
              <w:marBottom w:val="0"/>
              <w:divBdr>
                <w:top w:val="none" w:sz="0" w:space="0" w:color="auto"/>
                <w:left w:val="none" w:sz="0" w:space="0" w:color="auto"/>
                <w:bottom w:val="none" w:sz="0" w:space="0" w:color="auto"/>
                <w:right w:val="none" w:sz="0" w:space="0" w:color="auto"/>
              </w:divBdr>
            </w:div>
          </w:divsChild>
        </w:div>
        <w:div w:id="779371528">
          <w:marLeft w:val="0"/>
          <w:marRight w:val="0"/>
          <w:marTop w:val="0"/>
          <w:marBottom w:val="0"/>
          <w:divBdr>
            <w:top w:val="none" w:sz="0" w:space="0" w:color="auto"/>
            <w:left w:val="none" w:sz="0" w:space="0" w:color="auto"/>
            <w:bottom w:val="none" w:sz="0" w:space="0" w:color="auto"/>
            <w:right w:val="none" w:sz="0" w:space="0" w:color="auto"/>
          </w:divBdr>
          <w:divsChild>
            <w:div w:id="982543372">
              <w:marLeft w:val="0"/>
              <w:marRight w:val="0"/>
              <w:marTop w:val="0"/>
              <w:marBottom w:val="0"/>
              <w:divBdr>
                <w:top w:val="none" w:sz="0" w:space="0" w:color="auto"/>
                <w:left w:val="none" w:sz="0" w:space="0" w:color="auto"/>
                <w:bottom w:val="none" w:sz="0" w:space="0" w:color="auto"/>
                <w:right w:val="none" w:sz="0" w:space="0" w:color="auto"/>
              </w:divBdr>
            </w:div>
            <w:div w:id="920480749">
              <w:marLeft w:val="0"/>
              <w:marRight w:val="0"/>
              <w:marTop w:val="0"/>
              <w:marBottom w:val="0"/>
              <w:divBdr>
                <w:top w:val="none" w:sz="0" w:space="0" w:color="auto"/>
                <w:left w:val="none" w:sz="0" w:space="0" w:color="auto"/>
                <w:bottom w:val="none" w:sz="0" w:space="0" w:color="auto"/>
                <w:right w:val="none" w:sz="0" w:space="0" w:color="auto"/>
              </w:divBdr>
            </w:div>
            <w:div w:id="358162362">
              <w:marLeft w:val="0"/>
              <w:marRight w:val="0"/>
              <w:marTop w:val="0"/>
              <w:marBottom w:val="0"/>
              <w:divBdr>
                <w:top w:val="none" w:sz="0" w:space="0" w:color="auto"/>
                <w:left w:val="none" w:sz="0" w:space="0" w:color="auto"/>
                <w:bottom w:val="none" w:sz="0" w:space="0" w:color="auto"/>
                <w:right w:val="none" w:sz="0" w:space="0" w:color="auto"/>
              </w:divBdr>
            </w:div>
            <w:div w:id="681125393">
              <w:marLeft w:val="0"/>
              <w:marRight w:val="0"/>
              <w:marTop w:val="0"/>
              <w:marBottom w:val="0"/>
              <w:divBdr>
                <w:top w:val="none" w:sz="0" w:space="0" w:color="auto"/>
                <w:left w:val="none" w:sz="0" w:space="0" w:color="auto"/>
                <w:bottom w:val="none" w:sz="0" w:space="0" w:color="auto"/>
                <w:right w:val="none" w:sz="0" w:space="0" w:color="auto"/>
              </w:divBdr>
            </w:div>
            <w:div w:id="1696617259">
              <w:marLeft w:val="0"/>
              <w:marRight w:val="0"/>
              <w:marTop w:val="0"/>
              <w:marBottom w:val="0"/>
              <w:divBdr>
                <w:top w:val="none" w:sz="0" w:space="0" w:color="auto"/>
                <w:left w:val="none" w:sz="0" w:space="0" w:color="auto"/>
                <w:bottom w:val="none" w:sz="0" w:space="0" w:color="auto"/>
                <w:right w:val="none" w:sz="0" w:space="0" w:color="auto"/>
              </w:divBdr>
            </w:div>
          </w:divsChild>
        </w:div>
        <w:div w:id="1697655299">
          <w:marLeft w:val="0"/>
          <w:marRight w:val="0"/>
          <w:marTop w:val="0"/>
          <w:marBottom w:val="0"/>
          <w:divBdr>
            <w:top w:val="none" w:sz="0" w:space="0" w:color="auto"/>
            <w:left w:val="none" w:sz="0" w:space="0" w:color="auto"/>
            <w:bottom w:val="none" w:sz="0" w:space="0" w:color="auto"/>
            <w:right w:val="none" w:sz="0" w:space="0" w:color="auto"/>
          </w:divBdr>
          <w:divsChild>
            <w:div w:id="2122334105">
              <w:marLeft w:val="0"/>
              <w:marRight w:val="0"/>
              <w:marTop w:val="0"/>
              <w:marBottom w:val="0"/>
              <w:divBdr>
                <w:top w:val="none" w:sz="0" w:space="0" w:color="auto"/>
                <w:left w:val="none" w:sz="0" w:space="0" w:color="auto"/>
                <w:bottom w:val="none" w:sz="0" w:space="0" w:color="auto"/>
                <w:right w:val="none" w:sz="0" w:space="0" w:color="auto"/>
              </w:divBdr>
            </w:div>
          </w:divsChild>
        </w:div>
        <w:div w:id="935482347">
          <w:marLeft w:val="0"/>
          <w:marRight w:val="0"/>
          <w:marTop w:val="0"/>
          <w:marBottom w:val="0"/>
          <w:divBdr>
            <w:top w:val="none" w:sz="0" w:space="0" w:color="auto"/>
            <w:left w:val="none" w:sz="0" w:space="0" w:color="auto"/>
            <w:bottom w:val="none" w:sz="0" w:space="0" w:color="auto"/>
            <w:right w:val="none" w:sz="0" w:space="0" w:color="auto"/>
          </w:divBdr>
          <w:divsChild>
            <w:div w:id="1345784128">
              <w:marLeft w:val="0"/>
              <w:marRight w:val="0"/>
              <w:marTop w:val="0"/>
              <w:marBottom w:val="0"/>
              <w:divBdr>
                <w:top w:val="none" w:sz="0" w:space="0" w:color="auto"/>
                <w:left w:val="none" w:sz="0" w:space="0" w:color="auto"/>
                <w:bottom w:val="none" w:sz="0" w:space="0" w:color="auto"/>
                <w:right w:val="none" w:sz="0" w:space="0" w:color="auto"/>
              </w:divBdr>
            </w:div>
            <w:div w:id="1756586401">
              <w:marLeft w:val="0"/>
              <w:marRight w:val="0"/>
              <w:marTop w:val="0"/>
              <w:marBottom w:val="0"/>
              <w:divBdr>
                <w:top w:val="none" w:sz="0" w:space="0" w:color="auto"/>
                <w:left w:val="none" w:sz="0" w:space="0" w:color="auto"/>
                <w:bottom w:val="none" w:sz="0" w:space="0" w:color="auto"/>
                <w:right w:val="none" w:sz="0" w:space="0" w:color="auto"/>
              </w:divBdr>
            </w:div>
            <w:div w:id="147671621">
              <w:marLeft w:val="0"/>
              <w:marRight w:val="0"/>
              <w:marTop w:val="0"/>
              <w:marBottom w:val="0"/>
              <w:divBdr>
                <w:top w:val="none" w:sz="0" w:space="0" w:color="auto"/>
                <w:left w:val="none" w:sz="0" w:space="0" w:color="auto"/>
                <w:bottom w:val="none" w:sz="0" w:space="0" w:color="auto"/>
                <w:right w:val="none" w:sz="0" w:space="0" w:color="auto"/>
              </w:divBdr>
            </w:div>
            <w:div w:id="1656303464">
              <w:marLeft w:val="0"/>
              <w:marRight w:val="0"/>
              <w:marTop w:val="0"/>
              <w:marBottom w:val="0"/>
              <w:divBdr>
                <w:top w:val="none" w:sz="0" w:space="0" w:color="auto"/>
                <w:left w:val="none" w:sz="0" w:space="0" w:color="auto"/>
                <w:bottom w:val="none" w:sz="0" w:space="0" w:color="auto"/>
                <w:right w:val="none" w:sz="0" w:space="0" w:color="auto"/>
              </w:divBdr>
            </w:div>
          </w:divsChild>
        </w:div>
        <w:div w:id="991761178">
          <w:marLeft w:val="0"/>
          <w:marRight w:val="0"/>
          <w:marTop w:val="0"/>
          <w:marBottom w:val="0"/>
          <w:divBdr>
            <w:top w:val="none" w:sz="0" w:space="0" w:color="auto"/>
            <w:left w:val="none" w:sz="0" w:space="0" w:color="auto"/>
            <w:bottom w:val="none" w:sz="0" w:space="0" w:color="auto"/>
            <w:right w:val="none" w:sz="0" w:space="0" w:color="auto"/>
          </w:divBdr>
          <w:divsChild>
            <w:div w:id="2012753426">
              <w:marLeft w:val="0"/>
              <w:marRight w:val="0"/>
              <w:marTop w:val="0"/>
              <w:marBottom w:val="0"/>
              <w:divBdr>
                <w:top w:val="none" w:sz="0" w:space="0" w:color="auto"/>
                <w:left w:val="none" w:sz="0" w:space="0" w:color="auto"/>
                <w:bottom w:val="none" w:sz="0" w:space="0" w:color="auto"/>
                <w:right w:val="none" w:sz="0" w:space="0" w:color="auto"/>
              </w:divBdr>
            </w:div>
            <w:div w:id="1961107082">
              <w:marLeft w:val="0"/>
              <w:marRight w:val="0"/>
              <w:marTop w:val="0"/>
              <w:marBottom w:val="0"/>
              <w:divBdr>
                <w:top w:val="none" w:sz="0" w:space="0" w:color="auto"/>
                <w:left w:val="none" w:sz="0" w:space="0" w:color="auto"/>
                <w:bottom w:val="none" w:sz="0" w:space="0" w:color="auto"/>
                <w:right w:val="none" w:sz="0" w:space="0" w:color="auto"/>
              </w:divBdr>
            </w:div>
            <w:div w:id="575364963">
              <w:marLeft w:val="0"/>
              <w:marRight w:val="0"/>
              <w:marTop w:val="0"/>
              <w:marBottom w:val="0"/>
              <w:divBdr>
                <w:top w:val="none" w:sz="0" w:space="0" w:color="auto"/>
                <w:left w:val="none" w:sz="0" w:space="0" w:color="auto"/>
                <w:bottom w:val="none" w:sz="0" w:space="0" w:color="auto"/>
                <w:right w:val="none" w:sz="0" w:space="0" w:color="auto"/>
              </w:divBdr>
            </w:div>
            <w:div w:id="36244155">
              <w:marLeft w:val="0"/>
              <w:marRight w:val="0"/>
              <w:marTop w:val="0"/>
              <w:marBottom w:val="0"/>
              <w:divBdr>
                <w:top w:val="none" w:sz="0" w:space="0" w:color="auto"/>
                <w:left w:val="none" w:sz="0" w:space="0" w:color="auto"/>
                <w:bottom w:val="none" w:sz="0" w:space="0" w:color="auto"/>
                <w:right w:val="none" w:sz="0" w:space="0" w:color="auto"/>
              </w:divBdr>
            </w:div>
            <w:div w:id="981347401">
              <w:marLeft w:val="0"/>
              <w:marRight w:val="0"/>
              <w:marTop w:val="0"/>
              <w:marBottom w:val="0"/>
              <w:divBdr>
                <w:top w:val="none" w:sz="0" w:space="0" w:color="auto"/>
                <w:left w:val="none" w:sz="0" w:space="0" w:color="auto"/>
                <w:bottom w:val="none" w:sz="0" w:space="0" w:color="auto"/>
                <w:right w:val="none" w:sz="0" w:space="0" w:color="auto"/>
              </w:divBdr>
            </w:div>
            <w:div w:id="249966830">
              <w:marLeft w:val="0"/>
              <w:marRight w:val="0"/>
              <w:marTop w:val="0"/>
              <w:marBottom w:val="0"/>
              <w:divBdr>
                <w:top w:val="none" w:sz="0" w:space="0" w:color="auto"/>
                <w:left w:val="none" w:sz="0" w:space="0" w:color="auto"/>
                <w:bottom w:val="none" w:sz="0" w:space="0" w:color="auto"/>
                <w:right w:val="none" w:sz="0" w:space="0" w:color="auto"/>
              </w:divBdr>
            </w:div>
          </w:divsChild>
        </w:div>
        <w:div w:id="1726174493">
          <w:marLeft w:val="0"/>
          <w:marRight w:val="0"/>
          <w:marTop w:val="0"/>
          <w:marBottom w:val="0"/>
          <w:divBdr>
            <w:top w:val="none" w:sz="0" w:space="0" w:color="auto"/>
            <w:left w:val="none" w:sz="0" w:space="0" w:color="auto"/>
            <w:bottom w:val="none" w:sz="0" w:space="0" w:color="auto"/>
            <w:right w:val="none" w:sz="0" w:space="0" w:color="auto"/>
          </w:divBdr>
          <w:divsChild>
            <w:div w:id="1722054574">
              <w:marLeft w:val="0"/>
              <w:marRight w:val="0"/>
              <w:marTop w:val="0"/>
              <w:marBottom w:val="0"/>
              <w:divBdr>
                <w:top w:val="none" w:sz="0" w:space="0" w:color="auto"/>
                <w:left w:val="none" w:sz="0" w:space="0" w:color="auto"/>
                <w:bottom w:val="none" w:sz="0" w:space="0" w:color="auto"/>
                <w:right w:val="none" w:sz="0" w:space="0" w:color="auto"/>
              </w:divBdr>
            </w:div>
            <w:div w:id="1974484103">
              <w:marLeft w:val="0"/>
              <w:marRight w:val="0"/>
              <w:marTop w:val="0"/>
              <w:marBottom w:val="0"/>
              <w:divBdr>
                <w:top w:val="none" w:sz="0" w:space="0" w:color="auto"/>
                <w:left w:val="none" w:sz="0" w:space="0" w:color="auto"/>
                <w:bottom w:val="none" w:sz="0" w:space="0" w:color="auto"/>
                <w:right w:val="none" w:sz="0" w:space="0" w:color="auto"/>
              </w:divBdr>
            </w:div>
            <w:div w:id="857503943">
              <w:marLeft w:val="0"/>
              <w:marRight w:val="0"/>
              <w:marTop w:val="0"/>
              <w:marBottom w:val="0"/>
              <w:divBdr>
                <w:top w:val="none" w:sz="0" w:space="0" w:color="auto"/>
                <w:left w:val="none" w:sz="0" w:space="0" w:color="auto"/>
                <w:bottom w:val="none" w:sz="0" w:space="0" w:color="auto"/>
                <w:right w:val="none" w:sz="0" w:space="0" w:color="auto"/>
              </w:divBdr>
            </w:div>
            <w:div w:id="110636960">
              <w:marLeft w:val="0"/>
              <w:marRight w:val="0"/>
              <w:marTop w:val="0"/>
              <w:marBottom w:val="0"/>
              <w:divBdr>
                <w:top w:val="none" w:sz="0" w:space="0" w:color="auto"/>
                <w:left w:val="none" w:sz="0" w:space="0" w:color="auto"/>
                <w:bottom w:val="none" w:sz="0" w:space="0" w:color="auto"/>
                <w:right w:val="none" w:sz="0" w:space="0" w:color="auto"/>
              </w:divBdr>
            </w:div>
            <w:div w:id="760219361">
              <w:marLeft w:val="0"/>
              <w:marRight w:val="0"/>
              <w:marTop w:val="0"/>
              <w:marBottom w:val="0"/>
              <w:divBdr>
                <w:top w:val="none" w:sz="0" w:space="0" w:color="auto"/>
                <w:left w:val="none" w:sz="0" w:space="0" w:color="auto"/>
                <w:bottom w:val="none" w:sz="0" w:space="0" w:color="auto"/>
                <w:right w:val="none" w:sz="0" w:space="0" w:color="auto"/>
              </w:divBdr>
            </w:div>
          </w:divsChild>
        </w:div>
        <w:div w:id="2126659252">
          <w:marLeft w:val="0"/>
          <w:marRight w:val="0"/>
          <w:marTop w:val="0"/>
          <w:marBottom w:val="0"/>
          <w:divBdr>
            <w:top w:val="none" w:sz="0" w:space="0" w:color="auto"/>
            <w:left w:val="none" w:sz="0" w:space="0" w:color="auto"/>
            <w:bottom w:val="none" w:sz="0" w:space="0" w:color="auto"/>
            <w:right w:val="none" w:sz="0" w:space="0" w:color="auto"/>
          </w:divBdr>
          <w:divsChild>
            <w:div w:id="1439181363">
              <w:marLeft w:val="0"/>
              <w:marRight w:val="0"/>
              <w:marTop w:val="0"/>
              <w:marBottom w:val="0"/>
              <w:divBdr>
                <w:top w:val="none" w:sz="0" w:space="0" w:color="auto"/>
                <w:left w:val="none" w:sz="0" w:space="0" w:color="auto"/>
                <w:bottom w:val="none" w:sz="0" w:space="0" w:color="auto"/>
                <w:right w:val="none" w:sz="0" w:space="0" w:color="auto"/>
              </w:divBdr>
            </w:div>
          </w:divsChild>
        </w:div>
        <w:div w:id="1281033556">
          <w:marLeft w:val="0"/>
          <w:marRight w:val="0"/>
          <w:marTop w:val="0"/>
          <w:marBottom w:val="0"/>
          <w:divBdr>
            <w:top w:val="none" w:sz="0" w:space="0" w:color="auto"/>
            <w:left w:val="none" w:sz="0" w:space="0" w:color="auto"/>
            <w:bottom w:val="none" w:sz="0" w:space="0" w:color="auto"/>
            <w:right w:val="none" w:sz="0" w:space="0" w:color="auto"/>
          </w:divBdr>
          <w:divsChild>
            <w:div w:id="459225941">
              <w:marLeft w:val="0"/>
              <w:marRight w:val="0"/>
              <w:marTop w:val="0"/>
              <w:marBottom w:val="0"/>
              <w:divBdr>
                <w:top w:val="none" w:sz="0" w:space="0" w:color="auto"/>
                <w:left w:val="none" w:sz="0" w:space="0" w:color="auto"/>
                <w:bottom w:val="none" w:sz="0" w:space="0" w:color="auto"/>
                <w:right w:val="none" w:sz="0" w:space="0" w:color="auto"/>
              </w:divBdr>
            </w:div>
          </w:divsChild>
        </w:div>
        <w:div w:id="996029571">
          <w:marLeft w:val="0"/>
          <w:marRight w:val="0"/>
          <w:marTop w:val="0"/>
          <w:marBottom w:val="0"/>
          <w:divBdr>
            <w:top w:val="none" w:sz="0" w:space="0" w:color="auto"/>
            <w:left w:val="none" w:sz="0" w:space="0" w:color="auto"/>
            <w:bottom w:val="none" w:sz="0" w:space="0" w:color="auto"/>
            <w:right w:val="none" w:sz="0" w:space="0" w:color="auto"/>
          </w:divBdr>
          <w:divsChild>
            <w:div w:id="1714884934">
              <w:marLeft w:val="0"/>
              <w:marRight w:val="0"/>
              <w:marTop w:val="0"/>
              <w:marBottom w:val="0"/>
              <w:divBdr>
                <w:top w:val="none" w:sz="0" w:space="0" w:color="auto"/>
                <w:left w:val="none" w:sz="0" w:space="0" w:color="auto"/>
                <w:bottom w:val="none" w:sz="0" w:space="0" w:color="auto"/>
                <w:right w:val="none" w:sz="0" w:space="0" w:color="auto"/>
              </w:divBdr>
            </w:div>
          </w:divsChild>
        </w:div>
        <w:div w:id="718163100">
          <w:marLeft w:val="0"/>
          <w:marRight w:val="0"/>
          <w:marTop w:val="0"/>
          <w:marBottom w:val="0"/>
          <w:divBdr>
            <w:top w:val="none" w:sz="0" w:space="0" w:color="auto"/>
            <w:left w:val="none" w:sz="0" w:space="0" w:color="auto"/>
            <w:bottom w:val="none" w:sz="0" w:space="0" w:color="auto"/>
            <w:right w:val="none" w:sz="0" w:space="0" w:color="auto"/>
          </w:divBdr>
          <w:divsChild>
            <w:div w:id="419451597">
              <w:marLeft w:val="0"/>
              <w:marRight w:val="0"/>
              <w:marTop w:val="0"/>
              <w:marBottom w:val="0"/>
              <w:divBdr>
                <w:top w:val="none" w:sz="0" w:space="0" w:color="auto"/>
                <w:left w:val="none" w:sz="0" w:space="0" w:color="auto"/>
                <w:bottom w:val="none" w:sz="0" w:space="0" w:color="auto"/>
                <w:right w:val="none" w:sz="0" w:space="0" w:color="auto"/>
              </w:divBdr>
            </w:div>
          </w:divsChild>
        </w:div>
        <w:div w:id="234168568">
          <w:marLeft w:val="0"/>
          <w:marRight w:val="0"/>
          <w:marTop w:val="0"/>
          <w:marBottom w:val="0"/>
          <w:divBdr>
            <w:top w:val="none" w:sz="0" w:space="0" w:color="auto"/>
            <w:left w:val="none" w:sz="0" w:space="0" w:color="auto"/>
            <w:bottom w:val="none" w:sz="0" w:space="0" w:color="auto"/>
            <w:right w:val="none" w:sz="0" w:space="0" w:color="auto"/>
          </w:divBdr>
          <w:divsChild>
            <w:div w:id="704595756">
              <w:marLeft w:val="0"/>
              <w:marRight w:val="0"/>
              <w:marTop w:val="0"/>
              <w:marBottom w:val="0"/>
              <w:divBdr>
                <w:top w:val="none" w:sz="0" w:space="0" w:color="auto"/>
                <w:left w:val="none" w:sz="0" w:space="0" w:color="auto"/>
                <w:bottom w:val="none" w:sz="0" w:space="0" w:color="auto"/>
                <w:right w:val="none" w:sz="0" w:space="0" w:color="auto"/>
              </w:divBdr>
            </w:div>
          </w:divsChild>
        </w:div>
        <w:div w:id="670526651">
          <w:marLeft w:val="0"/>
          <w:marRight w:val="0"/>
          <w:marTop w:val="0"/>
          <w:marBottom w:val="0"/>
          <w:divBdr>
            <w:top w:val="none" w:sz="0" w:space="0" w:color="auto"/>
            <w:left w:val="none" w:sz="0" w:space="0" w:color="auto"/>
            <w:bottom w:val="none" w:sz="0" w:space="0" w:color="auto"/>
            <w:right w:val="none" w:sz="0" w:space="0" w:color="auto"/>
          </w:divBdr>
          <w:divsChild>
            <w:div w:id="1677608702">
              <w:marLeft w:val="0"/>
              <w:marRight w:val="0"/>
              <w:marTop w:val="0"/>
              <w:marBottom w:val="0"/>
              <w:divBdr>
                <w:top w:val="none" w:sz="0" w:space="0" w:color="auto"/>
                <w:left w:val="none" w:sz="0" w:space="0" w:color="auto"/>
                <w:bottom w:val="none" w:sz="0" w:space="0" w:color="auto"/>
                <w:right w:val="none" w:sz="0" w:space="0" w:color="auto"/>
              </w:divBdr>
            </w:div>
          </w:divsChild>
        </w:div>
        <w:div w:id="1358316343">
          <w:marLeft w:val="0"/>
          <w:marRight w:val="0"/>
          <w:marTop w:val="0"/>
          <w:marBottom w:val="0"/>
          <w:divBdr>
            <w:top w:val="none" w:sz="0" w:space="0" w:color="auto"/>
            <w:left w:val="none" w:sz="0" w:space="0" w:color="auto"/>
            <w:bottom w:val="none" w:sz="0" w:space="0" w:color="auto"/>
            <w:right w:val="none" w:sz="0" w:space="0" w:color="auto"/>
          </w:divBdr>
          <w:divsChild>
            <w:div w:id="1566447259">
              <w:marLeft w:val="0"/>
              <w:marRight w:val="0"/>
              <w:marTop w:val="0"/>
              <w:marBottom w:val="0"/>
              <w:divBdr>
                <w:top w:val="none" w:sz="0" w:space="0" w:color="auto"/>
                <w:left w:val="none" w:sz="0" w:space="0" w:color="auto"/>
                <w:bottom w:val="none" w:sz="0" w:space="0" w:color="auto"/>
                <w:right w:val="none" w:sz="0" w:space="0" w:color="auto"/>
              </w:divBdr>
            </w:div>
          </w:divsChild>
        </w:div>
        <w:div w:id="854460092">
          <w:marLeft w:val="0"/>
          <w:marRight w:val="0"/>
          <w:marTop w:val="0"/>
          <w:marBottom w:val="0"/>
          <w:divBdr>
            <w:top w:val="none" w:sz="0" w:space="0" w:color="auto"/>
            <w:left w:val="none" w:sz="0" w:space="0" w:color="auto"/>
            <w:bottom w:val="none" w:sz="0" w:space="0" w:color="auto"/>
            <w:right w:val="none" w:sz="0" w:space="0" w:color="auto"/>
          </w:divBdr>
          <w:divsChild>
            <w:div w:id="550770604">
              <w:marLeft w:val="0"/>
              <w:marRight w:val="0"/>
              <w:marTop w:val="0"/>
              <w:marBottom w:val="0"/>
              <w:divBdr>
                <w:top w:val="none" w:sz="0" w:space="0" w:color="auto"/>
                <w:left w:val="none" w:sz="0" w:space="0" w:color="auto"/>
                <w:bottom w:val="none" w:sz="0" w:space="0" w:color="auto"/>
                <w:right w:val="none" w:sz="0" w:space="0" w:color="auto"/>
              </w:divBdr>
            </w:div>
          </w:divsChild>
        </w:div>
        <w:div w:id="978651823">
          <w:marLeft w:val="0"/>
          <w:marRight w:val="0"/>
          <w:marTop w:val="0"/>
          <w:marBottom w:val="0"/>
          <w:divBdr>
            <w:top w:val="none" w:sz="0" w:space="0" w:color="auto"/>
            <w:left w:val="none" w:sz="0" w:space="0" w:color="auto"/>
            <w:bottom w:val="none" w:sz="0" w:space="0" w:color="auto"/>
            <w:right w:val="none" w:sz="0" w:space="0" w:color="auto"/>
          </w:divBdr>
          <w:divsChild>
            <w:div w:id="1431705920">
              <w:marLeft w:val="0"/>
              <w:marRight w:val="0"/>
              <w:marTop w:val="0"/>
              <w:marBottom w:val="0"/>
              <w:divBdr>
                <w:top w:val="none" w:sz="0" w:space="0" w:color="auto"/>
                <w:left w:val="none" w:sz="0" w:space="0" w:color="auto"/>
                <w:bottom w:val="none" w:sz="0" w:space="0" w:color="auto"/>
                <w:right w:val="none" w:sz="0" w:space="0" w:color="auto"/>
              </w:divBdr>
            </w:div>
          </w:divsChild>
        </w:div>
        <w:div w:id="1282423107">
          <w:marLeft w:val="0"/>
          <w:marRight w:val="0"/>
          <w:marTop w:val="0"/>
          <w:marBottom w:val="0"/>
          <w:divBdr>
            <w:top w:val="none" w:sz="0" w:space="0" w:color="auto"/>
            <w:left w:val="none" w:sz="0" w:space="0" w:color="auto"/>
            <w:bottom w:val="none" w:sz="0" w:space="0" w:color="auto"/>
            <w:right w:val="none" w:sz="0" w:space="0" w:color="auto"/>
          </w:divBdr>
          <w:divsChild>
            <w:div w:id="1551725828">
              <w:marLeft w:val="0"/>
              <w:marRight w:val="0"/>
              <w:marTop w:val="0"/>
              <w:marBottom w:val="0"/>
              <w:divBdr>
                <w:top w:val="none" w:sz="0" w:space="0" w:color="auto"/>
                <w:left w:val="none" w:sz="0" w:space="0" w:color="auto"/>
                <w:bottom w:val="none" w:sz="0" w:space="0" w:color="auto"/>
                <w:right w:val="none" w:sz="0" w:space="0" w:color="auto"/>
              </w:divBdr>
            </w:div>
          </w:divsChild>
        </w:div>
        <w:div w:id="1216813987">
          <w:marLeft w:val="0"/>
          <w:marRight w:val="0"/>
          <w:marTop w:val="0"/>
          <w:marBottom w:val="0"/>
          <w:divBdr>
            <w:top w:val="none" w:sz="0" w:space="0" w:color="auto"/>
            <w:left w:val="none" w:sz="0" w:space="0" w:color="auto"/>
            <w:bottom w:val="none" w:sz="0" w:space="0" w:color="auto"/>
            <w:right w:val="none" w:sz="0" w:space="0" w:color="auto"/>
          </w:divBdr>
          <w:divsChild>
            <w:div w:id="1568801873">
              <w:marLeft w:val="0"/>
              <w:marRight w:val="0"/>
              <w:marTop w:val="0"/>
              <w:marBottom w:val="0"/>
              <w:divBdr>
                <w:top w:val="none" w:sz="0" w:space="0" w:color="auto"/>
                <w:left w:val="none" w:sz="0" w:space="0" w:color="auto"/>
                <w:bottom w:val="none" w:sz="0" w:space="0" w:color="auto"/>
                <w:right w:val="none" w:sz="0" w:space="0" w:color="auto"/>
              </w:divBdr>
            </w:div>
            <w:div w:id="671295297">
              <w:marLeft w:val="0"/>
              <w:marRight w:val="0"/>
              <w:marTop w:val="0"/>
              <w:marBottom w:val="0"/>
              <w:divBdr>
                <w:top w:val="none" w:sz="0" w:space="0" w:color="auto"/>
                <w:left w:val="none" w:sz="0" w:space="0" w:color="auto"/>
                <w:bottom w:val="none" w:sz="0" w:space="0" w:color="auto"/>
                <w:right w:val="none" w:sz="0" w:space="0" w:color="auto"/>
              </w:divBdr>
            </w:div>
            <w:div w:id="1989705275">
              <w:marLeft w:val="0"/>
              <w:marRight w:val="0"/>
              <w:marTop w:val="0"/>
              <w:marBottom w:val="0"/>
              <w:divBdr>
                <w:top w:val="none" w:sz="0" w:space="0" w:color="auto"/>
                <w:left w:val="none" w:sz="0" w:space="0" w:color="auto"/>
                <w:bottom w:val="none" w:sz="0" w:space="0" w:color="auto"/>
                <w:right w:val="none" w:sz="0" w:space="0" w:color="auto"/>
              </w:divBdr>
            </w:div>
            <w:div w:id="1353342921">
              <w:marLeft w:val="0"/>
              <w:marRight w:val="0"/>
              <w:marTop w:val="0"/>
              <w:marBottom w:val="0"/>
              <w:divBdr>
                <w:top w:val="none" w:sz="0" w:space="0" w:color="auto"/>
                <w:left w:val="none" w:sz="0" w:space="0" w:color="auto"/>
                <w:bottom w:val="none" w:sz="0" w:space="0" w:color="auto"/>
                <w:right w:val="none" w:sz="0" w:space="0" w:color="auto"/>
              </w:divBdr>
            </w:div>
          </w:divsChild>
        </w:div>
        <w:div w:id="246884530">
          <w:marLeft w:val="0"/>
          <w:marRight w:val="0"/>
          <w:marTop w:val="0"/>
          <w:marBottom w:val="0"/>
          <w:divBdr>
            <w:top w:val="none" w:sz="0" w:space="0" w:color="auto"/>
            <w:left w:val="none" w:sz="0" w:space="0" w:color="auto"/>
            <w:bottom w:val="none" w:sz="0" w:space="0" w:color="auto"/>
            <w:right w:val="none" w:sz="0" w:space="0" w:color="auto"/>
          </w:divBdr>
          <w:divsChild>
            <w:div w:id="1022896104">
              <w:marLeft w:val="0"/>
              <w:marRight w:val="0"/>
              <w:marTop w:val="0"/>
              <w:marBottom w:val="0"/>
              <w:divBdr>
                <w:top w:val="none" w:sz="0" w:space="0" w:color="auto"/>
                <w:left w:val="none" w:sz="0" w:space="0" w:color="auto"/>
                <w:bottom w:val="none" w:sz="0" w:space="0" w:color="auto"/>
                <w:right w:val="none" w:sz="0" w:space="0" w:color="auto"/>
              </w:divBdr>
            </w:div>
          </w:divsChild>
        </w:div>
        <w:div w:id="14427051">
          <w:marLeft w:val="0"/>
          <w:marRight w:val="0"/>
          <w:marTop w:val="0"/>
          <w:marBottom w:val="0"/>
          <w:divBdr>
            <w:top w:val="none" w:sz="0" w:space="0" w:color="auto"/>
            <w:left w:val="none" w:sz="0" w:space="0" w:color="auto"/>
            <w:bottom w:val="none" w:sz="0" w:space="0" w:color="auto"/>
            <w:right w:val="none" w:sz="0" w:space="0" w:color="auto"/>
          </w:divBdr>
          <w:divsChild>
            <w:div w:id="963386100">
              <w:marLeft w:val="0"/>
              <w:marRight w:val="0"/>
              <w:marTop w:val="0"/>
              <w:marBottom w:val="0"/>
              <w:divBdr>
                <w:top w:val="none" w:sz="0" w:space="0" w:color="auto"/>
                <w:left w:val="none" w:sz="0" w:space="0" w:color="auto"/>
                <w:bottom w:val="none" w:sz="0" w:space="0" w:color="auto"/>
                <w:right w:val="none" w:sz="0" w:space="0" w:color="auto"/>
              </w:divBdr>
            </w:div>
          </w:divsChild>
        </w:div>
        <w:div w:id="1653679670">
          <w:marLeft w:val="0"/>
          <w:marRight w:val="0"/>
          <w:marTop w:val="0"/>
          <w:marBottom w:val="0"/>
          <w:divBdr>
            <w:top w:val="none" w:sz="0" w:space="0" w:color="auto"/>
            <w:left w:val="none" w:sz="0" w:space="0" w:color="auto"/>
            <w:bottom w:val="none" w:sz="0" w:space="0" w:color="auto"/>
            <w:right w:val="none" w:sz="0" w:space="0" w:color="auto"/>
          </w:divBdr>
          <w:divsChild>
            <w:div w:id="1791974739">
              <w:marLeft w:val="0"/>
              <w:marRight w:val="0"/>
              <w:marTop w:val="0"/>
              <w:marBottom w:val="0"/>
              <w:divBdr>
                <w:top w:val="none" w:sz="0" w:space="0" w:color="auto"/>
                <w:left w:val="none" w:sz="0" w:space="0" w:color="auto"/>
                <w:bottom w:val="none" w:sz="0" w:space="0" w:color="auto"/>
                <w:right w:val="none" w:sz="0" w:space="0" w:color="auto"/>
              </w:divBdr>
            </w:div>
            <w:div w:id="1815633074">
              <w:marLeft w:val="0"/>
              <w:marRight w:val="0"/>
              <w:marTop w:val="0"/>
              <w:marBottom w:val="0"/>
              <w:divBdr>
                <w:top w:val="none" w:sz="0" w:space="0" w:color="auto"/>
                <w:left w:val="none" w:sz="0" w:space="0" w:color="auto"/>
                <w:bottom w:val="none" w:sz="0" w:space="0" w:color="auto"/>
                <w:right w:val="none" w:sz="0" w:space="0" w:color="auto"/>
              </w:divBdr>
            </w:div>
            <w:div w:id="832523755">
              <w:marLeft w:val="0"/>
              <w:marRight w:val="0"/>
              <w:marTop w:val="0"/>
              <w:marBottom w:val="0"/>
              <w:divBdr>
                <w:top w:val="none" w:sz="0" w:space="0" w:color="auto"/>
                <w:left w:val="none" w:sz="0" w:space="0" w:color="auto"/>
                <w:bottom w:val="none" w:sz="0" w:space="0" w:color="auto"/>
                <w:right w:val="none" w:sz="0" w:space="0" w:color="auto"/>
              </w:divBdr>
            </w:div>
            <w:div w:id="1221406714">
              <w:marLeft w:val="0"/>
              <w:marRight w:val="0"/>
              <w:marTop w:val="0"/>
              <w:marBottom w:val="0"/>
              <w:divBdr>
                <w:top w:val="none" w:sz="0" w:space="0" w:color="auto"/>
                <w:left w:val="none" w:sz="0" w:space="0" w:color="auto"/>
                <w:bottom w:val="none" w:sz="0" w:space="0" w:color="auto"/>
                <w:right w:val="none" w:sz="0" w:space="0" w:color="auto"/>
              </w:divBdr>
            </w:div>
            <w:div w:id="712389890">
              <w:marLeft w:val="0"/>
              <w:marRight w:val="0"/>
              <w:marTop w:val="0"/>
              <w:marBottom w:val="0"/>
              <w:divBdr>
                <w:top w:val="none" w:sz="0" w:space="0" w:color="auto"/>
                <w:left w:val="none" w:sz="0" w:space="0" w:color="auto"/>
                <w:bottom w:val="none" w:sz="0" w:space="0" w:color="auto"/>
                <w:right w:val="none" w:sz="0" w:space="0" w:color="auto"/>
              </w:divBdr>
            </w:div>
            <w:div w:id="918909676">
              <w:marLeft w:val="0"/>
              <w:marRight w:val="0"/>
              <w:marTop w:val="0"/>
              <w:marBottom w:val="0"/>
              <w:divBdr>
                <w:top w:val="none" w:sz="0" w:space="0" w:color="auto"/>
                <w:left w:val="none" w:sz="0" w:space="0" w:color="auto"/>
                <w:bottom w:val="none" w:sz="0" w:space="0" w:color="auto"/>
                <w:right w:val="none" w:sz="0" w:space="0" w:color="auto"/>
              </w:divBdr>
            </w:div>
          </w:divsChild>
        </w:div>
        <w:div w:id="1787045900">
          <w:marLeft w:val="0"/>
          <w:marRight w:val="0"/>
          <w:marTop w:val="0"/>
          <w:marBottom w:val="0"/>
          <w:divBdr>
            <w:top w:val="none" w:sz="0" w:space="0" w:color="auto"/>
            <w:left w:val="none" w:sz="0" w:space="0" w:color="auto"/>
            <w:bottom w:val="none" w:sz="0" w:space="0" w:color="auto"/>
            <w:right w:val="none" w:sz="0" w:space="0" w:color="auto"/>
          </w:divBdr>
          <w:divsChild>
            <w:div w:id="2041274350">
              <w:marLeft w:val="0"/>
              <w:marRight w:val="0"/>
              <w:marTop w:val="0"/>
              <w:marBottom w:val="0"/>
              <w:divBdr>
                <w:top w:val="none" w:sz="0" w:space="0" w:color="auto"/>
                <w:left w:val="none" w:sz="0" w:space="0" w:color="auto"/>
                <w:bottom w:val="none" w:sz="0" w:space="0" w:color="auto"/>
                <w:right w:val="none" w:sz="0" w:space="0" w:color="auto"/>
              </w:divBdr>
            </w:div>
            <w:div w:id="1585139858">
              <w:marLeft w:val="0"/>
              <w:marRight w:val="0"/>
              <w:marTop w:val="0"/>
              <w:marBottom w:val="0"/>
              <w:divBdr>
                <w:top w:val="none" w:sz="0" w:space="0" w:color="auto"/>
                <w:left w:val="none" w:sz="0" w:space="0" w:color="auto"/>
                <w:bottom w:val="none" w:sz="0" w:space="0" w:color="auto"/>
                <w:right w:val="none" w:sz="0" w:space="0" w:color="auto"/>
              </w:divBdr>
            </w:div>
            <w:div w:id="130710850">
              <w:marLeft w:val="0"/>
              <w:marRight w:val="0"/>
              <w:marTop w:val="0"/>
              <w:marBottom w:val="0"/>
              <w:divBdr>
                <w:top w:val="none" w:sz="0" w:space="0" w:color="auto"/>
                <w:left w:val="none" w:sz="0" w:space="0" w:color="auto"/>
                <w:bottom w:val="none" w:sz="0" w:space="0" w:color="auto"/>
                <w:right w:val="none" w:sz="0" w:space="0" w:color="auto"/>
              </w:divBdr>
            </w:div>
            <w:div w:id="4334270">
              <w:marLeft w:val="0"/>
              <w:marRight w:val="0"/>
              <w:marTop w:val="0"/>
              <w:marBottom w:val="0"/>
              <w:divBdr>
                <w:top w:val="none" w:sz="0" w:space="0" w:color="auto"/>
                <w:left w:val="none" w:sz="0" w:space="0" w:color="auto"/>
                <w:bottom w:val="none" w:sz="0" w:space="0" w:color="auto"/>
                <w:right w:val="none" w:sz="0" w:space="0" w:color="auto"/>
              </w:divBdr>
            </w:div>
          </w:divsChild>
        </w:div>
        <w:div w:id="2093811085">
          <w:marLeft w:val="0"/>
          <w:marRight w:val="0"/>
          <w:marTop w:val="0"/>
          <w:marBottom w:val="0"/>
          <w:divBdr>
            <w:top w:val="none" w:sz="0" w:space="0" w:color="auto"/>
            <w:left w:val="none" w:sz="0" w:space="0" w:color="auto"/>
            <w:bottom w:val="none" w:sz="0" w:space="0" w:color="auto"/>
            <w:right w:val="none" w:sz="0" w:space="0" w:color="auto"/>
          </w:divBdr>
          <w:divsChild>
            <w:div w:id="1489127185">
              <w:marLeft w:val="0"/>
              <w:marRight w:val="0"/>
              <w:marTop w:val="0"/>
              <w:marBottom w:val="0"/>
              <w:divBdr>
                <w:top w:val="none" w:sz="0" w:space="0" w:color="auto"/>
                <w:left w:val="none" w:sz="0" w:space="0" w:color="auto"/>
                <w:bottom w:val="none" w:sz="0" w:space="0" w:color="auto"/>
                <w:right w:val="none" w:sz="0" w:space="0" w:color="auto"/>
              </w:divBdr>
            </w:div>
          </w:divsChild>
        </w:div>
        <w:div w:id="824276332">
          <w:marLeft w:val="0"/>
          <w:marRight w:val="0"/>
          <w:marTop w:val="0"/>
          <w:marBottom w:val="0"/>
          <w:divBdr>
            <w:top w:val="none" w:sz="0" w:space="0" w:color="auto"/>
            <w:left w:val="none" w:sz="0" w:space="0" w:color="auto"/>
            <w:bottom w:val="none" w:sz="0" w:space="0" w:color="auto"/>
            <w:right w:val="none" w:sz="0" w:space="0" w:color="auto"/>
          </w:divBdr>
          <w:divsChild>
            <w:div w:id="2053268858">
              <w:marLeft w:val="0"/>
              <w:marRight w:val="0"/>
              <w:marTop w:val="0"/>
              <w:marBottom w:val="0"/>
              <w:divBdr>
                <w:top w:val="none" w:sz="0" w:space="0" w:color="auto"/>
                <w:left w:val="none" w:sz="0" w:space="0" w:color="auto"/>
                <w:bottom w:val="none" w:sz="0" w:space="0" w:color="auto"/>
                <w:right w:val="none" w:sz="0" w:space="0" w:color="auto"/>
              </w:divBdr>
            </w:div>
          </w:divsChild>
        </w:div>
        <w:div w:id="30956172">
          <w:marLeft w:val="0"/>
          <w:marRight w:val="0"/>
          <w:marTop w:val="0"/>
          <w:marBottom w:val="0"/>
          <w:divBdr>
            <w:top w:val="none" w:sz="0" w:space="0" w:color="auto"/>
            <w:left w:val="none" w:sz="0" w:space="0" w:color="auto"/>
            <w:bottom w:val="none" w:sz="0" w:space="0" w:color="auto"/>
            <w:right w:val="none" w:sz="0" w:space="0" w:color="auto"/>
          </w:divBdr>
          <w:divsChild>
            <w:div w:id="1651322839">
              <w:marLeft w:val="0"/>
              <w:marRight w:val="0"/>
              <w:marTop w:val="0"/>
              <w:marBottom w:val="0"/>
              <w:divBdr>
                <w:top w:val="none" w:sz="0" w:space="0" w:color="auto"/>
                <w:left w:val="none" w:sz="0" w:space="0" w:color="auto"/>
                <w:bottom w:val="none" w:sz="0" w:space="0" w:color="auto"/>
                <w:right w:val="none" w:sz="0" w:space="0" w:color="auto"/>
              </w:divBdr>
            </w:div>
            <w:div w:id="1645424223">
              <w:marLeft w:val="0"/>
              <w:marRight w:val="0"/>
              <w:marTop w:val="0"/>
              <w:marBottom w:val="0"/>
              <w:divBdr>
                <w:top w:val="none" w:sz="0" w:space="0" w:color="auto"/>
                <w:left w:val="none" w:sz="0" w:space="0" w:color="auto"/>
                <w:bottom w:val="none" w:sz="0" w:space="0" w:color="auto"/>
                <w:right w:val="none" w:sz="0" w:space="0" w:color="auto"/>
              </w:divBdr>
            </w:div>
          </w:divsChild>
        </w:div>
        <w:div w:id="153688837">
          <w:marLeft w:val="0"/>
          <w:marRight w:val="0"/>
          <w:marTop w:val="0"/>
          <w:marBottom w:val="0"/>
          <w:divBdr>
            <w:top w:val="none" w:sz="0" w:space="0" w:color="auto"/>
            <w:left w:val="none" w:sz="0" w:space="0" w:color="auto"/>
            <w:bottom w:val="none" w:sz="0" w:space="0" w:color="auto"/>
            <w:right w:val="none" w:sz="0" w:space="0" w:color="auto"/>
          </w:divBdr>
          <w:divsChild>
            <w:div w:id="1233851081">
              <w:marLeft w:val="0"/>
              <w:marRight w:val="0"/>
              <w:marTop w:val="0"/>
              <w:marBottom w:val="0"/>
              <w:divBdr>
                <w:top w:val="none" w:sz="0" w:space="0" w:color="auto"/>
                <w:left w:val="none" w:sz="0" w:space="0" w:color="auto"/>
                <w:bottom w:val="none" w:sz="0" w:space="0" w:color="auto"/>
                <w:right w:val="none" w:sz="0" w:space="0" w:color="auto"/>
              </w:divBdr>
            </w:div>
            <w:div w:id="660162199">
              <w:marLeft w:val="0"/>
              <w:marRight w:val="0"/>
              <w:marTop w:val="0"/>
              <w:marBottom w:val="0"/>
              <w:divBdr>
                <w:top w:val="none" w:sz="0" w:space="0" w:color="auto"/>
                <w:left w:val="none" w:sz="0" w:space="0" w:color="auto"/>
                <w:bottom w:val="none" w:sz="0" w:space="0" w:color="auto"/>
                <w:right w:val="none" w:sz="0" w:space="0" w:color="auto"/>
              </w:divBdr>
            </w:div>
            <w:div w:id="836576032">
              <w:marLeft w:val="0"/>
              <w:marRight w:val="0"/>
              <w:marTop w:val="0"/>
              <w:marBottom w:val="0"/>
              <w:divBdr>
                <w:top w:val="none" w:sz="0" w:space="0" w:color="auto"/>
                <w:left w:val="none" w:sz="0" w:space="0" w:color="auto"/>
                <w:bottom w:val="none" w:sz="0" w:space="0" w:color="auto"/>
                <w:right w:val="none" w:sz="0" w:space="0" w:color="auto"/>
              </w:divBdr>
            </w:div>
          </w:divsChild>
        </w:div>
        <w:div w:id="1855730296">
          <w:marLeft w:val="0"/>
          <w:marRight w:val="0"/>
          <w:marTop w:val="0"/>
          <w:marBottom w:val="0"/>
          <w:divBdr>
            <w:top w:val="none" w:sz="0" w:space="0" w:color="auto"/>
            <w:left w:val="none" w:sz="0" w:space="0" w:color="auto"/>
            <w:bottom w:val="none" w:sz="0" w:space="0" w:color="auto"/>
            <w:right w:val="none" w:sz="0" w:space="0" w:color="auto"/>
          </w:divBdr>
          <w:divsChild>
            <w:div w:id="250088550">
              <w:marLeft w:val="0"/>
              <w:marRight w:val="0"/>
              <w:marTop w:val="0"/>
              <w:marBottom w:val="0"/>
              <w:divBdr>
                <w:top w:val="none" w:sz="0" w:space="0" w:color="auto"/>
                <w:left w:val="none" w:sz="0" w:space="0" w:color="auto"/>
                <w:bottom w:val="none" w:sz="0" w:space="0" w:color="auto"/>
                <w:right w:val="none" w:sz="0" w:space="0" w:color="auto"/>
              </w:divBdr>
            </w:div>
            <w:div w:id="1007752809">
              <w:marLeft w:val="0"/>
              <w:marRight w:val="0"/>
              <w:marTop w:val="0"/>
              <w:marBottom w:val="0"/>
              <w:divBdr>
                <w:top w:val="none" w:sz="0" w:space="0" w:color="auto"/>
                <w:left w:val="none" w:sz="0" w:space="0" w:color="auto"/>
                <w:bottom w:val="none" w:sz="0" w:space="0" w:color="auto"/>
                <w:right w:val="none" w:sz="0" w:space="0" w:color="auto"/>
              </w:divBdr>
            </w:div>
            <w:div w:id="1402949650">
              <w:marLeft w:val="0"/>
              <w:marRight w:val="0"/>
              <w:marTop w:val="0"/>
              <w:marBottom w:val="0"/>
              <w:divBdr>
                <w:top w:val="none" w:sz="0" w:space="0" w:color="auto"/>
                <w:left w:val="none" w:sz="0" w:space="0" w:color="auto"/>
                <w:bottom w:val="none" w:sz="0" w:space="0" w:color="auto"/>
                <w:right w:val="none" w:sz="0" w:space="0" w:color="auto"/>
              </w:divBdr>
            </w:div>
            <w:div w:id="1935555548">
              <w:marLeft w:val="0"/>
              <w:marRight w:val="0"/>
              <w:marTop w:val="0"/>
              <w:marBottom w:val="0"/>
              <w:divBdr>
                <w:top w:val="none" w:sz="0" w:space="0" w:color="auto"/>
                <w:left w:val="none" w:sz="0" w:space="0" w:color="auto"/>
                <w:bottom w:val="none" w:sz="0" w:space="0" w:color="auto"/>
                <w:right w:val="none" w:sz="0" w:space="0" w:color="auto"/>
              </w:divBdr>
            </w:div>
            <w:div w:id="2112891249">
              <w:marLeft w:val="0"/>
              <w:marRight w:val="0"/>
              <w:marTop w:val="0"/>
              <w:marBottom w:val="0"/>
              <w:divBdr>
                <w:top w:val="none" w:sz="0" w:space="0" w:color="auto"/>
                <w:left w:val="none" w:sz="0" w:space="0" w:color="auto"/>
                <w:bottom w:val="none" w:sz="0" w:space="0" w:color="auto"/>
                <w:right w:val="none" w:sz="0" w:space="0" w:color="auto"/>
              </w:divBdr>
            </w:div>
          </w:divsChild>
        </w:div>
        <w:div w:id="887763289">
          <w:marLeft w:val="0"/>
          <w:marRight w:val="0"/>
          <w:marTop w:val="0"/>
          <w:marBottom w:val="0"/>
          <w:divBdr>
            <w:top w:val="none" w:sz="0" w:space="0" w:color="auto"/>
            <w:left w:val="none" w:sz="0" w:space="0" w:color="auto"/>
            <w:bottom w:val="none" w:sz="0" w:space="0" w:color="auto"/>
            <w:right w:val="none" w:sz="0" w:space="0" w:color="auto"/>
          </w:divBdr>
          <w:divsChild>
            <w:div w:id="1197347282">
              <w:marLeft w:val="0"/>
              <w:marRight w:val="0"/>
              <w:marTop w:val="0"/>
              <w:marBottom w:val="0"/>
              <w:divBdr>
                <w:top w:val="none" w:sz="0" w:space="0" w:color="auto"/>
                <w:left w:val="none" w:sz="0" w:space="0" w:color="auto"/>
                <w:bottom w:val="none" w:sz="0" w:space="0" w:color="auto"/>
                <w:right w:val="none" w:sz="0" w:space="0" w:color="auto"/>
              </w:divBdr>
            </w:div>
          </w:divsChild>
        </w:div>
        <w:div w:id="1804737310">
          <w:marLeft w:val="0"/>
          <w:marRight w:val="0"/>
          <w:marTop w:val="0"/>
          <w:marBottom w:val="0"/>
          <w:divBdr>
            <w:top w:val="none" w:sz="0" w:space="0" w:color="auto"/>
            <w:left w:val="none" w:sz="0" w:space="0" w:color="auto"/>
            <w:bottom w:val="none" w:sz="0" w:space="0" w:color="auto"/>
            <w:right w:val="none" w:sz="0" w:space="0" w:color="auto"/>
          </w:divBdr>
          <w:divsChild>
            <w:div w:id="983194839">
              <w:marLeft w:val="0"/>
              <w:marRight w:val="0"/>
              <w:marTop w:val="0"/>
              <w:marBottom w:val="0"/>
              <w:divBdr>
                <w:top w:val="none" w:sz="0" w:space="0" w:color="auto"/>
                <w:left w:val="none" w:sz="0" w:space="0" w:color="auto"/>
                <w:bottom w:val="none" w:sz="0" w:space="0" w:color="auto"/>
                <w:right w:val="none" w:sz="0" w:space="0" w:color="auto"/>
              </w:divBdr>
            </w:div>
            <w:div w:id="1139109526">
              <w:marLeft w:val="0"/>
              <w:marRight w:val="0"/>
              <w:marTop w:val="0"/>
              <w:marBottom w:val="0"/>
              <w:divBdr>
                <w:top w:val="none" w:sz="0" w:space="0" w:color="auto"/>
                <w:left w:val="none" w:sz="0" w:space="0" w:color="auto"/>
                <w:bottom w:val="none" w:sz="0" w:space="0" w:color="auto"/>
                <w:right w:val="none" w:sz="0" w:space="0" w:color="auto"/>
              </w:divBdr>
            </w:div>
            <w:div w:id="695889566">
              <w:marLeft w:val="0"/>
              <w:marRight w:val="0"/>
              <w:marTop w:val="0"/>
              <w:marBottom w:val="0"/>
              <w:divBdr>
                <w:top w:val="none" w:sz="0" w:space="0" w:color="auto"/>
                <w:left w:val="none" w:sz="0" w:space="0" w:color="auto"/>
                <w:bottom w:val="none" w:sz="0" w:space="0" w:color="auto"/>
                <w:right w:val="none" w:sz="0" w:space="0" w:color="auto"/>
              </w:divBdr>
            </w:div>
            <w:div w:id="1105809957">
              <w:marLeft w:val="0"/>
              <w:marRight w:val="0"/>
              <w:marTop w:val="0"/>
              <w:marBottom w:val="0"/>
              <w:divBdr>
                <w:top w:val="none" w:sz="0" w:space="0" w:color="auto"/>
                <w:left w:val="none" w:sz="0" w:space="0" w:color="auto"/>
                <w:bottom w:val="none" w:sz="0" w:space="0" w:color="auto"/>
                <w:right w:val="none" w:sz="0" w:space="0" w:color="auto"/>
              </w:divBdr>
            </w:div>
          </w:divsChild>
        </w:div>
        <w:div w:id="620842261">
          <w:marLeft w:val="0"/>
          <w:marRight w:val="0"/>
          <w:marTop w:val="0"/>
          <w:marBottom w:val="0"/>
          <w:divBdr>
            <w:top w:val="none" w:sz="0" w:space="0" w:color="auto"/>
            <w:left w:val="none" w:sz="0" w:space="0" w:color="auto"/>
            <w:bottom w:val="none" w:sz="0" w:space="0" w:color="auto"/>
            <w:right w:val="none" w:sz="0" w:space="0" w:color="auto"/>
          </w:divBdr>
          <w:divsChild>
            <w:div w:id="1510631744">
              <w:marLeft w:val="0"/>
              <w:marRight w:val="0"/>
              <w:marTop w:val="0"/>
              <w:marBottom w:val="0"/>
              <w:divBdr>
                <w:top w:val="none" w:sz="0" w:space="0" w:color="auto"/>
                <w:left w:val="none" w:sz="0" w:space="0" w:color="auto"/>
                <w:bottom w:val="none" w:sz="0" w:space="0" w:color="auto"/>
                <w:right w:val="none" w:sz="0" w:space="0" w:color="auto"/>
              </w:divBdr>
            </w:div>
            <w:div w:id="1594437224">
              <w:marLeft w:val="0"/>
              <w:marRight w:val="0"/>
              <w:marTop w:val="0"/>
              <w:marBottom w:val="0"/>
              <w:divBdr>
                <w:top w:val="none" w:sz="0" w:space="0" w:color="auto"/>
                <w:left w:val="none" w:sz="0" w:space="0" w:color="auto"/>
                <w:bottom w:val="none" w:sz="0" w:space="0" w:color="auto"/>
                <w:right w:val="none" w:sz="0" w:space="0" w:color="auto"/>
              </w:divBdr>
            </w:div>
            <w:div w:id="1830559383">
              <w:marLeft w:val="0"/>
              <w:marRight w:val="0"/>
              <w:marTop w:val="0"/>
              <w:marBottom w:val="0"/>
              <w:divBdr>
                <w:top w:val="none" w:sz="0" w:space="0" w:color="auto"/>
                <w:left w:val="none" w:sz="0" w:space="0" w:color="auto"/>
                <w:bottom w:val="none" w:sz="0" w:space="0" w:color="auto"/>
                <w:right w:val="none" w:sz="0" w:space="0" w:color="auto"/>
              </w:divBdr>
            </w:div>
            <w:div w:id="345138561">
              <w:marLeft w:val="0"/>
              <w:marRight w:val="0"/>
              <w:marTop w:val="0"/>
              <w:marBottom w:val="0"/>
              <w:divBdr>
                <w:top w:val="none" w:sz="0" w:space="0" w:color="auto"/>
                <w:left w:val="none" w:sz="0" w:space="0" w:color="auto"/>
                <w:bottom w:val="none" w:sz="0" w:space="0" w:color="auto"/>
                <w:right w:val="none" w:sz="0" w:space="0" w:color="auto"/>
              </w:divBdr>
            </w:div>
            <w:div w:id="859511129">
              <w:marLeft w:val="0"/>
              <w:marRight w:val="0"/>
              <w:marTop w:val="0"/>
              <w:marBottom w:val="0"/>
              <w:divBdr>
                <w:top w:val="none" w:sz="0" w:space="0" w:color="auto"/>
                <w:left w:val="none" w:sz="0" w:space="0" w:color="auto"/>
                <w:bottom w:val="none" w:sz="0" w:space="0" w:color="auto"/>
                <w:right w:val="none" w:sz="0" w:space="0" w:color="auto"/>
              </w:divBdr>
            </w:div>
            <w:div w:id="2085448312">
              <w:marLeft w:val="0"/>
              <w:marRight w:val="0"/>
              <w:marTop w:val="0"/>
              <w:marBottom w:val="0"/>
              <w:divBdr>
                <w:top w:val="none" w:sz="0" w:space="0" w:color="auto"/>
                <w:left w:val="none" w:sz="0" w:space="0" w:color="auto"/>
                <w:bottom w:val="none" w:sz="0" w:space="0" w:color="auto"/>
                <w:right w:val="none" w:sz="0" w:space="0" w:color="auto"/>
              </w:divBdr>
            </w:div>
          </w:divsChild>
        </w:div>
        <w:div w:id="1239513062">
          <w:marLeft w:val="0"/>
          <w:marRight w:val="0"/>
          <w:marTop w:val="0"/>
          <w:marBottom w:val="0"/>
          <w:divBdr>
            <w:top w:val="none" w:sz="0" w:space="0" w:color="auto"/>
            <w:left w:val="none" w:sz="0" w:space="0" w:color="auto"/>
            <w:bottom w:val="none" w:sz="0" w:space="0" w:color="auto"/>
            <w:right w:val="none" w:sz="0" w:space="0" w:color="auto"/>
          </w:divBdr>
          <w:divsChild>
            <w:div w:id="1201822840">
              <w:marLeft w:val="0"/>
              <w:marRight w:val="0"/>
              <w:marTop w:val="0"/>
              <w:marBottom w:val="0"/>
              <w:divBdr>
                <w:top w:val="none" w:sz="0" w:space="0" w:color="auto"/>
                <w:left w:val="none" w:sz="0" w:space="0" w:color="auto"/>
                <w:bottom w:val="none" w:sz="0" w:space="0" w:color="auto"/>
                <w:right w:val="none" w:sz="0" w:space="0" w:color="auto"/>
              </w:divBdr>
            </w:div>
            <w:div w:id="23484436">
              <w:marLeft w:val="0"/>
              <w:marRight w:val="0"/>
              <w:marTop w:val="0"/>
              <w:marBottom w:val="0"/>
              <w:divBdr>
                <w:top w:val="none" w:sz="0" w:space="0" w:color="auto"/>
                <w:left w:val="none" w:sz="0" w:space="0" w:color="auto"/>
                <w:bottom w:val="none" w:sz="0" w:space="0" w:color="auto"/>
                <w:right w:val="none" w:sz="0" w:space="0" w:color="auto"/>
              </w:divBdr>
            </w:div>
            <w:div w:id="739599115">
              <w:marLeft w:val="0"/>
              <w:marRight w:val="0"/>
              <w:marTop w:val="0"/>
              <w:marBottom w:val="0"/>
              <w:divBdr>
                <w:top w:val="none" w:sz="0" w:space="0" w:color="auto"/>
                <w:left w:val="none" w:sz="0" w:space="0" w:color="auto"/>
                <w:bottom w:val="none" w:sz="0" w:space="0" w:color="auto"/>
                <w:right w:val="none" w:sz="0" w:space="0" w:color="auto"/>
              </w:divBdr>
            </w:div>
            <w:div w:id="1272669199">
              <w:marLeft w:val="0"/>
              <w:marRight w:val="0"/>
              <w:marTop w:val="0"/>
              <w:marBottom w:val="0"/>
              <w:divBdr>
                <w:top w:val="none" w:sz="0" w:space="0" w:color="auto"/>
                <w:left w:val="none" w:sz="0" w:space="0" w:color="auto"/>
                <w:bottom w:val="none" w:sz="0" w:space="0" w:color="auto"/>
                <w:right w:val="none" w:sz="0" w:space="0" w:color="auto"/>
              </w:divBdr>
            </w:div>
            <w:div w:id="732432623">
              <w:marLeft w:val="0"/>
              <w:marRight w:val="0"/>
              <w:marTop w:val="0"/>
              <w:marBottom w:val="0"/>
              <w:divBdr>
                <w:top w:val="none" w:sz="0" w:space="0" w:color="auto"/>
                <w:left w:val="none" w:sz="0" w:space="0" w:color="auto"/>
                <w:bottom w:val="none" w:sz="0" w:space="0" w:color="auto"/>
                <w:right w:val="none" w:sz="0" w:space="0" w:color="auto"/>
              </w:divBdr>
            </w:div>
          </w:divsChild>
        </w:div>
        <w:div w:id="515073074">
          <w:marLeft w:val="0"/>
          <w:marRight w:val="0"/>
          <w:marTop w:val="0"/>
          <w:marBottom w:val="0"/>
          <w:divBdr>
            <w:top w:val="none" w:sz="0" w:space="0" w:color="auto"/>
            <w:left w:val="none" w:sz="0" w:space="0" w:color="auto"/>
            <w:bottom w:val="none" w:sz="0" w:space="0" w:color="auto"/>
            <w:right w:val="none" w:sz="0" w:space="0" w:color="auto"/>
          </w:divBdr>
          <w:divsChild>
            <w:div w:id="1858735516">
              <w:marLeft w:val="0"/>
              <w:marRight w:val="0"/>
              <w:marTop w:val="0"/>
              <w:marBottom w:val="0"/>
              <w:divBdr>
                <w:top w:val="none" w:sz="0" w:space="0" w:color="auto"/>
                <w:left w:val="none" w:sz="0" w:space="0" w:color="auto"/>
                <w:bottom w:val="none" w:sz="0" w:space="0" w:color="auto"/>
                <w:right w:val="none" w:sz="0" w:space="0" w:color="auto"/>
              </w:divBdr>
            </w:div>
          </w:divsChild>
        </w:div>
        <w:div w:id="1793671132">
          <w:marLeft w:val="0"/>
          <w:marRight w:val="0"/>
          <w:marTop w:val="0"/>
          <w:marBottom w:val="0"/>
          <w:divBdr>
            <w:top w:val="none" w:sz="0" w:space="0" w:color="auto"/>
            <w:left w:val="none" w:sz="0" w:space="0" w:color="auto"/>
            <w:bottom w:val="none" w:sz="0" w:space="0" w:color="auto"/>
            <w:right w:val="none" w:sz="0" w:space="0" w:color="auto"/>
          </w:divBdr>
          <w:divsChild>
            <w:div w:id="1863980176">
              <w:marLeft w:val="0"/>
              <w:marRight w:val="0"/>
              <w:marTop w:val="0"/>
              <w:marBottom w:val="0"/>
              <w:divBdr>
                <w:top w:val="none" w:sz="0" w:space="0" w:color="auto"/>
                <w:left w:val="none" w:sz="0" w:space="0" w:color="auto"/>
                <w:bottom w:val="none" w:sz="0" w:space="0" w:color="auto"/>
                <w:right w:val="none" w:sz="0" w:space="0" w:color="auto"/>
              </w:divBdr>
            </w:div>
          </w:divsChild>
        </w:div>
        <w:div w:id="1395852413">
          <w:marLeft w:val="0"/>
          <w:marRight w:val="0"/>
          <w:marTop w:val="0"/>
          <w:marBottom w:val="0"/>
          <w:divBdr>
            <w:top w:val="none" w:sz="0" w:space="0" w:color="auto"/>
            <w:left w:val="none" w:sz="0" w:space="0" w:color="auto"/>
            <w:bottom w:val="none" w:sz="0" w:space="0" w:color="auto"/>
            <w:right w:val="none" w:sz="0" w:space="0" w:color="auto"/>
          </w:divBdr>
          <w:divsChild>
            <w:div w:id="17474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765401">
      <w:bodyDiv w:val="1"/>
      <w:marLeft w:val="0"/>
      <w:marRight w:val="0"/>
      <w:marTop w:val="0"/>
      <w:marBottom w:val="0"/>
      <w:divBdr>
        <w:top w:val="none" w:sz="0" w:space="0" w:color="auto"/>
        <w:left w:val="none" w:sz="0" w:space="0" w:color="auto"/>
        <w:bottom w:val="none" w:sz="0" w:space="0" w:color="auto"/>
        <w:right w:val="none" w:sz="0" w:space="0" w:color="auto"/>
      </w:divBdr>
    </w:div>
    <w:div w:id="1533422118">
      <w:bodyDiv w:val="1"/>
      <w:marLeft w:val="0"/>
      <w:marRight w:val="0"/>
      <w:marTop w:val="0"/>
      <w:marBottom w:val="0"/>
      <w:divBdr>
        <w:top w:val="none" w:sz="0" w:space="0" w:color="auto"/>
        <w:left w:val="none" w:sz="0" w:space="0" w:color="auto"/>
        <w:bottom w:val="none" w:sz="0" w:space="0" w:color="auto"/>
        <w:right w:val="none" w:sz="0" w:space="0" w:color="auto"/>
      </w:divBdr>
    </w:div>
    <w:div w:id="1740712942">
      <w:bodyDiv w:val="1"/>
      <w:marLeft w:val="0"/>
      <w:marRight w:val="0"/>
      <w:marTop w:val="0"/>
      <w:marBottom w:val="0"/>
      <w:divBdr>
        <w:top w:val="none" w:sz="0" w:space="0" w:color="auto"/>
        <w:left w:val="none" w:sz="0" w:space="0" w:color="auto"/>
        <w:bottom w:val="none" w:sz="0" w:space="0" w:color="auto"/>
        <w:right w:val="none" w:sz="0" w:space="0" w:color="auto"/>
      </w:divBdr>
    </w:div>
    <w:div w:id="1781483701">
      <w:bodyDiv w:val="1"/>
      <w:marLeft w:val="0"/>
      <w:marRight w:val="0"/>
      <w:marTop w:val="0"/>
      <w:marBottom w:val="0"/>
      <w:divBdr>
        <w:top w:val="none" w:sz="0" w:space="0" w:color="auto"/>
        <w:left w:val="none" w:sz="0" w:space="0" w:color="auto"/>
        <w:bottom w:val="none" w:sz="0" w:space="0" w:color="auto"/>
        <w:right w:val="none" w:sz="0" w:space="0" w:color="auto"/>
      </w:divBdr>
    </w:div>
    <w:div w:id="189277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E4D302DEEE4FDA89D3C6794376B01D"/>
        <w:category>
          <w:name w:val="General"/>
          <w:gallery w:val="placeholder"/>
        </w:category>
        <w:types>
          <w:type w:val="bbPlcHdr"/>
        </w:types>
        <w:behaviors>
          <w:behavior w:val="content"/>
        </w:behaviors>
        <w:guid w:val="{B4BF0720-301C-47F8-BEA7-6BAA2E08C2B7}"/>
      </w:docPartPr>
      <w:docPartBody>
        <w:p w:rsidR="00EF5E5B" w:rsidRDefault="00F8726E" w:rsidP="00F8726E">
          <w:pPr>
            <w:pStyle w:val="23E4D302DEEE4FDA89D3C6794376B01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6E"/>
    <w:rsid w:val="003A330B"/>
    <w:rsid w:val="006625E2"/>
    <w:rsid w:val="00A0600F"/>
    <w:rsid w:val="00EF5E5B"/>
    <w:rsid w:val="00F87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E4D302DEEE4FDA89D3C6794376B01D">
    <w:name w:val="23E4D302DEEE4FDA89D3C6794376B01D"/>
    <w:rsid w:val="00F87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BSI09</b:Tag>
    <b:SourceType>Book</b:SourceType>
    <b:Guid>{00CE3B4A-945A-459D-BF8E-E397B02F7F7A}</b:Guid>
    <b:Title>Eurocode — Basis of structural design</b:Title>
    <b:Year>2009</b:Year>
    <b:Author>
      <b:Author>
        <b:NameList>
          <b:Person>
            <b:Last>BSI</b:Last>
          </b:Person>
        </b:NameList>
      </b:Author>
    </b:Author>
    <b:Publisher>EUROPEAN  COMMITTEE  FOR  STANDARDIZATION</b:Publisher>
    <b:RefOrder>1</b:RefOrder>
  </b:Source>
  <b:Source>
    <b:Tag>BSI091</b:Tag>
    <b:SourceType>Book</b:SourceType>
    <b:Guid>{82CE8BEC-B895-48E6-A710-C468A50D8917}</b:Guid>
    <b:Author>
      <b:Author>
        <b:NameList>
          <b:Person>
            <b:Last>BSI</b:Last>
          </b:Person>
        </b:NameList>
      </b:Author>
    </b:Author>
    <b:Title>UK National Annex for Eurocode Basis of structural design</b:Title>
    <b:Year>2009</b:Year>
    <b:Publisher>BSI</b:Publisher>
    <b:RefOrder>2</b:RefOrder>
  </b:Source>
  <b:Source>
    <b:Tag>UKN09</b:Tag>
    <b:SourceType>Book</b:SourceType>
    <b:Guid>{5BA30358-B04D-4586-B03C-1EE4C0DF211E}</b:Guid>
    <b:Title>UK National Annex for Eurocode Basis of structural design</b:Title>
    <b:Year>2009</b:Year>
    <b:Publisher>The authority of the Standards Policy and Strategy Committee </b:Publisher>
    <b:RefOrder>3</b:RefOrder>
  </b:Source>
  <b:Source>
    <b:Tag>BSI14</b:Tag>
    <b:SourceType>Book</b:SourceType>
    <b:Guid>{0E2DAA95-7C58-49D8-B567-1229ED43FB9B}</b:Guid>
    <b:Author>
      <b:Author>
        <b:NameList>
          <b:Person>
            <b:Last>BSI</b:Last>
          </b:Person>
        </b:NameList>
      </b:Author>
    </b:Author>
    <b:Title>Eurocode 2: Design of concrete structures — Part 1-1: General rules and rules for buildings</b:Title>
    <b:Year>2014</b:Year>
    <b:Publisher>The authority of the Standards Policy and Strategy Committee</b:Publisher>
    <b:RefOrder>4</b:RefOrder>
  </b:Source>
</b:Sources>
</file>

<file path=customXml/itemProps1.xml><?xml version="1.0" encoding="utf-8"?>
<ds:datastoreItem xmlns:ds="http://schemas.openxmlformats.org/officeDocument/2006/customXml" ds:itemID="{FA2EBBFF-6D5B-4FFA-B808-E43B612BF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17</Pages>
  <Words>1563</Words>
  <Characters>8911</Characters>
  <Application>Microsoft Office Word</Application>
  <DocSecurity>0</DocSecurity>
  <Lines>74</Lines>
  <Paragraphs>20</Paragraphs>
  <ScaleCrop>false</ScaleCrop>
  <Company>Jonathan Triggs</Company>
  <LinksUpToDate>false</LinksUpToDate>
  <CharactersWithSpaces>10454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Structural Design</dc:title>
  <dc:subject>Constant Head Permeameter</dc:subject>
  <dc:creator>Triggs, Jonathan</dc:creator>
  <cp:keywords/>
  <dc:description/>
  <cp:lastModifiedBy>Triggs, Jonathan</cp:lastModifiedBy>
  <cp:revision>177</cp:revision>
  <dcterms:created xsi:type="dcterms:W3CDTF">2020-03-19T11:02:00Z</dcterms:created>
  <dcterms:modified xsi:type="dcterms:W3CDTF">2022-05-02T19:57:00Z</dcterms:modified>
</cp:coreProperties>
</file>