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41075F74" wp14:paraId="0BA77551" wp14:textId="2A0DA279">
      <w:pPr>
        <w:pStyle w:val="Normal"/>
        <w:spacing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1075F74" w:rsidR="30609D4F">
        <w:rPr>
          <w:rFonts w:ascii="Arial" w:hAnsi="Arial" w:eastAsia="Arial" w:cs="Arial"/>
          <w:noProof w:val="0"/>
          <w:sz w:val="24"/>
          <w:szCs w:val="24"/>
          <w:lang w:val="en-US"/>
        </w:rPr>
        <w:t>History of Counselling (ECPS4014)</w:t>
      </w:r>
    </w:p>
    <w:p xmlns:wp14="http://schemas.microsoft.com/office/word/2010/wordml" w:rsidP="41075F74" wp14:paraId="05F43B2D" wp14:textId="15DC4F48">
      <w:pPr>
        <w:pStyle w:val="Normal"/>
        <w:spacing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1075F74" w:rsidR="7DA88D4D">
        <w:rPr>
          <w:rFonts w:ascii="Arial" w:hAnsi="Arial" w:eastAsia="Arial" w:cs="Arial"/>
          <w:noProof w:val="0"/>
          <w:sz w:val="24"/>
          <w:szCs w:val="24"/>
          <w:lang w:val="en-US"/>
        </w:rPr>
        <w:t>Essay</w:t>
      </w:r>
    </w:p>
    <w:p xmlns:wp14="http://schemas.microsoft.com/office/word/2010/wordml" w:rsidP="41075F74" wp14:paraId="18DBF443" wp14:textId="40E3344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41075F74" wp14:paraId="5C2F1A22" wp14:textId="5BFBE476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41075F74" wp14:paraId="489DCF6C" wp14:textId="206A9CAA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41075F74" wp14:paraId="07181987" wp14:textId="5A21ED0E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41075F74" wp14:paraId="7C4D8400" wp14:textId="11B405BD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41075F74" wp14:paraId="4857DB99" wp14:textId="5B75FC04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41075F74" wp14:paraId="4E44C209" wp14:textId="55B8F497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41075F74" wp14:paraId="4DE8993F" wp14:textId="6D8928DE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41075F74" wp14:paraId="246B4693" wp14:textId="01390CC6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41075F74" wp14:paraId="0DAC88CD" wp14:textId="59D9FD98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41075F74" wp14:paraId="42A5FA00" wp14:textId="7AA3B7EE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41075F74" wp14:paraId="2E082E89" wp14:textId="40CE9293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41075F74" wp14:paraId="3E0CCA13" wp14:textId="724CD38C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41075F74" wp14:paraId="1996733B" wp14:textId="0ACBB86A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41075F74" wp14:paraId="313AB2F7" wp14:textId="25C7283C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41075F74" wp14:paraId="593B00ED" wp14:textId="798DAF9B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41075F74" wp14:paraId="14ACA097" wp14:textId="7E80B53A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41075F74" wp14:paraId="60006841" wp14:textId="6DA9E6CC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w:rsidR="22E01507" w:rsidP="22E01507" w:rsidRDefault="22E01507" w14:paraId="472112E1" w14:textId="4193E37F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none"/>
        </w:rPr>
      </w:pPr>
    </w:p>
    <w:p xmlns:wp14="http://schemas.microsoft.com/office/word/2010/wordml" w:rsidP="22E01507" wp14:paraId="417A57F2" wp14:textId="2FF7226B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2E01507" w:rsidR="7DB020D6">
        <w:rPr>
          <w:rFonts w:ascii="Arial" w:hAnsi="Arial" w:eastAsia="Arial" w:cs="Arial"/>
          <w:sz w:val="24"/>
          <w:szCs w:val="24"/>
          <w:u w:val="none"/>
        </w:rPr>
        <w:t xml:space="preserve">I confirm that I have not used any AI tools in the research and creation of this assignment. I confirm that I have not presented any AI generated materials as my own work. I confirm I have copies of my drafts, notes, and other resources I used, which I may be asked to </w:t>
      </w:r>
      <w:r w:rsidRPr="22E01507" w:rsidR="7DB020D6">
        <w:rPr>
          <w:rFonts w:ascii="Arial" w:hAnsi="Arial" w:eastAsia="Arial" w:cs="Arial"/>
          <w:sz w:val="24"/>
          <w:szCs w:val="24"/>
          <w:u w:val="none"/>
        </w:rPr>
        <w:t>provide in</w:t>
      </w:r>
      <w:r w:rsidRPr="22E01507" w:rsidR="7DB020D6">
        <w:rPr>
          <w:rFonts w:ascii="Arial" w:hAnsi="Arial" w:eastAsia="Arial" w:cs="Arial"/>
          <w:sz w:val="24"/>
          <w:szCs w:val="24"/>
          <w:u w:val="none"/>
        </w:rPr>
        <w:t xml:space="preserve"> evidence.</w:t>
      </w:r>
    </w:p>
    <w:p xmlns:wp14="http://schemas.microsoft.com/office/word/2010/wordml" w:rsidP="22E01507" wp14:paraId="63C7156F" wp14:textId="5AE36CDA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22E01507" wp14:paraId="474A0BDE" wp14:textId="48A012C3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22E01507" wp14:paraId="571CBFE4" wp14:textId="591C8DDE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22E01507" wp14:paraId="4F9C62B4" wp14:textId="1ABBF93E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22E01507" wp14:paraId="6E5ED677" wp14:textId="6A10B408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22E01507" wp14:paraId="6D068C79" wp14:textId="44C6AB7F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22E01507" wp14:paraId="2A1866CB" wp14:textId="311490D3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22E01507" wp14:paraId="590C35BF" wp14:textId="622C52ED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22E01507" wp14:paraId="6BD0252A" wp14:textId="33F7BBD2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22E01507" wp14:paraId="4D60D557" wp14:textId="05E74821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22E01507" wp14:paraId="1B58EF22" wp14:textId="1C8F69D6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22E01507" wp14:paraId="40174FAB" wp14:textId="3C1FF744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22E01507" wp14:paraId="027F7E2F" wp14:textId="0F265E30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22E01507" wp14:paraId="62068727" wp14:textId="42CC31D6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22E01507" wp14:paraId="70698ADF" wp14:textId="63A383B5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22E01507" wp14:paraId="5DAC8BC1" wp14:textId="0F553F0B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22E01507" wp14:paraId="208B46AA" wp14:textId="452E8C12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22E01507" wp14:paraId="171EEDC8" wp14:textId="7C6ED5E8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xmlns:wp14="http://schemas.microsoft.com/office/word/2010/wordml" w:rsidP="41075F74" wp14:paraId="2C078E63" wp14:textId="489AB8FA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  <w:r w:rsidRPr="22E01507" w:rsidR="7DB020D6">
        <w:rPr>
          <w:rFonts w:ascii="Arial" w:hAnsi="Arial" w:eastAsia="Arial" w:cs="Arial"/>
          <w:sz w:val="24"/>
          <w:szCs w:val="24"/>
          <w:u w:val="single"/>
        </w:rPr>
        <w:t xml:space="preserve"> </w:t>
      </w:r>
      <w:r w:rsidRPr="22E01507" w:rsidR="6420006D">
        <w:rPr>
          <w:rFonts w:ascii="Arial" w:hAnsi="Arial" w:eastAsia="Arial" w:cs="Arial"/>
          <w:sz w:val="24"/>
          <w:szCs w:val="24"/>
          <w:u w:val="single"/>
        </w:rPr>
        <w:t>Discuss how our understanding of melancholia and approaches to treatment have changed over the centuries.</w:t>
      </w:r>
    </w:p>
    <w:p w:rsidR="41075F74" w:rsidP="41075F74" w:rsidRDefault="41075F74" w14:paraId="40AA57A3" w14:textId="75AB61F0">
      <w:pPr>
        <w:pStyle w:val="Normal"/>
        <w:spacing w:line="360" w:lineRule="auto"/>
        <w:ind w:firstLine="720"/>
        <w:rPr>
          <w:rFonts w:ascii="Arial" w:hAnsi="Arial" w:eastAsia="Arial" w:cs="Arial"/>
          <w:sz w:val="24"/>
          <w:szCs w:val="24"/>
          <w:u w:val="none"/>
        </w:rPr>
      </w:pPr>
    </w:p>
    <w:p w:rsidR="7344CBFA" w:rsidP="41075F74" w:rsidRDefault="7344CBFA" w14:paraId="71544776" w14:textId="7D0715B0">
      <w:pPr>
        <w:pStyle w:val="Normal"/>
        <w:spacing w:line="360" w:lineRule="auto"/>
        <w:ind w:firstLine="720"/>
        <w:rPr>
          <w:rFonts w:ascii="Arial" w:hAnsi="Arial" w:eastAsia="Arial" w:cs="Arial"/>
          <w:sz w:val="24"/>
          <w:szCs w:val="24"/>
          <w:u w:val="none"/>
        </w:rPr>
      </w:pPr>
      <w:r w:rsidRPr="41075F74" w:rsidR="7344CBFA">
        <w:rPr>
          <w:rFonts w:ascii="Arial" w:hAnsi="Arial" w:eastAsia="Arial" w:cs="Arial"/>
          <w:sz w:val="24"/>
          <w:szCs w:val="24"/>
          <w:u w:val="none"/>
        </w:rPr>
        <w:t xml:space="preserve">The modern day understanding of melancholia is derived from </w:t>
      </w:r>
      <w:r w:rsidRPr="41075F74" w:rsidR="334AABF1">
        <w:rPr>
          <w:rFonts w:ascii="Arial" w:hAnsi="Arial" w:eastAsia="Arial" w:cs="Arial"/>
          <w:sz w:val="24"/>
          <w:szCs w:val="24"/>
          <w:u w:val="none"/>
        </w:rPr>
        <w:t xml:space="preserve">our ancient ambition to seek explanations and remedies for the </w:t>
      </w:r>
      <w:r w:rsidRPr="41075F74" w:rsidR="0614190F">
        <w:rPr>
          <w:rFonts w:ascii="Arial" w:hAnsi="Arial" w:eastAsia="Arial" w:cs="Arial"/>
          <w:sz w:val="24"/>
          <w:szCs w:val="24"/>
          <w:u w:val="none"/>
        </w:rPr>
        <w:t xml:space="preserve">disordered mind, yet the history of melancholia </w:t>
      </w:r>
      <w:r w:rsidRPr="41075F74" w:rsidR="267B5661">
        <w:rPr>
          <w:rFonts w:ascii="Arial" w:hAnsi="Arial" w:eastAsia="Arial" w:cs="Arial"/>
          <w:sz w:val="24"/>
          <w:szCs w:val="24"/>
          <w:u w:val="none"/>
        </w:rPr>
        <w:t>can be seen as being very fluctuating,</w:t>
      </w:r>
      <w:r w:rsidRPr="41075F74" w:rsidR="0614190F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41075F74" w:rsidR="0560415E">
        <w:rPr>
          <w:rFonts w:ascii="Arial" w:hAnsi="Arial" w:eastAsia="Arial" w:cs="Arial"/>
          <w:sz w:val="24"/>
          <w:szCs w:val="24"/>
          <w:u w:val="none"/>
        </w:rPr>
        <w:t xml:space="preserve">with the history </w:t>
      </w:r>
      <w:r w:rsidRPr="41075F74" w:rsidR="0614190F">
        <w:rPr>
          <w:rFonts w:ascii="Arial" w:hAnsi="Arial" w:eastAsia="Arial" w:cs="Arial"/>
          <w:sz w:val="24"/>
          <w:szCs w:val="24"/>
          <w:u w:val="none"/>
        </w:rPr>
        <w:t>seeped with great accomplishments to</w:t>
      </w:r>
      <w:r w:rsidRPr="41075F74" w:rsidR="63A240AF">
        <w:rPr>
          <w:rFonts w:ascii="Arial" w:hAnsi="Arial" w:eastAsia="Arial" w:cs="Arial"/>
          <w:sz w:val="24"/>
          <w:szCs w:val="24"/>
          <w:u w:val="none"/>
        </w:rPr>
        <w:t xml:space="preserve">wards current medicine </w:t>
      </w:r>
      <w:r w:rsidRPr="41075F74" w:rsidR="0EC9AB1E">
        <w:rPr>
          <w:rFonts w:ascii="Arial" w:hAnsi="Arial" w:eastAsia="Arial" w:cs="Arial"/>
          <w:sz w:val="24"/>
          <w:szCs w:val="24"/>
          <w:u w:val="none"/>
        </w:rPr>
        <w:t>and</w:t>
      </w:r>
      <w:r w:rsidRPr="41075F74" w:rsidR="63A240AF">
        <w:rPr>
          <w:rFonts w:ascii="Arial" w:hAnsi="Arial" w:eastAsia="Arial" w:cs="Arial"/>
          <w:sz w:val="24"/>
          <w:szCs w:val="24"/>
          <w:u w:val="none"/>
        </w:rPr>
        <w:t xml:space="preserve"> declines that </w:t>
      </w:r>
      <w:r w:rsidRPr="41075F74" w:rsidR="15FC857E">
        <w:rPr>
          <w:rFonts w:ascii="Arial" w:hAnsi="Arial" w:eastAsia="Arial" w:cs="Arial"/>
          <w:sz w:val="24"/>
          <w:szCs w:val="24"/>
          <w:u w:val="none"/>
        </w:rPr>
        <w:t xml:space="preserve">constrained </w:t>
      </w:r>
      <w:bookmarkStart w:name="_Int_TLKmApKu" w:id="291753782"/>
      <w:r w:rsidRPr="41075F74" w:rsidR="15FC857E">
        <w:rPr>
          <w:rFonts w:ascii="Arial" w:hAnsi="Arial" w:eastAsia="Arial" w:cs="Arial"/>
          <w:sz w:val="24"/>
          <w:szCs w:val="24"/>
          <w:u w:val="none"/>
        </w:rPr>
        <w:t>s</w:t>
      </w:r>
      <w:r w:rsidRPr="41075F74" w:rsidR="15FC857E">
        <w:rPr>
          <w:rFonts w:ascii="Arial" w:hAnsi="Arial" w:eastAsia="Arial" w:cs="Arial"/>
          <w:sz w:val="24"/>
          <w:szCs w:val="24"/>
          <w:u w:val="none"/>
        </w:rPr>
        <w:t>ociety as a whole</w:t>
      </w:r>
      <w:bookmarkEnd w:id="291753782"/>
      <w:r w:rsidRPr="41075F74" w:rsidR="15FC857E">
        <w:rPr>
          <w:rFonts w:ascii="Arial" w:hAnsi="Arial" w:eastAsia="Arial" w:cs="Arial"/>
          <w:sz w:val="24"/>
          <w:szCs w:val="24"/>
          <w:u w:val="none"/>
        </w:rPr>
        <w:t>.</w:t>
      </w:r>
      <w:r w:rsidRPr="41075F74" w:rsidR="15FC857E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41075F74" w:rsidR="386CB097">
        <w:rPr>
          <w:rFonts w:ascii="Arial" w:hAnsi="Arial" w:eastAsia="Arial" w:cs="Arial"/>
          <w:sz w:val="24"/>
          <w:szCs w:val="24"/>
          <w:u w:val="none"/>
        </w:rPr>
        <w:t>The</w:t>
      </w:r>
      <w:r w:rsidRPr="41075F74" w:rsidR="334AABF1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41075F74" w:rsidR="0513E8B8">
        <w:rPr>
          <w:rFonts w:ascii="Arial" w:hAnsi="Arial" w:eastAsia="Arial" w:cs="Arial"/>
          <w:sz w:val="24"/>
          <w:szCs w:val="24"/>
          <w:u w:val="none"/>
        </w:rPr>
        <w:t xml:space="preserve">beginnings of theories related </w:t>
      </w:r>
      <w:r w:rsidRPr="41075F74" w:rsidR="421422EB">
        <w:rPr>
          <w:rFonts w:ascii="Arial" w:hAnsi="Arial" w:eastAsia="Arial" w:cs="Arial"/>
          <w:sz w:val="24"/>
          <w:szCs w:val="24"/>
          <w:u w:val="none"/>
        </w:rPr>
        <w:t xml:space="preserve">to melancholia can be </w:t>
      </w:r>
      <w:r w:rsidRPr="41075F74" w:rsidR="421422EB">
        <w:rPr>
          <w:rFonts w:ascii="Arial" w:hAnsi="Arial" w:eastAsia="Arial" w:cs="Arial"/>
          <w:sz w:val="24"/>
          <w:szCs w:val="24"/>
          <w:u w:val="none"/>
        </w:rPr>
        <w:t>traced as far back as</w:t>
      </w:r>
      <w:r w:rsidRPr="41075F74" w:rsidR="609027E8">
        <w:rPr>
          <w:rFonts w:ascii="Arial" w:hAnsi="Arial" w:eastAsia="Arial" w:cs="Arial"/>
          <w:sz w:val="24"/>
          <w:szCs w:val="24"/>
          <w:u w:val="none"/>
        </w:rPr>
        <w:t xml:space="preserve"> around 5</w:t>
      </w:r>
      <w:r w:rsidRPr="41075F74" w:rsidR="609027E8">
        <w:rPr>
          <w:rFonts w:ascii="Arial" w:hAnsi="Arial" w:eastAsia="Arial" w:cs="Arial"/>
          <w:sz w:val="24"/>
          <w:szCs w:val="24"/>
          <w:u w:val="none"/>
          <w:vertAlign w:val="superscript"/>
        </w:rPr>
        <w:t>th</w:t>
      </w:r>
      <w:r w:rsidRPr="41075F74" w:rsidR="609027E8">
        <w:rPr>
          <w:rFonts w:ascii="Arial" w:hAnsi="Arial" w:eastAsia="Arial" w:cs="Arial"/>
          <w:sz w:val="24"/>
          <w:szCs w:val="24"/>
          <w:u w:val="none"/>
        </w:rPr>
        <w:t xml:space="preserve"> century BCE and </w:t>
      </w:r>
      <w:r w:rsidRPr="41075F74" w:rsidR="7D35ABBC">
        <w:rPr>
          <w:rFonts w:ascii="Arial" w:hAnsi="Arial" w:eastAsia="Arial" w:cs="Arial"/>
          <w:sz w:val="24"/>
          <w:szCs w:val="24"/>
          <w:u w:val="none"/>
        </w:rPr>
        <w:t>surprisingly these beliefs are still considered when discussing what melancholia means today and how we cure it</w:t>
      </w:r>
      <w:r w:rsidRPr="41075F74" w:rsidR="3803691B">
        <w:rPr>
          <w:rFonts w:ascii="Arial" w:hAnsi="Arial" w:eastAsia="Arial" w:cs="Arial"/>
          <w:sz w:val="24"/>
          <w:szCs w:val="24"/>
          <w:u w:val="none"/>
        </w:rPr>
        <w:t>, as discerning humans mental health, moods and r</w:t>
      </w:r>
      <w:r w:rsidRPr="41075F74" w:rsidR="46DA51C8">
        <w:rPr>
          <w:rFonts w:ascii="Arial" w:hAnsi="Arial" w:eastAsia="Arial" w:cs="Arial"/>
          <w:sz w:val="24"/>
          <w:szCs w:val="24"/>
          <w:u w:val="none"/>
        </w:rPr>
        <w:t xml:space="preserve">easoning so is a topic still in development in our present time. </w:t>
      </w:r>
      <w:r w:rsidRPr="41075F74" w:rsidR="46DA51C8">
        <w:rPr>
          <w:rFonts w:ascii="Arial" w:hAnsi="Arial" w:eastAsia="Arial" w:cs="Arial"/>
          <w:sz w:val="24"/>
          <w:szCs w:val="24"/>
          <w:u w:val="none"/>
        </w:rPr>
        <w:t xml:space="preserve">This is </w:t>
      </w:r>
      <w:bookmarkStart w:name="_Int_4ymomtxx" w:id="661192497"/>
      <w:r w:rsidRPr="41075F74" w:rsidR="46DA51C8">
        <w:rPr>
          <w:rFonts w:ascii="Arial" w:hAnsi="Arial" w:eastAsia="Arial" w:cs="Arial"/>
          <w:sz w:val="24"/>
          <w:szCs w:val="24"/>
          <w:u w:val="none"/>
        </w:rPr>
        <w:t>d</w:t>
      </w:r>
      <w:r w:rsidRPr="41075F74" w:rsidR="46DA51C8">
        <w:rPr>
          <w:rFonts w:ascii="Arial" w:hAnsi="Arial" w:eastAsia="Arial" w:cs="Arial"/>
          <w:sz w:val="24"/>
          <w:szCs w:val="24"/>
          <w:u w:val="none"/>
        </w:rPr>
        <w:t>ue to the fact that</w:t>
      </w:r>
      <w:bookmarkEnd w:id="661192497"/>
      <w:r w:rsidRPr="41075F74" w:rsidR="40875088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41075F74" w:rsidR="40875088">
        <w:rPr>
          <w:rFonts w:ascii="Arial" w:hAnsi="Arial" w:eastAsia="Arial" w:cs="Arial"/>
          <w:sz w:val="24"/>
          <w:szCs w:val="24"/>
          <w:u w:val="none"/>
        </w:rPr>
        <w:t xml:space="preserve">the </w:t>
      </w:r>
      <w:r w:rsidRPr="41075F74" w:rsidR="40875088">
        <w:rPr>
          <w:rFonts w:ascii="Arial" w:hAnsi="Arial" w:eastAsia="Arial" w:cs="Arial"/>
          <w:sz w:val="24"/>
          <w:szCs w:val="24"/>
          <w:u w:val="none"/>
        </w:rPr>
        <w:t>d</w:t>
      </w:r>
      <w:r w:rsidRPr="41075F74" w:rsidR="40875088">
        <w:rPr>
          <w:rFonts w:ascii="Arial" w:hAnsi="Arial" w:eastAsia="Arial" w:cs="Arial"/>
          <w:sz w:val="24"/>
          <w:szCs w:val="24"/>
          <w:u w:val="none"/>
        </w:rPr>
        <w:t>istigmatising</w:t>
      </w:r>
      <w:r w:rsidRPr="41075F74" w:rsidR="40875088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41075F74" w:rsidR="40875088">
        <w:rPr>
          <w:rFonts w:ascii="Arial" w:hAnsi="Arial" w:eastAsia="Arial" w:cs="Arial"/>
          <w:sz w:val="24"/>
          <w:szCs w:val="24"/>
          <w:u w:val="none"/>
        </w:rPr>
        <w:t xml:space="preserve">of mental health is </w:t>
      </w:r>
      <w:r w:rsidRPr="41075F74" w:rsidR="13CA3B60">
        <w:rPr>
          <w:rFonts w:ascii="Arial" w:hAnsi="Arial" w:eastAsia="Arial" w:cs="Arial"/>
          <w:sz w:val="24"/>
          <w:szCs w:val="24"/>
          <w:u w:val="none"/>
        </w:rPr>
        <w:t>an ongoing</w:t>
      </w:r>
      <w:r w:rsidRPr="41075F74" w:rsidR="40875088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41075F74" w:rsidR="69EF3D71">
        <w:rPr>
          <w:rFonts w:ascii="Arial" w:hAnsi="Arial" w:eastAsia="Arial" w:cs="Arial"/>
          <w:sz w:val="24"/>
          <w:szCs w:val="24"/>
          <w:u w:val="none"/>
        </w:rPr>
        <w:t xml:space="preserve">affair, although in recent times we have made major progress towards this goal, this would allow us to properly understand </w:t>
      </w:r>
      <w:r w:rsidRPr="41075F74" w:rsidR="0C542090">
        <w:rPr>
          <w:rFonts w:ascii="Arial" w:hAnsi="Arial" w:eastAsia="Arial" w:cs="Arial"/>
          <w:sz w:val="24"/>
          <w:szCs w:val="24"/>
          <w:u w:val="none"/>
        </w:rPr>
        <w:t>melancholia, as well as help develop proper treatment from those who are unwell from melancholia</w:t>
      </w:r>
      <w:r w:rsidRPr="41075F74" w:rsidR="32DEC1C2">
        <w:rPr>
          <w:rFonts w:ascii="Arial" w:hAnsi="Arial" w:eastAsia="Arial" w:cs="Arial"/>
          <w:sz w:val="24"/>
          <w:szCs w:val="24"/>
          <w:u w:val="none"/>
        </w:rPr>
        <w:t>.</w:t>
      </w:r>
    </w:p>
    <w:p w:rsidR="4C33E8DB" w:rsidP="41075F74" w:rsidRDefault="4C33E8DB" w14:paraId="2283CDEC" w14:textId="16654723">
      <w:pPr>
        <w:pStyle w:val="Normal"/>
        <w:spacing w:line="360" w:lineRule="auto"/>
        <w:ind w:firstLine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1075F74" w:rsidR="4C33E8DB">
        <w:rPr>
          <w:rFonts w:ascii="Arial" w:hAnsi="Arial" w:eastAsia="Arial" w:cs="Arial"/>
          <w:sz w:val="24"/>
          <w:szCs w:val="24"/>
          <w:u w:val="none"/>
        </w:rPr>
        <w:t xml:space="preserve">The start of understanding melancholia can be found within the four humors </w:t>
      </w:r>
      <w:r w:rsidRPr="41075F74" w:rsidR="7CE1FA9E">
        <w:rPr>
          <w:rFonts w:ascii="Arial" w:hAnsi="Arial" w:eastAsia="Arial" w:cs="Arial"/>
          <w:sz w:val="24"/>
          <w:szCs w:val="24"/>
          <w:u w:val="none"/>
        </w:rPr>
        <w:t>theory</w:t>
      </w:r>
      <w:r w:rsidRPr="41075F74" w:rsidR="4C33E8DB">
        <w:rPr>
          <w:rFonts w:ascii="Arial" w:hAnsi="Arial" w:eastAsia="Arial" w:cs="Arial"/>
          <w:sz w:val="24"/>
          <w:szCs w:val="24"/>
          <w:u w:val="none"/>
        </w:rPr>
        <w:t>,</w:t>
      </w:r>
      <w:r w:rsidRPr="41075F74" w:rsidR="2DDF80D1">
        <w:rPr>
          <w:rFonts w:ascii="Arial" w:hAnsi="Arial" w:eastAsia="Arial" w:cs="Arial"/>
          <w:sz w:val="24"/>
          <w:szCs w:val="24"/>
          <w:u w:val="none"/>
        </w:rPr>
        <w:t xml:space="preserve"> as it was believed that </w:t>
      </w:r>
      <w:r w:rsidRPr="41075F74" w:rsidR="5B85A5C0">
        <w:rPr>
          <w:rFonts w:ascii="Arial" w:hAnsi="Arial" w:eastAsia="Arial" w:cs="Arial"/>
          <w:sz w:val="24"/>
          <w:szCs w:val="24"/>
          <w:u w:val="none"/>
        </w:rPr>
        <w:t xml:space="preserve">an abundance of black bile in the body would lead to melancholia, with the </w:t>
      </w:r>
      <w:r w:rsidRPr="41075F74" w:rsidR="6595CA91">
        <w:rPr>
          <w:rFonts w:ascii="Arial" w:hAnsi="Arial" w:eastAsia="Arial" w:cs="Arial"/>
          <w:sz w:val="24"/>
          <w:szCs w:val="24"/>
          <w:u w:val="none"/>
        </w:rPr>
        <w:t>afflicted</w:t>
      </w:r>
      <w:r w:rsidRPr="41075F74" w:rsidR="5B85A5C0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41075F74" w:rsidR="5E328652">
        <w:rPr>
          <w:rFonts w:ascii="Arial" w:hAnsi="Arial" w:eastAsia="Arial" w:cs="Arial"/>
          <w:sz w:val="24"/>
          <w:szCs w:val="24"/>
          <w:u w:val="none"/>
        </w:rPr>
        <w:t xml:space="preserve">being </w:t>
      </w:r>
      <w:r w:rsidRPr="41075F74" w:rsidR="3010FA00">
        <w:rPr>
          <w:rFonts w:ascii="Arial" w:hAnsi="Arial" w:eastAsia="Arial" w:cs="Arial"/>
          <w:sz w:val="24"/>
          <w:szCs w:val="24"/>
          <w:u w:val="none"/>
        </w:rPr>
        <w:t>morose</w:t>
      </w:r>
      <w:r w:rsidRPr="41075F74" w:rsidR="1DC4F063">
        <w:rPr>
          <w:rFonts w:ascii="Arial" w:hAnsi="Arial" w:eastAsia="Arial" w:cs="Arial"/>
          <w:sz w:val="24"/>
          <w:szCs w:val="24"/>
          <w:u w:val="none"/>
        </w:rPr>
        <w:t xml:space="preserve"> and isolated yet also seri</w:t>
      </w:r>
      <w:r w:rsidRPr="41075F74" w:rsidR="07D1ABCD">
        <w:rPr>
          <w:rFonts w:ascii="Arial" w:hAnsi="Arial" w:eastAsia="Arial" w:cs="Arial"/>
          <w:sz w:val="24"/>
          <w:szCs w:val="24"/>
          <w:u w:val="none"/>
        </w:rPr>
        <w:t xml:space="preserve">ous and </w:t>
      </w:r>
      <w:r w:rsidRPr="41075F74" w:rsidR="0723A743">
        <w:rPr>
          <w:rFonts w:ascii="Arial" w:hAnsi="Arial" w:eastAsia="Arial" w:cs="Arial"/>
          <w:sz w:val="24"/>
          <w:szCs w:val="24"/>
          <w:u w:val="none"/>
        </w:rPr>
        <w:t>intellectual</w:t>
      </w:r>
      <w:r w:rsidRPr="41075F74" w:rsidR="07D1ABCD">
        <w:rPr>
          <w:rFonts w:ascii="Arial" w:hAnsi="Arial" w:eastAsia="Arial" w:cs="Arial"/>
          <w:sz w:val="24"/>
          <w:szCs w:val="24"/>
          <w:u w:val="none"/>
        </w:rPr>
        <w:t>. The four humors theory</w:t>
      </w:r>
      <w:r w:rsidRPr="41075F74" w:rsidR="32E3BC96">
        <w:rPr>
          <w:rFonts w:ascii="Arial" w:hAnsi="Arial" w:eastAsia="Arial" w:cs="Arial"/>
          <w:sz w:val="24"/>
          <w:szCs w:val="24"/>
          <w:u w:val="none"/>
        </w:rPr>
        <w:t xml:space="preserve"> and more so melancholia</w:t>
      </w:r>
      <w:r w:rsidRPr="41075F74" w:rsidR="07D1ABCD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41075F74" w:rsidR="07D1ABCD">
        <w:rPr>
          <w:rFonts w:ascii="Arial" w:hAnsi="Arial" w:eastAsia="Arial" w:cs="Arial"/>
          <w:sz w:val="24"/>
          <w:szCs w:val="24"/>
          <w:u w:val="none"/>
        </w:rPr>
        <w:t xml:space="preserve">was </w:t>
      </w:r>
      <w:r w:rsidRPr="41075F74" w:rsidR="48461A9A">
        <w:rPr>
          <w:rFonts w:ascii="Arial" w:hAnsi="Arial" w:eastAsia="Arial" w:cs="Arial"/>
          <w:sz w:val="24"/>
          <w:szCs w:val="24"/>
          <w:u w:val="none"/>
        </w:rPr>
        <w:t>defined</w:t>
      </w:r>
      <w:r w:rsidRPr="41075F74" w:rsidR="1B53A71C">
        <w:rPr>
          <w:rFonts w:ascii="Arial" w:hAnsi="Arial" w:eastAsia="Arial" w:cs="Arial"/>
          <w:sz w:val="24"/>
          <w:szCs w:val="24"/>
          <w:u w:val="none"/>
        </w:rPr>
        <w:t xml:space="preserve"> by Hippocrates in the 5</w:t>
      </w:r>
      <w:r w:rsidRPr="41075F74" w:rsidR="1B53A71C">
        <w:rPr>
          <w:rFonts w:ascii="Arial" w:hAnsi="Arial" w:eastAsia="Arial" w:cs="Arial"/>
          <w:sz w:val="24"/>
          <w:szCs w:val="24"/>
          <w:u w:val="none"/>
          <w:vertAlign w:val="superscript"/>
        </w:rPr>
        <w:t>th</w:t>
      </w:r>
      <w:r w:rsidRPr="41075F74" w:rsidR="1B53A71C">
        <w:rPr>
          <w:rFonts w:ascii="Arial" w:hAnsi="Arial" w:eastAsia="Arial" w:cs="Arial"/>
          <w:sz w:val="24"/>
          <w:szCs w:val="24"/>
          <w:u w:val="none"/>
        </w:rPr>
        <w:t xml:space="preserve"> century BCE after a want to und</w:t>
      </w:r>
      <w:r w:rsidRPr="41075F74" w:rsidR="0EC51474">
        <w:rPr>
          <w:rFonts w:ascii="Arial" w:hAnsi="Arial" w:eastAsia="Arial" w:cs="Arial"/>
          <w:sz w:val="24"/>
          <w:szCs w:val="24"/>
          <w:u w:val="none"/>
        </w:rPr>
        <w:t>erstand the human body and behaviour</w:t>
      </w:r>
      <w:r w:rsidRPr="41075F74" w:rsidR="1EFE2882">
        <w:rPr>
          <w:rFonts w:ascii="Arial" w:hAnsi="Arial" w:eastAsia="Arial" w:cs="Arial"/>
          <w:sz w:val="24"/>
          <w:szCs w:val="24"/>
          <w:u w:val="none"/>
        </w:rPr>
        <w:t>, he</w:t>
      </w:r>
      <w:r w:rsidRPr="41075F74" w:rsidR="1E24B3D8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41075F74" w:rsidR="1E24B3D8">
        <w:rPr>
          <w:rFonts w:ascii="Arial" w:hAnsi="Arial" w:eastAsia="Arial" w:cs="Arial"/>
          <w:sz w:val="24"/>
          <w:szCs w:val="24"/>
          <w:u w:val="none"/>
        </w:rPr>
        <w:t>t</w:t>
      </w:r>
      <w:r w:rsidRPr="41075F74" w:rsidR="0EC51474">
        <w:rPr>
          <w:rFonts w:ascii="Arial" w:hAnsi="Arial" w:eastAsia="Arial" w:cs="Arial"/>
          <w:sz w:val="24"/>
          <w:szCs w:val="24"/>
          <w:u w:val="none"/>
        </w:rPr>
        <w:t>heori</w:t>
      </w:r>
      <w:r w:rsidRPr="41075F74" w:rsidR="085EF770">
        <w:rPr>
          <w:rFonts w:ascii="Arial" w:hAnsi="Arial" w:eastAsia="Arial" w:cs="Arial"/>
          <w:sz w:val="24"/>
          <w:szCs w:val="24"/>
          <w:u w:val="none"/>
        </w:rPr>
        <w:t>s</w:t>
      </w:r>
      <w:r w:rsidRPr="41075F74" w:rsidR="0EC51474">
        <w:rPr>
          <w:rFonts w:ascii="Arial" w:hAnsi="Arial" w:eastAsia="Arial" w:cs="Arial"/>
          <w:sz w:val="24"/>
          <w:szCs w:val="24"/>
          <w:u w:val="none"/>
        </w:rPr>
        <w:t>ed</w:t>
      </w:r>
      <w:r w:rsidRPr="41075F74" w:rsidR="0EC51474">
        <w:rPr>
          <w:rFonts w:ascii="Arial" w:hAnsi="Arial" w:eastAsia="Arial" w:cs="Arial"/>
          <w:sz w:val="24"/>
          <w:szCs w:val="24"/>
          <w:u w:val="none"/>
        </w:rPr>
        <w:t xml:space="preserve"> that</w:t>
      </w:r>
      <w:r w:rsidRPr="41075F74" w:rsidR="779FFEDB">
        <w:rPr>
          <w:rFonts w:ascii="Arial" w:hAnsi="Arial" w:eastAsia="Arial" w:cs="Arial"/>
          <w:sz w:val="24"/>
          <w:szCs w:val="24"/>
          <w:u w:val="none"/>
        </w:rPr>
        <w:t xml:space="preserve"> behaviour was affected by </w:t>
      </w:r>
      <w:r w:rsidRPr="41075F74" w:rsidR="322624E1">
        <w:rPr>
          <w:rFonts w:ascii="Arial" w:hAnsi="Arial" w:eastAsia="Arial" w:cs="Arial"/>
          <w:sz w:val="24"/>
          <w:szCs w:val="24"/>
          <w:u w:val="none"/>
        </w:rPr>
        <w:t xml:space="preserve">imbalance of elements in the body; being black bile, yellow bile, </w:t>
      </w:r>
      <w:r w:rsidRPr="41075F74" w:rsidR="08B76E6D">
        <w:rPr>
          <w:rFonts w:ascii="Arial" w:hAnsi="Arial" w:eastAsia="Arial" w:cs="Arial"/>
          <w:sz w:val="24"/>
          <w:szCs w:val="24"/>
          <w:u w:val="none"/>
        </w:rPr>
        <w:t>blood,</w:t>
      </w:r>
      <w:r w:rsidRPr="41075F74" w:rsidR="322624E1">
        <w:rPr>
          <w:rFonts w:ascii="Arial" w:hAnsi="Arial" w:eastAsia="Arial" w:cs="Arial"/>
          <w:sz w:val="24"/>
          <w:szCs w:val="24"/>
          <w:u w:val="none"/>
        </w:rPr>
        <w:t xml:space="preserve"> and phlegm. Hippocrates linked the </w:t>
      </w:r>
      <w:r w:rsidRPr="41075F74" w:rsidR="0D8CBE0C">
        <w:rPr>
          <w:rFonts w:ascii="Arial" w:hAnsi="Arial" w:eastAsia="Arial" w:cs="Arial"/>
          <w:sz w:val="24"/>
          <w:szCs w:val="24"/>
          <w:u w:val="none"/>
        </w:rPr>
        <w:t>oversaturation of black bile in the</w:t>
      </w:r>
      <w:r w:rsidRPr="41075F74" w:rsidR="5D497F19">
        <w:rPr>
          <w:rFonts w:ascii="Arial" w:hAnsi="Arial" w:eastAsia="Arial" w:cs="Arial"/>
          <w:sz w:val="24"/>
          <w:szCs w:val="24"/>
          <w:u w:val="none"/>
        </w:rPr>
        <w:t xml:space="preserve"> spleen</w:t>
      </w:r>
      <w:r w:rsidRPr="41075F74" w:rsidR="0D8CBE0C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41075F74" w:rsidR="0D8CBE0C">
        <w:rPr>
          <w:rFonts w:ascii="Arial" w:hAnsi="Arial" w:eastAsia="Arial" w:cs="Arial"/>
          <w:sz w:val="24"/>
          <w:szCs w:val="24"/>
          <w:u w:val="none"/>
        </w:rPr>
        <w:t xml:space="preserve">to what was known then as melancholia, this was one of the first instances of low </w:t>
      </w:r>
      <w:r w:rsidRPr="41075F74" w:rsidR="66419D96">
        <w:rPr>
          <w:rFonts w:ascii="Arial" w:hAnsi="Arial" w:eastAsia="Arial" w:cs="Arial"/>
          <w:sz w:val="24"/>
          <w:szCs w:val="24"/>
          <w:u w:val="none"/>
        </w:rPr>
        <w:t xml:space="preserve">mood or depressive behaviour being explained without interference from God. Hippocrates </w:t>
      </w:r>
      <w:r w:rsidRPr="41075F74" w:rsidR="3F0A9070">
        <w:rPr>
          <w:rFonts w:ascii="Arial" w:hAnsi="Arial" w:eastAsia="Arial" w:cs="Arial"/>
          <w:sz w:val="24"/>
          <w:szCs w:val="24"/>
          <w:u w:val="none"/>
        </w:rPr>
        <w:t>rejected th</w:t>
      </w:r>
      <w:r w:rsidRPr="41075F74" w:rsidR="570A9E20">
        <w:rPr>
          <w:rFonts w:ascii="Arial" w:hAnsi="Arial" w:eastAsia="Arial" w:cs="Arial"/>
          <w:sz w:val="24"/>
          <w:szCs w:val="24"/>
          <w:u w:val="none"/>
        </w:rPr>
        <w:t xml:space="preserve">e </w:t>
      </w:r>
      <w:r w:rsidRPr="41075F74" w:rsidR="3F0A9070">
        <w:rPr>
          <w:rFonts w:ascii="Arial" w:hAnsi="Arial" w:eastAsia="Arial" w:cs="Arial"/>
          <w:sz w:val="24"/>
          <w:szCs w:val="24"/>
          <w:u w:val="none"/>
        </w:rPr>
        <w:t xml:space="preserve">viewpoint that God could impose illness or </w:t>
      </w:r>
      <w:r w:rsidRPr="41075F74" w:rsidR="40718321">
        <w:rPr>
          <w:rFonts w:ascii="Arial" w:hAnsi="Arial" w:eastAsia="Arial" w:cs="Arial"/>
          <w:sz w:val="24"/>
          <w:szCs w:val="24"/>
          <w:u w:val="none"/>
        </w:rPr>
        <w:t>disease</w:t>
      </w:r>
      <w:r w:rsidRPr="41075F74" w:rsidR="0CEAD4AA">
        <w:rPr>
          <w:rFonts w:ascii="Arial" w:hAnsi="Arial" w:eastAsia="Arial" w:cs="Arial"/>
          <w:sz w:val="24"/>
          <w:szCs w:val="24"/>
          <w:u w:val="none"/>
        </w:rPr>
        <w:t xml:space="preserve"> on a person</w:t>
      </w:r>
      <w:r w:rsidRPr="41075F74" w:rsidR="258A1C79">
        <w:rPr>
          <w:rFonts w:ascii="Arial" w:hAnsi="Arial" w:eastAsia="Arial" w:cs="Arial"/>
          <w:sz w:val="24"/>
          <w:szCs w:val="24"/>
          <w:u w:val="none"/>
        </w:rPr>
        <w:t>,</w:t>
      </w:r>
      <w:r w:rsidRPr="41075F74" w:rsidR="0CEAD4AA">
        <w:rPr>
          <w:rFonts w:ascii="Arial" w:hAnsi="Arial" w:eastAsia="Arial" w:cs="Arial"/>
          <w:sz w:val="24"/>
          <w:szCs w:val="24"/>
          <w:u w:val="none"/>
        </w:rPr>
        <w:t xml:space="preserve"> as was the</w:t>
      </w:r>
      <w:r w:rsidRPr="41075F74" w:rsidR="23C1185A">
        <w:rPr>
          <w:rFonts w:ascii="Arial" w:hAnsi="Arial" w:eastAsia="Arial" w:cs="Arial"/>
          <w:sz w:val="24"/>
          <w:szCs w:val="24"/>
          <w:u w:val="none"/>
        </w:rPr>
        <w:t xml:space="preserve"> most common belief at the time</w:t>
      </w:r>
      <w:r w:rsidRPr="41075F74" w:rsidR="6A97165A">
        <w:rPr>
          <w:rFonts w:ascii="Arial" w:hAnsi="Arial" w:eastAsia="Arial" w:cs="Arial"/>
          <w:sz w:val="24"/>
          <w:szCs w:val="24"/>
          <w:u w:val="none"/>
        </w:rPr>
        <w:t xml:space="preserve">, and instead went for a more biological approach to understanding mood that is still </w:t>
      </w:r>
      <w:r w:rsidRPr="41075F74" w:rsidR="04C536CF">
        <w:rPr>
          <w:rFonts w:ascii="Arial" w:hAnsi="Arial" w:eastAsia="Arial" w:cs="Arial"/>
          <w:sz w:val="24"/>
          <w:szCs w:val="24"/>
          <w:u w:val="none"/>
        </w:rPr>
        <w:t>debated and used today</w:t>
      </w:r>
      <w:r w:rsidRPr="41075F74" w:rsidR="22ADFC1F">
        <w:rPr>
          <w:rFonts w:ascii="Arial" w:hAnsi="Arial" w:eastAsia="Arial" w:cs="Arial"/>
          <w:sz w:val="24"/>
          <w:szCs w:val="24"/>
          <w:u w:val="none"/>
        </w:rPr>
        <w:t xml:space="preserve"> (</w:t>
      </w:r>
      <w:r w:rsidRPr="41075F74" w:rsidR="748835C7">
        <w:rPr>
          <w:rFonts w:ascii="Arial" w:hAnsi="Arial" w:eastAsia="Arial" w:cs="Arial"/>
          <w:sz w:val="24"/>
          <w:szCs w:val="24"/>
          <w:u w:val="none"/>
        </w:rPr>
        <w:t>Tsagkaris</w:t>
      </w:r>
      <w:r w:rsidRPr="41075F74" w:rsidR="748835C7">
        <w:rPr>
          <w:rFonts w:ascii="Arial" w:hAnsi="Arial" w:eastAsia="Arial" w:cs="Arial"/>
          <w:sz w:val="24"/>
          <w:szCs w:val="24"/>
          <w:u w:val="none"/>
        </w:rPr>
        <w:t xml:space="preserve"> and </w:t>
      </w:r>
      <w:r w:rsidRPr="41075F74" w:rsidR="748835C7">
        <w:rPr>
          <w:rFonts w:ascii="Arial" w:hAnsi="Arial" w:eastAsia="Arial" w:cs="Arial"/>
          <w:sz w:val="24"/>
          <w:szCs w:val="24"/>
          <w:u w:val="none"/>
        </w:rPr>
        <w:t>Kalachanis</w:t>
      </w:r>
      <w:r w:rsidRPr="41075F74" w:rsidR="15EAA842">
        <w:rPr>
          <w:rFonts w:ascii="Arial" w:hAnsi="Arial" w:eastAsia="Arial" w:cs="Arial"/>
          <w:sz w:val="24"/>
          <w:szCs w:val="24"/>
          <w:u w:val="none"/>
        </w:rPr>
        <w:t>, 2020)</w:t>
      </w:r>
      <w:r w:rsidRPr="41075F74" w:rsidR="04C536CF">
        <w:rPr>
          <w:rFonts w:ascii="Arial" w:hAnsi="Arial" w:eastAsia="Arial" w:cs="Arial"/>
          <w:sz w:val="24"/>
          <w:szCs w:val="24"/>
          <w:u w:val="none"/>
        </w:rPr>
        <w:t xml:space="preserve">. </w:t>
      </w:r>
      <w:r w:rsidRPr="41075F74" w:rsidR="6DC41D34">
        <w:rPr>
          <w:rFonts w:ascii="Arial" w:hAnsi="Arial" w:eastAsia="Arial" w:cs="Arial"/>
          <w:sz w:val="24"/>
          <w:szCs w:val="24"/>
          <w:u w:val="none"/>
        </w:rPr>
        <w:t>The approach for treating melancholia in the 5</w:t>
      </w:r>
      <w:r w:rsidRPr="41075F74" w:rsidR="6DC41D34">
        <w:rPr>
          <w:rFonts w:ascii="Arial" w:hAnsi="Arial" w:eastAsia="Arial" w:cs="Arial"/>
          <w:sz w:val="24"/>
          <w:szCs w:val="24"/>
          <w:u w:val="none"/>
          <w:vertAlign w:val="superscript"/>
        </w:rPr>
        <w:t>th</w:t>
      </w:r>
      <w:r w:rsidRPr="41075F74" w:rsidR="6DC41D34">
        <w:rPr>
          <w:rFonts w:ascii="Arial" w:hAnsi="Arial" w:eastAsia="Arial" w:cs="Arial"/>
          <w:sz w:val="24"/>
          <w:szCs w:val="24"/>
          <w:u w:val="none"/>
        </w:rPr>
        <w:t xml:space="preserve"> century BCE included a wide range of methods t</w:t>
      </w:r>
      <w:r w:rsidRPr="41075F74" w:rsidR="52D2D662">
        <w:rPr>
          <w:rFonts w:ascii="Arial" w:hAnsi="Arial" w:eastAsia="Arial" w:cs="Arial"/>
          <w:sz w:val="24"/>
          <w:szCs w:val="24"/>
          <w:u w:val="none"/>
        </w:rPr>
        <w:t xml:space="preserve">hat carried out until the </w:t>
      </w:r>
      <w:r w:rsidRPr="41075F74" w:rsidR="29A6B84D">
        <w:rPr>
          <w:rFonts w:ascii="Arial" w:hAnsi="Arial" w:eastAsia="Arial" w:cs="Arial"/>
          <w:sz w:val="24"/>
          <w:szCs w:val="24"/>
          <w:u w:val="none"/>
        </w:rPr>
        <w:t xml:space="preserve">end of the second </w:t>
      </w:r>
      <w:r w:rsidRPr="41075F74" w:rsidR="42A9E3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millennia</w:t>
      </w:r>
      <w:r w:rsidRPr="41075F74" w:rsidR="6FEBE31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or are still used as alternative remedies today, Hippocrate</w:t>
      </w:r>
      <w:r w:rsidRPr="41075F74" w:rsidR="0AACB0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s </w:t>
      </w:r>
      <w:r w:rsidRPr="41075F74" w:rsidR="6FEBE31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theorised</w:t>
      </w:r>
      <w:r w:rsidRPr="41075F74" w:rsidR="6FEBE31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that </w:t>
      </w:r>
      <w:r w:rsidRPr="41075F74" w:rsidR="5C83B4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mental illness should be the</w:t>
      </w:r>
      <w:r w:rsidRPr="41075F74" w:rsidR="2C07D5E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treated with the</w:t>
      </w:r>
      <w:r w:rsidRPr="41075F74" w:rsidR="5C83B4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same </w:t>
      </w:r>
      <w:r w:rsidRPr="41075F74" w:rsidR="3255B2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severity </w:t>
      </w:r>
      <w:r w:rsidRPr="41075F74" w:rsidR="5C83B4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as </w:t>
      </w:r>
      <w:r w:rsidRPr="41075F74" w:rsidR="229714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any </w:t>
      </w:r>
      <w:r w:rsidRPr="41075F74" w:rsidR="5C83B4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physic</w:t>
      </w:r>
      <w:r w:rsidRPr="41075F74" w:rsidR="5111AD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al</w:t>
      </w:r>
      <w:r w:rsidRPr="41075F74" w:rsidR="5C61642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illness due to the mental illness being caused by something physical such as an imbalance of liquids as</w:t>
      </w:r>
      <w:r w:rsidRPr="41075F74" w:rsidR="5C7AA8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opposed to the issue being caused by divine intervention</w:t>
      </w:r>
      <w:r w:rsidRPr="41075F74" w:rsidR="78D9E05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y</w:t>
      </w:r>
      <w:r w:rsidRPr="41075F74" w:rsidR="7D1CF5F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et Hippocrates believed in a stable diet and good exercise being </w:t>
      </w:r>
      <w:r w:rsidRPr="41075F74" w:rsidR="1DDF14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best </w:t>
      </w:r>
      <w:r w:rsidRPr="41075F74" w:rsidR="0A3350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cure for ailments (</w:t>
      </w:r>
      <w:r w:rsidRPr="41075F74" w:rsidR="125819C1">
        <w:rPr>
          <w:rFonts w:ascii="Arial" w:hAnsi="Arial" w:eastAsia="Arial" w:cs="Arial"/>
          <w:noProof w:val="0"/>
          <w:sz w:val="24"/>
          <w:szCs w:val="24"/>
          <w:lang w:val="en-US"/>
        </w:rPr>
        <w:t>Kleisiaris</w:t>
      </w:r>
      <w:r w:rsidRPr="41075F74" w:rsidR="125819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Sfakianakis and Papathanasiou, </w:t>
      </w:r>
      <w:r w:rsidRPr="41075F74" w:rsidR="281AEBEB">
        <w:rPr>
          <w:rFonts w:ascii="Arial" w:hAnsi="Arial" w:eastAsia="Arial" w:cs="Arial"/>
          <w:noProof w:val="0"/>
          <w:sz w:val="24"/>
          <w:szCs w:val="24"/>
          <w:lang w:val="en-US"/>
        </w:rPr>
        <w:t>2014)</w:t>
      </w:r>
      <w:r w:rsidRPr="41075F74" w:rsidR="254C184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41075F74" w:rsidR="2E6C5A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</w:t>
      </w:r>
      <w:r w:rsidRPr="41075F74" w:rsidR="4F0E13BD">
        <w:rPr>
          <w:rFonts w:ascii="Arial" w:hAnsi="Arial" w:eastAsia="Arial" w:cs="Arial"/>
          <w:noProof w:val="0"/>
          <w:sz w:val="24"/>
          <w:szCs w:val="24"/>
          <w:lang w:val="en-US"/>
        </w:rPr>
        <w:t>ideology</w:t>
      </w:r>
      <w:r w:rsidRPr="41075F74" w:rsidR="2E6C5A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stemmed from Hippocrates believing that no harm must come to his patients including </w:t>
      </w:r>
      <w:r w:rsidRPr="41075F74" w:rsidR="343A80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surgery or the use of medicine which are both methods of treating melancholia </w:t>
      </w:r>
      <w:r w:rsidRPr="41075F74" w:rsidR="2B337C47">
        <w:rPr>
          <w:rFonts w:ascii="Arial" w:hAnsi="Arial" w:eastAsia="Arial" w:cs="Arial"/>
          <w:noProof w:val="0"/>
          <w:sz w:val="24"/>
          <w:szCs w:val="24"/>
          <w:lang w:val="en-US"/>
        </w:rPr>
        <w:t>in later centuries despite these times still using and considering Hippocrates understanding of melancholia and mental il</w:t>
      </w:r>
      <w:r w:rsidRPr="41075F74" w:rsidR="1C921831">
        <w:rPr>
          <w:rFonts w:ascii="Arial" w:hAnsi="Arial" w:eastAsia="Arial" w:cs="Arial"/>
          <w:noProof w:val="0"/>
          <w:sz w:val="24"/>
          <w:szCs w:val="24"/>
          <w:lang w:val="en-US"/>
        </w:rPr>
        <w:t>l</w:t>
      </w:r>
      <w:r w:rsidRPr="41075F74" w:rsidR="2B337C47">
        <w:rPr>
          <w:rFonts w:ascii="Arial" w:hAnsi="Arial" w:eastAsia="Arial" w:cs="Arial"/>
          <w:noProof w:val="0"/>
          <w:sz w:val="24"/>
          <w:szCs w:val="24"/>
          <w:lang w:val="en-US"/>
        </w:rPr>
        <w:t>ness</w:t>
      </w:r>
      <w:r w:rsidRPr="41075F74" w:rsidR="0D822AE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r w:rsidRPr="41075F74" w:rsidR="7DA0E72F">
        <w:rPr>
          <w:rFonts w:ascii="Arial" w:hAnsi="Arial" w:eastAsia="Arial" w:cs="Arial"/>
          <w:noProof w:val="0"/>
          <w:sz w:val="24"/>
          <w:szCs w:val="24"/>
          <w:lang w:val="en-US"/>
        </w:rPr>
        <w:t>Ventegodt, 2020)</w:t>
      </w:r>
      <w:r w:rsidRPr="41075F74" w:rsidR="7B4553C9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41075F74" w:rsidR="2465D5B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65502648" w:rsidP="41075F74" w:rsidRDefault="65502648" w14:paraId="4BB37EAB" w14:textId="6123709C">
      <w:pPr>
        <w:pStyle w:val="Normal"/>
        <w:spacing w:line="360" w:lineRule="auto"/>
        <w:ind w:firstLine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1075F74" w:rsidR="6550264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After the </w:t>
      </w:r>
      <w:r w:rsidRPr="41075F74" w:rsidR="01233BFB">
        <w:rPr>
          <w:rFonts w:ascii="Arial" w:hAnsi="Arial" w:eastAsia="Arial" w:cs="Arial"/>
          <w:noProof w:val="0"/>
          <w:sz w:val="24"/>
          <w:szCs w:val="24"/>
          <w:lang w:val="en-US"/>
        </w:rPr>
        <w:t>prominent</w:t>
      </w:r>
      <w:r w:rsidRPr="41075F74" w:rsidR="4BB377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work and t</w:t>
      </w:r>
      <w:r w:rsidRPr="41075F74" w:rsidR="3633037C">
        <w:rPr>
          <w:rFonts w:ascii="Arial" w:hAnsi="Arial" w:eastAsia="Arial" w:cs="Arial"/>
          <w:noProof w:val="0"/>
          <w:sz w:val="24"/>
          <w:szCs w:val="24"/>
          <w:lang w:val="en-US"/>
        </w:rPr>
        <w:t>heories of Hippocrates</w:t>
      </w:r>
      <w:r w:rsidRPr="41075F74" w:rsidR="44941C7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on the topic of melancholia</w:t>
      </w:r>
      <w:r w:rsidRPr="41075F74" w:rsidR="3633037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came a signi</w:t>
      </w:r>
      <w:r w:rsidRPr="41075F74" w:rsidR="716ACF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ficant </w:t>
      </w:r>
      <w:r w:rsidRPr="41075F74" w:rsidR="5F009407">
        <w:rPr>
          <w:rFonts w:ascii="Arial" w:hAnsi="Arial" w:eastAsia="Arial" w:cs="Arial"/>
          <w:noProof w:val="0"/>
          <w:sz w:val="24"/>
          <w:szCs w:val="24"/>
          <w:lang w:val="en-US"/>
        </w:rPr>
        <w:t>demand</w:t>
      </w:r>
      <w:r w:rsidRPr="41075F74" w:rsidR="716ACF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1075F74" w:rsidR="57B60A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for a </w:t>
      </w:r>
      <w:r w:rsidRPr="41075F74" w:rsidR="2EAA6045">
        <w:rPr>
          <w:rFonts w:ascii="Arial" w:hAnsi="Arial" w:eastAsia="Arial" w:cs="Arial"/>
          <w:noProof w:val="0"/>
          <w:sz w:val="24"/>
          <w:szCs w:val="24"/>
          <w:lang w:val="en-US"/>
        </w:rPr>
        <w:t>method of dealing with the mentally ill in mass</w:t>
      </w:r>
      <w:r w:rsidRPr="41075F74" w:rsidR="593ED7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thus came along </w:t>
      </w:r>
      <w:r w:rsidRPr="41075F74" w:rsidR="380AD3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properties known as </w:t>
      </w:r>
      <w:r w:rsidRPr="41075F74" w:rsidR="087C65D6">
        <w:rPr>
          <w:rFonts w:ascii="Arial" w:hAnsi="Arial" w:eastAsia="Arial" w:cs="Arial"/>
          <w:noProof w:val="0"/>
          <w:sz w:val="24"/>
          <w:szCs w:val="24"/>
          <w:lang w:val="en-US"/>
        </w:rPr>
        <w:t>work</w:t>
      </w:r>
      <w:r w:rsidRPr="41075F74" w:rsidR="380AD3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houses, </w:t>
      </w:r>
      <w:r w:rsidRPr="41075F74" w:rsidR="49A4CFFF">
        <w:rPr>
          <w:rFonts w:ascii="Arial" w:hAnsi="Arial" w:eastAsia="Arial" w:cs="Arial"/>
          <w:noProof w:val="0"/>
          <w:sz w:val="24"/>
          <w:szCs w:val="24"/>
          <w:lang w:val="en-US"/>
        </w:rPr>
        <w:t>almshouses,</w:t>
      </w:r>
      <w:r w:rsidRPr="41075F74" w:rsidR="380AD3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1075F74" w:rsidR="27D24CC7">
        <w:rPr>
          <w:rFonts w:ascii="Arial" w:hAnsi="Arial" w:eastAsia="Arial" w:cs="Arial"/>
          <w:noProof w:val="0"/>
          <w:sz w:val="24"/>
          <w:szCs w:val="24"/>
          <w:lang w:val="en-US"/>
        </w:rPr>
        <w:t>and asylums. The history of asylums can be</w:t>
      </w:r>
      <w:r w:rsidRPr="41075F74" w:rsidR="353793B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1075F74" w:rsidR="2BB1F0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traced to </w:t>
      </w:r>
      <w:r w:rsidRPr="41075F74" w:rsidR="11A8BB20">
        <w:rPr>
          <w:rFonts w:ascii="Arial" w:hAnsi="Arial" w:eastAsia="Arial" w:cs="Arial"/>
          <w:noProof w:val="0"/>
          <w:sz w:val="24"/>
          <w:szCs w:val="24"/>
          <w:lang w:val="en-US"/>
        </w:rPr>
        <w:t>the 17</w:t>
      </w:r>
      <w:r w:rsidRPr="41075F74" w:rsidR="11A8BB20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41075F74" w:rsidR="11A8BB2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century</w:t>
      </w:r>
      <w:r w:rsidRPr="41075F74" w:rsidR="27D24CC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1075F74" w:rsidR="14B41370">
        <w:rPr>
          <w:rFonts w:ascii="Arial" w:hAnsi="Arial" w:eastAsia="Arial" w:cs="Arial"/>
          <w:noProof w:val="0"/>
          <w:sz w:val="24"/>
          <w:szCs w:val="24"/>
          <w:lang w:val="en-US"/>
        </w:rPr>
        <w:t>as a method of shunning the mentally ill awa</w:t>
      </w:r>
      <w:r w:rsidRPr="41075F74" w:rsidR="139F5A8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y from </w:t>
      </w:r>
      <w:r w:rsidRPr="41075F74" w:rsidR="16FF37ED">
        <w:rPr>
          <w:rFonts w:ascii="Arial" w:hAnsi="Arial" w:eastAsia="Arial" w:cs="Arial"/>
          <w:noProof w:val="0"/>
          <w:sz w:val="24"/>
          <w:szCs w:val="24"/>
          <w:lang w:val="en-US"/>
        </w:rPr>
        <w:t>public view</w:t>
      </w:r>
      <w:r w:rsidRPr="41075F74" w:rsidR="2E6B0DDB">
        <w:rPr>
          <w:rFonts w:ascii="Arial" w:hAnsi="Arial" w:eastAsia="Arial" w:cs="Arial"/>
          <w:noProof w:val="0"/>
          <w:sz w:val="24"/>
          <w:szCs w:val="24"/>
          <w:lang w:val="en-US"/>
        </w:rPr>
        <w:t>, yet no distinction was made between the ill, the poor, the mad, and those with melancholia. The 17</w:t>
      </w:r>
      <w:r w:rsidRPr="41075F74" w:rsidR="2E6B0DDB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41075F74" w:rsidR="2E6B0D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century saw no </w:t>
      </w:r>
      <w:r w:rsidRPr="41075F74" w:rsidR="4C0EACEB">
        <w:rPr>
          <w:rFonts w:ascii="Arial" w:hAnsi="Arial" w:eastAsia="Arial" w:cs="Arial"/>
          <w:noProof w:val="0"/>
          <w:sz w:val="24"/>
          <w:szCs w:val="24"/>
          <w:lang w:val="en-US"/>
        </w:rPr>
        <w:t>developments made towards understanding or curing melancholia other than holding onto the belief of Hippocrates four humors theory</w:t>
      </w:r>
      <w:r w:rsidRPr="41075F74" w:rsidR="5415EDA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r w:rsidRPr="41075F74" w:rsidR="5415EDA7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41075F74" w:rsidR="176DE7B8">
        <w:rPr>
          <w:rFonts w:ascii="Arial" w:hAnsi="Arial" w:eastAsia="Arial" w:cs="Arial"/>
          <w:noProof w:val="0"/>
          <w:sz w:val="24"/>
          <w:szCs w:val="24"/>
          <w:lang w:val="en-US"/>
        </w:rPr>
        <w:t>moyak</w:t>
      </w:r>
      <w:r w:rsidRPr="41075F74" w:rsidR="5415EDA7">
        <w:rPr>
          <w:rFonts w:ascii="Arial" w:hAnsi="Arial" w:eastAsia="Arial" w:cs="Arial"/>
          <w:noProof w:val="0"/>
          <w:sz w:val="24"/>
          <w:szCs w:val="24"/>
          <w:lang w:val="en-US"/>
        </w:rPr>
        <w:t>, 2000).</w:t>
      </w:r>
      <w:r w:rsidRPr="41075F74" w:rsidR="7F65BEB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was a rise in the number of mentally ill or societally disruptive that needed to be </w:t>
      </w:r>
      <w:r w:rsidRPr="41075F74" w:rsidR="45CD623D">
        <w:rPr>
          <w:rFonts w:ascii="Arial" w:hAnsi="Arial" w:eastAsia="Arial" w:cs="Arial"/>
          <w:noProof w:val="0"/>
          <w:sz w:val="24"/>
          <w:szCs w:val="24"/>
          <w:lang w:val="en-US"/>
        </w:rPr>
        <w:t>removed from the public in the following century (</w:t>
      </w:r>
      <w:r w:rsidRPr="41075F74" w:rsidR="45CD623D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41075F74" w:rsidR="36DF729F">
        <w:rPr>
          <w:rFonts w:ascii="Arial" w:hAnsi="Arial" w:eastAsia="Arial" w:cs="Arial"/>
          <w:noProof w:val="0"/>
          <w:sz w:val="24"/>
          <w:szCs w:val="24"/>
          <w:lang w:val="en-US"/>
        </w:rPr>
        <w:t>moyak</w:t>
      </w:r>
      <w:r w:rsidRPr="41075F74" w:rsidR="45CD62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2000) </w:t>
      </w:r>
      <w:r w:rsidRPr="41075F74" w:rsidR="384B41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although this still included a lack of </w:t>
      </w:r>
      <w:r w:rsidRPr="41075F74" w:rsidR="1E046920">
        <w:rPr>
          <w:rFonts w:ascii="Arial" w:hAnsi="Arial" w:eastAsia="Arial" w:cs="Arial"/>
          <w:noProof w:val="0"/>
          <w:sz w:val="24"/>
          <w:szCs w:val="24"/>
          <w:lang w:val="en-US"/>
        </w:rPr>
        <w:t>recognition of melancholia among the sea of o</w:t>
      </w:r>
      <w:r w:rsidRPr="41075F74" w:rsidR="36CCAAA5">
        <w:rPr>
          <w:rFonts w:ascii="Arial" w:hAnsi="Arial" w:eastAsia="Arial" w:cs="Arial"/>
          <w:noProof w:val="0"/>
          <w:sz w:val="24"/>
          <w:szCs w:val="24"/>
          <w:lang w:val="en-US"/>
        </w:rPr>
        <w:t>ther mental illnesses and cures relating to the four humors theory were still being used such as warm baths (</w:t>
      </w:r>
      <w:r w:rsidRPr="41075F74" w:rsidR="6520554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Smith, 2017). The use of warm baths as a </w:t>
      </w:r>
      <w:r w:rsidRPr="41075F74" w:rsidR="40F31B05">
        <w:rPr>
          <w:rFonts w:ascii="Arial" w:hAnsi="Arial" w:eastAsia="Arial" w:cs="Arial"/>
          <w:noProof w:val="0"/>
          <w:sz w:val="24"/>
          <w:szCs w:val="24"/>
          <w:lang w:val="en-US"/>
        </w:rPr>
        <w:t>treatment</w:t>
      </w:r>
      <w:r w:rsidRPr="41075F74" w:rsidR="6520554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melancholia </w:t>
      </w:r>
      <w:r w:rsidRPr="41075F74" w:rsidR="28D854AE">
        <w:rPr>
          <w:rFonts w:ascii="Arial" w:hAnsi="Arial" w:eastAsia="Arial" w:cs="Arial"/>
          <w:noProof w:val="0"/>
          <w:sz w:val="24"/>
          <w:szCs w:val="24"/>
          <w:lang w:val="en-US"/>
        </w:rPr>
        <w:t>was carried out to the 19</w:t>
      </w:r>
      <w:r w:rsidRPr="41075F74" w:rsidR="28D854AE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41075F74" w:rsidR="28D854A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century, according to </w:t>
      </w:r>
      <w:r w:rsidRPr="41075F74" w:rsidR="4DCF906D">
        <w:rPr>
          <w:rFonts w:ascii="Arial" w:hAnsi="Arial" w:eastAsia="Arial" w:cs="Arial"/>
          <w:noProof w:val="0"/>
          <w:sz w:val="24"/>
          <w:szCs w:val="24"/>
          <w:lang w:val="en-US"/>
        </w:rPr>
        <w:t>Tuke (1858)</w:t>
      </w:r>
      <w:r w:rsidRPr="41075F74" w:rsidR="6FB6BCD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majority</w:t>
      </w:r>
      <w:r w:rsidRPr="41075F74" w:rsidR="4DCF90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1075F74" w:rsidR="12F8D81E">
        <w:rPr>
          <w:rFonts w:ascii="Arial" w:hAnsi="Arial" w:eastAsia="Arial" w:cs="Arial"/>
          <w:noProof w:val="0"/>
          <w:sz w:val="24"/>
          <w:szCs w:val="24"/>
          <w:lang w:val="en-US"/>
        </w:rPr>
        <w:t>practitioners that reported using baths as a treatment for melancholia</w:t>
      </w:r>
      <w:r w:rsidRPr="41075F74" w:rsidR="0745B5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1075F74" w:rsidR="0745B550">
        <w:rPr>
          <w:rFonts w:ascii="Arial" w:hAnsi="Arial" w:eastAsia="Arial" w:cs="Arial"/>
          <w:noProof w:val="0"/>
          <w:sz w:val="24"/>
          <w:szCs w:val="24"/>
          <w:lang w:val="en-US"/>
        </w:rPr>
        <w:t>stated</w:t>
      </w:r>
      <w:r w:rsidRPr="41075F74" w:rsidR="0745B5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use either warm and cold baths or just warm baths. Although the</w:t>
      </w:r>
      <w:r w:rsidRPr="41075F74" w:rsidR="3D1BA1AC">
        <w:rPr>
          <w:rFonts w:ascii="Arial" w:hAnsi="Arial" w:eastAsia="Arial" w:cs="Arial"/>
          <w:noProof w:val="0"/>
          <w:sz w:val="24"/>
          <w:szCs w:val="24"/>
          <w:lang w:val="en-US"/>
        </w:rPr>
        <w:t>n early</w:t>
      </w:r>
      <w:r w:rsidRPr="41075F74" w:rsidR="0745B5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19</w:t>
      </w:r>
      <w:r w:rsidRPr="41075F74" w:rsidR="0745B550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41075F74" w:rsidR="0745B5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century </w:t>
      </w:r>
      <w:r w:rsidRPr="41075F74" w:rsidR="46710B3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also </w:t>
      </w:r>
      <w:r w:rsidRPr="41075F74" w:rsidR="1865821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brought along more inhumane treatments for melancholia with </w:t>
      </w:r>
      <w:r w:rsidRPr="41075F74" w:rsidR="3B01D3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little to no improvements on understanding </w:t>
      </w:r>
      <w:r w:rsidRPr="41075F74" w:rsidR="762F1E23">
        <w:rPr>
          <w:rFonts w:ascii="Arial" w:hAnsi="Arial" w:eastAsia="Arial" w:cs="Arial"/>
          <w:noProof w:val="0"/>
          <w:sz w:val="24"/>
          <w:szCs w:val="24"/>
          <w:lang w:val="en-US"/>
        </w:rPr>
        <w:t>how or why it was caused,</w:t>
      </w:r>
      <w:r w:rsidRPr="41075F74" w:rsidR="20656B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asylums </w:t>
      </w:r>
      <w:r w:rsidRPr="41075F74" w:rsidR="34E07668">
        <w:rPr>
          <w:rFonts w:ascii="Arial" w:hAnsi="Arial" w:eastAsia="Arial" w:cs="Arial"/>
          <w:noProof w:val="0"/>
          <w:sz w:val="24"/>
          <w:szCs w:val="24"/>
          <w:lang w:val="en-US"/>
        </w:rPr>
        <w:t>at the time were known for horrendous abuse towards its inhabitants</w:t>
      </w:r>
      <w:r w:rsidRPr="41075F74" w:rsidR="104D3FC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due to overcrowding and underfunding. </w:t>
      </w:r>
      <w:r w:rsidRPr="41075F74" w:rsidR="104D3FC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These treatments were based on the understanding of the humoral theory, more specifically the imbalance of </w:t>
      </w:r>
      <w:r w:rsidRPr="41075F74" w:rsidR="61FBB6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elements in the body, therefore the method of medication at the time </w:t>
      </w:r>
      <w:r w:rsidRPr="41075F74" w:rsidR="29EB21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included bloodletting, </w:t>
      </w:r>
      <w:r w:rsidRPr="41075F74" w:rsidR="21B33B3D">
        <w:rPr>
          <w:rFonts w:ascii="Arial" w:hAnsi="Arial" w:eastAsia="Arial" w:cs="Arial"/>
          <w:noProof w:val="0"/>
          <w:sz w:val="24"/>
          <w:szCs w:val="24"/>
          <w:lang w:val="en-US"/>
        </w:rPr>
        <w:t>cupping,</w:t>
      </w:r>
      <w:r w:rsidRPr="41075F74" w:rsidR="29EB21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leeches</w:t>
      </w:r>
      <w:r w:rsidRPr="41075F74" w:rsidR="07ACAC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(Smith, 2017).</w:t>
      </w:r>
      <w:r w:rsidRPr="41075F74" w:rsidR="07ACAC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1075F74" w:rsidR="66EF7B77">
        <w:rPr>
          <w:rFonts w:ascii="Arial" w:hAnsi="Arial" w:eastAsia="Arial" w:cs="Arial"/>
          <w:noProof w:val="0"/>
          <w:sz w:val="24"/>
          <w:szCs w:val="24"/>
          <w:lang w:val="en-US"/>
        </w:rPr>
        <w:t>There was a rise in melancholia diagnoses in the latter half of the 19</w:t>
      </w:r>
      <w:r w:rsidRPr="41075F74" w:rsidR="66EF7B77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41075F74" w:rsidR="66EF7B7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century</w:t>
      </w:r>
      <w:r w:rsidRPr="41075F74" w:rsidR="638BE42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the increase in patients and </w:t>
      </w:r>
      <w:r w:rsidRPr="41075F74" w:rsidR="2B78897A">
        <w:rPr>
          <w:rFonts w:ascii="Arial" w:hAnsi="Arial" w:eastAsia="Arial" w:cs="Arial"/>
          <w:noProof w:val="0"/>
          <w:sz w:val="24"/>
          <w:szCs w:val="24"/>
          <w:lang w:val="en-US"/>
        </w:rPr>
        <w:t>awareness</w:t>
      </w:r>
      <w:r w:rsidRPr="41075F74" w:rsidR="638BE42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such illness came one of the most major developments to the understanding of melancholia </w:t>
      </w:r>
      <w:r w:rsidRPr="41075F74" w:rsidR="310262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since Hippocrates first proposal of the four humors. Melancholia was </w:t>
      </w:r>
      <w:r w:rsidRPr="41075F74" w:rsidR="39F96F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still regarded as lunacy or madness yet </w:t>
      </w:r>
      <w:r w:rsidRPr="41075F74" w:rsidR="692BFD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other traits were now being associated with melancholia such as slowness, suicidal </w:t>
      </w:r>
      <w:r w:rsidRPr="41075F74" w:rsidR="42FB4517">
        <w:rPr>
          <w:rFonts w:ascii="Arial" w:hAnsi="Arial" w:eastAsia="Arial" w:cs="Arial"/>
          <w:noProof w:val="0"/>
          <w:sz w:val="24"/>
          <w:szCs w:val="24"/>
          <w:lang w:val="en-US"/>
        </w:rPr>
        <w:t>tendencies,</w:t>
      </w:r>
      <w:r w:rsidRPr="41075F74" w:rsidR="692BFD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a great sadness</w:t>
      </w:r>
      <w:r w:rsidRPr="41075F74" w:rsidR="5904F0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and it was thought that such </w:t>
      </w:r>
      <w:r w:rsidRPr="41075F74" w:rsidR="5904F072">
        <w:rPr>
          <w:rFonts w:ascii="Arial" w:hAnsi="Arial" w:eastAsia="Arial" w:cs="Arial"/>
          <w:noProof w:val="0"/>
          <w:sz w:val="24"/>
          <w:szCs w:val="24"/>
          <w:lang w:val="en-US"/>
        </w:rPr>
        <w:t>behavoiur</w:t>
      </w:r>
      <w:r w:rsidRPr="41075F74" w:rsidR="5904F0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was ca</w:t>
      </w:r>
      <w:r w:rsidRPr="41075F74" w:rsidR="147E7B57">
        <w:rPr>
          <w:rFonts w:ascii="Arial" w:hAnsi="Arial" w:eastAsia="Arial" w:cs="Arial"/>
          <w:noProof w:val="0"/>
          <w:sz w:val="24"/>
          <w:szCs w:val="24"/>
          <w:lang w:val="en-US"/>
        </w:rPr>
        <w:t>used by an unsound and sensitive mind</w:t>
      </w:r>
      <w:r w:rsidRPr="41075F74" w:rsidR="135947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this weakened form allowed </w:t>
      </w:r>
      <w:r w:rsidRPr="41075F74" w:rsidR="14A20294">
        <w:rPr>
          <w:rFonts w:ascii="Arial" w:hAnsi="Arial" w:eastAsia="Arial" w:cs="Arial"/>
          <w:noProof w:val="0"/>
          <w:sz w:val="24"/>
          <w:szCs w:val="24"/>
          <w:lang w:val="en-US"/>
        </w:rPr>
        <w:t>for melancholia to inhabit the brain (J</w:t>
      </w:r>
      <w:r w:rsidRPr="41075F74" w:rsidR="184535E6">
        <w:rPr>
          <w:rFonts w:ascii="Arial" w:hAnsi="Arial" w:eastAsia="Arial" w:cs="Arial"/>
          <w:noProof w:val="0"/>
          <w:sz w:val="24"/>
          <w:szCs w:val="24"/>
          <w:lang w:val="en-US"/>
        </w:rPr>
        <w:t>ansson, 2021)</w:t>
      </w:r>
      <w:r w:rsidRPr="41075F74" w:rsidR="175A91A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After this boom, melancholia was one of the most </w:t>
      </w:r>
      <w:r w:rsidRPr="41075F74" w:rsidR="3243D05E">
        <w:rPr>
          <w:rFonts w:ascii="Arial" w:hAnsi="Arial" w:eastAsia="Arial" w:cs="Arial"/>
          <w:noProof w:val="0"/>
          <w:sz w:val="24"/>
          <w:szCs w:val="24"/>
          <w:lang w:val="en-US"/>
        </w:rPr>
        <w:t>prominent</w:t>
      </w:r>
      <w:r w:rsidRPr="41075F74" w:rsidR="175A91A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diagnoses seen in</w:t>
      </w:r>
      <w:r w:rsidRPr="41075F74" w:rsidR="7D33378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late 19</w:t>
      </w:r>
      <w:r w:rsidRPr="41075F74" w:rsidR="7D333780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41075F74" w:rsidR="7D33378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century</w:t>
      </w:r>
      <w:r w:rsidRPr="41075F74" w:rsidR="175A91A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asylums in England along</w:t>
      </w:r>
      <w:r w:rsidRPr="41075F74" w:rsidR="64FF87FE">
        <w:rPr>
          <w:rFonts w:ascii="Arial" w:hAnsi="Arial" w:eastAsia="Arial" w:cs="Arial"/>
          <w:noProof w:val="0"/>
          <w:sz w:val="24"/>
          <w:szCs w:val="24"/>
          <w:lang w:val="en-US"/>
        </w:rPr>
        <w:t>side mania and dementia</w:t>
      </w:r>
      <w:r w:rsidRPr="41075F74" w:rsidR="76D69E85">
        <w:rPr>
          <w:rFonts w:ascii="Arial" w:hAnsi="Arial" w:eastAsia="Arial" w:cs="Arial"/>
          <w:noProof w:val="0"/>
          <w:sz w:val="24"/>
          <w:szCs w:val="24"/>
          <w:lang w:val="en-US"/>
        </w:rPr>
        <w:t>, the treatment for melancholia also advanced at this time, as it was reported that patients were urged to write</w:t>
      </w:r>
      <w:r w:rsidRPr="41075F74" w:rsidR="6943E3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consume alcohol and engage in exercise </w:t>
      </w:r>
      <w:r w:rsidRPr="41075F74" w:rsidR="26731D88">
        <w:rPr>
          <w:rFonts w:ascii="Arial" w:hAnsi="Arial" w:eastAsia="Arial" w:cs="Arial"/>
          <w:noProof w:val="0"/>
          <w:sz w:val="24"/>
          <w:szCs w:val="24"/>
          <w:lang w:val="en-US"/>
        </w:rPr>
        <w:t>to cure their melancholia (Holligan, 2024)</w:t>
      </w:r>
      <w:r w:rsidRPr="41075F74" w:rsidR="32443B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 study by </w:t>
      </w:r>
      <w:r w:rsidRPr="41075F74" w:rsidR="1809B4D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Chu, Santen &amp; Harbishettar (2018) shows </w:t>
      </w:r>
      <w:r w:rsidRPr="41075F74" w:rsidR="3001C24D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41075F74" w:rsidR="72CA65AC">
        <w:rPr>
          <w:rFonts w:ascii="Arial" w:hAnsi="Arial" w:eastAsia="Arial" w:cs="Arial"/>
          <w:noProof w:val="0"/>
          <w:sz w:val="24"/>
          <w:szCs w:val="24"/>
          <w:lang w:val="en-US"/>
        </w:rPr>
        <w:t>n</w:t>
      </w:r>
      <w:r w:rsidRPr="41075F74" w:rsidR="3001C2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increase</w:t>
      </w:r>
      <w:r w:rsidRPr="41075F74" w:rsidR="2ED9C4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discharge of patients towards the end of the </w:t>
      </w:r>
      <w:r w:rsidRPr="41075F74" w:rsidR="2D523286">
        <w:rPr>
          <w:rFonts w:ascii="Arial" w:hAnsi="Arial" w:eastAsia="Arial" w:cs="Arial"/>
          <w:noProof w:val="0"/>
          <w:sz w:val="24"/>
          <w:szCs w:val="24"/>
          <w:lang w:val="en-US"/>
        </w:rPr>
        <w:t>19</w:t>
      </w:r>
      <w:r w:rsidRPr="41075F74" w:rsidR="2D523286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41075F74" w:rsidR="2D52328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century alongside a decrease in asylums as a method of mass treatment. However, this study al</w:t>
      </w:r>
      <w:r w:rsidRPr="41075F74" w:rsidR="3601B476">
        <w:rPr>
          <w:rFonts w:ascii="Arial" w:hAnsi="Arial" w:eastAsia="Arial" w:cs="Arial"/>
          <w:noProof w:val="0"/>
          <w:sz w:val="24"/>
          <w:szCs w:val="24"/>
          <w:lang w:val="en-US"/>
        </w:rPr>
        <w:t>so shows an interesting pattern of diagnosing rich and wealthy men with melancholia.</w:t>
      </w:r>
    </w:p>
    <w:p w:rsidR="2BD860D8" w:rsidP="41075F74" w:rsidRDefault="2BD860D8" w14:paraId="375A814E" w14:textId="364AA438">
      <w:pPr>
        <w:pStyle w:val="Normal"/>
        <w:spacing w:line="360" w:lineRule="auto"/>
        <w:ind w:firstLine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1075F74" w:rsidR="2BD860D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opinion on melancholia and its causes </w:t>
      </w:r>
      <w:bookmarkStart w:name="_Int_RjvnRFks" w:id="1614552899"/>
      <w:r w:rsidRPr="41075F74" w:rsidR="2BD860D8">
        <w:rPr>
          <w:rFonts w:ascii="Arial" w:hAnsi="Arial" w:eastAsia="Arial" w:cs="Arial"/>
          <w:noProof w:val="0"/>
          <w:sz w:val="24"/>
          <w:szCs w:val="24"/>
          <w:lang w:val="en-US"/>
        </w:rPr>
        <w:t>was</w:t>
      </w:r>
      <w:bookmarkEnd w:id="1614552899"/>
      <w:r w:rsidRPr="41075F74" w:rsidR="2BD860D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shifting for centuries, as another explanation for why one may be inflicted with mela</w:t>
      </w:r>
      <w:r w:rsidRPr="41075F74" w:rsidR="71476C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ncholia is </w:t>
      </w:r>
      <w:r w:rsidRPr="41075F74" w:rsidR="522409B9">
        <w:rPr>
          <w:rFonts w:ascii="Arial" w:hAnsi="Arial" w:eastAsia="Arial" w:cs="Arial"/>
          <w:noProof w:val="0"/>
          <w:sz w:val="24"/>
          <w:szCs w:val="24"/>
          <w:lang w:val="en-US"/>
        </w:rPr>
        <w:t>because</w:t>
      </w:r>
      <w:r w:rsidRPr="41075F74" w:rsidR="71476C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1075F74" w:rsidR="46D6F863">
        <w:rPr>
          <w:rFonts w:ascii="Arial" w:hAnsi="Arial" w:eastAsia="Arial" w:cs="Arial"/>
          <w:noProof w:val="0"/>
          <w:sz w:val="24"/>
          <w:szCs w:val="24"/>
          <w:lang w:val="en-US"/>
        </w:rPr>
        <w:t>one's</w:t>
      </w:r>
      <w:r w:rsidRPr="41075F74" w:rsidR="71476C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anxiety or distress caused by </w:t>
      </w:r>
      <w:r w:rsidRPr="41075F74" w:rsidR="55D699E8">
        <w:rPr>
          <w:rFonts w:ascii="Arial" w:hAnsi="Arial" w:eastAsia="Arial" w:cs="Arial"/>
          <w:noProof w:val="0"/>
          <w:sz w:val="24"/>
          <w:szCs w:val="24"/>
          <w:lang w:val="en-US"/>
        </w:rPr>
        <w:t>vast amounts</w:t>
      </w:r>
      <w:r w:rsidRPr="41075F74" w:rsidR="71476C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wealth (</w:t>
      </w:r>
      <w:r w:rsidRPr="41075F74" w:rsidR="2202BAC0">
        <w:rPr>
          <w:rFonts w:ascii="Arial" w:hAnsi="Arial" w:eastAsia="Arial" w:cs="Arial"/>
          <w:noProof w:val="0"/>
          <w:sz w:val="24"/>
          <w:szCs w:val="24"/>
          <w:lang w:val="en-US"/>
        </w:rPr>
        <w:t>Chu, Santen &amp; Harbishettar, 2018). Melancholia was</w:t>
      </w:r>
      <w:r w:rsidRPr="41075F74" w:rsidR="353B600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acknowledged and</w:t>
      </w:r>
      <w:r w:rsidRPr="41075F74" w:rsidR="2202BAC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1075F74" w:rsidR="2202BAC0">
        <w:rPr>
          <w:rFonts w:ascii="Arial" w:hAnsi="Arial" w:eastAsia="Arial" w:cs="Arial"/>
          <w:noProof w:val="0"/>
          <w:sz w:val="24"/>
          <w:szCs w:val="24"/>
          <w:lang w:val="en-US"/>
        </w:rPr>
        <w:t>romantised</w:t>
      </w:r>
      <w:r w:rsidRPr="41075F74" w:rsidR="2202BAC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by</w:t>
      </w:r>
      <w:r w:rsidRPr="41075F74" w:rsidR="42A8926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famous 18</w:t>
      </w:r>
      <w:r w:rsidRPr="41075F74" w:rsidR="3E181EF0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41075F74" w:rsidR="3E181EF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19</w:t>
      </w:r>
      <w:r w:rsidRPr="41075F74" w:rsidR="3E181EF0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41075F74" w:rsidR="687A74E2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 xml:space="preserve"> </w:t>
      </w:r>
      <w:r w:rsidRPr="41075F74" w:rsidR="42A8926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century poets such as </w:t>
      </w:r>
      <w:r w:rsidRPr="41075F74" w:rsidR="140E903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John Keats in his Ode to Melancholy and </w:t>
      </w:r>
      <w:r w:rsidRPr="41075F74" w:rsidR="1609C853">
        <w:rPr>
          <w:rFonts w:ascii="Arial" w:hAnsi="Arial" w:eastAsia="Arial" w:cs="Arial"/>
          <w:noProof w:val="0"/>
          <w:sz w:val="24"/>
          <w:szCs w:val="24"/>
          <w:lang w:val="en-US"/>
        </w:rPr>
        <w:t>in Lord Byrons plays</w:t>
      </w:r>
      <w:r w:rsidRPr="41075F74" w:rsidR="2A3E52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this use of melancholia as something </w:t>
      </w:r>
      <w:r w:rsidRPr="41075F74" w:rsidR="630FEC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be </w:t>
      </w:r>
      <w:r w:rsidRPr="41075F74" w:rsidR="2A3E52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desired was </w:t>
      </w:r>
      <w:r w:rsidRPr="41075F74" w:rsidR="5346447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due to the understanding </w:t>
      </w:r>
      <w:r w:rsidRPr="41075F74" w:rsidR="6B6F5FDF">
        <w:rPr>
          <w:rFonts w:ascii="Arial" w:hAnsi="Arial" w:eastAsia="Arial" w:cs="Arial"/>
          <w:noProof w:val="0"/>
          <w:sz w:val="24"/>
          <w:szCs w:val="24"/>
          <w:lang w:val="en-US"/>
        </w:rPr>
        <w:t>of melancholia at this time as causing one suffering to become more intellectual and sensible, as w</w:t>
      </w:r>
      <w:r w:rsidRPr="41075F74" w:rsidR="76E0EFD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ell as the origin for melancholia coming from great wealth and knowledge. </w:t>
      </w:r>
      <w:r w:rsidRPr="41075F74" w:rsidR="085DED7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Writes of both genders, but more so women, </w:t>
      </w:r>
      <w:r w:rsidRPr="41075F74" w:rsidR="085DED7E">
        <w:rPr>
          <w:rFonts w:ascii="Arial" w:hAnsi="Arial" w:eastAsia="Arial" w:cs="Arial"/>
          <w:noProof w:val="0"/>
          <w:sz w:val="24"/>
          <w:szCs w:val="24"/>
          <w:lang w:val="en-US"/>
        </w:rPr>
        <w:t>desired</w:t>
      </w:r>
      <w:r w:rsidRPr="41075F74" w:rsidR="085DED7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those with melancholia </w:t>
      </w:r>
      <w:r w:rsidRPr="41075F74" w:rsidR="3F28314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as the trend at the time was centered around melancholic writing, yet women were less so diagnosed with melancholia. </w:t>
      </w:r>
      <w:r w:rsidRPr="41075F74" w:rsidR="76E0EFD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41075F74" w:rsidR="1E5498B9">
        <w:rPr>
          <w:rFonts w:ascii="Arial" w:hAnsi="Arial" w:eastAsia="Arial" w:cs="Arial"/>
          <w:noProof w:val="0"/>
          <w:sz w:val="24"/>
          <w:szCs w:val="24"/>
          <w:lang w:val="en-US"/>
        </w:rPr>
        <w:t>actual symptoms of melancholia shifted from more feminine traits that excluded attributes women could no</w:t>
      </w:r>
      <w:r w:rsidRPr="41075F74" w:rsidR="3E37DB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 attain at the time to </w:t>
      </w:r>
      <w:r w:rsidRPr="41075F74" w:rsidR="6A48257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traits that were associated with males such as the </w:t>
      </w:r>
      <w:bookmarkStart w:name="_Int_H10lTBe7" w:id="1943300399"/>
      <w:r w:rsidRPr="41075F74" w:rsidR="6A48257A">
        <w:rPr>
          <w:rFonts w:ascii="Arial" w:hAnsi="Arial" w:eastAsia="Arial" w:cs="Arial"/>
          <w:noProof w:val="0"/>
          <w:sz w:val="24"/>
          <w:szCs w:val="24"/>
          <w:lang w:val="en-US"/>
        </w:rPr>
        <w:t>aforementioned sensibility</w:t>
      </w:r>
      <w:bookmarkEnd w:id="1943300399"/>
      <w:r w:rsidRPr="41075F74" w:rsidR="6A48257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intellect</w:t>
      </w:r>
      <w:r w:rsidRPr="41075F74" w:rsidR="5C23A0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(Dolan, 2003)</w:t>
      </w:r>
      <w:r w:rsidRPr="41075F74" w:rsidR="778D0647">
        <w:rPr>
          <w:rFonts w:ascii="Arial" w:hAnsi="Arial" w:eastAsia="Arial" w:cs="Arial"/>
          <w:noProof w:val="0"/>
          <w:sz w:val="24"/>
          <w:szCs w:val="24"/>
          <w:lang w:val="en-US"/>
        </w:rPr>
        <w:t>, this may be due to women at the time being denied things such as education, high paying jobs or mass amounts of wealth</w:t>
      </w:r>
      <w:r w:rsidRPr="41075F74" w:rsidR="096AF6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therefore they could not be affected by melancholia </w:t>
      </w:r>
      <w:r w:rsidRPr="41075F74" w:rsidR="63BB573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even if they had low moods or depressed feelings. As for treatment towards melancholia, this </w:t>
      </w:r>
      <w:r w:rsidRPr="41075F74" w:rsidR="3EA37395">
        <w:rPr>
          <w:rFonts w:ascii="Arial" w:hAnsi="Arial" w:eastAsia="Arial" w:cs="Arial"/>
          <w:noProof w:val="0"/>
          <w:sz w:val="24"/>
          <w:szCs w:val="24"/>
          <w:lang w:val="en-US"/>
        </w:rPr>
        <w:t>rose-tinted</w:t>
      </w:r>
      <w:r w:rsidRPr="41075F74" w:rsidR="63BB573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view of the</w:t>
      </w:r>
      <w:r w:rsidRPr="41075F74" w:rsidR="0333615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1075F74" w:rsidR="63BB573F">
        <w:rPr>
          <w:rFonts w:ascii="Arial" w:hAnsi="Arial" w:eastAsia="Arial" w:cs="Arial"/>
          <w:noProof w:val="0"/>
          <w:sz w:val="24"/>
          <w:szCs w:val="24"/>
          <w:lang w:val="en-US"/>
        </w:rPr>
        <w:t>illness</w:t>
      </w:r>
      <w:r w:rsidRPr="41075F74" w:rsidR="52B0A1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at the time</w:t>
      </w:r>
      <w:r w:rsidRPr="41075F74" w:rsidR="0B5D601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led to a neglect of cures as the </w:t>
      </w:r>
      <w:r w:rsidRPr="41075F74" w:rsidR="32579358">
        <w:rPr>
          <w:rFonts w:ascii="Arial" w:hAnsi="Arial" w:eastAsia="Arial" w:cs="Arial"/>
          <w:noProof w:val="0"/>
          <w:sz w:val="24"/>
          <w:szCs w:val="24"/>
          <w:lang w:val="en-US"/>
        </w:rPr>
        <w:t>disease</w:t>
      </w:r>
      <w:r w:rsidRPr="41075F74" w:rsidR="617277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was favored</w:t>
      </w:r>
      <w:r w:rsidRPr="41075F74" w:rsidR="0A9B96E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by most instead of being seen as an inconvenience, meaning the treatments at this time saw little to no other influence from the </w:t>
      </w:r>
      <w:r w:rsidRPr="41075F74" w:rsidR="13E2A798">
        <w:rPr>
          <w:rFonts w:ascii="Arial" w:hAnsi="Arial" w:eastAsia="Arial" w:cs="Arial"/>
          <w:noProof w:val="0"/>
          <w:sz w:val="24"/>
          <w:szCs w:val="24"/>
          <w:lang w:val="en-US"/>
        </w:rPr>
        <w:t>idealized mindset towards melancholia other than helping to de-stigmatize mental illnesses.</w:t>
      </w:r>
    </w:p>
    <w:p w:rsidR="39F3464A" w:rsidP="41075F74" w:rsidRDefault="39F3464A" w14:paraId="3343753A" w14:textId="5DDB3FE7">
      <w:pPr>
        <w:pStyle w:val="Normal"/>
        <w:spacing w:line="360" w:lineRule="auto"/>
        <w:ind w:firstLine="72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1075F74" w:rsidR="39F3464A">
        <w:rPr>
          <w:rFonts w:ascii="Arial" w:hAnsi="Arial" w:eastAsia="Arial" w:cs="Arial"/>
          <w:noProof w:val="0"/>
          <w:sz w:val="24"/>
          <w:szCs w:val="24"/>
          <w:lang w:val="en-US"/>
        </w:rPr>
        <w:t>M</w:t>
      </w:r>
      <w:r w:rsidRPr="41075F74" w:rsidR="05CE511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elancholia </w:t>
      </w:r>
      <w:r w:rsidRPr="41075F74" w:rsidR="729B74F5">
        <w:rPr>
          <w:rFonts w:ascii="Arial" w:hAnsi="Arial" w:eastAsia="Arial" w:cs="Arial"/>
          <w:noProof w:val="0"/>
          <w:sz w:val="24"/>
          <w:szCs w:val="24"/>
          <w:lang w:val="en-US"/>
        </w:rPr>
        <w:t>is still present in the modern age despite little to no mention of it as a diagnosis or a disease</w:t>
      </w:r>
      <w:r w:rsidRPr="41075F74" w:rsidR="061E036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this is due to typical melancholia being </w:t>
      </w:r>
      <w:r w:rsidRPr="41075F74" w:rsidR="7305B9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known today as depression, with depression being either melancholic or non-melancholic. A study by </w:t>
      </w:r>
      <w:r w:rsidRPr="41075F74" w:rsidR="7305B9FE">
        <w:rPr>
          <w:rFonts w:ascii="Arial" w:hAnsi="Arial" w:eastAsia="Arial" w:cs="Arial"/>
          <w:noProof w:val="0"/>
          <w:sz w:val="24"/>
          <w:szCs w:val="24"/>
          <w:lang w:val="en-US"/>
        </w:rPr>
        <w:t>Munoli</w:t>
      </w:r>
      <w:r w:rsidRPr="41075F74" w:rsidR="7305B9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41075F74" w:rsidR="1B4F10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Sharma, </w:t>
      </w:r>
      <w:r w:rsidRPr="41075F74" w:rsidR="1B4F10FC">
        <w:rPr>
          <w:rFonts w:ascii="Arial" w:hAnsi="Arial" w:eastAsia="Arial" w:cs="Arial"/>
          <w:noProof w:val="0"/>
          <w:sz w:val="24"/>
          <w:szCs w:val="24"/>
          <w:lang w:val="en-US"/>
        </w:rPr>
        <w:t>Kongasseri</w:t>
      </w:r>
      <w:r w:rsidRPr="41075F74" w:rsidR="1B4F10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41075F74" w:rsidR="79CE999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Bhandary, &amp; Praharaj (2020) found that there were little to </w:t>
      </w:r>
      <w:r w:rsidRPr="41075F74" w:rsidR="10D1A3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no </w:t>
      </w:r>
      <w:r w:rsidRPr="41075F74" w:rsidR="657D7787">
        <w:rPr>
          <w:rFonts w:ascii="Arial" w:hAnsi="Arial" w:eastAsia="Arial" w:cs="Arial"/>
          <w:noProof w:val="0"/>
          <w:sz w:val="24"/>
          <w:szCs w:val="24"/>
          <w:lang w:val="en-US"/>
        </w:rPr>
        <w:t>differences</w:t>
      </w:r>
      <w:r w:rsidRPr="41075F74" w:rsidR="10D1A3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between</w:t>
      </w:r>
      <w:r w:rsidRPr="41075F74" w:rsidR="02CFD9A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those suffering from melancholic and non-melancholic depression socially, </w:t>
      </w:r>
      <w:r w:rsidRPr="41075F74" w:rsidR="229AE0C4">
        <w:rPr>
          <w:rFonts w:ascii="Arial" w:hAnsi="Arial" w:eastAsia="Arial" w:cs="Arial"/>
          <w:noProof w:val="0"/>
          <w:sz w:val="24"/>
          <w:szCs w:val="24"/>
          <w:lang w:val="en-US"/>
        </w:rPr>
        <w:t>except that those with melan</w:t>
      </w:r>
      <w:r w:rsidRPr="41075F74" w:rsidR="16BD69A9">
        <w:rPr>
          <w:rFonts w:ascii="Arial" w:hAnsi="Arial" w:eastAsia="Arial" w:cs="Arial"/>
          <w:noProof w:val="0"/>
          <w:sz w:val="24"/>
          <w:szCs w:val="24"/>
          <w:lang w:val="en-US"/>
        </w:rPr>
        <w:t>cholic depression had lower monthly incomes</w:t>
      </w:r>
      <w:r w:rsidRPr="41075F74" w:rsidR="2F09D6EB">
        <w:rPr>
          <w:rFonts w:ascii="Arial" w:hAnsi="Arial" w:eastAsia="Arial" w:cs="Arial"/>
          <w:noProof w:val="0"/>
          <w:sz w:val="24"/>
          <w:szCs w:val="24"/>
          <w:lang w:val="en-US"/>
        </w:rPr>
        <w:t>, t</w:t>
      </w:r>
      <w:r w:rsidRPr="41075F74" w:rsidR="16BD69A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his is </w:t>
      </w:r>
      <w:r w:rsidRPr="41075F74" w:rsidR="56635B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contrary to the possible causes of melancholia two to three centuries ago </w:t>
      </w:r>
      <w:r w:rsidRPr="41075F74" w:rsidR="3BA81A19">
        <w:rPr>
          <w:rFonts w:ascii="Arial" w:hAnsi="Arial" w:eastAsia="Arial" w:cs="Arial"/>
          <w:noProof w:val="0"/>
          <w:sz w:val="24"/>
          <w:szCs w:val="24"/>
          <w:lang w:val="en-US"/>
        </w:rPr>
        <w:t>as we can see a shift of opin</w:t>
      </w:r>
      <w:r w:rsidRPr="41075F74" w:rsidR="3675CA43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41075F74" w:rsidR="3BA81A19">
        <w:rPr>
          <w:rFonts w:ascii="Arial" w:hAnsi="Arial" w:eastAsia="Arial" w:cs="Arial"/>
          <w:noProof w:val="0"/>
          <w:sz w:val="24"/>
          <w:szCs w:val="24"/>
          <w:lang w:val="en-US"/>
        </w:rPr>
        <w:t>on towards wealth its relation to melancholia</w:t>
      </w:r>
      <w:r w:rsidRPr="41075F74" w:rsidR="08D2D570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41075F74" w:rsidR="5D7254B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This study also found </w:t>
      </w:r>
      <w:r w:rsidRPr="41075F74" w:rsidR="4ECEBA4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that melancholic depression was a more severe form of depression that </w:t>
      </w:r>
      <w:r w:rsidRPr="41075F74" w:rsidR="2344DF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includes </w:t>
      </w:r>
      <w:r w:rsidRPr="41075F74" w:rsidR="1D288E4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higher levels of depression and suicidal tendencies. There has </w:t>
      </w:r>
      <w:r w:rsidRPr="41075F74" w:rsidR="332914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also been a major development </w:t>
      </w:r>
      <w:r w:rsidRPr="41075F74" w:rsidR="0CD9EF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treatment for low moods and melancholic </w:t>
      </w:r>
      <w:r w:rsidRPr="41075F74" w:rsidR="67BC276D">
        <w:rPr>
          <w:rFonts w:ascii="Arial" w:hAnsi="Arial" w:eastAsia="Arial" w:cs="Arial"/>
          <w:noProof w:val="0"/>
          <w:sz w:val="24"/>
          <w:szCs w:val="24"/>
          <w:lang w:val="en-US"/>
        </w:rPr>
        <w:t>feelings such as SR</w:t>
      </w:r>
      <w:r w:rsidRPr="41075F74" w:rsidR="5BB5FEC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I’s, </w:t>
      </w:r>
      <w:r w:rsidRPr="41075F74" w:rsidR="2FE1F89F">
        <w:rPr>
          <w:rFonts w:ascii="Arial" w:hAnsi="Arial" w:eastAsia="Arial" w:cs="Arial"/>
          <w:noProof w:val="0"/>
          <w:sz w:val="24"/>
          <w:szCs w:val="24"/>
          <w:lang w:val="en-US"/>
        </w:rPr>
        <w:t>CBT,</w:t>
      </w:r>
      <w:r w:rsidRPr="41075F74" w:rsidR="5BB5FEC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mindfulness therapies. This study investigated the effectiveness of antidepressants </w:t>
      </w:r>
      <w:r w:rsidRPr="41075F74" w:rsidR="7E432EA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CBT </w:t>
      </w:r>
      <w:r w:rsidRPr="41075F74" w:rsidR="31DD2B8F">
        <w:rPr>
          <w:rFonts w:ascii="Arial" w:hAnsi="Arial" w:eastAsia="Arial" w:cs="Arial"/>
          <w:noProof w:val="0"/>
          <w:sz w:val="24"/>
          <w:szCs w:val="24"/>
          <w:lang w:val="en-US"/>
        </w:rPr>
        <w:t>agains</w:t>
      </w:r>
      <w:r w:rsidRPr="41075F74" w:rsidR="0B438E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 melancholic depression and found that </w:t>
      </w:r>
      <w:r w:rsidRPr="41075F74" w:rsidR="4D23892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antidepressants were more effective at alleviating the symptoms of </w:t>
      </w:r>
      <w:r w:rsidRPr="41075F74" w:rsidR="0A70A8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melancholia, this research into depression and the </w:t>
      </w:r>
      <w:r w:rsidRPr="41075F74" w:rsidR="17508FC2">
        <w:rPr>
          <w:rFonts w:ascii="Arial" w:hAnsi="Arial" w:eastAsia="Arial" w:cs="Arial"/>
          <w:noProof w:val="0"/>
          <w:sz w:val="24"/>
          <w:szCs w:val="24"/>
          <w:lang w:val="en-US"/>
        </w:rPr>
        <w:t>effectiveness</w:t>
      </w:r>
      <w:r w:rsidRPr="41075F74" w:rsidR="0A70A8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treatments is something of a new development</w:t>
      </w:r>
      <w:r w:rsidRPr="41075F74" w:rsidR="1C76F8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which has allowed us to </w:t>
      </w:r>
      <w:r w:rsidRPr="41075F74" w:rsidR="680319A4">
        <w:rPr>
          <w:rFonts w:ascii="Arial" w:hAnsi="Arial" w:eastAsia="Arial" w:cs="Arial"/>
          <w:noProof w:val="0"/>
          <w:sz w:val="24"/>
          <w:szCs w:val="24"/>
          <w:lang w:val="en-US"/>
        </w:rPr>
        <w:t>expand our knowledge and de-</w:t>
      </w:r>
      <w:bookmarkStart w:name="_Int_9aW1zTd1" w:id="2005910685"/>
      <w:r w:rsidRPr="41075F74" w:rsidR="680319A4">
        <w:rPr>
          <w:rFonts w:ascii="Arial" w:hAnsi="Arial" w:eastAsia="Arial" w:cs="Arial"/>
          <w:noProof w:val="0"/>
          <w:sz w:val="24"/>
          <w:szCs w:val="24"/>
          <w:lang w:val="en-US"/>
        </w:rPr>
        <w:t>stigmatise</w:t>
      </w:r>
      <w:bookmarkEnd w:id="2005910685"/>
      <w:r w:rsidRPr="41075F74" w:rsidR="680319A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mental illnesses.</w:t>
      </w:r>
    </w:p>
    <w:p w:rsidR="3C6D7FE8" w:rsidP="41075F74" w:rsidRDefault="3C6D7FE8" w14:paraId="568B85D8" w14:textId="44D9A525">
      <w:pPr>
        <w:spacing w:line="360" w:lineRule="auto"/>
        <w:ind w:firstLine="720"/>
        <w:rPr>
          <w:rFonts w:ascii="Arial" w:hAnsi="Arial" w:eastAsia="Arial" w:cs="Arial"/>
          <w:sz w:val="24"/>
          <w:szCs w:val="24"/>
        </w:rPr>
      </w:pPr>
      <w:r w:rsidRPr="41075F74" w:rsidR="6A8106E5">
        <w:rPr>
          <w:rFonts w:ascii="Arial" w:hAnsi="Arial" w:eastAsia="Arial" w:cs="Arial"/>
          <w:sz w:val="24"/>
          <w:szCs w:val="24"/>
        </w:rPr>
        <w:t xml:space="preserve">Melancholia has </w:t>
      </w:r>
      <w:r w:rsidRPr="41075F74" w:rsidR="0C1C529B">
        <w:rPr>
          <w:rFonts w:ascii="Arial" w:hAnsi="Arial" w:eastAsia="Arial" w:cs="Arial"/>
          <w:sz w:val="24"/>
          <w:szCs w:val="24"/>
        </w:rPr>
        <w:t xml:space="preserve">been a topic of discussion for many centuries, yet for </w:t>
      </w:r>
      <w:r w:rsidRPr="41075F74" w:rsidR="20C37E96">
        <w:rPr>
          <w:rFonts w:ascii="Arial" w:hAnsi="Arial" w:eastAsia="Arial" w:cs="Arial"/>
          <w:sz w:val="24"/>
          <w:szCs w:val="24"/>
        </w:rPr>
        <w:t>most of</w:t>
      </w:r>
      <w:r w:rsidRPr="41075F74" w:rsidR="0C1C529B">
        <w:rPr>
          <w:rFonts w:ascii="Arial" w:hAnsi="Arial" w:eastAsia="Arial" w:cs="Arial"/>
          <w:sz w:val="24"/>
          <w:szCs w:val="24"/>
        </w:rPr>
        <w:t xml:space="preserve"> that time the focus was on the </w:t>
      </w:r>
      <w:r w:rsidRPr="41075F74" w:rsidR="64C78D72">
        <w:rPr>
          <w:rFonts w:ascii="Arial" w:hAnsi="Arial" w:eastAsia="Arial" w:cs="Arial"/>
          <w:sz w:val="24"/>
          <w:szCs w:val="24"/>
        </w:rPr>
        <w:t xml:space="preserve">wrong </w:t>
      </w:r>
      <w:r w:rsidRPr="41075F74" w:rsidR="4F737E77">
        <w:rPr>
          <w:rFonts w:ascii="Arial" w:hAnsi="Arial" w:eastAsia="Arial" w:cs="Arial"/>
          <w:sz w:val="24"/>
          <w:szCs w:val="24"/>
        </w:rPr>
        <w:t>areas,</w:t>
      </w:r>
      <w:r w:rsidRPr="41075F74" w:rsidR="64C78D72">
        <w:rPr>
          <w:rFonts w:ascii="Arial" w:hAnsi="Arial" w:eastAsia="Arial" w:cs="Arial"/>
          <w:sz w:val="24"/>
          <w:szCs w:val="24"/>
        </w:rPr>
        <w:t xml:space="preserve"> and little was done to </w:t>
      </w:r>
      <w:r w:rsidRPr="41075F74" w:rsidR="64C78D72">
        <w:rPr>
          <w:rFonts w:ascii="Arial" w:hAnsi="Arial" w:eastAsia="Arial" w:cs="Arial"/>
          <w:sz w:val="24"/>
          <w:szCs w:val="24"/>
        </w:rPr>
        <w:t>humanise</w:t>
      </w:r>
      <w:r w:rsidRPr="41075F74" w:rsidR="64C78D72">
        <w:rPr>
          <w:rFonts w:ascii="Arial" w:hAnsi="Arial" w:eastAsia="Arial" w:cs="Arial"/>
          <w:sz w:val="24"/>
          <w:szCs w:val="24"/>
        </w:rPr>
        <w:t xml:space="preserve"> those who were thought to be out of </w:t>
      </w:r>
      <w:r w:rsidRPr="41075F74" w:rsidR="438DD980">
        <w:rPr>
          <w:rFonts w:ascii="Arial" w:hAnsi="Arial" w:eastAsia="Arial" w:cs="Arial"/>
          <w:sz w:val="24"/>
          <w:szCs w:val="24"/>
        </w:rPr>
        <w:t>balance</w:t>
      </w:r>
      <w:r w:rsidRPr="41075F74" w:rsidR="64C78D72">
        <w:rPr>
          <w:rFonts w:ascii="Arial" w:hAnsi="Arial" w:eastAsia="Arial" w:cs="Arial"/>
          <w:sz w:val="24"/>
          <w:szCs w:val="24"/>
        </w:rPr>
        <w:t xml:space="preserve"> with the elements and needed to be bled or were too rich and needed to be </w:t>
      </w:r>
      <w:r w:rsidRPr="41075F74" w:rsidR="1BEDB623">
        <w:rPr>
          <w:rFonts w:ascii="Arial" w:hAnsi="Arial" w:eastAsia="Arial" w:cs="Arial"/>
          <w:sz w:val="24"/>
          <w:szCs w:val="24"/>
        </w:rPr>
        <w:t>institutionalised</w:t>
      </w:r>
      <w:r w:rsidRPr="41075F74" w:rsidR="1BEDB623">
        <w:rPr>
          <w:rFonts w:ascii="Arial" w:hAnsi="Arial" w:eastAsia="Arial" w:cs="Arial"/>
          <w:sz w:val="24"/>
          <w:szCs w:val="24"/>
        </w:rPr>
        <w:t xml:space="preserve">. The understanding of melancholia has gone through drastic </w:t>
      </w:r>
      <w:r w:rsidRPr="41075F74" w:rsidR="1466DF20">
        <w:rPr>
          <w:rFonts w:ascii="Arial" w:hAnsi="Arial" w:eastAsia="Arial" w:cs="Arial"/>
          <w:sz w:val="24"/>
          <w:szCs w:val="24"/>
        </w:rPr>
        <w:t xml:space="preserve">changes although the original humoral theories </w:t>
      </w:r>
      <w:r w:rsidRPr="41075F74" w:rsidR="0DB6F59A">
        <w:rPr>
          <w:rFonts w:ascii="Arial" w:hAnsi="Arial" w:eastAsia="Arial" w:cs="Arial"/>
          <w:sz w:val="24"/>
          <w:szCs w:val="24"/>
        </w:rPr>
        <w:t>speculated</w:t>
      </w:r>
      <w:r w:rsidRPr="41075F74" w:rsidR="0DB6F59A">
        <w:rPr>
          <w:rFonts w:ascii="Arial" w:hAnsi="Arial" w:eastAsia="Arial" w:cs="Arial"/>
          <w:sz w:val="24"/>
          <w:szCs w:val="24"/>
        </w:rPr>
        <w:t xml:space="preserve"> by Hippocrates is still believed and taken into consideration even today, the impact Hippocrates has had on </w:t>
      </w:r>
      <w:r w:rsidRPr="41075F74" w:rsidR="3F78ADA7">
        <w:rPr>
          <w:rFonts w:ascii="Arial" w:hAnsi="Arial" w:eastAsia="Arial" w:cs="Arial"/>
          <w:sz w:val="24"/>
          <w:szCs w:val="24"/>
        </w:rPr>
        <w:t>sympathising</w:t>
      </w:r>
      <w:r w:rsidRPr="41075F74" w:rsidR="3F78ADA7">
        <w:rPr>
          <w:rFonts w:ascii="Arial" w:hAnsi="Arial" w:eastAsia="Arial" w:cs="Arial"/>
          <w:sz w:val="24"/>
          <w:szCs w:val="24"/>
        </w:rPr>
        <w:t xml:space="preserve"> and understanding those who are mentally unwell cannot be understated and paved the way for </w:t>
      </w:r>
      <w:r w:rsidRPr="41075F74" w:rsidR="54AF7AD4">
        <w:rPr>
          <w:rFonts w:ascii="Arial" w:hAnsi="Arial" w:eastAsia="Arial" w:cs="Arial"/>
          <w:sz w:val="24"/>
          <w:szCs w:val="24"/>
        </w:rPr>
        <w:t>modern medicine. The treatment of melancholia has also gone through major overha</w:t>
      </w:r>
      <w:r w:rsidRPr="41075F74" w:rsidR="60A4FA95">
        <w:rPr>
          <w:rFonts w:ascii="Arial" w:hAnsi="Arial" w:eastAsia="Arial" w:cs="Arial"/>
          <w:sz w:val="24"/>
          <w:szCs w:val="24"/>
        </w:rPr>
        <w:t>u</w:t>
      </w:r>
      <w:r w:rsidRPr="41075F74" w:rsidR="54AF7AD4">
        <w:rPr>
          <w:rFonts w:ascii="Arial" w:hAnsi="Arial" w:eastAsia="Arial" w:cs="Arial"/>
          <w:sz w:val="24"/>
          <w:szCs w:val="24"/>
        </w:rPr>
        <w:t>ls</w:t>
      </w:r>
      <w:r w:rsidRPr="41075F74" w:rsidR="728693CE">
        <w:rPr>
          <w:rFonts w:ascii="Arial" w:hAnsi="Arial" w:eastAsia="Arial" w:cs="Arial"/>
          <w:sz w:val="24"/>
          <w:szCs w:val="24"/>
        </w:rPr>
        <w:t>, as we can see the difference between just treatment from 17</w:t>
      </w:r>
      <w:r w:rsidRPr="41075F74" w:rsidR="728693C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1075F74" w:rsidR="728693CE">
        <w:rPr>
          <w:rFonts w:ascii="Arial" w:hAnsi="Arial" w:eastAsia="Arial" w:cs="Arial"/>
          <w:sz w:val="24"/>
          <w:szCs w:val="24"/>
        </w:rPr>
        <w:t xml:space="preserve"> and 19</w:t>
      </w:r>
      <w:r w:rsidRPr="41075F74" w:rsidR="728693C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1075F74" w:rsidR="728693CE">
        <w:rPr>
          <w:rFonts w:ascii="Arial" w:hAnsi="Arial" w:eastAsia="Arial" w:cs="Arial"/>
          <w:sz w:val="24"/>
          <w:szCs w:val="24"/>
        </w:rPr>
        <w:t xml:space="preserve"> century asylums range from draining the </w:t>
      </w:r>
      <w:r w:rsidRPr="41075F74" w:rsidR="126FEBC3">
        <w:rPr>
          <w:rFonts w:ascii="Arial" w:hAnsi="Arial" w:eastAsia="Arial" w:cs="Arial"/>
          <w:sz w:val="24"/>
          <w:szCs w:val="24"/>
        </w:rPr>
        <w:t>patients' blood to writing and consuming alcohol. In the 5</w:t>
      </w:r>
      <w:r w:rsidRPr="41075F74" w:rsidR="126FEBC3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1075F74" w:rsidR="126FEBC3">
        <w:rPr>
          <w:rFonts w:ascii="Arial" w:hAnsi="Arial" w:eastAsia="Arial" w:cs="Arial"/>
          <w:sz w:val="24"/>
          <w:szCs w:val="24"/>
        </w:rPr>
        <w:t xml:space="preserve"> century BCE Hippocrates recommended warm baths to treat patients w</w:t>
      </w:r>
      <w:r w:rsidRPr="41075F74" w:rsidR="0622512F">
        <w:rPr>
          <w:rFonts w:ascii="Arial" w:hAnsi="Arial" w:eastAsia="Arial" w:cs="Arial"/>
          <w:sz w:val="24"/>
          <w:szCs w:val="24"/>
        </w:rPr>
        <w:t xml:space="preserve">hich can still be used today as a quick </w:t>
      </w:r>
      <w:r w:rsidRPr="41075F74" w:rsidR="37F557B2">
        <w:rPr>
          <w:rFonts w:ascii="Arial" w:hAnsi="Arial" w:eastAsia="Arial" w:cs="Arial"/>
          <w:sz w:val="24"/>
          <w:szCs w:val="24"/>
        </w:rPr>
        <w:t xml:space="preserve">way to lift one's mood, although today were have accepted scientific methods of treating </w:t>
      </w:r>
      <w:r w:rsidRPr="41075F74" w:rsidR="18690107">
        <w:rPr>
          <w:rFonts w:ascii="Arial" w:hAnsi="Arial" w:eastAsia="Arial" w:cs="Arial"/>
          <w:sz w:val="24"/>
          <w:szCs w:val="24"/>
        </w:rPr>
        <w:t xml:space="preserve">melancholia such as drug therapy. </w:t>
      </w:r>
      <w:r w:rsidRPr="41075F74" w:rsidR="18690107">
        <w:rPr>
          <w:rFonts w:ascii="Arial" w:hAnsi="Arial" w:eastAsia="Arial" w:cs="Arial"/>
          <w:sz w:val="24"/>
          <w:szCs w:val="24"/>
        </w:rPr>
        <w:t xml:space="preserve">We can see that melancholia is in no way a disease of the </w:t>
      </w:r>
      <w:r w:rsidRPr="41075F74" w:rsidR="2C380BD6">
        <w:rPr>
          <w:rFonts w:ascii="Arial" w:hAnsi="Arial" w:eastAsia="Arial" w:cs="Arial"/>
          <w:sz w:val="24"/>
          <w:szCs w:val="24"/>
        </w:rPr>
        <w:t xml:space="preserve">past and it can still be diagnosed in the modern century, although as a society we have become </w:t>
      </w:r>
      <w:r w:rsidRPr="41075F74" w:rsidR="7E32FFC5">
        <w:rPr>
          <w:rFonts w:ascii="Arial" w:hAnsi="Arial" w:eastAsia="Arial" w:cs="Arial"/>
          <w:sz w:val="24"/>
          <w:szCs w:val="24"/>
        </w:rPr>
        <w:t>wholly more accepting of those who are different from the norm and we are ready and able to treat those who seek its r</w:t>
      </w:r>
      <w:r w:rsidRPr="41075F74" w:rsidR="06B2ACA6">
        <w:rPr>
          <w:rFonts w:ascii="Arial" w:hAnsi="Arial" w:eastAsia="Arial" w:cs="Arial"/>
          <w:sz w:val="24"/>
          <w:szCs w:val="24"/>
        </w:rPr>
        <w:t>emedy.</w:t>
      </w:r>
    </w:p>
    <w:p w:rsidR="04F0F14F" w:rsidP="41075F74" w:rsidRDefault="04F0F14F" w14:paraId="5C17897B" w14:textId="7BB2B216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w:rsidR="04F0F14F" w:rsidP="41075F74" w:rsidRDefault="04F0F14F" w14:paraId="419CEB09" w14:textId="2125E939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w:rsidR="04F0F14F" w:rsidP="41075F74" w:rsidRDefault="04F0F14F" w14:paraId="5459621A" w14:textId="69E91C1F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w:rsidR="04F0F14F" w:rsidP="41075F74" w:rsidRDefault="04F0F14F" w14:paraId="7FA81412" w14:textId="2AE1BB91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w:rsidR="04F0F14F" w:rsidP="41075F74" w:rsidRDefault="04F0F14F" w14:paraId="1F502C2C" w14:textId="0703D89F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w:rsidR="04F0F14F" w:rsidP="41075F74" w:rsidRDefault="04F0F14F" w14:paraId="420F952D" w14:textId="2DFA23C7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w:rsidR="04F0F14F" w:rsidP="41075F74" w:rsidRDefault="04F0F14F" w14:paraId="5B6519E5" w14:textId="1DF6ED82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w:rsidR="41075F74" w:rsidP="41075F74" w:rsidRDefault="41075F74" w14:paraId="6D021114" w14:textId="2A14FAA8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w:rsidR="41075F74" w:rsidP="41075F74" w:rsidRDefault="41075F74" w14:paraId="23F0F0A0" w14:textId="38021A7A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w:rsidR="41075F74" w:rsidP="41075F74" w:rsidRDefault="41075F74" w14:paraId="7019C265" w14:textId="47FD91F0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w:rsidR="41075F74" w:rsidP="41075F74" w:rsidRDefault="41075F74" w14:paraId="388D2339" w14:textId="32A2FBAD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w:rsidR="36A68C5F" w:rsidP="41075F74" w:rsidRDefault="36A68C5F" w14:paraId="6150B694" w14:textId="6D18546D">
      <w:pPr>
        <w:pStyle w:val="Normal"/>
        <w:spacing w:line="360" w:lineRule="auto"/>
        <w:rPr>
          <w:rFonts w:ascii="Arial" w:hAnsi="Arial" w:eastAsia="Arial" w:cs="Arial"/>
          <w:sz w:val="24"/>
          <w:szCs w:val="24"/>
          <w:u w:val="single"/>
        </w:rPr>
      </w:pPr>
      <w:r w:rsidRPr="41075F74" w:rsidR="36A68C5F">
        <w:rPr>
          <w:rFonts w:ascii="Arial" w:hAnsi="Arial" w:eastAsia="Arial" w:cs="Arial"/>
          <w:sz w:val="24"/>
          <w:szCs w:val="24"/>
          <w:u w:val="single"/>
        </w:rPr>
        <w:t>Reference List</w:t>
      </w:r>
    </w:p>
    <w:p w:rsidR="1C673299" w:rsidP="41075F74" w:rsidRDefault="1C673299" w14:paraId="360D505C" w14:textId="43C68D23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1C673299" w:rsidP="41075F74" w:rsidRDefault="1C673299" w14:paraId="338AA953" w14:textId="1347C83A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sz w:val="24"/>
          <w:szCs w:val="24"/>
        </w:rPr>
      </w:pPr>
      <w:r w:rsidRPr="41075F74" w:rsidR="502F4E6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Chu, E, M, Y., Santen, J, V., &amp; Harbishettar, V. (2018). Views from an asylum: a </w:t>
      </w:r>
      <w:r>
        <w:tab/>
      </w:r>
      <w:r>
        <w:tab/>
      </w:r>
      <w:r w:rsidRPr="41075F74" w:rsidR="502F4E6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retrospective case note analysis of a nineteenth century asylum, </w:t>
      </w:r>
      <w:r w:rsidRPr="41075F74" w:rsidR="502F4E6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Social </w:t>
      </w:r>
      <w:r>
        <w:tab/>
      </w:r>
      <w:r>
        <w:tab/>
      </w:r>
      <w:r w:rsidRPr="41075F74" w:rsidR="502F4E6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Psychiatry and Psychiatric Epidemiology, 53</w:t>
      </w:r>
      <w:r w:rsidRPr="41075F74" w:rsidR="502F4E6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(10), 1141-1147. </w:t>
      </w:r>
      <w:hyperlink r:id="Rd62e38e5d79d4100">
        <w:r w:rsidRPr="41075F74" w:rsidR="502F4E68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https://research-</w:t>
        </w:r>
      </w:hyperlink>
      <w:r>
        <w:tab/>
      </w:r>
      <w:r w:rsidRPr="41075F74" w:rsidR="502F4E68">
        <w:rPr>
          <w:rStyle w:val="Hyperlink"/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ebsco-com.ezproxy.uwtsd.ac.uk/c/onvpsy/viewer/pdf/qyx6rfnee5?route=details</w:t>
      </w:r>
      <w:r w:rsidRPr="41075F74" w:rsidR="502F4E6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1C673299" w:rsidP="41075F74" w:rsidRDefault="1C673299" w14:paraId="43F84C8F" w14:textId="56371CC0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1C673299" w:rsidP="41075F74" w:rsidRDefault="1C673299" w14:paraId="53D1CC28" w14:textId="4C027D53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41075F74" w:rsidR="502F4E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Dolan, E, A. (2003) British Romantic Melancholia: Charlotte Smith’s Elegiac Sonnets, </w:t>
      </w:r>
      <w:r>
        <w:tab/>
      </w:r>
      <w:r w:rsidRPr="41075F74" w:rsidR="502F4E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medical </w:t>
      </w:r>
      <w:r w:rsidRPr="41075F74" w:rsidR="502F4E68">
        <w:rPr>
          <w:rFonts w:ascii="Arial" w:hAnsi="Arial" w:eastAsia="Arial" w:cs="Arial"/>
          <w:noProof w:val="0"/>
          <w:sz w:val="24"/>
          <w:szCs w:val="24"/>
          <w:lang w:val="en-US"/>
        </w:rPr>
        <w:t>discourse</w:t>
      </w:r>
      <w:r w:rsidRPr="41075F74" w:rsidR="502F4E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the problem of sensibility. </w:t>
      </w:r>
      <w:r w:rsidRPr="41075F74" w:rsidR="502F4E6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Journal of European Studies, </w:t>
      </w:r>
      <w:r>
        <w:tab/>
      </w:r>
      <w:r w:rsidRPr="41075F74" w:rsidR="502F4E6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33</w:t>
      </w:r>
      <w:r w:rsidRPr="41075F74" w:rsidR="502F4E6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(3-4), 237-253. </w:t>
      </w:r>
      <w:hyperlink r:id="R332a6342708d4928">
        <w:r w:rsidRPr="41075F74" w:rsidR="502F4E6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https://journals-sagepub-com.ezproxy.uwtsd.ac.uk/</w:t>
        </w:r>
      </w:hyperlink>
      <w:r>
        <w:tab/>
      </w:r>
      <w:r>
        <w:tab/>
      </w:r>
      <w:r w:rsidRPr="41075F74" w:rsidR="502F4E68">
        <w:rPr>
          <w:rStyle w:val="Hyperlink"/>
          <w:rFonts w:ascii="Arial" w:hAnsi="Arial" w:eastAsia="Arial" w:cs="Arial"/>
          <w:noProof w:val="0"/>
          <w:sz w:val="24"/>
          <w:szCs w:val="24"/>
          <w:lang w:val="en-US"/>
        </w:rPr>
        <w:t>doiepdf/10.1177/0047244103040416</w:t>
      </w:r>
      <w:r w:rsidRPr="41075F74" w:rsidR="502F4E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1C673299" w:rsidP="41075F74" w:rsidRDefault="1C673299" w14:paraId="41EF7F8C" w14:textId="16C1340E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1C673299" w:rsidP="41075F74" w:rsidRDefault="1C673299" w14:paraId="2A4450DA" w14:textId="0FB6549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41075F74" w:rsidR="502F4E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Holligan, C. (2024). Educative Psychological Treatment at Edinburgh’s Royal Asylum: </w:t>
      </w:r>
      <w:r>
        <w:tab/>
      </w:r>
      <w:r w:rsidRPr="41075F74" w:rsidR="502F4E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Unfolding </w:t>
      </w:r>
      <w:r w:rsidRPr="41075F74" w:rsidR="502F4E68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41075F74" w:rsidR="502F4E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Morningside Mirror, 1845–1882. </w:t>
      </w:r>
      <w:r w:rsidRPr="41075F74" w:rsidR="502F4E6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Social History of Medicine. </w:t>
      </w:r>
      <w:hyperlink r:id="R66ac931ca0f14203">
        <w:r w:rsidRPr="41075F74" w:rsidR="502F4E68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</w:t>
        </w:r>
      </w:hyperlink>
      <w:r>
        <w:tab/>
      </w:r>
      <w:r w:rsidRPr="41075F74" w:rsidR="502F4E68">
        <w:rPr>
          <w:rStyle w:val="Hyperlink"/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doi.org/10.1093/shm/hkae022</w:t>
      </w:r>
      <w:r w:rsidRPr="41075F74" w:rsidR="502F4E6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1C673299" w:rsidP="41075F74" w:rsidRDefault="1C673299" w14:paraId="7E056E93" w14:textId="543E0903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1C673299" w:rsidP="41075F74" w:rsidRDefault="1C673299" w14:paraId="06DF6FAB" w14:textId="5F78F4B7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1075F74" w:rsidR="502F4E68">
        <w:rPr>
          <w:rFonts w:ascii="Arial" w:hAnsi="Arial" w:eastAsia="Arial" w:cs="Arial"/>
          <w:noProof w:val="0"/>
          <w:sz w:val="24"/>
          <w:szCs w:val="24"/>
          <w:lang w:val="en-US"/>
        </w:rPr>
        <w:t>Jansson, Å. (2021). From Melancholia to Depression : Disordered Mood in Nineteenth-</w:t>
      </w:r>
      <w:r>
        <w:tab/>
      </w:r>
      <w:r w:rsidRPr="41075F74" w:rsidR="502F4E68">
        <w:rPr>
          <w:rFonts w:ascii="Arial" w:hAnsi="Arial" w:eastAsia="Arial" w:cs="Arial"/>
          <w:noProof w:val="0"/>
          <w:sz w:val="24"/>
          <w:szCs w:val="24"/>
          <w:lang w:val="en-US"/>
        </w:rPr>
        <w:t>Century Psychiatry.</w:t>
      </w:r>
      <w:r w:rsidRPr="41075F74" w:rsidR="502F4E6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Mental Health in Historical Perspective </w:t>
      </w:r>
      <w:r w:rsidRPr="41075F74" w:rsidR="502F4E6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(1</w:t>
      </w:r>
      <w:r w:rsidRPr="41075F74" w:rsidR="502F4E68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US"/>
        </w:rPr>
        <w:t>st</w:t>
      </w:r>
      <w:r w:rsidRPr="41075F74" w:rsidR="502F4E6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ed, 2021)</w:t>
      </w:r>
      <w:r w:rsidRPr="41075F74" w:rsidR="502F4E6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. </w:t>
      </w:r>
      <w:r>
        <w:tab/>
      </w:r>
      <w:r>
        <w:tab/>
      </w:r>
      <w:r w:rsidRPr="41075F74" w:rsidR="502F4E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Springer Nature. </w:t>
      </w:r>
      <w:hyperlink r:id="Rf516086f57114080">
        <w:r w:rsidRPr="41075F74" w:rsidR="502F4E6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https://research-ebsco-com.ezproxy.uwtsd.ac.uk/c/onvpsy/</w:t>
        </w:r>
      </w:hyperlink>
      <w:r>
        <w:tab/>
      </w:r>
      <w:r w:rsidRPr="41075F74" w:rsidR="502F4E68">
        <w:rPr>
          <w:rStyle w:val="Hyperlink"/>
          <w:rFonts w:ascii="Arial" w:hAnsi="Arial" w:eastAsia="Arial" w:cs="Arial"/>
          <w:noProof w:val="0"/>
          <w:sz w:val="24"/>
          <w:szCs w:val="24"/>
          <w:lang w:val="en-US"/>
        </w:rPr>
        <w:t>search/details/2h2mmnaafn?db=e001mww</w:t>
      </w:r>
      <w:r w:rsidRPr="41075F74" w:rsidR="502F4E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1C673299" w:rsidP="41075F74" w:rsidRDefault="1C673299" w14:paraId="734BF7F2" w14:textId="18311EE1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1C673299" w:rsidP="41075F74" w:rsidRDefault="1C673299" w14:paraId="43209AC4" w14:textId="3708C0B0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US"/>
        </w:rPr>
      </w:pPr>
      <w:r w:rsidRPr="41075F74" w:rsidR="502F4E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Kleisiaris, C, F., Sfakianakis, C., &amp; Papathanasiou, I, V. (2014). Health care practices in </w:t>
      </w:r>
      <w:r>
        <w:tab/>
      </w:r>
      <w:r w:rsidRPr="41075F74" w:rsidR="502F4E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ancient Greece: The Hippocratic ideal. </w:t>
      </w:r>
      <w:r w:rsidRPr="41075F74" w:rsidR="502F4E68">
        <w:rPr>
          <w:rFonts w:ascii="Arial" w:hAnsi="Arial" w:eastAsia="Arial" w:cs="Arial"/>
          <w:i w:val="1"/>
          <w:iCs w:val="1"/>
          <w:noProof w:val="0"/>
          <w:sz w:val="24"/>
          <w:szCs w:val="24"/>
          <w:u w:val="none"/>
          <w:lang w:val="en-US"/>
        </w:rPr>
        <w:t xml:space="preserve">Journal of Medical Ethics and History of </w:t>
      </w:r>
      <w:r>
        <w:tab/>
      </w:r>
      <w:r w:rsidRPr="41075F74" w:rsidR="502F4E68">
        <w:rPr>
          <w:rFonts w:ascii="Arial" w:hAnsi="Arial" w:eastAsia="Arial" w:cs="Arial"/>
          <w:i w:val="1"/>
          <w:iCs w:val="1"/>
          <w:noProof w:val="0"/>
          <w:sz w:val="24"/>
          <w:szCs w:val="24"/>
          <w:u w:val="none"/>
          <w:lang w:val="en-US"/>
        </w:rPr>
        <w:t>Medicine, 7</w:t>
      </w:r>
      <w:r w:rsidRPr="41075F74" w:rsidR="502F4E68">
        <w:rPr>
          <w:rFonts w:ascii="Arial" w:hAnsi="Arial" w:eastAsia="Arial" w:cs="Arial"/>
          <w:i w:val="0"/>
          <w:iCs w:val="0"/>
          <w:noProof w:val="0"/>
          <w:sz w:val="24"/>
          <w:szCs w:val="24"/>
          <w:u w:val="none"/>
          <w:lang w:val="en-US"/>
        </w:rPr>
        <w:t xml:space="preserve">, 1-5. </w:t>
      </w:r>
      <w:hyperlink r:id="R54a585a8386f4122">
        <w:r w:rsidRPr="41075F74" w:rsidR="502F4E68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https://www.proquest.com/scholarly-journals/health-care-</w:t>
        </w:r>
      </w:hyperlink>
      <w:r>
        <w:tab/>
      </w:r>
      <w:r>
        <w:tab/>
      </w:r>
      <w:r w:rsidRPr="41075F74" w:rsidR="502F4E68">
        <w:rPr>
          <w:rStyle w:val="Hyperlink"/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practices-ancient-greece-hippocratic/docview/2595669526/se-2?</w:t>
      </w:r>
      <w:r>
        <w:tab/>
      </w:r>
      <w:r>
        <w:tab/>
      </w:r>
      <w:r>
        <w:tab/>
      </w:r>
      <w:r w:rsidRPr="41075F74" w:rsidR="502F4E68">
        <w:rPr>
          <w:rStyle w:val="Hyperlink"/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accountid=130472</w:t>
      </w:r>
      <w:r w:rsidRPr="41075F74" w:rsidR="502F4E6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1C673299" w:rsidP="41075F74" w:rsidRDefault="1C673299" w14:paraId="7F76CDC9" w14:textId="4806E94D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1C673299" w:rsidP="41075F74" w:rsidRDefault="1C673299" w14:paraId="30217B6D" w14:textId="6DE5998E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41075F74" w:rsidR="5CC236A3">
        <w:rPr>
          <w:rFonts w:ascii="Arial" w:hAnsi="Arial" w:eastAsia="Arial" w:cs="Arial"/>
          <w:noProof w:val="0"/>
          <w:sz w:val="24"/>
          <w:szCs w:val="24"/>
          <w:lang w:val="en-US"/>
        </w:rPr>
        <w:t>Muloni</w:t>
      </w:r>
      <w:r w:rsidRPr="41075F74" w:rsidR="5CC236A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R, N., Sharma, P, S, V., Kongasseri, S., Bhandary, R, P., &amp; Praharaj, S, K. </w:t>
      </w:r>
      <w:r>
        <w:tab/>
      </w:r>
      <w:r w:rsidRPr="41075F74" w:rsidR="5CC236A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(2020). Melancholic Versus Non-Melancholic Depression: a Prospective Study. </w:t>
      </w:r>
      <w:r>
        <w:tab/>
      </w:r>
      <w:r w:rsidRPr="41075F74" w:rsidR="5CC236A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East Asian Archives of Psychiatry, 30</w:t>
      </w:r>
      <w:r w:rsidRPr="41075F74" w:rsidR="5CC236A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(1), 20-27. </w:t>
      </w:r>
      <w:hyperlink r:id="R488a5d52619e4dff">
        <w:r w:rsidRPr="41075F74" w:rsidR="5CC236A3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https://www.proquest.com/</w:t>
        </w:r>
      </w:hyperlink>
      <w:r>
        <w:tab/>
      </w:r>
      <w:r w:rsidRPr="41075F74" w:rsidR="5CC236A3">
        <w:rPr>
          <w:rStyle w:val="Hyperlink"/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scholarly-journals/melancholic-versus-non-depression-prospective/</w:t>
      </w:r>
      <w:r>
        <w:tab/>
      </w:r>
      <w:r>
        <w:tab/>
      </w:r>
      <w:r>
        <w:tab/>
      </w:r>
      <w:r w:rsidRPr="41075F74" w:rsidR="5CC236A3">
        <w:rPr>
          <w:rStyle w:val="Hyperlink"/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docview/2426140352/se-2?accountid=130472</w:t>
      </w:r>
      <w:r w:rsidRPr="41075F74" w:rsidR="5CC236A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1C673299" w:rsidP="41075F74" w:rsidRDefault="1C673299" w14:paraId="2437E180" w14:textId="4B6E396E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1C673299" w:rsidP="41075F74" w:rsidRDefault="1C673299" w14:paraId="48E35155" w14:textId="55B211DF">
      <w:pPr>
        <w:pStyle w:val="Normal"/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41075F74" w:rsidR="502F4E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Smith, L. (2017). Lunatic Asylum in the Workhouse: St Peter's Hospital, Bristol, </w:t>
      </w:r>
      <w:r>
        <w:tab/>
      </w:r>
      <w:r>
        <w:tab/>
      </w:r>
      <w:r w:rsidRPr="41075F74" w:rsidR="502F4E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1698-1861. </w:t>
      </w:r>
      <w:r w:rsidRPr="41075F74" w:rsidR="502F4E6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Medical History, 61</w:t>
      </w:r>
      <w:r w:rsidRPr="41075F74" w:rsidR="502F4E6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(2), 225-245. </w:t>
      </w:r>
      <w:hyperlink r:id="R1aa422e30e1e4465">
        <w:r w:rsidRPr="41075F74" w:rsidR="502F4E68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https://www.proquest.com/scholarly-</w:t>
        </w:r>
      </w:hyperlink>
      <w:r>
        <w:tab/>
      </w:r>
      <w:r w:rsidRPr="41075F74" w:rsidR="502F4E68">
        <w:rPr>
          <w:rStyle w:val="Hyperlink"/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journals/lunatic-asylum-workhouse-st-peters-hospital/docview/1874353346/</w:t>
      </w:r>
      <w:r>
        <w:tab/>
      </w:r>
      <w:r w:rsidRPr="41075F74" w:rsidR="502F4E68">
        <w:rPr>
          <w:rStyle w:val="Hyperlink"/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se-2?</w:t>
      </w:r>
      <w:r w:rsidRPr="41075F74" w:rsidR="502F4E68">
        <w:rPr>
          <w:rStyle w:val="Hyperlink"/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accountid=130472</w:t>
      </w:r>
      <w:r w:rsidRPr="41075F74" w:rsidR="502F4E6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1C673299" w:rsidP="41075F74" w:rsidRDefault="1C673299" w14:paraId="3B105850" w14:textId="2ED9E2BF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1C673299" w:rsidP="41075F74" w:rsidRDefault="1C673299" w14:paraId="599DF145" w14:textId="0D3C05F2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41075F74" w:rsidR="502F4E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Smoyak, S, A. (2000). The history, economics, and financing of mental health care part </w:t>
      </w:r>
      <w:r>
        <w:tab/>
      </w:r>
      <w:r w:rsidRPr="41075F74" w:rsidR="502F4E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1: 17th to 19th centuries. </w:t>
      </w:r>
      <w:r w:rsidRPr="41075F74" w:rsidR="502F4E6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Journal of Psychosocial Nursing &amp; Mental Health </w:t>
      </w:r>
      <w:r>
        <w:tab/>
      </w:r>
      <w:r w:rsidRPr="41075F74" w:rsidR="502F4E6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Services, 38</w:t>
      </w:r>
      <w:r w:rsidRPr="41075F74" w:rsidR="502F4E6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(9), 26-33. </w:t>
      </w:r>
      <w:hyperlink r:id="R1cc96d598b9d405a">
        <w:r w:rsidRPr="41075F74" w:rsidR="502F4E68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https://www.proquest.com/scholarly-journals/history-</w:t>
        </w:r>
      </w:hyperlink>
      <w:r>
        <w:tab/>
      </w:r>
      <w:r w:rsidRPr="41075F74" w:rsidR="502F4E68">
        <w:rPr>
          <w:rStyle w:val="Hyperlink"/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economics-financing-mental-health-care/docview/225549498/se-2?</w:t>
      </w:r>
      <w:r>
        <w:tab/>
      </w:r>
      <w:r>
        <w:tab/>
      </w:r>
      <w:r>
        <w:tab/>
      </w:r>
      <w:r w:rsidRPr="41075F74" w:rsidR="502F4E68">
        <w:rPr>
          <w:rStyle w:val="Hyperlink"/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accountid=130472</w:t>
      </w:r>
      <w:r w:rsidRPr="41075F74" w:rsidR="502F4E6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1C673299" w:rsidP="41075F74" w:rsidRDefault="1C673299" w14:paraId="5459ACE2" w14:textId="4392763D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1C673299" w:rsidP="41075F74" w:rsidRDefault="1C673299" w14:paraId="23CD6BF8" w14:textId="1E1C971B">
      <w:pPr>
        <w:pStyle w:val="Normal"/>
        <w:spacing w:line="360" w:lineRule="auto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</w:pPr>
      <w:r w:rsidRPr="41075F74" w:rsidR="1C673299">
        <w:rPr>
          <w:rFonts w:ascii="Arial" w:hAnsi="Arial" w:eastAsia="Arial" w:cs="Arial"/>
          <w:sz w:val="24"/>
          <w:szCs w:val="24"/>
        </w:rPr>
        <w:t>Tsagkaris</w:t>
      </w:r>
      <w:r w:rsidRPr="41075F74" w:rsidR="1C673299">
        <w:rPr>
          <w:rFonts w:ascii="Arial" w:hAnsi="Arial" w:eastAsia="Arial" w:cs="Arial"/>
          <w:sz w:val="24"/>
          <w:szCs w:val="24"/>
        </w:rPr>
        <w:t xml:space="preserve">, C., &amp; </w:t>
      </w:r>
      <w:r w:rsidRPr="41075F74" w:rsidR="1C673299">
        <w:rPr>
          <w:rFonts w:ascii="Arial" w:hAnsi="Arial" w:eastAsia="Arial" w:cs="Arial"/>
          <w:sz w:val="24"/>
          <w:szCs w:val="24"/>
        </w:rPr>
        <w:t>Kalachanis</w:t>
      </w:r>
      <w:r w:rsidRPr="41075F74" w:rsidR="1C673299">
        <w:rPr>
          <w:rFonts w:ascii="Arial" w:hAnsi="Arial" w:eastAsia="Arial" w:cs="Arial"/>
          <w:sz w:val="24"/>
          <w:szCs w:val="24"/>
        </w:rPr>
        <w:t>, K.</w:t>
      </w:r>
      <w:r w:rsidRPr="41075F74" w:rsidR="132AD6BD">
        <w:rPr>
          <w:rFonts w:ascii="Arial" w:hAnsi="Arial" w:eastAsia="Arial" w:cs="Arial"/>
          <w:sz w:val="24"/>
          <w:szCs w:val="24"/>
        </w:rPr>
        <w:t xml:space="preserve"> (2020)</w:t>
      </w:r>
      <w:r w:rsidRPr="41075F74" w:rsidR="731555EA">
        <w:rPr>
          <w:rFonts w:ascii="Arial" w:hAnsi="Arial" w:eastAsia="Arial" w:cs="Arial"/>
          <w:sz w:val="24"/>
          <w:szCs w:val="24"/>
        </w:rPr>
        <w:t xml:space="preserve">. </w:t>
      </w:r>
      <w:r w:rsidRPr="41075F74" w:rsidR="3DD7E417">
        <w:rPr>
          <w:rFonts w:ascii="Arial" w:hAnsi="Arial" w:eastAsia="Arial" w:cs="Arial"/>
          <w:sz w:val="24"/>
          <w:szCs w:val="24"/>
        </w:rPr>
        <w:t>T</w:t>
      </w:r>
      <w:r w:rsidRPr="41075F74" w:rsidR="132AD6B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 Hippocratic account of Mental Health: </w:t>
      </w:r>
      <w:r>
        <w:tab/>
      </w:r>
      <w:r w:rsidRPr="41075F74" w:rsidR="132AD6BD">
        <w:rPr>
          <w:rFonts w:ascii="Arial" w:hAnsi="Arial" w:eastAsia="Arial" w:cs="Arial"/>
          <w:noProof w:val="0"/>
          <w:sz w:val="24"/>
          <w:szCs w:val="24"/>
          <w:lang w:val="en-US"/>
        </w:rPr>
        <w:t>Humors and Human Temperament</w:t>
      </w:r>
      <w:r w:rsidRPr="41075F74" w:rsidR="7DECFB21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41075F74" w:rsidR="7DECFB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1075F74" w:rsidR="7DECFB2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Mental Health: Global Challenges Journal</w:t>
      </w:r>
      <w:r w:rsidRPr="41075F74" w:rsidR="1453340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, </w:t>
      </w:r>
      <w:r>
        <w:tab/>
      </w:r>
      <w:r w:rsidRPr="41075F74" w:rsidR="1453340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3</w:t>
      </w:r>
      <w:r w:rsidRPr="41075F74" w:rsidR="1453340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(1),</w:t>
      </w:r>
      <w:r w:rsidRPr="41075F74" w:rsidR="73B01A5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33-37. </w:t>
      </w:r>
      <w:hyperlink r:id="R3f752ee666894b2a">
        <w:r w:rsidRPr="41075F74" w:rsidR="679DC088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https://doi.org/10.32437/mhgcj.v3i1.83</w:t>
        </w:r>
      </w:hyperlink>
    </w:p>
    <w:p w:rsidR="45787339" w:rsidP="41075F74" w:rsidRDefault="45787339" w14:paraId="58EF45AE" w14:textId="03F44CC5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3036815" w:rsidP="41075F74" w:rsidRDefault="03036815" w14:paraId="0747F2F6" w14:textId="770A7498">
      <w:pPr>
        <w:pStyle w:val="Normal"/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41075F74" w:rsidR="714AFE7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Tuke, H. (1858). On Warm and Cold Baths in the Treatment of Insanity. </w:t>
      </w:r>
      <w:r w:rsidRPr="41075F74" w:rsidR="714AFE7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The Asylum </w:t>
      </w:r>
      <w:r>
        <w:tab/>
      </w:r>
      <w:r w:rsidRPr="41075F74" w:rsidR="714AFE7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Journal of Mental Science, 4</w:t>
      </w:r>
      <w:r w:rsidRPr="41075F74" w:rsidR="714AFE7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(26), 532-552. </w:t>
      </w:r>
      <w:hyperlink r:id="Re8b5e8b2d77c4856">
        <w:r w:rsidRPr="41075F74" w:rsidR="714AFE7D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https://doi.org/10.1192/bjp.4.26.532</w:t>
        </w:r>
      </w:hyperlink>
      <w:r w:rsidRPr="41075F74" w:rsidR="714AFE7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03036815" w:rsidP="41075F74" w:rsidRDefault="03036815" w14:paraId="0DEFCA78" w14:textId="054B5B0A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3036815" w:rsidP="41075F74" w:rsidRDefault="03036815" w14:paraId="33CDC21D" w14:textId="624AF40C">
      <w:pPr>
        <w:pStyle w:val="Normal"/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41075F74" w:rsidR="03036815">
        <w:rPr>
          <w:rFonts w:ascii="Arial" w:hAnsi="Arial" w:eastAsia="Arial" w:cs="Arial"/>
          <w:noProof w:val="0"/>
          <w:sz w:val="24"/>
          <w:szCs w:val="24"/>
          <w:lang w:val="en-US"/>
        </w:rPr>
        <w:t>Ventegodt, S. (2020</w:t>
      </w:r>
      <w:r w:rsidRPr="41075F74" w:rsidR="03036815">
        <w:rPr>
          <w:rFonts w:ascii="Arial" w:hAnsi="Arial" w:eastAsia="Arial" w:cs="Arial"/>
          <w:noProof w:val="0"/>
          <w:sz w:val="24"/>
          <w:szCs w:val="24"/>
          <w:lang w:val="en-US"/>
        </w:rPr>
        <w:t>)</w:t>
      </w:r>
      <w:r w:rsidRPr="41075F74" w:rsidR="3F3AD75F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41075F74" w:rsidR="030368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traditional</w:t>
      </w:r>
      <w:r w:rsidRPr="41075F74" w:rsidR="030368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Hippocratic holistic mind-body medicine: The </w:t>
      </w:r>
      <w:r>
        <w:tab/>
      </w:r>
      <w:r w:rsidRPr="41075F74" w:rsidR="030368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Hippocratic Oath and its sacred promise of professional closeness. </w:t>
      </w:r>
      <w:r w:rsidRPr="41075F74" w:rsidR="0303681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Journal of </w:t>
      </w:r>
      <w:r>
        <w:tab/>
      </w:r>
      <w:r w:rsidRPr="41075F74" w:rsidR="0303681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Alternative Medicine Research, </w:t>
      </w:r>
      <w:r w:rsidRPr="41075F74" w:rsidR="55987C4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12</w:t>
      </w:r>
      <w:r w:rsidRPr="41075F74" w:rsidR="55987C4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(2), 135-143. </w:t>
      </w:r>
      <w:hyperlink r:id="Rf4ea278d0e5a4dbe">
        <w:r w:rsidRPr="41075F74" w:rsidR="55987C43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https://www.proquest.com/</w:t>
        </w:r>
      </w:hyperlink>
      <w:r>
        <w:tab/>
      </w:r>
      <w:r>
        <w:tab/>
      </w:r>
      <w:r w:rsidRPr="41075F74" w:rsidR="55987C43">
        <w:rPr>
          <w:rStyle w:val="Hyperlink"/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scholarly-journals/traditional-hippocratic-holistic-mind-body/</w:t>
      </w:r>
      <w:r>
        <w:tab/>
      </w:r>
      <w:r>
        <w:tab/>
      </w:r>
      <w:r>
        <w:tab/>
      </w:r>
      <w:r>
        <w:tab/>
      </w:r>
      <w:r w:rsidRPr="41075F74" w:rsidR="55987C43">
        <w:rPr>
          <w:rStyle w:val="Hyperlink"/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docview/2471876534/</w:t>
      </w:r>
      <w:r w:rsidRPr="41075F74" w:rsidR="55987C43">
        <w:rPr>
          <w:rStyle w:val="Hyperlink"/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se-2?accountid=130472</w:t>
      </w:r>
    </w:p>
    <w:p w:rsidR="41075F74" w:rsidP="41075F74" w:rsidRDefault="41075F74" w14:paraId="6F52592F" w14:textId="26A2E9F6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4F0F14F" w:rsidP="41075F74" w:rsidRDefault="04F0F14F" w14:paraId="7C0817A7" w14:textId="0ED7C6F2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45787339" w:rsidP="41075F74" w:rsidRDefault="45787339" w14:paraId="6809DC63" w14:textId="549B3B09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5787339" w:rsidP="41075F74" w:rsidRDefault="45787339" w14:paraId="4CC5818D" w14:textId="4E6EFBDE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5787339" w:rsidP="41075F74" w:rsidRDefault="45787339" w14:paraId="207885E7" w14:textId="43C55DCB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47avreh39mzib" int2:id="V4wJgRNR">
      <int2:state int2:type="AugLoop_Text_Critique" int2:value="Rejected"/>
    </int2:textHash>
    <int2:textHash int2:hashCode="PEunPNphN1yE67" int2:id="n8VDw6Mq">
      <int2:state int2:type="AugLoop_Text_Critique" int2:value="Rejected"/>
    </int2:textHash>
    <int2:textHash int2:hashCode="MJoNCQKUkZAFUN" int2:id="3aGtSijs">
      <int2:state int2:type="AugLoop_Text_Critique" int2:value="Rejected"/>
    </int2:textHash>
    <int2:textHash int2:hashCode="0uDL2nLZhOHkF5" int2:id="c8zoVZoZ">
      <int2:state int2:type="AugLoop_Text_Critique" int2:value="Rejected"/>
    </int2:textHash>
    <int2:textHash int2:hashCode="9nOiWRxOxn54Yz" int2:id="YqO1FYCB">
      <int2:state int2:type="AugLoop_Text_Critique" int2:value="Rejected"/>
    </int2:textHash>
    <int2:textHash int2:hashCode="eDljB+2EVR22KF" int2:id="lvE4ZnpS">
      <int2:state int2:type="AugLoop_Text_Critique" int2:value="Rejected"/>
    </int2:textHash>
    <int2:textHash int2:hashCode="eRYvLTCZEdWyCt" int2:id="55DvJTwc">
      <int2:state int2:type="AugLoop_Text_Critique" int2:value="Rejected"/>
    </int2:textHash>
    <int2:textHash int2:hashCode="V/W7MdDsQyULGj" int2:id="lnozzmgl">
      <int2:state int2:type="AugLoop_Text_Critique" int2:value="Rejected"/>
    </int2:textHash>
    <int2:textHash int2:hashCode="h2FHwa3QKzUgKn" int2:id="hJaErHRz">
      <int2:state int2:type="AugLoop_Text_Critique" int2:value="Rejected"/>
    </int2:textHash>
    <int2:textHash int2:hashCode="HuUaHSccMY8rBO" int2:id="v33ZF2rb">
      <int2:state int2:type="AugLoop_Text_Critique" int2:value="Rejected"/>
    </int2:textHash>
    <int2:textHash int2:hashCode="OA2EQsqTiflM1L" int2:id="aibo883A">
      <int2:state int2:type="AugLoop_Text_Critique" int2:value="Rejected"/>
    </int2:textHash>
    <int2:textHash int2:hashCode="jWgTJG/M84+LHB" int2:id="LiJFGWN7">
      <int2:state int2:type="AugLoop_Text_Critique" int2:value="Rejected"/>
    </int2:textHash>
    <int2:textHash int2:hashCode="9w+hw3Svc+sX5K" int2:id="kapkOF5e">
      <int2:state int2:type="AugLoop_Text_Critique" int2:value="Rejected"/>
    </int2:textHash>
    <int2:bookmark int2:bookmarkName="_Int_PfoWcv7e" int2:invalidationBookmarkName="" int2:hashCode="V/ajGoVldpL2QN" int2:id="ysGu29Yi">
      <int2:state int2:type="AugLoop_Text_Critique" int2:value="Rejected"/>
    </int2:bookmark>
    <int2:bookmark int2:bookmarkName="_Int_A4xYo7EX" int2:invalidationBookmarkName="" int2:hashCode="k+8N2CcQNoH87k" int2:id="Upazt7Gu">
      <int2:state int2:type="AugLoop_Text_Critique" int2:value="Rejected"/>
    </int2:bookmark>
    <int2:bookmark int2:bookmarkName="_Int_9aW1zTd1" int2:invalidationBookmarkName="" int2:hashCode="G2dkHKTg6vqdIN" int2:id="xLWHv5uz">
      <int2:state int2:type="AugLoop_Text_Critique" int2:value="Rejected"/>
    </int2:bookmark>
    <int2:bookmark int2:bookmarkName="_Int_RjvnRFks" int2:invalidationBookmarkName="" int2:hashCode="PeUh02GRVekij4" int2:id="wfJnG5yw">
      <int2:state int2:type="AugLoop_Text_Critique" int2:value="Rejected"/>
    </int2:bookmark>
    <int2:bookmark int2:bookmarkName="_Int_H10lTBe7" int2:invalidationBookmarkName="" int2:hashCode="yXOTGGLwec4KyN" int2:id="ta6BFfs6">
      <int2:state int2:type="AugLoop_Text_Critique" int2:value="Rejected"/>
    </int2:bookmark>
    <int2:bookmark int2:bookmarkName="_Int_4ymomtxx" int2:invalidationBookmarkName="" int2:hashCode="v9fu1ddnFE+IM7" int2:id="dJxrMygH">
      <int2:state int2:type="AugLoop_Text_Critique" int2:value="Rejected"/>
    </int2:bookmark>
    <int2:bookmark int2:bookmarkName="_Int_TLKmApKu" int2:invalidationBookmarkName="" int2:hashCode="/gVO6lbL1z4Mat" int2:id="XDEXmp82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B74FA1"/>
    <w:rsid w:val="0011C671"/>
    <w:rsid w:val="01233BFB"/>
    <w:rsid w:val="01A963CA"/>
    <w:rsid w:val="0241E395"/>
    <w:rsid w:val="02CFD9A4"/>
    <w:rsid w:val="02EF3D8C"/>
    <w:rsid w:val="03036815"/>
    <w:rsid w:val="03079D24"/>
    <w:rsid w:val="03336154"/>
    <w:rsid w:val="03411422"/>
    <w:rsid w:val="03607747"/>
    <w:rsid w:val="036FC34B"/>
    <w:rsid w:val="03B94499"/>
    <w:rsid w:val="03CB967A"/>
    <w:rsid w:val="046233FD"/>
    <w:rsid w:val="0480F226"/>
    <w:rsid w:val="04AF63FD"/>
    <w:rsid w:val="04C443AD"/>
    <w:rsid w:val="04C536CF"/>
    <w:rsid w:val="04F0F14F"/>
    <w:rsid w:val="0513E8B8"/>
    <w:rsid w:val="054190B7"/>
    <w:rsid w:val="0560415E"/>
    <w:rsid w:val="05CE5118"/>
    <w:rsid w:val="0614190F"/>
    <w:rsid w:val="061E036E"/>
    <w:rsid w:val="0622512F"/>
    <w:rsid w:val="0636E384"/>
    <w:rsid w:val="06477B39"/>
    <w:rsid w:val="06A3A1B4"/>
    <w:rsid w:val="06B2ACA6"/>
    <w:rsid w:val="06FE7370"/>
    <w:rsid w:val="0723A743"/>
    <w:rsid w:val="072BA31C"/>
    <w:rsid w:val="0745B550"/>
    <w:rsid w:val="07ACAC4D"/>
    <w:rsid w:val="07D1ABCD"/>
    <w:rsid w:val="07FEB9B0"/>
    <w:rsid w:val="0835F557"/>
    <w:rsid w:val="085DED7E"/>
    <w:rsid w:val="085EF770"/>
    <w:rsid w:val="087C65D6"/>
    <w:rsid w:val="08B76E6D"/>
    <w:rsid w:val="08D2D570"/>
    <w:rsid w:val="08FEB1E6"/>
    <w:rsid w:val="0939AB7D"/>
    <w:rsid w:val="09406AA9"/>
    <w:rsid w:val="096AF60A"/>
    <w:rsid w:val="09B593CB"/>
    <w:rsid w:val="09B749DA"/>
    <w:rsid w:val="09C3DB47"/>
    <w:rsid w:val="09D66F2B"/>
    <w:rsid w:val="09ED1FAE"/>
    <w:rsid w:val="09FE02D0"/>
    <w:rsid w:val="0A180ECA"/>
    <w:rsid w:val="0A3350A3"/>
    <w:rsid w:val="0A55F2DE"/>
    <w:rsid w:val="0A70A884"/>
    <w:rsid w:val="0A9B96E4"/>
    <w:rsid w:val="0AACB0B2"/>
    <w:rsid w:val="0ABB7212"/>
    <w:rsid w:val="0B1B6BE6"/>
    <w:rsid w:val="0B1B6BE6"/>
    <w:rsid w:val="0B2A6509"/>
    <w:rsid w:val="0B438EE9"/>
    <w:rsid w:val="0B5D6010"/>
    <w:rsid w:val="0BD3871F"/>
    <w:rsid w:val="0BEEFFE1"/>
    <w:rsid w:val="0C1C529B"/>
    <w:rsid w:val="0C278754"/>
    <w:rsid w:val="0C542090"/>
    <w:rsid w:val="0CB65038"/>
    <w:rsid w:val="0CBA37C4"/>
    <w:rsid w:val="0CD9EFE3"/>
    <w:rsid w:val="0CEAD4AA"/>
    <w:rsid w:val="0D20D090"/>
    <w:rsid w:val="0D822AE5"/>
    <w:rsid w:val="0D8CBE0C"/>
    <w:rsid w:val="0D94D8C5"/>
    <w:rsid w:val="0DB6F59A"/>
    <w:rsid w:val="0DE07DD9"/>
    <w:rsid w:val="0E4DCF93"/>
    <w:rsid w:val="0EC51474"/>
    <w:rsid w:val="0EC9AB1E"/>
    <w:rsid w:val="0F1B1C57"/>
    <w:rsid w:val="0F1EC4B1"/>
    <w:rsid w:val="104D3FC2"/>
    <w:rsid w:val="109E783E"/>
    <w:rsid w:val="10AFB218"/>
    <w:rsid w:val="10D1A39E"/>
    <w:rsid w:val="1126A79E"/>
    <w:rsid w:val="117F0FD3"/>
    <w:rsid w:val="119E507A"/>
    <w:rsid w:val="11A8BB20"/>
    <w:rsid w:val="11BF82AA"/>
    <w:rsid w:val="11DF6187"/>
    <w:rsid w:val="11F5FF57"/>
    <w:rsid w:val="125819C1"/>
    <w:rsid w:val="126FEBC3"/>
    <w:rsid w:val="12F8D81E"/>
    <w:rsid w:val="132AD6BD"/>
    <w:rsid w:val="1359478D"/>
    <w:rsid w:val="139F5A86"/>
    <w:rsid w:val="13AE80FC"/>
    <w:rsid w:val="13CA3B60"/>
    <w:rsid w:val="13E2A798"/>
    <w:rsid w:val="13E68373"/>
    <w:rsid w:val="140E9031"/>
    <w:rsid w:val="1446E2EA"/>
    <w:rsid w:val="14518075"/>
    <w:rsid w:val="14521838"/>
    <w:rsid w:val="14533407"/>
    <w:rsid w:val="1466DF20"/>
    <w:rsid w:val="147E7B57"/>
    <w:rsid w:val="1491A5F6"/>
    <w:rsid w:val="14A20294"/>
    <w:rsid w:val="14B41370"/>
    <w:rsid w:val="14BA1437"/>
    <w:rsid w:val="14FB6F53"/>
    <w:rsid w:val="1525EFF2"/>
    <w:rsid w:val="15368C0C"/>
    <w:rsid w:val="15826022"/>
    <w:rsid w:val="15826022"/>
    <w:rsid w:val="15EAA842"/>
    <w:rsid w:val="15FC857E"/>
    <w:rsid w:val="1609C853"/>
    <w:rsid w:val="16BD69A9"/>
    <w:rsid w:val="16BE0C50"/>
    <w:rsid w:val="16FF37ED"/>
    <w:rsid w:val="170AB5C8"/>
    <w:rsid w:val="17508FC2"/>
    <w:rsid w:val="175A91AF"/>
    <w:rsid w:val="175D126F"/>
    <w:rsid w:val="176DE7B8"/>
    <w:rsid w:val="178D2E70"/>
    <w:rsid w:val="17A939EA"/>
    <w:rsid w:val="17C0CFB8"/>
    <w:rsid w:val="17C0CFB8"/>
    <w:rsid w:val="17DA3C3F"/>
    <w:rsid w:val="17F0962E"/>
    <w:rsid w:val="1809B4D7"/>
    <w:rsid w:val="18429ABA"/>
    <w:rsid w:val="1843B74E"/>
    <w:rsid w:val="184535E6"/>
    <w:rsid w:val="18658210"/>
    <w:rsid w:val="18690107"/>
    <w:rsid w:val="18716E3B"/>
    <w:rsid w:val="1876658E"/>
    <w:rsid w:val="187D485C"/>
    <w:rsid w:val="18A879B4"/>
    <w:rsid w:val="18B7A389"/>
    <w:rsid w:val="18C67D49"/>
    <w:rsid w:val="19208303"/>
    <w:rsid w:val="1928E47B"/>
    <w:rsid w:val="193A5C63"/>
    <w:rsid w:val="19F964D6"/>
    <w:rsid w:val="1A0B961B"/>
    <w:rsid w:val="1A709AEB"/>
    <w:rsid w:val="1B0556D0"/>
    <w:rsid w:val="1B07ED3A"/>
    <w:rsid w:val="1B0B8F00"/>
    <w:rsid w:val="1B4F10FC"/>
    <w:rsid w:val="1B53A71C"/>
    <w:rsid w:val="1B633C4A"/>
    <w:rsid w:val="1B973794"/>
    <w:rsid w:val="1BE1979B"/>
    <w:rsid w:val="1BEDB623"/>
    <w:rsid w:val="1C673299"/>
    <w:rsid w:val="1C76F850"/>
    <w:rsid w:val="1C82051F"/>
    <w:rsid w:val="1C921831"/>
    <w:rsid w:val="1CA9C7A2"/>
    <w:rsid w:val="1CCDBF92"/>
    <w:rsid w:val="1D209DB6"/>
    <w:rsid w:val="1D288E4F"/>
    <w:rsid w:val="1D644FA8"/>
    <w:rsid w:val="1D8AF5C8"/>
    <w:rsid w:val="1DA6EEAA"/>
    <w:rsid w:val="1DC4F063"/>
    <w:rsid w:val="1DDF144F"/>
    <w:rsid w:val="1E046920"/>
    <w:rsid w:val="1E24B3D8"/>
    <w:rsid w:val="1E5498B9"/>
    <w:rsid w:val="1EC49148"/>
    <w:rsid w:val="1EC63B22"/>
    <w:rsid w:val="1EFE2882"/>
    <w:rsid w:val="1F74F17D"/>
    <w:rsid w:val="1F9028CF"/>
    <w:rsid w:val="1FAA2EB3"/>
    <w:rsid w:val="1FB971FE"/>
    <w:rsid w:val="1FBB161E"/>
    <w:rsid w:val="1FBBD924"/>
    <w:rsid w:val="20656BE3"/>
    <w:rsid w:val="2095F7E0"/>
    <w:rsid w:val="20C37E96"/>
    <w:rsid w:val="20EFE6CF"/>
    <w:rsid w:val="21B33B3D"/>
    <w:rsid w:val="21EFB1AB"/>
    <w:rsid w:val="2202BAC0"/>
    <w:rsid w:val="22434FAD"/>
    <w:rsid w:val="225F29FE"/>
    <w:rsid w:val="22819711"/>
    <w:rsid w:val="229714F2"/>
    <w:rsid w:val="229AE0C4"/>
    <w:rsid w:val="22ADFC1F"/>
    <w:rsid w:val="22D78862"/>
    <w:rsid w:val="22E01507"/>
    <w:rsid w:val="232BEB43"/>
    <w:rsid w:val="23396B71"/>
    <w:rsid w:val="2344DF5E"/>
    <w:rsid w:val="2359BDDF"/>
    <w:rsid w:val="236ECBFD"/>
    <w:rsid w:val="2393CCCD"/>
    <w:rsid w:val="23C1185A"/>
    <w:rsid w:val="2465D5B7"/>
    <w:rsid w:val="246632D1"/>
    <w:rsid w:val="247551A8"/>
    <w:rsid w:val="2490C220"/>
    <w:rsid w:val="2493E138"/>
    <w:rsid w:val="2494958E"/>
    <w:rsid w:val="24C0CEB1"/>
    <w:rsid w:val="24C18B20"/>
    <w:rsid w:val="25043334"/>
    <w:rsid w:val="254C184B"/>
    <w:rsid w:val="2564529C"/>
    <w:rsid w:val="25656B0F"/>
    <w:rsid w:val="2576BCF0"/>
    <w:rsid w:val="2580536D"/>
    <w:rsid w:val="258A1C79"/>
    <w:rsid w:val="25D8351C"/>
    <w:rsid w:val="2623B34D"/>
    <w:rsid w:val="266F736E"/>
    <w:rsid w:val="26731D88"/>
    <w:rsid w:val="267B5661"/>
    <w:rsid w:val="269AC073"/>
    <w:rsid w:val="26A86079"/>
    <w:rsid w:val="270994BC"/>
    <w:rsid w:val="2761F612"/>
    <w:rsid w:val="279ABF3E"/>
    <w:rsid w:val="27C162C6"/>
    <w:rsid w:val="27D24CC7"/>
    <w:rsid w:val="28044190"/>
    <w:rsid w:val="281AEBEB"/>
    <w:rsid w:val="288523E3"/>
    <w:rsid w:val="2889A1A9"/>
    <w:rsid w:val="28B440FB"/>
    <w:rsid w:val="28D854AE"/>
    <w:rsid w:val="294EBC8F"/>
    <w:rsid w:val="29792FE1"/>
    <w:rsid w:val="29A29178"/>
    <w:rsid w:val="29A6B84D"/>
    <w:rsid w:val="29C31EF9"/>
    <w:rsid w:val="29D3B0EF"/>
    <w:rsid w:val="29EB21E0"/>
    <w:rsid w:val="2A3E529A"/>
    <w:rsid w:val="2B337C47"/>
    <w:rsid w:val="2B587E4D"/>
    <w:rsid w:val="2B78897A"/>
    <w:rsid w:val="2B8439AE"/>
    <w:rsid w:val="2B9E2A06"/>
    <w:rsid w:val="2BB1F0EE"/>
    <w:rsid w:val="2BD860D8"/>
    <w:rsid w:val="2C07D5E2"/>
    <w:rsid w:val="2C380BD6"/>
    <w:rsid w:val="2C930113"/>
    <w:rsid w:val="2D3E797D"/>
    <w:rsid w:val="2D523286"/>
    <w:rsid w:val="2D571E1A"/>
    <w:rsid w:val="2D6DDDED"/>
    <w:rsid w:val="2DB7F14A"/>
    <w:rsid w:val="2DDF80D1"/>
    <w:rsid w:val="2DE5BF8F"/>
    <w:rsid w:val="2DF0CB3D"/>
    <w:rsid w:val="2E6B0DDB"/>
    <w:rsid w:val="2E6C5AEF"/>
    <w:rsid w:val="2EAA6045"/>
    <w:rsid w:val="2EC86946"/>
    <w:rsid w:val="2ED77D0A"/>
    <w:rsid w:val="2ED9C4DB"/>
    <w:rsid w:val="2F09D6EB"/>
    <w:rsid w:val="2F320BDD"/>
    <w:rsid w:val="2FD1E3BC"/>
    <w:rsid w:val="2FE1F89F"/>
    <w:rsid w:val="2FF74B0E"/>
    <w:rsid w:val="3001C24D"/>
    <w:rsid w:val="3010FA00"/>
    <w:rsid w:val="30275F97"/>
    <w:rsid w:val="303BA6D2"/>
    <w:rsid w:val="30609D4F"/>
    <w:rsid w:val="310262C1"/>
    <w:rsid w:val="31DD2B8F"/>
    <w:rsid w:val="3224299D"/>
    <w:rsid w:val="322624E1"/>
    <w:rsid w:val="3243D05E"/>
    <w:rsid w:val="32443B59"/>
    <w:rsid w:val="3251EA53"/>
    <w:rsid w:val="3255B2F0"/>
    <w:rsid w:val="32579358"/>
    <w:rsid w:val="32DEC1C2"/>
    <w:rsid w:val="32E3BC96"/>
    <w:rsid w:val="332914E0"/>
    <w:rsid w:val="334AABF1"/>
    <w:rsid w:val="336A6D88"/>
    <w:rsid w:val="336A6D88"/>
    <w:rsid w:val="336A9525"/>
    <w:rsid w:val="336BD045"/>
    <w:rsid w:val="343A8041"/>
    <w:rsid w:val="346C1D88"/>
    <w:rsid w:val="34ABDED6"/>
    <w:rsid w:val="34E07668"/>
    <w:rsid w:val="34F37E7D"/>
    <w:rsid w:val="35351984"/>
    <w:rsid w:val="353793B0"/>
    <w:rsid w:val="353B6008"/>
    <w:rsid w:val="3587CF63"/>
    <w:rsid w:val="35A01C45"/>
    <w:rsid w:val="35CADD84"/>
    <w:rsid w:val="3601B476"/>
    <w:rsid w:val="3633037C"/>
    <w:rsid w:val="364E7FF7"/>
    <w:rsid w:val="3652012F"/>
    <w:rsid w:val="36617346"/>
    <w:rsid w:val="3675CA43"/>
    <w:rsid w:val="368577BF"/>
    <w:rsid w:val="36864690"/>
    <w:rsid w:val="369BF18C"/>
    <w:rsid w:val="36A68C5F"/>
    <w:rsid w:val="36BA52F8"/>
    <w:rsid w:val="36CCAAA5"/>
    <w:rsid w:val="36DF729F"/>
    <w:rsid w:val="36F34FDE"/>
    <w:rsid w:val="372D5D60"/>
    <w:rsid w:val="37F557B2"/>
    <w:rsid w:val="3803691B"/>
    <w:rsid w:val="380AD378"/>
    <w:rsid w:val="384B4191"/>
    <w:rsid w:val="38515DAD"/>
    <w:rsid w:val="385420B9"/>
    <w:rsid w:val="386CB097"/>
    <w:rsid w:val="38810928"/>
    <w:rsid w:val="391D3A08"/>
    <w:rsid w:val="393E7305"/>
    <w:rsid w:val="3967BEA2"/>
    <w:rsid w:val="3998152F"/>
    <w:rsid w:val="39F3464A"/>
    <w:rsid w:val="39F96F29"/>
    <w:rsid w:val="3A0CA945"/>
    <w:rsid w:val="3A188859"/>
    <w:rsid w:val="3A89E2C4"/>
    <w:rsid w:val="3AAF37AC"/>
    <w:rsid w:val="3B01D3DB"/>
    <w:rsid w:val="3B4AE215"/>
    <w:rsid w:val="3B5AA949"/>
    <w:rsid w:val="3BA81A19"/>
    <w:rsid w:val="3C6D7FE8"/>
    <w:rsid w:val="3D1BA1AC"/>
    <w:rsid w:val="3D94858D"/>
    <w:rsid w:val="3DCD2FD0"/>
    <w:rsid w:val="3DD7E417"/>
    <w:rsid w:val="3DF1D22C"/>
    <w:rsid w:val="3E181EF0"/>
    <w:rsid w:val="3E37DB35"/>
    <w:rsid w:val="3E9DE306"/>
    <w:rsid w:val="3EA37395"/>
    <w:rsid w:val="3EAF39EC"/>
    <w:rsid w:val="3EF30987"/>
    <w:rsid w:val="3F0A9070"/>
    <w:rsid w:val="3F283146"/>
    <w:rsid w:val="3F2B99A8"/>
    <w:rsid w:val="3F3AD75F"/>
    <w:rsid w:val="3F404CD3"/>
    <w:rsid w:val="3F57DB7C"/>
    <w:rsid w:val="3F78ADA7"/>
    <w:rsid w:val="4026156F"/>
    <w:rsid w:val="403045EE"/>
    <w:rsid w:val="4069A6E7"/>
    <w:rsid w:val="40718321"/>
    <w:rsid w:val="40875088"/>
    <w:rsid w:val="409990EB"/>
    <w:rsid w:val="40F31B05"/>
    <w:rsid w:val="40FFE9E4"/>
    <w:rsid w:val="41075F74"/>
    <w:rsid w:val="4162A49C"/>
    <w:rsid w:val="4183B93D"/>
    <w:rsid w:val="421422EB"/>
    <w:rsid w:val="42176E0B"/>
    <w:rsid w:val="42A89264"/>
    <w:rsid w:val="42A9E3A5"/>
    <w:rsid w:val="42BF2888"/>
    <w:rsid w:val="42DD3A65"/>
    <w:rsid w:val="42FB4517"/>
    <w:rsid w:val="437FA7A8"/>
    <w:rsid w:val="438DD980"/>
    <w:rsid w:val="43960BD2"/>
    <w:rsid w:val="439E2D33"/>
    <w:rsid w:val="43D867B5"/>
    <w:rsid w:val="43EAF520"/>
    <w:rsid w:val="441DC9FB"/>
    <w:rsid w:val="4460556E"/>
    <w:rsid w:val="44941C76"/>
    <w:rsid w:val="44CA22EB"/>
    <w:rsid w:val="454D6FEF"/>
    <w:rsid w:val="456AAF01"/>
    <w:rsid w:val="45787339"/>
    <w:rsid w:val="458A6975"/>
    <w:rsid w:val="45C8850D"/>
    <w:rsid w:val="45CA1093"/>
    <w:rsid w:val="45CD623D"/>
    <w:rsid w:val="464A5E7E"/>
    <w:rsid w:val="46584F34"/>
    <w:rsid w:val="46710B3B"/>
    <w:rsid w:val="46794B09"/>
    <w:rsid w:val="4688CDE2"/>
    <w:rsid w:val="46C45E9C"/>
    <w:rsid w:val="46C72A90"/>
    <w:rsid w:val="46D6F863"/>
    <w:rsid w:val="46DA51C8"/>
    <w:rsid w:val="46DF059C"/>
    <w:rsid w:val="47191D2F"/>
    <w:rsid w:val="473E51F5"/>
    <w:rsid w:val="473E51F5"/>
    <w:rsid w:val="47BE194E"/>
    <w:rsid w:val="47E8850A"/>
    <w:rsid w:val="47ECF7E0"/>
    <w:rsid w:val="48461A9A"/>
    <w:rsid w:val="48B50009"/>
    <w:rsid w:val="48D31D45"/>
    <w:rsid w:val="49A4CFFF"/>
    <w:rsid w:val="49AD703A"/>
    <w:rsid w:val="4A2EA8F3"/>
    <w:rsid w:val="4AFB8F5F"/>
    <w:rsid w:val="4B1065B7"/>
    <w:rsid w:val="4BB3778F"/>
    <w:rsid w:val="4C0EACEB"/>
    <w:rsid w:val="4C33E8DB"/>
    <w:rsid w:val="4CF57106"/>
    <w:rsid w:val="4D000423"/>
    <w:rsid w:val="4D238920"/>
    <w:rsid w:val="4D9C924A"/>
    <w:rsid w:val="4DB74FA1"/>
    <w:rsid w:val="4DCF906D"/>
    <w:rsid w:val="4DFF78A4"/>
    <w:rsid w:val="4E483CC0"/>
    <w:rsid w:val="4E4A646C"/>
    <w:rsid w:val="4EC7FA58"/>
    <w:rsid w:val="4ECEBA4A"/>
    <w:rsid w:val="4F0E13BD"/>
    <w:rsid w:val="4F6BC9E8"/>
    <w:rsid w:val="4F737E77"/>
    <w:rsid w:val="4F799490"/>
    <w:rsid w:val="4FAFDB76"/>
    <w:rsid w:val="502F4E68"/>
    <w:rsid w:val="50AB9427"/>
    <w:rsid w:val="50CDEA46"/>
    <w:rsid w:val="50CF7D82"/>
    <w:rsid w:val="5111ADDC"/>
    <w:rsid w:val="51205764"/>
    <w:rsid w:val="5213B5FF"/>
    <w:rsid w:val="522409B9"/>
    <w:rsid w:val="52522201"/>
    <w:rsid w:val="52877D23"/>
    <w:rsid w:val="52B0A152"/>
    <w:rsid w:val="52D2D662"/>
    <w:rsid w:val="52E727C8"/>
    <w:rsid w:val="52EA65A3"/>
    <w:rsid w:val="53048D93"/>
    <w:rsid w:val="5346447E"/>
    <w:rsid w:val="53EED21E"/>
    <w:rsid w:val="5415EDA7"/>
    <w:rsid w:val="5430E2EB"/>
    <w:rsid w:val="54832128"/>
    <w:rsid w:val="548F23B4"/>
    <w:rsid w:val="54AF7AD4"/>
    <w:rsid w:val="54D3F2E9"/>
    <w:rsid w:val="54DDD0C3"/>
    <w:rsid w:val="54EA62DE"/>
    <w:rsid w:val="54EA62DE"/>
    <w:rsid w:val="5549F46D"/>
    <w:rsid w:val="554A5902"/>
    <w:rsid w:val="5552CEE4"/>
    <w:rsid w:val="556CED09"/>
    <w:rsid w:val="55851442"/>
    <w:rsid w:val="558C0E80"/>
    <w:rsid w:val="55987C43"/>
    <w:rsid w:val="55AC86ED"/>
    <w:rsid w:val="55D699E8"/>
    <w:rsid w:val="5602A71F"/>
    <w:rsid w:val="560B6BE5"/>
    <w:rsid w:val="560F2554"/>
    <w:rsid w:val="56635B0E"/>
    <w:rsid w:val="567C735D"/>
    <w:rsid w:val="569CDF42"/>
    <w:rsid w:val="56AE1505"/>
    <w:rsid w:val="570A9E20"/>
    <w:rsid w:val="573A0AA8"/>
    <w:rsid w:val="5740BF6B"/>
    <w:rsid w:val="5784070E"/>
    <w:rsid w:val="57B60A72"/>
    <w:rsid w:val="57BF1CD6"/>
    <w:rsid w:val="57C028ED"/>
    <w:rsid w:val="584E6941"/>
    <w:rsid w:val="58C79F2B"/>
    <w:rsid w:val="58D879B3"/>
    <w:rsid w:val="5904F072"/>
    <w:rsid w:val="593ED7F4"/>
    <w:rsid w:val="59B92EF0"/>
    <w:rsid w:val="5A6037A6"/>
    <w:rsid w:val="5B3AAACE"/>
    <w:rsid w:val="5B60BC1B"/>
    <w:rsid w:val="5B7F5BBF"/>
    <w:rsid w:val="5B85A5C0"/>
    <w:rsid w:val="5B94A780"/>
    <w:rsid w:val="5BB5FEC8"/>
    <w:rsid w:val="5BD05B3F"/>
    <w:rsid w:val="5BE3D0E2"/>
    <w:rsid w:val="5C23A08F"/>
    <w:rsid w:val="5C3E9533"/>
    <w:rsid w:val="5C5D6F11"/>
    <w:rsid w:val="5C61642F"/>
    <w:rsid w:val="5C7AA878"/>
    <w:rsid w:val="5C83B4D6"/>
    <w:rsid w:val="5CAFE971"/>
    <w:rsid w:val="5CC236A3"/>
    <w:rsid w:val="5CE058CE"/>
    <w:rsid w:val="5CE131C7"/>
    <w:rsid w:val="5CF9EEDC"/>
    <w:rsid w:val="5D497F19"/>
    <w:rsid w:val="5D7254B8"/>
    <w:rsid w:val="5D876736"/>
    <w:rsid w:val="5D958F06"/>
    <w:rsid w:val="5E081E7F"/>
    <w:rsid w:val="5E328652"/>
    <w:rsid w:val="5F009407"/>
    <w:rsid w:val="5F06A081"/>
    <w:rsid w:val="5F621543"/>
    <w:rsid w:val="5F7062C6"/>
    <w:rsid w:val="6012ABC4"/>
    <w:rsid w:val="607D0320"/>
    <w:rsid w:val="607D5193"/>
    <w:rsid w:val="609027E8"/>
    <w:rsid w:val="60A4FA95"/>
    <w:rsid w:val="61635C66"/>
    <w:rsid w:val="616FB6B5"/>
    <w:rsid w:val="617277AD"/>
    <w:rsid w:val="61A41035"/>
    <w:rsid w:val="61FBB69A"/>
    <w:rsid w:val="6201CC70"/>
    <w:rsid w:val="622D83EC"/>
    <w:rsid w:val="627542B3"/>
    <w:rsid w:val="629BA73F"/>
    <w:rsid w:val="62ADDDF7"/>
    <w:rsid w:val="62B3881D"/>
    <w:rsid w:val="62D94F94"/>
    <w:rsid w:val="630FEC9E"/>
    <w:rsid w:val="6363B4B4"/>
    <w:rsid w:val="638BE424"/>
    <w:rsid w:val="63942B18"/>
    <w:rsid w:val="639CC23F"/>
    <w:rsid w:val="63A240AF"/>
    <w:rsid w:val="63BB573F"/>
    <w:rsid w:val="640D9AAE"/>
    <w:rsid w:val="6420006D"/>
    <w:rsid w:val="645F0330"/>
    <w:rsid w:val="64658298"/>
    <w:rsid w:val="64C78D72"/>
    <w:rsid w:val="64CC66A2"/>
    <w:rsid w:val="64FF87FE"/>
    <w:rsid w:val="651912C0"/>
    <w:rsid w:val="65205543"/>
    <w:rsid w:val="65384130"/>
    <w:rsid w:val="654FCF0B"/>
    <w:rsid w:val="65502648"/>
    <w:rsid w:val="657D7787"/>
    <w:rsid w:val="6595CA91"/>
    <w:rsid w:val="65AD7AE5"/>
    <w:rsid w:val="65E080D8"/>
    <w:rsid w:val="65F0E62A"/>
    <w:rsid w:val="66419D96"/>
    <w:rsid w:val="66C4555E"/>
    <w:rsid w:val="66EF7B77"/>
    <w:rsid w:val="6768E216"/>
    <w:rsid w:val="678535BD"/>
    <w:rsid w:val="679DC088"/>
    <w:rsid w:val="67BC276D"/>
    <w:rsid w:val="67D8D7F7"/>
    <w:rsid w:val="67FA10F9"/>
    <w:rsid w:val="680319A4"/>
    <w:rsid w:val="680946F4"/>
    <w:rsid w:val="6825FFCD"/>
    <w:rsid w:val="687A74E2"/>
    <w:rsid w:val="688A2B88"/>
    <w:rsid w:val="692BFD6B"/>
    <w:rsid w:val="6943E31E"/>
    <w:rsid w:val="6968F73E"/>
    <w:rsid w:val="69B26C9F"/>
    <w:rsid w:val="69EF3D71"/>
    <w:rsid w:val="6A21E9B3"/>
    <w:rsid w:val="6A48257A"/>
    <w:rsid w:val="6A8106E5"/>
    <w:rsid w:val="6A97165A"/>
    <w:rsid w:val="6AB29782"/>
    <w:rsid w:val="6AC0AD8C"/>
    <w:rsid w:val="6AEE7532"/>
    <w:rsid w:val="6B67C07F"/>
    <w:rsid w:val="6B6F5FDF"/>
    <w:rsid w:val="6B7A8772"/>
    <w:rsid w:val="6BF42447"/>
    <w:rsid w:val="6C0D36A0"/>
    <w:rsid w:val="6C644FC9"/>
    <w:rsid w:val="6CDC8EC5"/>
    <w:rsid w:val="6D71E22C"/>
    <w:rsid w:val="6DADE4E1"/>
    <w:rsid w:val="6DC41D34"/>
    <w:rsid w:val="6E0B7608"/>
    <w:rsid w:val="6E0E7779"/>
    <w:rsid w:val="6EAF5256"/>
    <w:rsid w:val="6ED7AD50"/>
    <w:rsid w:val="6EEB7665"/>
    <w:rsid w:val="6F731D64"/>
    <w:rsid w:val="6F81B8D1"/>
    <w:rsid w:val="6F89EAAF"/>
    <w:rsid w:val="6FB6BCDF"/>
    <w:rsid w:val="6FEBE318"/>
    <w:rsid w:val="701BAF4D"/>
    <w:rsid w:val="70262B74"/>
    <w:rsid w:val="7073E6E4"/>
    <w:rsid w:val="70A8BC3E"/>
    <w:rsid w:val="70F0717E"/>
    <w:rsid w:val="71476C99"/>
    <w:rsid w:val="714AFE7D"/>
    <w:rsid w:val="716ACF53"/>
    <w:rsid w:val="71881CE3"/>
    <w:rsid w:val="71A9EC89"/>
    <w:rsid w:val="71E59289"/>
    <w:rsid w:val="71ED4E8D"/>
    <w:rsid w:val="721D6289"/>
    <w:rsid w:val="7236C1B0"/>
    <w:rsid w:val="7242FFEF"/>
    <w:rsid w:val="72452E48"/>
    <w:rsid w:val="727E2FEC"/>
    <w:rsid w:val="728693CE"/>
    <w:rsid w:val="729B74F5"/>
    <w:rsid w:val="72A6D92A"/>
    <w:rsid w:val="72CA65AC"/>
    <w:rsid w:val="72FF8A4B"/>
    <w:rsid w:val="7305B9FE"/>
    <w:rsid w:val="731555EA"/>
    <w:rsid w:val="7319294A"/>
    <w:rsid w:val="7344CBFA"/>
    <w:rsid w:val="737441C4"/>
    <w:rsid w:val="73B01A51"/>
    <w:rsid w:val="748835C7"/>
    <w:rsid w:val="74A5E9FD"/>
    <w:rsid w:val="74B52350"/>
    <w:rsid w:val="74F35A36"/>
    <w:rsid w:val="7573E0C6"/>
    <w:rsid w:val="75E7AA84"/>
    <w:rsid w:val="760DE6B9"/>
    <w:rsid w:val="762F1E23"/>
    <w:rsid w:val="763E134D"/>
    <w:rsid w:val="76C885F6"/>
    <w:rsid w:val="76D0B12D"/>
    <w:rsid w:val="76D0B12D"/>
    <w:rsid w:val="76D69E85"/>
    <w:rsid w:val="76E0EFDC"/>
    <w:rsid w:val="76EC2221"/>
    <w:rsid w:val="778D0647"/>
    <w:rsid w:val="77996838"/>
    <w:rsid w:val="779FFEDB"/>
    <w:rsid w:val="77EB5FC3"/>
    <w:rsid w:val="7800D019"/>
    <w:rsid w:val="78203C6B"/>
    <w:rsid w:val="78A4F13A"/>
    <w:rsid w:val="78C852ED"/>
    <w:rsid w:val="78D9E050"/>
    <w:rsid w:val="7933D09C"/>
    <w:rsid w:val="79CE9996"/>
    <w:rsid w:val="7A51112A"/>
    <w:rsid w:val="7B4553C9"/>
    <w:rsid w:val="7B4A9D71"/>
    <w:rsid w:val="7B5A730A"/>
    <w:rsid w:val="7BDA31C9"/>
    <w:rsid w:val="7C3564DF"/>
    <w:rsid w:val="7C4283CB"/>
    <w:rsid w:val="7C518A30"/>
    <w:rsid w:val="7C635B52"/>
    <w:rsid w:val="7CBE4B1F"/>
    <w:rsid w:val="7CCD71BB"/>
    <w:rsid w:val="7CCFFDDA"/>
    <w:rsid w:val="7CE1FA9E"/>
    <w:rsid w:val="7D1CF5FB"/>
    <w:rsid w:val="7D26051E"/>
    <w:rsid w:val="7D333780"/>
    <w:rsid w:val="7D35ABBC"/>
    <w:rsid w:val="7DA0E72F"/>
    <w:rsid w:val="7DA88D4D"/>
    <w:rsid w:val="7DB020D6"/>
    <w:rsid w:val="7DECFB21"/>
    <w:rsid w:val="7E10121D"/>
    <w:rsid w:val="7E1DA067"/>
    <w:rsid w:val="7E32FFC5"/>
    <w:rsid w:val="7E432EA8"/>
    <w:rsid w:val="7E6B15A7"/>
    <w:rsid w:val="7E79E598"/>
    <w:rsid w:val="7EA04BA3"/>
    <w:rsid w:val="7EFAF401"/>
    <w:rsid w:val="7F26E4E2"/>
    <w:rsid w:val="7F65BEB9"/>
    <w:rsid w:val="7FDDC3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B74FA1"/>
  <w15:chartTrackingRefBased/>
  <w15:docId w15:val="{61384023-9643-45D8-B1C6-D94A7C1A816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4578733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c93f9be416d84acb" /><Relationship Type="http://schemas.openxmlformats.org/officeDocument/2006/relationships/hyperlink" Target="https://research-ebsco-com.ezproxy.uwtsd.ac.uk/c/onvpsy/viewer/pdf/qyx6rfnee5?route=details" TargetMode="External" Id="Rd62e38e5d79d4100" /><Relationship Type="http://schemas.openxmlformats.org/officeDocument/2006/relationships/hyperlink" Target="https://journals-sagepub-com.ezproxy.uwtsd.ac.uk/doi/epdf/10.1177/0047244103040416" TargetMode="External" Id="R332a6342708d4928" /><Relationship Type="http://schemas.openxmlformats.org/officeDocument/2006/relationships/hyperlink" Target="https://doi.org/10.1093/shm/hkae022" TargetMode="External" Id="R66ac931ca0f14203" /><Relationship Type="http://schemas.openxmlformats.org/officeDocument/2006/relationships/hyperlink" Target="https://ttps://research-ebsco-com.ezproxy.uwtsd.ac.uk/c/onvpsy/search/details/2h2mmnaafn?db=e001mww" TargetMode="External" Id="Rf516086f57114080" /><Relationship Type="http://schemas.openxmlformats.org/officeDocument/2006/relationships/hyperlink" Target="https://www.proquest.com/scholarly-journals/health-care-practices-ancient-greece-hippocratic/docview/2595669526/se-2?accountid=130472" TargetMode="External" Id="R54a585a8386f4122" /><Relationship Type="http://schemas.openxmlformats.org/officeDocument/2006/relationships/hyperlink" Target="https://www.proquest.com/scholarly-journals/melancholic-versus-non-depression-prospective/docview/2426140352/se-2?accountid=130472" TargetMode="External" Id="R488a5d52619e4dff" /><Relationship Type="http://schemas.openxmlformats.org/officeDocument/2006/relationships/hyperlink" Target="https://www.proquest.com/scholarly-journals/lunatic-asylum-workhouse-st-peters-hospital/docview/1874353346/se-2?accountid=130472" TargetMode="External" Id="R1aa422e30e1e4465" /><Relationship Type="http://schemas.openxmlformats.org/officeDocument/2006/relationships/hyperlink" Target="https://www.proquest.com/scholarly-journals/history-economics-financing-mental-health-care/docview/225549498/se-2?accountid=130472" TargetMode="External" Id="R1cc96d598b9d405a" /><Relationship Type="http://schemas.openxmlformats.org/officeDocument/2006/relationships/hyperlink" Target="https://doi.org/10.32437/mhgcj.v3i1.83" TargetMode="External" Id="R3f752ee666894b2a" /><Relationship Type="http://schemas.openxmlformats.org/officeDocument/2006/relationships/hyperlink" Target="https://doi.org/10.1192/bjp.4.26.532" TargetMode="External" Id="Re8b5e8b2d77c4856" /><Relationship Type="http://schemas.openxmlformats.org/officeDocument/2006/relationships/hyperlink" Target="https://www.proquest.com/scholarly-journals/traditional-hippocratic-holistic-mind-body/docview/2471876534/se-2?accountid=130472" TargetMode="External" Id="Rf4ea278d0e5a4db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2024-11-13T18:19:37.4950480Z</dcterms:created>
  <dcterms:modified xsi:type="dcterms:W3CDTF">2024-11-21T21:15:02.5323959Z</dcterms:modified>
  <dc:creator>Eliza Milne (2400240)</dc:creator>
  <lastModifiedBy>Eliza Milne (2400240)</lastModifiedBy>
</coreProperties>
</file>