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D8793E" w14:textId="0C23DCCE" w:rsidR="00A61605" w:rsidRDefault="00A61605">
      <w:r>
        <w:rPr>
          <w:noProof/>
        </w:rPr>
        <w:drawing>
          <wp:anchor distT="0" distB="0" distL="114300" distR="114300" simplePos="0" relativeHeight="251664384" behindDoc="1" locked="0" layoutInCell="1" allowOverlap="1" wp14:anchorId="4F10D9C0" wp14:editId="59F3221E">
            <wp:simplePos x="0" y="0"/>
            <wp:positionH relativeFrom="margin">
              <wp:align>left</wp:align>
            </wp:positionH>
            <wp:positionV relativeFrom="paragraph">
              <wp:posOffset>0</wp:posOffset>
            </wp:positionV>
            <wp:extent cx="1809750" cy="723900"/>
            <wp:effectExtent l="0" t="0" r="0" b="0"/>
            <wp:wrapTight wrapText="bothSides">
              <wp:wrapPolygon edited="0">
                <wp:start x="0" y="0"/>
                <wp:lineTo x="0" y="19326"/>
                <wp:lineTo x="5684" y="20463"/>
                <wp:lineTo x="17962" y="20463"/>
                <wp:lineTo x="17962" y="19326"/>
                <wp:lineTo x="21373" y="15347"/>
                <wp:lineTo x="21373" y="10232"/>
                <wp:lineTo x="19326" y="9663"/>
                <wp:lineTo x="20008" y="1137"/>
                <wp:lineTo x="15234" y="0"/>
                <wp:lineTo x="0" y="0"/>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10528E" w14:textId="5F70CEF2" w:rsidR="00F63807" w:rsidRDefault="00F63807">
      <w:pPr>
        <w:rPr>
          <w:b/>
          <w:bCs/>
          <w:u w:val="single"/>
        </w:rPr>
      </w:pPr>
    </w:p>
    <w:p w14:paraId="05C00D9B" w14:textId="77777777" w:rsidR="00F63807" w:rsidRDefault="00F63807">
      <w:pPr>
        <w:rPr>
          <w:b/>
          <w:bCs/>
          <w:u w:val="single"/>
        </w:rPr>
      </w:pPr>
    </w:p>
    <w:p w14:paraId="42C128EE" w14:textId="2C01BAD0" w:rsidR="00F63807" w:rsidRDefault="00F63807">
      <w:pPr>
        <w:rPr>
          <w:b/>
          <w:bCs/>
          <w:u w:val="single"/>
        </w:rPr>
      </w:pPr>
      <w:r>
        <w:rPr>
          <w:b/>
          <w:bCs/>
          <w:u w:val="single"/>
        </w:rPr>
        <w:t>Elliot Shaw - 1705678</w:t>
      </w:r>
    </w:p>
    <w:p w14:paraId="5E073BB1" w14:textId="703BD757" w:rsidR="00532E34" w:rsidRPr="00BF0F8F" w:rsidRDefault="0037199F">
      <w:pPr>
        <w:rPr>
          <w:b/>
          <w:bCs/>
          <w:u w:val="single"/>
        </w:rPr>
      </w:pPr>
      <w:r w:rsidRPr="00BF0F8F">
        <w:rPr>
          <w:b/>
          <w:bCs/>
          <w:u w:val="single"/>
        </w:rPr>
        <w:t>Energy in a flywheel</w:t>
      </w:r>
    </w:p>
    <w:p w14:paraId="6033382C" w14:textId="58DC5C28" w:rsidR="0037199F" w:rsidRDefault="00E733F7">
      <w:pPr>
        <w:rPr>
          <w:b/>
          <w:bCs/>
          <w:u w:val="single"/>
        </w:rPr>
      </w:pPr>
      <w:r w:rsidRPr="00BF0F8F">
        <w:rPr>
          <w:b/>
          <w:bCs/>
          <w:u w:val="single"/>
        </w:rPr>
        <w:t>Introduction</w:t>
      </w:r>
    </w:p>
    <w:p w14:paraId="5F837EE9" w14:textId="25771AA0" w:rsidR="00E733F7" w:rsidRDefault="00BF0F8F">
      <w:pPr>
        <w:rPr>
          <w:b/>
          <w:bCs/>
          <w:u w:val="single"/>
        </w:rPr>
      </w:pPr>
      <w:r w:rsidRPr="00BF0F8F">
        <w:t>The aim of our group experiment was to as accurately as possible prove the theory for energy in a flywheel using an ES9 kit. A flywheel is a mechanical device which stores energy in the form of rotational momentum.</w:t>
      </w:r>
      <w:r w:rsidR="00524B9B" w:rsidRPr="00524B9B">
        <w:rPr>
          <w:rFonts w:ascii="Verdana" w:hAnsi="Verdana"/>
          <w:color w:val="000000"/>
          <w:sz w:val="18"/>
          <w:szCs w:val="18"/>
          <w:shd w:val="clear" w:color="auto" w:fill="FFFFFF"/>
        </w:rPr>
        <w:t xml:space="preserve"> </w:t>
      </w:r>
      <w:r w:rsidR="00524B9B">
        <w:rPr>
          <w:rFonts w:ascii="Verdana" w:hAnsi="Verdana"/>
          <w:color w:val="000000"/>
          <w:sz w:val="18"/>
          <w:szCs w:val="18"/>
          <w:shd w:val="clear" w:color="auto" w:fill="FFFFFF"/>
        </w:rPr>
        <w:t>The flywheel consists of a heavy circular disc/massive wheel fitted with a strong axle projecting on either side. By</w:t>
      </w:r>
      <w:r w:rsidRPr="00BF0F8F">
        <w:t xml:space="preserve"> Attaching a length of cord and an assortment of weights, it is possible to conduct the following experiment demonstrating </w:t>
      </w:r>
      <w:r>
        <w:t xml:space="preserve">both the </w:t>
      </w:r>
      <w:r w:rsidRPr="00BF0F8F">
        <w:t xml:space="preserve">potential </w:t>
      </w:r>
      <w:r>
        <w:t>and the</w:t>
      </w:r>
      <w:r w:rsidRPr="00BF0F8F">
        <w:t xml:space="preserve"> kinetic energy</w:t>
      </w:r>
      <w:r>
        <w:t xml:space="preserve"> in a</w:t>
      </w:r>
      <w:r w:rsidRPr="00BF0F8F">
        <w:t xml:space="preserve"> flywheel</w:t>
      </w:r>
      <w:r w:rsidR="001F30E3">
        <w:t xml:space="preserve"> and to discover </w:t>
      </w:r>
      <w:r w:rsidR="001F30E3" w:rsidRPr="00B33470">
        <w:t>the difference between potential and kinetic energy and the transfer of energy from one form to another</w:t>
      </w:r>
      <w:r w:rsidR="00333439">
        <w:t>.</w:t>
      </w:r>
      <w:r w:rsidR="00A61605" w:rsidRPr="00BF0F8F">
        <w:br/>
      </w:r>
      <w:r w:rsidR="00A61605" w:rsidRPr="00BF0F8F">
        <w:br/>
      </w:r>
      <w:r w:rsidR="00A61605" w:rsidRPr="00BF0F8F">
        <w:rPr>
          <w:b/>
          <w:bCs/>
          <w:u w:val="single"/>
        </w:rPr>
        <w:t>Experimental procedure</w:t>
      </w:r>
    </w:p>
    <w:p w14:paraId="654530E8" w14:textId="77777777" w:rsidR="00D72D18" w:rsidRPr="000E6C9A" w:rsidRDefault="00D72D18">
      <w:pPr>
        <w:rPr>
          <w:rFonts w:ascii="inherit" w:eastAsia="Times New Roman" w:hAnsi="inherit" w:cs="Times New Roman"/>
          <w:sz w:val="20"/>
          <w:szCs w:val="20"/>
          <w:lang w:eastAsia="es-ES"/>
        </w:rPr>
      </w:pPr>
    </w:p>
    <w:p w14:paraId="3668F7C5" w14:textId="6085E814" w:rsidR="00312ABA" w:rsidRPr="000E6C9A" w:rsidRDefault="000E6C9A" w:rsidP="000E6C9A">
      <w:pPr>
        <w:pStyle w:val="ListParagraph"/>
        <w:numPr>
          <w:ilvl w:val="0"/>
          <w:numId w:val="4"/>
        </w:numPr>
        <w:jc w:val="both"/>
        <w:rPr>
          <w:rFonts w:asciiTheme="minorHAnsi" w:hAnsiTheme="minorHAnsi" w:cstheme="minorHAnsi"/>
          <w:sz w:val="22"/>
          <w:szCs w:val="22"/>
          <w:lang w:val="en-GB"/>
        </w:rPr>
      </w:pPr>
      <w:r>
        <w:rPr>
          <w:rFonts w:asciiTheme="minorHAnsi" w:hAnsiTheme="minorHAnsi" w:cstheme="minorHAnsi"/>
          <w:noProof/>
          <w:sz w:val="22"/>
          <w:szCs w:val="22"/>
          <w:lang w:val="en-GB"/>
        </w:rPr>
        <w:drawing>
          <wp:anchor distT="0" distB="0" distL="114300" distR="114300" simplePos="0" relativeHeight="251662336" behindDoc="0" locked="0" layoutInCell="1" allowOverlap="1" wp14:anchorId="7A2F5325" wp14:editId="768A1AE1">
            <wp:simplePos x="0" y="0"/>
            <wp:positionH relativeFrom="margin">
              <wp:posOffset>-657225</wp:posOffset>
            </wp:positionH>
            <wp:positionV relativeFrom="paragraph">
              <wp:posOffset>13335</wp:posOffset>
            </wp:positionV>
            <wp:extent cx="3057525" cy="2336165"/>
            <wp:effectExtent l="0" t="0" r="9525"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7525" cy="2336165"/>
                    </a:xfrm>
                    <a:prstGeom prst="rect">
                      <a:avLst/>
                    </a:prstGeom>
                    <a:noFill/>
                    <a:ln>
                      <a:noFill/>
                    </a:ln>
                  </pic:spPr>
                </pic:pic>
              </a:graphicData>
            </a:graphic>
            <wp14:sizeRelH relativeFrom="page">
              <wp14:pctWidth>0</wp14:pctWidth>
            </wp14:sizeRelH>
            <wp14:sizeRelV relativeFrom="page">
              <wp14:pctHeight>0</wp14:pctHeight>
            </wp14:sizeRelV>
          </wp:anchor>
        </w:drawing>
      </w:r>
      <w:r w:rsidR="00312ABA" w:rsidRPr="000E6C9A">
        <w:rPr>
          <w:rFonts w:cstheme="minorHAnsi"/>
          <w:lang w:val="en-GB"/>
        </w:rPr>
        <w:t>Assemble the ES9 kit, starting with the work panel.</w:t>
      </w:r>
    </w:p>
    <w:p w14:paraId="74F3B324" w14:textId="3EA1CEC3" w:rsidR="00004C85" w:rsidRPr="00BF0F8F" w:rsidRDefault="00004C85" w:rsidP="000E6C9A">
      <w:pPr>
        <w:jc w:val="both"/>
        <w:rPr>
          <w:rFonts w:cstheme="minorHAnsi"/>
        </w:rPr>
      </w:pPr>
    </w:p>
    <w:p w14:paraId="0DFD7886" w14:textId="442C544E" w:rsidR="00312ABA" w:rsidRPr="00BF0F8F" w:rsidRDefault="00312ABA" w:rsidP="000E6C9A">
      <w:pPr>
        <w:pStyle w:val="ListParagraph"/>
        <w:numPr>
          <w:ilvl w:val="0"/>
          <w:numId w:val="4"/>
        </w:numPr>
        <w:jc w:val="both"/>
        <w:rPr>
          <w:rFonts w:asciiTheme="minorHAnsi" w:hAnsiTheme="minorHAnsi" w:cstheme="minorHAnsi"/>
          <w:sz w:val="22"/>
          <w:szCs w:val="22"/>
          <w:lang w:val="en-GB"/>
        </w:rPr>
      </w:pPr>
      <w:r w:rsidRPr="00BF0F8F">
        <w:rPr>
          <w:rFonts w:asciiTheme="minorHAnsi" w:hAnsiTheme="minorHAnsi" w:cstheme="minorHAnsi"/>
          <w:sz w:val="22"/>
          <w:szCs w:val="22"/>
          <w:lang w:val="en-GB"/>
        </w:rPr>
        <w:t>Fix the flywheel and the bearing block to the work panel</w:t>
      </w:r>
      <w:r w:rsidR="003E47EC" w:rsidRPr="00BF0F8F">
        <w:rPr>
          <w:rFonts w:asciiTheme="minorHAnsi" w:hAnsiTheme="minorHAnsi" w:cstheme="minorHAnsi"/>
          <w:sz w:val="22"/>
          <w:szCs w:val="22"/>
          <w:lang w:val="en-GB"/>
        </w:rPr>
        <w:t xml:space="preserve"> using the holes in the panel.</w:t>
      </w:r>
    </w:p>
    <w:p w14:paraId="73AB0149" w14:textId="77777777" w:rsidR="00004C85" w:rsidRPr="00BF0F8F" w:rsidRDefault="00004C85" w:rsidP="000E6C9A">
      <w:pPr>
        <w:jc w:val="both"/>
        <w:rPr>
          <w:rFonts w:cstheme="minorHAnsi"/>
        </w:rPr>
      </w:pPr>
    </w:p>
    <w:p w14:paraId="5BB74A5C" w14:textId="025D3C45" w:rsidR="00312ABA" w:rsidRPr="00BF0F8F" w:rsidRDefault="00312ABA" w:rsidP="000E6C9A">
      <w:pPr>
        <w:pStyle w:val="ListParagraph"/>
        <w:numPr>
          <w:ilvl w:val="0"/>
          <w:numId w:val="4"/>
        </w:numPr>
        <w:jc w:val="both"/>
        <w:rPr>
          <w:rFonts w:asciiTheme="minorHAnsi" w:hAnsiTheme="minorHAnsi" w:cstheme="minorHAnsi"/>
          <w:sz w:val="22"/>
          <w:szCs w:val="22"/>
          <w:lang w:val="en-GB"/>
        </w:rPr>
      </w:pPr>
      <w:r w:rsidRPr="00BF0F8F">
        <w:rPr>
          <w:rFonts w:asciiTheme="minorHAnsi" w:hAnsiTheme="minorHAnsi" w:cstheme="minorHAnsi"/>
          <w:sz w:val="22"/>
          <w:szCs w:val="22"/>
          <w:lang w:val="en-GB"/>
        </w:rPr>
        <w:t>Attach the plastic guide to the bottom of the weight hanger.</w:t>
      </w:r>
    </w:p>
    <w:p w14:paraId="4DDDC229" w14:textId="77777777" w:rsidR="00004C85" w:rsidRPr="00BF0F8F" w:rsidRDefault="00004C85" w:rsidP="000E6C9A">
      <w:pPr>
        <w:jc w:val="both"/>
        <w:rPr>
          <w:rFonts w:cstheme="minorHAnsi"/>
        </w:rPr>
      </w:pPr>
    </w:p>
    <w:p w14:paraId="5E4B33C0" w14:textId="1D3A7A29" w:rsidR="00004C85" w:rsidRPr="00BF0F8F" w:rsidRDefault="003E47EC" w:rsidP="000E6C9A">
      <w:pPr>
        <w:pStyle w:val="ListParagraph"/>
        <w:numPr>
          <w:ilvl w:val="0"/>
          <w:numId w:val="4"/>
        </w:numPr>
        <w:jc w:val="both"/>
        <w:rPr>
          <w:rFonts w:asciiTheme="minorHAnsi" w:hAnsiTheme="minorHAnsi" w:cstheme="minorHAnsi"/>
          <w:sz w:val="22"/>
          <w:szCs w:val="22"/>
          <w:lang w:val="en-GB"/>
        </w:rPr>
      </w:pPr>
      <w:r w:rsidRPr="00BF0F8F">
        <w:rPr>
          <w:rFonts w:asciiTheme="minorHAnsi" w:hAnsiTheme="minorHAnsi" w:cstheme="minorHAnsi"/>
          <w:sz w:val="22"/>
          <w:szCs w:val="22"/>
          <w:lang w:val="en-GB"/>
        </w:rPr>
        <w:t>Measure the cord from the</w:t>
      </w:r>
      <w:r w:rsidR="000E6C9A">
        <w:rPr>
          <w:rFonts w:asciiTheme="minorHAnsi" w:hAnsiTheme="minorHAnsi" w:cstheme="minorHAnsi"/>
          <w:sz w:val="22"/>
          <w:szCs w:val="22"/>
          <w:lang w:val="en-GB"/>
        </w:rPr>
        <w:t xml:space="preserve"> </w:t>
      </w:r>
      <w:r w:rsidRPr="00BF0F8F">
        <w:rPr>
          <w:rFonts w:asciiTheme="minorHAnsi" w:hAnsiTheme="minorHAnsi" w:cstheme="minorHAnsi"/>
          <w:sz w:val="22"/>
          <w:szCs w:val="22"/>
          <w:lang w:val="en-GB"/>
        </w:rPr>
        <w:t>bottom of the weight hanger to 290mm</w:t>
      </w:r>
      <w:r w:rsidR="000E6C9A">
        <w:rPr>
          <w:rFonts w:asciiTheme="minorHAnsi" w:hAnsiTheme="minorHAnsi" w:cstheme="minorHAnsi"/>
          <w:sz w:val="22"/>
          <w:szCs w:val="22"/>
          <w:lang w:val="en-GB"/>
        </w:rPr>
        <w:t>.</w:t>
      </w:r>
    </w:p>
    <w:p w14:paraId="526B9A9A" w14:textId="765EC990" w:rsidR="00312ABA" w:rsidRDefault="00312ABA" w:rsidP="000E6C9A">
      <w:pPr>
        <w:jc w:val="both"/>
        <w:rPr>
          <w:rFonts w:cstheme="minorHAnsi"/>
        </w:rPr>
      </w:pPr>
    </w:p>
    <w:p w14:paraId="522BBB78" w14:textId="77777777" w:rsidR="000E6C9A" w:rsidRDefault="000E6C9A" w:rsidP="000E6C9A">
      <w:pPr>
        <w:jc w:val="both"/>
        <w:rPr>
          <w:rFonts w:cstheme="minorHAnsi"/>
        </w:rPr>
      </w:pPr>
    </w:p>
    <w:p w14:paraId="59ABD39D" w14:textId="743C8E4B" w:rsidR="003E47EC" w:rsidRPr="00F63807" w:rsidRDefault="003E47EC" w:rsidP="000E6C9A">
      <w:pPr>
        <w:pStyle w:val="ListParagraph"/>
        <w:numPr>
          <w:ilvl w:val="0"/>
          <w:numId w:val="6"/>
        </w:numPr>
        <w:jc w:val="both"/>
        <w:rPr>
          <w:rFonts w:cstheme="minorHAnsi"/>
          <w:lang w:val="en-GB"/>
        </w:rPr>
      </w:pPr>
      <w:r w:rsidRPr="00F63807">
        <w:rPr>
          <w:rFonts w:cstheme="minorHAnsi"/>
          <w:lang w:val="en-GB"/>
        </w:rPr>
        <w:t>Line magnetic ruler against the magnetic work panel measuring 280mm.</w:t>
      </w:r>
    </w:p>
    <w:p w14:paraId="462E8B3F" w14:textId="77777777" w:rsidR="00004C85" w:rsidRPr="000E6C9A" w:rsidRDefault="00004C85" w:rsidP="000E6C9A">
      <w:pPr>
        <w:jc w:val="both"/>
        <w:rPr>
          <w:rFonts w:cstheme="minorHAnsi"/>
        </w:rPr>
      </w:pPr>
    </w:p>
    <w:p w14:paraId="1E096197" w14:textId="02A0BF64" w:rsidR="003E47EC" w:rsidRPr="000E6C9A" w:rsidRDefault="003E47EC" w:rsidP="000E6C9A">
      <w:pPr>
        <w:pStyle w:val="ListParagraph"/>
        <w:numPr>
          <w:ilvl w:val="0"/>
          <w:numId w:val="6"/>
        </w:numPr>
        <w:jc w:val="both"/>
        <w:rPr>
          <w:rFonts w:asciiTheme="minorHAnsi" w:hAnsiTheme="minorHAnsi" w:cstheme="minorHAnsi"/>
          <w:sz w:val="22"/>
          <w:szCs w:val="22"/>
          <w:lang w:val="en-GB"/>
        </w:rPr>
      </w:pPr>
      <w:r w:rsidRPr="000E6C9A">
        <w:rPr>
          <w:rFonts w:asciiTheme="minorHAnsi" w:hAnsiTheme="minorHAnsi" w:cstheme="minorHAnsi"/>
          <w:sz w:val="22"/>
          <w:szCs w:val="22"/>
          <w:lang w:val="en-GB"/>
        </w:rPr>
        <w:t>Add 9 of the 10g metal weights to the weight hanger to achieve a total of 100g in mass</w:t>
      </w:r>
      <w:r w:rsidR="00004C85" w:rsidRPr="000E6C9A">
        <w:rPr>
          <w:rFonts w:asciiTheme="minorHAnsi" w:hAnsiTheme="minorHAnsi" w:cstheme="minorHAnsi"/>
          <w:sz w:val="22"/>
          <w:szCs w:val="22"/>
          <w:lang w:val="en-GB"/>
        </w:rPr>
        <w:t>.</w:t>
      </w:r>
    </w:p>
    <w:p w14:paraId="6BDB0816" w14:textId="77777777" w:rsidR="00004C85" w:rsidRPr="000E6C9A" w:rsidRDefault="00004C85" w:rsidP="000E6C9A">
      <w:pPr>
        <w:jc w:val="both"/>
        <w:rPr>
          <w:rFonts w:cstheme="minorHAnsi"/>
        </w:rPr>
      </w:pPr>
    </w:p>
    <w:p w14:paraId="63EFFC14" w14:textId="4CD22D01" w:rsidR="003E47EC" w:rsidRPr="000E6C9A" w:rsidRDefault="003E47EC" w:rsidP="000E6C9A">
      <w:pPr>
        <w:pStyle w:val="ListParagraph"/>
        <w:numPr>
          <w:ilvl w:val="0"/>
          <w:numId w:val="6"/>
        </w:numPr>
        <w:jc w:val="both"/>
        <w:rPr>
          <w:rFonts w:asciiTheme="minorHAnsi" w:hAnsiTheme="minorHAnsi" w:cstheme="minorHAnsi"/>
          <w:sz w:val="22"/>
          <w:szCs w:val="22"/>
          <w:lang w:val="en-GB"/>
        </w:rPr>
      </w:pPr>
      <w:r w:rsidRPr="000E6C9A">
        <w:rPr>
          <w:rFonts w:asciiTheme="minorHAnsi" w:hAnsiTheme="minorHAnsi" w:cstheme="minorHAnsi"/>
          <w:sz w:val="22"/>
          <w:szCs w:val="22"/>
          <w:lang w:val="en-GB"/>
        </w:rPr>
        <w:t xml:space="preserve">Wind the flywheel </w:t>
      </w:r>
      <w:r w:rsidR="00004C85" w:rsidRPr="000E6C9A">
        <w:rPr>
          <w:rFonts w:asciiTheme="minorHAnsi" w:hAnsiTheme="minorHAnsi" w:cstheme="minorHAnsi"/>
          <w:sz w:val="22"/>
          <w:szCs w:val="22"/>
          <w:lang w:val="en-GB"/>
        </w:rPr>
        <w:t>slowly, lifting the weights, lining up with the 280mm line on the ruler.</w:t>
      </w:r>
    </w:p>
    <w:p w14:paraId="36155741" w14:textId="77777777" w:rsidR="00004C85" w:rsidRPr="000E6C9A" w:rsidRDefault="00004C85" w:rsidP="000E6C9A">
      <w:pPr>
        <w:jc w:val="both"/>
        <w:rPr>
          <w:rFonts w:cstheme="minorHAnsi"/>
        </w:rPr>
      </w:pPr>
    </w:p>
    <w:p w14:paraId="0B9C5040" w14:textId="66D70E8F" w:rsidR="00004C85" w:rsidRPr="000E6C9A" w:rsidRDefault="00004C85" w:rsidP="000E6C9A">
      <w:pPr>
        <w:pStyle w:val="ListParagraph"/>
        <w:numPr>
          <w:ilvl w:val="0"/>
          <w:numId w:val="6"/>
        </w:numPr>
        <w:jc w:val="both"/>
        <w:rPr>
          <w:rFonts w:asciiTheme="minorHAnsi" w:hAnsiTheme="minorHAnsi" w:cstheme="minorHAnsi"/>
          <w:sz w:val="22"/>
          <w:szCs w:val="22"/>
          <w:lang w:val="en-GB"/>
        </w:rPr>
      </w:pPr>
      <w:r w:rsidRPr="000E6C9A">
        <w:rPr>
          <w:rFonts w:asciiTheme="minorHAnsi" w:hAnsiTheme="minorHAnsi" w:cstheme="minorHAnsi"/>
          <w:sz w:val="22"/>
          <w:szCs w:val="22"/>
          <w:lang w:val="en-GB"/>
        </w:rPr>
        <w:t>Use the stopwatch provided to accurately measure how many seconds it takes the stack</w:t>
      </w:r>
      <w:r w:rsidR="000E6C9A">
        <w:rPr>
          <w:rFonts w:asciiTheme="minorHAnsi" w:hAnsiTheme="minorHAnsi" w:cstheme="minorHAnsi"/>
          <w:sz w:val="22"/>
          <w:szCs w:val="22"/>
          <w:lang w:val="en-GB"/>
        </w:rPr>
        <w:t xml:space="preserve"> </w:t>
      </w:r>
      <w:r w:rsidRPr="000E6C9A">
        <w:rPr>
          <w:rFonts w:cstheme="minorHAnsi"/>
          <w:lang w:val="en-GB"/>
        </w:rPr>
        <w:t>of weights to go from 280mm down to 0 and then back up to its maximum height.</w:t>
      </w:r>
    </w:p>
    <w:p w14:paraId="52D30E80" w14:textId="77777777" w:rsidR="00004C85" w:rsidRPr="000E6C9A" w:rsidRDefault="00004C85" w:rsidP="000E6C9A">
      <w:pPr>
        <w:jc w:val="both"/>
        <w:rPr>
          <w:rFonts w:cstheme="minorHAnsi"/>
        </w:rPr>
      </w:pPr>
    </w:p>
    <w:p w14:paraId="77BAB1C0" w14:textId="05E03858" w:rsidR="00004C85" w:rsidRDefault="00004C85" w:rsidP="000E6C9A">
      <w:pPr>
        <w:pStyle w:val="ListParagraph"/>
        <w:numPr>
          <w:ilvl w:val="0"/>
          <w:numId w:val="6"/>
        </w:numPr>
        <w:jc w:val="both"/>
        <w:rPr>
          <w:rFonts w:asciiTheme="minorHAnsi" w:hAnsiTheme="minorHAnsi" w:cstheme="minorHAnsi"/>
          <w:sz w:val="22"/>
          <w:szCs w:val="22"/>
          <w:lang w:val="en-GB"/>
        </w:rPr>
      </w:pPr>
      <w:r w:rsidRPr="000E6C9A">
        <w:rPr>
          <w:rFonts w:asciiTheme="minorHAnsi" w:hAnsiTheme="minorHAnsi" w:cstheme="minorHAnsi"/>
          <w:sz w:val="22"/>
          <w:szCs w:val="22"/>
          <w:lang w:val="en-GB"/>
        </w:rPr>
        <w:t>Repeat the process multiple times to achieve the most accurate average possible</w:t>
      </w:r>
      <w:r>
        <w:rPr>
          <w:rFonts w:asciiTheme="minorHAnsi" w:hAnsiTheme="minorHAnsi" w:cstheme="minorHAnsi"/>
          <w:sz w:val="22"/>
          <w:szCs w:val="22"/>
          <w:lang w:val="en-GB"/>
        </w:rPr>
        <w:t>.</w:t>
      </w:r>
    </w:p>
    <w:p w14:paraId="613CF594" w14:textId="635673F7" w:rsidR="000E6C9A" w:rsidRDefault="000E6C9A" w:rsidP="000B698C">
      <w:pPr>
        <w:rPr>
          <w:rFonts w:cstheme="minorHAnsi"/>
        </w:rPr>
      </w:pPr>
    </w:p>
    <w:p w14:paraId="06ABB9C7" w14:textId="0502C21E" w:rsidR="000E6C9A" w:rsidRDefault="000E6C9A" w:rsidP="000B698C">
      <w:pPr>
        <w:rPr>
          <w:rFonts w:cstheme="minorHAnsi"/>
        </w:rPr>
      </w:pPr>
      <w:bookmarkStart w:id="0" w:name="_GoBack"/>
      <w:bookmarkEnd w:id="0"/>
    </w:p>
    <w:p w14:paraId="51BB9D04" w14:textId="2B828453" w:rsidR="000B698C" w:rsidRPr="00F63807" w:rsidRDefault="000B698C" w:rsidP="000B698C">
      <w:pPr>
        <w:rPr>
          <w:b/>
          <w:bCs/>
          <w:sz w:val="24"/>
          <w:szCs w:val="24"/>
          <w:u w:val="single"/>
        </w:rPr>
      </w:pPr>
      <w:r w:rsidRPr="00F63807">
        <w:rPr>
          <w:b/>
          <w:bCs/>
          <w:sz w:val="24"/>
          <w:szCs w:val="24"/>
          <w:u w:val="single"/>
        </w:rPr>
        <w:t>Results</w:t>
      </w:r>
    </w:p>
    <w:p w14:paraId="0FB07523" w14:textId="491B335A" w:rsidR="00DC32FA" w:rsidRPr="000B698C" w:rsidRDefault="000E6C9A" w:rsidP="000B698C">
      <w:r>
        <w:rPr>
          <w:b/>
          <w:bCs/>
          <w:noProof/>
          <w:u w:val="single"/>
        </w:rPr>
        <w:drawing>
          <wp:anchor distT="0" distB="0" distL="114300" distR="114300" simplePos="0" relativeHeight="251663360" behindDoc="1" locked="0" layoutInCell="1" allowOverlap="1" wp14:anchorId="30BD3ADF" wp14:editId="338DDD50">
            <wp:simplePos x="0" y="0"/>
            <wp:positionH relativeFrom="margin">
              <wp:align>left</wp:align>
            </wp:positionH>
            <wp:positionV relativeFrom="paragraph">
              <wp:posOffset>519430</wp:posOffset>
            </wp:positionV>
            <wp:extent cx="5514975" cy="3414032"/>
            <wp:effectExtent l="0" t="0" r="0" b="0"/>
            <wp:wrapTight wrapText="bothSides">
              <wp:wrapPolygon edited="0">
                <wp:start x="0" y="0"/>
                <wp:lineTo x="0" y="21455"/>
                <wp:lineTo x="21488" y="21455"/>
                <wp:lineTo x="2148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4975" cy="3414032"/>
                    </a:xfrm>
                    <a:prstGeom prst="rect">
                      <a:avLst/>
                    </a:prstGeom>
                    <a:noFill/>
                    <a:ln>
                      <a:noFill/>
                    </a:ln>
                  </pic:spPr>
                </pic:pic>
              </a:graphicData>
            </a:graphic>
            <wp14:sizeRelH relativeFrom="page">
              <wp14:pctWidth>0</wp14:pctWidth>
            </wp14:sizeRelH>
            <wp14:sizeRelV relativeFrom="page">
              <wp14:pctHeight>0</wp14:pctHeight>
            </wp14:sizeRelV>
          </wp:anchor>
        </w:drawing>
      </w:r>
      <w:r w:rsidR="00F5062C" w:rsidRPr="000B698C">
        <w:br/>
      </w:r>
    </w:p>
    <w:p w14:paraId="7BEDE1EE" w14:textId="37817D75" w:rsidR="00DC32FA" w:rsidRDefault="00DC32FA" w:rsidP="00A85AED">
      <w:pPr>
        <w:rPr>
          <w:b/>
          <w:bCs/>
          <w:u w:val="single"/>
        </w:rPr>
      </w:pPr>
    </w:p>
    <w:p w14:paraId="35DD38B0" w14:textId="02D499DF" w:rsidR="00DD284A" w:rsidRDefault="00DD284A" w:rsidP="00A85AED">
      <w:pPr>
        <w:rPr>
          <w:b/>
          <w:bCs/>
          <w:u w:val="single"/>
        </w:rPr>
      </w:pPr>
    </w:p>
    <w:p w14:paraId="311FC300" w14:textId="2A889951" w:rsidR="00DD284A" w:rsidRDefault="00DD284A" w:rsidP="00A85AED">
      <w:pPr>
        <w:rPr>
          <w:b/>
          <w:bCs/>
          <w:u w:val="single"/>
        </w:rPr>
      </w:pPr>
      <w:r w:rsidRPr="000B698C">
        <w:t>Graph of the angular acceleration (a/r) in relation to the Torque</w:t>
      </w:r>
      <w:r>
        <w:t xml:space="preserve"> generated</w:t>
      </w:r>
      <w:r w:rsidRPr="000B698C">
        <w:t xml:space="preserve"> (mg – </w:t>
      </w:r>
      <w:proofErr w:type="gramStart"/>
      <w:r w:rsidRPr="000B698C">
        <w:t>ma)*</w:t>
      </w:r>
      <w:proofErr w:type="gramEnd"/>
      <w:r w:rsidRPr="000B698C">
        <w:t>r</w:t>
      </w:r>
    </w:p>
    <w:p w14:paraId="3867BA15" w14:textId="0A8098FD" w:rsidR="003C7381" w:rsidRDefault="00B33470" w:rsidP="003C7381">
      <w:pPr>
        <w:rPr>
          <w:rFonts w:cstheme="minorHAnsi"/>
        </w:rPr>
      </w:pPr>
      <w:r w:rsidRPr="000B698C">
        <w:rPr>
          <w:noProof/>
        </w:rPr>
        <w:lastRenderedPageBreak/>
        <w:drawing>
          <wp:anchor distT="0" distB="0" distL="114300" distR="114300" simplePos="0" relativeHeight="251661312" behindDoc="1" locked="0" layoutInCell="1" allowOverlap="1" wp14:anchorId="46CFF4AA" wp14:editId="19746C30">
            <wp:simplePos x="0" y="0"/>
            <wp:positionH relativeFrom="column">
              <wp:posOffset>-4308475</wp:posOffset>
            </wp:positionH>
            <wp:positionV relativeFrom="paragraph">
              <wp:posOffset>3999865</wp:posOffset>
            </wp:positionV>
            <wp:extent cx="9589135" cy="1604010"/>
            <wp:effectExtent l="0" t="7937" r="4127" b="4128"/>
            <wp:wrapTight wrapText="bothSides">
              <wp:wrapPolygon edited="0">
                <wp:start x="21618" y="107"/>
                <wp:lineTo x="34" y="107"/>
                <wp:lineTo x="34" y="21399"/>
                <wp:lineTo x="21618" y="21399"/>
                <wp:lineTo x="21618" y="107"/>
              </wp:wrapPolygon>
            </wp:wrapTight>
            <wp:docPr id="4" name="Picture 3">
              <a:extLst xmlns:a="http://schemas.openxmlformats.org/drawingml/2006/main">
                <a:ext uri="{FF2B5EF4-FFF2-40B4-BE49-F238E27FC236}">
                  <a16:creationId xmlns:a16="http://schemas.microsoft.com/office/drawing/2014/main" id="{55E0E895-55F9-4EC0-97C4-ABC1EE248C41}"/>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5E0E895-55F9-4EC0-97C4-ABC1EE248C41}"/>
                        </a:ext>
                      </a:extLst>
                    </pic:cNvPr>
                    <pic:cNvPicPr/>
                  </pic:nvPicPr>
                  <pic:blipFill>
                    <a:blip r:embed="rId9">
                      <a:extLst>
                        <a:ext uri="{28A0092B-C50C-407E-A947-70E740481C1C}">
                          <a14:useLocalDpi xmlns:a14="http://schemas.microsoft.com/office/drawing/2010/main" val="0"/>
                        </a:ext>
                      </a:extLst>
                    </a:blip>
                    <a:srcRect/>
                    <a:stretch>
                      <a:fillRect/>
                    </a:stretch>
                  </pic:blipFill>
                  <pic:spPr bwMode="auto">
                    <a:xfrm rot="16200000">
                      <a:off x="0" y="0"/>
                      <a:ext cx="9589135" cy="1604010"/>
                    </a:xfrm>
                    <a:prstGeom prst="rect">
                      <a:avLst/>
                    </a:prstGeom>
                    <a:noFill/>
                    <a:ln>
                      <a:noFill/>
                    </a:ln>
                  </pic:spPr>
                </pic:pic>
              </a:graphicData>
            </a:graphic>
            <wp14:sizeRelH relativeFrom="page">
              <wp14:pctWidth>0</wp14:pctWidth>
            </wp14:sizeRelH>
            <wp14:sizeRelV relativeFrom="page">
              <wp14:pctHeight>0</wp14:pctHeight>
            </wp14:sizeRelV>
          </wp:anchor>
        </w:drawing>
      </w:r>
      <w:r w:rsidR="000B698C">
        <w:rPr>
          <w:noProof/>
        </w:rPr>
        <mc:AlternateContent>
          <mc:Choice Requires="wps">
            <w:drawing>
              <wp:anchor distT="0" distB="0" distL="114300" distR="114300" simplePos="0" relativeHeight="251660288" behindDoc="0" locked="0" layoutInCell="1" allowOverlap="1" wp14:anchorId="188C6D62" wp14:editId="4F46517A">
                <wp:simplePos x="0" y="0"/>
                <wp:positionH relativeFrom="column">
                  <wp:posOffset>1529715</wp:posOffset>
                </wp:positionH>
                <wp:positionV relativeFrom="paragraph">
                  <wp:posOffset>5080</wp:posOffset>
                </wp:positionV>
                <wp:extent cx="7654925" cy="7562850"/>
                <wp:effectExtent l="0" t="0" r="0" b="0"/>
                <wp:wrapNone/>
                <wp:docPr id="5" name="TextBox 4">
                  <a:extLst xmlns:a="http://schemas.openxmlformats.org/drawingml/2006/main">
                    <a:ext uri="{FF2B5EF4-FFF2-40B4-BE49-F238E27FC236}">
                      <a16:creationId xmlns:a16="http://schemas.microsoft.com/office/drawing/2014/main" id="{A4DA4E7D-EFDD-4F2B-9CA0-9A70A2CF7816}"/>
                    </a:ext>
                  </a:extLst>
                </wp:docPr>
                <wp:cNvGraphicFramePr/>
                <a:graphic xmlns:a="http://schemas.openxmlformats.org/drawingml/2006/main">
                  <a:graphicData uri="http://schemas.microsoft.com/office/word/2010/wordprocessingShape">
                    <wps:wsp>
                      <wps:cNvSpPr txBox="1"/>
                      <wps:spPr>
                        <a:xfrm>
                          <a:off x="0" y="0"/>
                          <a:ext cx="7654925" cy="7562850"/>
                        </a:xfrm>
                        <a:prstGeom prst="rect">
                          <a:avLst/>
                        </a:prstGeom>
                        <a:noFill/>
                      </wps:spPr>
                      <wps:txbx>
                        <w:txbxContent>
                          <w:p w14:paraId="713E7615" w14:textId="338500B0" w:rsidR="000B698C" w:rsidRDefault="000B698C" w:rsidP="000B698C">
                            <w:pPr>
                              <w:rPr>
                                <w:rFonts w:hAnsi="Calibri"/>
                                <w:color w:val="000000" w:themeColor="text1"/>
                                <w:kern w:val="24"/>
                                <w:sz w:val="36"/>
                                <w:szCs w:val="36"/>
                              </w:rPr>
                            </w:pPr>
                            <w:r w:rsidRPr="00D04BD2">
                              <w:rPr>
                                <w:rFonts w:hAnsi="Calibri"/>
                                <w:b/>
                                <w:bCs/>
                                <w:color w:val="000000" w:themeColor="text1"/>
                                <w:kern w:val="24"/>
                                <w:sz w:val="32"/>
                                <w:szCs w:val="32"/>
                                <w:u w:val="single"/>
                              </w:rPr>
                              <w:t>Results</w:t>
                            </w:r>
                            <w:r>
                              <w:rPr>
                                <w:rFonts w:hAnsi="Calibri"/>
                                <w:color w:val="000000" w:themeColor="text1"/>
                                <w:kern w:val="24"/>
                                <w:sz w:val="40"/>
                                <w:szCs w:val="40"/>
                              </w:rPr>
                              <w:br/>
                            </w:r>
                            <w:r w:rsidRPr="000B698C">
                              <w:rPr>
                                <w:rFonts w:hAnsi="Calibri"/>
                                <w:color w:val="000000" w:themeColor="text1"/>
                                <w:kern w:val="24"/>
                                <w:sz w:val="36"/>
                                <w:szCs w:val="36"/>
                              </w:rPr>
                              <w:br/>
                              <w:t xml:space="preserve">Table of data: </w:t>
                            </w:r>
                          </w:p>
                          <w:p w14:paraId="10781F8E" w14:textId="77777777" w:rsidR="000B698C" w:rsidRPr="000B698C" w:rsidRDefault="000B698C" w:rsidP="000B698C"/>
                          <w:p w14:paraId="0444E8B6" w14:textId="29A5CCDB" w:rsidR="000B698C" w:rsidRPr="000B698C" w:rsidRDefault="000B698C" w:rsidP="000B698C">
                            <w:pPr>
                              <w:pStyle w:val="ListParagraph"/>
                              <w:numPr>
                                <w:ilvl w:val="0"/>
                                <w:numId w:val="2"/>
                              </w:numPr>
                              <w:rPr>
                                <w:rFonts w:eastAsia="Times New Roman"/>
                                <w:sz w:val="36"/>
                                <w:szCs w:val="22"/>
                                <w:lang w:val="en-GB"/>
                              </w:rPr>
                            </w:pPr>
                            <w:r w:rsidRPr="000B698C">
                              <w:rPr>
                                <w:rFonts w:asciiTheme="minorHAnsi" w:hAnsi="Calibri" w:cstheme="minorBidi"/>
                                <w:color w:val="000000" w:themeColor="text1"/>
                                <w:kern w:val="24"/>
                                <w:sz w:val="36"/>
                                <w:szCs w:val="36"/>
                                <w:lang w:val="en-GB"/>
                              </w:rPr>
                              <w:t>The height values for each individual weight.</w:t>
                            </w:r>
                          </w:p>
                          <w:p w14:paraId="58B0C2E7" w14:textId="77777777" w:rsidR="000B698C" w:rsidRPr="000B698C" w:rsidRDefault="000B698C" w:rsidP="000B698C">
                            <w:pPr>
                              <w:ind w:left="360"/>
                              <w:rPr>
                                <w:rFonts w:eastAsia="Times New Roman"/>
                                <w:sz w:val="36"/>
                              </w:rPr>
                            </w:pPr>
                          </w:p>
                          <w:p w14:paraId="62A042F1" w14:textId="1031ED7D" w:rsidR="000B698C" w:rsidRPr="000B698C" w:rsidRDefault="000B698C" w:rsidP="000B698C">
                            <w:pPr>
                              <w:pStyle w:val="ListParagraph"/>
                              <w:numPr>
                                <w:ilvl w:val="0"/>
                                <w:numId w:val="2"/>
                              </w:numPr>
                              <w:rPr>
                                <w:rFonts w:eastAsia="Times New Roman"/>
                                <w:sz w:val="36"/>
                                <w:szCs w:val="22"/>
                              </w:rPr>
                            </w:pPr>
                            <w:r w:rsidRPr="000B698C">
                              <w:rPr>
                                <w:rFonts w:asciiTheme="minorHAnsi" w:hAnsi="Calibri" w:cstheme="minorBidi"/>
                                <w:color w:val="000000" w:themeColor="text1"/>
                                <w:kern w:val="24"/>
                                <w:sz w:val="36"/>
                                <w:szCs w:val="36"/>
                                <w:lang w:val="en-GB"/>
                              </w:rPr>
                              <w:t>Potential energy</w:t>
                            </w:r>
                          </w:p>
                          <w:p w14:paraId="66709885" w14:textId="77777777" w:rsidR="000B698C" w:rsidRPr="000B698C" w:rsidRDefault="000B698C" w:rsidP="000B698C">
                            <w:pPr>
                              <w:ind w:left="360"/>
                              <w:rPr>
                                <w:rFonts w:eastAsia="Times New Roman"/>
                                <w:sz w:val="36"/>
                              </w:rPr>
                            </w:pPr>
                          </w:p>
                          <w:p w14:paraId="3934F390" w14:textId="0898046E" w:rsidR="000B698C" w:rsidRPr="000B698C" w:rsidRDefault="000B698C" w:rsidP="000B698C">
                            <w:pPr>
                              <w:pStyle w:val="ListParagraph"/>
                              <w:numPr>
                                <w:ilvl w:val="0"/>
                                <w:numId w:val="2"/>
                              </w:numPr>
                              <w:rPr>
                                <w:rFonts w:eastAsia="Times New Roman"/>
                                <w:sz w:val="36"/>
                                <w:szCs w:val="22"/>
                              </w:rPr>
                            </w:pPr>
                            <w:r w:rsidRPr="000B698C">
                              <w:rPr>
                                <w:rFonts w:asciiTheme="minorHAnsi" w:hAnsi="Calibri" w:cstheme="minorBidi"/>
                                <w:color w:val="000000" w:themeColor="text1"/>
                                <w:kern w:val="24"/>
                                <w:sz w:val="36"/>
                                <w:szCs w:val="36"/>
                                <w:lang w:val="en-GB"/>
                              </w:rPr>
                              <w:t>Falling time of the weights</w:t>
                            </w:r>
                          </w:p>
                          <w:p w14:paraId="4AEEA8D5" w14:textId="77777777" w:rsidR="000B698C" w:rsidRPr="000B698C" w:rsidRDefault="000B698C" w:rsidP="000B698C">
                            <w:pPr>
                              <w:ind w:left="360"/>
                              <w:rPr>
                                <w:rFonts w:eastAsia="Times New Roman"/>
                                <w:sz w:val="36"/>
                              </w:rPr>
                            </w:pPr>
                          </w:p>
                          <w:p w14:paraId="3F70B740" w14:textId="40CFC80C" w:rsidR="000B698C" w:rsidRPr="000B698C" w:rsidRDefault="000B698C" w:rsidP="000B698C">
                            <w:pPr>
                              <w:pStyle w:val="ListParagraph"/>
                              <w:numPr>
                                <w:ilvl w:val="0"/>
                                <w:numId w:val="2"/>
                              </w:numPr>
                              <w:rPr>
                                <w:rFonts w:eastAsia="Times New Roman"/>
                                <w:sz w:val="36"/>
                                <w:szCs w:val="22"/>
                              </w:rPr>
                            </w:pPr>
                            <w:r w:rsidRPr="000B698C">
                              <w:rPr>
                                <w:rFonts w:asciiTheme="minorHAnsi" w:hAnsi="Calibri" w:cstheme="minorBidi"/>
                                <w:color w:val="000000" w:themeColor="text1"/>
                                <w:kern w:val="24"/>
                                <w:sz w:val="36"/>
                                <w:szCs w:val="36"/>
                                <w:lang w:val="en-GB"/>
                              </w:rPr>
                              <w:t>Inertia</w:t>
                            </w:r>
                          </w:p>
                          <w:p w14:paraId="7E3A57F0" w14:textId="77777777" w:rsidR="000B698C" w:rsidRPr="000B698C" w:rsidRDefault="000B698C" w:rsidP="000B698C">
                            <w:pPr>
                              <w:ind w:left="360"/>
                              <w:rPr>
                                <w:rFonts w:eastAsia="Times New Roman"/>
                                <w:sz w:val="36"/>
                              </w:rPr>
                            </w:pPr>
                          </w:p>
                          <w:p w14:paraId="6232E738" w14:textId="1F4C7B64" w:rsidR="000B698C" w:rsidRPr="000B698C" w:rsidRDefault="000B698C" w:rsidP="000B698C">
                            <w:pPr>
                              <w:pStyle w:val="ListParagraph"/>
                              <w:numPr>
                                <w:ilvl w:val="0"/>
                                <w:numId w:val="2"/>
                              </w:numPr>
                              <w:rPr>
                                <w:rFonts w:eastAsia="Times New Roman"/>
                                <w:sz w:val="36"/>
                                <w:szCs w:val="22"/>
                              </w:rPr>
                            </w:pPr>
                            <w:r w:rsidRPr="000B698C">
                              <w:rPr>
                                <w:rFonts w:asciiTheme="minorHAnsi" w:hAnsi="Calibri" w:cstheme="minorBidi"/>
                                <w:color w:val="000000" w:themeColor="text1"/>
                                <w:kern w:val="24"/>
                                <w:sz w:val="36"/>
                                <w:szCs w:val="36"/>
                                <w:lang w:val="en-GB"/>
                              </w:rPr>
                              <w:t>The loss in Potential energy</w:t>
                            </w:r>
                          </w:p>
                          <w:p w14:paraId="54265FB4" w14:textId="77777777" w:rsidR="000B698C" w:rsidRPr="000B698C" w:rsidRDefault="000B698C" w:rsidP="000B698C">
                            <w:pPr>
                              <w:ind w:left="360"/>
                              <w:rPr>
                                <w:rFonts w:eastAsia="Times New Roman"/>
                                <w:sz w:val="36"/>
                              </w:rPr>
                            </w:pPr>
                          </w:p>
                          <w:p w14:paraId="55DD286F" w14:textId="5F3254F4" w:rsidR="000B698C" w:rsidRPr="000B698C" w:rsidRDefault="000B698C" w:rsidP="000B698C">
                            <w:pPr>
                              <w:pStyle w:val="ListParagraph"/>
                              <w:numPr>
                                <w:ilvl w:val="0"/>
                                <w:numId w:val="2"/>
                              </w:numPr>
                              <w:rPr>
                                <w:rFonts w:eastAsia="Times New Roman"/>
                                <w:sz w:val="36"/>
                                <w:szCs w:val="22"/>
                              </w:rPr>
                            </w:pPr>
                            <w:r w:rsidRPr="000B698C">
                              <w:rPr>
                                <w:rFonts w:asciiTheme="minorHAnsi" w:hAnsi="Calibri" w:cstheme="minorBidi"/>
                                <w:color w:val="000000" w:themeColor="text1"/>
                                <w:kern w:val="24"/>
                                <w:sz w:val="36"/>
                                <w:szCs w:val="36"/>
                                <w:lang w:val="en-GB"/>
                              </w:rPr>
                              <w:t xml:space="preserve">Torque </w:t>
                            </w:r>
                            <w:proofErr w:type="gramStart"/>
                            <w:r w:rsidRPr="000B698C">
                              <w:rPr>
                                <w:rFonts w:asciiTheme="minorHAnsi" w:hAnsi="Calibri" w:cstheme="minorBidi"/>
                                <w:color w:val="000000" w:themeColor="text1"/>
                                <w:kern w:val="24"/>
                                <w:sz w:val="36"/>
                                <w:szCs w:val="36"/>
                                <w:lang w:val="en-GB"/>
                              </w:rPr>
                              <w:t>( mg</w:t>
                            </w:r>
                            <w:proofErr w:type="gramEnd"/>
                            <w:r w:rsidRPr="000B698C">
                              <w:rPr>
                                <w:rFonts w:asciiTheme="minorHAnsi" w:hAnsi="Calibri" w:cstheme="minorBidi"/>
                                <w:color w:val="000000" w:themeColor="text1"/>
                                <w:kern w:val="24"/>
                                <w:sz w:val="36"/>
                                <w:szCs w:val="36"/>
                                <w:lang w:val="en-GB"/>
                              </w:rPr>
                              <w:t xml:space="preserve"> – ma) r</w:t>
                            </w:r>
                          </w:p>
                          <w:p w14:paraId="28F2094E" w14:textId="77777777" w:rsidR="000B698C" w:rsidRPr="000B698C" w:rsidRDefault="000B698C" w:rsidP="000B698C">
                            <w:pPr>
                              <w:ind w:left="360"/>
                              <w:rPr>
                                <w:rFonts w:eastAsia="Times New Roman"/>
                                <w:sz w:val="36"/>
                              </w:rPr>
                            </w:pPr>
                          </w:p>
                          <w:p w14:paraId="2416AF4F" w14:textId="1DE341A9" w:rsidR="000B698C" w:rsidRPr="000B698C" w:rsidRDefault="00D04BD2" w:rsidP="000B698C">
                            <w:pPr>
                              <w:pStyle w:val="ListParagraph"/>
                              <w:numPr>
                                <w:ilvl w:val="0"/>
                                <w:numId w:val="2"/>
                              </w:numPr>
                              <w:rPr>
                                <w:rFonts w:eastAsia="Times New Roman"/>
                                <w:sz w:val="36"/>
                                <w:szCs w:val="22"/>
                              </w:rPr>
                            </w:pPr>
                            <w:r>
                              <w:rPr>
                                <w:rFonts w:asciiTheme="minorHAnsi" w:hAnsi="Calibri" w:cstheme="minorBidi"/>
                                <w:color w:val="000000" w:themeColor="text1"/>
                                <w:kern w:val="24"/>
                                <w:sz w:val="36"/>
                                <w:szCs w:val="36"/>
                                <w:lang w:val="en-GB"/>
                              </w:rPr>
                              <w:t>L</w:t>
                            </w:r>
                            <w:r w:rsidR="000B698C" w:rsidRPr="000B698C">
                              <w:rPr>
                                <w:rFonts w:asciiTheme="minorHAnsi" w:hAnsi="Calibri" w:cstheme="minorBidi"/>
                                <w:color w:val="000000" w:themeColor="text1"/>
                                <w:kern w:val="24"/>
                                <w:sz w:val="36"/>
                                <w:szCs w:val="36"/>
                                <w:lang w:val="en-GB"/>
                              </w:rPr>
                              <w:t>inear and angular velocity</w:t>
                            </w:r>
                          </w:p>
                          <w:p w14:paraId="1E122886" w14:textId="77777777" w:rsidR="000B698C" w:rsidRPr="000B698C" w:rsidRDefault="000B698C" w:rsidP="000B698C">
                            <w:pPr>
                              <w:ind w:left="360"/>
                              <w:rPr>
                                <w:rFonts w:eastAsia="Times New Roman"/>
                                <w:sz w:val="36"/>
                              </w:rPr>
                            </w:pPr>
                          </w:p>
                          <w:p w14:paraId="3E98AC37" w14:textId="43A5C327" w:rsidR="000B698C" w:rsidRPr="00D04BD2" w:rsidRDefault="00D04BD2" w:rsidP="000B698C">
                            <w:pPr>
                              <w:pStyle w:val="ListParagraph"/>
                              <w:numPr>
                                <w:ilvl w:val="0"/>
                                <w:numId w:val="2"/>
                              </w:numPr>
                              <w:spacing w:after="240"/>
                              <w:rPr>
                                <w:rFonts w:eastAsia="Times New Roman"/>
                                <w:sz w:val="40"/>
                              </w:rPr>
                            </w:pPr>
                            <w:r>
                              <w:rPr>
                                <w:rFonts w:asciiTheme="minorHAnsi" w:hAnsi="Calibri" w:cstheme="minorBidi"/>
                                <w:color w:val="000000" w:themeColor="text1"/>
                                <w:kern w:val="24"/>
                                <w:sz w:val="36"/>
                                <w:szCs w:val="36"/>
                                <w:lang w:val="en-GB"/>
                              </w:rPr>
                              <w:t>Linear and angular acceleration</w:t>
                            </w:r>
                            <w:r w:rsidR="000B698C" w:rsidRPr="000B698C">
                              <w:rPr>
                                <w:rFonts w:asciiTheme="minorHAnsi" w:hAnsi="Calibri" w:cstheme="minorBidi"/>
                                <w:color w:val="000000" w:themeColor="text1"/>
                                <w:kern w:val="24"/>
                                <w:sz w:val="36"/>
                                <w:szCs w:val="36"/>
                                <w:lang w:val="en-GB"/>
                              </w:rPr>
                              <w:t xml:space="preserve"> </w:t>
                            </w:r>
                          </w:p>
                          <w:p w14:paraId="5E3DD41C" w14:textId="77777777" w:rsidR="00D04BD2" w:rsidRPr="00D04BD2" w:rsidRDefault="00D04BD2" w:rsidP="00D04BD2">
                            <w:pPr>
                              <w:pStyle w:val="ListParagraph"/>
                              <w:rPr>
                                <w:rFonts w:eastAsia="Times New Roman"/>
                                <w:sz w:val="40"/>
                              </w:rPr>
                            </w:pPr>
                          </w:p>
                          <w:p w14:paraId="5BEE40EE" w14:textId="5349BBFF" w:rsidR="00D04BD2" w:rsidRPr="00D04BD2" w:rsidRDefault="00D04BD2" w:rsidP="000B698C">
                            <w:pPr>
                              <w:pStyle w:val="ListParagraph"/>
                              <w:numPr>
                                <w:ilvl w:val="0"/>
                                <w:numId w:val="2"/>
                              </w:numPr>
                              <w:spacing w:after="240"/>
                              <w:rPr>
                                <w:rFonts w:asciiTheme="minorHAnsi" w:eastAsia="Times New Roman" w:hAnsiTheme="minorHAnsi" w:cstheme="minorHAnsi"/>
                                <w:sz w:val="36"/>
                                <w:szCs w:val="22"/>
                              </w:rPr>
                            </w:pPr>
                            <w:proofErr w:type="spellStart"/>
                            <w:r w:rsidRPr="00D04BD2">
                              <w:rPr>
                                <w:rFonts w:asciiTheme="minorHAnsi" w:eastAsia="Times New Roman" w:hAnsiTheme="minorHAnsi" w:cstheme="minorHAnsi"/>
                                <w:sz w:val="36"/>
                                <w:szCs w:val="22"/>
                              </w:rPr>
                              <w:t>Kinetic</w:t>
                            </w:r>
                            <w:proofErr w:type="spellEnd"/>
                            <w:r w:rsidRPr="00D04BD2">
                              <w:rPr>
                                <w:rFonts w:asciiTheme="minorHAnsi" w:eastAsia="Times New Roman" w:hAnsiTheme="minorHAnsi" w:cstheme="minorHAnsi"/>
                                <w:sz w:val="36"/>
                                <w:szCs w:val="22"/>
                              </w:rPr>
                              <w:t xml:space="preserve"> Energy</w:t>
                            </w:r>
                          </w:p>
                          <w:p w14:paraId="5E3272DE" w14:textId="15502499" w:rsidR="000B698C" w:rsidRPr="000B698C" w:rsidRDefault="000B698C" w:rsidP="000B698C">
                            <w:pPr>
                              <w:spacing w:after="240"/>
                              <w:ind w:left="360"/>
                              <w:rPr>
                                <w:rFonts w:eastAsia="Times New Roman"/>
                                <w:sz w:val="40"/>
                              </w:rPr>
                            </w:pPr>
                            <w:r w:rsidRPr="000B698C">
                              <w:rPr>
                                <w:rFonts w:hAnsi="Calibri"/>
                                <w:color w:val="000000" w:themeColor="text1"/>
                                <w:kern w:val="24"/>
                                <w:sz w:val="40"/>
                                <w:szCs w:val="40"/>
                              </w:rPr>
                              <w:br/>
                            </w:r>
                            <w:r w:rsidRPr="000B698C">
                              <w:rPr>
                                <w:rFonts w:hAnsi="Calibri"/>
                                <w:color w:val="000000" w:themeColor="text1"/>
                                <w:kern w:val="24"/>
                                <w:sz w:val="40"/>
                                <w:szCs w:val="40"/>
                              </w:rPr>
                              <w:br/>
                            </w:r>
                            <w:r w:rsidRPr="000B698C">
                              <w:rPr>
                                <w:rFonts w:hAnsi="Calibri"/>
                                <w:color w:val="000000" w:themeColor="text1"/>
                                <w:kern w:val="24"/>
                                <w:sz w:val="40"/>
                                <w:szCs w:val="40"/>
                              </w:rPr>
                              <w:br/>
                            </w:r>
                            <w:r w:rsidRPr="000B698C">
                              <w:rPr>
                                <w:rFonts w:hAnsi="Calibri"/>
                                <w:color w:val="000000" w:themeColor="text1"/>
                                <w:kern w:val="24"/>
                                <w:sz w:val="48"/>
                                <w:szCs w:val="48"/>
                              </w:rPr>
                              <w:br/>
                            </w:r>
                            <w:r w:rsidRPr="000B698C">
                              <w:rPr>
                                <w:rFonts w:hAnsi="Calibri"/>
                                <w:color w:val="000000" w:themeColor="text1"/>
                                <w:kern w:val="24"/>
                                <w:sz w:val="48"/>
                                <w:szCs w:val="48"/>
                              </w:rPr>
                              <w:br/>
                            </w:r>
                            <w:r w:rsidRPr="000B698C">
                              <w:rPr>
                                <w:rFonts w:hAnsi="Calibri"/>
                                <w:color w:val="000000" w:themeColor="text1"/>
                                <w:kern w:val="24"/>
                                <w:sz w:val="48"/>
                                <w:szCs w:val="48"/>
                              </w:rPr>
                              <w:br/>
                            </w:r>
                            <w:r w:rsidRPr="000B698C">
                              <w:rPr>
                                <w:rFonts w:hAnsi="Calibri"/>
                                <w:color w:val="000000" w:themeColor="text1"/>
                                <w:kern w:val="24"/>
                                <w:sz w:val="48"/>
                                <w:szCs w:val="48"/>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88C6D62" id="_x0000_t202" coordsize="21600,21600" o:spt="202" path="m,l,21600r21600,l21600,xe">
                <v:stroke joinstyle="miter"/>
                <v:path gradientshapeok="t" o:connecttype="rect"/>
              </v:shapetype>
              <v:shape id="TextBox 4" o:spid="_x0000_s1026" type="#_x0000_t202" style="position:absolute;margin-left:120.45pt;margin-top:.4pt;width:602.75pt;height:59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" filled="f" stroked="f">
                <v:textbox>
                  <w:txbxContent>
                    <w:p w14:paraId="713E7615" w14:textId="338500B0" w:rsidR="000B698C" w:rsidRDefault="000B698C" w:rsidP="000B698C">
                      <w:pPr>
                        <w:rPr>
                          <w:rFonts w:hAnsi="Calibri"/>
                          <w:color w:val="000000" w:themeColor="text1"/>
                          <w:kern w:val="24"/>
                          <w:sz w:val="36"/>
                          <w:szCs w:val="36"/>
                        </w:rPr>
                      </w:pPr>
                      <w:r w:rsidRPr="00D04BD2">
                        <w:rPr>
                          <w:rFonts w:hAnsi="Calibri"/>
                          <w:b/>
                          <w:bCs/>
                          <w:color w:val="000000" w:themeColor="text1"/>
                          <w:kern w:val="24"/>
                          <w:sz w:val="32"/>
                          <w:szCs w:val="32"/>
                          <w:u w:val="single"/>
                        </w:rPr>
                        <w:t>Results</w:t>
                      </w:r>
                      <w:r>
                        <w:rPr>
                          <w:rFonts w:hAnsi="Calibri"/>
                          <w:color w:val="000000" w:themeColor="text1"/>
                          <w:kern w:val="24"/>
                          <w:sz w:val="40"/>
                          <w:szCs w:val="40"/>
                        </w:rPr>
                        <w:br/>
                      </w:r>
                      <w:r w:rsidRPr="000B698C">
                        <w:rPr>
                          <w:rFonts w:hAnsi="Calibri"/>
                          <w:color w:val="000000" w:themeColor="text1"/>
                          <w:kern w:val="24"/>
                          <w:sz w:val="36"/>
                          <w:szCs w:val="36"/>
                        </w:rPr>
                        <w:br/>
                        <w:t xml:space="preserve">Table of data: </w:t>
                      </w:r>
                    </w:p>
                    <w:p w14:paraId="10781F8E" w14:textId="77777777" w:rsidR="000B698C" w:rsidRPr="000B698C" w:rsidRDefault="000B698C" w:rsidP="000B698C"/>
                    <w:p w14:paraId="0444E8B6" w14:textId="29A5CCDB" w:rsidR="000B698C" w:rsidRPr="000B698C" w:rsidRDefault="000B698C" w:rsidP="000B698C">
                      <w:pPr>
                        <w:pStyle w:val="ListParagraph"/>
                        <w:numPr>
                          <w:ilvl w:val="0"/>
                          <w:numId w:val="2"/>
                        </w:numPr>
                        <w:rPr>
                          <w:rFonts w:eastAsia="Times New Roman"/>
                          <w:sz w:val="36"/>
                          <w:szCs w:val="22"/>
                          <w:lang w:val="en-GB"/>
                        </w:rPr>
                      </w:pPr>
                      <w:r w:rsidRPr="000B698C">
                        <w:rPr>
                          <w:rFonts w:asciiTheme="minorHAnsi" w:hAnsi="Calibri" w:cstheme="minorBidi"/>
                          <w:color w:val="000000" w:themeColor="text1"/>
                          <w:kern w:val="24"/>
                          <w:sz w:val="36"/>
                          <w:szCs w:val="36"/>
                          <w:lang w:val="en-GB"/>
                        </w:rPr>
                        <w:t>The height values for each individual weight.</w:t>
                      </w:r>
                    </w:p>
                    <w:p w14:paraId="58B0C2E7" w14:textId="77777777" w:rsidR="000B698C" w:rsidRPr="000B698C" w:rsidRDefault="000B698C" w:rsidP="000B698C">
                      <w:pPr>
                        <w:ind w:left="360"/>
                        <w:rPr>
                          <w:rFonts w:eastAsia="Times New Roman"/>
                          <w:sz w:val="36"/>
                        </w:rPr>
                      </w:pPr>
                    </w:p>
                    <w:p w14:paraId="62A042F1" w14:textId="1031ED7D" w:rsidR="000B698C" w:rsidRPr="000B698C" w:rsidRDefault="000B698C" w:rsidP="000B698C">
                      <w:pPr>
                        <w:pStyle w:val="ListParagraph"/>
                        <w:numPr>
                          <w:ilvl w:val="0"/>
                          <w:numId w:val="2"/>
                        </w:numPr>
                        <w:rPr>
                          <w:rFonts w:eastAsia="Times New Roman"/>
                          <w:sz w:val="36"/>
                          <w:szCs w:val="22"/>
                        </w:rPr>
                      </w:pPr>
                      <w:r w:rsidRPr="000B698C">
                        <w:rPr>
                          <w:rFonts w:asciiTheme="minorHAnsi" w:hAnsi="Calibri" w:cstheme="minorBidi"/>
                          <w:color w:val="000000" w:themeColor="text1"/>
                          <w:kern w:val="24"/>
                          <w:sz w:val="36"/>
                          <w:szCs w:val="36"/>
                          <w:lang w:val="en-GB"/>
                        </w:rPr>
                        <w:t>Potential energy</w:t>
                      </w:r>
                    </w:p>
                    <w:p w14:paraId="66709885" w14:textId="77777777" w:rsidR="000B698C" w:rsidRPr="000B698C" w:rsidRDefault="000B698C" w:rsidP="000B698C">
                      <w:pPr>
                        <w:ind w:left="360"/>
                        <w:rPr>
                          <w:rFonts w:eastAsia="Times New Roman"/>
                          <w:sz w:val="36"/>
                        </w:rPr>
                      </w:pPr>
                    </w:p>
                    <w:p w14:paraId="3934F390" w14:textId="0898046E" w:rsidR="000B698C" w:rsidRPr="000B698C" w:rsidRDefault="000B698C" w:rsidP="000B698C">
                      <w:pPr>
                        <w:pStyle w:val="ListParagraph"/>
                        <w:numPr>
                          <w:ilvl w:val="0"/>
                          <w:numId w:val="2"/>
                        </w:numPr>
                        <w:rPr>
                          <w:rFonts w:eastAsia="Times New Roman"/>
                          <w:sz w:val="36"/>
                          <w:szCs w:val="22"/>
                        </w:rPr>
                      </w:pPr>
                      <w:r w:rsidRPr="000B698C">
                        <w:rPr>
                          <w:rFonts w:asciiTheme="minorHAnsi" w:hAnsi="Calibri" w:cstheme="minorBidi"/>
                          <w:color w:val="000000" w:themeColor="text1"/>
                          <w:kern w:val="24"/>
                          <w:sz w:val="36"/>
                          <w:szCs w:val="36"/>
                          <w:lang w:val="en-GB"/>
                        </w:rPr>
                        <w:t>Falling time of the weights</w:t>
                      </w:r>
                    </w:p>
                    <w:p w14:paraId="4AEEA8D5" w14:textId="77777777" w:rsidR="000B698C" w:rsidRPr="000B698C" w:rsidRDefault="000B698C" w:rsidP="000B698C">
                      <w:pPr>
                        <w:ind w:left="360"/>
                        <w:rPr>
                          <w:rFonts w:eastAsia="Times New Roman"/>
                          <w:sz w:val="36"/>
                        </w:rPr>
                      </w:pPr>
                    </w:p>
                    <w:p w14:paraId="3F70B740" w14:textId="40CFC80C" w:rsidR="000B698C" w:rsidRPr="000B698C" w:rsidRDefault="000B698C" w:rsidP="000B698C">
                      <w:pPr>
                        <w:pStyle w:val="ListParagraph"/>
                        <w:numPr>
                          <w:ilvl w:val="0"/>
                          <w:numId w:val="2"/>
                        </w:numPr>
                        <w:rPr>
                          <w:rFonts w:eastAsia="Times New Roman"/>
                          <w:sz w:val="36"/>
                          <w:szCs w:val="22"/>
                        </w:rPr>
                      </w:pPr>
                      <w:r w:rsidRPr="000B698C">
                        <w:rPr>
                          <w:rFonts w:asciiTheme="minorHAnsi" w:hAnsi="Calibri" w:cstheme="minorBidi"/>
                          <w:color w:val="000000" w:themeColor="text1"/>
                          <w:kern w:val="24"/>
                          <w:sz w:val="36"/>
                          <w:szCs w:val="36"/>
                          <w:lang w:val="en-GB"/>
                        </w:rPr>
                        <w:t>Inertia</w:t>
                      </w:r>
                    </w:p>
                    <w:p w14:paraId="7E3A57F0" w14:textId="77777777" w:rsidR="000B698C" w:rsidRPr="000B698C" w:rsidRDefault="000B698C" w:rsidP="000B698C">
                      <w:pPr>
                        <w:ind w:left="360"/>
                        <w:rPr>
                          <w:rFonts w:eastAsia="Times New Roman"/>
                          <w:sz w:val="36"/>
                        </w:rPr>
                      </w:pPr>
                    </w:p>
                    <w:p w14:paraId="6232E738" w14:textId="1F4C7B64" w:rsidR="000B698C" w:rsidRPr="000B698C" w:rsidRDefault="000B698C" w:rsidP="000B698C">
                      <w:pPr>
                        <w:pStyle w:val="ListParagraph"/>
                        <w:numPr>
                          <w:ilvl w:val="0"/>
                          <w:numId w:val="2"/>
                        </w:numPr>
                        <w:rPr>
                          <w:rFonts w:eastAsia="Times New Roman"/>
                          <w:sz w:val="36"/>
                          <w:szCs w:val="22"/>
                        </w:rPr>
                      </w:pPr>
                      <w:r w:rsidRPr="000B698C">
                        <w:rPr>
                          <w:rFonts w:asciiTheme="minorHAnsi" w:hAnsi="Calibri" w:cstheme="minorBidi"/>
                          <w:color w:val="000000" w:themeColor="text1"/>
                          <w:kern w:val="24"/>
                          <w:sz w:val="36"/>
                          <w:szCs w:val="36"/>
                          <w:lang w:val="en-GB"/>
                        </w:rPr>
                        <w:t>The loss in Potential energy</w:t>
                      </w:r>
                    </w:p>
                    <w:p w14:paraId="54265FB4" w14:textId="77777777" w:rsidR="000B698C" w:rsidRPr="000B698C" w:rsidRDefault="000B698C" w:rsidP="000B698C">
                      <w:pPr>
                        <w:ind w:left="360"/>
                        <w:rPr>
                          <w:rFonts w:eastAsia="Times New Roman"/>
                          <w:sz w:val="36"/>
                        </w:rPr>
                      </w:pPr>
                    </w:p>
                    <w:p w14:paraId="55DD286F" w14:textId="5F3254F4" w:rsidR="000B698C" w:rsidRPr="000B698C" w:rsidRDefault="000B698C" w:rsidP="000B698C">
                      <w:pPr>
                        <w:pStyle w:val="ListParagraph"/>
                        <w:numPr>
                          <w:ilvl w:val="0"/>
                          <w:numId w:val="2"/>
                        </w:numPr>
                        <w:rPr>
                          <w:rFonts w:eastAsia="Times New Roman"/>
                          <w:sz w:val="36"/>
                          <w:szCs w:val="22"/>
                        </w:rPr>
                      </w:pPr>
                      <w:r w:rsidRPr="000B698C">
                        <w:rPr>
                          <w:rFonts w:asciiTheme="minorHAnsi" w:hAnsi="Calibri" w:cstheme="minorBidi"/>
                          <w:color w:val="000000" w:themeColor="text1"/>
                          <w:kern w:val="24"/>
                          <w:sz w:val="36"/>
                          <w:szCs w:val="36"/>
                          <w:lang w:val="en-GB"/>
                        </w:rPr>
                        <w:t xml:space="preserve">Torque </w:t>
                      </w:r>
                      <w:proofErr w:type="gramStart"/>
                      <w:r w:rsidRPr="000B698C">
                        <w:rPr>
                          <w:rFonts w:asciiTheme="minorHAnsi" w:hAnsi="Calibri" w:cstheme="minorBidi"/>
                          <w:color w:val="000000" w:themeColor="text1"/>
                          <w:kern w:val="24"/>
                          <w:sz w:val="36"/>
                          <w:szCs w:val="36"/>
                          <w:lang w:val="en-GB"/>
                        </w:rPr>
                        <w:t>( mg</w:t>
                      </w:r>
                      <w:proofErr w:type="gramEnd"/>
                      <w:r w:rsidRPr="000B698C">
                        <w:rPr>
                          <w:rFonts w:asciiTheme="minorHAnsi" w:hAnsi="Calibri" w:cstheme="minorBidi"/>
                          <w:color w:val="000000" w:themeColor="text1"/>
                          <w:kern w:val="24"/>
                          <w:sz w:val="36"/>
                          <w:szCs w:val="36"/>
                          <w:lang w:val="en-GB"/>
                        </w:rPr>
                        <w:t xml:space="preserve"> – ma) r</w:t>
                      </w:r>
                    </w:p>
                    <w:p w14:paraId="28F2094E" w14:textId="77777777" w:rsidR="000B698C" w:rsidRPr="000B698C" w:rsidRDefault="000B698C" w:rsidP="000B698C">
                      <w:pPr>
                        <w:ind w:left="360"/>
                        <w:rPr>
                          <w:rFonts w:eastAsia="Times New Roman"/>
                          <w:sz w:val="36"/>
                        </w:rPr>
                      </w:pPr>
                    </w:p>
                    <w:p w14:paraId="2416AF4F" w14:textId="1DE341A9" w:rsidR="000B698C" w:rsidRPr="000B698C" w:rsidRDefault="00D04BD2" w:rsidP="000B698C">
                      <w:pPr>
                        <w:pStyle w:val="ListParagraph"/>
                        <w:numPr>
                          <w:ilvl w:val="0"/>
                          <w:numId w:val="2"/>
                        </w:numPr>
                        <w:rPr>
                          <w:rFonts w:eastAsia="Times New Roman"/>
                          <w:sz w:val="36"/>
                          <w:szCs w:val="22"/>
                        </w:rPr>
                      </w:pPr>
                      <w:r>
                        <w:rPr>
                          <w:rFonts w:asciiTheme="minorHAnsi" w:hAnsi="Calibri" w:cstheme="minorBidi"/>
                          <w:color w:val="000000" w:themeColor="text1"/>
                          <w:kern w:val="24"/>
                          <w:sz w:val="36"/>
                          <w:szCs w:val="36"/>
                          <w:lang w:val="en-GB"/>
                        </w:rPr>
                        <w:t>L</w:t>
                      </w:r>
                      <w:r w:rsidR="000B698C" w:rsidRPr="000B698C">
                        <w:rPr>
                          <w:rFonts w:asciiTheme="minorHAnsi" w:hAnsi="Calibri" w:cstheme="minorBidi"/>
                          <w:color w:val="000000" w:themeColor="text1"/>
                          <w:kern w:val="24"/>
                          <w:sz w:val="36"/>
                          <w:szCs w:val="36"/>
                          <w:lang w:val="en-GB"/>
                        </w:rPr>
                        <w:t>inear and angular velocity</w:t>
                      </w:r>
                    </w:p>
                    <w:p w14:paraId="1E122886" w14:textId="77777777" w:rsidR="000B698C" w:rsidRPr="000B698C" w:rsidRDefault="000B698C" w:rsidP="000B698C">
                      <w:pPr>
                        <w:ind w:left="360"/>
                        <w:rPr>
                          <w:rFonts w:eastAsia="Times New Roman"/>
                          <w:sz w:val="36"/>
                        </w:rPr>
                      </w:pPr>
                    </w:p>
                    <w:p w14:paraId="3E98AC37" w14:textId="43A5C327" w:rsidR="000B698C" w:rsidRPr="00D04BD2" w:rsidRDefault="00D04BD2" w:rsidP="000B698C">
                      <w:pPr>
                        <w:pStyle w:val="ListParagraph"/>
                        <w:numPr>
                          <w:ilvl w:val="0"/>
                          <w:numId w:val="2"/>
                        </w:numPr>
                        <w:spacing w:after="240"/>
                        <w:rPr>
                          <w:rFonts w:eastAsia="Times New Roman"/>
                          <w:sz w:val="40"/>
                        </w:rPr>
                      </w:pPr>
                      <w:r>
                        <w:rPr>
                          <w:rFonts w:asciiTheme="minorHAnsi" w:hAnsi="Calibri" w:cstheme="minorBidi"/>
                          <w:color w:val="000000" w:themeColor="text1"/>
                          <w:kern w:val="24"/>
                          <w:sz w:val="36"/>
                          <w:szCs w:val="36"/>
                          <w:lang w:val="en-GB"/>
                        </w:rPr>
                        <w:t>Linear and angular acceleration</w:t>
                      </w:r>
                      <w:r w:rsidR="000B698C" w:rsidRPr="000B698C">
                        <w:rPr>
                          <w:rFonts w:asciiTheme="minorHAnsi" w:hAnsi="Calibri" w:cstheme="minorBidi"/>
                          <w:color w:val="000000" w:themeColor="text1"/>
                          <w:kern w:val="24"/>
                          <w:sz w:val="36"/>
                          <w:szCs w:val="36"/>
                          <w:lang w:val="en-GB"/>
                        </w:rPr>
                        <w:t xml:space="preserve"> </w:t>
                      </w:r>
                    </w:p>
                    <w:p w14:paraId="5E3DD41C" w14:textId="77777777" w:rsidR="00D04BD2" w:rsidRPr="00D04BD2" w:rsidRDefault="00D04BD2" w:rsidP="00D04BD2">
                      <w:pPr>
                        <w:pStyle w:val="ListParagraph"/>
                        <w:rPr>
                          <w:rFonts w:eastAsia="Times New Roman"/>
                          <w:sz w:val="40"/>
                        </w:rPr>
                      </w:pPr>
                    </w:p>
                    <w:p w14:paraId="5BEE40EE" w14:textId="5349BBFF" w:rsidR="00D04BD2" w:rsidRPr="00D04BD2" w:rsidRDefault="00D04BD2" w:rsidP="000B698C">
                      <w:pPr>
                        <w:pStyle w:val="ListParagraph"/>
                        <w:numPr>
                          <w:ilvl w:val="0"/>
                          <w:numId w:val="2"/>
                        </w:numPr>
                        <w:spacing w:after="240"/>
                        <w:rPr>
                          <w:rFonts w:asciiTheme="minorHAnsi" w:eastAsia="Times New Roman" w:hAnsiTheme="minorHAnsi" w:cstheme="minorHAnsi"/>
                          <w:sz w:val="36"/>
                          <w:szCs w:val="22"/>
                        </w:rPr>
                      </w:pPr>
                      <w:proofErr w:type="spellStart"/>
                      <w:r w:rsidRPr="00D04BD2">
                        <w:rPr>
                          <w:rFonts w:asciiTheme="minorHAnsi" w:eastAsia="Times New Roman" w:hAnsiTheme="minorHAnsi" w:cstheme="minorHAnsi"/>
                          <w:sz w:val="36"/>
                          <w:szCs w:val="22"/>
                        </w:rPr>
                        <w:t>Kinetic</w:t>
                      </w:r>
                      <w:proofErr w:type="spellEnd"/>
                      <w:r w:rsidRPr="00D04BD2">
                        <w:rPr>
                          <w:rFonts w:asciiTheme="minorHAnsi" w:eastAsia="Times New Roman" w:hAnsiTheme="minorHAnsi" w:cstheme="minorHAnsi"/>
                          <w:sz w:val="36"/>
                          <w:szCs w:val="22"/>
                        </w:rPr>
                        <w:t xml:space="preserve"> Energy</w:t>
                      </w:r>
                    </w:p>
                    <w:p w14:paraId="5E3272DE" w14:textId="15502499" w:rsidR="000B698C" w:rsidRPr="000B698C" w:rsidRDefault="000B698C" w:rsidP="000B698C">
                      <w:pPr>
                        <w:spacing w:after="240"/>
                        <w:ind w:left="360"/>
                        <w:rPr>
                          <w:rFonts w:eastAsia="Times New Roman"/>
                          <w:sz w:val="40"/>
                        </w:rPr>
                      </w:pPr>
                      <w:r w:rsidRPr="000B698C">
                        <w:rPr>
                          <w:rFonts w:hAnsi="Calibri"/>
                          <w:color w:val="000000" w:themeColor="text1"/>
                          <w:kern w:val="24"/>
                          <w:sz w:val="40"/>
                          <w:szCs w:val="40"/>
                        </w:rPr>
                        <w:br/>
                      </w:r>
                      <w:r w:rsidRPr="000B698C">
                        <w:rPr>
                          <w:rFonts w:hAnsi="Calibri"/>
                          <w:color w:val="000000" w:themeColor="text1"/>
                          <w:kern w:val="24"/>
                          <w:sz w:val="40"/>
                          <w:szCs w:val="40"/>
                        </w:rPr>
                        <w:br/>
                      </w:r>
                      <w:r w:rsidRPr="000B698C">
                        <w:rPr>
                          <w:rFonts w:hAnsi="Calibri"/>
                          <w:color w:val="000000" w:themeColor="text1"/>
                          <w:kern w:val="24"/>
                          <w:sz w:val="40"/>
                          <w:szCs w:val="40"/>
                        </w:rPr>
                        <w:br/>
                      </w:r>
                      <w:r w:rsidRPr="000B698C">
                        <w:rPr>
                          <w:rFonts w:hAnsi="Calibri"/>
                          <w:color w:val="000000" w:themeColor="text1"/>
                          <w:kern w:val="24"/>
                          <w:sz w:val="48"/>
                          <w:szCs w:val="48"/>
                        </w:rPr>
                        <w:br/>
                      </w:r>
                      <w:r w:rsidRPr="000B698C">
                        <w:rPr>
                          <w:rFonts w:hAnsi="Calibri"/>
                          <w:color w:val="000000" w:themeColor="text1"/>
                          <w:kern w:val="24"/>
                          <w:sz w:val="48"/>
                          <w:szCs w:val="48"/>
                        </w:rPr>
                        <w:br/>
                      </w:r>
                      <w:r w:rsidRPr="000B698C">
                        <w:rPr>
                          <w:rFonts w:hAnsi="Calibri"/>
                          <w:color w:val="000000" w:themeColor="text1"/>
                          <w:kern w:val="24"/>
                          <w:sz w:val="48"/>
                          <w:szCs w:val="48"/>
                        </w:rPr>
                        <w:br/>
                      </w:r>
                      <w:r w:rsidRPr="000B698C">
                        <w:rPr>
                          <w:rFonts w:hAnsi="Calibri"/>
                          <w:color w:val="000000" w:themeColor="text1"/>
                          <w:kern w:val="24"/>
                          <w:sz w:val="48"/>
                          <w:szCs w:val="48"/>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r w:rsidRPr="000B698C">
                        <w:rPr>
                          <w:rFonts w:hAnsi="Calibri"/>
                          <w:color w:val="000000" w:themeColor="text1"/>
                          <w:kern w:val="24"/>
                          <w:sz w:val="36"/>
                          <w:szCs w:val="36"/>
                        </w:rPr>
                        <w:br/>
                      </w:r>
                    </w:p>
                  </w:txbxContent>
                </v:textbox>
              </v:shape>
            </w:pict>
          </mc:Fallback>
        </mc:AlternateContent>
      </w:r>
      <w:r w:rsidR="000B698C" w:rsidRPr="000B698C">
        <w:rPr>
          <w:noProof/>
        </w:rPr>
        <w:t xml:space="preserve"> </w:t>
      </w:r>
      <w:r w:rsidR="003C7381" w:rsidRPr="00312ABA">
        <w:rPr>
          <w:rFonts w:cstheme="minorHAnsi"/>
        </w:rPr>
        <w:t xml:space="preserve">Using the </w:t>
      </w:r>
      <w:proofErr w:type="gramStart"/>
      <w:r w:rsidR="003C7381" w:rsidRPr="00312ABA">
        <w:rPr>
          <w:rFonts w:cstheme="minorHAnsi"/>
        </w:rPr>
        <w:t>data</w:t>
      </w:r>
      <w:proofErr w:type="gramEnd"/>
      <w:r w:rsidR="003C7381" w:rsidRPr="00312ABA">
        <w:rPr>
          <w:rFonts w:cstheme="minorHAnsi"/>
        </w:rPr>
        <w:t xml:space="preserve"> we </w:t>
      </w:r>
    </w:p>
    <w:p w14:paraId="6C3F253A" w14:textId="2617A33B" w:rsidR="003C7381" w:rsidRPr="00312ABA" w:rsidRDefault="003C7381" w:rsidP="003C7381">
      <w:pPr>
        <w:rPr>
          <w:rFonts w:cstheme="minorHAnsi"/>
        </w:rPr>
      </w:pPr>
      <w:r w:rsidRPr="00312ABA">
        <w:rPr>
          <w:rFonts w:cstheme="minorHAnsi"/>
        </w:rPr>
        <w:lastRenderedPageBreak/>
        <w:t xml:space="preserve">Using the data collected from our experiment we had to then calculate the potential energy, the potential energy lost during the experiment and mg value (mass x gravity). Other values calculated are the falling time of the weights, the acceleration and velocity, the Force achieved and the (a/r) values. </w:t>
      </w:r>
    </w:p>
    <w:p w14:paraId="4D840A98" w14:textId="7F1095FC" w:rsidR="003C7381" w:rsidRDefault="003C7381" w:rsidP="003C7381">
      <w:r>
        <w:t xml:space="preserve">Once the values for inertia (I) had been worked out its then possible to calculate the kinetic energy for the flywheel for each of the </w:t>
      </w:r>
      <w:r w:rsidR="00D72D18">
        <w:t>different weights</w:t>
      </w:r>
      <w:r>
        <w:t xml:space="preserve"> from the experiment. </w:t>
      </w:r>
    </w:p>
    <w:p w14:paraId="5D97520B" w14:textId="77777777" w:rsidR="003C7381" w:rsidRDefault="003C7381" w:rsidP="003C7381">
      <w:pPr>
        <w:rPr>
          <w:b/>
          <w:bCs/>
          <w:u w:val="single"/>
        </w:rPr>
      </w:pPr>
    </w:p>
    <w:p w14:paraId="11334E42" w14:textId="77777777" w:rsidR="003C7381" w:rsidRPr="00B33470" w:rsidRDefault="003C7381" w:rsidP="003C7381">
      <w:pPr>
        <w:rPr>
          <w:b/>
          <w:bCs/>
          <w:u w:val="single"/>
        </w:rPr>
      </w:pPr>
      <w:r w:rsidRPr="00B33470">
        <w:rPr>
          <w:b/>
          <w:bCs/>
          <w:u w:val="single"/>
        </w:rPr>
        <w:t>Analysis</w:t>
      </w:r>
    </w:p>
    <w:p w14:paraId="54C3629C" w14:textId="77777777" w:rsidR="00323B40" w:rsidRDefault="00BF0F8F" w:rsidP="003C7381">
      <w:pPr>
        <w:rPr>
          <w:rFonts w:cs="Arial"/>
          <w:color w:val="313439"/>
        </w:rPr>
      </w:pPr>
      <w:r w:rsidRPr="00B33470">
        <w:rPr>
          <w:rFonts w:cs="Arial"/>
          <w:color w:val="313439"/>
        </w:rPr>
        <w:t xml:space="preserve">When delegating roles in a group </w:t>
      </w:r>
      <w:r w:rsidR="004A59C1" w:rsidRPr="00B33470">
        <w:rPr>
          <w:rFonts w:cs="Arial"/>
          <w:color w:val="313439"/>
        </w:rPr>
        <w:t xml:space="preserve">its important we make sure everyone had a role to guarantee everybody would focus and the task at hand seriously. </w:t>
      </w:r>
      <w:r w:rsidR="004A59C1" w:rsidRPr="00B33470">
        <w:rPr>
          <w:rFonts w:cs="Arial"/>
          <w:color w:val="313439"/>
        </w:rPr>
        <w:br/>
        <w:t xml:space="preserve">I chose to </w:t>
      </w:r>
      <w:r w:rsidR="00B33470" w:rsidRPr="00B33470">
        <w:rPr>
          <w:rFonts w:cs="Arial"/>
          <w:color w:val="313439"/>
        </w:rPr>
        <w:t xml:space="preserve">take note of each height the weights hit when then rebounded back up the 280mm ruler. Each time the weights were dropped the height varied so we took the most accurate average we could for both the time it took </w:t>
      </w:r>
      <w:r w:rsidR="00B33470">
        <w:rPr>
          <w:rFonts w:cs="Arial"/>
          <w:color w:val="313439"/>
        </w:rPr>
        <w:t xml:space="preserve">to complete the cycle </w:t>
      </w:r>
      <w:r w:rsidR="00B33470" w:rsidRPr="00B33470">
        <w:rPr>
          <w:rFonts w:cs="Arial"/>
          <w:color w:val="313439"/>
        </w:rPr>
        <w:t>and for the height.</w:t>
      </w:r>
      <w:r w:rsidR="00B33470" w:rsidRPr="00B33470">
        <w:rPr>
          <w:rFonts w:cs="Arial"/>
          <w:color w:val="313439"/>
        </w:rPr>
        <w:br/>
      </w:r>
      <w:r w:rsidR="00B33470" w:rsidRPr="00B33470">
        <w:rPr>
          <w:rFonts w:cs="Arial"/>
          <w:color w:val="313439"/>
        </w:rPr>
        <w:br/>
        <w:t>Every 4</w:t>
      </w:r>
      <w:r w:rsidR="00B33470" w:rsidRPr="00B33470">
        <w:rPr>
          <w:rFonts w:cs="Arial"/>
          <w:color w:val="313439"/>
          <w:vertAlign w:val="superscript"/>
        </w:rPr>
        <w:t>th</w:t>
      </w:r>
      <w:r w:rsidR="00B33470" w:rsidRPr="00B33470">
        <w:rPr>
          <w:rFonts w:cs="Arial"/>
          <w:color w:val="313439"/>
        </w:rPr>
        <w:t xml:space="preserve"> attempt we increased the weight by 100g, adding ten 10g weights each time till we had sufficient data for the table to be able to work out accurate values.</w:t>
      </w:r>
      <w:r w:rsidR="00B33470">
        <w:rPr>
          <w:rFonts w:cs="Arial"/>
          <w:color w:val="313439"/>
        </w:rPr>
        <w:t xml:space="preserve"> </w:t>
      </w:r>
      <w:r w:rsidR="00B33470">
        <w:rPr>
          <w:rFonts w:cs="Arial"/>
          <w:color w:val="313439"/>
        </w:rPr>
        <w:br/>
        <w:t>With the height values its possible to work out the potential energy values for each weight. We do this using the</w:t>
      </w:r>
      <w:r w:rsidR="00323B40">
        <w:rPr>
          <w:rFonts w:cs="Arial"/>
          <w:color w:val="313439"/>
        </w:rPr>
        <w:t xml:space="preserve"> following</w:t>
      </w:r>
      <w:r w:rsidR="00B33470">
        <w:rPr>
          <w:rFonts w:cs="Arial"/>
          <w:color w:val="313439"/>
        </w:rPr>
        <w:t xml:space="preserve"> formula</w:t>
      </w:r>
      <w:r w:rsidR="00323B40">
        <w:rPr>
          <w:rFonts w:cs="Arial"/>
          <w:color w:val="313439"/>
        </w:rPr>
        <w:t>:</w:t>
      </w:r>
    </w:p>
    <w:p w14:paraId="5374B554" w14:textId="77777777" w:rsidR="00323B40" w:rsidRDefault="00B33470" w:rsidP="00323B40">
      <w:pPr>
        <w:jc w:val="center"/>
        <w:rPr>
          <w:rFonts w:cs="Arial"/>
          <w:color w:val="313439"/>
        </w:rPr>
      </w:pPr>
      <w:r>
        <w:rPr>
          <w:rFonts w:cs="Arial"/>
          <w:color w:val="313439"/>
        </w:rPr>
        <w:t>(Mass x Gravity x Height).</w:t>
      </w:r>
    </w:p>
    <w:p w14:paraId="4CB119EA" w14:textId="77777777" w:rsidR="002D6384" w:rsidRDefault="002D6384" w:rsidP="002D6384">
      <w:pPr>
        <w:jc w:val="center"/>
        <w:rPr>
          <w:rFonts w:cs="Arial"/>
          <w:color w:val="313439"/>
        </w:rPr>
      </w:pPr>
      <w:r>
        <w:rPr>
          <w:noProof/>
        </w:rPr>
        <w:drawing>
          <wp:inline distT="0" distB="0" distL="0" distR="0" wp14:anchorId="10E77783" wp14:editId="09F6EB2A">
            <wp:extent cx="3409950" cy="22364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6596" cy="2253946"/>
                    </a:xfrm>
                    <a:prstGeom prst="rect">
                      <a:avLst/>
                    </a:prstGeom>
                    <a:noFill/>
                    <a:ln>
                      <a:noFill/>
                    </a:ln>
                  </pic:spPr>
                </pic:pic>
              </a:graphicData>
            </a:graphic>
          </wp:inline>
        </w:drawing>
      </w:r>
    </w:p>
    <w:p w14:paraId="291A4CA0" w14:textId="60558A8C" w:rsidR="00323B40" w:rsidRDefault="00B33470" w:rsidP="002D6384">
      <w:pPr>
        <w:rPr>
          <w:rFonts w:cs="Arial"/>
          <w:color w:val="313439"/>
        </w:rPr>
      </w:pPr>
      <w:r>
        <w:rPr>
          <w:rFonts w:cs="Arial"/>
          <w:color w:val="313439"/>
        </w:rPr>
        <w:br/>
        <w:t>The unit for Potential energy (PE) is expressed in Joules (J) as does Kinetic Energy.</w:t>
      </w:r>
      <w:r w:rsidR="00323B40">
        <w:rPr>
          <w:rFonts w:cs="Arial"/>
          <w:color w:val="313439"/>
        </w:rPr>
        <w:t xml:space="preserve"> After having worked out the potential energy values for both sets of heights its then possible to work out the potential energy lost by deducting them as follows:</w:t>
      </w:r>
    </w:p>
    <w:p w14:paraId="43CFE9FF" w14:textId="3F5D3E18" w:rsidR="00BF0F8F" w:rsidRDefault="00323B40" w:rsidP="00323B40">
      <w:pPr>
        <w:jc w:val="center"/>
        <w:rPr>
          <w:rFonts w:cs="Arial"/>
          <w:color w:val="313439"/>
        </w:rPr>
      </w:pPr>
      <w:r>
        <w:rPr>
          <w:rFonts w:cs="Arial"/>
          <w:color w:val="313439"/>
        </w:rPr>
        <w:t>(mgh</w:t>
      </w:r>
      <w:r w:rsidRPr="00323B40">
        <w:rPr>
          <w:rFonts w:cs="Arial"/>
          <w:color w:val="313439"/>
          <w:sz w:val="12"/>
          <w:szCs w:val="12"/>
        </w:rPr>
        <w:t xml:space="preserve">1 </w:t>
      </w:r>
      <w:r>
        <w:rPr>
          <w:rFonts w:cs="Arial"/>
          <w:color w:val="313439"/>
        </w:rPr>
        <w:t>– mgh</w:t>
      </w:r>
      <w:r w:rsidRPr="00323B40">
        <w:rPr>
          <w:rFonts w:cs="Arial"/>
          <w:color w:val="313439"/>
          <w:sz w:val="12"/>
          <w:szCs w:val="12"/>
        </w:rPr>
        <w:t>2</w:t>
      </w:r>
      <w:r>
        <w:rPr>
          <w:rFonts w:cs="Arial"/>
          <w:color w:val="313439"/>
        </w:rPr>
        <w:t>)</w:t>
      </w:r>
    </w:p>
    <w:p w14:paraId="7723EBBE" w14:textId="67DC3EA5" w:rsidR="00323B40" w:rsidRDefault="00590D05" w:rsidP="004539AE">
      <w:r>
        <w:t>After converting the height into metres from millimetres it can be divide by itself plus the added sum of the rebounded height</w:t>
      </w:r>
      <w:r w:rsidR="00477797">
        <w:t xml:space="preserve">. If </w:t>
      </w:r>
      <w:r>
        <w:t xml:space="preserve">the answer </w:t>
      </w:r>
      <w:r w:rsidR="00477797">
        <w:t>is</w:t>
      </w:r>
      <w:r>
        <w:t xml:space="preserve"> then multiplied by the total time it took to complete the cycle</w:t>
      </w:r>
      <w:r w:rsidR="00477797">
        <w:t xml:space="preserve"> this will give you the total falling time it took for the weights to hit 0mm.</w:t>
      </w:r>
    </w:p>
    <w:p w14:paraId="36974772" w14:textId="77777777" w:rsidR="00871823" w:rsidRDefault="005C6681" w:rsidP="004539AE">
      <w:r>
        <w:t xml:space="preserve">If the falling times are square rooted and then divided by the total height the </w:t>
      </w:r>
      <w:proofErr w:type="gramStart"/>
      <w:r>
        <w:t>value</w:t>
      </w:r>
      <w:proofErr w:type="gramEnd"/>
      <w:r>
        <w:t xml:space="preserve"> we get is the linear acceleration of the weights measured in metres per second squared.</w:t>
      </w:r>
    </w:p>
    <w:p w14:paraId="156730A2" w14:textId="77777777" w:rsidR="002D6384" w:rsidRDefault="00871823" w:rsidP="004539AE">
      <w:pPr>
        <w:jc w:val="center"/>
      </w:pPr>
      <w:r>
        <w:t>(H</w:t>
      </w:r>
      <w:r w:rsidRPr="00871823">
        <w:rPr>
          <w:sz w:val="14"/>
          <w:szCs w:val="14"/>
        </w:rPr>
        <w:t>1</w:t>
      </w:r>
      <w:r>
        <w:t>/t</w:t>
      </w:r>
      <w:r w:rsidRPr="00871823">
        <w:rPr>
          <w:sz w:val="16"/>
          <w:szCs w:val="16"/>
        </w:rPr>
        <w:t>f</w:t>
      </w:r>
      <w:r>
        <w:t>^2)</w:t>
      </w:r>
    </w:p>
    <w:p w14:paraId="6968FAE4" w14:textId="11F6AF8B" w:rsidR="00871823" w:rsidRDefault="002D6384" w:rsidP="004539AE">
      <w:pPr>
        <w:jc w:val="center"/>
      </w:pPr>
      <w:r w:rsidRPr="002D6384">
        <w:rPr>
          <w:noProof/>
        </w:rPr>
        <w:lastRenderedPageBreak/>
        <w:t xml:space="preserve"> </w:t>
      </w:r>
    </w:p>
    <w:p w14:paraId="1CEDE7E2" w14:textId="4B7BD7B5" w:rsidR="002C0E4B" w:rsidRDefault="005C6681" w:rsidP="004539AE">
      <w:r>
        <w:t>Since this value is in metres its important to check the total height value is in metres beforehand.</w:t>
      </w:r>
      <w:r w:rsidR="00871823">
        <w:t xml:space="preserve"> With this value you simply multiply it by Falling time value and u get the velocity which the weights fall at.</w:t>
      </w:r>
    </w:p>
    <w:p w14:paraId="1F9FC0D9" w14:textId="1F78A9B7" w:rsidR="0081788D" w:rsidRDefault="002C0E4B" w:rsidP="00E51422">
      <w:r>
        <w:t>To eventually work out the kinetic energy for each weight we must work out the angular velocity.</w:t>
      </w:r>
      <w:r w:rsidR="004539AE">
        <w:t xml:space="preserve"> </w:t>
      </w:r>
      <w:r>
        <w:t>The angular velocity of the flywheel is calculated by multiplying 2 PI by the answer of</w:t>
      </w:r>
      <w:r w:rsidR="00347FA8">
        <w:t xml:space="preserve"> dividing the linear velocity value by the circumference of the flywheel.</w:t>
      </w:r>
      <w:r w:rsidR="004E0CF7">
        <w:t xml:space="preserve"> What we have now is the angular velocity</w:t>
      </w:r>
      <w:r w:rsidR="000D15BD">
        <w:t>, measured in radians per second</w:t>
      </w:r>
      <w:r w:rsidR="004E0CF7">
        <w:t xml:space="preserve">, meaning the speed in which the flywheel is </w:t>
      </w:r>
      <w:r w:rsidR="000D15BD">
        <w:t xml:space="preserve">turning </w:t>
      </w:r>
      <w:r w:rsidR="0081788D">
        <w:t>as its</w:t>
      </w:r>
      <w:r w:rsidR="000D15BD">
        <w:t xml:space="preserve"> acted upon by the falling weights.</w:t>
      </w:r>
    </w:p>
    <w:p w14:paraId="35F56105" w14:textId="74B8C434" w:rsidR="0081788D" w:rsidRDefault="0081788D" w:rsidP="00E51422">
      <w:r>
        <w:t xml:space="preserve">With a turning force being applied to turn the flywheel </w:t>
      </w:r>
      <w:proofErr w:type="gramStart"/>
      <w:r w:rsidR="000E43F9">
        <w:t>its</w:t>
      </w:r>
      <w:proofErr w:type="gramEnd"/>
      <w:r w:rsidR="000E43F9">
        <w:t xml:space="preserve"> creating a large amount of Torque to start the motion. Torque is a</w:t>
      </w:r>
      <w:r w:rsidR="00CD0FDD">
        <w:t>n</w:t>
      </w:r>
      <w:r w:rsidR="000E43F9">
        <w:t xml:space="preserve"> </w:t>
      </w:r>
      <w:r w:rsidR="00CD0FDD">
        <w:t xml:space="preserve">angular turning </w:t>
      </w:r>
      <w:r w:rsidR="000E43F9">
        <w:t xml:space="preserve">effect of </w:t>
      </w:r>
      <w:r w:rsidR="00CD0FDD">
        <w:t>force, often spoken about in the motorsport industry the biggest example of the effect of torque would be in the Mercedes SLS.</w:t>
      </w:r>
      <w:r w:rsidR="00CD0FDD">
        <w:br/>
        <w:t>The SLS has almost identical horsepower to a Ferrari 458, however due to the extra torque its engine creates, the force spinning the tires is greater therefore destroying its tires at a much faster rate.</w:t>
      </w:r>
    </w:p>
    <w:p w14:paraId="044CC89E" w14:textId="2D1DCAC8" w:rsidR="00E51422" w:rsidRDefault="001F30E3" w:rsidP="00E51422">
      <w:r>
        <w:t xml:space="preserve">To calculate </w:t>
      </w:r>
      <w:r w:rsidR="0081788D">
        <w:t>Torque</w:t>
      </w:r>
      <w:r>
        <w:t xml:space="preserve"> (</w:t>
      </w:r>
      <w:r w:rsidR="0081788D">
        <w:t>T</w:t>
      </w:r>
      <w:r>
        <w:t>) you use the potential energy, linear acceleration values worked out previously and multiply your answer by the radius value provided for the flywheel using the following formula:</w:t>
      </w:r>
    </w:p>
    <w:p w14:paraId="04B1E134" w14:textId="4625A453" w:rsidR="001F30E3" w:rsidRDefault="0081788D" w:rsidP="00E51422">
      <w:pPr>
        <w:jc w:val="center"/>
        <w:rPr>
          <w:sz w:val="28"/>
          <w:szCs w:val="28"/>
        </w:rPr>
      </w:pPr>
      <w:r>
        <w:t>(mg-ma</w:t>
      </w:r>
      <w:r w:rsidR="00E51422">
        <w:t xml:space="preserve">) </w:t>
      </w:r>
      <w:r w:rsidR="00E51422" w:rsidRPr="00E51422">
        <w:rPr>
          <w:sz w:val="16"/>
          <w:szCs w:val="16"/>
        </w:rPr>
        <w:t xml:space="preserve">x </w:t>
      </w:r>
      <w:r w:rsidR="00E51422" w:rsidRPr="00E51422">
        <w:rPr>
          <w:sz w:val="28"/>
          <w:szCs w:val="28"/>
        </w:rPr>
        <w:t>r</w:t>
      </w:r>
    </w:p>
    <w:p w14:paraId="7A00DDB3" w14:textId="7373B910" w:rsidR="00763E74" w:rsidRDefault="0081788D" w:rsidP="00763E74">
      <w:r>
        <w:t>When the Torque (T) has been calculated its then possible to calculate Inertia. Inertia is a property of matter which will stay stationary or at rest, until acted upon by an external force. In the case of this experiment Inertia happens as soon as the weights are released causing the flywheel to turn even with other forces adding friction to counter this act of motion.</w:t>
      </w:r>
      <w:r w:rsidR="00052F25">
        <w:t xml:space="preserve"> It is also an indicator of the amount of torque that will be needed accelerate the body of the flywheel in its rotation. Just as the mass is a measure of resistance of linear acceleration, a moment of inertia is a measure of resistance to angular acceleration.</w:t>
      </w:r>
      <w:r w:rsidR="00052F25" w:rsidRPr="00052F25">
        <w:t xml:space="preserve"> </w:t>
      </w:r>
    </w:p>
    <w:p w14:paraId="71F5E48F" w14:textId="2E043BB7" w:rsidR="00052F25" w:rsidRDefault="006D2433" w:rsidP="00763E74">
      <w:r w:rsidRPr="006D2433">
        <w:t xml:space="preserve">To calculate </w:t>
      </w:r>
      <w:r w:rsidR="00D63783">
        <w:t>Inertia (I)</w:t>
      </w:r>
      <w:r w:rsidRPr="006D2433">
        <w:t xml:space="preserve"> one s</w:t>
      </w:r>
      <w:r>
        <w:t>imply divides the values for torque by the angular acceleration. To find the values for angular acceleration, you take the linear acceleration values worked out previously and divide them by the radius value provided.</w:t>
      </w:r>
      <w:r w:rsidR="00052F25">
        <w:t xml:space="preserve"> </w:t>
      </w:r>
      <w:r w:rsidR="00763E74">
        <w:t>There are obviously friction forces between the various moving parts in the setup, however these forces were not taken into consideration when calculating the values of Inertia.</w:t>
      </w:r>
    </w:p>
    <w:p w14:paraId="5BA00CF1" w14:textId="77777777" w:rsidR="00052F25" w:rsidRPr="00052F25" w:rsidRDefault="00052F25" w:rsidP="00052F25">
      <w:pPr>
        <w:jc w:val="both"/>
      </w:pPr>
    </w:p>
    <w:p w14:paraId="171AA983" w14:textId="346D6BAB" w:rsidR="006D2433" w:rsidRDefault="008C03F2" w:rsidP="0081788D">
      <w:r>
        <w:t>Finally,</w:t>
      </w:r>
      <w:r w:rsidR="006D2433">
        <w:t xml:space="preserve"> with all the values worked out in the table we </w:t>
      </w:r>
      <w:proofErr w:type="gramStart"/>
      <w:r w:rsidR="006D2433">
        <w:t>have to</w:t>
      </w:r>
      <w:proofErr w:type="gramEnd"/>
      <w:r w:rsidR="006D2433">
        <w:t xml:space="preserve"> calculate the kinetic energy value for each of the set of weights.</w:t>
      </w:r>
      <w:r w:rsidR="00D63783">
        <w:t xml:space="preserve"> Commonly known as Rotational KE, any object has kinetic energy when its moving, this movement can be the displacement of the objects centre of mass, </w:t>
      </w:r>
      <w:proofErr w:type="gramStart"/>
      <w:r w:rsidR="00D63783">
        <w:t>It</w:t>
      </w:r>
      <w:proofErr w:type="gramEnd"/>
      <w:r w:rsidR="00D63783">
        <w:t xml:space="preserve"> can also be the object spinning on its self.</w:t>
      </w:r>
      <w:r>
        <w:t xml:space="preserve"> An object that rolls without slipping will have some fraction of their energy as rotational kinetic energy and the ratio depends on the moment of Inertia of the object. The formula used for calculating the Kinetic energy in the flywheel experiment was the following:</w:t>
      </w:r>
      <w:r>
        <w:br/>
      </w:r>
    </w:p>
    <w:p w14:paraId="3F99A2A3" w14:textId="08FC6DBF" w:rsidR="00D63783" w:rsidRDefault="00BF52DA" w:rsidP="00BF52DA">
      <w:pPr>
        <w:tabs>
          <w:tab w:val="center" w:pos="4252"/>
          <w:tab w:val="left" w:pos="7530"/>
        </w:tabs>
        <w:rPr>
          <w:rStyle w:val="mord"/>
          <w:color w:val="161616"/>
          <w:sz w:val="28"/>
          <w:szCs w:val="28"/>
          <w:shd w:val="clear" w:color="auto" w:fill="FFFFFF"/>
        </w:rPr>
      </w:pPr>
      <w:r>
        <w:rPr>
          <w:sz w:val="36"/>
          <w:szCs w:val="36"/>
        </w:rPr>
        <w:tab/>
      </w:r>
      <w:r w:rsidR="008C03F2" w:rsidRPr="008C03F2">
        <w:rPr>
          <w:sz w:val="36"/>
          <w:szCs w:val="36"/>
        </w:rPr>
        <w:t>½</w:t>
      </w:r>
      <w:r w:rsidR="008C03F2">
        <w:t xml:space="preserve"> </w:t>
      </w:r>
      <w:r w:rsidR="008C03F2" w:rsidRPr="008C03F2">
        <w:rPr>
          <w:i/>
          <w:iCs/>
          <w:sz w:val="18"/>
          <w:szCs w:val="18"/>
        </w:rPr>
        <w:t>x</w:t>
      </w:r>
      <w:r w:rsidR="008C03F2">
        <w:t xml:space="preserve"> </w:t>
      </w:r>
      <w:r w:rsidR="008C03F2" w:rsidRPr="008C03F2">
        <w:rPr>
          <w:sz w:val="28"/>
          <w:szCs w:val="28"/>
        </w:rPr>
        <w:t>(</w:t>
      </w:r>
      <w:r w:rsidR="008C03F2" w:rsidRPr="008C03F2">
        <w:rPr>
          <w:rFonts w:ascii="Adobe Myungjo Std M" w:eastAsia="Adobe Myungjo Std M" w:hAnsi="Adobe Myungjo Std M"/>
        </w:rPr>
        <w:t>I</w:t>
      </w:r>
      <w:r w:rsidR="008C03F2">
        <w:t xml:space="preserve"> </w:t>
      </w:r>
      <w:r w:rsidR="008C03F2" w:rsidRPr="008C03F2">
        <w:rPr>
          <w:i/>
          <w:iCs/>
          <w:sz w:val="18"/>
          <w:szCs w:val="18"/>
        </w:rPr>
        <w:t>x</w:t>
      </w:r>
      <w:r w:rsidR="008C03F2">
        <w:t xml:space="preserve"> </w:t>
      </w:r>
      <w:r w:rsidR="008C03F2">
        <w:rPr>
          <w:rStyle w:val="mord"/>
          <w:rFonts w:ascii="KaTeX_Math" w:hAnsi="KaTeX_Math"/>
          <w:i/>
          <w:iCs/>
          <w:color w:val="161616"/>
          <w:sz w:val="29"/>
          <w:szCs w:val="29"/>
          <w:shd w:val="clear" w:color="auto" w:fill="FFFFFF"/>
        </w:rPr>
        <w:t>ω</w:t>
      </w:r>
      <w:r w:rsidR="008C03F2" w:rsidRPr="008C03F2">
        <w:rPr>
          <w:rStyle w:val="mord"/>
          <w:rFonts w:ascii="KaTeX_Math" w:hAnsi="KaTeX_Math"/>
          <w:i/>
          <w:iCs/>
          <w:color w:val="161616"/>
          <w:sz w:val="19"/>
          <w:szCs w:val="18"/>
          <w:shd w:val="clear" w:color="auto" w:fill="FFFFFF"/>
        </w:rPr>
        <w:t>^</w:t>
      </w:r>
      <w:r w:rsidR="008C03F2" w:rsidRPr="008C03F2">
        <w:rPr>
          <w:rStyle w:val="mord"/>
          <w:color w:val="161616"/>
          <w:shd w:val="clear" w:color="auto" w:fill="FFFFFF"/>
        </w:rPr>
        <w:t>2</w:t>
      </w:r>
      <w:r w:rsidR="008C03F2" w:rsidRPr="008C03F2">
        <w:rPr>
          <w:rStyle w:val="mord"/>
          <w:color w:val="161616"/>
          <w:sz w:val="28"/>
          <w:szCs w:val="28"/>
          <w:shd w:val="clear" w:color="auto" w:fill="FFFFFF"/>
        </w:rPr>
        <w:t>)</w:t>
      </w:r>
      <w:r>
        <w:rPr>
          <w:rStyle w:val="mord"/>
          <w:color w:val="161616"/>
          <w:sz w:val="28"/>
          <w:szCs w:val="28"/>
          <w:shd w:val="clear" w:color="auto" w:fill="FFFFFF"/>
        </w:rPr>
        <w:tab/>
      </w:r>
    </w:p>
    <w:p w14:paraId="570ADF6C" w14:textId="4D7C9D81" w:rsidR="00BF52DA" w:rsidRPr="00A2382C" w:rsidRDefault="00BF52DA" w:rsidP="00BF52DA">
      <w:pPr>
        <w:tabs>
          <w:tab w:val="center" w:pos="4252"/>
          <w:tab w:val="left" w:pos="7530"/>
        </w:tabs>
        <w:rPr>
          <w:rStyle w:val="mord"/>
          <w:color w:val="161616"/>
          <w:shd w:val="clear" w:color="auto" w:fill="FFFFFF"/>
        </w:rPr>
      </w:pPr>
      <w:r w:rsidRPr="00A2382C">
        <w:rPr>
          <w:rStyle w:val="mord"/>
          <w:color w:val="161616"/>
          <w:shd w:val="clear" w:color="auto" w:fill="FFFFFF"/>
        </w:rPr>
        <w:lastRenderedPageBreak/>
        <w:t xml:space="preserve">Kinetic energy is equal to </w:t>
      </w:r>
      <w:r w:rsidR="00A2382C" w:rsidRPr="00A2382C">
        <w:rPr>
          <w:rStyle w:val="mord"/>
          <w:color w:val="161616"/>
          <w:shd w:val="clear" w:color="auto" w:fill="FFFFFF"/>
        </w:rPr>
        <w:t>work that must be done on the object to bring it up to velocity, thus being a measure of the flywheels capacity to do work.</w:t>
      </w:r>
    </w:p>
    <w:p w14:paraId="6380EB72" w14:textId="0F5F41C4" w:rsidR="003C7381" w:rsidRPr="00BF52DA" w:rsidRDefault="003C7381" w:rsidP="00E51422">
      <w:pPr>
        <w:rPr>
          <w:b/>
          <w:bCs/>
          <w:u w:val="single"/>
        </w:rPr>
      </w:pPr>
      <w:r w:rsidRPr="00BF52DA">
        <w:rPr>
          <w:b/>
          <w:bCs/>
          <w:u w:val="single"/>
        </w:rPr>
        <w:t>Evaluation</w:t>
      </w:r>
    </w:p>
    <w:p w14:paraId="7B5C3BE3" w14:textId="5423B874" w:rsidR="003533D9" w:rsidRDefault="00491BCC" w:rsidP="00491BCC">
      <w:r w:rsidRPr="00491BCC">
        <w:t xml:space="preserve">During the experiment, our group were very professional with accurate readings and data the only time we struggled was during one of the attempts the weights started to sway and make contact with the work panel, meaning our height readings were off. </w:t>
      </w:r>
      <w:r w:rsidRPr="00491BCC">
        <w:br/>
      </w:r>
      <w:r w:rsidRPr="00491BCC">
        <w:br/>
        <w:t>To make sure we got accurate readings we had to wait till weights and stop moving completely to stop any sway and after several extra attempts we did get consistent accurate readings. It was interesting to see the how conflicting factors augmented with the increase in weight. The final 500g of weight required a few extra attempts to get right due to this.</w:t>
      </w:r>
    </w:p>
    <w:p w14:paraId="5F1FB466" w14:textId="405AF8D9" w:rsidR="003533D9" w:rsidRPr="00491BCC" w:rsidRDefault="003533D9" w:rsidP="00491BCC">
      <w:r>
        <w:t>Due to the extra attempts where the sway conflicted with the results you can see in the graph below where both times it affected the results, showing the later calculations were affected in a way even though an average was taken.</w:t>
      </w:r>
    </w:p>
    <w:p w14:paraId="602FF600" w14:textId="207F2D76" w:rsidR="008C03F2" w:rsidRDefault="00491BCC" w:rsidP="00E51422">
      <w:pPr>
        <w:rPr>
          <w:b/>
          <w:bCs/>
          <w:u w:val="single"/>
          <w:lang w:val="es-ES"/>
        </w:rPr>
      </w:pPr>
      <w:r>
        <w:rPr>
          <w:b/>
          <w:bCs/>
          <w:noProof/>
          <w:u w:val="single"/>
          <w:lang w:val="es-ES"/>
        </w:rPr>
        <w:drawing>
          <wp:inline distT="0" distB="0" distL="0" distR="0" wp14:anchorId="13A8139D" wp14:editId="702447EC">
            <wp:extent cx="3679420" cy="2190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92753" cy="2198688"/>
                    </a:xfrm>
                    <a:prstGeom prst="rect">
                      <a:avLst/>
                    </a:prstGeom>
                    <a:noFill/>
                    <a:ln>
                      <a:noFill/>
                    </a:ln>
                  </pic:spPr>
                </pic:pic>
              </a:graphicData>
            </a:graphic>
          </wp:inline>
        </w:drawing>
      </w:r>
    </w:p>
    <w:p w14:paraId="1BC12E5D" w14:textId="44E898A4" w:rsidR="002D6384" w:rsidRPr="002D6384" w:rsidRDefault="002D6384" w:rsidP="00E51422">
      <w:r>
        <w:t xml:space="preserve">I noticed also that after a few attempts the timing was a millisecond or so </w:t>
      </w:r>
      <w:proofErr w:type="gramStart"/>
      <w:r>
        <w:t>off</w:t>
      </w:r>
      <w:proofErr w:type="gramEnd"/>
      <w:r>
        <w:t xml:space="preserve"> so we re-attempted the first few again and wrote them off as practice attempts.</w:t>
      </w:r>
    </w:p>
    <w:p w14:paraId="54338CA6" w14:textId="79681314" w:rsidR="008C03F2" w:rsidRDefault="000E6C9A" w:rsidP="00E51422">
      <w:r w:rsidRPr="002D6384">
        <w:t>It was to my surprise that during all the tests the cord maintained its integrity even at the higher weights as it had indeed snapped for other groups. This shows the force of the weights hitting bottom dead centre (BDC)</w:t>
      </w:r>
      <w:r w:rsidR="002D6384" w:rsidRPr="002D6384">
        <w:t xml:space="preserve"> is substantial.</w:t>
      </w:r>
    </w:p>
    <w:p w14:paraId="22CA45E8" w14:textId="455047E6" w:rsidR="003B42F1" w:rsidRDefault="003B42F1" w:rsidP="00E51422">
      <w:r>
        <w:t>If the process could be simulated on a computer, then the whole process could be done by a single individual then it would eliminate human error since getting 4 to 5 individuals to act in sync for a reasonable amount of time will always lead to</w:t>
      </w:r>
      <w:r w:rsidR="00651151">
        <w:t xml:space="preserve"> inaccuracies therefore a simulated experiment will always</w:t>
      </w:r>
      <w:r>
        <w:t xml:space="preserve"> provide the most accurate answers.</w:t>
      </w:r>
    </w:p>
    <w:p w14:paraId="33E31307" w14:textId="3E696518" w:rsidR="00052F25" w:rsidRDefault="00052F25" w:rsidP="00E51422">
      <w:r>
        <w:t>The motion of the mass that was attached to the spring could have been affected by factors such as the air resistance in the room and the friction which would lead to easy energy loss during experiment, which in turn, would lead to further inaccuracies in final values.</w:t>
      </w:r>
    </w:p>
    <w:p w14:paraId="35FD3F70" w14:textId="0B37BD35" w:rsidR="00052F25" w:rsidRDefault="00052F25" w:rsidP="00E51422">
      <w:r>
        <w:t xml:space="preserve">A way around this problem could have been avoided by doing the experiment in a closed system, which not only would </w:t>
      </w:r>
      <w:r w:rsidR="00BF52DA">
        <w:t>have</w:t>
      </w:r>
      <w:r>
        <w:t xml:space="preserve"> minimised errors</w:t>
      </w:r>
      <w:r w:rsidR="00763E74">
        <w:t>, but also increased the accuracy and reliability of the results.</w:t>
      </w:r>
    </w:p>
    <w:p w14:paraId="74625ECF" w14:textId="7CDC331E" w:rsidR="00BF52DA" w:rsidRDefault="00BF52DA" w:rsidP="00E51422"/>
    <w:p w14:paraId="26A1F2EC" w14:textId="77777777" w:rsidR="00BF52DA" w:rsidRDefault="00BF52DA" w:rsidP="00E51422"/>
    <w:p w14:paraId="2E7C1DDD" w14:textId="77777777" w:rsidR="00052F25" w:rsidRPr="002D6384" w:rsidRDefault="00052F25" w:rsidP="00E51422"/>
    <w:p w14:paraId="63D558BE" w14:textId="0AC7FA94" w:rsidR="003C7381" w:rsidRDefault="003C7381" w:rsidP="00E51422">
      <w:pPr>
        <w:rPr>
          <w:b/>
          <w:bCs/>
          <w:u w:val="single"/>
        </w:rPr>
      </w:pPr>
      <w:r>
        <w:rPr>
          <w:b/>
          <w:bCs/>
          <w:u w:val="single"/>
        </w:rPr>
        <w:t>Conclusion</w:t>
      </w:r>
    </w:p>
    <w:p w14:paraId="5758FBAB" w14:textId="18C0F689" w:rsidR="00333439" w:rsidRDefault="003C7381" w:rsidP="00E51422">
      <w:pPr>
        <w:spacing w:after="0"/>
      </w:pPr>
      <w:r w:rsidRPr="00F0464D">
        <w:t>With reference to the results mentioned</w:t>
      </w:r>
      <w:r>
        <w:t xml:space="preserve"> prior</w:t>
      </w:r>
      <w:r w:rsidRPr="00F0464D">
        <w:t xml:space="preserve">, it is proved that the moving parts of a </w:t>
      </w:r>
      <w:r w:rsidR="00651151">
        <w:t>flywheel have consistent</w:t>
      </w:r>
      <w:r w:rsidRPr="00F0464D">
        <w:t xml:space="preserve"> energy</w:t>
      </w:r>
      <w:r w:rsidR="00333439">
        <w:t xml:space="preserve"> both kinetic and potential</w:t>
      </w:r>
      <w:r w:rsidRPr="00F0464D">
        <w:t>. A direct link between the mass</w:t>
      </w:r>
      <w:r w:rsidR="00333439">
        <w:t>,</w:t>
      </w:r>
      <w:r w:rsidRPr="00F0464D">
        <w:t xml:space="preserve"> </w:t>
      </w:r>
      <w:r w:rsidR="00333439">
        <w:t>velocity</w:t>
      </w:r>
      <w:r w:rsidRPr="00F0464D">
        <w:t xml:space="preserve"> and the kinetic energy is also found in the experiment: Whilst the mass of speed of the moving object increases, the kinetic energy increase</w:t>
      </w:r>
      <w:r w:rsidR="00651151">
        <w:t>s</w:t>
      </w:r>
      <w:r w:rsidRPr="00F0464D">
        <w:t xml:space="preserve"> as well – likewise, </w:t>
      </w:r>
      <w:r w:rsidR="00333439">
        <w:t>when the velocity does</w:t>
      </w:r>
      <w:r w:rsidRPr="00F0464D">
        <w:t xml:space="preserve"> decrease, the kinetic energy it could obtain decrease</w:t>
      </w:r>
      <w:r w:rsidR="00333439">
        <w:t>s</w:t>
      </w:r>
      <w:r w:rsidRPr="00F0464D">
        <w:t xml:space="preserve">. </w:t>
      </w:r>
    </w:p>
    <w:p w14:paraId="44E78051" w14:textId="77777777" w:rsidR="008B565A" w:rsidRDefault="008B565A" w:rsidP="00E51422">
      <w:pPr>
        <w:spacing w:after="0"/>
      </w:pPr>
    </w:p>
    <w:p w14:paraId="0ABA532F" w14:textId="3AE304CE" w:rsidR="003C7381" w:rsidRDefault="003C7381" w:rsidP="00E51422">
      <w:pPr>
        <w:spacing w:after="0"/>
        <w:rPr>
          <w:bCs/>
        </w:rPr>
      </w:pPr>
      <w:r w:rsidRPr="00F0464D">
        <w:t>Furthermore, it is also found</w:t>
      </w:r>
      <w:r w:rsidRPr="00F0464D">
        <w:rPr>
          <w:bCs/>
        </w:rPr>
        <w:t xml:space="preserve"> that the kinetic energy in the flywheel is equal to half the product of its moment of inertia and its regular velocity squared.</w:t>
      </w:r>
    </w:p>
    <w:p w14:paraId="323C269B" w14:textId="5E7A3E45" w:rsidR="00333439" w:rsidRPr="00F0464D" w:rsidRDefault="001A184F" w:rsidP="00E51422">
      <w:pPr>
        <w:spacing w:after="0"/>
        <w:rPr>
          <w:bCs/>
        </w:rPr>
      </w:pPr>
      <w:r>
        <w:rPr>
          <w:bCs/>
        </w:rPr>
        <w:t>I would say the group experiment was a success</w:t>
      </w:r>
      <w:r w:rsidR="008B565A">
        <w:rPr>
          <w:bCs/>
        </w:rPr>
        <w:t xml:space="preserve">, our results from the experiment allowed us to go away and complete the work. The work made sense, the calculations were accurate and methodical </w:t>
      </w:r>
      <w:r w:rsidR="00524B9B">
        <w:rPr>
          <w:bCs/>
        </w:rPr>
        <w:t>and overall I feel like I can take something away from the assignment.</w:t>
      </w:r>
    </w:p>
    <w:p w14:paraId="2915E39B" w14:textId="0535D77C" w:rsidR="003C7381" w:rsidRDefault="009A5591" w:rsidP="004539AE">
      <w:pPr>
        <w:spacing w:after="0"/>
        <w:rPr>
          <w:b/>
          <w:u w:val="single"/>
        </w:rPr>
      </w:pPr>
      <w:r>
        <w:t>Working out each table correctly with accurate collected data it was well represented in my graph</w:t>
      </w:r>
      <w:r w:rsidR="00733A98">
        <w:t xml:space="preserve">, with a clean straight gradient with the only 2 slight imperfections coming from the extra attempts due to the sway mentioned earlier. </w:t>
      </w:r>
      <w:r w:rsidR="003C7381" w:rsidRPr="00F0464D">
        <w:br/>
      </w:r>
    </w:p>
    <w:p w14:paraId="45AF1B2E" w14:textId="6503CBA7" w:rsidR="000B698C" w:rsidRPr="00A73687" w:rsidRDefault="00A2382C" w:rsidP="0052145B">
      <w:pPr>
        <w:jc w:val="both"/>
        <w:rPr>
          <w:b/>
          <w:bCs/>
          <w:u w:val="single"/>
        </w:rPr>
      </w:pPr>
      <w:r w:rsidRPr="00A73687">
        <w:rPr>
          <w:b/>
          <w:bCs/>
          <w:u w:val="single"/>
        </w:rPr>
        <w:t xml:space="preserve">References &amp; bibliography </w:t>
      </w:r>
    </w:p>
    <w:p w14:paraId="3427B930" w14:textId="77777777" w:rsidR="00D72D18" w:rsidRDefault="007824AE" w:rsidP="00A73687">
      <w:r>
        <w:rPr>
          <w:b/>
          <w:bCs/>
        </w:rPr>
        <w:t xml:space="preserve">1 </w:t>
      </w:r>
      <w:r w:rsidRPr="007824AE">
        <w:rPr>
          <w:b/>
          <w:bCs/>
          <w:u w:val="single"/>
        </w:rPr>
        <w:t>- Graph</w:t>
      </w:r>
      <w:r>
        <w:t xml:space="preserve"> </w:t>
      </w:r>
      <w:proofErr w:type="gramStart"/>
      <w:r>
        <w:t>–</w:t>
      </w:r>
      <w:r w:rsidR="00A73687">
        <w:t xml:space="preserve">  Taken</w:t>
      </w:r>
      <w:proofErr w:type="gramEnd"/>
      <w:r w:rsidR="00A73687">
        <w:t xml:space="preserve"> from my excel document</w:t>
      </w:r>
    </w:p>
    <w:p w14:paraId="37DDDFF1" w14:textId="4AA0746F" w:rsidR="00D72D18" w:rsidRDefault="00A2382C" w:rsidP="00A73687">
      <w:r>
        <w:br/>
      </w:r>
      <w:r w:rsidR="007824AE">
        <w:rPr>
          <w:b/>
          <w:bCs/>
        </w:rPr>
        <w:t xml:space="preserve">2 </w:t>
      </w:r>
      <w:r w:rsidR="007824AE" w:rsidRPr="007824AE">
        <w:rPr>
          <w:b/>
          <w:bCs/>
          <w:u w:val="single"/>
        </w:rPr>
        <w:t xml:space="preserve">- </w:t>
      </w:r>
      <w:r w:rsidRPr="007824AE">
        <w:rPr>
          <w:b/>
          <w:bCs/>
          <w:u w:val="single"/>
        </w:rPr>
        <w:t xml:space="preserve">Data </w:t>
      </w:r>
      <w:proofErr w:type="gramStart"/>
      <w:r w:rsidRPr="007824AE">
        <w:rPr>
          <w:b/>
          <w:bCs/>
          <w:u w:val="single"/>
        </w:rPr>
        <w:t>table</w:t>
      </w:r>
      <w:r w:rsidR="00A73687">
        <w:rPr>
          <w:b/>
          <w:bCs/>
        </w:rPr>
        <w:t xml:space="preserve"> </w:t>
      </w:r>
      <w:r w:rsidR="00A73687">
        <w:t xml:space="preserve"> –</w:t>
      </w:r>
      <w:proofErr w:type="gramEnd"/>
      <w:r w:rsidR="00A73687">
        <w:t xml:space="preserve">  Taken from my excel document</w:t>
      </w:r>
    </w:p>
    <w:p w14:paraId="089F9EAB" w14:textId="77777777" w:rsidR="00D72D18" w:rsidRDefault="00D72D18" w:rsidP="00A73687"/>
    <w:p w14:paraId="5CB155E1" w14:textId="6E96BF83" w:rsidR="00A73687" w:rsidRDefault="007824AE" w:rsidP="00A73687">
      <w:r>
        <w:rPr>
          <w:b/>
          <w:bCs/>
        </w:rPr>
        <w:t xml:space="preserve">3 </w:t>
      </w:r>
      <w:r w:rsidRPr="007824AE">
        <w:rPr>
          <w:b/>
          <w:bCs/>
          <w:u w:val="single"/>
        </w:rPr>
        <w:t xml:space="preserve">- </w:t>
      </w:r>
      <w:r w:rsidR="00A73687" w:rsidRPr="007824AE">
        <w:rPr>
          <w:b/>
          <w:bCs/>
          <w:u w:val="single"/>
        </w:rPr>
        <w:t>Image of Energy in a flywheel</w:t>
      </w:r>
      <w:r w:rsidR="00A73687" w:rsidRPr="00A73687">
        <w:rPr>
          <w:b/>
          <w:bCs/>
        </w:rPr>
        <w:t xml:space="preserve"> </w:t>
      </w:r>
      <w:r w:rsidR="00A73687">
        <w:t xml:space="preserve">  </w:t>
      </w:r>
      <w:proofErr w:type="gramStart"/>
      <w:r w:rsidR="00A73687">
        <w:t>–  Engineering</w:t>
      </w:r>
      <w:proofErr w:type="gramEnd"/>
      <w:r w:rsidR="00A73687">
        <w:t xml:space="preserve"> science M4X00385 -  Assignment brief</w:t>
      </w:r>
    </w:p>
    <w:p w14:paraId="283E0A0A" w14:textId="77777777" w:rsidR="00D72D18" w:rsidRDefault="00D72D18" w:rsidP="00A73687"/>
    <w:p w14:paraId="4B630B65" w14:textId="6F13E870" w:rsidR="00A73687" w:rsidRPr="00D72D18" w:rsidRDefault="007824AE" w:rsidP="00A73687">
      <w:pPr>
        <w:rPr>
          <w:b/>
          <w:bCs/>
          <w:color w:val="000000" w:themeColor="text1"/>
          <w:u w:val="single"/>
        </w:rPr>
      </w:pPr>
      <w:r w:rsidRPr="00D72D18">
        <w:rPr>
          <w:b/>
          <w:bCs/>
        </w:rPr>
        <w:t xml:space="preserve">4 - </w:t>
      </w:r>
      <w:hyperlink r:id="rId12" w:history="1">
        <w:r w:rsidRPr="00D72D18">
          <w:rPr>
            <w:rStyle w:val="Hyperlink"/>
            <w:b/>
            <w:bCs/>
            <w:color w:val="000000" w:themeColor="text1"/>
          </w:rPr>
          <w:t>https://www.tecquipment.com/potential-kinetic-energy-kit</w:t>
        </w:r>
      </w:hyperlink>
    </w:p>
    <w:p w14:paraId="69C9037A" w14:textId="77777777" w:rsidR="00D72D18" w:rsidRPr="00D72D18" w:rsidRDefault="00D72D18" w:rsidP="00A73687">
      <w:pPr>
        <w:rPr>
          <w:b/>
          <w:bCs/>
          <w:color w:val="000000" w:themeColor="text1"/>
          <w:u w:val="single"/>
        </w:rPr>
      </w:pPr>
    </w:p>
    <w:p w14:paraId="0CDCD414" w14:textId="5EF0F769" w:rsidR="00A73687" w:rsidRPr="00336CEE" w:rsidRDefault="007824AE" w:rsidP="00A73687">
      <w:r w:rsidRPr="00D72D18">
        <w:rPr>
          <w:b/>
          <w:bCs/>
          <w:color w:val="000000" w:themeColor="text1"/>
        </w:rPr>
        <w:t xml:space="preserve">5 </w:t>
      </w:r>
      <w:r w:rsidRPr="00D72D18">
        <w:rPr>
          <w:b/>
          <w:bCs/>
          <w:color w:val="000000" w:themeColor="text1"/>
          <w:u w:val="single"/>
        </w:rPr>
        <w:t xml:space="preserve">- </w:t>
      </w:r>
      <w:hyperlink r:id="rId13" w:history="1">
        <w:r w:rsidRPr="00D72D18">
          <w:rPr>
            <w:rStyle w:val="Hyperlink"/>
            <w:b/>
            <w:bCs/>
            <w:color w:val="000000" w:themeColor="text1"/>
          </w:rPr>
          <w:t>https://vlab.amrita.edu/?sub=1&amp;brch=74&amp;sim=1517&amp;cnt=1</w:t>
        </w:r>
      </w:hyperlink>
      <w:r w:rsidR="00336CEE" w:rsidRPr="00336CEE">
        <w:t xml:space="preserve"> – Virtual Amrita laboratories Universalizing Education – Torque And an</w:t>
      </w:r>
      <w:r w:rsidR="00336CEE">
        <w:t>gular acceleration of a flywheel</w:t>
      </w:r>
    </w:p>
    <w:p w14:paraId="2A07E75D" w14:textId="130D958C" w:rsidR="007824AE" w:rsidRPr="00336CEE" w:rsidRDefault="007824AE" w:rsidP="00A73687"/>
    <w:sectPr w:rsidR="007824AE" w:rsidRPr="00336CE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 w:name="Adobe Myungjo Std M">
    <w:panose1 w:val="02020600000000000000"/>
    <w:charset w:val="80"/>
    <w:family w:val="roman"/>
    <w:notTrueType/>
    <w:pitch w:val="variable"/>
    <w:sig w:usb0="800002A7" w:usb1="29D7FCFB" w:usb2="00000010" w:usb3="00000000" w:csb0="002A0005" w:csb1="00000000"/>
  </w:font>
  <w:font w:name="KaTeX_Math">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71673"/>
    <w:multiLevelType w:val="hybridMultilevel"/>
    <w:tmpl w:val="B7642E66"/>
    <w:lvl w:ilvl="0" w:tplc="7B1A3888">
      <w:start w:val="1"/>
      <w:numFmt w:val="bullet"/>
      <w:lvlText w:val="•"/>
      <w:lvlJc w:val="left"/>
      <w:pPr>
        <w:tabs>
          <w:tab w:val="num" w:pos="720"/>
        </w:tabs>
        <w:ind w:left="720" w:hanging="360"/>
      </w:pPr>
      <w:rPr>
        <w:rFonts w:ascii="Arial" w:hAnsi="Arial" w:hint="default"/>
      </w:rPr>
    </w:lvl>
    <w:lvl w:ilvl="1" w:tplc="19E60D3C" w:tentative="1">
      <w:start w:val="1"/>
      <w:numFmt w:val="bullet"/>
      <w:lvlText w:val="•"/>
      <w:lvlJc w:val="left"/>
      <w:pPr>
        <w:tabs>
          <w:tab w:val="num" w:pos="1440"/>
        </w:tabs>
        <w:ind w:left="1440" w:hanging="360"/>
      </w:pPr>
      <w:rPr>
        <w:rFonts w:ascii="Arial" w:hAnsi="Arial" w:hint="default"/>
      </w:rPr>
    </w:lvl>
    <w:lvl w:ilvl="2" w:tplc="216A4BB4" w:tentative="1">
      <w:start w:val="1"/>
      <w:numFmt w:val="bullet"/>
      <w:lvlText w:val="•"/>
      <w:lvlJc w:val="left"/>
      <w:pPr>
        <w:tabs>
          <w:tab w:val="num" w:pos="2160"/>
        </w:tabs>
        <w:ind w:left="2160" w:hanging="360"/>
      </w:pPr>
      <w:rPr>
        <w:rFonts w:ascii="Arial" w:hAnsi="Arial" w:hint="default"/>
      </w:rPr>
    </w:lvl>
    <w:lvl w:ilvl="3" w:tplc="BB9E429A" w:tentative="1">
      <w:start w:val="1"/>
      <w:numFmt w:val="bullet"/>
      <w:lvlText w:val="•"/>
      <w:lvlJc w:val="left"/>
      <w:pPr>
        <w:tabs>
          <w:tab w:val="num" w:pos="2880"/>
        </w:tabs>
        <w:ind w:left="2880" w:hanging="360"/>
      </w:pPr>
      <w:rPr>
        <w:rFonts w:ascii="Arial" w:hAnsi="Arial" w:hint="default"/>
      </w:rPr>
    </w:lvl>
    <w:lvl w:ilvl="4" w:tplc="6F6A8E8C" w:tentative="1">
      <w:start w:val="1"/>
      <w:numFmt w:val="bullet"/>
      <w:lvlText w:val="•"/>
      <w:lvlJc w:val="left"/>
      <w:pPr>
        <w:tabs>
          <w:tab w:val="num" w:pos="3600"/>
        </w:tabs>
        <w:ind w:left="3600" w:hanging="360"/>
      </w:pPr>
      <w:rPr>
        <w:rFonts w:ascii="Arial" w:hAnsi="Arial" w:hint="default"/>
      </w:rPr>
    </w:lvl>
    <w:lvl w:ilvl="5" w:tplc="19927732" w:tentative="1">
      <w:start w:val="1"/>
      <w:numFmt w:val="bullet"/>
      <w:lvlText w:val="•"/>
      <w:lvlJc w:val="left"/>
      <w:pPr>
        <w:tabs>
          <w:tab w:val="num" w:pos="4320"/>
        </w:tabs>
        <w:ind w:left="4320" w:hanging="360"/>
      </w:pPr>
      <w:rPr>
        <w:rFonts w:ascii="Arial" w:hAnsi="Arial" w:hint="default"/>
      </w:rPr>
    </w:lvl>
    <w:lvl w:ilvl="6" w:tplc="4F2809AC" w:tentative="1">
      <w:start w:val="1"/>
      <w:numFmt w:val="bullet"/>
      <w:lvlText w:val="•"/>
      <w:lvlJc w:val="left"/>
      <w:pPr>
        <w:tabs>
          <w:tab w:val="num" w:pos="5040"/>
        </w:tabs>
        <w:ind w:left="5040" w:hanging="360"/>
      </w:pPr>
      <w:rPr>
        <w:rFonts w:ascii="Arial" w:hAnsi="Arial" w:hint="default"/>
      </w:rPr>
    </w:lvl>
    <w:lvl w:ilvl="7" w:tplc="79A29D54" w:tentative="1">
      <w:start w:val="1"/>
      <w:numFmt w:val="bullet"/>
      <w:lvlText w:val="•"/>
      <w:lvlJc w:val="left"/>
      <w:pPr>
        <w:tabs>
          <w:tab w:val="num" w:pos="5760"/>
        </w:tabs>
        <w:ind w:left="5760" w:hanging="360"/>
      </w:pPr>
      <w:rPr>
        <w:rFonts w:ascii="Arial" w:hAnsi="Arial" w:hint="default"/>
      </w:rPr>
    </w:lvl>
    <w:lvl w:ilvl="8" w:tplc="16923F6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A526503"/>
    <w:multiLevelType w:val="hybridMultilevel"/>
    <w:tmpl w:val="BB6479AC"/>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72C25F24"/>
    <w:multiLevelType w:val="hybridMultilevel"/>
    <w:tmpl w:val="51CA04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C551860"/>
    <w:multiLevelType w:val="hybridMultilevel"/>
    <w:tmpl w:val="A774948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F925449"/>
    <w:multiLevelType w:val="hybridMultilevel"/>
    <w:tmpl w:val="6EAE8020"/>
    <w:lvl w:ilvl="0" w:tplc="E52EC9E2">
      <w:start w:val="1"/>
      <w:numFmt w:val="bullet"/>
      <w:lvlText w:val="•"/>
      <w:lvlJc w:val="left"/>
      <w:pPr>
        <w:tabs>
          <w:tab w:val="num" w:pos="720"/>
        </w:tabs>
        <w:ind w:left="720" w:hanging="360"/>
      </w:pPr>
      <w:rPr>
        <w:rFonts w:ascii="Arial" w:hAnsi="Arial" w:hint="default"/>
      </w:rPr>
    </w:lvl>
    <w:lvl w:ilvl="1" w:tplc="6E1486D0" w:tentative="1">
      <w:start w:val="1"/>
      <w:numFmt w:val="bullet"/>
      <w:lvlText w:val="•"/>
      <w:lvlJc w:val="left"/>
      <w:pPr>
        <w:tabs>
          <w:tab w:val="num" w:pos="1440"/>
        </w:tabs>
        <w:ind w:left="1440" w:hanging="360"/>
      </w:pPr>
      <w:rPr>
        <w:rFonts w:ascii="Arial" w:hAnsi="Arial" w:hint="default"/>
      </w:rPr>
    </w:lvl>
    <w:lvl w:ilvl="2" w:tplc="76A89906" w:tentative="1">
      <w:start w:val="1"/>
      <w:numFmt w:val="bullet"/>
      <w:lvlText w:val="•"/>
      <w:lvlJc w:val="left"/>
      <w:pPr>
        <w:tabs>
          <w:tab w:val="num" w:pos="2160"/>
        </w:tabs>
        <w:ind w:left="2160" w:hanging="360"/>
      </w:pPr>
      <w:rPr>
        <w:rFonts w:ascii="Arial" w:hAnsi="Arial" w:hint="default"/>
      </w:rPr>
    </w:lvl>
    <w:lvl w:ilvl="3" w:tplc="2B3629E8" w:tentative="1">
      <w:start w:val="1"/>
      <w:numFmt w:val="bullet"/>
      <w:lvlText w:val="•"/>
      <w:lvlJc w:val="left"/>
      <w:pPr>
        <w:tabs>
          <w:tab w:val="num" w:pos="2880"/>
        </w:tabs>
        <w:ind w:left="2880" w:hanging="360"/>
      </w:pPr>
      <w:rPr>
        <w:rFonts w:ascii="Arial" w:hAnsi="Arial" w:hint="default"/>
      </w:rPr>
    </w:lvl>
    <w:lvl w:ilvl="4" w:tplc="35E0459A" w:tentative="1">
      <w:start w:val="1"/>
      <w:numFmt w:val="bullet"/>
      <w:lvlText w:val="•"/>
      <w:lvlJc w:val="left"/>
      <w:pPr>
        <w:tabs>
          <w:tab w:val="num" w:pos="3600"/>
        </w:tabs>
        <w:ind w:left="3600" w:hanging="360"/>
      </w:pPr>
      <w:rPr>
        <w:rFonts w:ascii="Arial" w:hAnsi="Arial" w:hint="default"/>
      </w:rPr>
    </w:lvl>
    <w:lvl w:ilvl="5" w:tplc="A7448B76" w:tentative="1">
      <w:start w:val="1"/>
      <w:numFmt w:val="bullet"/>
      <w:lvlText w:val="•"/>
      <w:lvlJc w:val="left"/>
      <w:pPr>
        <w:tabs>
          <w:tab w:val="num" w:pos="4320"/>
        </w:tabs>
        <w:ind w:left="4320" w:hanging="360"/>
      </w:pPr>
      <w:rPr>
        <w:rFonts w:ascii="Arial" w:hAnsi="Arial" w:hint="default"/>
      </w:rPr>
    </w:lvl>
    <w:lvl w:ilvl="6" w:tplc="B5BA32B2" w:tentative="1">
      <w:start w:val="1"/>
      <w:numFmt w:val="bullet"/>
      <w:lvlText w:val="•"/>
      <w:lvlJc w:val="left"/>
      <w:pPr>
        <w:tabs>
          <w:tab w:val="num" w:pos="5040"/>
        </w:tabs>
        <w:ind w:left="5040" w:hanging="360"/>
      </w:pPr>
      <w:rPr>
        <w:rFonts w:ascii="Arial" w:hAnsi="Arial" w:hint="default"/>
      </w:rPr>
    </w:lvl>
    <w:lvl w:ilvl="7" w:tplc="466E7B7E" w:tentative="1">
      <w:start w:val="1"/>
      <w:numFmt w:val="bullet"/>
      <w:lvlText w:val="•"/>
      <w:lvlJc w:val="left"/>
      <w:pPr>
        <w:tabs>
          <w:tab w:val="num" w:pos="5760"/>
        </w:tabs>
        <w:ind w:left="5760" w:hanging="360"/>
      </w:pPr>
      <w:rPr>
        <w:rFonts w:ascii="Arial" w:hAnsi="Arial" w:hint="default"/>
      </w:rPr>
    </w:lvl>
    <w:lvl w:ilvl="8" w:tplc="EC0C378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FFC43FE"/>
    <w:multiLevelType w:val="hybridMultilevel"/>
    <w:tmpl w:val="643CA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99F"/>
    <w:rsid w:val="00004C85"/>
    <w:rsid w:val="00052F25"/>
    <w:rsid w:val="000B698C"/>
    <w:rsid w:val="000C60BE"/>
    <w:rsid w:val="000D15BD"/>
    <w:rsid w:val="000E43F9"/>
    <w:rsid w:val="000E6C9A"/>
    <w:rsid w:val="0014544D"/>
    <w:rsid w:val="001A184F"/>
    <w:rsid w:val="001F30E3"/>
    <w:rsid w:val="002966B9"/>
    <w:rsid w:val="002C0E4B"/>
    <w:rsid w:val="002D6384"/>
    <w:rsid w:val="00312ABA"/>
    <w:rsid w:val="00323B40"/>
    <w:rsid w:val="00333439"/>
    <w:rsid w:val="00336CEE"/>
    <w:rsid w:val="00347FA8"/>
    <w:rsid w:val="003533D9"/>
    <w:rsid w:val="0037199F"/>
    <w:rsid w:val="003B42F1"/>
    <w:rsid w:val="003C7381"/>
    <w:rsid w:val="003E47EC"/>
    <w:rsid w:val="00450B2C"/>
    <w:rsid w:val="004539AE"/>
    <w:rsid w:val="00477797"/>
    <w:rsid w:val="00491BCC"/>
    <w:rsid w:val="004A59C1"/>
    <w:rsid w:val="004E0CF7"/>
    <w:rsid w:val="0052145B"/>
    <w:rsid w:val="00524B9B"/>
    <w:rsid w:val="00532E34"/>
    <w:rsid w:val="00590D05"/>
    <w:rsid w:val="005C6681"/>
    <w:rsid w:val="00647557"/>
    <w:rsid w:val="00651151"/>
    <w:rsid w:val="006D2433"/>
    <w:rsid w:val="00733A98"/>
    <w:rsid w:val="00763E74"/>
    <w:rsid w:val="007824AE"/>
    <w:rsid w:val="007C0FCD"/>
    <w:rsid w:val="007E670F"/>
    <w:rsid w:val="007F5E2E"/>
    <w:rsid w:val="0081788D"/>
    <w:rsid w:val="00871823"/>
    <w:rsid w:val="008B565A"/>
    <w:rsid w:val="008C03F2"/>
    <w:rsid w:val="00931DE9"/>
    <w:rsid w:val="009A5591"/>
    <w:rsid w:val="009B1C95"/>
    <w:rsid w:val="00A2382C"/>
    <w:rsid w:val="00A61605"/>
    <w:rsid w:val="00A73687"/>
    <w:rsid w:val="00A85AED"/>
    <w:rsid w:val="00AC4CDC"/>
    <w:rsid w:val="00AE0E5B"/>
    <w:rsid w:val="00B33470"/>
    <w:rsid w:val="00B67E2E"/>
    <w:rsid w:val="00BF0F8F"/>
    <w:rsid w:val="00BF52DA"/>
    <w:rsid w:val="00C16640"/>
    <w:rsid w:val="00CD0FDD"/>
    <w:rsid w:val="00D04BD2"/>
    <w:rsid w:val="00D63783"/>
    <w:rsid w:val="00D72D18"/>
    <w:rsid w:val="00DC32FA"/>
    <w:rsid w:val="00DD284A"/>
    <w:rsid w:val="00E406A0"/>
    <w:rsid w:val="00E51422"/>
    <w:rsid w:val="00E620DC"/>
    <w:rsid w:val="00E733F7"/>
    <w:rsid w:val="00F0464D"/>
    <w:rsid w:val="00F5062C"/>
    <w:rsid w:val="00F63807"/>
    <w:rsid w:val="00FF3A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7F3A4"/>
  <w15:chartTrackingRefBased/>
  <w15:docId w15:val="{436C8E44-2120-4E72-9509-6C5AEBCFA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6640"/>
    <w:rPr>
      <w:color w:val="0000FF"/>
      <w:u w:val="single"/>
    </w:rPr>
  </w:style>
  <w:style w:type="paragraph" w:styleId="ListParagraph">
    <w:name w:val="List Paragraph"/>
    <w:basedOn w:val="Normal"/>
    <w:uiPriority w:val="34"/>
    <w:qFormat/>
    <w:rsid w:val="000B698C"/>
    <w:pPr>
      <w:spacing w:after="0" w:line="240" w:lineRule="auto"/>
      <w:ind w:left="720"/>
      <w:contextualSpacing/>
    </w:pPr>
    <w:rPr>
      <w:rFonts w:ascii="Times New Roman" w:eastAsiaTheme="minorEastAsia" w:hAnsi="Times New Roman" w:cs="Times New Roman"/>
      <w:sz w:val="24"/>
      <w:szCs w:val="24"/>
      <w:lang w:val="es-ES" w:eastAsia="es-ES"/>
    </w:rPr>
  </w:style>
  <w:style w:type="character" w:customStyle="1" w:styleId="5yl5">
    <w:name w:val="_5yl5"/>
    <w:basedOn w:val="DefaultParagraphFont"/>
    <w:rsid w:val="00BF0F8F"/>
  </w:style>
  <w:style w:type="character" w:customStyle="1" w:styleId="katex-mathml">
    <w:name w:val="katex-mathml"/>
    <w:basedOn w:val="DefaultParagraphFont"/>
    <w:rsid w:val="008C03F2"/>
  </w:style>
  <w:style w:type="character" w:customStyle="1" w:styleId="mord">
    <w:name w:val="mord"/>
    <w:basedOn w:val="DefaultParagraphFont"/>
    <w:rsid w:val="008C03F2"/>
  </w:style>
  <w:style w:type="character" w:customStyle="1" w:styleId="a">
    <w:name w:val="a"/>
    <w:basedOn w:val="DefaultParagraphFont"/>
    <w:rsid w:val="00052F25"/>
  </w:style>
  <w:style w:type="character" w:customStyle="1" w:styleId="l6">
    <w:name w:val="l6"/>
    <w:basedOn w:val="DefaultParagraphFont"/>
    <w:rsid w:val="00052F25"/>
  </w:style>
  <w:style w:type="character" w:customStyle="1" w:styleId="l7">
    <w:name w:val="l7"/>
    <w:basedOn w:val="DefaultParagraphFont"/>
    <w:rsid w:val="00052F25"/>
  </w:style>
  <w:style w:type="character" w:customStyle="1" w:styleId="l8">
    <w:name w:val="l8"/>
    <w:basedOn w:val="DefaultParagraphFont"/>
    <w:rsid w:val="00052F25"/>
  </w:style>
  <w:style w:type="paragraph" w:customStyle="1" w:styleId="c9">
    <w:name w:val="c9"/>
    <w:basedOn w:val="Normal"/>
    <w:rsid w:val="00052F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3">
    <w:name w:val="c3"/>
    <w:basedOn w:val="DefaultParagraphFont"/>
    <w:rsid w:val="00052F25"/>
  </w:style>
  <w:style w:type="character" w:styleId="UnresolvedMention">
    <w:name w:val="Unresolved Mention"/>
    <w:basedOn w:val="DefaultParagraphFont"/>
    <w:uiPriority w:val="99"/>
    <w:semiHidden/>
    <w:unhideWhenUsed/>
    <w:rsid w:val="007824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97906">
      <w:bodyDiv w:val="1"/>
      <w:marLeft w:val="0"/>
      <w:marRight w:val="0"/>
      <w:marTop w:val="0"/>
      <w:marBottom w:val="0"/>
      <w:divBdr>
        <w:top w:val="none" w:sz="0" w:space="0" w:color="auto"/>
        <w:left w:val="none" w:sz="0" w:space="0" w:color="auto"/>
        <w:bottom w:val="none" w:sz="0" w:space="0" w:color="auto"/>
        <w:right w:val="none" w:sz="0" w:space="0" w:color="auto"/>
      </w:divBdr>
      <w:divsChild>
        <w:div w:id="810178199">
          <w:marLeft w:val="0"/>
          <w:marRight w:val="0"/>
          <w:marTop w:val="0"/>
          <w:marBottom w:val="0"/>
          <w:divBdr>
            <w:top w:val="none" w:sz="0" w:space="0" w:color="auto"/>
            <w:left w:val="none" w:sz="0" w:space="0" w:color="auto"/>
            <w:bottom w:val="none" w:sz="0" w:space="0" w:color="auto"/>
            <w:right w:val="none" w:sz="0" w:space="0" w:color="auto"/>
          </w:divBdr>
          <w:divsChild>
            <w:div w:id="877548955">
              <w:marLeft w:val="0"/>
              <w:marRight w:val="0"/>
              <w:marTop w:val="0"/>
              <w:marBottom w:val="0"/>
              <w:divBdr>
                <w:top w:val="none" w:sz="0" w:space="0" w:color="auto"/>
                <w:left w:val="none" w:sz="0" w:space="0" w:color="auto"/>
                <w:bottom w:val="none" w:sz="0" w:space="0" w:color="auto"/>
                <w:right w:val="none" w:sz="0" w:space="0" w:color="auto"/>
              </w:divBdr>
              <w:divsChild>
                <w:div w:id="1892106836">
                  <w:marLeft w:val="0"/>
                  <w:marRight w:val="0"/>
                  <w:marTop w:val="0"/>
                  <w:marBottom w:val="0"/>
                  <w:divBdr>
                    <w:top w:val="none" w:sz="0" w:space="0" w:color="auto"/>
                    <w:left w:val="none" w:sz="0" w:space="0" w:color="auto"/>
                    <w:bottom w:val="none" w:sz="0" w:space="0" w:color="auto"/>
                    <w:right w:val="none" w:sz="0" w:space="0" w:color="auto"/>
                  </w:divBdr>
                  <w:divsChild>
                    <w:div w:id="71465218">
                      <w:marLeft w:val="0"/>
                      <w:marRight w:val="0"/>
                      <w:marTop w:val="0"/>
                      <w:marBottom w:val="0"/>
                      <w:divBdr>
                        <w:top w:val="none" w:sz="0" w:space="0" w:color="auto"/>
                        <w:left w:val="none" w:sz="0" w:space="0" w:color="auto"/>
                        <w:bottom w:val="none" w:sz="0" w:space="0" w:color="auto"/>
                        <w:right w:val="none" w:sz="0" w:space="0" w:color="auto"/>
                      </w:divBdr>
                      <w:divsChild>
                        <w:div w:id="55466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680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vlab.amrita.edu/?sub=1&amp;brch=74&amp;sim=1517&amp;cnt=1"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tecquipment.com/potential-kinetic-energy-k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1611</Words>
  <Characters>8862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Shaw</dc:creator>
  <cp:keywords/>
  <dc:description/>
  <cp:lastModifiedBy>Elliott Shaw</cp:lastModifiedBy>
  <cp:revision>2</cp:revision>
  <dcterms:created xsi:type="dcterms:W3CDTF">2019-12-13T20:36:00Z</dcterms:created>
  <dcterms:modified xsi:type="dcterms:W3CDTF">2019-12-13T20:36:00Z</dcterms:modified>
</cp:coreProperties>
</file>