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7A51DB" w14:textId="70D898BB" w:rsidR="00EA55F8" w:rsidRDefault="0050365F" w:rsidP="009F27C7">
      <w:pPr>
        <w:pStyle w:val="Title"/>
        <w:jc w:val="center"/>
      </w:pPr>
      <w:r>
        <w:t>Report</w:t>
      </w:r>
    </w:p>
    <w:p w14:paraId="6F0D3650" w14:textId="35A9D5A3" w:rsidR="009F27C7" w:rsidRDefault="009F27C7" w:rsidP="009F27C7">
      <w:pPr>
        <w:pStyle w:val="Title"/>
        <w:jc w:val="center"/>
      </w:pPr>
      <w:r w:rsidRPr="009F27C7">
        <w:t>Developing relationships and workplace achievement</w:t>
      </w:r>
    </w:p>
    <w:p w14:paraId="095BD9F0" w14:textId="77777777" w:rsidR="009F27C7" w:rsidRDefault="009F27C7" w:rsidP="009F27C7"/>
    <w:p w14:paraId="423A8743" w14:textId="77777777" w:rsidR="009F27C7" w:rsidRDefault="009F27C7" w:rsidP="009F27C7"/>
    <w:p w14:paraId="0578B3F6" w14:textId="77777777" w:rsidR="003F0A2B" w:rsidRDefault="003F0A2B" w:rsidP="009F27C7"/>
    <w:p w14:paraId="72D2B6FD" w14:textId="77777777" w:rsidR="00752301" w:rsidRDefault="00752301" w:rsidP="009F27C7"/>
    <w:p w14:paraId="4B7D1685" w14:textId="77777777" w:rsidR="003F0A2B" w:rsidRDefault="003F0A2B" w:rsidP="009F27C7"/>
    <w:p w14:paraId="5EA977FA" w14:textId="77777777" w:rsidR="003F0A2B" w:rsidRDefault="003F0A2B" w:rsidP="009F27C7"/>
    <w:p w14:paraId="44A262FD" w14:textId="77777777" w:rsidR="009F27C7" w:rsidRDefault="009F27C7" w:rsidP="00C67017">
      <w:pPr>
        <w:pStyle w:val="Title"/>
        <w:jc w:val="center"/>
      </w:pPr>
    </w:p>
    <w:p w14:paraId="6AE0CF59" w14:textId="4E2B658E" w:rsidR="009F27C7" w:rsidRDefault="00C67017" w:rsidP="00C67017">
      <w:pPr>
        <w:pStyle w:val="Title"/>
        <w:jc w:val="center"/>
      </w:pPr>
      <w:r w:rsidRPr="00C67017">
        <w:t>BMSW 5102</w:t>
      </w:r>
    </w:p>
    <w:p w14:paraId="1F2E6769" w14:textId="0F882D3B" w:rsidR="00C67017" w:rsidRDefault="003F0A2B" w:rsidP="003F0A2B">
      <w:pPr>
        <w:pStyle w:val="Title"/>
        <w:jc w:val="center"/>
      </w:pPr>
      <w:r w:rsidRPr="003F0A2B">
        <w:t>Dr. Doreen Nyaa Amundam</w:t>
      </w:r>
    </w:p>
    <w:p w14:paraId="2FF124A4" w14:textId="77777777" w:rsidR="003F0A2B" w:rsidRDefault="003F0A2B" w:rsidP="003F0A2B"/>
    <w:p w14:paraId="0D231F2D" w14:textId="77777777" w:rsidR="003F0A2B" w:rsidRDefault="003F0A2B" w:rsidP="003F0A2B"/>
    <w:p w14:paraId="3558DEBA" w14:textId="77777777" w:rsidR="003F0A2B" w:rsidRDefault="003F0A2B" w:rsidP="003F0A2B"/>
    <w:p w14:paraId="2551ED96" w14:textId="77777777" w:rsidR="003F0A2B" w:rsidRPr="003F0A2B" w:rsidRDefault="003F0A2B" w:rsidP="003F0A2B"/>
    <w:p w14:paraId="35F120E4" w14:textId="77777777" w:rsidR="003F0A2B" w:rsidRDefault="003F0A2B" w:rsidP="003F0A2B"/>
    <w:p w14:paraId="31E806C6" w14:textId="77777777" w:rsidR="003F0A2B" w:rsidRDefault="003F0A2B" w:rsidP="003F0A2B"/>
    <w:p w14:paraId="3B69071B" w14:textId="77777777" w:rsidR="003F0A2B" w:rsidRDefault="003F0A2B" w:rsidP="003F0A2B"/>
    <w:p w14:paraId="5A86A65F" w14:textId="77777777" w:rsidR="003F0A2B" w:rsidRDefault="003F0A2B" w:rsidP="003F0A2B"/>
    <w:p w14:paraId="532A77F3" w14:textId="75B8BF05" w:rsidR="003F0A2B" w:rsidRDefault="003F0A2B" w:rsidP="003F0A2B">
      <w:pPr>
        <w:pStyle w:val="Title"/>
        <w:jc w:val="center"/>
      </w:pPr>
      <w:r>
        <w:t>2109184</w:t>
      </w:r>
    </w:p>
    <w:p w14:paraId="61258B71" w14:textId="751CAFD5" w:rsidR="003F0A2B" w:rsidRPr="003F0A2B" w:rsidRDefault="003F0A2B" w:rsidP="003F0A2B">
      <w:pPr>
        <w:pStyle w:val="Title"/>
        <w:jc w:val="center"/>
      </w:pPr>
      <w:r>
        <w:t>Elisa Maria Pop</w:t>
      </w:r>
    </w:p>
    <w:p w14:paraId="4715ED46" w14:textId="77777777" w:rsidR="00C67017" w:rsidRDefault="00C67017" w:rsidP="00C67017"/>
    <w:p w14:paraId="4DB0F5B8" w14:textId="77777777" w:rsidR="003F0A2B" w:rsidRDefault="003F0A2B" w:rsidP="00C67017"/>
    <w:p w14:paraId="6AA0EDDF" w14:textId="77777777" w:rsidR="003F0A2B" w:rsidRDefault="003F0A2B" w:rsidP="00C67017"/>
    <w:p w14:paraId="35BA4B19" w14:textId="77777777" w:rsidR="003F0A2B" w:rsidRDefault="003F0A2B" w:rsidP="00C67017"/>
    <w:p w14:paraId="12FE3AD5" w14:textId="77777777" w:rsidR="003F0A2B" w:rsidRDefault="003F0A2B" w:rsidP="00C67017"/>
    <w:sdt>
      <w:sdtPr>
        <w:rPr>
          <w:rFonts w:asciiTheme="minorHAnsi" w:eastAsiaTheme="minorHAnsi" w:hAnsiTheme="minorHAnsi" w:cstheme="minorBidi"/>
          <w:color w:val="auto"/>
          <w:kern w:val="2"/>
          <w:sz w:val="22"/>
          <w:szCs w:val="22"/>
          <w:lang w:val="en-GB"/>
          <w14:ligatures w14:val="standardContextual"/>
        </w:rPr>
        <w:id w:val="-1846467807"/>
        <w:docPartObj>
          <w:docPartGallery w:val="Table of Contents"/>
          <w:docPartUnique/>
        </w:docPartObj>
      </w:sdtPr>
      <w:sdtEndPr>
        <w:rPr>
          <w:b/>
          <w:bCs/>
          <w:noProof/>
        </w:rPr>
      </w:sdtEndPr>
      <w:sdtContent>
        <w:p w14:paraId="6633822C" w14:textId="7795CD7C" w:rsidR="008C6BE9" w:rsidRDefault="008C6BE9">
          <w:pPr>
            <w:pStyle w:val="TOCHeading"/>
          </w:pPr>
          <w:r>
            <w:t>Contents</w:t>
          </w:r>
        </w:p>
        <w:p w14:paraId="30ADDFBD" w14:textId="4B3D05B4" w:rsidR="00241910" w:rsidRDefault="008C6BE9">
          <w:pPr>
            <w:pStyle w:val="TOC1"/>
            <w:tabs>
              <w:tab w:val="left" w:pos="660"/>
              <w:tab w:val="right" w:leader="dot" w:pos="9016"/>
            </w:tabs>
            <w:rPr>
              <w:rFonts w:eastAsiaTheme="minorEastAsia"/>
              <w:noProof/>
              <w:lang w:eastAsia="en-GB"/>
            </w:rPr>
          </w:pPr>
          <w:r>
            <w:fldChar w:fldCharType="begin"/>
          </w:r>
          <w:r>
            <w:instrText xml:space="preserve"> TOC \o "1-3" \h \z \u </w:instrText>
          </w:r>
          <w:r>
            <w:fldChar w:fldCharType="separate"/>
          </w:r>
          <w:hyperlink w:anchor="_Toc141139197" w:history="1">
            <w:r w:rsidR="00241910" w:rsidRPr="001B60B3">
              <w:rPr>
                <w:rStyle w:val="Hyperlink"/>
                <w:noProof/>
              </w:rPr>
              <w:t>1.0</w:t>
            </w:r>
            <w:r w:rsidR="00241910">
              <w:rPr>
                <w:rFonts w:eastAsiaTheme="minorEastAsia"/>
                <w:noProof/>
                <w:lang w:eastAsia="en-GB"/>
              </w:rPr>
              <w:tab/>
            </w:r>
            <w:r w:rsidR="00241910" w:rsidRPr="001B60B3">
              <w:rPr>
                <w:rStyle w:val="Hyperlink"/>
                <w:noProof/>
              </w:rPr>
              <w:t>Introduction</w:t>
            </w:r>
            <w:r w:rsidR="00241910">
              <w:rPr>
                <w:noProof/>
                <w:webHidden/>
              </w:rPr>
              <w:tab/>
            </w:r>
            <w:r w:rsidR="00241910">
              <w:rPr>
                <w:noProof/>
                <w:webHidden/>
              </w:rPr>
              <w:fldChar w:fldCharType="begin"/>
            </w:r>
            <w:r w:rsidR="00241910">
              <w:rPr>
                <w:noProof/>
                <w:webHidden/>
              </w:rPr>
              <w:instrText xml:space="preserve"> PAGEREF _Toc141139197 \h </w:instrText>
            </w:r>
            <w:r w:rsidR="00241910">
              <w:rPr>
                <w:noProof/>
                <w:webHidden/>
              </w:rPr>
            </w:r>
            <w:r w:rsidR="00241910">
              <w:rPr>
                <w:noProof/>
                <w:webHidden/>
              </w:rPr>
              <w:fldChar w:fldCharType="separate"/>
            </w:r>
            <w:r w:rsidR="00241910">
              <w:rPr>
                <w:noProof/>
                <w:webHidden/>
              </w:rPr>
              <w:t>3</w:t>
            </w:r>
            <w:r w:rsidR="00241910">
              <w:rPr>
                <w:noProof/>
                <w:webHidden/>
              </w:rPr>
              <w:fldChar w:fldCharType="end"/>
            </w:r>
          </w:hyperlink>
        </w:p>
        <w:p w14:paraId="196D3233" w14:textId="1636108B" w:rsidR="00241910" w:rsidRDefault="00241910">
          <w:pPr>
            <w:pStyle w:val="TOC1"/>
            <w:tabs>
              <w:tab w:val="right" w:leader="dot" w:pos="9016"/>
            </w:tabs>
            <w:rPr>
              <w:rFonts w:eastAsiaTheme="minorEastAsia"/>
              <w:noProof/>
              <w:lang w:eastAsia="en-GB"/>
            </w:rPr>
          </w:pPr>
          <w:hyperlink w:anchor="_Toc141139198" w:history="1">
            <w:r w:rsidRPr="001B60B3">
              <w:rPr>
                <w:rStyle w:val="Hyperlink"/>
                <w:noProof/>
              </w:rPr>
              <w:t>2.0 Company Background</w:t>
            </w:r>
            <w:r>
              <w:rPr>
                <w:noProof/>
                <w:webHidden/>
              </w:rPr>
              <w:tab/>
            </w:r>
            <w:r>
              <w:rPr>
                <w:noProof/>
                <w:webHidden/>
              </w:rPr>
              <w:fldChar w:fldCharType="begin"/>
            </w:r>
            <w:r>
              <w:rPr>
                <w:noProof/>
                <w:webHidden/>
              </w:rPr>
              <w:instrText xml:space="preserve"> PAGEREF _Toc141139198 \h </w:instrText>
            </w:r>
            <w:r>
              <w:rPr>
                <w:noProof/>
                <w:webHidden/>
              </w:rPr>
            </w:r>
            <w:r>
              <w:rPr>
                <w:noProof/>
                <w:webHidden/>
              </w:rPr>
              <w:fldChar w:fldCharType="separate"/>
            </w:r>
            <w:r>
              <w:rPr>
                <w:noProof/>
                <w:webHidden/>
              </w:rPr>
              <w:t>4</w:t>
            </w:r>
            <w:r>
              <w:rPr>
                <w:noProof/>
                <w:webHidden/>
              </w:rPr>
              <w:fldChar w:fldCharType="end"/>
            </w:r>
          </w:hyperlink>
        </w:p>
        <w:p w14:paraId="0D2B8E85" w14:textId="6C4E2B0D" w:rsidR="00241910" w:rsidRDefault="00241910">
          <w:pPr>
            <w:pStyle w:val="TOC1"/>
            <w:tabs>
              <w:tab w:val="right" w:leader="dot" w:pos="9016"/>
            </w:tabs>
            <w:rPr>
              <w:rFonts w:eastAsiaTheme="minorEastAsia"/>
              <w:noProof/>
              <w:lang w:eastAsia="en-GB"/>
            </w:rPr>
          </w:pPr>
          <w:hyperlink w:anchor="_Toc141139199" w:history="1">
            <w:r w:rsidRPr="001B60B3">
              <w:rPr>
                <w:rStyle w:val="Hyperlink"/>
                <w:noProof/>
              </w:rPr>
              <w:t>3.0 Critically Assessing the Potential Benefits of Personal Development for AC Marriott Hotel and Its Employees</w:t>
            </w:r>
            <w:r>
              <w:rPr>
                <w:noProof/>
                <w:webHidden/>
              </w:rPr>
              <w:tab/>
            </w:r>
            <w:r>
              <w:rPr>
                <w:noProof/>
                <w:webHidden/>
              </w:rPr>
              <w:fldChar w:fldCharType="begin"/>
            </w:r>
            <w:r>
              <w:rPr>
                <w:noProof/>
                <w:webHidden/>
              </w:rPr>
              <w:instrText xml:space="preserve"> PAGEREF _Toc141139199 \h </w:instrText>
            </w:r>
            <w:r>
              <w:rPr>
                <w:noProof/>
                <w:webHidden/>
              </w:rPr>
            </w:r>
            <w:r>
              <w:rPr>
                <w:noProof/>
                <w:webHidden/>
              </w:rPr>
              <w:fldChar w:fldCharType="separate"/>
            </w:r>
            <w:r>
              <w:rPr>
                <w:noProof/>
                <w:webHidden/>
              </w:rPr>
              <w:t>4</w:t>
            </w:r>
            <w:r>
              <w:rPr>
                <w:noProof/>
                <w:webHidden/>
              </w:rPr>
              <w:fldChar w:fldCharType="end"/>
            </w:r>
          </w:hyperlink>
        </w:p>
        <w:p w14:paraId="5B073C70" w14:textId="1A8DA521" w:rsidR="00241910" w:rsidRDefault="00241910">
          <w:pPr>
            <w:pStyle w:val="TOC1"/>
            <w:tabs>
              <w:tab w:val="right" w:leader="dot" w:pos="9016"/>
            </w:tabs>
            <w:rPr>
              <w:rFonts w:eastAsiaTheme="minorEastAsia"/>
              <w:noProof/>
              <w:lang w:eastAsia="en-GB"/>
            </w:rPr>
          </w:pPr>
          <w:hyperlink w:anchor="_Toc141139200" w:history="1">
            <w:r w:rsidRPr="001B60B3">
              <w:rPr>
                <w:rStyle w:val="Hyperlink"/>
                <w:noProof/>
              </w:rPr>
              <w:t>4.0 Motivation and it benefit for the organization</w:t>
            </w:r>
            <w:r>
              <w:rPr>
                <w:noProof/>
                <w:webHidden/>
              </w:rPr>
              <w:tab/>
            </w:r>
            <w:r>
              <w:rPr>
                <w:noProof/>
                <w:webHidden/>
              </w:rPr>
              <w:fldChar w:fldCharType="begin"/>
            </w:r>
            <w:r>
              <w:rPr>
                <w:noProof/>
                <w:webHidden/>
              </w:rPr>
              <w:instrText xml:space="preserve"> PAGEREF _Toc141139200 \h </w:instrText>
            </w:r>
            <w:r>
              <w:rPr>
                <w:noProof/>
                <w:webHidden/>
              </w:rPr>
            </w:r>
            <w:r>
              <w:rPr>
                <w:noProof/>
                <w:webHidden/>
              </w:rPr>
              <w:fldChar w:fldCharType="separate"/>
            </w:r>
            <w:r>
              <w:rPr>
                <w:noProof/>
                <w:webHidden/>
              </w:rPr>
              <w:t>6</w:t>
            </w:r>
            <w:r>
              <w:rPr>
                <w:noProof/>
                <w:webHidden/>
              </w:rPr>
              <w:fldChar w:fldCharType="end"/>
            </w:r>
          </w:hyperlink>
        </w:p>
        <w:p w14:paraId="3FA67066" w14:textId="1ACFFFA1" w:rsidR="00241910" w:rsidRDefault="00241910">
          <w:pPr>
            <w:pStyle w:val="TOC1"/>
            <w:tabs>
              <w:tab w:val="right" w:leader="dot" w:pos="9016"/>
            </w:tabs>
            <w:rPr>
              <w:rFonts w:eastAsiaTheme="minorEastAsia"/>
              <w:noProof/>
              <w:lang w:eastAsia="en-GB"/>
            </w:rPr>
          </w:pPr>
          <w:hyperlink w:anchor="_Toc141139201" w:history="1">
            <w:r w:rsidRPr="001B60B3">
              <w:rPr>
                <w:rStyle w:val="Hyperlink"/>
                <w:noProof/>
              </w:rPr>
              <w:t>Ac Marriot Hotel employee interview</w:t>
            </w:r>
            <w:r>
              <w:rPr>
                <w:noProof/>
                <w:webHidden/>
              </w:rPr>
              <w:tab/>
            </w:r>
            <w:r>
              <w:rPr>
                <w:noProof/>
                <w:webHidden/>
              </w:rPr>
              <w:fldChar w:fldCharType="begin"/>
            </w:r>
            <w:r>
              <w:rPr>
                <w:noProof/>
                <w:webHidden/>
              </w:rPr>
              <w:instrText xml:space="preserve"> PAGEREF _Toc141139201 \h </w:instrText>
            </w:r>
            <w:r>
              <w:rPr>
                <w:noProof/>
                <w:webHidden/>
              </w:rPr>
            </w:r>
            <w:r>
              <w:rPr>
                <w:noProof/>
                <w:webHidden/>
              </w:rPr>
              <w:fldChar w:fldCharType="separate"/>
            </w:r>
            <w:r>
              <w:rPr>
                <w:noProof/>
                <w:webHidden/>
              </w:rPr>
              <w:t>7</w:t>
            </w:r>
            <w:r>
              <w:rPr>
                <w:noProof/>
                <w:webHidden/>
              </w:rPr>
              <w:fldChar w:fldCharType="end"/>
            </w:r>
          </w:hyperlink>
        </w:p>
        <w:p w14:paraId="6F32DF7B" w14:textId="5EE3B055" w:rsidR="00241910" w:rsidRDefault="00241910">
          <w:pPr>
            <w:pStyle w:val="TOC1"/>
            <w:tabs>
              <w:tab w:val="right" w:leader="dot" w:pos="9016"/>
            </w:tabs>
            <w:rPr>
              <w:rFonts w:eastAsiaTheme="minorEastAsia"/>
              <w:noProof/>
              <w:lang w:eastAsia="en-GB"/>
            </w:rPr>
          </w:pPr>
          <w:hyperlink w:anchor="_Toc141139202" w:history="1">
            <w:r w:rsidRPr="001B60B3">
              <w:rPr>
                <w:rStyle w:val="Hyperlink"/>
                <w:noProof/>
              </w:rPr>
              <w:t>5.0 Critical evaluation development vehicles available to your chosen organisation appropriate to the development needs of the individual</w:t>
            </w:r>
            <w:r>
              <w:rPr>
                <w:noProof/>
                <w:webHidden/>
              </w:rPr>
              <w:tab/>
            </w:r>
            <w:r>
              <w:rPr>
                <w:noProof/>
                <w:webHidden/>
              </w:rPr>
              <w:fldChar w:fldCharType="begin"/>
            </w:r>
            <w:r>
              <w:rPr>
                <w:noProof/>
                <w:webHidden/>
              </w:rPr>
              <w:instrText xml:space="preserve"> PAGEREF _Toc141139202 \h </w:instrText>
            </w:r>
            <w:r>
              <w:rPr>
                <w:noProof/>
                <w:webHidden/>
              </w:rPr>
            </w:r>
            <w:r>
              <w:rPr>
                <w:noProof/>
                <w:webHidden/>
              </w:rPr>
              <w:fldChar w:fldCharType="separate"/>
            </w:r>
            <w:r>
              <w:rPr>
                <w:noProof/>
                <w:webHidden/>
              </w:rPr>
              <w:t>9</w:t>
            </w:r>
            <w:r>
              <w:rPr>
                <w:noProof/>
                <w:webHidden/>
              </w:rPr>
              <w:fldChar w:fldCharType="end"/>
            </w:r>
          </w:hyperlink>
        </w:p>
        <w:p w14:paraId="0DB45724" w14:textId="509260DF" w:rsidR="00241910" w:rsidRDefault="00241910">
          <w:pPr>
            <w:pStyle w:val="TOC2"/>
            <w:tabs>
              <w:tab w:val="right" w:leader="dot" w:pos="9016"/>
            </w:tabs>
            <w:rPr>
              <w:rFonts w:eastAsiaTheme="minorEastAsia"/>
              <w:noProof/>
              <w:lang w:eastAsia="en-GB"/>
            </w:rPr>
          </w:pPr>
          <w:hyperlink w:anchor="_Toc141139203" w:history="1">
            <w:r w:rsidRPr="001B60B3">
              <w:rPr>
                <w:rStyle w:val="Hyperlink"/>
                <w:rFonts w:ascii="Arial" w:hAnsi="Arial" w:cs="Arial"/>
                <w:noProof/>
              </w:rPr>
              <w:t>Evaluation of Development Vehicles:</w:t>
            </w:r>
            <w:r>
              <w:rPr>
                <w:noProof/>
                <w:webHidden/>
              </w:rPr>
              <w:tab/>
            </w:r>
            <w:r>
              <w:rPr>
                <w:noProof/>
                <w:webHidden/>
              </w:rPr>
              <w:fldChar w:fldCharType="begin"/>
            </w:r>
            <w:r>
              <w:rPr>
                <w:noProof/>
                <w:webHidden/>
              </w:rPr>
              <w:instrText xml:space="preserve"> PAGEREF _Toc141139203 \h </w:instrText>
            </w:r>
            <w:r>
              <w:rPr>
                <w:noProof/>
                <w:webHidden/>
              </w:rPr>
            </w:r>
            <w:r>
              <w:rPr>
                <w:noProof/>
                <w:webHidden/>
              </w:rPr>
              <w:fldChar w:fldCharType="separate"/>
            </w:r>
            <w:r>
              <w:rPr>
                <w:noProof/>
                <w:webHidden/>
              </w:rPr>
              <w:t>9</w:t>
            </w:r>
            <w:r>
              <w:rPr>
                <w:noProof/>
                <w:webHidden/>
              </w:rPr>
              <w:fldChar w:fldCharType="end"/>
            </w:r>
          </w:hyperlink>
        </w:p>
        <w:p w14:paraId="5A7FB174" w14:textId="257024A9" w:rsidR="00241910" w:rsidRDefault="00241910">
          <w:pPr>
            <w:pStyle w:val="TOC1"/>
            <w:tabs>
              <w:tab w:val="right" w:leader="dot" w:pos="9016"/>
            </w:tabs>
            <w:rPr>
              <w:rFonts w:eastAsiaTheme="minorEastAsia"/>
              <w:noProof/>
              <w:lang w:eastAsia="en-GB"/>
            </w:rPr>
          </w:pPr>
          <w:hyperlink w:anchor="_Toc141139204" w:history="1">
            <w:r w:rsidRPr="001B60B3">
              <w:rPr>
                <w:rStyle w:val="Hyperlink"/>
                <w:rFonts w:ascii="Arial" w:hAnsi="Arial" w:cs="Arial"/>
                <w:noProof/>
              </w:rPr>
              <w:t>6.0 PDP of an individual working in your chosen organization</w:t>
            </w:r>
            <w:r>
              <w:rPr>
                <w:noProof/>
                <w:webHidden/>
              </w:rPr>
              <w:tab/>
            </w:r>
            <w:r>
              <w:rPr>
                <w:noProof/>
                <w:webHidden/>
              </w:rPr>
              <w:fldChar w:fldCharType="begin"/>
            </w:r>
            <w:r>
              <w:rPr>
                <w:noProof/>
                <w:webHidden/>
              </w:rPr>
              <w:instrText xml:space="preserve"> PAGEREF _Toc141139204 \h </w:instrText>
            </w:r>
            <w:r>
              <w:rPr>
                <w:noProof/>
                <w:webHidden/>
              </w:rPr>
            </w:r>
            <w:r>
              <w:rPr>
                <w:noProof/>
                <w:webHidden/>
              </w:rPr>
              <w:fldChar w:fldCharType="separate"/>
            </w:r>
            <w:r>
              <w:rPr>
                <w:noProof/>
                <w:webHidden/>
              </w:rPr>
              <w:t>9</w:t>
            </w:r>
            <w:r>
              <w:rPr>
                <w:noProof/>
                <w:webHidden/>
              </w:rPr>
              <w:fldChar w:fldCharType="end"/>
            </w:r>
          </w:hyperlink>
        </w:p>
        <w:p w14:paraId="6FC7A3E0" w14:textId="7EDE2CF8" w:rsidR="00241910" w:rsidRDefault="00241910">
          <w:pPr>
            <w:pStyle w:val="TOC1"/>
            <w:tabs>
              <w:tab w:val="right" w:leader="dot" w:pos="9016"/>
            </w:tabs>
            <w:rPr>
              <w:rFonts w:eastAsiaTheme="minorEastAsia"/>
              <w:noProof/>
              <w:lang w:eastAsia="en-GB"/>
            </w:rPr>
          </w:pPr>
          <w:hyperlink w:anchor="_Toc141139205" w:history="1">
            <w:r w:rsidRPr="001B60B3">
              <w:rPr>
                <w:rStyle w:val="Hyperlink"/>
                <w:noProof/>
              </w:rPr>
              <w:t>7.0 Conclusion</w:t>
            </w:r>
            <w:r>
              <w:rPr>
                <w:noProof/>
                <w:webHidden/>
              </w:rPr>
              <w:tab/>
            </w:r>
            <w:r>
              <w:rPr>
                <w:noProof/>
                <w:webHidden/>
              </w:rPr>
              <w:fldChar w:fldCharType="begin"/>
            </w:r>
            <w:r>
              <w:rPr>
                <w:noProof/>
                <w:webHidden/>
              </w:rPr>
              <w:instrText xml:space="preserve"> PAGEREF _Toc141139205 \h </w:instrText>
            </w:r>
            <w:r>
              <w:rPr>
                <w:noProof/>
                <w:webHidden/>
              </w:rPr>
            </w:r>
            <w:r>
              <w:rPr>
                <w:noProof/>
                <w:webHidden/>
              </w:rPr>
              <w:fldChar w:fldCharType="separate"/>
            </w:r>
            <w:r>
              <w:rPr>
                <w:noProof/>
                <w:webHidden/>
              </w:rPr>
              <w:t>12</w:t>
            </w:r>
            <w:r>
              <w:rPr>
                <w:noProof/>
                <w:webHidden/>
              </w:rPr>
              <w:fldChar w:fldCharType="end"/>
            </w:r>
          </w:hyperlink>
        </w:p>
        <w:p w14:paraId="58E6C86D" w14:textId="16A48181" w:rsidR="00241910" w:rsidRDefault="00241910">
          <w:pPr>
            <w:pStyle w:val="TOC1"/>
            <w:tabs>
              <w:tab w:val="right" w:leader="dot" w:pos="9016"/>
            </w:tabs>
            <w:rPr>
              <w:rFonts w:eastAsiaTheme="minorEastAsia"/>
              <w:noProof/>
              <w:lang w:eastAsia="en-GB"/>
            </w:rPr>
          </w:pPr>
          <w:hyperlink w:anchor="_Toc141139206" w:history="1">
            <w:r w:rsidRPr="001B60B3">
              <w:rPr>
                <w:rStyle w:val="Hyperlink"/>
                <w:noProof/>
              </w:rPr>
              <w:t>8.0 References</w:t>
            </w:r>
            <w:r>
              <w:rPr>
                <w:noProof/>
                <w:webHidden/>
              </w:rPr>
              <w:tab/>
            </w:r>
            <w:r>
              <w:rPr>
                <w:noProof/>
                <w:webHidden/>
              </w:rPr>
              <w:fldChar w:fldCharType="begin"/>
            </w:r>
            <w:r>
              <w:rPr>
                <w:noProof/>
                <w:webHidden/>
              </w:rPr>
              <w:instrText xml:space="preserve"> PAGEREF _Toc141139206 \h </w:instrText>
            </w:r>
            <w:r>
              <w:rPr>
                <w:noProof/>
                <w:webHidden/>
              </w:rPr>
            </w:r>
            <w:r>
              <w:rPr>
                <w:noProof/>
                <w:webHidden/>
              </w:rPr>
              <w:fldChar w:fldCharType="separate"/>
            </w:r>
            <w:r>
              <w:rPr>
                <w:noProof/>
                <w:webHidden/>
              </w:rPr>
              <w:t>13</w:t>
            </w:r>
            <w:r>
              <w:rPr>
                <w:noProof/>
                <w:webHidden/>
              </w:rPr>
              <w:fldChar w:fldCharType="end"/>
            </w:r>
          </w:hyperlink>
        </w:p>
        <w:p w14:paraId="6115C0CD" w14:textId="28A3E7C6" w:rsidR="008C6BE9" w:rsidRDefault="008C6BE9">
          <w:r>
            <w:rPr>
              <w:b/>
              <w:bCs/>
              <w:noProof/>
            </w:rPr>
            <w:fldChar w:fldCharType="end"/>
          </w:r>
        </w:p>
      </w:sdtContent>
    </w:sdt>
    <w:p w14:paraId="4327EE88" w14:textId="77777777" w:rsidR="003F0A2B" w:rsidRDefault="003F0A2B" w:rsidP="00C67017"/>
    <w:p w14:paraId="0A84713B" w14:textId="77777777" w:rsidR="008C6BE9" w:rsidRDefault="008C6BE9" w:rsidP="00C67017"/>
    <w:p w14:paraId="7E64063E" w14:textId="77777777" w:rsidR="008C6BE9" w:rsidRDefault="008C6BE9" w:rsidP="00C67017"/>
    <w:p w14:paraId="4F1A95FE" w14:textId="77777777" w:rsidR="008C6BE9" w:rsidRDefault="008C6BE9" w:rsidP="00C67017"/>
    <w:p w14:paraId="706E9D40" w14:textId="77777777" w:rsidR="008C6BE9" w:rsidRDefault="008C6BE9" w:rsidP="00C67017"/>
    <w:p w14:paraId="5E6B8BE3" w14:textId="77777777" w:rsidR="008C6BE9" w:rsidRDefault="008C6BE9" w:rsidP="00C67017"/>
    <w:p w14:paraId="2E6CDC23" w14:textId="77777777" w:rsidR="008C6BE9" w:rsidRDefault="008C6BE9" w:rsidP="00C67017"/>
    <w:p w14:paraId="14100572" w14:textId="77777777" w:rsidR="008C6BE9" w:rsidRDefault="008C6BE9" w:rsidP="00C67017"/>
    <w:p w14:paraId="3065AC75" w14:textId="77777777" w:rsidR="008C6BE9" w:rsidRDefault="008C6BE9" w:rsidP="00C67017"/>
    <w:p w14:paraId="5A5794F6" w14:textId="77777777" w:rsidR="008C6BE9" w:rsidRDefault="008C6BE9" w:rsidP="00C67017"/>
    <w:p w14:paraId="60A30E6F" w14:textId="77777777" w:rsidR="008C6BE9" w:rsidRDefault="008C6BE9" w:rsidP="00C67017"/>
    <w:p w14:paraId="091160FC" w14:textId="77777777" w:rsidR="008C6BE9" w:rsidRDefault="008C6BE9" w:rsidP="00C67017"/>
    <w:p w14:paraId="0CD64FC0" w14:textId="77777777" w:rsidR="008C6BE9" w:rsidRDefault="008C6BE9" w:rsidP="00C67017"/>
    <w:p w14:paraId="6114E353" w14:textId="77777777" w:rsidR="008C6BE9" w:rsidRDefault="008C6BE9" w:rsidP="00C67017"/>
    <w:p w14:paraId="3771D3B8" w14:textId="77777777" w:rsidR="008C6BE9" w:rsidRDefault="008C6BE9" w:rsidP="00C67017"/>
    <w:p w14:paraId="7800E6DD" w14:textId="77777777" w:rsidR="008C6BE9" w:rsidRDefault="008C6BE9" w:rsidP="00C67017"/>
    <w:p w14:paraId="4D2AE7F0" w14:textId="77777777" w:rsidR="008C6BE9" w:rsidRDefault="008C6BE9" w:rsidP="00C67017"/>
    <w:p w14:paraId="55861BAC" w14:textId="77777777" w:rsidR="008C6BE9" w:rsidRDefault="008C6BE9" w:rsidP="00C67017"/>
    <w:p w14:paraId="03ED2B5F" w14:textId="77777777" w:rsidR="008C6BE9" w:rsidRDefault="008C6BE9" w:rsidP="00C67017"/>
    <w:p w14:paraId="4ED69DC2" w14:textId="6F4A58C7" w:rsidR="003F0A2B" w:rsidRDefault="003F0A2B" w:rsidP="0076797B">
      <w:pPr>
        <w:pStyle w:val="Heading1"/>
        <w:numPr>
          <w:ilvl w:val="0"/>
          <w:numId w:val="1"/>
        </w:numPr>
        <w:spacing w:line="360" w:lineRule="auto"/>
      </w:pPr>
      <w:bookmarkStart w:id="0" w:name="_Toc141139197"/>
      <w:r>
        <w:lastRenderedPageBreak/>
        <w:t>Introduction</w:t>
      </w:r>
      <w:bookmarkEnd w:id="0"/>
    </w:p>
    <w:p w14:paraId="63A7B643" w14:textId="77777777" w:rsidR="004976AD" w:rsidRDefault="004976AD" w:rsidP="0076797B">
      <w:pPr>
        <w:spacing w:line="360" w:lineRule="auto"/>
      </w:pPr>
    </w:p>
    <w:p w14:paraId="6C5DCB74" w14:textId="2FC4DFAB" w:rsidR="004976AD" w:rsidRPr="0076797B" w:rsidRDefault="004976AD" w:rsidP="0076797B">
      <w:pPr>
        <w:spacing w:line="360" w:lineRule="auto"/>
        <w:rPr>
          <w:rFonts w:ascii="Arial" w:hAnsi="Arial" w:cs="Arial"/>
        </w:rPr>
      </w:pPr>
      <w:r w:rsidRPr="0076797B">
        <w:rPr>
          <w:rFonts w:ascii="Arial" w:hAnsi="Arial" w:cs="Arial"/>
        </w:rPr>
        <w:t xml:space="preserve">In today's highly competitive business landscape, the success of any organization hinges on the productivity and dedication of its employees. Employee motivation plays a pivotal role in fostering a positive work environment, driving performance, and achieving organizational goals. Among the industries that heavily rely on employee satisfaction and engagement, the hospitality sector stands out, with hotels striving to deliver exceptional guest experiences while ensuring the well-being of their </w:t>
      </w:r>
      <w:r w:rsidR="00241910" w:rsidRPr="0076797B">
        <w:rPr>
          <w:rFonts w:ascii="Arial" w:hAnsi="Arial" w:cs="Arial"/>
        </w:rPr>
        <w:t>staff. This</w:t>
      </w:r>
      <w:r w:rsidRPr="0076797B">
        <w:rPr>
          <w:rFonts w:ascii="Arial" w:hAnsi="Arial" w:cs="Arial"/>
        </w:rPr>
        <w:t xml:space="preserve"> case study analysis focuses on the renowned Ac </w:t>
      </w:r>
      <w:r w:rsidR="00241910" w:rsidRPr="0076797B">
        <w:rPr>
          <w:rFonts w:ascii="Arial" w:hAnsi="Arial" w:cs="Arial"/>
        </w:rPr>
        <w:t>Marriott</w:t>
      </w:r>
      <w:r w:rsidRPr="0076797B">
        <w:rPr>
          <w:rFonts w:ascii="Arial" w:hAnsi="Arial" w:cs="Arial"/>
        </w:rPr>
        <w:t xml:space="preserve"> Hotel, a leading player in the hospitality industry known for its unparalleled guest services and distinctive employee culture. Ac </w:t>
      </w:r>
      <w:r w:rsidR="00241910" w:rsidRPr="0076797B">
        <w:rPr>
          <w:rFonts w:ascii="Arial" w:hAnsi="Arial" w:cs="Arial"/>
        </w:rPr>
        <w:t>Marriott</w:t>
      </w:r>
      <w:r w:rsidRPr="0076797B">
        <w:rPr>
          <w:rFonts w:ascii="Arial" w:hAnsi="Arial" w:cs="Arial"/>
        </w:rPr>
        <w:t xml:space="preserve"> Hotel recognizes the significance of a motivated workforce and has invested time and resources in understanding and enhancing employee motivation to gain a competitive edge in the </w:t>
      </w:r>
      <w:r w:rsidR="00241910" w:rsidRPr="0076797B">
        <w:rPr>
          <w:rFonts w:ascii="Arial" w:hAnsi="Arial" w:cs="Arial"/>
        </w:rPr>
        <w:t>market. The</w:t>
      </w:r>
      <w:r w:rsidRPr="0076797B">
        <w:rPr>
          <w:rFonts w:ascii="Arial" w:hAnsi="Arial" w:cs="Arial"/>
        </w:rPr>
        <w:t xml:space="preserve"> primary objective of this case study analysis is to explore the various employee motivation strategies implemented by Ac </w:t>
      </w:r>
      <w:r w:rsidR="00241910" w:rsidRPr="0076797B">
        <w:rPr>
          <w:rFonts w:ascii="Arial" w:hAnsi="Arial" w:cs="Arial"/>
        </w:rPr>
        <w:t>Marriott</w:t>
      </w:r>
      <w:r w:rsidRPr="0076797B">
        <w:rPr>
          <w:rFonts w:ascii="Arial" w:hAnsi="Arial" w:cs="Arial"/>
        </w:rPr>
        <w:t xml:space="preserve"> Hotel and assess their impact on employee satisfaction, productivity, and overall organizational success. By examining the benefits derived from an engaged and motivated workforce, we aim to provide valuable insights into effective motivational practices that can be applied in the hospitality sector and beyond.</w:t>
      </w:r>
    </w:p>
    <w:p w14:paraId="2B00DF7B" w14:textId="223D9A36" w:rsidR="004976AD" w:rsidRDefault="004976AD" w:rsidP="0076797B">
      <w:pPr>
        <w:spacing w:line="360" w:lineRule="auto"/>
      </w:pPr>
      <w:r w:rsidRPr="0076797B">
        <w:rPr>
          <w:rFonts w:ascii="Arial" w:hAnsi="Arial" w:cs="Arial"/>
        </w:rPr>
        <w:t xml:space="preserve">To comprehend the factors influencing employee motivation, we will delve into the theoretical frameworks and research findings on motivation theories. This will lay the foundation for a comprehensive analysis of Ac </w:t>
      </w:r>
      <w:r w:rsidR="00241910" w:rsidRPr="0076797B">
        <w:rPr>
          <w:rFonts w:ascii="Arial" w:hAnsi="Arial" w:cs="Arial"/>
        </w:rPr>
        <w:t>Marriott</w:t>
      </w:r>
      <w:r w:rsidRPr="0076797B">
        <w:rPr>
          <w:rFonts w:ascii="Arial" w:hAnsi="Arial" w:cs="Arial"/>
        </w:rPr>
        <w:t xml:space="preserve"> Hotel's motivational </w:t>
      </w:r>
      <w:r w:rsidR="00241910" w:rsidRPr="0076797B">
        <w:rPr>
          <w:rFonts w:ascii="Arial" w:hAnsi="Arial" w:cs="Arial"/>
        </w:rPr>
        <w:t>strategies. We</w:t>
      </w:r>
      <w:r w:rsidRPr="0076797B">
        <w:rPr>
          <w:rFonts w:ascii="Arial" w:hAnsi="Arial" w:cs="Arial"/>
        </w:rPr>
        <w:t xml:space="preserve"> will explore the organizational culture of Ac </w:t>
      </w:r>
      <w:r w:rsidR="00241910" w:rsidRPr="0076797B">
        <w:rPr>
          <w:rFonts w:ascii="Arial" w:hAnsi="Arial" w:cs="Arial"/>
        </w:rPr>
        <w:t>Marriott</w:t>
      </w:r>
      <w:r w:rsidRPr="0076797B">
        <w:rPr>
          <w:rFonts w:ascii="Arial" w:hAnsi="Arial" w:cs="Arial"/>
        </w:rPr>
        <w:t xml:space="preserve"> Hotel and its emphasis on prioritizing employee welfare, recognizing achievements, and fostering a sense of belonging among the workforce. The case study will shed light on the specific motivational practices employed by Ac </w:t>
      </w:r>
      <w:r w:rsidR="00241910" w:rsidRPr="0076797B">
        <w:rPr>
          <w:rFonts w:ascii="Arial" w:hAnsi="Arial" w:cs="Arial"/>
        </w:rPr>
        <w:t>Marriott</w:t>
      </w:r>
      <w:r w:rsidRPr="0076797B">
        <w:rPr>
          <w:rFonts w:ascii="Arial" w:hAnsi="Arial" w:cs="Arial"/>
        </w:rPr>
        <w:t xml:space="preserve"> Hotel, such as reward and recognition programs, career development opportunities, flexible work arrangements, and employee feedback </w:t>
      </w:r>
      <w:r w:rsidR="00241910" w:rsidRPr="0076797B">
        <w:rPr>
          <w:rFonts w:ascii="Arial" w:hAnsi="Arial" w:cs="Arial"/>
        </w:rPr>
        <w:t>mechanisms. By</w:t>
      </w:r>
      <w:r w:rsidRPr="0076797B">
        <w:rPr>
          <w:rFonts w:ascii="Arial" w:hAnsi="Arial" w:cs="Arial"/>
        </w:rPr>
        <w:t xml:space="preserve"> </w:t>
      </w:r>
      <w:r w:rsidR="00241910" w:rsidRPr="0076797B">
        <w:rPr>
          <w:rFonts w:ascii="Arial" w:hAnsi="Arial" w:cs="Arial"/>
        </w:rPr>
        <w:t>analysing</w:t>
      </w:r>
      <w:r w:rsidRPr="0076797B">
        <w:rPr>
          <w:rFonts w:ascii="Arial" w:hAnsi="Arial" w:cs="Arial"/>
        </w:rPr>
        <w:t xml:space="preserve"> quantitative and qualitative data, we will gauge the correlation between employee motivation and job satisfaction, productivity, employee retention, and the quality of guest services. The case study will evaluate how Ac </w:t>
      </w:r>
      <w:r w:rsidR="00241910" w:rsidRPr="0076797B">
        <w:rPr>
          <w:rFonts w:ascii="Arial" w:hAnsi="Arial" w:cs="Arial"/>
        </w:rPr>
        <w:t>Marriott</w:t>
      </w:r>
      <w:r w:rsidRPr="0076797B">
        <w:rPr>
          <w:rFonts w:ascii="Arial" w:hAnsi="Arial" w:cs="Arial"/>
        </w:rPr>
        <w:t xml:space="preserve"> Hotel's focus on employee motivation has translated into a competitive advantage in the hospitality market, leading to increased customer loyalty, positive reviews, and improved financial performance</w:t>
      </w:r>
      <w:r>
        <w:t>.</w:t>
      </w:r>
    </w:p>
    <w:p w14:paraId="5B8A3172" w14:textId="77777777" w:rsidR="004976AD" w:rsidRDefault="004976AD" w:rsidP="0076797B">
      <w:pPr>
        <w:spacing w:line="360" w:lineRule="auto"/>
      </w:pPr>
    </w:p>
    <w:p w14:paraId="5E6DD522" w14:textId="77777777" w:rsidR="004976AD" w:rsidRDefault="004976AD" w:rsidP="0076797B">
      <w:pPr>
        <w:spacing w:line="360" w:lineRule="auto"/>
      </w:pPr>
    </w:p>
    <w:p w14:paraId="4F7FA784" w14:textId="18A09304" w:rsidR="003F0A2B" w:rsidRDefault="003F0A2B" w:rsidP="0076797B">
      <w:pPr>
        <w:pStyle w:val="Heading1"/>
        <w:spacing w:line="360" w:lineRule="auto"/>
      </w:pPr>
      <w:bookmarkStart w:id="1" w:name="_Toc141139198"/>
      <w:r>
        <w:lastRenderedPageBreak/>
        <w:t>2.0</w:t>
      </w:r>
      <w:r w:rsidR="00291C96">
        <w:t xml:space="preserve"> Company Background</w:t>
      </w:r>
      <w:bookmarkEnd w:id="1"/>
    </w:p>
    <w:p w14:paraId="4AB167C1" w14:textId="77777777" w:rsidR="001B17F8" w:rsidRPr="001B17F8" w:rsidRDefault="001B17F8" w:rsidP="0076797B">
      <w:pPr>
        <w:spacing w:line="360" w:lineRule="auto"/>
      </w:pPr>
    </w:p>
    <w:p w14:paraId="32936062" w14:textId="55668290" w:rsidR="00A770F8" w:rsidRPr="00F73546" w:rsidRDefault="00F73546" w:rsidP="00F73546">
      <w:pPr>
        <w:spacing w:line="360" w:lineRule="auto"/>
        <w:jc w:val="both"/>
        <w:rPr>
          <w:rFonts w:ascii="Arial" w:hAnsi="Arial" w:cs="Arial"/>
        </w:rPr>
      </w:pPr>
      <w:r>
        <w:rPr>
          <w:rFonts w:ascii="Arial" w:hAnsi="Arial" w:cs="Arial"/>
        </w:rPr>
        <w:t xml:space="preserve">     </w:t>
      </w:r>
      <w:r w:rsidR="00A87215" w:rsidRPr="00F73546">
        <w:rPr>
          <w:rFonts w:ascii="Arial" w:hAnsi="Arial" w:cs="Arial"/>
        </w:rPr>
        <w:t>The AC Hotel Birmingham is a contemporary hotel located in Birmingham, United Kingdom. It offers stylish accommodations, modern amenities, and convenient access to the city's attractions and business districts. Here is some background information on the AC Hotel Birmingham</w:t>
      </w:r>
      <w:r w:rsidR="001B17F8" w:rsidRPr="00F73546">
        <w:rPr>
          <w:rFonts w:ascii="Arial" w:hAnsi="Arial" w:cs="Arial"/>
        </w:rPr>
        <w:t>:</w:t>
      </w:r>
      <w:r w:rsidR="00A87215" w:rsidRPr="00F73546">
        <w:rPr>
          <w:rFonts w:ascii="Arial" w:hAnsi="Arial" w:cs="Arial"/>
        </w:rPr>
        <w:t xml:space="preserve"> AC Hotel Birmingham is situated in the heart of the city, at 160 Wharfside Street, Birmingham, B1 1RL (AC Hotels, n.d.). It is part of the Marriott International's AC Hotels brand, which focuses on providing a unique and design-forward experience for modern </w:t>
      </w:r>
      <w:r w:rsidR="00241910" w:rsidRPr="00F73546">
        <w:rPr>
          <w:rFonts w:ascii="Arial" w:hAnsi="Arial" w:cs="Arial"/>
        </w:rPr>
        <w:t>travellers</w:t>
      </w:r>
      <w:r w:rsidR="00A87215" w:rsidRPr="00F73546">
        <w:rPr>
          <w:rFonts w:ascii="Arial" w:hAnsi="Arial" w:cs="Arial"/>
        </w:rPr>
        <w:t xml:space="preserve"> (Marriott International, n.d.).The hotel features a sleek and sophisticated design with a European-inspired aesthetic. The contemporary rooms are tastefully decorated with clean lines, neutral </w:t>
      </w:r>
      <w:r w:rsidR="00241910" w:rsidRPr="00F73546">
        <w:rPr>
          <w:rFonts w:ascii="Arial" w:hAnsi="Arial" w:cs="Arial"/>
        </w:rPr>
        <w:t>colour</w:t>
      </w:r>
      <w:r w:rsidR="00A87215" w:rsidRPr="00F73546">
        <w:rPr>
          <w:rFonts w:ascii="Arial" w:hAnsi="Arial" w:cs="Arial"/>
        </w:rPr>
        <w:t xml:space="preserve"> palettes, and modern furnishings (AC Hotels, n.d.). Guests can enjoy amenities such as high-speed Wi-Fi, flat-screen TVs, spacious work desks, and comfortable bedding for a relaxing stay (AC Hotels, n.d.). AC Hotel Birmingham offers various on-site facilities and services to enhance guests' experience. The hotel boasts a fitness </w:t>
      </w:r>
      <w:r w:rsidR="00241910" w:rsidRPr="00F73546">
        <w:rPr>
          <w:rFonts w:ascii="Arial" w:hAnsi="Arial" w:cs="Arial"/>
        </w:rPr>
        <w:t>centre</w:t>
      </w:r>
      <w:r w:rsidR="00A87215" w:rsidRPr="00F73546">
        <w:rPr>
          <w:rFonts w:ascii="Arial" w:hAnsi="Arial" w:cs="Arial"/>
        </w:rPr>
        <w:t xml:space="preserve"> equipped with state-of-the-art exercise equipment, allowing guests to maintain their fitness routines during their stay (AC Hotels, n.d.). Additionally, the hotel provides meeting and event spaces, catering to both business and social gatherings (AC Hotels, n.d.).In terms of location,  AC Hotel Birmingham is conveniently positioned near many popular attractions and landmarks. It is within walking distance of the International Convention Centre (ICC), the Barclaycard Arena, and </w:t>
      </w:r>
      <w:r w:rsidR="00241910" w:rsidRPr="00F73546">
        <w:rPr>
          <w:rFonts w:ascii="Arial" w:hAnsi="Arial" w:cs="Arial"/>
        </w:rPr>
        <w:t>Brindley place</w:t>
      </w:r>
      <w:r w:rsidR="00A87215" w:rsidRPr="00F73546">
        <w:rPr>
          <w:rFonts w:ascii="Arial" w:hAnsi="Arial" w:cs="Arial"/>
        </w:rPr>
        <w:t>, which is known for its vibrant dining and entertainment options (AC Hotels, n.d.). The hotel is also close to the Birmingham New Street train station, providing easy access to transportation for guests (AC Hotels, n.d.).</w:t>
      </w:r>
    </w:p>
    <w:p w14:paraId="2780363E" w14:textId="6537CBCA" w:rsidR="00A87215" w:rsidRPr="00F73546" w:rsidRDefault="00F73546" w:rsidP="00F73546">
      <w:pPr>
        <w:spacing w:line="360" w:lineRule="auto"/>
        <w:jc w:val="both"/>
        <w:rPr>
          <w:rFonts w:ascii="Arial" w:hAnsi="Arial" w:cs="Arial"/>
        </w:rPr>
      </w:pPr>
      <w:r>
        <w:rPr>
          <w:rFonts w:ascii="Arial" w:hAnsi="Arial" w:cs="Arial"/>
        </w:rPr>
        <w:t xml:space="preserve">    </w:t>
      </w:r>
      <w:r w:rsidR="00A87215" w:rsidRPr="00F73546">
        <w:rPr>
          <w:rFonts w:ascii="Arial" w:hAnsi="Arial" w:cs="Arial"/>
        </w:rPr>
        <w:t xml:space="preserve">In conclusion, the AC Hotel Birmingham is a contemporary hotel located in the heart of Birmingham, offering stylish accommodations and modern amenities. With its convenient location and design-forward approach, it provides a comfortable and enjoyable experience for both business and leisure </w:t>
      </w:r>
      <w:r w:rsidR="00241910" w:rsidRPr="00F73546">
        <w:rPr>
          <w:rFonts w:ascii="Arial" w:hAnsi="Arial" w:cs="Arial"/>
        </w:rPr>
        <w:t>travellers</w:t>
      </w:r>
      <w:r w:rsidR="00A87215" w:rsidRPr="00F73546">
        <w:rPr>
          <w:rFonts w:ascii="Arial" w:hAnsi="Arial" w:cs="Arial"/>
        </w:rPr>
        <w:t>.</w:t>
      </w:r>
    </w:p>
    <w:p w14:paraId="7CADB074" w14:textId="77777777" w:rsidR="00A87215" w:rsidRDefault="00A87215" w:rsidP="0076797B">
      <w:pPr>
        <w:spacing w:line="360" w:lineRule="auto"/>
      </w:pPr>
    </w:p>
    <w:p w14:paraId="6366F519" w14:textId="77777777" w:rsidR="00A87215" w:rsidRDefault="00A87215" w:rsidP="0076797B">
      <w:pPr>
        <w:spacing w:line="360" w:lineRule="auto"/>
      </w:pPr>
    </w:p>
    <w:p w14:paraId="29B91813" w14:textId="321A09CF" w:rsidR="00954530" w:rsidRDefault="00954530" w:rsidP="0076797B">
      <w:pPr>
        <w:pStyle w:val="Heading1"/>
        <w:spacing w:line="360" w:lineRule="auto"/>
      </w:pPr>
      <w:bookmarkStart w:id="2" w:name="_Toc141139199"/>
      <w:r>
        <w:t xml:space="preserve">3.0 </w:t>
      </w:r>
      <w:r w:rsidR="00C14DC7" w:rsidRPr="00C14DC7">
        <w:t>Critically Assessing the Potential Benefits of Personal Development for AC Marriott Hotel and Its Employees</w:t>
      </w:r>
      <w:bookmarkEnd w:id="2"/>
    </w:p>
    <w:p w14:paraId="675C694C" w14:textId="77777777" w:rsidR="00F73D0C" w:rsidRDefault="00F73D0C" w:rsidP="0076797B">
      <w:pPr>
        <w:spacing w:line="360" w:lineRule="auto"/>
      </w:pPr>
    </w:p>
    <w:p w14:paraId="457AB706" w14:textId="4E26DB5D" w:rsidR="00F73D0C" w:rsidRPr="00F73546" w:rsidRDefault="00F73D0C" w:rsidP="0076797B">
      <w:pPr>
        <w:spacing w:line="360" w:lineRule="auto"/>
        <w:rPr>
          <w:rFonts w:ascii="Arial" w:hAnsi="Arial" w:cs="Arial"/>
        </w:rPr>
      </w:pPr>
      <w:r w:rsidRPr="00F73546">
        <w:rPr>
          <w:rFonts w:ascii="Arial" w:hAnsi="Arial" w:cs="Arial"/>
        </w:rPr>
        <w:lastRenderedPageBreak/>
        <w:t>Personal development refers to the continuous process of improving one's skills, knowledge, and abilities to enhance overall performance and achieve personal and professional goals. In the context of AC Marriott Hotel, investing in the personal development of its employees can lead to numerous benefits for both the hotel and the individuals involved. This assessment will explore the potential advantages of personal development for AC Marriott Hotel and its employees</w:t>
      </w:r>
      <w:r w:rsidR="00670AF0" w:rsidRPr="00F73546">
        <w:rPr>
          <w:rFonts w:ascii="Arial" w:hAnsi="Arial" w:cs="Arial"/>
        </w:rPr>
        <w:t>.</w:t>
      </w:r>
    </w:p>
    <w:p w14:paraId="00A1A2BD" w14:textId="43BA67E9" w:rsidR="00BC7AE3" w:rsidRPr="00F73546" w:rsidRDefault="00BC7AE3" w:rsidP="0076797B">
      <w:pPr>
        <w:spacing w:line="360" w:lineRule="auto"/>
        <w:rPr>
          <w:rFonts w:ascii="Arial" w:hAnsi="Arial" w:cs="Arial"/>
        </w:rPr>
      </w:pPr>
      <w:r w:rsidRPr="00F73546">
        <w:rPr>
          <w:rFonts w:ascii="Arial" w:hAnsi="Arial" w:cs="Arial"/>
        </w:rPr>
        <w:t>When employees engage in personal development activities, such as attending workshops, training sessions, or pursuing further education, they acquire new skills and knowledge. This continuous improvement can positively impact their job performance, leading to higher productivity and efficiency. According to a study by Noe (2013), investing in employee development results in improved job-related skills and increased motivation, which contributes to higher overall performance levels.</w:t>
      </w:r>
    </w:p>
    <w:p w14:paraId="6AD56133" w14:textId="755E2FC9" w:rsidR="00BC7AE3" w:rsidRPr="00F73546" w:rsidRDefault="00BC7AE3" w:rsidP="0076797B">
      <w:pPr>
        <w:spacing w:line="360" w:lineRule="auto"/>
        <w:rPr>
          <w:rFonts w:ascii="Arial" w:hAnsi="Arial" w:cs="Arial"/>
        </w:rPr>
      </w:pPr>
      <w:r w:rsidRPr="00F73546">
        <w:rPr>
          <w:rFonts w:ascii="Arial" w:hAnsi="Arial" w:cs="Arial"/>
        </w:rPr>
        <w:t xml:space="preserve">Personal development initiatives demonstrate that the hotel values its employees' growth and well-being. This sense of investment fosters a positive work culture, leading to higher employee engagement and job satisfaction. According to a Gallup poll on employee engagement (2018), engaged employees are more likely to stay with their employer, reducing turnover and associated recruitment </w:t>
      </w:r>
      <w:r w:rsidR="00241910" w:rsidRPr="00F73546">
        <w:rPr>
          <w:rFonts w:ascii="Arial" w:hAnsi="Arial" w:cs="Arial"/>
        </w:rPr>
        <w:t>costs. By</w:t>
      </w:r>
      <w:r w:rsidRPr="00F73546">
        <w:rPr>
          <w:rFonts w:ascii="Arial" w:hAnsi="Arial" w:cs="Arial"/>
        </w:rPr>
        <w:t xml:space="preserve"> offering leadership and management development programs, AC Marriott Hotel can groom future leaders from within its workforce. Stronger leadership leads to better decision-making, effective communication, and enhanced teamwork, ultimately benefiting the entire organization. A study by Collins and Holton (2004) found that leadership development programs positively impact both individual leaders and their </w:t>
      </w:r>
      <w:r w:rsidR="00241910" w:rsidRPr="00F73546">
        <w:rPr>
          <w:rFonts w:ascii="Arial" w:hAnsi="Arial" w:cs="Arial"/>
        </w:rPr>
        <w:t>organizations. Well</w:t>
      </w:r>
      <w:r w:rsidRPr="00F73546">
        <w:rPr>
          <w:rFonts w:ascii="Arial" w:hAnsi="Arial" w:cs="Arial"/>
        </w:rPr>
        <w:t>-trained and knowledgeable employees can provide better customer service, leading to an improved guest experience. Satisfied guests are more likely to become loyal customers and recommend the hotel to others. Research by Heskett et al. (2008) revealed that companies with highly engaged employees and satisfied customers outperformed competitors in revenue growth</w:t>
      </w:r>
      <w:r w:rsidR="00B77938" w:rsidRPr="00F73546">
        <w:rPr>
          <w:rFonts w:ascii="Arial" w:hAnsi="Arial" w:cs="Arial"/>
        </w:rPr>
        <w:t>.</w:t>
      </w:r>
    </w:p>
    <w:p w14:paraId="16FED31F" w14:textId="360EA432" w:rsidR="00BC7AE3" w:rsidRPr="00F73546" w:rsidRDefault="00BC7AE3" w:rsidP="0076797B">
      <w:pPr>
        <w:spacing w:line="360" w:lineRule="auto"/>
        <w:rPr>
          <w:rFonts w:ascii="Arial" w:hAnsi="Arial" w:cs="Arial"/>
        </w:rPr>
      </w:pPr>
      <w:r w:rsidRPr="00F73546">
        <w:rPr>
          <w:rFonts w:ascii="Arial" w:hAnsi="Arial" w:cs="Arial"/>
        </w:rPr>
        <w:t>Personal development encourages employees to be more adaptable and open to change. This adaptability is crucial in the ever-evolving hospitality industry, where hotels must continuously innovate to meet guests' changing preferences. According to a study by Mumford et al. (2000), individuals who engage in learning experiences tend to be more innovative and creative.</w:t>
      </w:r>
    </w:p>
    <w:p w14:paraId="67DD3DB9" w14:textId="0D379182" w:rsidR="00B77938" w:rsidRPr="00F73546" w:rsidRDefault="00B77938" w:rsidP="0076797B">
      <w:pPr>
        <w:spacing w:line="360" w:lineRule="auto"/>
        <w:rPr>
          <w:rFonts w:ascii="Arial" w:hAnsi="Arial" w:cs="Arial"/>
        </w:rPr>
      </w:pPr>
      <w:r w:rsidRPr="00F73546">
        <w:rPr>
          <w:rFonts w:ascii="Arial" w:hAnsi="Arial" w:cs="Arial"/>
        </w:rPr>
        <w:t xml:space="preserve">As  for the employees benefit </w:t>
      </w:r>
      <w:r w:rsidRPr="00F73546">
        <w:rPr>
          <w:rFonts w:ascii="Arial" w:hAnsi="Arial" w:cs="Arial"/>
        </w:rPr>
        <w:t xml:space="preserve">Personal development equips individuals with the necessary skills and competencies to progress in their </w:t>
      </w:r>
      <w:r w:rsidR="00241910" w:rsidRPr="00F73546">
        <w:rPr>
          <w:rFonts w:ascii="Arial" w:hAnsi="Arial" w:cs="Arial"/>
        </w:rPr>
        <w:t>careers. When</w:t>
      </w:r>
      <w:r w:rsidR="007828DC" w:rsidRPr="00F73546">
        <w:rPr>
          <w:rFonts w:ascii="Arial" w:hAnsi="Arial" w:cs="Arial"/>
        </w:rPr>
        <w:t xml:space="preserve"> </w:t>
      </w:r>
      <w:r w:rsidRPr="00F73546">
        <w:rPr>
          <w:rFonts w:ascii="Arial" w:hAnsi="Arial" w:cs="Arial"/>
        </w:rPr>
        <w:t xml:space="preserve">individuals see their personal and professional growth supported, they tend to experience higher levels of job </w:t>
      </w:r>
      <w:r w:rsidR="00241910" w:rsidRPr="00F73546">
        <w:rPr>
          <w:rFonts w:ascii="Arial" w:hAnsi="Arial" w:cs="Arial"/>
        </w:rPr>
        <w:t>satisfaction. Personal</w:t>
      </w:r>
      <w:r w:rsidRPr="00F73546">
        <w:rPr>
          <w:rFonts w:ascii="Arial" w:hAnsi="Arial" w:cs="Arial"/>
        </w:rPr>
        <w:t xml:space="preserve"> development allows individuals to acquire new knowledge, skills, and abilities, </w:t>
      </w:r>
      <w:r w:rsidRPr="00F73546">
        <w:rPr>
          <w:rFonts w:ascii="Arial" w:hAnsi="Arial" w:cs="Arial"/>
        </w:rPr>
        <w:lastRenderedPageBreak/>
        <w:t>making them more versatile and valuable to the organization.  Improved self-confidence: Developing oneself fosters self-confidence, enabling individuals to take on new challenges and responsibilities.</w:t>
      </w:r>
    </w:p>
    <w:p w14:paraId="48F60DD3" w14:textId="77777777" w:rsidR="00BC7AE3" w:rsidRPr="00F73546" w:rsidRDefault="00BC7AE3" w:rsidP="0076797B">
      <w:pPr>
        <w:spacing w:line="360" w:lineRule="auto"/>
        <w:rPr>
          <w:rFonts w:ascii="Arial" w:hAnsi="Arial" w:cs="Arial"/>
        </w:rPr>
      </w:pPr>
    </w:p>
    <w:p w14:paraId="227D2F05" w14:textId="77777777" w:rsidR="00BC7AE3" w:rsidRPr="00F73546" w:rsidRDefault="00BC7AE3" w:rsidP="0076797B">
      <w:pPr>
        <w:spacing w:line="360" w:lineRule="auto"/>
        <w:rPr>
          <w:rFonts w:ascii="Arial" w:hAnsi="Arial" w:cs="Arial"/>
        </w:rPr>
      </w:pPr>
      <w:r w:rsidRPr="00F73546">
        <w:rPr>
          <w:rFonts w:ascii="Arial" w:hAnsi="Arial" w:cs="Arial"/>
        </w:rPr>
        <w:t>Conclusion:</w:t>
      </w:r>
    </w:p>
    <w:p w14:paraId="57C1FA27" w14:textId="3781A4B7" w:rsidR="00BC7AE3" w:rsidRPr="00F73546" w:rsidRDefault="00BC7AE3" w:rsidP="0076797B">
      <w:pPr>
        <w:spacing w:line="360" w:lineRule="auto"/>
        <w:rPr>
          <w:rFonts w:ascii="Arial" w:hAnsi="Arial" w:cs="Arial"/>
        </w:rPr>
      </w:pPr>
      <w:r w:rsidRPr="00F73546">
        <w:rPr>
          <w:rFonts w:ascii="Arial" w:hAnsi="Arial" w:cs="Arial"/>
        </w:rPr>
        <w:t>Investing in the personal development of employees at AC Marriott Hotel can yield numerous benefits for both the hotel and its workforce. Enhanced employee performance, increased engagement and satisfaction, stronger leadership, improved guest experience, and a culture of innovation are just some of the advantages that can be realized through personal development initiatives. By fostering a learning culture, AC Marriott Hotel can position itself as an employer of choice, attracting and retaining talented individuals, and staying competitive in the dynamic hospitality industry.</w:t>
      </w:r>
    </w:p>
    <w:p w14:paraId="0AF5196E" w14:textId="77777777" w:rsidR="00A770F8" w:rsidRPr="00F73546" w:rsidRDefault="00A770F8" w:rsidP="0076797B">
      <w:pPr>
        <w:spacing w:line="360" w:lineRule="auto"/>
        <w:rPr>
          <w:rFonts w:ascii="Arial" w:hAnsi="Arial" w:cs="Arial"/>
        </w:rPr>
      </w:pPr>
    </w:p>
    <w:p w14:paraId="11887052" w14:textId="114AA89A" w:rsidR="00FA070F" w:rsidRPr="00F73546" w:rsidRDefault="00FA070F" w:rsidP="0076797B">
      <w:pPr>
        <w:spacing w:line="360" w:lineRule="auto"/>
        <w:rPr>
          <w:rFonts w:ascii="Arial" w:hAnsi="Arial" w:cs="Arial"/>
        </w:rPr>
      </w:pPr>
    </w:p>
    <w:p w14:paraId="129F732E" w14:textId="77777777" w:rsidR="00AF50C9" w:rsidRPr="00F73546" w:rsidRDefault="00AF50C9" w:rsidP="0076797B">
      <w:pPr>
        <w:spacing w:line="360" w:lineRule="auto"/>
        <w:rPr>
          <w:rFonts w:ascii="Arial" w:hAnsi="Arial" w:cs="Arial"/>
        </w:rPr>
      </w:pPr>
    </w:p>
    <w:p w14:paraId="7DF3852C" w14:textId="0C8EE192" w:rsidR="003B6DF4" w:rsidRDefault="003B6DF4" w:rsidP="0076797B">
      <w:pPr>
        <w:pStyle w:val="Heading1"/>
        <w:spacing w:line="360" w:lineRule="auto"/>
      </w:pPr>
      <w:bookmarkStart w:id="3" w:name="_Toc141139200"/>
      <w:r>
        <w:t>4.0 Motivation and it</w:t>
      </w:r>
      <w:r w:rsidR="0097772C">
        <w:t xml:space="preserve"> benefit for the organization</w:t>
      </w:r>
      <w:bookmarkEnd w:id="3"/>
    </w:p>
    <w:p w14:paraId="4CB28FD8" w14:textId="2A109EEC" w:rsidR="0062112D" w:rsidRDefault="0062112D" w:rsidP="0076797B">
      <w:pPr>
        <w:spacing w:line="360" w:lineRule="auto"/>
      </w:pPr>
    </w:p>
    <w:p w14:paraId="5D21596D" w14:textId="0E98C3A6" w:rsidR="00B22833" w:rsidRPr="00F73546" w:rsidRDefault="00B22833" w:rsidP="0076797B">
      <w:pPr>
        <w:spacing w:line="360" w:lineRule="auto"/>
        <w:rPr>
          <w:rFonts w:ascii="Arial" w:hAnsi="Arial" w:cs="Arial"/>
        </w:rPr>
      </w:pPr>
      <w:r w:rsidRPr="00F73546">
        <w:rPr>
          <w:rFonts w:ascii="Arial" w:hAnsi="Arial" w:cs="Arial"/>
        </w:rPr>
        <w:t xml:space="preserve">Motivation plays a crucial role in the hospitality industry, especially for a high-end hotel like AC Marriott. A motivated workforce not only enhances employee satisfaction but also leads to improved customer service and higher overall performance. In this paper, we will explore the concept of motivation and its various benefits for AC Marriott </w:t>
      </w:r>
      <w:r w:rsidR="00241910" w:rsidRPr="00F73546">
        <w:rPr>
          <w:rFonts w:ascii="Arial" w:hAnsi="Arial" w:cs="Arial"/>
        </w:rPr>
        <w:t>Hotel. Motivation</w:t>
      </w:r>
      <w:r w:rsidRPr="00F73546">
        <w:rPr>
          <w:rFonts w:ascii="Arial" w:hAnsi="Arial" w:cs="Arial"/>
        </w:rPr>
        <w:t xml:space="preserve"> refers to the psychological forces that drive an individual to act towards achieving a goal. In the context of the workplace, motivated employees are those who are enthusiastic, engaged, and committed to their work. Motivation can stem from both intrinsic factors (such as personal satisfaction and a sense of accomplishment) and extrinsic factors (such as rewards and recognition).</w:t>
      </w:r>
    </w:p>
    <w:p w14:paraId="19DCC6D9" w14:textId="1488F9EF" w:rsidR="009A6962" w:rsidRDefault="00B22833" w:rsidP="0076797B">
      <w:pPr>
        <w:spacing w:line="360" w:lineRule="auto"/>
      </w:pPr>
      <w:r w:rsidRPr="00F73546">
        <w:rPr>
          <w:rFonts w:ascii="Arial" w:hAnsi="Arial" w:cs="Arial"/>
        </w:rPr>
        <w:t xml:space="preserve">Motivated employees are more satisfied with their jobs and are less likely to leave the organization. A study by Saks and </w:t>
      </w:r>
      <w:r w:rsidR="00241910" w:rsidRPr="00F73546">
        <w:rPr>
          <w:rFonts w:ascii="Arial" w:hAnsi="Arial" w:cs="Arial"/>
        </w:rPr>
        <w:t>Ashforth</w:t>
      </w:r>
      <w:r w:rsidRPr="00F73546">
        <w:rPr>
          <w:rFonts w:ascii="Arial" w:hAnsi="Arial" w:cs="Arial"/>
        </w:rPr>
        <w:t xml:space="preserve"> (2000) found that motivated employees in the hospitality industry showed higher levels of job satisfaction, which, in turn, reduced turnover rates. This benefit is particularly important for AC Marriott Hotel, as retaining skilled and experienced staff leads to better service consistency and cost savings in recruitment and </w:t>
      </w:r>
      <w:r w:rsidR="00241910" w:rsidRPr="00F73546">
        <w:rPr>
          <w:rFonts w:ascii="Arial" w:hAnsi="Arial" w:cs="Arial"/>
        </w:rPr>
        <w:t>training. Motivated</w:t>
      </w:r>
      <w:r w:rsidRPr="00F73546">
        <w:rPr>
          <w:rFonts w:ascii="Arial" w:hAnsi="Arial" w:cs="Arial"/>
        </w:rPr>
        <w:t xml:space="preserve"> employees tend to go above and beyond to provide exceptional customer </w:t>
      </w:r>
      <w:r w:rsidRPr="00F73546">
        <w:rPr>
          <w:rFonts w:ascii="Arial" w:hAnsi="Arial" w:cs="Arial"/>
        </w:rPr>
        <w:lastRenderedPageBreak/>
        <w:t xml:space="preserve">service. A study by Heskett et al. (1994) demonstrated a positive correlation between employee satisfaction and customer satisfaction, emphasizing that happy employees are more likely to create satisfied customers. In the case of AC Marriott Hotel, motivated staff will deliver personalized and attentive service, thereby elevating the guest experience and fostering </w:t>
      </w:r>
      <w:r w:rsidR="00241910" w:rsidRPr="00F73546">
        <w:rPr>
          <w:rFonts w:ascii="Arial" w:hAnsi="Arial" w:cs="Arial"/>
        </w:rPr>
        <w:t>loyalty. Motivation</w:t>
      </w:r>
      <w:r w:rsidRPr="00F73546">
        <w:rPr>
          <w:rFonts w:ascii="Arial" w:hAnsi="Arial" w:cs="Arial"/>
        </w:rPr>
        <w:t xml:space="preserve"> positively impacts an employee's work performance and productivity. When employees are driven to achieve their goals, they become more efficient and focused on delivering quality outcomes. A study by Latham and Pinder (2005) observed that motivated employees in the service industry demonstrated higher task performance and job effectiveness. For AC Marriott Hotel, this means a more efficient and effective workforce, leading to higher guest satisfaction and increased </w:t>
      </w:r>
      <w:r w:rsidR="00241910" w:rsidRPr="00F73546">
        <w:rPr>
          <w:rFonts w:ascii="Arial" w:hAnsi="Arial" w:cs="Arial"/>
        </w:rPr>
        <w:t>profitability. Motivated</w:t>
      </w:r>
      <w:r w:rsidRPr="00F73546">
        <w:rPr>
          <w:rFonts w:ascii="Arial" w:hAnsi="Arial" w:cs="Arial"/>
        </w:rPr>
        <w:t xml:space="preserve"> employees are more likely to engage in creative problem-solving and innovative thinking. When individuals feel inspired and empowered, they are encouraged to contribute new ideas and initiatives. A research study by Amabile (1996) found that intrinsic motivation significantly influenced creativity and innovation in the workplace. In the context of AC Marriott Hotel, a motivated team can generate innovative solutions to challenges and continuously improve the guest experience.</w:t>
      </w:r>
      <w:r w:rsidR="009A6962" w:rsidRPr="00F73546">
        <w:rPr>
          <w:rFonts w:ascii="Arial" w:hAnsi="Arial" w:cs="Arial"/>
        </w:rPr>
        <w:t xml:space="preserve"> </w:t>
      </w:r>
      <w:r w:rsidR="009A6962" w:rsidRPr="00F73546">
        <w:rPr>
          <w:rFonts w:ascii="Arial" w:hAnsi="Arial" w:cs="Arial"/>
        </w:rPr>
        <w:t>Motivation plays a pivotal role in the success of AC Marriott Hotel. By fostering a motivated workforce, the hotel can achieve various benefits, including increased employee satisfaction and retention, enhanced customer service, improved work performance, and a culture of innovation. To harness these advantages, AC Marriott Hotel should invest in strategies that promote employee motivation, such as recognition programs, professional development opportunities, and a supportive work environment</w:t>
      </w:r>
      <w:r w:rsidR="009A6962">
        <w:t>.</w:t>
      </w:r>
    </w:p>
    <w:p w14:paraId="45C53465" w14:textId="4568C1EB" w:rsidR="009A6962" w:rsidRDefault="009A6962" w:rsidP="0076797B">
      <w:pPr>
        <w:spacing w:line="360" w:lineRule="auto"/>
      </w:pPr>
    </w:p>
    <w:p w14:paraId="29E2AB6F" w14:textId="3977DE0F" w:rsidR="00B22833" w:rsidRDefault="00B22833" w:rsidP="0076797B">
      <w:pPr>
        <w:spacing w:line="360" w:lineRule="auto"/>
      </w:pPr>
    </w:p>
    <w:p w14:paraId="38CEF0B9" w14:textId="77777777" w:rsidR="001E571A" w:rsidRDefault="001E571A" w:rsidP="0076797B">
      <w:pPr>
        <w:spacing w:line="360" w:lineRule="auto"/>
      </w:pPr>
    </w:p>
    <w:p w14:paraId="6CFE3AEC" w14:textId="77777777" w:rsidR="001E571A" w:rsidRDefault="001E571A" w:rsidP="0076797B">
      <w:pPr>
        <w:spacing w:line="360" w:lineRule="auto"/>
      </w:pPr>
    </w:p>
    <w:p w14:paraId="3FD15D7E" w14:textId="77777777" w:rsidR="001E571A" w:rsidRDefault="001E571A" w:rsidP="0076797B">
      <w:pPr>
        <w:spacing w:line="360" w:lineRule="auto"/>
      </w:pPr>
    </w:p>
    <w:p w14:paraId="0182B596" w14:textId="7A6A12FE" w:rsidR="00AD400E" w:rsidRDefault="009A6962" w:rsidP="0076797B">
      <w:pPr>
        <w:pStyle w:val="Heading1"/>
        <w:spacing w:line="360" w:lineRule="auto"/>
      </w:pPr>
      <w:bookmarkStart w:id="4" w:name="_Toc141139201"/>
      <w:r>
        <w:t xml:space="preserve">Ac Marriot Hotel </w:t>
      </w:r>
      <w:r w:rsidR="00241910">
        <w:t>employee</w:t>
      </w:r>
      <w:r>
        <w:t xml:space="preserve"> interview</w:t>
      </w:r>
      <w:bookmarkEnd w:id="4"/>
    </w:p>
    <w:p w14:paraId="2388BE36" w14:textId="77777777" w:rsidR="009A6962" w:rsidRDefault="009A6962" w:rsidP="0076797B">
      <w:pPr>
        <w:spacing w:line="360" w:lineRule="auto"/>
      </w:pPr>
    </w:p>
    <w:p w14:paraId="27C1B098" w14:textId="5EE42691" w:rsidR="009A6962" w:rsidRPr="00F73546" w:rsidRDefault="003B59DA" w:rsidP="0076797B">
      <w:pPr>
        <w:spacing w:line="360" w:lineRule="auto"/>
        <w:rPr>
          <w:rFonts w:ascii="Arial" w:hAnsi="Arial" w:cs="Arial"/>
        </w:rPr>
      </w:pPr>
      <w:r w:rsidRPr="00F73546">
        <w:rPr>
          <w:rFonts w:ascii="Arial" w:hAnsi="Arial" w:cs="Arial"/>
        </w:rPr>
        <w:t>I got the pleasure to speak with an Ac Marriot Hotel employee who informed me about their experience as an employee for the previous 5 years and how she was able to achieve her goals in the company as well as what kept her motivated during all of these years.</w:t>
      </w:r>
    </w:p>
    <w:p w14:paraId="0DB5B88A" w14:textId="71A86C7A" w:rsidR="00D0559F" w:rsidRPr="00F73546" w:rsidRDefault="00075D7D" w:rsidP="0076797B">
      <w:pPr>
        <w:spacing w:line="360" w:lineRule="auto"/>
        <w:rPr>
          <w:rFonts w:ascii="Arial" w:hAnsi="Arial" w:cs="Arial"/>
        </w:rPr>
      </w:pPr>
      <w:r w:rsidRPr="00F73546">
        <w:rPr>
          <w:rFonts w:ascii="Arial" w:hAnsi="Arial" w:cs="Arial"/>
        </w:rPr>
        <w:lastRenderedPageBreak/>
        <w:t xml:space="preserve">She began working in the hotel business four and a half years ago. She enjoys dealing with people and finds the sector to be quite intriguing. Every day in hospitality is a difficult task. She began as a room attendant and progressed to become a supervisor, learning to work and lead a small </w:t>
      </w:r>
      <w:r w:rsidR="001A6170" w:rsidRPr="00F73546">
        <w:rPr>
          <w:rFonts w:ascii="Arial" w:hAnsi="Arial" w:cs="Arial"/>
        </w:rPr>
        <w:t>team</w:t>
      </w:r>
      <w:r w:rsidRPr="00F73546">
        <w:rPr>
          <w:rFonts w:ascii="Arial" w:hAnsi="Arial" w:cs="Arial"/>
        </w:rPr>
        <w:t>. She started working as a head housekeeping manager two years ago, with a staff of 15 individuals that she groomed to be a wonderful team. As a manager, she stated that the most difficult aspects of her job include dealing with a variety of issues such as training, risk assessment, health and safety, audits, and meetings.</w:t>
      </w:r>
      <w:r w:rsidR="00D0559F" w:rsidRPr="00F73546">
        <w:rPr>
          <w:rFonts w:ascii="Arial" w:hAnsi="Arial" w:cs="Arial"/>
        </w:rPr>
        <w:t xml:space="preserve"> </w:t>
      </w:r>
      <w:r w:rsidR="00D0559F" w:rsidRPr="00F73546">
        <w:rPr>
          <w:rFonts w:ascii="Arial" w:hAnsi="Arial" w:cs="Arial"/>
        </w:rPr>
        <w:t>Her drive comes from ensuring that the crew is adequately taught and getting a high quality score for cleanliness.</w:t>
      </w:r>
    </w:p>
    <w:p w14:paraId="47795152" w14:textId="6556826C" w:rsidR="00816CF0" w:rsidRPr="00F73546" w:rsidRDefault="00816CF0" w:rsidP="0076797B">
      <w:pPr>
        <w:spacing w:line="360" w:lineRule="auto"/>
        <w:rPr>
          <w:rFonts w:ascii="Arial" w:hAnsi="Arial" w:cs="Arial"/>
        </w:rPr>
      </w:pPr>
      <w:r w:rsidRPr="00F73546">
        <w:rPr>
          <w:rFonts w:ascii="Arial" w:hAnsi="Arial" w:cs="Arial"/>
        </w:rPr>
        <w:t>Her drive began when she set a goal and desired to attain it.Because the hotel managers thought she was a fantastic room attendant, they offered her the supervisor job, which she accepted because she was eager to obtain more information about this sort of industry and it was one more step towards her dream of being a head housekeeper manager. She ultimately reached her aim of being a head house keeper manager after 2 years of working in th</w:t>
      </w:r>
      <w:r w:rsidRPr="00F73546">
        <w:rPr>
          <w:rFonts w:ascii="Arial" w:hAnsi="Arial" w:cs="Arial"/>
        </w:rPr>
        <w:t>e</w:t>
      </w:r>
      <w:r w:rsidRPr="00F73546">
        <w:rPr>
          <w:rFonts w:ascii="Arial" w:hAnsi="Arial" w:cs="Arial"/>
        </w:rPr>
        <w:t xml:space="preserve"> position </w:t>
      </w:r>
      <w:r w:rsidRPr="00F73546">
        <w:rPr>
          <w:rFonts w:ascii="Arial" w:hAnsi="Arial" w:cs="Arial"/>
        </w:rPr>
        <w:t xml:space="preserve">of supervisor </w:t>
      </w:r>
      <w:r w:rsidRPr="00F73546">
        <w:rPr>
          <w:rFonts w:ascii="Arial" w:hAnsi="Arial" w:cs="Arial"/>
        </w:rPr>
        <w:t xml:space="preserve">and having the abilities to be a mobile supervisor. As a chief housekeeper manager, she believes that her daily objective is to get the best cleaning score possible since it benefits </w:t>
      </w:r>
      <w:r w:rsidR="0025027A" w:rsidRPr="00F73546">
        <w:rPr>
          <w:rFonts w:ascii="Arial" w:hAnsi="Arial" w:cs="Arial"/>
        </w:rPr>
        <w:t xml:space="preserve">her </w:t>
      </w:r>
      <w:r w:rsidRPr="00F73546">
        <w:rPr>
          <w:rFonts w:ascii="Arial" w:hAnsi="Arial" w:cs="Arial"/>
        </w:rPr>
        <w:t xml:space="preserve"> and </w:t>
      </w:r>
      <w:r w:rsidR="0025027A" w:rsidRPr="00F73546">
        <w:rPr>
          <w:rFonts w:ascii="Arial" w:hAnsi="Arial" w:cs="Arial"/>
        </w:rPr>
        <w:t>her team.</w:t>
      </w:r>
      <w:r w:rsidR="00D04A87" w:rsidRPr="00F73546">
        <w:rPr>
          <w:rFonts w:ascii="Arial" w:hAnsi="Arial" w:cs="Arial"/>
        </w:rPr>
        <w:t xml:space="preserve"> Having the highest score gives </w:t>
      </w:r>
      <w:r w:rsidR="00D04A87" w:rsidRPr="00F73546">
        <w:rPr>
          <w:rFonts w:ascii="Arial" w:hAnsi="Arial" w:cs="Arial"/>
        </w:rPr>
        <w:t xml:space="preserve">her the </w:t>
      </w:r>
      <w:r w:rsidR="00D04A87" w:rsidRPr="00F73546">
        <w:rPr>
          <w:rFonts w:ascii="Arial" w:hAnsi="Arial" w:cs="Arial"/>
        </w:rPr>
        <w:t xml:space="preserve">confidence that </w:t>
      </w:r>
      <w:r w:rsidR="00D04A87" w:rsidRPr="00F73546">
        <w:rPr>
          <w:rFonts w:ascii="Arial" w:hAnsi="Arial" w:cs="Arial"/>
        </w:rPr>
        <w:t xml:space="preserve">she </w:t>
      </w:r>
      <w:r w:rsidR="00D04A87" w:rsidRPr="00F73546">
        <w:rPr>
          <w:rFonts w:ascii="Arial" w:hAnsi="Arial" w:cs="Arial"/>
        </w:rPr>
        <w:t>correctly trained the crew in accordance with the hotel's brand requirements, which will lead to appreciation from senior management.</w:t>
      </w:r>
      <w:r w:rsidR="000044C8" w:rsidRPr="00F73546">
        <w:rPr>
          <w:rFonts w:ascii="Arial" w:hAnsi="Arial" w:cs="Arial"/>
        </w:rPr>
        <w:t xml:space="preserve"> </w:t>
      </w:r>
      <w:r w:rsidR="000044C8" w:rsidRPr="00F73546">
        <w:rPr>
          <w:rFonts w:ascii="Arial" w:hAnsi="Arial" w:cs="Arial"/>
        </w:rPr>
        <w:t>In addition to performing this work because she enjoys it, she is becoming more confident as a manager and is always acquiring new abilities. Going through many hurdles on her path to become a manager, she has strengthened her communication skills and confidence in leading the team with friendliness, responsibility, and respect. On the other hand, another motivator may be the excellent pay she receives and the activities in which she must participate as a manager!</w:t>
      </w:r>
    </w:p>
    <w:p w14:paraId="0F7532F1" w14:textId="14C36147" w:rsidR="00D0559F" w:rsidRPr="00F73546" w:rsidRDefault="00B203DD" w:rsidP="0076797B">
      <w:pPr>
        <w:spacing w:line="360" w:lineRule="auto"/>
        <w:rPr>
          <w:rFonts w:ascii="Arial" w:hAnsi="Arial" w:cs="Arial"/>
        </w:rPr>
      </w:pPr>
      <w:r w:rsidRPr="00F73546">
        <w:rPr>
          <w:rFonts w:ascii="Arial" w:hAnsi="Arial" w:cs="Arial"/>
        </w:rPr>
        <w:t>As a department leader, she has monthly meetings with the other department</w:t>
      </w:r>
      <w:r w:rsidRPr="00F73546">
        <w:rPr>
          <w:rFonts w:ascii="Arial" w:hAnsi="Arial" w:cs="Arial"/>
        </w:rPr>
        <w:t>s</w:t>
      </w:r>
      <w:r w:rsidRPr="00F73546">
        <w:rPr>
          <w:rFonts w:ascii="Arial" w:hAnsi="Arial" w:cs="Arial"/>
        </w:rPr>
        <w:t xml:space="preserve"> heads to review how the month went and how they can enhance the services that the hotel provides in order to keep the </w:t>
      </w:r>
      <w:r w:rsidRPr="00F73546">
        <w:rPr>
          <w:rFonts w:ascii="Arial" w:hAnsi="Arial" w:cs="Arial"/>
        </w:rPr>
        <w:t>higher</w:t>
      </w:r>
      <w:r w:rsidRPr="00F73546">
        <w:rPr>
          <w:rFonts w:ascii="Arial" w:hAnsi="Arial" w:cs="Arial"/>
        </w:rPr>
        <w:t xml:space="preserve"> feedback from </w:t>
      </w:r>
      <w:r w:rsidRPr="00F73546">
        <w:rPr>
          <w:rFonts w:ascii="Arial" w:hAnsi="Arial" w:cs="Arial"/>
        </w:rPr>
        <w:t xml:space="preserve">the </w:t>
      </w:r>
      <w:r w:rsidRPr="00F73546">
        <w:rPr>
          <w:rFonts w:ascii="Arial" w:hAnsi="Arial" w:cs="Arial"/>
        </w:rPr>
        <w:t xml:space="preserve">visitors. They have </w:t>
      </w:r>
      <w:r w:rsidRPr="00F73546">
        <w:rPr>
          <w:rFonts w:ascii="Arial" w:hAnsi="Arial" w:cs="Arial"/>
        </w:rPr>
        <w:t>a ,,Teams</w:t>
      </w:r>
      <w:r w:rsidRPr="00F73546">
        <w:rPr>
          <w:rFonts w:ascii="Arial" w:hAnsi="Arial" w:cs="Arial"/>
        </w:rPr>
        <w:t xml:space="preserve"> go out'' after this meeting! In addition, if </w:t>
      </w:r>
      <w:r w:rsidR="002A1647" w:rsidRPr="00F73546">
        <w:rPr>
          <w:rFonts w:ascii="Arial" w:hAnsi="Arial" w:cs="Arial"/>
        </w:rPr>
        <w:t xml:space="preserve">her </w:t>
      </w:r>
      <w:r w:rsidRPr="00F73546">
        <w:rPr>
          <w:rFonts w:ascii="Arial" w:hAnsi="Arial" w:cs="Arial"/>
        </w:rPr>
        <w:t xml:space="preserve">team manage to </w:t>
      </w:r>
      <w:r w:rsidRPr="00F73546">
        <w:rPr>
          <w:rFonts w:ascii="Arial" w:hAnsi="Arial" w:cs="Arial"/>
        </w:rPr>
        <w:t xml:space="preserve">keep the top cleaning score each month, the general manager will organise various activities for the teams to provide greetings </w:t>
      </w:r>
      <w:r w:rsidR="002A1647" w:rsidRPr="00F73546">
        <w:rPr>
          <w:rFonts w:ascii="Arial" w:hAnsi="Arial" w:cs="Arial"/>
        </w:rPr>
        <w:t xml:space="preserve">for </w:t>
      </w:r>
      <w:r w:rsidR="00241910" w:rsidRPr="00F73546">
        <w:rPr>
          <w:rFonts w:ascii="Arial" w:hAnsi="Arial" w:cs="Arial"/>
        </w:rPr>
        <w:t>them, I</w:t>
      </w:r>
      <w:r w:rsidR="002A1647" w:rsidRPr="00F73546">
        <w:rPr>
          <w:rFonts w:ascii="Arial" w:hAnsi="Arial" w:cs="Arial"/>
        </w:rPr>
        <w:t xml:space="preserve"> consider this a way that Ac Marriot Hotel </w:t>
      </w:r>
      <w:r w:rsidR="00240F36" w:rsidRPr="00F73546">
        <w:rPr>
          <w:rFonts w:ascii="Arial" w:hAnsi="Arial" w:cs="Arial"/>
        </w:rPr>
        <w:t>have to keep their staff motivated and to deliver great service.</w:t>
      </w:r>
    </w:p>
    <w:p w14:paraId="624DD6A9" w14:textId="34E2D305" w:rsidR="0080285D" w:rsidRPr="00F73546" w:rsidRDefault="0080285D" w:rsidP="0076797B">
      <w:pPr>
        <w:spacing w:line="360" w:lineRule="auto"/>
        <w:rPr>
          <w:rFonts w:ascii="Arial" w:hAnsi="Arial" w:cs="Arial"/>
        </w:rPr>
      </w:pPr>
      <w:r w:rsidRPr="00F73546">
        <w:rPr>
          <w:rFonts w:ascii="Arial" w:hAnsi="Arial" w:cs="Arial"/>
        </w:rPr>
        <w:t xml:space="preserve">Her main reason was that </w:t>
      </w:r>
      <w:r w:rsidRPr="00F73546">
        <w:rPr>
          <w:rFonts w:ascii="Arial" w:hAnsi="Arial" w:cs="Arial"/>
        </w:rPr>
        <w:t xml:space="preserve">her team </w:t>
      </w:r>
      <w:r w:rsidRPr="00F73546">
        <w:rPr>
          <w:rFonts w:ascii="Arial" w:hAnsi="Arial" w:cs="Arial"/>
        </w:rPr>
        <w:t xml:space="preserve">finished Q1 in Franchise operations services Europe, Middle East, and Africa in eighth place in Europe and Q2 in fourth place in Europe. </w:t>
      </w:r>
      <w:r w:rsidR="00EF6FD0" w:rsidRPr="00F73546">
        <w:rPr>
          <w:rFonts w:ascii="Arial" w:hAnsi="Arial" w:cs="Arial"/>
        </w:rPr>
        <w:t xml:space="preserve">According to Cristina </w:t>
      </w:r>
      <w:r w:rsidRPr="00F73546">
        <w:rPr>
          <w:rFonts w:ascii="Arial" w:hAnsi="Arial" w:cs="Arial"/>
        </w:rPr>
        <w:t>excellent motivation will help you reach your proposed objective and will benefit you as a person</w:t>
      </w:r>
      <w:r w:rsidR="00EF6FD0" w:rsidRPr="00F73546">
        <w:rPr>
          <w:rFonts w:ascii="Arial" w:hAnsi="Arial" w:cs="Arial"/>
        </w:rPr>
        <w:t>.</w:t>
      </w:r>
    </w:p>
    <w:p w14:paraId="67BCAF6D" w14:textId="1E3012DB" w:rsidR="0062112D" w:rsidRPr="0062112D" w:rsidRDefault="0062112D" w:rsidP="0076797B">
      <w:pPr>
        <w:spacing w:line="360" w:lineRule="auto"/>
      </w:pPr>
    </w:p>
    <w:p w14:paraId="507E006B" w14:textId="4A0A41CB" w:rsidR="0097772C" w:rsidRDefault="0097772C" w:rsidP="0076797B">
      <w:pPr>
        <w:pStyle w:val="Heading1"/>
        <w:spacing w:line="360" w:lineRule="auto"/>
      </w:pPr>
      <w:bookmarkStart w:id="5" w:name="_Toc141139202"/>
      <w:r>
        <w:t xml:space="preserve">5.0 </w:t>
      </w:r>
      <w:r w:rsidR="006B0CD0" w:rsidRPr="006B0CD0">
        <w:t>Critical</w:t>
      </w:r>
      <w:r w:rsidR="006B0CD0">
        <w:t xml:space="preserve"> evaluation</w:t>
      </w:r>
      <w:r w:rsidR="006B0CD0" w:rsidRPr="006B0CD0">
        <w:t xml:space="preserve"> development vehicles available to your chosen organisation appropriate to the development needs of the individual</w:t>
      </w:r>
      <w:bookmarkEnd w:id="5"/>
    </w:p>
    <w:p w14:paraId="7DE045D9" w14:textId="7CC6266D" w:rsidR="00AF50C9" w:rsidRDefault="00AF50C9" w:rsidP="0076797B">
      <w:pPr>
        <w:pStyle w:val="Heading2"/>
        <w:spacing w:line="360" w:lineRule="auto"/>
      </w:pPr>
    </w:p>
    <w:p w14:paraId="1EE1B5F8" w14:textId="58BD2BF7" w:rsidR="0062112D" w:rsidRPr="00F73546" w:rsidRDefault="0062112D" w:rsidP="0076797B">
      <w:pPr>
        <w:pStyle w:val="Heading2"/>
        <w:spacing w:line="360" w:lineRule="auto"/>
        <w:rPr>
          <w:rFonts w:ascii="Arial" w:hAnsi="Arial" w:cs="Arial"/>
          <w:sz w:val="22"/>
          <w:szCs w:val="22"/>
        </w:rPr>
      </w:pPr>
      <w:bookmarkStart w:id="6" w:name="_Toc141139203"/>
      <w:r w:rsidRPr="00F73546">
        <w:rPr>
          <w:rFonts w:ascii="Arial" w:hAnsi="Arial" w:cs="Arial"/>
          <w:sz w:val="22"/>
          <w:szCs w:val="22"/>
        </w:rPr>
        <w:t>Evaluation of Development Vehicles:</w:t>
      </w:r>
      <w:bookmarkEnd w:id="6"/>
    </w:p>
    <w:p w14:paraId="59A06181" w14:textId="5B4C3CDB" w:rsidR="0062112D" w:rsidRPr="00F73546" w:rsidRDefault="0062112D" w:rsidP="0076797B">
      <w:pPr>
        <w:spacing w:line="360" w:lineRule="auto"/>
        <w:rPr>
          <w:rFonts w:ascii="Arial" w:hAnsi="Arial" w:cs="Arial"/>
        </w:rPr>
      </w:pPr>
    </w:p>
    <w:p w14:paraId="51EE614D" w14:textId="67518881" w:rsidR="0062112D" w:rsidRPr="00F73546" w:rsidRDefault="0062112D" w:rsidP="0076797B">
      <w:pPr>
        <w:spacing w:line="360" w:lineRule="auto"/>
        <w:rPr>
          <w:rFonts w:ascii="Arial" w:hAnsi="Arial" w:cs="Arial"/>
        </w:rPr>
      </w:pPr>
      <w:r w:rsidRPr="00F73546">
        <w:rPr>
          <w:rFonts w:ascii="Arial" w:hAnsi="Arial" w:cs="Arial"/>
        </w:rPr>
        <w:t>a) Training programs: Marriott Hotel can offer various training programs, both internally and externally, to enhance employees' skills and knowledge related to their roles. This could include technical training, leadership development programs, customer service training, etc.</w:t>
      </w:r>
    </w:p>
    <w:p w14:paraId="45A31927" w14:textId="3DEEAF94" w:rsidR="0062112D" w:rsidRPr="00F73546" w:rsidRDefault="0062112D" w:rsidP="0076797B">
      <w:pPr>
        <w:spacing w:line="360" w:lineRule="auto"/>
        <w:rPr>
          <w:rFonts w:ascii="Arial" w:hAnsi="Arial" w:cs="Arial"/>
        </w:rPr>
      </w:pPr>
      <w:r w:rsidRPr="00F73546">
        <w:rPr>
          <w:rFonts w:ascii="Arial" w:hAnsi="Arial" w:cs="Arial"/>
        </w:rPr>
        <w:t>b) Mentoring and coaching: Implementing a mentoring or coaching program can provide individuals with personalized guidance, support, and feedback to facilitate their professional growth and development.</w:t>
      </w:r>
    </w:p>
    <w:p w14:paraId="74E1483B" w14:textId="08D29E21" w:rsidR="0062112D" w:rsidRPr="00F73546" w:rsidRDefault="0062112D" w:rsidP="0076797B">
      <w:pPr>
        <w:spacing w:line="360" w:lineRule="auto"/>
        <w:rPr>
          <w:rFonts w:ascii="Arial" w:hAnsi="Arial" w:cs="Arial"/>
        </w:rPr>
      </w:pPr>
      <w:r w:rsidRPr="00F73546">
        <w:rPr>
          <w:rFonts w:ascii="Arial" w:hAnsi="Arial" w:cs="Arial"/>
        </w:rPr>
        <w:t>c) Job rotations and cross-functional projects: Marriott Hotel can offer opportunities for individuals to rotate through different departments or work on cross-functional projects. This allows them to gain exposure to different aspects of the business and develop a broader skill set.</w:t>
      </w:r>
    </w:p>
    <w:p w14:paraId="019D0077" w14:textId="130917E8" w:rsidR="0062112D" w:rsidRPr="00F73546" w:rsidRDefault="0062112D" w:rsidP="0076797B">
      <w:pPr>
        <w:spacing w:line="360" w:lineRule="auto"/>
        <w:rPr>
          <w:rFonts w:ascii="Arial" w:hAnsi="Arial" w:cs="Arial"/>
        </w:rPr>
      </w:pPr>
      <w:r w:rsidRPr="00F73546">
        <w:rPr>
          <w:rFonts w:ascii="Arial" w:hAnsi="Arial" w:cs="Arial"/>
        </w:rPr>
        <w:t>d) Professional conferences and seminars: Encouraging employees to attend relevant conferences, seminars, and industry events can expose them to the latest trends, best practices, and networking opportunities.</w:t>
      </w:r>
    </w:p>
    <w:p w14:paraId="04AC73BA" w14:textId="5EE6D06F" w:rsidR="0062112D" w:rsidRPr="00F73546" w:rsidRDefault="0062112D" w:rsidP="0076797B">
      <w:pPr>
        <w:spacing w:line="360" w:lineRule="auto"/>
        <w:rPr>
          <w:rFonts w:ascii="Arial" w:hAnsi="Arial" w:cs="Arial"/>
        </w:rPr>
      </w:pPr>
      <w:r w:rsidRPr="00F73546">
        <w:rPr>
          <w:rFonts w:ascii="Arial" w:hAnsi="Arial" w:cs="Arial"/>
        </w:rPr>
        <w:t>e) E-learning and online courses: Marriott Hotel can provide access to online platforms or courses that allow individuals to learn at their own pace and explore topics aligned with their development needs.</w:t>
      </w:r>
    </w:p>
    <w:p w14:paraId="11DF7C73" w14:textId="77777777" w:rsidR="00737668" w:rsidRPr="00F73546" w:rsidRDefault="00737668" w:rsidP="0076797B">
      <w:pPr>
        <w:spacing w:line="360" w:lineRule="auto"/>
        <w:rPr>
          <w:rFonts w:ascii="Arial" w:hAnsi="Arial" w:cs="Arial"/>
        </w:rPr>
      </w:pPr>
    </w:p>
    <w:p w14:paraId="579D36D1" w14:textId="5DCAE00B" w:rsidR="001F06CE" w:rsidRPr="00F73546" w:rsidRDefault="001F06CE" w:rsidP="0076797B">
      <w:pPr>
        <w:pStyle w:val="Heading1"/>
        <w:spacing w:line="360" w:lineRule="auto"/>
        <w:rPr>
          <w:rFonts w:ascii="Arial" w:hAnsi="Arial" w:cs="Arial"/>
          <w:sz w:val="22"/>
          <w:szCs w:val="22"/>
        </w:rPr>
      </w:pPr>
      <w:bookmarkStart w:id="7" w:name="_Toc141139204"/>
      <w:r w:rsidRPr="00F73546">
        <w:rPr>
          <w:rFonts w:ascii="Arial" w:hAnsi="Arial" w:cs="Arial"/>
          <w:sz w:val="22"/>
          <w:szCs w:val="22"/>
        </w:rPr>
        <w:t>6.0 PDP of an individual working in your chosen organization</w:t>
      </w:r>
      <w:bookmarkEnd w:id="7"/>
    </w:p>
    <w:p w14:paraId="15C575D5" w14:textId="57D71228" w:rsidR="00740ECC" w:rsidRPr="00F73546" w:rsidRDefault="00740ECC" w:rsidP="0076797B">
      <w:pPr>
        <w:spacing w:line="360" w:lineRule="auto"/>
        <w:rPr>
          <w:rFonts w:ascii="Arial" w:hAnsi="Arial" w:cs="Arial"/>
        </w:rPr>
      </w:pPr>
    </w:p>
    <w:p w14:paraId="594F8E5D" w14:textId="3873DD83" w:rsidR="005D527B" w:rsidRPr="00F73546" w:rsidRDefault="00740ECC" w:rsidP="0076797B">
      <w:pPr>
        <w:spacing w:line="360" w:lineRule="auto"/>
        <w:rPr>
          <w:rFonts w:ascii="Arial" w:hAnsi="Arial" w:cs="Arial"/>
        </w:rPr>
      </w:pPr>
      <w:r w:rsidRPr="00F73546">
        <w:rPr>
          <w:rFonts w:ascii="Arial" w:hAnsi="Arial" w:cs="Arial"/>
        </w:rPr>
        <w:t xml:space="preserve">Personal development plays a crucial role in both the growth of the organization and the individual. In the case of </w:t>
      </w:r>
      <w:r w:rsidR="00241910" w:rsidRPr="00F73546">
        <w:rPr>
          <w:rFonts w:ascii="Arial" w:hAnsi="Arial" w:cs="Arial"/>
        </w:rPr>
        <w:t>Marriott</w:t>
      </w:r>
      <w:r w:rsidR="0050344B" w:rsidRPr="00F73546">
        <w:rPr>
          <w:rFonts w:ascii="Arial" w:hAnsi="Arial" w:cs="Arial"/>
        </w:rPr>
        <w:t xml:space="preserve"> Hotel</w:t>
      </w:r>
      <w:r w:rsidRPr="00F73546">
        <w:rPr>
          <w:rFonts w:ascii="Arial" w:hAnsi="Arial" w:cs="Arial"/>
        </w:rPr>
        <w:t>, investing in the personal development of its employees can lead to several potential benefits</w:t>
      </w:r>
      <w:r w:rsidR="0044523D" w:rsidRPr="00F73546">
        <w:rPr>
          <w:rFonts w:ascii="Arial" w:hAnsi="Arial" w:cs="Arial"/>
        </w:rPr>
        <w:t>.</w:t>
      </w:r>
      <w:r w:rsidR="005D527B" w:rsidRPr="00F73546">
        <w:rPr>
          <w:rFonts w:ascii="Arial" w:hAnsi="Arial" w:cs="Arial"/>
        </w:rPr>
        <w:t xml:space="preserve"> </w:t>
      </w:r>
      <w:r w:rsidR="005D527B" w:rsidRPr="00F73546">
        <w:rPr>
          <w:rFonts w:ascii="Arial" w:hAnsi="Arial" w:cs="Arial"/>
        </w:rPr>
        <w:t>Why PDP is useful?</w:t>
      </w:r>
    </w:p>
    <w:p w14:paraId="7923CCF3" w14:textId="6CFF331A" w:rsidR="00AF5C0F" w:rsidRPr="00F73546" w:rsidRDefault="005D527B" w:rsidP="0076797B">
      <w:pPr>
        <w:spacing w:line="360" w:lineRule="auto"/>
        <w:rPr>
          <w:rFonts w:ascii="Arial" w:hAnsi="Arial" w:cs="Arial"/>
        </w:rPr>
      </w:pPr>
      <w:r w:rsidRPr="00F73546">
        <w:rPr>
          <w:rFonts w:ascii="Arial" w:hAnsi="Arial" w:cs="Arial"/>
        </w:rPr>
        <w:t xml:space="preserve">Personal development programs enhance employees' skills, knowledge, and capabilities, enabling them to perform their roles more effectively. This, in turn, leads to improved </w:t>
      </w:r>
      <w:r w:rsidRPr="00F73546">
        <w:rPr>
          <w:rFonts w:ascii="Arial" w:hAnsi="Arial" w:cs="Arial"/>
        </w:rPr>
        <w:lastRenderedPageBreak/>
        <w:t>productivity, quality of work, and customer satisfaction. Organizations that prioritize personal development demonstrate a commitment to their employees' growth and well-being. This fosters a positive work environment and increases employee engagement and satisfaction. Consequently, it reduces turnover rates and helps retain top talent. Personal development initiatives identify and nurture high-potential employees, preparing them for future leadership roles within the organization. This proactive approach to succession planning ensures a smooth transition and reduces the risk of leadership gaps. Personal development encourages employees to think creatively, embrace new ideas, and adapt to changing circumstances. It cultivates a culture of continuous learning and improvement, fostering innovation and agility within the organization. An organization known for investing in personal development creates a positive reputation in the job market. This attracts skilled professionals seeking growth opportunities, resulting in a larger talent pool for recruitment.</w:t>
      </w:r>
    </w:p>
    <w:p w14:paraId="68E24954" w14:textId="1EFBEF00" w:rsidR="005D527B" w:rsidRPr="00F73546" w:rsidRDefault="005D527B" w:rsidP="0076797B">
      <w:pPr>
        <w:spacing w:line="360" w:lineRule="auto"/>
        <w:rPr>
          <w:rFonts w:ascii="Arial" w:hAnsi="Arial" w:cs="Arial"/>
        </w:rPr>
      </w:pPr>
      <w:r w:rsidRPr="00F73546">
        <w:rPr>
          <w:rFonts w:ascii="Arial" w:hAnsi="Arial" w:cs="Arial"/>
        </w:rPr>
        <w:t xml:space="preserve">For the individual, the benefits of personal development in AC Marriot Hotel </w:t>
      </w:r>
      <w:r w:rsidR="006E22CF" w:rsidRPr="00F73546">
        <w:rPr>
          <w:rFonts w:ascii="Arial" w:hAnsi="Arial" w:cs="Arial"/>
        </w:rPr>
        <w:t>can include</w:t>
      </w:r>
      <w:r w:rsidR="007A4038" w:rsidRPr="00F73546">
        <w:rPr>
          <w:rFonts w:ascii="Arial" w:hAnsi="Arial" w:cs="Arial"/>
        </w:rPr>
        <w:t xml:space="preserve"> a p</w:t>
      </w:r>
      <w:r w:rsidRPr="00F73546">
        <w:rPr>
          <w:rFonts w:ascii="Arial" w:hAnsi="Arial" w:cs="Arial"/>
        </w:rPr>
        <w:t>ersonal development programs provide individuals with the necessary skills and knowledge to progress in their careers. It enhances their employability and opens up opportunities for promotions or lateral moves within the organization.</w:t>
      </w:r>
      <w:r w:rsidR="007A4038" w:rsidRPr="00F73546">
        <w:rPr>
          <w:rFonts w:ascii="Arial" w:hAnsi="Arial" w:cs="Arial"/>
        </w:rPr>
        <w:t xml:space="preserve"> Als</w:t>
      </w:r>
      <w:r w:rsidR="001F5800" w:rsidRPr="00F73546">
        <w:rPr>
          <w:rFonts w:ascii="Arial" w:hAnsi="Arial" w:cs="Arial"/>
        </w:rPr>
        <w:t>o they can create a p</w:t>
      </w:r>
      <w:r w:rsidRPr="00F73546">
        <w:rPr>
          <w:rFonts w:ascii="Arial" w:hAnsi="Arial" w:cs="Arial"/>
        </w:rPr>
        <w:t xml:space="preserve">ersonal development initiatives </w:t>
      </w:r>
      <w:r w:rsidR="001F5800" w:rsidRPr="00F73546">
        <w:rPr>
          <w:rFonts w:ascii="Arial" w:hAnsi="Arial" w:cs="Arial"/>
        </w:rPr>
        <w:t xml:space="preserve">which </w:t>
      </w:r>
      <w:r w:rsidRPr="00F73546">
        <w:rPr>
          <w:rFonts w:ascii="Arial" w:hAnsi="Arial" w:cs="Arial"/>
        </w:rPr>
        <w:t>enable individuals to acquire new skills or enhance existing ones, making them more competent and confident in their roles</w:t>
      </w:r>
      <w:r w:rsidR="001F5800" w:rsidRPr="00F73546">
        <w:rPr>
          <w:rFonts w:ascii="Arial" w:hAnsi="Arial" w:cs="Arial"/>
        </w:rPr>
        <w:t>.</w:t>
      </w:r>
      <w:r w:rsidRPr="00F73546">
        <w:rPr>
          <w:rFonts w:ascii="Arial" w:hAnsi="Arial" w:cs="Arial"/>
        </w:rPr>
        <w:t xml:space="preserve"> Personal development encourages individuals to reflect on their strengths, weaknesses, and aspirations. It promotes self-awareness, personal growth, and a sense of purpose in their professional </w:t>
      </w:r>
      <w:r w:rsidR="00241910" w:rsidRPr="00F73546">
        <w:rPr>
          <w:rFonts w:ascii="Arial" w:hAnsi="Arial" w:cs="Arial"/>
        </w:rPr>
        <w:t>lives. By</w:t>
      </w:r>
      <w:r w:rsidRPr="00F73546">
        <w:rPr>
          <w:rFonts w:ascii="Arial" w:hAnsi="Arial" w:cs="Arial"/>
        </w:rPr>
        <w:t xml:space="preserve"> investing in their personal development, individuals feel valued and motivated, leading to higher job satisfaction and overall well-being.</w:t>
      </w:r>
    </w:p>
    <w:p w14:paraId="2B0E2598" w14:textId="4C23FFC5" w:rsidR="00740ECC" w:rsidRPr="00F73546" w:rsidRDefault="00740ECC" w:rsidP="0076797B">
      <w:pPr>
        <w:spacing w:line="360" w:lineRule="auto"/>
        <w:rPr>
          <w:rFonts w:ascii="Arial" w:hAnsi="Arial" w:cs="Arial"/>
        </w:rPr>
      </w:pPr>
    </w:p>
    <w:p w14:paraId="61734FDD" w14:textId="0E40BFC3" w:rsidR="0044523D" w:rsidRPr="00F73546" w:rsidRDefault="0044523D" w:rsidP="0076797B">
      <w:pPr>
        <w:spacing w:line="360" w:lineRule="auto"/>
        <w:rPr>
          <w:rFonts w:ascii="Arial" w:hAnsi="Arial" w:cs="Arial"/>
        </w:rPr>
      </w:pPr>
      <w:r w:rsidRPr="00F73546">
        <w:rPr>
          <w:rFonts w:ascii="Arial" w:hAnsi="Arial" w:cs="Arial"/>
        </w:rPr>
        <w:t xml:space="preserve">To enhance leadership skills and abilities for career advancement within Marriott Hotel the management should </w:t>
      </w:r>
      <w:r w:rsidR="005E3CFA" w:rsidRPr="00F73546">
        <w:rPr>
          <w:rFonts w:ascii="Arial" w:hAnsi="Arial" w:cs="Arial"/>
        </w:rPr>
        <w:t>:</w:t>
      </w:r>
      <w:r w:rsidR="005A5CDC" w:rsidRPr="00F73546">
        <w:rPr>
          <w:rFonts w:ascii="Arial" w:hAnsi="Arial" w:cs="Arial"/>
        </w:rPr>
        <w:t xml:space="preserve"> </w:t>
      </w:r>
      <w:r w:rsidRPr="00F73546">
        <w:rPr>
          <w:rFonts w:ascii="Arial" w:hAnsi="Arial" w:cs="Arial"/>
        </w:rPr>
        <w:t xml:space="preserve"> Improve communication and interpersonal </w:t>
      </w:r>
      <w:r w:rsidR="00241910" w:rsidRPr="00F73546">
        <w:rPr>
          <w:rFonts w:ascii="Arial" w:hAnsi="Arial" w:cs="Arial"/>
        </w:rPr>
        <w:t>skills, enhance</w:t>
      </w:r>
      <w:r w:rsidR="00AF5C0F" w:rsidRPr="00F73546">
        <w:rPr>
          <w:rFonts w:ascii="Arial" w:hAnsi="Arial" w:cs="Arial"/>
        </w:rPr>
        <w:t xml:space="preserve"> </w:t>
      </w:r>
      <w:r w:rsidRPr="00F73546">
        <w:rPr>
          <w:rFonts w:ascii="Arial" w:hAnsi="Arial" w:cs="Arial"/>
        </w:rPr>
        <w:t>decision-making and problem-solving abilities</w:t>
      </w:r>
      <w:r w:rsidR="00AF5C0F" w:rsidRPr="00F73546">
        <w:rPr>
          <w:rFonts w:ascii="Arial" w:hAnsi="Arial" w:cs="Arial"/>
        </w:rPr>
        <w:t>,</w:t>
      </w:r>
      <w:r w:rsidRPr="00F73546">
        <w:rPr>
          <w:rFonts w:ascii="Arial" w:hAnsi="Arial" w:cs="Arial"/>
        </w:rPr>
        <w:t xml:space="preserve"> </w:t>
      </w:r>
      <w:r w:rsidR="00AF5C0F" w:rsidRPr="00F73546">
        <w:rPr>
          <w:rFonts w:ascii="Arial" w:hAnsi="Arial" w:cs="Arial"/>
        </w:rPr>
        <w:t>d</w:t>
      </w:r>
      <w:r w:rsidRPr="00F73546">
        <w:rPr>
          <w:rFonts w:ascii="Arial" w:hAnsi="Arial" w:cs="Arial"/>
        </w:rPr>
        <w:t>evelop</w:t>
      </w:r>
      <w:r w:rsidR="00AF5C0F" w:rsidRPr="00F73546">
        <w:rPr>
          <w:rFonts w:ascii="Arial" w:hAnsi="Arial" w:cs="Arial"/>
        </w:rPr>
        <w:t xml:space="preserve"> </w:t>
      </w:r>
      <w:r w:rsidRPr="00F73546">
        <w:rPr>
          <w:rFonts w:ascii="Arial" w:hAnsi="Arial" w:cs="Arial"/>
        </w:rPr>
        <w:t xml:space="preserve">strategic thinking and planning </w:t>
      </w:r>
      <w:r w:rsidR="00241910" w:rsidRPr="00F73546">
        <w:rPr>
          <w:rFonts w:ascii="Arial" w:hAnsi="Arial" w:cs="Arial"/>
        </w:rPr>
        <w:t>capabilities, strengthening</w:t>
      </w:r>
      <w:r w:rsidRPr="00F73546">
        <w:rPr>
          <w:rFonts w:ascii="Arial" w:hAnsi="Arial" w:cs="Arial"/>
        </w:rPr>
        <w:t xml:space="preserve"> team leadership and collaboration skills.</w:t>
      </w:r>
    </w:p>
    <w:p w14:paraId="2417EF1A" w14:textId="192B422B" w:rsidR="00737668" w:rsidRPr="00F73546" w:rsidRDefault="00737668" w:rsidP="0076797B">
      <w:pPr>
        <w:pStyle w:val="Heading3"/>
        <w:spacing w:line="360" w:lineRule="auto"/>
        <w:rPr>
          <w:rFonts w:ascii="Arial" w:hAnsi="Arial" w:cs="Arial"/>
          <w:sz w:val="22"/>
          <w:szCs w:val="22"/>
        </w:rPr>
      </w:pPr>
    </w:p>
    <w:p w14:paraId="1FCBB70A" w14:textId="2B961ECC" w:rsidR="0044523D" w:rsidRPr="00F73546" w:rsidRDefault="00737668" w:rsidP="0076797B">
      <w:pPr>
        <w:spacing w:line="360" w:lineRule="auto"/>
        <w:rPr>
          <w:rFonts w:ascii="Arial" w:hAnsi="Arial" w:cs="Arial"/>
          <w:b/>
          <w:bCs/>
        </w:rPr>
      </w:pPr>
      <w:r w:rsidRPr="00F73546">
        <w:rPr>
          <w:rFonts w:ascii="Arial" w:hAnsi="Arial" w:cs="Arial"/>
          <w:b/>
          <w:bCs/>
        </w:rPr>
        <w:t>Potential</w:t>
      </w:r>
      <w:r w:rsidR="00722A66" w:rsidRPr="00F73546">
        <w:rPr>
          <w:rFonts w:ascii="Arial" w:hAnsi="Arial" w:cs="Arial"/>
          <w:b/>
          <w:bCs/>
        </w:rPr>
        <w:t xml:space="preserve">  Action plan</w:t>
      </w:r>
    </w:p>
    <w:p w14:paraId="478B8C34" w14:textId="77777777" w:rsidR="00722A66" w:rsidRPr="00F73546" w:rsidRDefault="00722A66" w:rsidP="0076797B">
      <w:pPr>
        <w:spacing w:line="360" w:lineRule="auto"/>
        <w:rPr>
          <w:rFonts w:ascii="Arial" w:hAnsi="Arial" w:cs="Arial"/>
        </w:rPr>
      </w:pPr>
    </w:p>
    <w:p w14:paraId="6539C7BB" w14:textId="38D11E47" w:rsidR="0044523D" w:rsidRPr="00F73546" w:rsidRDefault="00F71949" w:rsidP="0076797B">
      <w:pPr>
        <w:spacing w:line="360" w:lineRule="auto"/>
        <w:rPr>
          <w:rFonts w:ascii="Arial" w:hAnsi="Arial" w:cs="Arial"/>
        </w:rPr>
      </w:pPr>
      <w:r w:rsidRPr="00F73546">
        <w:rPr>
          <w:rFonts w:ascii="Arial" w:hAnsi="Arial" w:cs="Arial"/>
        </w:rPr>
        <w:t xml:space="preserve">According to the above needs to be </w:t>
      </w:r>
      <w:r w:rsidR="00D902D4" w:rsidRPr="00F73546">
        <w:rPr>
          <w:rFonts w:ascii="Arial" w:hAnsi="Arial" w:cs="Arial"/>
        </w:rPr>
        <w:t xml:space="preserve">implemented the suggestion is to </w:t>
      </w:r>
      <w:r w:rsidR="00FB6A7D" w:rsidRPr="00F73546">
        <w:rPr>
          <w:rFonts w:ascii="Arial" w:hAnsi="Arial" w:cs="Arial"/>
        </w:rPr>
        <w:t xml:space="preserve">focus on the biggest issues and follow the steps taking in consideration the </w:t>
      </w:r>
      <w:r w:rsidR="00AC29B0" w:rsidRPr="00F73546">
        <w:rPr>
          <w:rFonts w:ascii="Arial" w:hAnsi="Arial" w:cs="Arial"/>
        </w:rPr>
        <w:t>problem importance</w:t>
      </w:r>
      <w:r w:rsidR="00F87570" w:rsidRPr="00F73546">
        <w:rPr>
          <w:rFonts w:ascii="Arial" w:hAnsi="Arial" w:cs="Arial"/>
        </w:rPr>
        <w:t xml:space="preserve"> and </w:t>
      </w:r>
      <w:r w:rsidR="005A5CDC" w:rsidRPr="00F73546">
        <w:rPr>
          <w:rFonts w:ascii="Arial" w:hAnsi="Arial" w:cs="Arial"/>
        </w:rPr>
        <w:t>design a time schedule to apply the steps assuring that the issue is resolved within the time agreed.</w:t>
      </w:r>
    </w:p>
    <w:p w14:paraId="2A9E6377" w14:textId="33C6EA7C" w:rsidR="0044523D" w:rsidRPr="00F73546" w:rsidRDefault="00AC29B0" w:rsidP="0076797B">
      <w:pPr>
        <w:spacing w:line="360" w:lineRule="auto"/>
        <w:rPr>
          <w:rFonts w:ascii="Arial" w:hAnsi="Arial" w:cs="Arial"/>
        </w:rPr>
      </w:pPr>
      <w:r w:rsidRPr="00F73546">
        <w:rPr>
          <w:rFonts w:ascii="Arial" w:hAnsi="Arial" w:cs="Arial"/>
        </w:rPr>
        <w:lastRenderedPageBreak/>
        <w:t>a)</w:t>
      </w:r>
      <w:r w:rsidRPr="00F73546">
        <w:rPr>
          <w:rStyle w:val="Heading3Char"/>
          <w:rFonts w:ascii="Arial" w:hAnsi="Arial" w:cs="Arial"/>
          <w:sz w:val="22"/>
          <w:szCs w:val="22"/>
        </w:rPr>
        <w:t xml:space="preserve"> </w:t>
      </w:r>
      <w:r w:rsidR="00241910" w:rsidRPr="00F73546">
        <w:rPr>
          <w:rFonts w:ascii="Arial" w:hAnsi="Arial" w:cs="Arial"/>
        </w:rPr>
        <w:t>Enrol</w:t>
      </w:r>
      <w:r w:rsidR="0044523D" w:rsidRPr="00F73546">
        <w:rPr>
          <w:rFonts w:ascii="Arial" w:hAnsi="Arial" w:cs="Arial"/>
        </w:rPr>
        <w:t xml:space="preserve"> in a communication and interpersonal skills workshop to enhance effective communication, active listening, and conflict resolution abilities.</w:t>
      </w:r>
    </w:p>
    <w:p w14:paraId="195AA792" w14:textId="221ABDC4" w:rsidR="0044523D" w:rsidRPr="00F73546" w:rsidRDefault="00AC29B0" w:rsidP="0076797B">
      <w:pPr>
        <w:spacing w:line="360" w:lineRule="auto"/>
        <w:rPr>
          <w:rFonts w:ascii="Arial" w:hAnsi="Arial" w:cs="Arial"/>
        </w:rPr>
      </w:pPr>
      <w:r w:rsidRPr="00F73546">
        <w:rPr>
          <w:rFonts w:ascii="Arial" w:hAnsi="Arial" w:cs="Arial"/>
        </w:rPr>
        <w:t xml:space="preserve">b) </w:t>
      </w:r>
      <w:r w:rsidR="0044523D" w:rsidRPr="00F73546">
        <w:rPr>
          <w:rFonts w:ascii="Arial" w:hAnsi="Arial" w:cs="Arial"/>
        </w:rPr>
        <w:t>Participate in decision-making exercises and problem-solving workshops to develop analytical thinking, decision-making frameworks, and problem-solving techniques.</w:t>
      </w:r>
    </w:p>
    <w:p w14:paraId="45DB4FA0" w14:textId="76EED3F4" w:rsidR="0044523D" w:rsidRPr="00F73546" w:rsidRDefault="00AC29B0" w:rsidP="0076797B">
      <w:pPr>
        <w:spacing w:line="360" w:lineRule="auto"/>
        <w:rPr>
          <w:rFonts w:ascii="Arial" w:hAnsi="Arial" w:cs="Arial"/>
        </w:rPr>
      </w:pPr>
      <w:r w:rsidRPr="00F73546">
        <w:rPr>
          <w:rFonts w:ascii="Arial" w:hAnsi="Arial" w:cs="Arial"/>
        </w:rPr>
        <w:t>c)</w:t>
      </w:r>
      <w:r w:rsidR="0044523D" w:rsidRPr="00F73546">
        <w:rPr>
          <w:rFonts w:ascii="Arial" w:hAnsi="Arial" w:cs="Arial"/>
        </w:rPr>
        <w:t>Seek mentorship from a senior leader within Marriott Hotel to gain insights into strategic thinking, planning, and aligning goals with organizational objectives.</w:t>
      </w:r>
    </w:p>
    <w:p w14:paraId="098A80D3" w14:textId="434629FB" w:rsidR="0044523D" w:rsidRPr="00F73546" w:rsidRDefault="00AC29B0" w:rsidP="0076797B">
      <w:pPr>
        <w:spacing w:line="360" w:lineRule="auto"/>
        <w:rPr>
          <w:rFonts w:ascii="Arial" w:hAnsi="Arial" w:cs="Arial"/>
        </w:rPr>
      </w:pPr>
      <w:r w:rsidRPr="00F73546">
        <w:rPr>
          <w:rFonts w:ascii="Arial" w:hAnsi="Arial" w:cs="Arial"/>
        </w:rPr>
        <w:t>d)</w:t>
      </w:r>
      <w:r w:rsidR="0044523D" w:rsidRPr="00F73546">
        <w:rPr>
          <w:rFonts w:ascii="Arial" w:hAnsi="Arial" w:cs="Arial"/>
        </w:rPr>
        <w:t>Join a cross-functional team or project to foster collaboration, teamwork, and leadership skills while working with individuals from diverse backgrounds.</w:t>
      </w:r>
    </w:p>
    <w:p w14:paraId="217CCE02" w14:textId="75C56336" w:rsidR="0044523D" w:rsidRPr="00F73546" w:rsidRDefault="00F87570" w:rsidP="0076797B">
      <w:pPr>
        <w:spacing w:line="360" w:lineRule="auto"/>
        <w:rPr>
          <w:rFonts w:ascii="Arial" w:hAnsi="Arial" w:cs="Arial"/>
        </w:rPr>
      </w:pPr>
      <w:r w:rsidRPr="00F73546">
        <w:rPr>
          <w:rFonts w:ascii="Arial" w:hAnsi="Arial" w:cs="Arial"/>
        </w:rPr>
        <w:t>e)</w:t>
      </w:r>
      <w:r w:rsidR="0044523D" w:rsidRPr="00F73546">
        <w:rPr>
          <w:rFonts w:ascii="Arial" w:hAnsi="Arial" w:cs="Arial"/>
        </w:rPr>
        <w:t>Attend leadership development programs offered by Marriott Hotel to further enhance leadership competencies and gain exposure to emerging leadership practices.</w:t>
      </w:r>
    </w:p>
    <w:p w14:paraId="3C1316BD" w14:textId="307C1770" w:rsidR="00737668" w:rsidRPr="00F73546" w:rsidRDefault="00737668" w:rsidP="0076797B">
      <w:pPr>
        <w:pStyle w:val="Heading3"/>
        <w:spacing w:line="360" w:lineRule="auto"/>
        <w:rPr>
          <w:rFonts w:ascii="Arial" w:hAnsi="Arial" w:cs="Arial"/>
          <w:sz w:val="22"/>
          <w:szCs w:val="22"/>
        </w:rPr>
      </w:pPr>
    </w:p>
    <w:p w14:paraId="4BF7F4C6" w14:textId="239BF13E" w:rsidR="0044523D" w:rsidRPr="00F73546" w:rsidRDefault="0044523D" w:rsidP="0076797B">
      <w:pPr>
        <w:spacing w:line="360" w:lineRule="auto"/>
        <w:rPr>
          <w:rFonts w:ascii="Arial" w:hAnsi="Arial" w:cs="Arial"/>
          <w:b/>
          <w:bCs/>
        </w:rPr>
      </w:pPr>
      <w:r w:rsidRPr="00F73546">
        <w:rPr>
          <w:rFonts w:ascii="Arial" w:hAnsi="Arial" w:cs="Arial"/>
          <w:b/>
          <w:bCs/>
        </w:rPr>
        <w:t>Timeline:</w:t>
      </w:r>
    </w:p>
    <w:p w14:paraId="4E6FD7B3" w14:textId="77777777" w:rsidR="00722A66" w:rsidRPr="00F73546" w:rsidRDefault="00722A66" w:rsidP="0076797B">
      <w:pPr>
        <w:spacing w:line="360" w:lineRule="auto"/>
        <w:rPr>
          <w:rFonts w:ascii="Arial" w:hAnsi="Arial" w:cs="Arial"/>
        </w:rPr>
      </w:pPr>
    </w:p>
    <w:p w14:paraId="0994E319" w14:textId="30828AED" w:rsidR="0044523D" w:rsidRPr="00F73546" w:rsidRDefault="0044523D" w:rsidP="0076797B">
      <w:pPr>
        <w:spacing w:line="360" w:lineRule="auto"/>
        <w:rPr>
          <w:rFonts w:ascii="Arial" w:hAnsi="Arial" w:cs="Arial"/>
        </w:rPr>
      </w:pPr>
      <w:r w:rsidRPr="00F73546">
        <w:rPr>
          <w:rFonts w:ascii="Arial" w:hAnsi="Arial" w:cs="Arial"/>
        </w:rPr>
        <w:t>Workshop on communication and interpersonal skills: Month 1</w:t>
      </w:r>
    </w:p>
    <w:p w14:paraId="2FD8DD59" w14:textId="1B1870CE" w:rsidR="0044523D" w:rsidRPr="00F73546" w:rsidRDefault="0044523D" w:rsidP="0076797B">
      <w:pPr>
        <w:spacing w:line="360" w:lineRule="auto"/>
        <w:rPr>
          <w:rFonts w:ascii="Arial" w:hAnsi="Arial" w:cs="Arial"/>
        </w:rPr>
      </w:pPr>
      <w:r w:rsidRPr="00F73546">
        <w:rPr>
          <w:rFonts w:ascii="Arial" w:hAnsi="Arial" w:cs="Arial"/>
        </w:rPr>
        <w:t>Decision-making and problem-solving workshops: Month 2-3</w:t>
      </w:r>
    </w:p>
    <w:p w14:paraId="2DB070B2" w14:textId="13AC45FC" w:rsidR="0044523D" w:rsidRPr="00F73546" w:rsidRDefault="0044523D" w:rsidP="0076797B">
      <w:pPr>
        <w:spacing w:line="360" w:lineRule="auto"/>
        <w:rPr>
          <w:rFonts w:ascii="Arial" w:hAnsi="Arial" w:cs="Arial"/>
        </w:rPr>
      </w:pPr>
      <w:r w:rsidRPr="00F73546">
        <w:rPr>
          <w:rFonts w:ascii="Arial" w:hAnsi="Arial" w:cs="Arial"/>
        </w:rPr>
        <w:t>Mentorship engagement: Ongoing, starting from Month 2</w:t>
      </w:r>
    </w:p>
    <w:p w14:paraId="64E0314B" w14:textId="5305A266" w:rsidR="0044523D" w:rsidRPr="00F73546" w:rsidRDefault="0044523D" w:rsidP="0076797B">
      <w:pPr>
        <w:spacing w:line="360" w:lineRule="auto"/>
        <w:rPr>
          <w:rFonts w:ascii="Arial" w:hAnsi="Arial" w:cs="Arial"/>
        </w:rPr>
      </w:pPr>
      <w:r w:rsidRPr="00F73546">
        <w:rPr>
          <w:rFonts w:ascii="Arial" w:hAnsi="Arial" w:cs="Arial"/>
        </w:rPr>
        <w:t>Cross-functional team/project participation: Month 4-6</w:t>
      </w:r>
    </w:p>
    <w:p w14:paraId="07CFFD87" w14:textId="1A33F255" w:rsidR="0044523D" w:rsidRPr="00F73546" w:rsidRDefault="0044523D" w:rsidP="0076797B">
      <w:pPr>
        <w:spacing w:line="360" w:lineRule="auto"/>
        <w:rPr>
          <w:rFonts w:ascii="Arial" w:hAnsi="Arial" w:cs="Arial"/>
        </w:rPr>
      </w:pPr>
      <w:r w:rsidRPr="00F73546">
        <w:rPr>
          <w:rFonts w:ascii="Arial" w:hAnsi="Arial" w:cs="Arial"/>
        </w:rPr>
        <w:t>Leadership development program: Month 7-12</w:t>
      </w:r>
    </w:p>
    <w:p w14:paraId="43BD0C51" w14:textId="55E46119" w:rsidR="00737668" w:rsidRPr="00F73546" w:rsidRDefault="00737668" w:rsidP="0076797B">
      <w:pPr>
        <w:spacing w:line="360" w:lineRule="auto"/>
        <w:rPr>
          <w:rFonts w:ascii="Arial" w:hAnsi="Arial" w:cs="Arial"/>
        </w:rPr>
      </w:pPr>
    </w:p>
    <w:p w14:paraId="513DD5CB" w14:textId="356DDB18" w:rsidR="0044523D" w:rsidRPr="00F73546" w:rsidRDefault="0044523D" w:rsidP="0076797B">
      <w:pPr>
        <w:spacing w:line="360" w:lineRule="auto"/>
        <w:rPr>
          <w:rFonts w:ascii="Arial" w:hAnsi="Arial" w:cs="Arial"/>
          <w:b/>
          <w:bCs/>
        </w:rPr>
      </w:pPr>
      <w:r w:rsidRPr="00F73546">
        <w:rPr>
          <w:rFonts w:ascii="Arial" w:hAnsi="Arial" w:cs="Arial"/>
          <w:b/>
          <w:bCs/>
        </w:rPr>
        <w:t>Evaluation:</w:t>
      </w:r>
    </w:p>
    <w:p w14:paraId="7E969E42" w14:textId="77777777" w:rsidR="00722A66" w:rsidRPr="00F73546" w:rsidRDefault="00722A66" w:rsidP="0076797B">
      <w:pPr>
        <w:spacing w:line="360" w:lineRule="auto"/>
        <w:rPr>
          <w:rFonts w:ascii="Arial" w:hAnsi="Arial" w:cs="Arial"/>
        </w:rPr>
      </w:pPr>
    </w:p>
    <w:p w14:paraId="770E6A51" w14:textId="7AC4986F" w:rsidR="0044523D" w:rsidRPr="00F73546" w:rsidRDefault="0044523D" w:rsidP="0076797B">
      <w:pPr>
        <w:spacing w:line="360" w:lineRule="auto"/>
        <w:rPr>
          <w:rFonts w:ascii="Arial" w:hAnsi="Arial" w:cs="Arial"/>
        </w:rPr>
      </w:pPr>
      <w:r w:rsidRPr="00F73546">
        <w:rPr>
          <w:rFonts w:ascii="Arial" w:hAnsi="Arial" w:cs="Arial"/>
        </w:rPr>
        <w:t xml:space="preserve">Regularly assess progress against development goals, seek feedback from mentors and colleagues, and conduct self-reflections to track improvements in communication, decision-making, strategic thinking, and leadership </w:t>
      </w:r>
      <w:r w:rsidR="00241910" w:rsidRPr="00F73546">
        <w:rPr>
          <w:rFonts w:ascii="Arial" w:hAnsi="Arial" w:cs="Arial"/>
        </w:rPr>
        <w:t>skills. By</w:t>
      </w:r>
      <w:r w:rsidRPr="00F73546">
        <w:rPr>
          <w:rFonts w:ascii="Arial" w:hAnsi="Arial" w:cs="Arial"/>
        </w:rPr>
        <w:t xml:space="preserve"> implementing this Personal Development Plan, the individual will be equipped with the necessary skills and abilities to advance their career within Marriott Hotel, while also contributing to the organization</w:t>
      </w:r>
    </w:p>
    <w:p w14:paraId="58C4F2BD" w14:textId="77777777" w:rsidR="00740ECC" w:rsidRPr="00F73546" w:rsidRDefault="00740ECC" w:rsidP="0076797B">
      <w:pPr>
        <w:spacing w:line="360" w:lineRule="auto"/>
        <w:rPr>
          <w:rFonts w:ascii="Arial" w:hAnsi="Arial" w:cs="Arial"/>
        </w:rPr>
      </w:pPr>
    </w:p>
    <w:p w14:paraId="34C34A0A" w14:textId="77777777" w:rsidR="001F5800" w:rsidRPr="00F73546" w:rsidRDefault="001F5800" w:rsidP="0076797B">
      <w:pPr>
        <w:spacing w:line="360" w:lineRule="auto"/>
        <w:rPr>
          <w:rFonts w:ascii="Arial" w:hAnsi="Arial" w:cs="Arial"/>
        </w:rPr>
      </w:pPr>
    </w:p>
    <w:p w14:paraId="43A65673" w14:textId="27A4289D" w:rsidR="001F06CE" w:rsidRDefault="001F06CE" w:rsidP="0076797B">
      <w:pPr>
        <w:pStyle w:val="Heading1"/>
        <w:spacing w:line="360" w:lineRule="auto"/>
      </w:pPr>
      <w:bookmarkStart w:id="8" w:name="_Toc141139205"/>
      <w:r>
        <w:lastRenderedPageBreak/>
        <w:t>7.0 Conclusion</w:t>
      </w:r>
      <w:bookmarkEnd w:id="8"/>
    </w:p>
    <w:p w14:paraId="245FE1ED" w14:textId="527AE77B" w:rsidR="00A87215" w:rsidRDefault="00A87215" w:rsidP="0076797B">
      <w:pPr>
        <w:spacing w:line="360" w:lineRule="auto"/>
      </w:pPr>
    </w:p>
    <w:p w14:paraId="41B83433" w14:textId="500F49A0" w:rsidR="005834E4" w:rsidRPr="00F73546" w:rsidRDefault="00175EE0" w:rsidP="0076797B">
      <w:pPr>
        <w:spacing w:line="360" w:lineRule="auto"/>
        <w:rPr>
          <w:rFonts w:ascii="Arial" w:hAnsi="Arial" w:cs="Arial"/>
        </w:rPr>
      </w:pPr>
      <w:r w:rsidRPr="00F73546">
        <w:rPr>
          <w:rFonts w:ascii="Arial" w:hAnsi="Arial" w:cs="Arial"/>
        </w:rPr>
        <w:t xml:space="preserve">As a suggestion </w:t>
      </w:r>
      <w:r w:rsidR="005948D7" w:rsidRPr="00F73546">
        <w:rPr>
          <w:rFonts w:ascii="Arial" w:hAnsi="Arial" w:cs="Arial"/>
        </w:rPr>
        <w:t xml:space="preserve">they can look more into </w:t>
      </w:r>
      <w:r w:rsidRPr="00F73546">
        <w:rPr>
          <w:rFonts w:ascii="Arial" w:hAnsi="Arial" w:cs="Arial"/>
        </w:rPr>
        <w:t>th</w:t>
      </w:r>
      <w:r w:rsidR="005948D7" w:rsidRPr="00F73546">
        <w:rPr>
          <w:rFonts w:ascii="Arial" w:hAnsi="Arial" w:cs="Arial"/>
        </w:rPr>
        <w:t xml:space="preserve">e following </w:t>
      </w:r>
      <w:r w:rsidRPr="00F73546">
        <w:rPr>
          <w:rFonts w:ascii="Arial" w:hAnsi="Arial" w:cs="Arial"/>
        </w:rPr>
        <w:t xml:space="preserve"> development vehicles, Ac Marriot should consider factors such as market demand, financial feasibility, local regulations, brand consistency, and long-term sustainability. It's crucial to align the chosen strategy with the specific development needs of the individual properties and the overall business goals of Ac Marriot. Detailed market research, financial analysis, and risk assessments should be conducted before making any significant development decisions.</w:t>
      </w:r>
    </w:p>
    <w:p w14:paraId="512AFD25" w14:textId="3813AD7C" w:rsidR="00B448DE" w:rsidRPr="00F73546" w:rsidRDefault="00B448DE" w:rsidP="0076797B">
      <w:pPr>
        <w:spacing w:line="360" w:lineRule="auto"/>
        <w:rPr>
          <w:rFonts w:ascii="Arial" w:hAnsi="Arial" w:cs="Arial"/>
        </w:rPr>
      </w:pPr>
      <w:r w:rsidRPr="00F73546">
        <w:rPr>
          <w:rFonts w:ascii="Arial" w:hAnsi="Arial" w:cs="Arial"/>
        </w:rPr>
        <w:t xml:space="preserve">Ac Marriot could consider franchising as a development vehicle. This involves licensing the hotel brand and business model to independent owners or investors. Franchising can help Ac Marriot expand its footprint rapidly without bearing the full cost of new properties. However, it may require careful selection of franchisees to ensure brand standards are maintained. Ac Marriot can opt for management contracts where they manage and operate hotels owned by other parties. This approach allows them to expand their presence while leveraging their expertise in hotel management. However, it involves a shared risk with the property owner. Entering joint ventures with local investors or developers can be an effective way for Ac Marriot to access new markets and share risks and resources with local partners. It provides an opportunity to tap into local expertise and </w:t>
      </w:r>
      <w:r w:rsidR="00241910" w:rsidRPr="00F73546">
        <w:rPr>
          <w:rFonts w:ascii="Arial" w:hAnsi="Arial" w:cs="Arial"/>
        </w:rPr>
        <w:t>knowledgebase</w:t>
      </w:r>
      <w:r w:rsidRPr="00F73546">
        <w:rPr>
          <w:rFonts w:ascii="Arial" w:hAnsi="Arial" w:cs="Arial"/>
        </w:rPr>
        <w:t xml:space="preserve"> Marriot can choose to develop new properties from scratch in markets where they see potential. This option gives them full control over the design and development process, but it comes with higher initial costs and longer lead </w:t>
      </w:r>
      <w:r w:rsidR="00241910" w:rsidRPr="00F73546">
        <w:rPr>
          <w:rFonts w:ascii="Arial" w:hAnsi="Arial" w:cs="Arial"/>
        </w:rPr>
        <w:t>times. Sometimes</w:t>
      </w:r>
      <w:r w:rsidRPr="00F73546">
        <w:rPr>
          <w:rFonts w:ascii="Arial" w:hAnsi="Arial" w:cs="Arial"/>
        </w:rPr>
        <w:t xml:space="preserve">, acquiring existing hotels and renovating them to fit Ac Marriot's brand standards can be a viable option. This approach may be less capital-intensive compared to building new properties. </w:t>
      </w:r>
      <w:r w:rsidR="009101DE" w:rsidRPr="00F73546">
        <w:rPr>
          <w:rFonts w:ascii="Arial" w:hAnsi="Arial" w:cs="Arial"/>
        </w:rPr>
        <w:t xml:space="preserve">They </w:t>
      </w:r>
      <w:r w:rsidRPr="00F73546">
        <w:rPr>
          <w:rFonts w:ascii="Arial" w:hAnsi="Arial" w:cs="Arial"/>
        </w:rPr>
        <w:t>could consider acquiring existing hotel chains or individual properties to quickly gain market share in specific regions or expand their portfolio. Investing in digital platforms and technology can enhance customer experience, streamline operations, and boost revenue. Embracing online booking systems, mobile apps, and AI-driven personalization can help Ac Marriot stay competitive.</w:t>
      </w:r>
    </w:p>
    <w:p w14:paraId="324BB216" w14:textId="23481C0F" w:rsidR="0076797B" w:rsidRPr="00F73546" w:rsidRDefault="0076797B" w:rsidP="0076797B">
      <w:pPr>
        <w:spacing w:line="360" w:lineRule="auto"/>
        <w:rPr>
          <w:rFonts w:ascii="Arial" w:hAnsi="Arial" w:cs="Arial"/>
        </w:rPr>
      </w:pPr>
      <w:r w:rsidRPr="00F73546">
        <w:rPr>
          <w:rFonts w:ascii="Arial" w:hAnsi="Arial" w:cs="Arial"/>
        </w:rPr>
        <w:t xml:space="preserve">In conclusion, this case study analysis of Ac </w:t>
      </w:r>
      <w:r w:rsidR="00241910" w:rsidRPr="00F73546">
        <w:rPr>
          <w:rFonts w:ascii="Arial" w:hAnsi="Arial" w:cs="Arial"/>
        </w:rPr>
        <w:t>Marriott</w:t>
      </w:r>
      <w:r w:rsidRPr="00F73546">
        <w:rPr>
          <w:rFonts w:ascii="Arial" w:hAnsi="Arial" w:cs="Arial"/>
        </w:rPr>
        <w:t xml:space="preserve"> Hotel  highlighted the critical role of employee motivation in shaping a successful hospitality organization. By examining the hotel's motivational strategies and their benefits, we aim to provide valuable insights and actionable recommendations for other businesses looking to enhance employee engagement and overall performance. As organizations continue to navigate an ever-evolving business landscape, the lessons learned from Ac </w:t>
      </w:r>
      <w:r w:rsidR="00241910" w:rsidRPr="00F73546">
        <w:rPr>
          <w:rFonts w:ascii="Arial" w:hAnsi="Arial" w:cs="Arial"/>
        </w:rPr>
        <w:t>Marriott</w:t>
      </w:r>
      <w:r w:rsidRPr="00F73546">
        <w:rPr>
          <w:rFonts w:ascii="Arial" w:hAnsi="Arial" w:cs="Arial"/>
        </w:rPr>
        <w:t xml:space="preserve"> Hotel's motivational journey can serve as a guiding light for cultivating a motivated, passionate, and dedicated workforce.</w:t>
      </w:r>
    </w:p>
    <w:p w14:paraId="793E5ACA" w14:textId="77777777" w:rsidR="00B448DE" w:rsidRDefault="00B448DE" w:rsidP="00B448DE">
      <w:pPr>
        <w:pStyle w:val="ListParagraph"/>
      </w:pPr>
    </w:p>
    <w:p w14:paraId="05D014BF" w14:textId="77777777" w:rsidR="00310378" w:rsidRDefault="00310378" w:rsidP="002E346B">
      <w:pPr>
        <w:pStyle w:val="Subtitle"/>
      </w:pPr>
    </w:p>
    <w:p w14:paraId="7B7A3EB0" w14:textId="39C21AFD" w:rsidR="008C6BE9" w:rsidRPr="001F06CE" w:rsidRDefault="008C6BE9" w:rsidP="008C6BE9">
      <w:pPr>
        <w:pStyle w:val="Heading1"/>
      </w:pPr>
      <w:bookmarkStart w:id="9" w:name="_Toc141139206"/>
      <w:r>
        <w:t>8.0 References</w:t>
      </w:r>
      <w:bookmarkEnd w:id="9"/>
      <w:r>
        <w:t xml:space="preserve"> </w:t>
      </w:r>
    </w:p>
    <w:p w14:paraId="68F8C140" w14:textId="65006E18" w:rsidR="001F06CE" w:rsidRDefault="001F06CE" w:rsidP="001F06CE">
      <w:pPr>
        <w:pStyle w:val="Heading1"/>
      </w:pPr>
    </w:p>
    <w:p w14:paraId="0AFDDDE9" w14:textId="77777777" w:rsidR="00A87215" w:rsidRPr="00A87215" w:rsidRDefault="00A87215" w:rsidP="00A87215">
      <w:pPr>
        <w:pStyle w:val="ListParagraph"/>
        <w:numPr>
          <w:ilvl w:val="0"/>
          <w:numId w:val="2"/>
        </w:numPr>
      </w:pPr>
      <w:r w:rsidRPr="00A87215">
        <w:t xml:space="preserve">AC Hotels. (n.d.). AC Hotel Birmingham. Retrieved from </w:t>
      </w:r>
      <w:hyperlink r:id="rId11" w:tgtFrame="_new" w:history="1">
        <w:r w:rsidRPr="00A87215">
          <w:rPr>
            <w:rStyle w:val="Hyperlink"/>
          </w:rPr>
          <w:t>https://www.marriott.co.uk/hotels/travel/bhxac-ac-hotel-birmingham/</w:t>
        </w:r>
      </w:hyperlink>
    </w:p>
    <w:p w14:paraId="4836F91A" w14:textId="77777777" w:rsidR="00A87215" w:rsidRPr="00A87215" w:rsidRDefault="00A87215" w:rsidP="00A87215">
      <w:pPr>
        <w:pStyle w:val="ListParagraph"/>
        <w:numPr>
          <w:ilvl w:val="0"/>
          <w:numId w:val="2"/>
        </w:numPr>
      </w:pPr>
      <w:r w:rsidRPr="00A87215">
        <w:t xml:space="preserve">Marriott International. (n.d.). AC Hotels. Retrieved from </w:t>
      </w:r>
      <w:hyperlink r:id="rId12" w:tgtFrame="_new" w:history="1">
        <w:r w:rsidRPr="00A87215">
          <w:rPr>
            <w:rStyle w:val="Hyperlink"/>
          </w:rPr>
          <w:t>https://www.marriott.co.uk/ac-hotels/travel.mi</w:t>
        </w:r>
      </w:hyperlink>
    </w:p>
    <w:p w14:paraId="207029BE" w14:textId="77777777" w:rsidR="00725D44" w:rsidRDefault="00725D44" w:rsidP="00725D44">
      <w:pPr>
        <w:pStyle w:val="ListParagraph"/>
        <w:numPr>
          <w:ilvl w:val="0"/>
          <w:numId w:val="2"/>
        </w:numPr>
      </w:pPr>
      <w:r>
        <w:t>Noe, R. A. (2013). Employee Training and Development (6th ed.). McGraw-Hill Education.</w:t>
      </w:r>
    </w:p>
    <w:p w14:paraId="09FE285B" w14:textId="77777777" w:rsidR="00725D44" w:rsidRDefault="00725D44" w:rsidP="00725D44">
      <w:pPr>
        <w:pStyle w:val="ListParagraph"/>
        <w:numPr>
          <w:ilvl w:val="0"/>
          <w:numId w:val="2"/>
        </w:numPr>
      </w:pPr>
      <w:r>
        <w:t>Gallup. (2018). State of the Global Workplace: Employee Engagement Insights for Business Leaders Worldwide.</w:t>
      </w:r>
    </w:p>
    <w:p w14:paraId="765EE5B9" w14:textId="77777777" w:rsidR="00725D44" w:rsidRDefault="00725D44" w:rsidP="00725D44">
      <w:pPr>
        <w:pStyle w:val="ListParagraph"/>
        <w:numPr>
          <w:ilvl w:val="0"/>
          <w:numId w:val="2"/>
        </w:numPr>
      </w:pPr>
      <w:r>
        <w:t>Collins, J. M., &amp; Holton, E. F. (2004). The effectiveness of managerial leadership development programs: A meta-analysis of studies from 1982 to 2001. Human Resource Development Quarterly, 15(2), 217-248.</w:t>
      </w:r>
    </w:p>
    <w:p w14:paraId="319FF307" w14:textId="77777777" w:rsidR="00725D44" w:rsidRDefault="00725D44" w:rsidP="00725D44">
      <w:pPr>
        <w:pStyle w:val="ListParagraph"/>
        <w:numPr>
          <w:ilvl w:val="0"/>
          <w:numId w:val="2"/>
        </w:numPr>
      </w:pPr>
      <w:r>
        <w:t>Heskett, J. L., Jones, T. O., Loveman, G. W., Sasser, W. E., &amp; Schlesinger, L. A. (2008). Putting the service-profit chain to work. Harvard Business Review, 81(7), 164-174.</w:t>
      </w:r>
    </w:p>
    <w:p w14:paraId="13B06F50" w14:textId="603B2118" w:rsidR="00A87215" w:rsidRDefault="00725D44" w:rsidP="00725D44">
      <w:pPr>
        <w:pStyle w:val="ListParagraph"/>
        <w:numPr>
          <w:ilvl w:val="0"/>
          <w:numId w:val="2"/>
        </w:numPr>
      </w:pPr>
      <w:r>
        <w:t>Mumford, M. D., Marks, M. A., Connelly, M. S., Zaccaro, S. J., &amp; Reiter-Palmon, R. (2000). Development of leadership skills: Experience and timing. Leadership Quarterly, 11(1), 87-114.</w:t>
      </w:r>
    </w:p>
    <w:p w14:paraId="47DBA35E" w14:textId="447D4753" w:rsidR="00567216" w:rsidRDefault="00567216" w:rsidP="00567216">
      <w:pPr>
        <w:pStyle w:val="ListParagraph"/>
        <w:numPr>
          <w:ilvl w:val="0"/>
          <w:numId w:val="2"/>
        </w:numPr>
      </w:pPr>
      <w:r>
        <w:t xml:space="preserve">Saks, A. M., &amp; Ashforth, B. E. (2000). The role of dispositions, entry stressors, and </w:t>
      </w:r>
      <w:r w:rsidR="00241910">
        <w:t>behavioural</w:t>
      </w:r>
      <w:r>
        <w:t xml:space="preserve"> plasticity theory in predicting newcomers' adjustment to work. Journal of Organizational </w:t>
      </w:r>
      <w:r w:rsidR="00241910">
        <w:t>Behaviour</w:t>
      </w:r>
      <w:r>
        <w:t>, 21(1), 43-62.</w:t>
      </w:r>
    </w:p>
    <w:p w14:paraId="501729AF" w14:textId="77777777" w:rsidR="00567216" w:rsidRDefault="00567216" w:rsidP="00567216">
      <w:pPr>
        <w:pStyle w:val="ListParagraph"/>
      </w:pPr>
    </w:p>
    <w:p w14:paraId="23A704EE" w14:textId="77777777" w:rsidR="00567216" w:rsidRDefault="00567216" w:rsidP="00567216">
      <w:pPr>
        <w:pStyle w:val="ListParagraph"/>
        <w:numPr>
          <w:ilvl w:val="0"/>
          <w:numId w:val="2"/>
        </w:numPr>
      </w:pPr>
      <w:r>
        <w:t>Heskett, J. L., Jones, T. O., Loveman, G. W., Sasser, W. E., &amp; Schlesinger, L. A. (1994). Putting the service-profit chain to work. Harvard Business Review, 72(2), 164-174.</w:t>
      </w:r>
    </w:p>
    <w:p w14:paraId="5974D695" w14:textId="77777777" w:rsidR="00567216" w:rsidRDefault="00567216" w:rsidP="00567216">
      <w:pPr>
        <w:pStyle w:val="ListParagraph"/>
      </w:pPr>
    </w:p>
    <w:p w14:paraId="7258EDD7" w14:textId="77777777" w:rsidR="00567216" w:rsidRDefault="00567216" w:rsidP="00567216">
      <w:pPr>
        <w:pStyle w:val="ListParagraph"/>
        <w:numPr>
          <w:ilvl w:val="0"/>
          <w:numId w:val="2"/>
        </w:numPr>
      </w:pPr>
      <w:r>
        <w:t>Latham, G. P., &amp; Pinder, C. C. (2005). Work motivation theory and research at the dawn of the twenty-first century. Annual Review of Psychology, 56, 485-516.</w:t>
      </w:r>
    </w:p>
    <w:p w14:paraId="58A93788" w14:textId="77777777" w:rsidR="00567216" w:rsidRDefault="00567216" w:rsidP="00567216">
      <w:pPr>
        <w:pStyle w:val="ListParagraph"/>
      </w:pPr>
    </w:p>
    <w:p w14:paraId="3ECA94B0" w14:textId="6EC441EE" w:rsidR="004A198E" w:rsidRDefault="00567216" w:rsidP="00567216">
      <w:pPr>
        <w:pStyle w:val="ListParagraph"/>
        <w:numPr>
          <w:ilvl w:val="0"/>
          <w:numId w:val="2"/>
        </w:numPr>
      </w:pPr>
      <w:r>
        <w:t>Amabile, T. M. (1996). Creativity in context: Update to the social psychology of creativity. Westview Press</w:t>
      </w:r>
    </w:p>
    <w:p w14:paraId="327F70AA" w14:textId="77777777" w:rsidR="004F5EA5" w:rsidRDefault="004F5EA5" w:rsidP="004F5EA5">
      <w:pPr>
        <w:pStyle w:val="ListParagraph"/>
      </w:pPr>
    </w:p>
    <w:p w14:paraId="3D459C06" w14:textId="552F9B1D" w:rsidR="004F5EA5" w:rsidRDefault="004F5EA5" w:rsidP="00567216">
      <w:pPr>
        <w:pStyle w:val="ListParagraph"/>
        <w:numPr>
          <w:ilvl w:val="0"/>
          <w:numId w:val="2"/>
        </w:numPr>
      </w:pPr>
      <w:r w:rsidRPr="004F5EA5">
        <w:t>Maslow, A. H. (1943). A theory of human motivation. Psychological Review, 50(4), 370-396.</w:t>
      </w:r>
    </w:p>
    <w:p w14:paraId="75CD16B8" w14:textId="77777777" w:rsidR="00241910" w:rsidRDefault="00241910" w:rsidP="00241910">
      <w:pPr>
        <w:pStyle w:val="ListParagraph"/>
      </w:pPr>
    </w:p>
    <w:p w14:paraId="1F936D19" w14:textId="359552F3" w:rsidR="00241910" w:rsidRDefault="00241910" w:rsidP="00567216">
      <w:pPr>
        <w:pStyle w:val="ListParagraph"/>
        <w:numPr>
          <w:ilvl w:val="0"/>
          <w:numId w:val="2"/>
        </w:numPr>
      </w:pPr>
      <w:r w:rsidRPr="00241910">
        <w:t>Herzberg, F., Mausner, B., &amp; Snyderman, B. B. (1959). The motivation to work (2nd ed.). Wiley.</w:t>
      </w:r>
    </w:p>
    <w:p w14:paraId="6B0C4F7A" w14:textId="77777777" w:rsidR="00241910" w:rsidRDefault="00241910" w:rsidP="00241910">
      <w:pPr>
        <w:pStyle w:val="ListParagraph"/>
      </w:pPr>
    </w:p>
    <w:p w14:paraId="46A60B4C" w14:textId="6A6650B6" w:rsidR="00241910" w:rsidRPr="00A87215" w:rsidRDefault="00241910" w:rsidP="00567216">
      <w:pPr>
        <w:pStyle w:val="ListParagraph"/>
        <w:numPr>
          <w:ilvl w:val="0"/>
          <w:numId w:val="2"/>
        </w:numPr>
      </w:pPr>
      <w:r w:rsidRPr="00241910">
        <w:t>Vroom, V. H. (1964). Work and motivation. Wiley.</w:t>
      </w:r>
    </w:p>
    <w:sectPr w:rsidR="00241910" w:rsidRPr="00A87215">
      <w:head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92D83D" w14:textId="77777777" w:rsidR="00EF0E37" w:rsidRDefault="00EF0E37" w:rsidP="008C6BE9">
      <w:pPr>
        <w:spacing w:after="0" w:line="240" w:lineRule="auto"/>
      </w:pPr>
      <w:r>
        <w:separator/>
      </w:r>
    </w:p>
  </w:endnote>
  <w:endnote w:type="continuationSeparator" w:id="0">
    <w:p w14:paraId="696479E6" w14:textId="77777777" w:rsidR="00EF0E37" w:rsidRDefault="00EF0E37" w:rsidP="008C6BE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A6F8A2" w14:textId="77777777" w:rsidR="00EF0E37" w:rsidRDefault="00EF0E37" w:rsidP="008C6BE9">
      <w:pPr>
        <w:spacing w:after="0" w:line="240" w:lineRule="auto"/>
      </w:pPr>
      <w:r>
        <w:separator/>
      </w:r>
    </w:p>
  </w:footnote>
  <w:footnote w:type="continuationSeparator" w:id="0">
    <w:p w14:paraId="4015053E" w14:textId="77777777" w:rsidR="00EF0E37" w:rsidRDefault="00EF0E37" w:rsidP="008C6BE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26219844"/>
      <w:docPartObj>
        <w:docPartGallery w:val="Page Numbers (Top of Page)"/>
        <w:docPartUnique/>
      </w:docPartObj>
    </w:sdtPr>
    <w:sdtEndPr>
      <w:rPr>
        <w:noProof/>
      </w:rPr>
    </w:sdtEndPr>
    <w:sdtContent>
      <w:p w14:paraId="0D402210" w14:textId="00F10560" w:rsidR="008C6BE9" w:rsidRDefault="008C6BE9">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14:paraId="61D22568" w14:textId="77777777" w:rsidR="008C6BE9" w:rsidRDefault="008C6BE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3C4053"/>
    <w:multiLevelType w:val="multilevel"/>
    <w:tmpl w:val="F20A185A"/>
    <w:lvl w:ilvl="0">
      <w:start w:val="1"/>
      <w:numFmt w:val="decimal"/>
      <w:lvlText w:val="%1.0"/>
      <w:lvlJc w:val="left"/>
      <w:pPr>
        <w:ind w:left="480" w:hanging="480"/>
      </w:pPr>
      <w:rPr>
        <w:rFonts w:hint="default"/>
      </w:rPr>
    </w:lvl>
    <w:lvl w:ilvl="1">
      <w:start w:val="1"/>
      <w:numFmt w:val="decimal"/>
      <w:lvlText w:val="%1.%2"/>
      <w:lvlJc w:val="left"/>
      <w:pPr>
        <w:ind w:left="1200" w:hanging="48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 w15:restartNumberingAfterBreak="0">
    <w:nsid w:val="4E387E6F"/>
    <w:multiLevelType w:val="hybridMultilevel"/>
    <w:tmpl w:val="56CAFE80"/>
    <w:lvl w:ilvl="0" w:tplc="575E1FD4">
      <w:start w:val="1"/>
      <w:numFmt w:val="lowerLetter"/>
      <w:lvlText w:val="%1)"/>
      <w:lvlJc w:val="left"/>
      <w:pPr>
        <w:ind w:left="760" w:hanging="360"/>
      </w:pPr>
      <w:rPr>
        <w:rFonts w:hint="default"/>
      </w:rPr>
    </w:lvl>
    <w:lvl w:ilvl="1" w:tplc="08090019" w:tentative="1">
      <w:start w:val="1"/>
      <w:numFmt w:val="lowerLetter"/>
      <w:lvlText w:val="%2."/>
      <w:lvlJc w:val="left"/>
      <w:pPr>
        <w:ind w:left="1480" w:hanging="360"/>
      </w:pPr>
    </w:lvl>
    <w:lvl w:ilvl="2" w:tplc="0809001B" w:tentative="1">
      <w:start w:val="1"/>
      <w:numFmt w:val="lowerRoman"/>
      <w:lvlText w:val="%3."/>
      <w:lvlJc w:val="right"/>
      <w:pPr>
        <w:ind w:left="2200" w:hanging="180"/>
      </w:pPr>
    </w:lvl>
    <w:lvl w:ilvl="3" w:tplc="0809000F" w:tentative="1">
      <w:start w:val="1"/>
      <w:numFmt w:val="decimal"/>
      <w:lvlText w:val="%4."/>
      <w:lvlJc w:val="left"/>
      <w:pPr>
        <w:ind w:left="2920" w:hanging="360"/>
      </w:pPr>
    </w:lvl>
    <w:lvl w:ilvl="4" w:tplc="08090019" w:tentative="1">
      <w:start w:val="1"/>
      <w:numFmt w:val="lowerLetter"/>
      <w:lvlText w:val="%5."/>
      <w:lvlJc w:val="left"/>
      <w:pPr>
        <w:ind w:left="3640" w:hanging="360"/>
      </w:pPr>
    </w:lvl>
    <w:lvl w:ilvl="5" w:tplc="0809001B" w:tentative="1">
      <w:start w:val="1"/>
      <w:numFmt w:val="lowerRoman"/>
      <w:lvlText w:val="%6."/>
      <w:lvlJc w:val="right"/>
      <w:pPr>
        <w:ind w:left="4360" w:hanging="180"/>
      </w:pPr>
    </w:lvl>
    <w:lvl w:ilvl="6" w:tplc="0809000F" w:tentative="1">
      <w:start w:val="1"/>
      <w:numFmt w:val="decimal"/>
      <w:lvlText w:val="%7."/>
      <w:lvlJc w:val="left"/>
      <w:pPr>
        <w:ind w:left="5080" w:hanging="360"/>
      </w:pPr>
    </w:lvl>
    <w:lvl w:ilvl="7" w:tplc="08090019" w:tentative="1">
      <w:start w:val="1"/>
      <w:numFmt w:val="lowerLetter"/>
      <w:lvlText w:val="%8."/>
      <w:lvlJc w:val="left"/>
      <w:pPr>
        <w:ind w:left="5800" w:hanging="360"/>
      </w:pPr>
    </w:lvl>
    <w:lvl w:ilvl="8" w:tplc="0809001B" w:tentative="1">
      <w:start w:val="1"/>
      <w:numFmt w:val="lowerRoman"/>
      <w:lvlText w:val="%9."/>
      <w:lvlJc w:val="right"/>
      <w:pPr>
        <w:ind w:left="6520" w:hanging="180"/>
      </w:pPr>
    </w:lvl>
  </w:abstractNum>
  <w:abstractNum w:abstractNumId="2" w15:restartNumberingAfterBreak="0">
    <w:nsid w:val="704838A9"/>
    <w:multiLevelType w:val="hybridMultilevel"/>
    <w:tmpl w:val="AFCCD61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40413BB"/>
    <w:multiLevelType w:val="hybridMultilevel"/>
    <w:tmpl w:val="5300A5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74722984">
    <w:abstractNumId w:val="0"/>
  </w:num>
  <w:num w:numId="2" w16cid:durableId="1283732332">
    <w:abstractNumId w:val="3"/>
  </w:num>
  <w:num w:numId="3" w16cid:durableId="161118995">
    <w:abstractNumId w:val="2"/>
  </w:num>
  <w:num w:numId="4" w16cid:durableId="1963563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3FFB"/>
    <w:rsid w:val="000044C8"/>
    <w:rsid w:val="00075D7D"/>
    <w:rsid w:val="000D7CFB"/>
    <w:rsid w:val="00175EE0"/>
    <w:rsid w:val="001A6170"/>
    <w:rsid w:val="001B17F8"/>
    <w:rsid w:val="001E571A"/>
    <w:rsid w:val="001F06CE"/>
    <w:rsid w:val="001F5800"/>
    <w:rsid w:val="00240F36"/>
    <w:rsid w:val="00241910"/>
    <w:rsid w:val="0025027A"/>
    <w:rsid w:val="00291C96"/>
    <w:rsid w:val="002A1647"/>
    <w:rsid w:val="002C47CA"/>
    <w:rsid w:val="002E346B"/>
    <w:rsid w:val="00310378"/>
    <w:rsid w:val="00383D27"/>
    <w:rsid w:val="003B59DA"/>
    <w:rsid w:val="003B6DF4"/>
    <w:rsid w:val="003E21E8"/>
    <w:rsid w:val="003E33BB"/>
    <w:rsid w:val="003F0A2B"/>
    <w:rsid w:val="0044523D"/>
    <w:rsid w:val="004976AD"/>
    <w:rsid w:val="004A198E"/>
    <w:rsid w:val="004C75F8"/>
    <w:rsid w:val="004F5EA5"/>
    <w:rsid w:val="0050344B"/>
    <w:rsid w:val="0050365F"/>
    <w:rsid w:val="00567216"/>
    <w:rsid w:val="005834E4"/>
    <w:rsid w:val="005948D7"/>
    <w:rsid w:val="005A455F"/>
    <w:rsid w:val="005A5CDC"/>
    <w:rsid w:val="005B2280"/>
    <w:rsid w:val="005D527B"/>
    <w:rsid w:val="005E3CFA"/>
    <w:rsid w:val="0062112D"/>
    <w:rsid w:val="00670AF0"/>
    <w:rsid w:val="006B0CD0"/>
    <w:rsid w:val="006E22CF"/>
    <w:rsid w:val="00722A66"/>
    <w:rsid w:val="00725D44"/>
    <w:rsid w:val="00737668"/>
    <w:rsid w:val="00740ECC"/>
    <w:rsid w:val="00752301"/>
    <w:rsid w:val="0076797B"/>
    <w:rsid w:val="007828DC"/>
    <w:rsid w:val="007A4038"/>
    <w:rsid w:val="007D3025"/>
    <w:rsid w:val="007F0B9E"/>
    <w:rsid w:val="0080285D"/>
    <w:rsid w:val="00816CF0"/>
    <w:rsid w:val="008A01DB"/>
    <w:rsid w:val="008C6BE9"/>
    <w:rsid w:val="009101DE"/>
    <w:rsid w:val="009370B0"/>
    <w:rsid w:val="00954530"/>
    <w:rsid w:val="0097772C"/>
    <w:rsid w:val="009A6962"/>
    <w:rsid w:val="009F27C7"/>
    <w:rsid w:val="00A23FFB"/>
    <w:rsid w:val="00A770F8"/>
    <w:rsid w:val="00A8716D"/>
    <w:rsid w:val="00A87215"/>
    <w:rsid w:val="00AC29B0"/>
    <w:rsid w:val="00AD400E"/>
    <w:rsid w:val="00AF50C9"/>
    <w:rsid w:val="00AF5C0F"/>
    <w:rsid w:val="00B203DD"/>
    <w:rsid w:val="00B22833"/>
    <w:rsid w:val="00B448DE"/>
    <w:rsid w:val="00B77938"/>
    <w:rsid w:val="00BA34E2"/>
    <w:rsid w:val="00BC7AE3"/>
    <w:rsid w:val="00C14DC7"/>
    <w:rsid w:val="00C67017"/>
    <w:rsid w:val="00D04A87"/>
    <w:rsid w:val="00D0559F"/>
    <w:rsid w:val="00D576F9"/>
    <w:rsid w:val="00D57D87"/>
    <w:rsid w:val="00D65C5A"/>
    <w:rsid w:val="00D902D4"/>
    <w:rsid w:val="00DC0EFC"/>
    <w:rsid w:val="00E827E1"/>
    <w:rsid w:val="00E85DDC"/>
    <w:rsid w:val="00EA55F8"/>
    <w:rsid w:val="00EE396A"/>
    <w:rsid w:val="00EF0E37"/>
    <w:rsid w:val="00EF4C01"/>
    <w:rsid w:val="00EF6FD0"/>
    <w:rsid w:val="00F71949"/>
    <w:rsid w:val="00F73546"/>
    <w:rsid w:val="00F73D0C"/>
    <w:rsid w:val="00F87570"/>
    <w:rsid w:val="00F94F5A"/>
    <w:rsid w:val="00FA070F"/>
    <w:rsid w:val="00FB2ABC"/>
    <w:rsid w:val="00FB6A7D"/>
    <w:rsid w:val="00FD44D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E097EA"/>
  <w15:chartTrackingRefBased/>
  <w15:docId w15:val="{DC7E549A-9945-45E4-9BB2-34B2149403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F0A2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FA070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5A5CDC"/>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9F27C7"/>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F27C7"/>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3F0A2B"/>
    <w:rPr>
      <w:rFonts w:asciiTheme="majorHAnsi" w:eastAsiaTheme="majorEastAsia" w:hAnsiTheme="majorHAnsi" w:cstheme="majorBidi"/>
      <w:color w:val="2F5496" w:themeColor="accent1" w:themeShade="BF"/>
      <w:sz w:val="32"/>
      <w:szCs w:val="32"/>
    </w:rPr>
  </w:style>
  <w:style w:type="paragraph" w:styleId="Header">
    <w:name w:val="header"/>
    <w:basedOn w:val="Normal"/>
    <w:link w:val="HeaderChar"/>
    <w:uiPriority w:val="99"/>
    <w:unhideWhenUsed/>
    <w:rsid w:val="008C6BE9"/>
    <w:pPr>
      <w:tabs>
        <w:tab w:val="center" w:pos="4513"/>
        <w:tab w:val="right" w:pos="9026"/>
      </w:tabs>
      <w:spacing w:after="0" w:line="240" w:lineRule="auto"/>
    </w:pPr>
  </w:style>
  <w:style w:type="character" w:customStyle="1" w:styleId="HeaderChar">
    <w:name w:val="Header Char"/>
    <w:basedOn w:val="DefaultParagraphFont"/>
    <w:link w:val="Header"/>
    <w:uiPriority w:val="99"/>
    <w:rsid w:val="008C6BE9"/>
  </w:style>
  <w:style w:type="paragraph" w:styleId="Footer">
    <w:name w:val="footer"/>
    <w:basedOn w:val="Normal"/>
    <w:link w:val="FooterChar"/>
    <w:uiPriority w:val="99"/>
    <w:unhideWhenUsed/>
    <w:rsid w:val="008C6BE9"/>
    <w:pPr>
      <w:tabs>
        <w:tab w:val="center" w:pos="4513"/>
        <w:tab w:val="right" w:pos="9026"/>
      </w:tabs>
      <w:spacing w:after="0" w:line="240" w:lineRule="auto"/>
    </w:pPr>
  </w:style>
  <w:style w:type="character" w:customStyle="1" w:styleId="FooterChar">
    <w:name w:val="Footer Char"/>
    <w:basedOn w:val="DefaultParagraphFont"/>
    <w:link w:val="Footer"/>
    <w:uiPriority w:val="99"/>
    <w:rsid w:val="008C6BE9"/>
  </w:style>
  <w:style w:type="paragraph" w:styleId="TOCHeading">
    <w:name w:val="TOC Heading"/>
    <w:basedOn w:val="Heading1"/>
    <w:next w:val="Normal"/>
    <w:uiPriority w:val="39"/>
    <w:unhideWhenUsed/>
    <w:qFormat/>
    <w:rsid w:val="008C6BE9"/>
    <w:pPr>
      <w:outlineLvl w:val="9"/>
    </w:pPr>
    <w:rPr>
      <w:kern w:val="0"/>
      <w:lang w:val="en-US"/>
      <w14:ligatures w14:val="none"/>
    </w:rPr>
  </w:style>
  <w:style w:type="paragraph" w:styleId="TOC1">
    <w:name w:val="toc 1"/>
    <w:basedOn w:val="Normal"/>
    <w:next w:val="Normal"/>
    <w:autoRedefine/>
    <w:uiPriority w:val="39"/>
    <w:unhideWhenUsed/>
    <w:rsid w:val="008C6BE9"/>
    <w:pPr>
      <w:spacing w:after="100"/>
    </w:pPr>
  </w:style>
  <w:style w:type="character" w:styleId="Hyperlink">
    <w:name w:val="Hyperlink"/>
    <w:basedOn w:val="DefaultParagraphFont"/>
    <w:uiPriority w:val="99"/>
    <w:unhideWhenUsed/>
    <w:rsid w:val="008C6BE9"/>
    <w:rPr>
      <w:color w:val="0563C1" w:themeColor="hyperlink"/>
      <w:u w:val="single"/>
    </w:rPr>
  </w:style>
  <w:style w:type="character" w:customStyle="1" w:styleId="Heading2Char">
    <w:name w:val="Heading 2 Char"/>
    <w:basedOn w:val="DefaultParagraphFont"/>
    <w:link w:val="Heading2"/>
    <w:uiPriority w:val="9"/>
    <w:rsid w:val="00FA070F"/>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5A5CDC"/>
    <w:rPr>
      <w:rFonts w:asciiTheme="majorHAnsi" w:eastAsiaTheme="majorEastAsia" w:hAnsiTheme="majorHAnsi" w:cstheme="majorBidi"/>
      <w:color w:val="1F3763" w:themeColor="accent1" w:themeShade="7F"/>
      <w:sz w:val="24"/>
      <w:szCs w:val="24"/>
    </w:rPr>
  </w:style>
  <w:style w:type="character" w:styleId="UnresolvedMention">
    <w:name w:val="Unresolved Mention"/>
    <w:basedOn w:val="DefaultParagraphFont"/>
    <w:uiPriority w:val="99"/>
    <w:semiHidden/>
    <w:unhideWhenUsed/>
    <w:rsid w:val="00A87215"/>
    <w:rPr>
      <w:color w:val="605E5C"/>
      <w:shd w:val="clear" w:color="auto" w:fill="E1DFDD"/>
    </w:rPr>
  </w:style>
  <w:style w:type="paragraph" w:styleId="ListParagraph">
    <w:name w:val="List Paragraph"/>
    <w:basedOn w:val="Normal"/>
    <w:uiPriority w:val="34"/>
    <w:qFormat/>
    <w:rsid w:val="00A87215"/>
    <w:pPr>
      <w:ind w:left="720"/>
      <w:contextualSpacing/>
    </w:pPr>
  </w:style>
  <w:style w:type="paragraph" w:styleId="Subtitle">
    <w:name w:val="Subtitle"/>
    <w:basedOn w:val="Normal"/>
    <w:next w:val="Normal"/>
    <w:link w:val="SubtitleChar"/>
    <w:uiPriority w:val="11"/>
    <w:qFormat/>
    <w:rsid w:val="00A87215"/>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A87215"/>
    <w:rPr>
      <w:rFonts w:eastAsiaTheme="minorEastAsia"/>
      <w:color w:val="5A5A5A" w:themeColor="text1" w:themeTint="A5"/>
      <w:spacing w:val="15"/>
    </w:rPr>
  </w:style>
  <w:style w:type="paragraph" w:styleId="TOC2">
    <w:name w:val="toc 2"/>
    <w:basedOn w:val="Normal"/>
    <w:next w:val="Normal"/>
    <w:autoRedefine/>
    <w:uiPriority w:val="39"/>
    <w:unhideWhenUsed/>
    <w:rsid w:val="001E571A"/>
    <w:pPr>
      <w:spacing w:after="100"/>
      <w:ind w:left="220"/>
    </w:pPr>
  </w:style>
  <w:style w:type="paragraph" w:styleId="TOC3">
    <w:name w:val="toc 3"/>
    <w:basedOn w:val="Normal"/>
    <w:next w:val="Normal"/>
    <w:autoRedefine/>
    <w:uiPriority w:val="39"/>
    <w:unhideWhenUsed/>
    <w:rsid w:val="001E571A"/>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77543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marriott.co.uk/ac-hotels/travel.mi"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marriott.co.uk/hotels/travel/bhxac-ac-hotel-birmingham/"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891B451D30E41240A96500EC6D397FB6" ma:contentTypeVersion="11" ma:contentTypeDescription="Create a new document." ma:contentTypeScope="" ma:versionID="fa581ad62f926116377102102367e93d">
  <xsd:schema xmlns:xsd="http://www.w3.org/2001/XMLSchema" xmlns:xs="http://www.w3.org/2001/XMLSchema" xmlns:p="http://schemas.microsoft.com/office/2006/metadata/properties" xmlns:ns3="be49ff73-cec0-4379-9da8-63ff3cc411bb" xmlns:ns4="90b58af8-24e5-4252-ab67-b2f2985aee88" targetNamespace="http://schemas.microsoft.com/office/2006/metadata/properties" ma:root="true" ma:fieldsID="96eeff9ffeb9a30bffe826598311474c" ns3:_="" ns4:_="">
    <xsd:import namespace="be49ff73-cec0-4379-9da8-63ff3cc411bb"/>
    <xsd:import namespace="90b58af8-24e5-4252-ab67-b2f2985aee88"/>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ServiceAutoTags" minOccurs="0"/>
                <xsd:element ref="ns3:MediaServiceGenerationTime" minOccurs="0"/>
                <xsd:element ref="ns3:MediaServiceEventHashCode"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e49ff73-cec0-4379-9da8-63ff3cc411b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0b58af8-24e5-4252-ab67-b2f2985aee88"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8821966-A0CB-47A3-AC6E-67A9EA5B0F16}">
  <ds:schemaRefs>
    <ds:schemaRef ds:uri="http://schemas.openxmlformats.org/officeDocument/2006/bibliography"/>
  </ds:schemaRefs>
</ds:datastoreItem>
</file>

<file path=customXml/itemProps2.xml><?xml version="1.0" encoding="utf-8"?>
<ds:datastoreItem xmlns:ds="http://schemas.openxmlformats.org/officeDocument/2006/customXml" ds:itemID="{95EDCB39-3C84-409F-9C83-F70FE4E8D00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e49ff73-cec0-4379-9da8-63ff3cc411bb"/>
    <ds:schemaRef ds:uri="90b58af8-24e5-4252-ab67-b2f2985aee8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F9D98F1-B651-40DB-A433-FDA26646B6E3}">
  <ds:schemaRefs>
    <ds:schemaRef ds:uri="http://schemas.microsoft.com/sharepoint/v3/contenttype/forms"/>
  </ds:schemaRefs>
</ds:datastoreItem>
</file>

<file path=customXml/itemProps4.xml><?xml version="1.0" encoding="utf-8"?>
<ds:datastoreItem xmlns:ds="http://schemas.openxmlformats.org/officeDocument/2006/customXml" ds:itemID="{417073D9-C68A-4A62-AB34-98E9EFAE69FA}">
  <ds:schemaRefs>
    <ds:schemaRef ds:uri="90b58af8-24e5-4252-ab67-b2f2985aee88"/>
    <ds:schemaRef ds:uri="http://purl.org/dc/elements/1.1/"/>
    <ds:schemaRef ds:uri="http://schemas.openxmlformats.org/package/2006/metadata/core-properties"/>
    <ds:schemaRef ds:uri="be49ff73-cec0-4379-9da8-63ff3cc411bb"/>
    <ds:schemaRef ds:uri="http://schemas.microsoft.com/office/2006/documentManagement/types"/>
    <ds:schemaRef ds:uri="http://purl.org/dc/dcmitype/"/>
    <ds:schemaRef ds:uri="http://www.w3.org/XML/1998/namespace"/>
    <ds:schemaRef ds:uri="http://purl.org/dc/terms/"/>
    <ds:schemaRef ds:uri="http://schemas.microsoft.com/office/infopath/2007/PartnerControls"/>
    <ds:schemaRef ds:uri="http://schemas.microsoft.com/office/2006/metadata/propertie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4038</Words>
  <Characters>23018</Characters>
  <Application>Microsoft Office Word</Application>
  <DocSecurity>0</DocSecurity>
  <Lines>191</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27002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Elisa Pop (2109184)</dc:creator>
  <cp:keywords/>
  <dc:description/>
  <cp:lastModifiedBy>Elisa Pop (2109184)</cp:lastModifiedBy>
  <cp:revision>2</cp:revision>
  <dcterms:created xsi:type="dcterms:W3CDTF">2023-07-25T00:00:00Z</dcterms:created>
  <dcterms:modified xsi:type="dcterms:W3CDTF">2023-07-25T00:00:00Z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0x010100891B451D30E41240A96500EC6D397FB6</vt:lpwstr>
  </property>
</Properties>
</file>