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8BDBC" w14:textId="77777777" w:rsidR="00DE3607" w:rsidRPr="00C14642" w:rsidRDefault="00DE3607" w:rsidP="00DE3607">
      <w:pPr>
        <w:spacing w:line="360" w:lineRule="auto"/>
        <w:jc w:val="center"/>
        <w:rPr>
          <w:rFonts w:ascii="Arial" w:hAnsi="Arial" w:cs="Arial"/>
          <w:b/>
          <w:color w:val="000000" w:themeColor="text1"/>
          <w:sz w:val="48"/>
          <w:szCs w:val="48"/>
          <w:lang w:val="en-US"/>
        </w:rPr>
      </w:pPr>
    </w:p>
    <w:p w14:paraId="1B40A152" w14:textId="77777777" w:rsidR="00DE3607" w:rsidRPr="00C14642" w:rsidRDefault="00DE3607" w:rsidP="00DE3607">
      <w:pPr>
        <w:spacing w:line="360" w:lineRule="auto"/>
        <w:jc w:val="center"/>
        <w:rPr>
          <w:rFonts w:ascii="Arial" w:hAnsi="Arial" w:cs="Arial"/>
          <w:b/>
          <w:color w:val="000000" w:themeColor="text1"/>
          <w:sz w:val="48"/>
          <w:szCs w:val="48"/>
          <w:lang w:val="en-US"/>
        </w:rPr>
      </w:pPr>
    </w:p>
    <w:p w14:paraId="200A4FAC" w14:textId="3273B056" w:rsidR="00A430CA" w:rsidRPr="00C14642" w:rsidRDefault="00A430CA" w:rsidP="00DE3607">
      <w:pPr>
        <w:spacing w:line="360" w:lineRule="auto"/>
        <w:jc w:val="center"/>
        <w:rPr>
          <w:rFonts w:ascii="Arial" w:hAnsi="Arial" w:cs="Arial"/>
          <w:color w:val="000000" w:themeColor="text1"/>
          <w:sz w:val="48"/>
          <w:szCs w:val="48"/>
          <w:lang w:val="en-US"/>
        </w:rPr>
      </w:pPr>
      <w:r w:rsidRPr="00C14642">
        <w:rPr>
          <w:rFonts w:ascii="Arial" w:hAnsi="Arial" w:cs="Arial"/>
          <w:b/>
          <w:color w:val="000000" w:themeColor="text1"/>
          <w:sz w:val="48"/>
          <w:szCs w:val="48"/>
          <w:lang w:val="en-US"/>
        </w:rPr>
        <w:t>Name: Moryom Begom Qureshi</w:t>
      </w:r>
    </w:p>
    <w:p w14:paraId="469F3EF1" w14:textId="77777777" w:rsidR="00A430CA" w:rsidRPr="00C14642" w:rsidRDefault="00A430CA" w:rsidP="00DE3607">
      <w:pPr>
        <w:spacing w:line="360" w:lineRule="auto"/>
        <w:jc w:val="center"/>
        <w:rPr>
          <w:rFonts w:ascii="Arial" w:hAnsi="Arial" w:cs="Arial"/>
          <w:b/>
          <w:color w:val="000000" w:themeColor="text1"/>
          <w:sz w:val="48"/>
          <w:szCs w:val="48"/>
          <w:lang w:val="en-US"/>
        </w:rPr>
      </w:pPr>
      <w:r w:rsidRPr="00C14642">
        <w:rPr>
          <w:rFonts w:ascii="Arial" w:hAnsi="Arial" w:cs="Arial"/>
          <w:b/>
          <w:color w:val="000000" w:themeColor="text1"/>
          <w:sz w:val="48"/>
          <w:szCs w:val="48"/>
          <w:lang w:val="en-US"/>
        </w:rPr>
        <w:t>Student ID: 2238616</w:t>
      </w:r>
    </w:p>
    <w:p w14:paraId="663E8C00" w14:textId="1D7CC2AC" w:rsidR="00A430CA" w:rsidRPr="00C14642" w:rsidRDefault="00A430CA" w:rsidP="00DE3607">
      <w:pPr>
        <w:spacing w:line="360" w:lineRule="auto"/>
        <w:jc w:val="center"/>
        <w:rPr>
          <w:rFonts w:ascii="Arial" w:hAnsi="Arial" w:cs="Arial"/>
          <w:b/>
          <w:color w:val="000000" w:themeColor="text1"/>
          <w:sz w:val="48"/>
          <w:szCs w:val="48"/>
          <w:lang w:val="en-US"/>
        </w:rPr>
      </w:pPr>
      <w:r w:rsidRPr="00C14642">
        <w:rPr>
          <w:rFonts w:ascii="Arial" w:hAnsi="Arial" w:cs="Arial"/>
          <w:b/>
          <w:color w:val="000000" w:themeColor="text1"/>
          <w:sz w:val="48"/>
          <w:szCs w:val="48"/>
          <w:lang w:val="en-US"/>
        </w:rPr>
        <w:t xml:space="preserve">Assignment Title: Business report: Comparison of two hospitality </w:t>
      </w:r>
      <w:r w:rsidR="00DF0CD1" w:rsidRPr="00C14642">
        <w:rPr>
          <w:rFonts w:ascii="Arial" w:hAnsi="Arial" w:cs="Arial"/>
          <w:b/>
          <w:color w:val="000000" w:themeColor="text1"/>
          <w:sz w:val="48"/>
          <w:szCs w:val="48"/>
          <w:lang w:val="en-US"/>
        </w:rPr>
        <w:t>organisations</w:t>
      </w:r>
      <w:r w:rsidR="00CC0034" w:rsidRPr="00C14642">
        <w:rPr>
          <w:rFonts w:ascii="Arial" w:hAnsi="Arial" w:cs="Arial"/>
          <w:b/>
          <w:color w:val="000000" w:themeColor="text1"/>
          <w:sz w:val="48"/>
          <w:szCs w:val="48"/>
          <w:lang w:val="en-US"/>
        </w:rPr>
        <w:t>. -</w:t>
      </w:r>
      <w:r w:rsidRPr="00C14642">
        <w:rPr>
          <w:rFonts w:ascii="Arial" w:hAnsi="Arial" w:cs="Arial"/>
          <w:b/>
          <w:color w:val="000000" w:themeColor="text1"/>
          <w:sz w:val="48"/>
          <w:szCs w:val="48"/>
          <w:lang w:val="en-US"/>
        </w:rPr>
        <w:t>Shangri La &amp; Premier Inn.</w:t>
      </w:r>
    </w:p>
    <w:p w14:paraId="088DBDC9" w14:textId="77777777" w:rsidR="00A430CA" w:rsidRPr="00C14642" w:rsidRDefault="00A430CA" w:rsidP="00DE3607">
      <w:pPr>
        <w:spacing w:line="360" w:lineRule="auto"/>
        <w:jc w:val="center"/>
        <w:rPr>
          <w:rFonts w:ascii="Arial" w:hAnsi="Arial" w:cs="Arial"/>
          <w:b/>
          <w:color w:val="000000" w:themeColor="text1"/>
          <w:sz w:val="48"/>
          <w:szCs w:val="48"/>
          <w:lang w:val="en-US"/>
        </w:rPr>
      </w:pPr>
      <w:r w:rsidRPr="00C14642">
        <w:rPr>
          <w:rFonts w:ascii="Arial" w:hAnsi="Arial" w:cs="Arial"/>
          <w:b/>
          <w:color w:val="000000" w:themeColor="text1"/>
          <w:sz w:val="48"/>
          <w:szCs w:val="48"/>
          <w:lang w:val="en-US"/>
        </w:rPr>
        <w:t>Module: BMIH5007</w:t>
      </w:r>
    </w:p>
    <w:p w14:paraId="40B67D12" w14:textId="77777777" w:rsidR="00A430CA" w:rsidRPr="00C14642" w:rsidRDefault="00A430CA" w:rsidP="00DE3607">
      <w:pPr>
        <w:spacing w:line="360" w:lineRule="auto"/>
        <w:jc w:val="center"/>
        <w:rPr>
          <w:rFonts w:ascii="Arial" w:hAnsi="Arial" w:cs="Arial"/>
          <w:b/>
          <w:color w:val="000000" w:themeColor="text1"/>
          <w:sz w:val="48"/>
          <w:szCs w:val="48"/>
          <w:lang w:val="en-US"/>
        </w:rPr>
      </w:pPr>
      <w:r w:rsidRPr="00C14642">
        <w:rPr>
          <w:rFonts w:ascii="Arial" w:hAnsi="Arial" w:cs="Arial"/>
          <w:b/>
          <w:color w:val="000000" w:themeColor="text1"/>
          <w:sz w:val="48"/>
          <w:szCs w:val="48"/>
          <w:lang w:val="en-US"/>
        </w:rPr>
        <w:t>Tutor- Tristan Hawkins</w:t>
      </w:r>
    </w:p>
    <w:p w14:paraId="33E8E618" w14:textId="77777777" w:rsidR="00A430CA" w:rsidRPr="00C14642" w:rsidRDefault="00A430CA" w:rsidP="002B47E7">
      <w:pPr>
        <w:spacing w:line="360" w:lineRule="auto"/>
        <w:jc w:val="both"/>
        <w:rPr>
          <w:rFonts w:ascii="Arial" w:hAnsi="Arial" w:cs="Arial"/>
          <w:b/>
          <w:color w:val="000000" w:themeColor="text1"/>
        </w:rPr>
      </w:pPr>
    </w:p>
    <w:p w14:paraId="58D850F0" w14:textId="77777777" w:rsidR="00DE3607" w:rsidRPr="00C14642" w:rsidRDefault="00DE3607" w:rsidP="002B47E7">
      <w:pPr>
        <w:spacing w:line="360" w:lineRule="auto"/>
        <w:jc w:val="both"/>
        <w:rPr>
          <w:rFonts w:ascii="Arial" w:hAnsi="Arial" w:cs="Arial"/>
          <w:b/>
          <w:color w:val="000000" w:themeColor="text1"/>
          <w:lang w:val="en-US"/>
        </w:rPr>
      </w:pPr>
    </w:p>
    <w:p w14:paraId="6146293D" w14:textId="77777777" w:rsidR="00DE3607" w:rsidRPr="00C14642" w:rsidRDefault="00DE3607" w:rsidP="002B47E7">
      <w:pPr>
        <w:spacing w:line="360" w:lineRule="auto"/>
        <w:jc w:val="both"/>
        <w:rPr>
          <w:rFonts w:ascii="Arial" w:hAnsi="Arial" w:cs="Arial"/>
          <w:b/>
          <w:color w:val="000000" w:themeColor="text1"/>
          <w:lang w:val="en-US"/>
        </w:rPr>
      </w:pPr>
    </w:p>
    <w:p w14:paraId="796F84CA" w14:textId="77777777" w:rsidR="00DE3607" w:rsidRPr="00C14642" w:rsidRDefault="00DE3607" w:rsidP="002B47E7">
      <w:pPr>
        <w:spacing w:line="360" w:lineRule="auto"/>
        <w:jc w:val="both"/>
        <w:rPr>
          <w:rFonts w:ascii="Arial" w:hAnsi="Arial" w:cs="Arial"/>
          <w:b/>
          <w:color w:val="000000" w:themeColor="text1"/>
          <w:lang w:val="en-US"/>
        </w:rPr>
      </w:pPr>
    </w:p>
    <w:p w14:paraId="0DC310C3" w14:textId="77777777" w:rsidR="00DE3607" w:rsidRPr="00C14642" w:rsidRDefault="00DE3607" w:rsidP="002B47E7">
      <w:pPr>
        <w:spacing w:line="360" w:lineRule="auto"/>
        <w:jc w:val="both"/>
        <w:rPr>
          <w:rFonts w:ascii="Arial" w:hAnsi="Arial" w:cs="Arial"/>
          <w:b/>
          <w:color w:val="000000" w:themeColor="text1"/>
          <w:lang w:val="en-US"/>
        </w:rPr>
      </w:pPr>
    </w:p>
    <w:p w14:paraId="73AC5D16" w14:textId="77777777" w:rsidR="00DE3607" w:rsidRPr="00C14642" w:rsidRDefault="00DE3607" w:rsidP="002B47E7">
      <w:pPr>
        <w:spacing w:line="360" w:lineRule="auto"/>
        <w:jc w:val="both"/>
        <w:rPr>
          <w:rFonts w:ascii="Arial" w:hAnsi="Arial" w:cs="Arial"/>
          <w:b/>
          <w:color w:val="000000" w:themeColor="text1"/>
          <w:lang w:val="en-US"/>
        </w:rPr>
      </w:pPr>
    </w:p>
    <w:p w14:paraId="4F4EE778" w14:textId="77777777" w:rsidR="00DE3607" w:rsidRPr="00C14642" w:rsidRDefault="00DE3607" w:rsidP="002B47E7">
      <w:pPr>
        <w:spacing w:line="360" w:lineRule="auto"/>
        <w:jc w:val="both"/>
        <w:rPr>
          <w:rFonts w:ascii="Arial" w:hAnsi="Arial" w:cs="Arial"/>
          <w:b/>
          <w:color w:val="000000" w:themeColor="text1"/>
          <w:lang w:val="en-US"/>
        </w:rPr>
      </w:pPr>
    </w:p>
    <w:p w14:paraId="6633E217" w14:textId="77777777" w:rsidR="00DE3607" w:rsidRPr="00C14642" w:rsidRDefault="00DE3607" w:rsidP="002B47E7">
      <w:pPr>
        <w:spacing w:line="360" w:lineRule="auto"/>
        <w:jc w:val="both"/>
        <w:rPr>
          <w:rFonts w:ascii="Arial" w:hAnsi="Arial" w:cs="Arial"/>
          <w:b/>
          <w:color w:val="000000" w:themeColor="text1"/>
          <w:lang w:val="en-US"/>
        </w:rPr>
      </w:pPr>
    </w:p>
    <w:p w14:paraId="09E08FAC" w14:textId="77777777" w:rsidR="00DE3607" w:rsidRPr="00C14642" w:rsidRDefault="00DE3607" w:rsidP="002B47E7">
      <w:pPr>
        <w:spacing w:line="360" w:lineRule="auto"/>
        <w:jc w:val="both"/>
        <w:rPr>
          <w:rFonts w:ascii="Arial" w:hAnsi="Arial" w:cs="Arial"/>
          <w:b/>
          <w:color w:val="000000" w:themeColor="text1"/>
          <w:lang w:val="en-US"/>
        </w:rPr>
      </w:pPr>
    </w:p>
    <w:p w14:paraId="67F402D5" w14:textId="77777777" w:rsidR="00DE3607" w:rsidRPr="00C14642" w:rsidRDefault="00DE3607" w:rsidP="002B47E7">
      <w:pPr>
        <w:spacing w:line="360" w:lineRule="auto"/>
        <w:jc w:val="both"/>
        <w:rPr>
          <w:rFonts w:ascii="Arial" w:hAnsi="Arial" w:cs="Arial"/>
          <w:b/>
          <w:color w:val="000000" w:themeColor="text1"/>
          <w:lang w:val="en-US"/>
        </w:rPr>
      </w:pPr>
    </w:p>
    <w:p w14:paraId="65FBE718" w14:textId="77777777" w:rsidR="00DE3607" w:rsidRPr="00C14642" w:rsidRDefault="00DE3607" w:rsidP="002B47E7">
      <w:pPr>
        <w:spacing w:line="360" w:lineRule="auto"/>
        <w:jc w:val="both"/>
        <w:rPr>
          <w:rFonts w:ascii="Arial" w:hAnsi="Arial" w:cs="Arial"/>
          <w:b/>
          <w:color w:val="000000" w:themeColor="text1"/>
          <w:lang w:val="en-US"/>
        </w:rPr>
      </w:pPr>
    </w:p>
    <w:p w14:paraId="495D65F6" w14:textId="77777777" w:rsidR="00DE3607" w:rsidRPr="00C14642" w:rsidRDefault="00DE3607" w:rsidP="002B47E7">
      <w:pPr>
        <w:spacing w:line="360" w:lineRule="auto"/>
        <w:jc w:val="both"/>
        <w:rPr>
          <w:rFonts w:ascii="Arial" w:hAnsi="Arial" w:cs="Arial"/>
          <w:b/>
          <w:color w:val="000000" w:themeColor="text1"/>
          <w:lang w:val="en-US"/>
        </w:rPr>
      </w:pPr>
    </w:p>
    <w:p w14:paraId="08CFF64C" w14:textId="0BDD71A4" w:rsidR="00A430CA" w:rsidRPr="00C14642" w:rsidRDefault="00A430CA" w:rsidP="002B47E7">
      <w:pPr>
        <w:spacing w:line="360" w:lineRule="auto"/>
        <w:jc w:val="both"/>
        <w:rPr>
          <w:rFonts w:ascii="Arial" w:hAnsi="Arial" w:cs="Arial"/>
          <w:b/>
          <w:color w:val="000000" w:themeColor="text1"/>
          <w:lang w:val="en-US"/>
        </w:rPr>
      </w:pPr>
      <w:r w:rsidRPr="00C14642">
        <w:rPr>
          <w:rFonts w:ascii="Arial" w:hAnsi="Arial" w:cs="Arial"/>
          <w:b/>
          <w:color w:val="000000" w:themeColor="text1"/>
          <w:lang w:val="en-US"/>
        </w:rPr>
        <w:t>ACKNOWLEDGEMENT:</w:t>
      </w:r>
    </w:p>
    <w:p w14:paraId="2D287157" w14:textId="12E97DEE" w:rsidR="00A430CA" w:rsidRPr="00C14642" w:rsidRDefault="00A430CA"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 xml:space="preserve">I confirm that I have not used any AI tools in the research and creation of this assignment. I confirm that I have not presented any </w:t>
      </w:r>
      <w:r w:rsidR="00DF0CD1" w:rsidRPr="00C14642">
        <w:rPr>
          <w:rFonts w:ascii="Arial" w:hAnsi="Arial" w:cs="Arial"/>
          <w:color w:val="000000" w:themeColor="text1"/>
          <w:lang w:val="en-US"/>
        </w:rPr>
        <w:t>AI-generated</w:t>
      </w:r>
      <w:r w:rsidRPr="00C14642">
        <w:rPr>
          <w:rFonts w:ascii="Arial" w:hAnsi="Arial" w:cs="Arial"/>
          <w:color w:val="000000" w:themeColor="text1"/>
          <w:lang w:val="en-US"/>
        </w:rPr>
        <w:t xml:space="preserve"> materials as my work. I confirm I have copies of my drafts, notes, and other resources I used which I may be asked to provide in evidence.</w:t>
      </w:r>
    </w:p>
    <w:p w14:paraId="7E2B68E3" w14:textId="077C99DD" w:rsidR="00A430CA" w:rsidRPr="00C14642" w:rsidRDefault="00A430CA" w:rsidP="002B47E7">
      <w:pPr>
        <w:spacing w:line="360" w:lineRule="auto"/>
        <w:jc w:val="both"/>
        <w:rPr>
          <w:rFonts w:ascii="Arial" w:hAnsi="Arial" w:cs="Arial"/>
          <w:color w:val="000000" w:themeColor="text1"/>
        </w:rPr>
      </w:pPr>
    </w:p>
    <w:p w14:paraId="53742660" w14:textId="2D6B342F" w:rsidR="00A430CA" w:rsidRPr="00C14642" w:rsidRDefault="00A430CA" w:rsidP="002B47E7">
      <w:pPr>
        <w:spacing w:line="360" w:lineRule="auto"/>
        <w:jc w:val="both"/>
        <w:rPr>
          <w:rFonts w:ascii="Arial" w:hAnsi="Arial" w:cs="Arial"/>
          <w:color w:val="000000" w:themeColor="text1"/>
        </w:rPr>
      </w:pPr>
      <w:r w:rsidRPr="00C14642">
        <w:rPr>
          <w:rFonts w:ascii="Arial" w:hAnsi="Arial" w:cs="Arial"/>
          <w:color w:val="000000" w:themeColor="text1"/>
        </w:rPr>
        <w:br w:type="page"/>
      </w:r>
    </w:p>
    <w:sdt>
      <w:sdtPr>
        <w:rPr>
          <w:rFonts w:asciiTheme="minorHAnsi" w:eastAsiaTheme="minorHAnsi" w:hAnsiTheme="minorHAnsi" w:cstheme="minorBidi"/>
          <w:color w:val="auto"/>
          <w:kern w:val="2"/>
          <w:sz w:val="24"/>
          <w:szCs w:val="24"/>
          <w:lang w:val="en-GB"/>
          <w14:ligatures w14:val="standardContextual"/>
        </w:rPr>
        <w:id w:val="-786432877"/>
        <w:docPartObj>
          <w:docPartGallery w:val="Table of Contents"/>
          <w:docPartUnique/>
        </w:docPartObj>
      </w:sdtPr>
      <w:sdtEndPr>
        <w:rPr>
          <w:b/>
          <w:bCs/>
          <w:noProof/>
        </w:rPr>
      </w:sdtEndPr>
      <w:sdtContent>
        <w:p w14:paraId="1E00444B" w14:textId="3A8056D6" w:rsidR="002B47E7" w:rsidRPr="00C14642" w:rsidRDefault="002B47E7">
          <w:pPr>
            <w:pStyle w:val="TOCHeading"/>
          </w:pPr>
          <w:r w:rsidRPr="00C14642">
            <w:t>Table of Contents</w:t>
          </w:r>
        </w:p>
        <w:p w14:paraId="3242B1A7" w14:textId="22206AEF" w:rsidR="002B47E7" w:rsidRPr="00C14642" w:rsidRDefault="002B47E7">
          <w:pPr>
            <w:pStyle w:val="TOC1"/>
            <w:tabs>
              <w:tab w:val="right" w:leader="dot" w:pos="9016"/>
            </w:tabs>
            <w:rPr>
              <w:rFonts w:eastAsiaTheme="minorEastAsia"/>
              <w:noProof/>
              <w:kern w:val="0"/>
              <w:sz w:val="22"/>
              <w:szCs w:val="22"/>
              <w:lang w:val="en-US"/>
              <w14:ligatures w14:val="none"/>
            </w:rPr>
          </w:pPr>
          <w:r w:rsidRPr="00C14642">
            <w:fldChar w:fldCharType="begin"/>
          </w:r>
          <w:r w:rsidRPr="00C14642">
            <w:instrText xml:space="preserve"> TOC \o "1-3" \h \z \u </w:instrText>
          </w:r>
          <w:r w:rsidRPr="00C14642">
            <w:fldChar w:fldCharType="separate"/>
          </w:r>
          <w:hyperlink w:anchor="_Toc190613485" w:history="1">
            <w:r w:rsidRPr="00C14642">
              <w:rPr>
                <w:rStyle w:val="Hyperlink"/>
                <w:rFonts w:ascii="Arial" w:hAnsi="Arial" w:cs="Arial"/>
                <w:b/>
                <w:noProof/>
                <w:u w:val="none"/>
              </w:rPr>
              <w:t>1. Summary:</w:t>
            </w:r>
            <w:r w:rsidRPr="00C14642">
              <w:rPr>
                <w:noProof/>
                <w:webHidden/>
              </w:rPr>
              <w:tab/>
            </w:r>
            <w:r w:rsidRPr="00C14642">
              <w:rPr>
                <w:noProof/>
                <w:webHidden/>
              </w:rPr>
              <w:fldChar w:fldCharType="begin"/>
            </w:r>
            <w:r w:rsidRPr="00C14642">
              <w:rPr>
                <w:noProof/>
                <w:webHidden/>
              </w:rPr>
              <w:instrText xml:space="preserve"> PAGEREF _Toc190613485 \h </w:instrText>
            </w:r>
            <w:r w:rsidRPr="00C14642">
              <w:rPr>
                <w:noProof/>
                <w:webHidden/>
              </w:rPr>
            </w:r>
            <w:r w:rsidRPr="00C14642">
              <w:rPr>
                <w:noProof/>
                <w:webHidden/>
              </w:rPr>
              <w:fldChar w:fldCharType="separate"/>
            </w:r>
            <w:r w:rsidRPr="00C14642">
              <w:rPr>
                <w:noProof/>
                <w:webHidden/>
              </w:rPr>
              <w:t>3</w:t>
            </w:r>
            <w:r w:rsidRPr="00C14642">
              <w:rPr>
                <w:noProof/>
                <w:webHidden/>
              </w:rPr>
              <w:fldChar w:fldCharType="end"/>
            </w:r>
          </w:hyperlink>
        </w:p>
        <w:p w14:paraId="43A61229" w14:textId="5BB343E4"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486" w:history="1">
            <w:r w:rsidRPr="00C14642">
              <w:rPr>
                <w:rStyle w:val="Hyperlink"/>
                <w:rFonts w:ascii="Arial" w:hAnsi="Arial" w:cs="Arial"/>
                <w:noProof/>
                <w:u w:val="none"/>
              </w:rPr>
              <w:t>2. Total Revenue:</w:t>
            </w:r>
            <w:r w:rsidRPr="00C14642">
              <w:rPr>
                <w:noProof/>
                <w:webHidden/>
              </w:rPr>
              <w:tab/>
            </w:r>
            <w:r w:rsidRPr="00C14642">
              <w:rPr>
                <w:noProof/>
                <w:webHidden/>
              </w:rPr>
              <w:fldChar w:fldCharType="begin"/>
            </w:r>
            <w:r w:rsidRPr="00C14642">
              <w:rPr>
                <w:noProof/>
                <w:webHidden/>
              </w:rPr>
              <w:instrText xml:space="preserve"> PAGEREF _Toc190613486 \h </w:instrText>
            </w:r>
            <w:r w:rsidRPr="00C14642">
              <w:rPr>
                <w:noProof/>
                <w:webHidden/>
              </w:rPr>
            </w:r>
            <w:r w:rsidRPr="00C14642">
              <w:rPr>
                <w:noProof/>
                <w:webHidden/>
              </w:rPr>
              <w:fldChar w:fldCharType="separate"/>
            </w:r>
            <w:r w:rsidRPr="00C14642">
              <w:rPr>
                <w:noProof/>
                <w:webHidden/>
              </w:rPr>
              <w:t>3</w:t>
            </w:r>
            <w:r w:rsidRPr="00C14642">
              <w:rPr>
                <w:noProof/>
                <w:webHidden/>
              </w:rPr>
              <w:fldChar w:fldCharType="end"/>
            </w:r>
          </w:hyperlink>
        </w:p>
        <w:p w14:paraId="5513751A" w14:textId="227CBD76" w:rsidR="002B47E7" w:rsidRPr="00C14642" w:rsidRDefault="002B47E7">
          <w:pPr>
            <w:pStyle w:val="TOC2"/>
            <w:tabs>
              <w:tab w:val="right" w:leader="dot" w:pos="9016"/>
            </w:tabs>
            <w:rPr>
              <w:noProof/>
            </w:rPr>
          </w:pPr>
          <w:hyperlink w:anchor="_Toc190613487" w:history="1">
            <w:r w:rsidRPr="00C14642">
              <w:rPr>
                <w:rStyle w:val="Hyperlink"/>
                <w:rFonts w:ascii="Arial" w:hAnsi="Arial" w:cs="Arial"/>
                <w:noProof/>
                <w:u w:val="none"/>
                <w:lang w:val="en-US"/>
              </w:rPr>
              <w:t>2.1.Premier Inn Hotel:</w:t>
            </w:r>
            <w:r w:rsidRPr="00C14642">
              <w:rPr>
                <w:noProof/>
                <w:webHidden/>
              </w:rPr>
              <w:tab/>
            </w:r>
            <w:r w:rsidRPr="00C14642">
              <w:rPr>
                <w:noProof/>
                <w:webHidden/>
              </w:rPr>
              <w:fldChar w:fldCharType="begin"/>
            </w:r>
            <w:r w:rsidRPr="00C14642">
              <w:rPr>
                <w:noProof/>
                <w:webHidden/>
              </w:rPr>
              <w:instrText xml:space="preserve"> PAGEREF _Toc190613487 \h </w:instrText>
            </w:r>
            <w:r w:rsidRPr="00C14642">
              <w:rPr>
                <w:noProof/>
                <w:webHidden/>
              </w:rPr>
            </w:r>
            <w:r w:rsidRPr="00C14642">
              <w:rPr>
                <w:noProof/>
                <w:webHidden/>
              </w:rPr>
              <w:fldChar w:fldCharType="separate"/>
            </w:r>
            <w:r w:rsidRPr="00C14642">
              <w:rPr>
                <w:noProof/>
                <w:webHidden/>
              </w:rPr>
              <w:t>3</w:t>
            </w:r>
            <w:r w:rsidRPr="00C14642">
              <w:rPr>
                <w:noProof/>
                <w:webHidden/>
              </w:rPr>
              <w:fldChar w:fldCharType="end"/>
            </w:r>
          </w:hyperlink>
        </w:p>
        <w:p w14:paraId="668047DA" w14:textId="7F46A0CB" w:rsidR="002B47E7" w:rsidRPr="00C14642" w:rsidRDefault="002B47E7">
          <w:pPr>
            <w:pStyle w:val="TOC2"/>
            <w:tabs>
              <w:tab w:val="right" w:leader="dot" w:pos="9016"/>
            </w:tabs>
            <w:rPr>
              <w:noProof/>
            </w:rPr>
          </w:pPr>
          <w:hyperlink w:anchor="_Toc190613488" w:history="1">
            <w:r w:rsidRPr="00C14642">
              <w:rPr>
                <w:rStyle w:val="Hyperlink"/>
                <w:rFonts w:ascii="Arial" w:hAnsi="Arial" w:cs="Arial"/>
                <w:noProof/>
                <w:u w:val="none"/>
                <w:lang w:val="en-US"/>
              </w:rPr>
              <w:t>2.2.Shangri-La Hotel:</w:t>
            </w:r>
            <w:r w:rsidRPr="00C14642">
              <w:rPr>
                <w:noProof/>
                <w:webHidden/>
              </w:rPr>
              <w:tab/>
            </w:r>
            <w:r w:rsidRPr="00C14642">
              <w:rPr>
                <w:noProof/>
                <w:webHidden/>
              </w:rPr>
              <w:fldChar w:fldCharType="begin"/>
            </w:r>
            <w:r w:rsidRPr="00C14642">
              <w:rPr>
                <w:noProof/>
                <w:webHidden/>
              </w:rPr>
              <w:instrText xml:space="preserve"> PAGEREF _Toc190613488 \h </w:instrText>
            </w:r>
            <w:r w:rsidRPr="00C14642">
              <w:rPr>
                <w:noProof/>
                <w:webHidden/>
              </w:rPr>
            </w:r>
            <w:r w:rsidRPr="00C14642">
              <w:rPr>
                <w:noProof/>
                <w:webHidden/>
              </w:rPr>
              <w:fldChar w:fldCharType="separate"/>
            </w:r>
            <w:r w:rsidRPr="00C14642">
              <w:rPr>
                <w:noProof/>
                <w:webHidden/>
              </w:rPr>
              <w:t>3</w:t>
            </w:r>
            <w:r w:rsidRPr="00C14642">
              <w:rPr>
                <w:noProof/>
                <w:webHidden/>
              </w:rPr>
              <w:fldChar w:fldCharType="end"/>
            </w:r>
          </w:hyperlink>
        </w:p>
        <w:p w14:paraId="62515521" w14:textId="0F37B591"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489" w:history="1">
            <w:r w:rsidRPr="00C14642">
              <w:rPr>
                <w:rStyle w:val="Hyperlink"/>
                <w:rFonts w:ascii="Arial" w:hAnsi="Arial" w:cs="Arial"/>
                <w:noProof/>
                <w:u w:val="none"/>
              </w:rPr>
              <w:t>3. Sources of Revenue:</w:t>
            </w:r>
            <w:r w:rsidRPr="00C14642">
              <w:rPr>
                <w:noProof/>
                <w:webHidden/>
              </w:rPr>
              <w:tab/>
            </w:r>
            <w:r w:rsidRPr="00C14642">
              <w:rPr>
                <w:noProof/>
                <w:webHidden/>
              </w:rPr>
              <w:fldChar w:fldCharType="begin"/>
            </w:r>
            <w:r w:rsidRPr="00C14642">
              <w:rPr>
                <w:noProof/>
                <w:webHidden/>
              </w:rPr>
              <w:instrText xml:space="preserve"> PAGEREF _Toc190613489 \h </w:instrText>
            </w:r>
            <w:r w:rsidRPr="00C14642">
              <w:rPr>
                <w:noProof/>
                <w:webHidden/>
              </w:rPr>
            </w:r>
            <w:r w:rsidRPr="00C14642">
              <w:rPr>
                <w:noProof/>
                <w:webHidden/>
              </w:rPr>
              <w:fldChar w:fldCharType="separate"/>
            </w:r>
            <w:r w:rsidRPr="00C14642">
              <w:rPr>
                <w:noProof/>
                <w:webHidden/>
              </w:rPr>
              <w:t>3</w:t>
            </w:r>
            <w:r w:rsidRPr="00C14642">
              <w:rPr>
                <w:noProof/>
                <w:webHidden/>
              </w:rPr>
              <w:fldChar w:fldCharType="end"/>
            </w:r>
          </w:hyperlink>
        </w:p>
        <w:p w14:paraId="653BB225" w14:textId="46B4AF65" w:rsidR="002B47E7" w:rsidRPr="00C14642" w:rsidRDefault="002B47E7">
          <w:pPr>
            <w:pStyle w:val="TOC2"/>
            <w:tabs>
              <w:tab w:val="right" w:leader="dot" w:pos="9016"/>
            </w:tabs>
            <w:rPr>
              <w:noProof/>
            </w:rPr>
          </w:pPr>
          <w:hyperlink w:anchor="_Toc190613490" w:history="1">
            <w:r w:rsidRPr="00C14642">
              <w:rPr>
                <w:rStyle w:val="Hyperlink"/>
                <w:rFonts w:ascii="Arial" w:hAnsi="Arial" w:cs="Arial"/>
                <w:noProof/>
                <w:u w:val="none"/>
                <w:lang w:val="en-US"/>
              </w:rPr>
              <w:t>3.1.Premier Inn Hotel:</w:t>
            </w:r>
            <w:r w:rsidRPr="00C14642">
              <w:rPr>
                <w:noProof/>
                <w:webHidden/>
              </w:rPr>
              <w:tab/>
            </w:r>
            <w:r w:rsidRPr="00C14642">
              <w:rPr>
                <w:noProof/>
                <w:webHidden/>
              </w:rPr>
              <w:fldChar w:fldCharType="begin"/>
            </w:r>
            <w:r w:rsidRPr="00C14642">
              <w:rPr>
                <w:noProof/>
                <w:webHidden/>
              </w:rPr>
              <w:instrText xml:space="preserve"> PAGEREF _Toc190613490 \h </w:instrText>
            </w:r>
            <w:r w:rsidRPr="00C14642">
              <w:rPr>
                <w:noProof/>
                <w:webHidden/>
              </w:rPr>
            </w:r>
            <w:r w:rsidRPr="00C14642">
              <w:rPr>
                <w:noProof/>
                <w:webHidden/>
              </w:rPr>
              <w:fldChar w:fldCharType="separate"/>
            </w:r>
            <w:r w:rsidRPr="00C14642">
              <w:rPr>
                <w:noProof/>
                <w:webHidden/>
              </w:rPr>
              <w:t>3</w:t>
            </w:r>
            <w:r w:rsidRPr="00C14642">
              <w:rPr>
                <w:noProof/>
                <w:webHidden/>
              </w:rPr>
              <w:fldChar w:fldCharType="end"/>
            </w:r>
          </w:hyperlink>
        </w:p>
        <w:p w14:paraId="3E2E2981" w14:textId="5A85AE21" w:rsidR="002B47E7" w:rsidRPr="00C14642" w:rsidRDefault="002B47E7">
          <w:pPr>
            <w:pStyle w:val="TOC2"/>
            <w:tabs>
              <w:tab w:val="right" w:leader="dot" w:pos="9016"/>
            </w:tabs>
            <w:rPr>
              <w:noProof/>
            </w:rPr>
          </w:pPr>
          <w:hyperlink w:anchor="_Toc190613491" w:history="1">
            <w:r w:rsidRPr="00C14642">
              <w:rPr>
                <w:rStyle w:val="Hyperlink"/>
                <w:rFonts w:ascii="Arial" w:hAnsi="Arial" w:cs="Arial"/>
                <w:noProof/>
                <w:u w:val="none"/>
                <w:lang w:val="en-US"/>
              </w:rPr>
              <w:t>3.2.Shangri-La Hotel:</w:t>
            </w:r>
            <w:r w:rsidRPr="00C14642">
              <w:rPr>
                <w:noProof/>
                <w:webHidden/>
              </w:rPr>
              <w:tab/>
            </w:r>
            <w:r w:rsidRPr="00C14642">
              <w:rPr>
                <w:noProof/>
                <w:webHidden/>
              </w:rPr>
              <w:fldChar w:fldCharType="begin"/>
            </w:r>
            <w:r w:rsidRPr="00C14642">
              <w:rPr>
                <w:noProof/>
                <w:webHidden/>
              </w:rPr>
              <w:instrText xml:space="preserve"> PAGEREF _Toc190613491 \h </w:instrText>
            </w:r>
            <w:r w:rsidRPr="00C14642">
              <w:rPr>
                <w:noProof/>
                <w:webHidden/>
              </w:rPr>
            </w:r>
            <w:r w:rsidRPr="00C14642">
              <w:rPr>
                <w:noProof/>
                <w:webHidden/>
              </w:rPr>
              <w:fldChar w:fldCharType="separate"/>
            </w:r>
            <w:r w:rsidRPr="00C14642">
              <w:rPr>
                <w:noProof/>
                <w:webHidden/>
              </w:rPr>
              <w:t>4</w:t>
            </w:r>
            <w:r w:rsidRPr="00C14642">
              <w:rPr>
                <w:noProof/>
                <w:webHidden/>
              </w:rPr>
              <w:fldChar w:fldCharType="end"/>
            </w:r>
          </w:hyperlink>
        </w:p>
        <w:p w14:paraId="0BFB2191" w14:textId="690820C0"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492" w:history="1">
            <w:r w:rsidRPr="00C14642">
              <w:rPr>
                <w:rStyle w:val="Hyperlink"/>
                <w:rFonts w:ascii="Arial" w:hAnsi="Arial" w:cs="Arial"/>
                <w:noProof/>
                <w:u w:val="none"/>
              </w:rPr>
              <w:t>4. Reasons Affecting Revenue Growth or Decline:</w:t>
            </w:r>
            <w:r w:rsidRPr="00C14642">
              <w:rPr>
                <w:noProof/>
                <w:webHidden/>
              </w:rPr>
              <w:tab/>
            </w:r>
            <w:r w:rsidRPr="00C14642">
              <w:rPr>
                <w:noProof/>
                <w:webHidden/>
              </w:rPr>
              <w:fldChar w:fldCharType="begin"/>
            </w:r>
            <w:r w:rsidRPr="00C14642">
              <w:rPr>
                <w:noProof/>
                <w:webHidden/>
              </w:rPr>
              <w:instrText xml:space="preserve"> PAGEREF _Toc190613492 \h </w:instrText>
            </w:r>
            <w:r w:rsidRPr="00C14642">
              <w:rPr>
                <w:noProof/>
                <w:webHidden/>
              </w:rPr>
            </w:r>
            <w:r w:rsidRPr="00C14642">
              <w:rPr>
                <w:noProof/>
                <w:webHidden/>
              </w:rPr>
              <w:fldChar w:fldCharType="separate"/>
            </w:r>
            <w:r w:rsidRPr="00C14642">
              <w:rPr>
                <w:noProof/>
                <w:webHidden/>
              </w:rPr>
              <w:t>5</w:t>
            </w:r>
            <w:r w:rsidRPr="00C14642">
              <w:rPr>
                <w:noProof/>
                <w:webHidden/>
              </w:rPr>
              <w:fldChar w:fldCharType="end"/>
            </w:r>
          </w:hyperlink>
        </w:p>
        <w:p w14:paraId="3C437A23" w14:textId="3C952905" w:rsidR="002B47E7" w:rsidRPr="00C14642" w:rsidRDefault="002B47E7">
          <w:pPr>
            <w:pStyle w:val="TOC2"/>
            <w:tabs>
              <w:tab w:val="right" w:leader="dot" w:pos="9016"/>
            </w:tabs>
            <w:rPr>
              <w:noProof/>
            </w:rPr>
          </w:pPr>
          <w:hyperlink w:anchor="_Toc190613493" w:history="1">
            <w:r w:rsidRPr="00C14642">
              <w:rPr>
                <w:rStyle w:val="Hyperlink"/>
                <w:rFonts w:ascii="Arial" w:hAnsi="Arial" w:cs="Arial"/>
                <w:noProof/>
                <w:u w:val="none"/>
              </w:rPr>
              <w:t>4.1. Premier Inn:</w:t>
            </w:r>
            <w:r w:rsidRPr="00C14642">
              <w:rPr>
                <w:noProof/>
                <w:webHidden/>
              </w:rPr>
              <w:tab/>
            </w:r>
            <w:r w:rsidRPr="00C14642">
              <w:rPr>
                <w:noProof/>
                <w:webHidden/>
              </w:rPr>
              <w:fldChar w:fldCharType="begin"/>
            </w:r>
            <w:r w:rsidRPr="00C14642">
              <w:rPr>
                <w:noProof/>
                <w:webHidden/>
              </w:rPr>
              <w:instrText xml:space="preserve"> PAGEREF _Toc190613493 \h </w:instrText>
            </w:r>
            <w:r w:rsidRPr="00C14642">
              <w:rPr>
                <w:noProof/>
                <w:webHidden/>
              </w:rPr>
            </w:r>
            <w:r w:rsidRPr="00C14642">
              <w:rPr>
                <w:noProof/>
                <w:webHidden/>
              </w:rPr>
              <w:fldChar w:fldCharType="separate"/>
            </w:r>
            <w:r w:rsidRPr="00C14642">
              <w:rPr>
                <w:noProof/>
                <w:webHidden/>
              </w:rPr>
              <w:t>5</w:t>
            </w:r>
            <w:r w:rsidRPr="00C14642">
              <w:rPr>
                <w:noProof/>
                <w:webHidden/>
              </w:rPr>
              <w:fldChar w:fldCharType="end"/>
            </w:r>
          </w:hyperlink>
        </w:p>
        <w:p w14:paraId="03B16EFB" w14:textId="252707D2" w:rsidR="002B47E7" w:rsidRPr="00C14642" w:rsidRDefault="002B47E7">
          <w:pPr>
            <w:pStyle w:val="TOC2"/>
            <w:tabs>
              <w:tab w:val="right" w:leader="dot" w:pos="9016"/>
            </w:tabs>
            <w:rPr>
              <w:noProof/>
            </w:rPr>
          </w:pPr>
          <w:hyperlink w:anchor="_Toc190613494" w:history="1">
            <w:r w:rsidRPr="00C14642">
              <w:rPr>
                <w:rStyle w:val="Hyperlink"/>
                <w:rFonts w:ascii="Arial" w:hAnsi="Arial" w:cs="Arial"/>
                <w:noProof/>
                <w:u w:val="none"/>
                <w:lang w:val="en-US"/>
              </w:rPr>
              <w:t>4.1. Shangri-La Hotel:</w:t>
            </w:r>
            <w:r w:rsidRPr="00C14642">
              <w:rPr>
                <w:noProof/>
                <w:webHidden/>
              </w:rPr>
              <w:tab/>
            </w:r>
            <w:r w:rsidRPr="00C14642">
              <w:rPr>
                <w:noProof/>
                <w:webHidden/>
              </w:rPr>
              <w:fldChar w:fldCharType="begin"/>
            </w:r>
            <w:r w:rsidRPr="00C14642">
              <w:rPr>
                <w:noProof/>
                <w:webHidden/>
              </w:rPr>
              <w:instrText xml:space="preserve"> PAGEREF _Toc190613494 \h </w:instrText>
            </w:r>
            <w:r w:rsidRPr="00C14642">
              <w:rPr>
                <w:noProof/>
                <w:webHidden/>
              </w:rPr>
            </w:r>
            <w:r w:rsidRPr="00C14642">
              <w:rPr>
                <w:noProof/>
                <w:webHidden/>
              </w:rPr>
              <w:fldChar w:fldCharType="separate"/>
            </w:r>
            <w:r w:rsidRPr="00C14642">
              <w:rPr>
                <w:noProof/>
                <w:webHidden/>
              </w:rPr>
              <w:t>5</w:t>
            </w:r>
            <w:r w:rsidRPr="00C14642">
              <w:rPr>
                <w:noProof/>
                <w:webHidden/>
              </w:rPr>
              <w:fldChar w:fldCharType="end"/>
            </w:r>
          </w:hyperlink>
        </w:p>
        <w:p w14:paraId="48FB33A1" w14:textId="5770E013"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495" w:history="1">
            <w:r w:rsidRPr="00C14642">
              <w:rPr>
                <w:rStyle w:val="Hyperlink"/>
                <w:rFonts w:ascii="Arial" w:hAnsi="Arial" w:cs="Arial"/>
                <w:noProof/>
                <w:u w:val="none"/>
              </w:rPr>
              <w:t>5. Market positioning:</w:t>
            </w:r>
            <w:r w:rsidRPr="00C14642">
              <w:rPr>
                <w:noProof/>
                <w:webHidden/>
              </w:rPr>
              <w:tab/>
            </w:r>
            <w:r w:rsidRPr="00C14642">
              <w:rPr>
                <w:noProof/>
                <w:webHidden/>
              </w:rPr>
              <w:fldChar w:fldCharType="begin"/>
            </w:r>
            <w:r w:rsidRPr="00C14642">
              <w:rPr>
                <w:noProof/>
                <w:webHidden/>
              </w:rPr>
              <w:instrText xml:space="preserve"> PAGEREF _Toc190613495 \h </w:instrText>
            </w:r>
            <w:r w:rsidRPr="00C14642">
              <w:rPr>
                <w:noProof/>
                <w:webHidden/>
              </w:rPr>
            </w:r>
            <w:r w:rsidRPr="00C14642">
              <w:rPr>
                <w:noProof/>
                <w:webHidden/>
              </w:rPr>
              <w:fldChar w:fldCharType="separate"/>
            </w:r>
            <w:r w:rsidRPr="00C14642">
              <w:rPr>
                <w:noProof/>
                <w:webHidden/>
              </w:rPr>
              <w:t>6</w:t>
            </w:r>
            <w:r w:rsidRPr="00C14642">
              <w:rPr>
                <w:noProof/>
                <w:webHidden/>
              </w:rPr>
              <w:fldChar w:fldCharType="end"/>
            </w:r>
          </w:hyperlink>
        </w:p>
        <w:p w14:paraId="67F873EA" w14:textId="53674BA0" w:rsidR="002B47E7" w:rsidRPr="00C14642" w:rsidRDefault="002B47E7">
          <w:pPr>
            <w:pStyle w:val="TOC2"/>
            <w:tabs>
              <w:tab w:val="right" w:leader="dot" w:pos="9016"/>
            </w:tabs>
            <w:rPr>
              <w:noProof/>
            </w:rPr>
          </w:pPr>
          <w:hyperlink w:anchor="_Toc190613496" w:history="1">
            <w:r w:rsidRPr="00C14642">
              <w:rPr>
                <w:rStyle w:val="Hyperlink"/>
                <w:rFonts w:ascii="Arial" w:hAnsi="Arial" w:cs="Arial"/>
                <w:noProof/>
                <w:u w:val="none"/>
                <w:lang w:val="en-US"/>
              </w:rPr>
              <w:t>5.1. Premier Inn Hotel: Differentiation</w:t>
            </w:r>
            <w:r w:rsidRPr="00C14642">
              <w:rPr>
                <w:noProof/>
                <w:webHidden/>
              </w:rPr>
              <w:tab/>
            </w:r>
            <w:r w:rsidRPr="00C14642">
              <w:rPr>
                <w:noProof/>
                <w:webHidden/>
              </w:rPr>
              <w:fldChar w:fldCharType="begin"/>
            </w:r>
            <w:r w:rsidRPr="00C14642">
              <w:rPr>
                <w:noProof/>
                <w:webHidden/>
              </w:rPr>
              <w:instrText xml:space="preserve"> PAGEREF _Toc190613496 \h </w:instrText>
            </w:r>
            <w:r w:rsidRPr="00C14642">
              <w:rPr>
                <w:noProof/>
                <w:webHidden/>
              </w:rPr>
            </w:r>
            <w:r w:rsidRPr="00C14642">
              <w:rPr>
                <w:noProof/>
                <w:webHidden/>
              </w:rPr>
              <w:fldChar w:fldCharType="separate"/>
            </w:r>
            <w:r w:rsidRPr="00C14642">
              <w:rPr>
                <w:noProof/>
                <w:webHidden/>
              </w:rPr>
              <w:t>6</w:t>
            </w:r>
            <w:r w:rsidRPr="00C14642">
              <w:rPr>
                <w:noProof/>
                <w:webHidden/>
              </w:rPr>
              <w:fldChar w:fldCharType="end"/>
            </w:r>
          </w:hyperlink>
        </w:p>
        <w:p w14:paraId="4183BC56" w14:textId="7DC8E64C" w:rsidR="002B47E7" w:rsidRPr="00C14642" w:rsidRDefault="002B47E7">
          <w:pPr>
            <w:pStyle w:val="TOC2"/>
            <w:tabs>
              <w:tab w:val="right" w:leader="dot" w:pos="9016"/>
            </w:tabs>
            <w:rPr>
              <w:noProof/>
            </w:rPr>
          </w:pPr>
          <w:hyperlink w:anchor="_Toc190613497" w:history="1">
            <w:r w:rsidRPr="00C14642">
              <w:rPr>
                <w:rStyle w:val="Hyperlink"/>
                <w:rFonts w:ascii="Arial" w:hAnsi="Arial" w:cs="Arial"/>
                <w:noProof/>
                <w:u w:val="none"/>
                <w:lang w:val="en-US"/>
              </w:rPr>
              <w:t>5.2. Shangri-La Hotel: Dangerously High Margins</w:t>
            </w:r>
            <w:r w:rsidRPr="00C14642">
              <w:rPr>
                <w:noProof/>
                <w:webHidden/>
              </w:rPr>
              <w:tab/>
            </w:r>
            <w:r w:rsidRPr="00C14642">
              <w:rPr>
                <w:noProof/>
                <w:webHidden/>
              </w:rPr>
              <w:fldChar w:fldCharType="begin"/>
            </w:r>
            <w:r w:rsidRPr="00C14642">
              <w:rPr>
                <w:noProof/>
                <w:webHidden/>
              </w:rPr>
              <w:instrText xml:space="preserve"> PAGEREF _Toc190613497 \h </w:instrText>
            </w:r>
            <w:r w:rsidRPr="00C14642">
              <w:rPr>
                <w:noProof/>
                <w:webHidden/>
              </w:rPr>
            </w:r>
            <w:r w:rsidRPr="00C14642">
              <w:rPr>
                <w:noProof/>
                <w:webHidden/>
              </w:rPr>
              <w:fldChar w:fldCharType="separate"/>
            </w:r>
            <w:r w:rsidRPr="00C14642">
              <w:rPr>
                <w:noProof/>
                <w:webHidden/>
              </w:rPr>
              <w:t>7</w:t>
            </w:r>
            <w:r w:rsidRPr="00C14642">
              <w:rPr>
                <w:noProof/>
                <w:webHidden/>
              </w:rPr>
              <w:fldChar w:fldCharType="end"/>
            </w:r>
          </w:hyperlink>
        </w:p>
        <w:p w14:paraId="75DD1165" w14:textId="4FD7437E"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498" w:history="1">
            <w:r w:rsidRPr="00C14642">
              <w:rPr>
                <w:rStyle w:val="Hyperlink"/>
                <w:rFonts w:ascii="Arial" w:hAnsi="Arial" w:cs="Arial"/>
                <w:noProof/>
                <w:u w:val="none"/>
              </w:rPr>
              <w:t>6. Growth Potential:</w:t>
            </w:r>
            <w:r w:rsidRPr="00C14642">
              <w:rPr>
                <w:noProof/>
                <w:webHidden/>
              </w:rPr>
              <w:tab/>
            </w:r>
            <w:r w:rsidRPr="00C14642">
              <w:rPr>
                <w:noProof/>
                <w:webHidden/>
              </w:rPr>
              <w:fldChar w:fldCharType="begin"/>
            </w:r>
            <w:r w:rsidRPr="00C14642">
              <w:rPr>
                <w:noProof/>
                <w:webHidden/>
              </w:rPr>
              <w:instrText xml:space="preserve"> PAGEREF _Toc190613498 \h </w:instrText>
            </w:r>
            <w:r w:rsidRPr="00C14642">
              <w:rPr>
                <w:noProof/>
                <w:webHidden/>
              </w:rPr>
            </w:r>
            <w:r w:rsidRPr="00C14642">
              <w:rPr>
                <w:noProof/>
                <w:webHidden/>
              </w:rPr>
              <w:fldChar w:fldCharType="separate"/>
            </w:r>
            <w:r w:rsidRPr="00C14642">
              <w:rPr>
                <w:noProof/>
                <w:webHidden/>
              </w:rPr>
              <w:t>7</w:t>
            </w:r>
            <w:r w:rsidRPr="00C14642">
              <w:rPr>
                <w:noProof/>
                <w:webHidden/>
              </w:rPr>
              <w:fldChar w:fldCharType="end"/>
            </w:r>
          </w:hyperlink>
        </w:p>
        <w:p w14:paraId="3CF14DF2" w14:textId="5ACFC050" w:rsidR="002B47E7" w:rsidRPr="00C14642" w:rsidRDefault="002B47E7">
          <w:pPr>
            <w:pStyle w:val="TOC2"/>
            <w:tabs>
              <w:tab w:val="right" w:leader="dot" w:pos="9016"/>
            </w:tabs>
            <w:rPr>
              <w:noProof/>
            </w:rPr>
          </w:pPr>
          <w:hyperlink w:anchor="_Toc190613499" w:history="1">
            <w:r w:rsidRPr="00C14642">
              <w:rPr>
                <w:rStyle w:val="Hyperlink"/>
                <w:rFonts w:ascii="Arial" w:hAnsi="Arial" w:cs="Arial"/>
                <w:noProof/>
                <w:u w:val="none"/>
                <w:lang w:val="en-US"/>
              </w:rPr>
              <w:t>6.1. Expansion strategies:</w:t>
            </w:r>
            <w:r w:rsidRPr="00C14642">
              <w:rPr>
                <w:noProof/>
                <w:webHidden/>
              </w:rPr>
              <w:tab/>
            </w:r>
            <w:r w:rsidRPr="00C14642">
              <w:rPr>
                <w:noProof/>
                <w:webHidden/>
              </w:rPr>
              <w:fldChar w:fldCharType="begin"/>
            </w:r>
            <w:r w:rsidRPr="00C14642">
              <w:rPr>
                <w:noProof/>
                <w:webHidden/>
              </w:rPr>
              <w:instrText xml:space="preserve"> PAGEREF _Toc190613499 \h </w:instrText>
            </w:r>
            <w:r w:rsidRPr="00C14642">
              <w:rPr>
                <w:noProof/>
                <w:webHidden/>
              </w:rPr>
            </w:r>
            <w:r w:rsidRPr="00C14642">
              <w:rPr>
                <w:noProof/>
                <w:webHidden/>
              </w:rPr>
              <w:fldChar w:fldCharType="separate"/>
            </w:r>
            <w:r w:rsidRPr="00C14642">
              <w:rPr>
                <w:noProof/>
                <w:webHidden/>
              </w:rPr>
              <w:t>7</w:t>
            </w:r>
            <w:r w:rsidRPr="00C14642">
              <w:rPr>
                <w:noProof/>
                <w:webHidden/>
              </w:rPr>
              <w:fldChar w:fldCharType="end"/>
            </w:r>
          </w:hyperlink>
        </w:p>
        <w:p w14:paraId="1048194E" w14:textId="32026613" w:rsidR="002B47E7" w:rsidRPr="00C14642" w:rsidRDefault="002B47E7">
          <w:pPr>
            <w:pStyle w:val="TOC3"/>
            <w:tabs>
              <w:tab w:val="right" w:leader="dot" w:pos="9016"/>
            </w:tabs>
            <w:rPr>
              <w:noProof/>
            </w:rPr>
          </w:pPr>
          <w:hyperlink w:anchor="_Toc190613500" w:history="1">
            <w:r w:rsidRPr="00C14642">
              <w:rPr>
                <w:rStyle w:val="Hyperlink"/>
                <w:rFonts w:ascii="Arial" w:hAnsi="Arial" w:cs="Arial"/>
                <w:noProof/>
                <w:u w:val="none"/>
              </w:rPr>
              <w:t>6.1.1 Premier Inn Hotel</w:t>
            </w:r>
            <w:r w:rsidRPr="00C14642">
              <w:rPr>
                <w:noProof/>
                <w:webHidden/>
              </w:rPr>
              <w:tab/>
            </w:r>
            <w:r w:rsidRPr="00C14642">
              <w:rPr>
                <w:noProof/>
                <w:webHidden/>
              </w:rPr>
              <w:fldChar w:fldCharType="begin"/>
            </w:r>
            <w:r w:rsidRPr="00C14642">
              <w:rPr>
                <w:noProof/>
                <w:webHidden/>
              </w:rPr>
              <w:instrText xml:space="preserve"> PAGEREF _Toc190613500 \h </w:instrText>
            </w:r>
            <w:r w:rsidRPr="00C14642">
              <w:rPr>
                <w:noProof/>
                <w:webHidden/>
              </w:rPr>
            </w:r>
            <w:r w:rsidRPr="00C14642">
              <w:rPr>
                <w:noProof/>
                <w:webHidden/>
              </w:rPr>
              <w:fldChar w:fldCharType="separate"/>
            </w:r>
            <w:r w:rsidRPr="00C14642">
              <w:rPr>
                <w:noProof/>
                <w:webHidden/>
              </w:rPr>
              <w:t>7</w:t>
            </w:r>
            <w:r w:rsidRPr="00C14642">
              <w:rPr>
                <w:noProof/>
                <w:webHidden/>
              </w:rPr>
              <w:fldChar w:fldCharType="end"/>
            </w:r>
          </w:hyperlink>
        </w:p>
        <w:p w14:paraId="38FF7764" w14:textId="1C54609E" w:rsidR="002B47E7" w:rsidRPr="00C14642" w:rsidRDefault="002B47E7">
          <w:pPr>
            <w:pStyle w:val="TOC3"/>
            <w:tabs>
              <w:tab w:val="right" w:leader="dot" w:pos="9016"/>
            </w:tabs>
            <w:rPr>
              <w:noProof/>
            </w:rPr>
          </w:pPr>
          <w:hyperlink w:anchor="_Toc190613501" w:history="1">
            <w:r w:rsidRPr="00C14642">
              <w:rPr>
                <w:rStyle w:val="Hyperlink"/>
                <w:rFonts w:ascii="Arial" w:hAnsi="Arial" w:cs="Arial"/>
                <w:noProof/>
                <w:u w:val="none"/>
                <w:lang w:val="en-US"/>
              </w:rPr>
              <w:t>6.1.2 Shangri-La Hotel:</w:t>
            </w:r>
            <w:r w:rsidRPr="00C14642">
              <w:rPr>
                <w:noProof/>
                <w:webHidden/>
              </w:rPr>
              <w:tab/>
            </w:r>
            <w:r w:rsidRPr="00C14642">
              <w:rPr>
                <w:noProof/>
                <w:webHidden/>
              </w:rPr>
              <w:fldChar w:fldCharType="begin"/>
            </w:r>
            <w:r w:rsidRPr="00C14642">
              <w:rPr>
                <w:noProof/>
                <w:webHidden/>
              </w:rPr>
              <w:instrText xml:space="preserve"> PAGEREF _Toc190613501 \h </w:instrText>
            </w:r>
            <w:r w:rsidRPr="00C14642">
              <w:rPr>
                <w:noProof/>
                <w:webHidden/>
              </w:rPr>
            </w:r>
            <w:r w:rsidRPr="00C14642">
              <w:rPr>
                <w:noProof/>
                <w:webHidden/>
              </w:rPr>
              <w:fldChar w:fldCharType="separate"/>
            </w:r>
            <w:r w:rsidRPr="00C14642">
              <w:rPr>
                <w:noProof/>
                <w:webHidden/>
              </w:rPr>
              <w:t>8</w:t>
            </w:r>
            <w:r w:rsidRPr="00C14642">
              <w:rPr>
                <w:noProof/>
                <w:webHidden/>
              </w:rPr>
              <w:fldChar w:fldCharType="end"/>
            </w:r>
          </w:hyperlink>
        </w:p>
        <w:p w14:paraId="3B93F7B1" w14:textId="05F85F7B" w:rsidR="002B47E7" w:rsidRPr="00C14642" w:rsidRDefault="002B47E7">
          <w:pPr>
            <w:pStyle w:val="TOC2"/>
            <w:tabs>
              <w:tab w:val="right" w:leader="dot" w:pos="9016"/>
            </w:tabs>
            <w:rPr>
              <w:noProof/>
            </w:rPr>
          </w:pPr>
          <w:hyperlink w:anchor="_Toc190613502" w:history="1">
            <w:r w:rsidRPr="00C14642">
              <w:rPr>
                <w:rStyle w:val="Hyperlink"/>
                <w:rFonts w:ascii="Arial" w:hAnsi="Arial" w:cs="Arial"/>
                <w:noProof/>
                <w:u w:val="none"/>
                <w:lang w:val="en-US"/>
              </w:rPr>
              <w:t>6.2. Market Opportunities:</w:t>
            </w:r>
            <w:r w:rsidRPr="00C14642">
              <w:rPr>
                <w:noProof/>
                <w:webHidden/>
              </w:rPr>
              <w:tab/>
            </w:r>
            <w:r w:rsidRPr="00C14642">
              <w:rPr>
                <w:noProof/>
                <w:webHidden/>
              </w:rPr>
              <w:fldChar w:fldCharType="begin"/>
            </w:r>
            <w:r w:rsidRPr="00C14642">
              <w:rPr>
                <w:noProof/>
                <w:webHidden/>
              </w:rPr>
              <w:instrText xml:space="preserve"> PAGEREF _Toc190613502 \h </w:instrText>
            </w:r>
            <w:r w:rsidRPr="00C14642">
              <w:rPr>
                <w:noProof/>
                <w:webHidden/>
              </w:rPr>
            </w:r>
            <w:r w:rsidRPr="00C14642">
              <w:rPr>
                <w:noProof/>
                <w:webHidden/>
              </w:rPr>
              <w:fldChar w:fldCharType="separate"/>
            </w:r>
            <w:r w:rsidRPr="00C14642">
              <w:rPr>
                <w:noProof/>
                <w:webHidden/>
              </w:rPr>
              <w:t>8</w:t>
            </w:r>
            <w:r w:rsidRPr="00C14642">
              <w:rPr>
                <w:noProof/>
                <w:webHidden/>
              </w:rPr>
              <w:fldChar w:fldCharType="end"/>
            </w:r>
          </w:hyperlink>
        </w:p>
        <w:p w14:paraId="36921C44" w14:textId="7DE1A828" w:rsidR="002B47E7" w:rsidRPr="00C14642" w:rsidRDefault="002B47E7">
          <w:pPr>
            <w:pStyle w:val="TOC3"/>
            <w:tabs>
              <w:tab w:val="right" w:leader="dot" w:pos="9016"/>
            </w:tabs>
            <w:rPr>
              <w:noProof/>
            </w:rPr>
          </w:pPr>
          <w:hyperlink w:anchor="_Toc190613503" w:history="1">
            <w:r w:rsidRPr="00C14642">
              <w:rPr>
                <w:rStyle w:val="Hyperlink"/>
                <w:rFonts w:ascii="Arial" w:hAnsi="Arial" w:cs="Arial"/>
                <w:noProof/>
                <w:u w:val="none"/>
                <w:lang w:val="en-US"/>
              </w:rPr>
              <w:t>6.2.1 Premier Inn Hotel:</w:t>
            </w:r>
            <w:r w:rsidRPr="00C14642">
              <w:rPr>
                <w:noProof/>
                <w:webHidden/>
              </w:rPr>
              <w:tab/>
            </w:r>
            <w:r w:rsidRPr="00C14642">
              <w:rPr>
                <w:noProof/>
                <w:webHidden/>
              </w:rPr>
              <w:fldChar w:fldCharType="begin"/>
            </w:r>
            <w:r w:rsidRPr="00C14642">
              <w:rPr>
                <w:noProof/>
                <w:webHidden/>
              </w:rPr>
              <w:instrText xml:space="preserve"> PAGEREF _Toc190613503 \h </w:instrText>
            </w:r>
            <w:r w:rsidRPr="00C14642">
              <w:rPr>
                <w:noProof/>
                <w:webHidden/>
              </w:rPr>
            </w:r>
            <w:r w:rsidRPr="00C14642">
              <w:rPr>
                <w:noProof/>
                <w:webHidden/>
              </w:rPr>
              <w:fldChar w:fldCharType="separate"/>
            </w:r>
            <w:r w:rsidRPr="00C14642">
              <w:rPr>
                <w:noProof/>
                <w:webHidden/>
              </w:rPr>
              <w:t>8</w:t>
            </w:r>
            <w:r w:rsidRPr="00C14642">
              <w:rPr>
                <w:noProof/>
                <w:webHidden/>
              </w:rPr>
              <w:fldChar w:fldCharType="end"/>
            </w:r>
          </w:hyperlink>
        </w:p>
        <w:p w14:paraId="1E5323D0" w14:textId="172574DE" w:rsidR="002B47E7" w:rsidRPr="00C14642" w:rsidRDefault="002B47E7">
          <w:pPr>
            <w:pStyle w:val="TOC3"/>
            <w:tabs>
              <w:tab w:val="right" w:leader="dot" w:pos="9016"/>
            </w:tabs>
            <w:rPr>
              <w:noProof/>
            </w:rPr>
          </w:pPr>
          <w:hyperlink w:anchor="_Toc190613504" w:history="1">
            <w:r w:rsidRPr="00C14642">
              <w:rPr>
                <w:rStyle w:val="Hyperlink"/>
                <w:rFonts w:ascii="Arial" w:hAnsi="Arial" w:cs="Arial"/>
                <w:noProof/>
                <w:u w:val="none"/>
                <w:lang w:val="en-US"/>
              </w:rPr>
              <w:t>6.2.2 Shangri-la Hotel:</w:t>
            </w:r>
            <w:r w:rsidRPr="00C14642">
              <w:rPr>
                <w:noProof/>
                <w:webHidden/>
              </w:rPr>
              <w:tab/>
            </w:r>
            <w:r w:rsidRPr="00C14642">
              <w:rPr>
                <w:noProof/>
                <w:webHidden/>
              </w:rPr>
              <w:fldChar w:fldCharType="begin"/>
            </w:r>
            <w:r w:rsidRPr="00C14642">
              <w:rPr>
                <w:noProof/>
                <w:webHidden/>
              </w:rPr>
              <w:instrText xml:space="preserve"> PAGEREF _Toc190613504 \h </w:instrText>
            </w:r>
            <w:r w:rsidRPr="00C14642">
              <w:rPr>
                <w:noProof/>
                <w:webHidden/>
              </w:rPr>
            </w:r>
            <w:r w:rsidRPr="00C14642">
              <w:rPr>
                <w:noProof/>
                <w:webHidden/>
              </w:rPr>
              <w:fldChar w:fldCharType="separate"/>
            </w:r>
            <w:r w:rsidRPr="00C14642">
              <w:rPr>
                <w:noProof/>
                <w:webHidden/>
              </w:rPr>
              <w:t>8</w:t>
            </w:r>
            <w:r w:rsidRPr="00C14642">
              <w:rPr>
                <w:noProof/>
                <w:webHidden/>
              </w:rPr>
              <w:fldChar w:fldCharType="end"/>
            </w:r>
          </w:hyperlink>
        </w:p>
        <w:p w14:paraId="7691A47F" w14:textId="006B3E3E" w:rsidR="002B47E7" w:rsidRPr="00C14642" w:rsidRDefault="002B47E7">
          <w:pPr>
            <w:pStyle w:val="TOC2"/>
            <w:tabs>
              <w:tab w:val="right" w:leader="dot" w:pos="9016"/>
            </w:tabs>
            <w:rPr>
              <w:noProof/>
            </w:rPr>
          </w:pPr>
          <w:hyperlink w:anchor="_Toc190613505" w:history="1">
            <w:r w:rsidRPr="00C14642">
              <w:rPr>
                <w:rStyle w:val="Hyperlink"/>
                <w:rFonts w:ascii="Arial" w:hAnsi="Arial" w:cs="Arial"/>
                <w:noProof/>
                <w:u w:val="none"/>
                <w:lang w:val="en-US"/>
              </w:rPr>
              <w:t>6.3. Possible Growth Barriers:</w:t>
            </w:r>
            <w:r w:rsidRPr="00C14642">
              <w:rPr>
                <w:noProof/>
                <w:webHidden/>
              </w:rPr>
              <w:tab/>
            </w:r>
            <w:r w:rsidRPr="00C14642">
              <w:rPr>
                <w:noProof/>
                <w:webHidden/>
              </w:rPr>
              <w:fldChar w:fldCharType="begin"/>
            </w:r>
            <w:r w:rsidRPr="00C14642">
              <w:rPr>
                <w:noProof/>
                <w:webHidden/>
              </w:rPr>
              <w:instrText xml:space="preserve"> PAGEREF _Toc190613505 \h </w:instrText>
            </w:r>
            <w:r w:rsidRPr="00C14642">
              <w:rPr>
                <w:noProof/>
                <w:webHidden/>
              </w:rPr>
            </w:r>
            <w:r w:rsidRPr="00C14642">
              <w:rPr>
                <w:noProof/>
                <w:webHidden/>
              </w:rPr>
              <w:fldChar w:fldCharType="separate"/>
            </w:r>
            <w:r w:rsidRPr="00C14642">
              <w:rPr>
                <w:noProof/>
                <w:webHidden/>
              </w:rPr>
              <w:t>9</w:t>
            </w:r>
            <w:r w:rsidRPr="00C14642">
              <w:rPr>
                <w:noProof/>
                <w:webHidden/>
              </w:rPr>
              <w:fldChar w:fldCharType="end"/>
            </w:r>
          </w:hyperlink>
        </w:p>
        <w:p w14:paraId="4C609658" w14:textId="25A0DBF7" w:rsidR="002B47E7" w:rsidRPr="00C14642" w:rsidRDefault="002B47E7">
          <w:pPr>
            <w:pStyle w:val="TOC3"/>
            <w:tabs>
              <w:tab w:val="right" w:leader="dot" w:pos="9016"/>
            </w:tabs>
            <w:rPr>
              <w:noProof/>
            </w:rPr>
          </w:pPr>
          <w:hyperlink w:anchor="_Toc190613506" w:history="1">
            <w:r w:rsidRPr="00C14642">
              <w:rPr>
                <w:rStyle w:val="Hyperlink"/>
                <w:rFonts w:ascii="Arial" w:hAnsi="Arial" w:cs="Arial"/>
                <w:noProof/>
                <w:u w:val="none"/>
                <w:lang w:val="en-US"/>
              </w:rPr>
              <w:t>6.3.1 Premier Inn Hotel:</w:t>
            </w:r>
            <w:r w:rsidRPr="00C14642">
              <w:rPr>
                <w:noProof/>
                <w:webHidden/>
              </w:rPr>
              <w:tab/>
            </w:r>
            <w:r w:rsidRPr="00C14642">
              <w:rPr>
                <w:noProof/>
                <w:webHidden/>
              </w:rPr>
              <w:fldChar w:fldCharType="begin"/>
            </w:r>
            <w:r w:rsidRPr="00C14642">
              <w:rPr>
                <w:noProof/>
                <w:webHidden/>
              </w:rPr>
              <w:instrText xml:space="preserve"> PAGEREF _Toc190613506 \h </w:instrText>
            </w:r>
            <w:r w:rsidRPr="00C14642">
              <w:rPr>
                <w:noProof/>
                <w:webHidden/>
              </w:rPr>
            </w:r>
            <w:r w:rsidRPr="00C14642">
              <w:rPr>
                <w:noProof/>
                <w:webHidden/>
              </w:rPr>
              <w:fldChar w:fldCharType="separate"/>
            </w:r>
            <w:r w:rsidRPr="00C14642">
              <w:rPr>
                <w:noProof/>
                <w:webHidden/>
              </w:rPr>
              <w:t>9</w:t>
            </w:r>
            <w:r w:rsidRPr="00C14642">
              <w:rPr>
                <w:noProof/>
                <w:webHidden/>
              </w:rPr>
              <w:fldChar w:fldCharType="end"/>
            </w:r>
          </w:hyperlink>
        </w:p>
        <w:p w14:paraId="307491B3" w14:textId="4F66A5F1" w:rsidR="002B47E7" w:rsidRPr="00C14642" w:rsidRDefault="002B47E7">
          <w:pPr>
            <w:pStyle w:val="TOC3"/>
            <w:tabs>
              <w:tab w:val="right" w:leader="dot" w:pos="9016"/>
            </w:tabs>
            <w:rPr>
              <w:noProof/>
            </w:rPr>
          </w:pPr>
          <w:hyperlink w:anchor="_Toc190613507" w:history="1">
            <w:r w:rsidRPr="00C14642">
              <w:rPr>
                <w:rStyle w:val="Hyperlink"/>
                <w:rFonts w:ascii="Arial" w:hAnsi="Arial" w:cs="Arial"/>
                <w:noProof/>
                <w:u w:val="none"/>
                <w:lang w:val="en-US"/>
              </w:rPr>
              <w:t>6.3.2 Shangri-La Hotel:</w:t>
            </w:r>
            <w:r w:rsidRPr="00C14642">
              <w:rPr>
                <w:noProof/>
                <w:webHidden/>
              </w:rPr>
              <w:tab/>
            </w:r>
            <w:r w:rsidRPr="00C14642">
              <w:rPr>
                <w:noProof/>
                <w:webHidden/>
              </w:rPr>
              <w:fldChar w:fldCharType="begin"/>
            </w:r>
            <w:r w:rsidRPr="00C14642">
              <w:rPr>
                <w:noProof/>
                <w:webHidden/>
              </w:rPr>
              <w:instrText xml:space="preserve"> PAGEREF _Toc190613507 \h </w:instrText>
            </w:r>
            <w:r w:rsidRPr="00C14642">
              <w:rPr>
                <w:noProof/>
                <w:webHidden/>
              </w:rPr>
            </w:r>
            <w:r w:rsidRPr="00C14642">
              <w:rPr>
                <w:noProof/>
                <w:webHidden/>
              </w:rPr>
              <w:fldChar w:fldCharType="separate"/>
            </w:r>
            <w:r w:rsidRPr="00C14642">
              <w:rPr>
                <w:noProof/>
                <w:webHidden/>
              </w:rPr>
              <w:t>9</w:t>
            </w:r>
            <w:r w:rsidRPr="00C14642">
              <w:rPr>
                <w:noProof/>
                <w:webHidden/>
              </w:rPr>
              <w:fldChar w:fldCharType="end"/>
            </w:r>
          </w:hyperlink>
        </w:p>
        <w:p w14:paraId="030650CE" w14:textId="2692922B"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508" w:history="1">
            <w:r w:rsidRPr="00C14642">
              <w:rPr>
                <w:rStyle w:val="Hyperlink"/>
                <w:rFonts w:ascii="Arial" w:hAnsi="Arial" w:cs="Arial"/>
                <w:noProof/>
                <w:u w:val="none"/>
              </w:rPr>
              <w:t>7. Corporate Social Responsibility (CSR):</w:t>
            </w:r>
            <w:r w:rsidRPr="00C14642">
              <w:rPr>
                <w:noProof/>
                <w:webHidden/>
              </w:rPr>
              <w:tab/>
            </w:r>
            <w:r w:rsidRPr="00C14642">
              <w:rPr>
                <w:noProof/>
                <w:webHidden/>
              </w:rPr>
              <w:fldChar w:fldCharType="begin"/>
            </w:r>
            <w:r w:rsidRPr="00C14642">
              <w:rPr>
                <w:noProof/>
                <w:webHidden/>
              </w:rPr>
              <w:instrText xml:space="preserve"> PAGEREF _Toc190613508 \h </w:instrText>
            </w:r>
            <w:r w:rsidRPr="00C14642">
              <w:rPr>
                <w:noProof/>
                <w:webHidden/>
              </w:rPr>
            </w:r>
            <w:r w:rsidRPr="00C14642">
              <w:rPr>
                <w:noProof/>
                <w:webHidden/>
              </w:rPr>
              <w:fldChar w:fldCharType="separate"/>
            </w:r>
            <w:r w:rsidRPr="00C14642">
              <w:rPr>
                <w:noProof/>
                <w:webHidden/>
              </w:rPr>
              <w:t>9</w:t>
            </w:r>
            <w:r w:rsidRPr="00C14642">
              <w:rPr>
                <w:noProof/>
                <w:webHidden/>
              </w:rPr>
              <w:fldChar w:fldCharType="end"/>
            </w:r>
          </w:hyperlink>
        </w:p>
        <w:p w14:paraId="24569AF9" w14:textId="738FE76C" w:rsidR="002B47E7" w:rsidRPr="00C14642" w:rsidRDefault="002B47E7">
          <w:pPr>
            <w:pStyle w:val="TOC2"/>
            <w:tabs>
              <w:tab w:val="right" w:leader="dot" w:pos="9016"/>
            </w:tabs>
            <w:rPr>
              <w:noProof/>
            </w:rPr>
          </w:pPr>
          <w:hyperlink w:anchor="_Toc190613509" w:history="1">
            <w:r w:rsidRPr="00C14642">
              <w:rPr>
                <w:rStyle w:val="Hyperlink"/>
                <w:rFonts w:ascii="Arial" w:hAnsi="Arial" w:cs="Arial"/>
                <w:noProof/>
                <w:u w:val="none"/>
                <w:lang w:val="en-US"/>
              </w:rPr>
              <w:t>7.1.Premier Inn Hotel:</w:t>
            </w:r>
            <w:r w:rsidRPr="00C14642">
              <w:rPr>
                <w:noProof/>
                <w:webHidden/>
              </w:rPr>
              <w:tab/>
            </w:r>
            <w:r w:rsidRPr="00C14642">
              <w:rPr>
                <w:noProof/>
                <w:webHidden/>
              </w:rPr>
              <w:fldChar w:fldCharType="begin"/>
            </w:r>
            <w:r w:rsidRPr="00C14642">
              <w:rPr>
                <w:noProof/>
                <w:webHidden/>
              </w:rPr>
              <w:instrText xml:space="preserve"> PAGEREF _Toc190613509 \h </w:instrText>
            </w:r>
            <w:r w:rsidRPr="00C14642">
              <w:rPr>
                <w:noProof/>
                <w:webHidden/>
              </w:rPr>
            </w:r>
            <w:r w:rsidRPr="00C14642">
              <w:rPr>
                <w:noProof/>
                <w:webHidden/>
              </w:rPr>
              <w:fldChar w:fldCharType="separate"/>
            </w:r>
            <w:r w:rsidRPr="00C14642">
              <w:rPr>
                <w:noProof/>
                <w:webHidden/>
              </w:rPr>
              <w:t>9</w:t>
            </w:r>
            <w:r w:rsidRPr="00C14642">
              <w:rPr>
                <w:noProof/>
                <w:webHidden/>
              </w:rPr>
              <w:fldChar w:fldCharType="end"/>
            </w:r>
          </w:hyperlink>
        </w:p>
        <w:p w14:paraId="2983F56A" w14:textId="03E0881C" w:rsidR="002B47E7" w:rsidRPr="00C14642" w:rsidRDefault="002B47E7">
          <w:pPr>
            <w:pStyle w:val="TOC2"/>
            <w:tabs>
              <w:tab w:val="right" w:leader="dot" w:pos="9016"/>
            </w:tabs>
            <w:rPr>
              <w:noProof/>
            </w:rPr>
          </w:pPr>
          <w:hyperlink w:anchor="_Toc190613510" w:history="1">
            <w:r w:rsidRPr="00C14642">
              <w:rPr>
                <w:rStyle w:val="Hyperlink"/>
                <w:rFonts w:ascii="Arial" w:hAnsi="Arial" w:cs="Arial"/>
                <w:noProof/>
                <w:u w:val="none"/>
                <w:lang w:val="en-US"/>
              </w:rPr>
              <w:t>7.2 Shangrila Hotel:</w:t>
            </w:r>
            <w:r w:rsidRPr="00C14642">
              <w:rPr>
                <w:noProof/>
                <w:webHidden/>
              </w:rPr>
              <w:tab/>
            </w:r>
            <w:r w:rsidRPr="00C14642">
              <w:rPr>
                <w:noProof/>
                <w:webHidden/>
              </w:rPr>
              <w:fldChar w:fldCharType="begin"/>
            </w:r>
            <w:r w:rsidRPr="00C14642">
              <w:rPr>
                <w:noProof/>
                <w:webHidden/>
              </w:rPr>
              <w:instrText xml:space="preserve"> PAGEREF _Toc190613510 \h </w:instrText>
            </w:r>
            <w:r w:rsidRPr="00C14642">
              <w:rPr>
                <w:noProof/>
                <w:webHidden/>
              </w:rPr>
            </w:r>
            <w:r w:rsidRPr="00C14642">
              <w:rPr>
                <w:noProof/>
                <w:webHidden/>
              </w:rPr>
              <w:fldChar w:fldCharType="separate"/>
            </w:r>
            <w:r w:rsidRPr="00C14642">
              <w:rPr>
                <w:noProof/>
                <w:webHidden/>
              </w:rPr>
              <w:t>10</w:t>
            </w:r>
            <w:r w:rsidRPr="00C14642">
              <w:rPr>
                <w:noProof/>
                <w:webHidden/>
              </w:rPr>
              <w:fldChar w:fldCharType="end"/>
            </w:r>
          </w:hyperlink>
        </w:p>
        <w:p w14:paraId="466A9B67" w14:textId="65B0DB30"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511" w:history="1">
            <w:r w:rsidRPr="00C14642">
              <w:rPr>
                <w:rStyle w:val="Hyperlink"/>
                <w:rFonts w:ascii="Arial" w:hAnsi="Arial" w:cs="Arial"/>
                <w:noProof/>
                <w:u w:val="none"/>
              </w:rPr>
              <w:t>8. Conclusion:</w:t>
            </w:r>
            <w:r w:rsidRPr="00C14642">
              <w:rPr>
                <w:noProof/>
                <w:webHidden/>
              </w:rPr>
              <w:tab/>
            </w:r>
            <w:r w:rsidRPr="00C14642">
              <w:rPr>
                <w:noProof/>
                <w:webHidden/>
              </w:rPr>
              <w:fldChar w:fldCharType="begin"/>
            </w:r>
            <w:r w:rsidRPr="00C14642">
              <w:rPr>
                <w:noProof/>
                <w:webHidden/>
              </w:rPr>
              <w:instrText xml:space="preserve"> PAGEREF _Toc190613511 \h </w:instrText>
            </w:r>
            <w:r w:rsidRPr="00C14642">
              <w:rPr>
                <w:noProof/>
                <w:webHidden/>
              </w:rPr>
            </w:r>
            <w:r w:rsidRPr="00C14642">
              <w:rPr>
                <w:noProof/>
                <w:webHidden/>
              </w:rPr>
              <w:fldChar w:fldCharType="separate"/>
            </w:r>
            <w:r w:rsidRPr="00C14642">
              <w:rPr>
                <w:noProof/>
                <w:webHidden/>
              </w:rPr>
              <w:t>10</w:t>
            </w:r>
            <w:r w:rsidRPr="00C14642">
              <w:rPr>
                <w:noProof/>
                <w:webHidden/>
              </w:rPr>
              <w:fldChar w:fldCharType="end"/>
            </w:r>
          </w:hyperlink>
        </w:p>
        <w:p w14:paraId="02D8AB98" w14:textId="2C28A49C"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512" w:history="1">
            <w:r w:rsidRPr="00C14642">
              <w:rPr>
                <w:rStyle w:val="Hyperlink"/>
                <w:rFonts w:ascii="Arial" w:hAnsi="Arial" w:cs="Arial"/>
                <w:noProof/>
                <w:u w:val="none"/>
              </w:rPr>
              <w:t>9. Recommendations:</w:t>
            </w:r>
            <w:r w:rsidRPr="00C14642">
              <w:rPr>
                <w:noProof/>
                <w:webHidden/>
              </w:rPr>
              <w:tab/>
            </w:r>
            <w:r w:rsidRPr="00C14642">
              <w:rPr>
                <w:noProof/>
                <w:webHidden/>
              </w:rPr>
              <w:fldChar w:fldCharType="begin"/>
            </w:r>
            <w:r w:rsidRPr="00C14642">
              <w:rPr>
                <w:noProof/>
                <w:webHidden/>
              </w:rPr>
              <w:instrText xml:space="preserve"> PAGEREF _Toc190613512 \h </w:instrText>
            </w:r>
            <w:r w:rsidRPr="00C14642">
              <w:rPr>
                <w:noProof/>
                <w:webHidden/>
              </w:rPr>
            </w:r>
            <w:r w:rsidRPr="00C14642">
              <w:rPr>
                <w:noProof/>
                <w:webHidden/>
              </w:rPr>
              <w:fldChar w:fldCharType="separate"/>
            </w:r>
            <w:r w:rsidRPr="00C14642">
              <w:rPr>
                <w:noProof/>
                <w:webHidden/>
              </w:rPr>
              <w:t>10</w:t>
            </w:r>
            <w:r w:rsidRPr="00C14642">
              <w:rPr>
                <w:noProof/>
                <w:webHidden/>
              </w:rPr>
              <w:fldChar w:fldCharType="end"/>
            </w:r>
          </w:hyperlink>
        </w:p>
        <w:p w14:paraId="4D3B8C48" w14:textId="5CC0267F" w:rsidR="002B47E7" w:rsidRPr="00C14642" w:rsidRDefault="002B47E7">
          <w:pPr>
            <w:pStyle w:val="TOC1"/>
            <w:tabs>
              <w:tab w:val="right" w:leader="dot" w:pos="9016"/>
            </w:tabs>
            <w:rPr>
              <w:rFonts w:eastAsiaTheme="minorEastAsia"/>
              <w:noProof/>
              <w:kern w:val="0"/>
              <w:sz w:val="22"/>
              <w:szCs w:val="22"/>
              <w:lang w:val="en-US"/>
              <w14:ligatures w14:val="none"/>
            </w:rPr>
          </w:pPr>
          <w:hyperlink w:anchor="_Toc190613513" w:history="1">
            <w:r w:rsidRPr="00C14642">
              <w:rPr>
                <w:rStyle w:val="Hyperlink"/>
                <w:rFonts w:ascii="Arial" w:hAnsi="Arial" w:cs="Arial"/>
                <w:noProof/>
                <w:u w:val="none"/>
              </w:rPr>
              <w:t>References</w:t>
            </w:r>
            <w:r w:rsidRPr="00C14642">
              <w:rPr>
                <w:noProof/>
                <w:webHidden/>
              </w:rPr>
              <w:tab/>
            </w:r>
            <w:r w:rsidRPr="00C14642">
              <w:rPr>
                <w:noProof/>
                <w:webHidden/>
              </w:rPr>
              <w:fldChar w:fldCharType="begin"/>
            </w:r>
            <w:r w:rsidRPr="00C14642">
              <w:rPr>
                <w:noProof/>
                <w:webHidden/>
              </w:rPr>
              <w:instrText xml:space="preserve"> PAGEREF _Toc190613513 \h </w:instrText>
            </w:r>
            <w:r w:rsidRPr="00C14642">
              <w:rPr>
                <w:noProof/>
                <w:webHidden/>
              </w:rPr>
            </w:r>
            <w:r w:rsidRPr="00C14642">
              <w:rPr>
                <w:noProof/>
                <w:webHidden/>
              </w:rPr>
              <w:fldChar w:fldCharType="separate"/>
            </w:r>
            <w:r w:rsidRPr="00C14642">
              <w:rPr>
                <w:noProof/>
                <w:webHidden/>
              </w:rPr>
              <w:t>11</w:t>
            </w:r>
            <w:r w:rsidRPr="00C14642">
              <w:rPr>
                <w:noProof/>
                <w:webHidden/>
              </w:rPr>
              <w:fldChar w:fldCharType="end"/>
            </w:r>
          </w:hyperlink>
        </w:p>
        <w:p w14:paraId="0B48C492" w14:textId="5291B2AC" w:rsidR="002B47E7" w:rsidRPr="00C14642" w:rsidRDefault="002B47E7">
          <w:r w:rsidRPr="00C14642">
            <w:rPr>
              <w:b/>
              <w:bCs/>
              <w:noProof/>
            </w:rPr>
            <w:fldChar w:fldCharType="end"/>
          </w:r>
        </w:p>
      </w:sdtContent>
    </w:sdt>
    <w:p w14:paraId="0091C8E3" w14:textId="7701BBC0" w:rsidR="00A430CA" w:rsidRPr="00C14642" w:rsidRDefault="00A430CA" w:rsidP="002B47E7">
      <w:pPr>
        <w:spacing w:line="360" w:lineRule="auto"/>
        <w:jc w:val="both"/>
        <w:rPr>
          <w:rFonts w:ascii="Arial" w:hAnsi="Arial" w:cs="Arial"/>
          <w:color w:val="000000" w:themeColor="text1"/>
        </w:rPr>
      </w:pPr>
    </w:p>
    <w:p w14:paraId="0964B6E2" w14:textId="7E84252E" w:rsidR="00A430CA" w:rsidRPr="00C14642" w:rsidRDefault="00901A9A" w:rsidP="002B47E7">
      <w:pPr>
        <w:pStyle w:val="Heading1"/>
        <w:spacing w:line="360" w:lineRule="auto"/>
        <w:jc w:val="both"/>
        <w:rPr>
          <w:rFonts w:ascii="Arial" w:hAnsi="Arial" w:cs="Arial"/>
          <w:b/>
          <w:color w:val="000000" w:themeColor="text1"/>
          <w:sz w:val="24"/>
          <w:szCs w:val="24"/>
        </w:rPr>
      </w:pPr>
      <w:bookmarkStart w:id="0" w:name="_Toc190613485"/>
      <w:r w:rsidRPr="00C14642">
        <w:rPr>
          <w:rFonts w:ascii="Arial" w:hAnsi="Arial" w:cs="Arial"/>
          <w:b/>
          <w:color w:val="000000" w:themeColor="text1"/>
          <w:sz w:val="24"/>
          <w:szCs w:val="24"/>
        </w:rPr>
        <w:lastRenderedPageBreak/>
        <w:t>1</w:t>
      </w:r>
      <w:r w:rsidR="00A430CA" w:rsidRPr="00C14642">
        <w:rPr>
          <w:rFonts w:ascii="Arial" w:hAnsi="Arial" w:cs="Arial"/>
          <w:b/>
          <w:color w:val="000000" w:themeColor="text1"/>
          <w:sz w:val="24"/>
          <w:szCs w:val="24"/>
        </w:rPr>
        <w:t>. Summary:</w:t>
      </w:r>
      <w:bookmarkEnd w:id="0"/>
    </w:p>
    <w:p w14:paraId="77C8BA70" w14:textId="679DA2AD" w:rsidR="00A430CA" w:rsidRPr="00C14642" w:rsidRDefault="00A430CA"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This paper will analyse and comprehensively explain the financial management strategy of Shangri-La Hotels and Premier Inn Hotels. The comparison includes their total revenue, its sources, growth prospects, and adherence to corporate social responsibility. The report will do in-depth research on the following hotels related to their financial condition and position in the hospitality industry.</w:t>
      </w:r>
    </w:p>
    <w:p w14:paraId="6AA55FAF" w14:textId="1149FE49" w:rsidR="00A430CA" w:rsidRPr="00C14642" w:rsidRDefault="00901A9A" w:rsidP="002B47E7">
      <w:pPr>
        <w:pStyle w:val="Heading1"/>
        <w:spacing w:line="360" w:lineRule="auto"/>
        <w:jc w:val="both"/>
        <w:rPr>
          <w:rFonts w:ascii="Arial" w:hAnsi="Arial" w:cs="Arial"/>
          <w:b/>
          <w:color w:val="000000" w:themeColor="text1"/>
          <w:sz w:val="24"/>
          <w:szCs w:val="24"/>
        </w:rPr>
      </w:pPr>
      <w:bookmarkStart w:id="1" w:name="_Toc190613486"/>
      <w:r w:rsidRPr="00C14642">
        <w:rPr>
          <w:rFonts w:ascii="Arial" w:hAnsi="Arial" w:cs="Arial"/>
          <w:b/>
          <w:color w:val="000000" w:themeColor="text1"/>
          <w:sz w:val="24"/>
          <w:szCs w:val="24"/>
        </w:rPr>
        <w:t>2</w:t>
      </w:r>
      <w:r w:rsidR="00A430CA" w:rsidRPr="00C14642">
        <w:rPr>
          <w:rFonts w:ascii="Arial" w:hAnsi="Arial" w:cs="Arial"/>
          <w:b/>
          <w:color w:val="000000" w:themeColor="text1"/>
          <w:sz w:val="24"/>
          <w:szCs w:val="24"/>
        </w:rPr>
        <w:t>. Total Revenue:</w:t>
      </w:r>
      <w:bookmarkEnd w:id="1"/>
    </w:p>
    <w:p w14:paraId="6554A64C" w14:textId="188CA658" w:rsidR="00A430CA" w:rsidRPr="00C14642" w:rsidRDefault="00901A9A" w:rsidP="002B47E7">
      <w:pPr>
        <w:pStyle w:val="Heading2"/>
        <w:spacing w:line="360" w:lineRule="auto"/>
        <w:jc w:val="both"/>
        <w:rPr>
          <w:rFonts w:ascii="Arial" w:hAnsi="Arial" w:cs="Arial"/>
          <w:b/>
          <w:color w:val="000000" w:themeColor="text1"/>
          <w:sz w:val="24"/>
          <w:szCs w:val="24"/>
          <w:lang w:val="en-US"/>
        </w:rPr>
      </w:pPr>
      <w:bookmarkStart w:id="2" w:name="_Toc190613487"/>
      <w:r w:rsidRPr="00C14642">
        <w:rPr>
          <w:rFonts w:ascii="Arial" w:hAnsi="Arial" w:cs="Arial"/>
          <w:b/>
          <w:color w:val="000000" w:themeColor="text1"/>
          <w:sz w:val="24"/>
          <w:szCs w:val="24"/>
          <w:lang w:val="en-US"/>
        </w:rPr>
        <w:t>2</w:t>
      </w:r>
      <w:r w:rsidR="00A430CA" w:rsidRPr="00C14642">
        <w:rPr>
          <w:rFonts w:ascii="Arial" w:hAnsi="Arial" w:cs="Arial"/>
          <w:b/>
          <w:color w:val="000000" w:themeColor="text1"/>
          <w:sz w:val="24"/>
          <w:szCs w:val="24"/>
          <w:lang w:val="en-US"/>
        </w:rPr>
        <w:t>.1.</w:t>
      </w:r>
      <w:r w:rsidR="00DE04F6" w:rsidRPr="00C14642">
        <w:rPr>
          <w:rFonts w:ascii="Arial" w:hAnsi="Arial" w:cs="Arial"/>
          <w:b/>
          <w:color w:val="000000" w:themeColor="text1"/>
          <w:sz w:val="24"/>
          <w:szCs w:val="24"/>
          <w:lang w:val="en-US"/>
        </w:rPr>
        <w:t xml:space="preserve"> </w:t>
      </w:r>
      <w:r w:rsidR="00A430CA" w:rsidRPr="00C14642">
        <w:rPr>
          <w:rFonts w:ascii="Arial" w:hAnsi="Arial" w:cs="Arial"/>
          <w:b/>
          <w:color w:val="000000" w:themeColor="text1"/>
          <w:sz w:val="24"/>
          <w:szCs w:val="24"/>
          <w:lang w:val="en-US"/>
        </w:rPr>
        <w:t>Premier Inn Hotel:</w:t>
      </w:r>
      <w:bookmarkEnd w:id="2"/>
    </w:p>
    <w:p w14:paraId="7B7C96C2" w14:textId="7D7C0172" w:rsidR="00A430CA" w:rsidRPr="00C14642" w:rsidRDefault="00A430CA"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Premier Inn remains firm with its financial standing after successfully repatriating £2960m in revenue in 2023. As part of the ongoing capital return, the hotel has announced its intention to proceed with the additional return of £150m share buyback which is proposed to be completed in the first half of FY25</w:t>
      </w:r>
      <w:sdt>
        <w:sdtPr>
          <w:rPr>
            <w:rFonts w:ascii="Arial" w:hAnsi="Arial" w:cs="Arial"/>
            <w:color w:val="000000" w:themeColor="text1"/>
            <w:lang w:val="en-US"/>
          </w:rPr>
          <w:id w:val="746005850"/>
          <w:citation/>
        </w:sdtPr>
        <w:sdtContent>
          <w:r w:rsidR="00DF0CD1" w:rsidRPr="00C14642">
            <w:rPr>
              <w:rFonts w:ascii="Arial" w:hAnsi="Arial" w:cs="Arial"/>
              <w:color w:val="000000" w:themeColor="text1"/>
              <w:lang w:val="en-US"/>
            </w:rPr>
            <w:fldChar w:fldCharType="begin"/>
          </w:r>
          <w:r w:rsidR="00DF0CD1" w:rsidRPr="00C14642">
            <w:rPr>
              <w:rFonts w:ascii="Arial" w:hAnsi="Arial" w:cs="Arial"/>
              <w:color w:val="000000" w:themeColor="text1"/>
              <w:lang w:val="en-US"/>
            </w:rPr>
            <w:instrText xml:space="preserve"> CITATION Whi24 \l 1033 </w:instrText>
          </w:r>
          <w:r w:rsidR="00DF0CD1"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(Whitbread, 2024)</w:t>
          </w:r>
          <w:r w:rsidR="00DF0CD1"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This reflects the health of Premier Inn today and for the future in all finance dimensions while delivering shareholder value against robust demand driven by good operating performance.</w:t>
      </w:r>
    </w:p>
    <w:p w14:paraId="75B098EB" w14:textId="66D63F87" w:rsidR="00A430CA" w:rsidRPr="00C14642" w:rsidRDefault="00901A9A" w:rsidP="002B47E7">
      <w:pPr>
        <w:pStyle w:val="Heading2"/>
        <w:spacing w:line="360" w:lineRule="auto"/>
        <w:jc w:val="both"/>
        <w:rPr>
          <w:rFonts w:ascii="Arial" w:hAnsi="Arial" w:cs="Arial"/>
          <w:b/>
          <w:color w:val="000000" w:themeColor="text1"/>
          <w:sz w:val="24"/>
          <w:szCs w:val="24"/>
          <w:lang w:val="en-US"/>
        </w:rPr>
      </w:pPr>
      <w:bookmarkStart w:id="3" w:name="_Toc190613488"/>
      <w:r w:rsidRPr="00C14642">
        <w:rPr>
          <w:rFonts w:ascii="Arial" w:hAnsi="Arial" w:cs="Arial"/>
          <w:b/>
          <w:color w:val="000000" w:themeColor="text1"/>
          <w:sz w:val="24"/>
          <w:szCs w:val="24"/>
          <w:lang w:val="en-US"/>
        </w:rPr>
        <w:t>2</w:t>
      </w:r>
      <w:r w:rsidR="00A430CA" w:rsidRPr="00C14642">
        <w:rPr>
          <w:rFonts w:ascii="Arial" w:hAnsi="Arial" w:cs="Arial"/>
          <w:b/>
          <w:color w:val="000000" w:themeColor="text1"/>
          <w:sz w:val="24"/>
          <w:szCs w:val="24"/>
          <w:lang w:val="en-US"/>
        </w:rPr>
        <w:t>.2.</w:t>
      </w:r>
      <w:r w:rsidR="00DE04F6" w:rsidRPr="00C14642">
        <w:rPr>
          <w:rFonts w:ascii="Arial" w:hAnsi="Arial" w:cs="Arial"/>
          <w:b/>
          <w:color w:val="000000" w:themeColor="text1"/>
          <w:sz w:val="24"/>
          <w:szCs w:val="24"/>
          <w:lang w:val="en-US"/>
        </w:rPr>
        <w:t xml:space="preserve"> </w:t>
      </w:r>
      <w:r w:rsidR="00A430CA" w:rsidRPr="00C14642">
        <w:rPr>
          <w:rFonts w:ascii="Arial" w:hAnsi="Arial" w:cs="Arial"/>
          <w:b/>
          <w:color w:val="000000" w:themeColor="text1"/>
          <w:sz w:val="24"/>
          <w:szCs w:val="24"/>
          <w:lang w:val="en-US"/>
        </w:rPr>
        <w:t>Shangri-La Hotel:</w:t>
      </w:r>
      <w:bookmarkEnd w:id="3"/>
    </w:p>
    <w:p w14:paraId="12E766BC" w14:textId="30C6F90C" w:rsidR="00A430CA" w:rsidRPr="00C14642" w:rsidRDefault="00A430CA"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Total revenue of Shangri-La Hotels was at £1.28 billion for 2021</w:t>
      </w:r>
      <w:sdt>
        <w:sdtPr>
          <w:rPr>
            <w:rFonts w:ascii="Arial" w:hAnsi="Arial" w:cs="Arial"/>
            <w:color w:val="000000" w:themeColor="text1"/>
            <w:lang w:val="en-US"/>
          </w:rPr>
          <w:id w:val="-1272391538"/>
          <w:citation/>
        </w:sdtPr>
        <w:sdtContent>
          <w:r w:rsidR="00DF0CD1" w:rsidRPr="00C14642">
            <w:rPr>
              <w:rFonts w:ascii="Arial" w:hAnsi="Arial" w:cs="Arial"/>
              <w:color w:val="000000" w:themeColor="text1"/>
              <w:lang w:val="en-US"/>
            </w:rPr>
            <w:fldChar w:fldCharType="begin"/>
          </w:r>
          <w:r w:rsidR="00DF0CD1" w:rsidRPr="00C14642">
            <w:rPr>
              <w:rFonts w:ascii="Arial" w:hAnsi="Arial" w:cs="Arial"/>
              <w:color w:val="000000" w:themeColor="text1"/>
              <w:lang w:val="en-US"/>
            </w:rPr>
            <w:instrText xml:space="preserve"> CITATION Sha21 \l 1033 </w:instrText>
          </w:r>
          <w:r w:rsidR="00DF0CD1"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(Shangri-La, 2021)</w:t>
          </w:r>
          <w:r w:rsidR="00DF0CD1"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xml:space="preserve"> and increased up to £2.43 in the year 2023 </w:t>
      </w:r>
      <w:sdt>
        <w:sdtPr>
          <w:rPr>
            <w:rFonts w:ascii="Arial" w:hAnsi="Arial" w:cs="Arial"/>
            <w:color w:val="000000" w:themeColor="text1"/>
            <w:lang w:val="en-US"/>
          </w:rPr>
          <w:id w:val="1164898521"/>
          <w:citation/>
        </w:sdtPr>
        <w:sdtContent>
          <w:r w:rsidR="00DF0CD1" w:rsidRPr="00C14642">
            <w:rPr>
              <w:rFonts w:ascii="Arial" w:hAnsi="Arial" w:cs="Arial"/>
              <w:color w:val="000000" w:themeColor="text1"/>
              <w:lang w:val="en-US"/>
            </w:rPr>
            <w:fldChar w:fldCharType="begin"/>
          </w:r>
          <w:r w:rsidR="00DF0CD1" w:rsidRPr="00C14642">
            <w:rPr>
              <w:rFonts w:ascii="Arial" w:hAnsi="Arial" w:cs="Arial"/>
              <w:color w:val="000000" w:themeColor="text1"/>
              <w:lang w:val="en-US"/>
            </w:rPr>
            <w:instrText xml:space="preserve"> CITATION Sha23 \l 1033 </w:instrText>
          </w:r>
          <w:r w:rsidR="00DF0CD1"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(Shangri-La, 2023)</w:t>
          </w:r>
          <w:r w:rsidR="00DF0CD1" w:rsidRPr="00C14642">
            <w:rPr>
              <w:rFonts w:ascii="Arial" w:hAnsi="Arial" w:cs="Arial"/>
              <w:color w:val="000000" w:themeColor="text1"/>
              <w:lang w:val="en-US"/>
            </w:rPr>
            <w:fldChar w:fldCharType="end"/>
          </w:r>
        </w:sdtContent>
      </w:sdt>
      <w:r w:rsidR="00DF0CD1" w:rsidRPr="00C14642">
        <w:rPr>
          <w:rFonts w:ascii="Arial" w:hAnsi="Arial" w:cs="Arial"/>
          <w:color w:val="000000" w:themeColor="text1"/>
          <w:lang w:val="en-US"/>
        </w:rPr>
        <w:t xml:space="preserve"> </w:t>
      </w:r>
      <w:r w:rsidRPr="00C14642">
        <w:rPr>
          <w:rFonts w:ascii="Arial" w:hAnsi="Arial" w:cs="Arial"/>
          <w:color w:val="000000" w:themeColor="text1"/>
          <w:lang w:val="en-US"/>
        </w:rPr>
        <w:t>which was a major rise in the revenue of the hotel. Shangri-La maintained its revenue growth by changing its strategies according to the dynamics in the market and consumer preferences through diversification of the products or process improvements. The profit margin went up to £1.15 billion in the year 2021-2023.</w:t>
      </w:r>
    </w:p>
    <w:p w14:paraId="525CFB69" w14:textId="530A9A39" w:rsidR="00A430CA" w:rsidRPr="00C14642" w:rsidRDefault="00901A9A" w:rsidP="002B47E7">
      <w:pPr>
        <w:pStyle w:val="Heading1"/>
        <w:spacing w:line="360" w:lineRule="auto"/>
        <w:jc w:val="both"/>
        <w:rPr>
          <w:rFonts w:ascii="Arial" w:hAnsi="Arial" w:cs="Arial"/>
          <w:b/>
          <w:color w:val="000000" w:themeColor="text1"/>
          <w:sz w:val="24"/>
          <w:szCs w:val="24"/>
        </w:rPr>
      </w:pPr>
      <w:bookmarkStart w:id="4" w:name="_Toc190613489"/>
      <w:r w:rsidRPr="00C14642">
        <w:rPr>
          <w:rFonts w:ascii="Arial" w:hAnsi="Arial" w:cs="Arial"/>
          <w:b/>
          <w:color w:val="000000" w:themeColor="text1"/>
          <w:sz w:val="24"/>
          <w:szCs w:val="24"/>
        </w:rPr>
        <w:t>3</w:t>
      </w:r>
      <w:r w:rsidR="00A430CA" w:rsidRPr="00C14642">
        <w:rPr>
          <w:rFonts w:ascii="Arial" w:hAnsi="Arial" w:cs="Arial"/>
          <w:b/>
          <w:color w:val="000000" w:themeColor="text1"/>
          <w:sz w:val="24"/>
          <w:szCs w:val="24"/>
        </w:rPr>
        <w:t>. Sources of Revenue:</w:t>
      </w:r>
      <w:bookmarkEnd w:id="4"/>
      <w:r w:rsidR="00A430CA" w:rsidRPr="00C14642">
        <w:rPr>
          <w:rFonts w:ascii="Arial" w:hAnsi="Arial" w:cs="Arial"/>
          <w:b/>
          <w:color w:val="000000" w:themeColor="text1"/>
          <w:sz w:val="24"/>
          <w:szCs w:val="24"/>
        </w:rPr>
        <w:t xml:space="preserve"> </w:t>
      </w:r>
    </w:p>
    <w:p w14:paraId="5425BF10" w14:textId="44501BC6" w:rsidR="00A430CA" w:rsidRPr="00C14642" w:rsidRDefault="00901A9A" w:rsidP="002B47E7">
      <w:pPr>
        <w:pStyle w:val="Heading2"/>
        <w:spacing w:line="360" w:lineRule="auto"/>
        <w:jc w:val="both"/>
        <w:rPr>
          <w:rFonts w:ascii="Arial" w:hAnsi="Arial" w:cs="Arial"/>
          <w:b/>
          <w:color w:val="000000" w:themeColor="text1"/>
          <w:sz w:val="24"/>
          <w:szCs w:val="24"/>
          <w:lang w:val="en-US"/>
        </w:rPr>
      </w:pPr>
      <w:bookmarkStart w:id="5" w:name="_Toc190613490"/>
      <w:r w:rsidRPr="00C14642">
        <w:rPr>
          <w:rFonts w:ascii="Arial" w:hAnsi="Arial" w:cs="Arial"/>
          <w:b/>
          <w:color w:val="000000" w:themeColor="text1"/>
          <w:sz w:val="24"/>
          <w:szCs w:val="24"/>
          <w:lang w:val="en-US"/>
        </w:rPr>
        <w:t>3</w:t>
      </w:r>
      <w:r w:rsidR="00A430CA" w:rsidRPr="00C14642">
        <w:rPr>
          <w:rFonts w:ascii="Arial" w:hAnsi="Arial" w:cs="Arial"/>
          <w:b/>
          <w:color w:val="000000" w:themeColor="text1"/>
          <w:sz w:val="24"/>
          <w:szCs w:val="24"/>
          <w:lang w:val="en-US"/>
        </w:rPr>
        <w:t>.1.</w:t>
      </w:r>
      <w:r w:rsidR="00DE04F6" w:rsidRPr="00C14642">
        <w:rPr>
          <w:rFonts w:ascii="Arial" w:hAnsi="Arial" w:cs="Arial"/>
          <w:b/>
          <w:color w:val="000000" w:themeColor="text1"/>
          <w:sz w:val="24"/>
          <w:szCs w:val="24"/>
          <w:lang w:val="en-US"/>
        </w:rPr>
        <w:t xml:space="preserve"> </w:t>
      </w:r>
      <w:r w:rsidR="00A430CA" w:rsidRPr="00C14642">
        <w:rPr>
          <w:rFonts w:ascii="Arial" w:hAnsi="Arial" w:cs="Arial"/>
          <w:b/>
          <w:color w:val="000000" w:themeColor="text1"/>
          <w:sz w:val="24"/>
          <w:szCs w:val="24"/>
          <w:lang w:val="en-US"/>
        </w:rPr>
        <w:t>Premier Inn Hotel:</w:t>
      </w:r>
      <w:bookmarkEnd w:id="5"/>
    </w:p>
    <w:p w14:paraId="471FB36F" w14:textId="2FB5D95E" w:rsidR="00A430CA" w:rsidRPr="00C14642" w:rsidRDefault="00A430CA" w:rsidP="002B47E7">
      <w:pPr>
        <w:spacing w:line="360" w:lineRule="auto"/>
        <w:jc w:val="both"/>
        <w:rPr>
          <w:rFonts w:ascii="Arial" w:hAnsi="Arial" w:cs="Arial"/>
          <w:b/>
          <w:color w:val="000000" w:themeColor="text1"/>
          <w:lang w:val="en-US"/>
        </w:rPr>
      </w:pPr>
      <w:r w:rsidRPr="00C14642">
        <w:rPr>
          <w:rFonts w:ascii="Arial" w:hAnsi="Arial" w:cs="Arial"/>
          <w:color w:val="000000" w:themeColor="text1"/>
          <w:lang w:val="en-US"/>
        </w:rPr>
        <w:t>Total statutory revenues for Premier Inn UK increased 10% year-over-year, which would have been largely driven by the excellent results from its UK hotels</w:t>
      </w:r>
      <w:sdt>
        <w:sdtPr>
          <w:rPr>
            <w:rFonts w:ascii="Arial" w:hAnsi="Arial" w:cs="Arial"/>
            <w:color w:val="000000" w:themeColor="text1"/>
            <w:lang w:val="en-US"/>
          </w:rPr>
          <w:id w:val="-897967220"/>
          <w:citation/>
        </w:sdtPr>
        <w:sdtContent>
          <w:r w:rsidR="00DF0CD1" w:rsidRPr="00C14642">
            <w:rPr>
              <w:rFonts w:ascii="Arial" w:hAnsi="Arial" w:cs="Arial"/>
              <w:color w:val="000000" w:themeColor="text1"/>
              <w:lang w:val="en-US"/>
            </w:rPr>
            <w:fldChar w:fldCharType="begin"/>
          </w:r>
          <w:r w:rsidR="00DF0CD1" w:rsidRPr="00C14642">
            <w:rPr>
              <w:rFonts w:ascii="Arial" w:hAnsi="Arial" w:cs="Arial"/>
              <w:color w:val="000000" w:themeColor="text1"/>
              <w:lang w:val="en-US"/>
            </w:rPr>
            <w:instrText xml:space="preserve"> CITATION Whi241 \l 1033 </w:instrText>
          </w:r>
          <w:r w:rsidR="00DF0CD1"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(Whitbread, 2024)</w:t>
          </w:r>
          <w:r w:rsidR="00DF0CD1"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Premier Inn once more outperformed the broader market. Such success overall demonstrated the scale, direct distribution, proprietary automated trading engine, and vertically integrated operating model of the brand</w:t>
      </w:r>
      <w:r w:rsidRPr="00C14642">
        <w:rPr>
          <w:rFonts w:ascii="Arial" w:hAnsi="Arial" w:cs="Arial"/>
          <w:b/>
          <w:color w:val="000000" w:themeColor="text1"/>
          <w:lang w:val="en-US"/>
        </w:rPr>
        <w:t>.</w:t>
      </w:r>
    </w:p>
    <w:p w14:paraId="5A3DE938" w14:textId="77777777" w:rsidR="00A430CA" w:rsidRPr="00C14642" w:rsidRDefault="00A430CA" w:rsidP="002B47E7">
      <w:pPr>
        <w:spacing w:line="360" w:lineRule="auto"/>
        <w:jc w:val="both"/>
        <w:rPr>
          <w:rFonts w:ascii="Arial" w:hAnsi="Arial" w:cs="Arial"/>
          <w:color w:val="000000" w:themeColor="text1"/>
        </w:rPr>
      </w:pPr>
    </w:p>
    <w:p w14:paraId="020D0924" w14:textId="2CE9F952"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noProof/>
          <w:color w:val="000000" w:themeColor="text1"/>
          <w:lang w:eastAsia="en-GB"/>
        </w:rPr>
        <w:drawing>
          <wp:inline distT="0" distB="0" distL="0" distR="0" wp14:anchorId="078ED8A2" wp14:editId="12D8BEC5">
            <wp:extent cx="5731510" cy="2917190"/>
            <wp:effectExtent l="0" t="0" r="2540" b="0"/>
            <wp:docPr id="836031979" name="Picture 4"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031979" name="Picture 4" descr="A screenshot of a repo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17190"/>
                    </a:xfrm>
                    <a:prstGeom prst="rect">
                      <a:avLst/>
                    </a:prstGeom>
                    <a:noFill/>
                    <a:ln>
                      <a:noFill/>
                    </a:ln>
                  </pic:spPr>
                </pic:pic>
              </a:graphicData>
            </a:graphic>
          </wp:inline>
        </w:drawing>
      </w:r>
    </w:p>
    <w:p w14:paraId="4924492C" w14:textId="18EF8A9E" w:rsidR="00962E63" w:rsidRPr="00C14642" w:rsidRDefault="00962E63" w:rsidP="00DE04F6">
      <w:pPr>
        <w:spacing w:line="360" w:lineRule="auto"/>
        <w:jc w:val="center"/>
        <w:rPr>
          <w:rFonts w:ascii="Arial" w:hAnsi="Arial" w:cs="Arial"/>
          <w:color w:val="000000" w:themeColor="text1"/>
          <w:lang w:val="en-US"/>
        </w:rPr>
      </w:pPr>
      <w:r w:rsidRPr="00C14642">
        <w:rPr>
          <w:rFonts w:ascii="Arial" w:hAnsi="Arial" w:cs="Arial"/>
          <w:color w:val="000000" w:themeColor="text1"/>
          <w:lang w:val="en-US"/>
        </w:rPr>
        <w:t xml:space="preserve">Premier Inn Revenue Source Table </w:t>
      </w:r>
      <w:sdt>
        <w:sdtPr>
          <w:rPr>
            <w:rFonts w:ascii="Arial" w:hAnsi="Arial" w:cs="Arial"/>
            <w:color w:val="000000" w:themeColor="text1"/>
            <w:lang w:val="en-US"/>
          </w:rPr>
          <w:id w:val="-1557456048"/>
          <w:citation/>
        </w:sdtPr>
        <w:sdtContent>
          <w:r w:rsidR="00202D55" w:rsidRPr="00C14642">
            <w:rPr>
              <w:rFonts w:ascii="Arial" w:hAnsi="Arial" w:cs="Arial"/>
              <w:color w:val="000000" w:themeColor="text1"/>
              <w:lang w:val="en-US"/>
            </w:rPr>
            <w:fldChar w:fldCharType="begin"/>
          </w:r>
          <w:r w:rsidR="00202D55" w:rsidRPr="00C14642">
            <w:rPr>
              <w:rFonts w:ascii="Arial" w:hAnsi="Arial" w:cs="Arial"/>
              <w:color w:val="000000" w:themeColor="text1"/>
              <w:lang w:val="en-US"/>
            </w:rPr>
            <w:instrText xml:space="preserve"> CITATION Whi241 \l 1033 </w:instrText>
          </w:r>
          <w:r w:rsidR="00202D55"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(Whitbread, 2024)</w:t>
          </w:r>
          <w:r w:rsidR="00202D55" w:rsidRPr="00C14642">
            <w:rPr>
              <w:rFonts w:ascii="Arial" w:hAnsi="Arial" w:cs="Arial"/>
              <w:color w:val="000000" w:themeColor="text1"/>
              <w:lang w:val="en-US"/>
            </w:rPr>
            <w:fldChar w:fldCharType="end"/>
          </w:r>
        </w:sdtContent>
      </w:sdt>
    </w:p>
    <w:p w14:paraId="10180571" w14:textId="50464CD3"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6" w:name="_Toc190613491"/>
      <w:r w:rsidRPr="00C14642">
        <w:rPr>
          <w:rFonts w:ascii="Arial" w:hAnsi="Arial" w:cs="Arial"/>
          <w:b/>
          <w:color w:val="000000" w:themeColor="text1"/>
          <w:sz w:val="24"/>
          <w:szCs w:val="24"/>
          <w:lang w:val="en-US"/>
        </w:rPr>
        <w:t>3</w:t>
      </w:r>
      <w:r w:rsidR="00962E63" w:rsidRPr="00C14642">
        <w:rPr>
          <w:rFonts w:ascii="Arial" w:hAnsi="Arial" w:cs="Arial"/>
          <w:b/>
          <w:color w:val="000000" w:themeColor="text1"/>
          <w:sz w:val="24"/>
          <w:szCs w:val="24"/>
          <w:lang w:val="en-US"/>
        </w:rPr>
        <w:t>.2.</w:t>
      </w:r>
      <w:r w:rsidR="00DE04F6" w:rsidRPr="00C14642">
        <w:rPr>
          <w:rFonts w:ascii="Arial" w:hAnsi="Arial" w:cs="Arial"/>
          <w:b/>
          <w:color w:val="000000" w:themeColor="text1"/>
          <w:sz w:val="24"/>
          <w:szCs w:val="24"/>
          <w:lang w:val="en-US"/>
        </w:rPr>
        <w:t xml:space="preserve"> </w:t>
      </w:r>
      <w:r w:rsidR="00962E63" w:rsidRPr="00C14642">
        <w:rPr>
          <w:rFonts w:ascii="Arial" w:hAnsi="Arial" w:cs="Arial"/>
          <w:b/>
          <w:color w:val="000000" w:themeColor="text1"/>
          <w:sz w:val="24"/>
          <w:szCs w:val="24"/>
          <w:lang w:val="en-US"/>
        </w:rPr>
        <w:t>Shangri-La Hotel:</w:t>
      </w:r>
      <w:bookmarkEnd w:id="6"/>
    </w:p>
    <w:p w14:paraId="04956C1D" w14:textId="1E0F19D2" w:rsidR="00962E63" w:rsidRPr="00C14642" w:rsidRDefault="007669CA"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The income of the Group combines with hotel operations, investment properties, financial investments, and subsidiaries. Consolidated revenue advanced by 4.3% to USD1,049.1 million during H1 2024 due mainly to higher hotel occupancy and ADR. However, EBITDA decreased by 5.2% to USD252.3 million on account of rising operating costs. Fair value gains on investment properties fell from USD29.8 million down to USD19.8 million, while foreign exchange gains declined from USD42.3 million to USD9.6 million. These have taken a substantial bite out of non-operating income. Consequently, consolidated profit fell 28.1% to USD94.5 million, reflecting the struggle against rising costs in the face of income growth</w:t>
      </w:r>
      <w:sdt>
        <w:sdtPr>
          <w:rPr>
            <w:rFonts w:ascii="Arial" w:hAnsi="Arial" w:cs="Arial"/>
            <w:color w:val="000000" w:themeColor="text1"/>
            <w:lang w:val="en-US"/>
          </w:rPr>
          <w:id w:val="1302501727"/>
          <w:citation/>
        </w:sdtPr>
        <w:sdtContent>
          <w:r w:rsidRPr="00C14642">
            <w:rPr>
              <w:rFonts w:ascii="Arial" w:hAnsi="Arial" w:cs="Arial"/>
              <w:color w:val="000000" w:themeColor="text1"/>
              <w:lang w:val="en-US"/>
            </w:rPr>
            <w:fldChar w:fldCharType="begin"/>
          </w:r>
          <w:r w:rsidRPr="00C14642">
            <w:rPr>
              <w:rFonts w:ascii="Arial" w:hAnsi="Arial" w:cs="Arial"/>
              <w:color w:val="000000" w:themeColor="text1"/>
              <w:lang w:val="en-US"/>
            </w:rPr>
            <w:instrText xml:space="preserve"> CITATION Sha241 \l 1033 </w:instrText>
          </w:r>
          <w:r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(Shangri-la Group, 2024)</w:t>
          </w:r>
          <w:r w:rsidRPr="00C14642">
            <w:rPr>
              <w:rFonts w:ascii="Arial" w:hAnsi="Arial" w:cs="Arial"/>
              <w:color w:val="000000" w:themeColor="text1"/>
              <w:lang w:val="en-US"/>
            </w:rPr>
            <w:fldChar w:fldCharType="end"/>
          </w:r>
        </w:sdtContent>
      </w:sdt>
    </w:p>
    <w:p w14:paraId="73614084" w14:textId="7E3FF6B2" w:rsidR="00962E63" w:rsidRPr="00C14642" w:rsidRDefault="007669CA" w:rsidP="002B47E7">
      <w:pPr>
        <w:spacing w:line="360" w:lineRule="auto"/>
        <w:jc w:val="both"/>
        <w:rPr>
          <w:rFonts w:ascii="Arial" w:hAnsi="Arial" w:cs="Arial"/>
          <w:color w:val="000000" w:themeColor="text1"/>
          <w:lang w:val="en-US"/>
        </w:rPr>
      </w:pPr>
      <w:r w:rsidRPr="00C14642">
        <w:rPr>
          <w:rFonts w:ascii="Arial" w:hAnsi="Arial" w:cs="Arial"/>
          <w:noProof/>
          <w:color w:val="000000" w:themeColor="text1"/>
          <w:lang w:eastAsia="en-GB"/>
        </w:rPr>
        <w:lastRenderedPageBreak/>
        <w:drawing>
          <wp:inline distT="0" distB="0" distL="0" distR="0" wp14:anchorId="76E7FF53" wp14:editId="1FB5AB36">
            <wp:extent cx="5731510" cy="30905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90545"/>
                    </a:xfrm>
                    <a:prstGeom prst="rect">
                      <a:avLst/>
                    </a:prstGeom>
                  </pic:spPr>
                </pic:pic>
              </a:graphicData>
            </a:graphic>
          </wp:inline>
        </w:drawing>
      </w:r>
    </w:p>
    <w:p w14:paraId="74F4F9B1" w14:textId="1B27B9EA" w:rsidR="00962E63" w:rsidRPr="00C14642" w:rsidRDefault="00962E63" w:rsidP="00DE04F6">
      <w:pPr>
        <w:spacing w:line="360" w:lineRule="auto"/>
        <w:jc w:val="center"/>
        <w:rPr>
          <w:rFonts w:ascii="Arial" w:hAnsi="Arial" w:cs="Arial"/>
          <w:color w:val="000000" w:themeColor="text1"/>
          <w:lang w:val="en-US"/>
        </w:rPr>
      </w:pPr>
      <w:r w:rsidRPr="00C14642">
        <w:rPr>
          <w:rFonts w:ascii="Arial" w:hAnsi="Arial" w:cs="Arial"/>
          <w:color w:val="000000" w:themeColor="text1"/>
          <w:lang w:val="en-US"/>
        </w:rPr>
        <w:t xml:space="preserve">Shangri-La Hotel Revenue Source Table </w:t>
      </w:r>
      <w:sdt>
        <w:sdtPr>
          <w:rPr>
            <w:rFonts w:ascii="Arial" w:hAnsi="Arial" w:cs="Arial"/>
            <w:color w:val="000000" w:themeColor="text1"/>
            <w:lang w:val="en-US"/>
          </w:rPr>
          <w:id w:val="652878029"/>
          <w:citation/>
        </w:sdtPr>
        <w:sdtContent>
          <w:r w:rsidR="007669CA" w:rsidRPr="00C14642">
            <w:rPr>
              <w:rFonts w:ascii="Arial" w:hAnsi="Arial" w:cs="Arial"/>
              <w:color w:val="000000" w:themeColor="text1"/>
              <w:lang w:val="en-US"/>
            </w:rPr>
            <w:fldChar w:fldCharType="begin"/>
          </w:r>
          <w:r w:rsidR="007669CA" w:rsidRPr="00C14642">
            <w:rPr>
              <w:rFonts w:ascii="Arial" w:hAnsi="Arial" w:cs="Arial"/>
              <w:color w:val="000000" w:themeColor="text1"/>
              <w:lang w:val="en-US"/>
            </w:rPr>
            <w:instrText xml:space="preserve"> CITATION Sha241 \l 1033 </w:instrText>
          </w:r>
          <w:r w:rsidR="007669CA"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(Shangri-la Group, 2024)</w:t>
          </w:r>
          <w:r w:rsidR="007669CA" w:rsidRPr="00C14642">
            <w:rPr>
              <w:rFonts w:ascii="Arial" w:hAnsi="Arial" w:cs="Arial"/>
              <w:color w:val="000000" w:themeColor="text1"/>
              <w:lang w:val="en-US"/>
            </w:rPr>
            <w:fldChar w:fldCharType="end"/>
          </w:r>
        </w:sdtContent>
      </w:sdt>
    </w:p>
    <w:p w14:paraId="751BF14F" w14:textId="6CDDD1E3" w:rsidR="00962E63" w:rsidRPr="00C14642" w:rsidRDefault="00901A9A" w:rsidP="002B47E7">
      <w:pPr>
        <w:pStyle w:val="Heading1"/>
        <w:spacing w:line="360" w:lineRule="auto"/>
        <w:jc w:val="both"/>
        <w:rPr>
          <w:rFonts w:ascii="Arial" w:hAnsi="Arial" w:cs="Arial"/>
          <w:b/>
          <w:color w:val="000000" w:themeColor="text1"/>
          <w:sz w:val="24"/>
          <w:szCs w:val="24"/>
        </w:rPr>
      </w:pPr>
      <w:bookmarkStart w:id="7" w:name="_Toc190613492"/>
      <w:r w:rsidRPr="00C14642">
        <w:rPr>
          <w:rFonts w:ascii="Arial" w:hAnsi="Arial" w:cs="Arial"/>
          <w:b/>
          <w:color w:val="000000" w:themeColor="text1"/>
          <w:sz w:val="24"/>
          <w:szCs w:val="24"/>
        </w:rPr>
        <w:t>4</w:t>
      </w:r>
      <w:r w:rsidR="00962E63" w:rsidRPr="00C14642">
        <w:rPr>
          <w:rFonts w:ascii="Arial" w:hAnsi="Arial" w:cs="Arial"/>
          <w:b/>
          <w:color w:val="000000" w:themeColor="text1"/>
          <w:sz w:val="24"/>
          <w:szCs w:val="24"/>
        </w:rPr>
        <w:t>. Reasons Affecting Revenue Growth or Decline:</w:t>
      </w:r>
      <w:bookmarkEnd w:id="7"/>
    </w:p>
    <w:p w14:paraId="4C056733" w14:textId="7D1D2DE9" w:rsidR="00962E63" w:rsidRPr="00C14642" w:rsidRDefault="00901A9A" w:rsidP="002B47E7">
      <w:pPr>
        <w:pStyle w:val="Heading2"/>
        <w:spacing w:line="360" w:lineRule="auto"/>
        <w:jc w:val="both"/>
        <w:rPr>
          <w:rFonts w:ascii="Arial" w:hAnsi="Arial" w:cs="Arial"/>
          <w:b/>
          <w:color w:val="000000" w:themeColor="text1"/>
          <w:sz w:val="24"/>
          <w:szCs w:val="24"/>
        </w:rPr>
      </w:pPr>
      <w:bookmarkStart w:id="8" w:name="_Toc190613493"/>
      <w:r w:rsidRPr="00C14642">
        <w:rPr>
          <w:rFonts w:ascii="Arial" w:hAnsi="Arial" w:cs="Arial"/>
          <w:b/>
          <w:color w:val="000000" w:themeColor="text1"/>
          <w:sz w:val="24"/>
          <w:szCs w:val="24"/>
        </w:rPr>
        <w:t>4.1</w:t>
      </w:r>
      <w:r w:rsidR="00962E63" w:rsidRPr="00C14642">
        <w:rPr>
          <w:rFonts w:ascii="Arial" w:hAnsi="Arial" w:cs="Arial"/>
          <w:b/>
          <w:color w:val="000000" w:themeColor="text1"/>
          <w:sz w:val="24"/>
          <w:szCs w:val="24"/>
        </w:rPr>
        <w:t>. Premier Inn:</w:t>
      </w:r>
      <w:bookmarkEnd w:id="8"/>
      <w:r w:rsidR="00962E63" w:rsidRPr="00C14642">
        <w:rPr>
          <w:rFonts w:ascii="Arial" w:hAnsi="Arial" w:cs="Arial"/>
          <w:b/>
          <w:color w:val="000000" w:themeColor="text1"/>
          <w:sz w:val="24"/>
          <w:szCs w:val="24"/>
        </w:rPr>
        <w:t xml:space="preserve"> </w:t>
      </w:r>
    </w:p>
    <w:p w14:paraId="7874EA9F" w14:textId="205C2331" w:rsidR="007B1449"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 xml:space="preserve">Premier Inn is the largest hotel group in the UK, commanding approximately 12% of the total market share for hotel room supply. On February 29, 2024, it opened 2,253 and closed 386 rooms, leaving it with a total of 853 hotels and a total supply </w:t>
      </w:r>
      <w:r w:rsidR="00DF0CD1" w:rsidRPr="00C14642">
        <w:rPr>
          <w:rFonts w:ascii="Arial" w:hAnsi="Arial" w:cs="Arial"/>
          <w:color w:val="000000" w:themeColor="text1"/>
          <w:lang w:val="en-US"/>
        </w:rPr>
        <w:t xml:space="preserve">of </w:t>
      </w:r>
      <w:r w:rsidRPr="00C14642">
        <w:rPr>
          <w:rFonts w:ascii="Arial" w:hAnsi="Arial" w:cs="Arial"/>
          <w:color w:val="000000" w:themeColor="text1"/>
          <w:lang w:val="en-US"/>
        </w:rPr>
        <w:t xml:space="preserve">over 85,000 rooms. Supply conditions in the marketplace have remained </w:t>
      </w:r>
      <w:r w:rsidR="00DF0CD1" w:rsidRPr="00C14642">
        <w:rPr>
          <w:rFonts w:ascii="Arial" w:hAnsi="Arial" w:cs="Arial"/>
          <w:color w:val="000000" w:themeColor="text1"/>
          <w:lang w:val="en-US"/>
        </w:rPr>
        <w:t>favourable</w:t>
      </w:r>
      <w:r w:rsidRPr="00C14642">
        <w:rPr>
          <w:rFonts w:ascii="Arial" w:hAnsi="Arial" w:cs="Arial"/>
          <w:color w:val="000000" w:themeColor="text1"/>
          <w:lang w:val="en-US"/>
        </w:rPr>
        <w:t xml:space="preserve"> to the hotel</w:t>
      </w:r>
      <w:sdt>
        <w:sdtPr>
          <w:rPr>
            <w:rFonts w:ascii="Arial" w:hAnsi="Arial" w:cs="Arial"/>
            <w:color w:val="000000" w:themeColor="text1"/>
            <w:lang w:val="en-US"/>
          </w:rPr>
          <w:id w:val="-555245045"/>
          <w:citation/>
        </w:sdtPr>
        <w:sdtContent>
          <w:r w:rsidR="000813B8" w:rsidRPr="00C14642">
            <w:rPr>
              <w:rFonts w:ascii="Arial" w:hAnsi="Arial" w:cs="Arial"/>
              <w:color w:val="000000" w:themeColor="text1"/>
              <w:lang w:val="en-US"/>
            </w:rPr>
            <w:fldChar w:fldCharType="begin"/>
          </w:r>
          <w:r w:rsidR="000813B8" w:rsidRPr="00C14642">
            <w:rPr>
              <w:rFonts w:ascii="Arial" w:hAnsi="Arial" w:cs="Arial"/>
              <w:color w:val="000000" w:themeColor="text1"/>
              <w:lang w:val="en-US"/>
            </w:rPr>
            <w:instrText xml:space="preserve"> CITATION HNR24 \l 1033 </w:instrText>
          </w:r>
          <w:r w:rsidR="000813B8"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(HNR, 2024)</w:t>
          </w:r>
          <w:r w:rsidR="000813B8"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Another of the largest and most geographically diverse hotel companies, Premier Inn has seized an opportunity presented by a wave of strong demand in times of low supply to fill gaps created by a sharp decline in independent hotel rooms and a stark decline in hotel and leisure construction starts</w:t>
      </w:r>
      <w:r w:rsidR="007B1449" w:rsidRPr="00C14642">
        <w:rPr>
          <w:rFonts w:ascii="Arial" w:hAnsi="Arial" w:cs="Arial"/>
          <w:color w:val="000000" w:themeColor="text1"/>
          <w:lang w:val="en-US"/>
        </w:rPr>
        <w:t>.</w:t>
      </w:r>
    </w:p>
    <w:p w14:paraId="01479B4F" w14:textId="3875B424"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9" w:name="_Toc190613494"/>
      <w:r w:rsidRPr="00C14642">
        <w:rPr>
          <w:rFonts w:ascii="Arial" w:hAnsi="Arial" w:cs="Arial"/>
          <w:b/>
          <w:color w:val="000000" w:themeColor="text1"/>
          <w:sz w:val="24"/>
          <w:szCs w:val="24"/>
          <w:lang w:val="en-US"/>
        </w:rPr>
        <w:t>4</w:t>
      </w:r>
      <w:r w:rsidR="00962E63" w:rsidRPr="00C14642">
        <w:rPr>
          <w:rFonts w:ascii="Arial" w:hAnsi="Arial" w:cs="Arial"/>
          <w:b/>
          <w:color w:val="000000" w:themeColor="text1"/>
          <w:sz w:val="24"/>
          <w:szCs w:val="24"/>
          <w:lang w:val="en-US"/>
        </w:rPr>
        <w:t>.</w:t>
      </w:r>
      <w:r w:rsidR="00DE04F6" w:rsidRPr="00C14642">
        <w:rPr>
          <w:rFonts w:ascii="Arial" w:hAnsi="Arial" w:cs="Arial"/>
          <w:b/>
          <w:color w:val="000000" w:themeColor="text1"/>
          <w:sz w:val="24"/>
          <w:szCs w:val="24"/>
          <w:lang w:val="en-US"/>
        </w:rPr>
        <w:t>2</w:t>
      </w:r>
      <w:r w:rsidR="00962E63" w:rsidRPr="00C14642">
        <w:rPr>
          <w:rFonts w:ascii="Arial" w:hAnsi="Arial" w:cs="Arial"/>
          <w:b/>
          <w:color w:val="000000" w:themeColor="text1"/>
          <w:sz w:val="24"/>
          <w:szCs w:val="24"/>
          <w:lang w:val="en-US"/>
        </w:rPr>
        <w:t>.</w:t>
      </w:r>
      <w:r w:rsidR="00333140" w:rsidRPr="00C14642">
        <w:rPr>
          <w:rFonts w:ascii="Arial" w:hAnsi="Arial" w:cs="Arial"/>
          <w:b/>
          <w:color w:val="000000" w:themeColor="text1"/>
          <w:sz w:val="24"/>
          <w:szCs w:val="24"/>
          <w:lang w:val="en-US"/>
        </w:rPr>
        <w:t xml:space="preserve"> </w:t>
      </w:r>
      <w:r w:rsidR="00962E63" w:rsidRPr="00C14642">
        <w:rPr>
          <w:rFonts w:ascii="Arial" w:hAnsi="Arial" w:cs="Arial"/>
          <w:b/>
          <w:color w:val="000000" w:themeColor="text1"/>
          <w:sz w:val="24"/>
          <w:szCs w:val="24"/>
          <w:lang w:val="en-US"/>
        </w:rPr>
        <w:t>Shangri-La Hotel:</w:t>
      </w:r>
      <w:bookmarkEnd w:id="9"/>
    </w:p>
    <w:p w14:paraId="0C683BB8" w14:textId="541DA0E0"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In regards to the year 2019, Shangri-La Hotel experienced minor revenue growth from its investment properties owned under a subsidiary, mainly through improvements in occupancy. Revenues in Mainland China improved by 0.5% to £20.3 million, with gains of more than double,</w:t>
      </w:r>
      <w:r w:rsidRPr="00C14642">
        <w:rPr>
          <w:rFonts w:ascii="Arial" w:eastAsia="Times New Roman" w:hAnsi="Arial" w:cs="Arial"/>
          <w:color w:val="000000" w:themeColor="text1"/>
          <w:kern w:val="0"/>
          <w:lang w:val="en-US"/>
          <w14:ligatures w14:val="none"/>
        </w:rPr>
        <w:t xml:space="preserve"> </w:t>
      </w:r>
      <w:r w:rsidRPr="00C14642">
        <w:rPr>
          <w:rFonts w:ascii="Arial" w:hAnsi="Arial" w:cs="Arial"/>
          <w:color w:val="000000" w:themeColor="text1"/>
          <w:lang w:val="en-US"/>
        </w:rPr>
        <w:t>driven by higher occupancy at the offices of the Chengdu Shangri-La Centre. Services apartment revenues in Singapore were flat at £13.6 million, with increases at Shangri-La</w:t>
      </w:r>
      <w:sdt>
        <w:sdtPr>
          <w:rPr>
            <w:rFonts w:ascii="Arial" w:hAnsi="Arial" w:cs="Arial"/>
            <w:color w:val="000000" w:themeColor="text1"/>
            <w:lang w:val="en-US"/>
          </w:rPr>
          <w:id w:val="-2074963653"/>
          <w:citation/>
        </w:sdtPr>
        <w:sdtContent>
          <w:r w:rsidR="007B1449" w:rsidRPr="00C14642">
            <w:rPr>
              <w:rFonts w:ascii="Arial" w:hAnsi="Arial" w:cs="Arial"/>
              <w:color w:val="000000" w:themeColor="text1"/>
              <w:lang w:val="en-US"/>
            </w:rPr>
            <w:fldChar w:fldCharType="begin"/>
          </w:r>
          <w:r w:rsidR="007B1449" w:rsidRPr="00C14642">
            <w:rPr>
              <w:rFonts w:ascii="Arial" w:hAnsi="Arial" w:cs="Arial"/>
              <w:color w:val="000000" w:themeColor="text1"/>
              <w:lang w:val="en-US"/>
            </w:rPr>
            <w:instrText xml:space="preserve"> CITATION Whi19 \l 1033 </w:instrText>
          </w:r>
          <w:r w:rsidR="007B1449"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(SHangri-La, 2019)</w:t>
          </w:r>
          <w:r w:rsidR="007B1449"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w:t>
      </w:r>
    </w:p>
    <w:p w14:paraId="15C7B7DF" w14:textId="138FF3C7" w:rsidR="00962E63" w:rsidRPr="00C14642" w:rsidRDefault="001F73FD"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lastRenderedPageBreak/>
        <w:t xml:space="preserve">Fluctuations in the economy affect Shangri-La Hotels in currencies, inflation, and interest rates and have a crystallized impact on profitability. Economic downturns </w:t>
      </w:r>
      <w:r w:rsidR="00201A50" w:rsidRPr="00C14642">
        <w:rPr>
          <w:rFonts w:ascii="Arial" w:hAnsi="Arial" w:cs="Arial"/>
          <w:color w:val="000000" w:themeColor="text1"/>
          <w:lang w:val="en-US"/>
        </w:rPr>
        <w:t>have reduced</w:t>
      </w:r>
      <w:r w:rsidRPr="00C14642">
        <w:rPr>
          <w:rFonts w:ascii="Arial" w:hAnsi="Arial" w:cs="Arial"/>
          <w:color w:val="000000" w:themeColor="text1"/>
          <w:lang w:val="en-US"/>
        </w:rPr>
        <w:t xml:space="preserve"> demand for luxury travel, eating into revenue. Additionally, regional competition traces back to emerging hotel chains, as well as budget alternatives that challenge Shangri-La's premium positioning. Market saturation in strategic locations further puts pressure on pricing and occupancy, impacting growth</w:t>
      </w:r>
      <w:sdt>
        <w:sdtPr>
          <w:rPr>
            <w:rFonts w:ascii="Arial" w:hAnsi="Arial" w:cs="Arial"/>
            <w:color w:val="000000" w:themeColor="text1"/>
            <w:lang w:val="en-US"/>
          </w:rPr>
          <w:id w:val="1707130856"/>
          <w:citation/>
        </w:sdtPr>
        <w:sdtContent>
          <w:r w:rsidRPr="00C14642">
            <w:rPr>
              <w:rFonts w:ascii="Arial" w:hAnsi="Arial" w:cs="Arial"/>
              <w:color w:val="000000" w:themeColor="text1"/>
              <w:lang w:val="en-US"/>
            </w:rPr>
            <w:fldChar w:fldCharType="begin"/>
          </w:r>
          <w:r w:rsidRPr="00C14642">
            <w:rPr>
              <w:rFonts w:ascii="Arial" w:hAnsi="Arial" w:cs="Arial"/>
              <w:color w:val="000000" w:themeColor="text1"/>
              <w:lang w:val="en-US"/>
            </w:rPr>
            <w:instrText xml:space="preserve"> CITATION Mar18 \l 1033 </w:instrText>
          </w:r>
          <w:r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(Marketing91, 2018)</w:t>
          </w:r>
          <w:r w:rsidRPr="00C14642">
            <w:rPr>
              <w:rFonts w:ascii="Arial" w:hAnsi="Arial" w:cs="Arial"/>
              <w:color w:val="000000" w:themeColor="text1"/>
              <w:lang w:val="en-US"/>
            </w:rPr>
            <w:fldChar w:fldCharType="end"/>
          </w:r>
        </w:sdtContent>
      </w:sdt>
      <w:r w:rsidR="00962E63" w:rsidRPr="00C14642">
        <w:rPr>
          <w:rFonts w:ascii="Arial" w:hAnsi="Arial" w:cs="Arial"/>
          <w:color w:val="000000" w:themeColor="text1"/>
          <w:lang w:val="en-US"/>
        </w:rPr>
        <w:t>.</w:t>
      </w:r>
    </w:p>
    <w:p w14:paraId="29E59811" w14:textId="11160B52" w:rsidR="00962E63" w:rsidRPr="00C14642" w:rsidRDefault="00901A9A" w:rsidP="002B47E7">
      <w:pPr>
        <w:pStyle w:val="Heading1"/>
        <w:spacing w:line="360" w:lineRule="auto"/>
        <w:jc w:val="both"/>
        <w:rPr>
          <w:rFonts w:ascii="Arial" w:hAnsi="Arial" w:cs="Arial"/>
          <w:b/>
          <w:color w:val="000000" w:themeColor="text1"/>
          <w:sz w:val="24"/>
          <w:szCs w:val="24"/>
        </w:rPr>
      </w:pPr>
      <w:bookmarkStart w:id="10" w:name="_Toc190613495"/>
      <w:r w:rsidRPr="00C14642">
        <w:rPr>
          <w:rFonts w:ascii="Arial" w:hAnsi="Arial" w:cs="Arial"/>
          <w:b/>
          <w:color w:val="000000" w:themeColor="text1"/>
          <w:sz w:val="24"/>
          <w:szCs w:val="24"/>
        </w:rPr>
        <w:t>5</w:t>
      </w:r>
      <w:r w:rsidR="00962E63" w:rsidRPr="00C14642">
        <w:rPr>
          <w:rFonts w:ascii="Arial" w:hAnsi="Arial" w:cs="Arial"/>
          <w:b/>
          <w:color w:val="000000" w:themeColor="text1"/>
          <w:sz w:val="24"/>
          <w:szCs w:val="24"/>
        </w:rPr>
        <w:t>. Market positioning:</w:t>
      </w:r>
      <w:bookmarkEnd w:id="10"/>
    </w:p>
    <w:p w14:paraId="68078489" w14:textId="3A1064AA"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11" w:name="_Toc190613496"/>
      <w:r w:rsidRPr="00C14642">
        <w:rPr>
          <w:rFonts w:ascii="Arial" w:hAnsi="Arial" w:cs="Arial"/>
          <w:b/>
          <w:color w:val="000000" w:themeColor="text1"/>
          <w:sz w:val="24"/>
          <w:szCs w:val="24"/>
          <w:lang w:val="en-US"/>
        </w:rPr>
        <w:t>5</w:t>
      </w:r>
      <w:r w:rsidR="00962E63" w:rsidRPr="00C14642">
        <w:rPr>
          <w:rFonts w:ascii="Arial" w:hAnsi="Arial" w:cs="Arial"/>
          <w:b/>
          <w:color w:val="000000" w:themeColor="text1"/>
          <w:sz w:val="24"/>
          <w:szCs w:val="24"/>
          <w:lang w:val="en-US"/>
        </w:rPr>
        <w:t>.1.</w:t>
      </w:r>
      <w:r w:rsidRPr="00C14642">
        <w:rPr>
          <w:rFonts w:ascii="Arial" w:hAnsi="Arial" w:cs="Arial"/>
          <w:b/>
          <w:color w:val="000000" w:themeColor="text1"/>
          <w:sz w:val="24"/>
          <w:szCs w:val="24"/>
          <w:lang w:val="en-US"/>
        </w:rPr>
        <w:t xml:space="preserve"> </w:t>
      </w:r>
      <w:r w:rsidR="00962E63" w:rsidRPr="00C14642">
        <w:rPr>
          <w:rFonts w:ascii="Arial" w:hAnsi="Arial" w:cs="Arial"/>
          <w:b/>
          <w:color w:val="000000" w:themeColor="text1"/>
          <w:sz w:val="24"/>
          <w:szCs w:val="24"/>
          <w:lang w:val="en-US"/>
        </w:rPr>
        <w:t>Premier Inn Hotel: Differentiation</w:t>
      </w:r>
      <w:bookmarkEnd w:id="11"/>
    </w:p>
    <w:p w14:paraId="03747D1A" w14:textId="57537750"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Premier Inn is a hotel chain that has followed the "Differentiation" strategy on Bowman's Strategy Clock, focusing on offering affordable yet value-added services in the budget hotel sector. The hotel would offer family-friendly packages, co-working spaces for business travellers, and high-quality customer service to be differentiated from other value brands such as Travelodge</w:t>
      </w:r>
      <w:sdt>
        <w:sdtPr>
          <w:rPr>
            <w:rFonts w:ascii="Arial" w:hAnsi="Arial" w:cs="Arial"/>
            <w:color w:val="000000" w:themeColor="text1"/>
            <w:lang w:val="en-US"/>
          </w:rPr>
          <w:id w:val="-1470512655"/>
          <w:citation/>
        </w:sdtPr>
        <w:sdtContent>
          <w:r w:rsidR="00201A50" w:rsidRPr="00C14642">
            <w:rPr>
              <w:rFonts w:ascii="Arial" w:hAnsi="Arial" w:cs="Arial"/>
              <w:color w:val="000000" w:themeColor="text1"/>
              <w:lang w:val="en-US"/>
            </w:rPr>
            <w:fldChar w:fldCharType="begin"/>
          </w:r>
          <w:r w:rsidR="00201A50" w:rsidRPr="00C14642">
            <w:rPr>
              <w:rFonts w:ascii="Arial" w:hAnsi="Arial" w:cs="Arial"/>
              <w:color w:val="000000" w:themeColor="text1"/>
              <w:lang w:val="en-US"/>
            </w:rPr>
            <w:instrText xml:space="preserve"> CITATION Mar241 \l 1033 </w:instrText>
          </w:r>
          <w:r w:rsidR="00201A50"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(Mark, 2024)</w:t>
          </w:r>
          <w:r w:rsidR="00201A50" w:rsidRPr="00C14642">
            <w:rPr>
              <w:rFonts w:ascii="Arial" w:hAnsi="Arial" w:cs="Arial"/>
              <w:color w:val="000000" w:themeColor="text1"/>
              <w:lang w:val="en-US"/>
            </w:rPr>
            <w:fldChar w:fldCharType="end"/>
          </w:r>
        </w:sdtContent>
      </w:sdt>
      <w:r w:rsidR="00EE4EE3" w:rsidRPr="00C14642">
        <w:rPr>
          <w:rFonts w:ascii="Arial" w:hAnsi="Arial" w:cs="Arial"/>
          <w:color w:val="000000" w:themeColor="text1"/>
          <w:lang w:val="en-US"/>
        </w:rPr>
        <w:t>.</w:t>
      </w:r>
      <w:r w:rsidRPr="00C14642">
        <w:rPr>
          <w:rFonts w:ascii="Arial" w:hAnsi="Arial" w:cs="Arial"/>
          <w:color w:val="000000" w:themeColor="text1"/>
          <w:lang w:val="en-US"/>
        </w:rPr>
        <w:t xml:space="preserve"> It makes the hotel chain appealing to a wide range of customers, from families to business professionals, but also at low cost. Premier Inn offers a service that deals with high-value services coupled with affordability.</w:t>
      </w:r>
    </w:p>
    <w:p w14:paraId="05824644" w14:textId="41C54C48"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noProof/>
          <w:color w:val="000000" w:themeColor="text1"/>
          <w:lang w:eastAsia="en-GB"/>
        </w:rPr>
        <w:drawing>
          <wp:inline distT="0" distB="0" distL="0" distR="0" wp14:anchorId="3575A800" wp14:editId="1DBED431">
            <wp:extent cx="5731510" cy="3423920"/>
            <wp:effectExtent l="0" t="0" r="2540" b="5080"/>
            <wp:docPr id="1734395387" name="Picture 8" descr="A diagram of a clock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395387" name="Picture 8" descr="A diagram of a clock strategy&#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23920"/>
                    </a:xfrm>
                    <a:prstGeom prst="rect">
                      <a:avLst/>
                    </a:prstGeom>
                    <a:noFill/>
                    <a:ln>
                      <a:noFill/>
                    </a:ln>
                  </pic:spPr>
                </pic:pic>
              </a:graphicData>
            </a:graphic>
          </wp:inline>
        </w:drawing>
      </w:r>
    </w:p>
    <w:p w14:paraId="71CE4164" w14:textId="38307353" w:rsidR="00962E63" w:rsidRPr="00C14642" w:rsidRDefault="00962E63" w:rsidP="00DE04F6">
      <w:pPr>
        <w:spacing w:line="360" w:lineRule="auto"/>
        <w:jc w:val="center"/>
        <w:rPr>
          <w:rFonts w:ascii="Arial" w:hAnsi="Arial" w:cs="Arial"/>
          <w:color w:val="000000" w:themeColor="text1"/>
          <w:lang w:val="en-US"/>
        </w:rPr>
      </w:pPr>
      <w:r w:rsidRPr="00C14642">
        <w:rPr>
          <w:rFonts w:ascii="Arial" w:hAnsi="Arial" w:cs="Arial"/>
          <w:color w:val="000000" w:themeColor="text1"/>
          <w:lang w:val="en-US"/>
        </w:rPr>
        <w:t xml:space="preserve">Bowman’s Strategy clock </w:t>
      </w:r>
      <w:sdt>
        <w:sdtPr>
          <w:rPr>
            <w:rFonts w:ascii="Arial" w:hAnsi="Arial" w:cs="Arial"/>
            <w:color w:val="000000" w:themeColor="text1"/>
            <w:lang w:val="en-US"/>
          </w:rPr>
          <w:id w:val="-1542117263"/>
          <w:citation/>
        </w:sdtPr>
        <w:sdtContent>
          <w:r w:rsidR="00CE5186" w:rsidRPr="00C14642">
            <w:rPr>
              <w:rFonts w:ascii="Arial" w:hAnsi="Arial" w:cs="Arial"/>
              <w:color w:val="000000" w:themeColor="text1"/>
              <w:lang w:val="en-US"/>
            </w:rPr>
            <w:fldChar w:fldCharType="begin"/>
          </w:r>
          <w:r w:rsidR="00CE5186" w:rsidRPr="00C14642">
            <w:rPr>
              <w:rFonts w:ascii="Arial" w:hAnsi="Arial" w:cs="Arial"/>
              <w:color w:val="000000" w:themeColor="text1"/>
              <w:lang w:val="en-US"/>
            </w:rPr>
            <w:instrText xml:space="preserve"> CITATION Naw22 \l 1033 </w:instrText>
          </w:r>
          <w:r w:rsidR="00CE5186"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(Nawsheen, 2022)</w:t>
          </w:r>
          <w:r w:rsidR="00CE5186" w:rsidRPr="00C14642">
            <w:rPr>
              <w:rFonts w:ascii="Arial" w:hAnsi="Arial" w:cs="Arial"/>
              <w:color w:val="000000" w:themeColor="text1"/>
              <w:lang w:val="en-US"/>
            </w:rPr>
            <w:fldChar w:fldCharType="end"/>
          </w:r>
        </w:sdtContent>
      </w:sdt>
    </w:p>
    <w:p w14:paraId="10AF9D5B" w14:textId="73901446"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12" w:name="_Toc190613497"/>
      <w:r w:rsidRPr="00C14642">
        <w:rPr>
          <w:rFonts w:ascii="Arial" w:hAnsi="Arial" w:cs="Arial"/>
          <w:b/>
          <w:color w:val="000000" w:themeColor="text1"/>
          <w:sz w:val="24"/>
          <w:szCs w:val="24"/>
          <w:lang w:val="en-US"/>
        </w:rPr>
        <w:lastRenderedPageBreak/>
        <w:t>5</w:t>
      </w:r>
      <w:r w:rsidR="00962E63" w:rsidRPr="00C14642">
        <w:rPr>
          <w:rFonts w:ascii="Arial" w:hAnsi="Arial" w:cs="Arial"/>
          <w:b/>
          <w:color w:val="000000" w:themeColor="text1"/>
          <w:sz w:val="24"/>
          <w:szCs w:val="24"/>
          <w:lang w:val="en-US"/>
        </w:rPr>
        <w:t>.2.</w:t>
      </w:r>
      <w:r w:rsidRPr="00C14642">
        <w:rPr>
          <w:rFonts w:ascii="Arial" w:hAnsi="Arial" w:cs="Arial"/>
          <w:b/>
          <w:color w:val="000000" w:themeColor="text1"/>
          <w:sz w:val="24"/>
          <w:szCs w:val="24"/>
          <w:lang w:val="en-US"/>
        </w:rPr>
        <w:t xml:space="preserve"> </w:t>
      </w:r>
      <w:r w:rsidR="00962E63" w:rsidRPr="00C14642">
        <w:rPr>
          <w:rFonts w:ascii="Arial" w:hAnsi="Arial" w:cs="Arial"/>
          <w:b/>
          <w:color w:val="000000" w:themeColor="text1"/>
          <w:sz w:val="24"/>
          <w:szCs w:val="24"/>
          <w:lang w:val="en-US"/>
        </w:rPr>
        <w:t>Shangri-La Hotel: Dangerously High Margins</w:t>
      </w:r>
      <w:bookmarkEnd w:id="12"/>
    </w:p>
    <w:p w14:paraId="3C3461A2" w14:textId="3355B494"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Shangri-La Hotel falls in the "Risky High Margins" category of Bowman's Strategy Clock. Luxury hotel chain operates at high prices and charges for, among other luxury services, fine quality lodging, fine dining, and rich cultural encounters. This comes with higher risks, particularly in times of recession and global pandemics, as seen with the COVID-19 pandemic, which has particularly affected luxury travel in recent times. For instance, in the year 2020, Shangri-La recorded revenues that were lower by 39% which indicated that its performance showed the vulnerability of a high-margin business operating on high-expenditure travellers</w:t>
      </w:r>
      <w:sdt>
        <w:sdtPr>
          <w:rPr>
            <w:rFonts w:ascii="Arial" w:hAnsi="Arial" w:cs="Arial"/>
            <w:color w:val="000000" w:themeColor="text1"/>
            <w:lang w:val="en-US"/>
          </w:rPr>
          <w:id w:val="-378944379"/>
          <w:citation/>
        </w:sdtPr>
        <w:sdtContent>
          <w:r w:rsidR="00CA3E3A" w:rsidRPr="00C14642">
            <w:rPr>
              <w:rFonts w:ascii="Arial" w:hAnsi="Arial" w:cs="Arial"/>
              <w:color w:val="000000" w:themeColor="text1"/>
              <w:lang w:val="en-US"/>
            </w:rPr>
            <w:fldChar w:fldCharType="begin"/>
          </w:r>
          <w:r w:rsidR="00CA3E3A" w:rsidRPr="00C14642">
            <w:rPr>
              <w:rFonts w:ascii="Arial" w:hAnsi="Arial" w:cs="Arial"/>
              <w:color w:val="000000" w:themeColor="text1"/>
              <w:lang w:val="en-US"/>
            </w:rPr>
            <w:instrText xml:space="preserve"> CITATION Che24 \l 1033 </w:instrText>
          </w:r>
          <w:r w:rsidR="00CA3E3A"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(Chester, 2024)</w:t>
          </w:r>
          <w:r w:rsidR="00CA3E3A"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xml:space="preserve">. </w:t>
      </w:r>
    </w:p>
    <w:p w14:paraId="409258D2" w14:textId="5DF1332A"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noProof/>
          <w:color w:val="000000" w:themeColor="text1"/>
          <w:lang w:eastAsia="en-GB"/>
        </w:rPr>
        <w:drawing>
          <wp:inline distT="0" distB="0" distL="0" distR="0" wp14:anchorId="7DBAE223" wp14:editId="3CDF2FDF">
            <wp:extent cx="5731510" cy="3542030"/>
            <wp:effectExtent l="0" t="0" r="2540" b="1270"/>
            <wp:docPr id="1071287843" name="Picture 7" descr="A diagram of a clock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287843" name="Picture 7" descr="A diagram of a clock strategy&#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42030"/>
                    </a:xfrm>
                    <a:prstGeom prst="rect">
                      <a:avLst/>
                    </a:prstGeom>
                    <a:noFill/>
                    <a:ln>
                      <a:noFill/>
                    </a:ln>
                  </pic:spPr>
                </pic:pic>
              </a:graphicData>
            </a:graphic>
          </wp:inline>
        </w:drawing>
      </w:r>
    </w:p>
    <w:p w14:paraId="49664961" w14:textId="5D233EBE" w:rsidR="00962E63" w:rsidRPr="00C14642" w:rsidRDefault="00962E63" w:rsidP="00DE04F6">
      <w:pPr>
        <w:spacing w:line="360" w:lineRule="auto"/>
        <w:jc w:val="center"/>
        <w:rPr>
          <w:rFonts w:ascii="Arial" w:hAnsi="Arial" w:cs="Arial"/>
          <w:color w:val="000000" w:themeColor="text1"/>
          <w:lang w:val="en-US"/>
        </w:rPr>
      </w:pPr>
      <w:r w:rsidRPr="00C14642">
        <w:rPr>
          <w:rFonts w:ascii="Arial" w:hAnsi="Arial" w:cs="Arial"/>
          <w:color w:val="000000" w:themeColor="text1"/>
          <w:lang w:val="en-US"/>
        </w:rPr>
        <w:t xml:space="preserve">Bowman’s Strategy clock </w:t>
      </w:r>
      <w:sdt>
        <w:sdtPr>
          <w:rPr>
            <w:rFonts w:ascii="Arial" w:hAnsi="Arial" w:cs="Arial"/>
            <w:color w:val="000000" w:themeColor="text1"/>
            <w:lang w:val="en-US"/>
          </w:rPr>
          <w:id w:val="-512610654"/>
          <w:citation/>
        </w:sdtPr>
        <w:sdtContent>
          <w:r w:rsidR="00CA3E3A" w:rsidRPr="00C14642">
            <w:rPr>
              <w:rFonts w:ascii="Arial" w:hAnsi="Arial" w:cs="Arial"/>
              <w:color w:val="000000" w:themeColor="text1"/>
              <w:lang w:val="en-US"/>
            </w:rPr>
            <w:fldChar w:fldCharType="begin"/>
          </w:r>
          <w:r w:rsidR="00CA3E3A" w:rsidRPr="00C14642">
            <w:rPr>
              <w:rFonts w:ascii="Arial" w:hAnsi="Arial" w:cs="Arial"/>
              <w:color w:val="000000" w:themeColor="text1"/>
              <w:lang w:val="en-US"/>
            </w:rPr>
            <w:instrText xml:space="preserve"> CITATION Naw22 \l 1033 </w:instrText>
          </w:r>
          <w:r w:rsidR="00CA3E3A"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(Nawsheen, 2022)</w:t>
          </w:r>
          <w:r w:rsidR="00CA3E3A" w:rsidRPr="00C14642">
            <w:rPr>
              <w:rFonts w:ascii="Arial" w:hAnsi="Arial" w:cs="Arial"/>
              <w:color w:val="000000" w:themeColor="text1"/>
              <w:lang w:val="en-US"/>
            </w:rPr>
            <w:fldChar w:fldCharType="end"/>
          </w:r>
        </w:sdtContent>
      </w:sdt>
    </w:p>
    <w:p w14:paraId="7419E6F3" w14:textId="739B5291" w:rsidR="00962E63" w:rsidRPr="00C14642" w:rsidRDefault="00901A9A" w:rsidP="002B47E7">
      <w:pPr>
        <w:pStyle w:val="Heading1"/>
        <w:spacing w:line="360" w:lineRule="auto"/>
        <w:jc w:val="both"/>
        <w:rPr>
          <w:rFonts w:ascii="Arial" w:hAnsi="Arial" w:cs="Arial"/>
          <w:b/>
          <w:color w:val="000000" w:themeColor="text1"/>
          <w:sz w:val="24"/>
          <w:szCs w:val="24"/>
        </w:rPr>
      </w:pPr>
      <w:bookmarkStart w:id="13" w:name="_Toc190613498"/>
      <w:r w:rsidRPr="00C14642">
        <w:rPr>
          <w:rFonts w:ascii="Arial" w:hAnsi="Arial" w:cs="Arial"/>
          <w:b/>
          <w:color w:val="000000" w:themeColor="text1"/>
          <w:sz w:val="24"/>
          <w:szCs w:val="24"/>
        </w:rPr>
        <w:t>6</w:t>
      </w:r>
      <w:r w:rsidR="00962E63" w:rsidRPr="00C14642">
        <w:rPr>
          <w:rFonts w:ascii="Arial" w:hAnsi="Arial" w:cs="Arial"/>
          <w:b/>
          <w:color w:val="000000" w:themeColor="text1"/>
          <w:sz w:val="24"/>
          <w:szCs w:val="24"/>
        </w:rPr>
        <w:t>. Growth Potential:</w:t>
      </w:r>
      <w:bookmarkEnd w:id="13"/>
    </w:p>
    <w:p w14:paraId="20BDFAE1" w14:textId="64867938"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14" w:name="_Toc190613499"/>
      <w:r w:rsidRPr="00C14642">
        <w:rPr>
          <w:rFonts w:ascii="Arial" w:hAnsi="Arial" w:cs="Arial"/>
          <w:b/>
          <w:color w:val="000000" w:themeColor="text1"/>
          <w:sz w:val="24"/>
          <w:szCs w:val="24"/>
          <w:lang w:val="en-US"/>
        </w:rPr>
        <w:t>6</w:t>
      </w:r>
      <w:r w:rsidR="00962E63" w:rsidRPr="00C14642">
        <w:rPr>
          <w:rFonts w:ascii="Arial" w:hAnsi="Arial" w:cs="Arial"/>
          <w:b/>
          <w:color w:val="000000" w:themeColor="text1"/>
          <w:sz w:val="24"/>
          <w:szCs w:val="24"/>
          <w:lang w:val="en-US"/>
        </w:rPr>
        <w:t>.1.</w:t>
      </w:r>
      <w:r w:rsidR="00C23DDE" w:rsidRPr="00C14642">
        <w:rPr>
          <w:rFonts w:ascii="Arial" w:hAnsi="Arial" w:cs="Arial"/>
          <w:b/>
          <w:color w:val="000000" w:themeColor="text1"/>
          <w:sz w:val="24"/>
          <w:szCs w:val="24"/>
          <w:lang w:val="en-US"/>
        </w:rPr>
        <w:t xml:space="preserve"> </w:t>
      </w:r>
      <w:r w:rsidR="00962E63" w:rsidRPr="00C14642">
        <w:rPr>
          <w:rFonts w:ascii="Arial" w:hAnsi="Arial" w:cs="Arial"/>
          <w:b/>
          <w:color w:val="000000" w:themeColor="text1"/>
          <w:sz w:val="24"/>
          <w:szCs w:val="24"/>
          <w:lang w:val="en-US"/>
        </w:rPr>
        <w:t>Expansion strategies:</w:t>
      </w:r>
      <w:bookmarkEnd w:id="14"/>
    </w:p>
    <w:p w14:paraId="334E544B" w14:textId="5E922C6E" w:rsidR="00962E63" w:rsidRPr="00C14642" w:rsidRDefault="00901A9A" w:rsidP="002B47E7">
      <w:pPr>
        <w:pStyle w:val="Heading3"/>
        <w:spacing w:line="360" w:lineRule="auto"/>
        <w:jc w:val="both"/>
        <w:rPr>
          <w:rFonts w:ascii="Arial" w:hAnsi="Arial" w:cs="Arial"/>
          <w:b/>
          <w:color w:val="000000" w:themeColor="text1"/>
          <w:sz w:val="24"/>
          <w:szCs w:val="24"/>
        </w:rPr>
      </w:pPr>
      <w:bookmarkStart w:id="15" w:name="_Toc190613500"/>
      <w:r w:rsidRPr="00C14642">
        <w:rPr>
          <w:rFonts w:ascii="Arial" w:hAnsi="Arial" w:cs="Arial"/>
          <w:b/>
          <w:color w:val="000000" w:themeColor="text1"/>
          <w:sz w:val="24"/>
          <w:szCs w:val="24"/>
        </w:rPr>
        <w:t xml:space="preserve">6.1.1 </w:t>
      </w:r>
      <w:r w:rsidR="00962E63" w:rsidRPr="00C14642">
        <w:rPr>
          <w:rFonts w:ascii="Arial" w:hAnsi="Arial" w:cs="Arial"/>
          <w:b/>
          <w:color w:val="000000" w:themeColor="text1"/>
          <w:sz w:val="24"/>
          <w:szCs w:val="24"/>
        </w:rPr>
        <w:t>Premier Inn Hotel</w:t>
      </w:r>
      <w:bookmarkEnd w:id="15"/>
    </w:p>
    <w:p w14:paraId="5F0490D2" w14:textId="7535B5D4"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 xml:space="preserve">The hotel continues to adapt </w:t>
      </w:r>
      <w:r w:rsidR="00DF0CD1" w:rsidRPr="00C14642">
        <w:rPr>
          <w:rFonts w:ascii="Arial" w:hAnsi="Arial" w:cs="Arial"/>
          <w:color w:val="000000" w:themeColor="text1"/>
          <w:lang w:val="en-US"/>
        </w:rPr>
        <w:t xml:space="preserve">to </w:t>
      </w:r>
      <w:r w:rsidRPr="00C14642">
        <w:rPr>
          <w:rFonts w:ascii="Arial" w:hAnsi="Arial" w:cs="Arial"/>
          <w:color w:val="000000" w:themeColor="text1"/>
          <w:lang w:val="en-US"/>
        </w:rPr>
        <w:t xml:space="preserve">new hotels in the German market. From an increasingly large </w:t>
      </w:r>
      <w:r w:rsidR="00DF0CD1" w:rsidRPr="00C14642">
        <w:rPr>
          <w:rFonts w:ascii="Arial" w:hAnsi="Arial" w:cs="Arial"/>
          <w:color w:val="000000" w:themeColor="text1"/>
          <w:lang w:val="en-US"/>
        </w:rPr>
        <w:t>investment</w:t>
      </w:r>
      <w:r w:rsidRPr="00C14642">
        <w:rPr>
          <w:rFonts w:ascii="Arial" w:hAnsi="Arial" w:cs="Arial"/>
          <w:color w:val="000000" w:themeColor="text1"/>
          <w:lang w:val="en-US"/>
        </w:rPr>
        <w:t xml:space="preserve"> in the hotel opening, the hotel refined the performance and apply the learning from trading their ever-growing estate. The big features of the customer demand are events for the people of the German and they need to have appropriate </w:t>
      </w:r>
      <w:r w:rsidRPr="00C14642">
        <w:rPr>
          <w:rFonts w:ascii="Arial" w:hAnsi="Arial" w:cs="Arial"/>
          <w:color w:val="000000" w:themeColor="text1"/>
          <w:lang w:val="en-US"/>
        </w:rPr>
        <w:lastRenderedPageBreak/>
        <w:t xml:space="preserve">trading strategies to </w:t>
      </w:r>
      <w:r w:rsidR="00DF0CD1" w:rsidRPr="00C14642">
        <w:rPr>
          <w:rFonts w:ascii="Arial" w:hAnsi="Arial" w:cs="Arial"/>
          <w:color w:val="000000" w:themeColor="text1"/>
          <w:lang w:val="en-US"/>
        </w:rPr>
        <w:t>maximise</w:t>
      </w:r>
      <w:r w:rsidRPr="00C14642">
        <w:rPr>
          <w:rFonts w:ascii="Arial" w:hAnsi="Arial" w:cs="Arial"/>
          <w:color w:val="000000" w:themeColor="text1"/>
          <w:lang w:val="en-US"/>
        </w:rPr>
        <w:t xml:space="preserve"> revenue and profit. More importantly, all the changes made earlier this year have been positive effects and the hotel looks forward to continuing its performance improvement</w:t>
      </w:r>
      <w:sdt>
        <w:sdtPr>
          <w:rPr>
            <w:rFonts w:ascii="Arial" w:hAnsi="Arial" w:cs="Arial"/>
            <w:color w:val="000000" w:themeColor="text1"/>
            <w:lang w:val="en-US"/>
          </w:rPr>
          <w:id w:val="339440582"/>
          <w:citation/>
        </w:sdtPr>
        <w:sdtContent>
          <w:r w:rsidR="001D2F09" w:rsidRPr="00C14642">
            <w:rPr>
              <w:rFonts w:ascii="Arial" w:hAnsi="Arial" w:cs="Arial"/>
              <w:color w:val="000000" w:themeColor="text1"/>
              <w:lang w:val="en-US"/>
            </w:rPr>
            <w:fldChar w:fldCharType="begin"/>
          </w:r>
          <w:r w:rsidR="001D2F09" w:rsidRPr="00C14642">
            <w:rPr>
              <w:rFonts w:ascii="Arial" w:hAnsi="Arial" w:cs="Arial"/>
              <w:color w:val="000000" w:themeColor="text1"/>
              <w:lang w:val="en-US"/>
            </w:rPr>
            <w:instrText xml:space="preserve"> CITATION Ter24 \l 1033 </w:instrText>
          </w:r>
          <w:r w:rsidR="001D2F09"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(Terence, 2024 )</w:t>
          </w:r>
          <w:r w:rsidR="001D2F09"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xml:space="preserve">. </w:t>
      </w:r>
    </w:p>
    <w:p w14:paraId="4D349E62" w14:textId="6505F479" w:rsidR="00962E63" w:rsidRPr="00C14642" w:rsidRDefault="00901A9A" w:rsidP="002B47E7">
      <w:pPr>
        <w:pStyle w:val="Heading3"/>
        <w:spacing w:line="360" w:lineRule="auto"/>
        <w:jc w:val="both"/>
        <w:rPr>
          <w:rFonts w:ascii="Arial" w:hAnsi="Arial" w:cs="Arial"/>
          <w:b/>
          <w:color w:val="000000" w:themeColor="text1"/>
          <w:sz w:val="24"/>
          <w:szCs w:val="24"/>
          <w:lang w:val="en-US"/>
        </w:rPr>
      </w:pPr>
      <w:bookmarkStart w:id="16" w:name="_Toc190613501"/>
      <w:r w:rsidRPr="00C14642">
        <w:rPr>
          <w:rFonts w:ascii="Arial" w:hAnsi="Arial" w:cs="Arial"/>
          <w:b/>
          <w:color w:val="000000" w:themeColor="text1"/>
          <w:sz w:val="24"/>
          <w:szCs w:val="24"/>
          <w:lang w:val="en-US"/>
        </w:rPr>
        <w:t xml:space="preserve">6.1.2 </w:t>
      </w:r>
      <w:r w:rsidR="00962E63" w:rsidRPr="00C14642">
        <w:rPr>
          <w:rFonts w:ascii="Arial" w:hAnsi="Arial" w:cs="Arial"/>
          <w:b/>
          <w:color w:val="000000" w:themeColor="text1"/>
          <w:sz w:val="24"/>
          <w:szCs w:val="24"/>
          <w:lang w:val="en-US"/>
        </w:rPr>
        <w:t>Shangri-La Hotel:</w:t>
      </w:r>
      <w:bookmarkEnd w:id="16"/>
    </w:p>
    <w:p w14:paraId="76ACE420" w14:textId="73B9A54D"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The hotel has entered into agreements with developers regarding the development of ten new hotels, which are yet to be constructed and are still owned by third parties. It is currently developing various development projects in different places around the world such as Beijing, and Shenzhen in Mainland China</w:t>
      </w:r>
      <w:r w:rsidR="00B96DE8" w:rsidRPr="00C14642">
        <w:rPr>
          <w:rFonts w:ascii="Arial" w:hAnsi="Arial" w:cs="Arial"/>
          <w:color w:val="000000" w:themeColor="text1"/>
          <w:lang w:val="en-US"/>
        </w:rPr>
        <w:t xml:space="preserve"> </w:t>
      </w:r>
      <w:sdt>
        <w:sdtPr>
          <w:rPr>
            <w:rFonts w:ascii="Arial" w:hAnsi="Arial" w:cs="Arial"/>
            <w:color w:val="000000" w:themeColor="text1"/>
            <w:lang w:val="en-US"/>
          </w:rPr>
          <w:id w:val="986521985"/>
          <w:citation/>
        </w:sdtPr>
        <w:sdtContent>
          <w:r w:rsidR="00B96DE8" w:rsidRPr="00C14642">
            <w:rPr>
              <w:rFonts w:ascii="Arial" w:hAnsi="Arial" w:cs="Arial"/>
              <w:color w:val="000000" w:themeColor="text1"/>
              <w:lang w:val="en-US"/>
            </w:rPr>
            <w:fldChar w:fldCharType="begin"/>
          </w:r>
          <w:r w:rsidR="00B96DE8" w:rsidRPr="00C14642">
            <w:rPr>
              <w:rFonts w:ascii="Arial" w:hAnsi="Arial" w:cs="Arial"/>
              <w:color w:val="000000" w:themeColor="text1"/>
              <w:lang w:val="en-US"/>
            </w:rPr>
            <w:instrText xml:space="preserve">CITATION Sha243 \l 1033 </w:instrText>
          </w:r>
          <w:r w:rsidR="00B96DE8"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(Shangri-La, 2024)</w:t>
          </w:r>
          <w:r w:rsidR="00B96DE8"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The Group continues to consider bids for management opportunities and remains committed to entering into management contracts with third-party-owned hotels when no capital investment is required in cities and locations that are considered to be of strategic long-term importanc</w:t>
      </w:r>
      <w:r w:rsidR="004E27F0">
        <w:rPr>
          <w:rFonts w:ascii="Arial" w:hAnsi="Arial" w:cs="Arial"/>
          <w:color w:val="000000" w:themeColor="text1"/>
          <w:lang w:val="en-US"/>
        </w:rPr>
        <w:t>e.</w:t>
      </w:r>
      <w:r w:rsidRPr="00C14642">
        <w:rPr>
          <w:rFonts w:ascii="Arial" w:hAnsi="Arial" w:cs="Arial"/>
          <w:color w:val="000000" w:themeColor="text1"/>
          <w:lang w:val="en-US"/>
        </w:rPr>
        <w:t xml:space="preserve"> </w:t>
      </w:r>
    </w:p>
    <w:p w14:paraId="61B88740" w14:textId="56C34A20"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17" w:name="_Toc190613502"/>
      <w:r w:rsidRPr="00C14642">
        <w:rPr>
          <w:rFonts w:ascii="Arial" w:hAnsi="Arial" w:cs="Arial"/>
          <w:b/>
          <w:color w:val="000000" w:themeColor="text1"/>
          <w:sz w:val="24"/>
          <w:szCs w:val="24"/>
          <w:lang w:val="en-US"/>
        </w:rPr>
        <w:t>6</w:t>
      </w:r>
      <w:r w:rsidR="00962E63" w:rsidRPr="00C14642">
        <w:rPr>
          <w:rFonts w:ascii="Arial" w:hAnsi="Arial" w:cs="Arial"/>
          <w:b/>
          <w:color w:val="000000" w:themeColor="text1"/>
          <w:sz w:val="24"/>
          <w:szCs w:val="24"/>
          <w:lang w:val="en-US"/>
        </w:rPr>
        <w:t>.2.</w:t>
      </w:r>
      <w:r w:rsidR="00C23DDE" w:rsidRPr="00C14642">
        <w:rPr>
          <w:rFonts w:ascii="Arial" w:hAnsi="Arial" w:cs="Arial"/>
          <w:b/>
          <w:color w:val="000000" w:themeColor="text1"/>
          <w:sz w:val="24"/>
          <w:szCs w:val="24"/>
          <w:lang w:val="en-US"/>
        </w:rPr>
        <w:t xml:space="preserve"> </w:t>
      </w:r>
      <w:r w:rsidR="00962E63" w:rsidRPr="00C14642">
        <w:rPr>
          <w:rFonts w:ascii="Arial" w:hAnsi="Arial" w:cs="Arial"/>
          <w:b/>
          <w:color w:val="000000" w:themeColor="text1"/>
          <w:sz w:val="24"/>
          <w:szCs w:val="24"/>
          <w:lang w:val="en-US"/>
        </w:rPr>
        <w:t>Market Opportunities:</w:t>
      </w:r>
      <w:bookmarkEnd w:id="17"/>
    </w:p>
    <w:p w14:paraId="7F29842E" w14:textId="76201A61" w:rsidR="00962E63" w:rsidRPr="00C14642" w:rsidRDefault="00901A9A" w:rsidP="002B47E7">
      <w:pPr>
        <w:pStyle w:val="Heading3"/>
        <w:spacing w:line="360" w:lineRule="auto"/>
        <w:jc w:val="both"/>
        <w:rPr>
          <w:rFonts w:ascii="Arial" w:hAnsi="Arial" w:cs="Arial"/>
          <w:b/>
          <w:color w:val="000000" w:themeColor="text1"/>
          <w:sz w:val="24"/>
          <w:szCs w:val="24"/>
          <w:lang w:val="en-US"/>
        </w:rPr>
      </w:pPr>
      <w:bookmarkStart w:id="18" w:name="_Toc190613503"/>
      <w:r w:rsidRPr="00C14642">
        <w:rPr>
          <w:rFonts w:ascii="Arial" w:hAnsi="Arial" w:cs="Arial"/>
          <w:b/>
          <w:color w:val="000000" w:themeColor="text1"/>
          <w:sz w:val="24"/>
          <w:szCs w:val="24"/>
          <w:lang w:val="en-US"/>
        </w:rPr>
        <w:t xml:space="preserve">6.2.1 </w:t>
      </w:r>
      <w:r w:rsidR="00962E63" w:rsidRPr="00C14642">
        <w:rPr>
          <w:rFonts w:ascii="Arial" w:hAnsi="Arial" w:cs="Arial"/>
          <w:b/>
          <w:color w:val="000000" w:themeColor="text1"/>
          <w:sz w:val="24"/>
          <w:szCs w:val="24"/>
          <w:lang w:val="en-US"/>
        </w:rPr>
        <w:t>Premier Inn Hotel:</w:t>
      </w:r>
      <w:bookmarkEnd w:id="18"/>
    </w:p>
    <w:p w14:paraId="3601779C" w14:textId="2015CCBB" w:rsidR="002A4BC3" w:rsidRPr="00C14642" w:rsidRDefault="002A4BC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Premier Inn has various opportunities to better its marketing prowess and grow its brand further. Launching in new markets such as Ireland and whole Germany far offers ample opportunities for targeted marketing campaigns to create buyer interest. Digital marketing avenues as well as enhancement of the online booking experience may further nurture customer concurrence, and conversion can ensue. Loyalty programs and affiliations with air carriers and travel platforms could create repeat business</w:t>
      </w:r>
      <w:sdt>
        <w:sdtPr>
          <w:rPr>
            <w:rFonts w:ascii="Arial" w:hAnsi="Arial" w:cs="Arial"/>
            <w:color w:val="000000" w:themeColor="text1"/>
            <w:lang w:val="en-US"/>
          </w:rPr>
          <w:id w:val="1696731522"/>
          <w:citation/>
        </w:sdtPr>
        <w:sdtContent>
          <w:r w:rsidRPr="00C14642">
            <w:rPr>
              <w:rFonts w:ascii="Arial" w:hAnsi="Arial" w:cs="Arial"/>
              <w:color w:val="000000" w:themeColor="text1"/>
              <w:lang w:val="en-US"/>
            </w:rPr>
            <w:fldChar w:fldCharType="begin"/>
          </w:r>
          <w:r w:rsidRPr="00C14642">
            <w:rPr>
              <w:rFonts w:ascii="Arial" w:hAnsi="Arial" w:cs="Arial"/>
              <w:color w:val="000000" w:themeColor="text1"/>
              <w:lang w:val="en-US"/>
            </w:rPr>
            <w:instrText xml:space="preserve"> CITATION Vee23 \l 1033 </w:instrText>
          </w:r>
          <w:r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(Veeren, 2023)</w:t>
          </w:r>
          <w:r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xml:space="preserve">. </w:t>
      </w:r>
    </w:p>
    <w:p w14:paraId="5BE1A246" w14:textId="67FA7933" w:rsidR="00962E63" w:rsidRPr="00C14642" w:rsidRDefault="00901A9A" w:rsidP="002B47E7">
      <w:pPr>
        <w:pStyle w:val="Heading3"/>
        <w:spacing w:line="360" w:lineRule="auto"/>
        <w:jc w:val="both"/>
        <w:rPr>
          <w:rFonts w:ascii="Arial" w:hAnsi="Arial" w:cs="Arial"/>
          <w:b/>
          <w:color w:val="000000" w:themeColor="text1"/>
          <w:sz w:val="24"/>
          <w:szCs w:val="24"/>
          <w:lang w:val="en-US"/>
        </w:rPr>
      </w:pPr>
      <w:bookmarkStart w:id="19" w:name="_Toc190613504"/>
      <w:r w:rsidRPr="00C14642">
        <w:rPr>
          <w:rFonts w:ascii="Arial" w:hAnsi="Arial" w:cs="Arial"/>
          <w:b/>
          <w:color w:val="000000" w:themeColor="text1"/>
          <w:sz w:val="24"/>
          <w:szCs w:val="24"/>
          <w:lang w:val="en-US"/>
        </w:rPr>
        <w:t xml:space="preserve">6.2.2 </w:t>
      </w:r>
      <w:r w:rsidR="00962E63" w:rsidRPr="00C14642">
        <w:rPr>
          <w:rFonts w:ascii="Arial" w:hAnsi="Arial" w:cs="Arial"/>
          <w:b/>
          <w:color w:val="000000" w:themeColor="text1"/>
          <w:sz w:val="24"/>
          <w:szCs w:val="24"/>
          <w:lang w:val="en-US"/>
        </w:rPr>
        <w:t>Shangri-la Hotel:</w:t>
      </w:r>
      <w:bookmarkEnd w:id="19"/>
    </w:p>
    <w:p w14:paraId="7A1B35C3" w14:textId="5AF60013"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 xml:space="preserve">The online travel and hospitality industry holds promising opportunities for Shangri-La Group, considering differentiation in geographical markets and customer segments. Over six years of expertise in revenue optimization, digital marketing, and automation in Mainland China have been considered worthwhile for using the same skills to tap emerging trends. With less overlap and competition, the hotels operated by the Group and directors who have competing interests target different </w:t>
      </w:r>
      <w:r w:rsidR="00DF0CD1" w:rsidRPr="00C14642">
        <w:rPr>
          <w:rFonts w:ascii="Arial" w:hAnsi="Arial" w:cs="Arial"/>
          <w:color w:val="000000" w:themeColor="text1"/>
          <w:lang w:val="en-US"/>
        </w:rPr>
        <w:t>markets</w:t>
      </w:r>
      <w:r w:rsidRPr="00C14642">
        <w:rPr>
          <w:rFonts w:ascii="Arial" w:hAnsi="Arial" w:cs="Arial"/>
          <w:color w:val="000000" w:themeColor="text1"/>
          <w:lang w:val="en-US"/>
        </w:rPr>
        <w:t>. The scope of opportunities arises through catering to various types of clientele based on geographic location, services, and amenities range, and positioning of the hotel</w:t>
      </w:r>
      <w:sdt>
        <w:sdtPr>
          <w:rPr>
            <w:rFonts w:ascii="Arial" w:hAnsi="Arial" w:cs="Arial"/>
            <w:color w:val="000000" w:themeColor="text1"/>
            <w:lang w:val="en-US"/>
          </w:rPr>
          <w:id w:val="-1763837710"/>
          <w:citation/>
        </w:sdtPr>
        <w:sdtContent>
          <w:r w:rsidR="0007447C" w:rsidRPr="00C14642">
            <w:rPr>
              <w:rFonts w:ascii="Arial" w:hAnsi="Arial" w:cs="Arial"/>
              <w:color w:val="000000" w:themeColor="text1"/>
              <w:lang w:val="en-US"/>
            </w:rPr>
            <w:fldChar w:fldCharType="begin"/>
          </w:r>
          <w:r w:rsidR="0007447C" w:rsidRPr="00C14642">
            <w:rPr>
              <w:rFonts w:ascii="Arial" w:hAnsi="Arial" w:cs="Arial"/>
              <w:color w:val="000000" w:themeColor="text1"/>
              <w:lang w:val="en-US"/>
            </w:rPr>
            <w:instrText xml:space="preserve"> CITATION The22 \l 1033 </w:instrText>
          </w:r>
          <w:r w:rsidR="0007447C"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(The Strategy Story, 2022)</w:t>
          </w:r>
          <w:r w:rsidR="0007447C"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xml:space="preserve">. With a booming domestic travel market in China, and an ever-increasing </w:t>
      </w:r>
      <w:r w:rsidRPr="00C14642">
        <w:rPr>
          <w:rFonts w:ascii="Arial" w:hAnsi="Arial" w:cs="Arial"/>
          <w:color w:val="000000" w:themeColor="text1"/>
          <w:lang w:val="en-US"/>
        </w:rPr>
        <w:lastRenderedPageBreak/>
        <w:t xml:space="preserve">demand for digital solutions in the current scenario, Shangri-La has every opportunity to unlock new revenue streams with the help of data-driven strategies and continues to strengthen its base in both developed and emerging markets. </w:t>
      </w:r>
    </w:p>
    <w:p w14:paraId="00EA6DFC" w14:textId="4DB93830"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20" w:name="_Toc190613505"/>
      <w:bookmarkStart w:id="21" w:name="_Toc179815500"/>
      <w:r w:rsidRPr="00C14642">
        <w:rPr>
          <w:rFonts w:ascii="Arial" w:hAnsi="Arial" w:cs="Arial"/>
          <w:b/>
          <w:color w:val="000000" w:themeColor="text1"/>
          <w:sz w:val="24"/>
          <w:szCs w:val="24"/>
          <w:lang w:val="en-US"/>
        </w:rPr>
        <w:t>6</w:t>
      </w:r>
      <w:r w:rsidR="00962E63" w:rsidRPr="00C14642">
        <w:rPr>
          <w:rFonts w:ascii="Arial" w:hAnsi="Arial" w:cs="Arial"/>
          <w:b/>
          <w:color w:val="000000" w:themeColor="text1"/>
          <w:sz w:val="24"/>
          <w:szCs w:val="24"/>
          <w:lang w:val="en-US"/>
        </w:rPr>
        <w:t>.3.</w:t>
      </w:r>
      <w:r w:rsidRPr="00C14642">
        <w:rPr>
          <w:rFonts w:ascii="Arial" w:hAnsi="Arial" w:cs="Arial"/>
          <w:b/>
          <w:color w:val="000000" w:themeColor="text1"/>
          <w:sz w:val="24"/>
          <w:szCs w:val="24"/>
          <w:lang w:val="en-US"/>
        </w:rPr>
        <w:t xml:space="preserve"> </w:t>
      </w:r>
      <w:r w:rsidR="00962E63" w:rsidRPr="00C14642">
        <w:rPr>
          <w:rFonts w:ascii="Arial" w:hAnsi="Arial" w:cs="Arial"/>
          <w:b/>
          <w:color w:val="000000" w:themeColor="text1"/>
          <w:sz w:val="24"/>
          <w:szCs w:val="24"/>
          <w:lang w:val="en-US"/>
        </w:rPr>
        <w:t>Possible Growth Barriers:</w:t>
      </w:r>
      <w:bookmarkEnd w:id="20"/>
      <w:r w:rsidR="00962E63" w:rsidRPr="00C14642">
        <w:rPr>
          <w:rFonts w:ascii="Arial" w:hAnsi="Arial" w:cs="Arial"/>
          <w:b/>
          <w:color w:val="000000" w:themeColor="text1"/>
          <w:sz w:val="24"/>
          <w:szCs w:val="24"/>
          <w:lang w:val="en-US"/>
        </w:rPr>
        <w:t xml:space="preserve"> </w:t>
      </w:r>
    </w:p>
    <w:p w14:paraId="3C89FEA4" w14:textId="42E1AE4D" w:rsidR="00962E63" w:rsidRPr="00C14642" w:rsidRDefault="00901A9A" w:rsidP="002B47E7">
      <w:pPr>
        <w:pStyle w:val="Heading3"/>
        <w:spacing w:line="360" w:lineRule="auto"/>
        <w:jc w:val="both"/>
        <w:rPr>
          <w:rFonts w:ascii="Arial" w:hAnsi="Arial" w:cs="Arial"/>
          <w:b/>
          <w:color w:val="000000" w:themeColor="text1"/>
          <w:sz w:val="24"/>
          <w:szCs w:val="24"/>
          <w:lang w:val="en-US"/>
        </w:rPr>
      </w:pPr>
      <w:bookmarkStart w:id="22" w:name="_Toc190613506"/>
      <w:r w:rsidRPr="00C14642">
        <w:rPr>
          <w:rFonts w:ascii="Arial" w:hAnsi="Arial" w:cs="Arial"/>
          <w:b/>
          <w:color w:val="000000" w:themeColor="text1"/>
          <w:sz w:val="24"/>
          <w:szCs w:val="24"/>
          <w:lang w:val="en-US"/>
        </w:rPr>
        <w:t xml:space="preserve">6.3.1 </w:t>
      </w:r>
      <w:r w:rsidR="00962E63" w:rsidRPr="00C14642">
        <w:rPr>
          <w:rFonts w:ascii="Arial" w:hAnsi="Arial" w:cs="Arial"/>
          <w:b/>
          <w:color w:val="000000" w:themeColor="text1"/>
          <w:sz w:val="24"/>
          <w:szCs w:val="24"/>
          <w:lang w:val="en-US"/>
        </w:rPr>
        <w:t>Premier Inn Hotel:</w:t>
      </w:r>
      <w:bookmarkEnd w:id="22"/>
    </w:p>
    <w:p w14:paraId="14FAA5DC" w14:textId="0C8CF51A"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Several factors could present potential growing pains for Premier Inn in its pursuit of plans. The global presence is quite low, thus depriving the company of a much more far-reaching market than some of its closest rivals. This severely restricts brand visibility and expansion prospectively for the brand internationally. The firm has also taken a further reputational hit from a string of refund claims following complaints from customers over aspects of local lockdowns, leaving it vulnerable to customer class-action lawsuits and regulatory agencies. Another challenge could be the competitive intensity of the UK hotel market-possibly posing issues for Premier Inn to hold onto share and profitability. Economic uncertainty due to rising costs or a shift in spending behaviours may add stress to the growth trajectory of the company</w:t>
      </w:r>
      <w:sdt>
        <w:sdtPr>
          <w:rPr>
            <w:rFonts w:ascii="Arial" w:hAnsi="Arial" w:cs="Arial"/>
            <w:color w:val="000000" w:themeColor="text1"/>
            <w:lang w:val="en-US"/>
          </w:rPr>
          <w:id w:val="298274848"/>
          <w:citation/>
        </w:sdtPr>
        <w:sdtContent>
          <w:r w:rsidR="00F90943" w:rsidRPr="00C14642">
            <w:rPr>
              <w:rFonts w:ascii="Arial" w:hAnsi="Arial" w:cs="Arial"/>
              <w:color w:val="000000" w:themeColor="text1"/>
              <w:lang w:val="en-US"/>
            </w:rPr>
            <w:fldChar w:fldCharType="begin"/>
          </w:r>
          <w:r w:rsidR="00F90943" w:rsidRPr="00C14642">
            <w:rPr>
              <w:rFonts w:ascii="Arial" w:hAnsi="Arial" w:cs="Arial"/>
              <w:color w:val="000000" w:themeColor="text1"/>
              <w:lang w:val="en-US"/>
            </w:rPr>
            <w:instrText xml:space="preserve"> CITATION Whi23 \l 1033 </w:instrText>
          </w:r>
          <w:r w:rsidR="00F90943"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(Whitbread, 2023)</w:t>
          </w:r>
          <w:r w:rsidR="00F90943"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w:t>
      </w:r>
    </w:p>
    <w:p w14:paraId="6EB9A46A" w14:textId="74EC1152" w:rsidR="00962E63" w:rsidRPr="00C14642" w:rsidRDefault="00901A9A" w:rsidP="002B47E7">
      <w:pPr>
        <w:pStyle w:val="Heading3"/>
        <w:spacing w:line="360" w:lineRule="auto"/>
        <w:jc w:val="both"/>
        <w:rPr>
          <w:rFonts w:ascii="Arial" w:hAnsi="Arial" w:cs="Arial"/>
          <w:b/>
          <w:color w:val="000000" w:themeColor="text1"/>
          <w:sz w:val="24"/>
          <w:szCs w:val="24"/>
          <w:lang w:val="en-US"/>
        </w:rPr>
      </w:pPr>
      <w:bookmarkStart w:id="23" w:name="_Toc190613507"/>
      <w:r w:rsidRPr="00C14642">
        <w:rPr>
          <w:rFonts w:ascii="Arial" w:hAnsi="Arial" w:cs="Arial"/>
          <w:b/>
          <w:color w:val="000000" w:themeColor="text1"/>
          <w:sz w:val="24"/>
          <w:szCs w:val="24"/>
          <w:lang w:val="en-US"/>
        </w:rPr>
        <w:t xml:space="preserve">6.3.2 </w:t>
      </w:r>
      <w:r w:rsidR="00962E63" w:rsidRPr="00C14642">
        <w:rPr>
          <w:rFonts w:ascii="Arial" w:hAnsi="Arial" w:cs="Arial"/>
          <w:b/>
          <w:color w:val="000000" w:themeColor="text1"/>
          <w:sz w:val="24"/>
          <w:szCs w:val="24"/>
          <w:lang w:val="en-US"/>
        </w:rPr>
        <w:t>Shangri-La Hotel:</w:t>
      </w:r>
      <w:bookmarkEnd w:id="23"/>
    </w:p>
    <w:p w14:paraId="62E558E3" w14:textId="1DFA5003"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The growth of Shangri-La Hotels may bear several potential barriers. Geopolitical instability in key markets, like Hong Kong and Mainland China, can negatively affect tourism and revenues thus plausibly thwarting the growth prospects. The hotel company has high operational costs in the form of labour, which may threaten its profits at times when demand declines, such as during an economic recession. However, the competition from luxury and boutique hotels may create immense pressure on Shangri-La to maintain a premium position, which may pressure prices even further</w:t>
      </w:r>
      <w:r w:rsidR="00342481" w:rsidRPr="00C14642">
        <w:rPr>
          <w:rFonts w:ascii="Arial" w:hAnsi="Arial" w:cs="Arial"/>
          <w:color w:val="000000" w:themeColor="text1"/>
          <w:lang w:val="en-US"/>
        </w:rPr>
        <w:t>.</w:t>
      </w:r>
      <w:r w:rsidRPr="00C14642">
        <w:rPr>
          <w:rFonts w:ascii="Arial" w:hAnsi="Arial" w:cs="Arial"/>
          <w:color w:val="000000" w:themeColor="text1"/>
          <w:lang w:val="en-US"/>
        </w:rPr>
        <w:t xml:space="preserve"> Issues of climate change and tough regulatory conditions arising from increasing environmental sustainability may force the group to invest heavily in infrastructure and practices, thereby putting more financial pressure on it. </w:t>
      </w:r>
    </w:p>
    <w:p w14:paraId="138FE957" w14:textId="184A2360" w:rsidR="00962E63" w:rsidRPr="00C14642" w:rsidRDefault="00901A9A" w:rsidP="002B47E7">
      <w:pPr>
        <w:pStyle w:val="Heading1"/>
        <w:spacing w:line="360" w:lineRule="auto"/>
        <w:jc w:val="both"/>
        <w:rPr>
          <w:rFonts w:ascii="Arial" w:hAnsi="Arial" w:cs="Arial"/>
          <w:b/>
          <w:color w:val="000000" w:themeColor="text1"/>
          <w:sz w:val="24"/>
          <w:szCs w:val="24"/>
        </w:rPr>
      </w:pPr>
      <w:bookmarkStart w:id="24" w:name="_Toc190613508"/>
      <w:bookmarkEnd w:id="21"/>
      <w:r w:rsidRPr="00C14642">
        <w:rPr>
          <w:rFonts w:ascii="Arial" w:hAnsi="Arial" w:cs="Arial"/>
          <w:b/>
          <w:color w:val="000000" w:themeColor="text1"/>
          <w:sz w:val="24"/>
          <w:szCs w:val="24"/>
        </w:rPr>
        <w:t>7</w:t>
      </w:r>
      <w:r w:rsidR="00962E63" w:rsidRPr="00C14642">
        <w:rPr>
          <w:rFonts w:ascii="Arial" w:hAnsi="Arial" w:cs="Arial"/>
          <w:b/>
          <w:color w:val="000000" w:themeColor="text1"/>
          <w:sz w:val="24"/>
          <w:szCs w:val="24"/>
        </w:rPr>
        <w:t>. Corporate Social Responsibility (CSR):</w:t>
      </w:r>
      <w:bookmarkEnd w:id="24"/>
    </w:p>
    <w:p w14:paraId="12F75F29" w14:textId="6427E887"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25" w:name="_Toc190613509"/>
      <w:r w:rsidRPr="00C14642">
        <w:rPr>
          <w:rFonts w:ascii="Arial" w:hAnsi="Arial" w:cs="Arial"/>
          <w:b/>
          <w:color w:val="000000" w:themeColor="text1"/>
          <w:sz w:val="24"/>
          <w:szCs w:val="24"/>
          <w:lang w:val="en-US"/>
        </w:rPr>
        <w:t>7</w:t>
      </w:r>
      <w:r w:rsidR="00962E63" w:rsidRPr="00C14642">
        <w:rPr>
          <w:rFonts w:ascii="Arial" w:hAnsi="Arial" w:cs="Arial"/>
          <w:b/>
          <w:color w:val="000000" w:themeColor="text1"/>
          <w:sz w:val="24"/>
          <w:szCs w:val="24"/>
          <w:lang w:val="en-US"/>
        </w:rPr>
        <w:t>.1.Premier Inn Hotel:</w:t>
      </w:r>
      <w:bookmarkEnd w:id="25"/>
    </w:p>
    <w:p w14:paraId="370A7658" w14:textId="6A847729"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 xml:space="preserve">The hotel is determined to deliver carbon reductions </w:t>
      </w:r>
      <w:r w:rsidR="00DF0CD1" w:rsidRPr="00C14642">
        <w:rPr>
          <w:rFonts w:ascii="Arial" w:hAnsi="Arial" w:cs="Arial"/>
          <w:color w:val="000000" w:themeColor="text1"/>
          <w:lang w:val="en-US"/>
        </w:rPr>
        <w:t xml:space="preserve">and </w:t>
      </w:r>
      <w:r w:rsidRPr="00C14642">
        <w:rPr>
          <w:rFonts w:ascii="Arial" w:hAnsi="Arial" w:cs="Arial"/>
          <w:color w:val="000000" w:themeColor="text1"/>
          <w:lang w:val="en-US"/>
        </w:rPr>
        <w:t xml:space="preserve">scarcity of natural resources. The hotel recognizes its responsibilities in many communities where the hotels operate, and how they act is becoming important. The hotel’s Force for Good </w:t>
      </w:r>
      <w:r w:rsidRPr="00C14642">
        <w:rPr>
          <w:rFonts w:ascii="Arial" w:hAnsi="Arial" w:cs="Arial"/>
          <w:color w:val="000000" w:themeColor="text1"/>
          <w:lang w:val="en-US"/>
        </w:rPr>
        <w:lastRenderedPageBreak/>
        <w:t xml:space="preserve">sustainability program forms the ESG agenda and sets the stretching targets that the hotel then </w:t>
      </w:r>
      <w:r w:rsidR="00DF0CD1" w:rsidRPr="00C14642">
        <w:rPr>
          <w:rFonts w:ascii="Arial" w:hAnsi="Arial" w:cs="Arial"/>
          <w:color w:val="000000" w:themeColor="text1"/>
          <w:lang w:val="en-US"/>
        </w:rPr>
        <w:t>embeds</w:t>
      </w:r>
      <w:r w:rsidRPr="00C14642">
        <w:rPr>
          <w:rFonts w:ascii="Arial" w:hAnsi="Arial" w:cs="Arial"/>
          <w:color w:val="000000" w:themeColor="text1"/>
          <w:lang w:val="en-US"/>
        </w:rPr>
        <w:t xml:space="preserve"> across every business activity, so they have no excuses to not see the changes they are seeking to make. The returns of this investment will go beyond having a positive impact on communities in the long term, The hotel expects operational efficiencies from the Programme</w:t>
      </w:r>
      <w:sdt>
        <w:sdtPr>
          <w:rPr>
            <w:rFonts w:ascii="Arial" w:hAnsi="Arial" w:cs="Arial"/>
            <w:color w:val="000000" w:themeColor="text1"/>
            <w:lang w:val="en-US"/>
          </w:rPr>
          <w:id w:val="2121331838"/>
          <w:citation/>
        </w:sdtPr>
        <w:sdtContent>
          <w:r w:rsidR="00E41A88" w:rsidRPr="00C14642">
            <w:rPr>
              <w:rFonts w:ascii="Arial" w:hAnsi="Arial" w:cs="Arial"/>
              <w:color w:val="000000" w:themeColor="text1"/>
              <w:lang w:val="en-US"/>
            </w:rPr>
            <w:fldChar w:fldCharType="begin"/>
          </w:r>
          <w:r w:rsidR="00E41A88" w:rsidRPr="00C14642">
            <w:rPr>
              <w:rFonts w:ascii="Arial" w:hAnsi="Arial" w:cs="Arial"/>
              <w:color w:val="000000" w:themeColor="text1"/>
              <w:lang w:val="en-US"/>
            </w:rPr>
            <w:instrText xml:space="preserve"> CITATION Whi23 \l 1033 </w:instrText>
          </w:r>
          <w:r w:rsidR="00E41A88"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(Whitbread, 2023)</w:t>
          </w:r>
          <w:r w:rsidR="00E41A88"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xml:space="preserve">. </w:t>
      </w:r>
    </w:p>
    <w:p w14:paraId="276AEEA1" w14:textId="27671F5F" w:rsidR="00962E63" w:rsidRPr="00C14642" w:rsidRDefault="00901A9A" w:rsidP="002B47E7">
      <w:pPr>
        <w:pStyle w:val="Heading2"/>
        <w:spacing w:line="360" w:lineRule="auto"/>
        <w:jc w:val="both"/>
        <w:rPr>
          <w:rFonts w:ascii="Arial" w:hAnsi="Arial" w:cs="Arial"/>
          <w:b/>
          <w:color w:val="000000" w:themeColor="text1"/>
          <w:sz w:val="24"/>
          <w:szCs w:val="24"/>
          <w:lang w:val="en-US"/>
        </w:rPr>
      </w:pPr>
      <w:bookmarkStart w:id="26" w:name="_Toc190613510"/>
      <w:r w:rsidRPr="00C14642">
        <w:rPr>
          <w:rFonts w:ascii="Arial" w:hAnsi="Arial" w:cs="Arial"/>
          <w:b/>
          <w:color w:val="000000" w:themeColor="text1"/>
          <w:sz w:val="24"/>
          <w:szCs w:val="24"/>
          <w:lang w:val="en-US"/>
        </w:rPr>
        <w:t xml:space="preserve">7.2 </w:t>
      </w:r>
      <w:r w:rsidR="00962E63" w:rsidRPr="00C14642">
        <w:rPr>
          <w:rFonts w:ascii="Arial" w:hAnsi="Arial" w:cs="Arial"/>
          <w:b/>
          <w:color w:val="000000" w:themeColor="text1"/>
          <w:sz w:val="24"/>
          <w:szCs w:val="24"/>
          <w:lang w:val="en-US"/>
        </w:rPr>
        <w:t>Shangrila Hotel:</w:t>
      </w:r>
      <w:bookmarkEnd w:id="26"/>
      <w:r w:rsidR="00962E63" w:rsidRPr="00C14642">
        <w:rPr>
          <w:rFonts w:ascii="Arial" w:hAnsi="Arial" w:cs="Arial"/>
          <w:b/>
          <w:color w:val="000000" w:themeColor="text1"/>
          <w:sz w:val="24"/>
          <w:szCs w:val="24"/>
          <w:lang w:val="en-US"/>
        </w:rPr>
        <w:t xml:space="preserve"> </w:t>
      </w:r>
    </w:p>
    <w:p w14:paraId="4C51561A" w14:textId="0A8F66A9"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Shangri-La Hotel Group operates its business with sound economic, social, and environmental responsibility to promote the interests of diverse stakeholders. The Group promotes transparency through the disclosure of meaningful information about their environmental, social, and governance performance. Their "Race for Hope" campaign, in partnership with Alipay's "Ant Forest" App, promotes low-carbon lifestyles throughout their China hotels. Shangri-La tries to be an industry leader in corporate citizenship by striving to improve the well-being of their communities and to be a good steward both of society and of the environment</w:t>
      </w:r>
      <w:sdt>
        <w:sdtPr>
          <w:rPr>
            <w:rFonts w:ascii="Arial" w:hAnsi="Arial" w:cs="Arial"/>
            <w:color w:val="000000" w:themeColor="text1"/>
            <w:lang w:val="en-US"/>
          </w:rPr>
          <w:id w:val="-1953706763"/>
          <w:citation/>
        </w:sdtPr>
        <w:sdtContent>
          <w:r w:rsidR="00BC0E00" w:rsidRPr="00C14642">
            <w:rPr>
              <w:rFonts w:ascii="Arial" w:hAnsi="Arial" w:cs="Arial"/>
              <w:color w:val="000000" w:themeColor="text1"/>
              <w:lang w:val="en-US"/>
            </w:rPr>
            <w:fldChar w:fldCharType="begin"/>
          </w:r>
          <w:r w:rsidR="00BC0E00" w:rsidRPr="00C14642">
            <w:rPr>
              <w:rFonts w:ascii="Arial" w:hAnsi="Arial" w:cs="Arial"/>
              <w:color w:val="000000" w:themeColor="text1"/>
              <w:lang w:val="en-US"/>
            </w:rPr>
            <w:instrText xml:space="preserve"> CITATION Sha19 \l 1033 </w:instrText>
          </w:r>
          <w:r w:rsidR="00BC0E00"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(Shangri-La, 2019)</w:t>
          </w:r>
          <w:r w:rsidR="00BC0E00"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xml:space="preserve">. </w:t>
      </w:r>
    </w:p>
    <w:p w14:paraId="67610573" w14:textId="1E9259C9" w:rsidR="00962E63" w:rsidRPr="00C14642" w:rsidRDefault="00901A9A" w:rsidP="002B47E7">
      <w:pPr>
        <w:pStyle w:val="Heading1"/>
        <w:spacing w:line="360" w:lineRule="auto"/>
        <w:jc w:val="both"/>
        <w:rPr>
          <w:rFonts w:ascii="Arial" w:hAnsi="Arial" w:cs="Arial"/>
          <w:b/>
          <w:color w:val="000000" w:themeColor="text1"/>
          <w:sz w:val="24"/>
          <w:szCs w:val="24"/>
        </w:rPr>
      </w:pPr>
      <w:bookmarkStart w:id="27" w:name="_Toc190613511"/>
      <w:r w:rsidRPr="00C14642">
        <w:rPr>
          <w:rFonts w:ascii="Arial" w:hAnsi="Arial" w:cs="Arial"/>
          <w:b/>
          <w:color w:val="000000" w:themeColor="text1"/>
          <w:sz w:val="24"/>
          <w:szCs w:val="24"/>
        </w:rPr>
        <w:t>8</w:t>
      </w:r>
      <w:r w:rsidR="00962E63" w:rsidRPr="00C14642">
        <w:rPr>
          <w:rFonts w:ascii="Arial" w:hAnsi="Arial" w:cs="Arial"/>
          <w:b/>
          <w:color w:val="000000" w:themeColor="text1"/>
          <w:sz w:val="24"/>
          <w:szCs w:val="24"/>
        </w:rPr>
        <w:t>. Conclusion:</w:t>
      </w:r>
      <w:bookmarkEnd w:id="27"/>
      <w:r w:rsidR="00962E63" w:rsidRPr="00C14642">
        <w:rPr>
          <w:rFonts w:ascii="Arial" w:hAnsi="Arial" w:cs="Arial"/>
          <w:b/>
          <w:color w:val="000000" w:themeColor="text1"/>
          <w:sz w:val="24"/>
          <w:szCs w:val="24"/>
        </w:rPr>
        <w:t xml:space="preserve"> </w:t>
      </w:r>
    </w:p>
    <w:p w14:paraId="101AFD19" w14:textId="55BD3B7D"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Shangri-La Hotels and Premier Inn have adopted different strategies in financials and operations based on the requirements of their respective markets. Whereas Premier Inn emphasizes cost efficiency, scalability, and exploitation of yet untapped markets such as Germany, Shangri-La focuses on premium services, geo-expansion, and sustainability. Each hotel possesses a distinct approach to revenue generation, positioning in the market, and efforts at CSR that indicate unique priorities and strengths</w:t>
      </w:r>
      <w:sdt>
        <w:sdtPr>
          <w:rPr>
            <w:rFonts w:ascii="Arial" w:hAnsi="Arial" w:cs="Arial"/>
            <w:color w:val="000000" w:themeColor="text1"/>
            <w:lang w:val="en-US"/>
          </w:rPr>
          <w:id w:val="-1637794413"/>
          <w:citation/>
        </w:sdtPr>
        <w:sdtContent>
          <w:r w:rsidR="00BC0E00" w:rsidRPr="00C14642">
            <w:rPr>
              <w:rFonts w:ascii="Arial" w:hAnsi="Arial" w:cs="Arial"/>
              <w:color w:val="000000" w:themeColor="text1"/>
              <w:lang w:val="en-US"/>
            </w:rPr>
            <w:fldChar w:fldCharType="begin"/>
          </w:r>
          <w:r w:rsidR="00BC0E00" w:rsidRPr="00C14642">
            <w:rPr>
              <w:rFonts w:ascii="Arial" w:hAnsi="Arial" w:cs="Arial"/>
              <w:color w:val="000000" w:themeColor="text1"/>
              <w:lang w:val="en-US"/>
            </w:rPr>
            <w:instrText xml:space="preserve"> CITATION Ali23 \l 1033 </w:instrText>
          </w:r>
          <w:r w:rsidR="00BC0E00"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(Ali et al., 2023)</w:t>
          </w:r>
          <w:r w:rsidR="00BC0E00"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 xml:space="preserve">. Shangri-La has been a leader in the luxury market with its high-end offerings while endorsing corporate responsibility as well. Premier Inn, by keeping prices accessible and running efficiently, reaches more people, thereby ensuring steady growth in a highly competitive market. </w:t>
      </w:r>
    </w:p>
    <w:p w14:paraId="766C6645" w14:textId="3A908EE3" w:rsidR="00962E63" w:rsidRPr="00C14642" w:rsidRDefault="00901A9A" w:rsidP="002B47E7">
      <w:pPr>
        <w:pStyle w:val="Heading1"/>
        <w:spacing w:line="360" w:lineRule="auto"/>
        <w:jc w:val="both"/>
        <w:rPr>
          <w:rFonts w:ascii="Arial" w:hAnsi="Arial" w:cs="Arial"/>
          <w:b/>
          <w:color w:val="000000" w:themeColor="text1"/>
          <w:sz w:val="24"/>
          <w:szCs w:val="24"/>
        </w:rPr>
      </w:pPr>
      <w:bookmarkStart w:id="28" w:name="_Toc190613512"/>
      <w:r w:rsidRPr="00C14642">
        <w:rPr>
          <w:rFonts w:ascii="Arial" w:hAnsi="Arial" w:cs="Arial"/>
          <w:b/>
          <w:color w:val="000000" w:themeColor="text1"/>
          <w:sz w:val="24"/>
          <w:szCs w:val="24"/>
        </w:rPr>
        <w:t>9</w:t>
      </w:r>
      <w:r w:rsidR="00962E63" w:rsidRPr="00C14642">
        <w:rPr>
          <w:rFonts w:ascii="Arial" w:hAnsi="Arial" w:cs="Arial"/>
          <w:b/>
          <w:color w:val="000000" w:themeColor="text1"/>
          <w:sz w:val="24"/>
          <w:szCs w:val="24"/>
        </w:rPr>
        <w:t>. Recommendations:</w:t>
      </w:r>
      <w:bookmarkEnd w:id="28"/>
    </w:p>
    <w:p w14:paraId="379C5C21" w14:textId="75D245E4"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t>The Premier Inn Hotel needs to invest further in increasing its market presence in the high growth of Germany. Enhancement in digital booking platforms and the formation of strategic partnerships can once again help increase its market position even further to allow for sustained revenue growth</w:t>
      </w:r>
      <w:sdt>
        <w:sdtPr>
          <w:rPr>
            <w:rFonts w:ascii="Arial" w:hAnsi="Arial" w:cs="Arial"/>
            <w:color w:val="000000" w:themeColor="text1"/>
            <w:lang w:val="en-US"/>
          </w:rPr>
          <w:id w:val="-1899884022"/>
          <w:citation/>
        </w:sdtPr>
        <w:sdtContent>
          <w:r w:rsidR="00BC0E00" w:rsidRPr="00C14642">
            <w:rPr>
              <w:rFonts w:ascii="Arial" w:hAnsi="Arial" w:cs="Arial"/>
              <w:color w:val="000000" w:themeColor="text1"/>
              <w:lang w:val="en-US"/>
            </w:rPr>
            <w:fldChar w:fldCharType="begin"/>
          </w:r>
          <w:r w:rsidR="00BC0E00" w:rsidRPr="00C14642">
            <w:rPr>
              <w:rFonts w:ascii="Arial" w:hAnsi="Arial" w:cs="Arial"/>
              <w:color w:val="000000" w:themeColor="text1"/>
              <w:lang w:val="en-US"/>
            </w:rPr>
            <w:instrText xml:space="preserve"> CITATION Ben22 \l 1033 </w:instrText>
          </w:r>
          <w:r w:rsidR="00BC0E00"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(Ben, 2022)</w:t>
          </w:r>
          <w:r w:rsidR="00BC0E00"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w:t>
      </w:r>
    </w:p>
    <w:p w14:paraId="04872998" w14:textId="780E9E11" w:rsidR="00962E63" w:rsidRPr="00C14642" w:rsidRDefault="00962E63" w:rsidP="002B47E7">
      <w:pPr>
        <w:spacing w:line="360" w:lineRule="auto"/>
        <w:jc w:val="both"/>
        <w:rPr>
          <w:rFonts w:ascii="Arial" w:hAnsi="Arial" w:cs="Arial"/>
          <w:color w:val="000000" w:themeColor="text1"/>
          <w:lang w:val="en-US"/>
        </w:rPr>
      </w:pPr>
      <w:r w:rsidRPr="00C14642">
        <w:rPr>
          <w:rFonts w:ascii="Arial" w:hAnsi="Arial" w:cs="Arial"/>
          <w:color w:val="000000" w:themeColor="text1"/>
          <w:lang w:val="en-US"/>
        </w:rPr>
        <w:lastRenderedPageBreak/>
        <w:t>Shangri-La will continue to tap into the integration of digital marketing and automation to enhance both customer experience and operational efficiency. Personalized marketing strategies, more opportunities through its loyalty program, and improvement of its booking platforms online will allow Shangri-La to have an even stronger position within both emerging and existing markets by capturing growing demand for experiences that will be seamless and technology-driven</w:t>
      </w:r>
      <w:sdt>
        <w:sdtPr>
          <w:rPr>
            <w:rFonts w:ascii="Arial" w:hAnsi="Arial" w:cs="Arial"/>
            <w:color w:val="000000" w:themeColor="text1"/>
            <w:lang w:val="en-US"/>
          </w:rPr>
          <w:id w:val="-185367095"/>
          <w:citation/>
        </w:sdtPr>
        <w:sdtContent>
          <w:r w:rsidR="00BC0E00" w:rsidRPr="00C14642">
            <w:rPr>
              <w:rFonts w:ascii="Arial" w:hAnsi="Arial" w:cs="Arial"/>
              <w:color w:val="000000" w:themeColor="text1"/>
              <w:lang w:val="en-US"/>
            </w:rPr>
            <w:fldChar w:fldCharType="begin"/>
          </w:r>
          <w:r w:rsidR="00BC0E00" w:rsidRPr="00C14642">
            <w:rPr>
              <w:rFonts w:ascii="Arial" w:hAnsi="Arial" w:cs="Arial"/>
              <w:color w:val="000000" w:themeColor="text1"/>
              <w:lang w:val="en-US"/>
            </w:rPr>
            <w:instrText xml:space="preserve"> CITATION Fat21 \l 1033 </w:instrText>
          </w:r>
          <w:r w:rsidR="00BC0E00" w:rsidRPr="00C14642">
            <w:rPr>
              <w:rFonts w:ascii="Arial" w:hAnsi="Arial" w:cs="Arial"/>
              <w:color w:val="000000" w:themeColor="text1"/>
              <w:lang w:val="en-US"/>
            </w:rPr>
            <w:fldChar w:fldCharType="separate"/>
          </w:r>
          <w:r w:rsidR="00B874A3" w:rsidRPr="00C14642">
            <w:rPr>
              <w:rFonts w:ascii="Arial" w:hAnsi="Arial" w:cs="Arial"/>
              <w:noProof/>
              <w:color w:val="000000" w:themeColor="text1"/>
              <w:lang w:val="en-US"/>
            </w:rPr>
            <w:t xml:space="preserve"> (Fatoki, 2021)</w:t>
          </w:r>
          <w:r w:rsidR="00BC0E00" w:rsidRPr="00C14642">
            <w:rPr>
              <w:rFonts w:ascii="Arial" w:hAnsi="Arial" w:cs="Arial"/>
              <w:color w:val="000000" w:themeColor="text1"/>
              <w:lang w:val="en-US"/>
            </w:rPr>
            <w:fldChar w:fldCharType="end"/>
          </w:r>
        </w:sdtContent>
      </w:sdt>
      <w:r w:rsidRPr="00C14642">
        <w:rPr>
          <w:rFonts w:ascii="Arial" w:hAnsi="Arial" w:cs="Arial"/>
          <w:color w:val="000000" w:themeColor="text1"/>
          <w:lang w:val="en-US"/>
        </w:rPr>
        <w:t>.</w:t>
      </w:r>
    </w:p>
    <w:sdt>
      <w:sdtPr>
        <w:rPr>
          <w:rFonts w:ascii="Arial" w:hAnsi="Arial" w:cs="Arial"/>
          <w:b/>
          <w:color w:val="000000" w:themeColor="text1"/>
        </w:rPr>
        <w:id w:val="1691647586"/>
        <w:bibliography/>
      </w:sdtPr>
      <w:sdtContent>
        <w:p w14:paraId="1F656420" w14:textId="77777777" w:rsidR="003D0288" w:rsidRPr="00C14642" w:rsidRDefault="003D0288" w:rsidP="002B47E7">
          <w:pPr>
            <w:spacing w:line="360" w:lineRule="auto"/>
            <w:jc w:val="both"/>
            <w:rPr>
              <w:rFonts w:ascii="Arial" w:hAnsi="Arial" w:cs="Arial"/>
              <w:b/>
              <w:color w:val="000000" w:themeColor="text1"/>
            </w:rPr>
          </w:pPr>
        </w:p>
        <w:p w14:paraId="11876C38" w14:textId="6ACF4856" w:rsidR="00962E63" w:rsidRPr="00C14642" w:rsidRDefault="003D0288" w:rsidP="003D0288">
          <w:pPr>
            <w:rPr>
              <w:rFonts w:ascii="Arial" w:hAnsi="Arial" w:cs="Arial"/>
              <w:b/>
              <w:color w:val="000000" w:themeColor="text1"/>
            </w:rPr>
          </w:pPr>
          <w:r w:rsidRPr="00C14642">
            <w:rPr>
              <w:rFonts w:ascii="Arial" w:hAnsi="Arial" w:cs="Arial"/>
              <w:b/>
              <w:color w:val="000000" w:themeColor="text1"/>
            </w:rPr>
            <w:br w:type="page"/>
          </w:r>
        </w:p>
      </w:sdtContent>
    </w:sdt>
    <w:bookmarkStart w:id="29" w:name="_Toc190613161" w:displacedByCustomXml="next"/>
    <w:bookmarkStart w:id="30" w:name="_Toc190613513" w:displacedByCustomXml="next"/>
    <w:sdt>
      <w:sdtPr>
        <w:rPr>
          <w:rFonts w:ascii="Arial" w:eastAsiaTheme="minorHAnsi" w:hAnsi="Arial" w:cs="Arial"/>
          <w:color w:val="000000" w:themeColor="text1"/>
          <w:sz w:val="24"/>
          <w:szCs w:val="24"/>
        </w:rPr>
        <w:id w:val="1218866407"/>
        <w:docPartObj>
          <w:docPartGallery w:val="Bibliographies"/>
          <w:docPartUnique/>
        </w:docPartObj>
      </w:sdtPr>
      <w:sdtContent>
        <w:p w14:paraId="5DDDF3DE" w14:textId="1979849C" w:rsidR="00BB1E87" w:rsidRPr="00C14642" w:rsidRDefault="00BB1E87" w:rsidP="002B47E7">
          <w:pPr>
            <w:pStyle w:val="Heading1"/>
            <w:spacing w:line="360" w:lineRule="auto"/>
            <w:jc w:val="both"/>
            <w:rPr>
              <w:rFonts w:ascii="Arial" w:hAnsi="Arial" w:cs="Arial"/>
              <w:b/>
              <w:color w:val="000000" w:themeColor="text1"/>
              <w:sz w:val="24"/>
              <w:szCs w:val="24"/>
            </w:rPr>
          </w:pPr>
          <w:r w:rsidRPr="00C14642">
            <w:rPr>
              <w:rFonts w:ascii="Arial" w:hAnsi="Arial" w:cs="Arial"/>
              <w:b/>
              <w:color w:val="000000" w:themeColor="text1"/>
              <w:sz w:val="24"/>
              <w:szCs w:val="24"/>
            </w:rPr>
            <w:t>References</w:t>
          </w:r>
          <w:bookmarkEnd w:id="30"/>
          <w:bookmarkEnd w:id="29"/>
          <w:r w:rsidR="00DE3607" w:rsidRPr="00C14642">
            <w:rPr>
              <w:rFonts w:ascii="Arial" w:hAnsi="Arial" w:cs="Arial"/>
              <w:b/>
              <w:color w:val="000000" w:themeColor="text1"/>
              <w:sz w:val="24"/>
              <w:szCs w:val="24"/>
            </w:rPr>
            <w:t>:</w:t>
          </w:r>
        </w:p>
        <w:sdt>
          <w:sdtPr>
            <w:rPr>
              <w:rFonts w:ascii="Arial" w:hAnsi="Arial" w:cs="Arial"/>
              <w:color w:val="000000" w:themeColor="text1"/>
            </w:rPr>
            <w:id w:val="-573587230"/>
            <w:bibliography/>
          </w:sdtPr>
          <w:sdtContent>
            <w:p w14:paraId="29DD3210" w14:textId="77777777" w:rsidR="00B874A3" w:rsidRPr="00C14642" w:rsidRDefault="00BB1E87" w:rsidP="00B874A3">
              <w:pPr>
                <w:pStyle w:val="Bibliography"/>
                <w:rPr>
                  <w:noProof/>
                </w:rPr>
              </w:pPr>
              <w:r w:rsidRPr="00C14642">
                <w:rPr>
                  <w:rFonts w:ascii="Arial" w:hAnsi="Arial" w:cs="Arial"/>
                  <w:color w:val="000000" w:themeColor="text1"/>
                </w:rPr>
                <w:fldChar w:fldCharType="begin"/>
              </w:r>
              <w:r w:rsidRPr="00C14642">
                <w:rPr>
                  <w:rFonts w:ascii="Arial" w:hAnsi="Arial" w:cs="Arial"/>
                  <w:color w:val="000000" w:themeColor="text1"/>
                </w:rPr>
                <w:instrText xml:space="preserve"> BIBLIOGRAPHY </w:instrText>
              </w:r>
              <w:r w:rsidRPr="00C14642">
                <w:rPr>
                  <w:rFonts w:ascii="Arial" w:hAnsi="Arial" w:cs="Arial"/>
                  <w:color w:val="000000" w:themeColor="text1"/>
                </w:rPr>
                <w:fldChar w:fldCharType="separate"/>
              </w:r>
              <w:r w:rsidR="00B874A3" w:rsidRPr="00C14642">
                <w:rPr>
                  <w:noProof/>
                </w:rPr>
                <w:t xml:space="preserve">Ali, S.S., Kaur, R. and Khan, S. (2023) 'Evaluating sustainability initiatives in warehouse for measuring sustainability performance: an emerging economy perspective'. </w:t>
              </w:r>
              <w:r w:rsidR="00B874A3" w:rsidRPr="00C14642">
                <w:rPr>
                  <w:i/>
                  <w:iCs/>
                  <w:noProof/>
                </w:rPr>
                <w:t>Annals of Operations Research</w:t>
              </w:r>
              <w:r w:rsidR="00B874A3" w:rsidRPr="00C14642">
                <w:rPr>
                  <w:noProof/>
                </w:rPr>
                <w:t>. pp. 461-500.</w:t>
              </w:r>
            </w:p>
            <w:p w14:paraId="25D66203" w14:textId="164D3E37" w:rsidR="00B874A3" w:rsidRPr="00C14642" w:rsidRDefault="00B874A3" w:rsidP="00B874A3">
              <w:pPr>
                <w:pStyle w:val="Bibliography"/>
                <w:rPr>
                  <w:noProof/>
                </w:rPr>
              </w:pPr>
              <w:r w:rsidRPr="00C14642">
                <w:rPr>
                  <w:noProof/>
                </w:rPr>
                <w:t xml:space="preserve">Ben, W. (2022) </w:t>
              </w:r>
              <w:r w:rsidRPr="00C14642">
                <w:rPr>
                  <w:i/>
                  <w:iCs/>
                  <w:noProof/>
                </w:rPr>
                <w:t xml:space="preserve">Revenue growth helps offset operating costs at UK hotels </w:t>
              </w:r>
              <w:r w:rsidRPr="00C14642">
                <w:rPr>
                  <w:noProof/>
                </w:rPr>
                <w:t xml:space="preserve">(Available at: </w:t>
              </w:r>
              <w:hyperlink r:id="rId14" w:history="1">
                <w:r w:rsidRPr="00C14642">
                  <w:rPr>
                    <w:rStyle w:val="Hyperlink"/>
                    <w:noProof/>
                    <w:u w:val="none"/>
                  </w:rPr>
                  <w:t>https://www.hospitalityinvestor.com/strategy/how-revenue-growth-helps-offsets-operating-costs-uk-hotels</w:t>
                </w:r>
              </w:hyperlink>
              <w:r w:rsidRPr="00C14642">
                <w:rPr>
                  <w:noProof/>
                </w:rPr>
                <w:t xml:space="preserve"> (Accessed: 11 February 2025).</w:t>
              </w:r>
            </w:p>
            <w:p w14:paraId="2C7ACA88" w14:textId="2C586FE4" w:rsidR="00B874A3" w:rsidRPr="00C14642" w:rsidRDefault="00B874A3" w:rsidP="00B874A3">
              <w:pPr>
                <w:pStyle w:val="Bibliography"/>
                <w:rPr>
                  <w:noProof/>
                </w:rPr>
              </w:pPr>
              <w:r w:rsidRPr="00C14642">
                <w:rPr>
                  <w:noProof/>
                </w:rPr>
                <w:t xml:space="preserve">Chester, T. (2024) </w:t>
              </w:r>
              <w:r w:rsidRPr="00C14642">
                <w:rPr>
                  <w:i/>
                  <w:iCs/>
                  <w:noProof/>
                </w:rPr>
                <w:t>Chester Tay</w:t>
              </w:r>
              <w:r w:rsidRPr="00C14642">
                <w:rPr>
                  <w:noProof/>
                </w:rPr>
                <w:t xml:space="preserve"> (Available at: </w:t>
              </w:r>
              <w:hyperlink r:id="rId15" w:history="1">
                <w:r w:rsidRPr="00C14642">
                  <w:rPr>
                    <w:rStyle w:val="Hyperlink"/>
                    <w:noProof/>
                    <w:u w:val="none"/>
                  </w:rPr>
                  <w:t>https://theedgemalaysia.com/node/702784</w:t>
                </w:r>
              </w:hyperlink>
              <w:r w:rsidRPr="00C14642">
                <w:rPr>
                  <w:noProof/>
                </w:rPr>
                <w:t xml:space="preserve"> (Accessed: 11 February 2025).</w:t>
              </w:r>
            </w:p>
            <w:p w14:paraId="7DB89B25" w14:textId="77777777" w:rsidR="00B874A3" w:rsidRPr="00C14642" w:rsidRDefault="00B874A3" w:rsidP="00B874A3">
              <w:pPr>
                <w:pStyle w:val="Bibliography"/>
                <w:rPr>
                  <w:noProof/>
                </w:rPr>
              </w:pPr>
              <w:r w:rsidRPr="00C14642">
                <w:rPr>
                  <w:noProof/>
                </w:rPr>
                <w:t xml:space="preserve">Fatoki, O. (2021) 'Environmental orientation and green competitive advantage of hospitality firms in South Africa: Mediating effect of green innovation'. </w:t>
              </w:r>
              <w:r w:rsidRPr="00C14642">
                <w:rPr>
                  <w:i/>
                  <w:iCs/>
                  <w:noProof/>
                </w:rPr>
                <w:t>Journal of Open Innovation: Technology, Market, and Complexity</w:t>
              </w:r>
              <w:r w:rsidRPr="00C14642">
                <w:rPr>
                  <w:noProof/>
                </w:rPr>
                <w:t>. p. 223.</w:t>
              </w:r>
            </w:p>
            <w:p w14:paraId="2E24CF2E" w14:textId="57C9423D" w:rsidR="00B874A3" w:rsidRPr="00C14642" w:rsidRDefault="00B874A3" w:rsidP="00B874A3">
              <w:pPr>
                <w:pStyle w:val="Bibliography"/>
                <w:rPr>
                  <w:noProof/>
                </w:rPr>
              </w:pPr>
              <w:r w:rsidRPr="00C14642">
                <w:rPr>
                  <w:noProof/>
                </w:rPr>
                <w:t xml:space="preserve">HNR (2024) </w:t>
              </w:r>
              <w:r w:rsidRPr="00C14642">
                <w:rPr>
                  <w:i/>
                  <w:iCs/>
                  <w:noProof/>
                </w:rPr>
                <w:t>Whitbread Publishes Economic and Social Impact Study of Premier Inn Hotels</w:t>
              </w:r>
              <w:r w:rsidRPr="00C14642">
                <w:rPr>
                  <w:noProof/>
                </w:rPr>
                <w:t xml:space="preserve"> (Available at: </w:t>
              </w:r>
              <w:hyperlink r:id="rId16" w:history="1">
                <w:r w:rsidRPr="00C14642">
                  <w:rPr>
                    <w:rStyle w:val="Hyperlink"/>
                    <w:noProof/>
                    <w:u w:val="none"/>
                  </w:rPr>
                  <w:t>https://www.hotelnewsresource.com/article132627.html</w:t>
                </w:r>
              </w:hyperlink>
              <w:r w:rsidRPr="00C14642">
                <w:rPr>
                  <w:noProof/>
                </w:rPr>
                <w:t xml:space="preserve"> (Accessed: 13 February 2025).</w:t>
              </w:r>
            </w:p>
            <w:p w14:paraId="552CF18D" w14:textId="5EFEF1C7" w:rsidR="00B874A3" w:rsidRPr="00C14642" w:rsidRDefault="00B874A3" w:rsidP="00B874A3">
              <w:pPr>
                <w:pStyle w:val="Bibliography"/>
                <w:rPr>
                  <w:noProof/>
                </w:rPr>
              </w:pPr>
              <w:r w:rsidRPr="00C14642">
                <w:rPr>
                  <w:noProof/>
                </w:rPr>
                <w:t xml:space="preserve">Mark, F. (2024) </w:t>
              </w:r>
              <w:r w:rsidRPr="00C14642">
                <w:rPr>
                  <w:i/>
                  <w:iCs/>
                  <w:noProof/>
                </w:rPr>
                <w:t>Travelodge and Premier Inn go their own way on F&amp;B</w:t>
              </w:r>
              <w:r w:rsidRPr="00C14642">
                <w:rPr>
                  <w:noProof/>
                </w:rPr>
                <w:t xml:space="preserve"> (Available at: </w:t>
              </w:r>
              <w:hyperlink r:id="rId17" w:history="1">
                <w:r w:rsidRPr="00C14642">
                  <w:rPr>
                    <w:rStyle w:val="Hyperlink"/>
                    <w:noProof/>
                    <w:u w:val="none"/>
                  </w:rPr>
                  <w:t>https://www.hospitalityinvestor.com/northern-europe/travelodge-and-premier-inn-go-their-own-way-fb</w:t>
                </w:r>
              </w:hyperlink>
              <w:r w:rsidRPr="00C14642">
                <w:rPr>
                  <w:noProof/>
                </w:rPr>
                <w:t xml:space="preserve"> (Accessed: 15 February 2025).</w:t>
              </w:r>
            </w:p>
            <w:p w14:paraId="383B7FE5" w14:textId="758E5467" w:rsidR="00B874A3" w:rsidRPr="00C14642" w:rsidRDefault="00B874A3" w:rsidP="00B874A3">
              <w:pPr>
                <w:pStyle w:val="Bibliography"/>
                <w:rPr>
                  <w:noProof/>
                </w:rPr>
              </w:pPr>
              <w:r w:rsidRPr="00C14642">
                <w:rPr>
                  <w:noProof/>
                </w:rPr>
                <w:t xml:space="preserve">Marketing91 (2018) </w:t>
              </w:r>
              <w:r w:rsidRPr="00C14642">
                <w:rPr>
                  <w:i/>
                  <w:iCs/>
                  <w:noProof/>
                </w:rPr>
                <w:t>SWOT analysis of Shangri-La Hotels &amp; Resorts</w:t>
              </w:r>
              <w:r w:rsidRPr="00C14642">
                <w:rPr>
                  <w:noProof/>
                </w:rPr>
                <w:t xml:space="preserve"> (Available at: </w:t>
              </w:r>
              <w:hyperlink r:id="rId18" w:history="1">
                <w:r w:rsidRPr="00C14642">
                  <w:rPr>
                    <w:rStyle w:val="Hyperlink"/>
                    <w:noProof/>
                    <w:u w:val="none"/>
                  </w:rPr>
                  <w:t>https://www.marketing91.com/swot-analysis-of-shangri-la-hotels-resorts/</w:t>
                </w:r>
              </w:hyperlink>
              <w:r w:rsidRPr="00C14642">
                <w:rPr>
                  <w:noProof/>
                </w:rPr>
                <w:t xml:space="preserve"> (Accessed: 12 February 2025).</w:t>
              </w:r>
            </w:p>
            <w:p w14:paraId="5DA64D94" w14:textId="7048EFF2" w:rsidR="00B874A3" w:rsidRPr="00C14642" w:rsidRDefault="00B874A3" w:rsidP="00B874A3">
              <w:pPr>
                <w:pStyle w:val="Bibliography"/>
                <w:rPr>
                  <w:noProof/>
                </w:rPr>
              </w:pPr>
              <w:r w:rsidRPr="00C14642">
                <w:rPr>
                  <w:noProof/>
                </w:rPr>
                <w:t xml:space="preserve">Nawsheen, M. (2022) </w:t>
              </w:r>
              <w:r w:rsidRPr="00C14642">
                <w:rPr>
                  <w:i/>
                  <w:iCs/>
                  <w:noProof/>
                </w:rPr>
                <w:t>Content-Ready Business Decks</w:t>
              </w:r>
              <w:r w:rsidRPr="00C14642">
                <w:rPr>
                  <w:noProof/>
                </w:rPr>
                <w:t xml:space="preserve"> (Available at: </w:t>
              </w:r>
              <w:hyperlink r:id="rId19" w:history="1">
                <w:r w:rsidRPr="00C14642">
                  <w:rPr>
                    <w:rStyle w:val="Hyperlink"/>
                    <w:noProof/>
                    <w:u w:val="none"/>
                  </w:rPr>
                  <w:t>https://www.slideteam.net/blog/bowman-strategy-clock-ppt-powerpoint-templates</w:t>
                </w:r>
              </w:hyperlink>
              <w:r w:rsidRPr="00C14642">
                <w:rPr>
                  <w:noProof/>
                </w:rPr>
                <w:t xml:space="preserve"> (Accessed: 11 February 2025).</w:t>
              </w:r>
            </w:p>
            <w:p w14:paraId="4FFB1B5A" w14:textId="392A12EC" w:rsidR="00B874A3" w:rsidRPr="00C14642" w:rsidRDefault="00B874A3" w:rsidP="00B874A3">
              <w:pPr>
                <w:pStyle w:val="Bibliography"/>
                <w:rPr>
                  <w:noProof/>
                </w:rPr>
              </w:pPr>
              <w:r w:rsidRPr="00C14642">
                <w:rPr>
                  <w:noProof/>
                </w:rPr>
                <w:t xml:space="preserve">SHangri-La (2019) </w:t>
              </w:r>
              <w:r w:rsidRPr="00C14642">
                <w:rPr>
                  <w:i/>
                  <w:iCs/>
                  <w:noProof/>
                </w:rPr>
                <w:t>Annual Report 2019</w:t>
              </w:r>
              <w:r w:rsidRPr="00C14642">
                <w:rPr>
                  <w:noProof/>
                </w:rPr>
                <w:t xml:space="preserve"> (Available at: </w:t>
              </w:r>
              <w:hyperlink r:id="rId20" w:history="1">
                <w:r w:rsidRPr="00C14642">
                  <w:rPr>
                    <w:rStyle w:val="Hyperlink"/>
                    <w:noProof/>
                    <w:u w:val="none"/>
                  </w:rPr>
                  <w:t>https://sitecore-cd.shangri-la.com/-/media/Project/Shangri-La-Group/Investor/Files/Public-Disclosures/Financial-Information/Financial-Reports/2019Annual-Report-Eng.pdf</w:t>
                </w:r>
              </w:hyperlink>
              <w:r w:rsidRPr="00C14642">
                <w:rPr>
                  <w:noProof/>
                </w:rPr>
                <w:t xml:space="preserve"> (Accessed: 11 February 2025).</w:t>
              </w:r>
            </w:p>
            <w:p w14:paraId="6F553DCF" w14:textId="1E24B2E4" w:rsidR="00B874A3" w:rsidRPr="00C14642" w:rsidRDefault="00B874A3" w:rsidP="00B874A3">
              <w:pPr>
                <w:pStyle w:val="Bibliography"/>
                <w:rPr>
                  <w:noProof/>
                </w:rPr>
              </w:pPr>
              <w:r w:rsidRPr="00C14642">
                <w:rPr>
                  <w:noProof/>
                </w:rPr>
                <w:t xml:space="preserve">Shangri-La, G. (2019) </w:t>
              </w:r>
              <w:r w:rsidRPr="00C14642">
                <w:rPr>
                  <w:i/>
                  <w:iCs/>
                  <w:noProof/>
                </w:rPr>
                <w:t>Shangri-La Races Towards a Greener Future</w:t>
              </w:r>
              <w:r w:rsidRPr="00C14642">
                <w:rPr>
                  <w:noProof/>
                </w:rPr>
                <w:t xml:space="preserve"> (Available at: </w:t>
              </w:r>
              <w:hyperlink r:id="rId21" w:history="1">
                <w:r w:rsidRPr="00C14642">
                  <w:rPr>
                    <w:rStyle w:val="Hyperlink"/>
                    <w:noProof/>
                    <w:u w:val="none"/>
                  </w:rPr>
                  <w:t>https://www.shangri-la.com/group/media/media_post?post=Dec01_RFH</w:t>
                </w:r>
              </w:hyperlink>
              <w:r w:rsidRPr="00C14642">
                <w:rPr>
                  <w:noProof/>
                </w:rPr>
                <w:t xml:space="preserve"> (Accessed: 13 February 2025).</w:t>
              </w:r>
            </w:p>
            <w:p w14:paraId="3431208A" w14:textId="00EF8F6D" w:rsidR="00B874A3" w:rsidRPr="00C14642" w:rsidRDefault="00B874A3" w:rsidP="00B874A3">
              <w:pPr>
                <w:pStyle w:val="Bibliography"/>
                <w:rPr>
                  <w:noProof/>
                </w:rPr>
              </w:pPr>
              <w:r w:rsidRPr="00C14642">
                <w:rPr>
                  <w:noProof/>
                </w:rPr>
                <w:t xml:space="preserve">Shangri-La (2021) </w:t>
              </w:r>
              <w:r w:rsidRPr="00C14642">
                <w:rPr>
                  <w:i/>
                  <w:iCs/>
                  <w:noProof/>
                </w:rPr>
                <w:t>Annual Report 2021</w:t>
              </w:r>
              <w:r w:rsidRPr="00C14642">
                <w:rPr>
                  <w:noProof/>
                </w:rPr>
                <w:t xml:space="preserve"> (Available at: </w:t>
              </w:r>
              <w:hyperlink r:id="rId22" w:history="1">
                <w:r w:rsidRPr="00C14642">
                  <w:rPr>
                    <w:rStyle w:val="Hyperlink"/>
                    <w:noProof/>
                    <w:u w:val="none"/>
                  </w:rPr>
                  <w:t>https://sitecore-cd.shangri-la.com/-/media/Project/Shangri-La-Group/Investor/Files/Public-Disclosures/Latest-Top-Publications/2021_Annual-Report_E.pdf</w:t>
                </w:r>
              </w:hyperlink>
              <w:r w:rsidRPr="00C14642">
                <w:rPr>
                  <w:noProof/>
                </w:rPr>
                <w:t xml:space="preserve"> (Accessed: 12 February 2025).</w:t>
              </w:r>
            </w:p>
            <w:p w14:paraId="5BBA2F2A" w14:textId="015DFDBA" w:rsidR="00B874A3" w:rsidRPr="00C14642" w:rsidRDefault="00B874A3" w:rsidP="00B874A3">
              <w:pPr>
                <w:pStyle w:val="Bibliography"/>
                <w:rPr>
                  <w:noProof/>
                </w:rPr>
              </w:pPr>
              <w:r w:rsidRPr="00C14642">
                <w:rPr>
                  <w:noProof/>
                </w:rPr>
                <w:lastRenderedPageBreak/>
                <w:t xml:space="preserve">Shangri-La (2023) </w:t>
              </w:r>
              <w:r w:rsidRPr="00C14642">
                <w:rPr>
                  <w:i/>
                  <w:iCs/>
                  <w:noProof/>
                </w:rPr>
                <w:t>Annual Report 2023</w:t>
              </w:r>
              <w:r w:rsidRPr="00C14642">
                <w:rPr>
                  <w:noProof/>
                </w:rPr>
                <w:t xml:space="preserve"> (Available at: </w:t>
              </w:r>
              <w:hyperlink r:id="rId23" w:history="1">
                <w:r w:rsidRPr="00C14642">
                  <w:rPr>
                    <w:rStyle w:val="Hyperlink"/>
                    <w:noProof/>
                    <w:u w:val="none"/>
                  </w:rPr>
                  <w:t>https://sitecore-cd.shangri-la.com/-/media/Project/Shangri-La-Group/Investor/Files/Public-Disclosures/Latest-Top-Publications/2023_Annual_Report_E.pdf</w:t>
                </w:r>
              </w:hyperlink>
              <w:r w:rsidRPr="00C14642">
                <w:rPr>
                  <w:noProof/>
                </w:rPr>
                <w:t xml:space="preserve"> (Accessed: 10 February 2025).</w:t>
              </w:r>
            </w:p>
            <w:p w14:paraId="10B040B8" w14:textId="0DDB73BC" w:rsidR="00B874A3" w:rsidRPr="00C14642" w:rsidRDefault="00B874A3" w:rsidP="00B874A3">
              <w:pPr>
                <w:pStyle w:val="Bibliography"/>
                <w:rPr>
                  <w:noProof/>
                </w:rPr>
              </w:pPr>
              <w:r w:rsidRPr="00C14642">
                <w:rPr>
                  <w:noProof/>
                </w:rPr>
                <w:t xml:space="preserve">Shangri-La, H. (2024) </w:t>
              </w:r>
              <w:r w:rsidRPr="00C14642">
                <w:rPr>
                  <w:i/>
                  <w:iCs/>
                  <w:noProof/>
                </w:rPr>
                <w:t>Shangri-La Group Expands Its Presence in China with Shangri-La Nanshan, Shenzhen and JEN Kunming by Shangri-La</w:t>
              </w:r>
              <w:r w:rsidRPr="00C14642">
                <w:rPr>
                  <w:noProof/>
                </w:rPr>
                <w:t xml:space="preserve"> (Available at: </w:t>
              </w:r>
              <w:hyperlink r:id="rId24" w:history="1">
                <w:r w:rsidRPr="00C14642">
                  <w:rPr>
                    <w:rStyle w:val="Hyperlink"/>
                    <w:noProof/>
                    <w:u w:val="none"/>
                  </w:rPr>
                  <w:t>https://www.shangri-la.com/group/media/media_post?post=Shangri-La%20Group%20Expands%20Its%20Presence%20in%20China</w:t>
                </w:r>
              </w:hyperlink>
              <w:r w:rsidRPr="00C14642">
                <w:rPr>
                  <w:noProof/>
                </w:rPr>
                <w:t xml:space="preserve"> (Accessed: 14 February 2025).</w:t>
              </w:r>
            </w:p>
            <w:p w14:paraId="54AF79E1" w14:textId="36F3A3E3" w:rsidR="00B874A3" w:rsidRPr="00C14642" w:rsidRDefault="00B874A3" w:rsidP="00B874A3">
              <w:pPr>
                <w:pStyle w:val="Bibliography"/>
                <w:rPr>
                  <w:noProof/>
                </w:rPr>
              </w:pPr>
              <w:r w:rsidRPr="00C14642">
                <w:rPr>
                  <w:noProof/>
                </w:rPr>
                <w:t xml:space="preserve">Shangri-la Group (2024) </w:t>
              </w:r>
              <w:r w:rsidRPr="00C14642">
                <w:rPr>
                  <w:i/>
                  <w:iCs/>
                  <w:noProof/>
                </w:rPr>
                <w:t>Shangri-La Group Releases 2024 Interim Results</w:t>
              </w:r>
              <w:r w:rsidRPr="00C14642">
                <w:rPr>
                  <w:noProof/>
                </w:rPr>
                <w:t xml:space="preserve"> (Available at: </w:t>
              </w:r>
              <w:hyperlink r:id="rId25" w:history="1">
                <w:r w:rsidRPr="00C14642">
                  <w:rPr>
                    <w:rStyle w:val="Hyperlink"/>
                    <w:noProof/>
                    <w:u w:val="none"/>
                  </w:rPr>
                  <w:t>https://www.shangri-la.com/group/media/media_post?post=Shangri-La%20Group%20Releases%202024%20Interim%20Results</w:t>
                </w:r>
              </w:hyperlink>
              <w:r w:rsidRPr="00C14642">
                <w:rPr>
                  <w:noProof/>
                </w:rPr>
                <w:t xml:space="preserve"> (Accessed: 12 February 2025).</w:t>
              </w:r>
            </w:p>
            <w:p w14:paraId="6AE39EED" w14:textId="3BE30994" w:rsidR="00B874A3" w:rsidRPr="00C14642" w:rsidRDefault="00B874A3" w:rsidP="00B874A3">
              <w:pPr>
                <w:pStyle w:val="Bibliography"/>
                <w:rPr>
                  <w:noProof/>
                </w:rPr>
              </w:pPr>
              <w:r w:rsidRPr="00C14642">
                <w:rPr>
                  <w:noProof/>
                </w:rPr>
                <w:t xml:space="preserve">Terence, B. (2024 ) </w:t>
              </w:r>
              <w:r w:rsidRPr="00C14642">
                <w:rPr>
                  <w:i/>
                  <w:iCs/>
                  <w:noProof/>
                </w:rPr>
                <w:t>Whitbread's Premier Inn portfolio in Germany nearing maturity</w:t>
              </w:r>
              <w:r w:rsidRPr="00C14642">
                <w:rPr>
                  <w:noProof/>
                </w:rPr>
                <w:t xml:space="preserve"> (Available at: </w:t>
              </w:r>
              <w:hyperlink r:id="rId26" w:history="1">
                <w:r w:rsidRPr="00C14642">
                  <w:rPr>
                    <w:rStyle w:val="Hyperlink"/>
                    <w:noProof/>
                    <w:u w:val="none"/>
                  </w:rPr>
                  <w:t>https://www.costar.com/article/1783778888/whitbreads-premier-inn-portfolio-in-germany-nearing-maturity</w:t>
                </w:r>
              </w:hyperlink>
              <w:r w:rsidRPr="00C14642">
                <w:rPr>
                  <w:noProof/>
                </w:rPr>
                <w:t xml:space="preserve"> (Accessed: 10 February 2025).</w:t>
              </w:r>
            </w:p>
            <w:p w14:paraId="3954E368" w14:textId="0FF3474A" w:rsidR="00B874A3" w:rsidRPr="00C14642" w:rsidRDefault="00B874A3" w:rsidP="00B874A3">
              <w:pPr>
                <w:pStyle w:val="Bibliography"/>
                <w:rPr>
                  <w:noProof/>
                </w:rPr>
              </w:pPr>
              <w:r w:rsidRPr="00C14642">
                <w:rPr>
                  <w:noProof/>
                </w:rPr>
                <w:t xml:space="preserve">The Strategy Story (2022) </w:t>
              </w:r>
              <w:r w:rsidRPr="00C14642">
                <w:rPr>
                  <w:i/>
                  <w:iCs/>
                  <w:noProof/>
                </w:rPr>
                <w:t>Shangri-La Hotels SWOT Analysis</w:t>
              </w:r>
              <w:r w:rsidRPr="00C14642">
                <w:rPr>
                  <w:noProof/>
                </w:rPr>
                <w:t xml:space="preserve"> (Available at: </w:t>
              </w:r>
              <w:hyperlink r:id="rId27" w:history="1">
                <w:r w:rsidRPr="00C14642">
                  <w:rPr>
                    <w:rStyle w:val="Hyperlink"/>
                    <w:noProof/>
                    <w:u w:val="none"/>
                  </w:rPr>
                  <w:t>https://thestrategystory.com/blog/shangri-la-hotels-swot-analysis/</w:t>
                </w:r>
              </w:hyperlink>
              <w:r w:rsidRPr="00C14642">
                <w:rPr>
                  <w:noProof/>
                </w:rPr>
                <w:t xml:space="preserve"> (Accessed: 12 February 2025).</w:t>
              </w:r>
            </w:p>
            <w:p w14:paraId="08A4E99F" w14:textId="0302912B" w:rsidR="00B874A3" w:rsidRPr="00C14642" w:rsidRDefault="00B874A3" w:rsidP="00B874A3">
              <w:pPr>
                <w:pStyle w:val="Bibliography"/>
                <w:rPr>
                  <w:noProof/>
                </w:rPr>
              </w:pPr>
              <w:r w:rsidRPr="00C14642">
                <w:rPr>
                  <w:noProof/>
                </w:rPr>
                <w:t xml:space="preserve">Veeren, G. (2023) </w:t>
              </w:r>
              <w:r w:rsidRPr="00C14642">
                <w:rPr>
                  <w:i/>
                  <w:iCs/>
                  <w:noProof/>
                </w:rPr>
                <w:t>SWOT analysis of Premier Inn (Premier Inn SWOT)</w:t>
              </w:r>
              <w:r w:rsidRPr="00C14642">
                <w:rPr>
                  <w:noProof/>
                </w:rPr>
                <w:t xml:space="preserve"> (Available at: </w:t>
              </w:r>
              <w:hyperlink r:id="rId28" w:history="1">
                <w:r w:rsidRPr="00C14642">
                  <w:rPr>
                    <w:rStyle w:val="Hyperlink"/>
                    <w:noProof/>
                    <w:u w:val="none"/>
                  </w:rPr>
                  <w:t>https://www.howandwhat.net/swot-analysis-premier-inn-premier-inn-swot-analysis/</w:t>
                </w:r>
              </w:hyperlink>
              <w:r w:rsidRPr="00C14642">
                <w:rPr>
                  <w:noProof/>
                </w:rPr>
                <w:t xml:space="preserve"> (Accessed: 13 February 2025).</w:t>
              </w:r>
            </w:p>
            <w:p w14:paraId="39A32E43" w14:textId="1487C357" w:rsidR="00B874A3" w:rsidRPr="00C14642" w:rsidRDefault="00B874A3" w:rsidP="00B874A3">
              <w:pPr>
                <w:pStyle w:val="Bibliography"/>
                <w:rPr>
                  <w:noProof/>
                </w:rPr>
              </w:pPr>
              <w:r w:rsidRPr="00C14642">
                <w:rPr>
                  <w:noProof/>
                </w:rPr>
                <w:t xml:space="preserve">Whitbread (2023) </w:t>
              </w:r>
              <w:r w:rsidRPr="00C14642">
                <w:rPr>
                  <w:i/>
                  <w:iCs/>
                  <w:noProof/>
                </w:rPr>
                <w:t>The Economic and Social Impact of Premier Inn Hotels</w:t>
              </w:r>
              <w:r w:rsidRPr="00C14642">
                <w:rPr>
                  <w:noProof/>
                </w:rPr>
                <w:t xml:space="preserve"> (Available at: </w:t>
              </w:r>
              <w:hyperlink r:id="rId29" w:history="1">
                <w:r w:rsidRPr="00C14642">
                  <w:rPr>
                    <w:rStyle w:val="Hyperlink"/>
                    <w:noProof/>
                    <w:u w:val="none"/>
                  </w:rPr>
                  <w:t>https://cdn.whitbread.co.uk/media/2023/08/The-economic-and-social-impact-of-Premier-Inn-hotels.pdf</w:t>
                </w:r>
              </w:hyperlink>
              <w:r w:rsidRPr="00C14642">
                <w:rPr>
                  <w:noProof/>
                </w:rPr>
                <w:t xml:space="preserve"> (Accessed: 12 February 2025).</w:t>
              </w:r>
            </w:p>
            <w:p w14:paraId="44328E57" w14:textId="375D943C" w:rsidR="00B874A3" w:rsidRPr="00C14642" w:rsidRDefault="00B874A3" w:rsidP="00B874A3">
              <w:pPr>
                <w:pStyle w:val="Bibliography"/>
                <w:rPr>
                  <w:noProof/>
                </w:rPr>
              </w:pPr>
              <w:r w:rsidRPr="00C14642">
                <w:rPr>
                  <w:noProof/>
                </w:rPr>
                <w:t xml:space="preserve">Whitbread (2024) </w:t>
              </w:r>
              <w:r w:rsidRPr="00C14642">
                <w:rPr>
                  <w:i/>
                  <w:iCs/>
                  <w:noProof/>
                </w:rPr>
                <w:t>Annual Report and Accounts 2023/24</w:t>
              </w:r>
              <w:r w:rsidRPr="00C14642">
                <w:rPr>
                  <w:noProof/>
                </w:rPr>
                <w:t xml:space="preserve"> (Available at: </w:t>
              </w:r>
              <w:hyperlink r:id="rId30" w:history="1">
                <w:r w:rsidRPr="00C14642">
                  <w:rPr>
                    <w:rStyle w:val="Hyperlink"/>
                    <w:noProof/>
                    <w:u w:val="none"/>
                  </w:rPr>
                  <w:t>https://cdn.whitbread.co.uk/media/2024/05/Whitbread-PLC-Annual-Report-and-Accounts-2023_Single_pages-1.pdf</w:t>
                </w:r>
              </w:hyperlink>
              <w:r w:rsidRPr="00C14642">
                <w:rPr>
                  <w:noProof/>
                </w:rPr>
                <w:t xml:space="preserve"> (Accessed: 12 February 2025).</w:t>
              </w:r>
            </w:p>
            <w:p w14:paraId="628B7CD1" w14:textId="1C0C920C" w:rsidR="00B874A3" w:rsidRPr="00C14642" w:rsidRDefault="00B874A3" w:rsidP="00B874A3">
              <w:pPr>
                <w:pStyle w:val="Bibliography"/>
                <w:rPr>
                  <w:noProof/>
                </w:rPr>
              </w:pPr>
              <w:r w:rsidRPr="00C14642">
                <w:rPr>
                  <w:noProof/>
                </w:rPr>
                <w:t xml:space="preserve">Whitbread (2024) </w:t>
              </w:r>
              <w:r w:rsidRPr="00C14642">
                <w:rPr>
                  <w:i/>
                  <w:iCs/>
                  <w:noProof/>
                </w:rPr>
                <w:t xml:space="preserve">FY24 Results </w:t>
              </w:r>
              <w:r w:rsidRPr="00C14642">
                <w:rPr>
                  <w:noProof/>
                </w:rPr>
                <w:t xml:space="preserve">(Available at: </w:t>
              </w:r>
              <w:hyperlink r:id="rId31" w:history="1">
                <w:r w:rsidRPr="00C14642">
                  <w:rPr>
                    <w:rStyle w:val="Hyperlink"/>
                    <w:noProof/>
                    <w:u w:val="none"/>
                  </w:rPr>
                  <w:t>https://cdn.whitbread.co.uk/media/2024/04/FY24-RNS-FINAL.pdf</w:t>
                </w:r>
              </w:hyperlink>
              <w:r w:rsidRPr="00C14642">
                <w:rPr>
                  <w:noProof/>
                </w:rPr>
                <w:t xml:space="preserve"> (Accessed: 12 February 2025).</w:t>
              </w:r>
            </w:p>
            <w:p w14:paraId="26E17D3E" w14:textId="6F99E98E" w:rsidR="00BB1E87" w:rsidRPr="00C14642" w:rsidRDefault="00BB1E87" w:rsidP="00B874A3">
              <w:pPr>
                <w:spacing w:line="360" w:lineRule="auto"/>
                <w:jc w:val="both"/>
                <w:rPr>
                  <w:rFonts w:ascii="Arial" w:hAnsi="Arial" w:cs="Arial"/>
                  <w:color w:val="000000" w:themeColor="text1"/>
                </w:rPr>
              </w:pPr>
              <w:r w:rsidRPr="00C14642">
                <w:rPr>
                  <w:rFonts w:ascii="Arial" w:hAnsi="Arial" w:cs="Arial"/>
                  <w:b/>
                  <w:bCs/>
                  <w:noProof/>
                  <w:color w:val="000000" w:themeColor="text1"/>
                </w:rPr>
                <w:fldChar w:fldCharType="end"/>
              </w:r>
            </w:p>
          </w:sdtContent>
        </w:sdt>
      </w:sdtContent>
    </w:sdt>
    <w:p w14:paraId="58B38400" w14:textId="26EFEF31" w:rsidR="00A430CA" w:rsidRPr="00C14642" w:rsidRDefault="00A430CA" w:rsidP="002B47E7">
      <w:pPr>
        <w:spacing w:line="360" w:lineRule="auto"/>
        <w:jc w:val="both"/>
        <w:rPr>
          <w:rFonts w:ascii="Arial" w:hAnsi="Arial" w:cs="Arial"/>
          <w:color w:val="000000" w:themeColor="text1"/>
        </w:rPr>
      </w:pPr>
    </w:p>
    <w:sectPr w:rsidR="00A430CA" w:rsidRPr="00C146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28B33" w14:textId="77777777" w:rsidR="00313BE5" w:rsidRDefault="00313BE5" w:rsidP="00C14642">
      <w:pPr>
        <w:spacing w:after="0" w:line="240" w:lineRule="auto"/>
      </w:pPr>
      <w:r>
        <w:separator/>
      </w:r>
    </w:p>
  </w:endnote>
  <w:endnote w:type="continuationSeparator" w:id="0">
    <w:p w14:paraId="5BEBF719" w14:textId="77777777" w:rsidR="00313BE5" w:rsidRDefault="00313BE5" w:rsidP="00C14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2B5F4" w14:textId="77777777" w:rsidR="00313BE5" w:rsidRDefault="00313BE5" w:rsidP="00C14642">
      <w:pPr>
        <w:spacing w:after="0" w:line="240" w:lineRule="auto"/>
      </w:pPr>
      <w:r>
        <w:separator/>
      </w:r>
    </w:p>
  </w:footnote>
  <w:footnote w:type="continuationSeparator" w:id="0">
    <w:p w14:paraId="75C741A4" w14:textId="77777777" w:rsidR="00313BE5" w:rsidRDefault="00313BE5" w:rsidP="00C146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MTCyMDU3NLM0MLBQ0lEKTi0uzszPAykwrAUAIsifJCwAAAA="/>
  </w:docVars>
  <w:rsids>
    <w:rsidRoot w:val="00A430CA"/>
    <w:rsid w:val="000620E9"/>
    <w:rsid w:val="0007447C"/>
    <w:rsid w:val="000813B8"/>
    <w:rsid w:val="001A199A"/>
    <w:rsid w:val="001D2F09"/>
    <w:rsid w:val="001F73FD"/>
    <w:rsid w:val="00201A50"/>
    <w:rsid w:val="00202D55"/>
    <w:rsid w:val="00230CF2"/>
    <w:rsid w:val="002A4BC3"/>
    <w:rsid w:val="002B47E7"/>
    <w:rsid w:val="00313BE5"/>
    <w:rsid w:val="00333140"/>
    <w:rsid w:val="00342481"/>
    <w:rsid w:val="003D0288"/>
    <w:rsid w:val="004E27F0"/>
    <w:rsid w:val="00584EBB"/>
    <w:rsid w:val="005B5781"/>
    <w:rsid w:val="007379D4"/>
    <w:rsid w:val="007669CA"/>
    <w:rsid w:val="007B1449"/>
    <w:rsid w:val="007C6F35"/>
    <w:rsid w:val="008A116D"/>
    <w:rsid w:val="00901A9A"/>
    <w:rsid w:val="00924C89"/>
    <w:rsid w:val="00962E63"/>
    <w:rsid w:val="00A430CA"/>
    <w:rsid w:val="00B70EB3"/>
    <w:rsid w:val="00B874A3"/>
    <w:rsid w:val="00B94C28"/>
    <w:rsid w:val="00B96DE8"/>
    <w:rsid w:val="00BB1E87"/>
    <w:rsid w:val="00BC0E00"/>
    <w:rsid w:val="00C14642"/>
    <w:rsid w:val="00C23DDE"/>
    <w:rsid w:val="00C975EB"/>
    <w:rsid w:val="00CA3E3A"/>
    <w:rsid w:val="00CC0034"/>
    <w:rsid w:val="00CE5186"/>
    <w:rsid w:val="00CF4B73"/>
    <w:rsid w:val="00D83407"/>
    <w:rsid w:val="00DE04F6"/>
    <w:rsid w:val="00DE3607"/>
    <w:rsid w:val="00DF0CD1"/>
    <w:rsid w:val="00DF7ED4"/>
    <w:rsid w:val="00E41A88"/>
    <w:rsid w:val="00E51815"/>
    <w:rsid w:val="00EE4EE3"/>
    <w:rsid w:val="00F90943"/>
    <w:rsid w:val="00FF3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56A17A"/>
  <w15:chartTrackingRefBased/>
  <w15:docId w15:val="{2EDC4BFC-13C2-4099-A57E-2452E9476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30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30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30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30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30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30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0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0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0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3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3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0CA"/>
    <w:rPr>
      <w:rFonts w:eastAsiaTheme="majorEastAsia" w:cstheme="majorBidi"/>
      <w:color w:val="272727" w:themeColor="text1" w:themeTint="D8"/>
    </w:rPr>
  </w:style>
  <w:style w:type="paragraph" w:styleId="Title">
    <w:name w:val="Title"/>
    <w:basedOn w:val="Normal"/>
    <w:next w:val="Normal"/>
    <w:link w:val="TitleChar"/>
    <w:uiPriority w:val="10"/>
    <w:qFormat/>
    <w:rsid w:val="00A430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0CA"/>
    <w:pPr>
      <w:spacing w:before="160"/>
      <w:jc w:val="center"/>
    </w:pPr>
    <w:rPr>
      <w:i/>
      <w:iCs/>
      <w:color w:val="404040" w:themeColor="text1" w:themeTint="BF"/>
    </w:rPr>
  </w:style>
  <w:style w:type="character" w:customStyle="1" w:styleId="QuoteChar">
    <w:name w:val="Quote Char"/>
    <w:basedOn w:val="DefaultParagraphFont"/>
    <w:link w:val="Quote"/>
    <w:uiPriority w:val="29"/>
    <w:rsid w:val="00A430CA"/>
    <w:rPr>
      <w:i/>
      <w:iCs/>
      <w:color w:val="404040" w:themeColor="text1" w:themeTint="BF"/>
    </w:rPr>
  </w:style>
  <w:style w:type="paragraph" w:styleId="ListParagraph">
    <w:name w:val="List Paragraph"/>
    <w:basedOn w:val="Normal"/>
    <w:uiPriority w:val="34"/>
    <w:qFormat/>
    <w:rsid w:val="00A430CA"/>
    <w:pPr>
      <w:ind w:left="720"/>
      <w:contextualSpacing/>
    </w:pPr>
  </w:style>
  <w:style w:type="character" w:styleId="IntenseEmphasis">
    <w:name w:val="Intense Emphasis"/>
    <w:basedOn w:val="DefaultParagraphFont"/>
    <w:uiPriority w:val="21"/>
    <w:qFormat/>
    <w:rsid w:val="00A430CA"/>
    <w:rPr>
      <w:i/>
      <w:iCs/>
      <w:color w:val="0F4761" w:themeColor="accent1" w:themeShade="BF"/>
    </w:rPr>
  </w:style>
  <w:style w:type="paragraph" w:styleId="IntenseQuote">
    <w:name w:val="Intense Quote"/>
    <w:basedOn w:val="Normal"/>
    <w:next w:val="Normal"/>
    <w:link w:val="IntenseQuoteChar"/>
    <w:uiPriority w:val="30"/>
    <w:qFormat/>
    <w:rsid w:val="00A430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30CA"/>
    <w:rPr>
      <w:i/>
      <w:iCs/>
      <w:color w:val="0F4761" w:themeColor="accent1" w:themeShade="BF"/>
    </w:rPr>
  </w:style>
  <w:style w:type="character" w:styleId="IntenseReference">
    <w:name w:val="Intense Reference"/>
    <w:basedOn w:val="DefaultParagraphFont"/>
    <w:uiPriority w:val="32"/>
    <w:qFormat/>
    <w:rsid w:val="00A430CA"/>
    <w:rPr>
      <w:b/>
      <w:bCs/>
      <w:smallCaps/>
      <w:color w:val="0F4761" w:themeColor="accent1" w:themeShade="BF"/>
      <w:spacing w:val="5"/>
    </w:rPr>
  </w:style>
  <w:style w:type="character" w:styleId="Hyperlink">
    <w:name w:val="Hyperlink"/>
    <w:basedOn w:val="DefaultParagraphFont"/>
    <w:uiPriority w:val="99"/>
    <w:unhideWhenUsed/>
    <w:rsid w:val="00A430CA"/>
    <w:rPr>
      <w:color w:val="467886" w:themeColor="hyperlink"/>
      <w:u w:val="single"/>
    </w:rPr>
  </w:style>
  <w:style w:type="character" w:customStyle="1" w:styleId="UnresolvedMention1">
    <w:name w:val="Unresolved Mention1"/>
    <w:basedOn w:val="DefaultParagraphFont"/>
    <w:uiPriority w:val="99"/>
    <w:semiHidden/>
    <w:unhideWhenUsed/>
    <w:rsid w:val="00A430CA"/>
    <w:rPr>
      <w:color w:val="605E5C"/>
      <w:shd w:val="clear" w:color="auto" w:fill="E1DFDD"/>
    </w:rPr>
  </w:style>
  <w:style w:type="paragraph" w:styleId="Bibliography">
    <w:name w:val="Bibliography"/>
    <w:basedOn w:val="Normal"/>
    <w:next w:val="Normal"/>
    <w:uiPriority w:val="37"/>
    <w:unhideWhenUsed/>
    <w:rsid w:val="00BB1E87"/>
  </w:style>
  <w:style w:type="paragraph" w:styleId="TOC1">
    <w:name w:val="toc 1"/>
    <w:basedOn w:val="Normal"/>
    <w:next w:val="Normal"/>
    <w:autoRedefine/>
    <w:uiPriority w:val="39"/>
    <w:unhideWhenUsed/>
    <w:rsid w:val="00901A9A"/>
    <w:pPr>
      <w:spacing w:after="100"/>
    </w:pPr>
  </w:style>
  <w:style w:type="paragraph" w:styleId="TOCHeading">
    <w:name w:val="TOC Heading"/>
    <w:basedOn w:val="Heading1"/>
    <w:next w:val="Normal"/>
    <w:uiPriority w:val="39"/>
    <w:unhideWhenUsed/>
    <w:qFormat/>
    <w:rsid w:val="002B47E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B47E7"/>
    <w:pPr>
      <w:spacing w:after="100"/>
      <w:ind w:left="240"/>
    </w:pPr>
  </w:style>
  <w:style w:type="paragraph" w:styleId="TOC3">
    <w:name w:val="toc 3"/>
    <w:basedOn w:val="Normal"/>
    <w:next w:val="Normal"/>
    <w:autoRedefine/>
    <w:uiPriority w:val="39"/>
    <w:unhideWhenUsed/>
    <w:rsid w:val="002B47E7"/>
    <w:pPr>
      <w:spacing w:after="100"/>
      <w:ind w:left="480"/>
    </w:pPr>
  </w:style>
  <w:style w:type="paragraph" w:styleId="Header">
    <w:name w:val="header"/>
    <w:basedOn w:val="Normal"/>
    <w:link w:val="HeaderChar"/>
    <w:uiPriority w:val="99"/>
    <w:unhideWhenUsed/>
    <w:rsid w:val="00C14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642"/>
  </w:style>
  <w:style w:type="paragraph" w:styleId="Footer">
    <w:name w:val="footer"/>
    <w:basedOn w:val="Normal"/>
    <w:link w:val="FooterChar"/>
    <w:uiPriority w:val="99"/>
    <w:unhideWhenUsed/>
    <w:rsid w:val="00C14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32157">
      <w:bodyDiv w:val="1"/>
      <w:marLeft w:val="0"/>
      <w:marRight w:val="0"/>
      <w:marTop w:val="0"/>
      <w:marBottom w:val="0"/>
      <w:divBdr>
        <w:top w:val="none" w:sz="0" w:space="0" w:color="auto"/>
        <w:left w:val="none" w:sz="0" w:space="0" w:color="auto"/>
        <w:bottom w:val="none" w:sz="0" w:space="0" w:color="auto"/>
        <w:right w:val="none" w:sz="0" w:space="0" w:color="auto"/>
      </w:divBdr>
    </w:div>
    <w:div w:id="33694641">
      <w:bodyDiv w:val="1"/>
      <w:marLeft w:val="0"/>
      <w:marRight w:val="0"/>
      <w:marTop w:val="0"/>
      <w:marBottom w:val="0"/>
      <w:divBdr>
        <w:top w:val="none" w:sz="0" w:space="0" w:color="auto"/>
        <w:left w:val="none" w:sz="0" w:space="0" w:color="auto"/>
        <w:bottom w:val="none" w:sz="0" w:space="0" w:color="auto"/>
        <w:right w:val="none" w:sz="0" w:space="0" w:color="auto"/>
      </w:divBdr>
    </w:div>
    <w:div w:id="48774702">
      <w:bodyDiv w:val="1"/>
      <w:marLeft w:val="0"/>
      <w:marRight w:val="0"/>
      <w:marTop w:val="0"/>
      <w:marBottom w:val="0"/>
      <w:divBdr>
        <w:top w:val="none" w:sz="0" w:space="0" w:color="auto"/>
        <w:left w:val="none" w:sz="0" w:space="0" w:color="auto"/>
        <w:bottom w:val="none" w:sz="0" w:space="0" w:color="auto"/>
        <w:right w:val="none" w:sz="0" w:space="0" w:color="auto"/>
      </w:divBdr>
    </w:div>
    <w:div w:id="101996738">
      <w:bodyDiv w:val="1"/>
      <w:marLeft w:val="0"/>
      <w:marRight w:val="0"/>
      <w:marTop w:val="0"/>
      <w:marBottom w:val="0"/>
      <w:divBdr>
        <w:top w:val="none" w:sz="0" w:space="0" w:color="auto"/>
        <w:left w:val="none" w:sz="0" w:space="0" w:color="auto"/>
        <w:bottom w:val="none" w:sz="0" w:space="0" w:color="auto"/>
        <w:right w:val="none" w:sz="0" w:space="0" w:color="auto"/>
      </w:divBdr>
    </w:div>
    <w:div w:id="104809630">
      <w:bodyDiv w:val="1"/>
      <w:marLeft w:val="0"/>
      <w:marRight w:val="0"/>
      <w:marTop w:val="0"/>
      <w:marBottom w:val="0"/>
      <w:divBdr>
        <w:top w:val="none" w:sz="0" w:space="0" w:color="auto"/>
        <w:left w:val="none" w:sz="0" w:space="0" w:color="auto"/>
        <w:bottom w:val="none" w:sz="0" w:space="0" w:color="auto"/>
        <w:right w:val="none" w:sz="0" w:space="0" w:color="auto"/>
      </w:divBdr>
    </w:div>
    <w:div w:id="112094324">
      <w:bodyDiv w:val="1"/>
      <w:marLeft w:val="0"/>
      <w:marRight w:val="0"/>
      <w:marTop w:val="0"/>
      <w:marBottom w:val="0"/>
      <w:divBdr>
        <w:top w:val="none" w:sz="0" w:space="0" w:color="auto"/>
        <w:left w:val="none" w:sz="0" w:space="0" w:color="auto"/>
        <w:bottom w:val="none" w:sz="0" w:space="0" w:color="auto"/>
        <w:right w:val="none" w:sz="0" w:space="0" w:color="auto"/>
      </w:divBdr>
    </w:div>
    <w:div w:id="123433028">
      <w:bodyDiv w:val="1"/>
      <w:marLeft w:val="0"/>
      <w:marRight w:val="0"/>
      <w:marTop w:val="0"/>
      <w:marBottom w:val="0"/>
      <w:divBdr>
        <w:top w:val="none" w:sz="0" w:space="0" w:color="auto"/>
        <w:left w:val="none" w:sz="0" w:space="0" w:color="auto"/>
        <w:bottom w:val="none" w:sz="0" w:space="0" w:color="auto"/>
        <w:right w:val="none" w:sz="0" w:space="0" w:color="auto"/>
      </w:divBdr>
    </w:div>
    <w:div w:id="165481953">
      <w:bodyDiv w:val="1"/>
      <w:marLeft w:val="0"/>
      <w:marRight w:val="0"/>
      <w:marTop w:val="0"/>
      <w:marBottom w:val="0"/>
      <w:divBdr>
        <w:top w:val="none" w:sz="0" w:space="0" w:color="auto"/>
        <w:left w:val="none" w:sz="0" w:space="0" w:color="auto"/>
        <w:bottom w:val="none" w:sz="0" w:space="0" w:color="auto"/>
        <w:right w:val="none" w:sz="0" w:space="0" w:color="auto"/>
      </w:divBdr>
    </w:div>
    <w:div w:id="193463589">
      <w:bodyDiv w:val="1"/>
      <w:marLeft w:val="0"/>
      <w:marRight w:val="0"/>
      <w:marTop w:val="0"/>
      <w:marBottom w:val="0"/>
      <w:divBdr>
        <w:top w:val="none" w:sz="0" w:space="0" w:color="auto"/>
        <w:left w:val="none" w:sz="0" w:space="0" w:color="auto"/>
        <w:bottom w:val="none" w:sz="0" w:space="0" w:color="auto"/>
        <w:right w:val="none" w:sz="0" w:space="0" w:color="auto"/>
      </w:divBdr>
    </w:div>
    <w:div w:id="207181796">
      <w:bodyDiv w:val="1"/>
      <w:marLeft w:val="0"/>
      <w:marRight w:val="0"/>
      <w:marTop w:val="0"/>
      <w:marBottom w:val="0"/>
      <w:divBdr>
        <w:top w:val="none" w:sz="0" w:space="0" w:color="auto"/>
        <w:left w:val="none" w:sz="0" w:space="0" w:color="auto"/>
        <w:bottom w:val="none" w:sz="0" w:space="0" w:color="auto"/>
        <w:right w:val="none" w:sz="0" w:space="0" w:color="auto"/>
      </w:divBdr>
    </w:div>
    <w:div w:id="223950591">
      <w:bodyDiv w:val="1"/>
      <w:marLeft w:val="0"/>
      <w:marRight w:val="0"/>
      <w:marTop w:val="0"/>
      <w:marBottom w:val="0"/>
      <w:divBdr>
        <w:top w:val="none" w:sz="0" w:space="0" w:color="auto"/>
        <w:left w:val="none" w:sz="0" w:space="0" w:color="auto"/>
        <w:bottom w:val="none" w:sz="0" w:space="0" w:color="auto"/>
        <w:right w:val="none" w:sz="0" w:space="0" w:color="auto"/>
      </w:divBdr>
    </w:div>
    <w:div w:id="228224247">
      <w:bodyDiv w:val="1"/>
      <w:marLeft w:val="0"/>
      <w:marRight w:val="0"/>
      <w:marTop w:val="0"/>
      <w:marBottom w:val="0"/>
      <w:divBdr>
        <w:top w:val="none" w:sz="0" w:space="0" w:color="auto"/>
        <w:left w:val="none" w:sz="0" w:space="0" w:color="auto"/>
        <w:bottom w:val="none" w:sz="0" w:space="0" w:color="auto"/>
        <w:right w:val="none" w:sz="0" w:space="0" w:color="auto"/>
      </w:divBdr>
    </w:div>
    <w:div w:id="262341508">
      <w:bodyDiv w:val="1"/>
      <w:marLeft w:val="0"/>
      <w:marRight w:val="0"/>
      <w:marTop w:val="0"/>
      <w:marBottom w:val="0"/>
      <w:divBdr>
        <w:top w:val="none" w:sz="0" w:space="0" w:color="auto"/>
        <w:left w:val="none" w:sz="0" w:space="0" w:color="auto"/>
        <w:bottom w:val="none" w:sz="0" w:space="0" w:color="auto"/>
        <w:right w:val="none" w:sz="0" w:space="0" w:color="auto"/>
      </w:divBdr>
    </w:div>
    <w:div w:id="430392929">
      <w:bodyDiv w:val="1"/>
      <w:marLeft w:val="0"/>
      <w:marRight w:val="0"/>
      <w:marTop w:val="0"/>
      <w:marBottom w:val="0"/>
      <w:divBdr>
        <w:top w:val="none" w:sz="0" w:space="0" w:color="auto"/>
        <w:left w:val="none" w:sz="0" w:space="0" w:color="auto"/>
        <w:bottom w:val="none" w:sz="0" w:space="0" w:color="auto"/>
        <w:right w:val="none" w:sz="0" w:space="0" w:color="auto"/>
      </w:divBdr>
    </w:div>
    <w:div w:id="483860741">
      <w:bodyDiv w:val="1"/>
      <w:marLeft w:val="0"/>
      <w:marRight w:val="0"/>
      <w:marTop w:val="0"/>
      <w:marBottom w:val="0"/>
      <w:divBdr>
        <w:top w:val="none" w:sz="0" w:space="0" w:color="auto"/>
        <w:left w:val="none" w:sz="0" w:space="0" w:color="auto"/>
        <w:bottom w:val="none" w:sz="0" w:space="0" w:color="auto"/>
        <w:right w:val="none" w:sz="0" w:space="0" w:color="auto"/>
      </w:divBdr>
    </w:div>
    <w:div w:id="487940169">
      <w:bodyDiv w:val="1"/>
      <w:marLeft w:val="0"/>
      <w:marRight w:val="0"/>
      <w:marTop w:val="0"/>
      <w:marBottom w:val="0"/>
      <w:divBdr>
        <w:top w:val="none" w:sz="0" w:space="0" w:color="auto"/>
        <w:left w:val="none" w:sz="0" w:space="0" w:color="auto"/>
        <w:bottom w:val="none" w:sz="0" w:space="0" w:color="auto"/>
        <w:right w:val="none" w:sz="0" w:space="0" w:color="auto"/>
      </w:divBdr>
    </w:div>
    <w:div w:id="523979749">
      <w:bodyDiv w:val="1"/>
      <w:marLeft w:val="0"/>
      <w:marRight w:val="0"/>
      <w:marTop w:val="0"/>
      <w:marBottom w:val="0"/>
      <w:divBdr>
        <w:top w:val="none" w:sz="0" w:space="0" w:color="auto"/>
        <w:left w:val="none" w:sz="0" w:space="0" w:color="auto"/>
        <w:bottom w:val="none" w:sz="0" w:space="0" w:color="auto"/>
        <w:right w:val="none" w:sz="0" w:space="0" w:color="auto"/>
      </w:divBdr>
    </w:div>
    <w:div w:id="564685210">
      <w:bodyDiv w:val="1"/>
      <w:marLeft w:val="0"/>
      <w:marRight w:val="0"/>
      <w:marTop w:val="0"/>
      <w:marBottom w:val="0"/>
      <w:divBdr>
        <w:top w:val="none" w:sz="0" w:space="0" w:color="auto"/>
        <w:left w:val="none" w:sz="0" w:space="0" w:color="auto"/>
        <w:bottom w:val="none" w:sz="0" w:space="0" w:color="auto"/>
        <w:right w:val="none" w:sz="0" w:space="0" w:color="auto"/>
      </w:divBdr>
    </w:div>
    <w:div w:id="572930611">
      <w:bodyDiv w:val="1"/>
      <w:marLeft w:val="0"/>
      <w:marRight w:val="0"/>
      <w:marTop w:val="0"/>
      <w:marBottom w:val="0"/>
      <w:divBdr>
        <w:top w:val="none" w:sz="0" w:space="0" w:color="auto"/>
        <w:left w:val="none" w:sz="0" w:space="0" w:color="auto"/>
        <w:bottom w:val="none" w:sz="0" w:space="0" w:color="auto"/>
        <w:right w:val="none" w:sz="0" w:space="0" w:color="auto"/>
      </w:divBdr>
    </w:div>
    <w:div w:id="579600599">
      <w:bodyDiv w:val="1"/>
      <w:marLeft w:val="0"/>
      <w:marRight w:val="0"/>
      <w:marTop w:val="0"/>
      <w:marBottom w:val="0"/>
      <w:divBdr>
        <w:top w:val="none" w:sz="0" w:space="0" w:color="auto"/>
        <w:left w:val="none" w:sz="0" w:space="0" w:color="auto"/>
        <w:bottom w:val="none" w:sz="0" w:space="0" w:color="auto"/>
        <w:right w:val="none" w:sz="0" w:space="0" w:color="auto"/>
      </w:divBdr>
    </w:div>
    <w:div w:id="603346673">
      <w:bodyDiv w:val="1"/>
      <w:marLeft w:val="0"/>
      <w:marRight w:val="0"/>
      <w:marTop w:val="0"/>
      <w:marBottom w:val="0"/>
      <w:divBdr>
        <w:top w:val="none" w:sz="0" w:space="0" w:color="auto"/>
        <w:left w:val="none" w:sz="0" w:space="0" w:color="auto"/>
        <w:bottom w:val="none" w:sz="0" w:space="0" w:color="auto"/>
        <w:right w:val="none" w:sz="0" w:space="0" w:color="auto"/>
      </w:divBdr>
    </w:div>
    <w:div w:id="632374016">
      <w:bodyDiv w:val="1"/>
      <w:marLeft w:val="0"/>
      <w:marRight w:val="0"/>
      <w:marTop w:val="0"/>
      <w:marBottom w:val="0"/>
      <w:divBdr>
        <w:top w:val="none" w:sz="0" w:space="0" w:color="auto"/>
        <w:left w:val="none" w:sz="0" w:space="0" w:color="auto"/>
        <w:bottom w:val="none" w:sz="0" w:space="0" w:color="auto"/>
        <w:right w:val="none" w:sz="0" w:space="0" w:color="auto"/>
      </w:divBdr>
    </w:div>
    <w:div w:id="656693889">
      <w:bodyDiv w:val="1"/>
      <w:marLeft w:val="0"/>
      <w:marRight w:val="0"/>
      <w:marTop w:val="0"/>
      <w:marBottom w:val="0"/>
      <w:divBdr>
        <w:top w:val="none" w:sz="0" w:space="0" w:color="auto"/>
        <w:left w:val="none" w:sz="0" w:space="0" w:color="auto"/>
        <w:bottom w:val="none" w:sz="0" w:space="0" w:color="auto"/>
        <w:right w:val="none" w:sz="0" w:space="0" w:color="auto"/>
      </w:divBdr>
    </w:div>
    <w:div w:id="700208806">
      <w:bodyDiv w:val="1"/>
      <w:marLeft w:val="0"/>
      <w:marRight w:val="0"/>
      <w:marTop w:val="0"/>
      <w:marBottom w:val="0"/>
      <w:divBdr>
        <w:top w:val="none" w:sz="0" w:space="0" w:color="auto"/>
        <w:left w:val="none" w:sz="0" w:space="0" w:color="auto"/>
        <w:bottom w:val="none" w:sz="0" w:space="0" w:color="auto"/>
        <w:right w:val="none" w:sz="0" w:space="0" w:color="auto"/>
      </w:divBdr>
    </w:div>
    <w:div w:id="709957432">
      <w:bodyDiv w:val="1"/>
      <w:marLeft w:val="0"/>
      <w:marRight w:val="0"/>
      <w:marTop w:val="0"/>
      <w:marBottom w:val="0"/>
      <w:divBdr>
        <w:top w:val="none" w:sz="0" w:space="0" w:color="auto"/>
        <w:left w:val="none" w:sz="0" w:space="0" w:color="auto"/>
        <w:bottom w:val="none" w:sz="0" w:space="0" w:color="auto"/>
        <w:right w:val="none" w:sz="0" w:space="0" w:color="auto"/>
      </w:divBdr>
    </w:div>
    <w:div w:id="718670427">
      <w:bodyDiv w:val="1"/>
      <w:marLeft w:val="0"/>
      <w:marRight w:val="0"/>
      <w:marTop w:val="0"/>
      <w:marBottom w:val="0"/>
      <w:divBdr>
        <w:top w:val="none" w:sz="0" w:space="0" w:color="auto"/>
        <w:left w:val="none" w:sz="0" w:space="0" w:color="auto"/>
        <w:bottom w:val="none" w:sz="0" w:space="0" w:color="auto"/>
        <w:right w:val="none" w:sz="0" w:space="0" w:color="auto"/>
      </w:divBdr>
    </w:div>
    <w:div w:id="756100150">
      <w:bodyDiv w:val="1"/>
      <w:marLeft w:val="0"/>
      <w:marRight w:val="0"/>
      <w:marTop w:val="0"/>
      <w:marBottom w:val="0"/>
      <w:divBdr>
        <w:top w:val="none" w:sz="0" w:space="0" w:color="auto"/>
        <w:left w:val="none" w:sz="0" w:space="0" w:color="auto"/>
        <w:bottom w:val="none" w:sz="0" w:space="0" w:color="auto"/>
        <w:right w:val="none" w:sz="0" w:space="0" w:color="auto"/>
      </w:divBdr>
    </w:div>
    <w:div w:id="773549134">
      <w:bodyDiv w:val="1"/>
      <w:marLeft w:val="0"/>
      <w:marRight w:val="0"/>
      <w:marTop w:val="0"/>
      <w:marBottom w:val="0"/>
      <w:divBdr>
        <w:top w:val="none" w:sz="0" w:space="0" w:color="auto"/>
        <w:left w:val="none" w:sz="0" w:space="0" w:color="auto"/>
        <w:bottom w:val="none" w:sz="0" w:space="0" w:color="auto"/>
        <w:right w:val="none" w:sz="0" w:space="0" w:color="auto"/>
      </w:divBdr>
    </w:div>
    <w:div w:id="803888077">
      <w:bodyDiv w:val="1"/>
      <w:marLeft w:val="0"/>
      <w:marRight w:val="0"/>
      <w:marTop w:val="0"/>
      <w:marBottom w:val="0"/>
      <w:divBdr>
        <w:top w:val="none" w:sz="0" w:space="0" w:color="auto"/>
        <w:left w:val="none" w:sz="0" w:space="0" w:color="auto"/>
        <w:bottom w:val="none" w:sz="0" w:space="0" w:color="auto"/>
        <w:right w:val="none" w:sz="0" w:space="0" w:color="auto"/>
      </w:divBdr>
    </w:div>
    <w:div w:id="840583342">
      <w:bodyDiv w:val="1"/>
      <w:marLeft w:val="0"/>
      <w:marRight w:val="0"/>
      <w:marTop w:val="0"/>
      <w:marBottom w:val="0"/>
      <w:divBdr>
        <w:top w:val="none" w:sz="0" w:space="0" w:color="auto"/>
        <w:left w:val="none" w:sz="0" w:space="0" w:color="auto"/>
        <w:bottom w:val="none" w:sz="0" w:space="0" w:color="auto"/>
        <w:right w:val="none" w:sz="0" w:space="0" w:color="auto"/>
      </w:divBdr>
    </w:div>
    <w:div w:id="862208427">
      <w:bodyDiv w:val="1"/>
      <w:marLeft w:val="0"/>
      <w:marRight w:val="0"/>
      <w:marTop w:val="0"/>
      <w:marBottom w:val="0"/>
      <w:divBdr>
        <w:top w:val="none" w:sz="0" w:space="0" w:color="auto"/>
        <w:left w:val="none" w:sz="0" w:space="0" w:color="auto"/>
        <w:bottom w:val="none" w:sz="0" w:space="0" w:color="auto"/>
        <w:right w:val="none" w:sz="0" w:space="0" w:color="auto"/>
      </w:divBdr>
    </w:div>
    <w:div w:id="864975662">
      <w:bodyDiv w:val="1"/>
      <w:marLeft w:val="0"/>
      <w:marRight w:val="0"/>
      <w:marTop w:val="0"/>
      <w:marBottom w:val="0"/>
      <w:divBdr>
        <w:top w:val="none" w:sz="0" w:space="0" w:color="auto"/>
        <w:left w:val="none" w:sz="0" w:space="0" w:color="auto"/>
        <w:bottom w:val="none" w:sz="0" w:space="0" w:color="auto"/>
        <w:right w:val="none" w:sz="0" w:space="0" w:color="auto"/>
      </w:divBdr>
    </w:div>
    <w:div w:id="872226072">
      <w:bodyDiv w:val="1"/>
      <w:marLeft w:val="0"/>
      <w:marRight w:val="0"/>
      <w:marTop w:val="0"/>
      <w:marBottom w:val="0"/>
      <w:divBdr>
        <w:top w:val="none" w:sz="0" w:space="0" w:color="auto"/>
        <w:left w:val="none" w:sz="0" w:space="0" w:color="auto"/>
        <w:bottom w:val="none" w:sz="0" w:space="0" w:color="auto"/>
        <w:right w:val="none" w:sz="0" w:space="0" w:color="auto"/>
      </w:divBdr>
    </w:div>
    <w:div w:id="909929488">
      <w:bodyDiv w:val="1"/>
      <w:marLeft w:val="0"/>
      <w:marRight w:val="0"/>
      <w:marTop w:val="0"/>
      <w:marBottom w:val="0"/>
      <w:divBdr>
        <w:top w:val="none" w:sz="0" w:space="0" w:color="auto"/>
        <w:left w:val="none" w:sz="0" w:space="0" w:color="auto"/>
        <w:bottom w:val="none" w:sz="0" w:space="0" w:color="auto"/>
        <w:right w:val="none" w:sz="0" w:space="0" w:color="auto"/>
      </w:divBdr>
    </w:div>
    <w:div w:id="930238220">
      <w:bodyDiv w:val="1"/>
      <w:marLeft w:val="0"/>
      <w:marRight w:val="0"/>
      <w:marTop w:val="0"/>
      <w:marBottom w:val="0"/>
      <w:divBdr>
        <w:top w:val="none" w:sz="0" w:space="0" w:color="auto"/>
        <w:left w:val="none" w:sz="0" w:space="0" w:color="auto"/>
        <w:bottom w:val="none" w:sz="0" w:space="0" w:color="auto"/>
        <w:right w:val="none" w:sz="0" w:space="0" w:color="auto"/>
      </w:divBdr>
    </w:div>
    <w:div w:id="978150290">
      <w:bodyDiv w:val="1"/>
      <w:marLeft w:val="0"/>
      <w:marRight w:val="0"/>
      <w:marTop w:val="0"/>
      <w:marBottom w:val="0"/>
      <w:divBdr>
        <w:top w:val="none" w:sz="0" w:space="0" w:color="auto"/>
        <w:left w:val="none" w:sz="0" w:space="0" w:color="auto"/>
        <w:bottom w:val="none" w:sz="0" w:space="0" w:color="auto"/>
        <w:right w:val="none" w:sz="0" w:space="0" w:color="auto"/>
      </w:divBdr>
    </w:div>
    <w:div w:id="1001352396">
      <w:bodyDiv w:val="1"/>
      <w:marLeft w:val="0"/>
      <w:marRight w:val="0"/>
      <w:marTop w:val="0"/>
      <w:marBottom w:val="0"/>
      <w:divBdr>
        <w:top w:val="none" w:sz="0" w:space="0" w:color="auto"/>
        <w:left w:val="none" w:sz="0" w:space="0" w:color="auto"/>
        <w:bottom w:val="none" w:sz="0" w:space="0" w:color="auto"/>
        <w:right w:val="none" w:sz="0" w:space="0" w:color="auto"/>
      </w:divBdr>
    </w:div>
    <w:div w:id="1003244378">
      <w:bodyDiv w:val="1"/>
      <w:marLeft w:val="0"/>
      <w:marRight w:val="0"/>
      <w:marTop w:val="0"/>
      <w:marBottom w:val="0"/>
      <w:divBdr>
        <w:top w:val="none" w:sz="0" w:space="0" w:color="auto"/>
        <w:left w:val="none" w:sz="0" w:space="0" w:color="auto"/>
        <w:bottom w:val="none" w:sz="0" w:space="0" w:color="auto"/>
        <w:right w:val="none" w:sz="0" w:space="0" w:color="auto"/>
      </w:divBdr>
    </w:div>
    <w:div w:id="1022241391">
      <w:bodyDiv w:val="1"/>
      <w:marLeft w:val="0"/>
      <w:marRight w:val="0"/>
      <w:marTop w:val="0"/>
      <w:marBottom w:val="0"/>
      <w:divBdr>
        <w:top w:val="none" w:sz="0" w:space="0" w:color="auto"/>
        <w:left w:val="none" w:sz="0" w:space="0" w:color="auto"/>
        <w:bottom w:val="none" w:sz="0" w:space="0" w:color="auto"/>
        <w:right w:val="none" w:sz="0" w:space="0" w:color="auto"/>
      </w:divBdr>
    </w:div>
    <w:div w:id="1023746472">
      <w:bodyDiv w:val="1"/>
      <w:marLeft w:val="0"/>
      <w:marRight w:val="0"/>
      <w:marTop w:val="0"/>
      <w:marBottom w:val="0"/>
      <w:divBdr>
        <w:top w:val="none" w:sz="0" w:space="0" w:color="auto"/>
        <w:left w:val="none" w:sz="0" w:space="0" w:color="auto"/>
        <w:bottom w:val="none" w:sz="0" w:space="0" w:color="auto"/>
        <w:right w:val="none" w:sz="0" w:space="0" w:color="auto"/>
      </w:divBdr>
    </w:div>
    <w:div w:id="1229656113">
      <w:bodyDiv w:val="1"/>
      <w:marLeft w:val="0"/>
      <w:marRight w:val="0"/>
      <w:marTop w:val="0"/>
      <w:marBottom w:val="0"/>
      <w:divBdr>
        <w:top w:val="none" w:sz="0" w:space="0" w:color="auto"/>
        <w:left w:val="none" w:sz="0" w:space="0" w:color="auto"/>
        <w:bottom w:val="none" w:sz="0" w:space="0" w:color="auto"/>
        <w:right w:val="none" w:sz="0" w:space="0" w:color="auto"/>
      </w:divBdr>
    </w:div>
    <w:div w:id="1284530975">
      <w:bodyDiv w:val="1"/>
      <w:marLeft w:val="0"/>
      <w:marRight w:val="0"/>
      <w:marTop w:val="0"/>
      <w:marBottom w:val="0"/>
      <w:divBdr>
        <w:top w:val="none" w:sz="0" w:space="0" w:color="auto"/>
        <w:left w:val="none" w:sz="0" w:space="0" w:color="auto"/>
        <w:bottom w:val="none" w:sz="0" w:space="0" w:color="auto"/>
        <w:right w:val="none" w:sz="0" w:space="0" w:color="auto"/>
      </w:divBdr>
    </w:div>
    <w:div w:id="1320427515">
      <w:bodyDiv w:val="1"/>
      <w:marLeft w:val="0"/>
      <w:marRight w:val="0"/>
      <w:marTop w:val="0"/>
      <w:marBottom w:val="0"/>
      <w:divBdr>
        <w:top w:val="none" w:sz="0" w:space="0" w:color="auto"/>
        <w:left w:val="none" w:sz="0" w:space="0" w:color="auto"/>
        <w:bottom w:val="none" w:sz="0" w:space="0" w:color="auto"/>
        <w:right w:val="none" w:sz="0" w:space="0" w:color="auto"/>
      </w:divBdr>
    </w:div>
    <w:div w:id="1396472594">
      <w:bodyDiv w:val="1"/>
      <w:marLeft w:val="0"/>
      <w:marRight w:val="0"/>
      <w:marTop w:val="0"/>
      <w:marBottom w:val="0"/>
      <w:divBdr>
        <w:top w:val="none" w:sz="0" w:space="0" w:color="auto"/>
        <w:left w:val="none" w:sz="0" w:space="0" w:color="auto"/>
        <w:bottom w:val="none" w:sz="0" w:space="0" w:color="auto"/>
        <w:right w:val="none" w:sz="0" w:space="0" w:color="auto"/>
      </w:divBdr>
    </w:div>
    <w:div w:id="1406731469">
      <w:bodyDiv w:val="1"/>
      <w:marLeft w:val="0"/>
      <w:marRight w:val="0"/>
      <w:marTop w:val="0"/>
      <w:marBottom w:val="0"/>
      <w:divBdr>
        <w:top w:val="none" w:sz="0" w:space="0" w:color="auto"/>
        <w:left w:val="none" w:sz="0" w:space="0" w:color="auto"/>
        <w:bottom w:val="none" w:sz="0" w:space="0" w:color="auto"/>
        <w:right w:val="none" w:sz="0" w:space="0" w:color="auto"/>
      </w:divBdr>
    </w:div>
    <w:div w:id="1422721183">
      <w:bodyDiv w:val="1"/>
      <w:marLeft w:val="0"/>
      <w:marRight w:val="0"/>
      <w:marTop w:val="0"/>
      <w:marBottom w:val="0"/>
      <w:divBdr>
        <w:top w:val="none" w:sz="0" w:space="0" w:color="auto"/>
        <w:left w:val="none" w:sz="0" w:space="0" w:color="auto"/>
        <w:bottom w:val="none" w:sz="0" w:space="0" w:color="auto"/>
        <w:right w:val="none" w:sz="0" w:space="0" w:color="auto"/>
      </w:divBdr>
    </w:div>
    <w:div w:id="1430926557">
      <w:bodyDiv w:val="1"/>
      <w:marLeft w:val="0"/>
      <w:marRight w:val="0"/>
      <w:marTop w:val="0"/>
      <w:marBottom w:val="0"/>
      <w:divBdr>
        <w:top w:val="none" w:sz="0" w:space="0" w:color="auto"/>
        <w:left w:val="none" w:sz="0" w:space="0" w:color="auto"/>
        <w:bottom w:val="none" w:sz="0" w:space="0" w:color="auto"/>
        <w:right w:val="none" w:sz="0" w:space="0" w:color="auto"/>
      </w:divBdr>
    </w:div>
    <w:div w:id="1463115017">
      <w:bodyDiv w:val="1"/>
      <w:marLeft w:val="0"/>
      <w:marRight w:val="0"/>
      <w:marTop w:val="0"/>
      <w:marBottom w:val="0"/>
      <w:divBdr>
        <w:top w:val="none" w:sz="0" w:space="0" w:color="auto"/>
        <w:left w:val="none" w:sz="0" w:space="0" w:color="auto"/>
        <w:bottom w:val="none" w:sz="0" w:space="0" w:color="auto"/>
        <w:right w:val="none" w:sz="0" w:space="0" w:color="auto"/>
      </w:divBdr>
    </w:div>
    <w:div w:id="1472599732">
      <w:bodyDiv w:val="1"/>
      <w:marLeft w:val="0"/>
      <w:marRight w:val="0"/>
      <w:marTop w:val="0"/>
      <w:marBottom w:val="0"/>
      <w:divBdr>
        <w:top w:val="none" w:sz="0" w:space="0" w:color="auto"/>
        <w:left w:val="none" w:sz="0" w:space="0" w:color="auto"/>
        <w:bottom w:val="none" w:sz="0" w:space="0" w:color="auto"/>
        <w:right w:val="none" w:sz="0" w:space="0" w:color="auto"/>
      </w:divBdr>
    </w:div>
    <w:div w:id="1511287234">
      <w:bodyDiv w:val="1"/>
      <w:marLeft w:val="0"/>
      <w:marRight w:val="0"/>
      <w:marTop w:val="0"/>
      <w:marBottom w:val="0"/>
      <w:divBdr>
        <w:top w:val="none" w:sz="0" w:space="0" w:color="auto"/>
        <w:left w:val="none" w:sz="0" w:space="0" w:color="auto"/>
        <w:bottom w:val="none" w:sz="0" w:space="0" w:color="auto"/>
        <w:right w:val="none" w:sz="0" w:space="0" w:color="auto"/>
      </w:divBdr>
    </w:div>
    <w:div w:id="1518230423">
      <w:bodyDiv w:val="1"/>
      <w:marLeft w:val="0"/>
      <w:marRight w:val="0"/>
      <w:marTop w:val="0"/>
      <w:marBottom w:val="0"/>
      <w:divBdr>
        <w:top w:val="none" w:sz="0" w:space="0" w:color="auto"/>
        <w:left w:val="none" w:sz="0" w:space="0" w:color="auto"/>
        <w:bottom w:val="none" w:sz="0" w:space="0" w:color="auto"/>
        <w:right w:val="none" w:sz="0" w:space="0" w:color="auto"/>
      </w:divBdr>
    </w:div>
    <w:div w:id="1572346528">
      <w:bodyDiv w:val="1"/>
      <w:marLeft w:val="0"/>
      <w:marRight w:val="0"/>
      <w:marTop w:val="0"/>
      <w:marBottom w:val="0"/>
      <w:divBdr>
        <w:top w:val="none" w:sz="0" w:space="0" w:color="auto"/>
        <w:left w:val="none" w:sz="0" w:space="0" w:color="auto"/>
        <w:bottom w:val="none" w:sz="0" w:space="0" w:color="auto"/>
        <w:right w:val="none" w:sz="0" w:space="0" w:color="auto"/>
      </w:divBdr>
    </w:div>
    <w:div w:id="1573345504">
      <w:bodyDiv w:val="1"/>
      <w:marLeft w:val="0"/>
      <w:marRight w:val="0"/>
      <w:marTop w:val="0"/>
      <w:marBottom w:val="0"/>
      <w:divBdr>
        <w:top w:val="none" w:sz="0" w:space="0" w:color="auto"/>
        <w:left w:val="none" w:sz="0" w:space="0" w:color="auto"/>
        <w:bottom w:val="none" w:sz="0" w:space="0" w:color="auto"/>
        <w:right w:val="none" w:sz="0" w:space="0" w:color="auto"/>
      </w:divBdr>
    </w:div>
    <w:div w:id="1599170815">
      <w:bodyDiv w:val="1"/>
      <w:marLeft w:val="0"/>
      <w:marRight w:val="0"/>
      <w:marTop w:val="0"/>
      <w:marBottom w:val="0"/>
      <w:divBdr>
        <w:top w:val="none" w:sz="0" w:space="0" w:color="auto"/>
        <w:left w:val="none" w:sz="0" w:space="0" w:color="auto"/>
        <w:bottom w:val="none" w:sz="0" w:space="0" w:color="auto"/>
        <w:right w:val="none" w:sz="0" w:space="0" w:color="auto"/>
      </w:divBdr>
    </w:div>
    <w:div w:id="1624145799">
      <w:bodyDiv w:val="1"/>
      <w:marLeft w:val="0"/>
      <w:marRight w:val="0"/>
      <w:marTop w:val="0"/>
      <w:marBottom w:val="0"/>
      <w:divBdr>
        <w:top w:val="none" w:sz="0" w:space="0" w:color="auto"/>
        <w:left w:val="none" w:sz="0" w:space="0" w:color="auto"/>
        <w:bottom w:val="none" w:sz="0" w:space="0" w:color="auto"/>
        <w:right w:val="none" w:sz="0" w:space="0" w:color="auto"/>
      </w:divBdr>
    </w:div>
    <w:div w:id="1624461089">
      <w:bodyDiv w:val="1"/>
      <w:marLeft w:val="0"/>
      <w:marRight w:val="0"/>
      <w:marTop w:val="0"/>
      <w:marBottom w:val="0"/>
      <w:divBdr>
        <w:top w:val="none" w:sz="0" w:space="0" w:color="auto"/>
        <w:left w:val="none" w:sz="0" w:space="0" w:color="auto"/>
        <w:bottom w:val="none" w:sz="0" w:space="0" w:color="auto"/>
        <w:right w:val="none" w:sz="0" w:space="0" w:color="auto"/>
      </w:divBdr>
    </w:div>
    <w:div w:id="1627203009">
      <w:bodyDiv w:val="1"/>
      <w:marLeft w:val="0"/>
      <w:marRight w:val="0"/>
      <w:marTop w:val="0"/>
      <w:marBottom w:val="0"/>
      <w:divBdr>
        <w:top w:val="none" w:sz="0" w:space="0" w:color="auto"/>
        <w:left w:val="none" w:sz="0" w:space="0" w:color="auto"/>
        <w:bottom w:val="none" w:sz="0" w:space="0" w:color="auto"/>
        <w:right w:val="none" w:sz="0" w:space="0" w:color="auto"/>
      </w:divBdr>
    </w:div>
    <w:div w:id="1653483708">
      <w:bodyDiv w:val="1"/>
      <w:marLeft w:val="0"/>
      <w:marRight w:val="0"/>
      <w:marTop w:val="0"/>
      <w:marBottom w:val="0"/>
      <w:divBdr>
        <w:top w:val="none" w:sz="0" w:space="0" w:color="auto"/>
        <w:left w:val="none" w:sz="0" w:space="0" w:color="auto"/>
        <w:bottom w:val="none" w:sz="0" w:space="0" w:color="auto"/>
        <w:right w:val="none" w:sz="0" w:space="0" w:color="auto"/>
      </w:divBdr>
    </w:div>
    <w:div w:id="1672100818">
      <w:bodyDiv w:val="1"/>
      <w:marLeft w:val="0"/>
      <w:marRight w:val="0"/>
      <w:marTop w:val="0"/>
      <w:marBottom w:val="0"/>
      <w:divBdr>
        <w:top w:val="none" w:sz="0" w:space="0" w:color="auto"/>
        <w:left w:val="none" w:sz="0" w:space="0" w:color="auto"/>
        <w:bottom w:val="none" w:sz="0" w:space="0" w:color="auto"/>
        <w:right w:val="none" w:sz="0" w:space="0" w:color="auto"/>
      </w:divBdr>
    </w:div>
    <w:div w:id="1701852284">
      <w:bodyDiv w:val="1"/>
      <w:marLeft w:val="0"/>
      <w:marRight w:val="0"/>
      <w:marTop w:val="0"/>
      <w:marBottom w:val="0"/>
      <w:divBdr>
        <w:top w:val="none" w:sz="0" w:space="0" w:color="auto"/>
        <w:left w:val="none" w:sz="0" w:space="0" w:color="auto"/>
        <w:bottom w:val="none" w:sz="0" w:space="0" w:color="auto"/>
        <w:right w:val="none" w:sz="0" w:space="0" w:color="auto"/>
      </w:divBdr>
    </w:div>
    <w:div w:id="1713309050">
      <w:bodyDiv w:val="1"/>
      <w:marLeft w:val="0"/>
      <w:marRight w:val="0"/>
      <w:marTop w:val="0"/>
      <w:marBottom w:val="0"/>
      <w:divBdr>
        <w:top w:val="none" w:sz="0" w:space="0" w:color="auto"/>
        <w:left w:val="none" w:sz="0" w:space="0" w:color="auto"/>
        <w:bottom w:val="none" w:sz="0" w:space="0" w:color="auto"/>
        <w:right w:val="none" w:sz="0" w:space="0" w:color="auto"/>
      </w:divBdr>
    </w:div>
    <w:div w:id="1757289855">
      <w:bodyDiv w:val="1"/>
      <w:marLeft w:val="0"/>
      <w:marRight w:val="0"/>
      <w:marTop w:val="0"/>
      <w:marBottom w:val="0"/>
      <w:divBdr>
        <w:top w:val="none" w:sz="0" w:space="0" w:color="auto"/>
        <w:left w:val="none" w:sz="0" w:space="0" w:color="auto"/>
        <w:bottom w:val="none" w:sz="0" w:space="0" w:color="auto"/>
        <w:right w:val="none" w:sz="0" w:space="0" w:color="auto"/>
      </w:divBdr>
    </w:div>
    <w:div w:id="1760832910">
      <w:bodyDiv w:val="1"/>
      <w:marLeft w:val="0"/>
      <w:marRight w:val="0"/>
      <w:marTop w:val="0"/>
      <w:marBottom w:val="0"/>
      <w:divBdr>
        <w:top w:val="none" w:sz="0" w:space="0" w:color="auto"/>
        <w:left w:val="none" w:sz="0" w:space="0" w:color="auto"/>
        <w:bottom w:val="none" w:sz="0" w:space="0" w:color="auto"/>
        <w:right w:val="none" w:sz="0" w:space="0" w:color="auto"/>
      </w:divBdr>
    </w:div>
    <w:div w:id="1763334191">
      <w:bodyDiv w:val="1"/>
      <w:marLeft w:val="0"/>
      <w:marRight w:val="0"/>
      <w:marTop w:val="0"/>
      <w:marBottom w:val="0"/>
      <w:divBdr>
        <w:top w:val="none" w:sz="0" w:space="0" w:color="auto"/>
        <w:left w:val="none" w:sz="0" w:space="0" w:color="auto"/>
        <w:bottom w:val="none" w:sz="0" w:space="0" w:color="auto"/>
        <w:right w:val="none" w:sz="0" w:space="0" w:color="auto"/>
      </w:divBdr>
    </w:div>
    <w:div w:id="1776241384">
      <w:bodyDiv w:val="1"/>
      <w:marLeft w:val="0"/>
      <w:marRight w:val="0"/>
      <w:marTop w:val="0"/>
      <w:marBottom w:val="0"/>
      <w:divBdr>
        <w:top w:val="none" w:sz="0" w:space="0" w:color="auto"/>
        <w:left w:val="none" w:sz="0" w:space="0" w:color="auto"/>
        <w:bottom w:val="none" w:sz="0" w:space="0" w:color="auto"/>
        <w:right w:val="none" w:sz="0" w:space="0" w:color="auto"/>
      </w:divBdr>
    </w:div>
    <w:div w:id="1779716503">
      <w:bodyDiv w:val="1"/>
      <w:marLeft w:val="0"/>
      <w:marRight w:val="0"/>
      <w:marTop w:val="0"/>
      <w:marBottom w:val="0"/>
      <w:divBdr>
        <w:top w:val="none" w:sz="0" w:space="0" w:color="auto"/>
        <w:left w:val="none" w:sz="0" w:space="0" w:color="auto"/>
        <w:bottom w:val="none" w:sz="0" w:space="0" w:color="auto"/>
        <w:right w:val="none" w:sz="0" w:space="0" w:color="auto"/>
      </w:divBdr>
    </w:div>
    <w:div w:id="1787387845">
      <w:bodyDiv w:val="1"/>
      <w:marLeft w:val="0"/>
      <w:marRight w:val="0"/>
      <w:marTop w:val="0"/>
      <w:marBottom w:val="0"/>
      <w:divBdr>
        <w:top w:val="none" w:sz="0" w:space="0" w:color="auto"/>
        <w:left w:val="none" w:sz="0" w:space="0" w:color="auto"/>
        <w:bottom w:val="none" w:sz="0" w:space="0" w:color="auto"/>
        <w:right w:val="none" w:sz="0" w:space="0" w:color="auto"/>
      </w:divBdr>
    </w:div>
    <w:div w:id="2025470380">
      <w:bodyDiv w:val="1"/>
      <w:marLeft w:val="0"/>
      <w:marRight w:val="0"/>
      <w:marTop w:val="0"/>
      <w:marBottom w:val="0"/>
      <w:divBdr>
        <w:top w:val="none" w:sz="0" w:space="0" w:color="auto"/>
        <w:left w:val="none" w:sz="0" w:space="0" w:color="auto"/>
        <w:bottom w:val="none" w:sz="0" w:space="0" w:color="auto"/>
        <w:right w:val="none" w:sz="0" w:space="0" w:color="auto"/>
      </w:divBdr>
    </w:div>
    <w:div w:id="2027438754">
      <w:bodyDiv w:val="1"/>
      <w:marLeft w:val="0"/>
      <w:marRight w:val="0"/>
      <w:marTop w:val="0"/>
      <w:marBottom w:val="0"/>
      <w:divBdr>
        <w:top w:val="none" w:sz="0" w:space="0" w:color="auto"/>
        <w:left w:val="none" w:sz="0" w:space="0" w:color="auto"/>
        <w:bottom w:val="none" w:sz="0" w:space="0" w:color="auto"/>
        <w:right w:val="none" w:sz="0" w:space="0" w:color="auto"/>
      </w:divBdr>
    </w:div>
    <w:div w:id="2053573281">
      <w:bodyDiv w:val="1"/>
      <w:marLeft w:val="0"/>
      <w:marRight w:val="0"/>
      <w:marTop w:val="0"/>
      <w:marBottom w:val="0"/>
      <w:divBdr>
        <w:top w:val="none" w:sz="0" w:space="0" w:color="auto"/>
        <w:left w:val="none" w:sz="0" w:space="0" w:color="auto"/>
        <w:bottom w:val="none" w:sz="0" w:space="0" w:color="auto"/>
        <w:right w:val="none" w:sz="0" w:space="0" w:color="auto"/>
      </w:divBdr>
    </w:div>
    <w:div w:id="2077824090">
      <w:bodyDiv w:val="1"/>
      <w:marLeft w:val="0"/>
      <w:marRight w:val="0"/>
      <w:marTop w:val="0"/>
      <w:marBottom w:val="0"/>
      <w:divBdr>
        <w:top w:val="none" w:sz="0" w:space="0" w:color="auto"/>
        <w:left w:val="none" w:sz="0" w:space="0" w:color="auto"/>
        <w:bottom w:val="none" w:sz="0" w:space="0" w:color="auto"/>
        <w:right w:val="none" w:sz="0" w:space="0" w:color="auto"/>
      </w:divBdr>
    </w:div>
    <w:div w:id="2104375054">
      <w:bodyDiv w:val="1"/>
      <w:marLeft w:val="0"/>
      <w:marRight w:val="0"/>
      <w:marTop w:val="0"/>
      <w:marBottom w:val="0"/>
      <w:divBdr>
        <w:top w:val="none" w:sz="0" w:space="0" w:color="auto"/>
        <w:left w:val="none" w:sz="0" w:space="0" w:color="auto"/>
        <w:bottom w:val="none" w:sz="0" w:space="0" w:color="auto"/>
        <w:right w:val="none" w:sz="0" w:space="0" w:color="auto"/>
      </w:divBdr>
    </w:div>
    <w:div w:id="212777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marketing91.com/swot-analysis-of-shangri-la-hotels-resorts/" TargetMode="External"/><Relationship Id="rId26" Type="http://schemas.openxmlformats.org/officeDocument/2006/relationships/hyperlink" Target="https://www.costar.com/article/1783778888/whitbreads-premier-inn-portfolio-in-germany-nearing-maturity" TargetMode="External"/><Relationship Id="rId3" Type="http://schemas.openxmlformats.org/officeDocument/2006/relationships/customXml" Target="../customXml/item3.xml"/><Relationship Id="rId21" Type="http://schemas.openxmlformats.org/officeDocument/2006/relationships/hyperlink" Target="https://www.shangri-la.com/group/media/media_post?post=Dec01_RFH"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hospitalityinvestor.com/northern-europe/travelodge-and-premier-inn-go-their-own-way-fb" TargetMode="External"/><Relationship Id="rId25" Type="http://schemas.openxmlformats.org/officeDocument/2006/relationships/hyperlink" Target="https://www.shangri-la.com/group/media/media_post?post=Shangri-La%20Group%20Releases%202024%20Interim%20Result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otelnewsresource.com/article132627.html" TargetMode="External"/><Relationship Id="rId20" Type="http://schemas.openxmlformats.org/officeDocument/2006/relationships/hyperlink" Target="https://sitecore-cd.shangri-la.com/-/media/Project/Shangri-La-Group/Investor/Files/Public-Disclosures/Financial-Information/Financial-Reports/2019Annual-Report-Eng.pdf" TargetMode="External"/><Relationship Id="rId29" Type="http://schemas.openxmlformats.org/officeDocument/2006/relationships/hyperlink" Target="https://cdn.whitbread.co.uk/media/2023/08/The-economic-and-social-impact-of-Premier-Inn-hotel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shangri-la.com/group/media/media_post?post=Shangri-La%20Group%20Expands%20Its%20Presence%20in%20China"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theedgemalaysia.com/node/702784" TargetMode="External"/><Relationship Id="rId23" Type="http://schemas.openxmlformats.org/officeDocument/2006/relationships/hyperlink" Target="https://sitecore-cd.shangri-la.com/-/media/Project/Shangri-La-Group/Investor/Files/Public-Disclosures/Latest-Top-Publications/2023_Annual_Report_E.pdf" TargetMode="External"/><Relationship Id="rId28" Type="http://schemas.openxmlformats.org/officeDocument/2006/relationships/hyperlink" Target="https://www.howandwhat.net/swot-analysis-premier-inn-premier-inn-swot-analysis/" TargetMode="External"/><Relationship Id="rId10" Type="http://schemas.openxmlformats.org/officeDocument/2006/relationships/image" Target="media/image1.png"/><Relationship Id="rId19" Type="http://schemas.openxmlformats.org/officeDocument/2006/relationships/hyperlink" Target="https://www.slideteam.net/blog/bowman-strategy-clock-ppt-powerpoint-templates" TargetMode="External"/><Relationship Id="rId31" Type="http://schemas.openxmlformats.org/officeDocument/2006/relationships/hyperlink" Target="https://cdn.whitbread.co.uk/media/2024/04/FY24-RNS-FINAL.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hospitalityinvestor.com/strategy/how-revenue-growth-helps-offsets-operating-costs-uk-hotels" TargetMode="External"/><Relationship Id="rId22" Type="http://schemas.openxmlformats.org/officeDocument/2006/relationships/hyperlink" Target="https://sitecore-cd.shangri-la.com/-/media/Project/Shangri-La-Group/Investor/Files/Public-Disclosures/Latest-Top-Publications/2021_Annual-Report_E.pdf" TargetMode="External"/><Relationship Id="rId27" Type="http://schemas.openxmlformats.org/officeDocument/2006/relationships/hyperlink" Target="https://thestrategystory.com/blog/shangri-la-hotels-swot-analysis/" TargetMode="External"/><Relationship Id="rId30" Type="http://schemas.openxmlformats.org/officeDocument/2006/relationships/hyperlink" Target="https://cdn.whitbread.co.uk/media/2024/05/Whitbread-PLC-Annual-Report-and-Accounts-2023_Single_pages-1.pdf"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97390824EB094AB1F9A0A656AFCD88" ma:contentTypeVersion="9" ma:contentTypeDescription="Create a new document." ma:contentTypeScope="" ma:versionID="46e6b8d0b9d2d553520567e1f6956f60">
  <xsd:schema xmlns:xsd="http://www.w3.org/2001/XMLSchema" xmlns:xs="http://www.w3.org/2001/XMLSchema" xmlns:p="http://schemas.microsoft.com/office/2006/metadata/properties" xmlns:ns3="ad0720b0-41c6-4309-94b6-b5bb0b2a1e25" xmlns:ns4="0ca7a605-9e1c-4595-b74e-f2f1c0c54634" targetNamespace="http://schemas.microsoft.com/office/2006/metadata/properties" ma:root="true" ma:fieldsID="e1f5c87e582813352f367db9d4e18f25" ns3:_="" ns4:_="">
    <xsd:import namespace="ad0720b0-41c6-4309-94b6-b5bb0b2a1e25"/>
    <xsd:import namespace="0ca7a605-9e1c-4595-b74e-f2f1c0c546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0720b0-41c6-4309-94b6-b5bb0b2a1e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a7a605-9e1c-4595-b74e-f2f1c0c546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0720b0-41c6-4309-94b6-b5bb0b2a1e25" xsi:nil="true"/>
  </documentManagement>
</p:properties>
</file>

<file path=customXml/item4.xml><?xml version="1.0" encoding="utf-8"?>
<b:Sources xmlns:b="http://schemas.openxmlformats.org/officeDocument/2006/bibliography" xmlns="http://schemas.openxmlformats.org/officeDocument/2006/bibliography" SelectedStyle="\HarvardHertfordshire.XSL" StyleName="Harvard - Hertfordshire" Version="1">
  <b:Source>
    <b:Tag>Whi24</b:Tag>
    <b:SourceType>InternetSite</b:SourceType>
    <b:Guid>{88BAB0B6-C7E5-4094-9B29-FFE6D1BCCDB2}</b:Guid>
    <b:Author>
      <b:Author>
        <b:NameList>
          <b:Person>
            <b:Last>Whitbread</b:Last>
          </b:Person>
        </b:NameList>
      </b:Author>
    </b:Author>
    <b:Title>Annual Report and Accounts 2023/24</b:Title>
    <b:Year>2024</b:Year>
    <b:YearAccessed>2025</b:YearAccessed>
    <b:MonthAccessed>February</b:MonthAccessed>
    <b:DayAccessed>12</b:DayAccessed>
    <b:URL>https://cdn.whitbread.co.uk/media/2024/05/Whitbread-PLC-Annual-Report-and-Accounts-2023_Single_pages-1.pdf</b:URL>
    <b:RefOrder>1</b:RefOrder>
  </b:Source>
  <b:Source>
    <b:Tag>Sha21</b:Tag>
    <b:SourceType>InternetSite</b:SourceType>
    <b:Guid>{A141FCB1-CF56-4F6C-8473-A1A054DE1D2E}</b:Guid>
    <b:Author>
      <b:Author>
        <b:NameList>
          <b:Person>
            <b:Last>Shangri-La</b:Last>
          </b:Person>
        </b:NameList>
      </b:Author>
    </b:Author>
    <b:Title>Annual Report 2021</b:Title>
    <b:Year>2021</b:Year>
    <b:YearAccessed>2025</b:YearAccessed>
    <b:MonthAccessed>February</b:MonthAccessed>
    <b:DayAccessed>12</b:DayAccessed>
    <b:URL>https://sitecore-cd.shangri-la.com/-/media/Project/Shangri-La-Group/Investor/Files/Public-Disclosures/Latest-Top-Publications/2021_Annual-Report_E.pdf</b:URL>
    <b:RefOrder>2</b:RefOrder>
  </b:Source>
  <b:Source>
    <b:Tag>Sha23</b:Tag>
    <b:SourceType>InternetSite</b:SourceType>
    <b:Guid>{F9C64AA8-8A0B-4DE6-BDB9-8897CAF652D9}</b:Guid>
    <b:Author>
      <b:Author>
        <b:NameList>
          <b:Person>
            <b:Last>Shangri-La</b:Last>
          </b:Person>
        </b:NameList>
      </b:Author>
    </b:Author>
    <b:Title>Annual Report 2023</b:Title>
    <b:Year>2023</b:Year>
    <b:YearAccessed>2025</b:YearAccessed>
    <b:MonthAccessed>February</b:MonthAccessed>
    <b:DayAccessed>10</b:DayAccessed>
    <b:URL>https://sitecore-cd.shangri-la.com/-/media/Project/Shangri-La-Group/Investor/Files/Public-Disclosures/Latest-Top-Publications/2023_Annual_Report_E.pdf</b:URL>
    <b:RefOrder>3</b:RefOrder>
  </b:Source>
  <b:Source>
    <b:Tag>Whi241</b:Tag>
    <b:SourceType>InternetSite</b:SourceType>
    <b:Guid>{3B7D099C-900D-42A2-9814-B9110BED292C}</b:Guid>
    <b:Author>
      <b:Author>
        <b:NameList>
          <b:Person>
            <b:Last>Whitbread</b:Last>
          </b:Person>
        </b:NameList>
      </b:Author>
    </b:Author>
    <b:Title>FY24 Results </b:Title>
    <b:Year>2024</b:Year>
    <b:YearAccessed>2025</b:YearAccessed>
    <b:MonthAccessed>February</b:MonthAccessed>
    <b:DayAccessed>12</b:DayAccessed>
    <b:URL>https://cdn.whitbread.co.uk/media/2024/04/FY24-RNS-FINAL.pdf</b:URL>
    <b:RefOrder>4</b:RefOrder>
  </b:Source>
  <b:Source>
    <b:Tag>Whi19</b:Tag>
    <b:SourceType>InternetSite</b:SourceType>
    <b:Guid>{424DCF62-29C7-4F6A-BC95-A39798ED3CE8}</b:Guid>
    <b:Author>
      <b:Author>
        <b:NameList>
          <b:Person>
            <b:Last>SHangri-La</b:Last>
          </b:Person>
        </b:NameList>
      </b:Author>
    </b:Author>
    <b:Title>Annual Report 2019</b:Title>
    <b:Year>2019</b:Year>
    <b:YearAccessed>2025</b:YearAccessed>
    <b:MonthAccessed>February</b:MonthAccessed>
    <b:DayAccessed>11</b:DayAccessed>
    <b:URL>https://sitecore-cd.shangri-la.com/-/media/Project/Shangri-La-Group/Investor/Files/Public-Disclosures/Financial-Information/Financial-Reports/2019Annual-Report-Eng.pdf</b:URL>
    <b:RefOrder>7</b:RefOrder>
  </b:Source>
  <b:Source>
    <b:Tag>Sha241</b:Tag>
    <b:SourceType>InternetSite</b:SourceType>
    <b:Guid>{32A47C8D-90CA-47F6-B20D-57A976948ABB}</b:Guid>
    <b:Author>
      <b:Author>
        <b:NameList>
          <b:Person>
            <b:Last>Shangri-la Group</b:Last>
          </b:Person>
        </b:NameList>
      </b:Author>
    </b:Author>
    <b:Title>Shangri-La Group Releases 2024 Interim Results</b:Title>
    <b:Year>2024</b:Year>
    <b:YearAccessed>2025</b:YearAccessed>
    <b:MonthAccessed>February</b:MonthAccessed>
    <b:DayAccessed>12</b:DayAccessed>
    <b:URL>https://www.shangri-la.com/group/media/media_post?post=Shangri-La%20Group%20Releases%202024%20Interim%20Results</b:URL>
    <b:RefOrder>5</b:RefOrder>
  </b:Source>
  <b:Source>
    <b:Tag>HNR24</b:Tag>
    <b:SourceType>InternetSite</b:SourceType>
    <b:Guid>{50E05C57-1603-4FF3-98DF-25387EACA70B}</b:Guid>
    <b:Author>
      <b:Author>
        <b:NameList>
          <b:Person>
            <b:Last>HNR</b:Last>
          </b:Person>
        </b:NameList>
      </b:Author>
    </b:Author>
    <b:Title>Whitbread Publishes Economic and Social Impact Study of Premier Inn Hotels</b:Title>
    <b:Year>2024</b:Year>
    <b:YearAccessed>2025</b:YearAccessed>
    <b:MonthAccessed>February</b:MonthAccessed>
    <b:DayAccessed>13</b:DayAccessed>
    <b:URL>https://www.hotelnewsresource.com/article132627.html</b:URL>
    <b:RefOrder>6</b:RefOrder>
  </b:Source>
  <b:Source>
    <b:Tag>Mar18</b:Tag>
    <b:SourceType>InternetSite</b:SourceType>
    <b:Guid>{0CC7E233-9178-4C95-911A-FAA687CE845A}</b:Guid>
    <b:Author>
      <b:Author>
        <b:NameList>
          <b:Person>
            <b:Last>Marketing91</b:Last>
          </b:Person>
        </b:NameList>
      </b:Author>
    </b:Author>
    <b:Title>SWOT analysis of Shangri-La Hotels &amp; Resorts</b:Title>
    <b:Year>2018</b:Year>
    <b:YearAccessed>2025</b:YearAccessed>
    <b:MonthAccessed>February</b:MonthAccessed>
    <b:DayAccessed>12</b:DayAccessed>
    <b:URL>https://www.marketing91.com/swot-analysis-of-shangri-la-hotels-resorts/</b:URL>
    <b:RefOrder>8</b:RefOrder>
  </b:Source>
  <b:Source>
    <b:Tag>Mar241</b:Tag>
    <b:SourceType>InternetSite</b:SourceType>
    <b:Guid>{B29E5888-23C4-49E3-B7A4-995AC6BBDDE8}</b:Guid>
    <b:Author>
      <b:Author>
        <b:NameList>
          <b:Person>
            <b:Last>Mark</b:Last>
            <b:First>Faithfull</b:First>
          </b:Person>
        </b:NameList>
      </b:Author>
    </b:Author>
    <b:Title>Travelodge and Premier Inn go their own way on F&amp;B</b:Title>
    <b:Year>2024</b:Year>
    <b:YearAccessed>2025</b:YearAccessed>
    <b:MonthAccessed>February</b:MonthAccessed>
    <b:DayAccessed>15</b:DayAccessed>
    <b:URL>https://www.hospitalityinvestor.com/northern-europe/travelodge-and-premier-inn-go-their-own-way-fb</b:URL>
    <b:RefOrder>9</b:RefOrder>
  </b:Source>
  <b:Source>
    <b:Tag>Naw22</b:Tag>
    <b:SourceType>InternetSite</b:SourceType>
    <b:Guid>{FD288D67-DCFA-4104-BF63-7764EAE94FB7}</b:Guid>
    <b:Author>
      <b:Author>
        <b:NameList>
          <b:Person>
            <b:Last>Nawsheen</b:Last>
            <b:First>Muzamil</b:First>
          </b:Person>
        </b:NameList>
      </b:Author>
    </b:Author>
    <b:Title>Content-Ready Business Decks</b:Title>
    <b:Year>2022</b:Year>
    <b:YearAccessed>2025</b:YearAccessed>
    <b:MonthAccessed>February</b:MonthAccessed>
    <b:DayAccessed>11</b:DayAccessed>
    <b:URL>https://www.slideteam.net/blog/bowman-strategy-clock-ppt-powerpoint-templates</b:URL>
    <b:RefOrder>10</b:RefOrder>
  </b:Source>
  <b:Source>
    <b:Tag>Che24</b:Tag>
    <b:SourceType>InternetSite</b:SourceType>
    <b:Guid>{629BB833-0595-47E5-BB88-317DA0E9F71A}</b:Guid>
    <b:Author>
      <b:Author>
        <b:NameList>
          <b:Person>
            <b:Last>Chester</b:Last>
            <b:First>Tay</b:First>
          </b:Person>
        </b:NameList>
      </b:Author>
    </b:Author>
    <b:Title>Chester Tay</b:Title>
    <b:Year>2024</b:Year>
    <b:YearAccessed>2025</b:YearAccessed>
    <b:MonthAccessed>February</b:MonthAccessed>
    <b:DayAccessed>11</b:DayAccessed>
    <b:URL>https://theedgemalaysia.com/node/702784</b:URL>
    <b:RefOrder>11</b:RefOrder>
  </b:Source>
  <b:Source>
    <b:Tag>Ter24</b:Tag>
    <b:SourceType>InternetSite</b:SourceType>
    <b:Guid>{19DF3405-007A-4DE3-B32F-4B4EF1BD5FBE}</b:Guid>
    <b:Author>
      <b:Author>
        <b:NameList>
          <b:Person>
            <b:Last>Terence</b:Last>
            <b:First>Baker</b:First>
          </b:Person>
        </b:NameList>
      </b:Author>
    </b:Author>
    <b:Title>Whitbread's Premier Inn portfolio in Germany nearing maturity</b:Title>
    <b:Year>2024 </b:Year>
    <b:YearAccessed>2025</b:YearAccessed>
    <b:MonthAccessed>February</b:MonthAccessed>
    <b:DayAccessed>10</b:DayAccessed>
    <b:URL>https://www.costar.com/article/1783778888/whitbreads-premier-inn-portfolio-in-germany-nearing-maturity</b:URL>
    <b:RefOrder>12</b:RefOrder>
  </b:Source>
  <b:Source>
    <b:Tag>Sha243</b:Tag>
    <b:SourceType>InternetSite</b:SourceType>
    <b:Guid>{19F8D040-9F8C-4C0E-BF03-287E5D1B8327}</b:Guid>
    <b:Author>
      <b:Author>
        <b:NameList>
          <b:Person>
            <b:Last>Shangri-La</b:Last>
            <b:First>Hotel</b:First>
          </b:Person>
        </b:NameList>
      </b:Author>
    </b:Author>
    <b:Title>Shangri-La Group Expands Its Presence in China with Shangri-La Nanshan, Shenzhen and JEN Kunming by Shangri-La</b:Title>
    <b:Year>2024</b:Year>
    <b:YearAccessed>2025</b:YearAccessed>
    <b:MonthAccessed>February</b:MonthAccessed>
    <b:DayAccessed>14</b:DayAccessed>
    <b:URL>https://www.shangri-la.com/group/media/media_post?post=Shangri-La%20Group%20Expands%20Its%20Presence%20in%20China</b:URL>
    <b:RefOrder>13</b:RefOrder>
  </b:Source>
  <b:Source>
    <b:Tag>Vee23</b:Tag>
    <b:SourceType>InternetSite</b:SourceType>
    <b:Guid>{FBE5301C-0563-4C22-B2D5-B1663C597C28}</b:Guid>
    <b:Author>
      <b:Author>
        <b:NameList>
          <b:Person>
            <b:Last>Veeren</b:Last>
            <b:First>Gowrea</b:First>
          </b:Person>
        </b:NameList>
      </b:Author>
    </b:Author>
    <b:Title>SWOT analysis of Premier Inn (Premier Inn SWOT)</b:Title>
    <b:Year>2023</b:Year>
    <b:YearAccessed>2025</b:YearAccessed>
    <b:MonthAccessed>February</b:MonthAccessed>
    <b:DayAccessed>13</b:DayAccessed>
    <b:URL>https://www.howandwhat.net/swot-analysis-premier-inn-premier-inn-swot-analysis/</b:URL>
    <b:RefOrder>14</b:RefOrder>
  </b:Source>
  <b:Source>
    <b:Tag>The22</b:Tag>
    <b:SourceType>InternetSite</b:SourceType>
    <b:Guid>{A80B39D3-E2E6-4E5C-BD75-5756441DE4E2}</b:Guid>
    <b:Author>
      <b:Author>
        <b:NameList>
          <b:Person>
            <b:Last>The Strategy Story</b:Last>
          </b:Person>
        </b:NameList>
      </b:Author>
    </b:Author>
    <b:Title>Shangri-La Hotels SWOT Analysis</b:Title>
    <b:Year>2022</b:Year>
    <b:YearAccessed>2025</b:YearAccessed>
    <b:MonthAccessed>February</b:MonthAccessed>
    <b:DayAccessed>12</b:DayAccessed>
    <b:URL>https://thestrategystory.com/blog/shangri-la-hotels-swot-analysis/</b:URL>
    <b:RefOrder>15</b:RefOrder>
  </b:Source>
  <b:Source>
    <b:Tag>Whi23</b:Tag>
    <b:SourceType>InternetSite</b:SourceType>
    <b:Guid>{9A8B778F-17D2-4F4A-88F8-83A33D5A13C4}</b:Guid>
    <b:Author>
      <b:Author>
        <b:NameList>
          <b:Person>
            <b:Last>Whitbread</b:Last>
          </b:Person>
        </b:NameList>
      </b:Author>
    </b:Author>
    <b:Title>The Economic and Social Impact of Premier Inn Hotels</b:Title>
    <b:Year>2023</b:Year>
    <b:YearAccessed>2025</b:YearAccessed>
    <b:MonthAccessed>February</b:MonthAccessed>
    <b:DayAccessed>12</b:DayAccessed>
    <b:URL>https://cdn.whitbread.co.uk/media/2023/08/The-economic-and-social-impact-of-Premier-Inn-hotels.pdf</b:URL>
    <b:RefOrder>16</b:RefOrder>
  </b:Source>
  <b:Source>
    <b:Tag>Sha19</b:Tag>
    <b:SourceType>InternetSite</b:SourceType>
    <b:Guid>{5922FF07-E90A-4E2B-A22C-965A7D46C7A9}</b:Guid>
    <b:Author>
      <b:Author>
        <b:NameList>
          <b:Person>
            <b:Last>Shangri-La</b:Last>
            <b:First>Group</b:First>
          </b:Person>
        </b:NameList>
      </b:Author>
    </b:Author>
    <b:Title>Shangri-La Races Towards a Greener Future</b:Title>
    <b:Year>2019</b:Year>
    <b:YearAccessed>2025</b:YearAccessed>
    <b:MonthAccessed>February</b:MonthAccessed>
    <b:DayAccessed>13</b:DayAccessed>
    <b:URL>https://www.shangri-la.com/group/media/media_post?post=Dec01_RFH</b:URL>
    <b:RefOrder>17</b:RefOrder>
  </b:Source>
  <b:Source>
    <b:Tag>Ali23</b:Tag>
    <b:SourceType>JournalArticle</b:SourceType>
    <b:Guid>{41C712A2-BA8A-4BAF-8A84-98901D748E15}</b:Guid>
    <b:Author>
      <b:Author>
        <b:NameList>
          <b:Person>
            <b:Last>Ali</b:Last>
            <b:First>S.S</b:First>
          </b:Person>
          <b:Person>
            <b:Last>Kaur</b:Last>
            <b:First>R</b:First>
          </b:Person>
          <b:Person>
            <b:Last>Khan</b:Last>
            <b:First>S</b:First>
          </b:Person>
        </b:NameList>
      </b:Author>
    </b:Author>
    <b:Title>Evaluating sustainability initiatives in warehouse for measuring sustainability performance: an emerging economy perspective</b:Title>
    <b:JournalName>Annals of Operations Research</b:JournalName>
    <b:Year>2023</b:Year>
    <b:Pages>461-500</b:Pages>
    <b:RefOrder>18</b:RefOrder>
  </b:Source>
  <b:Source>
    <b:Tag>Ben22</b:Tag>
    <b:SourceType>InternetSite</b:SourceType>
    <b:Guid>{F50BF111-5521-4876-836A-FB211D48CDBF}</b:Guid>
    <b:Author>
      <b:Author>
        <b:NameList>
          <b:Person>
            <b:Last>Ben</b:Last>
            <b:First>Walker</b:First>
          </b:Person>
        </b:NameList>
      </b:Author>
    </b:Author>
    <b:Title>Revenue growth helps offset operating costs at UK hotels </b:Title>
    <b:Year>2022</b:Year>
    <b:YearAccessed>2025</b:YearAccessed>
    <b:MonthAccessed>February</b:MonthAccessed>
    <b:DayAccessed>11</b:DayAccessed>
    <b:URL>https://www.hospitalityinvestor.com/strategy/how-revenue-growth-helps-offsets-operating-costs-uk-hotels</b:URL>
    <b:RefOrder>19</b:RefOrder>
  </b:Source>
  <b:Source>
    <b:Tag>Fat21</b:Tag>
    <b:SourceType>JournalArticle</b:SourceType>
    <b:Guid>{D2511FAF-C689-4C6C-A5D6-86C1C8947F1A}</b:Guid>
    <b:Author>
      <b:Author>
        <b:NameList>
          <b:Person>
            <b:Last>Fatoki</b:Last>
            <b:First>O</b:First>
          </b:Person>
        </b:NameList>
      </b:Author>
    </b:Author>
    <b:Title>Environmental orientation and green competitive advantage of hospitality firms in South Africa: Mediating effect of green innovation</b:Title>
    <b:JournalName>Journal of Open Innovation: Technology, Market, and Complexity</b:JournalName>
    <b:Year>2021</b:Year>
    <b:Pages>223</b:Pages>
    <b:RefOrder>20</b:RefOrder>
  </b:Source>
</b:Sources>
</file>

<file path=customXml/itemProps1.xml><?xml version="1.0" encoding="utf-8"?>
<ds:datastoreItem xmlns:ds="http://schemas.openxmlformats.org/officeDocument/2006/customXml" ds:itemID="{627188F3-9E31-425C-B4DC-D1D975461517}">
  <ds:schemaRefs>
    <ds:schemaRef ds:uri="http://schemas.microsoft.com/sharepoint/v3/contenttype/forms"/>
  </ds:schemaRefs>
</ds:datastoreItem>
</file>

<file path=customXml/itemProps2.xml><?xml version="1.0" encoding="utf-8"?>
<ds:datastoreItem xmlns:ds="http://schemas.openxmlformats.org/officeDocument/2006/customXml" ds:itemID="{F7C53766-975D-4605-B9DC-C482FF452B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0720b0-41c6-4309-94b6-b5bb0b2a1e25"/>
    <ds:schemaRef ds:uri="0ca7a605-9e1c-4595-b74e-f2f1c0c546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B1B6C8-20BF-4816-8B88-CBC9C4ADBA6A}">
  <ds:schemaRefs>
    <ds:schemaRef ds:uri="http://schemas.microsoft.com/office/2006/metadata/properties"/>
    <ds:schemaRef ds:uri="http://schemas.microsoft.com/office/infopath/2007/PartnerControls"/>
    <ds:schemaRef ds:uri="ad0720b0-41c6-4309-94b6-b5bb0b2a1e25"/>
  </ds:schemaRefs>
</ds:datastoreItem>
</file>

<file path=customXml/itemProps4.xml><?xml version="1.0" encoding="utf-8"?>
<ds:datastoreItem xmlns:ds="http://schemas.openxmlformats.org/officeDocument/2006/customXml" ds:itemID="{531D4DAF-479B-46D1-AC12-BEBB5248F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3510</Words>
  <Characters>20011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 Begom Qureshi (2238616)</dc:creator>
  <cp:keywords/>
  <dc:description/>
  <cp:lastModifiedBy>Moryom Qureshi</cp:lastModifiedBy>
  <cp:revision>4</cp:revision>
  <dcterms:created xsi:type="dcterms:W3CDTF">2025-02-24T10:21:00Z</dcterms:created>
  <dcterms:modified xsi:type="dcterms:W3CDTF">2025-02-24T10:25:00Z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0x0101000F97390824EB094AB1F9A0A656AFCD88</vt:lpwstr>
  </property>
  <property fmtid="{D5CDD505-2E9C-101B-9397-08002B2CF9AE}" pid="3" name="GrammarlyDocumentId">
    <vt:lpwstr>3d116d8e4c158aaa403549325012856cf3b914d07afa63ec50beb5c83e5c1512</vt:lpwstr>
  </property>
</Properties>
</file>