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23680" w14:textId="77DA9E00" w:rsidR="00FA2F45" w:rsidRPr="00637D4C" w:rsidRDefault="00637D4C" w:rsidP="00637D4C">
      <w:pPr>
        <w:spacing w:line="360" w:lineRule="auto"/>
        <w:jc w:val="right"/>
        <w:rPr>
          <w:rFonts w:ascii="Calibri" w:hAnsi="Calibri" w:cs="Calibri"/>
          <w:b/>
          <w:bCs/>
        </w:rPr>
      </w:pPr>
      <w:r w:rsidRPr="00637D4C">
        <w:rPr>
          <w:rFonts w:ascii="Calibri" w:hAnsi="Calibri" w:cs="Calibri"/>
          <w:b/>
          <w:bCs/>
        </w:rPr>
        <w:t>Name: Caitlin Bayliss-Clark</w:t>
      </w:r>
    </w:p>
    <w:p w14:paraId="18EC5EA3" w14:textId="36184230" w:rsidR="00637D4C" w:rsidRPr="00637D4C" w:rsidRDefault="00637D4C" w:rsidP="00637D4C">
      <w:pPr>
        <w:spacing w:line="360" w:lineRule="auto"/>
        <w:jc w:val="right"/>
        <w:rPr>
          <w:rFonts w:ascii="Calibri" w:hAnsi="Calibri" w:cs="Calibri"/>
          <w:b/>
          <w:bCs/>
        </w:rPr>
      </w:pPr>
      <w:r w:rsidRPr="00637D4C">
        <w:rPr>
          <w:rFonts w:ascii="Calibri" w:hAnsi="Calibri" w:cs="Calibri"/>
          <w:b/>
          <w:bCs/>
        </w:rPr>
        <w:t>Student Number: 2200631</w:t>
      </w:r>
    </w:p>
    <w:p w14:paraId="5BAFEF79" w14:textId="676FB3DC" w:rsidR="00637D4C" w:rsidRPr="00637D4C" w:rsidRDefault="00637D4C" w:rsidP="00637D4C">
      <w:pPr>
        <w:spacing w:line="360" w:lineRule="auto"/>
        <w:rPr>
          <w:rFonts w:ascii="Calibri" w:hAnsi="Calibri" w:cs="Calibri"/>
          <w:b/>
          <w:bCs/>
        </w:rPr>
      </w:pPr>
      <w:r w:rsidRPr="00637D4C">
        <w:rPr>
          <w:rFonts w:ascii="Calibri" w:hAnsi="Calibri" w:cs="Calibri"/>
          <w:b/>
          <w:bCs/>
        </w:rPr>
        <w:t xml:space="preserve">Module: Learners, </w:t>
      </w:r>
      <w:proofErr w:type="gramStart"/>
      <w:r w:rsidRPr="00637D4C">
        <w:rPr>
          <w:rFonts w:ascii="Calibri" w:hAnsi="Calibri" w:cs="Calibri"/>
          <w:b/>
          <w:bCs/>
        </w:rPr>
        <w:t>Schools</w:t>
      </w:r>
      <w:proofErr w:type="gramEnd"/>
      <w:r w:rsidRPr="00637D4C">
        <w:rPr>
          <w:rFonts w:ascii="Calibri" w:hAnsi="Calibri" w:cs="Calibri"/>
          <w:b/>
          <w:bCs/>
        </w:rPr>
        <w:t xml:space="preserve"> and communities: Where am I Learning?</w:t>
      </w:r>
    </w:p>
    <w:p w14:paraId="15EFEC7D" w14:textId="4353E7D2" w:rsidR="00637D4C" w:rsidRPr="00637D4C" w:rsidRDefault="00637D4C" w:rsidP="00637D4C">
      <w:pPr>
        <w:spacing w:line="360" w:lineRule="auto"/>
        <w:rPr>
          <w:rFonts w:ascii="Calibri" w:hAnsi="Calibri" w:cs="Calibri"/>
          <w:b/>
          <w:bCs/>
        </w:rPr>
      </w:pPr>
      <w:r w:rsidRPr="00637D4C">
        <w:rPr>
          <w:rFonts w:ascii="Calibri" w:hAnsi="Calibri" w:cs="Calibri"/>
          <w:b/>
          <w:bCs/>
        </w:rPr>
        <w:t>Module Code: ECAD4013</w:t>
      </w:r>
    </w:p>
    <w:p w14:paraId="04F14885" w14:textId="3777D901" w:rsidR="00637D4C" w:rsidRPr="00637D4C" w:rsidRDefault="00637D4C" w:rsidP="00637D4C">
      <w:pPr>
        <w:spacing w:line="360" w:lineRule="auto"/>
        <w:rPr>
          <w:rFonts w:ascii="Calibri" w:hAnsi="Calibri" w:cs="Calibri"/>
        </w:rPr>
      </w:pPr>
    </w:p>
    <w:p w14:paraId="18260B6C" w14:textId="77777777" w:rsidR="008F3C4A" w:rsidRDefault="008F3C4A" w:rsidP="00637D4C">
      <w:pPr>
        <w:spacing w:before="100" w:beforeAutospacing="1" w:after="100" w:afterAutospacing="1" w:line="360" w:lineRule="auto"/>
        <w:jc w:val="center"/>
        <w:rPr>
          <w:rFonts w:ascii="Calibri" w:hAnsi="Calibri" w:cs="Calibri"/>
          <w:b/>
          <w:bCs/>
          <w:color w:val="000000"/>
          <w:sz w:val="36"/>
          <w:szCs w:val="36"/>
          <w:u w:val="single"/>
        </w:rPr>
      </w:pPr>
    </w:p>
    <w:p w14:paraId="13E4D812" w14:textId="64569ED3" w:rsidR="008F3C4A" w:rsidRDefault="008F3C4A" w:rsidP="00637D4C">
      <w:pPr>
        <w:spacing w:before="100" w:beforeAutospacing="1" w:after="100" w:afterAutospacing="1" w:line="360" w:lineRule="auto"/>
        <w:jc w:val="center"/>
        <w:rPr>
          <w:rFonts w:ascii="Calibri" w:hAnsi="Calibri" w:cs="Calibri"/>
          <w:b/>
          <w:bCs/>
          <w:color w:val="000000"/>
          <w:sz w:val="36"/>
          <w:szCs w:val="36"/>
          <w:u w:val="single"/>
        </w:rPr>
      </w:pPr>
      <w:r>
        <w:rPr>
          <w:rFonts w:ascii="Calibri" w:hAnsi="Calibri" w:cs="Calibri"/>
          <w:b/>
          <w:bCs/>
          <w:color w:val="000000"/>
          <w:sz w:val="36"/>
          <w:szCs w:val="36"/>
          <w:u w:val="single"/>
        </w:rPr>
        <w:t>How opportunities and challenges in a school’s community influence teaching, learning, and other aspects of the school.</w:t>
      </w:r>
    </w:p>
    <w:p w14:paraId="11EE129A" w14:textId="49CE8C30" w:rsidR="00637D4C" w:rsidRDefault="0020439E" w:rsidP="00637D4C">
      <w:pPr>
        <w:spacing w:before="100" w:beforeAutospacing="1" w:after="100" w:afterAutospacing="1" w:line="360" w:lineRule="auto"/>
        <w:jc w:val="center"/>
        <w:rPr>
          <w:rFonts w:ascii="Calibri" w:hAnsi="Calibri" w:cs="Calibri"/>
          <w:b/>
          <w:bCs/>
          <w:color w:val="000000"/>
          <w:sz w:val="36"/>
          <w:szCs w:val="36"/>
          <w:u w:val="single"/>
        </w:rPr>
      </w:pPr>
      <w:r>
        <w:rPr>
          <w:rFonts w:ascii="Calibri" w:hAnsi="Calibri" w:cs="Calibri"/>
          <w:b/>
          <w:bCs/>
          <w:color w:val="000000"/>
          <w:sz w:val="36"/>
          <w:szCs w:val="36"/>
          <w:u w:val="single"/>
        </w:rPr>
        <w:t>Poster word count: 613</w:t>
      </w:r>
    </w:p>
    <w:p w14:paraId="3A4B239B" w14:textId="64F68130" w:rsidR="008F3C4A" w:rsidRDefault="008F3C4A" w:rsidP="00637D4C">
      <w:pPr>
        <w:spacing w:before="100" w:beforeAutospacing="1" w:after="100" w:afterAutospacing="1" w:line="360" w:lineRule="auto"/>
        <w:jc w:val="center"/>
        <w:rPr>
          <w:rFonts w:ascii="Calibri" w:hAnsi="Calibri" w:cs="Calibri"/>
          <w:b/>
          <w:bCs/>
          <w:color w:val="000000"/>
          <w:sz w:val="36"/>
          <w:szCs w:val="36"/>
          <w:u w:val="single"/>
        </w:rPr>
      </w:pPr>
      <w:r>
        <w:rPr>
          <w:rFonts w:ascii="Calibri" w:hAnsi="Calibri" w:cs="Calibri"/>
          <w:b/>
          <w:bCs/>
          <w:color w:val="000000"/>
          <w:sz w:val="36"/>
          <w:szCs w:val="36"/>
          <w:u w:val="single"/>
        </w:rPr>
        <w:t>Commentary word count:2,100</w:t>
      </w:r>
    </w:p>
    <w:p w14:paraId="4ED1C7EF" w14:textId="757ABDBA" w:rsidR="001674EE" w:rsidRDefault="00EB30CC"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Schools across the UK are faced with constant challenges that need to be overcome on an everyday basis. However, with this </w:t>
      </w:r>
      <w:r w:rsidR="003D65BF">
        <w:rPr>
          <w:rFonts w:ascii="Calibri" w:hAnsi="Calibri" w:cs="Calibri"/>
          <w:color w:val="000000"/>
        </w:rPr>
        <w:t xml:space="preserve">also </w:t>
      </w:r>
      <w:r>
        <w:rPr>
          <w:rFonts w:ascii="Calibri" w:hAnsi="Calibri" w:cs="Calibri"/>
          <w:color w:val="000000"/>
        </w:rPr>
        <w:t>follows opportunities to improve on how matters are handled and can help expand on ways to connect with learners</w:t>
      </w:r>
      <w:r w:rsidR="001674EE">
        <w:rPr>
          <w:rFonts w:ascii="Calibri" w:hAnsi="Calibri" w:cs="Calibri"/>
          <w:color w:val="000000"/>
        </w:rPr>
        <w:t>, teachers</w:t>
      </w:r>
      <w:r>
        <w:rPr>
          <w:rFonts w:ascii="Calibri" w:hAnsi="Calibri" w:cs="Calibri"/>
          <w:color w:val="000000"/>
        </w:rPr>
        <w:t xml:space="preserve"> and the </w:t>
      </w:r>
      <w:r w:rsidR="001674EE">
        <w:rPr>
          <w:rFonts w:ascii="Calibri" w:hAnsi="Calibri" w:cs="Calibri"/>
          <w:color w:val="000000"/>
        </w:rPr>
        <w:t>school’s</w:t>
      </w:r>
      <w:r>
        <w:rPr>
          <w:rFonts w:ascii="Calibri" w:hAnsi="Calibri" w:cs="Calibri"/>
          <w:color w:val="000000"/>
        </w:rPr>
        <w:t xml:space="preserve"> community groups.</w:t>
      </w:r>
      <w:r w:rsidR="007C4E21">
        <w:rPr>
          <w:rFonts w:ascii="Calibri" w:hAnsi="Calibri" w:cs="Calibri"/>
          <w:color w:val="000000"/>
        </w:rPr>
        <w:t xml:space="preserve"> </w:t>
      </w:r>
      <w:r w:rsidR="00686550">
        <w:rPr>
          <w:rFonts w:ascii="Calibri" w:hAnsi="Calibri" w:cs="Calibri"/>
          <w:color w:val="000000"/>
        </w:rPr>
        <w:t xml:space="preserve">A professional but meaningful relationship is developed between the learner and teacher, a fully developed relationship allows for the learner to feel supported throughout their journey in school and the ability to thrive in the </w:t>
      </w:r>
      <w:r w:rsidR="00BB0327">
        <w:rPr>
          <w:rFonts w:ascii="Calibri" w:hAnsi="Calibri" w:cs="Calibri"/>
          <w:color w:val="000000"/>
        </w:rPr>
        <w:t>school’s</w:t>
      </w:r>
      <w:r w:rsidR="00686550">
        <w:rPr>
          <w:rFonts w:ascii="Calibri" w:hAnsi="Calibri" w:cs="Calibri"/>
          <w:color w:val="000000"/>
        </w:rPr>
        <w:t xml:space="preserve"> environment</w:t>
      </w:r>
      <w:r w:rsidR="0067511E">
        <w:rPr>
          <w:rFonts w:ascii="Calibri" w:hAnsi="Calibri" w:cs="Calibri"/>
          <w:color w:val="000000"/>
        </w:rPr>
        <w:t xml:space="preserve">. </w:t>
      </w:r>
      <w:r w:rsidR="00BB0327">
        <w:rPr>
          <w:rFonts w:ascii="Calibri" w:hAnsi="Calibri" w:cs="Calibri"/>
          <w:color w:val="000000"/>
        </w:rPr>
        <w:t xml:space="preserve">The environment can be adapted as necessary to suit the needs of the child, schools have begun creating smaller class sizes so that children can receive more one-on-one support from teachers. </w:t>
      </w:r>
      <w:r w:rsidR="0067511E">
        <w:rPr>
          <w:rFonts w:ascii="Calibri" w:hAnsi="Calibri" w:cs="Calibri"/>
          <w:color w:val="000000"/>
        </w:rPr>
        <w:t>Through developing their relationship with their teacher, the learner will begin to place trust and confidence within the teacher and a bond will be formed.</w:t>
      </w:r>
    </w:p>
    <w:p w14:paraId="0B4F943F" w14:textId="6CDCD03A" w:rsidR="00637D4C" w:rsidRDefault="003D65BF"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Allowing </w:t>
      </w:r>
      <w:r w:rsidR="001674EE">
        <w:rPr>
          <w:rFonts w:ascii="Calibri" w:hAnsi="Calibri" w:cs="Calibri"/>
          <w:color w:val="000000"/>
        </w:rPr>
        <w:t xml:space="preserve">schools to have </w:t>
      </w:r>
      <w:r>
        <w:rPr>
          <w:rFonts w:ascii="Calibri" w:hAnsi="Calibri" w:cs="Calibri"/>
          <w:color w:val="000000"/>
        </w:rPr>
        <w:t>t</w:t>
      </w:r>
      <w:r w:rsidR="00384F44">
        <w:rPr>
          <w:rFonts w:ascii="Calibri" w:hAnsi="Calibri" w:cs="Calibri"/>
          <w:color w:val="000000"/>
        </w:rPr>
        <w:t>he opportunity t</w:t>
      </w:r>
      <w:r>
        <w:rPr>
          <w:rFonts w:ascii="Calibri" w:hAnsi="Calibri" w:cs="Calibri"/>
          <w:color w:val="000000"/>
        </w:rPr>
        <w:t>o develop a stronger relationship</w:t>
      </w:r>
      <w:r w:rsidR="00384F44">
        <w:rPr>
          <w:rFonts w:ascii="Calibri" w:hAnsi="Calibri" w:cs="Calibri"/>
          <w:color w:val="000000"/>
        </w:rPr>
        <w:t xml:space="preserve"> with its community encourages families and carers to become more proactive in the pupils learning and education</w:t>
      </w:r>
      <w:r w:rsidR="001674EE">
        <w:rPr>
          <w:rFonts w:ascii="Calibri" w:hAnsi="Calibri" w:cs="Calibri"/>
          <w:color w:val="000000"/>
        </w:rPr>
        <w:t xml:space="preserve">. These community groups can include a wide range of people from different </w:t>
      </w:r>
      <w:r w:rsidR="001674EE">
        <w:rPr>
          <w:rFonts w:ascii="Calibri" w:hAnsi="Calibri" w:cs="Calibri"/>
          <w:color w:val="000000"/>
        </w:rPr>
        <w:lastRenderedPageBreak/>
        <w:t>backgrounds and circumstances</w:t>
      </w:r>
      <w:r w:rsidR="00D04910">
        <w:rPr>
          <w:rFonts w:ascii="Calibri" w:hAnsi="Calibri" w:cs="Calibri"/>
          <w:color w:val="000000"/>
        </w:rPr>
        <w:t xml:space="preserve">. These include culture, </w:t>
      </w:r>
      <w:r w:rsidR="004B6556">
        <w:rPr>
          <w:rFonts w:ascii="Calibri" w:hAnsi="Calibri" w:cs="Calibri"/>
          <w:color w:val="000000"/>
        </w:rPr>
        <w:t>faith,</w:t>
      </w:r>
      <w:r w:rsidR="00D04910">
        <w:rPr>
          <w:rFonts w:ascii="Calibri" w:hAnsi="Calibri" w:cs="Calibri"/>
          <w:color w:val="000000"/>
        </w:rPr>
        <w:t xml:space="preserve"> and socio-economic factors</w:t>
      </w:r>
      <w:r w:rsidR="001674EE">
        <w:rPr>
          <w:rFonts w:ascii="Calibri" w:hAnsi="Calibri" w:cs="Calibri"/>
          <w:color w:val="000000"/>
        </w:rPr>
        <w:t>. School ‘</w:t>
      </w:r>
      <w:r w:rsidR="00657A09">
        <w:rPr>
          <w:rFonts w:ascii="Calibri" w:hAnsi="Calibri" w:cs="Calibri"/>
          <w:color w:val="000000"/>
        </w:rPr>
        <w:t>X</w:t>
      </w:r>
      <w:r w:rsidR="001674EE">
        <w:rPr>
          <w:rFonts w:ascii="Calibri" w:hAnsi="Calibri" w:cs="Calibri"/>
          <w:color w:val="000000"/>
        </w:rPr>
        <w:t xml:space="preserve">’ aims to support learners and their families with well-being and emotional support. School ‘X’ </w:t>
      </w:r>
      <w:r w:rsidR="00AF77AF">
        <w:rPr>
          <w:rFonts w:ascii="Calibri" w:hAnsi="Calibri" w:cs="Calibri"/>
          <w:color w:val="000000"/>
        </w:rPr>
        <w:t>is in</w:t>
      </w:r>
      <w:r w:rsidR="001674EE">
        <w:rPr>
          <w:rFonts w:ascii="Calibri" w:hAnsi="Calibri" w:cs="Calibri"/>
          <w:color w:val="000000"/>
        </w:rPr>
        <w:t xml:space="preserve"> a highly deprived area</w:t>
      </w:r>
      <w:r w:rsidR="00AF77AF">
        <w:rPr>
          <w:rFonts w:ascii="Calibri" w:hAnsi="Calibri" w:cs="Calibri"/>
          <w:color w:val="000000"/>
        </w:rPr>
        <w:t xml:space="preserve">, because of this school ‘X’ provides ‘Help yourself’ trolleys in the reception of its school. This is filled with sanitary products, dried food, cleaning products and clothes for anyone in need of them. This creates a trusting relationship between families and the school as well as develops a mutual understanding. It begins to normalise needing help and removes the stigma behind needing to ask for help. They can help themselves any time </w:t>
      </w:r>
      <w:r w:rsidR="00131BF7">
        <w:rPr>
          <w:rFonts w:ascii="Calibri" w:hAnsi="Calibri" w:cs="Calibri"/>
          <w:color w:val="000000"/>
        </w:rPr>
        <w:t>without</w:t>
      </w:r>
      <w:r w:rsidR="00AF77AF">
        <w:rPr>
          <w:rFonts w:ascii="Calibri" w:hAnsi="Calibri" w:cs="Calibri"/>
          <w:color w:val="000000"/>
        </w:rPr>
        <w:t xml:space="preserve"> any need to ask</w:t>
      </w:r>
      <w:r w:rsidR="00131BF7">
        <w:rPr>
          <w:rFonts w:ascii="Calibri" w:hAnsi="Calibri" w:cs="Calibri"/>
          <w:color w:val="000000"/>
        </w:rPr>
        <w:t xml:space="preserve"> and without any judgment. As well as this, they provide a ‘Swap and Drop’ for children’s toys and books. Parents, </w:t>
      </w:r>
      <w:r w:rsidR="00520F48">
        <w:rPr>
          <w:rFonts w:ascii="Calibri" w:hAnsi="Calibri" w:cs="Calibri"/>
          <w:color w:val="000000"/>
        </w:rPr>
        <w:t>carers,</w:t>
      </w:r>
      <w:r w:rsidR="00131BF7">
        <w:rPr>
          <w:rFonts w:ascii="Calibri" w:hAnsi="Calibri" w:cs="Calibri"/>
          <w:color w:val="000000"/>
        </w:rPr>
        <w:t xml:space="preserve"> or children can choose what they would like to borrow and bring it back to get a new toy.</w:t>
      </w:r>
      <w:r w:rsidR="002A1AC1">
        <w:rPr>
          <w:rFonts w:ascii="Calibri" w:hAnsi="Calibri" w:cs="Calibri"/>
          <w:color w:val="000000"/>
        </w:rPr>
        <w:t xml:space="preserve"> This eases pressure on parents and carers who are unable to provide as much as they would wish to for their child. As a smaller school, school ‘X’ has set money aside in their budget to help provide for struggling families. Whilst having a school uniform, the school understands that not all families are able to afford it so whilst they cannot make it free, they do not make it a requirement to wear. This lessens the pressure on </w:t>
      </w:r>
      <w:r w:rsidR="00657A09">
        <w:rPr>
          <w:rFonts w:ascii="Calibri" w:hAnsi="Calibri" w:cs="Calibri"/>
          <w:color w:val="000000"/>
        </w:rPr>
        <w:t>parents;</w:t>
      </w:r>
      <w:r w:rsidR="002A1AC1">
        <w:rPr>
          <w:rFonts w:ascii="Calibri" w:hAnsi="Calibri" w:cs="Calibri"/>
          <w:color w:val="000000"/>
        </w:rPr>
        <w:t xml:space="preserve"> </w:t>
      </w:r>
      <w:r w:rsidR="00002359">
        <w:rPr>
          <w:rFonts w:ascii="Calibri" w:hAnsi="Calibri" w:cs="Calibri"/>
          <w:color w:val="000000"/>
        </w:rPr>
        <w:t>however,</w:t>
      </w:r>
      <w:r w:rsidR="002A1AC1">
        <w:rPr>
          <w:rFonts w:ascii="Calibri" w:hAnsi="Calibri" w:cs="Calibri"/>
          <w:color w:val="000000"/>
        </w:rPr>
        <w:t xml:space="preserve"> I find that it could cause a potential </w:t>
      </w:r>
      <w:r w:rsidR="00002359">
        <w:rPr>
          <w:rFonts w:ascii="Calibri" w:hAnsi="Calibri" w:cs="Calibri"/>
          <w:color w:val="000000"/>
        </w:rPr>
        <w:t xml:space="preserve">issue </w:t>
      </w:r>
      <w:r w:rsidR="002A1AC1">
        <w:rPr>
          <w:rFonts w:ascii="Calibri" w:hAnsi="Calibri" w:cs="Calibri"/>
          <w:color w:val="000000"/>
        </w:rPr>
        <w:t>in the older year groups between children as some are in uniform and some are in their regular everyday clothes.</w:t>
      </w:r>
      <w:r w:rsidR="00002359">
        <w:rPr>
          <w:rFonts w:ascii="Calibri" w:hAnsi="Calibri" w:cs="Calibri"/>
          <w:color w:val="000000"/>
        </w:rPr>
        <w:t xml:space="preserve"> However, due to the school being so diverse and inclusive, it’s possible that this isn’t too much of an issue as the children are brought up in a community where material deprivation is normalised, School ‘X’ has provided us with a case in which the soles of a child’s school shoes had to be glued back on due to their parents being unable to afford a new pair at the time. The staff were able to provide new shoes for the child with no expectations of the parents having to pay them back.</w:t>
      </w:r>
    </w:p>
    <w:p w14:paraId="2A9A0392" w14:textId="79723734" w:rsidR="00586C63" w:rsidRDefault="00586C63"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As well as providing support for material deprivation, school ‘X’ provides emotional support a</w:t>
      </w:r>
      <w:r w:rsidR="00E67E49">
        <w:rPr>
          <w:rFonts w:ascii="Calibri" w:hAnsi="Calibri" w:cs="Calibri"/>
          <w:color w:val="000000"/>
        </w:rPr>
        <w:t>longside it. Schools are moving to focus strongly on mental health, emotion</w:t>
      </w:r>
      <w:r w:rsidR="00357B16">
        <w:rPr>
          <w:rFonts w:ascii="Calibri" w:hAnsi="Calibri" w:cs="Calibri"/>
          <w:color w:val="000000"/>
        </w:rPr>
        <w:t>al and physical well-being therefore have brough in programmes such as ELSA</w:t>
      </w:r>
      <w:r w:rsidR="00520F48">
        <w:rPr>
          <w:rFonts w:ascii="Calibri" w:hAnsi="Calibri" w:cs="Calibri"/>
          <w:color w:val="000000"/>
        </w:rPr>
        <w:t>. ELSA stands for Emotional Literacy Support Assistant</w:t>
      </w:r>
      <w:r w:rsidR="002A578B">
        <w:rPr>
          <w:rFonts w:ascii="Calibri" w:hAnsi="Calibri" w:cs="Calibri"/>
          <w:color w:val="000000"/>
        </w:rPr>
        <w:t>. In my bridging experiences I found that the ELSA’s that school ‘</w:t>
      </w:r>
      <w:r w:rsidR="00657A09">
        <w:rPr>
          <w:rFonts w:ascii="Calibri" w:hAnsi="Calibri" w:cs="Calibri"/>
          <w:color w:val="000000"/>
        </w:rPr>
        <w:t>X</w:t>
      </w:r>
      <w:r w:rsidR="002A578B">
        <w:rPr>
          <w:rFonts w:ascii="Calibri" w:hAnsi="Calibri" w:cs="Calibri"/>
          <w:color w:val="000000"/>
        </w:rPr>
        <w:t>’ provided were whilst limited in quantity</w:t>
      </w:r>
      <w:r w:rsidR="009B4D35">
        <w:rPr>
          <w:rFonts w:ascii="Calibri" w:hAnsi="Calibri" w:cs="Calibri"/>
          <w:color w:val="000000"/>
        </w:rPr>
        <w:t xml:space="preserve"> were trained to their fullest potential and worked hard to support the emotional needs of the child and their families.</w:t>
      </w:r>
      <w:r w:rsidR="007A14AF">
        <w:rPr>
          <w:rFonts w:ascii="Calibri" w:hAnsi="Calibri" w:cs="Calibri"/>
          <w:color w:val="000000"/>
        </w:rPr>
        <w:t xml:space="preserve"> ELSA’s support families going through major changes such as a divorce, bereavement </w:t>
      </w:r>
      <w:r w:rsidR="007F1B78">
        <w:rPr>
          <w:rFonts w:ascii="Calibri" w:hAnsi="Calibri" w:cs="Calibri"/>
          <w:color w:val="000000"/>
        </w:rPr>
        <w:t>as well as helping to develop a child’s self-esteem and anger management.</w:t>
      </w:r>
      <w:r w:rsidR="00545D83">
        <w:rPr>
          <w:rFonts w:ascii="Calibri" w:hAnsi="Calibri" w:cs="Calibri"/>
          <w:color w:val="000000"/>
        </w:rPr>
        <w:t xml:space="preserve"> I learnt from my bridging experience that this support can take place in and outside of school.</w:t>
      </w:r>
      <w:r w:rsidR="00002359">
        <w:rPr>
          <w:rFonts w:ascii="Calibri" w:hAnsi="Calibri" w:cs="Calibri"/>
          <w:color w:val="000000"/>
        </w:rPr>
        <w:t xml:space="preserve"> School ‘X’ provided us with a case that they </w:t>
      </w:r>
      <w:r w:rsidR="00002359">
        <w:rPr>
          <w:rFonts w:ascii="Calibri" w:hAnsi="Calibri" w:cs="Calibri"/>
          <w:color w:val="000000"/>
        </w:rPr>
        <w:lastRenderedPageBreak/>
        <w:t xml:space="preserve">dealt with in which they were told that their involvement helped save the </w:t>
      </w:r>
      <w:proofErr w:type="spellStart"/>
      <w:r w:rsidR="00002359">
        <w:rPr>
          <w:rFonts w:ascii="Calibri" w:hAnsi="Calibri" w:cs="Calibri"/>
          <w:color w:val="000000"/>
        </w:rPr>
        <w:t>parents</w:t>
      </w:r>
      <w:proofErr w:type="spellEnd"/>
      <w:r w:rsidR="00002359">
        <w:rPr>
          <w:rFonts w:ascii="Calibri" w:hAnsi="Calibri" w:cs="Calibri"/>
          <w:color w:val="000000"/>
        </w:rPr>
        <w:t xml:space="preserve"> marriage, the use of ELSA has proven to be vital and necessary in helping support families and learners. </w:t>
      </w:r>
      <w:r w:rsidR="00F4289D">
        <w:rPr>
          <w:rFonts w:ascii="Calibri" w:hAnsi="Calibri" w:cs="Calibri"/>
          <w:color w:val="000000"/>
        </w:rPr>
        <w:t>Books and toys are provided in schools to help teach children how to express their feelings and normalising it.</w:t>
      </w:r>
      <w:r w:rsidR="004D7E6B">
        <w:rPr>
          <w:rFonts w:ascii="Calibri" w:hAnsi="Calibri" w:cs="Calibri"/>
          <w:color w:val="000000"/>
        </w:rPr>
        <w:t xml:space="preserve"> </w:t>
      </w:r>
      <w:r w:rsidR="007308C9">
        <w:rPr>
          <w:rFonts w:ascii="Calibri" w:hAnsi="Calibri" w:cs="Calibri"/>
          <w:color w:val="000000"/>
        </w:rPr>
        <w:t>School ‘X’ provides their children with ‘Tommy the Turtle’, the children use the turtle when in circle time or when they are struggling to express how they feel. This allows the child to feel safe in school and aware that they can openly express how they feel</w:t>
      </w:r>
      <w:r w:rsidR="00002359">
        <w:rPr>
          <w:rFonts w:ascii="Calibri" w:hAnsi="Calibri" w:cs="Calibri"/>
          <w:color w:val="000000"/>
        </w:rPr>
        <w:t>, this can be helpful for all children including those with ALN</w:t>
      </w:r>
      <w:r w:rsidR="007308C9">
        <w:rPr>
          <w:rFonts w:ascii="Calibri" w:hAnsi="Calibri" w:cs="Calibri"/>
          <w:color w:val="000000"/>
        </w:rPr>
        <w:t xml:space="preserve">. It develops their communication skills as well as their understanding of their </w:t>
      </w:r>
      <w:r w:rsidR="00367A54">
        <w:rPr>
          <w:rFonts w:ascii="Calibri" w:hAnsi="Calibri" w:cs="Calibri"/>
          <w:color w:val="000000"/>
        </w:rPr>
        <w:t>peers’</w:t>
      </w:r>
      <w:r w:rsidR="007308C9">
        <w:rPr>
          <w:rFonts w:ascii="Calibri" w:hAnsi="Calibri" w:cs="Calibri"/>
          <w:color w:val="000000"/>
        </w:rPr>
        <w:t xml:space="preserve"> emotions</w:t>
      </w:r>
      <w:r w:rsidR="008F3C4A">
        <w:rPr>
          <w:rFonts w:ascii="Calibri" w:hAnsi="Calibri" w:cs="Calibri"/>
          <w:color w:val="000000"/>
        </w:rPr>
        <w:t xml:space="preserve">, this </w:t>
      </w:r>
      <w:proofErr w:type="gramStart"/>
      <w:r w:rsidR="008F3C4A">
        <w:rPr>
          <w:rFonts w:ascii="Calibri" w:hAnsi="Calibri" w:cs="Calibri"/>
          <w:color w:val="000000"/>
        </w:rPr>
        <w:t>opens up</w:t>
      </w:r>
      <w:proofErr w:type="gramEnd"/>
      <w:r w:rsidR="008F3C4A">
        <w:rPr>
          <w:rFonts w:ascii="Calibri" w:hAnsi="Calibri" w:cs="Calibri"/>
          <w:color w:val="000000"/>
        </w:rPr>
        <w:t xml:space="preserve"> the pathway to expressing concerns and developing a sense of independence and confidence allowing learners to provide positive and negative feedback to their teachers.</w:t>
      </w:r>
    </w:p>
    <w:p w14:paraId="1C6CCED2" w14:textId="1AB45E5F" w:rsidR="00DD305B" w:rsidRDefault="004B6556"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School ‘X’ also provides </w:t>
      </w:r>
      <w:r w:rsidR="00DD305B">
        <w:rPr>
          <w:rFonts w:ascii="Calibri" w:hAnsi="Calibri" w:cs="Calibri"/>
          <w:color w:val="000000"/>
        </w:rPr>
        <w:t>targeted pupils</w:t>
      </w:r>
      <w:r>
        <w:rPr>
          <w:rFonts w:ascii="Calibri" w:hAnsi="Calibri" w:cs="Calibri"/>
          <w:color w:val="000000"/>
        </w:rPr>
        <w:t xml:space="preserve"> with the opportunity</w:t>
      </w:r>
      <w:r w:rsidR="00DD305B">
        <w:rPr>
          <w:rFonts w:ascii="Calibri" w:hAnsi="Calibri" w:cs="Calibri"/>
          <w:color w:val="000000"/>
        </w:rPr>
        <w:t xml:space="preserve"> to participate in Forest groups. The aim of a Forest school is to</w:t>
      </w:r>
      <w:r w:rsidR="00405C54">
        <w:rPr>
          <w:rFonts w:ascii="Calibri" w:hAnsi="Calibri" w:cs="Calibri"/>
          <w:color w:val="000000"/>
        </w:rPr>
        <w:t xml:space="preserve"> help children develop </w:t>
      </w:r>
      <w:r w:rsidR="00937E33">
        <w:rPr>
          <w:rFonts w:ascii="Calibri" w:hAnsi="Calibri" w:cs="Calibri"/>
          <w:color w:val="000000"/>
        </w:rPr>
        <w:t>their</w:t>
      </w:r>
      <w:r w:rsidR="00405C54">
        <w:rPr>
          <w:rFonts w:ascii="Calibri" w:hAnsi="Calibri" w:cs="Calibri"/>
          <w:color w:val="000000"/>
        </w:rPr>
        <w:t xml:space="preserve"> confidence and indepen</w:t>
      </w:r>
      <w:r w:rsidR="00937E33">
        <w:rPr>
          <w:rFonts w:ascii="Calibri" w:hAnsi="Calibri" w:cs="Calibri"/>
          <w:color w:val="000000"/>
        </w:rPr>
        <w:t>den</w:t>
      </w:r>
      <w:r w:rsidR="00405C54">
        <w:rPr>
          <w:rFonts w:ascii="Calibri" w:hAnsi="Calibri" w:cs="Calibri"/>
          <w:color w:val="000000"/>
        </w:rPr>
        <w:t>ce</w:t>
      </w:r>
      <w:r w:rsidR="00937E33">
        <w:rPr>
          <w:rFonts w:ascii="Calibri" w:hAnsi="Calibri" w:cs="Calibri"/>
          <w:color w:val="000000"/>
        </w:rPr>
        <w:t>. They are provided the opportunity to explore their boundaries and take risks in a supported and nurturing environment (Forest School Association).</w:t>
      </w:r>
      <w:r w:rsidR="00D56F40">
        <w:rPr>
          <w:rFonts w:ascii="Calibri" w:hAnsi="Calibri" w:cs="Calibri"/>
          <w:color w:val="000000"/>
        </w:rPr>
        <w:t xml:space="preserve"> Forest schools focus on outdoor education for students who struggle connecting with their self-esteem and awareness amongst others.</w:t>
      </w:r>
      <w:r w:rsidR="00B50996">
        <w:rPr>
          <w:rFonts w:ascii="Calibri" w:hAnsi="Calibri" w:cs="Calibri"/>
          <w:color w:val="000000"/>
        </w:rPr>
        <w:t xml:space="preserve"> From my bridging experience I have observed that</w:t>
      </w:r>
      <w:r w:rsidR="00D56F40">
        <w:rPr>
          <w:rFonts w:ascii="Calibri" w:hAnsi="Calibri" w:cs="Calibri"/>
          <w:color w:val="000000"/>
        </w:rPr>
        <w:t xml:space="preserve"> </w:t>
      </w:r>
      <w:r w:rsidR="003D50E9">
        <w:rPr>
          <w:rFonts w:ascii="Calibri" w:hAnsi="Calibri" w:cs="Calibri"/>
          <w:color w:val="000000"/>
        </w:rPr>
        <w:t>i</w:t>
      </w:r>
      <w:r w:rsidR="00D56F40">
        <w:rPr>
          <w:rFonts w:ascii="Calibri" w:hAnsi="Calibri" w:cs="Calibri"/>
          <w:color w:val="000000"/>
        </w:rPr>
        <w:t>t aims to provide a holistic approach to a child’s development, concentrating on social skills, communication, spiritual and intellectual sense to name a few.</w:t>
      </w:r>
    </w:p>
    <w:p w14:paraId="116167A8" w14:textId="6512A415" w:rsidR="003D50E9" w:rsidRDefault="003D50E9"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From my bridging experience, I have observed that one-way schools create a relationship with families and the community is by openly communicating online. School ‘X’ uses a variety of social media platforms to post and inform parents, carers, and the community what their children are doing in school. A termly newsletter is provided with up-to-date information about the topics children are learning, school trips and </w:t>
      </w:r>
      <w:r w:rsidR="004F74DE">
        <w:rPr>
          <w:rFonts w:ascii="Calibri" w:hAnsi="Calibri" w:cs="Calibri"/>
          <w:color w:val="000000"/>
        </w:rPr>
        <w:t>any upcoming family engagement days. Parent guides are provided to inform parents of support groups and resources that the school provides. Communicating these is a vital factor in developing a relationship with members of the community</w:t>
      </w:r>
      <w:r w:rsidR="00892FA5">
        <w:rPr>
          <w:rFonts w:ascii="Calibri" w:hAnsi="Calibri" w:cs="Calibri"/>
          <w:color w:val="000000"/>
        </w:rPr>
        <w:t>. From my bridging experience I could see clearly that communication is a priority in school ‘X’</w:t>
      </w:r>
      <w:r w:rsidR="00932209">
        <w:rPr>
          <w:rFonts w:ascii="Calibri" w:hAnsi="Calibri" w:cs="Calibri"/>
          <w:color w:val="000000"/>
        </w:rPr>
        <w:t xml:space="preserve">, particularly as during their admissions </w:t>
      </w:r>
      <w:r w:rsidR="00F464A8">
        <w:rPr>
          <w:rFonts w:ascii="Calibri" w:hAnsi="Calibri" w:cs="Calibri"/>
          <w:color w:val="000000"/>
        </w:rPr>
        <w:t>process,</w:t>
      </w:r>
      <w:r w:rsidR="00932209">
        <w:rPr>
          <w:rFonts w:ascii="Calibri" w:hAnsi="Calibri" w:cs="Calibri"/>
          <w:color w:val="000000"/>
        </w:rPr>
        <w:t xml:space="preserve"> they do home visits and reports to ensure the school are aware of the child’s needs</w:t>
      </w:r>
      <w:r w:rsidR="00386E96">
        <w:rPr>
          <w:rFonts w:ascii="Calibri" w:hAnsi="Calibri" w:cs="Calibri"/>
          <w:color w:val="000000"/>
        </w:rPr>
        <w:t>.</w:t>
      </w:r>
      <w:r w:rsidR="00932209">
        <w:rPr>
          <w:rFonts w:ascii="Calibri" w:hAnsi="Calibri" w:cs="Calibri"/>
          <w:color w:val="000000"/>
        </w:rPr>
        <w:t xml:space="preserve"> They offer a Flying Start programme to ease children into school</w:t>
      </w:r>
      <w:r w:rsidR="00F464A8">
        <w:rPr>
          <w:rFonts w:ascii="Calibri" w:hAnsi="Calibri" w:cs="Calibri"/>
          <w:color w:val="000000"/>
        </w:rPr>
        <w:t xml:space="preserve">, it offers parents and carers the chance to </w:t>
      </w:r>
      <w:r w:rsidR="0003325D">
        <w:rPr>
          <w:rFonts w:ascii="Calibri" w:hAnsi="Calibri" w:cs="Calibri"/>
          <w:color w:val="000000"/>
        </w:rPr>
        <w:t xml:space="preserve">get used to the school and become aware of everything the school </w:t>
      </w:r>
      <w:r w:rsidR="0003325D">
        <w:rPr>
          <w:rFonts w:ascii="Calibri" w:hAnsi="Calibri" w:cs="Calibri"/>
          <w:color w:val="000000"/>
        </w:rPr>
        <w:lastRenderedPageBreak/>
        <w:t xml:space="preserve">has to offer them. This allows the parents to develop a good relationship with the </w:t>
      </w:r>
      <w:r w:rsidR="00386E96">
        <w:rPr>
          <w:rFonts w:ascii="Calibri" w:hAnsi="Calibri" w:cs="Calibri"/>
          <w:color w:val="000000"/>
        </w:rPr>
        <w:t>school’s</w:t>
      </w:r>
      <w:r w:rsidR="0003325D">
        <w:rPr>
          <w:rFonts w:ascii="Calibri" w:hAnsi="Calibri" w:cs="Calibri"/>
          <w:color w:val="000000"/>
        </w:rPr>
        <w:t xml:space="preserve"> staff members, particularly class teachers, support officers and ALN coordinators. If a parent or carer is worried about their child needing additional support, Flying Start is a great opportunity for the child to be observed and taken into consideration for extra support.</w:t>
      </w:r>
      <w:r w:rsidR="00A62C87">
        <w:rPr>
          <w:rFonts w:ascii="Calibri" w:hAnsi="Calibri" w:cs="Calibri"/>
          <w:color w:val="000000"/>
        </w:rPr>
        <w:t xml:space="preserve"> When going into Flying Start, an individual development plan is created for the child and is reviewed annually. This follows them into comprehensive school to make sure they get full support wherever they go.</w:t>
      </w:r>
      <w:r w:rsidR="00386E96" w:rsidRPr="00386E96">
        <w:rPr>
          <w:rFonts w:ascii="Calibri" w:hAnsi="Calibri" w:cs="Calibri"/>
          <w:color w:val="000000"/>
        </w:rPr>
        <w:t xml:space="preserve"> </w:t>
      </w:r>
      <w:r w:rsidR="00386E96">
        <w:rPr>
          <w:rFonts w:ascii="Calibri" w:hAnsi="Calibri" w:cs="Calibri"/>
          <w:color w:val="000000"/>
        </w:rPr>
        <w:t>They’ll work with health visitors and family support officers, this would mean that parents and carers get support looking after children, providing uniforms, day care for parents to work and transport to school if none is available.</w:t>
      </w:r>
      <w:r w:rsidR="00F61FD7">
        <w:rPr>
          <w:rFonts w:ascii="Calibri" w:hAnsi="Calibri" w:cs="Calibri"/>
          <w:color w:val="000000"/>
        </w:rPr>
        <w:t xml:space="preserve"> </w:t>
      </w:r>
    </w:p>
    <w:p w14:paraId="172DB3FD" w14:textId="076EDA2E" w:rsidR="00F61FD7" w:rsidRDefault="00F61FD7"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From bridging I have observed that school ‘</w:t>
      </w:r>
      <w:r w:rsidR="00657A09">
        <w:rPr>
          <w:rFonts w:ascii="Calibri" w:hAnsi="Calibri" w:cs="Calibri"/>
          <w:color w:val="000000"/>
        </w:rPr>
        <w:t>X</w:t>
      </w:r>
      <w:r>
        <w:rPr>
          <w:rFonts w:ascii="Calibri" w:hAnsi="Calibri" w:cs="Calibri"/>
          <w:color w:val="000000"/>
        </w:rPr>
        <w:t>’ focuses strongly on engaging with families to help develop the relationship between the parent/carer and the child.</w:t>
      </w:r>
      <w:r w:rsidR="00FE195A">
        <w:rPr>
          <w:rFonts w:ascii="Calibri" w:hAnsi="Calibri" w:cs="Calibri"/>
          <w:color w:val="000000"/>
        </w:rPr>
        <w:t xml:space="preserve"> Parents are invited to come into school to look at their children’s books and work, they are also invited to participate in craft days where they can spend time with their children and observe the teacher in handling resources. There is no fee for this and is beneficial in teaching parents how to help children at home. </w:t>
      </w:r>
      <w:r w:rsidR="00F22F55">
        <w:rPr>
          <w:rFonts w:ascii="Calibri" w:hAnsi="Calibri" w:cs="Calibri"/>
          <w:color w:val="000000"/>
        </w:rPr>
        <w:t xml:space="preserve">Not only do they do craft </w:t>
      </w:r>
      <w:r w:rsidR="00657A09">
        <w:rPr>
          <w:rFonts w:ascii="Calibri" w:hAnsi="Calibri" w:cs="Calibri"/>
          <w:color w:val="000000"/>
        </w:rPr>
        <w:t>days,</w:t>
      </w:r>
      <w:r w:rsidR="00F22F55">
        <w:rPr>
          <w:rFonts w:ascii="Calibri" w:hAnsi="Calibri" w:cs="Calibri"/>
          <w:color w:val="000000"/>
        </w:rPr>
        <w:t xml:space="preserve"> but t</w:t>
      </w:r>
      <w:r w:rsidR="00FE195A">
        <w:rPr>
          <w:rFonts w:ascii="Calibri" w:hAnsi="Calibri" w:cs="Calibri"/>
          <w:color w:val="000000"/>
        </w:rPr>
        <w:t>hey also offer an initiative called Family Fridays</w:t>
      </w:r>
      <w:r w:rsidR="000E1573">
        <w:rPr>
          <w:rFonts w:ascii="Calibri" w:hAnsi="Calibri" w:cs="Calibri"/>
          <w:color w:val="000000"/>
        </w:rPr>
        <w:t>, this is aimed at selected families who struggle to engage with their children or whose child is not potty trained or lacks independence.</w:t>
      </w:r>
      <w:r w:rsidR="00E923E2">
        <w:rPr>
          <w:rFonts w:ascii="Calibri" w:hAnsi="Calibri" w:cs="Calibri"/>
          <w:color w:val="000000"/>
        </w:rPr>
        <w:t xml:space="preserve"> They are provided with resources to help them develop a better relationship with their child</w:t>
      </w:r>
      <w:r w:rsidR="002A41BB">
        <w:rPr>
          <w:rFonts w:ascii="Calibri" w:hAnsi="Calibri" w:cs="Calibri"/>
          <w:color w:val="000000"/>
        </w:rPr>
        <w:t xml:space="preserve"> such as activities to do together and teaching resources for parents to be able to help with homework.</w:t>
      </w:r>
      <w:r w:rsidR="00F22F55">
        <w:rPr>
          <w:rFonts w:ascii="Calibri" w:hAnsi="Calibri" w:cs="Calibri"/>
          <w:color w:val="000000"/>
        </w:rPr>
        <w:t xml:space="preserve"> These initiatives are</w:t>
      </w:r>
      <w:r w:rsidR="00657A09">
        <w:rPr>
          <w:rFonts w:ascii="Calibri" w:hAnsi="Calibri" w:cs="Calibri"/>
          <w:color w:val="000000"/>
        </w:rPr>
        <w:t xml:space="preserve"> a great way to overcome just a few of the challenges that a school being in a low deprivation area would bring.</w:t>
      </w:r>
    </w:p>
    <w:p w14:paraId="6BD70E8A" w14:textId="53157B2C" w:rsidR="00501D4F" w:rsidRDefault="00501D4F" w:rsidP="001674EE">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Schools across Wales are looking to include parents and carers in the new curriculum and give them more of a say in what they would like their children to learn and experience. </w:t>
      </w:r>
      <w:r w:rsidR="003329B1">
        <w:rPr>
          <w:rFonts w:ascii="Calibri" w:hAnsi="Calibri" w:cs="Calibri"/>
          <w:color w:val="000000"/>
        </w:rPr>
        <w:t xml:space="preserve">An example of this is in school ‘X’, they have sent out questionnaires and </w:t>
      </w:r>
      <w:proofErr w:type="gramStart"/>
      <w:r w:rsidR="003329B1">
        <w:rPr>
          <w:rFonts w:ascii="Calibri" w:hAnsi="Calibri" w:cs="Calibri"/>
          <w:color w:val="000000"/>
        </w:rPr>
        <w:t xml:space="preserve">opened </w:t>
      </w:r>
      <w:r w:rsidR="00D13AE9">
        <w:rPr>
          <w:rFonts w:ascii="Calibri" w:hAnsi="Calibri" w:cs="Calibri"/>
          <w:color w:val="000000"/>
        </w:rPr>
        <w:t>up</w:t>
      </w:r>
      <w:proofErr w:type="gramEnd"/>
      <w:r w:rsidR="00D13AE9">
        <w:rPr>
          <w:rFonts w:ascii="Calibri" w:hAnsi="Calibri" w:cs="Calibri"/>
          <w:color w:val="000000"/>
        </w:rPr>
        <w:t xml:space="preserve"> suggestion</w:t>
      </w:r>
      <w:r w:rsidR="003329B1">
        <w:rPr>
          <w:rFonts w:ascii="Calibri" w:hAnsi="Calibri" w:cs="Calibri"/>
          <w:color w:val="000000"/>
        </w:rPr>
        <w:t xml:space="preserve"> boxes across the school for families to voice their opinions about the curriculum and their </w:t>
      </w:r>
      <w:r w:rsidR="00965A78">
        <w:rPr>
          <w:rFonts w:ascii="Calibri" w:hAnsi="Calibri" w:cs="Calibri"/>
          <w:color w:val="000000"/>
        </w:rPr>
        <w:t>child’s</w:t>
      </w:r>
      <w:r w:rsidR="003329B1">
        <w:rPr>
          <w:rFonts w:ascii="Calibri" w:hAnsi="Calibri" w:cs="Calibri"/>
          <w:color w:val="000000"/>
        </w:rPr>
        <w:t xml:space="preserve"> education</w:t>
      </w:r>
      <w:r w:rsidR="00B14E74">
        <w:rPr>
          <w:rFonts w:ascii="Calibri" w:hAnsi="Calibri" w:cs="Calibri"/>
          <w:color w:val="000000"/>
        </w:rPr>
        <w:t xml:space="preserve">. With school ‘X’ being in a highly deprived area, the school board are aware that there are opportunities parents may want their child to experience but are unable to provide for them. The school takes this into consideration when planning school trips and multicultural days in school. </w:t>
      </w:r>
      <w:r w:rsidR="007E179D">
        <w:rPr>
          <w:rFonts w:ascii="Calibri" w:hAnsi="Calibri" w:cs="Calibri"/>
          <w:color w:val="000000"/>
        </w:rPr>
        <w:t xml:space="preserve">School ‘X’ tried to make it as affordable as </w:t>
      </w:r>
      <w:r w:rsidR="00D13AE9">
        <w:rPr>
          <w:rFonts w:ascii="Calibri" w:hAnsi="Calibri" w:cs="Calibri"/>
          <w:color w:val="000000"/>
        </w:rPr>
        <w:t>possible</w:t>
      </w:r>
      <w:r w:rsidR="007E179D">
        <w:rPr>
          <w:rFonts w:ascii="Calibri" w:hAnsi="Calibri" w:cs="Calibri"/>
          <w:color w:val="000000"/>
        </w:rPr>
        <w:t xml:space="preserve">, if not free for </w:t>
      </w:r>
      <w:r w:rsidR="00D13AE9">
        <w:rPr>
          <w:rFonts w:ascii="Calibri" w:hAnsi="Calibri" w:cs="Calibri"/>
          <w:color w:val="000000"/>
        </w:rPr>
        <w:t>children</w:t>
      </w:r>
      <w:r w:rsidR="007E179D">
        <w:rPr>
          <w:rFonts w:ascii="Calibri" w:hAnsi="Calibri" w:cs="Calibri"/>
          <w:color w:val="000000"/>
        </w:rPr>
        <w:t xml:space="preserve"> to participate in these trips. An example of one is a school trip to </w:t>
      </w:r>
      <w:r w:rsidR="007E179D">
        <w:rPr>
          <w:rFonts w:ascii="Calibri" w:hAnsi="Calibri" w:cs="Calibri"/>
          <w:color w:val="000000"/>
        </w:rPr>
        <w:lastRenderedPageBreak/>
        <w:t>Disneyland which was made as affordable as possible.</w:t>
      </w:r>
      <w:r w:rsidR="00D13AE9">
        <w:rPr>
          <w:rFonts w:ascii="Calibri" w:hAnsi="Calibri" w:cs="Calibri"/>
          <w:color w:val="000000"/>
        </w:rPr>
        <w:t xml:space="preserve"> It was an experience that many children in that school wouldn’t have been able to have had the school have not given them the opportunity. Families being able to voice their opinions about the school curriculum allows for them to develop a deeper and more trusting relationship with the school </w:t>
      </w:r>
      <w:r w:rsidR="00F56019">
        <w:rPr>
          <w:rFonts w:ascii="Calibri" w:hAnsi="Calibri" w:cs="Calibri"/>
          <w:color w:val="000000"/>
        </w:rPr>
        <w:t>and become more involved in their child’s education. They’ll be more aware of the topics being placed on the curriculum therefore being able to provide their children with extra help and support at home, strengthening their relationship with the child.</w:t>
      </w:r>
    </w:p>
    <w:p w14:paraId="6A5D9F2E" w14:textId="3300ED48" w:rsidR="0042577D" w:rsidRDefault="0020439E" w:rsidP="0042577D">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School ‘X’ has been focussing </w:t>
      </w:r>
      <w:r w:rsidR="00C97449">
        <w:rPr>
          <w:rFonts w:ascii="Calibri" w:hAnsi="Calibri" w:cs="Calibri"/>
          <w:color w:val="000000"/>
        </w:rPr>
        <w:t>strongly</w:t>
      </w:r>
      <w:r w:rsidR="001657B8">
        <w:rPr>
          <w:rFonts w:ascii="Calibri" w:hAnsi="Calibri" w:cs="Calibri"/>
          <w:color w:val="000000"/>
        </w:rPr>
        <w:t xml:space="preserve"> on the Successful Futures </w:t>
      </w:r>
      <w:r w:rsidR="00CD1025">
        <w:rPr>
          <w:rFonts w:ascii="Calibri" w:hAnsi="Calibri" w:cs="Calibri"/>
          <w:color w:val="000000"/>
        </w:rPr>
        <w:t>by Professor Graham Donaldson</w:t>
      </w:r>
      <w:r w:rsidR="00C97449">
        <w:rPr>
          <w:rFonts w:ascii="Calibri" w:hAnsi="Calibri" w:cs="Calibri"/>
          <w:color w:val="000000"/>
        </w:rPr>
        <w:t xml:space="preserve"> which outlines that learning a more than just the syllabus. </w:t>
      </w:r>
      <w:r w:rsidR="00CD1025">
        <w:rPr>
          <w:rFonts w:ascii="Calibri" w:hAnsi="Calibri" w:cs="Calibri"/>
          <w:color w:val="000000"/>
        </w:rPr>
        <w:t>They want to focus on the “emerging personal, social and economic needs”</w:t>
      </w:r>
      <w:r w:rsidR="00F15FF3">
        <w:rPr>
          <w:rFonts w:ascii="Calibri" w:hAnsi="Calibri" w:cs="Calibri"/>
          <w:color w:val="000000"/>
        </w:rPr>
        <w:t xml:space="preserve"> (Donaldson, 2015)</w:t>
      </w:r>
      <w:r w:rsidR="00CD1025">
        <w:rPr>
          <w:rFonts w:ascii="Calibri" w:hAnsi="Calibri" w:cs="Calibri"/>
          <w:color w:val="000000"/>
        </w:rPr>
        <w:t>. Combining this and the new Welsh curriculum</w:t>
      </w:r>
      <w:r w:rsidR="00F15FF3">
        <w:rPr>
          <w:rFonts w:ascii="Calibri" w:hAnsi="Calibri" w:cs="Calibri"/>
          <w:color w:val="000000"/>
        </w:rPr>
        <w:t>, pupils are being provided with the ability to taking control over their own learning allowing them to develop their independence. From my bridging experience, I have observed that school ‘X’ encourages their learners to act independently</w:t>
      </w:r>
      <w:r w:rsidR="00847752">
        <w:rPr>
          <w:rFonts w:ascii="Calibri" w:hAnsi="Calibri" w:cs="Calibri"/>
          <w:color w:val="000000"/>
        </w:rPr>
        <w:t>. This allows them to understand what they are learning at a deeper level and understand why they are learning it. The independence allows children to develop their self-esteem and confidence</w:t>
      </w:r>
      <w:r w:rsidR="00D90846">
        <w:rPr>
          <w:rFonts w:ascii="Calibri" w:hAnsi="Calibri" w:cs="Calibri"/>
          <w:color w:val="000000"/>
        </w:rPr>
        <w:t xml:space="preserve">. This would mean that more feedback would be provided to teachers regarding the positives and negatives based on their way of teaching and the topic itself. School ‘X’ </w:t>
      </w:r>
      <w:proofErr w:type="gramStart"/>
      <w:r w:rsidR="00D90846">
        <w:rPr>
          <w:rFonts w:ascii="Calibri" w:hAnsi="Calibri" w:cs="Calibri"/>
          <w:color w:val="000000"/>
        </w:rPr>
        <w:t>have</w:t>
      </w:r>
      <w:proofErr w:type="gramEnd"/>
      <w:r w:rsidR="00D90846">
        <w:rPr>
          <w:rFonts w:ascii="Calibri" w:hAnsi="Calibri" w:cs="Calibri"/>
          <w:color w:val="000000"/>
        </w:rPr>
        <w:t xml:space="preserve"> shown that they have taken a pro-active approach towards the learners feedback and adapted their lesson plans accordingly.</w:t>
      </w:r>
      <w:r w:rsidR="003468F0">
        <w:rPr>
          <w:rFonts w:ascii="Calibri" w:hAnsi="Calibri" w:cs="Calibri"/>
          <w:color w:val="000000"/>
        </w:rPr>
        <w:t xml:space="preserve"> School ‘X’ has begun to encourage self-assessment so that learners can recognise their individual learning needs </w:t>
      </w:r>
      <w:r w:rsidR="0042577D">
        <w:rPr>
          <w:rFonts w:ascii="Calibri" w:hAnsi="Calibri" w:cs="Calibri"/>
          <w:color w:val="000000"/>
        </w:rPr>
        <w:t xml:space="preserve">using a traffic light system to indicate how they felt they did on the work, </w:t>
      </w:r>
      <w:r w:rsidR="003468F0">
        <w:rPr>
          <w:rFonts w:ascii="Calibri" w:hAnsi="Calibri" w:cs="Calibri"/>
          <w:color w:val="000000"/>
        </w:rPr>
        <w:t>as well as teachers consistently marking work as the</w:t>
      </w:r>
      <w:r w:rsidR="0042577D">
        <w:rPr>
          <w:rFonts w:ascii="Calibri" w:hAnsi="Calibri" w:cs="Calibri"/>
          <w:color w:val="000000"/>
        </w:rPr>
        <w:t xml:space="preserve"> pupils do it, so mistakes are being corrected as they are being made.</w:t>
      </w:r>
    </w:p>
    <w:p w14:paraId="266DF8D2" w14:textId="459BA3BF" w:rsidR="00F65366" w:rsidRDefault="00F65366" w:rsidP="0042577D">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The new Welsh curriculum is placing a large focus on mental health and emotional wellbeing for learners of all ages, the Coronavirus pandemic has had a </w:t>
      </w:r>
      <w:r w:rsidR="00866D3F">
        <w:rPr>
          <w:rFonts w:ascii="Calibri" w:hAnsi="Calibri" w:cs="Calibri"/>
          <w:color w:val="000000"/>
        </w:rPr>
        <w:t>major</w:t>
      </w:r>
      <w:r>
        <w:rPr>
          <w:rFonts w:ascii="Calibri" w:hAnsi="Calibri" w:cs="Calibri"/>
          <w:color w:val="000000"/>
        </w:rPr>
        <w:t xml:space="preserve"> impact on this decision.</w:t>
      </w:r>
      <w:r w:rsidR="00E12679">
        <w:rPr>
          <w:rFonts w:ascii="Calibri" w:hAnsi="Calibri" w:cs="Calibri"/>
          <w:color w:val="000000"/>
        </w:rPr>
        <w:t xml:space="preserve"> A study has s</w:t>
      </w:r>
      <w:r w:rsidR="00866D3F">
        <w:rPr>
          <w:rFonts w:ascii="Calibri" w:hAnsi="Calibri" w:cs="Calibri"/>
          <w:color w:val="000000"/>
        </w:rPr>
        <w:t>hown that loneliness and isolation have a major impact on mental health so since the Coronavirus pandemic one of the challenges that schools have been facing since lockdown ended</w:t>
      </w:r>
      <w:r w:rsidR="00277F1B">
        <w:rPr>
          <w:rFonts w:ascii="Calibri" w:hAnsi="Calibri" w:cs="Calibri"/>
          <w:color w:val="000000"/>
        </w:rPr>
        <w:t xml:space="preserve"> is the increase in mental health in children and adolescents. 83% said that their mental health has significantly increased and 26% lost all support they were previously receiving (</w:t>
      </w:r>
      <w:proofErr w:type="spellStart"/>
      <w:r w:rsidR="00277F1B">
        <w:rPr>
          <w:rFonts w:ascii="Calibri" w:hAnsi="Calibri" w:cs="Calibri"/>
          <w:color w:val="000000"/>
        </w:rPr>
        <w:t>Hards</w:t>
      </w:r>
      <w:proofErr w:type="spellEnd"/>
      <w:r w:rsidR="00277F1B">
        <w:rPr>
          <w:rFonts w:ascii="Calibri" w:hAnsi="Calibri" w:cs="Calibri"/>
          <w:color w:val="000000"/>
        </w:rPr>
        <w:t>. E et al, 2022)</w:t>
      </w:r>
      <w:r w:rsidR="00072F1C">
        <w:rPr>
          <w:rFonts w:ascii="Calibri" w:hAnsi="Calibri" w:cs="Calibri"/>
          <w:color w:val="000000"/>
        </w:rPr>
        <w:t xml:space="preserve">. </w:t>
      </w:r>
      <w:r w:rsidR="00452E96">
        <w:rPr>
          <w:rFonts w:ascii="Calibri" w:hAnsi="Calibri" w:cs="Calibri"/>
          <w:color w:val="000000"/>
        </w:rPr>
        <w:t xml:space="preserve">This puts a hardened pressure on teachers </w:t>
      </w:r>
      <w:r w:rsidR="00452E96">
        <w:rPr>
          <w:rFonts w:ascii="Calibri" w:hAnsi="Calibri" w:cs="Calibri"/>
          <w:color w:val="000000"/>
        </w:rPr>
        <w:lastRenderedPageBreak/>
        <w:t xml:space="preserve">to be </w:t>
      </w:r>
      <w:r w:rsidR="007F0314">
        <w:rPr>
          <w:rFonts w:ascii="Calibri" w:hAnsi="Calibri" w:cs="Calibri"/>
          <w:color w:val="000000"/>
        </w:rPr>
        <w:t xml:space="preserve">more aware and mindful of how children are individually dealing with everyday situations </w:t>
      </w:r>
      <w:r w:rsidR="00810688">
        <w:rPr>
          <w:rFonts w:ascii="Calibri" w:hAnsi="Calibri" w:cs="Calibri"/>
          <w:color w:val="000000"/>
        </w:rPr>
        <w:t>and how they are affected by worldwide current events.</w:t>
      </w:r>
    </w:p>
    <w:p w14:paraId="40969040" w14:textId="326340A9" w:rsidR="0042577D" w:rsidRDefault="0042577D" w:rsidP="0042577D">
      <w:pPr>
        <w:spacing w:before="100" w:beforeAutospacing="1" w:after="100" w:afterAutospacing="1" w:line="360" w:lineRule="auto"/>
        <w:jc w:val="center"/>
        <w:rPr>
          <w:rFonts w:ascii="Calibri" w:hAnsi="Calibri" w:cs="Calibri"/>
          <w:color w:val="000000"/>
        </w:rPr>
      </w:pPr>
      <w:r>
        <w:rPr>
          <w:rFonts w:ascii="Calibri" w:hAnsi="Calibri" w:cs="Calibri"/>
          <w:color w:val="000000"/>
        </w:rPr>
        <w:t xml:space="preserve">Overall, schools across Wales like school ‘X’ face </w:t>
      </w:r>
      <w:r w:rsidR="00657A09">
        <w:rPr>
          <w:rFonts w:ascii="Calibri" w:hAnsi="Calibri" w:cs="Calibri"/>
          <w:color w:val="000000"/>
        </w:rPr>
        <w:t xml:space="preserve">a variety of </w:t>
      </w:r>
      <w:r>
        <w:rPr>
          <w:rFonts w:ascii="Calibri" w:hAnsi="Calibri" w:cs="Calibri"/>
          <w:color w:val="000000"/>
        </w:rPr>
        <w:t>challenge</w:t>
      </w:r>
      <w:r w:rsidR="00657A09">
        <w:rPr>
          <w:rFonts w:ascii="Calibri" w:hAnsi="Calibri" w:cs="Calibri"/>
          <w:color w:val="000000"/>
        </w:rPr>
        <w:t>s</w:t>
      </w:r>
      <w:r>
        <w:rPr>
          <w:rFonts w:ascii="Calibri" w:hAnsi="Calibri" w:cs="Calibri"/>
          <w:color w:val="000000"/>
        </w:rPr>
        <w:t xml:space="preserve"> </w:t>
      </w:r>
      <w:proofErr w:type="gramStart"/>
      <w:r w:rsidR="00420C3B">
        <w:rPr>
          <w:rFonts w:ascii="Calibri" w:hAnsi="Calibri" w:cs="Calibri"/>
          <w:color w:val="000000"/>
        </w:rPr>
        <w:t>on a daily</w:t>
      </w:r>
      <w:r>
        <w:rPr>
          <w:rFonts w:ascii="Calibri" w:hAnsi="Calibri" w:cs="Calibri"/>
          <w:color w:val="000000"/>
        </w:rPr>
        <w:t xml:space="preserve"> </w:t>
      </w:r>
      <w:r w:rsidR="00420C3B">
        <w:rPr>
          <w:rFonts w:ascii="Calibri" w:hAnsi="Calibri" w:cs="Calibri"/>
          <w:color w:val="000000"/>
        </w:rPr>
        <w:t>basis</w:t>
      </w:r>
      <w:proofErr w:type="gramEnd"/>
      <w:r w:rsidR="00420C3B">
        <w:rPr>
          <w:rFonts w:ascii="Calibri" w:hAnsi="Calibri" w:cs="Calibri"/>
          <w:color w:val="000000"/>
        </w:rPr>
        <w:t xml:space="preserve"> </w:t>
      </w:r>
      <w:r>
        <w:rPr>
          <w:rFonts w:ascii="Calibri" w:hAnsi="Calibri" w:cs="Calibri"/>
          <w:color w:val="000000"/>
        </w:rPr>
        <w:t xml:space="preserve">but use it as an opportunity to improve how </w:t>
      </w:r>
      <w:r w:rsidR="00876CA7">
        <w:rPr>
          <w:rFonts w:ascii="Calibri" w:hAnsi="Calibri" w:cs="Calibri"/>
          <w:color w:val="000000"/>
        </w:rPr>
        <w:t>things are managed in schools and ways to better aid a child’s learning and well-being holistically, this includes mentally, socially, physically, emotionally and spiritually.</w:t>
      </w:r>
      <w:r w:rsidR="005C078E">
        <w:rPr>
          <w:rFonts w:ascii="Calibri" w:hAnsi="Calibri" w:cs="Calibri"/>
          <w:color w:val="000000"/>
        </w:rPr>
        <w:t xml:space="preserve"> A holistic </w:t>
      </w:r>
      <w:r w:rsidR="00D26DD8">
        <w:rPr>
          <w:rFonts w:ascii="Calibri" w:hAnsi="Calibri" w:cs="Calibri"/>
          <w:color w:val="000000"/>
        </w:rPr>
        <w:t>approach</w:t>
      </w:r>
      <w:r w:rsidR="00077D2B">
        <w:rPr>
          <w:rFonts w:ascii="Calibri" w:hAnsi="Calibri" w:cs="Calibri"/>
          <w:color w:val="000000"/>
        </w:rPr>
        <w:t xml:space="preserve"> is vital in aiding a </w:t>
      </w:r>
      <w:r w:rsidR="002F58DE">
        <w:rPr>
          <w:rFonts w:ascii="Calibri" w:hAnsi="Calibri" w:cs="Calibri"/>
          <w:color w:val="000000"/>
        </w:rPr>
        <w:t>child’s</w:t>
      </w:r>
      <w:r w:rsidR="00077D2B">
        <w:rPr>
          <w:rFonts w:ascii="Calibri" w:hAnsi="Calibri" w:cs="Calibri"/>
          <w:color w:val="000000"/>
        </w:rPr>
        <w:t xml:space="preserve"> education</w:t>
      </w:r>
      <w:r w:rsidR="002F58DE">
        <w:rPr>
          <w:rFonts w:ascii="Calibri" w:hAnsi="Calibri" w:cs="Calibri"/>
          <w:color w:val="000000"/>
        </w:rPr>
        <w:t xml:space="preserve"> and well-being</w:t>
      </w:r>
      <w:r w:rsidR="00D26DD8">
        <w:rPr>
          <w:rFonts w:ascii="Calibri" w:hAnsi="Calibri" w:cs="Calibri"/>
          <w:color w:val="000000"/>
        </w:rPr>
        <w:t xml:space="preserve">, </w:t>
      </w:r>
      <w:proofErr w:type="gramStart"/>
      <w:r w:rsidR="00D26DD8">
        <w:rPr>
          <w:rFonts w:ascii="Calibri" w:hAnsi="Calibri" w:cs="Calibri"/>
          <w:color w:val="000000"/>
        </w:rPr>
        <w:t>this is why</w:t>
      </w:r>
      <w:proofErr w:type="gramEnd"/>
      <w:r w:rsidR="00D26DD8">
        <w:rPr>
          <w:rFonts w:ascii="Calibri" w:hAnsi="Calibri" w:cs="Calibri"/>
          <w:color w:val="000000"/>
        </w:rPr>
        <w:t xml:space="preserve"> the new change in curriculum and the </w:t>
      </w:r>
      <w:r w:rsidR="00A816E0">
        <w:rPr>
          <w:rFonts w:ascii="Calibri" w:hAnsi="Calibri" w:cs="Calibri"/>
          <w:color w:val="000000"/>
        </w:rPr>
        <w:t>newfound</w:t>
      </w:r>
      <w:r w:rsidR="00D26DD8">
        <w:rPr>
          <w:rFonts w:ascii="Calibri" w:hAnsi="Calibri" w:cs="Calibri"/>
          <w:color w:val="000000"/>
        </w:rPr>
        <w:t xml:space="preserve"> focus on developing independence is so important to </w:t>
      </w:r>
      <w:r w:rsidR="00A816E0">
        <w:rPr>
          <w:rFonts w:ascii="Calibri" w:hAnsi="Calibri" w:cs="Calibri"/>
          <w:color w:val="000000"/>
        </w:rPr>
        <w:t>today’s</w:t>
      </w:r>
      <w:r w:rsidR="00D26DD8">
        <w:rPr>
          <w:rFonts w:ascii="Calibri" w:hAnsi="Calibri" w:cs="Calibri"/>
          <w:color w:val="000000"/>
        </w:rPr>
        <w:t xml:space="preserve"> generation. The pro-act</w:t>
      </w:r>
      <w:r w:rsidR="00A816E0">
        <w:rPr>
          <w:rFonts w:ascii="Calibri" w:hAnsi="Calibri" w:cs="Calibri"/>
          <w:color w:val="000000"/>
        </w:rPr>
        <w:t>ive approach towards schools developing deeper relationships with the community, parents and learners plays a hugely positive affect on helping children develop their skills holistically.</w:t>
      </w:r>
      <w:r w:rsidR="00232247">
        <w:rPr>
          <w:rFonts w:ascii="Calibri" w:hAnsi="Calibri" w:cs="Calibri"/>
          <w:color w:val="000000"/>
        </w:rPr>
        <w:t xml:space="preserve"> Not only this, but it brings the community together creating a large support system for children particularly in highly deprived and under-developed areas.</w:t>
      </w:r>
    </w:p>
    <w:p w14:paraId="6362E81C" w14:textId="77777777" w:rsidR="00DD305B" w:rsidRDefault="00DD305B" w:rsidP="001674EE">
      <w:pPr>
        <w:spacing w:before="100" w:beforeAutospacing="1" w:after="100" w:afterAutospacing="1" w:line="360" w:lineRule="auto"/>
        <w:jc w:val="center"/>
        <w:rPr>
          <w:rFonts w:ascii="Calibri" w:hAnsi="Calibri" w:cs="Calibri"/>
          <w:color w:val="000000"/>
        </w:rPr>
      </w:pPr>
    </w:p>
    <w:p w14:paraId="1132E761" w14:textId="77777777" w:rsidR="00187D62" w:rsidRPr="00187D62" w:rsidRDefault="00187D62" w:rsidP="001674EE">
      <w:pPr>
        <w:spacing w:before="100" w:beforeAutospacing="1" w:after="100" w:afterAutospacing="1" w:line="360" w:lineRule="auto"/>
        <w:jc w:val="center"/>
        <w:rPr>
          <w:rFonts w:ascii="Calibri" w:hAnsi="Calibri" w:cs="Calibri"/>
          <w:color w:val="000000"/>
        </w:rPr>
      </w:pPr>
    </w:p>
    <w:p w14:paraId="68E33B1E" w14:textId="77777777" w:rsidR="00187D62" w:rsidRPr="00187D62" w:rsidRDefault="00187D62" w:rsidP="001674EE">
      <w:pPr>
        <w:spacing w:before="100" w:beforeAutospacing="1" w:after="100" w:afterAutospacing="1" w:line="360" w:lineRule="auto"/>
        <w:jc w:val="center"/>
        <w:rPr>
          <w:rFonts w:ascii="Calibri" w:hAnsi="Calibri" w:cs="Calibri"/>
          <w:color w:val="000000"/>
        </w:rPr>
      </w:pPr>
    </w:p>
    <w:p w14:paraId="705FE7A7" w14:textId="37378D1B" w:rsidR="00187D62" w:rsidRPr="00187D62" w:rsidRDefault="00187D62" w:rsidP="00187D62">
      <w:pPr>
        <w:jc w:val="both"/>
        <w:rPr>
          <w:rFonts w:ascii="Calibri" w:hAnsi="Calibri" w:cs="Calibri"/>
        </w:rPr>
      </w:pPr>
      <w:r w:rsidRPr="00187D62">
        <w:rPr>
          <w:rFonts w:ascii="Calibri" w:hAnsi="Calibri" w:cs="Calibri"/>
        </w:rPr>
        <w:t>Reference:</w:t>
      </w:r>
    </w:p>
    <w:p w14:paraId="2A46F83E" w14:textId="77777777" w:rsidR="00187D62" w:rsidRPr="00187D62" w:rsidRDefault="00187D62" w:rsidP="00187D62">
      <w:pPr>
        <w:pStyle w:val="NormalWeb"/>
        <w:jc w:val="both"/>
        <w:rPr>
          <w:rFonts w:ascii="Calibri" w:hAnsi="Calibri" w:cs="Calibri"/>
          <w:i/>
          <w:iCs/>
          <w:color w:val="000000" w:themeColor="text1"/>
        </w:rPr>
      </w:pPr>
      <w:r w:rsidRPr="00187D62">
        <w:rPr>
          <w:rFonts w:ascii="Calibri" w:hAnsi="Calibri" w:cs="Calibri"/>
          <w:color w:val="000000" w:themeColor="text1"/>
        </w:rPr>
        <w:t xml:space="preserve">Donaldson. G, (2015), </w:t>
      </w:r>
      <w:r w:rsidRPr="00187D62">
        <w:rPr>
          <w:rFonts w:ascii="Calibri" w:hAnsi="Calibri" w:cs="Calibri"/>
          <w:i/>
          <w:iCs/>
          <w:color w:val="000000" w:themeColor="text1"/>
        </w:rPr>
        <w:t>Successful Futures Independent Review of Curriculum</w:t>
      </w:r>
      <w:r w:rsidRPr="00187D62">
        <w:rPr>
          <w:rFonts w:ascii="Calibri" w:hAnsi="Calibri" w:cs="Calibri"/>
          <w:i/>
          <w:iCs/>
          <w:color w:val="000000" w:themeColor="text1"/>
        </w:rPr>
        <w:br/>
        <w:t>and Assessment Arrangements in Wales Pg.5</w:t>
      </w:r>
    </w:p>
    <w:p w14:paraId="7FAE1EB0" w14:textId="77777777" w:rsidR="00187D62" w:rsidRPr="00187D62" w:rsidRDefault="00187D62" w:rsidP="00187D62">
      <w:pPr>
        <w:spacing w:before="100" w:beforeAutospacing="1" w:after="100" w:afterAutospacing="1" w:line="360" w:lineRule="auto"/>
        <w:jc w:val="both"/>
        <w:rPr>
          <w:rFonts w:ascii="Calibri" w:hAnsi="Calibri" w:cs="Calibri"/>
          <w:i/>
          <w:iCs/>
          <w:color w:val="222222"/>
        </w:rPr>
      </w:pPr>
      <w:proofErr w:type="spellStart"/>
      <w:r w:rsidRPr="00187D62">
        <w:rPr>
          <w:rFonts w:ascii="Calibri" w:hAnsi="Calibri" w:cs="Calibri"/>
          <w:color w:val="222222"/>
          <w:shd w:val="clear" w:color="auto" w:fill="FFFFFF"/>
        </w:rPr>
        <w:t>Hards</w:t>
      </w:r>
      <w:proofErr w:type="spellEnd"/>
      <w:r w:rsidRPr="00187D62">
        <w:rPr>
          <w:rFonts w:ascii="Calibri" w:hAnsi="Calibri" w:cs="Calibri"/>
          <w:color w:val="222222"/>
          <w:shd w:val="clear" w:color="auto" w:fill="FFFFFF"/>
        </w:rPr>
        <w:t xml:space="preserve">, E., Loades, M.E., Higson‐Sweeney, N., </w:t>
      </w:r>
      <w:proofErr w:type="spellStart"/>
      <w:r w:rsidRPr="00187D62">
        <w:rPr>
          <w:rFonts w:ascii="Calibri" w:hAnsi="Calibri" w:cs="Calibri"/>
          <w:color w:val="222222"/>
          <w:shd w:val="clear" w:color="auto" w:fill="FFFFFF"/>
        </w:rPr>
        <w:t>Shafran</w:t>
      </w:r>
      <w:proofErr w:type="spellEnd"/>
      <w:r w:rsidRPr="00187D62">
        <w:rPr>
          <w:rFonts w:ascii="Calibri" w:hAnsi="Calibri" w:cs="Calibri"/>
          <w:color w:val="222222"/>
          <w:shd w:val="clear" w:color="auto" w:fill="FFFFFF"/>
        </w:rPr>
        <w:t xml:space="preserve">, R., </w:t>
      </w:r>
      <w:proofErr w:type="spellStart"/>
      <w:r w:rsidRPr="00187D62">
        <w:rPr>
          <w:rFonts w:ascii="Calibri" w:hAnsi="Calibri" w:cs="Calibri"/>
          <w:color w:val="222222"/>
          <w:shd w:val="clear" w:color="auto" w:fill="FFFFFF"/>
        </w:rPr>
        <w:t>Serafimova</w:t>
      </w:r>
      <w:proofErr w:type="spellEnd"/>
      <w:r w:rsidRPr="00187D62">
        <w:rPr>
          <w:rFonts w:ascii="Calibri" w:hAnsi="Calibri" w:cs="Calibri"/>
          <w:color w:val="222222"/>
          <w:shd w:val="clear" w:color="auto" w:fill="FFFFFF"/>
        </w:rPr>
        <w:t xml:space="preserve">, T., </w:t>
      </w:r>
      <w:proofErr w:type="spellStart"/>
      <w:r w:rsidRPr="00187D62">
        <w:rPr>
          <w:rFonts w:ascii="Calibri" w:hAnsi="Calibri" w:cs="Calibri"/>
          <w:color w:val="222222"/>
          <w:shd w:val="clear" w:color="auto" w:fill="FFFFFF"/>
        </w:rPr>
        <w:t>Brigden</w:t>
      </w:r>
      <w:proofErr w:type="spellEnd"/>
      <w:r w:rsidRPr="00187D62">
        <w:rPr>
          <w:rFonts w:ascii="Calibri" w:hAnsi="Calibri" w:cs="Calibri"/>
          <w:color w:val="222222"/>
          <w:shd w:val="clear" w:color="auto" w:fill="FFFFFF"/>
        </w:rPr>
        <w:t xml:space="preserve">, A., Reynolds, S., Crawley, E., </w:t>
      </w:r>
      <w:proofErr w:type="spellStart"/>
      <w:r w:rsidRPr="00187D62">
        <w:rPr>
          <w:rFonts w:ascii="Calibri" w:hAnsi="Calibri" w:cs="Calibri"/>
          <w:color w:val="222222"/>
          <w:shd w:val="clear" w:color="auto" w:fill="FFFFFF"/>
        </w:rPr>
        <w:t>Chatburn</w:t>
      </w:r>
      <w:proofErr w:type="spellEnd"/>
      <w:r w:rsidRPr="00187D62">
        <w:rPr>
          <w:rFonts w:ascii="Calibri" w:hAnsi="Calibri" w:cs="Calibri"/>
          <w:color w:val="222222"/>
          <w:shd w:val="clear" w:color="auto" w:fill="FFFFFF"/>
        </w:rPr>
        <w:t xml:space="preserve">, E., </w:t>
      </w:r>
      <w:proofErr w:type="spellStart"/>
      <w:r w:rsidRPr="00187D62">
        <w:rPr>
          <w:rFonts w:ascii="Calibri" w:hAnsi="Calibri" w:cs="Calibri"/>
          <w:color w:val="222222"/>
          <w:shd w:val="clear" w:color="auto" w:fill="FFFFFF"/>
        </w:rPr>
        <w:t>Linney</w:t>
      </w:r>
      <w:proofErr w:type="spellEnd"/>
      <w:r w:rsidRPr="00187D62">
        <w:rPr>
          <w:rFonts w:ascii="Calibri" w:hAnsi="Calibri" w:cs="Calibri"/>
          <w:color w:val="222222"/>
          <w:shd w:val="clear" w:color="auto" w:fill="FFFFFF"/>
        </w:rPr>
        <w:t>, C. and McManus, M., 2022. Loneliness and mental health in children and adolescents with pre‐existing mental health problems: A rapid systematic review.</w:t>
      </w:r>
      <w:r w:rsidRPr="00187D62">
        <w:rPr>
          <w:rStyle w:val="apple-converted-space"/>
          <w:rFonts w:ascii="Calibri" w:hAnsi="Calibri" w:cs="Calibri"/>
          <w:color w:val="222222"/>
          <w:shd w:val="clear" w:color="auto" w:fill="FFFFFF"/>
        </w:rPr>
        <w:t> </w:t>
      </w:r>
      <w:r w:rsidRPr="00187D62">
        <w:rPr>
          <w:rFonts w:ascii="Calibri" w:hAnsi="Calibri" w:cs="Calibri"/>
          <w:i/>
          <w:iCs/>
          <w:color w:val="222222"/>
        </w:rPr>
        <w:t>British Journal of Clinical Psychology</w:t>
      </w:r>
    </w:p>
    <w:p w14:paraId="7DA9CE56" w14:textId="77777777" w:rsidR="00187D62" w:rsidRPr="00187D62" w:rsidRDefault="00187D62" w:rsidP="00187D62">
      <w:pPr>
        <w:spacing w:before="100" w:beforeAutospacing="1" w:after="100" w:afterAutospacing="1" w:line="360" w:lineRule="auto"/>
        <w:jc w:val="both"/>
        <w:rPr>
          <w:rFonts w:ascii="Calibri" w:hAnsi="Calibri" w:cs="Calibri"/>
        </w:rPr>
      </w:pPr>
      <w:r w:rsidRPr="00187D62">
        <w:rPr>
          <w:rFonts w:ascii="Calibri" w:hAnsi="Calibri" w:cs="Calibri"/>
          <w:i/>
          <w:iCs/>
        </w:rPr>
        <w:t>What is Forest sc</w:t>
      </w:r>
      <w:r w:rsidRPr="00187D62">
        <w:rPr>
          <w:rFonts w:ascii="Calibri" w:hAnsi="Calibri" w:cs="Calibri"/>
          <w:i/>
          <w:iCs/>
        </w:rPr>
        <w:t>hool?</w:t>
      </w:r>
      <w:r w:rsidRPr="00187D62">
        <w:rPr>
          <w:rFonts w:ascii="Calibri" w:hAnsi="Calibri" w:cs="Calibri"/>
        </w:rPr>
        <w:t xml:space="preserve"> Available at: </w:t>
      </w:r>
      <w:hyperlink r:id="rId5" w:history="1">
        <w:r w:rsidRPr="00187D62">
          <w:rPr>
            <w:rStyle w:val="Hyperlink"/>
            <w:rFonts w:ascii="Calibri" w:hAnsi="Calibri" w:cs="Calibri"/>
          </w:rPr>
          <w:t>https://schoolassociation.org/what-is-forest-school/</w:t>
        </w:r>
      </w:hyperlink>
      <w:r w:rsidRPr="00187D62">
        <w:rPr>
          <w:rFonts w:ascii="Calibri" w:hAnsi="Calibri" w:cs="Calibri"/>
        </w:rPr>
        <w:t xml:space="preserve"> Accessed: 14/01/2023</w:t>
      </w:r>
    </w:p>
    <w:sectPr w:rsidR="00187D62" w:rsidRPr="00187D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D72B1"/>
    <w:multiLevelType w:val="hybridMultilevel"/>
    <w:tmpl w:val="A0742B28"/>
    <w:lvl w:ilvl="0" w:tplc="0F5EED94">
      <w:start w:val="1"/>
      <w:numFmt w:val="bullet"/>
      <w:lvlText w:val="•"/>
      <w:lvlJc w:val="left"/>
      <w:pPr>
        <w:tabs>
          <w:tab w:val="num" w:pos="720"/>
        </w:tabs>
        <w:ind w:left="720" w:hanging="360"/>
      </w:pPr>
      <w:rPr>
        <w:rFonts w:ascii="Arial" w:hAnsi="Arial" w:hint="default"/>
      </w:rPr>
    </w:lvl>
    <w:lvl w:ilvl="1" w:tplc="DBA4AB6C" w:tentative="1">
      <w:start w:val="1"/>
      <w:numFmt w:val="bullet"/>
      <w:lvlText w:val="•"/>
      <w:lvlJc w:val="left"/>
      <w:pPr>
        <w:tabs>
          <w:tab w:val="num" w:pos="1440"/>
        </w:tabs>
        <w:ind w:left="1440" w:hanging="360"/>
      </w:pPr>
      <w:rPr>
        <w:rFonts w:ascii="Arial" w:hAnsi="Arial" w:hint="default"/>
      </w:rPr>
    </w:lvl>
    <w:lvl w:ilvl="2" w:tplc="D6FAC9DE" w:tentative="1">
      <w:start w:val="1"/>
      <w:numFmt w:val="bullet"/>
      <w:lvlText w:val="•"/>
      <w:lvlJc w:val="left"/>
      <w:pPr>
        <w:tabs>
          <w:tab w:val="num" w:pos="2160"/>
        </w:tabs>
        <w:ind w:left="2160" w:hanging="360"/>
      </w:pPr>
      <w:rPr>
        <w:rFonts w:ascii="Arial" w:hAnsi="Arial" w:hint="default"/>
      </w:rPr>
    </w:lvl>
    <w:lvl w:ilvl="3" w:tplc="C4ACB074" w:tentative="1">
      <w:start w:val="1"/>
      <w:numFmt w:val="bullet"/>
      <w:lvlText w:val="•"/>
      <w:lvlJc w:val="left"/>
      <w:pPr>
        <w:tabs>
          <w:tab w:val="num" w:pos="2880"/>
        </w:tabs>
        <w:ind w:left="2880" w:hanging="360"/>
      </w:pPr>
      <w:rPr>
        <w:rFonts w:ascii="Arial" w:hAnsi="Arial" w:hint="default"/>
      </w:rPr>
    </w:lvl>
    <w:lvl w:ilvl="4" w:tplc="FBBE663C" w:tentative="1">
      <w:start w:val="1"/>
      <w:numFmt w:val="bullet"/>
      <w:lvlText w:val="•"/>
      <w:lvlJc w:val="left"/>
      <w:pPr>
        <w:tabs>
          <w:tab w:val="num" w:pos="3600"/>
        </w:tabs>
        <w:ind w:left="3600" w:hanging="360"/>
      </w:pPr>
      <w:rPr>
        <w:rFonts w:ascii="Arial" w:hAnsi="Arial" w:hint="default"/>
      </w:rPr>
    </w:lvl>
    <w:lvl w:ilvl="5" w:tplc="768A0FF8" w:tentative="1">
      <w:start w:val="1"/>
      <w:numFmt w:val="bullet"/>
      <w:lvlText w:val="•"/>
      <w:lvlJc w:val="left"/>
      <w:pPr>
        <w:tabs>
          <w:tab w:val="num" w:pos="4320"/>
        </w:tabs>
        <w:ind w:left="4320" w:hanging="360"/>
      </w:pPr>
      <w:rPr>
        <w:rFonts w:ascii="Arial" w:hAnsi="Arial" w:hint="default"/>
      </w:rPr>
    </w:lvl>
    <w:lvl w:ilvl="6" w:tplc="DB749288" w:tentative="1">
      <w:start w:val="1"/>
      <w:numFmt w:val="bullet"/>
      <w:lvlText w:val="•"/>
      <w:lvlJc w:val="left"/>
      <w:pPr>
        <w:tabs>
          <w:tab w:val="num" w:pos="5040"/>
        </w:tabs>
        <w:ind w:left="5040" w:hanging="360"/>
      </w:pPr>
      <w:rPr>
        <w:rFonts w:ascii="Arial" w:hAnsi="Arial" w:hint="default"/>
      </w:rPr>
    </w:lvl>
    <w:lvl w:ilvl="7" w:tplc="1A208198" w:tentative="1">
      <w:start w:val="1"/>
      <w:numFmt w:val="bullet"/>
      <w:lvlText w:val="•"/>
      <w:lvlJc w:val="left"/>
      <w:pPr>
        <w:tabs>
          <w:tab w:val="num" w:pos="5760"/>
        </w:tabs>
        <w:ind w:left="5760" w:hanging="360"/>
      </w:pPr>
      <w:rPr>
        <w:rFonts w:ascii="Arial" w:hAnsi="Arial" w:hint="default"/>
      </w:rPr>
    </w:lvl>
    <w:lvl w:ilvl="8" w:tplc="333E5B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1085D36"/>
    <w:multiLevelType w:val="hybridMultilevel"/>
    <w:tmpl w:val="5A26B798"/>
    <w:lvl w:ilvl="0" w:tplc="E61C5EAC">
      <w:start w:val="1"/>
      <w:numFmt w:val="bullet"/>
      <w:lvlText w:val="•"/>
      <w:lvlJc w:val="left"/>
      <w:pPr>
        <w:tabs>
          <w:tab w:val="num" w:pos="720"/>
        </w:tabs>
        <w:ind w:left="720" w:hanging="360"/>
      </w:pPr>
      <w:rPr>
        <w:rFonts w:ascii="Arial" w:hAnsi="Arial" w:hint="default"/>
      </w:rPr>
    </w:lvl>
    <w:lvl w:ilvl="1" w:tplc="47308430" w:tentative="1">
      <w:start w:val="1"/>
      <w:numFmt w:val="bullet"/>
      <w:lvlText w:val="•"/>
      <w:lvlJc w:val="left"/>
      <w:pPr>
        <w:tabs>
          <w:tab w:val="num" w:pos="1440"/>
        </w:tabs>
        <w:ind w:left="1440" w:hanging="360"/>
      </w:pPr>
      <w:rPr>
        <w:rFonts w:ascii="Arial" w:hAnsi="Arial" w:hint="default"/>
      </w:rPr>
    </w:lvl>
    <w:lvl w:ilvl="2" w:tplc="942838DA" w:tentative="1">
      <w:start w:val="1"/>
      <w:numFmt w:val="bullet"/>
      <w:lvlText w:val="•"/>
      <w:lvlJc w:val="left"/>
      <w:pPr>
        <w:tabs>
          <w:tab w:val="num" w:pos="2160"/>
        </w:tabs>
        <w:ind w:left="2160" w:hanging="360"/>
      </w:pPr>
      <w:rPr>
        <w:rFonts w:ascii="Arial" w:hAnsi="Arial" w:hint="default"/>
      </w:rPr>
    </w:lvl>
    <w:lvl w:ilvl="3" w:tplc="7CD0BD40" w:tentative="1">
      <w:start w:val="1"/>
      <w:numFmt w:val="bullet"/>
      <w:lvlText w:val="•"/>
      <w:lvlJc w:val="left"/>
      <w:pPr>
        <w:tabs>
          <w:tab w:val="num" w:pos="2880"/>
        </w:tabs>
        <w:ind w:left="2880" w:hanging="360"/>
      </w:pPr>
      <w:rPr>
        <w:rFonts w:ascii="Arial" w:hAnsi="Arial" w:hint="default"/>
      </w:rPr>
    </w:lvl>
    <w:lvl w:ilvl="4" w:tplc="EB06F9C6" w:tentative="1">
      <w:start w:val="1"/>
      <w:numFmt w:val="bullet"/>
      <w:lvlText w:val="•"/>
      <w:lvlJc w:val="left"/>
      <w:pPr>
        <w:tabs>
          <w:tab w:val="num" w:pos="3600"/>
        </w:tabs>
        <w:ind w:left="3600" w:hanging="360"/>
      </w:pPr>
      <w:rPr>
        <w:rFonts w:ascii="Arial" w:hAnsi="Arial" w:hint="default"/>
      </w:rPr>
    </w:lvl>
    <w:lvl w:ilvl="5" w:tplc="B72C94B0" w:tentative="1">
      <w:start w:val="1"/>
      <w:numFmt w:val="bullet"/>
      <w:lvlText w:val="•"/>
      <w:lvlJc w:val="left"/>
      <w:pPr>
        <w:tabs>
          <w:tab w:val="num" w:pos="4320"/>
        </w:tabs>
        <w:ind w:left="4320" w:hanging="360"/>
      </w:pPr>
      <w:rPr>
        <w:rFonts w:ascii="Arial" w:hAnsi="Arial" w:hint="default"/>
      </w:rPr>
    </w:lvl>
    <w:lvl w:ilvl="6" w:tplc="987C6326" w:tentative="1">
      <w:start w:val="1"/>
      <w:numFmt w:val="bullet"/>
      <w:lvlText w:val="•"/>
      <w:lvlJc w:val="left"/>
      <w:pPr>
        <w:tabs>
          <w:tab w:val="num" w:pos="5040"/>
        </w:tabs>
        <w:ind w:left="5040" w:hanging="360"/>
      </w:pPr>
      <w:rPr>
        <w:rFonts w:ascii="Arial" w:hAnsi="Arial" w:hint="default"/>
      </w:rPr>
    </w:lvl>
    <w:lvl w:ilvl="7" w:tplc="146E2644" w:tentative="1">
      <w:start w:val="1"/>
      <w:numFmt w:val="bullet"/>
      <w:lvlText w:val="•"/>
      <w:lvlJc w:val="left"/>
      <w:pPr>
        <w:tabs>
          <w:tab w:val="num" w:pos="5760"/>
        </w:tabs>
        <w:ind w:left="5760" w:hanging="360"/>
      </w:pPr>
      <w:rPr>
        <w:rFonts w:ascii="Arial" w:hAnsi="Arial" w:hint="default"/>
      </w:rPr>
    </w:lvl>
    <w:lvl w:ilvl="8" w:tplc="63901B2A" w:tentative="1">
      <w:start w:val="1"/>
      <w:numFmt w:val="bullet"/>
      <w:lvlText w:val="•"/>
      <w:lvlJc w:val="left"/>
      <w:pPr>
        <w:tabs>
          <w:tab w:val="num" w:pos="6480"/>
        </w:tabs>
        <w:ind w:left="6480" w:hanging="360"/>
      </w:pPr>
      <w:rPr>
        <w:rFonts w:ascii="Arial" w:hAnsi="Arial" w:hint="default"/>
      </w:rPr>
    </w:lvl>
  </w:abstractNum>
  <w:num w:numId="1" w16cid:durableId="2052266401">
    <w:abstractNumId w:val="1"/>
  </w:num>
  <w:num w:numId="2" w16cid:durableId="1084032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FF7"/>
    <w:rsid w:val="00002359"/>
    <w:rsid w:val="0003325D"/>
    <w:rsid w:val="00072F1C"/>
    <w:rsid w:val="00077D2B"/>
    <w:rsid w:val="000836A9"/>
    <w:rsid w:val="000E1573"/>
    <w:rsid w:val="00131BF7"/>
    <w:rsid w:val="001657B8"/>
    <w:rsid w:val="00165FC7"/>
    <w:rsid w:val="001674EE"/>
    <w:rsid w:val="00187D62"/>
    <w:rsid w:val="0020439E"/>
    <w:rsid w:val="00232247"/>
    <w:rsid w:val="00277F1B"/>
    <w:rsid w:val="002A1AC1"/>
    <w:rsid w:val="002A41BB"/>
    <w:rsid w:val="002A578B"/>
    <w:rsid w:val="002F58DE"/>
    <w:rsid w:val="003329B1"/>
    <w:rsid w:val="003468F0"/>
    <w:rsid w:val="00357B16"/>
    <w:rsid w:val="00367A54"/>
    <w:rsid w:val="00384F44"/>
    <w:rsid w:val="00386E96"/>
    <w:rsid w:val="003D50E9"/>
    <w:rsid w:val="003D65BF"/>
    <w:rsid w:val="00405C54"/>
    <w:rsid w:val="00420C3B"/>
    <w:rsid w:val="0042577D"/>
    <w:rsid w:val="00452E96"/>
    <w:rsid w:val="004B6556"/>
    <w:rsid w:val="004D7E6B"/>
    <w:rsid w:val="004F74DE"/>
    <w:rsid w:val="00501D4F"/>
    <w:rsid w:val="00520F48"/>
    <w:rsid w:val="00545D83"/>
    <w:rsid w:val="00586C63"/>
    <w:rsid w:val="005C078E"/>
    <w:rsid w:val="00637D4C"/>
    <w:rsid w:val="00657A09"/>
    <w:rsid w:val="0067511E"/>
    <w:rsid w:val="00686550"/>
    <w:rsid w:val="006B49E0"/>
    <w:rsid w:val="007308C9"/>
    <w:rsid w:val="007A14AF"/>
    <w:rsid w:val="007C4E21"/>
    <w:rsid w:val="007E179D"/>
    <w:rsid w:val="007F0314"/>
    <w:rsid w:val="007F1B78"/>
    <w:rsid w:val="00810688"/>
    <w:rsid w:val="00847752"/>
    <w:rsid w:val="00866D3F"/>
    <w:rsid w:val="00876CA7"/>
    <w:rsid w:val="00892FA5"/>
    <w:rsid w:val="008F3C4A"/>
    <w:rsid w:val="00932209"/>
    <w:rsid w:val="00937E33"/>
    <w:rsid w:val="00965A78"/>
    <w:rsid w:val="00983DA4"/>
    <w:rsid w:val="009B4D35"/>
    <w:rsid w:val="00A62C87"/>
    <w:rsid w:val="00A816E0"/>
    <w:rsid w:val="00AA555B"/>
    <w:rsid w:val="00AF74F3"/>
    <w:rsid w:val="00AF77AF"/>
    <w:rsid w:val="00B14E74"/>
    <w:rsid w:val="00B50996"/>
    <w:rsid w:val="00BB0327"/>
    <w:rsid w:val="00C97449"/>
    <w:rsid w:val="00CB19DB"/>
    <w:rsid w:val="00CD1025"/>
    <w:rsid w:val="00D04910"/>
    <w:rsid w:val="00D06FF7"/>
    <w:rsid w:val="00D13AE9"/>
    <w:rsid w:val="00D26DD8"/>
    <w:rsid w:val="00D56F40"/>
    <w:rsid w:val="00D90846"/>
    <w:rsid w:val="00DD305B"/>
    <w:rsid w:val="00E12679"/>
    <w:rsid w:val="00E67E49"/>
    <w:rsid w:val="00E923E2"/>
    <w:rsid w:val="00EB30CC"/>
    <w:rsid w:val="00F03732"/>
    <w:rsid w:val="00F15FF3"/>
    <w:rsid w:val="00F22F55"/>
    <w:rsid w:val="00F4289D"/>
    <w:rsid w:val="00F464A8"/>
    <w:rsid w:val="00F56019"/>
    <w:rsid w:val="00F57DF0"/>
    <w:rsid w:val="00F61FD7"/>
    <w:rsid w:val="00F65366"/>
    <w:rsid w:val="00FA2F45"/>
    <w:rsid w:val="00FE1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CCE2DE"/>
  <w15:chartTrackingRefBased/>
  <w15:docId w15:val="{08EC154B-71A3-4540-B553-8B8D9B24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FF7"/>
    <w:pPr>
      <w:ind w:left="720"/>
      <w:contextualSpacing/>
    </w:pPr>
  </w:style>
  <w:style w:type="character" w:styleId="Hyperlink">
    <w:name w:val="Hyperlink"/>
    <w:basedOn w:val="DefaultParagraphFont"/>
    <w:uiPriority w:val="99"/>
    <w:unhideWhenUsed/>
    <w:rsid w:val="00E12679"/>
    <w:rPr>
      <w:color w:val="0563C1" w:themeColor="hyperlink"/>
      <w:u w:val="single"/>
    </w:rPr>
  </w:style>
  <w:style w:type="character" w:styleId="UnresolvedMention">
    <w:name w:val="Unresolved Mention"/>
    <w:basedOn w:val="DefaultParagraphFont"/>
    <w:uiPriority w:val="99"/>
    <w:semiHidden/>
    <w:unhideWhenUsed/>
    <w:rsid w:val="00E12679"/>
    <w:rPr>
      <w:color w:val="605E5C"/>
      <w:shd w:val="clear" w:color="auto" w:fill="E1DFDD"/>
    </w:rPr>
  </w:style>
  <w:style w:type="character" w:customStyle="1" w:styleId="apple-converted-space">
    <w:name w:val="apple-converted-space"/>
    <w:basedOn w:val="DefaultParagraphFont"/>
    <w:rsid w:val="00277F1B"/>
  </w:style>
  <w:style w:type="paragraph" w:styleId="NormalWeb">
    <w:name w:val="Normal (Web)"/>
    <w:basedOn w:val="Normal"/>
    <w:uiPriority w:val="99"/>
    <w:semiHidden/>
    <w:unhideWhenUsed/>
    <w:rsid w:val="001657B8"/>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187D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44619">
      <w:bodyDiv w:val="1"/>
      <w:marLeft w:val="0"/>
      <w:marRight w:val="0"/>
      <w:marTop w:val="0"/>
      <w:marBottom w:val="0"/>
      <w:divBdr>
        <w:top w:val="none" w:sz="0" w:space="0" w:color="auto"/>
        <w:left w:val="none" w:sz="0" w:space="0" w:color="auto"/>
        <w:bottom w:val="none" w:sz="0" w:space="0" w:color="auto"/>
        <w:right w:val="none" w:sz="0" w:space="0" w:color="auto"/>
      </w:divBdr>
      <w:divsChild>
        <w:div w:id="1275938898">
          <w:marLeft w:val="0"/>
          <w:marRight w:val="0"/>
          <w:marTop w:val="0"/>
          <w:marBottom w:val="0"/>
          <w:divBdr>
            <w:top w:val="none" w:sz="0" w:space="0" w:color="auto"/>
            <w:left w:val="none" w:sz="0" w:space="0" w:color="auto"/>
            <w:bottom w:val="none" w:sz="0" w:space="0" w:color="auto"/>
            <w:right w:val="none" w:sz="0" w:space="0" w:color="auto"/>
          </w:divBdr>
          <w:divsChild>
            <w:div w:id="265961045">
              <w:marLeft w:val="0"/>
              <w:marRight w:val="0"/>
              <w:marTop w:val="0"/>
              <w:marBottom w:val="0"/>
              <w:divBdr>
                <w:top w:val="none" w:sz="0" w:space="0" w:color="auto"/>
                <w:left w:val="none" w:sz="0" w:space="0" w:color="auto"/>
                <w:bottom w:val="none" w:sz="0" w:space="0" w:color="auto"/>
                <w:right w:val="none" w:sz="0" w:space="0" w:color="auto"/>
              </w:divBdr>
              <w:divsChild>
                <w:div w:id="12456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519115">
      <w:bodyDiv w:val="1"/>
      <w:marLeft w:val="0"/>
      <w:marRight w:val="0"/>
      <w:marTop w:val="0"/>
      <w:marBottom w:val="0"/>
      <w:divBdr>
        <w:top w:val="none" w:sz="0" w:space="0" w:color="auto"/>
        <w:left w:val="none" w:sz="0" w:space="0" w:color="auto"/>
        <w:bottom w:val="none" w:sz="0" w:space="0" w:color="auto"/>
        <w:right w:val="none" w:sz="0" w:space="0" w:color="auto"/>
      </w:divBdr>
    </w:div>
    <w:div w:id="713505633">
      <w:bodyDiv w:val="1"/>
      <w:marLeft w:val="0"/>
      <w:marRight w:val="0"/>
      <w:marTop w:val="0"/>
      <w:marBottom w:val="0"/>
      <w:divBdr>
        <w:top w:val="none" w:sz="0" w:space="0" w:color="auto"/>
        <w:left w:val="none" w:sz="0" w:space="0" w:color="auto"/>
        <w:bottom w:val="none" w:sz="0" w:space="0" w:color="auto"/>
        <w:right w:val="none" w:sz="0" w:space="0" w:color="auto"/>
      </w:divBdr>
      <w:divsChild>
        <w:div w:id="1034430498">
          <w:marLeft w:val="446"/>
          <w:marRight w:val="0"/>
          <w:marTop w:val="0"/>
          <w:marBottom w:val="0"/>
          <w:divBdr>
            <w:top w:val="none" w:sz="0" w:space="0" w:color="auto"/>
            <w:left w:val="none" w:sz="0" w:space="0" w:color="auto"/>
            <w:bottom w:val="none" w:sz="0" w:space="0" w:color="auto"/>
            <w:right w:val="none" w:sz="0" w:space="0" w:color="auto"/>
          </w:divBdr>
        </w:div>
        <w:div w:id="1907376440">
          <w:marLeft w:val="446"/>
          <w:marRight w:val="0"/>
          <w:marTop w:val="0"/>
          <w:marBottom w:val="0"/>
          <w:divBdr>
            <w:top w:val="none" w:sz="0" w:space="0" w:color="auto"/>
            <w:left w:val="none" w:sz="0" w:space="0" w:color="auto"/>
            <w:bottom w:val="none" w:sz="0" w:space="0" w:color="auto"/>
            <w:right w:val="none" w:sz="0" w:space="0" w:color="auto"/>
          </w:divBdr>
        </w:div>
      </w:divsChild>
    </w:div>
    <w:div w:id="1674453880">
      <w:bodyDiv w:val="1"/>
      <w:marLeft w:val="0"/>
      <w:marRight w:val="0"/>
      <w:marTop w:val="0"/>
      <w:marBottom w:val="0"/>
      <w:divBdr>
        <w:top w:val="none" w:sz="0" w:space="0" w:color="auto"/>
        <w:left w:val="none" w:sz="0" w:space="0" w:color="auto"/>
        <w:bottom w:val="none" w:sz="0" w:space="0" w:color="auto"/>
        <w:right w:val="none" w:sz="0" w:space="0" w:color="auto"/>
      </w:divBdr>
      <w:divsChild>
        <w:div w:id="1559121576">
          <w:marLeft w:val="446"/>
          <w:marRight w:val="0"/>
          <w:marTop w:val="0"/>
          <w:marBottom w:val="0"/>
          <w:divBdr>
            <w:top w:val="none" w:sz="0" w:space="0" w:color="auto"/>
            <w:left w:val="none" w:sz="0" w:space="0" w:color="auto"/>
            <w:bottom w:val="none" w:sz="0" w:space="0" w:color="auto"/>
            <w:right w:val="none" w:sz="0" w:space="0" w:color="auto"/>
          </w:divBdr>
        </w:div>
        <w:div w:id="1500609399">
          <w:marLeft w:val="446"/>
          <w:marRight w:val="0"/>
          <w:marTop w:val="0"/>
          <w:marBottom w:val="0"/>
          <w:divBdr>
            <w:top w:val="none" w:sz="0" w:space="0" w:color="auto"/>
            <w:left w:val="none" w:sz="0" w:space="0" w:color="auto"/>
            <w:bottom w:val="none" w:sz="0" w:space="0" w:color="auto"/>
            <w:right w:val="none" w:sz="0" w:space="0" w:color="auto"/>
          </w:divBdr>
        </w:div>
        <w:div w:id="27724596">
          <w:marLeft w:val="446"/>
          <w:marRight w:val="0"/>
          <w:marTop w:val="0"/>
          <w:marBottom w:val="0"/>
          <w:divBdr>
            <w:top w:val="none" w:sz="0" w:space="0" w:color="auto"/>
            <w:left w:val="none" w:sz="0" w:space="0" w:color="auto"/>
            <w:bottom w:val="none" w:sz="0" w:space="0" w:color="auto"/>
            <w:right w:val="none" w:sz="0" w:space="0" w:color="auto"/>
          </w:divBdr>
        </w:div>
        <w:div w:id="125058263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choolassociation.org/what-is-forest-schoo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1098</TotalTime>
  <Pages>6</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30</cp:revision>
  <dcterms:created xsi:type="dcterms:W3CDTF">2023-01-11T10:21:00Z</dcterms:created>
  <dcterms:modified xsi:type="dcterms:W3CDTF">2023-01-15T23:47:00Z</dcterms:modified>
</cp:coreProperties>
</file>