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923170948"/>
        <w:docPartObj>
          <w:docPartGallery w:val="Cover Pages"/>
          <w:docPartUnique/>
        </w:docPartObj>
      </w:sdtPr>
      <w:sdtContent>
        <w:p w14:paraId="5E721BD2" w14:textId="47F6700D" w:rsidR="000515A0" w:rsidRPr="00BA2839" w:rsidRDefault="000515A0">
          <w:pPr>
            <w:rPr>
              <w:rFonts w:ascii="Arial" w:hAnsi="Arial" w:cs="Arial"/>
            </w:rPr>
          </w:pPr>
          <w:r w:rsidRPr="00BA2839">
            <w:rPr>
              <w:rFonts w:ascii="Arial" w:hAnsi="Arial" w:cs="Arial"/>
              <w:noProof/>
            </w:rPr>
            <mc:AlternateContent>
              <mc:Choice Requires="wpg">
                <w:drawing>
                  <wp:anchor distT="0" distB="0" distL="114300" distR="114300" simplePos="0" relativeHeight="251662336" behindDoc="0" locked="0" layoutInCell="1" allowOverlap="1" wp14:anchorId="5AA23F53" wp14:editId="1D7CD16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286B1F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" path="m,l7312660,r,1129665l3619500,733425,,1091565,,xe" fillcolor="#8c8d86 [3204]" stroked="f" strokeweight="2.75pt" insetpen="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" stroked="f" strokeweight="2.75pt" insetpen="t">
                      <v:fill r:id="rId7" o:title="" recolor="t" rotate="t" type="frame"/>
                    </v:rect>
                    <w10:wrap anchorx="page" anchory="page"/>
                  </v:group>
                </w:pict>
              </mc:Fallback>
            </mc:AlternateContent>
          </w:r>
          <w:r w:rsidRPr="00BA2839">
            <w:rPr>
              <w:rFonts w:ascii="Arial" w:hAnsi="Arial" w:cs="Arial"/>
              <w:noProof/>
            </w:rPr>
            <mc:AlternateContent>
              <mc:Choice Requires="wps">
                <w:drawing>
                  <wp:anchor distT="0" distB="0" distL="114300" distR="114300" simplePos="0" relativeHeight="251660288" behindDoc="0" locked="0" layoutInCell="1" allowOverlap="1" wp14:anchorId="270D9EB9" wp14:editId="508EEAF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6C9FA97" w14:textId="7C4770F0" w:rsidR="000515A0" w:rsidRDefault="00BA2839">
                                    <w:pPr>
                                      <w:pStyle w:val="NoSpacing"/>
                                      <w:jc w:val="right"/>
                                      <w:rPr>
                                        <w:color w:val="595959" w:themeColor="text1" w:themeTint="A6"/>
                                        <w:sz w:val="28"/>
                                        <w:szCs w:val="28"/>
                                      </w:rPr>
                                    </w:pPr>
                                    <w:r>
                                      <w:rPr>
                                        <w:color w:val="595959" w:themeColor="text1" w:themeTint="A6"/>
                                        <w:sz w:val="28"/>
                                        <w:szCs w:val="28"/>
                                      </w:rPr>
                                      <w:t>Louisa O’Neill</w:t>
                                    </w:r>
                                  </w:p>
                                </w:sdtContent>
                              </w:sdt>
                              <w:p w14:paraId="4D9F51A4" w14:textId="16CA0581" w:rsidR="000515A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376C9">
                                      <w:rPr>
                                        <w:color w:val="595959" w:themeColor="text1" w:themeTint="A6"/>
                                        <w:sz w:val="18"/>
                                        <w:szCs w:val="18"/>
                                      </w:rPr>
                                      <w:t>2245487@student.uwtsd.ac.uk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70D9EB9"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6C9FA97" w14:textId="7C4770F0" w:rsidR="000515A0" w:rsidRDefault="00BA2839">
                              <w:pPr>
                                <w:pStyle w:val="NoSpacing"/>
                                <w:jc w:val="right"/>
                                <w:rPr>
                                  <w:color w:val="595959" w:themeColor="text1" w:themeTint="A6"/>
                                  <w:sz w:val="28"/>
                                  <w:szCs w:val="28"/>
                                </w:rPr>
                              </w:pPr>
                              <w:r>
                                <w:rPr>
                                  <w:color w:val="595959" w:themeColor="text1" w:themeTint="A6"/>
                                  <w:sz w:val="28"/>
                                  <w:szCs w:val="28"/>
                                </w:rPr>
                                <w:t>Louisa O’Neill</w:t>
                              </w:r>
                            </w:p>
                          </w:sdtContent>
                        </w:sdt>
                        <w:p w14:paraId="4D9F51A4" w14:textId="16CA0581" w:rsidR="000515A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376C9">
                                <w:rPr>
                                  <w:color w:val="595959" w:themeColor="text1" w:themeTint="A6"/>
                                  <w:sz w:val="18"/>
                                  <w:szCs w:val="18"/>
                                </w:rPr>
                                <w:t>2245487@student.uwtsd.ac.uk</w:t>
                              </w:r>
                            </w:sdtContent>
                          </w:sdt>
                        </w:p>
                      </w:txbxContent>
                    </v:textbox>
                    <w10:wrap type="square" anchorx="page" anchory="page"/>
                  </v:shape>
                </w:pict>
              </mc:Fallback>
            </mc:AlternateContent>
          </w:r>
          <w:r w:rsidRPr="00BA2839">
            <w:rPr>
              <w:rFonts w:ascii="Arial" w:hAnsi="Arial" w:cs="Arial"/>
              <w:noProof/>
            </w:rPr>
            <mc:AlternateContent>
              <mc:Choice Requires="wps">
                <w:drawing>
                  <wp:anchor distT="0" distB="0" distL="114300" distR="114300" simplePos="0" relativeHeight="251661312" behindDoc="0" locked="0" layoutInCell="1" allowOverlap="1" wp14:anchorId="15D8AB59" wp14:editId="34322FD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7C7B6B" w14:textId="77777777" w:rsidR="000515A0" w:rsidRDefault="000515A0" w:rsidP="00D376C9">
                                <w:pPr>
                                  <w:pStyle w:val="NoSpacing"/>
                                  <w:rPr>
                                    <w:color w:val="8C8D86" w:themeColor="accent1"/>
                                    <w:sz w:val="28"/>
                                    <w:szCs w:val="28"/>
                                  </w:rPr>
                                </w:pPr>
                                <w:r>
                                  <w:rPr>
                                    <w:color w:val="8C8D86" w:themeColor="accent1"/>
                                    <w:sz w:val="28"/>
                                    <w:szCs w:val="28"/>
                                  </w:rPr>
                                  <w:t>Abstract</w:t>
                                </w:r>
                              </w:p>
                              <w:sdt>
                                <w:sdtPr>
                                  <w:rPr>
                                    <w:rFonts w:ascii="Arial" w:eastAsiaTheme="minorHAnsi" w:hAnsi="Arial" w:cs="Arial"/>
                                  </w:rPr>
                                  <w:alias w:val="Abstract"/>
                                  <w:tag w:val=""/>
                                  <w:id w:val="1375273687"/>
                                  <w:dataBinding w:prefixMappings="xmlns:ns0='http://schemas.microsoft.com/office/2006/coverPageProps' " w:xpath="/ns0:CoverPageProperties[1]/ns0:Abstract[1]" w:storeItemID="{55AF091B-3C7A-41E3-B477-F2FDAA23CFDA}"/>
                                  <w:text w:multiLine="1"/>
                                </w:sdtPr>
                                <w:sdtContent>
                                  <w:p w14:paraId="36977889" w14:textId="052D8CB6" w:rsidR="000515A0" w:rsidRDefault="00525FFB" w:rsidP="00525FFB">
                                    <w:pPr>
                                      <w:pStyle w:val="NoSpacing"/>
                                      <w:rPr>
                                        <w:color w:val="595959" w:themeColor="text1" w:themeTint="A6"/>
                                        <w:sz w:val="20"/>
                                        <w:szCs w:val="20"/>
                                      </w:rPr>
                                    </w:pPr>
                                    <w:proofErr w:type="spellStart"/>
                                    <w:r w:rsidRPr="00525FFB">
                                      <w:rPr>
                                        <w:rFonts w:ascii="Arial" w:eastAsiaTheme="minorHAnsi" w:hAnsi="Arial" w:cs="Arial"/>
                                      </w:rPr>
                                      <w:t>Neighbourhood</w:t>
                                    </w:r>
                                    <w:proofErr w:type="spellEnd"/>
                                    <w:r w:rsidRPr="00525FFB">
                                      <w:rPr>
                                        <w:rFonts w:ascii="Arial" w:eastAsiaTheme="minorHAnsi" w:hAnsi="Arial" w:cs="Arial"/>
                                      </w:rPr>
                                      <w:t xml:space="preserve"> policing has been a foundation of crime prevention and community safety strategies in the United Kingdom since its establishment. This essay explores whether </w:t>
                                    </w:r>
                                    <w:proofErr w:type="spellStart"/>
                                    <w:r w:rsidRPr="00525FFB">
                                      <w:rPr>
                                        <w:rFonts w:ascii="Arial" w:eastAsiaTheme="minorHAnsi" w:hAnsi="Arial" w:cs="Arial"/>
                                      </w:rPr>
                                      <w:t>neighbourhood</w:t>
                                    </w:r>
                                    <w:proofErr w:type="spellEnd"/>
                                    <w:r w:rsidRPr="00525FFB">
                                      <w:rPr>
                                        <w:rFonts w:ascii="Arial" w:eastAsiaTheme="minorHAnsi" w:hAnsi="Arial" w:cs="Arial"/>
                                      </w:rPr>
                                      <w:t xml:space="preserve"> policing represents an effective means of reducing crime and fostering safer communities or if it is merely a fashionable trend. By examining the development of </w:t>
                                    </w:r>
                                    <w:proofErr w:type="spellStart"/>
                                    <w:r w:rsidRPr="00525FFB">
                                      <w:rPr>
                                        <w:rFonts w:ascii="Arial" w:eastAsiaTheme="minorHAnsi" w:hAnsi="Arial" w:cs="Arial"/>
                                      </w:rPr>
                                      <w:t>neighbourhood</w:t>
                                    </w:r>
                                    <w:proofErr w:type="spellEnd"/>
                                    <w:r w:rsidRPr="00525FFB">
                                      <w:rPr>
                                        <w:rFonts w:ascii="Arial" w:eastAsiaTheme="minorHAnsi" w:hAnsi="Arial" w:cs="Arial"/>
                                      </w:rPr>
                                      <w:t xml:space="preserve"> policing and the strategies used this essay aims to critically evaluate its impact. Drawing on research, government reports, and case studies, the analysis considers both the strengths and limitations of </w:t>
                                    </w:r>
                                    <w:proofErr w:type="spellStart"/>
                                    <w:r w:rsidRPr="00525FFB">
                                      <w:rPr>
                                        <w:rFonts w:ascii="Arial" w:eastAsiaTheme="minorHAnsi" w:hAnsi="Arial" w:cs="Arial"/>
                                      </w:rPr>
                                      <w:t>neighbourhood</w:t>
                                    </w:r>
                                    <w:proofErr w:type="spellEnd"/>
                                    <w:r w:rsidRPr="00525FFB">
                                      <w:rPr>
                                        <w:rFonts w:ascii="Arial" w:eastAsiaTheme="minorHAnsi" w:hAnsi="Arial" w:cs="Arial"/>
                                      </w:rPr>
                                      <w:t xml:space="preserve"> policing in the United Kingdom, concluding with reflections on its potential to address the complex realities of modern-day crime and social cohesion.</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5D8AB59"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047C7B6B" w14:textId="77777777" w:rsidR="000515A0" w:rsidRDefault="000515A0" w:rsidP="00D376C9">
                          <w:pPr>
                            <w:pStyle w:val="NoSpacing"/>
                            <w:rPr>
                              <w:color w:val="8C8D86" w:themeColor="accent1"/>
                              <w:sz w:val="28"/>
                              <w:szCs w:val="28"/>
                            </w:rPr>
                          </w:pPr>
                          <w:r>
                            <w:rPr>
                              <w:color w:val="8C8D86" w:themeColor="accent1"/>
                              <w:sz w:val="28"/>
                              <w:szCs w:val="28"/>
                            </w:rPr>
                            <w:t>Abstract</w:t>
                          </w:r>
                        </w:p>
                        <w:sdt>
                          <w:sdtPr>
                            <w:rPr>
                              <w:rFonts w:ascii="Arial" w:eastAsiaTheme="minorHAnsi" w:hAnsi="Arial" w:cs="Arial"/>
                            </w:rPr>
                            <w:alias w:val="Abstract"/>
                            <w:tag w:val=""/>
                            <w:id w:val="1375273687"/>
                            <w:dataBinding w:prefixMappings="xmlns:ns0='http://schemas.microsoft.com/office/2006/coverPageProps' " w:xpath="/ns0:CoverPageProperties[1]/ns0:Abstract[1]" w:storeItemID="{55AF091B-3C7A-41E3-B477-F2FDAA23CFDA}"/>
                            <w:text w:multiLine="1"/>
                          </w:sdtPr>
                          <w:sdtContent>
                            <w:p w14:paraId="36977889" w14:textId="052D8CB6" w:rsidR="000515A0" w:rsidRDefault="00525FFB" w:rsidP="00525FFB">
                              <w:pPr>
                                <w:pStyle w:val="NoSpacing"/>
                                <w:rPr>
                                  <w:color w:val="595959" w:themeColor="text1" w:themeTint="A6"/>
                                  <w:sz w:val="20"/>
                                  <w:szCs w:val="20"/>
                                </w:rPr>
                              </w:pPr>
                              <w:proofErr w:type="spellStart"/>
                              <w:r w:rsidRPr="00525FFB">
                                <w:rPr>
                                  <w:rFonts w:ascii="Arial" w:eastAsiaTheme="minorHAnsi" w:hAnsi="Arial" w:cs="Arial"/>
                                </w:rPr>
                                <w:t>Neighbourhood</w:t>
                              </w:r>
                              <w:proofErr w:type="spellEnd"/>
                              <w:r w:rsidRPr="00525FFB">
                                <w:rPr>
                                  <w:rFonts w:ascii="Arial" w:eastAsiaTheme="minorHAnsi" w:hAnsi="Arial" w:cs="Arial"/>
                                </w:rPr>
                                <w:t xml:space="preserve"> policing has been a foundation of crime prevention and community safety strategies in the United Kingdom since its establishment. This essay explores whether </w:t>
                              </w:r>
                              <w:proofErr w:type="spellStart"/>
                              <w:r w:rsidRPr="00525FFB">
                                <w:rPr>
                                  <w:rFonts w:ascii="Arial" w:eastAsiaTheme="minorHAnsi" w:hAnsi="Arial" w:cs="Arial"/>
                                </w:rPr>
                                <w:t>neighbourhood</w:t>
                              </w:r>
                              <w:proofErr w:type="spellEnd"/>
                              <w:r w:rsidRPr="00525FFB">
                                <w:rPr>
                                  <w:rFonts w:ascii="Arial" w:eastAsiaTheme="minorHAnsi" w:hAnsi="Arial" w:cs="Arial"/>
                                </w:rPr>
                                <w:t xml:space="preserve"> policing represents an effective means of reducing crime and fostering safer communities or if it is merely a fashionable trend. By examining the development of </w:t>
                              </w:r>
                              <w:proofErr w:type="spellStart"/>
                              <w:r w:rsidRPr="00525FFB">
                                <w:rPr>
                                  <w:rFonts w:ascii="Arial" w:eastAsiaTheme="minorHAnsi" w:hAnsi="Arial" w:cs="Arial"/>
                                </w:rPr>
                                <w:t>neighbourhood</w:t>
                              </w:r>
                              <w:proofErr w:type="spellEnd"/>
                              <w:r w:rsidRPr="00525FFB">
                                <w:rPr>
                                  <w:rFonts w:ascii="Arial" w:eastAsiaTheme="minorHAnsi" w:hAnsi="Arial" w:cs="Arial"/>
                                </w:rPr>
                                <w:t xml:space="preserve"> policing and the strategies used this essay aims to critically evaluate its impact. Drawing on research, government reports, and case studies, the analysis considers both the strengths and limitations of </w:t>
                              </w:r>
                              <w:proofErr w:type="spellStart"/>
                              <w:r w:rsidRPr="00525FFB">
                                <w:rPr>
                                  <w:rFonts w:ascii="Arial" w:eastAsiaTheme="minorHAnsi" w:hAnsi="Arial" w:cs="Arial"/>
                                </w:rPr>
                                <w:t>neighbourhood</w:t>
                              </w:r>
                              <w:proofErr w:type="spellEnd"/>
                              <w:r w:rsidRPr="00525FFB">
                                <w:rPr>
                                  <w:rFonts w:ascii="Arial" w:eastAsiaTheme="minorHAnsi" w:hAnsi="Arial" w:cs="Arial"/>
                                </w:rPr>
                                <w:t xml:space="preserve"> policing in the United Kingdom, concluding with reflections on its potential to address the complex realities of modern-day crime and social cohesion.</w:t>
                              </w:r>
                            </w:p>
                          </w:sdtContent>
                        </w:sdt>
                      </w:txbxContent>
                    </v:textbox>
                    <w10:wrap type="square" anchorx="page" anchory="page"/>
                  </v:shape>
                </w:pict>
              </mc:Fallback>
            </mc:AlternateContent>
          </w:r>
          <w:r w:rsidRPr="00BA2839">
            <w:rPr>
              <w:rFonts w:ascii="Arial" w:hAnsi="Arial" w:cs="Arial"/>
              <w:noProof/>
            </w:rPr>
            <mc:AlternateContent>
              <mc:Choice Requires="wps">
                <w:drawing>
                  <wp:anchor distT="0" distB="0" distL="114300" distR="114300" simplePos="0" relativeHeight="251659264" behindDoc="0" locked="0" layoutInCell="1" allowOverlap="1" wp14:anchorId="046292B8" wp14:editId="00B6348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C85783" w14:textId="3E5DF793" w:rsidR="000515A0" w:rsidRPr="00525FFB" w:rsidRDefault="00000000" w:rsidP="00525FFB">
                                <w:pPr>
                                  <w:jc w:val="right"/>
                                  <w:rPr>
                                    <w:rFonts w:ascii="Arial" w:hAnsi="Arial" w:cs="Arial"/>
                                    <w:color w:val="8C8D86" w:themeColor="accent1"/>
                                    <w:sz w:val="44"/>
                                    <w:szCs w:val="44"/>
                                  </w:rPr>
                                </w:pPr>
                                <w:sdt>
                                  <w:sdtPr>
                                    <w:rPr>
                                      <w:rFonts w:ascii="Arial" w:hAnsi="Arial" w:cs="Arial"/>
                                      <w:caps/>
                                      <w:color w:val="8C8D86"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25FFB" w:rsidRPr="00525FFB">
                                      <w:rPr>
                                        <w:rFonts w:ascii="Arial" w:hAnsi="Arial" w:cs="Arial"/>
                                        <w:caps/>
                                        <w:color w:val="8C8D86" w:themeColor="accent1"/>
                                        <w:sz w:val="44"/>
                                        <w:szCs w:val="44"/>
                                      </w:rPr>
                                      <w:t>Neighbourhood policing</w:t>
                                    </w:r>
                                  </w:sdtContent>
                                </w:sdt>
                              </w:p>
                              <w:p w14:paraId="1DD2001A" w14:textId="7F242B57" w:rsidR="000515A0" w:rsidRDefault="00525FFB">
                                <w:pPr>
                                  <w:jc w:val="right"/>
                                  <w:rPr>
                                    <w:smallCaps/>
                                    <w:color w:val="404040" w:themeColor="text1" w:themeTint="BF"/>
                                    <w:sz w:val="36"/>
                                    <w:szCs w:val="36"/>
                                  </w:rPr>
                                </w:pPr>
                                <w:r>
                                  <w:rPr>
                                    <w:smallCaps/>
                                    <w:color w:val="404040" w:themeColor="text1" w:themeTint="BF"/>
                                    <w:sz w:val="36"/>
                                    <w:szCs w:val="36"/>
                                  </w:rPr>
                                  <w:t>A fashionable trend or the answer</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46292B8"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21C85783" w14:textId="3E5DF793" w:rsidR="000515A0" w:rsidRPr="00525FFB" w:rsidRDefault="00000000" w:rsidP="00525FFB">
                          <w:pPr>
                            <w:jc w:val="right"/>
                            <w:rPr>
                              <w:rFonts w:ascii="Arial" w:hAnsi="Arial" w:cs="Arial"/>
                              <w:color w:val="8C8D86" w:themeColor="accent1"/>
                              <w:sz w:val="44"/>
                              <w:szCs w:val="44"/>
                            </w:rPr>
                          </w:pPr>
                          <w:sdt>
                            <w:sdtPr>
                              <w:rPr>
                                <w:rFonts w:ascii="Arial" w:hAnsi="Arial" w:cs="Arial"/>
                                <w:caps/>
                                <w:color w:val="8C8D86"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25FFB" w:rsidRPr="00525FFB">
                                <w:rPr>
                                  <w:rFonts w:ascii="Arial" w:hAnsi="Arial" w:cs="Arial"/>
                                  <w:caps/>
                                  <w:color w:val="8C8D86" w:themeColor="accent1"/>
                                  <w:sz w:val="44"/>
                                  <w:szCs w:val="44"/>
                                </w:rPr>
                                <w:t>Neighbourhood policing</w:t>
                              </w:r>
                            </w:sdtContent>
                          </w:sdt>
                        </w:p>
                        <w:p w14:paraId="1DD2001A" w14:textId="7F242B57" w:rsidR="000515A0" w:rsidRDefault="00525FFB">
                          <w:pPr>
                            <w:jc w:val="right"/>
                            <w:rPr>
                              <w:smallCaps/>
                              <w:color w:val="404040" w:themeColor="text1" w:themeTint="BF"/>
                              <w:sz w:val="36"/>
                              <w:szCs w:val="36"/>
                            </w:rPr>
                          </w:pPr>
                          <w:r>
                            <w:rPr>
                              <w:smallCaps/>
                              <w:color w:val="404040" w:themeColor="text1" w:themeTint="BF"/>
                              <w:sz w:val="36"/>
                              <w:szCs w:val="36"/>
                            </w:rPr>
                            <w:t>A fashionable trend or the answer</w:t>
                          </w:r>
                        </w:p>
                      </w:txbxContent>
                    </v:textbox>
                    <w10:wrap type="square" anchorx="page" anchory="page"/>
                  </v:shape>
                </w:pict>
              </mc:Fallback>
            </mc:AlternateContent>
          </w:r>
        </w:p>
        <w:p w14:paraId="09AAE906" w14:textId="73FCE552" w:rsidR="000515A0" w:rsidRPr="00BA2839" w:rsidRDefault="000515A0">
          <w:pPr>
            <w:rPr>
              <w:rFonts w:ascii="Arial" w:hAnsi="Arial" w:cs="Arial"/>
            </w:rPr>
          </w:pPr>
          <w:r w:rsidRPr="00BA2839">
            <w:rPr>
              <w:rFonts w:ascii="Arial" w:hAnsi="Arial" w:cs="Arial"/>
            </w:rPr>
            <w:br w:type="page"/>
          </w:r>
        </w:p>
      </w:sdtContent>
    </w:sdt>
    <w:sdt>
      <w:sdtPr>
        <w:rPr>
          <w:rFonts w:ascii="Arial" w:eastAsiaTheme="minorEastAsia" w:hAnsi="Arial" w:cs="Arial"/>
          <w:color w:val="auto"/>
          <w:kern w:val="2"/>
          <w:sz w:val="24"/>
          <w:szCs w:val="24"/>
          <w14:ligatures w14:val="standardContextual"/>
        </w:rPr>
        <w:id w:val="-339461666"/>
        <w:docPartObj>
          <w:docPartGallery w:val="Table of Contents"/>
          <w:docPartUnique/>
        </w:docPartObj>
      </w:sdtPr>
      <w:sdtEndPr>
        <w:rPr>
          <w:b/>
          <w:bCs/>
        </w:rPr>
      </w:sdtEndPr>
      <w:sdtContent>
        <w:p w14:paraId="46F1123D" w14:textId="2C1388CE" w:rsidR="00525FFB" w:rsidRDefault="00525FFB" w:rsidP="00742D20">
          <w:pPr>
            <w:pStyle w:val="TOCHeading"/>
          </w:pPr>
        </w:p>
        <w:p w14:paraId="2955915E" w14:textId="157B39E6" w:rsidR="000515A0" w:rsidRPr="00BA2839" w:rsidRDefault="00000000">
          <w:pPr>
            <w:rPr>
              <w:rFonts w:ascii="Arial" w:hAnsi="Arial" w:cs="Arial"/>
            </w:rPr>
          </w:pPr>
        </w:p>
      </w:sdtContent>
    </w:sdt>
    <w:p w14:paraId="18ACAE92" w14:textId="22162979" w:rsidR="00742D20" w:rsidRDefault="000515A0">
      <w:pPr>
        <w:rPr>
          <w:rFonts w:ascii="Arial" w:hAnsi="Arial" w:cs="Arial"/>
        </w:rPr>
      </w:pPr>
      <w:r w:rsidRPr="00BA2839">
        <w:rPr>
          <w:rFonts w:ascii="Arial" w:hAnsi="Arial" w:cs="Arial"/>
        </w:rPr>
        <w:br w:type="page"/>
      </w:r>
    </w:p>
    <w:p w14:paraId="7D76A54D" w14:textId="4F2A2BA0" w:rsidR="00742D20" w:rsidRDefault="00742D20" w:rsidP="00742D20">
      <w:pPr>
        <w:rPr>
          <w:rFonts w:ascii="Arial" w:hAnsi="Arial" w:cs="Arial"/>
        </w:rPr>
      </w:pPr>
      <w:r w:rsidRPr="00742D20">
        <w:rPr>
          <w:rFonts w:ascii="Arial" w:hAnsi="Arial" w:cs="Arial"/>
          <w:b/>
          <w:bCs/>
          <w:u w:val="single"/>
        </w:rPr>
        <w:lastRenderedPageBreak/>
        <w:t>Contents</w:t>
      </w:r>
      <w:r>
        <w:rPr>
          <w:rFonts w:ascii="Arial" w:hAnsi="Arial" w:cs="Arial"/>
        </w:rPr>
        <w:t xml:space="preserve">      </w:t>
      </w:r>
      <w:r w:rsidR="00084AD3">
        <w:rPr>
          <w:rFonts w:ascii="Arial" w:hAnsi="Arial" w:cs="Arial"/>
        </w:rPr>
        <w:t xml:space="preserve">                                                                   </w:t>
      </w:r>
      <w:r>
        <w:rPr>
          <w:rFonts w:ascii="Arial" w:hAnsi="Arial" w:cs="Arial"/>
        </w:rPr>
        <w:t xml:space="preserve"> </w:t>
      </w:r>
      <w:r w:rsidR="00A62247">
        <w:rPr>
          <w:rFonts w:ascii="Arial" w:hAnsi="Arial" w:cs="Arial"/>
        </w:rPr>
        <w:t xml:space="preserve">  </w:t>
      </w:r>
      <w:r>
        <w:rPr>
          <w:rFonts w:ascii="Arial" w:hAnsi="Arial" w:cs="Arial"/>
        </w:rPr>
        <w:t>3</w:t>
      </w:r>
    </w:p>
    <w:p w14:paraId="02FA0C31" w14:textId="1A80AC52" w:rsidR="00742D20" w:rsidRPr="00742D20" w:rsidRDefault="00084AD3" w:rsidP="00742D20">
      <w:pPr>
        <w:rPr>
          <w:rFonts w:ascii="Arial" w:hAnsi="Arial" w:cs="Arial"/>
          <w:b/>
          <w:bCs/>
          <w:u w:val="single"/>
        </w:rPr>
      </w:pPr>
      <w:r w:rsidRPr="00A62247">
        <w:rPr>
          <w:rFonts w:ascii="Arial" w:hAnsi="Arial" w:cs="Arial"/>
          <w:b/>
          <w:bCs/>
          <w:u w:val="single"/>
        </w:rPr>
        <w:t>A brief history of neighbourhood policing</w:t>
      </w:r>
      <w:r w:rsidR="00742D20">
        <w:rPr>
          <w:rFonts w:ascii="Arial" w:hAnsi="Arial" w:cs="Arial"/>
        </w:rPr>
        <w:t xml:space="preserve">  </w:t>
      </w:r>
      <w:r w:rsidR="00A62247">
        <w:rPr>
          <w:rFonts w:ascii="Arial" w:hAnsi="Arial" w:cs="Arial"/>
        </w:rPr>
        <w:t xml:space="preserve">                   </w:t>
      </w:r>
      <w:r w:rsidR="00742D20" w:rsidRPr="00742D20">
        <w:rPr>
          <w:rFonts w:ascii="Arial" w:hAnsi="Arial" w:cs="Arial"/>
        </w:rPr>
        <w:t>4</w:t>
      </w:r>
    </w:p>
    <w:p w14:paraId="5EF81182" w14:textId="59ED153E" w:rsidR="00742D20" w:rsidRPr="00742D20" w:rsidRDefault="00C10BAB" w:rsidP="00742D20">
      <w:pPr>
        <w:rPr>
          <w:rFonts w:ascii="Arial" w:hAnsi="Arial" w:cs="Arial"/>
          <w:b/>
          <w:bCs/>
          <w:u w:val="single"/>
        </w:rPr>
      </w:pPr>
      <w:proofErr w:type="spellStart"/>
      <w:r>
        <w:rPr>
          <w:rFonts w:ascii="Arial" w:hAnsi="Arial" w:cs="Arial"/>
          <w:b/>
          <w:bCs/>
          <w:u w:val="single"/>
        </w:rPr>
        <w:t>Initiaves</w:t>
      </w:r>
      <w:proofErr w:type="spellEnd"/>
      <w:r>
        <w:rPr>
          <w:rFonts w:ascii="Arial" w:hAnsi="Arial" w:cs="Arial"/>
          <w:b/>
          <w:bCs/>
          <w:u w:val="single"/>
        </w:rPr>
        <w:t xml:space="preserve"> and approaches to neighbourhood policing.</w:t>
      </w:r>
      <w:r w:rsidRPr="00C10BAB">
        <w:rPr>
          <w:rFonts w:ascii="Arial" w:hAnsi="Arial" w:cs="Arial"/>
        </w:rPr>
        <w:t xml:space="preserve">  </w:t>
      </w:r>
      <w:r w:rsidR="00742D20" w:rsidRPr="00742D20">
        <w:rPr>
          <w:rFonts w:ascii="Arial" w:hAnsi="Arial" w:cs="Arial"/>
        </w:rPr>
        <w:t>5</w:t>
      </w:r>
    </w:p>
    <w:p w14:paraId="42152D11" w14:textId="28322F2E" w:rsidR="00742D20" w:rsidRPr="00BD5573" w:rsidRDefault="00742D20" w:rsidP="00742D20">
      <w:pPr>
        <w:rPr>
          <w:rFonts w:ascii="Arial" w:hAnsi="Arial" w:cs="Arial"/>
        </w:rPr>
      </w:pPr>
      <w:r w:rsidRPr="00742D20">
        <w:rPr>
          <w:rFonts w:ascii="Arial" w:hAnsi="Arial" w:cs="Arial"/>
          <w:b/>
          <w:bCs/>
          <w:u w:val="single"/>
        </w:rPr>
        <w:t>Conclusion</w:t>
      </w:r>
      <w:r w:rsidR="00BD5573">
        <w:rPr>
          <w:rFonts w:ascii="Arial" w:hAnsi="Arial" w:cs="Arial"/>
          <w:b/>
          <w:bCs/>
          <w:u w:val="single"/>
        </w:rPr>
        <w:t xml:space="preserve"> </w:t>
      </w:r>
      <w:r w:rsidR="00BD5573" w:rsidRPr="00BD5573">
        <w:rPr>
          <w:rFonts w:ascii="Arial" w:hAnsi="Arial" w:cs="Arial"/>
        </w:rPr>
        <w:t xml:space="preserve">                                                                       </w:t>
      </w:r>
      <w:r w:rsidR="00BD5573">
        <w:rPr>
          <w:rFonts w:ascii="Arial" w:hAnsi="Arial" w:cs="Arial"/>
        </w:rPr>
        <w:t xml:space="preserve"> </w:t>
      </w:r>
      <w:r w:rsidR="00BD5573" w:rsidRPr="00BD5573">
        <w:rPr>
          <w:rFonts w:ascii="Arial" w:hAnsi="Arial" w:cs="Arial"/>
        </w:rPr>
        <w:t>8</w:t>
      </w:r>
    </w:p>
    <w:p w14:paraId="73C4A9FB" w14:textId="7BB9B23F" w:rsidR="000515A0" w:rsidRPr="00384F22" w:rsidRDefault="00742D20">
      <w:pPr>
        <w:rPr>
          <w:rFonts w:ascii="Arial" w:hAnsi="Arial" w:cs="Arial"/>
        </w:rPr>
      </w:pPr>
      <w:r w:rsidRPr="00742D20">
        <w:rPr>
          <w:rFonts w:ascii="Arial" w:hAnsi="Arial" w:cs="Arial"/>
          <w:b/>
          <w:bCs/>
          <w:u w:val="single"/>
        </w:rPr>
        <w:t>References</w:t>
      </w:r>
      <w:r w:rsidR="00BD5573">
        <w:rPr>
          <w:rFonts w:ascii="Arial" w:hAnsi="Arial" w:cs="Arial"/>
          <w:b/>
          <w:bCs/>
          <w:u w:val="single"/>
        </w:rPr>
        <w:t xml:space="preserve"> </w:t>
      </w:r>
      <w:r w:rsidR="00BD5573" w:rsidRPr="00BD5573">
        <w:rPr>
          <w:rFonts w:ascii="Arial" w:hAnsi="Arial" w:cs="Arial"/>
        </w:rPr>
        <w:t xml:space="preserve">                                                                        9</w:t>
      </w:r>
      <w:r>
        <w:rPr>
          <w:rFonts w:ascii="Arial" w:hAnsi="Arial" w:cs="Arial"/>
        </w:rPr>
        <w:br w:type="page"/>
      </w:r>
      <w:r w:rsidR="00BD5573">
        <w:rPr>
          <w:rFonts w:ascii="Arial" w:hAnsi="Arial" w:cs="Arial"/>
        </w:rPr>
        <w:lastRenderedPageBreak/>
        <w:t xml:space="preserve">  </w:t>
      </w:r>
    </w:p>
    <w:p w14:paraId="3070CCE4" w14:textId="38553688" w:rsidR="00084AD3" w:rsidRPr="00F26DF5" w:rsidRDefault="00084AD3">
      <w:pPr>
        <w:rPr>
          <w:rFonts w:ascii="Arial" w:hAnsi="Arial" w:cs="Arial"/>
          <w:color w:val="000000" w:themeColor="text1"/>
          <w:u w:val="single"/>
        </w:rPr>
      </w:pPr>
      <w:r w:rsidRPr="00F26DF5">
        <w:rPr>
          <w:rFonts w:ascii="Arial" w:hAnsi="Arial" w:cs="Arial"/>
          <w:color w:val="000000" w:themeColor="text1"/>
          <w:u w:val="single"/>
        </w:rPr>
        <w:t>A brief history of neighbourhood policing</w:t>
      </w:r>
    </w:p>
    <w:p w14:paraId="55A41A7B" w14:textId="77777777" w:rsidR="00172B1D" w:rsidRPr="00F26DF5" w:rsidRDefault="00172B1D" w:rsidP="00F066C7">
      <w:pPr>
        <w:rPr>
          <w:rFonts w:ascii="Arial" w:hAnsi="Arial" w:cs="Arial"/>
          <w:color w:val="000000" w:themeColor="text1"/>
          <w:u w:val="single"/>
        </w:rPr>
      </w:pPr>
    </w:p>
    <w:p w14:paraId="16816676" w14:textId="78D6706E" w:rsidR="00CD7DF0" w:rsidRPr="00F26DF5" w:rsidRDefault="00384F22" w:rsidP="00F066C7">
      <w:pPr>
        <w:rPr>
          <w:rFonts w:ascii="Arial" w:hAnsi="Arial" w:cs="Arial"/>
          <w:color w:val="000000" w:themeColor="text1"/>
          <w:shd w:val="clear" w:color="auto" w:fill="FFFFFF"/>
        </w:rPr>
      </w:pPr>
      <w:r w:rsidRPr="00F26DF5">
        <w:rPr>
          <w:rFonts w:ascii="Arial" w:hAnsi="Arial" w:cs="Arial"/>
          <w:color w:val="000000" w:themeColor="text1"/>
          <w:shd w:val="clear" w:color="auto" w:fill="FFFFFF"/>
        </w:rPr>
        <w:t xml:space="preserve">Neighbourhood policing emerged in the United Kingdom as a response to the perceived shortcomings of traditional reactive policing models. </w:t>
      </w:r>
    </w:p>
    <w:p w14:paraId="11D2D67E" w14:textId="27D496CE" w:rsidR="00F066C7" w:rsidRPr="00F26DF5" w:rsidRDefault="00384F22" w:rsidP="00F066C7">
      <w:pPr>
        <w:rPr>
          <w:rFonts w:ascii="Arial" w:hAnsi="Arial" w:cs="Arial"/>
          <w:color w:val="000000" w:themeColor="text1"/>
          <w:shd w:val="clear" w:color="auto" w:fill="FFFFFF"/>
        </w:rPr>
      </w:pPr>
      <w:r w:rsidRPr="00F26DF5">
        <w:rPr>
          <w:rFonts w:ascii="Arial" w:hAnsi="Arial" w:cs="Arial"/>
          <w:color w:val="000000" w:themeColor="text1"/>
          <w:shd w:val="clear" w:color="auto" w:fill="FFFFFF"/>
        </w:rPr>
        <w:t xml:space="preserve">With neighbourhood policing its main purpose was to increase </w:t>
      </w:r>
      <w:r w:rsidR="003001B8" w:rsidRPr="00F26DF5">
        <w:rPr>
          <w:rFonts w:ascii="Arial" w:hAnsi="Arial" w:cs="Arial"/>
          <w:color w:val="000000" w:themeColor="text1"/>
          <w:shd w:val="clear" w:color="auto" w:fill="FFFFFF"/>
        </w:rPr>
        <w:t xml:space="preserve">the </w:t>
      </w:r>
      <w:r w:rsidRPr="00F26DF5">
        <w:rPr>
          <w:rFonts w:ascii="Arial" w:hAnsi="Arial" w:cs="Arial"/>
          <w:color w:val="000000" w:themeColor="text1"/>
          <w:shd w:val="clear" w:color="auto" w:fill="FFFFFF"/>
        </w:rPr>
        <w:t>vis</w:t>
      </w:r>
      <w:r w:rsidR="00172B1D" w:rsidRPr="00F26DF5">
        <w:rPr>
          <w:rFonts w:ascii="Arial" w:hAnsi="Arial" w:cs="Arial"/>
          <w:color w:val="000000" w:themeColor="text1"/>
          <w:shd w:val="clear" w:color="auto" w:fill="FFFFFF"/>
        </w:rPr>
        <w:t>i</w:t>
      </w:r>
      <w:r w:rsidRPr="00F26DF5">
        <w:rPr>
          <w:rFonts w:ascii="Arial" w:hAnsi="Arial" w:cs="Arial"/>
          <w:color w:val="000000" w:themeColor="text1"/>
          <w:shd w:val="clear" w:color="auto" w:fill="FFFFFF"/>
        </w:rPr>
        <w:t xml:space="preserve">bility of police presence, </w:t>
      </w:r>
      <w:r w:rsidR="003001B8" w:rsidRPr="00F26DF5">
        <w:rPr>
          <w:rFonts w:ascii="Arial" w:hAnsi="Arial" w:cs="Arial"/>
          <w:color w:val="000000" w:themeColor="text1"/>
          <w:shd w:val="clear" w:color="auto" w:fill="FFFFFF"/>
        </w:rPr>
        <w:t xml:space="preserve">making it </w:t>
      </w:r>
      <w:r w:rsidRPr="00F26DF5">
        <w:rPr>
          <w:rFonts w:ascii="Arial" w:hAnsi="Arial" w:cs="Arial"/>
          <w:color w:val="000000" w:themeColor="text1"/>
          <w:shd w:val="clear" w:color="auto" w:fill="FFFFFF"/>
        </w:rPr>
        <w:t xml:space="preserve">easier access for the community to reach the police when needed and </w:t>
      </w:r>
      <w:r w:rsidR="003001B8" w:rsidRPr="00F26DF5">
        <w:rPr>
          <w:rFonts w:ascii="Arial" w:hAnsi="Arial" w:cs="Arial"/>
          <w:color w:val="000000" w:themeColor="text1"/>
          <w:shd w:val="clear" w:color="auto" w:fill="FFFFFF"/>
        </w:rPr>
        <w:t xml:space="preserve">having </w:t>
      </w:r>
      <w:r w:rsidRPr="00F26DF5">
        <w:rPr>
          <w:rFonts w:ascii="Arial" w:hAnsi="Arial" w:cs="Arial"/>
          <w:color w:val="000000" w:themeColor="text1"/>
          <w:shd w:val="clear" w:color="auto" w:fill="FFFFFF"/>
        </w:rPr>
        <w:t xml:space="preserve">better community engagement between the police and </w:t>
      </w:r>
      <w:r w:rsidR="00384938" w:rsidRPr="00F26DF5">
        <w:rPr>
          <w:rFonts w:ascii="Arial" w:hAnsi="Arial" w:cs="Arial"/>
          <w:color w:val="000000" w:themeColor="text1"/>
          <w:shd w:val="clear" w:color="auto" w:fill="FFFFFF"/>
        </w:rPr>
        <w:t xml:space="preserve">local </w:t>
      </w:r>
      <w:r w:rsidRPr="00F26DF5">
        <w:rPr>
          <w:rFonts w:ascii="Arial" w:hAnsi="Arial" w:cs="Arial"/>
          <w:color w:val="000000" w:themeColor="text1"/>
          <w:shd w:val="clear" w:color="auto" w:fill="FFFFFF"/>
        </w:rPr>
        <w:t>communit</w:t>
      </w:r>
      <w:r w:rsidR="00384938" w:rsidRPr="00F26DF5">
        <w:rPr>
          <w:rFonts w:ascii="Arial" w:hAnsi="Arial" w:cs="Arial"/>
          <w:color w:val="000000" w:themeColor="text1"/>
          <w:shd w:val="clear" w:color="auto" w:fill="FFFFFF"/>
        </w:rPr>
        <w:t xml:space="preserve">ies </w:t>
      </w:r>
      <w:r w:rsidRPr="00F26DF5">
        <w:rPr>
          <w:rFonts w:ascii="Arial" w:hAnsi="Arial" w:cs="Arial"/>
          <w:color w:val="000000" w:themeColor="text1"/>
          <w:shd w:val="clear" w:color="auto" w:fill="FFFFFF"/>
        </w:rPr>
        <w:t xml:space="preserve">while </w:t>
      </w:r>
      <w:r w:rsidR="00CD7DF0" w:rsidRPr="00F26DF5">
        <w:rPr>
          <w:rFonts w:ascii="Arial" w:hAnsi="Arial" w:cs="Arial"/>
          <w:color w:val="000000" w:themeColor="text1"/>
          <w:shd w:val="clear" w:color="auto" w:fill="FFFFFF"/>
        </w:rPr>
        <w:t xml:space="preserve">also </w:t>
      </w:r>
      <w:r w:rsidRPr="00F26DF5">
        <w:rPr>
          <w:rFonts w:ascii="Arial" w:hAnsi="Arial" w:cs="Arial"/>
          <w:color w:val="000000" w:themeColor="text1"/>
          <w:shd w:val="clear" w:color="auto" w:fill="FFFFFF"/>
        </w:rPr>
        <w:t xml:space="preserve">trying to reduce and prevent </w:t>
      </w:r>
      <w:r w:rsidR="003001B8" w:rsidRPr="00F26DF5">
        <w:rPr>
          <w:rFonts w:ascii="Arial" w:hAnsi="Arial" w:cs="Arial"/>
          <w:color w:val="000000" w:themeColor="text1"/>
          <w:shd w:val="clear" w:color="auto" w:fill="FFFFFF"/>
        </w:rPr>
        <w:t xml:space="preserve">low-level </w:t>
      </w:r>
      <w:r w:rsidRPr="00F26DF5">
        <w:rPr>
          <w:rFonts w:ascii="Arial" w:hAnsi="Arial" w:cs="Arial"/>
          <w:color w:val="000000" w:themeColor="text1"/>
          <w:shd w:val="clear" w:color="auto" w:fill="FFFFFF"/>
        </w:rPr>
        <w:t>crime in the local areas</w:t>
      </w:r>
      <w:r w:rsidR="00CD7DF0" w:rsidRPr="00F26DF5">
        <w:rPr>
          <w:rFonts w:ascii="Arial" w:hAnsi="Arial" w:cs="Arial"/>
          <w:color w:val="000000" w:themeColor="text1"/>
          <w:shd w:val="clear" w:color="auto" w:fill="FFFFFF"/>
        </w:rPr>
        <w:t xml:space="preserve"> and tackle the fear of crime.</w:t>
      </w:r>
      <w:r w:rsidR="00F066C7" w:rsidRPr="00F26DF5">
        <w:rPr>
          <w:rFonts w:ascii="Arial" w:hAnsi="Arial" w:cs="Arial"/>
          <w:color w:val="000000" w:themeColor="text1"/>
          <w:shd w:val="clear" w:color="auto" w:fill="FFFFFF"/>
        </w:rPr>
        <w:t xml:space="preserve"> </w:t>
      </w:r>
      <w:r w:rsidR="00F066C7" w:rsidRPr="00F26DF5">
        <w:rPr>
          <w:rFonts w:ascii="Arial" w:hAnsi="Arial" w:cs="Arial"/>
          <w:color w:val="000000" w:themeColor="text1"/>
          <w:shd w:val="clear" w:color="auto" w:fill="FFFFFF"/>
        </w:rPr>
        <w:t>(Bryant and Bryant, 2021).</w:t>
      </w:r>
    </w:p>
    <w:p w14:paraId="0A67081C" w14:textId="15B07855" w:rsidR="00172B1D" w:rsidRPr="00F26DF5" w:rsidRDefault="00DE314A" w:rsidP="00F066C7">
      <w:pPr>
        <w:rPr>
          <w:rFonts w:ascii="Arial" w:hAnsi="Arial" w:cs="Arial"/>
          <w:color w:val="000000" w:themeColor="text1"/>
          <w:shd w:val="clear" w:color="auto" w:fill="FFFFFF"/>
        </w:rPr>
      </w:pPr>
      <w:r w:rsidRPr="00F26DF5">
        <w:rPr>
          <w:rFonts w:ascii="Arial" w:hAnsi="Arial" w:cs="Arial"/>
          <w:color w:val="000000" w:themeColor="text1"/>
          <w:shd w:val="clear" w:color="auto" w:fill="FFFFFF"/>
        </w:rPr>
        <w:t>Neighbourhood policing needs to be efficient and effective. Fundamental to neighbourhood policing is the ability to engage and have effective communication with the local community. By working together and focusing on early intervention, prevention and problem solving the neighbourhood policing teams can have a positive effect on the community and</w:t>
      </w:r>
      <w:r w:rsidR="00C06244" w:rsidRPr="00F26DF5">
        <w:rPr>
          <w:rFonts w:ascii="Arial" w:hAnsi="Arial" w:cs="Arial"/>
          <w:color w:val="000000" w:themeColor="text1"/>
          <w:shd w:val="clear" w:color="auto" w:fill="FFFFFF"/>
        </w:rPr>
        <w:t xml:space="preserve"> make the local area</w:t>
      </w:r>
      <w:r w:rsidRPr="00F26DF5">
        <w:rPr>
          <w:rFonts w:ascii="Arial" w:hAnsi="Arial" w:cs="Arial"/>
          <w:color w:val="000000" w:themeColor="text1"/>
          <w:shd w:val="clear" w:color="auto" w:fill="FFFFFF"/>
        </w:rPr>
        <w:t xml:space="preserve"> feel safer.</w:t>
      </w:r>
    </w:p>
    <w:p w14:paraId="115ACE8D" w14:textId="38363E57" w:rsidR="00D939BB" w:rsidRPr="00F26DF5" w:rsidRDefault="00D939BB">
      <w:pPr>
        <w:rPr>
          <w:rFonts w:ascii="Arial" w:hAnsi="Arial" w:cs="Arial"/>
          <w:color w:val="000000" w:themeColor="text1"/>
          <w:shd w:val="clear" w:color="auto" w:fill="FFFFFF"/>
        </w:rPr>
      </w:pPr>
      <w:r w:rsidRPr="00F26DF5">
        <w:rPr>
          <w:rFonts w:ascii="Arial" w:hAnsi="Arial" w:cs="Arial"/>
          <w:color w:val="000000" w:themeColor="text1"/>
          <w:shd w:val="clear" w:color="auto" w:fill="FFFFFF"/>
        </w:rPr>
        <w:t>Using research and dat</w:t>
      </w:r>
      <w:r w:rsidR="003001B8" w:rsidRPr="00F26DF5">
        <w:rPr>
          <w:rFonts w:ascii="Arial" w:hAnsi="Arial" w:cs="Arial"/>
          <w:color w:val="000000" w:themeColor="text1"/>
          <w:shd w:val="clear" w:color="auto" w:fill="FFFFFF"/>
        </w:rPr>
        <w:t>a</w:t>
      </w:r>
      <w:r w:rsidRPr="00F26DF5">
        <w:rPr>
          <w:rFonts w:ascii="Arial" w:hAnsi="Arial" w:cs="Arial"/>
          <w:color w:val="000000" w:themeColor="text1"/>
          <w:shd w:val="clear" w:color="auto" w:fill="FFFFFF"/>
        </w:rPr>
        <w:t xml:space="preserve"> from </w:t>
      </w:r>
      <w:r w:rsidR="002A2466">
        <w:rPr>
          <w:rFonts w:ascii="Arial" w:hAnsi="Arial" w:cs="Arial"/>
          <w:color w:val="000000" w:themeColor="text1"/>
          <w:shd w:val="clear" w:color="auto" w:fill="FFFFFF"/>
        </w:rPr>
        <w:t xml:space="preserve">a range of </w:t>
      </w:r>
      <w:r w:rsidRPr="00F26DF5">
        <w:rPr>
          <w:rFonts w:ascii="Arial" w:hAnsi="Arial" w:cs="Arial"/>
          <w:color w:val="000000" w:themeColor="text1"/>
          <w:shd w:val="clear" w:color="auto" w:fill="FFFFFF"/>
        </w:rPr>
        <w:t xml:space="preserve">sources this essay aims to look at and evaluate the main aims </w:t>
      </w:r>
      <w:r w:rsidR="003001B8" w:rsidRPr="00F26DF5">
        <w:rPr>
          <w:rFonts w:ascii="Arial" w:hAnsi="Arial" w:cs="Arial"/>
          <w:color w:val="000000" w:themeColor="text1"/>
          <w:shd w:val="clear" w:color="auto" w:fill="FFFFFF"/>
        </w:rPr>
        <w:t xml:space="preserve">and benefits </w:t>
      </w:r>
      <w:r w:rsidRPr="00F26DF5">
        <w:rPr>
          <w:rFonts w:ascii="Arial" w:hAnsi="Arial" w:cs="Arial"/>
          <w:color w:val="000000" w:themeColor="text1"/>
          <w:shd w:val="clear" w:color="auto" w:fill="FFFFFF"/>
        </w:rPr>
        <w:t>of neighbourhood policing and evaluat</w:t>
      </w:r>
      <w:r w:rsidR="003001B8" w:rsidRPr="00F26DF5">
        <w:rPr>
          <w:rFonts w:ascii="Arial" w:hAnsi="Arial" w:cs="Arial"/>
          <w:color w:val="000000" w:themeColor="text1"/>
          <w:shd w:val="clear" w:color="auto" w:fill="FFFFFF"/>
        </w:rPr>
        <w:t>ing</w:t>
      </w:r>
      <w:r w:rsidRPr="00F26DF5">
        <w:rPr>
          <w:rFonts w:ascii="Arial" w:hAnsi="Arial" w:cs="Arial"/>
          <w:color w:val="000000" w:themeColor="text1"/>
          <w:shd w:val="clear" w:color="auto" w:fill="FFFFFF"/>
        </w:rPr>
        <w:t xml:space="preserve"> </w:t>
      </w:r>
      <w:proofErr w:type="spellStart"/>
      <w:r w:rsidRPr="00F26DF5">
        <w:rPr>
          <w:rFonts w:ascii="Arial" w:hAnsi="Arial" w:cs="Arial"/>
          <w:color w:val="000000" w:themeColor="text1"/>
          <w:shd w:val="clear" w:color="auto" w:fill="FFFFFF"/>
        </w:rPr>
        <w:t>w</w:t>
      </w:r>
      <w:r w:rsidR="002A2466">
        <w:rPr>
          <w:rFonts w:ascii="Arial" w:hAnsi="Arial" w:cs="Arial"/>
          <w:color w:val="000000" w:themeColor="text1"/>
          <w:shd w:val="clear" w:color="auto" w:fill="FFFFFF"/>
        </w:rPr>
        <w:t>et</w:t>
      </w:r>
      <w:r w:rsidRPr="00F26DF5">
        <w:rPr>
          <w:rFonts w:ascii="Arial" w:hAnsi="Arial" w:cs="Arial"/>
          <w:color w:val="000000" w:themeColor="text1"/>
          <w:shd w:val="clear" w:color="auto" w:fill="FFFFFF"/>
        </w:rPr>
        <w:t>her</w:t>
      </w:r>
      <w:proofErr w:type="spellEnd"/>
      <w:r w:rsidRPr="00F26DF5">
        <w:rPr>
          <w:rFonts w:ascii="Arial" w:hAnsi="Arial" w:cs="Arial"/>
          <w:color w:val="000000" w:themeColor="text1"/>
          <w:shd w:val="clear" w:color="auto" w:fill="FFFFFF"/>
        </w:rPr>
        <w:t xml:space="preserve"> it is the answer to modern day policing and essential for the </w:t>
      </w:r>
      <w:r w:rsidR="003001B8" w:rsidRPr="00F26DF5">
        <w:rPr>
          <w:rFonts w:ascii="Arial" w:hAnsi="Arial" w:cs="Arial"/>
          <w:color w:val="000000" w:themeColor="text1"/>
          <w:shd w:val="clear" w:color="auto" w:fill="FFFFFF"/>
        </w:rPr>
        <w:t xml:space="preserve">improvement of the </w:t>
      </w:r>
      <w:r w:rsidRPr="00F26DF5">
        <w:rPr>
          <w:rFonts w:ascii="Arial" w:hAnsi="Arial" w:cs="Arial"/>
          <w:color w:val="000000" w:themeColor="text1"/>
          <w:shd w:val="clear" w:color="auto" w:fill="FFFFFF"/>
        </w:rPr>
        <w:t xml:space="preserve">local communities or </w:t>
      </w:r>
      <w:r w:rsidR="003001B8" w:rsidRPr="00F26DF5">
        <w:rPr>
          <w:rFonts w:ascii="Arial" w:hAnsi="Arial" w:cs="Arial"/>
          <w:color w:val="000000" w:themeColor="text1"/>
          <w:shd w:val="clear" w:color="auto" w:fill="FFFFFF"/>
        </w:rPr>
        <w:t>is it j</w:t>
      </w:r>
      <w:r w:rsidRPr="00F26DF5">
        <w:rPr>
          <w:rFonts w:ascii="Arial" w:hAnsi="Arial" w:cs="Arial"/>
          <w:color w:val="000000" w:themeColor="text1"/>
          <w:shd w:val="clear" w:color="auto" w:fill="FFFFFF"/>
        </w:rPr>
        <w:t xml:space="preserve">ust a fashionable trend and new </w:t>
      </w:r>
      <w:proofErr w:type="spellStart"/>
      <w:r w:rsidRPr="00F26DF5">
        <w:rPr>
          <w:rFonts w:ascii="Arial" w:hAnsi="Arial" w:cs="Arial"/>
          <w:color w:val="000000" w:themeColor="text1"/>
          <w:shd w:val="clear" w:color="auto" w:fill="FFFFFF"/>
        </w:rPr>
        <w:t>initivates</w:t>
      </w:r>
      <w:proofErr w:type="spellEnd"/>
      <w:r w:rsidRPr="00F26DF5">
        <w:rPr>
          <w:rFonts w:ascii="Arial" w:hAnsi="Arial" w:cs="Arial"/>
          <w:color w:val="000000" w:themeColor="text1"/>
          <w:shd w:val="clear" w:color="auto" w:fill="FFFFFF"/>
        </w:rPr>
        <w:t xml:space="preserve"> are neede</w:t>
      </w:r>
      <w:r w:rsidR="003001B8" w:rsidRPr="00F26DF5">
        <w:rPr>
          <w:rFonts w:ascii="Arial" w:hAnsi="Arial" w:cs="Arial"/>
          <w:color w:val="000000" w:themeColor="text1"/>
          <w:shd w:val="clear" w:color="auto" w:fill="FFFFFF"/>
        </w:rPr>
        <w:t>d instead.</w:t>
      </w:r>
    </w:p>
    <w:p w14:paraId="4A94BAE5" w14:textId="77777777" w:rsidR="00384F22" w:rsidRPr="00F26DF5" w:rsidRDefault="00384F22">
      <w:pPr>
        <w:rPr>
          <w:rFonts w:ascii="Arial" w:hAnsi="Arial" w:cs="Arial"/>
          <w:color w:val="000000" w:themeColor="text1"/>
        </w:rPr>
      </w:pPr>
    </w:p>
    <w:p w14:paraId="25FFAD9C" w14:textId="77777777" w:rsidR="00384F22" w:rsidRPr="00F26DF5" w:rsidRDefault="00384F22">
      <w:pPr>
        <w:rPr>
          <w:rFonts w:ascii="Arial" w:hAnsi="Arial" w:cs="Arial"/>
          <w:color w:val="000000" w:themeColor="text1"/>
        </w:rPr>
      </w:pPr>
    </w:p>
    <w:p w14:paraId="02C5011F" w14:textId="77777777" w:rsidR="00384F22" w:rsidRPr="00F26DF5" w:rsidRDefault="00384F22">
      <w:pPr>
        <w:rPr>
          <w:rFonts w:ascii="Arial" w:hAnsi="Arial" w:cs="Arial"/>
          <w:color w:val="000000" w:themeColor="text1"/>
        </w:rPr>
      </w:pPr>
    </w:p>
    <w:p w14:paraId="5F1C5A6A" w14:textId="77777777" w:rsidR="00384F22" w:rsidRPr="00F26DF5" w:rsidRDefault="00384F22">
      <w:pPr>
        <w:rPr>
          <w:rFonts w:ascii="Arial" w:hAnsi="Arial" w:cs="Arial"/>
          <w:color w:val="000000" w:themeColor="text1"/>
        </w:rPr>
      </w:pPr>
    </w:p>
    <w:p w14:paraId="08EFA51D" w14:textId="77777777" w:rsidR="00384938" w:rsidRPr="00F26DF5" w:rsidRDefault="00384938" w:rsidP="00384F22">
      <w:pPr>
        <w:autoSpaceDE w:val="0"/>
        <w:autoSpaceDN w:val="0"/>
        <w:adjustRightInd w:val="0"/>
        <w:rPr>
          <w:rFonts w:ascii="Arial" w:hAnsi="Arial" w:cs="Arial"/>
          <w:color w:val="000000" w:themeColor="text1"/>
          <w:kern w:val="0"/>
        </w:rPr>
      </w:pPr>
    </w:p>
    <w:p w14:paraId="02092466" w14:textId="77777777" w:rsidR="00384938" w:rsidRPr="00F26DF5" w:rsidRDefault="00384938" w:rsidP="00384F22">
      <w:pPr>
        <w:autoSpaceDE w:val="0"/>
        <w:autoSpaceDN w:val="0"/>
        <w:adjustRightInd w:val="0"/>
        <w:rPr>
          <w:rFonts w:ascii="Arial" w:hAnsi="Arial" w:cs="Arial"/>
          <w:color w:val="000000" w:themeColor="text1"/>
          <w:kern w:val="0"/>
        </w:rPr>
      </w:pPr>
    </w:p>
    <w:p w14:paraId="4F3E910C" w14:textId="77777777" w:rsidR="00384938" w:rsidRPr="00F26DF5" w:rsidRDefault="00384938" w:rsidP="00384F22">
      <w:pPr>
        <w:autoSpaceDE w:val="0"/>
        <w:autoSpaceDN w:val="0"/>
        <w:adjustRightInd w:val="0"/>
        <w:rPr>
          <w:rFonts w:ascii="Arial" w:hAnsi="Arial" w:cs="Arial"/>
          <w:color w:val="000000" w:themeColor="text1"/>
          <w:kern w:val="0"/>
        </w:rPr>
      </w:pPr>
    </w:p>
    <w:p w14:paraId="354E70A8" w14:textId="77777777" w:rsidR="00384938" w:rsidRPr="00F26DF5" w:rsidRDefault="00384938" w:rsidP="00384F22">
      <w:pPr>
        <w:autoSpaceDE w:val="0"/>
        <w:autoSpaceDN w:val="0"/>
        <w:adjustRightInd w:val="0"/>
        <w:rPr>
          <w:rFonts w:ascii="Arial" w:hAnsi="Arial" w:cs="Arial"/>
          <w:color w:val="000000" w:themeColor="text1"/>
          <w:kern w:val="0"/>
        </w:rPr>
      </w:pPr>
    </w:p>
    <w:p w14:paraId="6DAD1743" w14:textId="77777777" w:rsidR="00384938" w:rsidRPr="00F26DF5" w:rsidRDefault="00384938" w:rsidP="00384F22">
      <w:pPr>
        <w:autoSpaceDE w:val="0"/>
        <w:autoSpaceDN w:val="0"/>
        <w:adjustRightInd w:val="0"/>
        <w:rPr>
          <w:rFonts w:ascii="Arial" w:hAnsi="Arial" w:cs="Arial"/>
          <w:color w:val="000000" w:themeColor="text1"/>
          <w:kern w:val="0"/>
        </w:rPr>
      </w:pPr>
    </w:p>
    <w:p w14:paraId="6C4EC924" w14:textId="77777777" w:rsidR="00384938" w:rsidRPr="00F26DF5" w:rsidRDefault="00384938" w:rsidP="00384F22">
      <w:pPr>
        <w:autoSpaceDE w:val="0"/>
        <w:autoSpaceDN w:val="0"/>
        <w:adjustRightInd w:val="0"/>
        <w:rPr>
          <w:rFonts w:ascii="Arial" w:hAnsi="Arial" w:cs="Arial"/>
          <w:color w:val="000000" w:themeColor="text1"/>
          <w:kern w:val="0"/>
        </w:rPr>
      </w:pPr>
    </w:p>
    <w:p w14:paraId="568F4321" w14:textId="77777777" w:rsidR="00384938" w:rsidRPr="00F26DF5" w:rsidRDefault="00384938" w:rsidP="00384F22">
      <w:pPr>
        <w:autoSpaceDE w:val="0"/>
        <w:autoSpaceDN w:val="0"/>
        <w:adjustRightInd w:val="0"/>
        <w:rPr>
          <w:rFonts w:ascii="Arial" w:hAnsi="Arial" w:cs="Arial"/>
          <w:color w:val="000000" w:themeColor="text1"/>
          <w:kern w:val="0"/>
        </w:rPr>
      </w:pPr>
    </w:p>
    <w:p w14:paraId="4EF9B6B1" w14:textId="77777777" w:rsidR="00384938" w:rsidRPr="00F26DF5" w:rsidRDefault="00384938" w:rsidP="00384F22">
      <w:pPr>
        <w:autoSpaceDE w:val="0"/>
        <w:autoSpaceDN w:val="0"/>
        <w:adjustRightInd w:val="0"/>
        <w:rPr>
          <w:rFonts w:ascii="Arial" w:hAnsi="Arial" w:cs="Arial"/>
          <w:color w:val="000000" w:themeColor="text1"/>
          <w:kern w:val="0"/>
        </w:rPr>
      </w:pPr>
    </w:p>
    <w:p w14:paraId="7A55827E" w14:textId="77777777" w:rsidR="00384938" w:rsidRPr="00F26DF5" w:rsidRDefault="00384938" w:rsidP="00384F22">
      <w:pPr>
        <w:autoSpaceDE w:val="0"/>
        <w:autoSpaceDN w:val="0"/>
        <w:adjustRightInd w:val="0"/>
        <w:rPr>
          <w:rFonts w:ascii="Arial" w:hAnsi="Arial" w:cs="Arial"/>
          <w:color w:val="000000" w:themeColor="text1"/>
          <w:kern w:val="0"/>
        </w:rPr>
      </w:pPr>
    </w:p>
    <w:p w14:paraId="70C1B62E" w14:textId="77777777" w:rsidR="00550DC2" w:rsidRPr="00F26DF5" w:rsidRDefault="00550DC2" w:rsidP="00384F22">
      <w:pPr>
        <w:autoSpaceDE w:val="0"/>
        <w:autoSpaceDN w:val="0"/>
        <w:adjustRightInd w:val="0"/>
        <w:rPr>
          <w:rFonts w:ascii="Arial" w:hAnsi="Arial" w:cs="Arial"/>
          <w:color w:val="000000" w:themeColor="text1"/>
          <w:kern w:val="0"/>
        </w:rPr>
      </w:pPr>
    </w:p>
    <w:p w14:paraId="5996D6E2" w14:textId="706F1691" w:rsidR="00C10BAB" w:rsidRPr="00F26DF5" w:rsidRDefault="00C10BAB" w:rsidP="00384F22">
      <w:pPr>
        <w:autoSpaceDE w:val="0"/>
        <w:autoSpaceDN w:val="0"/>
        <w:adjustRightInd w:val="0"/>
        <w:rPr>
          <w:rFonts w:ascii="Arial" w:hAnsi="Arial" w:cs="Arial"/>
          <w:color w:val="000000" w:themeColor="text1"/>
          <w:u w:val="single"/>
        </w:rPr>
      </w:pPr>
      <w:proofErr w:type="spellStart"/>
      <w:r w:rsidRPr="00F26DF5">
        <w:rPr>
          <w:rFonts w:ascii="Arial" w:hAnsi="Arial" w:cs="Arial"/>
          <w:color w:val="000000" w:themeColor="text1"/>
          <w:u w:val="single"/>
        </w:rPr>
        <w:t>Initiaves</w:t>
      </w:r>
      <w:proofErr w:type="spellEnd"/>
      <w:r w:rsidRPr="00F26DF5">
        <w:rPr>
          <w:rFonts w:ascii="Arial" w:hAnsi="Arial" w:cs="Arial"/>
          <w:color w:val="000000" w:themeColor="text1"/>
          <w:u w:val="single"/>
        </w:rPr>
        <w:t xml:space="preserve"> and approaches to neighbourhood policing</w:t>
      </w:r>
    </w:p>
    <w:p w14:paraId="559DADF3" w14:textId="77777777" w:rsidR="00854279" w:rsidRPr="00F26DF5" w:rsidRDefault="00854279" w:rsidP="00384F22">
      <w:pPr>
        <w:autoSpaceDE w:val="0"/>
        <w:autoSpaceDN w:val="0"/>
        <w:adjustRightInd w:val="0"/>
        <w:rPr>
          <w:rFonts w:ascii="Arial" w:hAnsi="Arial" w:cs="Arial"/>
          <w:color w:val="000000" w:themeColor="text1"/>
          <w:kern w:val="0"/>
        </w:rPr>
      </w:pPr>
    </w:p>
    <w:p w14:paraId="29FDE074" w14:textId="0D176581" w:rsidR="00384938" w:rsidRPr="00F26DF5" w:rsidRDefault="00384938" w:rsidP="00384F22">
      <w:pPr>
        <w:autoSpaceDE w:val="0"/>
        <w:autoSpaceDN w:val="0"/>
        <w:adjustRightInd w:val="0"/>
        <w:rPr>
          <w:rFonts w:ascii="Arial" w:hAnsi="Arial" w:cs="Arial"/>
          <w:color w:val="000000" w:themeColor="text1"/>
          <w:kern w:val="0"/>
        </w:rPr>
      </w:pPr>
      <w:r w:rsidRPr="00F26DF5">
        <w:rPr>
          <w:rFonts w:ascii="Arial" w:hAnsi="Arial" w:cs="Arial"/>
          <w:color w:val="000000" w:themeColor="text1"/>
          <w:kern w:val="0"/>
        </w:rPr>
        <w:t xml:space="preserve">Throughout history the serious consequences of failing to work with </w:t>
      </w:r>
      <w:r w:rsidR="00947DAD" w:rsidRPr="00F26DF5">
        <w:rPr>
          <w:rFonts w:ascii="Arial" w:hAnsi="Arial" w:cs="Arial"/>
          <w:color w:val="000000" w:themeColor="text1"/>
          <w:kern w:val="0"/>
        </w:rPr>
        <w:t xml:space="preserve">local </w:t>
      </w:r>
      <w:r w:rsidRPr="00F26DF5">
        <w:rPr>
          <w:rFonts w:ascii="Arial" w:hAnsi="Arial" w:cs="Arial"/>
          <w:color w:val="000000" w:themeColor="text1"/>
          <w:kern w:val="0"/>
        </w:rPr>
        <w:t xml:space="preserve">communities or respond to </w:t>
      </w:r>
      <w:r w:rsidR="00947DAD" w:rsidRPr="00F26DF5">
        <w:rPr>
          <w:rFonts w:ascii="Arial" w:hAnsi="Arial" w:cs="Arial"/>
          <w:color w:val="000000" w:themeColor="text1"/>
          <w:kern w:val="0"/>
        </w:rPr>
        <w:t xml:space="preserve">the </w:t>
      </w:r>
      <w:proofErr w:type="gramStart"/>
      <w:r w:rsidR="00947DAD" w:rsidRPr="00F26DF5">
        <w:rPr>
          <w:rFonts w:ascii="Arial" w:hAnsi="Arial" w:cs="Arial"/>
          <w:color w:val="000000" w:themeColor="text1"/>
          <w:kern w:val="0"/>
        </w:rPr>
        <w:t>publics</w:t>
      </w:r>
      <w:proofErr w:type="gramEnd"/>
      <w:r w:rsidR="00947DAD" w:rsidRPr="00F26DF5">
        <w:rPr>
          <w:rFonts w:ascii="Arial" w:hAnsi="Arial" w:cs="Arial"/>
          <w:color w:val="000000" w:themeColor="text1"/>
          <w:kern w:val="0"/>
        </w:rPr>
        <w:t xml:space="preserve"> </w:t>
      </w:r>
      <w:r w:rsidRPr="00F26DF5">
        <w:rPr>
          <w:rFonts w:ascii="Arial" w:hAnsi="Arial" w:cs="Arial"/>
          <w:color w:val="000000" w:themeColor="text1"/>
          <w:kern w:val="0"/>
        </w:rPr>
        <w:t xml:space="preserve">needs were demonstrated in the Notting Hill disorders in 1958, the Brixton riots in 1981 and </w:t>
      </w:r>
      <w:r w:rsidR="00D376C9" w:rsidRPr="00F26DF5">
        <w:rPr>
          <w:rFonts w:ascii="Arial" w:hAnsi="Arial" w:cs="Arial"/>
          <w:color w:val="000000" w:themeColor="text1"/>
          <w:kern w:val="0"/>
        </w:rPr>
        <w:t xml:space="preserve">even </w:t>
      </w:r>
      <w:r w:rsidRPr="00F26DF5">
        <w:rPr>
          <w:rFonts w:ascii="Arial" w:hAnsi="Arial" w:cs="Arial"/>
          <w:color w:val="000000" w:themeColor="text1"/>
          <w:kern w:val="0"/>
        </w:rPr>
        <w:t>disturbances in Burnley, Bradford and Oldham in 2001.</w:t>
      </w:r>
    </w:p>
    <w:p w14:paraId="7AF4A64B" w14:textId="2D7E75C6" w:rsidR="001C6A95" w:rsidRPr="00F26DF5" w:rsidRDefault="00384938" w:rsidP="001C6A95">
      <w:pPr>
        <w:rPr>
          <w:rFonts w:ascii="Arial" w:hAnsi="Arial" w:cs="Arial"/>
          <w:color w:val="000000" w:themeColor="text1"/>
          <w:shd w:val="clear" w:color="auto" w:fill="FFFFFF"/>
        </w:rPr>
      </w:pPr>
      <w:r w:rsidRPr="00F26DF5">
        <w:rPr>
          <w:rFonts w:ascii="Arial" w:hAnsi="Arial" w:cs="Arial"/>
          <w:color w:val="000000" w:themeColor="text1"/>
          <w:kern w:val="0"/>
        </w:rPr>
        <w:t>These outbreaks of community discontent resulted in both civilian and police casualties</w:t>
      </w:r>
      <w:r w:rsidR="00B26867" w:rsidRPr="00F26DF5">
        <w:rPr>
          <w:rFonts w:ascii="Arial" w:hAnsi="Arial" w:cs="Arial"/>
          <w:color w:val="000000" w:themeColor="text1"/>
          <w:kern w:val="0"/>
        </w:rPr>
        <w:t xml:space="preserve"> </w:t>
      </w:r>
      <w:r w:rsidR="00D376C9" w:rsidRPr="00F26DF5">
        <w:rPr>
          <w:rFonts w:ascii="Arial" w:hAnsi="Arial" w:cs="Arial"/>
          <w:color w:val="000000" w:themeColor="text1"/>
          <w:kern w:val="0"/>
        </w:rPr>
        <w:t>and cost</w:t>
      </w:r>
      <w:r w:rsidRPr="00F26DF5">
        <w:rPr>
          <w:rFonts w:ascii="Arial" w:hAnsi="Arial" w:cs="Arial"/>
          <w:color w:val="000000" w:themeColor="text1"/>
          <w:kern w:val="0"/>
        </w:rPr>
        <w:t xml:space="preserve"> millions of pou</w:t>
      </w:r>
      <w:r w:rsidR="00D376C9" w:rsidRPr="00F26DF5">
        <w:rPr>
          <w:rFonts w:ascii="Arial" w:hAnsi="Arial" w:cs="Arial"/>
          <w:color w:val="000000" w:themeColor="text1"/>
          <w:kern w:val="0"/>
        </w:rPr>
        <w:t>n</w:t>
      </w:r>
      <w:r w:rsidRPr="00F26DF5">
        <w:rPr>
          <w:rFonts w:ascii="Arial" w:hAnsi="Arial" w:cs="Arial"/>
          <w:color w:val="000000" w:themeColor="text1"/>
          <w:kern w:val="0"/>
        </w:rPr>
        <w:t xml:space="preserve">ds of damage which sent local community relations with the police </w:t>
      </w:r>
      <w:r w:rsidR="00CD7DF0" w:rsidRPr="00F26DF5">
        <w:rPr>
          <w:rFonts w:ascii="Arial" w:hAnsi="Arial" w:cs="Arial"/>
          <w:color w:val="000000" w:themeColor="text1"/>
          <w:kern w:val="0"/>
        </w:rPr>
        <w:t>into further decline</w:t>
      </w:r>
      <w:r w:rsidRPr="00F26DF5">
        <w:rPr>
          <w:rFonts w:ascii="Arial" w:hAnsi="Arial" w:cs="Arial"/>
          <w:color w:val="000000" w:themeColor="text1"/>
          <w:kern w:val="0"/>
        </w:rPr>
        <w:t>.</w:t>
      </w:r>
      <w:r w:rsidR="001C6A95" w:rsidRPr="00F26DF5">
        <w:rPr>
          <w:rFonts w:ascii="Arial" w:hAnsi="Arial" w:cs="Arial"/>
          <w:color w:val="000000" w:themeColor="text1"/>
          <w:kern w:val="0"/>
        </w:rPr>
        <w:t xml:space="preserve"> </w:t>
      </w:r>
      <w:r w:rsidR="001C6A95" w:rsidRPr="00F26DF5">
        <w:rPr>
          <w:rFonts w:ascii="Arial" w:hAnsi="Arial" w:cs="Arial"/>
          <w:color w:val="000000" w:themeColor="text1"/>
          <w:shd w:val="clear" w:color="auto" w:fill="FFFFFF"/>
        </w:rPr>
        <w:t>(Bryant and Bryant, 2021)</w:t>
      </w:r>
    </w:p>
    <w:p w14:paraId="07EFA61B" w14:textId="22BD4BF0" w:rsidR="00AF3D89" w:rsidRPr="00F26DF5" w:rsidRDefault="00AF3D89" w:rsidP="001C6A95">
      <w:pPr>
        <w:rPr>
          <w:rFonts w:ascii="Arial" w:hAnsi="Arial" w:cs="Arial"/>
          <w:color w:val="000000" w:themeColor="text1"/>
          <w:shd w:val="clear" w:color="auto" w:fill="FFFFFF"/>
        </w:rPr>
      </w:pPr>
      <w:r w:rsidRPr="00F26DF5">
        <w:rPr>
          <w:rFonts w:ascii="Arial" w:hAnsi="Arial" w:cs="Arial"/>
          <w:color w:val="000000" w:themeColor="text1"/>
          <w:shd w:val="clear" w:color="auto" w:fill="FFFFFF"/>
        </w:rPr>
        <w:t xml:space="preserve">As a result of these disturbances community engagement strategies have been developed </w:t>
      </w:r>
      <w:proofErr w:type="gramStart"/>
      <w:r w:rsidRPr="00F26DF5">
        <w:rPr>
          <w:rFonts w:ascii="Arial" w:hAnsi="Arial" w:cs="Arial"/>
          <w:color w:val="000000" w:themeColor="text1"/>
          <w:shd w:val="clear" w:color="auto" w:fill="FFFFFF"/>
        </w:rPr>
        <w:t>as a result of</w:t>
      </w:r>
      <w:proofErr w:type="gramEnd"/>
      <w:r w:rsidRPr="00F26DF5">
        <w:rPr>
          <w:rFonts w:ascii="Arial" w:hAnsi="Arial" w:cs="Arial"/>
          <w:color w:val="000000" w:themeColor="text1"/>
          <w:shd w:val="clear" w:color="auto" w:fill="FFFFFF"/>
        </w:rPr>
        <w:t xml:space="preserve"> </w:t>
      </w:r>
      <w:r w:rsidR="00CD7DF0" w:rsidRPr="00F26DF5">
        <w:rPr>
          <w:rFonts w:ascii="Arial" w:hAnsi="Arial" w:cs="Arial"/>
          <w:color w:val="000000" w:themeColor="text1"/>
          <w:shd w:val="clear" w:color="auto" w:fill="FFFFFF"/>
        </w:rPr>
        <w:t xml:space="preserve">the </w:t>
      </w:r>
      <w:r w:rsidRPr="00F26DF5">
        <w:rPr>
          <w:rFonts w:ascii="Arial" w:hAnsi="Arial" w:cs="Arial"/>
          <w:color w:val="000000" w:themeColor="text1"/>
          <w:shd w:val="clear" w:color="auto" w:fill="FFFFFF"/>
        </w:rPr>
        <w:t>reports into these events. (College of Policing, 2013)</w:t>
      </w:r>
    </w:p>
    <w:p w14:paraId="25ECB833" w14:textId="77777777" w:rsidR="002A2E5D" w:rsidRPr="00F26DF5" w:rsidRDefault="00D376C9" w:rsidP="00384F22">
      <w:pPr>
        <w:autoSpaceDE w:val="0"/>
        <w:autoSpaceDN w:val="0"/>
        <w:adjustRightInd w:val="0"/>
        <w:rPr>
          <w:rFonts w:ascii="Arial" w:hAnsi="Arial" w:cs="Arial"/>
          <w:color w:val="000000" w:themeColor="text1"/>
          <w:kern w:val="0"/>
        </w:rPr>
      </w:pPr>
      <w:proofErr w:type="gramStart"/>
      <w:r w:rsidRPr="00F26DF5">
        <w:rPr>
          <w:rFonts w:ascii="Arial" w:hAnsi="Arial" w:cs="Arial"/>
          <w:color w:val="000000" w:themeColor="text1"/>
          <w:kern w:val="0"/>
        </w:rPr>
        <w:t>It is clear that to</w:t>
      </w:r>
      <w:proofErr w:type="gramEnd"/>
      <w:r w:rsidRPr="00F26DF5">
        <w:rPr>
          <w:rFonts w:ascii="Arial" w:hAnsi="Arial" w:cs="Arial"/>
          <w:color w:val="000000" w:themeColor="text1"/>
          <w:kern w:val="0"/>
        </w:rPr>
        <w:t xml:space="preserve"> avoid more </w:t>
      </w:r>
      <w:r w:rsidR="00AF3D89" w:rsidRPr="00F26DF5">
        <w:rPr>
          <w:rFonts w:ascii="Arial" w:hAnsi="Arial" w:cs="Arial"/>
          <w:color w:val="000000" w:themeColor="text1"/>
          <w:kern w:val="0"/>
        </w:rPr>
        <w:t xml:space="preserve">of these </w:t>
      </w:r>
      <w:r w:rsidRPr="00F26DF5">
        <w:rPr>
          <w:rFonts w:ascii="Arial" w:hAnsi="Arial" w:cs="Arial"/>
          <w:color w:val="000000" w:themeColor="text1"/>
          <w:kern w:val="0"/>
        </w:rPr>
        <w:t xml:space="preserve">outbreaks from happening further initiatives </w:t>
      </w:r>
      <w:r w:rsidR="00B26867" w:rsidRPr="00F26DF5">
        <w:rPr>
          <w:rFonts w:ascii="Arial" w:hAnsi="Arial" w:cs="Arial"/>
          <w:color w:val="000000" w:themeColor="text1"/>
          <w:kern w:val="0"/>
        </w:rPr>
        <w:t xml:space="preserve">were set up </w:t>
      </w:r>
      <w:r w:rsidR="00947DAD" w:rsidRPr="00F26DF5">
        <w:rPr>
          <w:rFonts w:ascii="Arial" w:hAnsi="Arial" w:cs="Arial"/>
          <w:color w:val="000000" w:themeColor="text1"/>
          <w:kern w:val="0"/>
        </w:rPr>
        <w:t>and funded</w:t>
      </w:r>
      <w:r w:rsidR="00CD7DF0" w:rsidRPr="00F26DF5">
        <w:rPr>
          <w:rFonts w:ascii="Arial" w:hAnsi="Arial" w:cs="Arial"/>
          <w:color w:val="000000" w:themeColor="text1"/>
          <w:kern w:val="0"/>
        </w:rPr>
        <w:t xml:space="preserve">. </w:t>
      </w:r>
    </w:p>
    <w:p w14:paraId="20449184" w14:textId="4DFAB489" w:rsidR="00D376C9" w:rsidRPr="00F26DF5" w:rsidRDefault="00CD7DF0" w:rsidP="00384F22">
      <w:pPr>
        <w:autoSpaceDE w:val="0"/>
        <w:autoSpaceDN w:val="0"/>
        <w:adjustRightInd w:val="0"/>
        <w:rPr>
          <w:rFonts w:ascii="Arial" w:hAnsi="Arial" w:cs="Arial"/>
          <w:color w:val="000000" w:themeColor="text1"/>
          <w:kern w:val="0"/>
        </w:rPr>
      </w:pPr>
      <w:r w:rsidRPr="00F26DF5">
        <w:rPr>
          <w:rFonts w:ascii="Arial" w:hAnsi="Arial" w:cs="Arial"/>
          <w:color w:val="000000" w:themeColor="text1"/>
          <w:kern w:val="0"/>
        </w:rPr>
        <w:t>P</w:t>
      </w:r>
      <w:r w:rsidR="00D376C9" w:rsidRPr="00F26DF5">
        <w:rPr>
          <w:rFonts w:ascii="Arial" w:hAnsi="Arial" w:cs="Arial"/>
          <w:color w:val="000000" w:themeColor="text1"/>
          <w:kern w:val="0"/>
        </w:rPr>
        <w:t xml:space="preserve">roblem solving approaches were introduced in the bid to </w:t>
      </w:r>
      <w:r w:rsidR="00B26867" w:rsidRPr="00F26DF5">
        <w:rPr>
          <w:rFonts w:ascii="Arial" w:hAnsi="Arial" w:cs="Arial"/>
          <w:color w:val="000000" w:themeColor="text1"/>
          <w:kern w:val="0"/>
        </w:rPr>
        <w:t xml:space="preserve">improve community policing and to </w:t>
      </w:r>
      <w:r w:rsidR="00D376C9" w:rsidRPr="00F26DF5">
        <w:rPr>
          <w:rFonts w:ascii="Arial" w:hAnsi="Arial" w:cs="Arial"/>
          <w:color w:val="000000" w:themeColor="text1"/>
          <w:kern w:val="0"/>
        </w:rPr>
        <w:t>squash tension towards the police from the local communities.</w:t>
      </w:r>
    </w:p>
    <w:p w14:paraId="528B30BB" w14:textId="77777777" w:rsidR="002A2E5D" w:rsidRPr="00F26DF5" w:rsidRDefault="002A2E5D" w:rsidP="002A2E5D">
      <w:pPr>
        <w:rPr>
          <w:rFonts w:ascii="Arial" w:hAnsi="Arial" w:cs="Arial"/>
          <w:color w:val="000000" w:themeColor="text1"/>
        </w:rPr>
      </w:pPr>
      <w:r w:rsidRPr="00F26DF5">
        <w:rPr>
          <w:rFonts w:ascii="Arial" w:hAnsi="Arial" w:cs="Arial"/>
          <w:color w:val="000000" w:themeColor="text1"/>
        </w:rPr>
        <w:t xml:space="preserve">Problem-solving techniques are suited for partnership approaches. Working in partnership with agencies is the key to problem solving. When the police force and community </w:t>
      </w:r>
      <w:r w:rsidRPr="00F26DF5">
        <w:rPr>
          <w:rFonts w:ascii="Arial" w:hAnsi="Arial" w:cs="Arial"/>
          <w:color w:val="000000" w:themeColor="text1"/>
        </w:rPr>
        <w:t xml:space="preserve">are able to </w:t>
      </w:r>
      <w:r w:rsidRPr="00F26DF5">
        <w:rPr>
          <w:rFonts w:ascii="Arial" w:hAnsi="Arial" w:cs="Arial"/>
          <w:color w:val="000000" w:themeColor="text1"/>
        </w:rPr>
        <w:t xml:space="preserve">work together proactively </w:t>
      </w:r>
      <w:proofErr w:type="gramStart"/>
      <w:r w:rsidRPr="00F26DF5">
        <w:rPr>
          <w:rFonts w:ascii="Arial" w:hAnsi="Arial" w:cs="Arial"/>
          <w:color w:val="000000" w:themeColor="text1"/>
        </w:rPr>
        <w:t xml:space="preserve">this </w:t>
      </w:r>
      <w:r w:rsidRPr="00F26DF5">
        <w:rPr>
          <w:rFonts w:ascii="Arial" w:hAnsi="Arial" w:cs="Arial"/>
          <w:color w:val="000000" w:themeColor="text1"/>
        </w:rPr>
        <w:t>benefits</w:t>
      </w:r>
      <w:proofErr w:type="gramEnd"/>
      <w:r w:rsidRPr="00F26DF5">
        <w:rPr>
          <w:rFonts w:ascii="Arial" w:hAnsi="Arial" w:cs="Arial"/>
          <w:color w:val="000000" w:themeColor="text1"/>
        </w:rPr>
        <w:t xml:space="preserve"> both parties </w:t>
      </w:r>
      <w:r w:rsidRPr="00F26DF5">
        <w:rPr>
          <w:rFonts w:ascii="Arial" w:hAnsi="Arial" w:cs="Arial"/>
          <w:color w:val="000000" w:themeColor="text1"/>
        </w:rPr>
        <w:t>by being able to share the relevant information between all and to identify underlying problems in the community. (Farrell, 2022.)</w:t>
      </w:r>
    </w:p>
    <w:p w14:paraId="37899D10" w14:textId="0E449EFC" w:rsidR="00B26867" w:rsidRPr="00F26DF5" w:rsidRDefault="00D376C9" w:rsidP="00384F22">
      <w:pPr>
        <w:autoSpaceDE w:val="0"/>
        <w:autoSpaceDN w:val="0"/>
        <w:adjustRightInd w:val="0"/>
        <w:rPr>
          <w:rFonts w:ascii="Arial" w:hAnsi="Arial" w:cs="Arial"/>
          <w:color w:val="000000" w:themeColor="text1"/>
          <w:kern w:val="0"/>
        </w:rPr>
      </w:pPr>
      <w:r w:rsidRPr="00F26DF5">
        <w:rPr>
          <w:rFonts w:ascii="Arial" w:hAnsi="Arial" w:cs="Arial"/>
          <w:color w:val="000000" w:themeColor="text1"/>
          <w:kern w:val="0"/>
        </w:rPr>
        <w:t xml:space="preserve">One </w:t>
      </w:r>
      <w:proofErr w:type="spellStart"/>
      <w:r w:rsidRPr="00F26DF5">
        <w:rPr>
          <w:rFonts w:ascii="Arial" w:hAnsi="Arial" w:cs="Arial"/>
          <w:color w:val="000000" w:themeColor="text1"/>
          <w:kern w:val="0"/>
        </w:rPr>
        <w:t>inititave</w:t>
      </w:r>
      <w:proofErr w:type="spellEnd"/>
      <w:r w:rsidRPr="00F26DF5">
        <w:rPr>
          <w:rFonts w:ascii="Arial" w:hAnsi="Arial" w:cs="Arial"/>
          <w:color w:val="000000" w:themeColor="text1"/>
          <w:kern w:val="0"/>
        </w:rPr>
        <w:t xml:space="preserve"> </w:t>
      </w:r>
      <w:r w:rsidR="00CD7DF0" w:rsidRPr="00F26DF5">
        <w:rPr>
          <w:rFonts w:ascii="Arial" w:hAnsi="Arial" w:cs="Arial"/>
          <w:color w:val="000000" w:themeColor="text1"/>
          <w:kern w:val="0"/>
        </w:rPr>
        <w:t xml:space="preserve">also </w:t>
      </w:r>
      <w:r w:rsidRPr="00F26DF5">
        <w:rPr>
          <w:rFonts w:ascii="Arial" w:hAnsi="Arial" w:cs="Arial"/>
          <w:color w:val="000000" w:themeColor="text1"/>
          <w:kern w:val="0"/>
        </w:rPr>
        <w:t xml:space="preserve">introduced was </w:t>
      </w:r>
      <w:r w:rsidR="00CD7DF0" w:rsidRPr="00F26DF5">
        <w:rPr>
          <w:rFonts w:ascii="Arial" w:hAnsi="Arial" w:cs="Arial"/>
          <w:color w:val="000000" w:themeColor="text1"/>
          <w:kern w:val="0"/>
        </w:rPr>
        <w:t xml:space="preserve">the </w:t>
      </w:r>
      <w:r w:rsidRPr="00F26DF5">
        <w:rPr>
          <w:rFonts w:ascii="Arial" w:hAnsi="Arial" w:cs="Arial"/>
          <w:color w:val="000000" w:themeColor="text1"/>
          <w:kern w:val="0"/>
        </w:rPr>
        <w:t xml:space="preserve">introduction of police community support officers (PCSOs). The main aim of having these officers were to improve </w:t>
      </w:r>
      <w:r w:rsidR="00AF3D89" w:rsidRPr="00F26DF5">
        <w:rPr>
          <w:rFonts w:ascii="Arial" w:hAnsi="Arial" w:cs="Arial"/>
          <w:color w:val="000000" w:themeColor="text1"/>
          <w:kern w:val="0"/>
        </w:rPr>
        <w:t xml:space="preserve">the </w:t>
      </w:r>
      <w:r w:rsidRPr="00F26DF5">
        <w:rPr>
          <w:rFonts w:ascii="Arial" w:hAnsi="Arial" w:cs="Arial"/>
          <w:color w:val="000000" w:themeColor="text1"/>
          <w:kern w:val="0"/>
        </w:rPr>
        <w:t xml:space="preserve">trust between the police and local communities. </w:t>
      </w:r>
    </w:p>
    <w:p w14:paraId="7D4313D7" w14:textId="64113B08" w:rsidR="00AF3D89" w:rsidRPr="00F26DF5" w:rsidRDefault="00AF3D89" w:rsidP="00384F22">
      <w:pPr>
        <w:autoSpaceDE w:val="0"/>
        <w:autoSpaceDN w:val="0"/>
        <w:adjustRightInd w:val="0"/>
        <w:rPr>
          <w:rFonts w:ascii="Arial" w:hAnsi="Arial" w:cs="Arial"/>
          <w:color w:val="000000" w:themeColor="text1"/>
          <w:kern w:val="0"/>
        </w:rPr>
      </w:pPr>
      <w:r w:rsidRPr="00F26DF5">
        <w:rPr>
          <w:rFonts w:ascii="Arial" w:hAnsi="Arial" w:cs="Arial"/>
          <w:color w:val="000000" w:themeColor="text1"/>
          <w:kern w:val="0"/>
        </w:rPr>
        <w:t xml:space="preserve">Their mission was that by providing a more </w:t>
      </w:r>
      <w:proofErr w:type="spellStart"/>
      <w:r w:rsidRPr="00F26DF5">
        <w:rPr>
          <w:rFonts w:ascii="Arial" w:hAnsi="Arial" w:cs="Arial"/>
          <w:color w:val="000000" w:themeColor="text1"/>
          <w:kern w:val="0"/>
        </w:rPr>
        <w:t>visable</w:t>
      </w:r>
      <w:proofErr w:type="spellEnd"/>
      <w:r w:rsidRPr="00F26DF5">
        <w:rPr>
          <w:rFonts w:ascii="Arial" w:hAnsi="Arial" w:cs="Arial"/>
          <w:color w:val="000000" w:themeColor="text1"/>
          <w:kern w:val="0"/>
        </w:rPr>
        <w:t xml:space="preserve"> and approachable presence in the local communities when patrolling they would improve the </w:t>
      </w:r>
      <w:r w:rsidR="00BE51CC" w:rsidRPr="00F26DF5">
        <w:rPr>
          <w:rFonts w:ascii="Arial" w:hAnsi="Arial" w:cs="Arial"/>
          <w:color w:val="000000" w:themeColor="text1"/>
          <w:kern w:val="0"/>
        </w:rPr>
        <w:t>engagement between the local people and police</w:t>
      </w:r>
      <w:r w:rsidR="00CD7DF0" w:rsidRPr="00F26DF5">
        <w:rPr>
          <w:rFonts w:ascii="Arial" w:hAnsi="Arial" w:cs="Arial"/>
          <w:color w:val="000000" w:themeColor="text1"/>
          <w:kern w:val="0"/>
        </w:rPr>
        <w:t xml:space="preserve"> resulting in less tensions.</w:t>
      </w:r>
    </w:p>
    <w:p w14:paraId="1C46ABF6" w14:textId="63821C80" w:rsidR="00D376C9" w:rsidRPr="00F26DF5" w:rsidRDefault="00BE51CC" w:rsidP="00384F22">
      <w:pPr>
        <w:autoSpaceDE w:val="0"/>
        <w:autoSpaceDN w:val="0"/>
        <w:adjustRightInd w:val="0"/>
        <w:rPr>
          <w:rFonts w:ascii="Arial" w:hAnsi="Arial" w:cs="Arial"/>
          <w:color w:val="000000" w:themeColor="text1"/>
          <w:kern w:val="0"/>
        </w:rPr>
      </w:pPr>
      <w:r w:rsidRPr="00F26DF5">
        <w:rPr>
          <w:rFonts w:ascii="Arial" w:hAnsi="Arial" w:cs="Arial"/>
          <w:color w:val="000000" w:themeColor="text1"/>
          <w:kern w:val="0"/>
        </w:rPr>
        <w:t>A</w:t>
      </w:r>
      <w:r w:rsidR="00D376C9" w:rsidRPr="00F26DF5">
        <w:rPr>
          <w:rFonts w:ascii="Arial" w:hAnsi="Arial" w:cs="Arial"/>
          <w:color w:val="000000" w:themeColor="text1"/>
          <w:kern w:val="0"/>
        </w:rPr>
        <w:t>ccording to the college of policing</w:t>
      </w:r>
      <w:r w:rsidRPr="00F26DF5">
        <w:rPr>
          <w:rFonts w:ascii="Arial" w:hAnsi="Arial" w:cs="Arial"/>
          <w:color w:val="000000" w:themeColor="text1"/>
          <w:kern w:val="0"/>
        </w:rPr>
        <w:t>,</w:t>
      </w:r>
      <w:r w:rsidR="00D376C9" w:rsidRPr="00F26DF5">
        <w:rPr>
          <w:rFonts w:ascii="Arial" w:hAnsi="Arial" w:cs="Arial"/>
          <w:color w:val="000000" w:themeColor="text1"/>
          <w:kern w:val="0"/>
        </w:rPr>
        <w:t xml:space="preserve"> the PCSO role is </w:t>
      </w:r>
      <w:r w:rsidRPr="00F26DF5">
        <w:rPr>
          <w:rFonts w:ascii="Arial" w:hAnsi="Arial" w:cs="Arial"/>
          <w:color w:val="000000" w:themeColor="text1"/>
          <w:kern w:val="0"/>
        </w:rPr>
        <w:t xml:space="preserve">described </w:t>
      </w:r>
      <w:r w:rsidR="00D376C9" w:rsidRPr="00F26DF5">
        <w:rPr>
          <w:rFonts w:ascii="Arial" w:hAnsi="Arial" w:cs="Arial"/>
          <w:color w:val="000000" w:themeColor="text1"/>
          <w:kern w:val="0"/>
        </w:rPr>
        <w:t>to</w:t>
      </w:r>
      <w:r w:rsidR="00B26867" w:rsidRPr="00F26DF5">
        <w:rPr>
          <w:rFonts w:ascii="Arial" w:hAnsi="Arial" w:cs="Arial"/>
          <w:color w:val="000000" w:themeColor="text1"/>
          <w:kern w:val="0"/>
        </w:rPr>
        <w:t xml:space="preserve"> be that of</w:t>
      </w:r>
      <w:r w:rsidR="00D376C9" w:rsidRPr="00F26DF5">
        <w:rPr>
          <w:rFonts w:ascii="Arial" w:hAnsi="Arial" w:cs="Arial"/>
          <w:color w:val="000000" w:themeColor="text1"/>
          <w:kern w:val="0"/>
        </w:rPr>
        <w:t xml:space="preserve"> an engagement specialist and that in the aftermath of an</w:t>
      </w:r>
      <w:r w:rsidRPr="00F26DF5">
        <w:rPr>
          <w:rFonts w:ascii="Arial" w:hAnsi="Arial" w:cs="Arial"/>
          <w:color w:val="000000" w:themeColor="text1"/>
          <w:kern w:val="0"/>
        </w:rPr>
        <w:t>y</w:t>
      </w:r>
      <w:r w:rsidR="00D376C9" w:rsidRPr="00F26DF5">
        <w:rPr>
          <w:rFonts w:ascii="Arial" w:hAnsi="Arial" w:cs="Arial"/>
          <w:color w:val="000000" w:themeColor="text1"/>
          <w:kern w:val="0"/>
        </w:rPr>
        <w:t xml:space="preserve"> incident their role is engaging with the community and providing </w:t>
      </w:r>
      <w:r w:rsidR="00B26867" w:rsidRPr="00F26DF5">
        <w:rPr>
          <w:rFonts w:ascii="Arial" w:hAnsi="Arial" w:cs="Arial"/>
          <w:color w:val="000000" w:themeColor="text1"/>
          <w:kern w:val="0"/>
        </w:rPr>
        <w:t>the</w:t>
      </w:r>
      <w:r w:rsidR="00947DAD" w:rsidRPr="00F26DF5">
        <w:rPr>
          <w:rFonts w:ascii="Arial" w:hAnsi="Arial" w:cs="Arial"/>
          <w:color w:val="000000" w:themeColor="text1"/>
          <w:kern w:val="0"/>
        </w:rPr>
        <w:t xml:space="preserve"> local people</w:t>
      </w:r>
      <w:r w:rsidR="00B26867" w:rsidRPr="00F26DF5">
        <w:rPr>
          <w:rFonts w:ascii="Arial" w:hAnsi="Arial" w:cs="Arial"/>
          <w:color w:val="000000" w:themeColor="text1"/>
          <w:kern w:val="0"/>
        </w:rPr>
        <w:t xml:space="preserve"> </w:t>
      </w:r>
      <w:r w:rsidRPr="00F26DF5">
        <w:rPr>
          <w:rFonts w:ascii="Arial" w:hAnsi="Arial" w:cs="Arial"/>
          <w:color w:val="000000" w:themeColor="text1"/>
          <w:kern w:val="0"/>
        </w:rPr>
        <w:t>with a</w:t>
      </w:r>
      <w:r w:rsidR="00D376C9" w:rsidRPr="00F26DF5">
        <w:rPr>
          <w:rFonts w:ascii="Arial" w:hAnsi="Arial" w:cs="Arial"/>
          <w:color w:val="000000" w:themeColor="text1"/>
          <w:kern w:val="0"/>
        </w:rPr>
        <w:t xml:space="preserve"> form of contact</w:t>
      </w:r>
      <w:r w:rsidR="001C6A95" w:rsidRPr="00F26DF5">
        <w:rPr>
          <w:rFonts w:ascii="Arial" w:hAnsi="Arial" w:cs="Arial"/>
          <w:color w:val="000000" w:themeColor="text1"/>
          <w:kern w:val="0"/>
        </w:rPr>
        <w:t xml:space="preserve"> which is critical to the investigation and management of tensions in the community.</w:t>
      </w:r>
    </w:p>
    <w:p w14:paraId="462562CF" w14:textId="483F4122" w:rsidR="00906126" w:rsidRPr="00F26DF5" w:rsidRDefault="00906126" w:rsidP="00906126">
      <w:pPr>
        <w:rPr>
          <w:rFonts w:ascii="Arial" w:hAnsi="Arial" w:cs="Arial"/>
          <w:color w:val="000000" w:themeColor="text1"/>
        </w:rPr>
      </w:pPr>
      <w:r w:rsidRPr="00F26DF5">
        <w:rPr>
          <w:rFonts w:ascii="Arial" w:hAnsi="Arial" w:cs="Arial"/>
          <w:color w:val="000000" w:themeColor="text1"/>
        </w:rPr>
        <w:t xml:space="preserve">The main role of the PCSO is being able to provide a </w:t>
      </w:r>
      <w:proofErr w:type="spellStart"/>
      <w:r w:rsidRPr="00F26DF5">
        <w:rPr>
          <w:rFonts w:ascii="Arial" w:hAnsi="Arial" w:cs="Arial"/>
          <w:color w:val="000000" w:themeColor="text1"/>
        </w:rPr>
        <w:t>visable</w:t>
      </w:r>
      <w:proofErr w:type="spellEnd"/>
      <w:r w:rsidRPr="00F26DF5">
        <w:rPr>
          <w:rFonts w:ascii="Arial" w:hAnsi="Arial" w:cs="Arial"/>
          <w:color w:val="000000" w:themeColor="text1"/>
        </w:rPr>
        <w:t xml:space="preserve"> </w:t>
      </w:r>
      <w:proofErr w:type="spellStart"/>
      <w:r w:rsidRPr="00F26DF5">
        <w:rPr>
          <w:rFonts w:ascii="Arial" w:hAnsi="Arial" w:cs="Arial"/>
          <w:color w:val="000000" w:themeColor="text1"/>
        </w:rPr>
        <w:t>precence</w:t>
      </w:r>
      <w:proofErr w:type="spellEnd"/>
      <w:r w:rsidRPr="00F26DF5">
        <w:rPr>
          <w:rFonts w:ascii="Arial" w:hAnsi="Arial" w:cs="Arial"/>
          <w:color w:val="000000" w:themeColor="text1"/>
        </w:rPr>
        <w:t xml:space="preserve"> in the community the</w:t>
      </w:r>
      <w:r w:rsidRPr="00F26DF5">
        <w:rPr>
          <w:rFonts w:ascii="Arial" w:hAnsi="Arial" w:cs="Arial"/>
          <w:color w:val="000000" w:themeColor="text1"/>
        </w:rPr>
        <w:t>y</w:t>
      </w:r>
      <w:r w:rsidRPr="00F26DF5">
        <w:rPr>
          <w:rFonts w:ascii="Arial" w:hAnsi="Arial" w:cs="Arial"/>
          <w:color w:val="000000" w:themeColor="text1"/>
        </w:rPr>
        <w:t xml:space="preserve"> patrol. While intelligence gathering and interacting with members of the public their goal is to tackle low level disorder and antisocial behaviour. (Cooper et al, 2006).</w:t>
      </w:r>
    </w:p>
    <w:p w14:paraId="234C7C0A" w14:textId="0CFA5260" w:rsidR="00906126" w:rsidRPr="00F26DF5" w:rsidRDefault="00906126" w:rsidP="00906126">
      <w:pPr>
        <w:rPr>
          <w:rFonts w:ascii="Arial" w:hAnsi="Arial" w:cs="Arial"/>
          <w:color w:val="000000" w:themeColor="text1"/>
        </w:rPr>
      </w:pPr>
      <w:r w:rsidRPr="00F26DF5">
        <w:rPr>
          <w:rFonts w:ascii="Arial" w:hAnsi="Arial" w:cs="Arial"/>
          <w:color w:val="000000" w:themeColor="text1"/>
        </w:rPr>
        <w:t xml:space="preserve">While PCSOs do not hold the same level of powers as police officers </w:t>
      </w:r>
      <w:r w:rsidR="00CD7DF0" w:rsidRPr="00F26DF5">
        <w:rPr>
          <w:rFonts w:ascii="Arial" w:hAnsi="Arial" w:cs="Arial"/>
          <w:color w:val="000000" w:themeColor="text1"/>
        </w:rPr>
        <w:t xml:space="preserve">have, </w:t>
      </w:r>
      <w:r w:rsidRPr="00F26DF5">
        <w:rPr>
          <w:rFonts w:ascii="Arial" w:hAnsi="Arial" w:cs="Arial"/>
          <w:color w:val="000000" w:themeColor="text1"/>
        </w:rPr>
        <w:t xml:space="preserve">due to </w:t>
      </w:r>
      <w:r w:rsidRPr="00F26DF5">
        <w:rPr>
          <w:rFonts w:ascii="Arial" w:hAnsi="Arial" w:cs="Arial"/>
          <w:color w:val="000000" w:themeColor="text1"/>
        </w:rPr>
        <w:t xml:space="preserve">them </w:t>
      </w:r>
      <w:r w:rsidRPr="00F26DF5">
        <w:rPr>
          <w:rFonts w:ascii="Arial" w:hAnsi="Arial" w:cs="Arial"/>
          <w:color w:val="000000" w:themeColor="text1"/>
        </w:rPr>
        <w:t xml:space="preserve">spending less time in the office doing </w:t>
      </w:r>
      <w:proofErr w:type="gramStart"/>
      <w:r w:rsidRPr="00F26DF5">
        <w:rPr>
          <w:rFonts w:ascii="Arial" w:hAnsi="Arial" w:cs="Arial"/>
          <w:color w:val="000000" w:themeColor="text1"/>
        </w:rPr>
        <w:t>desk based</w:t>
      </w:r>
      <w:proofErr w:type="gramEnd"/>
      <w:r w:rsidRPr="00F26DF5">
        <w:rPr>
          <w:rFonts w:ascii="Arial" w:hAnsi="Arial" w:cs="Arial"/>
          <w:color w:val="000000" w:themeColor="text1"/>
        </w:rPr>
        <w:t xml:space="preserve"> paperwork </w:t>
      </w:r>
      <w:r w:rsidR="00CD7DF0" w:rsidRPr="00F26DF5">
        <w:rPr>
          <w:rFonts w:ascii="Arial" w:hAnsi="Arial" w:cs="Arial"/>
          <w:color w:val="000000" w:themeColor="text1"/>
        </w:rPr>
        <w:t xml:space="preserve">than police </w:t>
      </w:r>
      <w:r w:rsidR="00CD7DF0" w:rsidRPr="00F26DF5">
        <w:rPr>
          <w:rFonts w:ascii="Arial" w:hAnsi="Arial" w:cs="Arial"/>
          <w:color w:val="000000" w:themeColor="text1"/>
        </w:rPr>
        <w:lastRenderedPageBreak/>
        <w:t xml:space="preserve">officers, </w:t>
      </w:r>
      <w:r w:rsidRPr="00F26DF5">
        <w:rPr>
          <w:rFonts w:ascii="Arial" w:hAnsi="Arial" w:cs="Arial"/>
          <w:color w:val="000000" w:themeColor="text1"/>
        </w:rPr>
        <w:t>their time gets dedic</w:t>
      </w:r>
      <w:r w:rsidR="00947DAD" w:rsidRPr="00F26DF5">
        <w:rPr>
          <w:rFonts w:ascii="Arial" w:hAnsi="Arial" w:cs="Arial"/>
          <w:color w:val="000000" w:themeColor="text1"/>
        </w:rPr>
        <w:t>a</w:t>
      </w:r>
      <w:r w:rsidRPr="00F26DF5">
        <w:rPr>
          <w:rFonts w:ascii="Arial" w:hAnsi="Arial" w:cs="Arial"/>
          <w:color w:val="000000" w:themeColor="text1"/>
        </w:rPr>
        <w:t xml:space="preserve">ted more to being </w:t>
      </w:r>
      <w:proofErr w:type="spellStart"/>
      <w:r w:rsidRPr="00F26DF5">
        <w:rPr>
          <w:rFonts w:ascii="Arial" w:hAnsi="Arial" w:cs="Arial"/>
          <w:color w:val="000000" w:themeColor="text1"/>
        </w:rPr>
        <w:t>visable</w:t>
      </w:r>
      <w:proofErr w:type="spellEnd"/>
      <w:r w:rsidRPr="00F26DF5">
        <w:rPr>
          <w:rFonts w:ascii="Arial" w:hAnsi="Arial" w:cs="Arial"/>
          <w:color w:val="000000" w:themeColor="text1"/>
        </w:rPr>
        <w:t xml:space="preserve"> in the </w:t>
      </w:r>
      <w:r w:rsidR="00CD7DF0" w:rsidRPr="00F26DF5">
        <w:rPr>
          <w:rFonts w:ascii="Arial" w:hAnsi="Arial" w:cs="Arial"/>
          <w:color w:val="000000" w:themeColor="text1"/>
        </w:rPr>
        <w:t xml:space="preserve">local area among the </w:t>
      </w:r>
      <w:r w:rsidRPr="00F26DF5">
        <w:rPr>
          <w:rFonts w:ascii="Arial" w:hAnsi="Arial" w:cs="Arial"/>
          <w:color w:val="000000" w:themeColor="text1"/>
        </w:rPr>
        <w:t>public and engaging with</w:t>
      </w:r>
      <w:r w:rsidR="00CD7DF0" w:rsidRPr="00F26DF5">
        <w:rPr>
          <w:rFonts w:ascii="Arial" w:hAnsi="Arial" w:cs="Arial"/>
          <w:color w:val="000000" w:themeColor="text1"/>
        </w:rPr>
        <w:t>in</w:t>
      </w:r>
      <w:r w:rsidRPr="00F26DF5">
        <w:rPr>
          <w:rFonts w:ascii="Arial" w:hAnsi="Arial" w:cs="Arial"/>
          <w:color w:val="000000" w:themeColor="text1"/>
        </w:rPr>
        <w:t xml:space="preserve"> communities. </w:t>
      </w:r>
    </w:p>
    <w:p w14:paraId="4749684E" w14:textId="51B3B25D" w:rsidR="00906126" w:rsidRPr="00F26DF5" w:rsidRDefault="001C6A95" w:rsidP="00384F22">
      <w:pPr>
        <w:autoSpaceDE w:val="0"/>
        <w:autoSpaceDN w:val="0"/>
        <w:adjustRightInd w:val="0"/>
        <w:rPr>
          <w:rFonts w:ascii="Arial" w:hAnsi="Arial" w:cs="Arial"/>
          <w:color w:val="000000" w:themeColor="text1"/>
        </w:rPr>
      </w:pPr>
      <w:proofErr w:type="gramStart"/>
      <w:r w:rsidRPr="00F26DF5">
        <w:rPr>
          <w:rFonts w:ascii="Arial" w:hAnsi="Arial" w:cs="Arial"/>
          <w:color w:val="000000" w:themeColor="text1"/>
          <w:kern w:val="0"/>
        </w:rPr>
        <w:t>However</w:t>
      </w:r>
      <w:proofErr w:type="gramEnd"/>
      <w:r w:rsidRPr="00F26DF5">
        <w:rPr>
          <w:rFonts w:ascii="Arial" w:hAnsi="Arial" w:cs="Arial"/>
          <w:color w:val="000000" w:themeColor="text1"/>
          <w:kern w:val="0"/>
        </w:rPr>
        <w:t xml:space="preserve"> in recent times the PCSO numbers </w:t>
      </w:r>
      <w:r w:rsidR="00906126" w:rsidRPr="00F26DF5">
        <w:rPr>
          <w:rFonts w:ascii="Arial" w:hAnsi="Arial" w:cs="Arial"/>
          <w:color w:val="000000" w:themeColor="text1"/>
          <w:kern w:val="0"/>
        </w:rPr>
        <w:t xml:space="preserve">as of March 2014 across 43 forces stood at approximately 13,400, </w:t>
      </w:r>
      <w:r w:rsidR="00CD7DF0" w:rsidRPr="00F26DF5">
        <w:rPr>
          <w:rFonts w:ascii="Arial" w:hAnsi="Arial" w:cs="Arial"/>
          <w:color w:val="000000" w:themeColor="text1"/>
          <w:kern w:val="0"/>
        </w:rPr>
        <w:t xml:space="preserve">were </w:t>
      </w:r>
      <w:r w:rsidR="00906126" w:rsidRPr="00F26DF5">
        <w:rPr>
          <w:rFonts w:ascii="Arial" w:hAnsi="Arial" w:cs="Arial"/>
          <w:color w:val="000000" w:themeColor="text1"/>
          <w:kern w:val="0"/>
        </w:rPr>
        <w:t>down from 16,000 in 2010.</w:t>
      </w:r>
      <w:r w:rsidR="00C10BAB" w:rsidRPr="00F26DF5">
        <w:rPr>
          <w:rFonts w:ascii="Arial" w:hAnsi="Arial" w:cs="Arial"/>
          <w:color w:val="000000" w:themeColor="text1"/>
        </w:rPr>
        <w:t xml:space="preserve"> </w:t>
      </w:r>
      <w:r w:rsidR="00906126" w:rsidRPr="00F26DF5">
        <w:rPr>
          <w:rFonts w:ascii="Arial" w:hAnsi="Arial" w:cs="Arial"/>
          <w:color w:val="000000" w:themeColor="text1"/>
        </w:rPr>
        <w:t>(Home Office, 2014)</w:t>
      </w:r>
    </w:p>
    <w:p w14:paraId="397F864D" w14:textId="0516B082" w:rsidR="001C6A95" w:rsidRPr="00F26DF5" w:rsidRDefault="00C10BAB" w:rsidP="00384F22">
      <w:pPr>
        <w:autoSpaceDE w:val="0"/>
        <w:autoSpaceDN w:val="0"/>
        <w:adjustRightInd w:val="0"/>
        <w:rPr>
          <w:rFonts w:ascii="Arial" w:hAnsi="Arial" w:cs="Arial"/>
          <w:color w:val="000000" w:themeColor="text1"/>
        </w:rPr>
      </w:pPr>
      <w:r w:rsidRPr="00F26DF5">
        <w:rPr>
          <w:rFonts w:ascii="Arial" w:hAnsi="Arial" w:cs="Arial"/>
          <w:color w:val="000000" w:themeColor="text1"/>
        </w:rPr>
        <w:t xml:space="preserve">This is </w:t>
      </w:r>
      <w:proofErr w:type="spellStart"/>
      <w:r w:rsidR="00906126" w:rsidRPr="00F26DF5">
        <w:rPr>
          <w:rFonts w:ascii="Arial" w:hAnsi="Arial" w:cs="Arial"/>
          <w:color w:val="000000" w:themeColor="text1"/>
        </w:rPr>
        <w:t>essentialy</w:t>
      </w:r>
      <w:proofErr w:type="spellEnd"/>
      <w:r w:rsidR="00906126" w:rsidRPr="00F26DF5">
        <w:rPr>
          <w:rFonts w:ascii="Arial" w:hAnsi="Arial" w:cs="Arial"/>
          <w:color w:val="000000" w:themeColor="text1"/>
        </w:rPr>
        <w:t xml:space="preserve"> </w:t>
      </w:r>
      <w:r w:rsidRPr="00F26DF5">
        <w:rPr>
          <w:rFonts w:ascii="Arial" w:hAnsi="Arial" w:cs="Arial"/>
          <w:color w:val="000000" w:themeColor="text1"/>
        </w:rPr>
        <w:t>due to budget cuts and austerity measures</w:t>
      </w:r>
      <w:r w:rsidR="00906126" w:rsidRPr="00F26DF5">
        <w:rPr>
          <w:rFonts w:ascii="Arial" w:hAnsi="Arial" w:cs="Arial"/>
          <w:color w:val="000000" w:themeColor="text1"/>
        </w:rPr>
        <w:t xml:space="preserve"> over the time</w:t>
      </w:r>
      <w:r w:rsidRPr="00F26DF5">
        <w:rPr>
          <w:rFonts w:ascii="Arial" w:hAnsi="Arial" w:cs="Arial"/>
          <w:color w:val="000000" w:themeColor="text1"/>
        </w:rPr>
        <w:t xml:space="preserve">, reducing the funding for police forces and leading to fewer officers </w:t>
      </w:r>
      <w:proofErr w:type="gramStart"/>
      <w:r w:rsidRPr="00F26DF5">
        <w:rPr>
          <w:rFonts w:ascii="Arial" w:hAnsi="Arial" w:cs="Arial"/>
          <w:color w:val="000000" w:themeColor="text1"/>
        </w:rPr>
        <w:t>and also</w:t>
      </w:r>
      <w:proofErr w:type="gramEnd"/>
      <w:r w:rsidRPr="00F26DF5">
        <w:rPr>
          <w:rFonts w:ascii="Arial" w:hAnsi="Arial" w:cs="Arial"/>
          <w:color w:val="000000" w:themeColor="text1"/>
        </w:rPr>
        <w:t xml:space="preserve"> PCSOs. The impact of the lack of funding and budget cuts means this has strained the capacity of neighbourhood teams being able to maintain consistent </w:t>
      </w:r>
      <w:proofErr w:type="spellStart"/>
      <w:r w:rsidRPr="00F26DF5">
        <w:rPr>
          <w:rFonts w:ascii="Arial" w:hAnsi="Arial" w:cs="Arial"/>
          <w:color w:val="000000" w:themeColor="text1"/>
        </w:rPr>
        <w:t>visability</w:t>
      </w:r>
      <w:proofErr w:type="spellEnd"/>
      <w:r w:rsidRPr="00F26DF5">
        <w:rPr>
          <w:rFonts w:ascii="Arial" w:hAnsi="Arial" w:cs="Arial"/>
          <w:color w:val="000000" w:themeColor="text1"/>
        </w:rPr>
        <w:t xml:space="preserve"> and engagement in the local communities.</w:t>
      </w:r>
      <w:r w:rsidR="00CD7DF0" w:rsidRPr="00F26DF5">
        <w:rPr>
          <w:rFonts w:ascii="Arial" w:hAnsi="Arial" w:cs="Arial"/>
          <w:color w:val="000000" w:themeColor="text1"/>
        </w:rPr>
        <w:t xml:space="preserve"> There is a strong opinion within the public that there is no longer a big police presence within the communities and when there is, it is car patrol and rarely on foot. </w:t>
      </w:r>
    </w:p>
    <w:p w14:paraId="437C1535" w14:textId="17C6DBE4" w:rsidR="00BE51CC" w:rsidRPr="00F26DF5" w:rsidRDefault="00BE51CC" w:rsidP="00384F22">
      <w:pPr>
        <w:autoSpaceDE w:val="0"/>
        <w:autoSpaceDN w:val="0"/>
        <w:adjustRightInd w:val="0"/>
        <w:rPr>
          <w:rFonts w:ascii="Arial" w:hAnsi="Arial" w:cs="Arial"/>
          <w:color w:val="000000" w:themeColor="text1"/>
        </w:rPr>
      </w:pPr>
      <w:r w:rsidRPr="00F26DF5">
        <w:rPr>
          <w:rFonts w:ascii="Arial" w:hAnsi="Arial" w:cs="Arial"/>
          <w:color w:val="000000" w:themeColor="text1"/>
        </w:rPr>
        <w:t xml:space="preserve">Neighbourhood policing was seen as the main movement for policing in England and Wales and PCSOs became vital in delivering the method across the country. </w:t>
      </w:r>
      <w:r w:rsidRPr="00F26DF5">
        <w:rPr>
          <w:rFonts w:ascii="Arial" w:hAnsi="Arial" w:cs="Arial"/>
          <w:color w:val="000000" w:themeColor="text1"/>
        </w:rPr>
        <w:t>(O’Neill, 2014)</w:t>
      </w:r>
    </w:p>
    <w:p w14:paraId="2C4ABF9F" w14:textId="70054F09" w:rsidR="0082160C" w:rsidRPr="00F26DF5" w:rsidRDefault="00007825">
      <w:pPr>
        <w:rPr>
          <w:rFonts w:ascii="Arial" w:hAnsi="Arial" w:cs="Arial"/>
          <w:color w:val="000000" w:themeColor="text1"/>
        </w:rPr>
      </w:pPr>
      <w:r w:rsidRPr="00F26DF5">
        <w:rPr>
          <w:rFonts w:ascii="Arial" w:hAnsi="Arial" w:cs="Arial"/>
          <w:color w:val="000000" w:themeColor="text1"/>
        </w:rPr>
        <w:t>Recently i</w:t>
      </w:r>
      <w:r w:rsidR="00E2701F" w:rsidRPr="00F26DF5">
        <w:rPr>
          <w:rFonts w:ascii="Arial" w:hAnsi="Arial" w:cs="Arial"/>
          <w:color w:val="000000" w:themeColor="text1"/>
        </w:rPr>
        <w:t xml:space="preserve">n the local areas across Carmarthenshire, Ceredigion, Pembrokeshire and Powys, Dyfed Powys </w:t>
      </w:r>
      <w:r w:rsidR="003E007D">
        <w:rPr>
          <w:rFonts w:ascii="Arial" w:hAnsi="Arial" w:cs="Arial"/>
          <w:color w:val="000000" w:themeColor="text1"/>
        </w:rPr>
        <w:t xml:space="preserve">police </w:t>
      </w:r>
      <w:r w:rsidR="00E2701F" w:rsidRPr="00F26DF5">
        <w:rPr>
          <w:rFonts w:ascii="Arial" w:hAnsi="Arial" w:cs="Arial"/>
          <w:color w:val="000000" w:themeColor="text1"/>
        </w:rPr>
        <w:t xml:space="preserve">has announced </w:t>
      </w:r>
      <w:r w:rsidR="003E007D">
        <w:rPr>
          <w:rFonts w:ascii="Arial" w:hAnsi="Arial" w:cs="Arial"/>
          <w:color w:val="000000" w:themeColor="text1"/>
        </w:rPr>
        <w:t xml:space="preserve">that </w:t>
      </w:r>
      <w:r w:rsidR="00E2701F" w:rsidRPr="00F26DF5">
        <w:rPr>
          <w:rFonts w:ascii="Arial" w:hAnsi="Arial" w:cs="Arial"/>
          <w:color w:val="000000" w:themeColor="text1"/>
        </w:rPr>
        <w:t xml:space="preserve">residents </w:t>
      </w:r>
      <w:r w:rsidR="003E007D">
        <w:rPr>
          <w:rFonts w:ascii="Arial" w:hAnsi="Arial" w:cs="Arial"/>
          <w:color w:val="000000" w:themeColor="text1"/>
        </w:rPr>
        <w:t>should expect to</w:t>
      </w:r>
      <w:r w:rsidR="00E2701F" w:rsidRPr="00F26DF5">
        <w:rPr>
          <w:rFonts w:ascii="Arial" w:hAnsi="Arial" w:cs="Arial"/>
          <w:color w:val="000000" w:themeColor="text1"/>
        </w:rPr>
        <w:t xml:space="preserve"> see more community policing teams as a new strategy </w:t>
      </w:r>
      <w:r w:rsidR="003E007D">
        <w:rPr>
          <w:rFonts w:ascii="Arial" w:hAnsi="Arial" w:cs="Arial"/>
          <w:color w:val="000000" w:themeColor="text1"/>
        </w:rPr>
        <w:t xml:space="preserve">in a bid to being able to </w:t>
      </w:r>
      <w:r w:rsidR="00E2701F" w:rsidRPr="00F26DF5">
        <w:rPr>
          <w:rFonts w:ascii="Arial" w:hAnsi="Arial" w:cs="Arial"/>
          <w:color w:val="000000" w:themeColor="text1"/>
        </w:rPr>
        <w:t>renew</w:t>
      </w:r>
      <w:r w:rsidR="003E007D">
        <w:rPr>
          <w:rFonts w:ascii="Arial" w:hAnsi="Arial" w:cs="Arial"/>
          <w:color w:val="000000" w:themeColor="text1"/>
        </w:rPr>
        <w:t xml:space="preserve"> </w:t>
      </w:r>
      <w:r w:rsidR="00E2701F" w:rsidRPr="00F26DF5">
        <w:rPr>
          <w:rFonts w:ascii="Arial" w:hAnsi="Arial" w:cs="Arial"/>
          <w:color w:val="000000" w:themeColor="text1"/>
        </w:rPr>
        <w:t xml:space="preserve">emphasis on engagement, early intervention and prevention is launched. The strategy is spending more time </w:t>
      </w:r>
      <w:r w:rsidR="003E007D">
        <w:rPr>
          <w:rFonts w:ascii="Arial" w:hAnsi="Arial" w:cs="Arial"/>
          <w:color w:val="000000" w:themeColor="text1"/>
        </w:rPr>
        <w:t xml:space="preserve">in neighbourhood policing officers </w:t>
      </w:r>
      <w:r w:rsidR="00E2701F" w:rsidRPr="00F26DF5">
        <w:rPr>
          <w:rFonts w:ascii="Arial" w:hAnsi="Arial" w:cs="Arial"/>
          <w:color w:val="000000" w:themeColor="text1"/>
        </w:rPr>
        <w:t>being visible in their communities and to tackle the root causes of issues in the area.</w:t>
      </w:r>
    </w:p>
    <w:p w14:paraId="3F89C8CD" w14:textId="7E9A1F4B" w:rsidR="00E2701F" w:rsidRPr="00F26DF5" w:rsidRDefault="00E2701F">
      <w:pPr>
        <w:rPr>
          <w:rFonts w:ascii="Arial" w:hAnsi="Arial" w:cs="Arial"/>
          <w:color w:val="000000" w:themeColor="text1"/>
        </w:rPr>
      </w:pPr>
      <w:r w:rsidRPr="00F26DF5">
        <w:rPr>
          <w:rFonts w:ascii="Arial" w:hAnsi="Arial" w:cs="Arial"/>
          <w:color w:val="000000" w:themeColor="text1"/>
        </w:rPr>
        <w:t xml:space="preserve">Chief constable Dr Richard Lewis has shared that his policing team are </w:t>
      </w:r>
      <w:r w:rsidR="003E007D">
        <w:rPr>
          <w:rFonts w:ascii="Arial" w:hAnsi="Arial" w:cs="Arial"/>
          <w:color w:val="000000" w:themeColor="text1"/>
        </w:rPr>
        <w:t xml:space="preserve">now </w:t>
      </w:r>
      <w:r w:rsidRPr="00F26DF5">
        <w:rPr>
          <w:rFonts w:ascii="Arial" w:hAnsi="Arial" w:cs="Arial"/>
          <w:color w:val="000000" w:themeColor="text1"/>
        </w:rPr>
        <w:t xml:space="preserve">re-focusing on important prevention and early intervention work that </w:t>
      </w:r>
      <w:r w:rsidR="003E007D">
        <w:rPr>
          <w:rFonts w:ascii="Arial" w:hAnsi="Arial" w:cs="Arial"/>
          <w:color w:val="000000" w:themeColor="text1"/>
        </w:rPr>
        <w:t>will stop</w:t>
      </w:r>
      <w:r w:rsidRPr="00F26DF5">
        <w:rPr>
          <w:rFonts w:ascii="Arial" w:hAnsi="Arial" w:cs="Arial"/>
          <w:color w:val="000000" w:themeColor="text1"/>
        </w:rPr>
        <w:t xml:space="preserve"> problems like anti-social behaviour developing into </w:t>
      </w:r>
      <w:r w:rsidR="003E007D">
        <w:rPr>
          <w:rFonts w:ascii="Arial" w:hAnsi="Arial" w:cs="Arial"/>
          <w:color w:val="000000" w:themeColor="text1"/>
        </w:rPr>
        <w:t xml:space="preserve">more </w:t>
      </w:r>
      <w:r w:rsidRPr="00F26DF5">
        <w:rPr>
          <w:rFonts w:ascii="Arial" w:hAnsi="Arial" w:cs="Arial"/>
          <w:color w:val="000000" w:themeColor="text1"/>
        </w:rPr>
        <w:t>serious crime</w:t>
      </w:r>
      <w:r w:rsidR="003E007D">
        <w:rPr>
          <w:rFonts w:ascii="Arial" w:hAnsi="Arial" w:cs="Arial"/>
          <w:color w:val="000000" w:themeColor="text1"/>
        </w:rPr>
        <w:t xml:space="preserve"> and improving the local community’s wellbeing. </w:t>
      </w:r>
    </w:p>
    <w:p w14:paraId="3ED08E06" w14:textId="434F7F44" w:rsidR="00906126" w:rsidRPr="00F26DF5" w:rsidRDefault="00E2701F" w:rsidP="00E2701F">
      <w:pPr>
        <w:rPr>
          <w:rFonts w:ascii="Arial" w:hAnsi="Arial" w:cs="Arial"/>
          <w:color w:val="000000" w:themeColor="text1"/>
        </w:rPr>
      </w:pPr>
      <w:r w:rsidRPr="00F26DF5">
        <w:rPr>
          <w:rFonts w:ascii="Arial" w:hAnsi="Arial" w:cs="Arial"/>
          <w:color w:val="000000" w:themeColor="text1"/>
        </w:rPr>
        <w:t xml:space="preserve">Dyfed-Powys Police recorded </w:t>
      </w:r>
      <w:r w:rsidR="003E007D">
        <w:rPr>
          <w:rFonts w:ascii="Arial" w:hAnsi="Arial" w:cs="Arial"/>
          <w:color w:val="000000" w:themeColor="text1"/>
        </w:rPr>
        <w:t xml:space="preserve">that </w:t>
      </w:r>
      <w:r w:rsidRPr="00F26DF5">
        <w:rPr>
          <w:rFonts w:ascii="Arial" w:hAnsi="Arial" w:cs="Arial"/>
          <w:color w:val="000000" w:themeColor="text1"/>
        </w:rPr>
        <w:t xml:space="preserve">in </w:t>
      </w:r>
      <w:r w:rsidR="003E007D">
        <w:rPr>
          <w:rFonts w:ascii="Arial" w:hAnsi="Arial" w:cs="Arial"/>
          <w:color w:val="000000" w:themeColor="text1"/>
        </w:rPr>
        <w:t xml:space="preserve">the twelve </w:t>
      </w:r>
      <w:r w:rsidRPr="00F26DF5">
        <w:rPr>
          <w:rFonts w:ascii="Arial" w:hAnsi="Arial" w:cs="Arial"/>
          <w:color w:val="000000" w:themeColor="text1"/>
        </w:rPr>
        <w:t xml:space="preserve">months ending July 2024 that anti-social behaviour accounted for 2,705 recorded incidents. </w:t>
      </w:r>
    </w:p>
    <w:p w14:paraId="5E7FECD7" w14:textId="28BDD1BC" w:rsidR="00FD744E" w:rsidRPr="00F26DF5" w:rsidRDefault="00FD744E" w:rsidP="00E2701F">
      <w:pPr>
        <w:rPr>
          <w:rFonts w:ascii="Arial" w:hAnsi="Arial" w:cs="Arial"/>
          <w:color w:val="000000" w:themeColor="text1"/>
        </w:rPr>
      </w:pPr>
      <w:r w:rsidRPr="00F26DF5">
        <w:rPr>
          <w:rFonts w:ascii="Arial" w:hAnsi="Arial" w:cs="Arial"/>
          <w:color w:val="000000" w:themeColor="text1"/>
        </w:rPr>
        <w:t xml:space="preserve">Through this new operation known as Operation </w:t>
      </w:r>
      <w:proofErr w:type="spellStart"/>
      <w:r w:rsidRPr="00F26DF5">
        <w:rPr>
          <w:rFonts w:ascii="Arial" w:hAnsi="Arial" w:cs="Arial"/>
          <w:color w:val="000000" w:themeColor="text1"/>
        </w:rPr>
        <w:t>Ivydene</w:t>
      </w:r>
      <w:proofErr w:type="spellEnd"/>
      <w:r w:rsidRPr="00F26DF5">
        <w:rPr>
          <w:rFonts w:ascii="Arial" w:hAnsi="Arial" w:cs="Arial"/>
          <w:color w:val="000000" w:themeColor="text1"/>
        </w:rPr>
        <w:t xml:space="preserve"> ten areas have been selected which are known as </w:t>
      </w:r>
      <w:r w:rsidR="003E007D">
        <w:rPr>
          <w:rFonts w:ascii="Arial" w:hAnsi="Arial" w:cs="Arial"/>
          <w:color w:val="000000" w:themeColor="text1"/>
        </w:rPr>
        <w:t xml:space="preserve">being considered </w:t>
      </w:r>
      <w:r w:rsidRPr="00F26DF5">
        <w:rPr>
          <w:rFonts w:ascii="Arial" w:hAnsi="Arial" w:cs="Arial"/>
          <w:color w:val="000000" w:themeColor="text1"/>
        </w:rPr>
        <w:t>anti-social behaviour hotspots, these locations will receive an extra 11,000 hours of police presence, resulting in officers patrolling the areas in a bid to combat the anti-social behaviour</w:t>
      </w:r>
      <w:r w:rsidR="003E007D">
        <w:rPr>
          <w:rFonts w:ascii="Arial" w:hAnsi="Arial" w:cs="Arial"/>
          <w:color w:val="000000" w:themeColor="text1"/>
        </w:rPr>
        <w:t>, restoring faith in the police and improving tensions in the community.</w:t>
      </w:r>
      <w:r w:rsidRPr="00F26DF5">
        <w:rPr>
          <w:rFonts w:ascii="Arial" w:hAnsi="Arial" w:cs="Arial"/>
          <w:color w:val="000000" w:themeColor="text1"/>
        </w:rPr>
        <w:t xml:space="preserve"> </w:t>
      </w:r>
      <w:proofErr w:type="gramStart"/>
      <w:r w:rsidRPr="00F26DF5">
        <w:rPr>
          <w:rFonts w:ascii="Arial" w:hAnsi="Arial" w:cs="Arial"/>
          <w:color w:val="000000" w:themeColor="text1"/>
        </w:rPr>
        <w:t>(</w:t>
      </w:r>
      <w:proofErr w:type="gramEnd"/>
      <w:r w:rsidRPr="00F26DF5">
        <w:rPr>
          <w:rFonts w:ascii="Arial" w:hAnsi="Arial" w:cs="Arial"/>
          <w:color w:val="000000" w:themeColor="text1"/>
        </w:rPr>
        <w:t>Price, 2024)</w:t>
      </w:r>
    </w:p>
    <w:p w14:paraId="545AFB4A" w14:textId="194D1146" w:rsidR="00FD744E" w:rsidRPr="00F26DF5" w:rsidRDefault="00046674" w:rsidP="00E2701F">
      <w:pPr>
        <w:rPr>
          <w:rFonts w:ascii="Arial" w:hAnsi="Arial" w:cs="Arial"/>
          <w:color w:val="000000" w:themeColor="text1"/>
        </w:rPr>
      </w:pPr>
      <w:r w:rsidRPr="00F26DF5">
        <w:rPr>
          <w:rFonts w:ascii="Arial" w:hAnsi="Arial" w:cs="Arial"/>
          <w:color w:val="000000" w:themeColor="text1"/>
        </w:rPr>
        <w:t>Overall, there is strong evidence supporting the idea that police collaboration with the public for purposes of problem-solving</w:t>
      </w:r>
      <w:r w:rsidR="00AF3D89" w:rsidRPr="00F26DF5">
        <w:rPr>
          <w:rFonts w:ascii="Arial" w:hAnsi="Arial" w:cs="Arial"/>
          <w:color w:val="000000" w:themeColor="text1"/>
        </w:rPr>
        <w:t xml:space="preserve"> can reduce perceived disorder while also increasing trust in the police. (College of Policing 2013)</w:t>
      </w:r>
    </w:p>
    <w:p w14:paraId="23F794A6" w14:textId="766051BC" w:rsidR="00007825" w:rsidRPr="00F26DF5" w:rsidRDefault="00007825" w:rsidP="0082160C">
      <w:pPr>
        <w:autoSpaceDE w:val="0"/>
        <w:autoSpaceDN w:val="0"/>
        <w:adjustRightInd w:val="0"/>
        <w:rPr>
          <w:rFonts w:ascii="Arial" w:hAnsi="Arial" w:cs="Arial"/>
          <w:color w:val="000000" w:themeColor="text1"/>
          <w:shd w:val="clear" w:color="auto" w:fill="FFFFFF"/>
        </w:rPr>
      </w:pPr>
      <w:r w:rsidRPr="00F26DF5">
        <w:rPr>
          <w:rFonts w:ascii="Arial" w:hAnsi="Arial" w:cs="Arial"/>
          <w:color w:val="000000" w:themeColor="text1"/>
          <w:shd w:val="clear" w:color="auto" w:fill="FFFFFF"/>
        </w:rPr>
        <w:t>C</w:t>
      </w:r>
      <w:r w:rsidR="00692A37" w:rsidRPr="00F26DF5">
        <w:rPr>
          <w:rFonts w:ascii="Arial" w:hAnsi="Arial" w:cs="Arial"/>
          <w:color w:val="000000" w:themeColor="text1"/>
          <w:shd w:val="clear" w:color="auto" w:fill="FFFFFF"/>
        </w:rPr>
        <w:t>onfidence in policing has declined in recent years and community policing has been diminished</w:t>
      </w:r>
      <w:r w:rsidRPr="00F26DF5">
        <w:rPr>
          <w:rFonts w:ascii="Arial" w:hAnsi="Arial" w:cs="Arial"/>
          <w:color w:val="000000" w:themeColor="text1"/>
          <w:shd w:val="clear" w:color="auto" w:fill="FFFFFF"/>
        </w:rPr>
        <w:t xml:space="preserve">. With officer shortages and weakening connections within communities Parliament have recently announced their support and have pledged to have 13,000 additional neighbourhood officers, PCSOs and special constables who </w:t>
      </w:r>
      <w:r w:rsidRPr="00F26DF5">
        <w:rPr>
          <w:rFonts w:ascii="Arial" w:hAnsi="Arial" w:cs="Arial"/>
          <w:color w:val="000000" w:themeColor="text1"/>
          <w:shd w:val="clear" w:color="auto" w:fill="FFFFFF"/>
        </w:rPr>
        <w:lastRenderedPageBreak/>
        <w:t xml:space="preserve">will be dedicated in </w:t>
      </w:r>
      <w:proofErr w:type="spellStart"/>
      <w:r w:rsidRPr="00F26DF5">
        <w:rPr>
          <w:rFonts w:ascii="Arial" w:hAnsi="Arial" w:cs="Arial"/>
          <w:color w:val="000000" w:themeColor="text1"/>
          <w:shd w:val="clear" w:color="auto" w:fill="FFFFFF"/>
        </w:rPr>
        <w:t>visable</w:t>
      </w:r>
      <w:proofErr w:type="spellEnd"/>
      <w:r w:rsidRPr="00F26DF5">
        <w:rPr>
          <w:rFonts w:ascii="Arial" w:hAnsi="Arial" w:cs="Arial"/>
          <w:color w:val="000000" w:themeColor="text1"/>
          <w:shd w:val="clear" w:color="auto" w:fill="FFFFFF"/>
        </w:rPr>
        <w:t xml:space="preserve"> patrols tackling the need for police representation in the communities. (Home Office, 2024)</w:t>
      </w:r>
    </w:p>
    <w:p w14:paraId="3B662771" w14:textId="500DD53A" w:rsidR="00007825" w:rsidRPr="00F26DF5" w:rsidRDefault="00007825" w:rsidP="00007825">
      <w:pPr>
        <w:autoSpaceDE w:val="0"/>
        <w:autoSpaceDN w:val="0"/>
        <w:adjustRightInd w:val="0"/>
        <w:rPr>
          <w:rFonts w:ascii="Arial" w:hAnsi="Arial" w:cs="Arial"/>
          <w:color w:val="000000" w:themeColor="text1"/>
        </w:rPr>
      </w:pPr>
      <w:r w:rsidRPr="00F26DF5">
        <w:rPr>
          <w:rFonts w:ascii="Arial" w:hAnsi="Arial" w:cs="Arial"/>
          <w:color w:val="000000" w:themeColor="text1"/>
        </w:rPr>
        <w:t>Issues faced are w</w:t>
      </w:r>
      <w:r w:rsidRPr="00F26DF5">
        <w:rPr>
          <w:rFonts w:ascii="Arial" w:hAnsi="Arial" w:cs="Arial"/>
          <w:color w:val="000000" w:themeColor="text1"/>
        </w:rPr>
        <w:t xml:space="preserve">ith the rise of digital and </w:t>
      </w:r>
      <w:proofErr w:type="spellStart"/>
      <w:r w:rsidRPr="00F26DF5">
        <w:rPr>
          <w:rFonts w:ascii="Arial" w:hAnsi="Arial" w:cs="Arial"/>
          <w:color w:val="000000" w:themeColor="text1"/>
        </w:rPr>
        <w:t>crybercrime</w:t>
      </w:r>
      <w:proofErr w:type="spellEnd"/>
      <w:r w:rsidRPr="00F26DF5">
        <w:rPr>
          <w:rFonts w:ascii="Arial" w:hAnsi="Arial" w:cs="Arial"/>
          <w:color w:val="000000" w:themeColor="text1"/>
        </w:rPr>
        <w:t xml:space="preserve"> there are new challenges that neighbourhood policing is not equipped to address and as crime moves online the localised focus of neighbourhood policing teams may fail to be able to keep pace with the evolving criminal threats.</w:t>
      </w:r>
    </w:p>
    <w:p w14:paraId="5903FE61" w14:textId="77777777" w:rsidR="00007825" w:rsidRPr="00F26DF5" w:rsidRDefault="00007825" w:rsidP="00007825">
      <w:pPr>
        <w:rPr>
          <w:rFonts w:ascii="Arial" w:hAnsi="Arial" w:cs="Arial"/>
          <w:color w:val="000000" w:themeColor="text1"/>
        </w:rPr>
      </w:pPr>
      <w:r w:rsidRPr="00F26DF5">
        <w:rPr>
          <w:rFonts w:ascii="Arial" w:hAnsi="Arial" w:cs="Arial"/>
          <w:color w:val="000000" w:themeColor="text1"/>
        </w:rPr>
        <w:t xml:space="preserve">While in the most deprived, crime-ridden </w:t>
      </w:r>
      <w:proofErr w:type="spellStart"/>
      <w:r w:rsidRPr="00F26DF5">
        <w:rPr>
          <w:rFonts w:ascii="Arial" w:hAnsi="Arial" w:cs="Arial"/>
          <w:color w:val="000000" w:themeColor="text1"/>
        </w:rPr>
        <w:t>communites</w:t>
      </w:r>
      <w:proofErr w:type="spellEnd"/>
      <w:r w:rsidRPr="00F26DF5">
        <w:rPr>
          <w:rFonts w:ascii="Arial" w:hAnsi="Arial" w:cs="Arial"/>
          <w:color w:val="000000" w:themeColor="text1"/>
        </w:rPr>
        <w:t xml:space="preserve"> the problem-orientated policing approach may not be able to deliver solutions without a more detailed understanding of the socio-economic context of specific hotspots. The help of the community is needed yet it is often in these communities where the capacity to help is at </w:t>
      </w:r>
      <w:proofErr w:type="spellStart"/>
      <w:r w:rsidRPr="00F26DF5">
        <w:rPr>
          <w:rFonts w:ascii="Arial" w:hAnsi="Arial" w:cs="Arial"/>
          <w:color w:val="000000" w:themeColor="text1"/>
        </w:rPr>
        <w:t>it’s</w:t>
      </w:r>
      <w:proofErr w:type="spellEnd"/>
      <w:r w:rsidRPr="00F26DF5">
        <w:rPr>
          <w:rFonts w:ascii="Arial" w:hAnsi="Arial" w:cs="Arial"/>
          <w:color w:val="000000" w:themeColor="text1"/>
        </w:rPr>
        <w:t xml:space="preserve"> lowest due to neighbours lacking trust and not knowing who to trust in the community and willing to intervene when incidents of crime </w:t>
      </w:r>
      <w:proofErr w:type="spellStart"/>
      <w:r w:rsidRPr="00F26DF5">
        <w:rPr>
          <w:rFonts w:ascii="Arial" w:hAnsi="Arial" w:cs="Arial"/>
          <w:color w:val="000000" w:themeColor="text1"/>
        </w:rPr>
        <w:t>occour</w:t>
      </w:r>
      <w:proofErr w:type="spellEnd"/>
      <w:r w:rsidRPr="00F26DF5">
        <w:rPr>
          <w:rFonts w:ascii="Arial" w:hAnsi="Arial" w:cs="Arial"/>
          <w:color w:val="000000" w:themeColor="text1"/>
        </w:rPr>
        <w:t xml:space="preserve">. </w:t>
      </w:r>
    </w:p>
    <w:p w14:paraId="0942B166" w14:textId="77777777" w:rsidR="00007825" w:rsidRPr="00F26DF5" w:rsidRDefault="00007825" w:rsidP="00007825">
      <w:pPr>
        <w:rPr>
          <w:rFonts w:ascii="Arial" w:hAnsi="Arial" w:cs="Arial"/>
          <w:color w:val="000000" w:themeColor="text1"/>
        </w:rPr>
      </w:pPr>
      <w:r w:rsidRPr="00F26DF5">
        <w:rPr>
          <w:rFonts w:ascii="Arial" w:hAnsi="Arial" w:cs="Arial"/>
          <w:color w:val="000000" w:themeColor="text1"/>
        </w:rPr>
        <w:t>Research shows that the quality of routine and having daily encounters with members of the public are more important to improving public confidence in the police rather than formal mechanisms of engagement such as public meetings. (Longstaff et al., 2015)</w:t>
      </w:r>
    </w:p>
    <w:p w14:paraId="639A8ED3" w14:textId="77777777" w:rsidR="00007825" w:rsidRPr="00F26DF5" w:rsidRDefault="00007825" w:rsidP="0082160C">
      <w:pPr>
        <w:autoSpaceDE w:val="0"/>
        <w:autoSpaceDN w:val="0"/>
        <w:adjustRightInd w:val="0"/>
        <w:rPr>
          <w:rFonts w:ascii="Arial" w:hAnsi="Arial" w:cs="Arial"/>
          <w:color w:val="000000" w:themeColor="text1"/>
          <w:shd w:val="clear" w:color="auto" w:fill="FFFFFF"/>
        </w:rPr>
      </w:pPr>
    </w:p>
    <w:p w14:paraId="2B2BE6FB" w14:textId="77777777" w:rsidR="00CD7DF0" w:rsidRPr="00F26DF5" w:rsidRDefault="00CD7DF0" w:rsidP="0082160C">
      <w:pPr>
        <w:autoSpaceDE w:val="0"/>
        <w:autoSpaceDN w:val="0"/>
        <w:adjustRightInd w:val="0"/>
        <w:rPr>
          <w:rFonts w:ascii="Arial" w:hAnsi="Arial" w:cs="Arial"/>
          <w:color w:val="000000" w:themeColor="text1"/>
          <w:shd w:val="clear" w:color="auto" w:fill="FFFFFF"/>
        </w:rPr>
      </w:pPr>
    </w:p>
    <w:p w14:paraId="5D872012" w14:textId="77777777" w:rsidR="00CD7DF0" w:rsidRPr="00F26DF5" w:rsidRDefault="00CD7DF0" w:rsidP="0082160C">
      <w:pPr>
        <w:autoSpaceDE w:val="0"/>
        <w:autoSpaceDN w:val="0"/>
        <w:adjustRightInd w:val="0"/>
        <w:rPr>
          <w:rFonts w:ascii="Arial" w:hAnsi="Arial" w:cs="Arial"/>
          <w:color w:val="000000" w:themeColor="text1"/>
          <w:shd w:val="clear" w:color="auto" w:fill="FFFFFF"/>
        </w:rPr>
      </w:pPr>
    </w:p>
    <w:p w14:paraId="552F3E23" w14:textId="77777777" w:rsidR="00CD7DF0" w:rsidRPr="00F26DF5" w:rsidRDefault="00CD7DF0" w:rsidP="0082160C">
      <w:pPr>
        <w:autoSpaceDE w:val="0"/>
        <w:autoSpaceDN w:val="0"/>
        <w:adjustRightInd w:val="0"/>
        <w:rPr>
          <w:rFonts w:ascii="Arial" w:hAnsi="Arial" w:cs="Arial"/>
          <w:color w:val="000000" w:themeColor="text1"/>
          <w:shd w:val="clear" w:color="auto" w:fill="FFFFFF"/>
        </w:rPr>
      </w:pPr>
    </w:p>
    <w:p w14:paraId="24286A83" w14:textId="77777777" w:rsidR="00CD7DF0" w:rsidRPr="00F26DF5" w:rsidRDefault="00CD7DF0" w:rsidP="0082160C">
      <w:pPr>
        <w:autoSpaceDE w:val="0"/>
        <w:autoSpaceDN w:val="0"/>
        <w:adjustRightInd w:val="0"/>
        <w:rPr>
          <w:rFonts w:ascii="Arial" w:hAnsi="Arial" w:cs="Arial"/>
          <w:color w:val="000000" w:themeColor="text1"/>
          <w:shd w:val="clear" w:color="auto" w:fill="FFFFFF"/>
        </w:rPr>
      </w:pPr>
    </w:p>
    <w:p w14:paraId="145502BC" w14:textId="77777777" w:rsidR="00CD7DF0" w:rsidRPr="00F26DF5" w:rsidRDefault="00CD7DF0" w:rsidP="0082160C">
      <w:pPr>
        <w:autoSpaceDE w:val="0"/>
        <w:autoSpaceDN w:val="0"/>
        <w:adjustRightInd w:val="0"/>
        <w:rPr>
          <w:rFonts w:ascii="Arial" w:hAnsi="Arial" w:cs="Arial"/>
          <w:color w:val="000000" w:themeColor="text1"/>
          <w:shd w:val="clear" w:color="auto" w:fill="FFFFFF"/>
        </w:rPr>
      </w:pPr>
    </w:p>
    <w:p w14:paraId="44E5499B" w14:textId="77777777" w:rsidR="00CD7DF0" w:rsidRPr="00F26DF5" w:rsidRDefault="00CD7DF0" w:rsidP="0082160C">
      <w:pPr>
        <w:autoSpaceDE w:val="0"/>
        <w:autoSpaceDN w:val="0"/>
        <w:adjustRightInd w:val="0"/>
        <w:rPr>
          <w:rFonts w:ascii="Arial" w:hAnsi="Arial" w:cs="Arial"/>
          <w:color w:val="000000" w:themeColor="text1"/>
          <w:shd w:val="clear" w:color="auto" w:fill="FFFFFF"/>
        </w:rPr>
      </w:pPr>
    </w:p>
    <w:p w14:paraId="27B23CBF" w14:textId="77777777" w:rsidR="00CD7DF0" w:rsidRPr="00F26DF5" w:rsidRDefault="00CD7DF0" w:rsidP="0082160C">
      <w:pPr>
        <w:autoSpaceDE w:val="0"/>
        <w:autoSpaceDN w:val="0"/>
        <w:adjustRightInd w:val="0"/>
        <w:rPr>
          <w:rFonts w:ascii="Arial" w:hAnsi="Arial" w:cs="Arial"/>
          <w:color w:val="000000" w:themeColor="text1"/>
          <w:shd w:val="clear" w:color="auto" w:fill="FFFFFF"/>
        </w:rPr>
      </w:pPr>
    </w:p>
    <w:p w14:paraId="23AA92A7" w14:textId="77777777" w:rsidR="00CD7DF0" w:rsidRPr="00F26DF5" w:rsidRDefault="00CD7DF0" w:rsidP="0082160C">
      <w:pPr>
        <w:autoSpaceDE w:val="0"/>
        <w:autoSpaceDN w:val="0"/>
        <w:adjustRightInd w:val="0"/>
        <w:rPr>
          <w:rFonts w:ascii="Arial" w:hAnsi="Arial" w:cs="Arial"/>
          <w:color w:val="000000" w:themeColor="text1"/>
          <w:shd w:val="clear" w:color="auto" w:fill="FFFFFF"/>
        </w:rPr>
      </w:pPr>
    </w:p>
    <w:p w14:paraId="71EAE524" w14:textId="77777777" w:rsidR="00CD7DF0" w:rsidRPr="00F26DF5" w:rsidRDefault="00CD7DF0" w:rsidP="0082160C">
      <w:pPr>
        <w:autoSpaceDE w:val="0"/>
        <w:autoSpaceDN w:val="0"/>
        <w:adjustRightInd w:val="0"/>
        <w:rPr>
          <w:rFonts w:ascii="Arial" w:hAnsi="Arial" w:cs="Arial"/>
          <w:color w:val="000000" w:themeColor="text1"/>
          <w:shd w:val="clear" w:color="auto" w:fill="FFFFFF"/>
        </w:rPr>
      </w:pPr>
    </w:p>
    <w:p w14:paraId="602F7D56" w14:textId="77777777" w:rsidR="00CD7DF0" w:rsidRPr="00F26DF5" w:rsidRDefault="00CD7DF0" w:rsidP="0082160C">
      <w:pPr>
        <w:autoSpaceDE w:val="0"/>
        <w:autoSpaceDN w:val="0"/>
        <w:adjustRightInd w:val="0"/>
        <w:rPr>
          <w:rFonts w:ascii="Arial" w:hAnsi="Arial" w:cs="Arial"/>
          <w:color w:val="000000" w:themeColor="text1"/>
          <w:shd w:val="clear" w:color="auto" w:fill="FFFFFF"/>
        </w:rPr>
      </w:pPr>
    </w:p>
    <w:p w14:paraId="2081FD57" w14:textId="77777777" w:rsidR="00CD7DF0" w:rsidRPr="00F26DF5" w:rsidRDefault="00CD7DF0" w:rsidP="0082160C">
      <w:pPr>
        <w:autoSpaceDE w:val="0"/>
        <w:autoSpaceDN w:val="0"/>
        <w:adjustRightInd w:val="0"/>
        <w:rPr>
          <w:rFonts w:ascii="Arial" w:hAnsi="Arial" w:cs="Arial"/>
          <w:color w:val="000000" w:themeColor="text1"/>
          <w:shd w:val="clear" w:color="auto" w:fill="FFFFFF"/>
        </w:rPr>
      </w:pPr>
    </w:p>
    <w:p w14:paraId="0AE230AB" w14:textId="77777777" w:rsidR="00CD7DF0" w:rsidRPr="00F26DF5" w:rsidRDefault="00CD7DF0" w:rsidP="0082160C">
      <w:pPr>
        <w:autoSpaceDE w:val="0"/>
        <w:autoSpaceDN w:val="0"/>
        <w:adjustRightInd w:val="0"/>
        <w:rPr>
          <w:rFonts w:ascii="Arial" w:hAnsi="Arial" w:cs="Arial"/>
          <w:color w:val="000000" w:themeColor="text1"/>
          <w:shd w:val="clear" w:color="auto" w:fill="FFFFFF"/>
        </w:rPr>
      </w:pPr>
    </w:p>
    <w:p w14:paraId="02F3648A" w14:textId="77777777" w:rsidR="00CD7DF0" w:rsidRPr="00F26DF5" w:rsidRDefault="00CD7DF0" w:rsidP="0082160C">
      <w:pPr>
        <w:autoSpaceDE w:val="0"/>
        <w:autoSpaceDN w:val="0"/>
        <w:adjustRightInd w:val="0"/>
        <w:rPr>
          <w:rFonts w:ascii="Arial" w:hAnsi="Arial" w:cs="Arial"/>
          <w:color w:val="000000" w:themeColor="text1"/>
          <w:shd w:val="clear" w:color="auto" w:fill="FFFFFF"/>
        </w:rPr>
      </w:pPr>
    </w:p>
    <w:p w14:paraId="0A278160" w14:textId="77777777" w:rsidR="00CD7DF0" w:rsidRPr="00F26DF5" w:rsidRDefault="00CD7DF0" w:rsidP="0082160C">
      <w:pPr>
        <w:autoSpaceDE w:val="0"/>
        <w:autoSpaceDN w:val="0"/>
        <w:adjustRightInd w:val="0"/>
        <w:rPr>
          <w:rFonts w:ascii="Arial" w:hAnsi="Arial" w:cs="Arial"/>
          <w:color w:val="000000" w:themeColor="text1"/>
          <w:shd w:val="clear" w:color="auto" w:fill="FFFFFF"/>
        </w:rPr>
      </w:pPr>
    </w:p>
    <w:p w14:paraId="597CAC21" w14:textId="77777777" w:rsidR="00CD7DF0" w:rsidRPr="00F26DF5" w:rsidRDefault="00CD7DF0" w:rsidP="0082160C">
      <w:pPr>
        <w:autoSpaceDE w:val="0"/>
        <w:autoSpaceDN w:val="0"/>
        <w:adjustRightInd w:val="0"/>
        <w:rPr>
          <w:rFonts w:ascii="Arial" w:hAnsi="Arial" w:cs="Arial"/>
          <w:color w:val="000000" w:themeColor="text1"/>
          <w:shd w:val="clear" w:color="auto" w:fill="FFFFFF"/>
        </w:rPr>
      </w:pPr>
    </w:p>
    <w:p w14:paraId="360928AC" w14:textId="77777777" w:rsidR="00CD7DF0" w:rsidRPr="00F26DF5" w:rsidRDefault="00CD7DF0" w:rsidP="0082160C">
      <w:pPr>
        <w:autoSpaceDE w:val="0"/>
        <w:autoSpaceDN w:val="0"/>
        <w:adjustRightInd w:val="0"/>
        <w:rPr>
          <w:rFonts w:ascii="Arial" w:hAnsi="Arial" w:cs="Arial"/>
          <w:color w:val="000000" w:themeColor="text1"/>
          <w:shd w:val="clear" w:color="auto" w:fill="FFFFFF"/>
        </w:rPr>
      </w:pPr>
    </w:p>
    <w:p w14:paraId="4388EFDB" w14:textId="09CDDA99" w:rsidR="0082160C" w:rsidRPr="00F26DF5" w:rsidRDefault="0082160C" w:rsidP="0082160C">
      <w:pPr>
        <w:autoSpaceDE w:val="0"/>
        <w:autoSpaceDN w:val="0"/>
        <w:adjustRightInd w:val="0"/>
        <w:rPr>
          <w:rFonts w:ascii="Arial" w:hAnsi="Arial" w:cs="Arial"/>
          <w:b/>
          <w:bCs/>
          <w:color w:val="000000" w:themeColor="text1"/>
          <w:kern w:val="0"/>
        </w:rPr>
      </w:pPr>
      <w:r w:rsidRPr="00F26DF5">
        <w:rPr>
          <w:rFonts w:ascii="Arial" w:hAnsi="Arial" w:cs="Arial"/>
          <w:b/>
          <w:bCs/>
          <w:color w:val="000000" w:themeColor="text1"/>
          <w:kern w:val="0"/>
        </w:rPr>
        <w:lastRenderedPageBreak/>
        <w:t>Conclusion</w:t>
      </w:r>
    </w:p>
    <w:p w14:paraId="1ABE332B" w14:textId="0B47F616" w:rsidR="0082160C" w:rsidRPr="00F26DF5" w:rsidRDefault="0082160C" w:rsidP="0082160C">
      <w:pPr>
        <w:autoSpaceDE w:val="0"/>
        <w:autoSpaceDN w:val="0"/>
        <w:adjustRightInd w:val="0"/>
        <w:rPr>
          <w:rFonts w:ascii="Arial" w:hAnsi="Arial" w:cs="Arial"/>
          <w:color w:val="000000" w:themeColor="text1"/>
          <w:kern w:val="0"/>
        </w:rPr>
      </w:pPr>
      <w:r w:rsidRPr="00F26DF5">
        <w:rPr>
          <w:rFonts w:ascii="Arial" w:hAnsi="Arial" w:cs="Arial"/>
          <w:color w:val="000000" w:themeColor="text1"/>
          <w:kern w:val="0"/>
        </w:rPr>
        <w:t xml:space="preserve">Neighbourhood policing in the United Kingdom has proven to be a </w:t>
      </w:r>
      <w:proofErr w:type="spellStart"/>
      <w:r w:rsidRPr="00F26DF5">
        <w:rPr>
          <w:rFonts w:ascii="Arial" w:hAnsi="Arial" w:cs="Arial"/>
          <w:color w:val="000000" w:themeColor="text1"/>
          <w:kern w:val="0"/>
        </w:rPr>
        <w:t>valuble</w:t>
      </w:r>
      <w:proofErr w:type="spellEnd"/>
      <w:r w:rsidRPr="00F26DF5">
        <w:rPr>
          <w:rFonts w:ascii="Arial" w:hAnsi="Arial" w:cs="Arial"/>
          <w:color w:val="000000" w:themeColor="text1"/>
          <w:kern w:val="0"/>
        </w:rPr>
        <w:t xml:space="preserve"> tool for improving community relations and being able to address low-level crime in the local communities. By adopting the principles of being visible to the public, engaging in the community and using problem-solving approaches helps foster less tension in the communities due to the local public feeling heard and addressing their concerns over fear of crime in the area. By </w:t>
      </w:r>
      <w:r w:rsidR="00046674" w:rsidRPr="00F26DF5">
        <w:rPr>
          <w:rFonts w:ascii="Arial" w:hAnsi="Arial" w:cs="Arial"/>
          <w:color w:val="000000" w:themeColor="text1"/>
          <w:kern w:val="0"/>
        </w:rPr>
        <w:t xml:space="preserve">officers </w:t>
      </w:r>
      <w:r w:rsidRPr="00F26DF5">
        <w:rPr>
          <w:rFonts w:ascii="Arial" w:hAnsi="Arial" w:cs="Arial"/>
          <w:color w:val="000000" w:themeColor="text1"/>
          <w:kern w:val="0"/>
        </w:rPr>
        <w:t xml:space="preserve">being more approachable and accountable has a more positive reaction from the community. </w:t>
      </w:r>
    </w:p>
    <w:p w14:paraId="58A9B673" w14:textId="512240FF" w:rsidR="00046674" w:rsidRPr="00F26DF5" w:rsidRDefault="00046674" w:rsidP="0082160C">
      <w:pPr>
        <w:autoSpaceDE w:val="0"/>
        <w:autoSpaceDN w:val="0"/>
        <w:adjustRightInd w:val="0"/>
        <w:rPr>
          <w:rFonts w:ascii="Arial" w:hAnsi="Arial" w:cs="Arial"/>
          <w:color w:val="000000" w:themeColor="text1"/>
          <w:kern w:val="0"/>
        </w:rPr>
      </w:pPr>
      <w:r w:rsidRPr="00F26DF5">
        <w:rPr>
          <w:rFonts w:ascii="Arial" w:hAnsi="Arial" w:cs="Arial"/>
          <w:color w:val="000000" w:themeColor="text1"/>
          <w:kern w:val="0"/>
        </w:rPr>
        <w:t>While in the community it is low-level crime that mainly needs addressing it is just as important for the neighbourhood community team to address the public and help with these issues for example with anti-social behaviour it can have a negative effect on someone’s wellbeing and that by taking action the result is a positive one between the public and policing team resulting in better engagement.</w:t>
      </w:r>
    </w:p>
    <w:p w14:paraId="2202E2C4" w14:textId="367D2A7F" w:rsidR="00F71EA2" w:rsidRPr="00F26DF5" w:rsidRDefault="0082160C" w:rsidP="0082160C">
      <w:pPr>
        <w:autoSpaceDE w:val="0"/>
        <w:autoSpaceDN w:val="0"/>
        <w:adjustRightInd w:val="0"/>
        <w:rPr>
          <w:rFonts w:ascii="Arial" w:hAnsi="Arial" w:cs="Arial"/>
          <w:color w:val="000000" w:themeColor="text1"/>
          <w:kern w:val="0"/>
        </w:rPr>
      </w:pPr>
      <w:r w:rsidRPr="00F26DF5">
        <w:rPr>
          <w:rFonts w:ascii="Arial" w:hAnsi="Arial" w:cs="Arial"/>
          <w:color w:val="000000" w:themeColor="text1"/>
          <w:kern w:val="0"/>
        </w:rPr>
        <w:t xml:space="preserve">However, its limitations in tackling serious crime, coupled with resource constraints </w:t>
      </w:r>
      <w:r w:rsidRPr="00F26DF5">
        <w:rPr>
          <w:rFonts w:ascii="Arial" w:hAnsi="Arial" w:cs="Arial"/>
          <w:color w:val="000000" w:themeColor="text1"/>
          <w:kern w:val="0"/>
        </w:rPr>
        <w:t xml:space="preserve">and budget cuts </w:t>
      </w:r>
      <w:r w:rsidRPr="00F26DF5">
        <w:rPr>
          <w:rFonts w:ascii="Arial" w:hAnsi="Arial" w:cs="Arial"/>
          <w:color w:val="000000" w:themeColor="text1"/>
          <w:kern w:val="0"/>
        </w:rPr>
        <w:t xml:space="preserve">and </w:t>
      </w:r>
      <w:r w:rsidRPr="00F26DF5">
        <w:rPr>
          <w:rFonts w:ascii="Arial" w:hAnsi="Arial" w:cs="Arial"/>
          <w:color w:val="000000" w:themeColor="text1"/>
          <w:kern w:val="0"/>
        </w:rPr>
        <w:t xml:space="preserve">also </w:t>
      </w:r>
      <w:r w:rsidRPr="00F26DF5">
        <w:rPr>
          <w:rFonts w:ascii="Arial" w:hAnsi="Arial" w:cs="Arial"/>
          <w:color w:val="000000" w:themeColor="text1"/>
          <w:kern w:val="0"/>
        </w:rPr>
        <w:t xml:space="preserve">the </w:t>
      </w:r>
      <w:proofErr w:type="gramStart"/>
      <w:r w:rsidRPr="00F26DF5">
        <w:rPr>
          <w:rFonts w:ascii="Arial" w:hAnsi="Arial" w:cs="Arial"/>
          <w:color w:val="000000" w:themeColor="text1"/>
          <w:kern w:val="0"/>
        </w:rPr>
        <w:t xml:space="preserve">ever </w:t>
      </w:r>
      <w:r w:rsidRPr="00F26DF5">
        <w:rPr>
          <w:rFonts w:ascii="Arial" w:hAnsi="Arial" w:cs="Arial"/>
          <w:color w:val="000000" w:themeColor="text1"/>
          <w:kern w:val="0"/>
        </w:rPr>
        <w:t>changing</w:t>
      </w:r>
      <w:proofErr w:type="gramEnd"/>
      <w:r w:rsidRPr="00F26DF5">
        <w:rPr>
          <w:rFonts w:ascii="Arial" w:hAnsi="Arial" w:cs="Arial"/>
          <w:color w:val="000000" w:themeColor="text1"/>
          <w:kern w:val="0"/>
        </w:rPr>
        <w:t xml:space="preserve"> nature of criminal activity, highlight the need for a more integrated and adaptive approach.</w:t>
      </w:r>
    </w:p>
    <w:p w14:paraId="6BF9BD69" w14:textId="52CDC6F2" w:rsidR="00046674" w:rsidRPr="00F26DF5" w:rsidRDefault="0082160C" w:rsidP="0082160C">
      <w:pPr>
        <w:rPr>
          <w:rFonts w:ascii="Arial" w:hAnsi="Arial" w:cs="Arial"/>
          <w:color w:val="000000" w:themeColor="text1"/>
          <w:kern w:val="0"/>
        </w:rPr>
      </w:pPr>
      <w:r w:rsidRPr="00F26DF5">
        <w:rPr>
          <w:rFonts w:ascii="Arial" w:hAnsi="Arial" w:cs="Arial"/>
          <w:color w:val="000000" w:themeColor="text1"/>
          <w:kern w:val="0"/>
        </w:rPr>
        <w:t xml:space="preserve">While neighbourhood policing is unlikely to be a fleeting trend, its </w:t>
      </w:r>
      <w:proofErr w:type="gramStart"/>
      <w:r w:rsidRPr="00F26DF5">
        <w:rPr>
          <w:rFonts w:ascii="Arial" w:hAnsi="Arial" w:cs="Arial"/>
          <w:color w:val="000000" w:themeColor="text1"/>
          <w:kern w:val="0"/>
        </w:rPr>
        <w:t>long</w:t>
      </w:r>
      <w:r w:rsidR="00D36B43">
        <w:rPr>
          <w:rFonts w:ascii="Arial" w:hAnsi="Arial" w:cs="Arial"/>
          <w:color w:val="000000" w:themeColor="text1"/>
          <w:kern w:val="0"/>
        </w:rPr>
        <w:t xml:space="preserve"> </w:t>
      </w:r>
      <w:r w:rsidRPr="00F26DF5">
        <w:rPr>
          <w:rFonts w:ascii="Arial" w:hAnsi="Arial" w:cs="Arial"/>
          <w:color w:val="000000" w:themeColor="text1"/>
          <w:kern w:val="0"/>
        </w:rPr>
        <w:t>term</w:t>
      </w:r>
      <w:proofErr w:type="gramEnd"/>
      <w:r w:rsidRPr="00F26DF5">
        <w:rPr>
          <w:rFonts w:ascii="Arial" w:hAnsi="Arial" w:cs="Arial"/>
          <w:color w:val="000000" w:themeColor="text1"/>
          <w:kern w:val="0"/>
        </w:rPr>
        <w:t xml:space="preserve"> success depends on </w:t>
      </w:r>
      <w:r w:rsidRPr="00F26DF5">
        <w:rPr>
          <w:rFonts w:ascii="Arial" w:hAnsi="Arial" w:cs="Arial"/>
          <w:color w:val="000000" w:themeColor="text1"/>
          <w:kern w:val="0"/>
        </w:rPr>
        <w:t xml:space="preserve">more </w:t>
      </w:r>
      <w:r w:rsidRPr="00F26DF5">
        <w:rPr>
          <w:rFonts w:ascii="Arial" w:hAnsi="Arial" w:cs="Arial"/>
          <w:color w:val="000000" w:themeColor="text1"/>
          <w:kern w:val="0"/>
        </w:rPr>
        <w:t xml:space="preserve">sustained investment, innovation, and a willingness to address the root causes of crime. </w:t>
      </w:r>
    </w:p>
    <w:p w14:paraId="310C0C3D" w14:textId="0A0E36E3" w:rsidR="0082160C" w:rsidRPr="00F26DF5" w:rsidRDefault="0082160C" w:rsidP="0082160C">
      <w:pPr>
        <w:rPr>
          <w:rFonts w:ascii="Arial" w:hAnsi="Arial" w:cs="Arial"/>
          <w:color w:val="000000" w:themeColor="text1"/>
        </w:rPr>
      </w:pPr>
      <w:r w:rsidRPr="00F26DF5">
        <w:rPr>
          <w:rFonts w:ascii="Arial" w:hAnsi="Arial" w:cs="Arial"/>
          <w:color w:val="000000" w:themeColor="text1"/>
          <w:kern w:val="0"/>
        </w:rPr>
        <w:t xml:space="preserve">Only by evolving alongside the </w:t>
      </w:r>
      <w:r w:rsidRPr="00F26DF5">
        <w:rPr>
          <w:rFonts w:ascii="Arial" w:hAnsi="Arial" w:cs="Arial"/>
          <w:color w:val="000000" w:themeColor="text1"/>
          <w:kern w:val="0"/>
        </w:rPr>
        <w:t xml:space="preserve">local </w:t>
      </w:r>
      <w:r w:rsidRPr="00F26DF5">
        <w:rPr>
          <w:rFonts w:ascii="Arial" w:hAnsi="Arial" w:cs="Arial"/>
          <w:color w:val="000000" w:themeColor="text1"/>
          <w:kern w:val="0"/>
        </w:rPr>
        <w:t>communities it serves can neighbourhood policing make a</w:t>
      </w:r>
      <w:r w:rsidR="004626D5" w:rsidRPr="00F26DF5">
        <w:rPr>
          <w:rFonts w:ascii="Arial" w:hAnsi="Arial" w:cs="Arial"/>
          <w:color w:val="000000" w:themeColor="text1"/>
          <w:kern w:val="0"/>
        </w:rPr>
        <w:t xml:space="preserve"> real</w:t>
      </w:r>
      <w:r w:rsidRPr="00F26DF5">
        <w:rPr>
          <w:rFonts w:ascii="Arial" w:hAnsi="Arial" w:cs="Arial"/>
          <w:color w:val="000000" w:themeColor="text1"/>
          <w:kern w:val="0"/>
        </w:rPr>
        <w:t xml:space="preserve"> difference in </w:t>
      </w:r>
      <w:r w:rsidR="004626D5" w:rsidRPr="00F26DF5">
        <w:rPr>
          <w:rFonts w:ascii="Arial" w:hAnsi="Arial" w:cs="Arial"/>
          <w:color w:val="000000" w:themeColor="text1"/>
          <w:kern w:val="0"/>
        </w:rPr>
        <w:t xml:space="preserve">being able to </w:t>
      </w:r>
      <w:r w:rsidRPr="00F26DF5">
        <w:rPr>
          <w:rFonts w:ascii="Arial" w:hAnsi="Arial" w:cs="Arial"/>
          <w:color w:val="000000" w:themeColor="text1"/>
          <w:kern w:val="0"/>
        </w:rPr>
        <w:t>creat</w:t>
      </w:r>
      <w:r w:rsidR="004626D5" w:rsidRPr="00F26DF5">
        <w:rPr>
          <w:rFonts w:ascii="Arial" w:hAnsi="Arial" w:cs="Arial"/>
          <w:color w:val="000000" w:themeColor="text1"/>
          <w:kern w:val="0"/>
        </w:rPr>
        <w:t xml:space="preserve">e </w:t>
      </w:r>
      <w:r w:rsidRPr="00F26DF5">
        <w:rPr>
          <w:rFonts w:ascii="Arial" w:hAnsi="Arial" w:cs="Arial"/>
          <w:color w:val="000000" w:themeColor="text1"/>
          <w:kern w:val="0"/>
        </w:rPr>
        <w:t>safer</w:t>
      </w:r>
      <w:r w:rsidR="004626D5" w:rsidRPr="00F26DF5">
        <w:rPr>
          <w:rFonts w:ascii="Arial" w:hAnsi="Arial" w:cs="Arial"/>
          <w:color w:val="000000" w:themeColor="text1"/>
          <w:kern w:val="0"/>
        </w:rPr>
        <w:t xml:space="preserve"> and </w:t>
      </w:r>
      <w:r w:rsidRPr="00F26DF5">
        <w:rPr>
          <w:rFonts w:ascii="Arial" w:hAnsi="Arial" w:cs="Arial"/>
          <w:color w:val="000000" w:themeColor="text1"/>
          <w:kern w:val="0"/>
        </w:rPr>
        <w:t>more cohesive societies</w:t>
      </w:r>
      <w:r w:rsidR="0057144A">
        <w:rPr>
          <w:rFonts w:ascii="Arial" w:hAnsi="Arial" w:cs="Arial"/>
          <w:color w:val="000000" w:themeColor="text1"/>
          <w:kern w:val="0"/>
        </w:rPr>
        <w:t xml:space="preserve"> and with the help of the government </w:t>
      </w:r>
      <w:r w:rsidR="00E62049">
        <w:rPr>
          <w:rFonts w:ascii="Arial" w:hAnsi="Arial" w:cs="Arial"/>
          <w:color w:val="000000" w:themeColor="text1"/>
          <w:kern w:val="0"/>
        </w:rPr>
        <w:t xml:space="preserve">and prime minister </w:t>
      </w:r>
      <w:r w:rsidR="0057144A">
        <w:rPr>
          <w:rFonts w:ascii="Arial" w:hAnsi="Arial" w:cs="Arial"/>
          <w:color w:val="000000" w:themeColor="text1"/>
          <w:kern w:val="0"/>
        </w:rPr>
        <w:t xml:space="preserve">increasing funding and ensuring more officers are </w:t>
      </w:r>
      <w:r w:rsidR="00AF7D7B">
        <w:rPr>
          <w:rFonts w:ascii="Arial" w:hAnsi="Arial" w:cs="Arial"/>
          <w:color w:val="000000" w:themeColor="text1"/>
          <w:kern w:val="0"/>
        </w:rPr>
        <w:t xml:space="preserve">indeed </w:t>
      </w:r>
      <w:r w:rsidR="0057144A">
        <w:rPr>
          <w:rFonts w:ascii="Arial" w:hAnsi="Arial" w:cs="Arial"/>
          <w:color w:val="000000" w:themeColor="text1"/>
          <w:kern w:val="0"/>
        </w:rPr>
        <w:t xml:space="preserve">able to patrol in the area will communities start to see the </w:t>
      </w:r>
      <w:r w:rsidR="00AF7D7B">
        <w:rPr>
          <w:rFonts w:ascii="Arial" w:hAnsi="Arial" w:cs="Arial"/>
          <w:color w:val="000000" w:themeColor="text1"/>
          <w:kern w:val="0"/>
        </w:rPr>
        <w:t xml:space="preserve">positive </w:t>
      </w:r>
      <w:r w:rsidR="0057144A">
        <w:rPr>
          <w:rFonts w:ascii="Arial" w:hAnsi="Arial" w:cs="Arial"/>
          <w:color w:val="000000" w:themeColor="text1"/>
          <w:kern w:val="0"/>
        </w:rPr>
        <w:t xml:space="preserve">impact of neighbourhood policing in the area. </w:t>
      </w:r>
    </w:p>
    <w:p w14:paraId="152D136E" w14:textId="77777777" w:rsidR="0082160C" w:rsidRDefault="0082160C">
      <w:pPr>
        <w:rPr>
          <w:rFonts w:ascii="Arial" w:hAnsi="Arial" w:cs="Arial"/>
        </w:rPr>
      </w:pPr>
    </w:p>
    <w:p w14:paraId="5CC687BF" w14:textId="77777777" w:rsidR="0082160C" w:rsidRDefault="0082160C">
      <w:pPr>
        <w:rPr>
          <w:rFonts w:ascii="Arial" w:hAnsi="Arial" w:cs="Arial"/>
        </w:rPr>
      </w:pPr>
    </w:p>
    <w:p w14:paraId="4819C387" w14:textId="77777777" w:rsidR="0082160C" w:rsidRDefault="0082160C">
      <w:pPr>
        <w:rPr>
          <w:rFonts w:ascii="Arial" w:hAnsi="Arial" w:cs="Arial"/>
        </w:rPr>
      </w:pPr>
    </w:p>
    <w:p w14:paraId="7FF13106" w14:textId="77777777" w:rsidR="0082160C" w:rsidRDefault="0082160C">
      <w:pPr>
        <w:rPr>
          <w:rFonts w:ascii="Arial" w:hAnsi="Arial" w:cs="Arial"/>
        </w:rPr>
      </w:pPr>
    </w:p>
    <w:p w14:paraId="157675BA" w14:textId="77777777" w:rsidR="0082160C" w:rsidRDefault="0082160C">
      <w:pPr>
        <w:rPr>
          <w:rFonts w:ascii="Arial" w:hAnsi="Arial" w:cs="Arial"/>
        </w:rPr>
      </w:pPr>
    </w:p>
    <w:p w14:paraId="1C08D39B" w14:textId="77777777" w:rsidR="0082160C" w:rsidRDefault="0082160C">
      <w:pPr>
        <w:rPr>
          <w:rFonts w:ascii="Arial" w:hAnsi="Arial" w:cs="Arial"/>
        </w:rPr>
      </w:pPr>
    </w:p>
    <w:p w14:paraId="0510E5E3" w14:textId="77777777" w:rsidR="007A0ACA" w:rsidRDefault="007A0ACA">
      <w:pPr>
        <w:rPr>
          <w:rFonts w:ascii="Arial" w:hAnsi="Arial" w:cs="Arial"/>
        </w:rPr>
      </w:pPr>
    </w:p>
    <w:p w14:paraId="5829C783" w14:textId="77777777" w:rsidR="008E468B" w:rsidRDefault="008E468B">
      <w:pPr>
        <w:rPr>
          <w:rFonts w:ascii="Arial" w:hAnsi="Arial" w:cs="Arial"/>
          <w:b/>
          <w:bCs/>
          <w:u w:val="single"/>
        </w:rPr>
      </w:pPr>
    </w:p>
    <w:p w14:paraId="52CA3149" w14:textId="77777777" w:rsidR="008E468B" w:rsidRDefault="008E468B">
      <w:pPr>
        <w:rPr>
          <w:rFonts w:ascii="Arial" w:hAnsi="Arial" w:cs="Arial"/>
          <w:b/>
          <w:bCs/>
          <w:u w:val="single"/>
        </w:rPr>
      </w:pPr>
    </w:p>
    <w:p w14:paraId="4331A9C8" w14:textId="14C0D559" w:rsidR="009F23E2" w:rsidRDefault="009F23E2">
      <w:pPr>
        <w:rPr>
          <w:rFonts w:ascii="Arial" w:hAnsi="Arial" w:cs="Arial"/>
          <w:b/>
          <w:bCs/>
          <w:u w:val="single"/>
        </w:rPr>
      </w:pPr>
      <w:r w:rsidRPr="009F23E2">
        <w:rPr>
          <w:rFonts w:ascii="Arial" w:hAnsi="Arial" w:cs="Arial"/>
          <w:b/>
          <w:bCs/>
          <w:u w:val="single"/>
        </w:rPr>
        <w:t>References</w:t>
      </w:r>
    </w:p>
    <w:p w14:paraId="55E29CD3" w14:textId="77777777" w:rsidR="007A0ACA" w:rsidRPr="00854279" w:rsidRDefault="007A0ACA" w:rsidP="00854279">
      <w:pPr>
        <w:pStyle w:val="NormalWeb"/>
        <w:spacing w:before="0" w:beforeAutospacing="0" w:after="240" w:afterAutospacing="0" w:line="360" w:lineRule="atLeast"/>
        <w:rPr>
          <w:rFonts w:ascii="Arial" w:hAnsi="Arial" w:cs="Arial"/>
          <w:color w:val="000000"/>
        </w:rPr>
      </w:pPr>
      <w:r w:rsidRPr="00854279">
        <w:rPr>
          <w:rFonts w:ascii="Arial" w:hAnsi="Arial" w:cs="Arial"/>
          <w:color w:val="000000"/>
        </w:rPr>
        <w:lastRenderedPageBreak/>
        <w:t xml:space="preserve">Allen, G. and </w:t>
      </w:r>
      <w:proofErr w:type="spellStart"/>
      <w:r w:rsidRPr="00854279">
        <w:rPr>
          <w:rFonts w:ascii="Arial" w:hAnsi="Arial" w:cs="Arial"/>
          <w:color w:val="000000"/>
        </w:rPr>
        <w:t>Carthew</w:t>
      </w:r>
      <w:proofErr w:type="spellEnd"/>
      <w:r w:rsidRPr="00854279">
        <w:rPr>
          <w:rFonts w:ascii="Arial" w:hAnsi="Arial" w:cs="Arial"/>
          <w:color w:val="000000"/>
        </w:rPr>
        <w:t>, H. (2024).</w:t>
      </w:r>
      <w:r w:rsidRPr="00854279">
        <w:rPr>
          <w:rStyle w:val="apple-converted-space"/>
          <w:rFonts w:ascii="Arial" w:eastAsiaTheme="majorEastAsia" w:hAnsi="Arial" w:cs="Arial"/>
          <w:color w:val="000000"/>
        </w:rPr>
        <w:t> </w:t>
      </w:r>
      <w:r w:rsidRPr="00854279">
        <w:rPr>
          <w:rFonts w:ascii="Arial" w:hAnsi="Arial" w:cs="Arial"/>
          <w:i/>
          <w:iCs/>
          <w:color w:val="000000"/>
        </w:rPr>
        <w:t>Police Service Strength</w:t>
      </w:r>
      <w:r w:rsidRPr="00854279">
        <w:rPr>
          <w:rFonts w:ascii="Arial" w:hAnsi="Arial" w:cs="Arial"/>
          <w:color w:val="000000"/>
        </w:rPr>
        <w:t xml:space="preserve">. Parliament.uk. Available at: </w:t>
      </w:r>
      <w:hyperlink r:id="rId8" w:history="1">
        <w:r w:rsidRPr="00DE0A2E">
          <w:rPr>
            <w:rStyle w:val="Hyperlink"/>
            <w:rFonts w:ascii="Arial" w:hAnsi="Arial" w:cs="Arial"/>
          </w:rPr>
          <w:t>https://researchbriefings.files.parliament.uk/documents/SN00634/SN00634.pdf</w:t>
        </w:r>
      </w:hyperlink>
      <w:r>
        <w:rPr>
          <w:rFonts w:ascii="Arial" w:hAnsi="Arial" w:cs="Arial"/>
          <w:color w:val="000000"/>
        </w:rPr>
        <w:t xml:space="preserve"> (</w:t>
      </w:r>
      <w:r w:rsidRPr="00854279">
        <w:rPr>
          <w:rFonts w:ascii="Arial" w:hAnsi="Arial" w:cs="Arial"/>
          <w:color w:val="000000"/>
        </w:rPr>
        <w:t>Accessed 27 Dec. 2024</w:t>
      </w:r>
      <w:r>
        <w:rPr>
          <w:rFonts w:ascii="Arial" w:hAnsi="Arial" w:cs="Arial"/>
          <w:color w:val="000000"/>
        </w:rPr>
        <w:t>)</w:t>
      </w:r>
      <w:r w:rsidRPr="00854279">
        <w:rPr>
          <w:rFonts w:ascii="Arial" w:hAnsi="Arial" w:cs="Arial"/>
          <w:color w:val="000000"/>
        </w:rPr>
        <w:t>.</w:t>
      </w:r>
    </w:p>
    <w:p w14:paraId="71A7308E" w14:textId="77777777" w:rsidR="007A0ACA" w:rsidRPr="00854279" w:rsidRDefault="007A0ACA" w:rsidP="00854279">
      <w:pPr>
        <w:pStyle w:val="NormalWeb"/>
        <w:spacing w:before="0" w:beforeAutospacing="0" w:after="240" w:afterAutospacing="0" w:line="360" w:lineRule="atLeast"/>
        <w:rPr>
          <w:rFonts w:ascii="Arial" w:hAnsi="Arial" w:cs="Arial"/>
          <w:color w:val="000000"/>
        </w:rPr>
      </w:pPr>
      <w:r w:rsidRPr="00854279">
        <w:rPr>
          <w:rFonts w:ascii="Arial" w:hAnsi="Arial" w:cs="Arial"/>
          <w:color w:val="000000"/>
        </w:rPr>
        <w:t>Bryant, R. and Bryant, S. (2021).</w:t>
      </w:r>
      <w:r w:rsidRPr="00854279">
        <w:rPr>
          <w:rStyle w:val="apple-converted-space"/>
          <w:rFonts w:ascii="Arial" w:eastAsiaTheme="majorEastAsia" w:hAnsi="Arial" w:cs="Arial"/>
          <w:color w:val="000000"/>
        </w:rPr>
        <w:t> </w:t>
      </w:r>
      <w:r w:rsidRPr="00854279">
        <w:rPr>
          <w:rFonts w:ascii="Arial" w:hAnsi="Arial" w:cs="Arial"/>
          <w:i/>
          <w:iCs/>
          <w:color w:val="000000"/>
        </w:rPr>
        <w:t xml:space="preserve">Blackstone’s Handbook </w:t>
      </w:r>
      <w:proofErr w:type="gramStart"/>
      <w:r w:rsidRPr="00854279">
        <w:rPr>
          <w:rFonts w:ascii="Arial" w:hAnsi="Arial" w:cs="Arial"/>
          <w:i/>
          <w:iCs/>
          <w:color w:val="000000"/>
        </w:rPr>
        <w:t>For</w:t>
      </w:r>
      <w:proofErr w:type="gramEnd"/>
      <w:r w:rsidRPr="00854279">
        <w:rPr>
          <w:rFonts w:ascii="Arial" w:hAnsi="Arial" w:cs="Arial"/>
          <w:i/>
          <w:iCs/>
          <w:color w:val="000000"/>
        </w:rPr>
        <w:t xml:space="preserve"> Policing Students 2021.</w:t>
      </w:r>
      <w:r w:rsidRPr="00854279">
        <w:rPr>
          <w:rStyle w:val="apple-converted-space"/>
          <w:rFonts w:ascii="Arial" w:eastAsiaTheme="majorEastAsia" w:hAnsi="Arial" w:cs="Arial"/>
          <w:color w:val="000000"/>
        </w:rPr>
        <w:t> </w:t>
      </w:r>
      <w:r w:rsidRPr="00854279">
        <w:rPr>
          <w:rFonts w:ascii="Arial" w:hAnsi="Arial" w:cs="Arial"/>
          <w:color w:val="000000"/>
        </w:rPr>
        <w:t xml:space="preserve">S.L.: Oxford </w:t>
      </w:r>
      <w:proofErr w:type="spellStart"/>
      <w:r w:rsidRPr="00854279">
        <w:rPr>
          <w:rFonts w:ascii="Arial" w:hAnsi="Arial" w:cs="Arial"/>
          <w:color w:val="000000"/>
        </w:rPr>
        <w:t>Univ</w:t>
      </w:r>
      <w:proofErr w:type="spellEnd"/>
      <w:r w:rsidRPr="00854279">
        <w:rPr>
          <w:rFonts w:ascii="Arial" w:hAnsi="Arial" w:cs="Arial"/>
          <w:color w:val="000000"/>
        </w:rPr>
        <w:t xml:space="preserve"> Press.</w:t>
      </w:r>
    </w:p>
    <w:p w14:paraId="35FE9E17" w14:textId="77777777" w:rsidR="007A0ACA" w:rsidRPr="00854279" w:rsidRDefault="007A0ACA" w:rsidP="00854279">
      <w:pPr>
        <w:pStyle w:val="NormalWeb"/>
        <w:spacing w:before="0" w:beforeAutospacing="0" w:after="240" w:afterAutospacing="0" w:line="360" w:lineRule="atLeast"/>
        <w:rPr>
          <w:rFonts w:ascii="Arial" w:hAnsi="Arial" w:cs="Arial"/>
          <w:color w:val="000000"/>
        </w:rPr>
      </w:pPr>
      <w:r w:rsidRPr="00854279">
        <w:rPr>
          <w:rFonts w:ascii="Arial" w:hAnsi="Arial" w:cs="Arial"/>
          <w:color w:val="000000"/>
        </w:rPr>
        <w:t>College of Policing (2013).</w:t>
      </w:r>
      <w:r w:rsidRPr="00854279">
        <w:rPr>
          <w:rStyle w:val="apple-converted-space"/>
          <w:rFonts w:ascii="Arial" w:eastAsiaTheme="majorEastAsia" w:hAnsi="Arial" w:cs="Arial"/>
          <w:color w:val="000000"/>
        </w:rPr>
        <w:t> </w:t>
      </w:r>
      <w:r w:rsidRPr="00854279">
        <w:rPr>
          <w:rFonts w:ascii="Arial" w:hAnsi="Arial" w:cs="Arial"/>
          <w:i/>
          <w:iCs/>
          <w:color w:val="000000"/>
        </w:rPr>
        <w:t>Engagement</w:t>
      </w:r>
      <w:r w:rsidRPr="00854279">
        <w:rPr>
          <w:rFonts w:ascii="Arial" w:hAnsi="Arial" w:cs="Arial"/>
          <w:color w:val="000000"/>
        </w:rPr>
        <w:t xml:space="preserve">. College of policing. Available at: </w:t>
      </w:r>
      <w:hyperlink r:id="rId9" w:history="1">
        <w:r w:rsidRPr="00DE0A2E">
          <w:rPr>
            <w:rStyle w:val="Hyperlink"/>
            <w:rFonts w:ascii="Arial" w:hAnsi="Arial" w:cs="Arial"/>
          </w:rPr>
          <w:t>https://www.college.police.uk/app/engagement-and-communication/engagement</w:t>
        </w:r>
      </w:hyperlink>
      <w:r>
        <w:rPr>
          <w:rFonts w:ascii="Arial" w:hAnsi="Arial" w:cs="Arial"/>
          <w:color w:val="000000"/>
        </w:rPr>
        <w:t xml:space="preserve"> (</w:t>
      </w:r>
      <w:r w:rsidRPr="00854279">
        <w:rPr>
          <w:rFonts w:ascii="Arial" w:hAnsi="Arial" w:cs="Arial"/>
          <w:color w:val="000000"/>
        </w:rPr>
        <w:t>Accessed 31 Dec. 2024</w:t>
      </w:r>
      <w:r>
        <w:rPr>
          <w:rFonts w:ascii="Arial" w:hAnsi="Arial" w:cs="Arial"/>
          <w:color w:val="000000"/>
        </w:rPr>
        <w:t>)</w:t>
      </w:r>
      <w:r w:rsidRPr="00854279">
        <w:rPr>
          <w:rFonts w:ascii="Arial" w:hAnsi="Arial" w:cs="Arial"/>
          <w:color w:val="000000"/>
        </w:rPr>
        <w:t>.</w:t>
      </w:r>
    </w:p>
    <w:p w14:paraId="04039E6B" w14:textId="77777777" w:rsidR="007A0ACA" w:rsidRPr="00854279" w:rsidRDefault="007A0ACA" w:rsidP="00854279">
      <w:pPr>
        <w:pStyle w:val="NormalWeb"/>
        <w:spacing w:before="0" w:beforeAutospacing="0" w:after="240" w:afterAutospacing="0" w:line="360" w:lineRule="atLeast"/>
        <w:rPr>
          <w:rFonts w:ascii="Arial" w:hAnsi="Arial" w:cs="Arial"/>
          <w:color w:val="000000"/>
        </w:rPr>
      </w:pPr>
      <w:r w:rsidRPr="00854279">
        <w:rPr>
          <w:rFonts w:ascii="Arial" w:hAnsi="Arial" w:cs="Arial"/>
          <w:color w:val="000000"/>
        </w:rPr>
        <w:t>College of Policing (2022).</w:t>
      </w:r>
      <w:r w:rsidRPr="00854279">
        <w:rPr>
          <w:rStyle w:val="apple-converted-space"/>
          <w:rFonts w:ascii="Arial" w:eastAsiaTheme="majorEastAsia" w:hAnsi="Arial" w:cs="Arial"/>
          <w:color w:val="000000"/>
        </w:rPr>
        <w:t> </w:t>
      </w:r>
      <w:r w:rsidRPr="00854279">
        <w:rPr>
          <w:rFonts w:ascii="Arial" w:hAnsi="Arial" w:cs="Arial"/>
          <w:i/>
          <w:iCs/>
          <w:color w:val="000000"/>
        </w:rPr>
        <w:t>Neighbourhood policing career pathway</w:t>
      </w:r>
      <w:r w:rsidRPr="00854279">
        <w:rPr>
          <w:rFonts w:ascii="Arial" w:hAnsi="Arial" w:cs="Arial"/>
          <w:color w:val="000000"/>
        </w:rPr>
        <w:t xml:space="preserve">. College of Policing. Available at: </w:t>
      </w:r>
      <w:hyperlink r:id="rId10" w:history="1">
        <w:r w:rsidRPr="00DE0A2E">
          <w:rPr>
            <w:rStyle w:val="Hyperlink"/>
            <w:rFonts w:ascii="Arial" w:hAnsi="Arial" w:cs="Arial"/>
          </w:rPr>
          <w:t>https://www.college.police.uk/career-learning/career-development/career-pathways/neighbourhood-policin</w:t>
        </w:r>
        <w:r w:rsidRPr="00DE0A2E">
          <w:rPr>
            <w:rStyle w:val="Hyperlink"/>
            <w:rFonts w:ascii="Arial" w:hAnsi="Arial" w:cs="Arial"/>
          </w:rPr>
          <w:t>g</w:t>
        </w:r>
      </w:hyperlink>
      <w:r>
        <w:rPr>
          <w:rFonts w:ascii="Arial" w:hAnsi="Arial" w:cs="Arial"/>
          <w:color w:val="000000"/>
        </w:rPr>
        <w:t xml:space="preserve"> </w:t>
      </w:r>
      <w:r w:rsidRPr="00854279">
        <w:rPr>
          <w:rFonts w:ascii="Arial" w:hAnsi="Arial" w:cs="Arial"/>
          <w:color w:val="000000"/>
        </w:rPr>
        <w:t xml:space="preserve"> </w:t>
      </w:r>
      <w:r>
        <w:rPr>
          <w:rFonts w:ascii="Arial" w:hAnsi="Arial" w:cs="Arial"/>
          <w:color w:val="000000"/>
        </w:rPr>
        <w:t>(</w:t>
      </w:r>
      <w:r w:rsidRPr="00854279">
        <w:rPr>
          <w:rFonts w:ascii="Arial" w:hAnsi="Arial" w:cs="Arial"/>
          <w:color w:val="000000"/>
        </w:rPr>
        <w:t>Accessed 27 Dec. 2024</w:t>
      </w:r>
      <w:r>
        <w:rPr>
          <w:rFonts w:ascii="Arial" w:hAnsi="Arial" w:cs="Arial"/>
          <w:color w:val="000000"/>
        </w:rPr>
        <w:t>)</w:t>
      </w:r>
      <w:r w:rsidRPr="00854279">
        <w:rPr>
          <w:rFonts w:ascii="Arial" w:hAnsi="Arial" w:cs="Arial"/>
          <w:color w:val="000000"/>
        </w:rPr>
        <w:t>.</w:t>
      </w:r>
    </w:p>
    <w:p w14:paraId="19E11BFB" w14:textId="77777777" w:rsidR="007A0ACA" w:rsidRDefault="007A0ACA" w:rsidP="007A0ACA">
      <w:pPr>
        <w:pStyle w:val="NormalWeb"/>
        <w:spacing w:before="0" w:beforeAutospacing="0" w:after="0" w:afterAutospacing="0" w:line="480" w:lineRule="atLeast"/>
        <w:rPr>
          <w:rFonts w:ascii="Arial" w:hAnsi="Arial" w:cs="Arial"/>
          <w:color w:val="000000"/>
        </w:rPr>
      </w:pPr>
      <w:r w:rsidRPr="007A0ACA">
        <w:rPr>
          <w:rFonts w:ascii="Arial" w:hAnsi="Arial" w:cs="Arial"/>
          <w:color w:val="000000"/>
        </w:rPr>
        <w:t>Farrell, Chris. “Policing &amp; Partnership Working – Why Is This Important.”</w:t>
      </w:r>
      <w:r w:rsidRPr="007A0ACA">
        <w:rPr>
          <w:rStyle w:val="apple-converted-space"/>
          <w:rFonts w:ascii="Arial" w:eastAsiaTheme="majorEastAsia" w:hAnsi="Arial" w:cs="Arial"/>
          <w:color w:val="000000"/>
        </w:rPr>
        <w:t> </w:t>
      </w:r>
      <w:r w:rsidRPr="007A0ACA">
        <w:rPr>
          <w:rFonts w:ascii="Arial" w:hAnsi="Arial" w:cs="Arial"/>
          <w:i/>
          <w:iCs/>
          <w:color w:val="000000"/>
        </w:rPr>
        <w:t>Careers in Blue</w:t>
      </w:r>
      <w:r w:rsidRPr="007A0ACA">
        <w:rPr>
          <w:rFonts w:ascii="Arial" w:hAnsi="Arial" w:cs="Arial"/>
          <w:color w:val="000000"/>
        </w:rPr>
        <w:t xml:space="preserve">, 18 Sept. 2022, </w:t>
      </w:r>
      <w:hyperlink r:id="rId11" w:anchor=":~:text=The%20Crime%20and%20Disorder%20Act,their%20local%20communities%20from%20crime" w:history="1">
        <w:r w:rsidRPr="007A0ACA">
          <w:rPr>
            <w:rStyle w:val="Hyperlink"/>
            <w:rFonts w:ascii="Arial" w:hAnsi="Arial" w:cs="Arial"/>
          </w:rPr>
          <w:t>https://careersinblue.co.uk/partn</w:t>
        </w:r>
        <w:r w:rsidRPr="007A0ACA">
          <w:rPr>
            <w:rStyle w:val="Hyperlink"/>
            <w:rFonts w:ascii="Arial" w:hAnsi="Arial" w:cs="Arial"/>
          </w:rPr>
          <w:t>e</w:t>
        </w:r>
        <w:r w:rsidRPr="007A0ACA">
          <w:rPr>
            <w:rStyle w:val="Hyperlink"/>
            <w:rFonts w:ascii="Arial" w:hAnsi="Arial" w:cs="Arial"/>
          </w:rPr>
          <w:t>rship-working-why-is-this-important/#:~:text=The%20Crime%20and%20Disorder%20Act,their%20local%20communities%20from%20crime</w:t>
        </w:r>
      </w:hyperlink>
      <w:r w:rsidRPr="007A0ACA">
        <w:rPr>
          <w:rFonts w:ascii="Arial" w:hAnsi="Arial" w:cs="Arial"/>
          <w:color w:val="000000"/>
        </w:rPr>
        <w:t xml:space="preserve">. </w:t>
      </w:r>
      <w:r>
        <w:rPr>
          <w:rFonts w:ascii="Arial" w:hAnsi="Arial" w:cs="Arial"/>
          <w:color w:val="000000"/>
        </w:rPr>
        <w:t>(</w:t>
      </w:r>
      <w:r w:rsidRPr="007A0ACA">
        <w:rPr>
          <w:rFonts w:ascii="Arial" w:hAnsi="Arial" w:cs="Arial"/>
          <w:color w:val="000000"/>
        </w:rPr>
        <w:t xml:space="preserve">Accessed </w:t>
      </w:r>
      <w:r>
        <w:rPr>
          <w:rFonts w:ascii="Arial" w:hAnsi="Arial" w:cs="Arial"/>
          <w:color w:val="000000"/>
        </w:rPr>
        <w:t>31</w:t>
      </w:r>
      <w:r w:rsidRPr="007A0ACA">
        <w:rPr>
          <w:rFonts w:ascii="Arial" w:hAnsi="Arial" w:cs="Arial"/>
          <w:color w:val="000000"/>
        </w:rPr>
        <w:t xml:space="preserve"> </w:t>
      </w:r>
      <w:r>
        <w:rPr>
          <w:rFonts w:ascii="Arial" w:hAnsi="Arial" w:cs="Arial"/>
          <w:color w:val="000000"/>
        </w:rPr>
        <w:t>Dec</w:t>
      </w:r>
      <w:r w:rsidRPr="007A0ACA">
        <w:rPr>
          <w:rFonts w:ascii="Arial" w:hAnsi="Arial" w:cs="Arial"/>
          <w:color w:val="000000"/>
        </w:rPr>
        <w:t xml:space="preserve"> 2024</w:t>
      </w:r>
      <w:r>
        <w:rPr>
          <w:rFonts w:ascii="Arial" w:hAnsi="Arial" w:cs="Arial"/>
          <w:color w:val="000000"/>
        </w:rPr>
        <w:t>)</w:t>
      </w:r>
    </w:p>
    <w:p w14:paraId="7F89BCB4" w14:textId="77777777" w:rsidR="003521C1" w:rsidRPr="007A0ACA" w:rsidRDefault="003521C1" w:rsidP="007A0ACA">
      <w:pPr>
        <w:pStyle w:val="NormalWeb"/>
        <w:spacing w:before="0" w:beforeAutospacing="0" w:after="0" w:afterAutospacing="0" w:line="480" w:lineRule="atLeast"/>
        <w:rPr>
          <w:rFonts w:ascii="Arial" w:hAnsi="Arial" w:cs="Arial"/>
          <w:color w:val="000000"/>
        </w:rPr>
      </w:pPr>
    </w:p>
    <w:p w14:paraId="6BFB2CFF" w14:textId="77777777" w:rsidR="007A0ACA" w:rsidRPr="00854279" w:rsidRDefault="007A0ACA" w:rsidP="00854279">
      <w:pPr>
        <w:pStyle w:val="NormalWeb"/>
        <w:spacing w:before="0" w:beforeAutospacing="0" w:after="240" w:afterAutospacing="0" w:line="360" w:lineRule="atLeast"/>
        <w:rPr>
          <w:rFonts w:ascii="Arial" w:hAnsi="Arial" w:cs="Arial"/>
          <w:color w:val="000000"/>
        </w:rPr>
      </w:pPr>
      <w:r w:rsidRPr="00854279">
        <w:rPr>
          <w:rFonts w:ascii="Arial" w:hAnsi="Arial" w:cs="Arial"/>
          <w:color w:val="000000"/>
        </w:rPr>
        <w:t>Home Office (2024).</w:t>
      </w:r>
      <w:r w:rsidRPr="00854279">
        <w:rPr>
          <w:rStyle w:val="apple-converted-space"/>
          <w:rFonts w:ascii="Arial" w:eastAsiaTheme="majorEastAsia" w:hAnsi="Arial" w:cs="Arial"/>
          <w:color w:val="000000"/>
        </w:rPr>
        <w:t> </w:t>
      </w:r>
      <w:r w:rsidRPr="00854279">
        <w:rPr>
          <w:rFonts w:ascii="Arial" w:hAnsi="Arial" w:cs="Arial"/>
          <w:i/>
          <w:iCs/>
          <w:color w:val="000000"/>
        </w:rPr>
        <w:t>More bobbies on the beat as PM puts people’s priorities first</w:t>
      </w:r>
      <w:r w:rsidRPr="00854279">
        <w:rPr>
          <w:rFonts w:ascii="Arial" w:hAnsi="Arial" w:cs="Arial"/>
          <w:color w:val="000000"/>
        </w:rPr>
        <w:t xml:space="preserve">. GOV.UK. Available at: </w:t>
      </w:r>
      <w:hyperlink r:id="rId12" w:history="1">
        <w:r w:rsidRPr="00DE0A2E">
          <w:rPr>
            <w:rStyle w:val="Hyperlink"/>
            <w:rFonts w:ascii="Arial" w:hAnsi="Arial" w:cs="Arial"/>
          </w:rPr>
          <w:t>https://www.gov.uk/government/news/more-bobbies-on-the-beat-as-pm-puts-peoples-priorities-first</w:t>
        </w:r>
      </w:hyperlink>
      <w:r>
        <w:rPr>
          <w:rFonts w:ascii="Arial" w:hAnsi="Arial" w:cs="Arial"/>
          <w:color w:val="000000"/>
        </w:rPr>
        <w:t xml:space="preserve"> (</w:t>
      </w:r>
      <w:r w:rsidRPr="00854279">
        <w:rPr>
          <w:rFonts w:ascii="Arial" w:hAnsi="Arial" w:cs="Arial"/>
          <w:color w:val="000000"/>
        </w:rPr>
        <w:t>Accessed 31 Dec. 2024</w:t>
      </w:r>
      <w:r>
        <w:rPr>
          <w:rFonts w:ascii="Arial" w:hAnsi="Arial" w:cs="Arial"/>
          <w:color w:val="000000"/>
        </w:rPr>
        <w:t>)</w:t>
      </w:r>
      <w:r w:rsidRPr="00854279">
        <w:rPr>
          <w:rFonts w:ascii="Arial" w:hAnsi="Arial" w:cs="Arial"/>
          <w:color w:val="000000"/>
        </w:rPr>
        <w:t>.</w:t>
      </w:r>
    </w:p>
    <w:p w14:paraId="1DFA110C" w14:textId="77777777" w:rsidR="007A0ACA" w:rsidRPr="00854279" w:rsidRDefault="007A0ACA" w:rsidP="00854279">
      <w:pPr>
        <w:pStyle w:val="NormalWeb"/>
        <w:spacing w:before="0" w:beforeAutospacing="0" w:after="240" w:afterAutospacing="0" w:line="360" w:lineRule="atLeast"/>
        <w:rPr>
          <w:rFonts w:ascii="Arial" w:hAnsi="Arial" w:cs="Arial"/>
          <w:color w:val="000000"/>
        </w:rPr>
      </w:pPr>
      <w:r w:rsidRPr="00854279">
        <w:rPr>
          <w:rFonts w:ascii="Arial" w:hAnsi="Arial" w:cs="Arial"/>
          <w:color w:val="000000"/>
        </w:rPr>
        <w:t xml:space="preserve">Longstaff, A., Willer, J., Chapman, J., </w:t>
      </w:r>
      <w:proofErr w:type="spellStart"/>
      <w:r w:rsidRPr="00854279">
        <w:rPr>
          <w:rFonts w:ascii="Arial" w:hAnsi="Arial" w:cs="Arial"/>
          <w:color w:val="000000"/>
        </w:rPr>
        <w:t>Czarnomski</w:t>
      </w:r>
      <w:proofErr w:type="spellEnd"/>
      <w:r w:rsidRPr="00854279">
        <w:rPr>
          <w:rFonts w:ascii="Arial" w:hAnsi="Arial" w:cs="Arial"/>
          <w:color w:val="000000"/>
        </w:rPr>
        <w:t>, S. and Graham, J. (2015).</w:t>
      </w:r>
      <w:r w:rsidRPr="00854279">
        <w:rPr>
          <w:rStyle w:val="apple-converted-space"/>
          <w:rFonts w:ascii="Arial" w:eastAsiaTheme="majorEastAsia" w:hAnsi="Arial" w:cs="Arial"/>
          <w:color w:val="000000"/>
        </w:rPr>
        <w:t> </w:t>
      </w:r>
      <w:r w:rsidRPr="00854279">
        <w:rPr>
          <w:rFonts w:ascii="Arial" w:hAnsi="Arial" w:cs="Arial"/>
          <w:i/>
          <w:iCs/>
          <w:color w:val="000000"/>
        </w:rPr>
        <w:t>Neighbourhood policing: Past, present and future A review of the literature</w:t>
      </w:r>
      <w:r w:rsidRPr="00854279">
        <w:rPr>
          <w:rFonts w:ascii="Arial" w:hAnsi="Arial" w:cs="Arial"/>
          <w:color w:val="000000"/>
        </w:rPr>
        <w:t xml:space="preserve">. Available at: </w:t>
      </w:r>
      <w:hyperlink r:id="rId13" w:history="1">
        <w:r w:rsidRPr="00DE0A2E">
          <w:rPr>
            <w:rStyle w:val="Hyperlink"/>
            <w:rFonts w:ascii="Arial" w:hAnsi="Arial" w:cs="Arial"/>
          </w:rPr>
          <w:t>https://www.police-foundation.org.uk/wp-content/uploads/2017/06/neighbourhood_policing_past_present_future.pdf</w:t>
        </w:r>
      </w:hyperlink>
      <w:r>
        <w:rPr>
          <w:rFonts w:ascii="Arial" w:hAnsi="Arial" w:cs="Arial"/>
          <w:color w:val="000000"/>
        </w:rPr>
        <w:t xml:space="preserve"> (</w:t>
      </w:r>
      <w:r w:rsidRPr="00854279">
        <w:rPr>
          <w:rFonts w:ascii="Arial" w:hAnsi="Arial" w:cs="Arial"/>
          <w:color w:val="000000"/>
        </w:rPr>
        <w:t>Accessed 28 Dec. 2024</w:t>
      </w:r>
      <w:r>
        <w:rPr>
          <w:rFonts w:ascii="Arial" w:hAnsi="Arial" w:cs="Arial"/>
          <w:color w:val="000000"/>
        </w:rPr>
        <w:t>)</w:t>
      </w:r>
      <w:r w:rsidRPr="00854279">
        <w:rPr>
          <w:rFonts w:ascii="Arial" w:hAnsi="Arial" w:cs="Arial"/>
          <w:color w:val="000000"/>
        </w:rPr>
        <w:t>.</w:t>
      </w:r>
    </w:p>
    <w:p w14:paraId="1D6CCE1B" w14:textId="77777777" w:rsidR="007A0ACA" w:rsidRPr="00854279" w:rsidRDefault="007A0ACA" w:rsidP="00854279">
      <w:pPr>
        <w:pStyle w:val="NormalWeb"/>
        <w:spacing w:before="0" w:beforeAutospacing="0" w:after="240" w:afterAutospacing="0" w:line="360" w:lineRule="atLeast"/>
        <w:rPr>
          <w:rFonts w:ascii="Arial" w:hAnsi="Arial" w:cs="Arial"/>
          <w:color w:val="000000"/>
        </w:rPr>
      </w:pPr>
      <w:r w:rsidRPr="00854279">
        <w:rPr>
          <w:rFonts w:ascii="Arial" w:hAnsi="Arial" w:cs="Arial"/>
          <w:color w:val="000000"/>
        </w:rPr>
        <w:t>O’Neill, M. (2014). Ripe for the Chop or the Public Face of Policing? PCSOs and Neighbourhood Policing in Austerity.</w:t>
      </w:r>
      <w:r w:rsidRPr="00854279">
        <w:rPr>
          <w:rStyle w:val="apple-converted-space"/>
          <w:rFonts w:ascii="Arial" w:eastAsiaTheme="majorEastAsia" w:hAnsi="Arial" w:cs="Arial"/>
          <w:color w:val="000000"/>
        </w:rPr>
        <w:t> </w:t>
      </w:r>
      <w:r w:rsidRPr="00854279">
        <w:rPr>
          <w:rFonts w:ascii="Arial" w:hAnsi="Arial" w:cs="Arial"/>
          <w:i/>
          <w:iCs/>
          <w:color w:val="000000"/>
        </w:rPr>
        <w:t>Policing</w:t>
      </w:r>
      <w:r w:rsidRPr="00854279">
        <w:rPr>
          <w:rFonts w:ascii="Arial" w:hAnsi="Arial" w:cs="Arial"/>
          <w:color w:val="000000"/>
        </w:rPr>
        <w:t xml:space="preserve">, 8(3), pp.265–273. </w:t>
      </w:r>
      <w:proofErr w:type="spellStart"/>
      <w:proofErr w:type="gramStart"/>
      <w:r w:rsidRPr="00854279">
        <w:rPr>
          <w:rFonts w:ascii="Arial" w:hAnsi="Arial" w:cs="Arial"/>
          <w:color w:val="000000"/>
        </w:rPr>
        <w:t>doi:https</w:t>
      </w:r>
      <w:proofErr w:type="spellEnd"/>
      <w:r w:rsidRPr="00854279">
        <w:rPr>
          <w:rFonts w:ascii="Arial" w:hAnsi="Arial" w:cs="Arial"/>
          <w:color w:val="000000"/>
        </w:rPr>
        <w:t>://doi.org/10.1093/police/pau018</w:t>
      </w:r>
      <w:proofErr w:type="gramEnd"/>
      <w:r>
        <w:rPr>
          <w:rFonts w:ascii="Arial" w:hAnsi="Arial" w:cs="Arial"/>
          <w:color w:val="000000"/>
        </w:rPr>
        <w:t xml:space="preserve"> </w:t>
      </w:r>
    </w:p>
    <w:p w14:paraId="2CFB1965" w14:textId="744FEB1C" w:rsidR="007A0ACA" w:rsidRPr="007A0ACA" w:rsidRDefault="007A0ACA" w:rsidP="007A0ACA">
      <w:pPr>
        <w:pStyle w:val="NormalWeb"/>
        <w:spacing w:before="0" w:beforeAutospacing="0" w:after="240" w:afterAutospacing="0" w:line="360" w:lineRule="atLeast"/>
        <w:rPr>
          <w:rFonts w:ascii="Arial" w:hAnsi="Arial" w:cs="Arial"/>
          <w:color w:val="000000"/>
        </w:rPr>
      </w:pPr>
      <w:r w:rsidRPr="00854279">
        <w:rPr>
          <w:rFonts w:ascii="Arial" w:hAnsi="Arial" w:cs="Arial"/>
          <w:color w:val="000000"/>
        </w:rPr>
        <w:t>Price, J. (2024).</w:t>
      </w:r>
      <w:r w:rsidRPr="00854279">
        <w:rPr>
          <w:rStyle w:val="apple-converted-space"/>
          <w:rFonts w:ascii="Arial" w:eastAsiaTheme="majorEastAsia" w:hAnsi="Arial" w:cs="Arial"/>
          <w:color w:val="000000"/>
        </w:rPr>
        <w:t> </w:t>
      </w:r>
      <w:r w:rsidRPr="00854279">
        <w:rPr>
          <w:rFonts w:ascii="Arial" w:hAnsi="Arial" w:cs="Arial"/>
          <w:i/>
          <w:iCs/>
          <w:color w:val="000000"/>
        </w:rPr>
        <w:t>Police patrol antisocial ‘hotspots’ in Newtown and Brecon</w:t>
      </w:r>
      <w:r w:rsidRPr="00854279">
        <w:rPr>
          <w:rFonts w:ascii="Arial" w:hAnsi="Arial" w:cs="Arial"/>
          <w:color w:val="000000"/>
        </w:rPr>
        <w:t xml:space="preserve">. County Times. Available at: </w:t>
      </w:r>
      <w:hyperlink r:id="rId14" w:history="1">
        <w:r w:rsidRPr="00DE0A2E">
          <w:rPr>
            <w:rStyle w:val="Hyperlink"/>
            <w:rFonts w:ascii="Arial" w:hAnsi="Arial" w:cs="Arial"/>
          </w:rPr>
          <w:t>https://www.countytimes.co.uk/news/24516398.police-patrol-antisocial-hotspots-newtown-brecon/</w:t>
        </w:r>
      </w:hyperlink>
      <w:r>
        <w:rPr>
          <w:rFonts w:ascii="Arial" w:hAnsi="Arial" w:cs="Arial"/>
          <w:color w:val="000000"/>
        </w:rPr>
        <w:t xml:space="preserve"> (</w:t>
      </w:r>
      <w:r w:rsidRPr="00854279">
        <w:rPr>
          <w:rFonts w:ascii="Arial" w:hAnsi="Arial" w:cs="Arial"/>
          <w:color w:val="000000"/>
        </w:rPr>
        <w:t>Accessed 29 Dec. 2024</w:t>
      </w:r>
      <w:r>
        <w:rPr>
          <w:rFonts w:ascii="Arial" w:hAnsi="Arial" w:cs="Arial"/>
          <w:color w:val="000000"/>
        </w:rPr>
        <w:t>)</w:t>
      </w:r>
      <w:r w:rsidRPr="00854279">
        <w:rPr>
          <w:rFonts w:ascii="Arial" w:hAnsi="Arial" w:cs="Arial"/>
          <w:color w:val="000000"/>
        </w:rPr>
        <w:t>.</w:t>
      </w:r>
    </w:p>
    <w:sectPr w:rsidR="007A0ACA" w:rsidRPr="007A0ACA" w:rsidSect="000515A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Helvetica Neue Light">
    <w:altName w:val="HELVETICA NEUE LIGHT"/>
    <w:panose1 w:val="02000403000000020004"/>
    <w:charset w:val="00"/>
    <w:family w:val="auto"/>
    <w:pitch w:val="variable"/>
    <w:sig w:usb0="A00002FF" w:usb1="5000205B" w:usb2="00000002" w:usb3="00000000" w:csb0="00000007"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5A0"/>
    <w:rsid w:val="00007825"/>
    <w:rsid w:val="00033BE7"/>
    <w:rsid w:val="00046674"/>
    <w:rsid w:val="000515A0"/>
    <w:rsid w:val="00056C33"/>
    <w:rsid w:val="00084AD3"/>
    <w:rsid w:val="001676DA"/>
    <w:rsid w:val="00167E13"/>
    <w:rsid w:val="00172B1D"/>
    <w:rsid w:val="001C6A95"/>
    <w:rsid w:val="002A2466"/>
    <w:rsid w:val="002A2E5D"/>
    <w:rsid w:val="003001B8"/>
    <w:rsid w:val="00310165"/>
    <w:rsid w:val="003216CC"/>
    <w:rsid w:val="003521C1"/>
    <w:rsid w:val="00384938"/>
    <w:rsid w:val="00384F22"/>
    <w:rsid w:val="003B4888"/>
    <w:rsid w:val="003E007D"/>
    <w:rsid w:val="004626D5"/>
    <w:rsid w:val="00525FFB"/>
    <w:rsid w:val="00550DC2"/>
    <w:rsid w:val="0057144A"/>
    <w:rsid w:val="005C063C"/>
    <w:rsid w:val="00692A37"/>
    <w:rsid w:val="006F503F"/>
    <w:rsid w:val="00742D20"/>
    <w:rsid w:val="00787003"/>
    <w:rsid w:val="007A0ACA"/>
    <w:rsid w:val="007D10B4"/>
    <w:rsid w:val="0082160C"/>
    <w:rsid w:val="00854279"/>
    <w:rsid w:val="008E468B"/>
    <w:rsid w:val="00906126"/>
    <w:rsid w:val="00947DAD"/>
    <w:rsid w:val="009F23E2"/>
    <w:rsid w:val="00A62247"/>
    <w:rsid w:val="00AF3D89"/>
    <w:rsid w:val="00AF7D7B"/>
    <w:rsid w:val="00B25514"/>
    <w:rsid w:val="00B26867"/>
    <w:rsid w:val="00BA2839"/>
    <w:rsid w:val="00BD5573"/>
    <w:rsid w:val="00BE51CC"/>
    <w:rsid w:val="00C06244"/>
    <w:rsid w:val="00C10BAB"/>
    <w:rsid w:val="00CD7DF0"/>
    <w:rsid w:val="00D36B43"/>
    <w:rsid w:val="00D376C9"/>
    <w:rsid w:val="00D939BB"/>
    <w:rsid w:val="00D954B4"/>
    <w:rsid w:val="00DA106E"/>
    <w:rsid w:val="00DB3165"/>
    <w:rsid w:val="00DE314A"/>
    <w:rsid w:val="00E10114"/>
    <w:rsid w:val="00E1155A"/>
    <w:rsid w:val="00E2701F"/>
    <w:rsid w:val="00E62049"/>
    <w:rsid w:val="00F0257A"/>
    <w:rsid w:val="00F066C7"/>
    <w:rsid w:val="00F26DF5"/>
    <w:rsid w:val="00F63654"/>
    <w:rsid w:val="00F71EA2"/>
    <w:rsid w:val="00FD74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A7550"/>
  <w15:chartTrackingRefBased/>
  <w15:docId w15:val="{E1295968-436D-4E00-A540-13B0B0C58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15A0"/>
    <w:pPr>
      <w:keepNext/>
      <w:keepLines/>
      <w:spacing w:before="360" w:after="80"/>
      <w:outlineLvl w:val="0"/>
    </w:pPr>
    <w:rPr>
      <w:rFonts w:asciiTheme="majorHAnsi" w:eastAsiaTheme="majorEastAsia" w:hAnsiTheme="majorHAnsi" w:cstheme="majorBidi"/>
      <w:color w:val="686963" w:themeColor="accent1" w:themeShade="BF"/>
      <w:sz w:val="28"/>
      <w:szCs w:val="40"/>
    </w:rPr>
  </w:style>
  <w:style w:type="paragraph" w:styleId="Heading2">
    <w:name w:val="heading 2"/>
    <w:basedOn w:val="Normal"/>
    <w:next w:val="Normal"/>
    <w:link w:val="Heading2Char"/>
    <w:uiPriority w:val="9"/>
    <w:unhideWhenUsed/>
    <w:qFormat/>
    <w:rsid w:val="000515A0"/>
    <w:pPr>
      <w:keepNext/>
      <w:keepLines/>
      <w:spacing w:before="160" w:after="80"/>
      <w:outlineLvl w:val="1"/>
    </w:pPr>
    <w:rPr>
      <w:rFonts w:asciiTheme="majorHAnsi" w:eastAsiaTheme="majorEastAsia" w:hAnsiTheme="majorHAnsi" w:cstheme="majorBidi"/>
      <w:color w:val="686963" w:themeColor="accent1" w:themeShade="BF"/>
      <w:szCs w:val="32"/>
    </w:rPr>
  </w:style>
  <w:style w:type="paragraph" w:styleId="Heading3">
    <w:name w:val="heading 3"/>
    <w:basedOn w:val="Normal"/>
    <w:next w:val="Normal"/>
    <w:link w:val="Heading3Char"/>
    <w:uiPriority w:val="9"/>
    <w:semiHidden/>
    <w:unhideWhenUsed/>
    <w:qFormat/>
    <w:rsid w:val="000515A0"/>
    <w:pPr>
      <w:keepNext/>
      <w:keepLines/>
      <w:spacing w:before="160" w:after="80"/>
      <w:outlineLvl w:val="2"/>
    </w:pPr>
    <w:rPr>
      <w:rFonts w:eastAsiaTheme="majorEastAsia" w:cstheme="majorBidi"/>
      <w:color w:val="686963" w:themeColor="accent1" w:themeShade="BF"/>
      <w:sz w:val="28"/>
      <w:szCs w:val="28"/>
    </w:rPr>
  </w:style>
  <w:style w:type="paragraph" w:styleId="Heading4">
    <w:name w:val="heading 4"/>
    <w:basedOn w:val="Normal"/>
    <w:next w:val="Normal"/>
    <w:link w:val="Heading4Char"/>
    <w:uiPriority w:val="9"/>
    <w:semiHidden/>
    <w:unhideWhenUsed/>
    <w:qFormat/>
    <w:rsid w:val="000515A0"/>
    <w:pPr>
      <w:keepNext/>
      <w:keepLines/>
      <w:spacing w:before="80" w:after="40"/>
      <w:outlineLvl w:val="3"/>
    </w:pPr>
    <w:rPr>
      <w:rFonts w:eastAsiaTheme="majorEastAsia" w:cstheme="majorBidi"/>
      <w:i/>
      <w:iCs/>
      <w:color w:val="686963" w:themeColor="accent1" w:themeShade="BF"/>
    </w:rPr>
  </w:style>
  <w:style w:type="paragraph" w:styleId="Heading5">
    <w:name w:val="heading 5"/>
    <w:basedOn w:val="Normal"/>
    <w:next w:val="Normal"/>
    <w:link w:val="Heading5Char"/>
    <w:uiPriority w:val="9"/>
    <w:semiHidden/>
    <w:unhideWhenUsed/>
    <w:qFormat/>
    <w:rsid w:val="000515A0"/>
    <w:pPr>
      <w:keepNext/>
      <w:keepLines/>
      <w:spacing w:before="80" w:after="40"/>
      <w:outlineLvl w:val="4"/>
    </w:pPr>
    <w:rPr>
      <w:rFonts w:eastAsiaTheme="majorEastAsia" w:cstheme="majorBidi"/>
      <w:color w:val="686963" w:themeColor="accent1" w:themeShade="BF"/>
    </w:rPr>
  </w:style>
  <w:style w:type="paragraph" w:styleId="Heading6">
    <w:name w:val="heading 6"/>
    <w:basedOn w:val="Normal"/>
    <w:next w:val="Normal"/>
    <w:link w:val="Heading6Char"/>
    <w:uiPriority w:val="9"/>
    <w:semiHidden/>
    <w:unhideWhenUsed/>
    <w:qFormat/>
    <w:rsid w:val="000515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15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15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15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5A0"/>
    <w:rPr>
      <w:rFonts w:asciiTheme="majorHAnsi" w:eastAsiaTheme="majorEastAsia" w:hAnsiTheme="majorHAnsi" w:cstheme="majorBidi"/>
      <w:color w:val="686963" w:themeColor="accent1" w:themeShade="BF"/>
      <w:sz w:val="28"/>
      <w:szCs w:val="40"/>
    </w:rPr>
  </w:style>
  <w:style w:type="character" w:customStyle="1" w:styleId="Heading2Char">
    <w:name w:val="Heading 2 Char"/>
    <w:basedOn w:val="DefaultParagraphFont"/>
    <w:link w:val="Heading2"/>
    <w:uiPriority w:val="9"/>
    <w:rsid w:val="000515A0"/>
    <w:rPr>
      <w:rFonts w:asciiTheme="majorHAnsi" w:eastAsiaTheme="majorEastAsia" w:hAnsiTheme="majorHAnsi" w:cstheme="majorBidi"/>
      <w:color w:val="686963" w:themeColor="accent1" w:themeShade="BF"/>
      <w:szCs w:val="32"/>
    </w:rPr>
  </w:style>
  <w:style w:type="character" w:customStyle="1" w:styleId="Heading3Char">
    <w:name w:val="Heading 3 Char"/>
    <w:basedOn w:val="DefaultParagraphFont"/>
    <w:link w:val="Heading3"/>
    <w:uiPriority w:val="9"/>
    <w:semiHidden/>
    <w:rsid w:val="000515A0"/>
    <w:rPr>
      <w:rFonts w:eastAsiaTheme="majorEastAsia" w:cstheme="majorBidi"/>
      <w:color w:val="686963" w:themeColor="accent1" w:themeShade="BF"/>
      <w:sz w:val="28"/>
      <w:szCs w:val="28"/>
    </w:rPr>
  </w:style>
  <w:style w:type="character" w:customStyle="1" w:styleId="Heading4Char">
    <w:name w:val="Heading 4 Char"/>
    <w:basedOn w:val="DefaultParagraphFont"/>
    <w:link w:val="Heading4"/>
    <w:uiPriority w:val="9"/>
    <w:semiHidden/>
    <w:rsid w:val="000515A0"/>
    <w:rPr>
      <w:rFonts w:eastAsiaTheme="majorEastAsia" w:cstheme="majorBidi"/>
      <w:i/>
      <w:iCs/>
      <w:color w:val="686963" w:themeColor="accent1" w:themeShade="BF"/>
    </w:rPr>
  </w:style>
  <w:style w:type="character" w:customStyle="1" w:styleId="Heading5Char">
    <w:name w:val="Heading 5 Char"/>
    <w:basedOn w:val="DefaultParagraphFont"/>
    <w:link w:val="Heading5"/>
    <w:uiPriority w:val="9"/>
    <w:semiHidden/>
    <w:rsid w:val="000515A0"/>
    <w:rPr>
      <w:rFonts w:eastAsiaTheme="majorEastAsia" w:cstheme="majorBidi"/>
      <w:color w:val="686963" w:themeColor="accent1" w:themeShade="BF"/>
    </w:rPr>
  </w:style>
  <w:style w:type="character" w:customStyle="1" w:styleId="Heading6Char">
    <w:name w:val="Heading 6 Char"/>
    <w:basedOn w:val="DefaultParagraphFont"/>
    <w:link w:val="Heading6"/>
    <w:uiPriority w:val="9"/>
    <w:semiHidden/>
    <w:rsid w:val="000515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15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15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15A0"/>
    <w:rPr>
      <w:rFonts w:eastAsiaTheme="majorEastAsia" w:cstheme="majorBidi"/>
      <w:color w:val="272727" w:themeColor="text1" w:themeTint="D8"/>
    </w:rPr>
  </w:style>
  <w:style w:type="paragraph" w:styleId="Title">
    <w:name w:val="Title"/>
    <w:basedOn w:val="Normal"/>
    <w:next w:val="Normal"/>
    <w:link w:val="TitleChar"/>
    <w:uiPriority w:val="10"/>
    <w:qFormat/>
    <w:rsid w:val="000515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15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15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15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15A0"/>
    <w:pPr>
      <w:spacing w:before="160"/>
      <w:jc w:val="center"/>
    </w:pPr>
    <w:rPr>
      <w:i/>
      <w:iCs/>
      <w:color w:val="404040" w:themeColor="text1" w:themeTint="BF"/>
    </w:rPr>
  </w:style>
  <w:style w:type="character" w:customStyle="1" w:styleId="QuoteChar">
    <w:name w:val="Quote Char"/>
    <w:basedOn w:val="DefaultParagraphFont"/>
    <w:link w:val="Quote"/>
    <w:uiPriority w:val="29"/>
    <w:rsid w:val="000515A0"/>
    <w:rPr>
      <w:i/>
      <w:iCs/>
      <w:color w:val="404040" w:themeColor="text1" w:themeTint="BF"/>
    </w:rPr>
  </w:style>
  <w:style w:type="paragraph" w:styleId="ListParagraph">
    <w:name w:val="List Paragraph"/>
    <w:basedOn w:val="Normal"/>
    <w:uiPriority w:val="34"/>
    <w:qFormat/>
    <w:rsid w:val="000515A0"/>
    <w:pPr>
      <w:ind w:left="720"/>
      <w:contextualSpacing/>
    </w:pPr>
  </w:style>
  <w:style w:type="character" w:styleId="IntenseEmphasis">
    <w:name w:val="Intense Emphasis"/>
    <w:basedOn w:val="DefaultParagraphFont"/>
    <w:uiPriority w:val="21"/>
    <w:qFormat/>
    <w:rsid w:val="000515A0"/>
    <w:rPr>
      <w:i/>
      <w:iCs/>
      <w:color w:val="686963" w:themeColor="accent1" w:themeShade="BF"/>
    </w:rPr>
  </w:style>
  <w:style w:type="paragraph" w:styleId="IntenseQuote">
    <w:name w:val="Intense Quote"/>
    <w:basedOn w:val="Normal"/>
    <w:next w:val="Normal"/>
    <w:link w:val="IntenseQuoteChar"/>
    <w:uiPriority w:val="30"/>
    <w:qFormat/>
    <w:rsid w:val="000515A0"/>
    <w:pPr>
      <w:pBdr>
        <w:top w:val="single" w:sz="4" w:space="10" w:color="686963" w:themeColor="accent1" w:themeShade="BF"/>
        <w:bottom w:val="single" w:sz="4" w:space="10" w:color="686963" w:themeColor="accent1" w:themeShade="BF"/>
      </w:pBdr>
      <w:spacing w:before="360" w:after="360"/>
      <w:ind w:left="864" w:right="864"/>
      <w:jc w:val="center"/>
    </w:pPr>
    <w:rPr>
      <w:i/>
      <w:iCs/>
      <w:color w:val="686963" w:themeColor="accent1" w:themeShade="BF"/>
    </w:rPr>
  </w:style>
  <w:style w:type="character" w:customStyle="1" w:styleId="IntenseQuoteChar">
    <w:name w:val="Intense Quote Char"/>
    <w:basedOn w:val="DefaultParagraphFont"/>
    <w:link w:val="IntenseQuote"/>
    <w:uiPriority w:val="30"/>
    <w:rsid w:val="000515A0"/>
    <w:rPr>
      <w:i/>
      <w:iCs/>
      <w:color w:val="686963" w:themeColor="accent1" w:themeShade="BF"/>
    </w:rPr>
  </w:style>
  <w:style w:type="character" w:styleId="IntenseReference">
    <w:name w:val="Intense Reference"/>
    <w:basedOn w:val="DefaultParagraphFont"/>
    <w:uiPriority w:val="32"/>
    <w:qFormat/>
    <w:rsid w:val="000515A0"/>
    <w:rPr>
      <w:b/>
      <w:bCs/>
      <w:smallCaps/>
      <w:color w:val="686963" w:themeColor="accent1" w:themeShade="BF"/>
      <w:spacing w:val="5"/>
    </w:rPr>
  </w:style>
  <w:style w:type="paragraph" w:styleId="NoSpacing">
    <w:name w:val="No Spacing"/>
    <w:link w:val="NoSpacingChar"/>
    <w:uiPriority w:val="1"/>
    <w:qFormat/>
    <w:rsid w:val="000515A0"/>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0515A0"/>
    <w:rPr>
      <w:kern w:val="0"/>
      <w:sz w:val="22"/>
      <w:szCs w:val="22"/>
      <w:lang w:val="en-US" w:eastAsia="en-US"/>
      <w14:ligatures w14:val="none"/>
    </w:rPr>
  </w:style>
  <w:style w:type="paragraph" w:styleId="TOCHeading">
    <w:name w:val="TOC Heading"/>
    <w:basedOn w:val="Heading1"/>
    <w:next w:val="Normal"/>
    <w:uiPriority w:val="39"/>
    <w:unhideWhenUsed/>
    <w:qFormat/>
    <w:rsid w:val="000515A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515A0"/>
    <w:pPr>
      <w:spacing w:after="100"/>
    </w:pPr>
  </w:style>
  <w:style w:type="paragraph" w:styleId="TOC2">
    <w:name w:val="toc 2"/>
    <w:basedOn w:val="Normal"/>
    <w:next w:val="Normal"/>
    <w:autoRedefine/>
    <w:uiPriority w:val="39"/>
    <w:unhideWhenUsed/>
    <w:rsid w:val="000515A0"/>
    <w:pPr>
      <w:spacing w:after="100"/>
      <w:ind w:left="240"/>
    </w:pPr>
  </w:style>
  <w:style w:type="character" w:styleId="Hyperlink">
    <w:name w:val="Hyperlink"/>
    <w:basedOn w:val="DefaultParagraphFont"/>
    <w:uiPriority w:val="99"/>
    <w:unhideWhenUsed/>
    <w:rsid w:val="000515A0"/>
    <w:rPr>
      <w:color w:val="77A2BB" w:themeColor="hyperlink"/>
      <w:u w:val="single"/>
    </w:rPr>
  </w:style>
  <w:style w:type="paragraph" w:customStyle="1" w:styleId="p1">
    <w:name w:val="p1"/>
    <w:basedOn w:val="Normal"/>
    <w:rsid w:val="00F066C7"/>
    <w:pPr>
      <w:spacing w:after="0" w:line="240" w:lineRule="auto"/>
    </w:pPr>
    <w:rPr>
      <w:rFonts w:ascii="Helvetica Neue Light" w:eastAsia="Times New Roman" w:hAnsi="Helvetica Neue Light" w:cs="Times New Roman"/>
      <w:color w:val="141413"/>
      <w:kern w:val="0"/>
      <w:sz w:val="17"/>
      <w:szCs w:val="17"/>
      <w:lang w:eastAsia="en-GB"/>
      <w14:ligatures w14:val="none"/>
    </w:rPr>
  </w:style>
  <w:style w:type="paragraph" w:customStyle="1" w:styleId="p2">
    <w:name w:val="p2"/>
    <w:basedOn w:val="Normal"/>
    <w:rsid w:val="00F71EA2"/>
    <w:pPr>
      <w:spacing w:after="0" w:line="240" w:lineRule="auto"/>
    </w:pPr>
    <w:rPr>
      <w:rFonts w:ascii="Helvetica Neue Light" w:eastAsia="Times New Roman" w:hAnsi="Helvetica Neue Light" w:cs="Times New Roman"/>
      <w:color w:val="0C3066"/>
      <w:kern w:val="0"/>
      <w:sz w:val="15"/>
      <w:szCs w:val="15"/>
      <w:lang w:eastAsia="en-GB"/>
      <w14:ligatures w14:val="none"/>
    </w:rPr>
  </w:style>
  <w:style w:type="character" w:customStyle="1" w:styleId="s1">
    <w:name w:val="s1"/>
    <w:basedOn w:val="DefaultParagraphFont"/>
    <w:rsid w:val="00F71EA2"/>
    <w:rPr>
      <w:rFonts w:ascii="Helvetica Neue Light" w:hAnsi="Helvetica Neue Light" w:hint="default"/>
      <w:color w:val="141413"/>
      <w:sz w:val="17"/>
      <w:szCs w:val="17"/>
    </w:rPr>
  </w:style>
  <w:style w:type="character" w:customStyle="1" w:styleId="s2">
    <w:name w:val="s2"/>
    <w:basedOn w:val="DefaultParagraphFont"/>
    <w:rsid w:val="00F71EA2"/>
    <w:rPr>
      <w:rFonts w:ascii="Helvetica Neue Light" w:hAnsi="Helvetica Neue Light" w:hint="default"/>
      <w:sz w:val="18"/>
      <w:szCs w:val="18"/>
    </w:rPr>
  </w:style>
  <w:style w:type="paragraph" w:styleId="NormalWeb">
    <w:name w:val="Normal (Web)"/>
    <w:basedOn w:val="Normal"/>
    <w:uiPriority w:val="99"/>
    <w:unhideWhenUsed/>
    <w:rsid w:val="00E2701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2701F"/>
    <w:rPr>
      <w:b/>
      <w:bCs/>
    </w:rPr>
  </w:style>
  <w:style w:type="character" w:customStyle="1" w:styleId="apple-converted-space">
    <w:name w:val="apple-converted-space"/>
    <w:basedOn w:val="DefaultParagraphFont"/>
    <w:rsid w:val="00854279"/>
  </w:style>
  <w:style w:type="character" w:styleId="UnresolvedMention">
    <w:name w:val="Unresolved Mention"/>
    <w:basedOn w:val="DefaultParagraphFont"/>
    <w:uiPriority w:val="99"/>
    <w:semiHidden/>
    <w:unhideWhenUsed/>
    <w:rsid w:val="00854279"/>
    <w:rPr>
      <w:color w:val="605E5C"/>
      <w:shd w:val="clear" w:color="auto" w:fill="E1DFDD"/>
    </w:rPr>
  </w:style>
  <w:style w:type="character" w:styleId="FollowedHyperlink">
    <w:name w:val="FollowedHyperlink"/>
    <w:basedOn w:val="DefaultParagraphFont"/>
    <w:uiPriority w:val="99"/>
    <w:semiHidden/>
    <w:unhideWhenUsed/>
    <w:rsid w:val="007A0ACA"/>
    <w:rPr>
      <w:color w:val="957A9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961883">
      <w:bodyDiv w:val="1"/>
      <w:marLeft w:val="0"/>
      <w:marRight w:val="0"/>
      <w:marTop w:val="0"/>
      <w:marBottom w:val="0"/>
      <w:divBdr>
        <w:top w:val="none" w:sz="0" w:space="0" w:color="auto"/>
        <w:left w:val="none" w:sz="0" w:space="0" w:color="auto"/>
        <w:bottom w:val="none" w:sz="0" w:space="0" w:color="auto"/>
        <w:right w:val="none" w:sz="0" w:space="0" w:color="auto"/>
      </w:divBdr>
    </w:div>
    <w:div w:id="398208927">
      <w:bodyDiv w:val="1"/>
      <w:marLeft w:val="0"/>
      <w:marRight w:val="0"/>
      <w:marTop w:val="0"/>
      <w:marBottom w:val="0"/>
      <w:divBdr>
        <w:top w:val="none" w:sz="0" w:space="0" w:color="auto"/>
        <w:left w:val="none" w:sz="0" w:space="0" w:color="auto"/>
        <w:bottom w:val="none" w:sz="0" w:space="0" w:color="auto"/>
        <w:right w:val="none" w:sz="0" w:space="0" w:color="auto"/>
      </w:divBdr>
    </w:div>
    <w:div w:id="487092533">
      <w:bodyDiv w:val="1"/>
      <w:marLeft w:val="0"/>
      <w:marRight w:val="0"/>
      <w:marTop w:val="0"/>
      <w:marBottom w:val="0"/>
      <w:divBdr>
        <w:top w:val="none" w:sz="0" w:space="0" w:color="auto"/>
        <w:left w:val="none" w:sz="0" w:space="0" w:color="auto"/>
        <w:bottom w:val="none" w:sz="0" w:space="0" w:color="auto"/>
        <w:right w:val="none" w:sz="0" w:space="0" w:color="auto"/>
      </w:divBdr>
    </w:div>
    <w:div w:id="565143516">
      <w:bodyDiv w:val="1"/>
      <w:marLeft w:val="0"/>
      <w:marRight w:val="0"/>
      <w:marTop w:val="0"/>
      <w:marBottom w:val="0"/>
      <w:divBdr>
        <w:top w:val="none" w:sz="0" w:space="0" w:color="auto"/>
        <w:left w:val="none" w:sz="0" w:space="0" w:color="auto"/>
        <w:bottom w:val="none" w:sz="0" w:space="0" w:color="auto"/>
        <w:right w:val="none" w:sz="0" w:space="0" w:color="auto"/>
      </w:divBdr>
    </w:div>
    <w:div w:id="771129288">
      <w:bodyDiv w:val="1"/>
      <w:marLeft w:val="0"/>
      <w:marRight w:val="0"/>
      <w:marTop w:val="0"/>
      <w:marBottom w:val="0"/>
      <w:divBdr>
        <w:top w:val="none" w:sz="0" w:space="0" w:color="auto"/>
        <w:left w:val="none" w:sz="0" w:space="0" w:color="auto"/>
        <w:bottom w:val="none" w:sz="0" w:space="0" w:color="auto"/>
        <w:right w:val="none" w:sz="0" w:space="0" w:color="auto"/>
      </w:divBdr>
    </w:div>
    <w:div w:id="880481783">
      <w:bodyDiv w:val="1"/>
      <w:marLeft w:val="0"/>
      <w:marRight w:val="0"/>
      <w:marTop w:val="0"/>
      <w:marBottom w:val="0"/>
      <w:divBdr>
        <w:top w:val="none" w:sz="0" w:space="0" w:color="auto"/>
        <w:left w:val="none" w:sz="0" w:space="0" w:color="auto"/>
        <w:bottom w:val="none" w:sz="0" w:space="0" w:color="auto"/>
        <w:right w:val="none" w:sz="0" w:space="0" w:color="auto"/>
      </w:divBdr>
      <w:divsChild>
        <w:div w:id="132528747">
          <w:marLeft w:val="0"/>
          <w:marRight w:val="0"/>
          <w:marTop w:val="0"/>
          <w:marBottom w:val="0"/>
          <w:divBdr>
            <w:top w:val="none" w:sz="0" w:space="0" w:color="auto"/>
            <w:left w:val="none" w:sz="0" w:space="0" w:color="auto"/>
            <w:bottom w:val="none" w:sz="0" w:space="0" w:color="auto"/>
            <w:right w:val="none" w:sz="0" w:space="0" w:color="auto"/>
          </w:divBdr>
        </w:div>
      </w:divsChild>
    </w:div>
    <w:div w:id="949971273">
      <w:bodyDiv w:val="1"/>
      <w:marLeft w:val="0"/>
      <w:marRight w:val="0"/>
      <w:marTop w:val="0"/>
      <w:marBottom w:val="0"/>
      <w:divBdr>
        <w:top w:val="none" w:sz="0" w:space="0" w:color="auto"/>
        <w:left w:val="none" w:sz="0" w:space="0" w:color="auto"/>
        <w:bottom w:val="none" w:sz="0" w:space="0" w:color="auto"/>
        <w:right w:val="none" w:sz="0" w:space="0" w:color="auto"/>
      </w:divBdr>
    </w:div>
    <w:div w:id="1245142805">
      <w:bodyDiv w:val="1"/>
      <w:marLeft w:val="0"/>
      <w:marRight w:val="0"/>
      <w:marTop w:val="0"/>
      <w:marBottom w:val="0"/>
      <w:divBdr>
        <w:top w:val="none" w:sz="0" w:space="0" w:color="auto"/>
        <w:left w:val="none" w:sz="0" w:space="0" w:color="auto"/>
        <w:bottom w:val="none" w:sz="0" w:space="0" w:color="auto"/>
        <w:right w:val="none" w:sz="0" w:space="0" w:color="auto"/>
      </w:divBdr>
    </w:div>
    <w:div w:id="1394699689">
      <w:bodyDiv w:val="1"/>
      <w:marLeft w:val="0"/>
      <w:marRight w:val="0"/>
      <w:marTop w:val="0"/>
      <w:marBottom w:val="0"/>
      <w:divBdr>
        <w:top w:val="none" w:sz="0" w:space="0" w:color="auto"/>
        <w:left w:val="none" w:sz="0" w:space="0" w:color="auto"/>
        <w:bottom w:val="none" w:sz="0" w:space="0" w:color="auto"/>
        <w:right w:val="none" w:sz="0" w:space="0" w:color="auto"/>
      </w:divBdr>
    </w:div>
    <w:div w:id="1654138964">
      <w:bodyDiv w:val="1"/>
      <w:marLeft w:val="0"/>
      <w:marRight w:val="0"/>
      <w:marTop w:val="0"/>
      <w:marBottom w:val="0"/>
      <w:divBdr>
        <w:top w:val="none" w:sz="0" w:space="0" w:color="auto"/>
        <w:left w:val="none" w:sz="0" w:space="0" w:color="auto"/>
        <w:bottom w:val="none" w:sz="0" w:space="0" w:color="auto"/>
        <w:right w:val="none" w:sz="0" w:space="0" w:color="auto"/>
      </w:divBdr>
    </w:div>
    <w:div w:id="1691638229">
      <w:bodyDiv w:val="1"/>
      <w:marLeft w:val="0"/>
      <w:marRight w:val="0"/>
      <w:marTop w:val="0"/>
      <w:marBottom w:val="0"/>
      <w:divBdr>
        <w:top w:val="none" w:sz="0" w:space="0" w:color="auto"/>
        <w:left w:val="none" w:sz="0" w:space="0" w:color="auto"/>
        <w:bottom w:val="none" w:sz="0" w:space="0" w:color="auto"/>
        <w:right w:val="none" w:sz="0" w:space="0" w:color="auto"/>
      </w:divBdr>
    </w:div>
    <w:div w:id="1937981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briefings.files.parliament.uk/documents/SN00634/SN00634.pdf" TargetMode="External"/><Relationship Id="rId13" Type="http://schemas.openxmlformats.org/officeDocument/2006/relationships/hyperlink" Target="https://www.police-foundation.org.uk/wp-content/uploads/2017/06/neighbourhood_policing_past_present_future.pdf"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gov.uk/government/news/more-bobbies-on-the-beat-as-pm-puts-peoples-priorities-firs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careersinblue.co.uk/partnership-working-why-is-this-importan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ollege.police.uk/career-learning/career-development/career-pathways/neighbourhood-policing" TargetMode="External"/><Relationship Id="rId4" Type="http://schemas.openxmlformats.org/officeDocument/2006/relationships/settings" Target="settings.xml"/><Relationship Id="rId9" Type="http://schemas.openxmlformats.org/officeDocument/2006/relationships/hyperlink" Target="https://www.college.police.uk/app/engagement-and-communication/engagement" TargetMode="External"/><Relationship Id="rId14" Type="http://schemas.openxmlformats.org/officeDocument/2006/relationships/hyperlink" Target="https://www.countytimes.co.uk/news/24516398.police-patrol-antisocial-hotspots-newtown-brecon/" TargetMode="External"/></Relationships>
</file>

<file path=word/theme/theme1.xml><?xml version="1.0" encoding="utf-8"?>
<a:theme xmlns:a="http://schemas.openxmlformats.org/drawingml/2006/main" name="Crop">
  <a:themeElements>
    <a:clrScheme name="Crop">
      <a:dk1>
        <a:sysClr val="windowText" lastClr="000000"/>
      </a:dk1>
      <a:lt1>
        <a:sysClr val="window" lastClr="FFFFFF"/>
      </a:lt1>
      <a:dk2>
        <a:srgbClr val="191B0E"/>
      </a:dk2>
      <a:lt2>
        <a:srgbClr val="EFEDE3"/>
      </a:lt2>
      <a:accent1>
        <a:srgbClr val="8C8D86"/>
      </a:accent1>
      <a:accent2>
        <a:srgbClr val="E6C069"/>
      </a:accent2>
      <a:accent3>
        <a:srgbClr val="897B61"/>
      </a:accent3>
      <a:accent4>
        <a:srgbClr val="8DAB8E"/>
      </a:accent4>
      <a:accent5>
        <a:srgbClr val="77A2BB"/>
      </a:accent5>
      <a:accent6>
        <a:srgbClr val="E28394"/>
      </a:accent6>
      <a:hlink>
        <a:srgbClr val="77A2BB"/>
      </a:hlink>
      <a:folHlink>
        <a:srgbClr val="957A99"/>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Neighbourhood policing has been a foundation of crime prevention and community safety strategies in the United Kingdom since its establishment. This essay explores whether neighbourhood policing represents an effective means of reducing crime and fostering safer communities or if it is merely a fashionable trend. By examining the development of neighbourhood policing and the strategies used this essay aims to critically evaluate its impact. Drawing on research, government reports, and case studies, the analysis considers both the strengths and limitations of neighbourhood policing in the United Kingdom, concluding with reflections on its potential to address the complex realities of modern-day crime and social cohesion.</Abstract>
  <CompanyAddress/>
  <CompanyPhone/>
  <CompanyFax/>
  <CompanyEmail>2245487@student.uwtsd.ac.uk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87F9A6-68DF-4D6E-8ED7-04A7F807E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9</Pages>
  <Words>1892</Words>
  <Characters>10787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Neighbourhood policing</dc:title>
  <dc:subject/>
  <dc:creator>Louisa O’Neill</dc:creator>
  <cp:keywords/>
  <dc:description/>
  <cp:lastModifiedBy>Louisa O’Neill (2245487)</cp:lastModifiedBy>
  <cp:revision>37</cp:revision>
  <dcterms:created xsi:type="dcterms:W3CDTF">2025-01-10T18:57:00Z</dcterms:created>
  <dcterms:modified xsi:type="dcterms:W3CDTF">2025-01-10T22:40:00Z</dcterms:modified>
</cp:coreProperties>
</file>