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85"/>
        <w:tblW w:w="9314" w:type="dxa"/>
        <w:tblLook w:val="04A0" w:firstRow="1" w:lastRow="0" w:firstColumn="1" w:lastColumn="0" w:noHBand="0" w:noVBand="1"/>
      </w:tblPr>
      <w:tblGrid>
        <w:gridCol w:w="1898"/>
        <w:gridCol w:w="3708"/>
        <w:gridCol w:w="3708"/>
      </w:tblGrid>
      <w:tr w:rsidR="009642DB" w14:paraId="1ABA0F02" w14:textId="77777777" w:rsidTr="003D5F9D">
        <w:trPr>
          <w:trHeight w:val="468"/>
        </w:trPr>
        <w:tc>
          <w:tcPr>
            <w:tcW w:w="1898" w:type="dxa"/>
          </w:tcPr>
          <w:p w14:paraId="4074687F" w14:textId="77777777" w:rsidR="009642DB" w:rsidRPr="00105D46" w:rsidRDefault="009642DB" w:rsidP="003D5F9D">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708" w:type="dxa"/>
          </w:tcPr>
          <w:p w14:paraId="4CD9A2B5" w14:textId="77777777" w:rsidR="009642DB" w:rsidRPr="00105D46" w:rsidRDefault="009642DB" w:rsidP="003D5F9D">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5443DA09" w14:textId="77777777" w:rsidR="009642DB" w:rsidRPr="00105D46" w:rsidRDefault="009642DB" w:rsidP="003D5F9D">
            <w:pPr>
              <w:pStyle w:val="AssignBody"/>
              <w:rPr>
                <w:b/>
                <w:bCs/>
                <w:sz w:val="20"/>
                <w:szCs w:val="20"/>
              </w:rPr>
            </w:pPr>
            <w:r w:rsidRPr="00105D46">
              <w:rPr>
                <w:b/>
                <w:bCs/>
                <w:sz w:val="20"/>
                <w:szCs w:val="20"/>
              </w:rPr>
              <w:t>How you have worked on this</w:t>
            </w:r>
          </w:p>
        </w:tc>
        <w:tc>
          <w:tcPr>
            <w:tcW w:w="3708" w:type="dxa"/>
          </w:tcPr>
          <w:p w14:paraId="4A1074C5" w14:textId="77777777" w:rsidR="009642DB" w:rsidRPr="00105D46" w:rsidRDefault="009642DB" w:rsidP="003D5F9D">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45C79D0" w14:textId="77777777" w:rsidR="009642DB" w:rsidRPr="00105D46" w:rsidRDefault="009642DB" w:rsidP="003D5F9D">
            <w:pPr>
              <w:pStyle w:val="AssignBody"/>
              <w:rPr>
                <w:b/>
                <w:bCs/>
                <w:sz w:val="20"/>
                <w:szCs w:val="20"/>
              </w:rPr>
            </w:pPr>
            <w:r w:rsidRPr="00105D46">
              <w:rPr>
                <w:b/>
                <w:bCs/>
                <w:sz w:val="20"/>
                <w:szCs w:val="20"/>
              </w:rPr>
              <w:t>An example can be found on</w:t>
            </w:r>
          </w:p>
        </w:tc>
      </w:tr>
      <w:tr w:rsidR="009642DB" w14:paraId="13AEE87C" w14:textId="77777777" w:rsidTr="003D5F9D">
        <w:trPr>
          <w:trHeight w:val="1799"/>
        </w:trPr>
        <w:tc>
          <w:tcPr>
            <w:tcW w:w="1898" w:type="dxa"/>
          </w:tcPr>
          <w:p w14:paraId="7389FB33" w14:textId="77777777" w:rsidR="009642DB" w:rsidRDefault="009642DB" w:rsidP="003D5F9D">
            <w:pPr>
              <w:pStyle w:val="AssignBody"/>
              <w:rPr>
                <w:rFonts w:cs="Arial"/>
                <w:color w:val="283041"/>
                <w:shd w:val="clear" w:color="auto" w:fill="FFFFFF"/>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r>
              <w:rPr>
                <w:b/>
                <w:bCs/>
                <w:sz w:val="20"/>
                <w:szCs w:val="20"/>
              </w:rPr>
              <w:t>-</w:t>
            </w:r>
            <w:r w:rsidRPr="003E05B3">
              <w:rPr>
                <w:rFonts w:cs="Arial"/>
                <w:color w:val="283041"/>
                <w:shd w:val="clear" w:color="auto" w:fill="FFFFFF"/>
              </w:rPr>
              <w:t xml:space="preserve"> </w:t>
            </w:r>
          </w:p>
          <w:p w14:paraId="6EDE8FAC" w14:textId="77C5F320" w:rsidR="00E77233" w:rsidRPr="00105D46" w:rsidRDefault="003A6285" w:rsidP="003D5F9D">
            <w:pPr>
              <w:pStyle w:val="AssignBody"/>
              <w:rPr>
                <w:b/>
                <w:bCs/>
                <w:sz w:val="20"/>
                <w:szCs w:val="20"/>
              </w:rPr>
            </w:pPr>
            <w:r>
              <w:rPr>
                <w:color w:val="283041"/>
                <w:sz w:val="21"/>
                <w:szCs w:val="21"/>
                <w:shd w:val="clear" w:color="auto" w:fill="FFFFFF"/>
              </w:rPr>
              <w:t>U</w:t>
            </w:r>
            <w:r w:rsidR="00E77233">
              <w:rPr>
                <w:rFonts w:ascii="Roboto" w:hAnsi="Roboto"/>
                <w:color w:val="283041"/>
                <w:sz w:val="21"/>
                <w:szCs w:val="21"/>
                <w:shd w:val="clear" w:color="auto" w:fill="FFFFFF"/>
              </w:rPr>
              <w:t>se of in text citations</w:t>
            </w:r>
            <w:r>
              <w:rPr>
                <w:rFonts w:ascii="Roboto" w:hAnsi="Roboto"/>
                <w:color w:val="283041"/>
                <w:sz w:val="21"/>
                <w:szCs w:val="21"/>
                <w:shd w:val="clear" w:color="auto" w:fill="FFFFFF"/>
              </w:rPr>
              <w:t>.</w:t>
            </w:r>
          </w:p>
        </w:tc>
        <w:tc>
          <w:tcPr>
            <w:tcW w:w="3708" w:type="dxa"/>
          </w:tcPr>
          <w:p w14:paraId="6B3AB26B" w14:textId="25548556" w:rsidR="009642DB" w:rsidRPr="003E05B3" w:rsidRDefault="007E65AB" w:rsidP="003D5F9D">
            <w:pPr>
              <w:pStyle w:val="AssignBody"/>
              <w:tabs>
                <w:tab w:val="left" w:pos="1140"/>
              </w:tabs>
              <w:rPr>
                <w:rFonts w:cs="Arial"/>
              </w:rPr>
            </w:pPr>
            <w:r>
              <w:rPr>
                <w:rFonts w:cs="Arial"/>
              </w:rPr>
              <w:t xml:space="preserve">I have read through and used the Harvard referencing guide throughout the process of writing my assignment. </w:t>
            </w:r>
          </w:p>
        </w:tc>
        <w:tc>
          <w:tcPr>
            <w:tcW w:w="3708" w:type="dxa"/>
          </w:tcPr>
          <w:p w14:paraId="45DB934E" w14:textId="63DA3664" w:rsidR="009642DB" w:rsidRDefault="005432B5" w:rsidP="003D5F9D">
            <w:pPr>
              <w:pStyle w:val="AssignBody"/>
            </w:pPr>
            <w:r>
              <w:t xml:space="preserve">Throughout </w:t>
            </w:r>
          </w:p>
        </w:tc>
      </w:tr>
      <w:tr w:rsidR="009642DB" w14:paraId="086EB8A3" w14:textId="77777777" w:rsidTr="003D5F9D">
        <w:trPr>
          <w:trHeight w:val="2310"/>
        </w:trPr>
        <w:tc>
          <w:tcPr>
            <w:tcW w:w="1898" w:type="dxa"/>
          </w:tcPr>
          <w:p w14:paraId="228D1E11" w14:textId="77777777" w:rsidR="009642DB" w:rsidRDefault="009642DB" w:rsidP="003D5F9D">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r>
              <w:rPr>
                <w:b/>
                <w:bCs/>
                <w:sz w:val="20"/>
                <w:szCs w:val="20"/>
              </w:rPr>
              <w:t>-</w:t>
            </w:r>
          </w:p>
          <w:p w14:paraId="3819AC06" w14:textId="1AC74499" w:rsidR="006D1DE2" w:rsidRPr="00105D46" w:rsidRDefault="006D1DE2" w:rsidP="003D5F9D">
            <w:pPr>
              <w:pStyle w:val="AssignBody"/>
              <w:rPr>
                <w:b/>
                <w:bCs/>
                <w:sz w:val="20"/>
                <w:szCs w:val="20"/>
              </w:rPr>
            </w:pPr>
            <w:r>
              <w:rPr>
                <w:rFonts w:ascii="Roboto" w:hAnsi="Roboto"/>
                <w:color w:val="283041"/>
                <w:sz w:val="21"/>
                <w:szCs w:val="21"/>
                <w:shd w:val="clear" w:color="auto" w:fill="FFFFFF"/>
              </w:rPr>
              <w:t xml:space="preserve">Look for ways of </w:t>
            </w:r>
            <w:proofErr w:type="gramStart"/>
            <w:r>
              <w:rPr>
                <w:rFonts w:ascii="Roboto" w:hAnsi="Roboto"/>
                <w:color w:val="283041"/>
                <w:sz w:val="21"/>
                <w:szCs w:val="21"/>
                <w:shd w:val="clear" w:color="auto" w:fill="FFFFFF"/>
              </w:rPr>
              <w:t>comparing and contrasting</w:t>
            </w:r>
            <w:proofErr w:type="gramEnd"/>
            <w:r>
              <w:rPr>
                <w:rFonts w:ascii="Roboto" w:hAnsi="Roboto"/>
                <w:color w:val="283041"/>
                <w:sz w:val="21"/>
                <w:szCs w:val="21"/>
                <w:shd w:val="clear" w:color="auto" w:fill="FFFFFF"/>
              </w:rPr>
              <w:t xml:space="preserve"> specific ideas from your literature.</w:t>
            </w:r>
          </w:p>
        </w:tc>
        <w:tc>
          <w:tcPr>
            <w:tcW w:w="3708" w:type="dxa"/>
          </w:tcPr>
          <w:p w14:paraId="4BE926E3" w14:textId="22BA9FCF" w:rsidR="009642DB" w:rsidRPr="003E05B3" w:rsidRDefault="00483733" w:rsidP="003D5F9D">
            <w:pPr>
              <w:pStyle w:val="AssignBody"/>
              <w:rPr>
                <w:rFonts w:cs="Arial"/>
              </w:rPr>
            </w:pPr>
            <w:r>
              <w:rPr>
                <w:rFonts w:ascii="Roboto" w:hAnsi="Roboto"/>
                <w:color w:val="283041"/>
                <w:sz w:val="21"/>
                <w:szCs w:val="21"/>
                <w:shd w:val="clear" w:color="auto" w:fill="FFFFFF"/>
              </w:rPr>
              <w:t xml:space="preserve">I have used a guide on developing critical approaches and watched several videos on YouTube. </w:t>
            </w:r>
          </w:p>
        </w:tc>
        <w:tc>
          <w:tcPr>
            <w:tcW w:w="3708" w:type="dxa"/>
          </w:tcPr>
          <w:p w14:paraId="4A85C1F5" w14:textId="27F85A00" w:rsidR="009642DB" w:rsidRDefault="005432B5" w:rsidP="003D5F9D">
            <w:pPr>
              <w:pStyle w:val="AssignBody"/>
            </w:pPr>
            <w:r>
              <w:t>Pages-3,4,6,8</w:t>
            </w:r>
            <w:r w:rsidR="00174C24">
              <w:t>,11,</w:t>
            </w:r>
            <w:r>
              <w:t>12.</w:t>
            </w:r>
          </w:p>
        </w:tc>
      </w:tr>
    </w:tbl>
    <w:p w14:paraId="7F12093D" w14:textId="77777777" w:rsidR="002619B8" w:rsidRDefault="002619B8">
      <w:pPr>
        <w:rPr>
          <w:rFonts w:ascii="Arial" w:hAnsi="Arial"/>
        </w:rPr>
      </w:pPr>
    </w:p>
    <w:p w14:paraId="6E18819D" w14:textId="77777777" w:rsidR="0009459E" w:rsidRPr="0009459E" w:rsidRDefault="0009459E" w:rsidP="0009459E"/>
    <w:p w14:paraId="2A9D2CCF" w14:textId="77777777" w:rsidR="0009459E" w:rsidRPr="0009459E" w:rsidRDefault="0009459E" w:rsidP="0009459E"/>
    <w:p w14:paraId="4CDFA421" w14:textId="77777777" w:rsidR="0009459E" w:rsidRPr="0009459E" w:rsidRDefault="0009459E" w:rsidP="0009459E"/>
    <w:p w14:paraId="5F5CA5CB" w14:textId="056E99B6" w:rsidR="0009459E" w:rsidRPr="005B245D" w:rsidRDefault="0009459E" w:rsidP="00185BD5">
      <w:pPr>
        <w:spacing w:before="120" w:after="120" w:line="360" w:lineRule="auto"/>
        <w:jc w:val="center"/>
        <w:rPr>
          <w:rFonts w:ascii="Arial" w:hAnsi="Arial" w:cs="Arial"/>
          <w:b/>
          <w:sz w:val="36"/>
          <w:szCs w:val="36"/>
          <w:u w:val="single"/>
        </w:rPr>
      </w:pPr>
      <w:r w:rsidRPr="005B245D">
        <w:rPr>
          <w:rFonts w:ascii="Arial" w:hAnsi="Arial" w:cs="Arial"/>
          <w:b/>
          <w:sz w:val="36"/>
          <w:szCs w:val="36"/>
          <w:u w:val="single"/>
        </w:rPr>
        <w:t>Module:</w:t>
      </w:r>
      <w:r w:rsidR="00424696" w:rsidRPr="00424696">
        <w:t xml:space="preserve"> </w:t>
      </w:r>
      <w:r w:rsidR="00185BD5">
        <w:rPr>
          <w:rFonts w:ascii="Arial" w:hAnsi="Arial" w:cs="Arial"/>
          <w:b/>
          <w:sz w:val="36"/>
          <w:szCs w:val="36"/>
          <w:u w:val="single"/>
        </w:rPr>
        <w:t>Cy</w:t>
      </w:r>
      <w:r w:rsidR="00424696" w:rsidRPr="00424696">
        <w:rPr>
          <w:rFonts w:ascii="Arial" w:hAnsi="Arial" w:cs="Arial"/>
          <w:b/>
          <w:sz w:val="36"/>
          <w:szCs w:val="36"/>
          <w:u w:val="single"/>
        </w:rPr>
        <w:t>cle</w:t>
      </w:r>
      <w:r w:rsidR="00185BD5">
        <w:rPr>
          <w:rFonts w:ascii="Arial" w:hAnsi="Arial" w:cs="Arial"/>
          <w:b/>
          <w:sz w:val="36"/>
          <w:szCs w:val="36"/>
          <w:u w:val="single"/>
        </w:rPr>
        <w:t xml:space="preserve"> </w:t>
      </w:r>
      <w:r w:rsidR="00424696" w:rsidRPr="00424696">
        <w:rPr>
          <w:rFonts w:ascii="Arial" w:hAnsi="Arial" w:cs="Arial"/>
          <w:b/>
          <w:sz w:val="36"/>
          <w:szCs w:val="36"/>
          <w:u w:val="single"/>
        </w:rPr>
        <w:t xml:space="preserve">3: Professional and Pedagogic Studies Learning: Researching the Learning: what, how, and why am I teaching? </w:t>
      </w:r>
      <w:r w:rsidRPr="005B245D">
        <w:rPr>
          <w:rFonts w:ascii="Arial" w:hAnsi="Arial" w:cs="Arial"/>
          <w:b/>
          <w:sz w:val="36"/>
          <w:szCs w:val="36"/>
          <w:u w:val="single"/>
        </w:rPr>
        <w:t xml:space="preserve"> </w:t>
      </w:r>
    </w:p>
    <w:p w14:paraId="00513730" w14:textId="4DBD8896" w:rsidR="0009459E" w:rsidRPr="005B245D" w:rsidRDefault="0009459E" w:rsidP="00185BD5">
      <w:pPr>
        <w:spacing w:before="120" w:after="120" w:line="360" w:lineRule="auto"/>
        <w:jc w:val="center"/>
        <w:rPr>
          <w:rFonts w:ascii="Arial" w:hAnsi="Arial" w:cs="Arial"/>
          <w:b/>
          <w:sz w:val="36"/>
          <w:szCs w:val="36"/>
          <w:u w:val="single"/>
        </w:rPr>
      </w:pPr>
      <w:bookmarkStart w:id="1" w:name="_Hlk95306776"/>
      <w:bookmarkEnd w:id="1"/>
      <w:r w:rsidRPr="005B245D">
        <w:rPr>
          <w:rFonts w:ascii="Arial" w:hAnsi="Arial" w:cs="Arial"/>
          <w:b/>
          <w:sz w:val="36"/>
          <w:szCs w:val="36"/>
          <w:u w:val="single"/>
        </w:rPr>
        <w:t>Module code: ECAD601</w:t>
      </w:r>
      <w:r w:rsidR="0096377B">
        <w:rPr>
          <w:rFonts w:ascii="Arial" w:hAnsi="Arial" w:cs="Arial"/>
          <w:b/>
          <w:sz w:val="36"/>
          <w:szCs w:val="36"/>
          <w:u w:val="single"/>
        </w:rPr>
        <w:t>0</w:t>
      </w:r>
    </w:p>
    <w:p w14:paraId="46BEE921" w14:textId="77777777" w:rsidR="0009459E" w:rsidRPr="005B245D" w:rsidRDefault="0009459E" w:rsidP="00185BD5">
      <w:pPr>
        <w:spacing w:before="120" w:after="120" w:line="360" w:lineRule="auto"/>
        <w:jc w:val="center"/>
        <w:rPr>
          <w:rFonts w:ascii="Arial" w:hAnsi="Arial" w:cs="Arial"/>
          <w:b/>
          <w:sz w:val="36"/>
          <w:szCs w:val="36"/>
          <w:u w:val="single"/>
        </w:rPr>
      </w:pPr>
      <w:r w:rsidRPr="005B245D">
        <w:rPr>
          <w:rFonts w:ascii="Arial" w:hAnsi="Arial" w:cs="Arial"/>
          <w:b/>
          <w:sz w:val="36"/>
          <w:szCs w:val="36"/>
          <w:u w:val="single"/>
        </w:rPr>
        <w:t>Student name: Saffron Robb</w:t>
      </w:r>
    </w:p>
    <w:p w14:paraId="250275C7" w14:textId="77777777" w:rsidR="0009459E" w:rsidRPr="005B245D" w:rsidRDefault="0009459E" w:rsidP="00185BD5">
      <w:pPr>
        <w:spacing w:before="120" w:after="120" w:line="360" w:lineRule="auto"/>
        <w:jc w:val="center"/>
        <w:rPr>
          <w:rFonts w:ascii="Arial" w:hAnsi="Arial" w:cs="Arial"/>
          <w:b/>
          <w:sz w:val="36"/>
          <w:szCs w:val="36"/>
          <w:u w:val="single"/>
        </w:rPr>
      </w:pPr>
      <w:r w:rsidRPr="005B245D">
        <w:rPr>
          <w:rFonts w:ascii="Arial" w:hAnsi="Arial" w:cs="Arial"/>
          <w:b/>
          <w:sz w:val="36"/>
          <w:szCs w:val="36"/>
          <w:u w:val="single"/>
        </w:rPr>
        <w:t>Student ID number: 2004033</w:t>
      </w:r>
    </w:p>
    <w:p w14:paraId="66FB6A7F" w14:textId="0BCC0110" w:rsidR="0009459E" w:rsidRDefault="0009459E" w:rsidP="00185BD5">
      <w:pPr>
        <w:spacing w:before="120" w:after="120" w:line="360" w:lineRule="auto"/>
        <w:jc w:val="center"/>
        <w:rPr>
          <w:rFonts w:ascii="Arial" w:hAnsi="Arial" w:cs="Arial"/>
          <w:b/>
          <w:sz w:val="32"/>
          <w:szCs w:val="32"/>
          <w:u w:val="single"/>
        </w:rPr>
      </w:pPr>
      <w:r w:rsidRPr="005B245D">
        <w:rPr>
          <w:rFonts w:ascii="Arial" w:hAnsi="Arial" w:cs="Arial"/>
          <w:b/>
          <w:sz w:val="36"/>
          <w:szCs w:val="36"/>
          <w:u w:val="single"/>
        </w:rPr>
        <w:t>Assignment title:</w:t>
      </w:r>
      <w:r w:rsidRPr="00AF7FB2">
        <w:t xml:space="preserve"> </w:t>
      </w:r>
      <w:r w:rsidR="000729F8">
        <w:rPr>
          <w:rFonts w:ascii="Arial" w:hAnsi="Arial" w:cs="Arial"/>
          <w:b/>
          <w:sz w:val="32"/>
          <w:szCs w:val="32"/>
          <w:u w:val="single"/>
        </w:rPr>
        <w:t>An</w:t>
      </w:r>
      <w:r w:rsidR="007909A0" w:rsidRPr="007909A0">
        <w:rPr>
          <w:rFonts w:ascii="Arial" w:hAnsi="Arial" w:cs="Arial"/>
          <w:b/>
          <w:sz w:val="32"/>
          <w:szCs w:val="32"/>
          <w:u w:val="single"/>
        </w:rPr>
        <w:t xml:space="preserve"> exploratory case study arising from practice (noticing) and investigated further through identified research tools. The assignment concludes with the identification of an intervention which can be piloted throughout Professional Teaching Experience and </w:t>
      </w:r>
      <w:r w:rsidR="007909A0" w:rsidRPr="007909A0">
        <w:rPr>
          <w:rFonts w:ascii="Arial" w:hAnsi="Arial" w:cs="Arial"/>
          <w:b/>
          <w:sz w:val="32"/>
          <w:szCs w:val="32"/>
          <w:u w:val="single"/>
        </w:rPr>
        <w:lastRenderedPageBreak/>
        <w:t>evidenced through reflection in the Professional Learning Standards (professional learning standards).</w:t>
      </w:r>
    </w:p>
    <w:p w14:paraId="2C5189C5" w14:textId="4F1F24EE" w:rsidR="00B2201D" w:rsidRDefault="00B2201D" w:rsidP="00185BD5">
      <w:pPr>
        <w:spacing w:before="120" w:after="120" w:line="360" w:lineRule="auto"/>
        <w:jc w:val="center"/>
        <w:rPr>
          <w:rFonts w:ascii="Arial" w:hAnsi="Arial" w:cs="Arial"/>
          <w:b/>
          <w:sz w:val="32"/>
          <w:szCs w:val="32"/>
          <w:u w:val="single"/>
        </w:rPr>
      </w:pPr>
    </w:p>
    <w:p w14:paraId="78D89A8B" w14:textId="348C237E" w:rsidR="00B2201D" w:rsidRDefault="00B2201D" w:rsidP="00185BD5">
      <w:pPr>
        <w:spacing w:before="120" w:after="120" w:line="360" w:lineRule="auto"/>
        <w:jc w:val="center"/>
        <w:rPr>
          <w:rFonts w:ascii="Arial" w:hAnsi="Arial" w:cs="Arial"/>
          <w:b/>
          <w:sz w:val="32"/>
          <w:szCs w:val="32"/>
          <w:u w:val="single"/>
        </w:rPr>
      </w:pPr>
      <w:r>
        <w:rPr>
          <w:rFonts w:ascii="Arial" w:hAnsi="Arial" w:cs="Arial"/>
          <w:b/>
          <w:sz w:val="32"/>
          <w:szCs w:val="32"/>
          <w:u w:val="single"/>
        </w:rPr>
        <w:t xml:space="preserve">Research question: </w:t>
      </w:r>
      <w:bookmarkStart w:id="2" w:name="_Hlk124715538"/>
      <w:r>
        <w:rPr>
          <w:rFonts w:ascii="Arial" w:hAnsi="Arial" w:cs="Arial"/>
          <w:b/>
          <w:sz w:val="32"/>
          <w:szCs w:val="32"/>
          <w:u w:val="single"/>
        </w:rPr>
        <w:t>What are th</w:t>
      </w:r>
      <w:r w:rsidR="00854B1A">
        <w:rPr>
          <w:rFonts w:ascii="Arial" w:hAnsi="Arial" w:cs="Arial"/>
          <w:b/>
          <w:sz w:val="32"/>
          <w:szCs w:val="32"/>
          <w:u w:val="single"/>
        </w:rPr>
        <w:t>e</w:t>
      </w:r>
      <w:r>
        <w:rPr>
          <w:rFonts w:ascii="Arial" w:hAnsi="Arial" w:cs="Arial"/>
          <w:b/>
          <w:sz w:val="32"/>
          <w:szCs w:val="32"/>
          <w:u w:val="single"/>
        </w:rPr>
        <w:t xml:space="preserve"> learning experiences of </w:t>
      </w:r>
      <w:r w:rsidR="00A40BC9">
        <w:rPr>
          <w:rFonts w:ascii="Arial" w:hAnsi="Arial" w:cs="Arial"/>
          <w:b/>
          <w:sz w:val="32"/>
          <w:szCs w:val="32"/>
          <w:u w:val="single"/>
        </w:rPr>
        <w:t>pupils diagnosed with autistic spectrum disorder</w:t>
      </w:r>
      <w:r>
        <w:rPr>
          <w:rFonts w:ascii="Arial" w:hAnsi="Arial" w:cs="Arial"/>
          <w:b/>
          <w:sz w:val="32"/>
          <w:szCs w:val="32"/>
          <w:u w:val="single"/>
        </w:rPr>
        <w:t xml:space="preserve"> in a mainstream setting?</w:t>
      </w:r>
      <w:bookmarkEnd w:id="2"/>
    </w:p>
    <w:p w14:paraId="7B9C0E9D" w14:textId="77777777" w:rsidR="00F60CD4" w:rsidRDefault="00F60CD4" w:rsidP="007F3A91">
      <w:pPr>
        <w:tabs>
          <w:tab w:val="left" w:pos="2232"/>
        </w:tabs>
        <w:spacing w:line="360" w:lineRule="auto"/>
        <w:rPr>
          <w:rFonts w:ascii="Arial" w:hAnsi="Arial" w:cs="Arial"/>
        </w:rPr>
      </w:pPr>
    </w:p>
    <w:p w14:paraId="76639A95" w14:textId="2442D169" w:rsidR="004C35EC" w:rsidRDefault="00185BD5" w:rsidP="007F3A91">
      <w:pPr>
        <w:tabs>
          <w:tab w:val="left" w:pos="2232"/>
        </w:tabs>
        <w:spacing w:line="360" w:lineRule="auto"/>
        <w:rPr>
          <w:rFonts w:ascii="Arial" w:hAnsi="Arial" w:cs="Arial"/>
        </w:rPr>
      </w:pPr>
      <w:r>
        <w:rPr>
          <w:rFonts w:ascii="Arial" w:hAnsi="Arial" w:cs="Arial"/>
        </w:rPr>
        <w:t xml:space="preserve">The specific objective of this </w:t>
      </w:r>
      <w:r w:rsidR="003072BC">
        <w:rPr>
          <w:rFonts w:ascii="Arial" w:hAnsi="Arial" w:cs="Arial"/>
        </w:rPr>
        <w:t>paper</w:t>
      </w:r>
      <w:r>
        <w:rPr>
          <w:rFonts w:ascii="Arial" w:hAnsi="Arial" w:cs="Arial"/>
        </w:rPr>
        <w:t xml:space="preserve"> </w:t>
      </w:r>
      <w:r w:rsidR="003072BC">
        <w:rPr>
          <w:rFonts w:ascii="Arial" w:hAnsi="Arial" w:cs="Arial"/>
        </w:rPr>
        <w:t>is</w:t>
      </w:r>
      <w:r>
        <w:rPr>
          <w:rFonts w:ascii="Arial" w:hAnsi="Arial" w:cs="Arial"/>
        </w:rPr>
        <w:t xml:space="preserve"> to </w:t>
      </w:r>
      <w:r w:rsidR="003072BC">
        <w:rPr>
          <w:rFonts w:ascii="Arial" w:hAnsi="Arial" w:cs="Arial"/>
        </w:rPr>
        <w:t>c</w:t>
      </w:r>
      <w:r w:rsidR="000A63B3" w:rsidRPr="000A63B3">
        <w:rPr>
          <w:rFonts w:ascii="Arial" w:hAnsi="Arial" w:cs="Arial"/>
        </w:rPr>
        <w:t>onduct an explorative case study</w:t>
      </w:r>
      <w:r w:rsidR="000A63B3">
        <w:rPr>
          <w:rFonts w:ascii="Arial" w:hAnsi="Arial" w:cs="Arial"/>
        </w:rPr>
        <w:t xml:space="preserve"> within my placement</w:t>
      </w:r>
      <w:r w:rsidR="000A63B3" w:rsidRPr="000A63B3">
        <w:rPr>
          <w:rFonts w:ascii="Arial" w:hAnsi="Arial" w:cs="Arial"/>
        </w:rPr>
        <w:t xml:space="preserve"> </w:t>
      </w:r>
      <w:r w:rsidR="003072BC">
        <w:rPr>
          <w:rFonts w:ascii="Arial" w:hAnsi="Arial" w:cs="Arial"/>
        </w:rPr>
        <w:t xml:space="preserve">school </w:t>
      </w:r>
      <w:r w:rsidR="000A63B3" w:rsidRPr="000A63B3">
        <w:rPr>
          <w:rFonts w:ascii="Arial" w:hAnsi="Arial" w:cs="Arial"/>
        </w:rPr>
        <w:t>that will extend my knowledge and understanding for professional practice</w:t>
      </w:r>
      <w:r w:rsidR="000A63B3">
        <w:rPr>
          <w:rFonts w:ascii="Arial" w:hAnsi="Arial" w:cs="Arial"/>
        </w:rPr>
        <w:t xml:space="preserve"> </w:t>
      </w:r>
      <w:r w:rsidR="0044737F">
        <w:rPr>
          <w:rFonts w:ascii="Arial" w:hAnsi="Arial" w:cs="Arial"/>
        </w:rPr>
        <w:t>a</w:t>
      </w:r>
      <w:r>
        <w:rPr>
          <w:rFonts w:ascii="Arial" w:hAnsi="Arial" w:cs="Arial"/>
        </w:rPr>
        <w:t>nd gain understanding of</w:t>
      </w:r>
      <w:r w:rsidR="0044737F">
        <w:rPr>
          <w:rFonts w:ascii="Arial" w:hAnsi="Arial" w:cs="Arial"/>
        </w:rPr>
        <w:t xml:space="preserve"> specific support strategies that is available and utilised for learners </w:t>
      </w:r>
      <w:r w:rsidR="003072BC">
        <w:rPr>
          <w:rFonts w:ascii="Arial" w:hAnsi="Arial" w:cs="Arial"/>
        </w:rPr>
        <w:t xml:space="preserve">diagnosed </w:t>
      </w:r>
      <w:r w:rsidR="0044737F">
        <w:rPr>
          <w:rFonts w:ascii="Arial" w:hAnsi="Arial" w:cs="Arial"/>
        </w:rPr>
        <w:t>with</w:t>
      </w:r>
      <w:r>
        <w:rPr>
          <w:rFonts w:ascii="Arial" w:hAnsi="Arial" w:cs="Arial"/>
        </w:rPr>
        <w:t xml:space="preserve"> Autistic Spectrum Disorder (ASD)</w:t>
      </w:r>
      <w:r w:rsidR="0044737F">
        <w:rPr>
          <w:rFonts w:ascii="Arial" w:hAnsi="Arial" w:cs="Arial"/>
        </w:rPr>
        <w:t xml:space="preserve">. </w:t>
      </w:r>
    </w:p>
    <w:p w14:paraId="7E0BE32A" w14:textId="305AA567" w:rsidR="00CC34A0" w:rsidRPr="00CC34A0" w:rsidRDefault="00AA6A16" w:rsidP="007F3A91">
      <w:pPr>
        <w:tabs>
          <w:tab w:val="left" w:pos="2232"/>
        </w:tabs>
        <w:spacing w:line="360" w:lineRule="auto"/>
        <w:rPr>
          <w:rFonts w:ascii="Arial" w:hAnsi="Arial" w:cs="Arial"/>
        </w:rPr>
      </w:pPr>
      <w:r>
        <w:rPr>
          <w:rFonts w:ascii="Arial" w:hAnsi="Arial" w:cs="Arial"/>
        </w:rPr>
        <w:t xml:space="preserve">This research study was implemented </w:t>
      </w:r>
      <w:r w:rsidR="006C63E1">
        <w:rPr>
          <w:rFonts w:ascii="Arial" w:hAnsi="Arial" w:cs="Arial"/>
        </w:rPr>
        <w:t xml:space="preserve">in a primary school within </w:t>
      </w:r>
      <w:r w:rsidR="003A4444">
        <w:rPr>
          <w:rFonts w:ascii="Arial" w:hAnsi="Arial" w:cs="Arial"/>
        </w:rPr>
        <w:t>South Wales</w:t>
      </w:r>
      <w:r w:rsidR="003D2901">
        <w:rPr>
          <w:rFonts w:ascii="Arial" w:hAnsi="Arial" w:cs="Arial"/>
        </w:rPr>
        <w:t xml:space="preserve">. Currently there </w:t>
      </w:r>
      <w:r w:rsidR="00537980">
        <w:rPr>
          <w:rFonts w:ascii="Arial" w:hAnsi="Arial" w:cs="Arial"/>
        </w:rPr>
        <w:t xml:space="preserve">are </w:t>
      </w:r>
      <w:r w:rsidR="005950DB">
        <w:rPr>
          <w:rFonts w:ascii="Arial" w:hAnsi="Arial" w:cs="Arial"/>
        </w:rPr>
        <w:t xml:space="preserve">around eighteen percent of learners </w:t>
      </w:r>
      <w:r w:rsidR="00A43F47">
        <w:rPr>
          <w:rFonts w:ascii="Arial" w:hAnsi="Arial" w:cs="Arial"/>
        </w:rPr>
        <w:t>with Additional Learning Needs (ALN)</w:t>
      </w:r>
      <w:r w:rsidR="00AE395B">
        <w:rPr>
          <w:rFonts w:ascii="Arial" w:hAnsi="Arial" w:cs="Arial"/>
        </w:rPr>
        <w:t xml:space="preserve"> </w:t>
      </w:r>
      <w:r w:rsidR="000A1080">
        <w:rPr>
          <w:rFonts w:ascii="Arial" w:hAnsi="Arial" w:cs="Arial"/>
        </w:rPr>
        <w:t>which is</w:t>
      </w:r>
      <w:r w:rsidR="004F6753">
        <w:rPr>
          <w:rFonts w:ascii="Arial" w:hAnsi="Arial" w:cs="Arial"/>
        </w:rPr>
        <w:t xml:space="preserve"> </w:t>
      </w:r>
      <w:r w:rsidR="00841FDC">
        <w:rPr>
          <w:rFonts w:ascii="Arial" w:hAnsi="Arial" w:cs="Arial"/>
        </w:rPr>
        <w:t xml:space="preserve">slightly </w:t>
      </w:r>
      <w:r w:rsidR="002E2538">
        <w:rPr>
          <w:rFonts w:ascii="Arial" w:hAnsi="Arial" w:cs="Arial"/>
        </w:rPr>
        <w:t>higher</w:t>
      </w:r>
      <w:r w:rsidR="000A1080">
        <w:rPr>
          <w:rFonts w:ascii="Arial" w:hAnsi="Arial" w:cs="Arial"/>
        </w:rPr>
        <w:t xml:space="preserve"> than</w:t>
      </w:r>
      <w:r w:rsidR="00AE395B">
        <w:rPr>
          <w:rFonts w:ascii="Arial" w:hAnsi="Arial" w:cs="Arial"/>
        </w:rPr>
        <w:t xml:space="preserve"> the national average </w:t>
      </w:r>
      <w:r w:rsidR="000A1080">
        <w:rPr>
          <w:rFonts w:ascii="Arial" w:hAnsi="Arial" w:cs="Arial"/>
        </w:rPr>
        <w:t xml:space="preserve">which </w:t>
      </w:r>
      <w:r w:rsidR="00AE395B">
        <w:rPr>
          <w:rFonts w:ascii="Arial" w:hAnsi="Arial" w:cs="Arial"/>
        </w:rPr>
        <w:t xml:space="preserve">is </w:t>
      </w:r>
      <w:r w:rsidR="00163C58">
        <w:rPr>
          <w:rFonts w:ascii="Arial" w:hAnsi="Arial" w:cs="Arial"/>
        </w:rPr>
        <w:t>approximately</w:t>
      </w:r>
      <w:r w:rsidR="00DA59D2">
        <w:rPr>
          <w:rFonts w:ascii="Arial" w:hAnsi="Arial" w:cs="Arial"/>
        </w:rPr>
        <w:t xml:space="preserve"> </w:t>
      </w:r>
      <w:r w:rsidR="00163C58">
        <w:rPr>
          <w:rFonts w:ascii="Arial" w:hAnsi="Arial" w:cs="Arial"/>
        </w:rPr>
        <w:t>eleven percent</w:t>
      </w:r>
      <w:r w:rsidR="000D717B">
        <w:rPr>
          <w:rFonts w:ascii="Arial" w:hAnsi="Arial" w:cs="Arial"/>
        </w:rPr>
        <w:t xml:space="preserve"> (</w:t>
      </w:r>
      <w:r w:rsidR="0015198C">
        <w:rPr>
          <w:rFonts w:ascii="Arial" w:hAnsi="Arial" w:cs="Arial"/>
        </w:rPr>
        <w:t xml:space="preserve">School </w:t>
      </w:r>
      <w:r w:rsidR="008A3453">
        <w:rPr>
          <w:rFonts w:ascii="Arial" w:hAnsi="Arial" w:cs="Arial"/>
        </w:rPr>
        <w:t>g</w:t>
      </w:r>
      <w:r w:rsidR="0015198C">
        <w:rPr>
          <w:rFonts w:ascii="Arial" w:hAnsi="Arial" w:cs="Arial"/>
        </w:rPr>
        <w:t>uide</w:t>
      </w:r>
      <w:r w:rsidR="008A3453">
        <w:rPr>
          <w:rFonts w:ascii="Arial" w:hAnsi="Arial" w:cs="Arial"/>
        </w:rPr>
        <w:t>,2022</w:t>
      </w:r>
      <w:r w:rsidR="000D717B">
        <w:rPr>
          <w:rFonts w:ascii="Arial" w:hAnsi="Arial" w:cs="Arial"/>
        </w:rPr>
        <w:t>)</w:t>
      </w:r>
      <w:r w:rsidR="00CD4F54">
        <w:rPr>
          <w:rFonts w:ascii="Arial" w:hAnsi="Arial" w:cs="Arial"/>
        </w:rPr>
        <w:t xml:space="preserve">. </w:t>
      </w:r>
      <w:r w:rsidR="00735143">
        <w:rPr>
          <w:rFonts w:ascii="Arial" w:hAnsi="Arial" w:cs="Arial"/>
        </w:rPr>
        <w:t xml:space="preserve">The research will take place within a </w:t>
      </w:r>
      <w:r w:rsidR="004C35EC">
        <w:rPr>
          <w:rFonts w:ascii="Arial" w:hAnsi="Arial" w:cs="Arial"/>
        </w:rPr>
        <w:t xml:space="preserve">mixed ability </w:t>
      </w:r>
      <w:r w:rsidR="00735143">
        <w:rPr>
          <w:rFonts w:ascii="Arial" w:hAnsi="Arial" w:cs="Arial"/>
        </w:rPr>
        <w:t xml:space="preserve">year two class where </w:t>
      </w:r>
      <w:r w:rsidR="005D690B">
        <w:rPr>
          <w:rFonts w:ascii="Arial" w:hAnsi="Arial" w:cs="Arial"/>
        </w:rPr>
        <w:t>I will</w:t>
      </w:r>
      <w:r w:rsidR="00735143">
        <w:rPr>
          <w:rFonts w:ascii="Arial" w:hAnsi="Arial" w:cs="Arial"/>
        </w:rPr>
        <w:t xml:space="preserve"> focus on two pupils that have been diagnosed with ASD</w:t>
      </w:r>
      <w:r w:rsidR="00A55C55">
        <w:rPr>
          <w:rFonts w:ascii="Arial" w:hAnsi="Arial" w:cs="Arial"/>
        </w:rPr>
        <w:t xml:space="preserve"> </w:t>
      </w:r>
      <w:r w:rsidR="00065D9D">
        <w:rPr>
          <w:rFonts w:ascii="Arial" w:hAnsi="Arial" w:cs="Arial"/>
        </w:rPr>
        <w:t>and</w:t>
      </w:r>
      <w:r w:rsidR="00A55C55">
        <w:rPr>
          <w:rFonts w:ascii="Arial" w:hAnsi="Arial" w:cs="Arial"/>
        </w:rPr>
        <w:t xml:space="preserve"> receive one to one support.</w:t>
      </w:r>
      <w:r w:rsidR="00065D9D">
        <w:rPr>
          <w:rFonts w:ascii="Arial" w:hAnsi="Arial" w:cs="Arial"/>
        </w:rPr>
        <w:t xml:space="preserve"> </w:t>
      </w:r>
      <w:r w:rsidR="00F77F8F">
        <w:rPr>
          <w:rFonts w:ascii="Arial" w:hAnsi="Arial" w:cs="Arial"/>
        </w:rPr>
        <w:t xml:space="preserve">The use of triangulation will be conducted to collect data, this is where </w:t>
      </w:r>
      <w:r w:rsidR="00CC34A0">
        <w:rPr>
          <w:rFonts w:ascii="Arial" w:hAnsi="Arial" w:cs="Arial"/>
        </w:rPr>
        <w:t xml:space="preserve">Information is gathered through </w:t>
      </w:r>
      <w:r w:rsidR="00F77F8F">
        <w:rPr>
          <w:rFonts w:ascii="Arial" w:hAnsi="Arial" w:cs="Arial"/>
        </w:rPr>
        <w:t>three individ</w:t>
      </w:r>
      <w:r w:rsidR="000A4577">
        <w:rPr>
          <w:rFonts w:ascii="Arial" w:hAnsi="Arial" w:cs="Arial"/>
        </w:rPr>
        <w:t xml:space="preserve">ual research </w:t>
      </w:r>
      <w:r w:rsidR="00CC34A0">
        <w:rPr>
          <w:rFonts w:ascii="Arial" w:hAnsi="Arial" w:cs="Arial"/>
        </w:rPr>
        <w:t xml:space="preserve">methods (Carter. </w:t>
      </w:r>
      <w:r w:rsidR="00CC34A0">
        <w:rPr>
          <w:rFonts w:ascii="Arial" w:hAnsi="Arial" w:cs="Arial"/>
          <w:i/>
          <w:iCs/>
        </w:rPr>
        <w:t xml:space="preserve">Et al, </w:t>
      </w:r>
      <w:r w:rsidR="00CC34A0">
        <w:rPr>
          <w:rFonts w:ascii="Arial" w:hAnsi="Arial" w:cs="Arial"/>
        </w:rPr>
        <w:t xml:space="preserve">2014). </w:t>
      </w:r>
    </w:p>
    <w:p w14:paraId="707F69E8" w14:textId="6953912D" w:rsidR="00CD23C5" w:rsidRDefault="000A4577" w:rsidP="007F3A91">
      <w:pPr>
        <w:tabs>
          <w:tab w:val="left" w:pos="2232"/>
        </w:tabs>
        <w:spacing w:line="360" w:lineRule="auto"/>
        <w:rPr>
          <w:rFonts w:ascii="Arial" w:hAnsi="Arial" w:cs="Arial"/>
        </w:rPr>
      </w:pPr>
      <w:r>
        <w:rPr>
          <w:rFonts w:ascii="Arial" w:hAnsi="Arial" w:cs="Arial"/>
        </w:rPr>
        <w:t xml:space="preserve"> </w:t>
      </w:r>
      <w:r w:rsidR="00CC34A0">
        <w:rPr>
          <w:rFonts w:ascii="Arial" w:hAnsi="Arial" w:cs="Arial"/>
        </w:rPr>
        <w:t>The three methods I will practice are p</w:t>
      </w:r>
      <w:r w:rsidR="004C35EC">
        <w:rPr>
          <w:rFonts w:ascii="Arial" w:hAnsi="Arial" w:cs="Arial"/>
        </w:rPr>
        <w:t>articipant</w:t>
      </w:r>
      <w:r w:rsidR="00597273">
        <w:rPr>
          <w:rFonts w:ascii="Arial" w:hAnsi="Arial" w:cs="Arial"/>
        </w:rPr>
        <w:t xml:space="preserve"> and staff </w:t>
      </w:r>
      <w:r w:rsidR="004C35EC">
        <w:rPr>
          <w:rFonts w:ascii="Arial" w:hAnsi="Arial" w:cs="Arial"/>
        </w:rPr>
        <w:t>observation schedules</w:t>
      </w:r>
      <w:r w:rsidR="00D8788B">
        <w:rPr>
          <w:rFonts w:ascii="Arial" w:hAnsi="Arial" w:cs="Arial"/>
        </w:rPr>
        <w:t>, Field</w:t>
      </w:r>
      <w:r w:rsidR="00065D9D">
        <w:rPr>
          <w:rFonts w:ascii="Arial" w:hAnsi="Arial" w:cs="Arial"/>
        </w:rPr>
        <w:t xml:space="preserve"> notes will </w:t>
      </w:r>
      <w:r>
        <w:rPr>
          <w:rFonts w:ascii="Arial" w:hAnsi="Arial" w:cs="Arial"/>
        </w:rPr>
        <w:t xml:space="preserve">be </w:t>
      </w:r>
      <w:r w:rsidR="00CC34A0">
        <w:rPr>
          <w:rFonts w:ascii="Arial" w:hAnsi="Arial" w:cs="Arial"/>
        </w:rPr>
        <w:t>documented, and</w:t>
      </w:r>
      <w:r>
        <w:rPr>
          <w:rFonts w:ascii="Arial" w:hAnsi="Arial" w:cs="Arial"/>
        </w:rPr>
        <w:t xml:space="preserve"> three members of staff will b</w:t>
      </w:r>
      <w:r w:rsidR="00CC34A0">
        <w:rPr>
          <w:rFonts w:ascii="Arial" w:hAnsi="Arial" w:cs="Arial"/>
        </w:rPr>
        <w:t xml:space="preserve">e participating in a structured </w:t>
      </w:r>
      <w:r>
        <w:rPr>
          <w:rFonts w:ascii="Arial" w:hAnsi="Arial" w:cs="Arial"/>
        </w:rPr>
        <w:t>interviewed as part of this research study.</w:t>
      </w:r>
    </w:p>
    <w:p w14:paraId="1F274911" w14:textId="083BB9C1" w:rsidR="00701AAE" w:rsidRDefault="0044737F" w:rsidP="00C05894">
      <w:pPr>
        <w:tabs>
          <w:tab w:val="left" w:pos="2232"/>
        </w:tabs>
        <w:spacing w:line="360" w:lineRule="auto"/>
        <w:rPr>
          <w:rFonts w:ascii="Arial" w:hAnsi="Arial" w:cs="Arial"/>
        </w:rPr>
      </w:pPr>
      <w:r>
        <w:rPr>
          <w:rFonts w:ascii="Arial" w:hAnsi="Arial" w:cs="Arial"/>
        </w:rPr>
        <w:t>It is my experience of observing and working with children with ASD while on professional teaching practice that has driven this research</w:t>
      </w:r>
      <w:r w:rsidR="00084807">
        <w:rPr>
          <w:rFonts w:ascii="Arial" w:hAnsi="Arial" w:cs="Arial"/>
        </w:rPr>
        <w:t xml:space="preserve"> and the main </w:t>
      </w:r>
      <w:r w:rsidR="004C35EC">
        <w:rPr>
          <w:rFonts w:ascii="Arial" w:hAnsi="Arial" w:cs="Arial"/>
        </w:rPr>
        <w:t xml:space="preserve">issue </w:t>
      </w:r>
      <w:r w:rsidR="00084807">
        <w:rPr>
          <w:rFonts w:ascii="Arial" w:hAnsi="Arial" w:cs="Arial"/>
        </w:rPr>
        <w:t>I aim to address from this research study</w:t>
      </w:r>
      <w:r w:rsidR="00220249">
        <w:rPr>
          <w:rFonts w:ascii="Arial" w:hAnsi="Arial" w:cs="Arial"/>
        </w:rPr>
        <w:t xml:space="preserve"> is the inclusivity and support that is established for learners</w:t>
      </w:r>
      <w:r w:rsidR="004C35EC">
        <w:rPr>
          <w:rFonts w:ascii="Arial" w:hAnsi="Arial" w:cs="Arial"/>
        </w:rPr>
        <w:t xml:space="preserve"> with ALN</w:t>
      </w:r>
      <w:r w:rsidR="00597273">
        <w:rPr>
          <w:rFonts w:ascii="Arial" w:hAnsi="Arial" w:cs="Arial"/>
        </w:rPr>
        <w:t>,</w:t>
      </w:r>
      <w:r w:rsidR="004C35EC">
        <w:rPr>
          <w:rFonts w:ascii="Arial" w:hAnsi="Arial" w:cs="Arial"/>
        </w:rPr>
        <w:t xml:space="preserve"> </w:t>
      </w:r>
      <w:r w:rsidR="00220249">
        <w:rPr>
          <w:rFonts w:ascii="Arial" w:hAnsi="Arial" w:cs="Arial"/>
        </w:rPr>
        <w:t>specifically ASD</w:t>
      </w:r>
      <w:r w:rsidR="00691312">
        <w:rPr>
          <w:rFonts w:ascii="Arial" w:hAnsi="Arial" w:cs="Arial"/>
        </w:rPr>
        <w:t xml:space="preserve">, </w:t>
      </w:r>
      <w:r w:rsidR="00701AAE">
        <w:rPr>
          <w:rFonts w:ascii="Arial" w:hAnsi="Arial" w:cs="Arial"/>
        </w:rPr>
        <w:t>A</w:t>
      </w:r>
      <w:r w:rsidR="002A6F09">
        <w:rPr>
          <w:rFonts w:ascii="Arial" w:hAnsi="Arial" w:cs="Arial"/>
        </w:rPr>
        <w:t>lso a</w:t>
      </w:r>
      <w:r w:rsidR="00701AAE">
        <w:rPr>
          <w:rFonts w:ascii="Arial" w:hAnsi="Arial" w:cs="Arial"/>
        </w:rPr>
        <w:t xml:space="preserve">cting in accordance </w:t>
      </w:r>
      <w:r w:rsidR="00E05D3E">
        <w:rPr>
          <w:rFonts w:ascii="Arial" w:hAnsi="Arial" w:cs="Arial"/>
        </w:rPr>
        <w:t>with</w:t>
      </w:r>
      <w:r w:rsidR="00701AAE">
        <w:rPr>
          <w:rFonts w:ascii="Arial" w:hAnsi="Arial" w:cs="Arial"/>
        </w:rPr>
        <w:t xml:space="preserve"> the </w:t>
      </w:r>
      <w:r w:rsidR="00120D61">
        <w:rPr>
          <w:rFonts w:ascii="Arial" w:hAnsi="Arial" w:cs="Arial"/>
        </w:rPr>
        <w:t xml:space="preserve">ALN </w:t>
      </w:r>
      <w:r w:rsidR="00D538F9">
        <w:rPr>
          <w:rFonts w:ascii="Arial" w:hAnsi="Arial" w:cs="Arial"/>
        </w:rPr>
        <w:t>code for Wales (2021)</w:t>
      </w:r>
      <w:r w:rsidR="00B658A8">
        <w:rPr>
          <w:rFonts w:ascii="Arial" w:hAnsi="Arial" w:cs="Arial"/>
        </w:rPr>
        <w:t xml:space="preserve"> to </w:t>
      </w:r>
      <w:r w:rsidR="004E4D0A">
        <w:rPr>
          <w:rFonts w:ascii="Arial" w:hAnsi="Arial" w:cs="Arial"/>
        </w:rPr>
        <w:t xml:space="preserve">support pupils </w:t>
      </w:r>
      <w:r w:rsidR="00B07109">
        <w:rPr>
          <w:rFonts w:ascii="Arial" w:hAnsi="Arial" w:cs="Arial"/>
        </w:rPr>
        <w:t>with ALN</w:t>
      </w:r>
      <w:r w:rsidR="00C05894">
        <w:rPr>
          <w:rFonts w:ascii="Arial" w:hAnsi="Arial" w:cs="Arial"/>
        </w:rPr>
        <w:t xml:space="preserve"> alongside</w:t>
      </w:r>
      <w:r w:rsidR="00B279CE">
        <w:rPr>
          <w:rFonts w:ascii="Arial" w:hAnsi="Arial" w:cs="Arial"/>
        </w:rPr>
        <w:t xml:space="preserve"> the curriculum for Wales</w:t>
      </w:r>
      <w:r w:rsidR="00691312">
        <w:rPr>
          <w:rFonts w:ascii="Arial" w:hAnsi="Arial" w:cs="Arial"/>
        </w:rPr>
        <w:t xml:space="preserve"> (2022). </w:t>
      </w:r>
    </w:p>
    <w:p w14:paraId="7B49A79C" w14:textId="51E4FE22" w:rsidR="005D690B" w:rsidRDefault="00465069" w:rsidP="007F3A91">
      <w:pPr>
        <w:tabs>
          <w:tab w:val="left" w:pos="2232"/>
        </w:tabs>
        <w:spacing w:line="360" w:lineRule="auto"/>
        <w:rPr>
          <w:rFonts w:ascii="Arial" w:hAnsi="Arial" w:cs="Arial"/>
        </w:rPr>
      </w:pPr>
      <w:r>
        <w:rPr>
          <w:rFonts w:ascii="Arial" w:hAnsi="Arial" w:cs="Arial"/>
        </w:rPr>
        <w:t>The Professional Learning Passport (PLP) is a tool that enables improvement for teaching practice through various experiences and this small-scale research project meets standards within the PLP</w:t>
      </w:r>
      <w:r w:rsidR="00084807">
        <w:rPr>
          <w:rFonts w:ascii="Arial" w:hAnsi="Arial" w:cs="Arial"/>
        </w:rPr>
        <w:t xml:space="preserve"> as I am engaging in research to examine and develop my practice. Those standards</w:t>
      </w:r>
      <w:r>
        <w:rPr>
          <w:rFonts w:ascii="Arial" w:hAnsi="Arial" w:cs="Arial"/>
        </w:rPr>
        <w:t xml:space="preserve"> are “Wider reading and research findings” and “Professional networks and </w:t>
      </w:r>
      <w:r>
        <w:rPr>
          <w:rFonts w:ascii="Arial" w:hAnsi="Arial" w:cs="Arial"/>
        </w:rPr>
        <w:lastRenderedPageBreak/>
        <w:t>communities” which are both within the professional learning strand (</w:t>
      </w:r>
      <w:r w:rsidR="00084807">
        <w:rPr>
          <w:rFonts w:ascii="Arial" w:hAnsi="Arial" w:cs="Arial"/>
        </w:rPr>
        <w:t>Education Workforce Council, 2022</w:t>
      </w:r>
      <w:r>
        <w:rPr>
          <w:rFonts w:ascii="Arial" w:hAnsi="Arial" w:cs="Arial"/>
        </w:rPr>
        <w:t>)</w:t>
      </w:r>
      <w:r w:rsidR="00084807">
        <w:rPr>
          <w:rFonts w:ascii="Arial" w:hAnsi="Arial" w:cs="Arial"/>
        </w:rPr>
        <w:t>.</w:t>
      </w:r>
    </w:p>
    <w:p w14:paraId="132D9505" w14:textId="550EB41D" w:rsidR="007F3A91" w:rsidRPr="00F65C31" w:rsidRDefault="00185BD5" w:rsidP="007F3A91">
      <w:pPr>
        <w:spacing w:line="360" w:lineRule="auto"/>
        <w:rPr>
          <w:rFonts w:ascii="Arial" w:hAnsi="Arial" w:cs="Arial"/>
        </w:rPr>
      </w:pPr>
      <w:r>
        <w:rPr>
          <w:rFonts w:ascii="Arial" w:hAnsi="Arial" w:cs="Arial"/>
        </w:rPr>
        <w:t xml:space="preserve">This research seeks to address the following question: </w:t>
      </w:r>
      <w:r w:rsidR="007F3A91" w:rsidRPr="00F65C31">
        <w:rPr>
          <w:rFonts w:ascii="Arial" w:hAnsi="Arial" w:cs="Arial"/>
        </w:rPr>
        <w:t>What are the learning experiences of ASD pupils in a mainstream setting?</w:t>
      </w:r>
    </w:p>
    <w:p w14:paraId="79ED6DF2" w14:textId="490518B1" w:rsidR="005D690B" w:rsidRDefault="005D690B" w:rsidP="00465069">
      <w:pPr>
        <w:tabs>
          <w:tab w:val="left" w:pos="2232"/>
        </w:tabs>
        <w:spacing w:line="360" w:lineRule="auto"/>
        <w:rPr>
          <w:rFonts w:ascii="Arial" w:hAnsi="Arial" w:cs="Arial"/>
        </w:rPr>
      </w:pPr>
    </w:p>
    <w:p w14:paraId="5B5AC952" w14:textId="1D0F4B6E" w:rsidR="008C3861" w:rsidRDefault="008C3861" w:rsidP="0009459E">
      <w:pPr>
        <w:tabs>
          <w:tab w:val="left" w:pos="2232"/>
        </w:tabs>
        <w:rPr>
          <w:rFonts w:ascii="Arial" w:hAnsi="Arial" w:cs="Arial"/>
        </w:rPr>
      </w:pPr>
    </w:p>
    <w:p w14:paraId="68981DF7" w14:textId="77777777" w:rsidR="008C3861" w:rsidRPr="0000073F" w:rsidRDefault="008C3861" w:rsidP="0009459E">
      <w:pPr>
        <w:tabs>
          <w:tab w:val="left" w:pos="2232"/>
        </w:tabs>
        <w:rPr>
          <w:rFonts w:ascii="Arial" w:hAnsi="Arial" w:cs="Arial"/>
        </w:rPr>
      </w:pPr>
    </w:p>
    <w:p w14:paraId="2DC3D839" w14:textId="445026DF" w:rsidR="00825BC2" w:rsidRDefault="00833E71" w:rsidP="004E5442">
      <w:pPr>
        <w:tabs>
          <w:tab w:val="left" w:pos="2232"/>
        </w:tabs>
        <w:spacing w:line="360" w:lineRule="auto"/>
        <w:rPr>
          <w:rFonts w:ascii="Arial" w:hAnsi="Arial" w:cs="Arial"/>
        </w:rPr>
      </w:pPr>
      <w:r>
        <w:rPr>
          <w:rFonts w:ascii="Arial" w:hAnsi="Arial" w:cs="Arial"/>
        </w:rPr>
        <w:t>The academic literature on learning experiences for pupils with ASD</w:t>
      </w:r>
      <w:r w:rsidR="00AA599E">
        <w:rPr>
          <w:rFonts w:ascii="Arial" w:hAnsi="Arial" w:cs="Arial"/>
        </w:rPr>
        <w:t xml:space="preserve"> within main</w:t>
      </w:r>
      <w:r w:rsidR="00FF7C3D">
        <w:rPr>
          <w:rFonts w:ascii="Arial" w:hAnsi="Arial" w:cs="Arial"/>
        </w:rPr>
        <w:t>stream schools</w:t>
      </w:r>
      <w:r>
        <w:rPr>
          <w:rFonts w:ascii="Arial" w:hAnsi="Arial" w:cs="Arial"/>
        </w:rPr>
        <w:t xml:space="preserve"> </w:t>
      </w:r>
      <w:r w:rsidR="009E029D">
        <w:rPr>
          <w:rFonts w:ascii="Arial" w:hAnsi="Arial" w:cs="Arial"/>
        </w:rPr>
        <w:t>has revealed the emergence of several contrasting themes</w:t>
      </w:r>
      <w:r w:rsidR="003A127C">
        <w:rPr>
          <w:rFonts w:ascii="Arial" w:hAnsi="Arial" w:cs="Arial"/>
        </w:rPr>
        <w:t>.</w:t>
      </w:r>
    </w:p>
    <w:p w14:paraId="21BBAA66" w14:textId="2235E130" w:rsidR="00094059" w:rsidRDefault="00A94519" w:rsidP="004E5442">
      <w:pPr>
        <w:tabs>
          <w:tab w:val="left" w:pos="2232"/>
        </w:tabs>
        <w:spacing w:line="360" w:lineRule="auto"/>
        <w:rPr>
          <w:rFonts w:ascii="Arial" w:hAnsi="Arial" w:cs="Arial"/>
        </w:rPr>
      </w:pPr>
      <w:r>
        <w:rPr>
          <w:rFonts w:ascii="Arial" w:hAnsi="Arial" w:cs="Arial"/>
        </w:rPr>
        <w:t xml:space="preserve">In </w:t>
      </w:r>
      <w:r w:rsidR="00DF165F">
        <w:rPr>
          <w:rFonts w:ascii="Arial" w:hAnsi="Arial" w:cs="Arial"/>
        </w:rPr>
        <w:t>an</w:t>
      </w:r>
      <w:r>
        <w:rPr>
          <w:rFonts w:ascii="Arial" w:hAnsi="Arial" w:cs="Arial"/>
        </w:rPr>
        <w:t xml:space="preserve"> </w:t>
      </w:r>
      <w:r w:rsidR="00CA12B6">
        <w:rPr>
          <w:rFonts w:ascii="Arial" w:hAnsi="Arial" w:cs="Arial"/>
        </w:rPr>
        <w:t xml:space="preserve">empirical study </w:t>
      </w:r>
      <w:r w:rsidR="008217CC">
        <w:rPr>
          <w:rFonts w:ascii="Arial" w:hAnsi="Arial" w:cs="Arial"/>
        </w:rPr>
        <w:t xml:space="preserve">which set out to determine </w:t>
      </w:r>
      <w:r w:rsidR="00DE5A0A">
        <w:rPr>
          <w:rFonts w:ascii="Arial" w:hAnsi="Arial" w:cs="Arial"/>
        </w:rPr>
        <w:t xml:space="preserve">the learning experiences </w:t>
      </w:r>
      <w:r w:rsidR="000B11F3">
        <w:rPr>
          <w:rFonts w:ascii="Arial" w:hAnsi="Arial" w:cs="Arial"/>
        </w:rPr>
        <w:t>for</w:t>
      </w:r>
      <w:r w:rsidR="00E11EFF">
        <w:rPr>
          <w:rFonts w:ascii="Arial" w:hAnsi="Arial" w:cs="Arial"/>
        </w:rPr>
        <w:t xml:space="preserve"> pupils with ASD within a public </w:t>
      </w:r>
      <w:r w:rsidR="000500A1">
        <w:rPr>
          <w:rFonts w:ascii="Arial" w:hAnsi="Arial" w:cs="Arial"/>
        </w:rPr>
        <w:t>school, Wu</w:t>
      </w:r>
      <w:r w:rsidR="008D40D7">
        <w:rPr>
          <w:rFonts w:ascii="Arial" w:hAnsi="Arial" w:cs="Arial"/>
        </w:rPr>
        <w:t xml:space="preserve"> </w:t>
      </w:r>
      <w:r w:rsidR="00501AFF" w:rsidRPr="00501AFF">
        <w:rPr>
          <w:rFonts w:ascii="Arial" w:hAnsi="Arial" w:cs="Arial"/>
          <w:i/>
          <w:iCs/>
        </w:rPr>
        <w:t>et al</w:t>
      </w:r>
      <w:r w:rsidR="00501AFF">
        <w:rPr>
          <w:rFonts w:ascii="Arial" w:hAnsi="Arial" w:cs="Arial"/>
          <w:i/>
          <w:iCs/>
        </w:rPr>
        <w:t xml:space="preserve">. </w:t>
      </w:r>
      <w:r w:rsidR="00501AFF" w:rsidRPr="00501AFF">
        <w:rPr>
          <w:rFonts w:ascii="Arial" w:hAnsi="Arial" w:cs="Arial"/>
        </w:rPr>
        <w:t>(</w:t>
      </w:r>
      <w:r w:rsidR="008472C7">
        <w:rPr>
          <w:rFonts w:ascii="Arial" w:hAnsi="Arial" w:cs="Arial"/>
        </w:rPr>
        <w:t>2019)</w:t>
      </w:r>
      <w:r w:rsidR="00E16EAD">
        <w:rPr>
          <w:rFonts w:ascii="Arial" w:hAnsi="Arial" w:cs="Arial"/>
        </w:rPr>
        <w:t xml:space="preserve"> found that </w:t>
      </w:r>
      <w:r w:rsidR="0067384B">
        <w:rPr>
          <w:rFonts w:ascii="Arial" w:hAnsi="Arial" w:cs="Arial"/>
        </w:rPr>
        <w:t xml:space="preserve">the participants had </w:t>
      </w:r>
      <w:r w:rsidR="0013176B">
        <w:rPr>
          <w:rFonts w:ascii="Arial" w:hAnsi="Arial" w:cs="Arial"/>
        </w:rPr>
        <w:t>educational opportunities</w:t>
      </w:r>
      <w:r w:rsidR="004878B6">
        <w:rPr>
          <w:rFonts w:ascii="Arial" w:hAnsi="Arial" w:cs="Arial"/>
        </w:rPr>
        <w:t xml:space="preserve"> and </w:t>
      </w:r>
      <w:r w:rsidR="00DF6C4E">
        <w:rPr>
          <w:rFonts w:ascii="Arial" w:hAnsi="Arial" w:cs="Arial"/>
        </w:rPr>
        <w:t>l</w:t>
      </w:r>
      <w:r w:rsidR="00CD1EA0">
        <w:rPr>
          <w:rFonts w:ascii="Arial" w:hAnsi="Arial" w:cs="Arial"/>
        </w:rPr>
        <w:t>earning experiences</w:t>
      </w:r>
      <w:r w:rsidR="0013176B">
        <w:rPr>
          <w:rFonts w:ascii="Arial" w:hAnsi="Arial" w:cs="Arial"/>
        </w:rPr>
        <w:t xml:space="preserve"> that were positive</w:t>
      </w:r>
      <w:r w:rsidR="00CD1EA0">
        <w:rPr>
          <w:rFonts w:ascii="Arial" w:hAnsi="Arial" w:cs="Arial"/>
        </w:rPr>
        <w:t>.</w:t>
      </w:r>
      <w:r w:rsidR="00333479">
        <w:rPr>
          <w:rFonts w:ascii="Arial" w:hAnsi="Arial" w:cs="Arial"/>
        </w:rPr>
        <w:t xml:space="preserve"> </w:t>
      </w:r>
      <w:r w:rsidR="0098191C">
        <w:rPr>
          <w:rFonts w:ascii="Arial" w:hAnsi="Arial" w:cs="Arial"/>
        </w:rPr>
        <w:t xml:space="preserve">However, </w:t>
      </w:r>
      <w:r w:rsidR="00026013">
        <w:rPr>
          <w:rFonts w:ascii="Arial" w:hAnsi="Arial" w:cs="Arial"/>
        </w:rPr>
        <w:t>it</w:t>
      </w:r>
      <w:r w:rsidR="0098191C">
        <w:rPr>
          <w:rFonts w:ascii="Arial" w:hAnsi="Arial" w:cs="Arial"/>
        </w:rPr>
        <w:t xml:space="preserve"> could be argued that the positive results </w:t>
      </w:r>
      <w:r w:rsidR="00DB3E63">
        <w:rPr>
          <w:rFonts w:ascii="Arial" w:hAnsi="Arial" w:cs="Arial"/>
        </w:rPr>
        <w:t xml:space="preserve">were due to </w:t>
      </w:r>
      <w:r w:rsidR="00380502">
        <w:rPr>
          <w:rFonts w:ascii="Arial" w:hAnsi="Arial" w:cs="Arial"/>
        </w:rPr>
        <w:t xml:space="preserve">all </w:t>
      </w:r>
      <w:r w:rsidR="00DB3E63">
        <w:rPr>
          <w:rFonts w:ascii="Arial" w:hAnsi="Arial" w:cs="Arial"/>
        </w:rPr>
        <w:t xml:space="preserve">the participants being </w:t>
      </w:r>
      <w:r w:rsidR="001933BF">
        <w:rPr>
          <w:rFonts w:ascii="Arial" w:hAnsi="Arial" w:cs="Arial"/>
        </w:rPr>
        <w:t>highly able learners with ASD</w:t>
      </w:r>
      <w:r w:rsidR="001A7829">
        <w:rPr>
          <w:rFonts w:ascii="Arial" w:hAnsi="Arial" w:cs="Arial"/>
        </w:rPr>
        <w:t xml:space="preserve">, </w:t>
      </w:r>
      <w:r w:rsidR="00645472">
        <w:rPr>
          <w:rFonts w:ascii="Arial" w:hAnsi="Arial" w:cs="Arial"/>
        </w:rPr>
        <w:t xml:space="preserve">this </w:t>
      </w:r>
      <w:r w:rsidR="009E2AAB">
        <w:rPr>
          <w:rFonts w:ascii="Arial" w:hAnsi="Arial" w:cs="Arial"/>
        </w:rPr>
        <w:t>could be</w:t>
      </w:r>
      <w:r w:rsidR="00645472">
        <w:rPr>
          <w:rFonts w:ascii="Arial" w:hAnsi="Arial" w:cs="Arial"/>
        </w:rPr>
        <w:t xml:space="preserve"> considered a</w:t>
      </w:r>
      <w:r w:rsidR="009E2AAB">
        <w:rPr>
          <w:rFonts w:ascii="Arial" w:hAnsi="Arial" w:cs="Arial"/>
        </w:rPr>
        <w:t>s a</w:t>
      </w:r>
      <w:r w:rsidR="00645472">
        <w:rPr>
          <w:rFonts w:ascii="Arial" w:hAnsi="Arial" w:cs="Arial"/>
        </w:rPr>
        <w:t xml:space="preserve"> gap in research </w:t>
      </w:r>
      <w:r w:rsidR="00091CDA">
        <w:rPr>
          <w:rFonts w:ascii="Arial" w:hAnsi="Arial" w:cs="Arial"/>
        </w:rPr>
        <w:t xml:space="preserve">as not all pupils </w:t>
      </w:r>
      <w:r w:rsidR="00094059">
        <w:rPr>
          <w:rFonts w:ascii="Arial" w:hAnsi="Arial" w:cs="Arial"/>
        </w:rPr>
        <w:t>with ASD are highly able</w:t>
      </w:r>
      <w:r w:rsidR="00DD0814">
        <w:rPr>
          <w:rFonts w:ascii="Arial" w:hAnsi="Arial" w:cs="Arial"/>
        </w:rPr>
        <w:t xml:space="preserve"> and</w:t>
      </w:r>
      <w:r w:rsidR="00DA71AD">
        <w:rPr>
          <w:rFonts w:ascii="Arial" w:hAnsi="Arial" w:cs="Arial"/>
        </w:rPr>
        <w:t xml:space="preserve"> will present the same diagnosis differently</w:t>
      </w:r>
      <w:r w:rsidR="00094059">
        <w:rPr>
          <w:rFonts w:ascii="Arial" w:hAnsi="Arial" w:cs="Arial"/>
        </w:rPr>
        <w:t xml:space="preserve"> </w:t>
      </w:r>
      <w:r w:rsidR="00493E84">
        <w:rPr>
          <w:rFonts w:ascii="Arial" w:hAnsi="Arial" w:cs="Arial"/>
        </w:rPr>
        <w:t>(Warwick</w:t>
      </w:r>
      <w:r w:rsidR="008D1923">
        <w:rPr>
          <w:rFonts w:ascii="Arial" w:hAnsi="Arial" w:cs="Arial"/>
        </w:rPr>
        <w:t>,2019, p.7</w:t>
      </w:r>
      <w:r w:rsidR="00AB52B3">
        <w:rPr>
          <w:rFonts w:ascii="Arial" w:hAnsi="Arial" w:cs="Arial"/>
        </w:rPr>
        <w:t>) including</w:t>
      </w:r>
      <w:r w:rsidR="00091CDA">
        <w:rPr>
          <w:rFonts w:ascii="Arial" w:hAnsi="Arial" w:cs="Arial"/>
        </w:rPr>
        <w:t xml:space="preserve"> the </w:t>
      </w:r>
      <w:r w:rsidR="00094059">
        <w:rPr>
          <w:rFonts w:ascii="Arial" w:hAnsi="Arial" w:cs="Arial"/>
        </w:rPr>
        <w:t>participants</w:t>
      </w:r>
      <w:r w:rsidR="00091CDA">
        <w:rPr>
          <w:rFonts w:ascii="Arial" w:hAnsi="Arial" w:cs="Arial"/>
        </w:rPr>
        <w:t xml:space="preserve"> within my research </w:t>
      </w:r>
      <w:r w:rsidR="00675F51">
        <w:rPr>
          <w:rFonts w:ascii="Arial" w:hAnsi="Arial" w:cs="Arial"/>
        </w:rPr>
        <w:t>study</w:t>
      </w:r>
      <w:r w:rsidR="005D7157">
        <w:rPr>
          <w:rFonts w:ascii="Arial" w:hAnsi="Arial" w:cs="Arial"/>
        </w:rPr>
        <w:t>. This</w:t>
      </w:r>
      <w:r w:rsidR="00094059">
        <w:rPr>
          <w:rFonts w:ascii="Arial" w:hAnsi="Arial" w:cs="Arial"/>
        </w:rPr>
        <w:t xml:space="preserve"> could then lead to </w:t>
      </w:r>
      <w:r w:rsidR="00F90305">
        <w:rPr>
          <w:rFonts w:ascii="Arial" w:hAnsi="Arial" w:cs="Arial"/>
        </w:rPr>
        <w:t xml:space="preserve">differing learning experiences and </w:t>
      </w:r>
      <w:r w:rsidR="00134D2F">
        <w:rPr>
          <w:rFonts w:ascii="Arial" w:hAnsi="Arial" w:cs="Arial"/>
        </w:rPr>
        <w:t xml:space="preserve">could generate </w:t>
      </w:r>
      <w:r w:rsidR="00587F94">
        <w:rPr>
          <w:rFonts w:ascii="Arial" w:hAnsi="Arial" w:cs="Arial"/>
        </w:rPr>
        <w:t xml:space="preserve">contrasting outcomes from </w:t>
      </w:r>
      <w:r w:rsidR="005D7157">
        <w:rPr>
          <w:rFonts w:ascii="Arial" w:hAnsi="Arial" w:cs="Arial"/>
        </w:rPr>
        <w:t xml:space="preserve">the research. </w:t>
      </w:r>
    </w:p>
    <w:p w14:paraId="43137473" w14:textId="6F9081C5" w:rsidR="00333479" w:rsidRDefault="002257DB" w:rsidP="004E5442">
      <w:pPr>
        <w:tabs>
          <w:tab w:val="left" w:pos="2232"/>
        </w:tabs>
        <w:spacing w:line="360" w:lineRule="auto"/>
        <w:rPr>
          <w:rFonts w:ascii="Arial" w:hAnsi="Arial" w:cs="Arial"/>
        </w:rPr>
      </w:pPr>
      <w:r>
        <w:rPr>
          <w:rFonts w:ascii="Arial" w:hAnsi="Arial" w:cs="Arial"/>
        </w:rPr>
        <w:t xml:space="preserve">This study was also conducted within a school </w:t>
      </w:r>
      <w:r w:rsidR="00222690">
        <w:rPr>
          <w:rFonts w:ascii="Arial" w:hAnsi="Arial" w:cs="Arial"/>
        </w:rPr>
        <w:t>where</w:t>
      </w:r>
      <w:r w:rsidR="008E040C">
        <w:rPr>
          <w:rFonts w:ascii="Arial" w:hAnsi="Arial" w:cs="Arial"/>
        </w:rPr>
        <w:t xml:space="preserve"> the staff had to have </w:t>
      </w:r>
      <w:r w:rsidR="00CE0821">
        <w:rPr>
          <w:rFonts w:ascii="Arial" w:hAnsi="Arial" w:cs="Arial"/>
        </w:rPr>
        <w:t>obtained a master</w:t>
      </w:r>
      <w:r w:rsidR="00FE7590">
        <w:rPr>
          <w:rFonts w:ascii="Arial" w:hAnsi="Arial" w:cs="Arial"/>
        </w:rPr>
        <w:t>’</w:t>
      </w:r>
      <w:r w:rsidR="00CE0821">
        <w:rPr>
          <w:rFonts w:ascii="Arial" w:hAnsi="Arial" w:cs="Arial"/>
        </w:rPr>
        <w:t xml:space="preserve">s degree </w:t>
      </w:r>
      <w:r w:rsidR="00FE7590">
        <w:rPr>
          <w:rFonts w:ascii="Arial" w:hAnsi="Arial" w:cs="Arial"/>
        </w:rPr>
        <w:t xml:space="preserve">at a minimum </w:t>
      </w:r>
      <w:r w:rsidR="00950DD4">
        <w:rPr>
          <w:rFonts w:ascii="Arial" w:hAnsi="Arial" w:cs="Arial"/>
        </w:rPr>
        <w:t>but also</w:t>
      </w:r>
      <w:r w:rsidR="00846008">
        <w:rPr>
          <w:rFonts w:ascii="Arial" w:hAnsi="Arial" w:cs="Arial"/>
        </w:rPr>
        <w:t xml:space="preserve"> various programmes</w:t>
      </w:r>
      <w:r w:rsidR="00C32ED9">
        <w:rPr>
          <w:rFonts w:ascii="Arial" w:hAnsi="Arial" w:cs="Arial"/>
        </w:rPr>
        <w:t xml:space="preserve"> were</w:t>
      </w:r>
      <w:r w:rsidR="00846008">
        <w:rPr>
          <w:rFonts w:ascii="Arial" w:hAnsi="Arial" w:cs="Arial"/>
        </w:rPr>
        <w:t xml:space="preserve"> dedicated for the focus pupils</w:t>
      </w:r>
      <w:r w:rsidR="00852FF6">
        <w:rPr>
          <w:rFonts w:ascii="Arial" w:hAnsi="Arial" w:cs="Arial"/>
        </w:rPr>
        <w:t xml:space="preserve"> (Wu,2019)</w:t>
      </w:r>
      <w:r w:rsidR="00BF3242">
        <w:rPr>
          <w:rFonts w:ascii="Arial" w:hAnsi="Arial" w:cs="Arial"/>
        </w:rPr>
        <w:t xml:space="preserve"> this could </w:t>
      </w:r>
      <w:r w:rsidR="001F76C5">
        <w:rPr>
          <w:rFonts w:ascii="Arial" w:hAnsi="Arial" w:cs="Arial"/>
        </w:rPr>
        <w:t xml:space="preserve">create </w:t>
      </w:r>
      <w:r w:rsidR="00E237B0">
        <w:rPr>
          <w:rFonts w:ascii="Arial" w:hAnsi="Arial" w:cs="Arial"/>
        </w:rPr>
        <w:t xml:space="preserve">unique learning experiences </w:t>
      </w:r>
      <w:r w:rsidR="00BF3242">
        <w:rPr>
          <w:rFonts w:ascii="Arial" w:hAnsi="Arial" w:cs="Arial"/>
        </w:rPr>
        <w:t>and according t</w:t>
      </w:r>
      <w:r w:rsidR="00743502">
        <w:rPr>
          <w:rFonts w:ascii="Arial" w:hAnsi="Arial" w:cs="Arial"/>
        </w:rPr>
        <w:t xml:space="preserve">o </w:t>
      </w:r>
      <w:proofErr w:type="spellStart"/>
      <w:r w:rsidR="00743502">
        <w:rPr>
          <w:rFonts w:ascii="Arial" w:hAnsi="Arial" w:cs="Arial"/>
        </w:rPr>
        <w:t>Whitebook</w:t>
      </w:r>
      <w:proofErr w:type="spellEnd"/>
      <w:r w:rsidR="00743502">
        <w:rPr>
          <w:rFonts w:ascii="Arial" w:hAnsi="Arial" w:cs="Arial"/>
        </w:rPr>
        <w:t xml:space="preserve"> (</w:t>
      </w:r>
      <w:r w:rsidR="008B3739">
        <w:rPr>
          <w:rFonts w:ascii="Arial" w:hAnsi="Arial" w:cs="Arial"/>
        </w:rPr>
        <w:t>2003, p.</w:t>
      </w:r>
      <w:r w:rsidR="000803A0">
        <w:rPr>
          <w:rFonts w:ascii="Arial" w:hAnsi="Arial" w:cs="Arial"/>
        </w:rPr>
        <w:t>1</w:t>
      </w:r>
      <w:r w:rsidR="00743502">
        <w:rPr>
          <w:rFonts w:ascii="Arial" w:hAnsi="Arial" w:cs="Arial"/>
        </w:rPr>
        <w:t>)</w:t>
      </w:r>
      <w:r w:rsidR="00EA58EE">
        <w:rPr>
          <w:rFonts w:ascii="Arial" w:hAnsi="Arial" w:cs="Arial"/>
        </w:rPr>
        <w:t xml:space="preserve"> teacher with specialised training can lead to </w:t>
      </w:r>
      <w:r w:rsidR="00E87C6E">
        <w:rPr>
          <w:rFonts w:ascii="Arial" w:hAnsi="Arial" w:cs="Arial"/>
        </w:rPr>
        <w:t xml:space="preserve">greater </w:t>
      </w:r>
      <w:r w:rsidR="00A63A2D">
        <w:rPr>
          <w:rFonts w:ascii="Arial" w:hAnsi="Arial" w:cs="Arial"/>
        </w:rPr>
        <w:t xml:space="preserve">outcomes for </w:t>
      </w:r>
      <w:r w:rsidR="0091289C">
        <w:rPr>
          <w:rFonts w:ascii="Arial" w:hAnsi="Arial" w:cs="Arial"/>
        </w:rPr>
        <w:t xml:space="preserve">students. </w:t>
      </w:r>
    </w:p>
    <w:p w14:paraId="716E64B1" w14:textId="20883B62" w:rsidR="005B391C" w:rsidRDefault="00E75CFC" w:rsidP="00BA0060">
      <w:pPr>
        <w:tabs>
          <w:tab w:val="left" w:pos="2232"/>
        </w:tabs>
        <w:spacing w:line="360" w:lineRule="auto"/>
        <w:rPr>
          <w:rFonts w:ascii="Arial" w:hAnsi="Arial" w:cs="Arial"/>
        </w:rPr>
      </w:pPr>
      <w:r>
        <w:rPr>
          <w:rFonts w:ascii="Arial" w:hAnsi="Arial" w:cs="Arial"/>
        </w:rPr>
        <w:t>In the same vein</w:t>
      </w:r>
      <w:r w:rsidR="002C7745">
        <w:rPr>
          <w:rFonts w:ascii="Arial" w:hAnsi="Arial" w:cs="Arial"/>
        </w:rPr>
        <w:t xml:space="preserve"> as </w:t>
      </w:r>
      <w:r w:rsidR="00737C9E">
        <w:rPr>
          <w:rFonts w:ascii="Arial" w:hAnsi="Arial" w:cs="Arial"/>
        </w:rPr>
        <w:t xml:space="preserve">Wu </w:t>
      </w:r>
      <w:r w:rsidR="00737C9E" w:rsidRPr="00737C9E">
        <w:rPr>
          <w:rFonts w:ascii="Arial" w:hAnsi="Arial" w:cs="Arial"/>
          <w:i/>
          <w:iCs/>
        </w:rPr>
        <w:t>et al</w:t>
      </w:r>
      <w:r w:rsidR="00737C9E">
        <w:rPr>
          <w:rFonts w:ascii="Arial" w:hAnsi="Arial" w:cs="Arial"/>
          <w:i/>
          <w:iCs/>
        </w:rPr>
        <w:t xml:space="preserve"> </w:t>
      </w:r>
      <w:r w:rsidR="00737C9E" w:rsidRPr="00737C9E">
        <w:rPr>
          <w:rFonts w:ascii="Arial" w:hAnsi="Arial" w:cs="Arial"/>
        </w:rPr>
        <w:t>(2019)</w:t>
      </w:r>
      <w:r>
        <w:rPr>
          <w:rFonts w:ascii="Arial" w:hAnsi="Arial" w:cs="Arial"/>
        </w:rPr>
        <w:t xml:space="preserve">, an </w:t>
      </w:r>
      <w:proofErr w:type="spellStart"/>
      <w:r>
        <w:rPr>
          <w:rFonts w:ascii="Arial" w:hAnsi="Arial" w:cs="Arial"/>
        </w:rPr>
        <w:t>estyn</w:t>
      </w:r>
      <w:proofErr w:type="spellEnd"/>
      <w:r w:rsidR="00DA2395">
        <w:rPr>
          <w:rFonts w:ascii="Arial" w:hAnsi="Arial" w:cs="Arial"/>
        </w:rPr>
        <w:t xml:space="preserve"> </w:t>
      </w:r>
      <w:r>
        <w:rPr>
          <w:rFonts w:ascii="Arial" w:hAnsi="Arial" w:cs="Arial"/>
        </w:rPr>
        <w:t>repor</w:t>
      </w:r>
      <w:r w:rsidR="00E7287A">
        <w:rPr>
          <w:rFonts w:ascii="Arial" w:hAnsi="Arial" w:cs="Arial"/>
        </w:rPr>
        <w:t>t</w:t>
      </w:r>
      <w:r w:rsidR="003A6CA8">
        <w:rPr>
          <w:rFonts w:ascii="Arial" w:hAnsi="Arial" w:cs="Arial"/>
        </w:rPr>
        <w:t xml:space="preserve"> (2020, p.</w:t>
      </w:r>
      <w:r w:rsidR="008C0D6D">
        <w:rPr>
          <w:rFonts w:ascii="Arial" w:hAnsi="Arial" w:cs="Arial"/>
        </w:rPr>
        <w:t>5</w:t>
      </w:r>
      <w:r w:rsidR="003A6CA8">
        <w:rPr>
          <w:rFonts w:ascii="Arial" w:hAnsi="Arial" w:cs="Arial"/>
        </w:rPr>
        <w:t>)</w:t>
      </w:r>
      <w:r w:rsidR="00E7287A">
        <w:rPr>
          <w:rFonts w:ascii="Arial" w:hAnsi="Arial" w:cs="Arial"/>
        </w:rPr>
        <w:t xml:space="preserve"> states that </w:t>
      </w:r>
      <w:r w:rsidR="00D753F3">
        <w:rPr>
          <w:rFonts w:ascii="Arial" w:hAnsi="Arial" w:cs="Arial"/>
        </w:rPr>
        <w:t>nearly all mainstream schools</w:t>
      </w:r>
      <w:r w:rsidR="002100F4">
        <w:rPr>
          <w:rFonts w:ascii="Arial" w:hAnsi="Arial" w:cs="Arial"/>
        </w:rPr>
        <w:t xml:space="preserve"> that</w:t>
      </w:r>
      <w:r w:rsidR="00D753F3">
        <w:rPr>
          <w:rFonts w:ascii="Arial" w:hAnsi="Arial" w:cs="Arial"/>
        </w:rPr>
        <w:t xml:space="preserve"> </w:t>
      </w:r>
      <w:r w:rsidR="00484DC1">
        <w:rPr>
          <w:rFonts w:ascii="Arial" w:hAnsi="Arial" w:cs="Arial"/>
        </w:rPr>
        <w:t xml:space="preserve">had </w:t>
      </w:r>
      <w:r w:rsidR="00A51874">
        <w:rPr>
          <w:rFonts w:ascii="Arial" w:hAnsi="Arial" w:cs="Arial"/>
        </w:rPr>
        <w:t xml:space="preserve">pupils with Special Educational Needs (SEN) </w:t>
      </w:r>
      <w:r w:rsidR="00C024BD">
        <w:rPr>
          <w:rFonts w:ascii="Arial" w:hAnsi="Arial" w:cs="Arial"/>
        </w:rPr>
        <w:t xml:space="preserve">had </w:t>
      </w:r>
      <w:r w:rsidR="00AC66F9">
        <w:rPr>
          <w:rFonts w:ascii="Arial" w:hAnsi="Arial" w:cs="Arial"/>
        </w:rPr>
        <w:t>experienced</w:t>
      </w:r>
      <w:r w:rsidR="00A21893">
        <w:rPr>
          <w:rFonts w:ascii="Arial" w:hAnsi="Arial" w:cs="Arial"/>
        </w:rPr>
        <w:t xml:space="preserve"> a</w:t>
      </w:r>
      <w:r w:rsidR="00AC66F9">
        <w:rPr>
          <w:rFonts w:ascii="Arial" w:hAnsi="Arial" w:cs="Arial"/>
        </w:rPr>
        <w:t xml:space="preserve"> </w:t>
      </w:r>
      <w:r w:rsidR="00FA6BBB">
        <w:rPr>
          <w:rFonts w:ascii="Arial" w:hAnsi="Arial" w:cs="Arial"/>
        </w:rPr>
        <w:t xml:space="preserve">positive </w:t>
      </w:r>
      <w:r w:rsidR="00A21893">
        <w:rPr>
          <w:rFonts w:ascii="Arial" w:hAnsi="Arial" w:cs="Arial"/>
        </w:rPr>
        <w:t xml:space="preserve">learning journey </w:t>
      </w:r>
      <w:r w:rsidR="00255320">
        <w:rPr>
          <w:rFonts w:ascii="Arial" w:hAnsi="Arial" w:cs="Arial"/>
        </w:rPr>
        <w:t xml:space="preserve">during </w:t>
      </w:r>
      <w:r w:rsidR="005A16CF">
        <w:rPr>
          <w:rFonts w:ascii="Arial" w:hAnsi="Arial" w:cs="Arial"/>
        </w:rPr>
        <w:t>their time in education,</w:t>
      </w:r>
      <w:r w:rsidR="008016F6">
        <w:rPr>
          <w:rFonts w:ascii="Arial" w:hAnsi="Arial" w:cs="Arial"/>
        </w:rPr>
        <w:t xml:space="preserve"> </w:t>
      </w:r>
      <w:r w:rsidR="00F50380">
        <w:rPr>
          <w:rFonts w:ascii="Arial" w:hAnsi="Arial" w:cs="Arial"/>
        </w:rPr>
        <w:t>Although the report does not state if staf</w:t>
      </w:r>
      <w:r w:rsidR="00083CFA">
        <w:rPr>
          <w:rFonts w:ascii="Arial" w:hAnsi="Arial" w:cs="Arial"/>
        </w:rPr>
        <w:t>f had achieved any further qualifications to support this</w:t>
      </w:r>
      <w:r w:rsidR="009021B0">
        <w:rPr>
          <w:rFonts w:ascii="Arial" w:hAnsi="Arial" w:cs="Arial"/>
        </w:rPr>
        <w:t xml:space="preserve">, </w:t>
      </w:r>
      <w:r w:rsidR="00B9560C">
        <w:rPr>
          <w:rFonts w:ascii="Arial" w:hAnsi="Arial" w:cs="Arial"/>
        </w:rPr>
        <w:t xml:space="preserve">it did however mention that </w:t>
      </w:r>
      <w:r w:rsidR="009021B0">
        <w:rPr>
          <w:rFonts w:ascii="Arial" w:hAnsi="Arial" w:cs="Arial"/>
        </w:rPr>
        <w:t>they had received specialist training</w:t>
      </w:r>
      <w:r w:rsidR="00B9560C">
        <w:rPr>
          <w:rFonts w:ascii="Arial" w:hAnsi="Arial" w:cs="Arial"/>
        </w:rPr>
        <w:t xml:space="preserve"> to support </w:t>
      </w:r>
      <w:r w:rsidR="00DC2E32">
        <w:rPr>
          <w:rFonts w:ascii="Arial" w:hAnsi="Arial" w:cs="Arial"/>
        </w:rPr>
        <w:t>the pupils</w:t>
      </w:r>
      <w:r w:rsidR="00472C80">
        <w:rPr>
          <w:rFonts w:ascii="Arial" w:hAnsi="Arial" w:cs="Arial"/>
        </w:rPr>
        <w:t xml:space="preserve"> (estyn,</w:t>
      </w:r>
      <w:r w:rsidR="00B9560C">
        <w:rPr>
          <w:rFonts w:ascii="Arial" w:hAnsi="Arial" w:cs="Arial"/>
        </w:rPr>
        <w:t>2020, p.</w:t>
      </w:r>
      <w:r w:rsidR="00472C80">
        <w:rPr>
          <w:rFonts w:ascii="Arial" w:hAnsi="Arial" w:cs="Arial"/>
        </w:rPr>
        <w:t>5).</w:t>
      </w:r>
    </w:p>
    <w:p w14:paraId="0B8873A7" w14:textId="581A0DFC" w:rsidR="006B5DB7" w:rsidRDefault="002801AC" w:rsidP="00BA0060">
      <w:pPr>
        <w:tabs>
          <w:tab w:val="left" w:pos="2232"/>
        </w:tabs>
        <w:spacing w:line="360" w:lineRule="auto"/>
        <w:rPr>
          <w:rFonts w:ascii="Arial" w:hAnsi="Arial" w:cs="Arial"/>
        </w:rPr>
      </w:pPr>
      <w:r>
        <w:rPr>
          <w:rFonts w:ascii="Arial" w:hAnsi="Arial" w:cs="Arial"/>
        </w:rPr>
        <w:t>Whilst</w:t>
      </w:r>
      <w:r w:rsidR="00BA0060">
        <w:rPr>
          <w:rFonts w:ascii="Arial" w:hAnsi="Arial" w:cs="Arial"/>
        </w:rPr>
        <w:t xml:space="preserve"> ASD </w:t>
      </w:r>
      <w:r w:rsidR="00C96C62">
        <w:rPr>
          <w:rFonts w:ascii="Arial" w:hAnsi="Arial" w:cs="Arial"/>
        </w:rPr>
        <w:t xml:space="preserve">is </w:t>
      </w:r>
      <w:r w:rsidR="00662BF5">
        <w:rPr>
          <w:rFonts w:ascii="Arial" w:hAnsi="Arial" w:cs="Arial"/>
        </w:rPr>
        <w:t xml:space="preserve">considered a type of </w:t>
      </w:r>
      <w:r w:rsidR="008B5BBC">
        <w:rPr>
          <w:rFonts w:ascii="Arial" w:hAnsi="Arial" w:cs="Arial"/>
        </w:rPr>
        <w:t>ALN</w:t>
      </w:r>
      <w:r w:rsidR="00516AE8">
        <w:rPr>
          <w:rFonts w:ascii="Arial" w:hAnsi="Arial" w:cs="Arial"/>
        </w:rPr>
        <w:t xml:space="preserve">, there is still a </w:t>
      </w:r>
      <w:r w:rsidR="00ED677A">
        <w:rPr>
          <w:rFonts w:ascii="Arial" w:hAnsi="Arial" w:cs="Arial"/>
        </w:rPr>
        <w:t>ga</w:t>
      </w:r>
      <w:r w:rsidR="00614272">
        <w:rPr>
          <w:rFonts w:ascii="Arial" w:hAnsi="Arial" w:cs="Arial"/>
        </w:rPr>
        <w:t xml:space="preserve">p within this research </w:t>
      </w:r>
      <w:r w:rsidR="00D649B9">
        <w:rPr>
          <w:rFonts w:ascii="Arial" w:hAnsi="Arial" w:cs="Arial"/>
        </w:rPr>
        <w:t xml:space="preserve">to gain in depth and distinctive data </w:t>
      </w:r>
      <w:r w:rsidR="00F308D1">
        <w:rPr>
          <w:rFonts w:ascii="Arial" w:hAnsi="Arial" w:cs="Arial"/>
        </w:rPr>
        <w:t xml:space="preserve">specifically </w:t>
      </w:r>
      <w:r w:rsidR="00D649B9">
        <w:rPr>
          <w:rFonts w:ascii="Arial" w:hAnsi="Arial" w:cs="Arial"/>
        </w:rPr>
        <w:t xml:space="preserve">for students diagnosed with ASD. </w:t>
      </w:r>
    </w:p>
    <w:p w14:paraId="3C1E7D01" w14:textId="3582756B" w:rsidR="00E61FFF" w:rsidRDefault="001D2F4E" w:rsidP="00197E8A">
      <w:pPr>
        <w:tabs>
          <w:tab w:val="left" w:pos="2232"/>
        </w:tabs>
        <w:spacing w:line="360" w:lineRule="auto"/>
        <w:rPr>
          <w:rFonts w:ascii="Arial" w:hAnsi="Arial" w:cs="Arial"/>
        </w:rPr>
      </w:pPr>
      <w:r>
        <w:rPr>
          <w:rFonts w:ascii="Arial" w:hAnsi="Arial" w:cs="Arial"/>
        </w:rPr>
        <w:t>In contrast to W</w:t>
      </w:r>
      <w:r w:rsidR="007D2933">
        <w:rPr>
          <w:rFonts w:ascii="Arial" w:hAnsi="Arial" w:cs="Arial"/>
        </w:rPr>
        <w:t>u</w:t>
      </w:r>
      <w:r>
        <w:rPr>
          <w:rFonts w:ascii="Arial" w:hAnsi="Arial" w:cs="Arial"/>
        </w:rPr>
        <w:t xml:space="preserve"> </w:t>
      </w:r>
      <w:r>
        <w:rPr>
          <w:rFonts w:ascii="Arial" w:hAnsi="Arial" w:cs="Arial"/>
          <w:i/>
          <w:iCs/>
        </w:rPr>
        <w:t xml:space="preserve">et al </w:t>
      </w:r>
      <w:r w:rsidRPr="001D2F4E">
        <w:rPr>
          <w:rFonts w:ascii="Arial" w:hAnsi="Arial" w:cs="Arial"/>
        </w:rPr>
        <w:t>(2019)</w:t>
      </w:r>
      <w:r>
        <w:rPr>
          <w:rFonts w:ascii="Arial" w:hAnsi="Arial" w:cs="Arial"/>
        </w:rPr>
        <w:t xml:space="preserve"> and </w:t>
      </w:r>
      <w:proofErr w:type="spellStart"/>
      <w:r>
        <w:rPr>
          <w:rFonts w:ascii="Arial" w:hAnsi="Arial" w:cs="Arial"/>
        </w:rPr>
        <w:t>estyn</w:t>
      </w:r>
      <w:r w:rsidR="009A5CA5">
        <w:rPr>
          <w:rFonts w:ascii="Arial" w:hAnsi="Arial" w:cs="Arial"/>
        </w:rPr>
        <w:t>’s</w:t>
      </w:r>
      <w:proofErr w:type="spellEnd"/>
      <w:r>
        <w:rPr>
          <w:rFonts w:ascii="Arial" w:hAnsi="Arial" w:cs="Arial"/>
        </w:rPr>
        <w:t xml:space="preserve"> (2020) </w:t>
      </w:r>
      <w:r w:rsidR="00E8696C">
        <w:rPr>
          <w:rFonts w:ascii="Arial" w:hAnsi="Arial" w:cs="Arial"/>
        </w:rPr>
        <w:t>perspective</w:t>
      </w:r>
      <w:r w:rsidR="009A5CA5">
        <w:rPr>
          <w:rFonts w:ascii="Arial" w:hAnsi="Arial" w:cs="Arial"/>
        </w:rPr>
        <w:t xml:space="preserve">, </w:t>
      </w:r>
      <w:proofErr w:type="spellStart"/>
      <w:r w:rsidR="009A5CA5">
        <w:rPr>
          <w:rFonts w:ascii="Arial" w:hAnsi="Arial" w:cs="Arial"/>
        </w:rPr>
        <w:t>Vetoni</w:t>
      </w:r>
      <w:r w:rsidR="000B293E">
        <w:rPr>
          <w:rFonts w:ascii="Arial" w:hAnsi="Arial" w:cs="Arial"/>
        </w:rPr>
        <w:t>emi</w:t>
      </w:r>
      <w:proofErr w:type="spellEnd"/>
      <w:r w:rsidR="000B293E">
        <w:rPr>
          <w:rFonts w:ascii="Arial" w:hAnsi="Arial" w:cs="Arial"/>
        </w:rPr>
        <w:t xml:space="preserve"> and</w:t>
      </w:r>
      <w:r w:rsidR="000B293E" w:rsidRPr="000B293E">
        <w:rPr>
          <w:rFonts w:ascii="Arial" w:hAnsi="Arial" w:cs="Arial"/>
          <w:shd w:val="clear" w:color="auto" w:fill="FFFFFF"/>
        </w:rPr>
        <w:t xml:space="preserve"> </w:t>
      </w:r>
      <w:proofErr w:type="spellStart"/>
      <w:r w:rsidR="000B293E" w:rsidRPr="000B293E">
        <w:rPr>
          <w:rFonts w:ascii="Arial" w:hAnsi="Arial" w:cs="Arial"/>
          <w:shd w:val="clear" w:color="auto" w:fill="FFFFFF"/>
        </w:rPr>
        <w:t>Kärnä</w:t>
      </w:r>
      <w:proofErr w:type="spellEnd"/>
      <w:r w:rsidR="00E8696C" w:rsidRPr="000B293E">
        <w:rPr>
          <w:rFonts w:ascii="Arial" w:hAnsi="Arial" w:cs="Arial"/>
        </w:rPr>
        <w:t xml:space="preserve"> </w:t>
      </w:r>
      <w:r w:rsidR="00A103F7">
        <w:rPr>
          <w:rFonts w:ascii="Arial" w:hAnsi="Arial" w:cs="Arial"/>
        </w:rPr>
        <w:t xml:space="preserve">(2021) </w:t>
      </w:r>
      <w:r w:rsidR="00E8696C">
        <w:rPr>
          <w:rFonts w:ascii="Arial" w:hAnsi="Arial" w:cs="Arial"/>
        </w:rPr>
        <w:t>argues that</w:t>
      </w:r>
      <w:r w:rsidR="00AE2EA3">
        <w:rPr>
          <w:rFonts w:ascii="Arial" w:hAnsi="Arial" w:cs="Arial"/>
        </w:rPr>
        <w:t xml:space="preserve"> a </w:t>
      </w:r>
      <w:r w:rsidR="00A103F7">
        <w:rPr>
          <w:rFonts w:ascii="Arial" w:hAnsi="Arial" w:cs="Arial"/>
        </w:rPr>
        <w:t>positive learning experience</w:t>
      </w:r>
      <w:r w:rsidR="00AE2EA3">
        <w:rPr>
          <w:rFonts w:ascii="Arial" w:hAnsi="Arial" w:cs="Arial"/>
        </w:rPr>
        <w:t xml:space="preserve"> requires </w:t>
      </w:r>
      <w:r w:rsidR="00FB7440">
        <w:rPr>
          <w:rFonts w:ascii="Arial" w:hAnsi="Arial" w:cs="Arial"/>
        </w:rPr>
        <w:t xml:space="preserve">schools to be inclusive </w:t>
      </w:r>
      <w:r w:rsidR="009D6AF4">
        <w:rPr>
          <w:rFonts w:ascii="Arial" w:hAnsi="Arial" w:cs="Arial"/>
        </w:rPr>
        <w:t xml:space="preserve">by creating child centred </w:t>
      </w:r>
      <w:r w:rsidR="00562D12">
        <w:rPr>
          <w:rFonts w:ascii="Arial" w:hAnsi="Arial" w:cs="Arial"/>
        </w:rPr>
        <w:t xml:space="preserve">pedagogy </w:t>
      </w:r>
      <w:r w:rsidR="001E5F9A">
        <w:rPr>
          <w:rFonts w:ascii="Arial" w:hAnsi="Arial" w:cs="Arial"/>
        </w:rPr>
        <w:t xml:space="preserve">and collaborative </w:t>
      </w:r>
      <w:r w:rsidR="0050134B">
        <w:rPr>
          <w:rFonts w:ascii="Arial" w:hAnsi="Arial" w:cs="Arial"/>
        </w:rPr>
        <w:t xml:space="preserve">learning environments </w:t>
      </w:r>
      <w:r w:rsidR="007D2933">
        <w:rPr>
          <w:rFonts w:ascii="Arial" w:hAnsi="Arial" w:cs="Arial"/>
        </w:rPr>
        <w:t xml:space="preserve">for pupils with ALN. </w:t>
      </w:r>
      <w:r w:rsidR="00C55FB1">
        <w:rPr>
          <w:rFonts w:ascii="Arial" w:hAnsi="Arial" w:cs="Arial"/>
        </w:rPr>
        <w:t xml:space="preserve"> </w:t>
      </w:r>
      <w:r w:rsidR="00C6052F">
        <w:rPr>
          <w:rFonts w:ascii="Arial" w:hAnsi="Arial" w:cs="Arial"/>
        </w:rPr>
        <w:t xml:space="preserve">Bandura </w:t>
      </w:r>
      <w:r w:rsidR="00382EFA">
        <w:rPr>
          <w:rFonts w:ascii="Arial" w:hAnsi="Arial" w:cs="Arial"/>
        </w:rPr>
        <w:t>agrees</w:t>
      </w:r>
      <w:r w:rsidR="008558D8">
        <w:rPr>
          <w:rFonts w:ascii="Arial" w:hAnsi="Arial" w:cs="Arial"/>
        </w:rPr>
        <w:t xml:space="preserve"> that</w:t>
      </w:r>
      <w:r w:rsidR="00382EFA">
        <w:rPr>
          <w:rFonts w:ascii="Arial" w:hAnsi="Arial" w:cs="Arial"/>
        </w:rPr>
        <w:t xml:space="preserve"> creating an inclusive </w:t>
      </w:r>
      <w:r w:rsidR="00F95D54">
        <w:rPr>
          <w:rFonts w:ascii="Arial" w:hAnsi="Arial" w:cs="Arial"/>
        </w:rPr>
        <w:t xml:space="preserve">learning environment </w:t>
      </w:r>
      <w:r w:rsidR="009B1BBA">
        <w:rPr>
          <w:rFonts w:ascii="Arial" w:hAnsi="Arial" w:cs="Arial"/>
        </w:rPr>
        <w:t>is</w:t>
      </w:r>
      <w:r w:rsidR="00E96C25">
        <w:rPr>
          <w:rFonts w:ascii="Arial" w:hAnsi="Arial" w:cs="Arial"/>
        </w:rPr>
        <w:t xml:space="preserve"> predominant for successful learni</w:t>
      </w:r>
      <w:r w:rsidR="000D6A40">
        <w:rPr>
          <w:rFonts w:ascii="Arial" w:hAnsi="Arial" w:cs="Arial"/>
        </w:rPr>
        <w:t xml:space="preserve">ng experiences </w:t>
      </w:r>
      <w:r w:rsidR="00534EA0">
        <w:rPr>
          <w:rFonts w:ascii="Arial" w:hAnsi="Arial" w:cs="Arial"/>
        </w:rPr>
        <w:t>(</w:t>
      </w:r>
      <w:r w:rsidR="008558D8">
        <w:rPr>
          <w:rFonts w:ascii="Arial" w:hAnsi="Arial" w:cs="Arial"/>
        </w:rPr>
        <w:t>2006</w:t>
      </w:r>
      <w:r w:rsidR="008C2F6D">
        <w:rPr>
          <w:rFonts w:ascii="Arial" w:hAnsi="Arial" w:cs="Arial"/>
        </w:rPr>
        <w:t xml:space="preserve">, cited in </w:t>
      </w:r>
      <w:proofErr w:type="spellStart"/>
      <w:r w:rsidR="00FA5D79">
        <w:rPr>
          <w:rFonts w:ascii="Arial" w:hAnsi="Arial" w:cs="Arial"/>
        </w:rPr>
        <w:t>Koskela</w:t>
      </w:r>
      <w:proofErr w:type="spellEnd"/>
      <w:r w:rsidR="00FA5D79">
        <w:rPr>
          <w:rFonts w:ascii="Arial" w:hAnsi="Arial" w:cs="Arial"/>
        </w:rPr>
        <w:t xml:space="preserve"> and </w:t>
      </w:r>
      <w:proofErr w:type="spellStart"/>
      <w:r w:rsidR="00FA5D79">
        <w:rPr>
          <w:rFonts w:ascii="Arial" w:hAnsi="Arial" w:cs="Arial"/>
        </w:rPr>
        <w:t>paloniemi</w:t>
      </w:r>
      <w:proofErr w:type="spellEnd"/>
      <w:r w:rsidR="00FA5D79">
        <w:rPr>
          <w:rFonts w:ascii="Arial" w:hAnsi="Arial" w:cs="Arial"/>
        </w:rPr>
        <w:t xml:space="preserve"> (2023), p.</w:t>
      </w:r>
      <w:r w:rsidR="009F430C">
        <w:rPr>
          <w:rFonts w:ascii="Arial" w:hAnsi="Arial" w:cs="Arial"/>
        </w:rPr>
        <w:t>165)</w:t>
      </w:r>
      <w:r w:rsidR="00096233">
        <w:rPr>
          <w:rFonts w:ascii="Arial" w:hAnsi="Arial" w:cs="Arial"/>
        </w:rPr>
        <w:t>.</w:t>
      </w:r>
    </w:p>
    <w:p w14:paraId="5EDD533F" w14:textId="5EB0DFE6" w:rsidR="00D5257F" w:rsidRDefault="00217B52" w:rsidP="00197E8A">
      <w:pPr>
        <w:tabs>
          <w:tab w:val="left" w:pos="2232"/>
        </w:tabs>
        <w:spacing w:line="360" w:lineRule="auto"/>
        <w:rPr>
          <w:rFonts w:ascii="Arial" w:hAnsi="Arial" w:cs="Arial"/>
        </w:rPr>
      </w:pPr>
      <w:r>
        <w:rPr>
          <w:rFonts w:ascii="Arial" w:hAnsi="Arial" w:cs="Arial"/>
        </w:rPr>
        <w:lastRenderedPageBreak/>
        <w:t xml:space="preserve">On the other hand, </w:t>
      </w:r>
      <w:r w:rsidR="001912A3">
        <w:rPr>
          <w:rFonts w:ascii="Arial" w:hAnsi="Arial" w:cs="Arial"/>
        </w:rPr>
        <w:t>Vygotsky</w:t>
      </w:r>
      <w:r w:rsidR="00AD5CD9">
        <w:rPr>
          <w:rFonts w:ascii="Arial" w:hAnsi="Arial" w:cs="Arial"/>
        </w:rPr>
        <w:t xml:space="preserve"> </w:t>
      </w:r>
      <w:r w:rsidR="00D876E9">
        <w:rPr>
          <w:rFonts w:ascii="Arial" w:hAnsi="Arial" w:cs="Arial"/>
        </w:rPr>
        <w:t>and</w:t>
      </w:r>
      <w:r w:rsidR="00175D4A">
        <w:rPr>
          <w:rFonts w:ascii="Arial" w:hAnsi="Arial" w:cs="Arial"/>
        </w:rPr>
        <w:t xml:space="preserve"> Brune</w:t>
      </w:r>
      <w:r w:rsidR="009349AF">
        <w:rPr>
          <w:rFonts w:ascii="Arial" w:hAnsi="Arial" w:cs="Arial"/>
        </w:rPr>
        <w:t xml:space="preserve">r both </w:t>
      </w:r>
      <w:r w:rsidR="001C0F0C">
        <w:rPr>
          <w:rFonts w:ascii="Arial" w:hAnsi="Arial" w:cs="Arial"/>
        </w:rPr>
        <w:t>b</w:t>
      </w:r>
      <w:r w:rsidR="00D876E9">
        <w:rPr>
          <w:rFonts w:ascii="Arial" w:hAnsi="Arial" w:cs="Arial"/>
        </w:rPr>
        <w:t>elieve th</w:t>
      </w:r>
      <w:r w:rsidR="001D7426">
        <w:rPr>
          <w:rFonts w:ascii="Arial" w:hAnsi="Arial" w:cs="Arial"/>
        </w:rPr>
        <w:t xml:space="preserve">at an adult </w:t>
      </w:r>
      <w:r w:rsidR="006B2F74">
        <w:rPr>
          <w:rFonts w:ascii="Arial" w:hAnsi="Arial" w:cs="Arial"/>
        </w:rPr>
        <w:t>support</w:t>
      </w:r>
      <w:r w:rsidR="00C55FB1">
        <w:rPr>
          <w:rFonts w:ascii="Arial" w:hAnsi="Arial" w:cs="Arial"/>
        </w:rPr>
        <w:t>ing</w:t>
      </w:r>
      <w:r w:rsidR="001D7426">
        <w:rPr>
          <w:rFonts w:ascii="Arial" w:hAnsi="Arial" w:cs="Arial"/>
        </w:rPr>
        <w:t xml:space="preserve"> a child’s learning </w:t>
      </w:r>
      <w:r w:rsidR="000C3A67">
        <w:rPr>
          <w:rFonts w:ascii="Arial" w:hAnsi="Arial" w:cs="Arial"/>
        </w:rPr>
        <w:t>is what</w:t>
      </w:r>
      <w:r w:rsidR="00C941F9">
        <w:rPr>
          <w:rFonts w:ascii="Arial" w:hAnsi="Arial" w:cs="Arial"/>
        </w:rPr>
        <w:t xml:space="preserve"> result</w:t>
      </w:r>
      <w:r w:rsidR="000C3A67">
        <w:rPr>
          <w:rFonts w:ascii="Arial" w:hAnsi="Arial" w:cs="Arial"/>
        </w:rPr>
        <w:t>s</w:t>
      </w:r>
      <w:r w:rsidR="00C941F9">
        <w:rPr>
          <w:rFonts w:ascii="Arial" w:hAnsi="Arial" w:cs="Arial"/>
        </w:rPr>
        <w:t xml:space="preserve"> in positive learning experiences </w:t>
      </w:r>
      <w:r w:rsidR="009349AF">
        <w:rPr>
          <w:rFonts w:ascii="Arial" w:hAnsi="Arial" w:cs="Arial"/>
        </w:rPr>
        <w:t>(Eun,2019, p.23;</w:t>
      </w:r>
      <w:r w:rsidR="000A3649">
        <w:rPr>
          <w:rFonts w:ascii="Arial" w:hAnsi="Arial" w:cs="Arial"/>
        </w:rPr>
        <w:t xml:space="preserve"> Olson, </w:t>
      </w:r>
      <w:r w:rsidR="00B26F12">
        <w:rPr>
          <w:rFonts w:ascii="Arial" w:hAnsi="Arial" w:cs="Arial"/>
        </w:rPr>
        <w:t>2007, p.</w:t>
      </w:r>
      <w:r w:rsidR="006E58D1">
        <w:rPr>
          <w:rFonts w:ascii="Arial" w:hAnsi="Arial" w:cs="Arial"/>
        </w:rPr>
        <w:t>64</w:t>
      </w:r>
      <w:r w:rsidR="009349AF">
        <w:rPr>
          <w:rFonts w:ascii="Arial" w:hAnsi="Arial" w:cs="Arial"/>
        </w:rPr>
        <w:t>)</w:t>
      </w:r>
    </w:p>
    <w:p w14:paraId="76823494" w14:textId="296540D9" w:rsidR="00096233" w:rsidRDefault="00D876E9" w:rsidP="00096233">
      <w:pPr>
        <w:tabs>
          <w:tab w:val="left" w:pos="2232"/>
        </w:tabs>
        <w:spacing w:line="360" w:lineRule="auto"/>
        <w:rPr>
          <w:rFonts w:ascii="Arial" w:hAnsi="Arial" w:cs="Arial"/>
        </w:rPr>
      </w:pPr>
      <w:r>
        <w:rPr>
          <w:rFonts w:ascii="Arial" w:hAnsi="Arial" w:cs="Arial"/>
        </w:rPr>
        <w:t>However,</w:t>
      </w:r>
      <w:r w:rsidR="00096233">
        <w:rPr>
          <w:rFonts w:ascii="Arial" w:hAnsi="Arial" w:cs="Arial"/>
        </w:rPr>
        <w:t xml:space="preserve"> </w:t>
      </w:r>
      <w:r w:rsidR="002A6A2E">
        <w:rPr>
          <w:rFonts w:ascii="Arial" w:hAnsi="Arial" w:cs="Arial"/>
        </w:rPr>
        <w:t xml:space="preserve">the </w:t>
      </w:r>
      <w:r w:rsidR="00080274">
        <w:rPr>
          <w:rFonts w:ascii="Arial" w:hAnsi="Arial" w:cs="Arial"/>
        </w:rPr>
        <w:t>work</w:t>
      </w:r>
      <w:r w:rsidR="002A6A2E">
        <w:rPr>
          <w:rFonts w:ascii="Arial" w:hAnsi="Arial" w:cs="Arial"/>
        </w:rPr>
        <w:t xml:space="preserve"> from </w:t>
      </w:r>
      <w:proofErr w:type="spellStart"/>
      <w:r w:rsidR="002A6A2E">
        <w:rPr>
          <w:rFonts w:ascii="Arial" w:hAnsi="Arial" w:cs="Arial"/>
        </w:rPr>
        <w:t>Vetoniemi</w:t>
      </w:r>
      <w:proofErr w:type="spellEnd"/>
      <w:r w:rsidR="002A6A2E">
        <w:rPr>
          <w:rFonts w:ascii="Arial" w:hAnsi="Arial" w:cs="Arial"/>
        </w:rPr>
        <w:t xml:space="preserve"> and </w:t>
      </w:r>
      <w:proofErr w:type="spellStart"/>
      <w:r w:rsidR="002A6A2E" w:rsidRPr="000B293E">
        <w:rPr>
          <w:rFonts w:ascii="Arial" w:hAnsi="Arial" w:cs="Arial"/>
          <w:shd w:val="clear" w:color="auto" w:fill="FFFFFF"/>
        </w:rPr>
        <w:t>Kärnä</w:t>
      </w:r>
      <w:proofErr w:type="spellEnd"/>
      <w:r w:rsidR="002A6A2E">
        <w:rPr>
          <w:rFonts w:ascii="Arial" w:hAnsi="Arial" w:cs="Arial"/>
          <w:shd w:val="clear" w:color="auto" w:fill="FFFFFF"/>
        </w:rPr>
        <w:t xml:space="preserve"> (2021)</w:t>
      </w:r>
      <w:r w:rsidR="00096233">
        <w:rPr>
          <w:rFonts w:ascii="Arial" w:hAnsi="Arial" w:cs="Arial"/>
        </w:rPr>
        <w:t xml:space="preserve"> was </w:t>
      </w:r>
      <w:r w:rsidR="008D6A87">
        <w:rPr>
          <w:rFonts w:ascii="Arial" w:hAnsi="Arial" w:cs="Arial"/>
        </w:rPr>
        <w:t>based on the</w:t>
      </w:r>
      <w:r w:rsidR="00096233">
        <w:rPr>
          <w:rFonts w:ascii="Arial" w:hAnsi="Arial" w:cs="Arial"/>
        </w:rPr>
        <w:t xml:space="preserve"> </w:t>
      </w:r>
      <w:r w:rsidR="008D6A87">
        <w:rPr>
          <w:rFonts w:ascii="Arial" w:hAnsi="Arial" w:cs="Arial"/>
        </w:rPr>
        <w:t>Finnish</w:t>
      </w:r>
      <w:r w:rsidR="00096233">
        <w:rPr>
          <w:rFonts w:ascii="Arial" w:hAnsi="Arial" w:cs="Arial"/>
        </w:rPr>
        <w:t xml:space="preserve"> education</w:t>
      </w:r>
      <w:r w:rsidR="008D6A87">
        <w:rPr>
          <w:rFonts w:ascii="Arial" w:hAnsi="Arial" w:cs="Arial"/>
        </w:rPr>
        <w:t xml:space="preserve"> system</w:t>
      </w:r>
      <w:r w:rsidR="00096233">
        <w:rPr>
          <w:rFonts w:ascii="Arial" w:hAnsi="Arial" w:cs="Arial"/>
        </w:rPr>
        <w:t xml:space="preserve">, </w:t>
      </w:r>
      <w:r w:rsidR="008D6A87">
        <w:rPr>
          <w:rFonts w:ascii="Arial" w:hAnsi="Arial" w:cs="Arial"/>
        </w:rPr>
        <w:t xml:space="preserve">therefore there is a need to be cautious </w:t>
      </w:r>
      <w:r w:rsidR="0021502A">
        <w:rPr>
          <w:rFonts w:ascii="Arial" w:hAnsi="Arial" w:cs="Arial"/>
        </w:rPr>
        <w:t xml:space="preserve">as </w:t>
      </w:r>
      <w:r w:rsidR="00F05D2D">
        <w:rPr>
          <w:rFonts w:ascii="Arial" w:hAnsi="Arial" w:cs="Arial"/>
        </w:rPr>
        <w:t>play is embedded into th</w:t>
      </w:r>
      <w:r w:rsidR="00AC3F3F">
        <w:rPr>
          <w:rFonts w:ascii="Arial" w:hAnsi="Arial" w:cs="Arial"/>
        </w:rPr>
        <w:t>e pupils</w:t>
      </w:r>
      <w:r w:rsidR="00F05D2D">
        <w:rPr>
          <w:rFonts w:ascii="Arial" w:hAnsi="Arial" w:cs="Arial"/>
        </w:rPr>
        <w:t xml:space="preserve"> learning (</w:t>
      </w:r>
      <w:proofErr w:type="spellStart"/>
      <w:r w:rsidR="00AC3F3F">
        <w:rPr>
          <w:rFonts w:ascii="Arial" w:hAnsi="Arial" w:cs="Arial"/>
        </w:rPr>
        <w:t>Andere</w:t>
      </w:r>
      <w:proofErr w:type="spellEnd"/>
      <w:r w:rsidR="00AC3F3F">
        <w:rPr>
          <w:rFonts w:ascii="Arial" w:hAnsi="Arial" w:cs="Arial"/>
        </w:rPr>
        <w:t xml:space="preserve">, </w:t>
      </w:r>
      <w:r w:rsidR="005713EE">
        <w:rPr>
          <w:rFonts w:ascii="Arial" w:hAnsi="Arial" w:cs="Arial"/>
        </w:rPr>
        <w:t>2020, P.</w:t>
      </w:r>
      <w:r w:rsidR="00094C2B">
        <w:rPr>
          <w:rFonts w:ascii="Arial" w:hAnsi="Arial" w:cs="Arial"/>
        </w:rPr>
        <w:t>18</w:t>
      </w:r>
      <w:r w:rsidR="00AC3F3F">
        <w:rPr>
          <w:rFonts w:ascii="Arial" w:hAnsi="Arial" w:cs="Arial"/>
        </w:rPr>
        <w:t xml:space="preserve">) </w:t>
      </w:r>
      <w:r w:rsidR="00991C07">
        <w:rPr>
          <w:rFonts w:ascii="Arial" w:hAnsi="Arial" w:cs="Arial"/>
        </w:rPr>
        <w:t xml:space="preserve">and can be perceived as </w:t>
      </w:r>
      <w:r w:rsidR="005713EE">
        <w:rPr>
          <w:rFonts w:ascii="Arial" w:hAnsi="Arial" w:cs="Arial"/>
        </w:rPr>
        <w:t xml:space="preserve">a </w:t>
      </w:r>
      <w:r w:rsidR="00632954">
        <w:rPr>
          <w:rFonts w:ascii="Arial" w:hAnsi="Arial" w:cs="Arial"/>
        </w:rPr>
        <w:t>positive</w:t>
      </w:r>
      <w:r w:rsidR="005713EE">
        <w:rPr>
          <w:rFonts w:ascii="Arial" w:hAnsi="Arial" w:cs="Arial"/>
        </w:rPr>
        <w:t xml:space="preserve"> learning experience</w:t>
      </w:r>
      <w:r w:rsidR="00870F56">
        <w:rPr>
          <w:rFonts w:ascii="Arial" w:hAnsi="Arial" w:cs="Arial"/>
        </w:rPr>
        <w:t xml:space="preserve"> from students</w:t>
      </w:r>
      <w:r w:rsidR="008F3FBA">
        <w:rPr>
          <w:rFonts w:ascii="Arial" w:hAnsi="Arial" w:cs="Arial"/>
        </w:rPr>
        <w:t xml:space="preserve"> as it was enjoyab</w:t>
      </w:r>
      <w:r w:rsidR="00385BA6">
        <w:rPr>
          <w:rFonts w:ascii="Arial" w:hAnsi="Arial" w:cs="Arial"/>
        </w:rPr>
        <w:t>le</w:t>
      </w:r>
      <w:r w:rsidR="00870F56">
        <w:rPr>
          <w:rFonts w:ascii="Arial" w:hAnsi="Arial" w:cs="Arial"/>
        </w:rPr>
        <w:t xml:space="preserve"> but could</w:t>
      </w:r>
      <w:r w:rsidR="00A42816">
        <w:rPr>
          <w:rFonts w:ascii="Arial" w:hAnsi="Arial" w:cs="Arial"/>
        </w:rPr>
        <w:t xml:space="preserve"> </w:t>
      </w:r>
      <w:r w:rsidR="001D68D4">
        <w:rPr>
          <w:rFonts w:ascii="Arial" w:hAnsi="Arial" w:cs="Arial"/>
        </w:rPr>
        <w:t>exclude</w:t>
      </w:r>
      <w:r w:rsidR="00870F56">
        <w:rPr>
          <w:rFonts w:ascii="Arial" w:hAnsi="Arial" w:cs="Arial"/>
        </w:rPr>
        <w:t xml:space="preserve"> the element </w:t>
      </w:r>
      <w:r w:rsidR="001D68D4">
        <w:rPr>
          <w:rFonts w:ascii="Arial" w:hAnsi="Arial" w:cs="Arial"/>
        </w:rPr>
        <w:t xml:space="preserve">of holistic learning. </w:t>
      </w:r>
      <w:r w:rsidR="00DB2524">
        <w:rPr>
          <w:rFonts w:ascii="Arial" w:hAnsi="Arial" w:cs="Arial"/>
        </w:rPr>
        <w:t xml:space="preserve">As my research project </w:t>
      </w:r>
      <w:r w:rsidR="00410383">
        <w:rPr>
          <w:rFonts w:ascii="Arial" w:hAnsi="Arial" w:cs="Arial"/>
        </w:rPr>
        <w:t>is based within the United Kingdom</w:t>
      </w:r>
      <w:r w:rsidR="0045162F">
        <w:rPr>
          <w:rFonts w:ascii="Arial" w:hAnsi="Arial" w:cs="Arial"/>
        </w:rPr>
        <w:t xml:space="preserve">, </w:t>
      </w:r>
      <w:proofErr w:type="gramStart"/>
      <w:r w:rsidR="0045162F">
        <w:rPr>
          <w:rFonts w:ascii="Arial" w:hAnsi="Arial" w:cs="Arial"/>
        </w:rPr>
        <w:t>There</w:t>
      </w:r>
      <w:proofErr w:type="gramEnd"/>
      <w:r w:rsidR="0045162F">
        <w:rPr>
          <w:rFonts w:ascii="Arial" w:hAnsi="Arial" w:cs="Arial"/>
        </w:rPr>
        <w:t xml:space="preserve"> is not as much focus on play compared to </w:t>
      </w:r>
      <w:r w:rsidR="001A0FE4">
        <w:rPr>
          <w:rFonts w:ascii="Arial" w:hAnsi="Arial" w:cs="Arial"/>
        </w:rPr>
        <w:t>schools</w:t>
      </w:r>
      <w:r w:rsidR="0045162F">
        <w:rPr>
          <w:rFonts w:ascii="Arial" w:hAnsi="Arial" w:cs="Arial"/>
        </w:rPr>
        <w:t xml:space="preserve"> in Finland, therefore results of learning experiences for ASD pupils would vary.</w:t>
      </w:r>
    </w:p>
    <w:p w14:paraId="48988CD4" w14:textId="79779D21" w:rsidR="00A43DB5" w:rsidRDefault="0099253E" w:rsidP="00422009">
      <w:pPr>
        <w:tabs>
          <w:tab w:val="left" w:pos="2232"/>
        </w:tabs>
        <w:spacing w:line="360" w:lineRule="auto"/>
        <w:rPr>
          <w:rFonts w:ascii="Arial" w:hAnsi="Arial" w:cs="Arial"/>
        </w:rPr>
      </w:pPr>
      <w:r>
        <w:rPr>
          <w:rFonts w:ascii="Arial" w:hAnsi="Arial" w:cs="Arial"/>
        </w:rPr>
        <w:t>Further research</w:t>
      </w:r>
      <w:r w:rsidR="00C100A8">
        <w:rPr>
          <w:rFonts w:ascii="Arial" w:hAnsi="Arial" w:cs="Arial"/>
        </w:rPr>
        <w:t xml:space="preserve"> by the education endowment foundation </w:t>
      </w:r>
      <w:r w:rsidR="00B82505">
        <w:rPr>
          <w:rFonts w:ascii="Arial" w:hAnsi="Arial" w:cs="Arial"/>
        </w:rPr>
        <w:t>(</w:t>
      </w:r>
      <w:r w:rsidR="00A30465">
        <w:rPr>
          <w:rFonts w:ascii="Arial" w:hAnsi="Arial" w:cs="Arial"/>
        </w:rPr>
        <w:t xml:space="preserve">2020, </w:t>
      </w:r>
      <w:r w:rsidR="00B82505">
        <w:rPr>
          <w:rFonts w:ascii="Arial" w:hAnsi="Arial" w:cs="Arial"/>
        </w:rPr>
        <w:t>p.56)</w:t>
      </w:r>
      <w:r>
        <w:rPr>
          <w:rFonts w:ascii="Arial" w:hAnsi="Arial" w:cs="Arial"/>
        </w:rPr>
        <w:t xml:space="preserve"> </w:t>
      </w:r>
      <w:r w:rsidR="00813365">
        <w:rPr>
          <w:rFonts w:ascii="Arial" w:hAnsi="Arial" w:cs="Arial"/>
        </w:rPr>
        <w:t xml:space="preserve">validates </w:t>
      </w:r>
      <w:r w:rsidR="00237999">
        <w:rPr>
          <w:rFonts w:ascii="Arial" w:hAnsi="Arial" w:cs="Arial"/>
        </w:rPr>
        <w:t xml:space="preserve">the </w:t>
      </w:r>
      <w:r w:rsidR="00E81DE1">
        <w:rPr>
          <w:rFonts w:ascii="Arial" w:hAnsi="Arial" w:cs="Arial"/>
        </w:rPr>
        <w:t xml:space="preserve">hypothesis of </w:t>
      </w:r>
      <w:r w:rsidR="00C00C7B">
        <w:rPr>
          <w:rFonts w:ascii="Arial" w:hAnsi="Arial" w:cs="Arial"/>
        </w:rPr>
        <w:t>mainstream schools can provide a positive learning experience for ASD students</w:t>
      </w:r>
      <w:r w:rsidR="00D144B5">
        <w:rPr>
          <w:rFonts w:ascii="Arial" w:hAnsi="Arial" w:cs="Arial"/>
        </w:rPr>
        <w:t xml:space="preserve">, however the </w:t>
      </w:r>
      <w:r w:rsidR="00504012">
        <w:rPr>
          <w:rFonts w:ascii="Arial" w:hAnsi="Arial" w:cs="Arial"/>
        </w:rPr>
        <w:t xml:space="preserve">study states that </w:t>
      </w:r>
      <w:r w:rsidR="00B82505">
        <w:rPr>
          <w:rFonts w:ascii="Arial" w:hAnsi="Arial" w:cs="Arial"/>
        </w:rPr>
        <w:t>th</w:t>
      </w:r>
      <w:r w:rsidR="00625B87">
        <w:rPr>
          <w:rFonts w:ascii="Arial" w:hAnsi="Arial" w:cs="Arial"/>
        </w:rPr>
        <w:t>e pupils diagnosed with ASD had</w:t>
      </w:r>
      <w:r w:rsidR="00A30465">
        <w:rPr>
          <w:rFonts w:ascii="Arial" w:hAnsi="Arial" w:cs="Arial"/>
        </w:rPr>
        <w:t xml:space="preserve"> only</w:t>
      </w:r>
      <w:r w:rsidR="00625B87">
        <w:rPr>
          <w:rFonts w:ascii="Arial" w:hAnsi="Arial" w:cs="Arial"/>
        </w:rPr>
        <w:t xml:space="preserve"> received </w:t>
      </w:r>
      <w:r w:rsidR="00B71A34">
        <w:rPr>
          <w:rFonts w:ascii="Arial" w:hAnsi="Arial" w:cs="Arial"/>
        </w:rPr>
        <w:t xml:space="preserve">a </w:t>
      </w:r>
      <w:r w:rsidR="00625B87">
        <w:rPr>
          <w:rFonts w:ascii="Arial" w:hAnsi="Arial" w:cs="Arial"/>
        </w:rPr>
        <w:t>p</w:t>
      </w:r>
      <w:r w:rsidR="00BA00CB">
        <w:rPr>
          <w:rFonts w:ascii="Arial" w:hAnsi="Arial" w:cs="Arial"/>
        </w:rPr>
        <w:t>ositive learning journey throughout primary school</w:t>
      </w:r>
      <w:r w:rsidR="00625B87">
        <w:rPr>
          <w:rFonts w:ascii="Arial" w:hAnsi="Arial" w:cs="Arial"/>
        </w:rPr>
        <w:t xml:space="preserve"> </w:t>
      </w:r>
      <w:r w:rsidR="00410F33">
        <w:rPr>
          <w:rFonts w:ascii="Arial" w:hAnsi="Arial" w:cs="Arial"/>
        </w:rPr>
        <w:t>if</w:t>
      </w:r>
      <w:r w:rsidR="008D6BF5">
        <w:rPr>
          <w:rFonts w:ascii="Arial" w:hAnsi="Arial" w:cs="Arial"/>
        </w:rPr>
        <w:t xml:space="preserve"> the classroom</w:t>
      </w:r>
      <w:r w:rsidR="00D87953">
        <w:rPr>
          <w:rFonts w:ascii="Arial" w:hAnsi="Arial" w:cs="Arial"/>
        </w:rPr>
        <w:t>s</w:t>
      </w:r>
      <w:r w:rsidR="008D6BF5">
        <w:rPr>
          <w:rFonts w:ascii="Arial" w:hAnsi="Arial" w:cs="Arial"/>
        </w:rPr>
        <w:t xml:space="preserve"> were inclusive to those pupils</w:t>
      </w:r>
      <w:r w:rsidR="00A30465">
        <w:rPr>
          <w:rFonts w:ascii="Arial" w:hAnsi="Arial" w:cs="Arial"/>
        </w:rPr>
        <w:t xml:space="preserve">. </w:t>
      </w:r>
    </w:p>
    <w:p w14:paraId="472AD298" w14:textId="2C758E43" w:rsidR="00387CF9" w:rsidRDefault="00387CF9" w:rsidP="00387CF9">
      <w:pPr>
        <w:tabs>
          <w:tab w:val="left" w:pos="2232"/>
        </w:tabs>
        <w:spacing w:line="360" w:lineRule="auto"/>
        <w:rPr>
          <w:rFonts w:ascii="Arial" w:hAnsi="Arial" w:cs="Arial"/>
        </w:rPr>
      </w:pPr>
      <w:r>
        <w:rPr>
          <w:rFonts w:ascii="Arial" w:hAnsi="Arial" w:cs="Arial"/>
        </w:rPr>
        <w:t>Previous research has demonstrated that there are many factors that conclude the result of a positive learning experience to pupils diagnosed with ASD</w:t>
      </w:r>
      <w:r w:rsidR="00B71A34">
        <w:rPr>
          <w:rFonts w:ascii="Arial" w:hAnsi="Arial" w:cs="Arial"/>
        </w:rPr>
        <w:t>,</w:t>
      </w:r>
      <w:r w:rsidR="001814A1">
        <w:rPr>
          <w:rFonts w:ascii="Arial" w:hAnsi="Arial" w:cs="Arial"/>
        </w:rPr>
        <w:t xml:space="preserve"> </w:t>
      </w:r>
      <w:r>
        <w:rPr>
          <w:rFonts w:ascii="Arial" w:hAnsi="Arial" w:cs="Arial"/>
        </w:rPr>
        <w:t>such as the learning environment, inclusivity, staff qualifications and training, and specialist programmes to name a few. For that reason, there is a need to be cautious as many elements are to be considered to my research to measure the learning experience of the participants within a mainstream school</w:t>
      </w:r>
      <w:r w:rsidR="00985E70">
        <w:rPr>
          <w:rFonts w:ascii="Arial" w:hAnsi="Arial" w:cs="Arial"/>
        </w:rPr>
        <w:t xml:space="preserve"> and could therefore be difficult to obtain all relevant information </w:t>
      </w:r>
      <w:r w:rsidR="000949FF">
        <w:rPr>
          <w:rFonts w:ascii="Arial" w:hAnsi="Arial" w:cs="Arial"/>
        </w:rPr>
        <w:t>required</w:t>
      </w:r>
      <w:r w:rsidR="00985E70">
        <w:rPr>
          <w:rFonts w:ascii="Arial" w:hAnsi="Arial" w:cs="Arial"/>
        </w:rPr>
        <w:t xml:space="preserve">. However, </w:t>
      </w:r>
      <w:r w:rsidR="005327FF">
        <w:rPr>
          <w:rFonts w:ascii="Arial" w:hAnsi="Arial" w:cs="Arial"/>
        </w:rPr>
        <w:t xml:space="preserve">I have </w:t>
      </w:r>
      <w:r w:rsidR="00CF2308">
        <w:rPr>
          <w:rFonts w:ascii="Arial" w:hAnsi="Arial" w:cs="Arial"/>
        </w:rPr>
        <w:t xml:space="preserve">designed a case study to </w:t>
      </w:r>
      <w:r w:rsidR="00FE6D6C">
        <w:rPr>
          <w:rFonts w:ascii="Arial" w:hAnsi="Arial" w:cs="Arial"/>
        </w:rPr>
        <w:t xml:space="preserve">collect the main factors </w:t>
      </w:r>
      <w:r w:rsidR="000841E7">
        <w:rPr>
          <w:rFonts w:ascii="Arial" w:hAnsi="Arial" w:cs="Arial"/>
        </w:rPr>
        <w:t xml:space="preserve">of this research </w:t>
      </w:r>
      <w:r w:rsidR="001814A1">
        <w:rPr>
          <w:rFonts w:ascii="Arial" w:hAnsi="Arial" w:cs="Arial"/>
        </w:rPr>
        <w:t>to</w:t>
      </w:r>
      <w:r w:rsidR="00B52CD0">
        <w:rPr>
          <w:rFonts w:ascii="Arial" w:hAnsi="Arial" w:cs="Arial"/>
        </w:rPr>
        <w:t xml:space="preserve"> </w:t>
      </w:r>
      <w:r w:rsidR="00502664">
        <w:rPr>
          <w:rFonts w:ascii="Arial" w:hAnsi="Arial" w:cs="Arial"/>
        </w:rPr>
        <w:t>obtain conclusive results</w:t>
      </w:r>
      <w:r w:rsidR="001814A1">
        <w:rPr>
          <w:rFonts w:ascii="Arial" w:hAnsi="Arial" w:cs="Arial"/>
        </w:rPr>
        <w:t>.</w:t>
      </w:r>
    </w:p>
    <w:p w14:paraId="78039928" w14:textId="50D465C5" w:rsidR="008F3717" w:rsidRDefault="008F3717" w:rsidP="000624DC">
      <w:pPr>
        <w:tabs>
          <w:tab w:val="left" w:pos="2232"/>
        </w:tabs>
        <w:rPr>
          <w:rFonts w:ascii="Arial" w:hAnsi="Arial" w:cs="Arial"/>
        </w:rPr>
      </w:pPr>
    </w:p>
    <w:p w14:paraId="6A520D69" w14:textId="77777777" w:rsidR="003D6106" w:rsidRDefault="003D6106" w:rsidP="0009459E">
      <w:pPr>
        <w:tabs>
          <w:tab w:val="left" w:pos="2232"/>
        </w:tabs>
        <w:rPr>
          <w:rFonts w:ascii="Arial" w:hAnsi="Arial" w:cs="Arial"/>
        </w:rPr>
      </w:pPr>
    </w:p>
    <w:p w14:paraId="1777757F" w14:textId="77EB7F58" w:rsidR="00EE057C" w:rsidRDefault="00EE057C" w:rsidP="00166D88">
      <w:pPr>
        <w:tabs>
          <w:tab w:val="left" w:pos="2232"/>
        </w:tabs>
        <w:spacing w:line="360" w:lineRule="auto"/>
        <w:rPr>
          <w:rFonts w:ascii="Arial" w:hAnsi="Arial" w:cs="Arial"/>
        </w:rPr>
      </w:pPr>
    </w:p>
    <w:p w14:paraId="7D7C2C8A" w14:textId="28D8B6A1" w:rsidR="00F1156C" w:rsidRDefault="004171B9" w:rsidP="00EE20F3">
      <w:pPr>
        <w:tabs>
          <w:tab w:val="left" w:pos="2232"/>
        </w:tabs>
        <w:spacing w:line="360" w:lineRule="auto"/>
        <w:rPr>
          <w:rFonts w:ascii="Arial" w:hAnsi="Arial" w:cs="Arial"/>
        </w:rPr>
      </w:pPr>
      <w:r>
        <w:rPr>
          <w:rFonts w:ascii="Arial" w:hAnsi="Arial" w:cs="Arial"/>
        </w:rPr>
        <w:t xml:space="preserve">According to </w:t>
      </w:r>
      <w:r w:rsidR="00F94E63">
        <w:rPr>
          <w:rFonts w:ascii="Arial" w:hAnsi="Arial" w:cs="Arial"/>
        </w:rPr>
        <w:t>Leavy (</w:t>
      </w:r>
      <w:r w:rsidR="0090383D">
        <w:rPr>
          <w:rFonts w:ascii="Arial" w:hAnsi="Arial" w:cs="Arial"/>
        </w:rPr>
        <w:t>2020, p.678)</w:t>
      </w:r>
      <w:r w:rsidR="00E8771F">
        <w:rPr>
          <w:rFonts w:ascii="Arial" w:hAnsi="Arial" w:cs="Arial"/>
        </w:rPr>
        <w:t xml:space="preserve"> </w:t>
      </w:r>
      <w:r w:rsidR="0090383D">
        <w:rPr>
          <w:rFonts w:ascii="Arial" w:hAnsi="Arial" w:cs="Arial"/>
        </w:rPr>
        <w:t>t</w:t>
      </w:r>
      <w:r w:rsidR="00F31FE1">
        <w:rPr>
          <w:rFonts w:ascii="Arial" w:hAnsi="Arial" w:cs="Arial"/>
        </w:rPr>
        <w:t xml:space="preserve">he term </w:t>
      </w:r>
      <w:r w:rsidR="00052FE8">
        <w:rPr>
          <w:rFonts w:ascii="Arial" w:hAnsi="Arial" w:cs="Arial"/>
        </w:rPr>
        <w:t xml:space="preserve">case </w:t>
      </w:r>
      <w:r>
        <w:rPr>
          <w:rFonts w:ascii="Arial" w:hAnsi="Arial" w:cs="Arial"/>
        </w:rPr>
        <w:t xml:space="preserve">study refers to </w:t>
      </w:r>
      <w:r w:rsidR="008E4F5F">
        <w:rPr>
          <w:rFonts w:ascii="Arial" w:hAnsi="Arial" w:cs="Arial"/>
        </w:rPr>
        <w:t xml:space="preserve">an </w:t>
      </w:r>
      <w:r w:rsidR="00825D62">
        <w:rPr>
          <w:rFonts w:ascii="Arial" w:hAnsi="Arial" w:cs="Arial"/>
        </w:rPr>
        <w:t xml:space="preserve">analysed </w:t>
      </w:r>
      <w:r w:rsidR="008E4F5F">
        <w:rPr>
          <w:rFonts w:ascii="Arial" w:hAnsi="Arial" w:cs="Arial"/>
        </w:rPr>
        <w:t>investigation</w:t>
      </w:r>
      <w:r w:rsidR="00CB31A4">
        <w:rPr>
          <w:rFonts w:ascii="Arial" w:hAnsi="Arial" w:cs="Arial"/>
        </w:rPr>
        <w:t xml:space="preserve"> </w:t>
      </w:r>
      <w:r w:rsidR="009E514D">
        <w:rPr>
          <w:rFonts w:ascii="Arial" w:hAnsi="Arial" w:cs="Arial"/>
        </w:rPr>
        <w:t>involving individuals</w:t>
      </w:r>
      <w:r w:rsidR="00824ED3">
        <w:rPr>
          <w:rFonts w:ascii="Arial" w:hAnsi="Arial" w:cs="Arial"/>
        </w:rPr>
        <w:t xml:space="preserve"> where data is collected</w:t>
      </w:r>
      <w:r w:rsidR="008E4F5F">
        <w:rPr>
          <w:rFonts w:ascii="Arial" w:hAnsi="Arial" w:cs="Arial"/>
        </w:rPr>
        <w:t xml:space="preserve"> </w:t>
      </w:r>
      <w:r w:rsidR="00F1555D">
        <w:rPr>
          <w:rFonts w:ascii="Arial" w:hAnsi="Arial" w:cs="Arial"/>
        </w:rPr>
        <w:t xml:space="preserve">that generates </w:t>
      </w:r>
      <w:r w:rsidR="00545E2D">
        <w:rPr>
          <w:rFonts w:ascii="Arial" w:hAnsi="Arial" w:cs="Arial"/>
        </w:rPr>
        <w:t xml:space="preserve">evidence </w:t>
      </w:r>
      <w:r w:rsidR="00825D62">
        <w:rPr>
          <w:rFonts w:ascii="Arial" w:hAnsi="Arial" w:cs="Arial"/>
        </w:rPr>
        <w:t>which</w:t>
      </w:r>
      <w:r w:rsidR="009D29BC">
        <w:rPr>
          <w:rFonts w:ascii="Arial" w:hAnsi="Arial" w:cs="Arial"/>
        </w:rPr>
        <w:t xml:space="preserve"> </w:t>
      </w:r>
      <w:r w:rsidR="00BD168D">
        <w:rPr>
          <w:rFonts w:ascii="Arial" w:hAnsi="Arial" w:cs="Arial"/>
        </w:rPr>
        <w:t xml:space="preserve">develops new </w:t>
      </w:r>
      <w:r w:rsidR="004B6E7C">
        <w:rPr>
          <w:rFonts w:ascii="Arial" w:hAnsi="Arial" w:cs="Arial"/>
        </w:rPr>
        <w:t xml:space="preserve">knowledge. </w:t>
      </w:r>
      <w:r w:rsidR="00EF404D">
        <w:rPr>
          <w:rFonts w:ascii="Arial" w:hAnsi="Arial" w:cs="Arial"/>
        </w:rPr>
        <w:t>When a</w:t>
      </w:r>
      <w:r w:rsidR="00656FE3">
        <w:rPr>
          <w:rFonts w:ascii="Arial" w:hAnsi="Arial" w:cs="Arial"/>
        </w:rPr>
        <w:t xml:space="preserve">n empirical </w:t>
      </w:r>
      <w:r w:rsidR="00A65F5C">
        <w:rPr>
          <w:rFonts w:ascii="Arial" w:hAnsi="Arial" w:cs="Arial"/>
        </w:rPr>
        <w:t>investigation</w:t>
      </w:r>
      <w:r w:rsidR="00656FE3">
        <w:rPr>
          <w:rFonts w:ascii="Arial" w:hAnsi="Arial" w:cs="Arial"/>
        </w:rPr>
        <w:t xml:space="preserve"> </w:t>
      </w:r>
      <w:r w:rsidR="00A65F5C">
        <w:rPr>
          <w:rFonts w:ascii="Arial" w:hAnsi="Arial" w:cs="Arial"/>
        </w:rPr>
        <w:t>is conducted</w:t>
      </w:r>
      <w:r w:rsidR="00055A1E">
        <w:rPr>
          <w:rFonts w:ascii="Arial" w:hAnsi="Arial" w:cs="Arial"/>
        </w:rPr>
        <w:t xml:space="preserve"> and a</w:t>
      </w:r>
      <w:r w:rsidR="00725604">
        <w:rPr>
          <w:rFonts w:ascii="Arial" w:hAnsi="Arial" w:cs="Arial"/>
        </w:rPr>
        <w:t xml:space="preserve"> variety of methods </w:t>
      </w:r>
      <w:r w:rsidR="005850A5">
        <w:rPr>
          <w:rFonts w:ascii="Arial" w:hAnsi="Arial" w:cs="Arial"/>
        </w:rPr>
        <w:t>are</w:t>
      </w:r>
      <w:r w:rsidR="00A652B5">
        <w:rPr>
          <w:rFonts w:ascii="Arial" w:hAnsi="Arial" w:cs="Arial"/>
        </w:rPr>
        <w:t xml:space="preserve"> utilised to</w:t>
      </w:r>
      <w:r w:rsidR="00725604">
        <w:rPr>
          <w:rFonts w:ascii="Arial" w:hAnsi="Arial" w:cs="Arial"/>
        </w:rPr>
        <w:t xml:space="preserve"> collect data</w:t>
      </w:r>
      <w:r w:rsidR="00B64DB6">
        <w:rPr>
          <w:rFonts w:ascii="Arial" w:hAnsi="Arial" w:cs="Arial"/>
        </w:rPr>
        <w:t>, such as interview</w:t>
      </w:r>
      <w:r w:rsidR="00B065DA">
        <w:rPr>
          <w:rFonts w:ascii="Arial" w:hAnsi="Arial" w:cs="Arial"/>
        </w:rPr>
        <w:t>s</w:t>
      </w:r>
      <w:r w:rsidR="009D18E6">
        <w:rPr>
          <w:rFonts w:ascii="Arial" w:hAnsi="Arial" w:cs="Arial"/>
        </w:rPr>
        <w:t xml:space="preserve">, observations, and </w:t>
      </w:r>
      <w:r w:rsidR="00B64DB6">
        <w:rPr>
          <w:rFonts w:ascii="Arial" w:hAnsi="Arial" w:cs="Arial"/>
        </w:rPr>
        <w:t>questionnaires</w:t>
      </w:r>
      <w:r w:rsidR="00656FE3">
        <w:rPr>
          <w:rFonts w:ascii="Arial" w:hAnsi="Arial" w:cs="Arial"/>
        </w:rPr>
        <w:t xml:space="preserve">, </w:t>
      </w:r>
      <w:r w:rsidR="00DE0A05">
        <w:rPr>
          <w:rFonts w:ascii="Arial" w:hAnsi="Arial" w:cs="Arial"/>
        </w:rPr>
        <w:t>t</w:t>
      </w:r>
      <w:r w:rsidR="009D18E6">
        <w:rPr>
          <w:rFonts w:ascii="Arial" w:hAnsi="Arial" w:cs="Arial"/>
        </w:rPr>
        <w:t>his</w:t>
      </w:r>
      <w:r w:rsidR="005850A5">
        <w:rPr>
          <w:rFonts w:ascii="Arial" w:hAnsi="Arial" w:cs="Arial"/>
        </w:rPr>
        <w:t xml:space="preserve"> would be referred to as </w:t>
      </w:r>
      <w:r w:rsidR="0025292E">
        <w:rPr>
          <w:rFonts w:ascii="Arial" w:hAnsi="Arial" w:cs="Arial"/>
        </w:rPr>
        <w:t>an</w:t>
      </w:r>
      <w:r w:rsidR="00FF31DE">
        <w:rPr>
          <w:rFonts w:ascii="Arial" w:hAnsi="Arial" w:cs="Arial"/>
        </w:rPr>
        <w:t xml:space="preserve"> </w:t>
      </w:r>
      <w:r w:rsidR="002B2139">
        <w:rPr>
          <w:rFonts w:ascii="Arial" w:hAnsi="Arial" w:cs="Arial"/>
        </w:rPr>
        <w:t>explorative case study</w:t>
      </w:r>
      <w:r w:rsidR="005850A5">
        <w:rPr>
          <w:rFonts w:ascii="Arial" w:hAnsi="Arial" w:cs="Arial"/>
        </w:rPr>
        <w:t xml:space="preserve"> (</w:t>
      </w:r>
      <w:r w:rsidR="00B065DA">
        <w:rPr>
          <w:rFonts w:ascii="Arial" w:hAnsi="Arial" w:cs="Arial"/>
        </w:rPr>
        <w:t>George</w:t>
      </w:r>
      <w:r w:rsidR="00F53D30">
        <w:rPr>
          <w:rFonts w:ascii="Arial" w:hAnsi="Arial" w:cs="Arial"/>
        </w:rPr>
        <w:t xml:space="preserve">, </w:t>
      </w:r>
      <w:r w:rsidR="00BD27D6">
        <w:rPr>
          <w:rFonts w:ascii="Arial" w:hAnsi="Arial" w:cs="Arial"/>
        </w:rPr>
        <w:t>2022; Yin</w:t>
      </w:r>
      <w:r w:rsidR="00DC4E3E">
        <w:rPr>
          <w:rFonts w:ascii="Arial" w:hAnsi="Arial" w:cs="Arial"/>
        </w:rPr>
        <w:t>,2018, p.24</w:t>
      </w:r>
      <w:r w:rsidR="00F53D30">
        <w:rPr>
          <w:rFonts w:ascii="Arial" w:hAnsi="Arial" w:cs="Arial"/>
        </w:rPr>
        <w:t>)</w:t>
      </w:r>
      <w:r w:rsidR="00791109">
        <w:rPr>
          <w:rFonts w:ascii="Arial" w:hAnsi="Arial" w:cs="Arial"/>
        </w:rPr>
        <w:t xml:space="preserve"> </w:t>
      </w:r>
      <w:r w:rsidR="00CC3458">
        <w:rPr>
          <w:rFonts w:ascii="Arial" w:hAnsi="Arial" w:cs="Arial"/>
        </w:rPr>
        <w:t xml:space="preserve">and this is </w:t>
      </w:r>
      <w:r w:rsidR="008D1A6A">
        <w:rPr>
          <w:rFonts w:ascii="Arial" w:hAnsi="Arial" w:cs="Arial"/>
        </w:rPr>
        <w:t xml:space="preserve">the procedure </w:t>
      </w:r>
      <w:r w:rsidR="00172F00">
        <w:rPr>
          <w:rFonts w:ascii="Arial" w:hAnsi="Arial" w:cs="Arial"/>
        </w:rPr>
        <w:t xml:space="preserve">in which I will </w:t>
      </w:r>
      <w:r w:rsidR="00CC3458">
        <w:rPr>
          <w:rFonts w:ascii="Arial" w:hAnsi="Arial" w:cs="Arial"/>
        </w:rPr>
        <w:t xml:space="preserve">be conducting my research </w:t>
      </w:r>
      <w:r w:rsidR="00AC1573">
        <w:rPr>
          <w:rFonts w:ascii="Arial" w:hAnsi="Arial" w:cs="Arial"/>
        </w:rPr>
        <w:t>project</w:t>
      </w:r>
      <w:r w:rsidR="00CC3458">
        <w:rPr>
          <w:rFonts w:ascii="Arial" w:hAnsi="Arial" w:cs="Arial"/>
        </w:rPr>
        <w:t>.</w:t>
      </w:r>
    </w:p>
    <w:p w14:paraId="66ED3939" w14:textId="721C45BD" w:rsidR="00981281" w:rsidRDefault="00DF4FFB" w:rsidP="00EE20F3">
      <w:pPr>
        <w:tabs>
          <w:tab w:val="left" w:pos="2232"/>
        </w:tabs>
        <w:spacing w:line="360" w:lineRule="auto"/>
        <w:rPr>
          <w:rFonts w:ascii="Arial" w:hAnsi="Arial" w:cs="Arial"/>
        </w:rPr>
      </w:pPr>
      <w:r>
        <w:rPr>
          <w:rFonts w:ascii="Arial" w:hAnsi="Arial" w:cs="Arial"/>
        </w:rPr>
        <w:t>Thomas (</w:t>
      </w:r>
      <w:r w:rsidR="006A329B">
        <w:rPr>
          <w:rFonts w:ascii="Arial" w:hAnsi="Arial" w:cs="Arial"/>
        </w:rPr>
        <w:t>2021, p.</w:t>
      </w:r>
      <w:r w:rsidR="000D53EC">
        <w:rPr>
          <w:rFonts w:ascii="Arial" w:hAnsi="Arial" w:cs="Arial"/>
        </w:rPr>
        <w:t xml:space="preserve"> </w:t>
      </w:r>
      <w:r w:rsidR="006A329B">
        <w:rPr>
          <w:rFonts w:ascii="Arial" w:hAnsi="Arial" w:cs="Arial"/>
        </w:rPr>
        <w:t>78)</w:t>
      </w:r>
      <w:r w:rsidR="00EF7603">
        <w:rPr>
          <w:rFonts w:ascii="Arial" w:hAnsi="Arial" w:cs="Arial"/>
        </w:rPr>
        <w:t xml:space="preserve"> </w:t>
      </w:r>
      <w:r w:rsidR="00B31FE8">
        <w:rPr>
          <w:rFonts w:ascii="Arial" w:hAnsi="Arial" w:cs="Arial"/>
        </w:rPr>
        <w:t xml:space="preserve">refers to </w:t>
      </w:r>
      <w:r w:rsidR="00EF7603">
        <w:rPr>
          <w:rFonts w:ascii="Arial" w:hAnsi="Arial" w:cs="Arial"/>
        </w:rPr>
        <w:t>a case study</w:t>
      </w:r>
      <w:r w:rsidR="00B31FE8">
        <w:rPr>
          <w:rFonts w:ascii="Arial" w:hAnsi="Arial" w:cs="Arial"/>
        </w:rPr>
        <w:t xml:space="preserve"> as</w:t>
      </w:r>
      <w:r w:rsidR="00EF7603">
        <w:rPr>
          <w:rFonts w:ascii="Arial" w:hAnsi="Arial" w:cs="Arial"/>
        </w:rPr>
        <w:t xml:space="preserve"> consis</w:t>
      </w:r>
      <w:r w:rsidR="00B31FE8">
        <w:rPr>
          <w:rFonts w:ascii="Arial" w:hAnsi="Arial" w:cs="Arial"/>
        </w:rPr>
        <w:t>ting</w:t>
      </w:r>
      <w:r w:rsidR="00EF7603">
        <w:rPr>
          <w:rFonts w:ascii="Arial" w:hAnsi="Arial" w:cs="Arial"/>
        </w:rPr>
        <w:t xml:space="preserve"> of two components- a ‘subject’ and </w:t>
      </w:r>
      <w:r w:rsidR="00221C52">
        <w:rPr>
          <w:rFonts w:ascii="Arial" w:hAnsi="Arial" w:cs="Arial"/>
        </w:rPr>
        <w:t xml:space="preserve">an ‘object’, He mentions the subject is the </w:t>
      </w:r>
      <w:r w:rsidR="000F5445">
        <w:rPr>
          <w:rFonts w:ascii="Arial" w:hAnsi="Arial" w:cs="Arial"/>
        </w:rPr>
        <w:t xml:space="preserve">case and the object is an </w:t>
      </w:r>
      <w:r w:rsidR="00D929F3">
        <w:rPr>
          <w:rFonts w:ascii="Arial" w:hAnsi="Arial" w:cs="Arial"/>
        </w:rPr>
        <w:t xml:space="preserve">analytic </w:t>
      </w:r>
      <w:r w:rsidR="00EE490F">
        <w:rPr>
          <w:rFonts w:ascii="Arial" w:hAnsi="Arial" w:cs="Arial"/>
        </w:rPr>
        <w:t>frame,</w:t>
      </w:r>
      <w:r w:rsidR="00D929F3">
        <w:rPr>
          <w:rFonts w:ascii="Arial" w:hAnsi="Arial" w:cs="Arial"/>
        </w:rPr>
        <w:t xml:space="preserve"> </w:t>
      </w:r>
      <w:r w:rsidR="00981281">
        <w:rPr>
          <w:rFonts w:ascii="Arial" w:hAnsi="Arial" w:cs="Arial"/>
        </w:rPr>
        <w:t xml:space="preserve">and it becomes a subject when </w:t>
      </w:r>
      <w:r w:rsidR="001A2B0D">
        <w:rPr>
          <w:rFonts w:ascii="Arial" w:hAnsi="Arial" w:cs="Arial"/>
        </w:rPr>
        <w:t xml:space="preserve">it is explained through the object in which it is viewed. </w:t>
      </w:r>
      <w:r w:rsidR="00155993">
        <w:rPr>
          <w:rFonts w:ascii="Arial" w:hAnsi="Arial" w:cs="Arial"/>
        </w:rPr>
        <w:t xml:space="preserve"> </w:t>
      </w:r>
      <w:r w:rsidR="00D659B4">
        <w:rPr>
          <w:rFonts w:ascii="Arial" w:hAnsi="Arial" w:cs="Arial"/>
        </w:rPr>
        <w:t xml:space="preserve">He also states that both elements are needed within a case study for it to </w:t>
      </w:r>
      <w:r w:rsidR="008C6F7D">
        <w:rPr>
          <w:rFonts w:ascii="Arial" w:hAnsi="Arial" w:cs="Arial"/>
        </w:rPr>
        <w:t xml:space="preserve">work. </w:t>
      </w:r>
    </w:p>
    <w:p w14:paraId="7426C74F" w14:textId="008374B8" w:rsidR="00641D0E" w:rsidRDefault="0077005C" w:rsidP="006B15CB">
      <w:pPr>
        <w:tabs>
          <w:tab w:val="left" w:pos="2232"/>
        </w:tabs>
        <w:spacing w:line="360" w:lineRule="auto"/>
        <w:rPr>
          <w:rFonts w:ascii="Arial" w:hAnsi="Arial" w:cs="Arial"/>
        </w:rPr>
      </w:pPr>
      <w:r>
        <w:rPr>
          <w:rFonts w:ascii="Arial" w:hAnsi="Arial" w:cs="Arial"/>
        </w:rPr>
        <w:lastRenderedPageBreak/>
        <w:t>Andrews (</w:t>
      </w:r>
      <w:r w:rsidR="0030620E">
        <w:rPr>
          <w:rFonts w:ascii="Arial" w:hAnsi="Arial" w:cs="Arial"/>
        </w:rPr>
        <w:t>2021, p.</w:t>
      </w:r>
      <w:r w:rsidR="005150AA">
        <w:rPr>
          <w:rFonts w:ascii="Arial" w:hAnsi="Arial" w:cs="Arial"/>
        </w:rPr>
        <w:t>13</w:t>
      </w:r>
      <w:r>
        <w:rPr>
          <w:rFonts w:ascii="Arial" w:hAnsi="Arial" w:cs="Arial"/>
        </w:rPr>
        <w:t xml:space="preserve">) states the purpose of a case study </w:t>
      </w:r>
      <w:r w:rsidR="00445998">
        <w:rPr>
          <w:rFonts w:ascii="Arial" w:hAnsi="Arial" w:cs="Arial"/>
        </w:rPr>
        <w:t xml:space="preserve">approach is </w:t>
      </w:r>
      <w:r w:rsidR="00641D0E">
        <w:rPr>
          <w:rFonts w:ascii="Arial" w:hAnsi="Arial" w:cs="Arial"/>
        </w:rPr>
        <w:t xml:space="preserve">to </w:t>
      </w:r>
      <w:r w:rsidR="00183F65">
        <w:rPr>
          <w:rFonts w:ascii="Arial" w:hAnsi="Arial" w:cs="Arial"/>
        </w:rPr>
        <w:t>gain</w:t>
      </w:r>
      <w:r w:rsidR="00C46BAA">
        <w:rPr>
          <w:rFonts w:ascii="Arial" w:hAnsi="Arial" w:cs="Arial"/>
        </w:rPr>
        <w:t xml:space="preserve"> practical opportunities </w:t>
      </w:r>
      <w:r w:rsidR="00EF6F5B">
        <w:rPr>
          <w:rFonts w:ascii="Arial" w:hAnsi="Arial" w:cs="Arial"/>
        </w:rPr>
        <w:t xml:space="preserve">that can provide in-depth </w:t>
      </w:r>
      <w:r w:rsidR="00795219">
        <w:rPr>
          <w:rFonts w:ascii="Arial" w:hAnsi="Arial" w:cs="Arial"/>
        </w:rPr>
        <w:t xml:space="preserve">information </w:t>
      </w:r>
      <w:r w:rsidR="00B304A6">
        <w:rPr>
          <w:rFonts w:ascii="Arial" w:hAnsi="Arial" w:cs="Arial"/>
        </w:rPr>
        <w:t xml:space="preserve">for </w:t>
      </w:r>
      <w:r w:rsidR="009315F0">
        <w:rPr>
          <w:rFonts w:ascii="Arial" w:hAnsi="Arial" w:cs="Arial"/>
        </w:rPr>
        <w:t xml:space="preserve">the overall research study. </w:t>
      </w:r>
    </w:p>
    <w:p w14:paraId="5E184F23" w14:textId="77777777" w:rsidR="0034371C" w:rsidRDefault="001B2A97" w:rsidP="00D34B09">
      <w:pPr>
        <w:tabs>
          <w:tab w:val="left" w:pos="2232"/>
        </w:tabs>
        <w:spacing w:line="360" w:lineRule="auto"/>
        <w:rPr>
          <w:rFonts w:ascii="Arial" w:hAnsi="Arial" w:cs="Arial"/>
        </w:rPr>
      </w:pPr>
      <w:r>
        <w:rPr>
          <w:rFonts w:ascii="Arial" w:hAnsi="Arial" w:cs="Arial"/>
        </w:rPr>
        <w:t xml:space="preserve">The use of case studies </w:t>
      </w:r>
      <w:r w:rsidR="00170296">
        <w:rPr>
          <w:rFonts w:ascii="Arial" w:hAnsi="Arial" w:cs="Arial"/>
        </w:rPr>
        <w:t>has</w:t>
      </w:r>
      <w:r>
        <w:rPr>
          <w:rFonts w:ascii="Arial" w:hAnsi="Arial" w:cs="Arial"/>
        </w:rPr>
        <w:t xml:space="preserve"> proven effective </w:t>
      </w:r>
      <w:r w:rsidR="002A0EDB">
        <w:rPr>
          <w:rFonts w:ascii="Arial" w:hAnsi="Arial" w:cs="Arial"/>
        </w:rPr>
        <w:t>to</w:t>
      </w:r>
      <w:r w:rsidR="00B90CCA">
        <w:rPr>
          <w:rFonts w:ascii="Arial" w:hAnsi="Arial" w:cs="Arial"/>
        </w:rPr>
        <w:t xml:space="preserve"> </w:t>
      </w:r>
      <w:proofErr w:type="spellStart"/>
      <w:r w:rsidR="00B53143">
        <w:rPr>
          <w:rFonts w:ascii="Arial" w:hAnsi="Arial" w:cs="Arial"/>
        </w:rPr>
        <w:t>Swanborn</w:t>
      </w:r>
      <w:proofErr w:type="spellEnd"/>
      <w:r w:rsidR="00B53143">
        <w:rPr>
          <w:rFonts w:ascii="Arial" w:hAnsi="Arial" w:cs="Arial"/>
        </w:rPr>
        <w:t xml:space="preserve"> (</w:t>
      </w:r>
      <w:r w:rsidR="00B851CC">
        <w:rPr>
          <w:rFonts w:ascii="Arial" w:hAnsi="Arial" w:cs="Arial"/>
        </w:rPr>
        <w:t>2010, p.</w:t>
      </w:r>
      <w:r w:rsidR="00BE117D">
        <w:rPr>
          <w:rFonts w:ascii="Arial" w:hAnsi="Arial" w:cs="Arial"/>
        </w:rPr>
        <w:t>10) as they describe</w:t>
      </w:r>
      <w:r w:rsidR="00B851CC">
        <w:rPr>
          <w:rFonts w:ascii="Arial" w:hAnsi="Arial" w:cs="Arial"/>
        </w:rPr>
        <w:t xml:space="preserve"> </w:t>
      </w:r>
      <w:r w:rsidR="00A312DA">
        <w:rPr>
          <w:rFonts w:ascii="Arial" w:hAnsi="Arial" w:cs="Arial"/>
        </w:rPr>
        <w:t xml:space="preserve">the use of </w:t>
      </w:r>
      <w:r w:rsidR="00B7449B">
        <w:rPr>
          <w:rFonts w:ascii="Arial" w:hAnsi="Arial" w:cs="Arial"/>
        </w:rPr>
        <w:t xml:space="preserve">a variety of </w:t>
      </w:r>
      <w:r w:rsidR="00EB0E71">
        <w:rPr>
          <w:rFonts w:ascii="Arial" w:hAnsi="Arial" w:cs="Arial"/>
        </w:rPr>
        <w:t>methods</w:t>
      </w:r>
      <w:r w:rsidR="00365E0B">
        <w:rPr>
          <w:rFonts w:ascii="Arial" w:hAnsi="Arial" w:cs="Arial"/>
        </w:rPr>
        <w:t xml:space="preserve"> can</w:t>
      </w:r>
      <w:r w:rsidR="00B7449B">
        <w:rPr>
          <w:rFonts w:ascii="Arial" w:hAnsi="Arial" w:cs="Arial"/>
        </w:rPr>
        <w:t xml:space="preserve"> </w:t>
      </w:r>
      <w:r w:rsidR="00AB3206">
        <w:rPr>
          <w:rFonts w:ascii="Arial" w:hAnsi="Arial" w:cs="Arial"/>
        </w:rPr>
        <w:t xml:space="preserve">provide </w:t>
      </w:r>
      <w:r w:rsidR="00F9357F">
        <w:rPr>
          <w:rFonts w:ascii="Arial" w:hAnsi="Arial" w:cs="Arial"/>
        </w:rPr>
        <w:t xml:space="preserve">contrasting </w:t>
      </w:r>
      <w:r w:rsidR="00365E0B">
        <w:rPr>
          <w:rFonts w:ascii="Arial" w:hAnsi="Arial" w:cs="Arial"/>
        </w:rPr>
        <w:t>perception</w:t>
      </w:r>
      <w:r w:rsidR="00252624">
        <w:rPr>
          <w:rFonts w:ascii="Arial" w:hAnsi="Arial" w:cs="Arial"/>
        </w:rPr>
        <w:t>s</w:t>
      </w:r>
      <w:r w:rsidR="00365E0B">
        <w:rPr>
          <w:rFonts w:ascii="Arial" w:hAnsi="Arial" w:cs="Arial"/>
        </w:rPr>
        <w:t xml:space="preserve"> and ideas</w:t>
      </w:r>
      <w:r w:rsidR="00520A7D">
        <w:rPr>
          <w:rFonts w:ascii="Arial" w:hAnsi="Arial" w:cs="Arial"/>
        </w:rPr>
        <w:t xml:space="preserve"> which could provide compelling results.</w:t>
      </w:r>
      <w:r w:rsidR="00461245">
        <w:rPr>
          <w:rFonts w:ascii="Arial" w:hAnsi="Arial" w:cs="Arial"/>
        </w:rPr>
        <w:t xml:space="preserve"> Burton </w:t>
      </w:r>
      <w:r w:rsidR="00461245">
        <w:rPr>
          <w:rFonts w:ascii="Arial" w:hAnsi="Arial" w:cs="Arial"/>
          <w:i/>
          <w:iCs/>
        </w:rPr>
        <w:t xml:space="preserve">et al </w:t>
      </w:r>
      <w:r w:rsidR="005C14BC">
        <w:rPr>
          <w:rFonts w:ascii="Arial" w:hAnsi="Arial" w:cs="Arial"/>
        </w:rPr>
        <w:t>(</w:t>
      </w:r>
      <w:r w:rsidR="00510BBD">
        <w:rPr>
          <w:rFonts w:ascii="Arial" w:hAnsi="Arial" w:cs="Arial"/>
        </w:rPr>
        <w:t>2014, p.</w:t>
      </w:r>
      <w:r w:rsidR="00E36DE6">
        <w:rPr>
          <w:rFonts w:ascii="Arial" w:hAnsi="Arial" w:cs="Arial"/>
        </w:rPr>
        <w:t xml:space="preserve">13) agrees and mentions that it allows the researcher to </w:t>
      </w:r>
      <w:r w:rsidR="00C04078">
        <w:rPr>
          <w:rFonts w:ascii="Arial" w:hAnsi="Arial" w:cs="Arial"/>
        </w:rPr>
        <w:t xml:space="preserve">gather a range of data and depth </w:t>
      </w:r>
      <w:r w:rsidR="00E06D12">
        <w:rPr>
          <w:rFonts w:ascii="Arial" w:hAnsi="Arial" w:cs="Arial"/>
        </w:rPr>
        <w:t>from employing a multi-method approach</w:t>
      </w:r>
      <w:r w:rsidR="001802D7">
        <w:rPr>
          <w:rFonts w:ascii="Arial" w:hAnsi="Arial" w:cs="Arial"/>
        </w:rPr>
        <w:t>.</w:t>
      </w:r>
      <w:r w:rsidR="0034371C">
        <w:rPr>
          <w:rFonts w:ascii="Arial" w:hAnsi="Arial" w:cs="Arial"/>
        </w:rPr>
        <w:t xml:space="preserve"> </w:t>
      </w:r>
    </w:p>
    <w:p w14:paraId="507F5A56" w14:textId="688E9E15" w:rsidR="00250905" w:rsidRDefault="009054A1" w:rsidP="00A50EB9">
      <w:pPr>
        <w:tabs>
          <w:tab w:val="left" w:pos="2232"/>
        </w:tabs>
        <w:spacing w:line="360" w:lineRule="auto"/>
        <w:rPr>
          <w:rFonts w:ascii="Arial" w:hAnsi="Arial" w:cs="Arial"/>
        </w:rPr>
      </w:pPr>
      <w:r>
        <w:rPr>
          <w:rFonts w:ascii="Arial" w:hAnsi="Arial" w:cs="Arial"/>
        </w:rPr>
        <w:t>Some researchers</w:t>
      </w:r>
      <w:r w:rsidR="00253ADA">
        <w:rPr>
          <w:rFonts w:ascii="Arial" w:hAnsi="Arial" w:cs="Arial"/>
        </w:rPr>
        <w:t xml:space="preserve"> however</w:t>
      </w:r>
      <w:r>
        <w:rPr>
          <w:rFonts w:ascii="Arial" w:hAnsi="Arial" w:cs="Arial"/>
        </w:rPr>
        <w:t xml:space="preserve"> </w:t>
      </w:r>
      <w:r w:rsidR="00253ADA">
        <w:rPr>
          <w:rFonts w:ascii="Arial" w:hAnsi="Arial" w:cs="Arial"/>
        </w:rPr>
        <w:t>would disagree and a</w:t>
      </w:r>
      <w:r w:rsidR="002A0EDB" w:rsidRPr="002A0EDB">
        <w:rPr>
          <w:rFonts w:ascii="Arial" w:hAnsi="Arial" w:cs="Arial"/>
        </w:rPr>
        <w:t>lthough</w:t>
      </w:r>
      <w:r w:rsidR="0015195A" w:rsidRPr="002A0EDB">
        <w:rPr>
          <w:rFonts w:ascii="Arial" w:hAnsi="Arial" w:cs="Arial"/>
        </w:rPr>
        <w:t xml:space="preserve"> </w:t>
      </w:r>
      <w:r w:rsidR="001D6A53" w:rsidRPr="002A0EDB">
        <w:rPr>
          <w:rFonts w:ascii="Arial" w:hAnsi="Arial" w:cs="Arial"/>
        </w:rPr>
        <w:t xml:space="preserve">the case study method is valued within research </w:t>
      </w:r>
      <w:r w:rsidR="00FD51BD">
        <w:rPr>
          <w:rFonts w:ascii="Arial" w:hAnsi="Arial" w:cs="Arial"/>
        </w:rPr>
        <w:t>it c</w:t>
      </w:r>
      <w:r w:rsidR="00836231">
        <w:rPr>
          <w:rFonts w:ascii="Arial" w:hAnsi="Arial" w:cs="Arial"/>
        </w:rPr>
        <w:t>an be considered</w:t>
      </w:r>
      <w:r w:rsidR="000344AE">
        <w:rPr>
          <w:rFonts w:ascii="Arial" w:hAnsi="Arial" w:cs="Arial"/>
        </w:rPr>
        <w:t xml:space="preserve"> to have </w:t>
      </w:r>
      <w:r w:rsidR="00253ADA">
        <w:rPr>
          <w:rFonts w:ascii="Arial" w:hAnsi="Arial" w:cs="Arial"/>
        </w:rPr>
        <w:t>some</w:t>
      </w:r>
      <w:r w:rsidR="00DE5CC0">
        <w:rPr>
          <w:rFonts w:ascii="Arial" w:hAnsi="Arial" w:cs="Arial"/>
        </w:rPr>
        <w:t xml:space="preserve"> </w:t>
      </w:r>
      <w:r w:rsidR="005108C0">
        <w:rPr>
          <w:rFonts w:ascii="Arial" w:hAnsi="Arial" w:cs="Arial"/>
        </w:rPr>
        <w:t xml:space="preserve">limitations. </w:t>
      </w:r>
      <w:r w:rsidR="00F337F1">
        <w:rPr>
          <w:rFonts w:ascii="Arial" w:hAnsi="Arial" w:cs="Arial"/>
        </w:rPr>
        <w:t>Ellet (2018, p.7)</w:t>
      </w:r>
      <w:r w:rsidR="00E9245E">
        <w:rPr>
          <w:rFonts w:ascii="Arial" w:hAnsi="Arial" w:cs="Arial"/>
        </w:rPr>
        <w:t xml:space="preserve"> </w:t>
      </w:r>
      <w:r w:rsidR="007968AA">
        <w:rPr>
          <w:rFonts w:ascii="Arial" w:hAnsi="Arial" w:cs="Arial"/>
        </w:rPr>
        <w:t xml:space="preserve">believes </w:t>
      </w:r>
      <w:r w:rsidR="00ED68FE">
        <w:rPr>
          <w:rFonts w:ascii="Arial" w:hAnsi="Arial" w:cs="Arial"/>
        </w:rPr>
        <w:t>that</w:t>
      </w:r>
      <w:r w:rsidR="00C90781">
        <w:rPr>
          <w:rFonts w:ascii="Arial" w:hAnsi="Arial" w:cs="Arial"/>
        </w:rPr>
        <w:t xml:space="preserve"> </w:t>
      </w:r>
      <w:r w:rsidR="005B4CA8">
        <w:rPr>
          <w:rFonts w:ascii="Arial" w:hAnsi="Arial" w:cs="Arial"/>
        </w:rPr>
        <w:t xml:space="preserve">objective conclusions are non-existent </w:t>
      </w:r>
      <w:r w:rsidR="00A659D1">
        <w:rPr>
          <w:rFonts w:ascii="Arial" w:hAnsi="Arial" w:cs="Arial"/>
        </w:rPr>
        <w:t>and</w:t>
      </w:r>
      <w:r w:rsidR="00771822">
        <w:rPr>
          <w:rFonts w:ascii="Arial" w:hAnsi="Arial" w:cs="Arial"/>
        </w:rPr>
        <w:t xml:space="preserve"> that the information </w:t>
      </w:r>
      <w:r w:rsidR="002D0BAC">
        <w:rPr>
          <w:rFonts w:ascii="Arial" w:hAnsi="Arial" w:cs="Arial"/>
        </w:rPr>
        <w:t>obtained</w:t>
      </w:r>
      <w:r w:rsidR="001A29FD">
        <w:rPr>
          <w:rFonts w:ascii="Arial" w:hAnsi="Arial" w:cs="Arial"/>
        </w:rPr>
        <w:t xml:space="preserve"> </w:t>
      </w:r>
      <w:r w:rsidR="00771822">
        <w:rPr>
          <w:rFonts w:ascii="Arial" w:hAnsi="Arial" w:cs="Arial"/>
        </w:rPr>
        <w:t>is</w:t>
      </w:r>
      <w:r w:rsidR="001A29FD">
        <w:rPr>
          <w:rFonts w:ascii="Arial" w:hAnsi="Arial" w:cs="Arial"/>
        </w:rPr>
        <w:t xml:space="preserve"> not perfectly aligne</w:t>
      </w:r>
      <w:r w:rsidR="00771822">
        <w:rPr>
          <w:rFonts w:ascii="Arial" w:hAnsi="Arial" w:cs="Arial"/>
        </w:rPr>
        <w:t xml:space="preserve">d, however this can also </w:t>
      </w:r>
      <w:r w:rsidR="00D34B09">
        <w:rPr>
          <w:rFonts w:ascii="Arial" w:hAnsi="Arial" w:cs="Arial"/>
        </w:rPr>
        <w:t>be</w:t>
      </w:r>
      <w:r w:rsidR="00771822">
        <w:rPr>
          <w:rFonts w:ascii="Arial" w:hAnsi="Arial" w:cs="Arial"/>
        </w:rPr>
        <w:t xml:space="preserve"> seen as a positiv</w:t>
      </w:r>
      <w:r w:rsidR="00F51086">
        <w:rPr>
          <w:rFonts w:ascii="Arial" w:hAnsi="Arial" w:cs="Arial"/>
        </w:rPr>
        <w:t xml:space="preserve">e as </w:t>
      </w:r>
      <w:r w:rsidR="006E0DF9">
        <w:rPr>
          <w:rFonts w:ascii="Arial" w:hAnsi="Arial" w:cs="Arial"/>
        </w:rPr>
        <w:t xml:space="preserve">this can </w:t>
      </w:r>
      <w:r w:rsidR="000F5D48">
        <w:rPr>
          <w:rFonts w:ascii="Arial" w:hAnsi="Arial" w:cs="Arial"/>
        </w:rPr>
        <w:t xml:space="preserve">provide </w:t>
      </w:r>
      <w:r w:rsidR="00BC2D73">
        <w:rPr>
          <w:rFonts w:ascii="Arial" w:hAnsi="Arial" w:cs="Arial"/>
        </w:rPr>
        <w:t>opportunities</w:t>
      </w:r>
      <w:r w:rsidR="00D34B09">
        <w:rPr>
          <w:rFonts w:ascii="Arial" w:hAnsi="Arial" w:cs="Arial"/>
        </w:rPr>
        <w:t xml:space="preserve"> as a researcher</w:t>
      </w:r>
      <w:r w:rsidR="00BC2D73">
        <w:rPr>
          <w:rFonts w:ascii="Arial" w:hAnsi="Arial" w:cs="Arial"/>
        </w:rPr>
        <w:t xml:space="preserve"> to explore </w:t>
      </w:r>
      <w:r w:rsidR="00255EA8">
        <w:rPr>
          <w:rFonts w:ascii="Arial" w:hAnsi="Arial" w:cs="Arial"/>
        </w:rPr>
        <w:t xml:space="preserve">and gain a realistic </w:t>
      </w:r>
      <w:r w:rsidR="00391661">
        <w:rPr>
          <w:rFonts w:ascii="Arial" w:hAnsi="Arial" w:cs="Arial"/>
        </w:rPr>
        <w:t xml:space="preserve">overview </w:t>
      </w:r>
      <w:r w:rsidR="00E67746">
        <w:rPr>
          <w:rFonts w:ascii="Arial" w:hAnsi="Arial" w:cs="Arial"/>
        </w:rPr>
        <w:t>of the</w:t>
      </w:r>
      <w:r w:rsidR="00391661">
        <w:rPr>
          <w:rFonts w:ascii="Arial" w:hAnsi="Arial" w:cs="Arial"/>
        </w:rPr>
        <w:t xml:space="preserve"> topic. </w:t>
      </w:r>
      <w:r w:rsidR="00510BBD">
        <w:rPr>
          <w:rFonts w:ascii="Arial" w:hAnsi="Arial" w:cs="Arial"/>
        </w:rPr>
        <w:t xml:space="preserve"> </w:t>
      </w:r>
      <w:r w:rsidR="001A4825">
        <w:rPr>
          <w:rFonts w:ascii="Arial" w:hAnsi="Arial" w:cs="Arial"/>
        </w:rPr>
        <w:t>A</w:t>
      </w:r>
      <w:r w:rsidR="00547675">
        <w:rPr>
          <w:rFonts w:ascii="Arial" w:hAnsi="Arial" w:cs="Arial"/>
        </w:rPr>
        <w:t>nother limitation to t</w:t>
      </w:r>
      <w:r w:rsidR="00E371B5">
        <w:rPr>
          <w:rFonts w:ascii="Arial" w:hAnsi="Arial" w:cs="Arial"/>
        </w:rPr>
        <w:t>he case study approach</w:t>
      </w:r>
      <w:r w:rsidR="00005533">
        <w:rPr>
          <w:rFonts w:ascii="Arial" w:hAnsi="Arial" w:cs="Arial"/>
        </w:rPr>
        <w:t xml:space="preserve"> i</w:t>
      </w:r>
      <w:r w:rsidR="004C4EAE">
        <w:rPr>
          <w:rFonts w:ascii="Arial" w:hAnsi="Arial" w:cs="Arial"/>
        </w:rPr>
        <w:t xml:space="preserve">s that </w:t>
      </w:r>
      <w:r w:rsidR="00130254">
        <w:rPr>
          <w:rFonts w:ascii="Arial" w:hAnsi="Arial" w:cs="Arial"/>
        </w:rPr>
        <w:t xml:space="preserve">a small number of </w:t>
      </w:r>
      <w:r w:rsidR="00704B72">
        <w:rPr>
          <w:rFonts w:ascii="Arial" w:hAnsi="Arial" w:cs="Arial"/>
        </w:rPr>
        <w:t xml:space="preserve">variables will not represent </w:t>
      </w:r>
      <w:r w:rsidR="00914C93">
        <w:rPr>
          <w:rFonts w:ascii="Arial" w:hAnsi="Arial" w:cs="Arial"/>
        </w:rPr>
        <w:t>the way in which people behave</w:t>
      </w:r>
      <w:r w:rsidR="004F211F">
        <w:rPr>
          <w:rFonts w:ascii="Arial" w:hAnsi="Arial" w:cs="Arial"/>
        </w:rPr>
        <w:t xml:space="preserve"> (Thomas</w:t>
      </w:r>
      <w:r w:rsidR="001B5921">
        <w:rPr>
          <w:rFonts w:ascii="Arial" w:hAnsi="Arial" w:cs="Arial"/>
        </w:rPr>
        <w:t>,2015, p.12)</w:t>
      </w:r>
      <w:r w:rsidR="00FD0B61">
        <w:rPr>
          <w:rFonts w:ascii="Arial" w:hAnsi="Arial" w:cs="Arial"/>
        </w:rPr>
        <w:t xml:space="preserve">. </w:t>
      </w:r>
      <w:r w:rsidR="001B5921">
        <w:rPr>
          <w:rFonts w:ascii="Arial" w:hAnsi="Arial" w:cs="Arial"/>
        </w:rPr>
        <w:t>Therefore,</w:t>
      </w:r>
      <w:r w:rsidR="009B337A">
        <w:rPr>
          <w:rFonts w:ascii="Arial" w:hAnsi="Arial" w:cs="Arial"/>
        </w:rPr>
        <w:t xml:space="preserve"> r</w:t>
      </w:r>
      <w:r w:rsidR="00FD0B61">
        <w:rPr>
          <w:rFonts w:ascii="Arial" w:hAnsi="Arial" w:cs="Arial"/>
        </w:rPr>
        <w:t xml:space="preserve">eferring to my research this would not provide </w:t>
      </w:r>
      <w:r w:rsidR="00781CFA">
        <w:rPr>
          <w:rFonts w:ascii="Arial" w:hAnsi="Arial" w:cs="Arial"/>
        </w:rPr>
        <w:t>an overview of all ASD pupils within all mainstream schools.</w:t>
      </w:r>
      <w:r w:rsidR="005F339F">
        <w:rPr>
          <w:rFonts w:ascii="Arial" w:hAnsi="Arial" w:cs="Arial"/>
        </w:rPr>
        <w:t xml:space="preserve"> </w:t>
      </w:r>
    </w:p>
    <w:p w14:paraId="32CB6971" w14:textId="71D4FC7D" w:rsidR="00A50EB9" w:rsidRDefault="00A50EB9" w:rsidP="00A50EB9">
      <w:pPr>
        <w:tabs>
          <w:tab w:val="left" w:pos="2232"/>
        </w:tabs>
        <w:spacing w:line="360" w:lineRule="auto"/>
        <w:rPr>
          <w:rFonts w:ascii="Arial" w:hAnsi="Arial" w:cs="Arial"/>
        </w:rPr>
      </w:pPr>
      <w:r>
        <w:rPr>
          <w:rFonts w:ascii="Arial" w:hAnsi="Arial" w:cs="Arial"/>
        </w:rPr>
        <w:t>Overa</w:t>
      </w:r>
      <w:r w:rsidR="00250905">
        <w:rPr>
          <w:rFonts w:ascii="Arial" w:hAnsi="Arial" w:cs="Arial"/>
        </w:rPr>
        <w:t>l</w:t>
      </w:r>
      <w:r>
        <w:rPr>
          <w:rFonts w:ascii="Arial" w:hAnsi="Arial" w:cs="Arial"/>
        </w:rPr>
        <w:t>l,</w:t>
      </w:r>
      <w:r w:rsidR="00D116D9">
        <w:rPr>
          <w:rFonts w:ascii="Arial" w:hAnsi="Arial" w:cs="Arial"/>
        </w:rPr>
        <w:t xml:space="preserve"> I feel that </w:t>
      </w:r>
      <w:r w:rsidR="001A738C">
        <w:rPr>
          <w:rFonts w:ascii="Arial" w:hAnsi="Arial" w:cs="Arial"/>
        </w:rPr>
        <w:t xml:space="preserve">being aware that case studies </w:t>
      </w:r>
      <w:r w:rsidR="00D61E47">
        <w:rPr>
          <w:rFonts w:ascii="Arial" w:hAnsi="Arial" w:cs="Arial"/>
        </w:rPr>
        <w:t>have</w:t>
      </w:r>
      <w:r w:rsidR="003142DA">
        <w:rPr>
          <w:rFonts w:ascii="Arial" w:hAnsi="Arial" w:cs="Arial"/>
        </w:rPr>
        <w:t xml:space="preserve"> both</w:t>
      </w:r>
      <w:r w:rsidR="001A738C">
        <w:rPr>
          <w:rFonts w:ascii="Arial" w:hAnsi="Arial" w:cs="Arial"/>
        </w:rPr>
        <w:t xml:space="preserve"> advantages and disadvantages however the positive factors outweigh the negatives, therefore I feel </w:t>
      </w:r>
      <w:r w:rsidR="00B01CCC">
        <w:rPr>
          <w:rFonts w:ascii="Arial" w:hAnsi="Arial" w:cs="Arial"/>
        </w:rPr>
        <w:t xml:space="preserve">that a case study method </w:t>
      </w:r>
      <w:r w:rsidR="00067CC5">
        <w:rPr>
          <w:rFonts w:ascii="Arial" w:hAnsi="Arial" w:cs="Arial"/>
        </w:rPr>
        <w:t xml:space="preserve">when </w:t>
      </w:r>
      <w:r>
        <w:rPr>
          <w:rFonts w:ascii="Arial" w:hAnsi="Arial" w:cs="Arial"/>
        </w:rPr>
        <w:t>utilised appropriately will provide rich data</w:t>
      </w:r>
      <w:r w:rsidR="00FB4920">
        <w:rPr>
          <w:rFonts w:ascii="Arial" w:hAnsi="Arial" w:cs="Arial"/>
        </w:rPr>
        <w:t xml:space="preserve"> within my research project. </w:t>
      </w:r>
    </w:p>
    <w:p w14:paraId="3EB9E2A2" w14:textId="25FEDA2E" w:rsidR="00CA3F86" w:rsidRDefault="0012217C" w:rsidP="00CA3F86">
      <w:pPr>
        <w:tabs>
          <w:tab w:val="left" w:pos="2232"/>
        </w:tabs>
        <w:spacing w:line="360" w:lineRule="auto"/>
        <w:rPr>
          <w:rFonts w:ascii="Arial" w:hAnsi="Arial" w:cs="Arial"/>
        </w:rPr>
      </w:pPr>
      <w:r>
        <w:rPr>
          <w:rFonts w:ascii="Arial" w:hAnsi="Arial" w:cs="Arial"/>
        </w:rPr>
        <w:t xml:space="preserve">The initial sample </w:t>
      </w:r>
      <w:r w:rsidR="0017572C">
        <w:rPr>
          <w:rFonts w:ascii="Arial" w:hAnsi="Arial" w:cs="Arial"/>
        </w:rPr>
        <w:t xml:space="preserve">consisted of </w:t>
      </w:r>
      <w:r w:rsidR="00E23AC4">
        <w:rPr>
          <w:rFonts w:ascii="Arial" w:hAnsi="Arial" w:cs="Arial"/>
        </w:rPr>
        <w:t xml:space="preserve">five year two </w:t>
      </w:r>
      <w:r w:rsidR="00F06717">
        <w:rPr>
          <w:rFonts w:ascii="Arial" w:hAnsi="Arial" w:cs="Arial"/>
        </w:rPr>
        <w:t>pupils</w:t>
      </w:r>
      <w:r w:rsidR="00B756BA">
        <w:rPr>
          <w:rFonts w:ascii="Arial" w:hAnsi="Arial" w:cs="Arial"/>
        </w:rPr>
        <w:t>, two of whom had been diagnosed with ASD</w:t>
      </w:r>
      <w:r w:rsidR="00F7701E">
        <w:rPr>
          <w:rFonts w:ascii="Arial" w:hAnsi="Arial" w:cs="Arial"/>
        </w:rPr>
        <w:t>.</w:t>
      </w:r>
      <w:r w:rsidR="00CA3F86">
        <w:rPr>
          <w:rFonts w:ascii="Arial" w:hAnsi="Arial" w:cs="Arial"/>
        </w:rPr>
        <w:t xml:space="preserve"> </w:t>
      </w:r>
      <w:r w:rsidR="00AA4D2F">
        <w:rPr>
          <w:rFonts w:ascii="Arial" w:hAnsi="Arial" w:cs="Arial"/>
        </w:rPr>
        <w:t xml:space="preserve">The subjects were selected </w:t>
      </w:r>
      <w:proofErr w:type="gramStart"/>
      <w:r w:rsidR="00AA4D2F">
        <w:rPr>
          <w:rFonts w:ascii="Arial" w:hAnsi="Arial" w:cs="Arial"/>
        </w:rPr>
        <w:t xml:space="preserve">on the basis </w:t>
      </w:r>
      <w:r w:rsidR="00A736D9">
        <w:rPr>
          <w:rFonts w:ascii="Arial" w:hAnsi="Arial" w:cs="Arial"/>
        </w:rPr>
        <w:t>of</w:t>
      </w:r>
      <w:proofErr w:type="gramEnd"/>
      <w:r w:rsidR="00AA4D2F">
        <w:rPr>
          <w:rFonts w:ascii="Arial" w:hAnsi="Arial" w:cs="Arial"/>
        </w:rPr>
        <w:t xml:space="preserve"> </w:t>
      </w:r>
      <w:r w:rsidR="00423B13">
        <w:rPr>
          <w:rFonts w:ascii="Arial" w:hAnsi="Arial" w:cs="Arial"/>
        </w:rPr>
        <w:t>comparing</w:t>
      </w:r>
      <w:r w:rsidR="00722D94">
        <w:rPr>
          <w:rFonts w:ascii="Arial" w:hAnsi="Arial" w:cs="Arial"/>
        </w:rPr>
        <w:t xml:space="preserve"> </w:t>
      </w:r>
      <w:r w:rsidR="000E1F20">
        <w:rPr>
          <w:rFonts w:ascii="Arial" w:hAnsi="Arial" w:cs="Arial"/>
        </w:rPr>
        <w:t xml:space="preserve">the learning experience of pupils diagnosed with ASD to those without </w:t>
      </w:r>
      <w:r w:rsidR="00CF1FE8">
        <w:rPr>
          <w:rFonts w:ascii="Arial" w:hAnsi="Arial" w:cs="Arial"/>
        </w:rPr>
        <w:t>a diagnosis within a mainstream school.</w:t>
      </w:r>
      <w:r w:rsidR="00CA3F86">
        <w:rPr>
          <w:rFonts w:ascii="Arial" w:hAnsi="Arial" w:cs="Arial"/>
        </w:rPr>
        <w:t xml:space="preserve"> </w:t>
      </w:r>
      <w:r w:rsidR="000A7CB7">
        <w:rPr>
          <w:rFonts w:ascii="Arial" w:hAnsi="Arial" w:cs="Arial"/>
        </w:rPr>
        <w:t>T</w:t>
      </w:r>
      <w:r w:rsidR="00B01AD6">
        <w:rPr>
          <w:rFonts w:ascii="Arial" w:hAnsi="Arial" w:cs="Arial"/>
        </w:rPr>
        <w:t>he reason for this is that it</w:t>
      </w:r>
      <w:r w:rsidR="000A7CB7">
        <w:rPr>
          <w:rFonts w:ascii="Arial" w:hAnsi="Arial" w:cs="Arial"/>
        </w:rPr>
        <w:t xml:space="preserve"> could provide an </w:t>
      </w:r>
      <w:r w:rsidR="009371F8">
        <w:rPr>
          <w:rFonts w:ascii="Arial" w:hAnsi="Arial" w:cs="Arial"/>
        </w:rPr>
        <w:t>overview of</w:t>
      </w:r>
      <w:r w:rsidR="00B01AD6">
        <w:rPr>
          <w:rFonts w:ascii="Arial" w:hAnsi="Arial" w:cs="Arial"/>
        </w:rPr>
        <w:t xml:space="preserve"> how</w:t>
      </w:r>
      <w:r w:rsidR="009371F8">
        <w:rPr>
          <w:rFonts w:ascii="Arial" w:hAnsi="Arial" w:cs="Arial"/>
        </w:rPr>
        <w:t xml:space="preserve"> their routine within school differs and the </w:t>
      </w:r>
      <w:r w:rsidR="00AD6F95">
        <w:rPr>
          <w:rFonts w:ascii="Arial" w:hAnsi="Arial" w:cs="Arial"/>
        </w:rPr>
        <w:t xml:space="preserve">activities and task they participate in. </w:t>
      </w:r>
      <w:r w:rsidR="00510BBD">
        <w:rPr>
          <w:rFonts w:ascii="Arial" w:hAnsi="Arial" w:cs="Arial"/>
        </w:rPr>
        <w:t xml:space="preserve"> </w:t>
      </w:r>
      <w:r w:rsidR="00CA3F86">
        <w:rPr>
          <w:rFonts w:ascii="Arial" w:hAnsi="Arial" w:cs="Arial"/>
        </w:rPr>
        <w:t xml:space="preserve">Three members of staff were also </w:t>
      </w:r>
      <w:r w:rsidR="00161921">
        <w:rPr>
          <w:rFonts w:ascii="Arial" w:hAnsi="Arial" w:cs="Arial"/>
        </w:rPr>
        <w:t xml:space="preserve">chosen for my research project, two of which were </w:t>
      </w:r>
      <w:r w:rsidR="000A374E">
        <w:rPr>
          <w:rFonts w:ascii="Arial" w:hAnsi="Arial" w:cs="Arial"/>
        </w:rPr>
        <w:t xml:space="preserve">teaching assistants that were </w:t>
      </w:r>
      <w:r w:rsidR="00FF0B00">
        <w:rPr>
          <w:rFonts w:ascii="Arial" w:hAnsi="Arial" w:cs="Arial"/>
        </w:rPr>
        <w:t>responsible for providing one to one support to the two students diagnosed with ASD</w:t>
      </w:r>
      <w:r w:rsidR="008F5965">
        <w:rPr>
          <w:rFonts w:ascii="Arial" w:hAnsi="Arial" w:cs="Arial"/>
        </w:rPr>
        <w:t xml:space="preserve">, they would therefore provide </w:t>
      </w:r>
      <w:r w:rsidR="00C55208">
        <w:rPr>
          <w:rFonts w:ascii="Arial" w:hAnsi="Arial" w:cs="Arial"/>
        </w:rPr>
        <w:t xml:space="preserve">detailed information as they know the </w:t>
      </w:r>
      <w:r w:rsidR="00FD7E98">
        <w:rPr>
          <w:rFonts w:ascii="Arial" w:hAnsi="Arial" w:cs="Arial"/>
        </w:rPr>
        <w:t xml:space="preserve">main participants </w:t>
      </w:r>
      <w:r w:rsidR="00A70F15">
        <w:rPr>
          <w:rFonts w:ascii="Arial" w:hAnsi="Arial" w:cs="Arial"/>
        </w:rPr>
        <w:t>best. Th</w:t>
      </w:r>
      <w:r w:rsidR="00FF0B00">
        <w:rPr>
          <w:rFonts w:ascii="Arial" w:hAnsi="Arial" w:cs="Arial"/>
        </w:rPr>
        <w:t xml:space="preserve">e other </w:t>
      </w:r>
      <w:r w:rsidR="00293632">
        <w:rPr>
          <w:rFonts w:ascii="Arial" w:hAnsi="Arial" w:cs="Arial"/>
        </w:rPr>
        <w:t>member of staff</w:t>
      </w:r>
      <w:r w:rsidR="00FF0B00">
        <w:rPr>
          <w:rFonts w:ascii="Arial" w:hAnsi="Arial" w:cs="Arial"/>
        </w:rPr>
        <w:t xml:space="preserve"> </w:t>
      </w:r>
      <w:r w:rsidR="00A70F15">
        <w:rPr>
          <w:rFonts w:ascii="Arial" w:hAnsi="Arial" w:cs="Arial"/>
        </w:rPr>
        <w:t>is</w:t>
      </w:r>
      <w:r w:rsidR="00FF0B00">
        <w:rPr>
          <w:rFonts w:ascii="Arial" w:hAnsi="Arial" w:cs="Arial"/>
        </w:rPr>
        <w:t xml:space="preserve"> the class teacher</w:t>
      </w:r>
      <w:r w:rsidR="00014042">
        <w:rPr>
          <w:rFonts w:ascii="Arial" w:hAnsi="Arial" w:cs="Arial"/>
        </w:rPr>
        <w:t xml:space="preserve"> who observes their progress and development plans</w:t>
      </w:r>
      <w:r w:rsidR="000E2FAC">
        <w:rPr>
          <w:rFonts w:ascii="Arial" w:hAnsi="Arial" w:cs="Arial"/>
        </w:rPr>
        <w:t xml:space="preserve">, </w:t>
      </w:r>
      <w:proofErr w:type="gramStart"/>
      <w:r w:rsidR="005A049A">
        <w:rPr>
          <w:rFonts w:ascii="Arial" w:hAnsi="Arial" w:cs="Arial"/>
        </w:rPr>
        <w:t>This</w:t>
      </w:r>
      <w:proofErr w:type="gramEnd"/>
      <w:r w:rsidR="005A049A">
        <w:rPr>
          <w:rFonts w:ascii="Arial" w:hAnsi="Arial" w:cs="Arial"/>
        </w:rPr>
        <w:t xml:space="preserve"> also would provide </w:t>
      </w:r>
      <w:r w:rsidR="00BF2366">
        <w:rPr>
          <w:rFonts w:ascii="Arial" w:hAnsi="Arial" w:cs="Arial"/>
        </w:rPr>
        <w:t xml:space="preserve">favourable </w:t>
      </w:r>
      <w:r w:rsidR="00431EAB">
        <w:rPr>
          <w:rFonts w:ascii="Arial" w:hAnsi="Arial" w:cs="Arial"/>
        </w:rPr>
        <w:t xml:space="preserve">results. </w:t>
      </w:r>
    </w:p>
    <w:p w14:paraId="53D7877A" w14:textId="74D98F0A" w:rsidR="0057296D" w:rsidRDefault="0060591E" w:rsidP="000624DC">
      <w:pPr>
        <w:tabs>
          <w:tab w:val="left" w:pos="2232"/>
        </w:tabs>
        <w:spacing w:line="360" w:lineRule="auto"/>
        <w:rPr>
          <w:rFonts w:ascii="Arial" w:hAnsi="Arial" w:cs="Arial"/>
        </w:rPr>
      </w:pPr>
      <w:r>
        <w:rPr>
          <w:rFonts w:ascii="Arial" w:hAnsi="Arial" w:cs="Arial"/>
        </w:rPr>
        <w:t xml:space="preserve">A small sample was chosen because of the expected difficulty </w:t>
      </w:r>
      <w:r w:rsidR="00CE5443">
        <w:rPr>
          <w:rFonts w:ascii="Arial" w:hAnsi="Arial" w:cs="Arial"/>
        </w:rPr>
        <w:t xml:space="preserve">of </w:t>
      </w:r>
      <w:r w:rsidR="0092478B">
        <w:rPr>
          <w:rFonts w:ascii="Arial" w:hAnsi="Arial" w:cs="Arial"/>
        </w:rPr>
        <w:t xml:space="preserve">conducting observations for </w:t>
      </w:r>
      <w:r w:rsidR="00543E09">
        <w:rPr>
          <w:rFonts w:ascii="Arial" w:hAnsi="Arial" w:cs="Arial"/>
        </w:rPr>
        <w:t xml:space="preserve">all pupils within the class </w:t>
      </w:r>
      <w:r w:rsidR="005D7873">
        <w:rPr>
          <w:rFonts w:ascii="Arial" w:hAnsi="Arial" w:cs="Arial"/>
        </w:rPr>
        <w:t>which would be time consuming and interviewing all staff members which could provide inc</w:t>
      </w:r>
      <w:r w:rsidR="00571B51">
        <w:rPr>
          <w:rFonts w:ascii="Arial" w:hAnsi="Arial" w:cs="Arial"/>
        </w:rPr>
        <w:t>oncl</w:t>
      </w:r>
      <w:r w:rsidR="005D7873">
        <w:rPr>
          <w:rFonts w:ascii="Arial" w:hAnsi="Arial" w:cs="Arial"/>
        </w:rPr>
        <w:t xml:space="preserve">usive results as </w:t>
      </w:r>
      <w:r w:rsidR="00571B51">
        <w:rPr>
          <w:rFonts w:ascii="Arial" w:hAnsi="Arial" w:cs="Arial"/>
        </w:rPr>
        <w:t xml:space="preserve">some </w:t>
      </w:r>
      <w:r w:rsidR="00D950CF">
        <w:rPr>
          <w:rFonts w:ascii="Arial" w:hAnsi="Arial" w:cs="Arial"/>
        </w:rPr>
        <w:t>of them may no</w:t>
      </w:r>
      <w:r w:rsidR="00E071A6">
        <w:rPr>
          <w:rFonts w:ascii="Arial" w:hAnsi="Arial" w:cs="Arial"/>
        </w:rPr>
        <w:t xml:space="preserve">t entirely know of the participants </w:t>
      </w:r>
      <w:r w:rsidR="002A1172">
        <w:rPr>
          <w:rFonts w:ascii="Arial" w:hAnsi="Arial" w:cs="Arial"/>
        </w:rPr>
        <w:t>they are being questioned about.</w:t>
      </w:r>
      <w:r w:rsidR="00510BBD">
        <w:rPr>
          <w:rFonts w:ascii="Arial" w:hAnsi="Arial" w:cs="Arial"/>
        </w:rPr>
        <w:t xml:space="preserve"> </w:t>
      </w:r>
      <w:r w:rsidR="000D4F22">
        <w:rPr>
          <w:rFonts w:ascii="Arial" w:hAnsi="Arial" w:cs="Arial"/>
        </w:rPr>
        <w:t xml:space="preserve">Simons (2009, p.11) agrees and believes that the chosen sample should be purposeful and should have a key role in the case to overcome the issue in research question but also </w:t>
      </w:r>
      <w:r w:rsidR="00347B31">
        <w:rPr>
          <w:rFonts w:ascii="Arial" w:hAnsi="Arial" w:cs="Arial"/>
        </w:rPr>
        <w:t xml:space="preserve">may still require </w:t>
      </w:r>
      <w:r w:rsidR="00A94171">
        <w:rPr>
          <w:rFonts w:ascii="Arial" w:hAnsi="Arial" w:cs="Arial"/>
        </w:rPr>
        <w:t xml:space="preserve">other participants </w:t>
      </w:r>
      <w:r w:rsidR="00592FBF">
        <w:rPr>
          <w:rFonts w:ascii="Arial" w:hAnsi="Arial" w:cs="Arial"/>
        </w:rPr>
        <w:t xml:space="preserve">that can </w:t>
      </w:r>
      <w:r w:rsidR="00DE4EA8">
        <w:rPr>
          <w:rFonts w:ascii="Arial" w:hAnsi="Arial" w:cs="Arial"/>
        </w:rPr>
        <w:t xml:space="preserve">present other unexpected findings. </w:t>
      </w:r>
    </w:p>
    <w:p w14:paraId="0EA193B1" w14:textId="77777777" w:rsidR="00201DE8" w:rsidRDefault="00201DE8" w:rsidP="00201DE8">
      <w:pPr>
        <w:tabs>
          <w:tab w:val="left" w:pos="2232"/>
        </w:tabs>
        <w:rPr>
          <w:rFonts w:ascii="Arial" w:hAnsi="Arial" w:cs="Arial"/>
        </w:rPr>
      </w:pPr>
    </w:p>
    <w:p w14:paraId="7633C915" w14:textId="2C856E52" w:rsidR="00201DE8" w:rsidRDefault="00201DE8" w:rsidP="00005575">
      <w:pPr>
        <w:tabs>
          <w:tab w:val="left" w:pos="2232"/>
        </w:tabs>
        <w:rPr>
          <w:rFonts w:ascii="Arial" w:hAnsi="Arial" w:cs="Arial"/>
        </w:rPr>
      </w:pPr>
    </w:p>
    <w:p w14:paraId="0AE56EE3" w14:textId="77777777" w:rsidR="006C4609" w:rsidRDefault="006C4609" w:rsidP="0009459E">
      <w:pPr>
        <w:tabs>
          <w:tab w:val="left" w:pos="2232"/>
        </w:tabs>
        <w:rPr>
          <w:rFonts w:ascii="Arial" w:hAnsi="Arial" w:cs="Arial"/>
        </w:rPr>
      </w:pPr>
    </w:p>
    <w:p w14:paraId="0D8287AD" w14:textId="77777777" w:rsidR="00D62E1F" w:rsidRDefault="00D62E1F" w:rsidP="0009459E">
      <w:pPr>
        <w:tabs>
          <w:tab w:val="left" w:pos="2232"/>
        </w:tabs>
        <w:rPr>
          <w:rFonts w:ascii="Arial" w:hAnsi="Arial" w:cs="Arial"/>
        </w:rPr>
      </w:pPr>
    </w:p>
    <w:p w14:paraId="76033D3E" w14:textId="321C78BA" w:rsidR="00F301FA" w:rsidRDefault="00C419F2" w:rsidP="00860BE1">
      <w:pPr>
        <w:tabs>
          <w:tab w:val="left" w:pos="2232"/>
        </w:tabs>
        <w:spacing w:line="360" w:lineRule="auto"/>
        <w:rPr>
          <w:rFonts w:ascii="Arial" w:hAnsi="Arial" w:cs="Arial"/>
        </w:rPr>
      </w:pPr>
      <w:r>
        <w:rPr>
          <w:rFonts w:ascii="Arial" w:hAnsi="Arial" w:cs="Arial"/>
        </w:rPr>
        <w:t>A quantitative approach was employed</w:t>
      </w:r>
      <w:r w:rsidR="00EE0293" w:rsidRPr="00EE0293">
        <w:rPr>
          <w:rFonts w:ascii="Arial" w:hAnsi="Arial" w:cs="Arial"/>
        </w:rPr>
        <w:t xml:space="preserve"> </w:t>
      </w:r>
      <w:r w:rsidR="00EE0293">
        <w:rPr>
          <w:rFonts w:ascii="Arial" w:hAnsi="Arial" w:cs="Arial"/>
        </w:rPr>
        <w:t>to investigate the learning experiences of pupils diagnosed with ASD within a mainstream setting</w:t>
      </w:r>
      <w:r w:rsidR="00227577">
        <w:rPr>
          <w:rFonts w:ascii="Arial" w:hAnsi="Arial" w:cs="Arial"/>
        </w:rPr>
        <w:t xml:space="preserve">. </w:t>
      </w:r>
      <w:r w:rsidR="00345E4B">
        <w:rPr>
          <w:rFonts w:ascii="Arial" w:hAnsi="Arial" w:cs="Arial"/>
        </w:rPr>
        <w:t>Existing and new d</w:t>
      </w:r>
      <w:r w:rsidR="00C953BE">
        <w:rPr>
          <w:rFonts w:ascii="Arial" w:hAnsi="Arial" w:cs="Arial"/>
        </w:rPr>
        <w:t xml:space="preserve">ata </w:t>
      </w:r>
      <w:r w:rsidR="001B4460">
        <w:rPr>
          <w:rFonts w:ascii="Arial" w:hAnsi="Arial" w:cs="Arial"/>
        </w:rPr>
        <w:t>will be</w:t>
      </w:r>
      <w:r w:rsidR="00C953BE">
        <w:rPr>
          <w:rFonts w:ascii="Arial" w:hAnsi="Arial" w:cs="Arial"/>
        </w:rPr>
        <w:t xml:space="preserve"> collected and analysed</w:t>
      </w:r>
      <w:r w:rsidR="0054501F">
        <w:rPr>
          <w:rFonts w:ascii="Arial" w:hAnsi="Arial" w:cs="Arial"/>
        </w:rPr>
        <w:t xml:space="preserve"> </w:t>
      </w:r>
      <w:r w:rsidR="0071433F">
        <w:rPr>
          <w:rFonts w:ascii="Arial" w:hAnsi="Arial" w:cs="Arial"/>
        </w:rPr>
        <w:t>using</w:t>
      </w:r>
      <w:r w:rsidR="00EC01B2">
        <w:rPr>
          <w:rFonts w:ascii="Arial" w:hAnsi="Arial" w:cs="Arial"/>
        </w:rPr>
        <w:t xml:space="preserve"> a variety of methods</w:t>
      </w:r>
      <w:r w:rsidR="00145553">
        <w:rPr>
          <w:rFonts w:ascii="Arial" w:hAnsi="Arial" w:cs="Arial"/>
        </w:rPr>
        <w:t xml:space="preserve">, </w:t>
      </w:r>
      <w:r w:rsidR="00C616B4">
        <w:rPr>
          <w:rFonts w:ascii="Arial" w:hAnsi="Arial" w:cs="Arial"/>
        </w:rPr>
        <w:t>which is referred to as triangulation</w:t>
      </w:r>
      <w:r w:rsidR="00145553">
        <w:rPr>
          <w:rFonts w:ascii="Arial" w:hAnsi="Arial" w:cs="Arial"/>
        </w:rPr>
        <w:t>, this</w:t>
      </w:r>
      <w:r w:rsidR="00824842">
        <w:rPr>
          <w:rFonts w:ascii="Arial" w:hAnsi="Arial" w:cs="Arial"/>
        </w:rPr>
        <w:t xml:space="preserve"> provides</w:t>
      </w:r>
      <w:r w:rsidR="0071433F">
        <w:rPr>
          <w:rFonts w:ascii="Arial" w:hAnsi="Arial" w:cs="Arial"/>
        </w:rPr>
        <w:t xml:space="preserve"> a wide</w:t>
      </w:r>
      <w:r w:rsidR="00824842">
        <w:rPr>
          <w:rFonts w:ascii="Arial" w:hAnsi="Arial" w:cs="Arial"/>
        </w:rPr>
        <w:t>r</w:t>
      </w:r>
      <w:r w:rsidR="0071433F">
        <w:rPr>
          <w:rFonts w:ascii="Arial" w:hAnsi="Arial" w:cs="Arial"/>
        </w:rPr>
        <w:t xml:space="preserve"> framework </w:t>
      </w:r>
      <w:r w:rsidR="007B1E23">
        <w:rPr>
          <w:rFonts w:ascii="Arial" w:hAnsi="Arial" w:cs="Arial"/>
        </w:rPr>
        <w:t>for conducting research</w:t>
      </w:r>
      <w:r w:rsidR="00C04270">
        <w:rPr>
          <w:rFonts w:ascii="Arial" w:hAnsi="Arial" w:cs="Arial"/>
        </w:rPr>
        <w:t xml:space="preserve"> while u</w:t>
      </w:r>
      <w:r w:rsidR="008875B1">
        <w:rPr>
          <w:rFonts w:ascii="Arial" w:hAnsi="Arial" w:cs="Arial"/>
        </w:rPr>
        <w:t>sing words as data</w:t>
      </w:r>
      <w:r w:rsidR="00C468B0">
        <w:rPr>
          <w:rFonts w:ascii="Arial" w:hAnsi="Arial" w:cs="Arial"/>
        </w:rPr>
        <w:t xml:space="preserve"> </w:t>
      </w:r>
      <w:r w:rsidR="00F815E3" w:rsidRPr="00F815E3">
        <w:rPr>
          <w:rFonts w:ascii="Arial" w:hAnsi="Arial" w:cs="Arial"/>
        </w:rPr>
        <w:t>(Braun and Clarke, 2013</w:t>
      </w:r>
      <w:r w:rsidR="00F815E3">
        <w:rPr>
          <w:rFonts w:ascii="Arial" w:hAnsi="Arial" w:cs="Arial"/>
        </w:rPr>
        <w:t>, p.10).</w:t>
      </w:r>
      <w:r w:rsidR="00A83F5B">
        <w:rPr>
          <w:rFonts w:ascii="Arial" w:hAnsi="Arial" w:cs="Arial"/>
        </w:rPr>
        <w:t xml:space="preserve"> </w:t>
      </w:r>
    </w:p>
    <w:p w14:paraId="556E961E" w14:textId="411A1429" w:rsidR="007B0A3B" w:rsidRPr="00D62E1F" w:rsidRDefault="006A2C02" w:rsidP="00F10A0E">
      <w:pPr>
        <w:tabs>
          <w:tab w:val="left" w:pos="2232"/>
        </w:tabs>
        <w:spacing w:line="360" w:lineRule="auto"/>
        <w:rPr>
          <w:rFonts w:ascii="Arial" w:hAnsi="Arial" w:cs="Arial"/>
        </w:rPr>
      </w:pPr>
      <w:r>
        <w:rPr>
          <w:rFonts w:ascii="Arial" w:hAnsi="Arial" w:cs="Arial"/>
        </w:rPr>
        <w:t xml:space="preserve">The use of </w:t>
      </w:r>
      <w:r w:rsidR="003E06CE">
        <w:rPr>
          <w:rFonts w:ascii="Arial" w:hAnsi="Arial" w:cs="Arial"/>
        </w:rPr>
        <w:t xml:space="preserve">triangulation </w:t>
      </w:r>
      <w:r w:rsidR="002E2BA4">
        <w:rPr>
          <w:rFonts w:ascii="Arial" w:hAnsi="Arial" w:cs="Arial"/>
        </w:rPr>
        <w:t>has been considered complex</w:t>
      </w:r>
      <w:r w:rsidR="001F5D46">
        <w:rPr>
          <w:rFonts w:ascii="Arial" w:hAnsi="Arial" w:cs="Arial"/>
        </w:rPr>
        <w:t xml:space="preserve"> </w:t>
      </w:r>
      <w:r w:rsidR="009364D5">
        <w:rPr>
          <w:rFonts w:ascii="Arial" w:hAnsi="Arial" w:cs="Arial"/>
        </w:rPr>
        <w:t xml:space="preserve">and requires </w:t>
      </w:r>
      <w:r w:rsidR="00C0031C">
        <w:rPr>
          <w:rFonts w:ascii="Arial" w:hAnsi="Arial" w:cs="Arial"/>
        </w:rPr>
        <w:t>me</w:t>
      </w:r>
      <w:r w:rsidR="00882F8A">
        <w:rPr>
          <w:rFonts w:ascii="Arial" w:hAnsi="Arial" w:cs="Arial"/>
        </w:rPr>
        <w:t xml:space="preserve"> as a researcher to consider all outcomes </w:t>
      </w:r>
      <w:r w:rsidR="001F5D46" w:rsidRPr="001F5D46">
        <w:rPr>
          <w:rFonts w:ascii="Arial" w:hAnsi="Arial" w:cs="Arial"/>
        </w:rPr>
        <w:t>(Bello, 2020</w:t>
      </w:r>
      <w:r w:rsidR="001F5D46">
        <w:rPr>
          <w:rFonts w:ascii="Arial" w:hAnsi="Arial" w:cs="Arial"/>
        </w:rPr>
        <w:t>, p.42)</w:t>
      </w:r>
      <w:r w:rsidR="0010326C">
        <w:rPr>
          <w:rFonts w:ascii="Arial" w:hAnsi="Arial" w:cs="Arial"/>
        </w:rPr>
        <w:t xml:space="preserve"> however it</w:t>
      </w:r>
      <w:r w:rsidR="002E2BA4">
        <w:rPr>
          <w:rFonts w:ascii="Arial" w:hAnsi="Arial" w:cs="Arial"/>
        </w:rPr>
        <w:t xml:space="preserve"> </w:t>
      </w:r>
      <w:r w:rsidR="003E06CE">
        <w:rPr>
          <w:rFonts w:ascii="Arial" w:hAnsi="Arial" w:cs="Arial"/>
        </w:rPr>
        <w:t xml:space="preserve">has been viewed as </w:t>
      </w:r>
      <w:r w:rsidR="0001003B">
        <w:rPr>
          <w:rFonts w:ascii="Arial" w:hAnsi="Arial" w:cs="Arial"/>
        </w:rPr>
        <w:t xml:space="preserve">being able to </w:t>
      </w:r>
      <w:r w:rsidR="00C307BF">
        <w:rPr>
          <w:rFonts w:ascii="Arial" w:hAnsi="Arial" w:cs="Arial"/>
        </w:rPr>
        <w:t>produc</w:t>
      </w:r>
      <w:r w:rsidR="0001003B">
        <w:rPr>
          <w:rFonts w:ascii="Arial" w:hAnsi="Arial" w:cs="Arial"/>
        </w:rPr>
        <w:t>e</w:t>
      </w:r>
      <w:r w:rsidR="00C307BF">
        <w:rPr>
          <w:rFonts w:ascii="Arial" w:hAnsi="Arial" w:cs="Arial"/>
        </w:rPr>
        <w:t xml:space="preserve"> valid and reliable results </w:t>
      </w:r>
      <w:r w:rsidR="00180D9B">
        <w:rPr>
          <w:rFonts w:ascii="Arial" w:hAnsi="Arial" w:cs="Arial"/>
        </w:rPr>
        <w:t xml:space="preserve">of the research </w:t>
      </w:r>
      <w:r w:rsidR="005E66EA" w:rsidRPr="005E66EA">
        <w:rPr>
          <w:rFonts w:ascii="Arial" w:hAnsi="Arial" w:cs="Arial"/>
        </w:rPr>
        <w:t>(Bello, 2020</w:t>
      </w:r>
      <w:r w:rsidR="005E66EA">
        <w:rPr>
          <w:rFonts w:ascii="Arial" w:hAnsi="Arial" w:cs="Arial"/>
        </w:rPr>
        <w:t>, p.140)</w:t>
      </w:r>
      <w:r w:rsidR="00725230">
        <w:rPr>
          <w:rFonts w:ascii="Arial" w:hAnsi="Arial" w:cs="Arial"/>
        </w:rPr>
        <w:t xml:space="preserve"> as there </w:t>
      </w:r>
      <w:r w:rsidR="00722819">
        <w:rPr>
          <w:rFonts w:ascii="Arial" w:hAnsi="Arial" w:cs="Arial"/>
        </w:rPr>
        <w:t xml:space="preserve">are </w:t>
      </w:r>
      <w:r w:rsidR="00FD1646">
        <w:rPr>
          <w:rFonts w:ascii="Arial" w:hAnsi="Arial" w:cs="Arial"/>
        </w:rPr>
        <w:t>other</w:t>
      </w:r>
      <w:r w:rsidR="00722819">
        <w:rPr>
          <w:rFonts w:ascii="Arial" w:hAnsi="Arial" w:cs="Arial"/>
        </w:rPr>
        <w:t xml:space="preserve"> methods to </w:t>
      </w:r>
      <w:r w:rsidR="00FD1646">
        <w:rPr>
          <w:rFonts w:ascii="Arial" w:hAnsi="Arial" w:cs="Arial"/>
        </w:rPr>
        <w:t>reinforce</w:t>
      </w:r>
      <w:r w:rsidR="001E54E0">
        <w:rPr>
          <w:rFonts w:ascii="Arial" w:hAnsi="Arial" w:cs="Arial"/>
        </w:rPr>
        <w:t xml:space="preserve"> the</w:t>
      </w:r>
      <w:r w:rsidR="00FD1646">
        <w:rPr>
          <w:rFonts w:ascii="Arial" w:hAnsi="Arial" w:cs="Arial"/>
        </w:rPr>
        <w:t xml:space="preserve"> data collected</w:t>
      </w:r>
      <w:r w:rsidR="0001003B">
        <w:rPr>
          <w:rFonts w:ascii="Arial" w:hAnsi="Arial" w:cs="Arial"/>
        </w:rPr>
        <w:t xml:space="preserve"> </w:t>
      </w:r>
      <w:r w:rsidR="001E54E0">
        <w:rPr>
          <w:rFonts w:ascii="Arial" w:hAnsi="Arial" w:cs="Arial"/>
        </w:rPr>
        <w:t>which results in a proportional representation.</w:t>
      </w:r>
    </w:p>
    <w:p w14:paraId="3DAF8B33" w14:textId="19CBD784" w:rsidR="007B0A3B" w:rsidRDefault="00612F18" w:rsidP="00C71482">
      <w:pPr>
        <w:tabs>
          <w:tab w:val="left" w:pos="2232"/>
        </w:tabs>
        <w:spacing w:line="360" w:lineRule="auto"/>
        <w:rPr>
          <w:rFonts w:ascii="Arial" w:hAnsi="Arial" w:cs="Arial"/>
        </w:rPr>
      </w:pPr>
      <w:r>
        <w:rPr>
          <w:rFonts w:ascii="Arial" w:hAnsi="Arial" w:cs="Arial"/>
        </w:rPr>
        <w:t xml:space="preserve">One method I will utilise to collect data </w:t>
      </w:r>
      <w:r w:rsidR="00696146">
        <w:rPr>
          <w:rFonts w:ascii="Arial" w:hAnsi="Arial" w:cs="Arial"/>
        </w:rPr>
        <w:t xml:space="preserve">will be </w:t>
      </w:r>
      <w:r w:rsidR="00C472AD">
        <w:rPr>
          <w:rFonts w:ascii="Arial" w:hAnsi="Arial" w:cs="Arial"/>
        </w:rPr>
        <w:t xml:space="preserve">to interview </w:t>
      </w:r>
      <w:r w:rsidR="00414F98">
        <w:rPr>
          <w:rFonts w:ascii="Arial" w:hAnsi="Arial" w:cs="Arial"/>
        </w:rPr>
        <w:t>three members of staff</w:t>
      </w:r>
      <w:r w:rsidR="008A46F9">
        <w:rPr>
          <w:rFonts w:ascii="Arial" w:hAnsi="Arial" w:cs="Arial"/>
        </w:rPr>
        <w:t xml:space="preserve"> </w:t>
      </w:r>
      <w:r w:rsidR="000433C4">
        <w:rPr>
          <w:rFonts w:ascii="Arial" w:hAnsi="Arial" w:cs="Arial"/>
        </w:rPr>
        <w:t>individually using</w:t>
      </w:r>
      <w:r w:rsidR="004F5386">
        <w:rPr>
          <w:rFonts w:ascii="Arial" w:hAnsi="Arial" w:cs="Arial"/>
        </w:rPr>
        <w:t xml:space="preserve"> a structured approach</w:t>
      </w:r>
      <w:r w:rsidR="00117689">
        <w:rPr>
          <w:rFonts w:ascii="Arial" w:hAnsi="Arial" w:cs="Arial"/>
        </w:rPr>
        <w:t xml:space="preserve">. </w:t>
      </w:r>
      <w:r w:rsidR="007B0A3B">
        <w:rPr>
          <w:rFonts w:ascii="Arial" w:hAnsi="Arial" w:cs="Arial"/>
        </w:rPr>
        <w:t xml:space="preserve">Lambert (2019, p.13) describes structured interviews as a pre-planned schedule which includes specific questions asked and responses recorded by the interviewer in a controlled manner. </w:t>
      </w:r>
    </w:p>
    <w:p w14:paraId="1B446FFD" w14:textId="5F71A9B7" w:rsidR="00141B0B" w:rsidRPr="00FF3635" w:rsidRDefault="00117689" w:rsidP="00C71482">
      <w:pPr>
        <w:tabs>
          <w:tab w:val="left" w:pos="2232"/>
        </w:tabs>
        <w:spacing w:line="360" w:lineRule="auto"/>
        <w:rPr>
          <w:rFonts w:ascii="Arial" w:hAnsi="Arial" w:cs="Arial"/>
        </w:rPr>
      </w:pPr>
      <w:r>
        <w:rPr>
          <w:rFonts w:ascii="Arial" w:hAnsi="Arial" w:cs="Arial"/>
        </w:rPr>
        <w:t xml:space="preserve">I will be conducting </w:t>
      </w:r>
      <w:r w:rsidR="00257122">
        <w:rPr>
          <w:rFonts w:ascii="Arial" w:hAnsi="Arial" w:cs="Arial"/>
        </w:rPr>
        <w:t>structured intervie</w:t>
      </w:r>
      <w:r w:rsidR="00E12DE6">
        <w:rPr>
          <w:rFonts w:ascii="Arial" w:hAnsi="Arial" w:cs="Arial"/>
        </w:rPr>
        <w:t xml:space="preserve">ws </w:t>
      </w:r>
      <w:r w:rsidR="007F01FD">
        <w:rPr>
          <w:rFonts w:ascii="Arial" w:hAnsi="Arial" w:cs="Arial"/>
        </w:rPr>
        <w:t xml:space="preserve">as </w:t>
      </w:r>
      <w:r w:rsidR="00DC4795">
        <w:rPr>
          <w:rFonts w:ascii="Arial" w:hAnsi="Arial" w:cs="Arial"/>
        </w:rPr>
        <w:t xml:space="preserve">Cornell </w:t>
      </w:r>
      <w:r w:rsidR="00DC4795">
        <w:rPr>
          <w:rFonts w:ascii="Arial" w:hAnsi="Arial" w:cs="Arial"/>
          <w:i/>
          <w:iCs/>
        </w:rPr>
        <w:t xml:space="preserve">et al </w:t>
      </w:r>
      <w:r w:rsidR="00DC4795">
        <w:rPr>
          <w:rFonts w:ascii="Arial" w:hAnsi="Arial" w:cs="Arial"/>
        </w:rPr>
        <w:t>(2013</w:t>
      </w:r>
      <w:r w:rsidR="005A53D7">
        <w:rPr>
          <w:rFonts w:ascii="Arial" w:hAnsi="Arial" w:cs="Arial"/>
        </w:rPr>
        <w:t>, p. 141</w:t>
      </w:r>
      <w:r w:rsidR="00DC4795">
        <w:rPr>
          <w:rFonts w:ascii="Arial" w:hAnsi="Arial" w:cs="Arial"/>
        </w:rPr>
        <w:t>)</w:t>
      </w:r>
      <w:r w:rsidR="005A53D7">
        <w:rPr>
          <w:rFonts w:ascii="Arial" w:hAnsi="Arial" w:cs="Arial"/>
        </w:rPr>
        <w:t xml:space="preserve"> suggests that </w:t>
      </w:r>
      <w:r w:rsidR="008A2052">
        <w:rPr>
          <w:rFonts w:ascii="Arial" w:hAnsi="Arial" w:cs="Arial"/>
        </w:rPr>
        <w:t xml:space="preserve">it is beneficial for inexperienced interviewers </w:t>
      </w:r>
      <w:r w:rsidR="00C71482">
        <w:rPr>
          <w:rFonts w:ascii="Arial" w:hAnsi="Arial" w:cs="Arial"/>
        </w:rPr>
        <w:t xml:space="preserve">as the data is collected in a formulaic and rote manner. </w:t>
      </w:r>
      <w:r w:rsidR="00942A77" w:rsidRPr="00FF3635">
        <w:rPr>
          <w:rFonts w:ascii="Arial" w:hAnsi="Arial" w:cs="Arial"/>
        </w:rPr>
        <w:t>Knox (2009.p.569) a</w:t>
      </w:r>
      <w:r w:rsidR="007B0A3B" w:rsidRPr="00FF3635">
        <w:rPr>
          <w:rFonts w:ascii="Arial" w:hAnsi="Arial" w:cs="Arial"/>
        </w:rPr>
        <w:t>grees</w:t>
      </w:r>
      <w:r w:rsidR="00942A77" w:rsidRPr="00FF3635">
        <w:rPr>
          <w:rFonts w:ascii="Arial" w:hAnsi="Arial" w:cs="Arial"/>
        </w:rPr>
        <w:t xml:space="preserve"> and states that</w:t>
      </w:r>
      <w:r w:rsidR="00945781" w:rsidRPr="00FF3635">
        <w:rPr>
          <w:rFonts w:ascii="Arial" w:hAnsi="Arial" w:cs="Arial"/>
        </w:rPr>
        <w:t xml:space="preserve"> the</w:t>
      </w:r>
      <w:r w:rsidR="0004353D" w:rsidRPr="00FF3635">
        <w:rPr>
          <w:rFonts w:ascii="Arial" w:hAnsi="Arial" w:cs="Arial"/>
        </w:rPr>
        <w:t xml:space="preserve"> </w:t>
      </w:r>
      <w:r w:rsidR="00945781" w:rsidRPr="00FF3635">
        <w:rPr>
          <w:rFonts w:ascii="Arial" w:hAnsi="Arial" w:cs="Arial"/>
        </w:rPr>
        <w:t>leading research tool</w:t>
      </w:r>
      <w:r w:rsidR="00D943C7" w:rsidRPr="00FF3635">
        <w:rPr>
          <w:rFonts w:ascii="Arial" w:hAnsi="Arial" w:cs="Arial"/>
        </w:rPr>
        <w:t xml:space="preserve"> that is considered the primary mechanism for data collection</w:t>
      </w:r>
      <w:r w:rsidR="00FF3635" w:rsidRPr="00FF3635">
        <w:rPr>
          <w:rFonts w:ascii="Arial" w:hAnsi="Arial" w:cs="Arial"/>
        </w:rPr>
        <w:t xml:space="preserve"> are interviews</w:t>
      </w:r>
      <w:r w:rsidR="00BF0610">
        <w:rPr>
          <w:rFonts w:ascii="Arial" w:hAnsi="Arial" w:cs="Arial"/>
        </w:rPr>
        <w:t xml:space="preserve"> and allows the interviewer to gain </w:t>
      </w:r>
      <w:r w:rsidR="00806C63">
        <w:rPr>
          <w:rFonts w:ascii="Arial" w:hAnsi="Arial" w:cs="Arial"/>
        </w:rPr>
        <w:t xml:space="preserve">‘real’ data from a </w:t>
      </w:r>
      <w:r w:rsidR="00C642AA">
        <w:rPr>
          <w:rFonts w:ascii="Arial" w:hAnsi="Arial" w:cs="Arial"/>
        </w:rPr>
        <w:t>face-to-face</w:t>
      </w:r>
      <w:r w:rsidR="00806C63">
        <w:rPr>
          <w:rFonts w:ascii="Arial" w:hAnsi="Arial" w:cs="Arial"/>
        </w:rPr>
        <w:t xml:space="preserve"> interview. </w:t>
      </w:r>
    </w:p>
    <w:p w14:paraId="5539A2DE" w14:textId="552E6689" w:rsidR="007B0A3B" w:rsidRDefault="007B0A3B" w:rsidP="00FC4BED">
      <w:pPr>
        <w:tabs>
          <w:tab w:val="left" w:pos="2232"/>
        </w:tabs>
        <w:spacing w:line="360" w:lineRule="auto"/>
        <w:rPr>
          <w:rFonts w:ascii="Arial" w:hAnsi="Arial" w:cs="Arial"/>
        </w:rPr>
      </w:pPr>
      <w:r>
        <w:rPr>
          <w:rFonts w:ascii="Arial" w:hAnsi="Arial" w:cs="Arial"/>
        </w:rPr>
        <w:t xml:space="preserve">However, Hancock </w:t>
      </w:r>
      <w:r>
        <w:rPr>
          <w:rFonts w:ascii="Arial" w:hAnsi="Arial" w:cs="Arial"/>
          <w:i/>
          <w:iCs/>
        </w:rPr>
        <w:t xml:space="preserve">et al </w:t>
      </w:r>
      <w:r>
        <w:rPr>
          <w:rFonts w:ascii="Arial" w:hAnsi="Arial" w:cs="Arial"/>
        </w:rPr>
        <w:t xml:space="preserve">(2021, p.58) believes that semi-structured interviews would be more suitable to conduct within case study research. He suggests that it would allow the researcher to gain a true perspective from the interviewee and that the flexibility of the interview questions gives the opportunity to include follow-up questions could be asked to gain </w:t>
      </w:r>
      <w:r w:rsidR="0034371C">
        <w:rPr>
          <w:rFonts w:ascii="Arial" w:hAnsi="Arial" w:cs="Arial"/>
        </w:rPr>
        <w:t>in-depth answer</w:t>
      </w:r>
      <w:r w:rsidR="000D450C">
        <w:rPr>
          <w:rFonts w:ascii="Arial" w:hAnsi="Arial" w:cs="Arial"/>
        </w:rPr>
        <w:t xml:space="preserve"> from</w:t>
      </w:r>
      <w:r w:rsidR="00EA17F8">
        <w:rPr>
          <w:rFonts w:ascii="Arial" w:hAnsi="Arial" w:cs="Arial"/>
        </w:rPr>
        <w:t xml:space="preserve"> the</w:t>
      </w:r>
      <w:r>
        <w:rPr>
          <w:rFonts w:ascii="Arial" w:hAnsi="Arial" w:cs="Arial"/>
        </w:rPr>
        <w:t xml:space="preserve"> interviewees. </w:t>
      </w:r>
      <w:r w:rsidRPr="00DD7D2B">
        <w:rPr>
          <w:rFonts w:ascii="Arial" w:hAnsi="Arial" w:cs="Arial"/>
        </w:rPr>
        <w:br/>
      </w:r>
      <w:r>
        <w:rPr>
          <w:rFonts w:ascii="Arial" w:hAnsi="Arial" w:cs="Arial"/>
        </w:rPr>
        <w:t xml:space="preserve">Nevertheless, I feel that structured interviews </w:t>
      </w:r>
      <w:r w:rsidR="00433698">
        <w:rPr>
          <w:rFonts w:ascii="Arial" w:hAnsi="Arial" w:cs="Arial"/>
        </w:rPr>
        <w:t>will allow a</w:t>
      </w:r>
      <w:r w:rsidR="00E12DE6">
        <w:rPr>
          <w:rFonts w:ascii="Arial" w:hAnsi="Arial" w:cs="Arial"/>
        </w:rPr>
        <w:t>n efficient pro</w:t>
      </w:r>
      <w:r w:rsidR="0027202F">
        <w:rPr>
          <w:rFonts w:ascii="Arial" w:hAnsi="Arial" w:cs="Arial"/>
        </w:rPr>
        <w:t>cedure of the research project</w:t>
      </w:r>
      <w:r w:rsidR="00D233F8">
        <w:rPr>
          <w:rFonts w:ascii="Arial" w:hAnsi="Arial" w:cs="Arial"/>
        </w:rPr>
        <w:t>.</w:t>
      </w:r>
      <w:r w:rsidR="00761076">
        <w:rPr>
          <w:rFonts w:ascii="Arial" w:hAnsi="Arial" w:cs="Arial"/>
        </w:rPr>
        <w:t xml:space="preserve"> </w:t>
      </w:r>
      <w:r>
        <w:rPr>
          <w:rFonts w:ascii="Arial" w:hAnsi="Arial" w:cs="Arial"/>
        </w:rPr>
        <w:t xml:space="preserve"> </w:t>
      </w:r>
      <w:r w:rsidR="009E57AF">
        <w:rPr>
          <w:rFonts w:ascii="Arial" w:hAnsi="Arial" w:cs="Arial"/>
        </w:rPr>
        <w:t>Burton (</w:t>
      </w:r>
      <w:r w:rsidR="003C1561">
        <w:rPr>
          <w:rFonts w:ascii="Arial" w:hAnsi="Arial" w:cs="Arial"/>
        </w:rPr>
        <w:t xml:space="preserve">2009, p.95) </w:t>
      </w:r>
      <w:r w:rsidR="0067359B">
        <w:rPr>
          <w:rFonts w:ascii="Arial" w:hAnsi="Arial" w:cs="Arial"/>
        </w:rPr>
        <w:t xml:space="preserve">states that </w:t>
      </w:r>
      <w:r w:rsidR="008133F0">
        <w:rPr>
          <w:rFonts w:ascii="Arial" w:hAnsi="Arial" w:cs="Arial"/>
        </w:rPr>
        <w:t xml:space="preserve">data could be affected </w:t>
      </w:r>
      <w:r w:rsidR="00BC2F95">
        <w:rPr>
          <w:rFonts w:ascii="Arial" w:hAnsi="Arial" w:cs="Arial"/>
        </w:rPr>
        <w:t xml:space="preserve">by the interviewee </w:t>
      </w:r>
      <w:r w:rsidR="001B6BDF">
        <w:rPr>
          <w:rFonts w:ascii="Arial" w:hAnsi="Arial" w:cs="Arial"/>
        </w:rPr>
        <w:t>leading or influencing the participant</w:t>
      </w:r>
      <w:r w:rsidR="008D291C">
        <w:rPr>
          <w:rFonts w:ascii="Arial" w:hAnsi="Arial" w:cs="Arial"/>
        </w:rPr>
        <w:t xml:space="preserve">. </w:t>
      </w:r>
      <w:r w:rsidR="00A97A01">
        <w:rPr>
          <w:rFonts w:ascii="Arial" w:hAnsi="Arial" w:cs="Arial"/>
        </w:rPr>
        <w:t>However,</w:t>
      </w:r>
      <w:r w:rsidR="008D291C">
        <w:rPr>
          <w:rFonts w:ascii="Arial" w:hAnsi="Arial" w:cs="Arial"/>
        </w:rPr>
        <w:t xml:space="preserve"> this should be avoided within my research </w:t>
      </w:r>
      <w:r w:rsidR="00830A04">
        <w:rPr>
          <w:rFonts w:ascii="Arial" w:hAnsi="Arial" w:cs="Arial"/>
        </w:rPr>
        <w:t xml:space="preserve">as I am implementing a structured interview, therefore </w:t>
      </w:r>
      <w:r w:rsidR="00025284">
        <w:rPr>
          <w:rFonts w:ascii="Arial" w:hAnsi="Arial" w:cs="Arial"/>
        </w:rPr>
        <w:t xml:space="preserve">I will only ask the questions </w:t>
      </w:r>
      <w:r w:rsidR="0021141F">
        <w:rPr>
          <w:rFonts w:ascii="Arial" w:hAnsi="Arial" w:cs="Arial"/>
        </w:rPr>
        <w:t>that w</w:t>
      </w:r>
      <w:r w:rsidR="00E86DFA">
        <w:rPr>
          <w:rFonts w:ascii="Arial" w:hAnsi="Arial" w:cs="Arial"/>
        </w:rPr>
        <w:t xml:space="preserve">ere planned </w:t>
      </w:r>
      <w:r w:rsidR="003B7B73">
        <w:rPr>
          <w:rFonts w:ascii="Arial" w:hAnsi="Arial" w:cs="Arial"/>
        </w:rPr>
        <w:t xml:space="preserve">and vigorously follow the structure </w:t>
      </w:r>
      <w:r w:rsidR="00795129">
        <w:rPr>
          <w:rFonts w:ascii="Arial" w:hAnsi="Arial" w:cs="Arial"/>
        </w:rPr>
        <w:t xml:space="preserve">generated beforehand. </w:t>
      </w:r>
    </w:p>
    <w:p w14:paraId="3C140BEB" w14:textId="6CC02132" w:rsidR="00F30747" w:rsidRDefault="00345489" w:rsidP="00FC4BED">
      <w:pPr>
        <w:tabs>
          <w:tab w:val="left" w:pos="2232"/>
        </w:tabs>
        <w:spacing w:line="360" w:lineRule="auto"/>
        <w:rPr>
          <w:rFonts w:ascii="Arial" w:hAnsi="Arial" w:cs="Arial"/>
        </w:rPr>
      </w:pPr>
      <w:r>
        <w:rPr>
          <w:rFonts w:ascii="Arial" w:hAnsi="Arial" w:cs="Arial"/>
        </w:rPr>
        <w:t xml:space="preserve">According to </w:t>
      </w:r>
      <w:r w:rsidR="001B4963">
        <w:rPr>
          <w:rFonts w:ascii="Arial" w:hAnsi="Arial" w:cs="Arial"/>
        </w:rPr>
        <w:t xml:space="preserve">Weller </w:t>
      </w:r>
      <w:r w:rsidR="001B4963">
        <w:rPr>
          <w:rFonts w:ascii="Arial" w:hAnsi="Arial" w:cs="Arial"/>
          <w:i/>
          <w:iCs/>
        </w:rPr>
        <w:t xml:space="preserve">et al </w:t>
      </w:r>
      <w:r w:rsidR="001B4963">
        <w:rPr>
          <w:rFonts w:ascii="Arial" w:hAnsi="Arial" w:cs="Arial"/>
        </w:rPr>
        <w:t>(2018, p</w:t>
      </w:r>
      <w:r w:rsidR="00FA0D80">
        <w:rPr>
          <w:rFonts w:ascii="Arial" w:hAnsi="Arial" w:cs="Arial"/>
        </w:rPr>
        <w:t>,2)</w:t>
      </w:r>
      <w:r w:rsidR="004124CD">
        <w:rPr>
          <w:rFonts w:ascii="Arial" w:hAnsi="Arial" w:cs="Arial"/>
        </w:rPr>
        <w:t xml:space="preserve">, An interview </w:t>
      </w:r>
      <w:r w:rsidR="00CB5A3F">
        <w:rPr>
          <w:rFonts w:ascii="Arial" w:hAnsi="Arial" w:cs="Arial"/>
        </w:rPr>
        <w:t>should consis</w:t>
      </w:r>
      <w:r w:rsidR="00803371">
        <w:rPr>
          <w:rFonts w:ascii="Arial" w:hAnsi="Arial" w:cs="Arial"/>
        </w:rPr>
        <w:t xml:space="preserve">t of open-ended questions to </w:t>
      </w:r>
      <w:r w:rsidR="00B93C5E">
        <w:rPr>
          <w:rFonts w:ascii="Arial" w:hAnsi="Arial" w:cs="Arial"/>
        </w:rPr>
        <w:t>explore topics in</w:t>
      </w:r>
      <w:r w:rsidR="00B9663C">
        <w:rPr>
          <w:rFonts w:ascii="Arial" w:hAnsi="Arial" w:cs="Arial"/>
        </w:rPr>
        <w:t xml:space="preserve"> depth</w:t>
      </w:r>
      <w:r w:rsidR="006769AA">
        <w:rPr>
          <w:rFonts w:ascii="Arial" w:hAnsi="Arial" w:cs="Arial"/>
        </w:rPr>
        <w:t xml:space="preserve"> </w:t>
      </w:r>
      <w:r w:rsidR="00FE0677">
        <w:rPr>
          <w:rFonts w:ascii="Arial" w:hAnsi="Arial" w:cs="Arial"/>
        </w:rPr>
        <w:t xml:space="preserve">by allowing the interviewee to provide as much detail as </w:t>
      </w:r>
      <w:r w:rsidR="007128CC">
        <w:rPr>
          <w:rFonts w:ascii="Arial" w:hAnsi="Arial" w:cs="Arial"/>
        </w:rPr>
        <w:t>possible.</w:t>
      </w:r>
      <w:r w:rsidR="00FE0677">
        <w:rPr>
          <w:rFonts w:ascii="Arial" w:hAnsi="Arial" w:cs="Arial"/>
        </w:rPr>
        <w:t xml:space="preserve"> </w:t>
      </w:r>
      <w:r w:rsidR="005466CA">
        <w:rPr>
          <w:rFonts w:ascii="Arial" w:hAnsi="Arial" w:cs="Arial"/>
        </w:rPr>
        <w:t xml:space="preserve">For </w:t>
      </w:r>
      <w:r w:rsidR="005466CA">
        <w:rPr>
          <w:rFonts w:ascii="Arial" w:hAnsi="Arial" w:cs="Arial"/>
        </w:rPr>
        <w:lastRenderedPageBreak/>
        <w:t xml:space="preserve">that reason, </w:t>
      </w:r>
      <w:r w:rsidR="00712818">
        <w:rPr>
          <w:rFonts w:ascii="Arial" w:hAnsi="Arial" w:cs="Arial"/>
        </w:rPr>
        <w:t>Throughout the inter</w:t>
      </w:r>
      <w:r w:rsidR="005B5F25">
        <w:rPr>
          <w:rFonts w:ascii="Arial" w:hAnsi="Arial" w:cs="Arial"/>
        </w:rPr>
        <w:t xml:space="preserve">viewing </w:t>
      </w:r>
      <w:r w:rsidR="0034371C">
        <w:rPr>
          <w:rFonts w:ascii="Arial" w:hAnsi="Arial" w:cs="Arial"/>
        </w:rPr>
        <w:t>process, I</w:t>
      </w:r>
      <w:r w:rsidR="00E02CEF">
        <w:rPr>
          <w:rFonts w:ascii="Arial" w:hAnsi="Arial" w:cs="Arial"/>
        </w:rPr>
        <w:t xml:space="preserve"> </w:t>
      </w:r>
      <w:r w:rsidR="00FB43C4">
        <w:rPr>
          <w:rFonts w:ascii="Arial" w:hAnsi="Arial" w:cs="Arial"/>
        </w:rPr>
        <w:t>will</w:t>
      </w:r>
      <w:r w:rsidR="00E02CEF">
        <w:rPr>
          <w:rFonts w:ascii="Arial" w:hAnsi="Arial" w:cs="Arial"/>
        </w:rPr>
        <w:t xml:space="preserve"> </w:t>
      </w:r>
      <w:r w:rsidR="005466CA">
        <w:rPr>
          <w:rFonts w:ascii="Arial" w:hAnsi="Arial" w:cs="Arial"/>
        </w:rPr>
        <w:t>ask</w:t>
      </w:r>
      <w:r w:rsidR="00FE72B8">
        <w:rPr>
          <w:rFonts w:ascii="Arial" w:hAnsi="Arial" w:cs="Arial"/>
        </w:rPr>
        <w:t xml:space="preserve"> </w:t>
      </w:r>
      <w:r w:rsidR="006D1C72">
        <w:rPr>
          <w:rFonts w:ascii="Arial" w:hAnsi="Arial" w:cs="Arial"/>
        </w:rPr>
        <w:t xml:space="preserve">open ended questions to the participants (Refer to appendix three </w:t>
      </w:r>
      <w:r w:rsidR="00F30747">
        <w:rPr>
          <w:rFonts w:ascii="Arial" w:hAnsi="Arial" w:cs="Arial"/>
        </w:rPr>
        <w:t xml:space="preserve">for interview questions).  </w:t>
      </w:r>
    </w:p>
    <w:p w14:paraId="4723D5EE" w14:textId="77777777" w:rsidR="007B0A3B" w:rsidRDefault="007B0A3B" w:rsidP="0009459E">
      <w:pPr>
        <w:tabs>
          <w:tab w:val="left" w:pos="2232"/>
        </w:tabs>
        <w:rPr>
          <w:rFonts w:ascii="Arial" w:hAnsi="Arial" w:cs="Arial"/>
        </w:rPr>
      </w:pPr>
    </w:p>
    <w:p w14:paraId="3BD07829" w14:textId="7A7234EE" w:rsidR="00221920" w:rsidRDefault="00B46B8F" w:rsidP="00EE143F">
      <w:pPr>
        <w:tabs>
          <w:tab w:val="left" w:pos="2232"/>
        </w:tabs>
        <w:spacing w:line="360" w:lineRule="auto"/>
        <w:rPr>
          <w:rFonts w:ascii="Arial" w:hAnsi="Arial" w:cs="Arial"/>
        </w:rPr>
      </w:pPr>
      <w:r>
        <w:rPr>
          <w:rFonts w:ascii="Arial" w:hAnsi="Arial" w:cs="Arial"/>
        </w:rPr>
        <w:t>A</w:t>
      </w:r>
      <w:r w:rsidR="00ED34FF">
        <w:rPr>
          <w:rFonts w:ascii="Arial" w:hAnsi="Arial" w:cs="Arial"/>
        </w:rPr>
        <w:t xml:space="preserve"> structured observation will be conducted during my researching process</w:t>
      </w:r>
      <w:r w:rsidR="00B86C92">
        <w:rPr>
          <w:rFonts w:ascii="Arial" w:hAnsi="Arial" w:cs="Arial"/>
        </w:rPr>
        <w:t>. T</w:t>
      </w:r>
      <w:r w:rsidR="00186684">
        <w:rPr>
          <w:rFonts w:ascii="Arial" w:hAnsi="Arial" w:cs="Arial"/>
        </w:rPr>
        <w:t xml:space="preserve">his is to obtain </w:t>
      </w:r>
      <w:r w:rsidR="002E752C">
        <w:rPr>
          <w:rFonts w:ascii="Arial" w:hAnsi="Arial" w:cs="Arial"/>
        </w:rPr>
        <w:t xml:space="preserve">detailed </w:t>
      </w:r>
      <w:r w:rsidR="00547207">
        <w:rPr>
          <w:rFonts w:ascii="Arial" w:hAnsi="Arial" w:cs="Arial"/>
        </w:rPr>
        <w:t>information</w:t>
      </w:r>
      <w:r w:rsidR="00217FBE">
        <w:rPr>
          <w:rFonts w:ascii="Arial" w:hAnsi="Arial" w:cs="Arial"/>
        </w:rPr>
        <w:t xml:space="preserve"> </w:t>
      </w:r>
      <w:r w:rsidR="00302DE0">
        <w:rPr>
          <w:rFonts w:ascii="Arial" w:hAnsi="Arial" w:cs="Arial"/>
        </w:rPr>
        <w:t xml:space="preserve">by </w:t>
      </w:r>
      <w:r w:rsidR="00547207">
        <w:rPr>
          <w:rFonts w:ascii="Arial" w:hAnsi="Arial" w:cs="Arial"/>
        </w:rPr>
        <w:t>explor</w:t>
      </w:r>
      <w:r w:rsidR="00302DE0">
        <w:rPr>
          <w:rFonts w:ascii="Arial" w:hAnsi="Arial" w:cs="Arial"/>
        </w:rPr>
        <w:t>ing</w:t>
      </w:r>
      <w:r w:rsidR="006A02E9">
        <w:rPr>
          <w:rFonts w:ascii="Arial" w:hAnsi="Arial" w:cs="Arial"/>
        </w:rPr>
        <w:t xml:space="preserve"> the </w:t>
      </w:r>
      <w:r w:rsidR="004C02F6">
        <w:rPr>
          <w:rFonts w:ascii="Arial" w:hAnsi="Arial" w:cs="Arial"/>
        </w:rPr>
        <w:t>pupil’s</w:t>
      </w:r>
      <w:r w:rsidR="006A02E9">
        <w:rPr>
          <w:rFonts w:ascii="Arial" w:hAnsi="Arial" w:cs="Arial"/>
        </w:rPr>
        <w:t xml:space="preserve"> interactions, actions and </w:t>
      </w:r>
      <w:r w:rsidR="00186684">
        <w:rPr>
          <w:rFonts w:ascii="Arial" w:hAnsi="Arial" w:cs="Arial"/>
        </w:rPr>
        <w:t>other behaviours</w:t>
      </w:r>
      <w:r w:rsidR="002F0D89">
        <w:rPr>
          <w:rFonts w:ascii="Arial" w:hAnsi="Arial" w:cs="Arial"/>
        </w:rPr>
        <w:t xml:space="preserve"> during </w:t>
      </w:r>
      <w:r w:rsidR="00B954F8">
        <w:rPr>
          <w:rFonts w:ascii="Arial" w:hAnsi="Arial" w:cs="Arial"/>
        </w:rPr>
        <w:t>activities</w:t>
      </w:r>
      <w:r w:rsidR="002F0D89">
        <w:rPr>
          <w:rFonts w:ascii="Arial" w:hAnsi="Arial" w:cs="Arial"/>
        </w:rPr>
        <w:t xml:space="preserve"> and events </w:t>
      </w:r>
      <w:r w:rsidR="00221920">
        <w:rPr>
          <w:rFonts w:ascii="Arial" w:hAnsi="Arial" w:cs="Arial"/>
        </w:rPr>
        <w:t>(Sahrp,</w:t>
      </w:r>
      <w:r w:rsidR="00ED34FF">
        <w:rPr>
          <w:rFonts w:ascii="Arial" w:hAnsi="Arial" w:cs="Arial"/>
        </w:rPr>
        <w:t>2018, p.</w:t>
      </w:r>
      <w:r w:rsidR="00221920">
        <w:rPr>
          <w:rFonts w:ascii="Arial" w:hAnsi="Arial" w:cs="Arial"/>
        </w:rPr>
        <w:t>83).</w:t>
      </w:r>
    </w:p>
    <w:p w14:paraId="0B8F05BD" w14:textId="1DCF1314" w:rsidR="00912556" w:rsidRDefault="003D6C46" w:rsidP="00F845C5">
      <w:pPr>
        <w:tabs>
          <w:tab w:val="left" w:pos="2232"/>
        </w:tabs>
        <w:spacing w:line="360" w:lineRule="auto"/>
        <w:rPr>
          <w:rFonts w:ascii="Arial" w:hAnsi="Arial" w:cs="Arial"/>
        </w:rPr>
      </w:pPr>
      <w:r>
        <w:rPr>
          <w:rFonts w:ascii="Arial" w:hAnsi="Arial" w:cs="Arial"/>
        </w:rPr>
        <w:t xml:space="preserve">It is believed that </w:t>
      </w:r>
      <w:r w:rsidR="00ED13AC">
        <w:rPr>
          <w:rFonts w:ascii="Arial" w:hAnsi="Arial" w:cs="Arial"/>
        </w:rPr>
        <w:t xml:space="preserve">the use of observations within research can </w:t>
      </w:r>
      <w:r w:rsidR="00B726CF">
        <w:rPr>
          <w:rFonts w:ascii="Arial" w:hAnsi="Arial" w:cs="Arial"/>
        </w:rPr>
        <w:t>allow rich and relevant data to be collected (</w:t>
      </w:r>
      <w:r>
        <w:rPr>
          <w:rFonts w:ascii="Arial" w:hAnsi="Arial" w:cs="Arial"/>
        </w:rPr>
        <w:t>Newby,</w:t>
      </w:r>
      <w:r w:rsidR="00EE143F">
        <w:rPr>
          <w:rFonts w:ascii="Arial" w:hAnsi="Arial" w:cs="Arial"/>
        </w:rPr>
        <w:t>2014, p.</w:t>
      </w:r>
      <w:r>
        <w:rPr>
          <w:rFonts w:ascii="Arial" w:hAnsi="Arial" w:cs="Arial"/>
        </w:rPr>
        <w:t>374</w:t>
      </w:r>
      <w:r w:rsidR="00B726CF">
        <w:rPr>
          <w:rFonts w:ascii="Arial" w:hAnsi="Arial" w:cs="Arial"/>
        </w:rPr>
        <w:t>)</w:t>
      </w:r>
      <w:r w:rsidR="008D631F">
        <w:rPr>
          <w:rFonts w:ascii="Arial" w:hAnsi="Arial" w:cs="Arial"/>
        </w:rPr>
        <w:t xml:space="preserve">. However, </w:t>
      </w:r>
      <w:r w:rsidR="00112239">
        <w:rPr>
          <w:rFonts w:ascii="Arial" w:hAnsi="Arial" w:cs="Arial"/>
        </w:rPr>
        <w:t>Jorge</w:t>
      </w:r>
      <w:r w:rsidR="00E219E8">
        <w:rPr>
          <w:rFonts w:ascii="Arial" w:hAnsi="Arial" w:cs="Arial"/>
        </w:rPr>
        <w:t>nsen (</w:t>
      </w:r>
      <w:r w:rsidR="00F42A3A">
        <w:rPr>
          <w:rFonts w:ascii="Arial" w:hAnsi="Arial" w:cs="Arial"/>
        </w:rPr>
        <w:t>2020, p.</w:t>
      </w:r>
      <w:r w:rsidR="00E219E8">
        <w:rPr>
          <w:rFonts w:ascii="Arial" w:hAnsi="Arial" w:cs="Arial"/>
        </w:rPr>
        <w:t xml:space="preserve">12) argues that there is a need to </w:t>
      </w:r>
      <w:r w:rsidR="00BB46BD">
        <w:rPr>
          <w:rFonts w:ascii="Arial" w:hAnsi="Arial" w:cs="Arial"/>
        </w:rPr>
        <w:t xml:space="preserve">utilise multiple qualitative </w:t>
      </w:r>
      <w:r w:rsidR="00C71197">
        <w:rPr>
          <w:rFonts w:ascii="Arial" w:hAnsi="Arial" w:cs="Arial"/>
        </w:rPr>
        <w:t xml:space="preserve">methods </w:t>
      </w:r>
      <w:r w:rsidR="00AE4ADC">
        <w:rPr>
          <w:rFonts w:ascii="Arial" w:hAnsi="Arial" w:cs="Arial"/>
        </w:rPr>
        <w:t xml:space="preserve">within research for it </w:t>
      </w:r>
      <w:r w:rsidR="00F37C19">
        <w:rPr>
          <w:rFonts w:ascii="Arial" w:hAnsi="Arial" w:cs="Arial"/>
        </w:rPr>
        <w:t xml:space="preserve">to </w:t>
      </w:r>
      <w:r w:rsidR="00211F84">
        <w:rPr>
          <w:rFonts w:ascii="Arial" w:hAnsi="Arial" w:cs="Arial"/>
        </w:rPr>
        <w:t>create valid concepts for reliable data</w:t>
      </w:r>
      <w:r w:rsidR="00F42A3A">
        <w:rPr>
          <w:rFonts w:ascii="Arial" w:hAnsi="Arial" w:cs="Arial"/>
        </w:rPr>
        <w:t>.</w:t>
      </w:r>
      <w:r w:rsidR="000624DC">
        <w:rPr>
          <w:rFonts w:ascii="Arial" w:hAnsi="Arial" w:cs="Arial"/>
        </w:rPr>
        <w:t xml:space="preserve"> </w:t>
      </w:r>
      <w:r w:rsidR="004F3B02">
        <w:rPr>
          <w:rFonts w:ascii="Arial" w:hAnsi="Arial" w:cs="Arial"/>
        </w:rPr>
        <w:t xml:space="preserve">On the other hand, </w:t>
      </w:r>
      <w:r w:rsidR="00CE667C" w:rsidRPr="00CB6296">
        <w:rPr>
          <w:rFonts w:ascii="Arial" w:hAnsi="Arial" w:cs="Arial"/>
        </w:rPr>
        <w:t>Denscombe (2014</w:t>
      </w:r>
      <w:r w:rsidR="00CE667C">
        <w:rPr>
          <w:rFonts w:ascii="Arial" w:hAnsi="Arial" w:cs="Arial"/>
        </w:rPr>
        <w:t>, p.</w:t>
      </w:r>
      <w:r w:rsidR="00180174">
        <w:rPr>
          <w:rFonts w:ascii="Arial" w:hAnsi="Arial" w:cs="Arial"/>
        </w:rPr>
        <w:t xml:space="preserve">289) states that </w:t>
      </w:r>
      <w:r w:rsidR="007124AD">
        <w:rPr>
          <w:rFonts w:ascii="Arial" w:hAnsi="Arial" w:cs="Arial"/>
        </w:rPr>
        <w:t xml:space="preserve">scheduled observations </w:t>
      </w:r>
      <w:r w:rsidR="00B57256">
        <w:rPr>
          <w:rFonts w:ascii="Arial" w:hAnsi="Arial" w:cs="Arial"/>
        </w:rPr>
        <w:t xml:space="preserve">are efficient as they allow the researcher to collect </w:t>
      </w:r>
      <w:r w:rsidR="00B22C3A">
        <w:rPr>
          <w:rFonts w:ascii="Arial" w:hAnsi="Arial" w:cs="Arial"/>
        </w:rPr>
        <w:t>a great amount of data within a short amount of tim</w:t>
      </w:r>
      <w:r w:rsidR="005D5745">
        <w:rPr>
          <w:rFonts w:ascii="Arial" w:hAnsi="Arial" w:cs="Arial"/>
        </w:rPr>
        <w:t>e</w:t>
      </w:r>
      <w:r w:rsidR="00EE143F">
        <w:rPr>
          <w:rFonts w:ascii="Arial" w:hAnsi="Arial" w:cs="Arial"/>
        </w:rPr>
        <w:t xml:space="preserve">, they </w:t>
      </w:r>
      <w:r w:rsidR="005D5745">
        <w:rPr>
          <w:rFonts w:ascii="Arial" w:hAnsi="Arial" w:cs="Arial"/>
        </w:rPr>
        <w:t>also</w:t>
      </w:r>
      <w:r w:rsidR="007A3AAE">
        <w:rPr>
          <w:rFonts w:ascii="Arial" w:hAnsi="Arial" w:cs="Arial"/>
        </w:rPr>
        <w:t xml:space="preserve"> </w:t>
      </w:r>
      <w:r w:rsidR="005D5745">
        <w:rPr>
          <w:rFonts w:ascii="Arial" w:hAnsi="Arial" w:cs="Arial"/>
        </w:rPr>
        <w:t xml:space="preserve">eliminate any bias </w:t>
      </w:r>
      <w:r w:rsidR="006466DD">
        <w:rPr>
          <w:rFonts w:ascii="Arial" w:hAnsi="Arial" w:cs="Arial"/>
        </w:rPr>
        <w:t xml:space="preserve">from </w:t>
      </w:r>
      <w:r w:rsidR="00B2332D">
        <w:rPr>
          <w:rFonts w:ascii="Arial" w:hAnsi="Arial" w:cs="Arial"/>
        </w:rPr>
        <w:t xml:space="preserve">the </w:t>
      </w:r>
      <w:r w:rsidR="006466DD">
        <w:rPr>
          <w:rFonts w:ascii="Arial" w:hAnsi="Arial" w:cs="Arial"/>
        </w:rPr>
        <w:t xml:space="preserve">observer </w:t>
      </w:r>
      <w:r w:rsidR="00B2332D">
        <w:rPr>
          <w:rFonts w:ascii="Arial" w:hAnsi="Arial" w:cs="Arial"/>
        </w:rPr>
        <w:t xml:space="preserve">because it is an obligation to </w:t>
      </w:r>
      <w:r w:rsidR="00D90317">
        <w:rPr>
          <w:rFonts w:ascii="Arial" w:hAnsi="Arial" w:cs="Arial"/>
        </w:rPr>
        <w:t xml:space="preserve">record exactly what is being </w:t>
      </w:r>
      <w:r w:rsidR="0094287C">
        <w:rPr>
          <w:rFonts w:ascii="Arial" w:hAnsi="Arial" w:cs="Arial"/>
        </w:rPr>
        <w:t>demonstrat</w:t>
      </w:r>
      <w:r w:rsidR="00655645">
        <w:rPr>
          <w:rFonts w:ascii="Arial" w:hAnsi="Arial" w:cs="Arial"/>
        </w:rPr>
        <w:t>e</w:t>
      </w:r>
      <w:r w:rsidR="0034371C">
        <w:rPr>
          <w:rFonts w:ascii="Arial" w:hAnsi="Arial" w:cs="Arial"/>
        </w:rPr>
        <w:t>d.</w:t>
      </w:r>
    </w:p>
    <w:p w14:paraId="66CEE05E" w14:textId="19F3A35F" w:rsidR="00655645" w:rsidRDefault="00655645" w:rsidP="00655645">
      <w:pPr>
        <w:tabs>
          <w:tab w:val="left" w:pos="2232"/>
        </w:tabs>
        <w:spacing w:line="360" w:lineRule="auto"/>
        <w:rPr>
          <w:rFonts w:ascii="Arial" w:hAnsi="Arial" w:cs="Arial"/>
        </w:rPr>
      </w:pPr>
      <w:r>
        <w:rPr>
          <w:rFonts w:ascii="Arial" w:hAnsi="Arial" w:cs="Arial"/>
        </w:rPr>
        <w:t xml:space="preserve">The challenges of observations </w:t>
      </w:r>
      <w:r w:rsidR="00412E62">
        <w:rPr>
          <w:rFonts w:ascii="Arial" w:hAnsi="Arial" w:cs="Arial"/>
        </w:rPr>
        <w:t xml:space="preserve">have been </w:t>
      </w:r>
      <w:r w:rsidR="006C7A81">
        <w:rPr>
          <w:rFonts w:ascii="Arial" w:hAnsi="Arial" w:cs="Arial"/>
        </w:rPr>
        <w:t>indicated by</w:t>
      </w:r>
      <w:r w:rsidR="006315B4">
        <w:rPr>
          <w:rFonts w:ascii="Arial" w:hAnsi="Arial" w:cs="Arial"/>
        </w:rPr>
        <w:t xml:space="preserve"> </w:t>
      </w:r>
      <w:r w:rsidR="006315B4" w:rsidRPr="006315B4">
        <w:rPr>
          <w:rFonts w:ascii="Arial" w:hAnsi="Arial" w:cs="Arial"/>
        </w:rPr>
        <w:t>Papatheodorou, Luff and Gill</w:t>
      </w:r>
      <w:r w:rsidR="006315B4">
        <w:rPr>
          <w:rFonts w:ascii="Arial" w:hAnsi="Arial" w:cs="Arial"/>
        </w:rPr>
        <w:t xml:space="preserve"> (</w:t>
      </w:r>
      <w:r w:rsidR="006315B4" w:rsidRPr="006315B4">
        <w:rPr>
          <w:rFonts w:ascii="Arial" w:hAnsi="Arial" w:cs="Arial"/>
        </w:rPr>
        <w:t>2013</w:t>
      </w:r>
      <w:r w:rsidR="006315B4">
        <w:rPr>
          <w:rFonts w:ascii="Arial" w:hAnsi="Arial" w:cs="Arial"/>
        </w:rPr>
        <w:t>, p.29</w:t>
      </w:r>
      <w:r w:rsidR="006315B4" w:rsidRPr="006315B4">
        <w:rPr>
          <w:rFonts w:ascii="Arial" w:hAnsi="Arial" w:cs="Arial"/>
        </w:rPr>
        <w:t>)</w:t>
      </w:r>
      <w:r w:rsidR="003D580F">
        <w:rPr>
          <w:rFonts w:ascii="Arial" w:hAnsi="Arial" w:cs="Arial"/>
        </w:rPr>
        <w:t>, They mention</w:t>
      </w:r>
      <w:r w:rsidR="00D50B8C">
        <w:rPr>
          <w:rFonts w:ascii="Arial" w:hAnsi="Arial" w:cs="Arial"/>
        </w:rPr>
        <w:t xml:space="preserve"> that</w:t>
      </w:r>
      <w:r w:rsidR="003E1798">
        <w:rPr>
          <w:rFonts w:ascii="Arial" w:hAnsi="Arial" w:cs="Arial"/>
        </w:rPr>
        <w:t xml:space="preserve"> pupils that are being observed</w:t>
      </w:r>
      <w:r w:rsidR="00B0499D">
        <w:rPr>
          <w:rFonts w:ascii="Arial" w:hAnsi="Arial" w:cs="Arial"/>
        </w:rPr>
        <w:t xml:space="preserve"> </w:t>
      </w:r>
      <w:r w:rsidR="00285DC0">
        <w:rPr>
          <w:rFonts w:ascii="Arial" w:hAnsi="Arial" w:cs="Arial"/>
        </w:rPr>
        <w:t>may disrupt the obse</w:t>
      </w:r>
      <w:r w:rsidR="00277409">
        <w:rPr>
          <w:rFonts w:ascii="Arial" w:hAnsi="Arial" w:cs="Arial"/>
        </w:rPr>
        <w:t>rvation by approaching the obse</w:t>
      </w:r>
      <w:r w:rsidR="001D434B">
        <w:rPr>
          <w:rFonts w:ascii="Arial" w:hAnsi="Arial" w:cs="Arial"/>
        </w:rPr>
        <w:t>rver to question</w:t>
      </w:r>
      <w:r w:rsidR="006D60E6">
        <w:rPr>
          <w:rFonts w:ascii="Arial" w:hAnsi="Arial" w:cs="Arial"/>
        </w:rPr>
        <w:t xml:space="preserve"> or for </w:t>
      </w:r>
      <w:r w:rsidR="001D434B">
        <w:rPr>
          <w:rFonts w:ascii="Arial" w:hAnsi="Arial" w:cs="Arial"/>
        </w:rPr>
        <w:t xml:space="preserve">attention or just to </w:t>
      </w:r>
      <w:r w:rsidR="00540398">
        <w:rPr>
          <w:rFonts w:ascii="Arial" w:hAnsi="Arial" w:cs="Arial"/>
        </w:rPr>
        <w:t xml:space="preserve">talk. </w:t>
      </w:r>
      <w:r w:rsidR="005039EB">
        <w:rPr>
          <w:rFonts w:ascii="Arial" w:hAnsi="Arial" w:cs="Arial"/>
        </w:rPr>
        <w:t xml:space="preserve">They also stated that another challenge could be that adults </w:t>
      </w:r>
      <w:r w:rsidR="00442A97">
        <w:rPr>
          <w:rFonts w:ascii="Arial" w:hAnsi="Arial" w:cs="Arial"/>
        </w:rPr>
        <w:t xml:space="preserve">within the </w:t>
      </w:r>
      <w:r w:rsidR="00710F68">
        <w:rPr>
          <w:rFonts w:ascii="Arial" w:hAnsi="Arial" w:cs="Arial"/>
        </w:rPr>
        <w:t>setting could obtain the observer effect</w:t>
      </w:r>
      <w:r w:rsidR="00313111">
        <w:rPr>
          <w:rFonts w:ascii="Arial" w:hAnsi="Arial" w:cs="Arial"/>
        </w:rPr>
        <w:t>, which refers to them acting differently</w:t>
      </w:r>
      <w:r w:rsidR="008E4F2B">
        <w:rPr>
          <w:rFonts w:ascii="Arial" w:hAnsi="Arial" w:cs="Arial"/>
        </w:rPr>
        <w:t xml:space="preserve"> </w:t>
      </w:r>
      <w:r w:rsidR="002F40C0">
        <w:rPr>
          <w:rFonts w:ascii="Arial" w:hAnsi="Arial" w:cs="Arial"/>
        </w:rPr>
        <w:t>because of the observer’s presence,</w:t>
      </w:r>
      <w:r w:rsidR="00313111">
        <w:rPr>
          <w:rFonts w:ascii="Arial" w:hAnsi="Arial" w:cs="Arial"/>
        </w:rPr>
        <w:t xml:space="preserve"> they could disrupt </w:t>
      </w:r>
      <w:r w:rsidR="00F62525">
        <w:rPr>
          <w:rFonts w:ascii="Arial" w:hAnsi="Arial" w:cs="Arial"/>
        </w:rPr>
        <w:t xml:space="preserve">the </w:t>
      </w:r>
      <w:r w:rsidR="00EC0746">
        <w:rPr>
          <w:rFonts w:ascii="Arial" w:hAnsi="Arial" w:cs="Arial"/>
        </w:rPr>
        <w:t xml:space="preserve">observation </w:t>
      </w:r>
      <w:r w:rsidR="00F62525">
        <w:rPr>
          <w:rFonts w:ascii="Arial" w:hAnsi="Arial" w:cs="Arial"/>
        </w:rPr>
        <w:t xml:space="preserve">by interacting with </w:t>
      </w:r>
      <w:r w:rsidR="002014DF">
        <w:rPr>
          <w:rFonts w:ascii="Arial" w:hAnsi="Arial" w:cs="Arial"/>
        </w:rPr>
        <w:t xml:space="preserve">the observer </w:t>
      </w:r>
      <w:r w:rsidR="00C646A4">
        <w:rPr>
          <w:rFonts w:ascii="Arial" w:hAnsi="Arial" w:cs="Arial"/>
        </w:rPr>
        <w:t>or pupils that are being observed.</w:t>
      </w:r>
    </w:p>
    <w:p w14:paraId="23F74052" w14:textId="22188450" w:rsidR="0039744C" w:rsidRDefault="004D2369" w:rsidP="0039744C">
      <w:pPr>
        <w:tabs>
          <w:tab w:val="left" w:pos="2232"/>
        </w:tabs>
        <w:spacing w:line="360" w:lineRule="auto"/>
        <w:rPr>
          <w:rFonts w:ascii="Arial" w:hAnsi="Arial" w:cs="Arial"/>
        </w:rPr>
      </w:pPr>
      <w:r>
        <w:rPr>
          <w:rFonts w:ascii="Arial" w:hAnsi="Arial" w:cs="Arial"/>
        </w:rPr>
        <w:t>Therefore,</w:t>
      </w:r>
      <w:r w:rsidR="00DA4F02">
        <w:rPr>
          <w:rFonts w:ascii="Arial" w:hAnsi="Arial" w:cs="Arial"/>
        </w:rPr>
        <w:t xml:space="preserve"> this could </w:t>
      </w:r>
      <w:r w:rsidR="00E86D6D">
        <w:rPr>
          <w:rFonts w:ascii="Arial" w:hAnsi="Arial" w:cs="Arial"/>
        </w:rPr>
        <w:t>affect</w:t>
      </w:r>
      <w:r w:rsidR="00DA4F02">
        <w:rPr>
          <w:rFonts w:ascii="Arial" w:hAnsi="Arial" w:cs="Arial"/>
        </w:rPr>
        <w:t xml:space="preserve"> my research</w:t>
      </w:r>
      <w:r w:rsidR="00E86D6D">
        <w:rPr>
          <w:rFonts w:ascii="Arial" w:hAnsi="Arial" w:cs="Arial"/>
        </w:rPr>
        <w:t xml:space="preserve"> as</w:t>
      </w:r>
      <w:r w:rsidR="00664690">
        <w:rPr>
          <w:rFonts w:ascii="Arial" w:hAnsi="Arial" w:cs="Arial"/>
        </w:rPr>
        <w:t xml:space="preserve"> </w:t>
      </w:r>
      <w:r w:rsidR="00432BF6">
        <w:rPr>
          <w:rFonts w:ascii="Arial" w:hAnsi="Arial" w:cs="Arial"/>
        </w:rPr>
        <w:t>I will be conducting a small group observation where t</w:t>
      </w:r>
      <w:r w:rsidR="001647FD">
        <w:rPr>
          <w:rFonts w:ascii="Arial" w:hAnsi="Arial" w:cs="Arial"/>
        </w:rPr>
        <w:t>wo</w:t>
      </w:r>
      <w:r w:rsidR="00432BF6">
        <w:rPr>
          <w:rFonts w:ascii="Arial" w:hAnsi="Arial" w:cs="Arial"/>
        </w:rPr>
        <w:t xml:space="preserve"> of the pupils receive on</w:t>
      </w:r>
      <w:r w:rsidR="009E76C8">
        <w:rPr>
          <w:rFonts w:ascii="Arial" w:hAnsi="Arial" w:cs="Arial"/>
        </w:rPr>
        <w:t>e-</w:t>
      </w:r>
      <w:r w:rsidR="00432BF6">
        <w:rPr>
          <w:rFonts w:ascii="Arial" w:hAnsi="Arial" w:cs="Arial"/>
        </w:rPr>
        <w:t>to</w:t>
      </w:r>
      <w:r w:rsidR="009E76C8">
        <w:rPr>
          <w:rFonts w:ascii="Arial" w:hAnsi="Arial" w:cs="Arial"/>
        </w:rPr>
        <w:t>-</w:t>
      </w:r>
      <w:r w:rsidR="00432BF6">
        <w:rPr>
          <w:rFonts w:ascii="Arial" w:hAnsi="Arial" w:cs="Arial"/>
        </w:rPr>
        <w:t>one support</w:t>
      </w:r>
      <w:r w:rsidR="008F1586">
        <w:rPr>
          <w:rFonts w:ascii="Arial" w:hAnsi="Arial" w:cs="Arial"/>
        </w:rPr>
        <w:t>, therefore</w:t>
      </w:r>
      <w:r w:rsidR="00133F35">
        <w:rPr>
          <w:rFonts w:ascii="Arial" w:hAnsi="Arial" w:cs="Arial"/>
        </w:rPr>
        <w:t xml:space="preserve"> t</w:t>
      </w:r>
      <w:r w:rsidR="008F1586">
        <w:rPr>
          <w:rFonts w:ascii="Arial" w:hAnsi="Arial" w:cs="Arial"/>
        </w:rPr>
        <w:t xml:space="preserve">he </w:t>
      </w:r>
      <w:r w:rsidR="00774937">
        <w:rPr>
          <w:rFonts w:ascii="Arial" w:hAnsi="Arial" w:cs="Arial"/>
        </w:rPr>
        <w:t>one-to-one</w:t>
      </w:r>
      <w:r w:rsidR="008F1586">
        <w:rPr>
          <w:rFonts w:ascii="Arial" w:hAnsi="Arial" w:cs="Arial"/>
        </w:rPr>
        <w:t xml:space="preserve"> support staff </w:t>
      </w:r>
      <w:r w:rsidR="002C63DF">
        <w:rPr>
          <w:rFonts w:ascii="Arial" w:hAnsi="Arial" w:cs="Arial"/>
        </w:rPr>
        <w:t xml:space="preserve">could </w:t>
      </w:r>
      <w:r w:rsidR="00DA2DEC">
        <w:rPr>
          <w:rFonts w:ascii="Arial" w:hAnsi="Arial" w:cs="Arial"/>
        </w:rPr>
        <w:t xml:space="preserve">be </w:t>
      </w:r>
      <w:r w:rsidR="00774937">
        <w:rPr>
          <w:rFonts w:ascii="Arial" w:hAnsi="Arial" w:cs="Arial"/>
        </w:rPr>
        <w:t xml:space="preserve">overly attentive </w:t>
      </w:r>
      <w:r w:rsidR="00276462">
        <w:rPr>
          <w:rFonts w:ascii="Arial" w:hAnsi="Arial" w:cs="Arial"/>
        </w:rPr>
        <w:t xml:space="preserve">to those pupils </w:t>
      </w:r>
      <w:r w:rsidR="004E0743">
        <w:rPr>
          <w:rFonts w:ascii="Arial" w:hAnsi="Arial" w:cs="Arial"/>
        </w:rPr>
        <w:t xml:space="preserve">because they </w:t>
      </w:r>
      <w:r w:rsidR="00276462">
        <w:rPr>
          <w:rFonts w:ascii="Arial" w:hAnsi="Arial" w:cs="Arial"/>
        </w:rPr>
        <w:t xml:space="preserve">are </w:t>
      </w:r>
      <w:r w:rsidR="00133F35">
        <w:rPr>
          <w:rFonts w:ascii="Arial" w:hAnsi="Arial" w:cs="Arial"/>
        </w:rPr>
        <w:t>aware th</w:t>
      </w:r>
      <w:r w:rsidR="00276462">
        <w:rPr>
          <w:rFonts w:ascii="Arial" w:hAnsi="Arial" w:cs="Arial"/>
        </w:rPr>
        <w:t>at the</w:t>
      </w:r>
      <w:r w:rsidR="00133F35">
        <w:rPr>
          <w:rFonts w:ascii="Arial" w:hAnsi="Arial" w:cs="Arial"/>
        </w:rPr>
        <w:t xml:space="preserve"> pupi</w:t>
      </w:r>
      <w:r w:rsidR="00276462">
        <w:rPr>
          <w:rFonts w:ascii="Arial" w:hAnsi="Arial" w:cs="Arial"/>
        </w:rPr>
        <w:t>ls</w:t>
      </w:r>
      <w:r w:rsidR="00133F35">
        <w:rPr>
          <w:rFonts w:ascii="Arial" w:hAnsi="Arial" w:cs="Arial"/>
        </w:rPr>
        <w:t xml:space="preserve"> are being observed</w:t>
      </w:r>
      <w:r w:rsidR="004E0743">
        <w:rPr>
          <w:rFonts w:ascii="Arial" w:hAnsi="Arial" w:cs="Arial"/>
        </w:rPr>
        <w:t xml:space="preserve"> as it was a scheduled observation</w:t>
      </w:r>
      <w:r w:rsidR="0039744C">
        <w:rPr>
          <w:rFonts w:ascii="Arial" w:hAnsi="Arial" w:cs="Arial"/>
        </w:rPr>
        <w:t xml:space="preserve">. </w:t>
      </w:r>
      <w:proofErr w:type="spellStart"/>
      <w:r w:rsidR="0039744C" w:rsidRPr="007D4C07">
        <w:rPr>
          <w:rFonts w:ascii="Arial" w:hAnsi="Arial" w:cs="Arial"/>
        </w:rPr>
        <w:t>Palaiologou</w:t>
      </w:r>
      <w:proofErr w:type="spellEnd"/>
      <w:r w:rsidR="0039744C" w:rsidRPr="007D4C07">
        <w:rPr>
          <w:rFonts w:ascii="Arial" w:hAnsi="Arial" w:cs="Arial"/>
        </w:rPr>
        <w:t xml:space="preserve">, </w:t>
      </w:r>
      <w:r w:rsidR="0039744C">
        <w:rPr>
          <w:rFonts w:ascii="Arial" w:hAnsi="Arial" w:cs="Arial"/>
        </w:rPr>
        <w:t>(</w:t>
      </w:r>
      <w:r w:rsidR="0039744C" w:rsidRPr="007D4C07">
        <w:rPr>
          <w:rFonts w:ascii="Arial" w:hAnsi="Arial" w:cs="Arial"/>
        </w:rPr>
        <w:t>2019</w:t>
      </w:r>
      <w:r w:rsidR="0039744C">
        <w:rPr>
          <w:rFonts w:ascii="Arial" w:hAnsi="Arial" w:cs="Arial"/>
        </w:rPr>
        <w:t xml:space="preserve">, p.15) agrees </w:t>
      </w:r>
      <w:r w:rsidR="007E0A74">
        <w:rPr>
          <w:rFonts w:ascii="Arial" w:hAnsi="Arial" w:cs="Arial"/>
        </w:rPr>
        <w:t xml:space="preserve">and </w:t>
      </w:r>
      <w:r w:rsidR="00ED76E8">
        <w:rPr>
          <w:rFonts w:ascii="Arial" w:hAnsi="Arial" w:cs="Arial"/>
        </w:rPr>
        <w:t xml:space="preserve">believes that </w:t>
      </w:r>
      <w:r w:rsidR="00007866">
        <w:rPr>
          <w:rFonts w:ascii="Arial" w:hAnsi="Arial" w:cs="Arial"/>
        </w:rPr>
        <w:t>it is difficult to undertake an uninter</w:t>
      </w:r>
      <w:r w:rsidR="001F40DA">
        <w:rPr>
          <w:rFonts w:ascii="Arial" w:hAnsi="Arial" w:cs="Arial"/>
        </w:rPr>
        <w:t>rupted observation</w:t>
      </w:r>
      <w:r w:rsidR="00E512E7">
        <w:rPr>
          <w:rFonts w:ascii="Arial" w:hAnsi="Arial" w:cs="Arial"/>
        </w:rPr>
        <w:t xml:space="preserve">, especially </w:t>
      </w:r>
      <w:r w:rsidR="001666EB">
        <w:rPr>
          <w:rFonts w:ascii="Arial" w:hAnsi="Arial" w:cs="Arial"/>
        </w:rPr>
        <w:t>within a</w:t>
      </w:r>
      <w:r w:rsidR="00E512E7">
        <w:rPr>
          <w:rFonts w:ascii="Arial" w:hAnsi="Arial" w:cs="Arial"/>
        </w:rPr>
        <w:t xml:space="preserve"> </w:t>
      </w:r>
      <w:r w:rsidR="000E1E87">
        <w:rPr>
          <w:rFonts w:ascii="Arial" w:hAnsi="Arial" w:cs="Arial"/>
        </w:rPr>
        <w:t>childcare</w:t>
      </w:r>
      <w:r w:rsidR="00E512E7">
        <w:rPr>
          <w:rFonts w:ascii="Arial" w:hAnsi="Arial" w:cs="Arial"/>
        </w:rPr>
        <w:t xml:space="preserve"> setting. </w:t>
      </w:r>
    </w:p>
    <w:p w14:paraId="1E573D9C" w14:textId="776A5422" w:rsidR="00F659DA" w:rsidRDefault="00897D86" w:rsidP="00C10C22">
      <w:pPr>
        <w:tabs>
          <w:tab w:val="left" w:pos="2232"/>
        </w:tabs>
        <w:spacing w:line="360" w:lineRule="auto"/>
        <w:rPr>
          <w:rFonts w:ascii="Arial" w:hAnsi="Arial" w:cs="Arial"/>
        </w:rPr>
      </w:pPr>
      <w:r>
        <w:rPr>
          <w:rFonts w:ascii="Arial" w:hAnsi="Arial" w:cs="Arial"/>
        </w:rPr>
        <w:t xml:space="preserve">To overcome this issue, </w:t>
      </w:r>
      <w:r w:rsidR="00C36BB9">
        <w:rPr>
          <w:rFonts w:ascii="Arial" w:hAnsi="Arial" w:cs="Arial"/>
        </w:rPr>
        <w:t xml:space="preserve">Conn (2016, </w:t>
      </w:r>
      <w:r w:rsidR="00FC5E02">
        <w:rPr>
          <w:rFonts w:ascii="Arial" w:hAnsi="Arial" w:cs="Arial"/>
        </w:rPr>
        <w:t>p</w:t>
      </w:r>
      <w:r w:rsidR="00C36BB9">
        <w:rPr>
          <w:rFonts w:ascii="Arial" w:hAnsi="Arial" w:cs="Arial"/>
        </w:rPr>
        <w:t>.</w:t>
      </w:r>
      <w:r w:rsidR="00C77087">
        <w:rPr>
          <w:rFonts w:ascii="Arial" w:hAnsi="Arial" w:cs="Arial"/>
        </w:rPr>
        <w:t xml:space="preserve">9) </w:t>
      </w:r>
      <w:r w:rsidR="005A5721">
        <w:rPr>
          <w:rFonts w:ascii="Arial" w:hAnsi="Arial" w:cs="Arial"/>
        </w:rPr>
        <w:t xml:space="preserve">concludes that a participant observation </w:t>
      </w:r>
      <w:r w:rsidR="008E6CFB">
        <w:rPr>
          <w:rFonts w:ascii="Arial" w:hAnsi="Arial" w:cs="Arial"/>
        </w:rPr>
        <w:t xml:space="preserve">is the most natural method of </w:t>
      </w:r>
      <w:r w:rsidR="000433C4">
        <w:rPr>
          <w:rFonts w:ascii="Arial" w:hAnsi="Arial" w:cs="Arial"/>
        </w:rPr>
        <w:t>observation,</w:t>
      </w:r>
      <w:r w:rsidR="00550D1C">
        <w:rPr>
          <w:rFonts w:ascii="Arial" w:hAnsi="Arial" w:cs="Arial"/>
        </w:rPr>
        <w:t xml:space="preserve"> which is to observe an experience </w:t>
      </w:r>
      <w:r w:rsidR="00171991">
        <w:rPr>
          <w:rFonts w:ascii="Arial" w:hAnsi="Arial" w:cs="Arial"/>
        </w:rPr>
        <w:t>while participating,</w:t>
      </w:r>
      <w:r w:rsidR="00AE55F0">
        <w:rPr>
          <w:rFonts w:ascii="Arial" w:hAnsi="Arial" w:cs="Arial"/>
        </w:rPr>
        <w:t xml:space="preserve"> </w:t>
      </w:r>
      <w:r w:rsidR="00171991">
        <w:rPr>
          <w:rFonts w:ascii="Arial" w:hAnsi="Arial" w:cs="Arial"/>
        </w:rPr>
        <w:t>which</w:t>
      </w:r>
      <w:r w:rsidR="00AE55F0">
        <w:rPr>
          <w:rFonts w:ascii="Arial" w:hAnsi="Arial" w:cs="Arial"/>
        </w:rPr>
        <w:t xml:space="preserve"> </w:t>
      </w:r>
      <w:r w:rsidR="00F065E7">
        <w:rPr>
          <w:rFonts w:ascii="Arial" w:hAnsi="Arial" w:cs="Arial"/>
        </w:rPr>
        <w:t xml:space="preserve">provides the </w:t>
      </w:r>
      <w:r w:rsidR="00226CC7">
        <w:rPr>
          <w:rFonts w:ascii="Arial" w:hAnsi="Arial" w:cs="Arial"/>
        </w:rPr>
        <w:t>information of the quality of the pupil’s interactions and experiences.</w:t>
      </w:r>
      <w:r w:rsidR="009A24BF">
        <w:rPr>
          <w:rFonts w:ascii="Arial" w:hAnsi="Arial" w:cs="Arial"/>
        </w:rPr>
        <w:t xml:space="preserve"> I will therefore use this method of observation. </w:t>
      </w:r>
      <w:r w:rsidR="006712FC">
        <w:rPr>
          <w:rFonts w:ascii="Arial" w:hAnsi="Arial" w:cs="Arial"/>
        </w:rPr>
        <w:t xml:space="preserve"> </w:t>
      </w:r>
    </w:p>
    <w:p w14:paraId="3EDD86AF" w14:textId="58B6A40D" w:rsidR="006E391C" w:rsidRDefault="00F659DA" w:rsidP="00F07B0C">
      <w:pPr>
        <w:tabs>
          <w:tab w:val="left" w:pos="2232"/>
        </w:tabs>
        <w:spacing w:line="360" w:lineRule="auto"/>
        <w:rPr>
          <w:rFonts w:ascii="Arial" w:hAnsi="Arial" w:cs="Arial"/>
        </w:rPr>
      </w:pPr>
      <w:r>
        <w:rPr>
          <w:rFonts w:ascii="Arial" w:hAnsi="Arial" w:cs="Arial"/>
        </w:rPr>
        <w:t>Although there are some limitations of conducting an observation that were mentioned previously, I feel that the use of observations would be beneficial within my research project as it can provide valid and reliable data when used alongside other qualitative methods.</w:t>
      </w:r>
    </w:p>
    <w:p w14:paraId="7C3126E3" w14:textId="77777777" w:rsidR="00F07B0C" w:rsidRDefault="00F07B0C" w:rsidP="00F07B0C">
      <w:pPr>
        <w:tabs>
          <w:tab w:val="left" w:pos="2232"/>
        </w:tabs>
        <w:spacing w:line="360" w:lineRule="auto"/>
        <w:rPr>
          <w:rFonts w:ascii="Arial" w:hAnsi="Arial" w:cs="Arial"/>
        </w:rPr>
      </w:pPr>
    </w:p>
    <w:p w14:paraId="02A7F234" w14:textId="532C4FC9" w:rsidR="00ED06A0" w:rsidRDefault="00A65773" w:rsidP="00ED06A0">
      <w:pPr>
        <w:tabs>
          <w:tab w:val="left" w:pos="2232"/>
        </w:tabs>
        <w:spacing w:line="360" w:lineRule="auto"/>
        <w:rPr>
          <w:rFonts w:ascii="Arial" w:hAnsi="Arial" w:cs="Arial"/>
        </w:rPr>
      </w:pPr>
      <w:r>
        <w:rPr>
          <w:rFonts w:ascii="Arial" w:hAnsi="Arial" w:cs="Arial"/>
        </w:rPr>
        <w:lastRenderedPageBreak/>
        <w:t>The use of field notes</w:t>
      </w:r>
      <w:r w:rsidR="00BD6D58">
        <w:rPr>
          <w:rFonts w:ascii="Arial" w:hAnsi="Arial" w:cs="Arial"/>
        </w:rPr>
        <w:t xml:space="preserve"> (refer to appendix four)</w:t>
      </w:r>
      <w:r>
        <w:rPr>
          <w:rFonts w:ascii="Arial" w:hAnsi="Arial" w:cs="Arial"/>
        </w:rPr>
        <w:t xml:space="preserve"> was </w:t>
      </w:r>
      <w:r w:rsidR="00293078">
        <w:rPr>
          <w:rFonts w:ascii="Arial" w:hAnsi="Arial" w:cs="Arial"/>
        </w:rPr>
        <w:t xml:space="preserve">also </w:t>
      </w:r>
      <w:r>
        <w:rPr>
          <w:rFonts w:ascii="Arial" w:hAnsi="Arial" w:cs="Arial"/>
        </w:rPr>
        <w:t xml:space="preserve">implemented </w:t>
      </w:r>
      <w:r w:rsidR="00696104">
        <w:rPr>
          <w:rFonts w:ascii="Arial" w:hAnsi="Arial" w:cs="Arial"/>
        </w:rPr>
        <w:t>to collect new data for the research</w:t>
      </w:r>
      <w:r w:rsidR="0062419D">
        <w:rPr>
          <w:rFonts w:ascii="Arial" w:hAnsi="Arial" w:cs="Arial"/>
        </w:rPr>
        <w:t xml:space="preserve"> to produce further detail from an observation. </w:t>
      </w:r>
      <w:r w:rsidR="002D3BDC">
        <w:rPr>
          <w:rFonts w:ascii="Arial" w:hAnsi="Arial" w:cs="Arial"/>
        </w:rPr>
        <w:t xml:space="preserve">Gorman </w:t>
      </w:r>
      <w:r w:rsidR="002D3BDC">
        <w:rPr>
          <w:rFonts w:ascii="Arial" w:hAnsi="Arial" w:cs="Arial"/>
          <w:i/>
          <w:iCs/>
        </w:rPr>
        <w:t>et al (</w:t>
      </w:r>
      <w:r w:rsidR="002D3BDC">
        <w:rPr>
          <w:rFonts w:ascii="Arial" w:hAnsi="Arial" w:cs="Arial"/>
        </w:rPr>
        <w:t>2005, p.120) has suggested to write up the field notes before undergoing any other activity and immediately after the observation</w:t>
      </w:r>
      <w:r w:rsidR="007C1575">
        <w:rPr>
          <w:rFonts w:ascii="Arial" w:hAnsi="Arial" w:cs="Arial"/>
        </w:rPr>
        <w:t xml:space="preserve"> as </w:t>
      </w:r>
      <w:r w:rsidR="00552E33">
        <w:rPr>
          <w:rFonts w:ascii="Arial" w:hAnsi="Arial" w:cs="Arial"/>
        </w:rPr>
        <w:t xml:space="preserve">this will create the most reliable data. </w:t>
      </w:r>
      <w:r w:rsidR="00D54F6A">
        <w:rPr>
          <w:rFonts w:ascii="Arial" w:hAnsi="Arial" w:cs="Arial"/>
        </w:rPr>
        <w:t xml:space="preserve"> </w:t>
      </w:r>
      <w:r w:rsidR="007F09CB">
        <w:rPr>
          <w:rFonts w:ascii="Arial" w:hAnsi="Arial" w:cs="Arial"/>
        </w:rPr>
        <w:t>He also suggests</w:t>
      </w:r>
      <w:r w:rsidR="00236655">
        <w:rPr>
          <w:rFonts w:ascii="Arial" w:hAnsi="Arial" w:cs="Arial"/>
        </w:rPr>
        <w:t xml:space="preserve"> that the field notes</w:t>
      </w:r>
      <w:r w:rsidR="000433C4">
        <w:rPr>
          <w:rFonts w:ascii="Arial" w:hAnsi="Arial" w:cs="Arial"/>
        </w:rPr>
        <w:t xml:space="preserve"> must</w:t>
      </w:r>
      <w:r w:rsidR="00236655">
        <w:rPr>
          <w:rFonts w:ascii="Arial" w:hAnsi="Arial" w:cs="Arial"/>
        </w:rPr>
        <w:t xml:space="preserve"> include a time, date and the location of where the observation had taken place</w:t>
      </w:r>
      <w:r w:rsidR="00D153A5">
        <w:rPr>
          <w:rFonts w:ascii="Arial" w:hAnsi="Arial" w:cs="Arial"/>
        </w:rPr>
        <w:t xml:space="preserve"> within a small note</w:t>
      </w:r>
      <w:r w:rsidR="001854A7">
        <w:rPr>
          <w:rFonts w:ascii="Arial" w:hAnsi="Arial" w:cs="Arial"/>
        </w:rPr>
        <w:t xml:space="preserve">book (Gorman </w:t>
      </w:r>
      <w:r w:rsidR="001854A7">
        <w:rPr>
          <w:rFonts w:ascii="Arial" w:hAnsi="Arial" w:cs="Arial"/>
          <w:i/>
          <w:iCs/>
        </w:rPr>
        <w:t xml:space="preserve">et al, </w:t>
      </w:r>
      <w:r w:rsidR="001854A7">
        <w:rPr>
          <w:rFonts w:ascii="Arial" w:hAnsi="Arial" w:cs="Arial"/>
        </w:rPr>
        <w:t>2005, p.120).</w:t>
      </w:r>
      <w:r w:rsidR="00ED06A0" w:rsidRPr="00ED06A0">
        <w:rPr>
          <w:rFonts w:ascii="Arial" w:hAnsi="Arial" w:cs="Arial"/>
        </w:rPr>
        <w:t xml:space="preserve"> </w:t>
      </w:r>
    </w:p>
    <w:p w14:paraId="3F589417" w14:textId="0BC717F9" w:rsidR="008331EA" w:rsidRDefault="00D05B11" w:rsidP="000C7E5C">
      <w:pPr>
        <w:tabs>
          <w:tab w:val="left" w:pos="2232"/>
        </w:tabs>
        <w:spacing w:line="360" w:lineRule="auto"/>
        <w:rPr>
          <w:rFonts w:ascii="Arial" w:hAnsi="Arial" w:cs="Arial"/>
        </w:rPr>
      </w:pPr>
      <w:r>
        <w:rPr>
          <w:rFonts w:ascii="Arial" w:hAnsi="Arial" w:cs="Arial"/>
        </w:rPr>
        <w:t>Although</w:t>
      </w:r>
      <w:r w:rsidR="007D0AC4" w:rsidRPr="007D0AC4">
        <w:t xml:space="preserve"> </w:t>
      </w:r>
      <w:r w:rsidR="007D0AC4" w:rsidRPr="007D0AC4">
        <w:rPr>
          <w:rFonts w:ascii="Arial" w:hAnsi="Arial" w:cs="Arial"/>
        </w:rPr>
        <w:t xml:space="preserve">Burkholder and </w:t>
      </w:r>
      <w:r w:rsidR="006002DC" w:rsidRPr="007D0AC4">
        <w:rPr>
          <w:rFonts w:ascii="Arial" w:hAnsi="Arial" w:cs="Arial"/>
        </w:rPr>
        <w:t>Thompson</w:t>
      </w:r>
      <w:r w:rsidR="006002DC">
        <w:rPr>
          <w:rFonts w:ascii="Arial" w:hAnsi="Arial" w:cs="Arial"/>
        </w:rPr>
        <w:t xml:space="preserve"> </w:t>
      </w:r>
      <w:r w:rsidR="006002DC" w:rsidRPr="007D0AC4">
        <w:rPr>
          <w:rFonts w:ascii="Arial" w:hAnsi="Arial" w:cs="Arial"/>
        </w:rPr>
        <w:t>(</w:t>
      </w:r>
      <w:r w:rsidR="007D0AC4" w:rsidRPr="007D0AC4">
        <w:rPr>
          <w:rFonts w:ascii="Arial" w:hAnsi="Arial" w:cs="Arial"/>
        </w:rPr>
        <w:t>2020</w:t>
      </w:r>
      <w:r w:rsidR="007D0AC4">
        <w:rPr>
          <w:rFonts w:ascii="Arial" w:hAnsi="Arial" w:cs="Arial"/>
        </w:rPr>
        <w:t xml:space="preserve">. P16) suggest </w:t>
      </w:r>
      <w:r w:rsidR="006002DC">
        <w:rPr>
          <w:rFonts w:ascii="Arial" w:hAnsi="Arial" w:cs="Arial"/>
        </w:rPr>
        <w:t>expanding</w:t>
      </w:r>
      <w:r w:rsidR="0033610F">
        <w:rPr>
          <w:rFonts w:ascii="Arial" w:hAnsi="Arial" w:cs="Arial"/>
        </w:rPr>
        <w:t xml:space="preserve"> </w:t>
      </w:r>
      <w:r w:rsidR="004B7B89">
        <w:rPr>
          <w:rFonts w:ascii="Arial" w:hAnsi="Arial" w:cs="Arial"/>
        </w:rPr>
        <w:t xml:space="preserve">information on the </w:t>
      </w:r>
      <w:r w:rsidR="003749C6">
        <w:rPr>
          <w:rFonts w:ascii="Arial" w:hAnsi="Arial" w:cs="Arial"/>
        </w:rPr>
        <w:t>subject matter</w:t>
      </w:r>
      <w:r w:rsidR="00B25960">
        <w:rPr>
          <w:rFonts w:ascii="Arial" w:hAnsi="Arial" w:cs="Arial"/>
        </w:rPr>
        <w:t xml:space="preserve"> </w:t>
      </w:r>
      <w:r w:rsidR="004B7B89">
        <w:rPr>
          <w:rFonts w:ascii="Arial" w:hAnsi="Arial" w:cs="Arial"/>
        </w:rPr>
        <w:t xml:space="preserve">by </w:t>
      </w:r>
      <w:r w:rsidR="00B25960">
        <w:rPr>
          <w:rFonts w:ascii="Arial" w:hAnsi="Arial" w:cs="Arial"/>
        </w:rPr>
        <w:t>video</w:t>
      </w:r>
      <w:r w:rsidR="004B7B89">
        <w:rPr>
          <w:rFonts w:ascii="Arial" w:hAnsi="Arial" w:cs="Arial"/>
        </w:rPr>
        <w:t>ing</w:t>
      </w:r>
      <w:r w:rsidR="000433C4">
        <w:rPr>
          <w:rFonts w:ascii="Arial" w:hAnsi="Arial" w:cs="Arial"/>
        </w:rPr>
        <w:t xml:space="preserve"> the observation</w:t>
      </w:r>
      <w:r w:rsidR="00B25960">
        <w:rPr>
          <w:rFonts w:ascii="Arial" w:hAnsi="Arial" w:cs="Arial"/>
        </w:rPr>
        <w:t xml:space="preserve"> to gain richer data</w:t>
      </w:r>
      <w:r w:rsidR="00D54F6A">
        <w:rPr>
          <w:rFonts w:ascii="Arial" w:hAnsi="Arial" w:cs="Arial"/>
        </w:rPr>
        <w:t>, however this could be time consuming therefore</w:t>
      </w:r>
      <w:r w:rsidR="000433C4">
        <w:rPr>
          <w:rFonts w:ascii="Arial" w:hAnsi="Arial" w:cs="Arial"/>
        </w:rPr>
        <w:t xml:space="preserve"> </w:t>
      </w:r>
      <w:r w:rsidR="00073772">
        <w:rPr>
          <w:rFonts w:ascii="Arial" w:hAnsi="Arial" w:cs="Arial"/>
        </w:rPr>
        <w:t xml:space="preserve">I feel that </w:t>
      </w:r>
      <w:r w:rsidR="00E85A01">
        <w:rPr>
          <w:rFonts w:ascii="Arial" w:hAnsi="Arial" w:cs="Arial"/>
        </w:rPr>
        <w:t xml:space="preserve">I will </w:t>
      </w:r>
      <w:r w:rsidR="006002DC">
        <w:rPr>
          <w:rFonts w:ascii="Arial" w:hAnsi="Arial" w:cs="Arial"/>
        </w:rPr>
        <w:t xml:space="preserve">still </w:t>
      </w:r>
      <w:r w:rsidR="00E85A01">
        <w:rPr>
          <w:rFonts w:ascii="Arial" w:hAnsi="Arial" w:cs="Arial"/>
        </w:rPr>
        <w:t xml:space="preserve">write up </w:t>
      </w:r>
      <w:r w:rsidR="006002DC">
        <w:rPr>
          <w:rFonts w:ascii="Arial" w:hAnsi="Arial" w:cs="Arial"/>
        </w:rPr>
        <w:t>my field notes because</w:t>
      </w:r>
      <w:r w:rsidR="00ED06A0">
        <w:rPr>
          <w:rFonts w:ascii="Arial" w:hAnsi="Arial" w:cs="Arial"/>
        </w:rPr>
        <w:t xml:space="preserve"> this is </w:t>
      </w:r>
      <w:r w:rsidR="006002DC">
        <w:rPr>
          <w:rFonts w:ascii="Arial" w:hAnsi="Arial" w:cs="Arial"/>
        </w:rPr>
        <w:t>the</w:t>
      </w:r>
      <w:r w:rsidR="00ED06A0">
        <w:rPr>
          <w:rFonts w:ascii="Arial" w:hAnsi="Arial" w:cs="Arial"/>
        </w:rPr>
        <w:t xml:space="preserve"> procedure </w:t>
      </w:r>
      <w:r w:rsidR="006002DC">
        <w:rPr>
          <w:rFonts w:ascii="Arial" w:hAnsi="Arial" w:cs="Arial"/>
        </w:rPr>
        <w:t>that</w:t>
      </w:r>
      <w:r w:rsidR="00ED06A0">
        <w:rPr>
          <w:rFonts w:ascii="Arial" w:hAnsi="Arial" w:cs="Arial"/>
        </w:rPr>
        <w:t xml:space="preserve"> seems most appropriate for my research.</w:t>
      </w:r>
      <w:r w:rsidR="00ED06A0" w:rsidRPr="000C7E5C">
        <w:rPr>
          <w:rFonts w:ascii="Arial" w:hAnsi="Arial" w:cs="Arial"/>
        </w:rPr>
        <w:t xml:space="preserve"> </w:t>
      </w:r>
    </w:p>
    <w:p w14:paraId="37552385" w14:textId="56E87492" w:rsidR="00700605" w:rsidRDefault="00037D42" w:rsidP="00A564B0">
      <w:pPr>
        <w:tabs>
          <w:tab w:val="left" w:pos="2232"/>
        </w:tabs>
        <w:spacing w:line="360" w:lineRule="auto"/>
        <w:rPr>
          <w:rFonts w:ascii="Arial" w:hAnsi="Arial" w:cs="Arial"/>
        </w:rPr>
      </w:pPr>
      <w:r>
        <w:rPr>
          <w:rFonts w:ascii="Arial" w:hAnsi="Arial" w:cs="Arial"/>
        </w:rPr>
        <w:t xml:space="preserve">According to </w:t>
      </w:r>
      <w:proofErr w:type="spellStart"/>
      <w:r w:rsidR="00ED5F51" w:rsidRPr="00ED5F51">
        <w:rPr>
          <w:rFonts w:ascii="Arial" w:hAnsi="Arial" w:cs="Arial"/>
        </w:rPr>
        <w:t>Kędzierska</w:t>
      </w:r>
      <w:proofErr w:type="spellEnd"/>
      <w:r w:rsidR="00ED5F51" w:rsidRPr="00ED5F51">
        <w:rPr>
          <w:rFonts w:ascii="Arial" w:hAnsi="Arial" w:cs="Arial"/>
        </w:rPr>
        <w:t xml:space="preserve"> (2017</w:t>
      </w:r>
      <w:r w:rsidR="00ED5F51">
        <w:rPr>
          <w:rFonts w:ascii="Arial" w:hAnsi="Arial" w:cs="Arial"/>
        </w:rPr>
        <w:t xml:space="preserve">, p. 336) </w:t>
      </w:r>
      <w:r w:rsidR="00B359A4">
        <w:rPr>
          <w:rFonts w:ascii="Arial" w:hAnsi="Arial" w:cs="Arial"/>
        </w:rPr>
        <w:t>field notes can provide reliable</w:t>
      </w:r>
      <w:r w:rsidR="00D64A30">
        <w:rPr>
          <w:rFonts w:ascii="Arial" w:hAnsi="Arial" w:cs="Arial"/>
        </w:rPr>
        <w:t xml:space="preserve"> ‘real time’</w:t>
      </w:r>
      <w:r w:rsidR="00B359A4">
        <w:rPr>
          <w:rFonts w:ascii="Arial" w:hAnsi="Arial" w:cs="Arial"/>
        </w:rPr>
        <w:t xml:space="preserve"> </w:t>
      </w:r>
      <w:r w:rsidR="00D64A30">
        <w:rPr>
          <w:rFonts w:ascii="Arial" w:hAnsi="Arial" w:cs="Arial"/>
        </w:rPr>
        <w:t xml:space="preserve">information towards </w:t>
      </w:r>
      <w:r w:rsidR="006078CC">
        <w:rPr>
          <w:rFonts w:ascii="Arial" w:hAnsi="Arial" w:cs="Arial"/>
        </w:rPr>
        <w:t>research.</w:t>
      </w:r>
      <w:r w:rsidR="00D64A30">
        <w:rPr>
          <w:rFonts w:ascii="Arial" w:hAnsi="Arial" w:cs="Arial"/>
        </w:rPr>
        <w:t xml:space="preserve"> </w:t>
      </w:r>
      <w:r w:rsidR="00A12507">
        <w:rPr>
          <w:rFonts w:ascii="Arial" w:hAnsi="Arial" w:cs="Arial"/>
        </w:rPr>
        <w:t xml:space="preserve">As </w:t>
      </w:r>
      <w:r w:rsidR="008D4AB1">
        <w:rPr>
          <w:rFonts w:ascii="Arial" w:hAnsi="Arial" w:cs="Arial"/>
        </w:rPr>
        <w:t>the diagnosed</w:t>
      </w:r>
      <w:r w:rsidR="00C816B3">
        <w:rPr>
          <w:rFonts w:ascii="Arial" w:hAnsi="Arial" w:cs="Arial"/>
        </w:rPr>
        <w:t xml:space="preserve"> </w:t>
      </w:r>
      <w:r w:rsidR="008D4AB1">
        <w:rPr>
          <w:rFonts w:ascii="Arial" w:hAnsi="Arial" w:cs="Arial"/>
        </w:rPr>
        <w:t>ASD</w:t>
      </w:r>
      <w:r w:rsidR="00C816B3">
        <w:rPr>
          <w:rFonts w:ascii="Arial" w:hAnsi="Arial" w:cs="Arial"/>
        </w:rPr>
        <w:t xml:space="preserve"> pupils</w:t>
      </w:r>
      <w:r w:rsidR="008D4AB1">
        <w:rPr>
          <w:rFonts w:ascii="Arial" w:hAnsi="Arial" w:cs="Arial"/>
        </w:rPr>
        <w:t xml:space="preserve"> </w:t>
      </w:r>
      <w:r w:rsidR="00C816B3">
        <w:rPr>
          <w:rFonts w:ascii="Arial" w:hAnsi="Arial" w:cs="Arial"/>
        </w:rPr>
        <w:t>are</w:t>
      </w:r>
      <w:r w:rsidR="008D4AB1">
        <w:rPr>
          <w:rFonts w:ascii="Arial" w:hAnsi="Arial" w:cs="Arial"/>
        </w:rPr>
        <w:t xml:space="preserve"> non</w:t>
      </w:r>
      <w:r w:rsidR="000433C4">
        <w:rPr>
          <w:rFonts w:ascii="Arial" w:hAnsi="Arial" w:cs="Arial"/>
        </w:rPr>
        <w:t>-</w:t>
      </w:r>
      <w:r w:rsidR="008D4AB1">
        <w:rPr>
          <w:rFonts w:ascii="Arial" w:hAnsi="Arial" w:cs="Arial"/>
        </w:rPr>
        <w:t>verbal</w:t>
      </w:r>
      <w:r w:rsidR="00085B4D">
        <w:rPr>
          <w:rFonts w:ascii="Arial" w:hAnsi="Arial" w:cs="Arial"/>
        </w:rPr>
        <w:t>, field notes</w:t>
      </w:r>
      <w:r w:rsidR="00212E1E">
        <w:rPr>
          <w:rFonts w:ascii="Arial" w:hAnsi="Arial" w:cs="Arial"/>
        </w:rPr>
        <w:t xml:space="preserve"> can</w:t>
      </w:r>
      <w:r w:rsidR="00085B4D">
        <w:rPr>
          <w:rFonts w:ascii="Arial" w:hAnsi="Arial" w:cs="Arial"/>
        </w:rPr>
        <w:t xml:space="preserve"> </w:t>
      </w:r>
      <w:r w:rsidR="00A65E94">
        <w:rPr>
          <w:rFonts w:ascii="Arial" w:hAnsi="Arial" w:cs="Arial"/>
        </w:rPr>
        <w:t>provide</w:t>
      </w:r>
      <w:r w:rsidR="00085B4D">
        <w:rPr>
          <w:rFonts w:ascii="Arial" w:hAnsi="Arial" w:cs="Arial"/>
        </w:rPr>
        <w:t xml:space="preserve"> </w:t>
      </w:r>
      <w:r w:rsidR="002C0FA1">
        <w:rPr>
          <w:rFonts w:ascii="Arial" w:hAnsi="Arial" w:cs="Arial"/>
        </w:rPr>
        <w:t xml:space="preserve">an opportunity to “add back” crucial </w:t>
      </w:r>
      <w:r w:rsidR="009C3E83">
        <w:rPr>
          <w:rFonts w:ascii="Arial" w:hAnsi="Arial" w:cs="Arial"/>
        </w:rPr>
        <w:t>non</w:t>
      </w:r>
      <w:r w:rsidR="000433C4">
        <w:rPr>
          <w:rFonts w:ascii="Arial" w:hAnsi="Arial" w:cs="Arial"/>
        </w:rPr>
        <w:t>-</w:t>
      </w:r>
      <w:r w:rsidR="009C3E83">
        <w:rPr>
          <w:rFonts w:ascii="Arial" w:hAnsi="Arial" w:cs="Arial"/>
        </w:rPr>
        <w:t xml:space="preserve">verbal content </w:t>
      </w:r>
      <w:r w:rsidR="006D0A54">
        <w:rPr>
          <w:rFonts w:ascii="Arial" w:hAnsi="Arial" w:cs="Arial"/>
        </w:rPr>
        <w:t>like actions and body language (</w:t>
      </w:r>
      <w:proofErr w:type="spellStart"/>
      <w:r w:rsidR="00473D3C" w:rsidRPr="00473D3C">
        <w:rPr>
          <w:rFonts w:ascii="Arial" w:hAnsi="Arial" w:cs="Arial"/>
        </w:rPr>
        <w:t>Phillippi</w:t>
      </w:r>
      <w:proofErr w:type="spellEnd"/>
      <w:r w:rsidR="00011E2D">
        <w:rPr>
          <w:rFonts w:ascii="Arial" w:hAnsi="Arial" w:cs="Arial"/>
        </w:rPr>
        <w:t xml:space="preserve"> </w:t>
      </w:r>
      <w:r w:rsidR="00473D3C" w:rsidRPr="00473D3C">
        <w:rPr>
          <w:rFonts w:ascii="Arial" w:hAnsi="Arial" w:cs="Arial"/>
        </w:rPr>
        <w:t xml:space="preserve">and Lauderdale </w:t>
      </w:r>
      <w:r w:rsidR="00011E2D">
        <w:rPr>
          <w:rFonts w:ascii="Arial" w:hAnsi="Arial" w:cs="Arial"/>
        </w:rPr>
        <w:t>,</w:t>
      </w:r>
      <w:r w:rsidR="00473D3C" w:rsidRPr="00473D3C">
        <w:rPr>
          <w:rFonts w:ascii="Arial" w:hAnsi="Arial" w:cs="Arial"/>
        </w:rPr>
        <w:t>2017</w:t>
      </w:r>
      <w:r w:rsidR="00011E2D">
        <w:rPr>
          <w:rFonts w:ascii="Arial" w:hAnsi="Arial" w:cs="Arial"/>
        </w:rPr>
        <w:t>, p.386</w:t>
      </w:r>
      <w:r w:rsidR="00473D3C" w:rsidRPr="00473D3C">
        <w:rPr>
          <w:rFonts w:ascii="Arial" w:hAnsi="Arial" w:cs="Arial"/>
        </w:rPr>
        <w:t>)</w:t>
      </w:r>
      <w:r w:rsidR="00AD2CB5">
        <w:rPr>
          <w:rFonts w:ascii="Arial" w:hAnsi="Arial" w:cs="Arial"/>
        </w:rPr>
        <w:t>, this could then</w:t>
      </w:r>
      <w:r w:rsidR="00E340F5">
        <w:rPr>
          <w:rFonts w:ascii="Arial" w:hAnsi="Arial" w:cs="Arial"/>
        </w:rPr>
        <w:t xml:space="preserve"> provide more information that could have been surpassed</w:t>
      </w:r>
      <w:r w:rsidR="00AD2CB5">
        <w:rPr>
          <w:rFonts w:ascii="Arial" w:hAnsi="Arial" w:cs="Arial"/>
        </w:rPr>
        <w:t>.</w:t>
      </w:r>
      <w:r w:rsidR="00D54F6A">
        <w:rPr>
          <w:rFonts w:ascii="Arial" w:hAnsi="Arial" w:cs="Arial"/>
        </w:rPr>
        <w:t xml:space="preserve"> H</w:t>
      </w:r>
      <w:r w:rsidR="00196E87">
        <w:rPr>
          <w:rFonts w:ascii="Arial" w:hAnsi="Arial" w:cs="Arial"/>
        </w:rPr>
        <w:t>owever,</w:t>
      </w:r>
      <w:r w:rsidR="00034D47">
        <w:rPr>
          <w:rFonts w:ascii="Arial" w:hAnsi="Arial" w:cs="Arial"/>
        </w:rPr>
        <w:t xml:space="preserve"> there is a need to be cautious and ensure field notes are accurate </w:t>
      </w:r>
      <w:r w:rsidR="00403688">
        <w:rPr>
          <w:rFonts w:ascii="Arial" w:hAnsi="Arial" w:cs="Arial"/>
        </w:rPr>
        <w:t xml:space="preserve">as there is only one chance of writing </w:t>
      </w:r>
      <w:r w:rsidR="00F83FA6">
        <w:rPr>
          <w:rFonts w:ascii="Arial" w:hAnsi="Arial" w:cs="Arial"/>
        </w:rPr>
        <w:t xml:space="preserve">initial actions and thoughts </w:t>
      </w:r>
      <w:r w:rsidR="00604476">
        <w:rPr>
          <w:rFonts w:ascii="Arial" w:hAnsi="Arial" w:cs="Arial"/>
        </w:rPr>
        <w:t>(</w:t>
      </w:r>
      <w:r w:rsidR="003F0700">
        <w:rPr>
          <w:rFonts w:ascii="Arial" w:hAnsi="Arial" w:cs="Arial"/>
        </w:rPr>
        <w:t xml:space="preserve">USC Libraries, 2023). </w:t>
      </w:r>
      <w:r w:rsidR="00ED7BDD">
        <w:rPr>
          <w:rFonts w:ascii="Arial" w:hAnsi="Arial" w:cs="Arial"/>
        </w:rPr>
        <w:t>Bond (</w:t>
      </w:r>
      <w:r w:rsidR="007867B1">
        <w:rPr>
          <w:rFonts w:ascii="Arial" w:hAnsi="Arial" w:cs="Arial"/>
        </w:rPr>
        <w:t>2019, p.142)</w:t>
      </w:r>
      <w:r w:rsidR="001C3330">
        <w:rPr>
          <w:rFonts w:ascii="Arial" w:hAnsi="Arial" w:cs="Arial"/>
        </w:rPr>
        <w:t xml:space="preserve"> agrees with this and believes that </w:t>
      </w:r>
      <w:r w:rsidR="00305111">
        <w:rPr>
          <w:rFonts w:ascii="Arial" w:hAnsi="Arial" w:cs="Arial"/>
        </w:rPr>
        <w:t>researcher’s</w:t>
      </w:r>
      <w:r w:rsidR="00152E72">
        <w:rPr>
          <w:rFonts w:ascii="Arial" w:hAnsi="Arial" w:cs="Arial"/>
        </w:rPr>
        <w:t xml:space="preserve"> </w:t>
      </w:r>
      <w:r w:rsidR="00633CCB">
        <w:rPr>
          <w:rFonts w:ascii="Arial" w:hAnsi="Arial" w:cs="Arial"/>
        </w:rPr>
        <w:t>viewpoints</w:t>
      </w:r>
      <w:r w:rsidR="00DB27C6">
        <w:rPr>
          <w:rFonts w:ascii="Arial" w:hAnsi="Arial" w:cs="Arial"/>
        </w:rPr>
        <w:t xml:space="preserve"> </w:t>
      </w:r>
      <w:r w:rsidR="00152E72">
        <w:rPr>
          <w:rFonts w:ascii="Arial" w:hAnsi="Arial" w:cs="Arial"/>
        </w:rPr>
        <w:t>within field not</w:t>
      </w:r>
      <w:r w:rsidR="00057E96">
        <w:rPr>
          <w:rFonts w:ascii="Arial" w:hAnsi="Arial" w:cs="Arial"/>
        </w:rPr>
        <w:t>e</w:t>
      </w:r>
      <w:r w:rsidR="00152E72">
        <w:rPr>
          <w:rFonts w:ascii="Arial" w:hAnsi="Arial" w:cs="Arial"/>
        </w:rPr>
        <w:t xml:space="preserve">s could </w:t>
      </w:r>
      <w:r w:rsidR="003D51D2">
        <w:rPr>
          <w:rFonts w:ascii="Arial" w:hAnsi="Arial" w:cs="Arial"/>
        </w:rPr>
        <w:t>affect results</w:t>
      </w:r>
      <w:r w:rsidR="007F5635">
        <w:rPr>
          <w:rFonts w:ascii="Arial" w:hAnsi="Arial" w:cs="Arial"/>
        </w:rPr>
        <w:t>.</w:t>
      </w:r>
    </w:p>
    <w:p w14:paraId="57B9B5B1" w14:textId="7875213C" w:rsidR="00B61F3F" w:rsidRDefault="003F0700" w:rsidP="00A564B0">
      <w:pPr>
        <w:tabs>
          <w:tab w:val="left" w:pos="2232"/>
        </w:tabs>
        <w:spacing w:line="360" w:lineRule="auto"/>
        <w:rPr>
          <w:rFonts w:ascii="Arial" w:hAnsi="Arial" w:cs="Arial"/>
        </w:rPr>
      </w:pPr>
      <w:r>
        <w:rPr>
          <w:rFonts w:ascii="Arial" w:hAnsi="Arial" w:cs="Arial"/>
        </w:rPr>
        <w:t xml:space="preserve">Therefore, I feel that field notes can </w:t>
      </w:r>
      <w:r w:rsidR="00350B81">
        <w:rPr>
          <w:rFonts w:ascii="Arial" w:hAnsi="Arial" w:cs="Arial"/>
        </w:rPr>
        <w:t xml:space="preserve">effectively </w:t>
      </w:r>
      <w:r w:rsidR="00CA6277">
        <w:rPr>
          <w:rFonts w:ascii="Arial" w:hAnsi="Arial" w:cs="Arial"/>
        </w:rPr>
        <w:t xml:space="preserve">contribute to the research results </w:t>
      </w:r>
      <w:r w:rsidR="0019257B">
        <w:rPr>
          <w:rFonts w:ascii="Arial" w:hAnsi="Arial" w:cs="Arial"/>
        </w:rPr>
        <w:t>on the condition that</w:t>
      </w:r>
      <w:r w:rsidR="000433C4">
        <w:rPr>
          <w:rFonts w:ascii="Arial" w:hAnsi="Arial" w:cs="Arial"/>
        </w:rPr>
        <w:t xml:space="preserve"> I</w:t>
      </w:r>
      <w:r w:rsidR="00633CCB">
        <w:rPr>
          <w:rFonts w:ascii="Arial" w:hAnsi="Arial" w:cs="Arial"/>
        </w:rPr>
        <w:t xml:space="preserve"> do not consider </w:t>
      </w:r>
      <w:r w:rsidR="00512D10">
        <w:rPr>
          <w:rFonts w:ascii="Arial" w:hAnsi="Arial" w:cs="Arial"/>
        </w:rPr>
        <w:t xml:space="preserve">my own </w:t>
      </w:r>
      <w:proofErr w:type="gramStart"/>
      <w:r w:rsidR="00512D10">
        <w:rPr>
          <w:rFonts w:ascii="Arial" w:hAnsi="Arial" w:cs="Arial"/>
        </w:rPr>
        <w:t>personal opinion</w:t>
      </w:r>
      <w:proofErr w:type="gramEnd"/>
      <w:r w:rsidR="000433C4">
        <w:rPr>
          <w:rFonts w:ascii="Arial" w:hAnsi="Arial" w:cs="Arial"/>
        </w:rPr>
        <w:t xml:space="preserve"> and that it is</w:t>
      </w:r>
      <w:r w:rsidR="005776E0">
        <w:rPr>
          <w:rFonts w:ascii="Arial" w:hAnsi="Arial" w:cs="Arial"/>
        </w:rPr>
        <w:t xml:space="preserve"> executed </w:t>
      </w:r>
      <w:r w:rsidR="00A564B0">
        <w:rPr>
          <w:rFonts w:ascii="Arial" w:hAnsi="Arial" w:cs="Arial"/>
        </w:rPr>
        <w:t>accurately to provide reliable results.</w:t>
      </w:r>
    </w:p>
    <w:p w14:paraId="0D16D710" w14:textId="61A113E0" w:rsidR="000E7E6F" w:rsidRDefault="000E7E6F" w:rsidP="00F82DE7">
      <w:pPr>
        <w:tabs>
          <w:tab w:val="left" w:pos="2232"/>
        </w:tabs>
        <w:rPr>
          <w:rFonts w:ascii="Arial" w:hAnsi="Arial" w:cs="Arial"/>
        </w:rPr>
      </w:pPr>
    </w:p>
    <w:p w14:paraId="3B1242AC" w14:textId="0F3DBDD3" w:rsidR="00642624" w:rsidRDefault="00642624" w:rsidP="0009459E">
      <w:pPr>
        <w:tabs>
          <w:tab w:val="left" w:pos="2232"/>
        </w:tabs>
        <w:rPr>
          <w:rFonts w:ascii="Arial" w:hAnsi="Arial" w:cs="Arial"/>
        </w:rPr>
      </w:pPr>
    </w:p>
    <w:p w14:paraId="420BAB28" w14:textId="1467B3BC" w:rsidR="00412BD5" w:rsidRDefault="00642624" w:rsidP="004C3C16">
      <w:pPr>
        <w:tabs>
          <w:tab w:val="left" w:pos="2232"/>
        </w:tabs>
        <w:spacing w:line="360" w:lineRule="auto"/>
        <w:rPr>
          <w:rFonts w:ascii="Arial" w:hAnsi="Arial" w:cs="Arial"/>
        </w:rPr>
      </w:pPr>
      <w:proofErr w:type="gramStart"/>
      <w:r>
        <w:rPr>
          <w:rFonts w:ascii="Arial" w:hAnsi="Arial" w:cs="Arial"/>
        </w:rPr>
        <w:t>In order to</w:t>
      </w:r>
      <w:proofErr w:type="gramEnd"/>
      <w:r w:rsidR="00F14ABB">
        <w:rPr>
          <w:rFonts w:ascii="Arial" w:hAnsi="Arial" w:cs="Arial"/>
        </w:rPr>
        <w:t xml:space="preserve"> </w:t>
      </w:r>
      <w:r w:rsidR="00A414E5">
        <w:rPr>
          <w:rFonts w:ascii="Arial" w:hAnsi="Arial" w:cs="Arial"/>
        </w:rPr>
        <w:t xml:space="preserve">examine the </w:t>
      </w:r>
      <w:r w:rsidR="00E9063A">
        <w:rPr>
          <w:rFonts w:ascii="Arial" w:hAnsi="Arial" w:cs="Arial"/>
        </w:rPr>
        <w:t>results f</w:t>
      </w:r>
      <w:r w:rsidR="00726915">
        <w:rPr>
          <w:rFonts w:ascii="Arial" w:hAnsi="Arial" w:cs="Arial"/>
        </w:rPr>
        <w:t>rom</w:t>
      </w:r>
      <w:r w:rsidR="00E9063A">
        <w:rPr>
          <w:rFonts w:ascii="Arial" w:hAnsi="Arial" w:cs="Arial"/>
        </w:rPr>
        <w:t xml:space="preserve"> the data collected, it </w:t>
      </w:r>
      <w:r w:rsidR="00104DB5">
        <w:rPr>
          <w:rFonts w:ascii="Arial" w:hAnsi="Arial" w:cs="Arial"/>
        </w:rPr>
        <w:t xml:space="preserve">requires </w:t>
      </w:r>
      <w:r w:rsidR="001448FD">
        <w:rPr>
          <w:rFonts w:ascii="Arial" w:hAnsi="Arial" w:cs="Arial"/>
        </w:rPr>
        <w:t>t</w:t>
      </w:r>
      <w:r w:rsidR="00E2573E">
        <w:rPr>
          <w:rFonts w:ascii="Arial" w:hAnsi="Arial" w:cs="Arial"/>
        </w:rPr>
        <w:t>h</w:t>
      </w:r>
      <w:r w:rsidR="00625294">
        <w:rPr>
          <w:rFonts w:ascii="Arial" w:hAnsi="Arial" w:cs="Arial"/>
        </w:rPr>
        <w:t>e raw, unstructured data t</w:t>
      </w:r>
      <w:r w:rsidR="00E2573E">
        <w:rPr>
          <w:rFonts w:ascii="Arial" w:hAnsi="Arial" w:cs="Arial"/>
        </w:rPr>
        <w:t xml:space="preserve">o be </w:t>
      </w:r>
      <w:r w:rsidR="00F229E9">
        <w:rPr>
          <w:rFonts w:ascii="Arial" w:hAnsi="Arial" w:cs="Arial"/>
        </w:rPr>
        <w:t>organised</w:t>
      </w:r>
      <w:r w:rsidR="00FA2A85">
        <w:rPr>
          <w:rFonts w:ascii="Arial" w:hAnsi="Arial" w:cs="Arial"/>
        </w:rPr>
        <w:t xml:space="preserve">, this is to </w:t>
      </w:r>
      <w:r w:rsidR="006C1B68">
        <w:rPr>
          <w:rFonts w:ascii="Arial" w:hAnsi="Arial" w:cs="Arial"/>
        </w:rPr>
        <w:t xml:space="preserve">enable the ability to </w:t>
      </w:r>
      <w:r w:rsidR="007E6976">
        <w:rPr>
          <w:rFonts w:ascii="Arial" w:hAnsi="Arial" w:cs="Arial"/>
        </w:rPr>
        <w:t xml:space="preserve">interpret and understand the data collected </w:t>
      </w:r>
      <w:r w:rsidR="00C45505">
        <w:rPr>
          <w:rFonts w:ascii="Arial" w:hAnsi="Arial" w:cs="Arial"/>
        </w:rPr>
        <w:t>(</w:t>
      </w:r>
      <w:proofErr w:type="spellStart"/>
      <w:r w:rsidR="00C45505">
        <w:rPr>
          <w:rFonts w:ascii="Arial" w:hAnsi="Arial" w:cs="Arial"/>
        </w:rPr>
        <w:t>Madondo</w:t>
      </w:r>
      <w:proofErr w:type="spellEnd"/>
      <w:r w:rsidR="00C45505">
        <w:rPr>
          <w:rFonts w:ascii="Arial" w:hAnsi="Arial" w:cs="Arial"/>
        </w:rPr>
        <w:t>, 2021, p.4</w:t>
      </w:r>
      <w:r w:rsidR="00C72D78">
        <w:rPr>
          <w:rFonts w:ascii="Arial" w:hAnsi="Arial" w:cs="Arial"/>
        </w:rPr>
        <w:t>)</w:t>
      </w:r>
    </w:p>
    <w:p w14:paraId="6C5C30BE" w14:textId="2B352683" w:rsidR="008D06D3" w:rsidRDefault="00784F32" w:rsidP="00174C24">
      <w:pPr>
        <w:tabs>
          <w:tab w:val="left" w:pos="2232"/>
        </w:tabs>
        <w:spacing w:line="360" w:lineRule="auto"/>
        <w:rPr>
          <w:rFonts w:ascii="Arial" w:hAnsi="Arial" w:cs="Arial"/>
        </w:rPr>
      </w:pPr>
      <w:r>
        <w:rPr>
          <w:rFonts w:ascii="Arial" w:hAnsi="Arial" w:cs="Arial"/>
        </w:rPr>
        <w:t xml:space="preserve">Within the first instance, </w:t>
      </w:r>
      <w:r w:rsidR="008F556D">
        <w:rPr>
          <w:rFonts w:ascii="Arial" w:hAnsi="Arial" w:cs="Arial"/>
        </w:rPr>
        <w:t>interview questions were asked to the three member</w:t>
      </w:r>
      <w:r w:rsidR="005844D5">
        <w:rPr>
          <w:rFonts w:ascii="Arial" w:hAnsi="Arial" w:cs="Arial"/>
        </w:rPr>
        <w:t>s</w:t>
      </w:r>
      <w:r w:rsidR="008F556D">
        <w:rPr>
          <w:rFonts w:ascii="Arial" w:hAnsi="Arial" w:cs="Arial"/>
        </w:rPr>
        <w:t xml:space="preserve"> of staff and then answers were handwritten within a notebook. </w:t>
      </w:r>
      <w:proofErr w:type="spellStart"/>
      <w:r w:rsidR="00BF0610">
        <w:rPr>
          <w:rFonts w:ascii="Arial" w:hAnsi="Arial" w:cs="Arial"/>
        </w:rPr>
        <w:t>Birkmann</w:t>
      </w:r>
      <w:proofErr w:type="spellEnd"/>
      <w:r w:rsidR="00BF0610">
        <w:rPr>
          <w:rFonts w:ascii="Arial" w:hAnsi="Arial" w:cs="Arial"/>
        </w:rPr>
        <w:t xml:space="preserve"> and </w:t>
      </w:r>
      <w:proofErr w:type="spellStart"/>
      <w:r w:rsidR="00BF0610">
        <w:rPr>
          <w:rFonts w:ascii="Arial" w:hAnsi="Arial" w:cs="Arial"/>
        </w:rPr>
        <w:t>Kvale</w:t>
      </w:r>
      <w:proofErr w:type="spellEnd"/>
      <w:r w:rsidR="00BF0610">
        <w:rPr>
          <w:rFonts w:ascii="Arial" w:hAnsi="Arial" w:cs="Arial"/>
        </w:rPr>
        <w:t xml:space="preserve"> (2018</w:t>
      </w:r>
      <w:r w:rsidR="002B1048">
        <w:rPr>
          <w:rFonts w:ascii="Arial" w:hAnsi="Arial" w:cs="Arial"/>
        </w:rPr>
        <w:t>,</w:t>
      </w:r>
      <w:r w:rsidR="008D06D3">
        <w:rPr>
          <w:rFonts w:ascii="Arial" w:hAnsi="Arial" w:cs="Arial"/>
        </w:rPr>
        <w:t xml:space="preserve"> </w:t>
      </w:r>
      <w:r w:rsidR="002B1048">
        <w:rPr>
          <w:rFonts w:ascii="Arial" w:hAnsi="Arial" w:cs="Arial"/>
        </w:rPr>
        <w:t>p.20</w:t>
      </w:r>
      <w:r w:rsidR="00BF0610">
        <w:rPr>
          <w:rFonts w:ascii="Arial" w:hAnsi="Arial" w:cs="Arial"/>
        </w:rPr>
        <w:t>)</w:t>
      </w:r>
      <w:r w:rsidR="008D06D3">
        <w:rPr>
          <w:rFonts w:ascii="Arial" w:hAnsi="Arial" w:cs="Arial"/>
        </w:rPr>
        <w:t xml:space="preserve"> mentions that </w:t>
      </w:r>
      <w:r w:rsidR="007A2D27">
        <w:rPr>
          <w:rFonts w:ascii="Arial" w:hAnsi="Arial" w:cs="Arial"/>
        </w:rPr>
        <w:t xml:space="preserve">to </w:t>
      </w:r>
      <w:r w:rsidR="001B2A7C">
        <w:rPr>
          <w:rFonts w:ascii="Arial" w:hAnsi="Arial" w:cs="Arial"/>
        </w:rPr>
        <w:t xml:space="preserve">obtain </w:t>
      </w:r>
      <w:r w:rsidR="00737278">
        <w:rPr>
          <w:rFonts w:ascii="Arial" w:hAnsi="Arial" w:cs="Arial"/>
        </w:rPr>
        <w:t xml:space="preserve">initial </w:t>
      </w:r>
      <w:r w:rsidR="00B347EA">
        <w:rPr>
          <w:rFonts w:ascii="Arial" w:hAnsi="Arial" w:cs="Arial"/>
        </w:rPr>
        <w:t>analysis is t</w:t>
      </w:r>
      <w:r w:rsidR="00805790">
        <w:rPr>
          <w:rFonts w:ascii="Arial" w:hAnsi="Arial" w:cs="Arial"/>
        </w:rPr>
        <w:t xml:space="preserve">o transcribe the </w:t>
      </w:r>
      <w:r w:rsidR="00D97C90">
        <w:rPr>
          <w:rFonts w:ascii="Arial" w:hAnsi="Arial" w:cs="Arial"/>
        </w:rPr>
        <w:t>interview</w:t>
      </w:r>
      <w:r w:rsidR="00F131A1">
        <w:rPr>
          <w:rFonts w:ascii="Arial" w:hAnsi="Arial" w:cs="Arial"/>
        </w:rPr>
        <w:t xml:space="preserve">s </w:t>
      </w:r>
      <w:r w:rsidR="00C103AB">
        <w:rPr>
          <w:rFonts w:ascii="Arial" w:hAnsi="Arial" w:cs="Arial"/>
        </w:rPr>
        <w:t xml:space="preserve">by writing the interview conversation </w:t>
      </w:r>
      <w:r w:rsidR="007C5B85">
        <w:rPr>
          <w:rFonts w:ascii="Arial" w:hAnsi="Arial" w:cs="Arial"/>
        </w:rPr>
        <w:t xml:space="preserve">into a typed document to </w:t>
      </w:r>
      <w:r w:rsidR="00A600B5">
        <w:rPr>
          <w:rFonts w:ascii="Arial" w:hAnsi="Arial" w:cs="Arial"/>
        </w:rPr>
        <w:t>simplify the result reading process</w:t>
      </w:r>
      <w:r w:rsidR="004A3A10">
        <w:rPr>
          <w:rFonts w:ascii="Arial" w:hAnsi="Arial" w:cs="Arial"/>
        </w:rPr>
        <w:t xml:space="preserve"> </w:t>
      </w:r>
      <w:r w:rsidR="000E59FC">
        <w:rPr>
          <w:rFonts w:ascii="Arial" w:hAnsi="Arial" w:cs="Arial"/>
        </w:rPr>
        <w:t xml:space="preserve">and for it to be accurate. </w:t>
      </w:r>
    </w:p>
    <w:p w14:paraId="591CE9ED" w14:textId="57B1367C" w:rsidR="009722B7" w:rsidRDefault="000E59FC" w:rsidP="0045110E">
      <w:pPr>
        <w:tabs>
          <w:tab w:val="left" w:pos="2232"/>
        </w:tabs>
        <w:spacing w:line="360" w:lineRule="auto"/>
        <w:rPr>
          <w:rFonts w:ascii="Arial" w:hAnsi="Arial" w:cs="Arial"/>
        </w:rPr>
      </w:pPr>
      <w:r>
        <w:rPr>
          <w:rFonts w:ascii="Arial" w:hAnsi="Arial" w:cs="Arial"/>
        </w:rPr>
        <w:t>Swann (2020, p.15) suggests</w:t>
      </w:r>
      <w:r w:rsidR="00E70F06">
        <w:rPr>
          <w:rFonts w:ascii="Arial" w:hAnsi="Arial" w:cs="Arial"/>
        </w:rPr>
        <w:t xml:space="preserve"> to then</w:t>
      </w:r>
      <w:r>
        <w:rPr>
          <w:rFonts w:ascii="Arial" w:hAnsi="Arial" w:cs="Arial"/>
        </w:rPr>
        <w:t xml:space="preserve"> </w:t>
      </w:r>
      <w:r w:rsidR="00F934BD">
        <w:rPr>
          <w:rFonts w:ascii="Arial" w:hAnsi="Arial" w:cs="Arial"/>
        </w:rPr>
        <w:t>creat</w:t>
      </w:r>
      <w:r w:rsidR="00E70F06">
        <w:rPr>
          <w:rFonts w:ascii="Arial" w:hAnsi="Arial" w:cs="Arial"/>
        </w:rPr>
        <w:t>e</w:t>
      </w:r>
      <w:r w:rsidR="00F934BD">
        <w:rPr>
          <w:rFonts w:ascii="Arial" w:hAnsi="Arial" w:cs="Arial"/>
        </w:rPr>
        <w:t xml:space="preserve"> a table which </w:t>
      </w:r>
      <w:r w:rsidR="00375E0D">
        <w:rPr>
          <w:rFonts w:ascii="Arial" w:hAnsi="Arial" w:cs="Arial"/>
        </w:rPr>
        <w:t xml:space="preserve">demonstrates </w:t>
      </w:r>
      <w:r w:rsidR="00AF4A5B">
        <w:rPr>
          <w:rFonts w:ascii="Arial" w:hAnsi="Arial" w:cs="Arial"/>
        </w:rPr>
        <w:t>how often something occurs</w:t>
      </w:r>
      <w:r w:rsidR="000B0823">
        <w:rPr>
          <w:rFonts w:ascii="Arial" w:hAnsi="Arial" w:cs="Arial"/>
        </w:rPr>
        <w:t xml:space="preserve">, in the </w:t>
      </w:r>
      <w:r w:rsidR="008A042D">
        <w:rPr>
          <w:rFonts w:ascii="Arial" w:hAnsi="Arial" w:cs="Arial"/>
        </w:rPr>
        <w:t>case of my research project,</w:t>
      </w:r>
      <w:r w:rsidR="00D231EE">
        <w:rPr>
          <w:rFonts w:ascii="Arial" w:hAnsi="Arial" w:cs="Arial"/>
        </w:rPr>
        <w:t xml:space="preserve"> </w:t>
      </w:r>
      <w:r w:rsidR="00135F52">
        <w:rPr>
          <w:rFonts w:ascii="Arial" w:hAnsi="Arial" w:cs="Arial"/>
        </w:rPr>
        <w:t>this would present how often the same word was mentioned between all interviewees</w:t>
      </w:r>
      <w:r w:rsidR="005457D3">
        <w:rPr>
          <w:rFonts w:ascii="Arial" w:hAnsi="Arial" w:cs="Arial"/>
        </w:rPr>
        <w:t xml:space="preserve">, this is referred to as a frequency distribution </w:t>
      </w:r>
      <w:r w:rsidR="005457D3">
        <w:rPr>
          <w:rFonts w:ascii="Arial" w:hAnsi="Arial" w:cs="Arial"/>
        </w:rPr>
        <w:lastRenderedPageBreak/>
        <w:t>table</w:t>
      </w:r>
      <w:r w:rsidR="00BB7ECA">
        <w:rPr>
          <w:rFonts w:ascii="Arial" w:hAnsi="Arial" w:cs="Arial"/>
        </w:rPr>
        <w:t xml:space="preserve">. </w:t>
      </w:r>
      <w:r w:rsidR="00B3556C">
        <w:rPr>
          <w:rFonts w:ascii="Arial" w:hAnsi="Arial" w:cs="Arial"/>
        </w:rPr>
        <w:t xml:space="preserve">According to Swann (2020, p.15) this </w:t>
      </w:r>
      <w:r w:rsidR="00A01404">
        <w:rPr>
          <w:rFonts w:ascii="Arial" w:hAnsi="Arial" w:cs="Arial"/>
        </w:rPr>
        <w:t xml:space="preserve">gives the researcher the ability to acknowledge the central value </w:t>
      </w:r>
      <w:r w:rsidR="00EA05A4">
        <w:rPr>
          <w:rFonts w:ascii="Arial" w:hAnsi="Arial" w:cs="Arial"/>
        </w:rPr>
        <w:t xml:space="preserve">and </w:t>
      </w:r>
      <w:r w:rsidR="00B5013A">
        <w:rPr>
          <w:rFonts w:ascii="Arial" w:hAnsi="Arial" w:cs="Arial"/>
        </w:rPr>
        <w:t xml:space="preserve">understand </w:t>
      </w:r>
      <w:r w:rsidR="00E11359">
        <w:rPr>
          <w:rFonts w:ascii="Arial" w:hAnsi="Arial" w:cs="Arial"/>
        </w:rPr>
        <w:t>what is important f</w:t>
      </w:r>
      <w:r w:rsidR="00D83F4D">
        <w:rPr>
          <w:rFonts w:ascii="Arial" w:hAnsi="Arial" w:cs="Arial"/>
        </w:rPr>
        <w:t>rom the data cluster</w:t>
      </w:r>
      <w:r w:rsidR="00E11359">
        <w:rPr>
          <w:rFonts w:ascii="Arial" w:hAnsi="Arial" w:cs="Arial"/>
        </w:rPr>
        <w:t>.</w:t>
      </w:r>
      <w:r w:rsidR="00622044">
        <w:rPr>
          <w:rFonts w:ascii="Arial" w:hAnsi="Arial" w:cs="Arial"/>
        </w:rPr>
        <w:t xml:space="preserve"> From the results </w:t>
      </w:r>
      <w:r w:rsidR="00211772">
        <w:rPr>
          <w:rFonts w:ascii="Arial" w:hAnsi="Arial" w:cs="Arial"/>
        </w:rPr>
        <w:t>I have highlights some words that all interviewees had mentioned for the same questions.</w:t>
      </w:r>
      <w:r w:rsidR="00E970C2" w:rsidRPr="00E970C2">
        <w:rPr>
          <w:rFonts w:ascii="Arial" w:hAnsi="Arial" w:cs="Arial"/>
        </w:rPr>
        <w:t xml:space="preserve"> </w:t>
      </w:r>
      <w:r w:rsidR="00E970C2">
        <w:rPr>
          <w:rFonts w:ascii="Arial" w:hAnsi="Arial" w:cs="Arial"/>
        </w:rPr>
        <w:t>(Refer to appendix five for interview frequency distribution table).</w:t>
      </w:r>
      <w:r w:rsidR="00EA2C97">
        <w:rPr>
          <w:rFonts w:ascii="Arial" w:hAnsi="Arial" w:cs="Arial"/>
        </w:rPr>
        <w:t xml:space="preserve"> </w:t>
      </w:r>
      <w:r w:rsidR="00AC62B9">
        <w:rPr>
          <w:rFonts w:ascii="Arial" w:hAnsi="Arial" w:cs="Arial"/>
        </w:rPr>
        <w:t>Manikandan (2011)</w:t>
      </w:r>
      <w:r w:rsidR="000409A5">
        <w:rPr>
          <w:rFonts w:ascii="Arial" w:hAnsi="Arial" w:cs="Arial"/>
        </w:rPr>
        <w:t xml:space="preserve"> agrees and believes that a frequency distribution table provides clear</w:t>
      </w:r>
      <w:r w:rsidR="00CB0311">
        <w:rPr>
          <w:rFonts w:ascii="Arial" w:hAnsi="Arial" w:cs="Arial"/>
        </w:rPr>
        <w:t xml:space="preserve">, organised </w:t>
      </w:r>
      <w:r w:rsidR="00EA2C97">
        <w:rPr>
          <w:rFonts w:ascii="Arial" w:hAnsi="Arial" w:cs="Arial"/>
        </w:rPr>
        <w:t>data.</w:t>
      </w:r>
    </w:p>
    <w:p w14:paraId="3676DC55" w14:textId="77777777" w:rsidR="00D54F6A" w:rsidRDefault="007D775A" w:rsidP="00746809">
      <w:pPr>
        <w:tabs>
          <w:tab w:val="left" w:pos="2232"/>
        </w:tabs>
        <w:spacing w:line="360" w:lineRule="auto"/>
        <w:rPr>
          <w:rFonts w:ascii="Arial" w:hAnsi="Arial" w:cs="Arial"/>
        </w:rPr>
      </w:pPr>
      <w:proofErr w:type="spellStart"/>
      <w:r>
        <w:rPr>
          <w:rFonts w:ascii="Arial" w:hAnsi="Arial" w:cs="Arial"/>
        </w:rPr>
        <w:t>Lodico</w:t>
      </w:r>
      <w:proofErr w:type="spellEnd"/>
      <w:r>
        <w:rPr>
          <w:rFonts w:ascii="Arial" w:hAnsi="Arial" w:cs="Arial"/>
        </w:rPr>
        <w:t xml:space="preserve"> </w:t>
      </w:r>
      <w:r>
        <w:rPr>
          <w:rFonts w:ascii="Arial" w:hAnsi="Arial" w:cs="Arial"/>
          <w:i/>
          <w:iCs/>
        </w:rPr>
        <w:t xml:space="preserve">et al </w:t>
      </w:r>
      <w:r>
        <w:rPr>
          <w:rFonts w:ascii="Arial" w:hAnsi="Arial" w:cs="Arial"/>
        </w:rPr>
        <w:t>(</w:t>
      </w:r>
      <w:r w:rsidR="003F6585">
        <w:rPr>
          <w:rFonts w:ascii="Arial" w:hAnsi="Arial" w:cs="Arial"/>
        </w:rPr>
        <w:t xml:space="preserve">2010, p. 196) advises to </w:t>
      </w:r>
      <w:r w:rsidR="003A57F0">
        <w:rPr>
          <w:rFonts w:ascii="Arial" w:hAnsi="Arial" w:cs="Arial"/>
        </w:rPr>
        <w:t>ensure that the analysis process is completed with caution as there is a possibility of</w:t>
      </w:r>
      <w:r w:rsidR="0045110E">
        <w:rPr>
          <w:rFonts w:ascii="Arial" w:hAnsi="Arial" w:cs="Arial"/>
        </w:rPr>
        <w:t xml:space="preserve"> details being lost or wasted therefore, there is a need to ensure all possible values are considered.</w:t>
      </w:r>
      <w:r w:rsidR="00761076">
        <w:rPr>
          <w:rFonts w:ascii="Arial" w:hAnsi="Arial" w:cs="Arial"/>
        </w:rPr>
        <w:t xml:space="preserve"> </w:t>
      </w:r>
      <w:r w:rsidR="00C55961">
        <w:rPr>
          <w:rFonts w:ascii="Arial" w:hAnsi="Arial" w:cs="Arial"/>
        </w:rPr>
        <w:t xml:space="preserve">My </w:t>
      </w:r>
      <w:r w:rsidR="00EC403A">
        <w:rPr>
          <w:rFonts w:ascii="Arial" w:hAnsi="Arial" w:cs="Arial"/>
        </w:rPr>
        <w:t>handwritten</w:t>
      </w:r>
      <w:r w:rsidR="00C55961">
        <w:rPr>
          <w:rFonts w:ascii="Arial" w:hAnsi="Arial" w:cs="Arial"/>
        </w:rPr>
        <w:t xml:space="preserve"> field notes were </w:t>
      </w:r>
      <w:r w:rsidR="00F6402A">
        <w:rPr>
          <w:rFonts w:ascii="Arial" w:hAnsi="Arial" w:cs="Arial"/>
        </w:rPr>
        <w:t xml:space="preserve">conducted after the </w:t>
      </w:r>
      <w:r w:rsidR="000433C4">
        <w:rPr>
          <w:rFonts w:ascii="Arial" w:hAnsi="Arial" w:cs="Arial"/>
        </w:rPr>
        <w:t>observation,</w:t>
      </w:r>
      <w:r w:rsidR="00F6402A">
        <w:rPr>
          <w:rFonts w:ascii="Arial" w:hAnsi="Arial" w:cs="Arial"/>
        </w:rPr>
        <w:t xml:space="preserve"> and</w:t>
      </w:r>
      <w:r w:rsidR="000433C4">
        <w:rPr>
          <w:rFonts w:ascii="Arial" w:hAnsi="Arial" w:cs="Arial"/>
        </w:rPr>
        <w:t xml:space="preserve"> they</w:t>
      </w:r>
      <w:r w:rsidR="00F6402A">
        <w:rPr>
          <w:rFonts w:ascii="Arial" w:hAnsi="Arial" w:cs="Arial"/>
        </w:rPr>
        <w:t xml:space="preserve"> describe </w:t>
      </w:r>
      <w:r w:rsidR="00B00CBA">
        <w:rPr>
          <w:rFonts w:ascii="Arial" w:hAnsi="Arial" w:cs="Arial"/>
        </w:rPr>
        <w:t>what had been sai</w:t>
      </w:r>
      <w:r w:rsidR="000F1B9F">
        <w:rPr>
          <w:rFonts w:ascii="Arial" w:hAnsi="Arial" w:cs="Arial"/>
        </w:rPr>
        <w:t xml:space="preserve">d and any </w:t>
      </w:r>
      <w:r w:rsidR="005C321D">
        <w:rPr>
          <w:rFonts w:ascii="Arial" w:hAnsi="Arial" w:cs="Arial"/>
        </w:rPr>
        <w:t>actions that were e</w:t>
      </w:r>
      <w:r w:rsidR="00EC403A">
        <w:rPr>
          <w:rFonts w:ascii="Arial" w:hAnsi="Arial" w:cs="Arial"/>
        </w:rPr>
        <w:t>xpressed.</w:t>
      </w:r>
      <w:r w:rsidR="00A54C63">
        <w:rPr>
          <w:rFonts w:ascii="Arial" w:hAnsi="Arial" w:cs="Arial"/>
        </w:rPr>
        <w:t xml:space="preserve"> </w:t>
      </w:r>
      <w:proofErr w:type="spellStart"/>
      <w:r w:rsidR="005E0332">
        <w:rPr>
          <w:rFonts w:ascii="Arial" w:hAnsi="Arial" w:cs="Arial"/>
        </w:rPr>
        <w:t>Kutsche</w:t>
      </w:r>
      <w:proofErr w:type="spellEnd"/>
      <w:r w:rsidR="005E0332">
        <w:rPr>
          <w:rFonts w:ascii="Arial" w:hAnsi="Arial" w:cs="Arial"/>
        </w:rPr>
        <w:t xml:space="preserve"> </w:t>
      </w:r>
      <w:r w:rsidR="00D61135">
        <w:rPr>
          <w:rFonts w:ascii="Arial" w:hAnsi="Arial" w:cs="Arial"/>
        </w:rPr>
        <w:t xml:space="preserve">(1998, </w:t>
      </w:r>
      <w:r w:rsidR="00BD4264">
        <w:rPr>
          <w:rFonts w:ascii="Arial" w:hAnsi="Arial" w:cs="Arial"/>
        </w:rPr>
        <w:t>p.16</w:t>
      </w:r>
      <w:r w:rsidR="00D61135">
        <w:rPr>
          <w:rFonts w:ascii="Arial" w:hAnsi="Arial" w:cs="Arial"/>
        </w:rPr>
        <w:t>)</w:t>
      </w:r>
      <w:r w:rsidR="001256F4">
        <w:rPr>
          <w:rFonts w:ascii="Arial" w:hAnsi="Arial" w:cs="Arial"/>
        </w:rPr>
        <w:t xml:space="preserve"> </w:t>
      </w:r>
      <w:r w:rsidR="002F2592">
        <w:rPr>
          <w:rFonts w:ascii="Arial" w:hAnsi="Arial" w:cs="Arial"/>
        </w:rPr>
        <w:t xml:space="preserve">suggests that </w:t>
      </w:r>
      <w:r w:rsidR="009A5B4F">
        <w:rPr>
          <w:rFonts w:ascii="Arial" w:hAnsi="Arial" w:cs="Arial"/>
        </w:rPr>
        <w:t xml:space="preserve">mapping out a setting </w:t>
      </w:r>
      <w:r w:rsidR="00304341">
        <w:rPr>
          <w:rFonts w:ascii="Arial" w:hAnsi="Arial" w:cs="Arial"/>
        </w:rPr>
        <w:t xml:space="preserve">should be used as a form of data analysis as it can </w:t>
      </w:r>
      <w:r w:rsidR="008B414B">
        <w:rPr>
          <w:rFonts w:ascii="Arial" w:hAnsi="Arial" w:cs="Arial"/>
        </w:rPr>
        <w:t xml:space="preserve">demonstrate the relationship between a </w:t>
      </w:r>
      <w:r w:rsidR="00962C8D">
        <w:rPr>
          <w:rFonts w:ascii="Arial" w:hAnsi="Arial" w:cs="Arial"/>
        </w:rPr>
        <w:t>participant’s</w:t>
      </w:r>
      <w:r w:rsidR="008B414B">
        <w:rPr>
          <w:rFonts w:ascii="Arial" w:hAnsi="Arial" w:cs="Arial"/>
        </w:rPr>
        <w:t xml:space="preserve"> behaviour </w:t>
      </w:r>
      <w:r w:rsidR="00032431">
        <w:rPr>
          <w:rFonts w:ascii="Arial" w:hAnsi="Arial" w:cs="Arial"/>
        </w:rPr>
        <w:t xml:space="preserve">with their </w:t>
      </w:r>
      <w:r w:rsidR="00AF000A">
        <w:rPr>
          <w:rFonts w:ascii="Arial" w:hAnsi="Arial" w:cs="Arial"/>
        </w:rPr>
        <w:t>physical</w:t>
      </w:r>
      <w:r w:rsidR="00032431">
        <w:rPr>
          <w:rFonts w:ascii="Arial" w:hAnsi="Arial" w:cs="Arial"/>
        </w:rPr>
        <w:t xml:space="preserve"> environment</w:t>
      </w:r>
      <w:r w:rsidR="00962C8D">
        <w:rPr>
          <w:rFonts w:ascii="Arial" w:hAnsi="Arial" w:cs="Arial"/>
        </w:rPr>
        <w:t>.</w:t>
      </w:r>
      <w:r w:rsidR="00A54C63">
        <w:rPr>
          <w:rFonts w:ascii="Arial" w:hAnsi="Arial" w:cs="Arial"/>
        </w:rPr>
        <w:t xml:space="preserve"> </w:t>
      </w:r>
      <w:r w:rsidR="00811DF4">
        <w:rPr>
          <w:rFonts w:ascii="Arial" w:hAnsi="Arial" w:cs="Arial"/>
        </w:rPr>
        <w:t>Howeve</w:t>
      </w:r>
      <w:r w:rsidR="0033564E">
        <w:rPr>
          <w:rFonts w:ascii="Arial" w:hAnsi="Arial" w:cs="Arial"/>
        </w:rPr>
        <w:t>r,</w:t>
      </w:r>
      <w:r w:rsidR="00811DF4">
        <w:rPr>
          <w:rFonts w:ascii="Arial" w:hAnsi="Arial" w:cs="Arial"/>
        </w:rPr>
        <w:t xml:space="preserve"> </w:t>
      </w:r>
      <w:proofErr w:type="spellStart"/>
      <w:r w:rsidR="00725798">
        <w:rPr>
          <w:rFonts w:ascii="Arial" w:hAnsi="Arial" w:cs="Arial"/>
        </w:rPr>
        <w:t>Kutsche</w:t>
      </w:r>
      <w:r w:rsidR="0033564E">
        <w:rPr>
          <w:rFonts w:ascii="Arial" w:hAnsi="Arial" w:cs="Arial"/>
        </w:rPr>
        <w:t>’s</w:t>
      </w:r>
      <w:proofErr w:type="spellEnd"/>
      <w:r w:rsidR="0033564E">
        <w:rPr>
          <w:rFonts w:ascii="Arial" w:hAnsi="Arial" w:cs="Arial"/>
        </w:rPr>
        <w:t xml:space="preserve"> (1998)</w:t>
      </w:r>
      <w:r w:rsidR="00725798">
        <w:rPr>
          <w:rFonts w:ascii="Arial" w:hAnsi="Arial" w:cs="Arial"/>
        </w:rPr>
        <w:t xml:space="preserve"> suggestion is outdated and could therefore be irrelevant or </w:t>
      </w:r>
      <w:r w:rsidR="0033564E">
        <w:rPr>
          <w:rFonts w:ascii="Arial" w:hAnsi="Arial" w:cs="Arial"/>
        </w:rPr>
        <w:t>unreliable</w:t>
      </w:r>
      <w:r w:rsidR="0012727C">
        <w:rPr>
          <w:rFonts w:ascii="Arial" w:hAnsi="Arial" w:cs="Arial"/>
        </w:rPr>
        <w:t xml:space="preserve">. It also would not </w:t>
      </w:r>
      <w:r w:rsidR="004517B9">
        <w:rPr>
          <w:rFonts w:ascii="Arial" w:hAnsi="Arial" w:cs="Arial"/>
        </w:rPr>
        <w:t>support the conclusion of my research question which refers to learning experiences</w:t>
      </w:r>
      <w:r w:rsidR="001455D3">
        <w:rPr>
          <w:rFonts w:ascii="Arial" w:hAnsi="Arial" w:cs="Arial"/>
        </w:rPr>
        <w:t xml:space="preserve"> rather</w:t>
      </w:r>
      <w:r w:rsidR="00DF7D1F">
        <w:rPr>
          <w:rFonts w:ascii="Arial" w:hAnsi="Arial" w:cs="Arial"/>
        </w:rPr>
        <w:t xml:space="preserve"> than</w:t>
      </w:r>
      <w:r w:rsidR="001455D3">
        <w:rPr>
          <w:rFonts w:ascii="Arial" w:hAnsi="Arial" w:cs="Arial"/>
        </w:rPr>
        <w:t xml:space="preserve"> the </w:t>
      </w:r>
      <w:r w:rsidR="0033156E">
        <w:rPr>
          <w:rFonts w:ascii="Arial" w:hAnsi="Arial" w:cs="Arial"/>
        </w:rPr>
        <w:t>environment.</w:t>
      </w:r>
    </w:p>
    <w:p w14:paraId="231E334E" w14:textId="08EF86D8" w:rsidR="00815B58" w:rsidRDefault="000E3795" w:rsidP="00746809">
      <w:pPr>
        <w:tabs>
          <w:tab w:val="left" w:pos="2232"/>
        </w:tabs>
        <w:spacing w:line="360" w:lineRule="auto"/>
        <w:rPr>
          <w:rFonts w:ascii="Arial" w:hAnsi="Arial" w:cs="Arial"/>
        </w:rPr>
      </w:pPr>
      <w:r>
        <w:rPr>
          <w:rFonts w:ascii="Arial" w:hAnsi="Arial" w:cs="Arial"/>
        </w:rPr>
        <w:t xml:space="preserve">The magnitude coding </w:t>
      </w:r>
      <w:r w:rsidR="00E93E80">
        <w:rPr>
          <w:rFonts w:ascii="Arial" w:hAnsi="Arial" w:cs="Arial"/>
        </w:rPr>
        <w:t xml:space="preserve">method </w:t>
      </w:r>
      <w:r w:rsidR="00EF507D">
        <w:rPr>
          <w:rFonts w:ascii="Arial" w:hAnsi="Arial" w:cs="Arial"/>
        </w:rPr>
        <w:t xml:space="preserve">was </w:t>
      </w:r>
      <w:r w:rsidR="00E93E80">
        <w:rPr>
          <w:rFonts w:ascii="Arial" w:hAnsi="Arial" w:cs="Arial"/>
        </w:rPr>
        <w:t>utilised</w:t>
      </w:r>
      <w:r w:rsidR="00A90DD3">
        <w:rPr>
          <w:rFonts w:ascii="Arial" w:hAnsi="Arial" w:cs="Arial"/>
        </w:rPr>
        <w:t xml:space="preserve"> (Refer to appendix six)</w:t>
      </w:r>
      <w:r w:rsidR="00A22915">
        <w:rPr>
          <w:rFonts w:ascii="Arial" w:hAnsi="Arial" w:cs="Arial"/>
        </w:rPr>
        <w:t xml:space="preserve"> </w:t>
      </w:r>
      <w:r w:rsidR="00E93E80">
        <w:rPr>
          <w:rFonts w:ascii="Arial" w:hAnsi="Arial" w:cs="Arial"/>
        </w:rPr>
        <w:t xml:space="preserve">to present and analyse my </w:t>
      </w:r>
      <w:r w:rsidR="00E93E80" w:rsidRPr="009E40D7">
        <w:rPr>
          <w:rFonts w:ascii="Arial" w:hAnsi="Arial" w:cs="Arial"/>
        </w:rPr>
        <w:t>data from the</w:t>
      </w:r>
      <w:r w:rsidR="00EF507D" w:rsidRPr="009E40D7">
        <w:rPr>
          <w:rFonts w:ascii="Arial" w:hAnsi="Arial" w:cs="Arial"/>
        </w:rPr>
        <w:t xml:space="preserve"> </w:t>
      </w:r>
      <w:r w:rsidR="00E93E80" w:rsidRPr="009E40D7">
        <w:rPr>
          <w:rFonts w:ascii="Arial" w:hAnsi="Arial" w:cs="Arial"/>
        </w:rPr>
        <w:t>observations</w:t>
      </w:r>
      <w:r w:rsidR="00EF507D" w:rsidRPr="009E40D7">
        <w:rPr>
          <w:rFonts w:ascii="Arial" w:hAnsi="Arial" w:cs="Arial"/>
        </w:rPr>
        <w:t xml:space="preserve">. </w:t>
      </w:r>
      <w:r w:rsidR="007A3651" w:rsidRPr="009E40D7">
        <w:rPr>
          <w:rFonts w:ascii="Arial" w:hAnsi="Arial" w:cs="Arial"/>
        </w:rPr>
        <w:t xml:space="preserve">Magnitude coding is </w:t>
      </w:r>
      <w:r w:rsidR="008327E3" w:rsidRPr="009E40D7">
        <w:rPr>
          <w:rFonts w:ascii="Arial" w:hAnsi="Arial" w:cs="Arial"/>
        </w:rPr>
        <w:t xml:space="preserve">the use of </w:t>
      </w:r>
      <w:r w:rsidR="00200AA0" w:rsidRPr="009E40D7">
        <w:rPr>
          <w:rFonts w:ascii="Arial" w:hAnsi="Arial" w:cs="Arial"/>
        </w:rPr>
        <w:t xml:space="preserve">alphanumeric </w:t>
      </w:r>
      <w:r w:rsidR="00882BF1" w:rsidRPr="009E40D7">
        <w:rPr>
          <w:rFonts w:ascii="Arial" w:hAnsi="Arial" w:cs="Arial"/>
        </w:rPr>
        <w:t xml:space="preserve">code to indicate the presence </w:t>
      </w:r>
      <w:r w:rsidR="001C120F" w:rsidRPr="009E40D7">
        <w:rPr>
          <w:rFonts w:ascii="Arial" w:hAnsi="Arial" w:cs="Arial"/>
        </w:rPr>
        <w:t>of specific content within an observed situation</w:t>
      </w:r>
      <w:r w:rsidR="00B82FF9" w:rsidRPr="009E40D7">
        <w:rPr>
          <w:rFonts w:ascii="Arial" w:hAnsi="Arial" w:cs="Arial"/>
        </w:rPr>
        <w:t xml:space="preserve"> to enhance description (</w:t>
      </w:r>
      <w:proofErr w:type="spellStart"/>
      <w:r w:rsidR="009E40D7" w:rsidRPr="009E40D7">
        <w:rPr>
          <w:rFonts w:ascii="Arial" w:hAnsi="Arial" w:cs="Arial"/>
        </w:rPr>
        <w:t>Saldaña</w:t>
      </w:r>
      <w:proofErr w:type="spellEnd"/>
      <w:r w:rsidR="009E40D7" w:rsidRPr="009E40D7">
        <w:rPr>
          <w:rFonts w:ascii="Arial" w:hAnsi="Arial" w:cs="Arial"/>
        </w:rPr>
        <w:t>, 20</w:t>
      </w:r>
      <w:r w:rsidR="00443CFC">
        <w:rPr>
          <w:rFonts w:ascii="Arial" w:hAnsi="Arial" w:cs="Arial"/>
        </w:rPr>
        <w:t>13, p</w:t>
      </w:r>
      <w:r w:rsidR="007C5FB7">
        <w:rPr>
          <w:rFonts w:ascii="Arial" w:hAnsi="Arial" w:cs="Arial"/>
        </w:rPr>
        <w:t xml:space="preserve"> 95)</w:t>
      </w:r>
      <w:r w:rsidR="00E71BCA">
        <w:rPr>
          <w:rFonts w:ascii="Arial" w:hAnsi="Arial" w:cs="Arial"/>
        </w:rPr>
        <w:t xml:space="preserve">. </w:t>
      </w:r>
      <w:proofErr w:type="spellStart"/>
      <w:r w:rsidR="00E71BCA" w:rsidRPr="009E40D7">
        <w:rPr>
          <w:rFonts w:ascii="Arial" w:hAnsi="Arial" w:cs="Arial"/>
        </w:rPr>
        <w:t>Saldaña</w:t>
      </w:r>
      <w:proofErr w:type="spellEnd"/>
      <w:r w:rsidR="00E71BCA">
        <w:rPr>
          <w:rFonts w:ascii="Arial" w:hAnsi="Arial" w:cs="Arial"/>
        </w:rPr>
        <w:t xml:space="preserve"> (2013, p.</w:t>
      </w:r>
      <w:r w:rsidR="00750D11">
        <w:rPr>
          <w:rFonts w:ascii="Arial" w:hAnsi="Arial" w:cs="Arial"/>
        </w:rPr>
        <w:t xml:space="preserve">83) mentions coding enhances </w:t>
      </w:r>
      <w:r w:rsidR="000D5A94">
        <w:rPr>
          <w:rFonts w:ascii="Arial" w:hAnsi="Arial" w:cs="Arial"/>
        </w:rPr>
        <w:t xml:space="preserve">depth of findings and </w:t>
      </w:r>
      <w:r w:rsidR="00750D11">
        <w:rPr>
          <w:rFonts w:ascii="Arial" w:hAnsi="Arial" w:cs="Arial"/>
        </w:rPr>
        <w:t>accountability within research</w:t>
      </w:r>
      <w:r w:rsidR="000D5A94">
        <w:rPr>
          <w:rFonts w:ascii="Arial" w:hAnsi="Arial" w:cs="Arial"/>
        </w:rPr>
        <w:t>.</w:t>
      </w:r>
      <w:r w:rsidR="005433E8">
        <w:rPr>
          <w:rFonts w:ascii="Arial" w:hAnsi="Arial" w:cs="Arial"/>
        </w:rPr>
        <w:t xml:space="preserve"> </w:t>
      </w:r>
      <w:r w:rsidR="00905A03">
        <w:rPr>
          <w:rFonts w:ascii="Arial" w:hAnsi="Arial" w:cs="Arial"/>
        </w:rPr>
        <w:t xml:space="preserve">Timmermans and </w:t>
      </w:r>
      <w:proofErr w:type="spellStart"/>
      <w:r w:rsidR="00905A03">
        <w:rPr>
          <w:rFonts w:ascii="Arial" w:hAnsi="Arial" w:cs="Arial"/>
        </w:rPr>
        <w:t>Tavory</w:t>
      </w:r>
      <w:proofErr w:type="spellEnd"/>
      <w:r w:rsidR="00905A03">
        <w:rPr>
          <w:rFonts w:ascii="Arial" w:hAnsi="Arial" w:cs="Arial"/>
        </w:rPr>
        <w:t xml:space="preserve"> </w:t>
      </w:r>
      <w:r w:rsidR="00D77902">
        <w:rPr>
          <w:rFonts w:ascii="Arial" w:hAnsi="Arial" w:cs="Arial"/>
        </w:rPr>
        <w:t xml:space="preserve">(2022, p.10) </w:t>
      </w:r>
      <w:r w:rsidR="005433E8">
        <w:rPr>
          <w:rFonts w:ascii="Arial" w:hAnsi="Arial" w:cs="Arial"/>
        </w:rPr>
        <w:t>agree</w:t>
      </w:r>
      <w:r w:rsidR="00D77902">
        <w:rPr>
          <w:rFonts w:ascii="Arial" w:hAnsi="Arial" w:cs="Arial"/>
        </w:rPr>
        <w:t xml:space="preserve"> that coding </w:t>
      </w:r>
      <w:r w:rsidR="005433E8">
        <w:rPr>
          <w:rFonts w:ascii="Arial" w:hAnsi="Arial" w:cs="Arial"/>
        </w:rPr>
        <w:t xml:space="preserve">provides validation and conceptualisation of the observation. </w:t>
      </w:r>
    </w:p>
    <w:p w14:paraId="3908A3CE" w14:textId="09E57757" w:rsidR="00D756A6" w:rsidRDefault="005140EF" w:rsidP="00746809">
      <w:pPr>
        <w:tabs>
          <w:tab w:val="left" w:pos="2232"/>
        </w:tabs>
        <w:spacing w:line="360" w:lineRule="auto"/>
        <w:rPr>
          <w:rFonts w:ascii="Arial" w:hAnsi="Arial" w:cs="Arial"/>
        </w:rPr>
      </w:pPr>
      <w:r>
        <w:rPr>
          <w:rFonts w:ascii="Arial" w:hAnsi="Arial" w:cs="Arial"/>
        </w:rPr>
        <w:t xml:space="preserve">They also mention the need to be </w:t>
      </w:r>
      <w:r w:rsidR="004166CF">
        <w:rPr>
          <w:rFonts w:ascii="Arial" w:hAnsi="Arial" w:cs="Arial"/>
        </w:rPr>
        <w:t>cautious</w:t>
      </w:r>
      <w:r>
        <w:rPr>
          <w:rFonts w:ascii="Arial" w:hAnsi="Arial" w:cs="Arial"/>
        </w:rPr>
        <w:t xml:space="preserve"> </w:t>
      </w:r>
      <w:r w:rsidR="004166CF">
        <w:rPr>
          <w:rFonts w:ascii="Arial" w:hAnsi="Arial" w:cs="Arial"/>
        </w:rPr>
        <w:t>while coding the data</w:t>
      </w:r>
      <w:r w:rsidR="00FE4861">
        <w:rPr>
          <w:rFonts w:ascii="Arial" w:hAnsi="Arial" w:cs="Arial"/>
        </w:rPr>
        <w:t xml:space="preserve"> to ensure that it is a</w:t>
      </w:r>
      <w:r w:rsidR="00971A57">
        <w:rPr>
          <w:rFonts w:ascii="Arial" w:hAnsi="Arial" w:cs="Arial"/>
        </w:rPr>
        <w:t xml:space="preserve"> purposeful analytic </w:t>
      </w:r>
      <w:r w:rsidR="0086710A">
        <w:rPr>
          <w:rFonts w:ascii="Arial" w:hAnsi="Arial" w:cs="Arial"/>
        </w:rPr>
        <w:t xml:space="preserve">activity, </w:t>
      </w:r>
      <w:r w:rsidR="000F1B9F">
        <w:rPr>
          <w:rFonts w:ascii="Arial" w:hAnsi="Arial" w:cs="Arial"/>
        </w:rPr>
        <w:t>but</w:t>
      </w:r>
      <w:r w:rsidR="00D756A6">
        <w:rPr>
          <w:rFonts w:ascii="Arial" w:hAnsi="Arial" w:cs="Arial"/>
        </w:rPr>
        <w:t xml:space="preserve"> </w:t>
      </w:r>
      <w:r w:rsidR="00100AD6">
        <w:rPr>
          <w:rFonts w:ascii="Arial" w:hAnsi="Arial" w:cs="Arial"/>
        </w:rPr>
        <w:t>also,</w:t>
      </w:r>
      <w:r w:rsidR="00D756A6">
        <w:rPr>
          <w:rFonts w:ascii="Arial" w:hAnsi="Arial" w:cs="Arial"/>
        </w:rPr>
        <w:t xml:space="preserve"> be open to </w:t>
      </w:r>
      <w:r w:rsidR="00100AD6">
        <w:rPr>
          <w:rFonts w:ascii="Arial" w:hAnsi="Arial" w:cs="Arial"/>
        </w:rPr>
        <w:t>various possibilities</w:t>
      </w:r>
      <w:r w:rsidR="00F4255A" w:rsidRPr="00F4255A">
        <w:rPr>
          <w:rFonts w:ascii="Arial" w:hAnsi="Arial" w:cs="Arial"/>
        </w:rPr>
        <w:t xml:space="preserve"> </w:t>
      </w:r>
      <w:r w:rsidR="00F4255A">
        <w:rPr>
          <w:rFonts w:ascii="Arial" w:hAnsi="Arial" w:cs="Arial"/>
        </w:rPr>
        <w:t xml:space="preserve">(Timmermans and </w:t>
      </w:r>
      <w:proofErr w:type="spellStart"/>
      <w:r w:rsidR="00F4255A">
        <w:rPr>
          <w:rFonts w:ascii="Arial" w:hAnsi="Arial" w:cs="Arial"/>
        </w:rPr>
        <w:t>Tavory</w:t>
      </w:r>
      <w:proofErr w:type="spellEnd"/>
      <w:r w:rsidR="00F4255A">
        <w:rPr>
          <w:rFonts w:ascii="Arial" w:hAnsi="Arial" w:cs="Arial"/>
        </w:rPr>
        <w:t xml:space="preserve"> 2022, p.10).</w:t>
      </w:r>
    </w:p>
    <w:p w14:paraId="6C2F53CD" w14:textId="77777777" w:rsidR="00975DF3" w:rsidRDefault="00975DF3" w:rsidP="0009459E">
      <w:pPr>
        <w:tabs>
          <w:tab w:val="left" w:pos="2232"/>
        </w:tabs>
        <w:rPr>
          <w:rFonts w:ascii="Arial" w:hAnsi="Arial" w:cs="Arial"/>
        </w:rPr>
      </w:pPr>
    </w:p>
    <w:p w14:paraId="42104C54" w14:textId="77777777" w:rsidR="00975DF3" w:rsidRDefault="00975DF3" w:rsidP="0009459E">
      <w:pPr>
        <w:tabs>
          <w:tab w:val="left" w:pos="2232"/>
        </w:tabs>
        <w:rPr>
          <w:rFonts w:ascii="Arial" w:hAnsi="Arial" w:cs="Arial"/>
        </w:rPr>
      </w:pPr>
    </w:p>
    <w:p w14:paraId="620DC62B" w14:textId="77777777" w:rsidR="005366D0" w:rsidRDefault="005366D0" w:rsidP="0009459E">
      <w:pPr>
        <w:tabs>
          <w:tab w:val="left" w:pos="2232"/>
        </w:tabs>
        <w:rPr>
          <w:rFonts w:ascii="Arial" w:hAnsi="Arial" w:cs="Arial"/>
        </w:rPr>
      </w:pPr>
    </w:p>
    <w:p w14:paraId="668A8444" w14:textId="4BB695EF" w:rsidR="00537424" w:rsidRDefault="006449E9" w:rsidP="00601FD4">
      <w:pPr>
        <w:tabs>
          <w:tab w:val="left" w:pos="2232"/>
        </w:tabs>
        <w:spacing w:line="360" w:lineRule="auto"/>
        <w:rPr>
          <w:rFonts w:ascii="Arial" w:hAnsi="Arial" w:cs="Arial"/>
        </w:rPr>
      </w:pPr>
      <w:r>
        <w:rPr>
          <w:rFonts w:ascii="Arial" w:hAnsi="Arial" w:cs="Arial"/>
        </w:rPr>
        <w:t xml:space="preserve">It was essential to be ethically considerate throughout the </w:t>
      </w:r>
      <w:r w:rsidR="004E4799">
        <w:rPr>
          <w:rFonts w:ascii="Arial" w:hAnsi="Arial" w:cs="Arial"/>
        </w:rPr>
        <w:t>research</w:t>
      </w:r>
      <w:r>
        <w:rPr>
          <w:rFonts w:ascii="Arial" w:hAnsi="Arial" w:cs="Arial"/>
        </w:rPr>
        <w:t xml:space="preserve"> process</w:t>
      </w:r>
      <w:r w:rsidR="002804A5">
        <w:rPr>
          <w:rFonts w:ascii="Arial" w:hAnsi="Arial" w:cs="Arial"/>
        </w:rPr>
        <w:t xml:space="preserve"> to </w:t>
      </w:r>
      <w:r w:rsidR="00357813">
        <w:rPr>
          <w:rFonts w:ascii="Arial" w:hAnsi="Arial" w:cs="Arial"/>
        </w:rPr>
        <w:t xml:space="preserve">ensure </w:t>
      </w:r>
      <w:r w:rsidR="001C60CC">
        <w:rPr>
          <w:rFonts w:ascii="Arial" w:hAnsi="Arial" w:cs="Arial"/>
        </w:rPr>
        <w:t xml:space="preserve">the </w:t>
      </w:r>
      <w:r w:rsidR="00357813">
        <w:rPr>
          <w:rFonts w:ascii="Arial" w:hAnsi="Arial" w:cs="Arial"/>
        </w:rPr>
        <w:t xml:space="preserve">participants </w:t>
      </w:r>
      <w:r w:rsidR="00DA74B8">
        <w:rPr>
          <w:rFonts w:ascii="Arial" w:hAnsi="Arial" w:cs="Arial"/>
        </w:rPr>
        <w:t xml:space="preserve">safety </w:t>
      </w:r>
      <w:r w:rsidR="001C60CC">
        <w:rPr>
          <w:rFonts w:ascii="Arial" w:hAnsi="Arial" w:cs="Arial"/>
        </w:rPr>
        <w:t>was</w:t>
      </w:r>
      <w:r w:rsidR="00357813">
        <w:rPr>
          <w:rFonts w:ascii="Arial" w:hAnsi="Arial" w:cs="Arial"/>
        </w:rPr>
        <w:t xml:space="preserve"> protected</w:t>
      </w:r>
      <w:r w:rsidR="00AA619C">
        <w:rPr>
          <w:rFonts w:ascii="Arial" w:hAnsi="Arial" w:cs="Arial"/>
        </w:rPr>
        <w:t xml:space="preserve"> </w:t>
      </w:r>
      <w:r w:rsidR="001C2AB6">
        <w:rPr>
          <w:rFonts w:ascii="Arial" w:hAnsi="Arial" w:cs="Arial"/>
        </w:rPr>
        <w:t>(</w:t>
      </w:r>
      <w:r w:rsidR="00252A5F">
        <w:rPr>
          <w:rFonts w:ascii="Arial" w:hAnsi="Arial" w:cs="Arial"/>
        </w:rPr>
        <w:t>Maree,2020, p.</w:t>
      </w:r>
      <w:r w:rsidR="00DD659A">
        <w:rPr>
          <w:rFonts w:ascii="Arial" w:hAnsi="Arial" w:cs="Arial"/>
        </w:rPr>
        <w:t>9)</w:t>
      </w:r>
      <w:r w:rsidR="0036153D">
        <w:rPr>
          <w:rFonts w:ascii="Arial" w:hAnsi="Arial" w:cs="Arial"/>
        </w:rPr>
        <w:t xml:space="preserve">, </w:t>
      </w:r>
      <w:r w:rsidR="001C2AB6">
        <w:rPr>
          <w:rFonts w:ascii="Arial" w:hAnsi="Arial" w:cs="Arial"/>
        </w:rPr>
        <w:t>As well as their rights</w:t>
      </w:r>
      <w:r w:rsidR="0036153D">
        <w:rPr>
          <w:rFonts w:ascii="Arial" w:hAnsi="Arial" w:cs="Arial"/>
        </w:rPr>
        <w:t xml:space="preserve">, </w:t>
      </w:r>
      <w:r w:rsidR="0000328E">
        <w:rPr>
          <w:rFonts w:ascii="Arial" w:hAnsi="Arial" w:cs="Arial"/>
        </w:rPr>
        <w:t>for</w:t>
      </w:r>
      <w:r w:rsidR="000E06CF">
        <w:rPr>
          <w:rFonts w:ascii="Arial" w:hAnsi="Arial" w:cs="Arial"/>
        </w:rPr>
        <w:t xml:space="preserve"> that </w:t>
      </w:r>
      <w:r w:rsidR="00684E73">
        <w:rPr>
          <w:rFonts w:ascii="Arial" w:hAnsi="Arial" w:cs="Arial"/>
        </w:rPr>
        <w:t>reason,</w:t>
      </w:r>
      <w:r w:rsidR="000E06CF">
        <w:rPr>
          <w:rFonts w:ascii="Arial" w:hAnsi="Arial" w:cs="Arial"/>
        </w:rPr>
        <w:t xml:space="preserve"> I have complied in accordance </w:t>
      </w:r>
      <w:r w:rsidR="00FF52B5">
        <w:rPr>
          <w:rFonts w:ascii="Arial" w:hAnsi="Arial" w:cs="Arial"/>
        </w:rPr>
        <w:t>with</w:t>
      </w:r>
      <w:r w:rsidR="000E06CF">
        <w:rPr>
          <w:rFonts w:ascii="Arial" w:hAnsi="Arial" w:cs="Arial"/>
        </w:rPr>
        <w:t xml:space="preserve"> the </w:t>
      </w:r>
      <w:r w:rsidR="00612443">
        <w:rPr>
          <w:rFonts w:ascii="Arial" w:hAnsi="Arial" w:cs="Arial"/>
        </w:rPr>
        <w:t xml:space="preserve">British Educational Research </w:t>
      </w:r>
      <w:r w:rsidR="00946226">
        <w:rPr>
          <w:rFonts w:ascii="Arial" w:hAnsi="Arial" w:cs="Arial"/>
        </w:rPr>
        <w:t>Association guidelines (BERA) (2018)</w:t>
      </w:r>
      <w:r w:rsidR="006418E3">
        <w:rPr>
          <w:rFonts w:ascii="Arial" w:hAnsi="Arial" w:cs="Arial"/>
        </w:rPr>
        <w:t>.</w:t>
      </w:r>
    </w:p>
    <w:p w14:paraId="18D71295" w14:textId="5F52B8B6" w:rsidR="00714D38" w:rsidRDefault="00C40BCE" w:rsidP="00601FD4">
      <w:pPr>
        <w:tabs>
          <w:tab w:val="left" w:pos="2232"/>
        </w:tabs>
        <w:spacing w:line="360" w:lineRule="auto"/>
        <w:rPr>
          <w:rFonts w:ascii="Arial" w:hAnsi="Arial" w:cs="Arial"/>
        </w:rPr>
      </w:pPr>
      <w:r>
        <w:rPr>
          <w:rFonts w:ascii="Arial" w:hAnsi="Arial" w:cs="Arial"/>
        </w:rPr>
        <w:t>As the research project was being</w:t>
      </w:r>
      <w:r w:rsidR="008A4DDA">
        <w:rPr>
          <w:rFonts w:ascii="Arial" w:hAnsi="Arial" w:cs="Arial"/>
        </w:rPr>
        <w:t xml:space="preserve"> implemented</w:t>
      </w:r>
      <w:r w:rsidR="00155E41">
        <w:rPr>
          <w:rFonts w:ascii="Arial" w:hAnsi="Arial" w:cs="Arial"/>
        </w:rPr>
        <w:t xml:space="preserve"> within a school setting</w:t>
      </w:r>
      <w:r w:rsidR="000F62CF">
        <w:rPr>
          <w:rFonts w:ascii="Arial" w:hAnsi="Arial" w:cs="Arial"/>
        </w:rPr>
        <w:t xml:space="preserve">, I was required to </w:t>
      </w:r>
      <w:r w:rsidR="009F363D">
        <w:rPr>
          <w:rFonts w:ascii="Arial" w:hAnsi="Arial" w:cs="Arial"/>
        </w:rPr>
        <w:t xml:space="preserve">be aware of and </w:t>
      </w:r>
      <w:r w:rsidR="000F62CF">
        <w:rPr>
          <w:rFonts w:ascii="Arial" w:hAnsi="Arial" w:cs="Arial"/>
        </w:rPr>
        <w:t xml:space="preserve">adhere to </w:t>
      </w:r>
      <w:r w:rsidR="00CA7ABD">
        <w:rPr>
          <w:rFonts w:ascii="Arial" w:hAnsi="Arial" w:cs="Arial"/>
        </w:rPr>
        <w:t xml:space="preserve">the </w:t>
      </w:r>
      <w:r w:rsidR="00E30CC9">
        <w:rPr>
          <w:rFonts w:ascii="Arial" w:hAnsi="Arial" w:cs="Arial"/>
        </w:rPr>
        <w:t>school’s</w:t>
      </w:r>
      <w:r w:rsidR="00A96BD0">
        <w:rPr>
          <w:rFonts w:ascii="Arial" w:hAnsi="Arial" w:cs="Arial"/>
        </w:rPr>
        <w:t xml:space="preserve"> </w:t>
      </w:r>
      <w:r w:rsidR="009F2390">
        <w:rPr>
          <w:rFonts w:ascii="Arial" w:hAnsi="Arial" w:cs="Arial"/>
        </w:rPr>
        <w:t>ethical code</w:t>
      </w:r>
      <w:r w:rsidR="0044124F">
        <w:rPr>
          <w:rFonts w:ascii="Arial" w:hAnsi="Arial" w:cs="Arial"/>
        </w:rPr>
        <w:t xml:space="preserve"> w</w:t>
      </w:r>
      <w:r w:rsidR="00747C63">
        <w:rPr>
          <w:rFonts w:ascii="Arial" w:hAnsi="Arial" w:cs="Arial"/>
        </w:rPr>
        <w:t xml:space="preserve">hich </w:t>
      </w:r>
      <w:r w:rsidR="00871931">
        <w:rPr>
          <w:rFonts w:ascii="Arial" w:hAnsi="Arial" w:cs="Arial"/>
        </w:rPr>
        <w:t>acts in accordance with the</w:t>
      </w:r>
      <w:r w:rsidR="00765682">
        <w:rPr>
          <w:rFonts w:ascii="Arial" w:hAnsi="Arial" w:cs="Arial"/>
        </w:rPr>
        <w:t xml:space="preserve"> </w:t>
      </w:r>
      <w:r w:rsidR="004860F4">
        <w:rPr>
          <w:rFonts w:ascii="Arial" w:hAnsi="Arial" w:cs="Arial"/>
        </w:rPr>
        <w:t>Code of Pr</w:t>
      </w:r>
      <w:r w:rsidR="00864A78">
        <w:rPr>
          <w:rFonts w:ascii="Arial" w:hAnsi="Arial" w:cs="Arial"/>
        </w:rPr>
        <w:t xml:space="preserve">ofessional Conduct and Practice for Registrants with the Education Workforce Council </w:t>
      </w:r>
      <w:r w:rsidR="00864A78">
        <w:rPr>
          <w:rFonts w:ascii="Arial" w:hAnsi="Arial" w:cs="Arial"/>
        </w:rPr>
        <w:lastRenderedPageBreak/>
        <w:t>(EWC)</w:t>
      </w:r>
      <w:r w:rsidR="00C05391">
        <w:rPr>
          <w:rFonts w:ascii="Arial" w:hAnsi="Arial" w:cs="Arial"/>
        </w:rPr>
        <w:t xml:space="preserve"> </w:t>
      </w:r>
      <w:r w:rsidR="00EC3675">
        <w:rPr>
          <w:rFonts w:ascii="Arial" w:hAnsi="Arial" w:cs="Arial"/>
        </w:rPr>
        <w:t>(</w:t>
      </w:r>
      <w:r w:rsidR="0088440F">
        <w:rPr>
          <w:rFonts w:ascii="Arial" w:hAnsi="Arial" w:cs="Arial"/>
        </w:rPr>
        <w:t>2022).</w:t>
      </w:r>
      <w:r w:rsidR="00A93986">
        <w:rPr>
          <w:rFonts w:ascii="Arial" w:hAnsi="Arial" w:cs="Arial"/>
        </w:rPr>
        <w:t xml:space="preserve"> </w:t>
      </w:r>
      <w:r w:rsidR="00BB2FBD">
        <w:rPr>
          <w:rFonts w:ascii="Arial" w:hAnsi="Arial" w:cs="Arial"/>
        </w:rPr>
        <w:t xml:space="preserve">I achieved this by gaining permission from the school </w:t>
      </w:r>
      <w:r w:rsidR="00D0504F">
        <w:rPr>
          <w:rFonts w:ascii="Arial" w:hAnsi="Arial" w:cs="Arial"/>
        </w:rPr>
        <w:t xml:space="preserve">before conducting the research project </w:t>
      </w:r>
      <w:r w:rsidR="001D5047">
        <w:rPr>
          <w:rFonts w:ascii="Arial" w:hAnsi="Arial" w:cs="Arial"/>
        </w:rPr>
        <w:t xml:space="preserve">and </w:t>
      </w:r>
      <w:r w:rsidR="00556C4B">
        <w:rPr>
          <w:rFonts w:ascii="Arial" w:hAnsi="Arial" w:cs="Arial"/>
        </w:rPr>
        <w:t xml:space="preserve">became competent with the </w:t>
      </w:r>
      <w:r w:rsidR="003772F9">
        <w:rPr>
          <w:rFonts w:ascii="Arial" w:hAnsi="Arial" w:cs="Arial"/>
        </w:rPr>
        <w:t>school’s</w:t>
      </w:r>
      <w:r w:rsidR="00556C4B">
        <w:rPr>
          <w:rFonts w:ascii="Arial" w:hAnsi="Arial" w:cs="Arial"/>
        </w:rPr>
        <w:t xml:space="preserve"> policies</w:t>
      </w:r>
      <w:r w:rsidR="00A93986">
        <w:rPr>
          <w:rFonts w:ascii="Arial" w:hAnsi="Arial" w:cs="Arial"/>
        </w:rPr>
        <w:t>.</w:t>
      </w:r>
      <w:r w:rsidR="00F73F91" w:rsidRPr="00F73F91">
        <w:rPr>
          <w:rFonts w:ascii="Arial" w:hAnsi="Arial" w:cs="Arial"/>
        </w:rPr>
        <w:t xml:space="preserve"> </w:t>
      </w:r>
      <w:r w:rsidR="00F73F91">
        <w:rPr>
          <w:rFonts w:ascii="Arial" w:hAnsi="Arial" w:cs="Arial"/>
        </w:rPr>
        <w:t>This correlates with the University of</w:t>
      </w:r>
      <w:r w:rsidR="006D041C">
        <w:rPr>
          <w:rFonts w:ascii="Arial" w:hAnsi="Arial" w:cs="Arial"/>
        </w:rPr>
        <w:t xml:space="preserve"> Wales</w:t>
      </w:r>
      <w:r w:rsidR="00F73F91">
        <w:rPr>
          <w:rFonts w:ascii="Arial" w:hAnsi="Arial" w:cs="Arial"/>
        </w:rPr>
        <w:t xml:space="preserve"> Trinity Saint David (UWTSD) Research Ethics and Integrity Code of Practice which </w:t>
      </w:r>
      <w:r w:rsidR="007A771B">
        <w:rPr>
          <w:rFonts w:ascii="Arial" w:hAnsi="Arial" w:cs="Arial"/>
        </w:rPr>
        <w:t>states that t</w:t>
      </w:r>
      <w:r w:rsidR="00BA152E">
        <w:rPr>
          <w:rFonts w:ascii="Arial" w:hAnsi="Arial" w:cs="Arial"/>
        </w:rPr>
        <w:t>hroughout the researching process</w:t>
      </w:r>
      <w:r w:rsidR="007A771B">
        <w:rPr>
          <w:rFonts w:ascii="Arial" w:hAnsi="Arial" w:cs="Arial"/>
        </w:rPr>
        <w:t>, it must be ensured “</w:t>
      </w:r>
      <w:r w:rsidR="00F73F91" w:rsidRPr="00F73F91">
        <w:rPr>
          <w:rFonts w:ascii="Arial" w:hAnsi="Arial" w:cs="Arial"/>
        </w:rPr>
        <w:t>that research is conducted according to appropriate ethical, legal and professional frameworks, obligations and standards</w:t>
      </w:r>
      <w:r w:rsidR="007A771B">
        <w:rPr>
          <w:rFonts w:ascii="Arial" w:hAnsi="Arial" w:cs="Arial"/>
        </w:rPr>
        <w:t>”</w:t>
      </w:r>
      <w:r w:rsidR="003772F9">
        <w:rPr>
          <w:rFonts w:ascii="Arial" w:hAnsi="Arial" w:cs="Arial"/>
        </w:rPr>
        <w:t xml:space="preserve"> (</w:t>
      </w:r>
      <w:r w:rsidR="006D041C">
        <w:rPr>
          <w:rFonts w:ascii="Arial" w:hAnsi="Arial" w:cs="Arial"/>
        </w:rPr>
        <w:t xml:space="preserve">2022, p.4). </w:t>
      </w:r>
    </w:p>
    <w:p w14:paraId="16739F82" w14:textId="610CA6C0" w:rsidR="00AB48E8" w:rsidRDefault="00E01579" w:rsidP="00476A31">
      <w:pPr>
        <w:tabs>
          <w:tab w:val="left" w:pos="2232"/>
        </w:tabs>
        <w:spacing w:line="360" w:lineRule="auto"/>
        <w:rPr>
          <w:rFonts w:ascii="Arial" w:hAnsi="Arial" w:cs="Arial"/>
        </w:rPr>
      </w:pPr>
      <w:r>
        <w:rPr>
          <w:rFonts w:ascii="Arial" w:hAnsi="Arial" w:cs="Arial"/>
        </w:rPr>
        <w:t xml:space="preserve">Some of the participants involved were under the age of eighteen, therefore it was essential that I </w:t>
      </w:r>
      <w:r w:rsidR="00C01FDD">
        <w:rPr>
          <w:rFonts w:ascii="Arial" w:hAnsi="Arial" w:cs="Arial"/>
        </w:rPr>
        <w:t xml:space="preserve">gained </w:t>
      </w:r>
      <w:r w:rsidR="00A36A92">
        <w:rPr>
          <w:rFonts w:ascii="Arial" w:hAnsi="Arial" w:cs="Arial"/>
        </w:rPr>
        <w:t>consent</w:t>
      </w:r>
      <w:r w:rsidR="00CF2E0F">
        <w:rPr>
          <w:rFonts w:ascii="Arial" w:hAnsi="Arial" w:cs="Arial"/>
        </w:rPr>
        <w:t xml:space="preserve"> </w:t>
      </w:r>
      <w:r w:rsidR="00B1567C">
        <w:rPr>
          <w:rFonts w:ascii="Arial" w:hAnsi="Arial" w:cs="Arial"/>
        </w:rPr>
        <w:t>prior to</w:t>
      </w:r>
      <w:r w:rsidR="007A074D">
        <w:rPr>
          <w:rFonts w:ascii="Arial" w:hAnsi="Arial" w:cs="Arial"/>
        </w:rPr>
        <w:t xml:space="preserve"> commencing the research study</w:t>
      </w:r>
      <w:r w:rsidR="006C50CF">
        <w:rPr>
          <w:rFonts w:ascii="Arial" w:hAnsi="Arial" w:cs="Arial"/>
        </w:rPr>
        <w:t xml:space="preserve"> (BERA,</w:t>
      </w:r>
      <w:r w:rsidR="009E07FF">
        <w:rPr>
          <w:rFonts w:ascii="Arial" w:hAnsi="Arial" w:cs="Arial"/>
        </w:rPr>
        <w:t>2018, p.</w:t>
      </w:r>
      <w:r w:rsidR="006C50CF">
        <w:rPr>
          <w:rFonts w:ascii="Arial" w:hAnsi="Arial" w:cs="Arial"/>
        </w:rPr>
        <w:t>15) A</w:t>
      </w:r>
      <w:r w:rsidR="003273D4">
        <w:rPr>
          <w:rFonts w:ascii="Arial" w:hAnsi="Arial" w:cs="Arial"/>
        </w:rPr>
        <w:t xml:space="preserve"> consent form was given to the parents/guardians of those pupils that were participating</w:t>
      </w:r>
      <w:r w:rsidR="00476A31">
        <w:rPr>
          <w:rFonts w:ascii="Arial" w:hAnsi="Arial" w:cs="Arial"/>
        </w:rPr>
        <w:t xml:space="preserve"> </w:t>
      </w:r>
      <w:r w:rsidR="001D1FF1">
        <w:rPr>
          <w:rFonts w:ascii="Arial" w:hAnsi="Arial" w:cs="Arial"/>
        </w:rPr>
        <w:t xml:space="preserve">(Refer to appendix </w:t>
      </w:r>
      <w:r w:rsidR="00914C4A">
        <w:rPr>
          <w:rFonts w:ascii="Arial" w:hAnsi="Arial" w:cs="Arial"/>
        </w:rPr>
        <w:t>two</w:t>
      </w:r>
      <w:r w:rsidR="00A60C71">
        <w:rPr>
          <w:rFonts w:ascii="Arial" w:hAnsi="Arial" w:cs="Arial"/>
        </w:rPr>
        <w:t xml:space="preserve"> for consent form)</w:t>
      </w:r>
      <w:r w:rsidR="00476A31">
        <w:rPr>
          <w:rFonts w:ascii="Arial" w:hAnsi="Arial" w:cs="Arial"/>
        </w:rPr>
        <w:t>.</w:t>
      </w:r>
    </w:p>
    <w:p w14:paraId="55944C9B" w14:textId="02269289" w:rsidR="009E07FF" w:rsidRDefault="00EE5FA1" w:rsidP="00127B11">
      <w:pPr>
        <w:tabs>
          <w:tab w:val="left" w:pos="2232"/>
        </w:tabs>
        <w:spacing w:line="360" w:lineRule="auto"/>
        <w:rPr>
          <w:rFonts w:ascii="Arial" w:hAnsi="Arial" w:cs="Arial"/>
        </w:rPr>
      </w:pPr>
      <w:r>
        <w:rPr>
          <w:rFonts w:ascii="Arial" w:hAnsi="Arial" w:cs="Arial"/>
        </w:rPr>
        <w:t>As</w:t>
      </w:r>
      <w:r w:rsidR="007F5B57">
        <w:rPr>
          <w:rFonts w:ascii="Arial" w:hAnsi="Arial" w:cs="Arial"/>
        </w:rPr>
        <w:t xml:space="preserve"> my research is based </w:t>
      </w:r>
      <w:r w:rsidR="009D48DC">
        <w:rPr>
          <w:rFonts w:ascii="Arial" w:hAnsi="Arial" w:cs="Arial"/>
        </w:rPr>
        <w:t xml:space="preserve">upon pupils with ASD, some participants are non-verbal </w:t>
      </w:r>
      <w:r w:rsidR="00561472">
        <w:rPr>
          <w:rFonts w:ascii="Arial" w:hAnsi="Arial" w:cs="Arial"/>
        </w:rPr>
        <w:t>and w</w:t>
      </w:r>
      <w:r w:rsidR="006D041C">
        <w:rPr>
          <w:rFonts w:ascii="Arial" w:hAnsi="Arial" w:cs="Arial"/>
        </w:rPr>
        <w:t xml:space="preserve">ithin the BERA guidelines </w:t>
      </w:r>
      <w:r w:rsidR="000803F2">
        <w:rPr>
          <w:rFonts w:ascii="Arial" w:hAnsi="Arial" w:cs="Arial"/>
        </w:rPr>
        <w:t xml:space="preserve">(2018, p.21) </w:t>
      </w:r>
      <w:r w:rsidR="006D041C">
        <w:rPr>
          <w:rFonts w:ascii="Arial" w:hAnsi="Arial" w:cs="Arial"/>
        </w:rPr>
        <w:t xml:space="preserve">it mentions </w:t>
      </w:r>
      <w:r w:rsidR="00AB192B">
        <w:rPr>
          <w:rFonts w:ascii="Arial" w:hAnsi="Arial" w:cs="Arial"/>
        </w:rPr>
        <w:t>that as a researcher</w:t>
      </w:r>
      <w:r w:rsidR="003C3370">
        <w:rPr>
          <w:rFonts w:ascii="Arial" w:hAnsi="Arial" w:cs="Arial"/>
        </w:rPr>
        <w:t xml:space="preserve">, I should </w:t>
      </w:r>
      <w:r w:rsidR="00C111D1">
        <w:rPr>
          <w:rFonts w:ascii="Arial" w:hAnsi="Arial" w:cs="Arial"/>
        </w:rPr>
        <w:t>be attentive to</w:t>
      </w:r>
      <w:r w:rsidR="00931312">
        <w:rPr>
          <w:rFonts w:ascii="Arial" w:hAnsi="Arial" w:cs="Arial"/>
        </w:rPr>
        <w:t xml:space="preserve"> their needs and support them </w:t>
      </w:r>
      <w:r w:rsidR="00083713">
        <w:rPr>
          <w:rFonts w:ascii="Arial" w:hAnsi="Arial" w:cs="Arial"/>
        </w:rPr>
        <w:t xml:space="preserve">appropriately </w:t>
      </w:r>
      <w:r w:rsidR="00E20410">
        <w:rPr>
          <w:rFonts w:ascii="Arial" w:hAnsi="Arial" w:cs="Arial"/>
        </w:rPr>
        <w:t>as they are within a v</w:t>
      </w:r>
      <w:r w:rsidR="00931312">
        <w:rPr>
          <w:rFonts w:ascii="Arial" w:hAnsi="Arial" w:cs="Arial"/>
        </w:rPr>
        <w:t>ulnerable</w:t>
      </w:r>
      <w:r w:rsidR="00E20410">
        <w:rPr>
          <w:rFonts w:ascii="Arial" w:hAnsi="Arial" w:cs="Arial"/>
        </w:rPr>
        <w:t xml:space="preserve"> </w:t>
      </w:r>
      <w:r w:rsidR="00931312">
        <w:rPr>
          <w:rFonts w:ascii="Arial" w:hAnsi="Arial" w:cs="Arial"/>
        </w:rPr>
        <w:t>circumstanc</w:t>
      </w:r>
      <w:r w:rsidR="00083713">
        <w:rPr>
          <w:rFonts w:ascii="Arial" w:hAnsi="Arial" w:cs="Arial"/>
        </w:rPr>
        <w:t>e</w:t>
      </w:r>
      <w:r w:rsidR="000803F2">
        <w:rPr>
          <w:rFonts w:ascii="Arial" w:hAnsi="Arial" w:cs="Arial"/>
        </w:rPr>
        <w:t>.</w:t>
      </w:r>
      <w:r w:rsidR="008C37E1">
        <w:rPr>
          <w:rFonts w:ascii="Arial" w:hAnsi="Arial" w:cs="Arial"/>
        </w:rPr>
        <w:t xml:space="preserve"> </w:t>
      </w:r>
      <w:r w:rsidR="000803F2">
        <w:rPr>
          <w:rFonts w:ascii="Arial" w:hAnsi="Arial" w:cs="Arial"/>
        </w:rPr>
        <w:t>T</w:t>
      </w:r>
      <w:r w:rsidR="00A55DB2">
        <w:rPr>
          <w:rFonts w:ascii="Arial" w:hAnsi="Arial" w:cs="Arial"/>
        </w:rPr>
        <w:t>herefore,</w:t>
      </w:r>
      <w:r w:rsidR="004A2F1A">
        <w:rPr>
          <w:rFonts w:ascii="Arial" w:hAnsi="Arial" w:cs="Arial"/>
        </w:rPr>
        <w:t xml:space="preserve"> I </w:t>
      </w:r>
      <w:r w:rsidR="005E10A6">
        <w:rPr>
          <w:rFonts w:ascii="Arial" w:hAnsi="Arial" w:cs="Arial"/>
        </w:rPr>
        <w:t xml:space="preserve">had explained in detail of the research project I was </w:t>
      </w:r>
      <w:r w:rsidR="000935FC">
        <w:rPr>
          <w:rFonts w:ascii="Arial" w:hAnsi="Arial" w:cs="Arial"/>
        </w:rPr>
        <w:t xml:space="preserve">conducting </w:t>
      </w:r>
      <w:r w:rsidR="001B7E30">
        <w:rPr>
          <w:rFonts w:ascii="Arial" w:hAnsi="Arial" w:cs="Arial"/>
        </w:rPr>
        <w:t>and that they would be involved</w:t>
      </w:r>
      <w:r w:rsidR="002F3954">
        <w:rPr>
          <w:rFonts w:ascii="Arial" w:hAnsi="Arial" w:cs="Arial"/>
        </w:rPr>
        <w:t xml:space="preserve"> if </w:t>
      </w:r>
      <w:r w:rsidR="00A55DB2">
        <w:rPr>
          <w:rFonts w:ascii="Arial" w:hAnsi="Arial" w:cs="Arial"/>
        </w:rPr>
        <w:t xml:space="preserve">they had </w:t>
      </w:r>
      <w:r w:rsidR="00083713">
        <w:rPr>
          <w:rFonts w:ascii="Arial" w:hAnsi="Arial" w:cs="Arial"/>
        </w:rPr>
        <w:t>agreed,</w:t>
      </w:r>
      <w:r w:rsidR="008422A6">
        <w:rPr>
          <w:rFonts w:ascii="Arial" w:hAnsi="Arial" w:cs="Arial"/>
        </w:rPr>
        <w:t xml:space="preserve"> and t</w:t>
      </w:r>
      <w:r w:rsidR="00A55DB2">
        <w:rPr>
          <w:rFonts w:ascii="Arial" w:hAnsi="Arial" w:cs="Arial"/>
        </w:rPr>
        <w:t>hey had the</w:t>
      </w:r>
      <w:r w:rsidR="008422A6">
        <w:rPr>
          <w:rFonts w:ascii="Arial" w:hAnsi="Arial" w:cs="Arial"/>
        </w:rPr>
        <w:t xml:space="preserve"> right to withdraw at </w:t>
      </w:r>
      <w:r w:rsidR="002F3954">
        <w:rPr>
          <w:rFonts w:ascii="Arial" w:hAnsi="Arial" w:cs="Arial"/>
        </w:rPr>
        <w:t>any moment.</w:t>
      </w:r>
      <w:r w:rsidR="00062CA5">
        <w:rPr>
          <w:rFonts w:ascii="Arial" w:hAnsi="Arial" w:cs="Arial"/>
        </w:rPr>
        <w:t xml:space="preserve"> A picture with a thumb up and another with a thumb down were used as visual aids</w:t>
      </w:r>
      <w:r w:rsidR="00897728">
        <w:rPr>
          <w:rFonts w:ascii="Arial" w:hAnsi="Arial" w:cs="Arial"/>
        </w:rPr>
        <w:t xml:space="preserve"> to prompt younger participants </w:t>
      </w:r>
      <w:r w:rsidR="009E35AE">
        <w:rPr>
          <w:rFonts w:ascii="Arial" w:hAnsi="Arial" w:cs="Arial"/>
        </w:rPr>
        <w:t xml:space="preserve">if they would </w:t>
      </w:r>
      <w:r w:rsidR="00857B15">
        <w:rPr>
          <w:rFonts w:ascii="Arial" w:hAnsi="Arial" w:cs="Arial"/>
        </w:rPr>
        <w:t xml:space="preserve">be </w:t>
      </w:r>
      <w:r w:rsidR="007A09DC">
        <w:rPr>
          <w:rFonts w:ascii="Arial" w:hAnsi="Arial" w:cs="Arial"/>
        </w:rPr>
        <w:t xml:space="preserve">willing to </w:t>
      </w:r>
      <w:r w:rsidR="00683903">
        <w:rPr>
          <w:rFonts w:ascii="Arial" w:hAnsi="Arial" w:cs="Arial"/>
        </w:rPr>
        <w:t>be associated with my case study</w:t>
      </w:r>
      <w:r w:rsidR="00754E38">
        <w:rPr>
          <w:rFonts w:ascii="Arial" w:hAnsi="Arial" w:cs="Arial"/>
        </w:rPr>
        <w:t>,</w:t>
      </w:r>
      <w:r w:rsidR="00730226">
        <w:rPr>
          <w:rFonts w:ascii="Arial" w:hAnsi="Arial" w:cs="Arial"/>
        </w:rPr>
        <w:t xml:space="preserve"> thi</w:t>
      </w:r>
      <w:r w:rsidR="00561472">
        <w:rPr>
          <w:rFonts w:ascii="Arial" w:hAnsi="Arial" w:cs="Arial"/>
        </w:rPr>
        <w:t>s</w:t>
      </w:r>
      <w:r w:rsidR="00730226">
        <w:rPr>
          <w:rFonts w:ascii="Arial" w:hAnsi="Arial" w:cs="Arial"/>
        </w:rPr>
        <w:t xml:space="preserve"> was </w:t>
      </w:r>
      <w:r w:rsidR="00561472">
        <w:rPr>
          <w:rFonts w:ascii="Arial" w:hAnsi="Arial" w:cs="Arial"/>
        </w:rPr>
        <w:t xml:space="preserve">also </w:t>
      </w:r>
      <w:r w:rsidR="00730226">
        <w:rPr>
          <w:rFonts w:ascii="Arial" w:hAnsi="Arial" w:cs="Arial"/>
        </w:rPr>
        <w:t>available throughout the researching</w:t>
      </w:r>
      <w:r w:rsidR="00897728">
        <w:rPr>
          <w:rFonts w:ascii="Arial" w:hAnsi="Arial" w:cs="Arial"/>
        </w:rPr>
        <w:t xml:space="preserve"> process</w:t>
      </w:r>
      <w:r w:rsidR="00A55DB2">
        <w:rPr>
          <w:rFonts w:ascii="Arial" w:hAnsi="Arial" w:cs="Arial"/>
        </w:rPr>
        <w:t>.</w:t>
      </w:r>
    </w:p>
    <w:p w14:paraId="5B4B1AEE" w14:textId="64246E91" w:rsidR="00B239F6" w:rsidRDefault="005F4DAE" w:rsidP="00392D48">
      <w:pPr>
        <w:tabs>
          <w:tab w:val="left" w:pos="2232"/>
        </w:tabs>
        <w:spacing w:line="360" w:lineRule="auto"/>
        <w:rPr>
          <w:rFonts w:ascii="Arial" w:hAnsi="Arial" w:cs="Arial"/>
        </w:rPr>
      </w:pPr>
      <w:r>
        <w:rPr>
          <w:rFonts w:ascii="Arial" w:hAnsi="Arial" w:cs="Arial"/>
        </w:rPr>
        <w:t xml:space="preserve">Cohen </w:t>
      </w:r>
      <w:r>
        <w:rPr>
          <w:rFonts w:ascii="Arial" w:hAnsi="Arial" w:cs="Arial"/>
          <w:i/>
          <w:iCs/>
        </w:rPr>
        <w:t xml:space="preserve">et al </w:t>
      </w:r>
      <w:r w:rsidRPr="005F4DAE">
        <w:rPr>
          <w:rFonts w:ascii="Arial" w:hAnsi="Arial" w:cs="Arial"/>
        </w:rPr>
        <w:t>(</w:t>
      </w:r>
      <w:r w:rsidR="00684E73" w:rsidRPr="005F4DAE">
        <w:rPr>
          <w:rFonts w:ascii="Arial" w:hAnsi="Arial" w:cs="Arial"/>
        </w:rPr>
        <w:t>2018</w:t>
      </w:r>
      <w:r w:rsidR="00684E73">
        <w:rPr>
          <w:rFonts w:ascii="Arial" w:hAnsi="Arial" w:cs="Arial"/>
        </w:rPr>
        <w:t>, p.</w:t>
      </w:r>
      <w:r w:rsidR="00392D48">
        <w:rPr>
          <w:rFonts w:ascii="Arial" w:hAnsi="Arial" w:cs="Arial"/>
        </w:rPr>
        <w:t>129</w:t>
      </w:r>
      <w:r w:rsidRPr="005F4DAE">
        <w:rPr>
          <w:rFonts w:ascii="Arial" w:hAnsi="Arial" w:cs="Arial"/>
        </w:rPr>
        <w:t>)</w:t>
      </w:r>
      <w:r>
        <w:rPr>
          <w:rFonts w:ascii="Arial" w:hAnsi="Arial" w:cs="Arial"/>
        </w:rPr>
        <w:t xml:space="preserve"> suggests that anonymity</w:t>
      </w:r>
      <w:r w:rsidR="005255A2">
        <w:rPr>
          <w:rFonts w:ascii="Arial" w:hAnsi="Arial" w:cs="Arial"/>
        </w:rPr>
        <w:t xml:space="preserve"> and confidentiality</w:t>
      </w:r>
      <w:r>
        <w:rPr>
          <w:rFonts w:ascii="Arial" w:hAnsi="Arial" w:cs="Arial"/>
        </w:rPr>
        <w:t xml:space="preserve"> should be </w:t>
      </w:r>
      <w:r w:rsidR="00392D48">
        <w:rPr>
          <w:rFonts w:ascii="Arial" w:hAnsi="Arial" w:cs="Arial"/>
        </w:rPr>
        <w:t>prioritised</w:t>
      </w:r>
      <w:r>
        <w:rPr>
          <w:rFonts w:ascii="Arial" w:hAnsi="Arial" w:cs="Arial"/>
        </w:rPr>
        <w:t xml:space="preserve"> within research </w:t>
      </w:r>
      <w:r w:rsidR="00392D48">
        <w:rPr>
          <w:rFonts w:ascii="Arial" w:hAnsi="Arial" w:cs="Arial"/>
        </w:rPr>
        <w:t>therefore p</w:t>
      </w:r>
      <w:r w:rsidR="00B2201D">
        <w:rPr>
          <w:rFonts w:ascii="Arial" w:hAnsi="Arial" w:cs="Arial"/>
        </w:rPr>
        <w:t xml:space="preserve">upils and staff involved within </w:t>
      </w:r>
      <w:r w:rsidR="00392D48">
        <w:rPr>
          <w:rFonts w:ascii="Arial" w:hAnsi="Arial" w:cs="Arial"/>
        </w:rPr>
        <w:t xml:space="preserve">my </w:t>
      </w:r>
      <w:r w:rsidR="00B2201D">
        <w:rPr>
          <w:rFonts w:ascii="Arial" w:hAnsi="Arial" w:cs="Arial"/>
        </w:rPr>
        <w:t xml:space="preserve">research project have been referred to as child one, two and staff one, two </w:t>
      </w:r>
      <w:r w:rsidR="00392D48">
        <w:rPr>
          <w:rFonts w:ascii="Arial" w:hAnsi="Arial" w:cs="Arial"/>
        </w:rPr>
        <w:t>and so forth which</w:t>
      </w:r>
      <w:r w:rsidR="001B20F1">
        <w:rPr>
          <w:rFonts w:ascii="Arial" w:hAnsi="Arial" w:cs="Arial"/>
        </w:rPr>
        <w:t xml:space="preserve"> </w:t>
      </w:r>
      <w:r w:rsidR="00A37300">
        <w:rPr>
          <w:rFonts w:ascii="Arial" w:hAnsi="Arial" w:cs="Arial"/>
        </w:rPr>
        <w:t xml:space="preserve">ensures </w:t>
      </w:r>
      <w:r w:rsidR="008B21E7">
        <w:rPr>
          <w:rFonts w:ascii="Arial" w:hAnsi="Arial" w:cs="Arial"/>
        </w:rPr>
        <w:t>participants involved are non-identifiable</w:t>
      </w:r>
      <w:r w:rsidR="000A1470">
        <w:rPr>
          <w:rFonts w:ascii="Arial" w:hAnsi="Arial" w:cs="Arial"/>
        </w:rPr>
        <w:t xml:space="preserve">. </w:t>
      </w:r>
    </w:p>
    <w:p w14:paraId="568E01E7" w14:textId="02B0143A" w:rsidR="00372A90" w:rsidRDefault="00A54CFF" w:rsidP="004B5509">
      <w:pPr>
        <w:tabs>
          <w:tab w:val="left" w:pos="2232"/>
        </w:tabs>
        <w:spacing w:line="360" w:lineRule="auto"/>
        <w:rPr>
          <w:rFonts w:ascii="Arial" w:hAnsi="Arial" w:cs="Arial"/>
        </w:rPr>
      </w:pPr>
      <w:r>
        <w:rPr>
          <w:rFonts w:ascii="Arial" w:hAnsi="Arial" w:cs="Arial"/>
        </w:rPr>
        <w:t>R</w:t>
      </w:r>
      <w:r w:rsidR="0076740B">
        <w:rPr>
          <w:rFonts w:ascii="Arial" w:hAnsi="Arial" w:cs="Arial"/>
        </w:rPr>
        <w:t>esearche</w:t>
      </w:r>
      <w:r>
        <w:rPr>
          <w:rFonts w:ascii="Arial" w:hAnsi="Arial" w:cs="Arial"/>
        </w:rPr>
        <w:t>r positionality</w:t>
      </w:r>
      <w:r w:rsidR="00AF2A42">
        <w:rPr>
          <w:rFonts w:ascii="Arial" w:hAnsi="Arial" w:cs="Arial"/>
        </w:rPr>
        <w:t xml:space="preserve"> should be</w:t>
      </w:r>
      <w:r>
        <w:rPr>
          <w:rFonts w:ascii="Arial" w:hAnsi="Arial" w:cs="Arial"/>
        </w:rPr>
        <w:t xml:space="preserve"> </w:t>
      </w:r>
      <w:r w:rsidR="00BD61D0">
        <w:rPr>
          <w:rFonts w:ascii="Arial" w:hAnsi="Arial" w:cs="Arial"/>
        </w:rPr>
        <w:t xml:space="preserve">greatly </w:t>
      </w:r>
      <w:r w:rsidR="00695890">
        <w:rPr>
          <w:rFonts w:ascii="Arial" w:hAnsi="Arial" w:cs="Arial"/>
        </w:rPr>
        <w:t>considered and</w:t>
      </w:r>
      <w:r w:rsidR="0076740B">
        <w:rPr>
          <w:rFonts w:ascii="Arial" w:hAnsi="Arial" w:cs="Arial"/>
        </w:rPr>
        <w:t xml:space="preserve"> although it is</w:t>
      </w:r>
      <w:r w:rsidR="00343F97">
        <w:rPr>
          <w:rFonts w:ascii="Arial" w:hAnsi="Arial" w:cs="Arial"/>
        </w:rPr>
        <w:t xml:space="preserve"> </w:t>
      </w:r>
      <w:r w:rsidR="00CC3F31">
        <w:rPr>
          <w:rFonts w:ascii="Arial" w:hAnsi="Arial" w:cs="Arial"/>
        </w:rPr>
        <w:t xml:space="preserve">common to </w:t>
      </w:r>
      <w:r w:rsidR="007B29DB">
        <w:rPr>
          <w:rFonts w:ascii="Arial" w:hAnsi="Arial" w:cs="Arial"/>
        </w:rPr>
        <w:t>possess an unconscious bias</w:t>
      </w:r>
      <w:r w:rsidR="000F1B9F">
        <w:rPr>
          <w:rFonts w:ascii="Arial" w:hAnsi="Arial" w:cs="Arial"/>
        </w:rPr>
        <w:t xml:space="preserve">, </w:t>
      </w:r>
      <w:r w:rsidR="00757C5D">
        <w:rPr>
          <w:rFonts w:ascii="Arial" w:hAnsi="Arial" w:cs="Arial"/>
        </w:rPr>
        <w:t xml:space="preserve">it is </w:t>
      </w:r>
      <w:r w:rsidR="002F6F9A">
        <w:rPr>
          <w:rFonts w:ascii="Arial" w:hAnsi="Arial" w:cs="Arial"/>
        </w:rPr>
        <w:t xml:space="preserve">key to be aware of it as it could have </w:t>
      </w:r>
      <w:r w:rsidR="00BF2802">
        <w:rPr>
          <w:rFonts w:ascii="Arial" w:hAnsi="Arial" w:cs="Arial"/>
        </w:rPr>
        <w:t>a</w:t>
      </w:r>
      <w:r w:rsidR="002F6F9A">
        <w:rPr>
          <w:rFonts w:ascii="Arial" w:hAnsi="Arial" w:cs="Arial"/>
        </w:rPr>
        <w:t xml:space="preserve"> </w:t>
      </w:r>
      <w:r w:rsidR="005C47CD">
        <w:rPr>
          <w:rFonts w:ascii="Arial" w:hAnsi="Arial" w:cs="Arial"/>
        </w:rPr>
        <w:t>significant</w:t>
      </w:r>
      <w:r w:rsidR="002F6F9A">
        <w:rPr>
          <w:rFonts w:ascii="Arial" w:hAnsi="Arial" w:cs="Arial"/>
        </w:rPr>
        <w:t xml:space="preserve"> impact </w:t>
      </w:r>
      <w:r w:rsidR="005C47CD">
        <w:rPr>
          <w:rFonts w:ascii="Arial" w:hAnsi="Arial" w:cs="Arial"/>
        </w:rPr>
        <w:t>on the way in which the research is carried out</w:t>
      </w:r>
      <w:r w:rsidR="008A0050">
        <w:rPr>
          <w:rFonts w:ascii="Arial" w:hAnsi="Arial" w:cs="Arial"/>
        </w:rPr>
        <w:t xml:space="preserve">. </w:t>
      </w:r>
      <w:r w:rsidR="00B35E23">
        <w:rPr>
          <w:rFonts w:ascii="Arial" w:hAnsi="Arial" w:cs="Arial"/>
        </w:rPr>
        <w:t>Personally,</w:t>
      </w:r>
      <w:r w:rsidR="008F6543">
        <w:rPr>
          <w:rFonts w:ascii="Arial" w:hAnsi="Arial" w:cs="Arial"/>
        </w:rPr>
        <w:t xml:space="preserve"> halo bias </w:t>
      </w:r>
      <w:r w:rsidR="001F720C">
        <w:rPr>
          <w:rFonts w:ascii="Arial" w:hAnsi="Arial" w:cs="Arial"/>
        </w:rPr>
        <w:t>could be an issue</w:t>
      </w:r>
      <w:r w:rsidR="00490A02">
        <w:rPr>
          <w:rFonts w:ascii="Arial" w:hAnsi="Arial" w:cs="Arial"/>
        </w:rPr>
        <w:t xml:space="preserve"> within my research</w:t>
      </w:r>
      <w:r w:rsidR="008B168C">
        <w:rPr>
          <w:rFonts w:ascii="Arial" w:hAnsi="Arial" w:cs="Arial"/>
        </w:rPr>
        <w:t>, this is</w:t>
      </w:r>
      <w:r w:rsidR="001F720C">
        <w:rPr>
          <w:rFonts w:ascii="Arial" w:hAnsi="Arial" w:cs="Arial"/>
        </w:rPr>
        <w:t xml:space="preserve"> </w:t>
      </w:r>
      <w:r w:rsidR="000C1212">
        <w:rPr>
          <w:rFonts w:ascii="Arial" w:hAnsi="Arial" w:cs="Arial"/>
        </w:rPr>
        <w:t>whe</w:t>
      </w:r>
      <w:r w:rsidR="002922A9">
        <w:rPr>
          <w:rFonts w:ascii="Arial" w:hAnsi="Arial" w:cs="Arial"/>
        </w:rPr>
        <w:t>n</w:t>
      </w:r>
      <w:r w:rsidR="000C1212">
        <w:rPr>
          <w:rFonts w:ascii="Arial" w:hAnsi="Arial" w:cs="Arial"/>
        </w:rPr>
        <w:t xml:space="preserve"> </w:t>
      </w:r>
      <w:r w:rsidR="00F1319E">
        <w:rPr>
          <w:rFonts w:ascii="Arial" w:hAnsi="Arial" w:cs="Arial"/>
        </w:rPr>
        <w:t xml:space="preserve">only the positive things are </w:t>
      </w:r>
      <w:r w:rsidR="00372A90">
        <w:rPr>
          <w:rFonts w:ascii="Arial" w:hAnsi="Arial" w:cs="Arial"/>
        </w:rPr>
        <w:t xml:space="preserve">emphasised and </w:t>
      </w:r>
      <w:r w:rsidR="000A1198">
        <w:rPr>
          <w:rFonts w:ascii="Arial" w:hAnsi="Arial" w:cs="Arial"/>
        </w:rPr>
        <w:t>faults are overlooked</w:t>
      </w:r>
      <w:r w:rsidR="00021198">
        <w:rPr>
          <w:rFonts w:ascii="Arial" w:hAnsi="Arial" w:cs="Arial"/>
        </w:rPr>
        <w:t xml:space="preserve"> and could therefore have potential </w:t>
      </w:r>
      <w:r w:rsidR="005238FA">
        <w:rPr>
          <w:rFonts w:ascii="Arial" w:hAnsi="Arial" w:cs="Arial"/>
        </w:rPr>
        <w:t>effects on the results</w:t>
      </w:r>
      <w:r w:rsidR="00372A90">
        <w:rPr>
          <w:rFonts w:ascii="Arial" w:hAnsi="Arial" w:cs="Arial"/>
        </w:rPr>
        <w:t xml:space="preserve"> </w:t>
      </w:r>
      <w:r w:rsidR="00132A68">
        <w:rPr>
          <w:rFonts w:ascii="Arial" w:hAnsi="Arial" w:cs="Arial"/>
        </w:rPr>
        <w:t>(Denscombe,2014, p.414</w:t>
      </w:r>
      <w:r w:rsidR="0057774D">
        <w:rPr>
          <w:rFonts w:ascii="Arial" w:hAnsi="Arial" w:cs="Arial"/>
        </w:rPr>
        <w:t xml:space="preserve">). </w:t>
      </w:r>
      <w:r w:rsidR="000F1B9F">
        <w:rPr>
          <w:rFonts w:ascii="Arial" w:hAnsi="Arial" w:cs="Arial"/>
        </w:rPr>
        <w:t>I will therefore be cautious and ensure no data is neglected, positive or negative.</w:t>
      </w:r>
    </w:p>
    <w:p w14:paraId="13618E52" w14:textId="3E77C1EB" w:rsidR="00AC220C" w:rsidRDefault="004B5509" w:rsidP="007938D5">
      <w:pPr>
        <w:tabs>
          <w:tab w:val="left" w:pos="2232"/>
        </w:tabs>
        <w:spacing w:line="360" w:lineRule="auto"/>
        <w:rPr>
          <w:rFonts w:ascii="Arial" w:hAnsi="Arial" w:cs="Arial"/>
        </w:rPr>
      </w:pPr>
      <w:r>
        <w:rPr>
          <w:rFonts w:ascii="Arial" w:hAnsi="Arial" w:cs="Arial"/>
        </w:rPr>
        <w:t>(Refer to appendix one for ethics form)</w:t>
      </w:r>
      <w:r w:rsidR="00680E0F">
        <w:rPr>
          <w:rFonts w:ascii="Arial" w:hAnsi="Arial" w:cs="Arial"/>
        </w:rPr>
        <w:t>.</w:t>
      </w:r>
    </w:p>
    <w:p w14:paraId="038226A9" w14:textId="5159CCEF" w:rsidR="003151D8" w:rsidRDefault="003151D8" w:rsidP="0009459E">
      <w:pPr>
        <w:tabs>
          <w:tab w:val="left" w:pos="2232"/>
        </w:tabs>
        <w:rPr>
          <w:rFonts w:ascii="Arial" w:hAnsi="Arial" w:cs="Arial"/>
        </w:rPr>
      </w:pPr>
    </w:p>
    <w:p w14:paraId="2900BC89" w14:textId="26225913" w:rsidR="00D868A1" w:rsidRDefault="00C5293B" w:rsidP="000B7D26">
      <w:pPr>
        <w:tabs>
          <w:tab w:val="left" w:pos="2232"/>
        </w:tabs>
        <w:spacing w:line="360" w:lineRule="auto"/>
        <w:rPr>
          <w:rFonts w:ascii="Arial" w:hAnsi="Arial" w:cs="Arial"/>
        </w:rPr>
      </w:pPr>
      <w:r>
        <w:rPr>
          <w:rFonts w:ascii="Arial" w:hAnsi="Arial" w:cs="Arial"/>
        </w:rPr>
        <w:t>The</w:t>
      </w:r>
      <w:r w:rsidR="00117996">
        <w:rPr>
          <w:rFonts w:ascii="Arial" w:hAnsi="Arial" w:cs="Arial"/>
        </w:rPr>
        <w:t xml:space="preserve"> frequency distribution table for the </w:t>
      </w:r>
      <w:r w:rsidR="00434C18">
        <w:rPr>
          <w:rFonts w:ascii="Arial" w:hAnsi="Arial" w:cs="Arial"/>
        </w:rPr>
        <w:t xml:space="preserve">interview </w:t>
      </w:r>
      <w:r w:rsidR="00964C26">
        <w:rPr>
          <w:rFonts w:ascii="Arial" w:hAnsi="Arial" w:cs="Arial"/>
        </w:rPr>
        <w:t>answers</w:t>
      </w:r>
      <w:r w:rsidR="004C3A0A">
        <w:rPr>
          <w:rFonts w:ascii="Arial" w:hAnsi="Arial" w:cs="Arial"/>
        </w:rPr>
        <w:t xml:space="preserve"> (refer to appendix five</w:t>
      </w:r>
      <w:r w:rsidR="00D54F6A">
        <w:rPr>
          <w:rFonts w:ascii="Arial" w:hAnsi="Arial" w:cs="Arial"/>
        </w:rPr>
        <w:t xml:space="preserve">), </w:t>
      </w:r>
      <w:proofErr w:type="gramStart"/>
      <w:r w:rsidR="00D54F6A">
        <w:rPr>
          <w:rFonts w:ascii="Arial" w:hAnsi="Arial" w:cs="Arial"/>
        </w:rPr>
        <w:t>illustrates</w:t>
      </w:r>
      <w:r w:rsidR="00714F95">
        <w:rPr>
          <w:rFonts w:ascii="Arial" w:hAnsi="Arial" w:cs="Arial"/>
        </w:rPr>
        <w:t xml:space="preserve"> </w:t>
      </w:r>
      <w:r w:rsidR="00E94583">
        <w:rPr>
          <w:rFonts w:ascii="Arial" w:hAnsi="Arial" w:cs="Arial"/>
        </w:rPr>
        <w:t xml:space="preserve"> </w:t>
      </w:r>
      <w:r w:rsidR="00555E8F">
        <w:rPr>
          <w:rFonts w:ascii="Arial" w:hAnsi="Arial" w:cs="Arial"/>
        </w:rPr>
        <w:t>the</w:t>
      </w:r>
      <w:proofErr w:type="gramEnd"/>
      <w:r w:rsidR="00555E8F">
        <w:rPr>
          <w:rFonts w:ascii="Arial" w:hAnsi="Arial" w:cs="Arial"/>
        </w:rPr>
        <w:t xml:space="preserve"> reoccurrence of </w:t>
      </w:r>
      <w:r w:rsidR="000D1524">
        <w:rPr>
          <w:rFonts w:ascii="Arial" w:hAnsi="Arial" w:cs="Arial"/>
        </w:rPr>
        <w:t xml:space="preserve">words that </w:t>
      </w:r>
      <w:r w:rsidR="00600761">
        <w:rPr>
          <w:rFonts w:ascii="Arial" w:hAnsi="Arial" w:cs="Arial"/>
        </w:rPr>
        <w:t xml:space="preserve">had been </w:t>
      </w:r>
      <w:r w:rsidR="000B7D26">
        <w:rPr>
          <w:rFonts w:ascii="Arial" w:hAnsi="Arial" w:cs="Arial"/>
        </w:rPr>
        <w:t>mentioned</w:t>
      </w:r>
      <w:r w:rsidR="00600761">
        <w:rPr>
          <w:rFonts w:ascii="Arial" w:hAnsi="Arial" w:cs="Arial"/>
        </w:rPr>
        <w:t xml:space="preserve"> </w:t>
      </w:r>
      <w:r w:rsidR="005432ED">
        <w:rPr>
          <w:rFonts w:ascii="Arial" w:hAnsi="Arial" w:cs="Arial"/>
        </w:rPr>
        <w:t>fr</w:t>
      </w:r>
      <w:r w:rsidR="00555E8F">
        <w:rPr>
          <w:rFonts w:ascii="Arial" w:hAnsi="Arial" w:cs="Arial"/>
        </w:rPr>
        <w:t xml:space="preserve">om all </w:t>
      </w:r>
      <w:r w:rsidR="000F1B9F">
        <w:rPr>
          <w:rFonts w:ascii="Arial" w:hAnsi="Arial" w:cs="Arial"/>
        </w:rPr>
        <w:t>participants, which</w:t>
      </w:r>
      <w:r w:rsidR="000B7D26">
        <w:rPr>
          <w:rFonts w:ascii="Arial" w:hAnsi="Arial" w:cs="Arial"/>
        </w:rPr>
        <w:t xml:space="preserve"> have been</w:t>
      </w:r>
      <w:r w:rsidR="00D868A1">
        <w:rPr>
          <w:rFonts w:ascii="Arial" w:hAnsi="Arial" w:cs="Arial"/>
        </w:rPr>
        <w:t xml:space="preserve"> highlighted</w:t>
      </w:r>
      <w:r w:rsidR="000B7D26">
        <w:rPr>
          <w:rFonts w:ascii="Arial" w:hAnsi="Arial" w:cs="Arial"/>
        </w:rPr>
        <w:t>. This would indicate that it is the most frequent answer and</w:t>
      </w:r>
      <w:r w:rsidR="00F9775C">
        <w:rPr>
          <w:rFonts w:ascii="Arial" w:hAnsi="Arial" w:cs="Arial"/>
        </w:rPr>
        <w:t xml:space="preserve"> would</w:t>
      </w:r>
      <w:r w:rsidR="000B7D26">
        <w:rPr>
          <w:rFonts w:ascii="Arial" w:hAnsi="Arial" w:cs="Arial"/>
        </w:rPr>
        <w:t xml:space="preserve"> therefore</w:t>
      </w:r>
      <w:r w:rsidR="00F9775C">
        <w:rPr>
          <w:rFonts w:ascii="Arial" w:hAnsi="Arial" w:cs="Arial"/>
        </w:rPr>
        <w:t xml:space="preserve"> provide</w:t>
      </w:r>
      <w:r w:rsidR="000B7D26">
        <w:rPr>
          <w:rFonts w:ascii="Arial" w:hAnsi="Arial" w:cs="Arial"/>
        </w:rPr>
        <w:t xml:space="preserve"> reliable</w:t>
      </w:r>
      <w:r w:rsidR="00F9775C">
        <w:rPr>
          <w:rFonts w:ascii="Arial" w:hAnsi="Arial" w:cs="Arial"/>
        </w:rPr>
        <w:t xml:space="preserve"> results</w:t>
      </w:r>
      <w:r w:rsidR="00A367E2">
        <w:rPr>
          <w:rFonts w:ascii="Arial" w:hAnsi="Arial" w:cs="Arial"/>
        </w:rPr>
        <w:t xml:space="preserve"> (Niven and </w:t>
      </w:r>
      <w:proofErr w:type="spellStart"/>
      <w:r w:rsidR="00A367E2">
        <w:rPr>
          <w:rFonts w:ascii="Arial" w:hAnsi="Arial" w:cs="Arial"/>
        </w:rPr>
        <w:t>Lamorte</w:t>
      </w:r>
      <w:proofErr w:type="spellEnd"/>
      <w:r w:rsidR="00A367E2">
        <w:rPr>
          <w:rFonts w:ascii="Arial" w:hAnsi="Arial" w:cs="Arial"/>
        </w:rPr>
        <w:t>, 2016, p.</w:t>
      </w:r>
      <w:r w:rsidR="00F9775C">
        <w:rPr>
          <w:rFonts w:ascii="Arial" w:hAnsi="Arial" w:cs="Arial"/>
        </w:rPr>
        <w:t xml:space="preserve">9). </w:t>
      </w:r>
    </w:p>
    <w:p w14:paraId="235D8754" w14:textId="0F9F9F16" w:rsidR="001E6777" w:rsidRDefault="0051507C" w:rsidP="00771368">
      <w:pPr>
        <w:tabs>
          <w:tab w:val="left" w:pos="2232"/>
        </w:tabs>
        <w:spacing w:line="360" w:lineRule="auto"/>
        <w:rPr>
          <w:rFonts w:ascii="Arial" w:hAnsi="Arial" w:cs="Arial"/>
        </w:rPr>
      </w:pPr>
      <w:r>
        <w:rPr>
          <w:rFonts w:ascii="Arial" w:hAnsi="Arial" w:cs="Arial"/>
        </w:rPr>
        <w:lastRenderedPageBreak/>
        <w:t>It can be seen from the</w:t>
      </w:r>
      <w:r w:rsidR="000F1B9F">
        <w:rPr>
          <w:rFonts w:ascii="Arial" w:hAnsi="Arial" w:cs="Arial"/>
        </w:rPr>
        <w:t xml:space="preserve"> results</w:t>
      </w:r>
      <w:r>
        <w:rPr>
          <w:rFonts w:ascii="Arial" w:hAnsi="Arial" w:cs="Arial"/>
        </w:rPr>
        <w:t xml:space="preserve"> </w:t>
      </w:r>
      <w:r w:rsidR="000F1B9F">
        <w:rPr>
          <w:rFonts w:ascii="Arial" w:hAnsi="Arial" w:cs="Arial"/>
        </w:rPr>
        <w:t>of</w:t>
      </w:r>
      <w:r>
        <w:rPr>
          <w:rFonts w:ascii="Arial" w:hAnsi="Arial" w:cs="Arial"/>
        </w:rPr>
        <w:t xml:space="preserve"> question one</w:t>
      </w:r>
      <w:r w:rsidR="000F1B9F">
        <w:rPr>
          <w:rFonts w:ascii="Arial" w:hAnsi="Arial" w:cs="Arial"/>
        </w:rPr>
        <w:t xml:space="preserve">, </w:t>
      </w:r>
      <w:r>
        <w:rPr>
          <w:rFonts w:ascii="Arial" w:hAnsi="Arial" w:cs="Arial"/>
        </w:rPr>
        <w:t xml:space="preserve">that </w:t>
      </w:r>
      <w:r w:rsidR="00021423">
        <w:rPr>
          <w:rFonts w:ascii="Arial" w:hAnsi="Arial" w:cs="Arial"/>
        </w:rPr>
        <w:t xml:space="preserve">the ASD diagnosed pupils </w:t>
      </w:r>
      <w:r w:rsidR="00716602">
        <w:rPr>
          <w:rFonts w:ascii="Arial" w:hAnsi="Arial" w:cs="Arial"/>
        </w:rPr>
        <w:t xml:space="preserve">have access to their own </w:t>
      </w:r>
      <w:proofErr w:type="spellStart"/>
      <w:r w:rsidR="00716602">
        <w:rPr>
          <w:rFonts w:ascii="Arial" w:hAnsi="Arial" w:cs="Arial"/>
        </w:rPr>
        <w:t>I</w:t>
      </w:r>
      <w:r w:rsidR="00CA6654">
        <w:rPr>
          <w:rFonts w:ascii="Arial" w:hAnsi="Arial" w:cs="Arial"/>
        </w:rPr>
        <w:t>pads</w:t>
      </w:r>
      <w:proofErr w:type="spellEnd"/>
      <w:r w:rsidR="00F664C2">
        <w:rPr>
          <w:rFonts w:ascii="Arial" w:hAnsi="Arial" w:cs="Arial"/>
        </w:rPr>
        <w:t xml:space="preserve"> as a </w:t>
      </w:r>
      <w:r w:rsidR="00512AA7">
        <w:rPr>
          <w:rFonts w:ascii="Arial" w:hAnsi="Arial" w:cs="Arial"/>
        </w:rPr>
        <w:t xml:space="preserve">resource to support their learning. It is believed that </w:t>
      </w:r>
      <w:r w:rsidR="00996D45">
        <w:rPr>
          <w:rFonts w:ascii="Arial" w:hAnsi="Arial" w:cs="Arial"/>
        </w:rPr>
        <w:t xml:space="preserve">the use of </w:t>
      </w:r>
      <w:r w:rsidR="002A0A70">
        <w:rPr>
          <w:rFonts w:ascii="Arial" w:hAnsi="Arial" w:cs="Arial"/>
        </w:rPr>
        <w:t>technology</w:t>
      </w:r>
      <w:r w:rsidR="005E6545">
        <w:rPr>
          <w:rFonts w:ascii="Arial" w:hAnsi="Arial" w:cs="Arial"/>
        </w:rPr>
        <w:t xml:space="preserve"> for ASD students</w:t>
      </w:r>
      <w:r w:rsidR="002A0A70">
        <w:rPr>
          <w:rFonts w:ascii="Arial" w:hAnsi="Arial" w:cs="Arial"/>
        </w:rPr>
        <w:t xml:space="preserve"> c</w:t>
      </w:r>
      <w:r w:rsidR="00996D45">
        <w:rPr>
          <w:rFonts w:ascii="Arial" w:hAnsi="Arial" w:cs="Arial"/>
        </w:rPr>
        <w:t xml:space="preserve">an create effective </w:t>
      </w:r>
      <w:r w:rsidR="008216C0">
        <w:rPr>
          <w:rFonts w:ascii="Arial" w:hAnsi="Arial" w:cs="Arial"/>
        </w:rPr>
        <w:t xml:space="preserve">learning </w:t>
      </w:r>
      <w:r w:rsidR="00976075">
        <w:rPr>
          <w:rFonts w:ascii="Arial" w:hAnsi="Arial" w:cs="Arial"/>
        </w:rPr>
        <w:t xml:space="preserve">experiences </w:t>
      </w:r>
      <w:r w:rsidR="00EC7D2B">
        <w:rPr>
          <w:rFonts w:ascii="Arial" w:hAnsi="Arial" w:cs="Arial"/>
        </w:rPr>
        <w:t>and will</w:t>
      </w:r>
      <w:r w:rsidR="005E6545">
        <w:rPr>
          <w:rFonts w:ascii="Arial" w:hAnsi="Arial" w:cs="Arial"/>
        </w:rPr>
        <w:t xml:space="preserve"> be</w:t>
      </w:r>
      <w:r w:rsidR="00EC7D2B">
        <w:rPr>
          <w:rFonts w:ascii="Arial" w:hAnsi="Arial" w:cs="Arial"/>
        </w:rPr>
        <w:t xml:space="preserve"> </w:t>
      </w:r>
      <w:r w:rsidR="008A300C">
        <w:rPr>
          <w:rFonts w:ascii="Arial" w:hAnsi="Arial" w:cs="Arial"/>
        </w:rPr>
        <w:t>highly suitable for interventional methodologies</w:t>
      </w:r>
      <w:r w:rsidR="00FC3064">
        <w:rPr>
          <w:rFonts w:ascii="Arial" w:hAnsi="Arial" w:cs="Arial"/>
        </w:rPr>
        <w:t xml:space="preserve"> (</w:t>
      </w:r>
      <w:r w:rsidR="000515F7">
        <w:rPr>
          <w:rFonts w:ascii="Arial" w:hAnsi="Arial" w:cs="Arial"/>
        </w:rPr>
        <w:t>Kats,</w:t>
      </w:r>
      <w:r w:rsidR="00C57702">
        <w:rPr>
          <w:rFonts w:ascii="Arial" w:hAnsi="Arial" w:cs="Arial"/>
        </w:rPr>
        <w:t>2016, p.</w:t>
      </w:r>
      <w:r w:rsidR="00FC3064">
        <w:rPr>
          <w:rFonts w:ascii="Arial" w:hAnsi="Arial" w:cs="Arial"/>
        </w:rPr>
        <w:t>217</w:t>
      </w:r>
      <w:r w:rsidR="000515F7">
        <w:rPr>
          <w:rFonts w:ascii="Arial" w:hAnsi="Arial" w:cs="Arial"/>
        </w:rPr>
        <w:t xml:space="preserve">). </w:t>
      </w:r>
      <w:r w:rsidR="004B21C0">
        <w:rPr>
          <w:rFonts w:ascii="Arial" w:hAnsi="Arial" w:cs="Arial"/>
        </w:rPr>
        <w:t xml:space="preserve"> </w:t>
      </w:r>
      <w:r w:rsidR="00270615">
        <w:rPr>
          <w:rFonts w:ascii="Arial" w:hAnsi="Arial" w:cs="Arial"/>
        </w:rPr>
        <w:t xml:space="preserve">However, </w:t>
      </w:r>
      <w:r w:rsidR="001E6777">
        <w:rPr>
          <w:rFonts w:ascii="Arial" w:hAnsi="Arial" w:cs="Arial"/>
        </w:rPr>
        <w:t>Mur</w:t>
      </w:r>
      <w:r w:rsidR="00771368">
        <w:rPr>
          <w:rFonts w:ascii="Arial" w:hAnsi="Arial" w:cs="Arial"/>
        </w:rPr>
        <w:t>at (</w:t>
      </w:r>
      <w:r w:rsidR="00733456">
        <w:rPr>
          <w:rFonts w:ascii="Arial" w:hAnsi="Arial" w:cs="Arial"/>
        </w:rPr>
        <w:t>2020, p.</w:t>
      </w:r>
      <w:r w:rsidR="00771368">
        <w:rPr>
          <w:rFonts w:ascii="Arial" w:hAnsi="Arial" w:cs="Arial"/>
        </w:rPr>
        <w:t xml:space="preserve">8) believes </w:t>
      </w:r>
      <w:r w:rsidR="00270615">
        <w:rPr>
          <w:rFonts w:ascii="Arial" w:hAnsi="Arial" w:cs="Arial"/>
        </w:rPr>
        <w:t>high volumes of screen time</w:t>
      </w:r>
      <w:r w:rsidR="00856D35">
        <w:rPr>
          <w:rFonts w:ascii="Arial" w:hAnsi="Arial" w:cs="Arial"/>
        </w:rPr>
        <w:t xml:space="preserve"> </w:t>
      </w:r>
      <w:r w:rsidR="00771368" w:rsidRPr="00771368">
        <w:rPr>
          <w:rFonts w:ascii="Arial" w:hAnsi="Arial" w:cs="Arial"/>
        </w:rPr>
        <w:t>had a negative impact</w:t>
      </w:r>
      <w:r w:rsidR="00733456">
        <w:rPr>
          <w:rFonts w:ascii="Arial" w:hAnsi="Arial" w:cs="Arial"/>
        </w:rPr>
        <w:t xml:space="preserve"> </w:t>
      </w:r>
      <w:r w:rsidR="00771368" w:rsidRPr="00771368">
        <w:rPr>
          <w:rFonts w:ascii="Arial" w:hAnsi="Arial" w:cs="Arial"/>
        </w:rPr>
        <w:t>on the social-emotional</w:t>
      </w:r>
      <w:r w:rsidR="00856D35">
        <w:rPr>
          <w:rFonts w:ascii="Arial" w:hAnsi="Arial" w:cs="Arial"/>
        </w:rPr>
        <w:t xml:space="preserve"> development within ASD </w:t>
      </w:r>
      <w:r w:rsidR="00733456">
        <w:rPr>
          <w:rFonts w:ascii="Arial" w:hAnsi="Arial" w:cs="Arial"/>
        </w:rPr>
        <w:t xml:space="preserve">diagnosed children. </w:t>
      </w:r>
    </w:p>
    <w:p w14:paraId="16F0A062" w14:textId="56E1A5FD" w:rsidR="00986E02" w:rsidRDefault="00E664D8" w:rsidP="004B21C0">
      <w:pPr>
        <w:tabs>
          <w:tab w:val="left" w:pos="1236"/>
        </w:tabs>
        <w:spacing w:line="360" w:lineRule="auto"/>
        <w:rPr>
          <w:rFonts w:ascii="Arial" w:hAnsi="Arial" w:cs="Arial"/>
        </w:rPr>
      </w:pPr>
      <w:r>
        <w:rPr>
          <w:rFonts w:ascii="Arial" w:hAnsi="Arial" w:cs="Arial"/>
        </w:rPr>
        <w:t xml:space="preserve">In the perspective of my </w:t>
      </w:r>
      <w:r w:rsidR="003B4E54">
        <w:rPr>
          <w:rFonts w:ascii="Arial" w:hAnsi="Arial" w:cs="Arial"/>
        </w:rPr>
        <w:t xml:space="preserve">research project, it is unlikely that </w:t>
      </w:r>
      <w:r w:rsidR="00B41E14">
        <w:rPr>
          <w:rFonts w:ascii="Arial" w:hAnsi="Arial" w:cs="Arial"/>
        </w:rPr>
        <w:t>the ASD diagnosed pupils would</w:t>
      </w:r>
      <w:r w:rsidR="00AC64D0">
        <w:rPr>
          <w:rFonts w:ascii="Arial" w:hAnsi="Arial" w:cs="Arial"/>
        </w:rPr>
        <w:t xml:space="preserve"> be exposed to their </w:t>
      </w:r>
      <w:proofErr w:type="spellStart"/>
      <w:r w:rsidR="00AC64D0">
        <w:rPr>
          <w:rFonts w:ascii="Arial" w:hAnsi="Arial" w:cs="Arial"/>
        </w:rPr>
        <w:t>Ipads</w:t>
      </w:r>
      <w:proofErr w:type="spellEnd"/>
      <w:r w:rsidR="00AC64D0">
        <w:rPr>
          <w:rFonts w:ascii="Arial" w:hAnsi="Arial" w:cs="Arial"/>
        </w:rPr>
        <w:t xml:space="preserve"> for </w:t>
      </w:r>
      <w:r w:rsidR="00A849ED">
        <w:rPr>
          <w:rFonts w:ascii="Arial" w:hAnsi="Arial" w:cs="Arial"/>
        </w:rPr>
        <w:t xml:space="preserve">an extensive </w:t>
      </w:r>
      <w:r w:rsidR="006C5714">
        <w:rPr>
          <w:rFonts w:ascii="Arial" w:hAnsi="Arial" w:cs="Arial"/>
        </w:rPr>
        <w:t>period</w:t>
      </w:r>
      <w:r w:rsidR="00201EA6">
        <w:rPr>
          <w:rFonts w:ascii="Arial" w:hAnsi="Arial" w:cs="Arial"/>
        </w:rPr>
        <w:t xml:space="preserve"> as they have a specific timetable to follow that is suitable for their learning needs</w:t>
      </w:r>
      <w:r w:rsidR="00C42638">
        <w:rPr>
          <w:rFonts w:ascii="Arial" w:hAnsi="Arial" w:cs="Arial"/>
        </w:rPr>
        <w:t xml:space="preserve"> </w:t>
      </w:r>
      <w:r w:rsidR="000600B0">
        <w:rPr>
          <w:rFonts w:ascii="Arial" w:hAnsi="Arial" w:cs="Arial"/>
        </w:rPr>
        <w:t>(refer to appendix</w:t>
      </w:r>
      <w:r w:rsidR="003D5D87">
        <w:rPr>
          <w:rFonts w:ascii="Arial" w:hAnsi="Arial" w:cs="Arial"/>
        </w:rPr>
        <w:t xml:space="preserve"> seven</w:t>
      </w:r>
      <w:r w:rsidR="000600B0">
        <w:rPr>
          <w:rFonts w:ascii="Arial" w:hAnsi="Arial" w:cs="Arial"/>
        </w:rPr>
        <w:t xml:space="preserve"> </w:t>
      </w:r>
      <w:r w:rsidR="00B53149">
        <w:rPr>
          <w:rFonts w:ascii="Arial" w:hAnsi="Arial" w:cs="Arial"/>
        </w:rPr>
        <w:t xml:space="preserve">for example of child </w:t>
      </w:r>
      <w:r w:rsidR="007E17C3">
        <w:rPr>
          <w:rFonts w:ascii="Arial" w:hAnsi="Arial" w:cs="Arial"/>
        </w:rPr>
        <w:t>one and</w:t>
      </w:r>
      <w:r w:rsidR="00B10D61">
        <w:rPr>
          <w:rFonts w:ascii="Arial" w:hAnsi="Arial" w:cs="Arial"/>
        </w:rPr>
        <w:t xml:space="preserve"> child</w:t>
      </w:r>
      <w:r w:rsidR="007E17C3">
        <w:rPr>
          <w:rFonts w:ascii="Arial" w:hAnsi="Arial" w:cs="Arial"/>
        </w:rPr>
        <w:t xml:space="preserve"> two timetabl</w:t>
      </w:r>
      <w:r w:rsidR="00E43F5B">
        <w:rPr>
          <w:rFonts w:ascii="Arial" w:hAnsi="Arial" w:cs="Arial"/>
        </w:rPr>
        <w:t xml:space="preserve">e), this </w:t>
      </w:r>
      <w:r w:rsidR="00490BC2">
        <w:rPr>
          <w:rFonts w:ascii="Arial" w:hAnsi="Arial" w:cs="Arial"/>
        </w:rPr>
        <w:t>reveals that</w:t>
      </w:r>
      <w:r w:rsidR="003B7495">
        <w:rPr>
          <w:rFonts w:ascii="Arial" w:hAnsi="Arial" w:cs="Arial"/>
        </w:rPr>
        <w:t xml:space="preserve"> they were only scheduled to use them twice within one week.</w:t>
      </w:r>
    </w:p>
    <w:p w14:paraId="2758E21C" w14:textId="1FB3E37B" w:rsidR="00BD09EF" w:rsidRDefault="0005580B" w:rsidP="004B21C0">
      <w:pPr>
        <w:tabs>
          <w:tab w:val="left" w:pos="1236"/>
        </w:tabs>
        <w:spacing w:line="360" w:lineRule="auto"/>
        <w:rPr>
          <w:rFonts w:ascii="Arial" w:hAnsi="Arial" w:cs="Arial"/>
        </w:rPr>
      </w:pPr>
      <w:r>
        <w:rPr>
          <w:rFonts w:ascii="Arial" w:hAnsi="Arial" w:cs="Arial"/>
        </w:rPr>
        <w:t xml:space="preserve">Question four within </w:t>
      </w:r>
      <w:r w:rsidR="00A96387">
        <w:rPr>
          <w:rFonts w:ascii="Arial" w:hAnsi="Arial" w:cs="Arial"/>
        </w:rPr>
        <w:t xml:space="preserve">appendix five </w:t>
      </w:r>
      <w:r w:rsidR="00296E1F">
        <w:rPr>
          <w:rFonts w:ascii="Arial" w:hAnsi="Arial" w:cs="Arial"/>
        </w:rPr>
        <w:t>indicates that child one and two both</w:t>
      </w:r>
      <w:r w:rsidR="00102EE3">
        <w:rPr>
          <w:rFonts w:ascii="Arial" w:hAnsi="Arial" w:cs="Arial"/>
        </w:rPr>
        <w:t xml:space="preserve"> do not participate in the same activities as the rest of the class</w:t>
      </w:r>
      <w:r w:rsidR="008108B9">
        <w:rPr>
          <w:rFonts w:ascii="Arial" w:hAnsi="Arial" w:cs="Arial"/>
        </w:rPr>
        <w:t xml:space="preserve"> and have room</w:t>
      </w:r>
      <w:r w:rsidR="009A683B">
        <w:rPr>
          <w:rFonts w:ascii="Arial" w:hAnsi="Arial" w:cs="Arial"/>
        </w:rPr>
        <w:t>s</w:t>
      </w:r>
      <w:r w:rsidR="008108B9">
        <w:rPr>
          <w:rFonts w:ascii="Arial" w:hAnsi="Arial" w:cs="Arial"/>
        </w:rPr>
        <w:t xml:space="preserve"> they utilise to participate in</w:t>
      </w:r>
      <w:r w:rsidR="009A683B">
        <w:rPr>
          <w:rFonts w:ascii="Arial" w:hAnsi="Arial" w:cs="Arial"/>
        </w:rPr>
        <w:t xml:space="preserve"> various activities. </w:t>
      </w:r>
      <w:r w:rsidR="001B738A">
        <w:rPr>
          <w:rFonts w:ascii="Arial" w:hAnsi="Arial" w:cs="Arial"/>
        </w:rPr>
        <w:t xml:space="preserve">It is </w:t>
      </w:r>
      <w:r w:rsidR="00304EBD">
        <w:rPr>
          <w:rFonts w:ascii="Arial" w:hAnsi="Arial" w:cs="Arial"/>
        </w:rPr>
        <w:t>believed</w:t>
      </w:r>
      <w:r w:rsidR="007C3D16">
        <w:rPr>
          <w:rFonts w:ascii="Arial" w:hAnsi="Arial" w:cs="Arial"/>
        </w:rPr>
        <w:t xml:space="preserve"> that placing diagnosed ASD pupils </w:t>
      </w:r>
      <w:r w:rsidR="008C3706">
        <w:rPr>
          <w:rFonts w:ascii="Arial" w:hAnsi="Arial" w:cs="Arial"/>
        </w:rPr>
        <w:t xml:space="preserve">into a non-restrictive environment </w:t>
      </w:r>
      <w:r w:rsidR="00FF41BC">
        <w:rPr>
          <w:rFonts w:ascii="Arial" w:hAnsi="Arial" w:cs="Arial"/>
        </w:rPr>
        <w:t>can create a positive learning experience (Kats</w:t>
      </w:r>
      <w:r w:rsidR="00980C2D">
        <w:rPr>
          <w:rFonts w:ascii="Arial" w:hAnsi="Arial" w:cs="Arial"/>
        </w:rPr>
        <w:t>,</w:t>
      </w:r>
      <w:r w:rsidR="00C165B2">
        <w:rPr>
          <w:rFonts w:ascii="Arial" w:hAnsi="Arial" w:cs="Arial"/>
        </w:rPr>
        <w:t>2016, p.</w:t>
      </w:r>
      <w:r w:rsidR="00980C2D">
        <w:rPr>
          <w:rFonts w:ascii="Arial" w:hAnsi="Arial" w:cs="Arial"/>
        </w:rPr>
        <w:t xml:space="preserve">137). </w:t>
      </w:r>
      <w:r w:rsidR="00CD78BC">
        <w:rPr>
          <w:rFonts w:ascii="Arial" w:hAnsi="Arial" w:cs="Arial"/>
        </w:rPr>
        <w:t xml:space="preserve">However, </w:t>
      </w:r>
      <w:r w:rsidR="006F3D3C">
        <w:rPr>
          <w:rFonts w:ascii="Arial" w:hAnsi="Arial" w:cs="Arial"/>
        </w:rPr>
        <w:t xml:space="preserve">although </w:t>
      </w:r>
      <w:r w:rsidR="00C626B7">
        <w:rPr>
          <w:rFonts w:ascii="Arial" w:hAnsi="Arial" w:cs="Arial"/>
        </w:rPr>
        <w:t xml:space="preserve">staff one, two and three mention that </w:t>
      </w:r>
      <w:r w:rsidR="00A85C71">
        <w:rPr>
          <w:rFonts w:ascii="Arial" w:hAnsi="Arial" w:cs="Arial"/>
        </w:rPr>
        <w:t>child one and</w:t>
      </w:r>
      <w:r w:rsidR="005A671C">
        <w:rPr>
          <w:rFonts w:ascii="Arial" w:hAnsi="Arial" w:cs="Arial"/>
        </w:rPr>
        <w:t xml:space="preserve"> child</w:t>
      </w:r>
      <w:r w:rsidR="00A85C71">
        <w:rPr>
          <w:rFonts w:ascii="Arial" w:hAnsi="Arial" w:cs="Arial"/>
        </w:rPr>
        <w:t xml:space="preserve"> two do not participate with the rest of the pupils</w:t>
      </w:r>
      <w:r w:rsidR="002B0FC4">
        <w:rPr>
          <w:rFonts w:ascii="Arial" w:hAnsi="Arial" w:cs="Arial"/>
        </w:rPr>
        <w:t xml:space="preserve">, </w:t>
      </w:r>
      <w:r w:rsidR="003F4007">
        <w:rPr>
          <w:rFonts w:ascii="Arial" w:hAnsi="Arial" w:cs="Arial"/>
        </w:rPr>
        <w:t>the</w:t>
      </w:r>
      <w:r w:rsidR="007B300E">
        <w:rPr>
          <w:rFonts w:ascii="Arial" w:hAnsi="Arial" w:cs="Arial"/>
        </w:rPr>
        <w:t xml:space="preserve"> </w:t>
      </w:r>
      <w:r w:rsidR="00B87A4B">
        <w:rPr>
          <w:rFonts w:ascii="Arial" w:hAnsi="Arial" w:cs="Arial"/>
        </w:rPr>
        <w:t>field notes within</w:t>
      </w:r>
      <w:r w:rsidR="00035D43">
        <w:rPr>
          <w:rFonts w:ascii="Arial" w:hAnsi="Arial" w:cs="Arial"/>
        </w:rPr>
        <w:t xml:space="preserve"> appendix </w:t>
      </w:r>
      <w:r w:rsidR="00B87A4B">
        <w:rPr>
          <w:rFonts w:ascii="Arial" w:hAnsi="Arial" w:cs="Arial"/>
        </w:rPr>
        <w:t xml:space="preserve">four </w:t>
      </w:r>
      <w:r w:rsidR="00C06711">
        <w:rPr>
          <w:rFonts w:ascii="Arial" w:hAnsi="Arial" w:cs="Arial"/>
        </w:rPr>
        <w:t xml:space="preserve">demonstrates </w:t>
      </w:r>
      <w:r w:rsidR="007B300E">
        <w:rPr>
          <w:rFonts w:ascii="Arial" w:hAnsi="Arial" w:cs="Arial"/>
        </w:rPr>
        <w:t>that there were other pupils involved in the ‘toast time’ activity</w:t>
      </w:r>
      <w:r w:rsidR="003F4007">
        <w:rPr>
          <w:rFonts w:ascii="Arial" w:hAnsi="Arial" w:cs="Arial"/>
        </w:rPr>
        <w:t xml:space="preserve">. </w:t>
      </w:r>
    </w:p>
    <w:p w14:paraId="689A7AB9" w14:textId="68D48520" w:rsidR="00932785" w:rsidRDefault="00932785" w:rsidP="004B21C0">
      <w:pPr>
        <w:tabs>
          <w:tab w:val="left" w:pos="1236"/>
        </w:tabs>
        <w:spacing w:line="360" w:lineRule="auto"/>
        <w:rPr>
          <w:rFonts w:ascii="Arial" w:hAnsi="Arial" w:cs="Arial"/>
        </w:rPr>
      </w:pPr>
      <w:r>
        <w:rPr>
          <w:rFonts w:ascii="Arial" w:hAnsi="Arial" w:cs="Arial"/>
        </w:rPr>
        <w:t>The results of question seven and eight in the interview within appendix five rev</w:t>
      </w:r>
      <w:r w:rsidR="00A77FD0">
        <w:rPr>
          <w:rFonts w:ascii="Arial" w:hAnsi="Arial" w:cs="Arial"/>
        </w:rPr>
        <w:t>eal that all members of staff</w:t>
      </w:r>
      <w:r>
        <w:rPr>
          <w:rFonts w:ascii="Arial" w:hAnsi="Arial" w:cs="Arial"/>
        </w:rPr>
        <w:t xml:space="preserve"> believe that child one and two are exposed to good learning experiences that do not nee</w:t>
      </w:r>
      <w:r w:rsidR="00A77FD0">
        <w:rPr>
          <w:rFonts w:ascii="Arial" w:hAnsi="Arial" w:cs="Arial"/>
        </w:rPr>
        <w:t>d</w:t>
      </w:r>
      <w:r>
        <w:rPr>
          <w:rFonts w:ascii="Arial" w:hAnsi="Arial" w:cs="Arial"/>
        </w:rPr>
        <w:t xml:space="preserve"> to be improved.</w:t>
      </w:r>
      <w:r w:rsidR="00A77FD0">
        <w:rPr>
          <w:rFonts w:ascii="Arial" w:hAnsi="Arial" w:cs="Arial"/>
        </w:rPr>
        <w:t xml:space="preserve"> However, these results have been accumulated from the teachers themselves. I</w:t>
      </w:r>
      <w:r>
        <w:rPr>
          <w:rFonts w:ascii="Arial" w:hAnsi="Arial" w:cs="Arial"/>
        </w:rPr>
        <w:t xml:space="preserve">t Is believed that </w:t>
      </w:r>
      <w:r w:rsidR="00A77FD0">
        <w:rPr>
          <w:rFonts w:ascii="Arial" w:hAnsi="Arial" w:cs="Arial"/>
        </w:rPr>
        <w:t>pupils should be provided with the opportunity to draw upon their own experiences so that the teacher is aware of the learners thinking</w:t>
      </w:r>
      <w:r w:rsidR="002B0B0C">
        <w:rPr>
          <w:rFonts w:ascii="Arial" w:hAnsi="Arial" w:cs="Arial"/>
        </w:rPr>
        <w:t xml:space="preserve"> (</w:t>
      </w:r>
      <w:proofErr w:type="spellStart"/>
      <w:r w:rsidR="002B0B0C">
        <w:rPr>
          <w:rFonts w:ascii="Arial" w:hAnsi="Arial" w:cs="Arial"/>
        </w:rPr>
        <w:t>Wearmouth</w:t>
      </w:r>
      <w:proofErr w:type="spellEnd"/>
      <w:r w:rsidR="002B0B0C">
        <w:rPr>
          <w:rFonts w:ascii="Arial" w:hAnsi="Arial" w:cs="Arial"/>
        </w:rPr>
        <w:t xml:space="preserve"> and </w:t>
      </w:r>
      <w:proofErr w:type="spellStart"/>
      <w:r w:rsidR="002B0B0C">
        <w:rPr>
          <w:rFonts w:ascii="Arial" w:hAnsi="Arial" w:cs="Arial"/>
        </w:rPr>
        <w:t>Goodwvn</w:t>
      </w:r>
      <w:proofErr w:type="spellEnd"/>
      <w:r w:rsidR="002B0B0C">
        <w:rPr>
          <w:rFonts w:ascii="Arial" w:hAnsi="Arial" w:cs="Arial"/>
        </w:rPr>
        <w:t>, 2019, p.8).</w:t>
      </w:r>
    </w:p>
    <w:p w14:paraId="0678123E" w14:textId="7A5986FA" w:rsidR="005D499C" w:rsidRDefault="00A77FD0" w:rsidP="00A77FD0">
      <w:pPr>
        <w:tabs>
          <w:tab w:val="left" w:pos="1236"/>
        </w:tabs>
        <w:spacing w:line="360" w:lineRule="auto"/>
        <w:rPr>
          <w:rFonts w:ascii="Arial" w:hAnsi="Arial" w:cs="Arial"/>
        </w:rPr>
      </w:pPr>
      <w:r>
        <w:rPr>
          <w:rFonts w:ascii="Arial" w:hAnsi="Arial" w:cs="Arial"/>
        </w:rPr>
        <w:t>T</w:t>
      </w:r>
      <w:r w:rsidR="006418E3">
        <w:rPr>
          <w:rFonts w:ascii="Arial" w:hAnsi="Arial" w:cs="Arial"/>
        </w:rPr>
        <w:t>he United Nations Convention on the Rights of the Child (UNCRC) (UNICEF,2010)</w:t>
      </w:r>
      <w:r w:rsidR="006418E3">
        <w:rPr>
          <w:rFonts w:ascii="Arial" w:hAnsi="Arial" w:cs="Arial"/>
        </w:rPr>
        <w:t xml:space="preserve"> states this within article twelve: children have the right to express their views and be listened to.</w:t>
      </w:r>
      <w:r w:rsidR="0099276B">
        <w:rPr>
          <w:rFonts w:ascii="Arial" w:hAnsi="Arial" w:cs="Arial"/>
        </w:rPr>
        <w:t xml:space="preserve"> </w:t>
      </w:r>
      <w:r w:rsidR="006418E3">
        <w:rPr>
          <w:rFonts w:ascii="Arial" w:hAnsi="Arial" w:cs="Arial"/>
        </w:rPr>
        <w:t>Yet, it is stated within</w:t>
      </w:r>
      <w:r w:rsidR="0099276B">
        <w:rPr>
          <w:rFonts w:ascii="Arial" w:hAnsi="Arial" w:cs="Arial"/>
        </w:rPr>
        <w:t xml:space="preserve"> an Estyn report from</w:t>
      </w:r>
      <w:r w:rsidR="006418E3">
        <w:rPr>
          <w:rFonts w:ascii="Arial" w:hAnsi="Arial" w:cs="Arial"/>
        </w:rPr>
        <w:t xml:space="preserve"> the focus school that my research has taken place</w:t>
      </w:r>
      <w:r w:rsidR="0099276B">
        <w:rPr>
          <w:rFonts w:ascii="Arial" w:hAnsi="Arial" w:cs="Arial"/>
        </w:rPr>
        <w:t xml:space="preserve"> that “all pupils receive enriching and creative learning experiences” (Estyn, 2018, p.2). </w:t>
      </w:r>
      <w:r>
        <w:rPr>
          <w:rFonts w:ascii="Arial" w:hAnsi="Arial" w:cs="Arial"/>
        </w:rPr>
        <w:t>On that account, it can be viewed that these results are in fact accurate.</w:t>
      </w:r>
    </w:p>
    <w:p w14:paraId="39D7477C" w14:textId="77777777" w:rsidR="005D499C" w:rsidRDefault="005D499C" w:rsidP="004B21C0">
      <w:pPr>
        <w:tabs>
          <w:tab w:val="left" w:pos="1236"/>
        </w:tabs>
        <w:spacing w:line="360" w:lineRule="auto"/>
        <w:rPr>
          <w:rFonts w:ascii="Arial" w:hAnsi="Arial" w:cs="Arial"/>
        </w:rPr>
      </w:pPr>
    </w:p>
    <w:p w14:paraId="278A0369" w14:textId="09369CCE" w:rsidR="005363B0" w:rsidRDefault="005363B0" w:rsidP="005363B0">
      <w:pPr>
        <w:tabs>
          <w:tab w:val="left" w:pos="2232"/>
        </w:tabs>
        <w:spacing w:line="360" w:lineRule="auto"/>
        <w:rPr>
          <w:rFonts w:ascii="Arial" w:hAnsi="Arial" w:cs="Arial"/>
        </w:rPr>
      </w:pPr>
      <w:r>
        <w:rPr>
          <w:rFonts w:ascii="Arial" w:hAnsi="Arial" w:cs="Arial"/>
        </w:rPr>
        <w:t xml:space="preserve">My observation results (refer to appendix </w:t>
      </w:r>
      <w:r w:rsidR="0050571B">
        <w:rPr>
          <w:rFonts w:ascii="Arial" w:hAnsi="Arial" w:cs="Arial"/>
        </w:rPr>
        <w:t>6</w:t>
      </w:r>
      <w:r>
        <w:rPr>
          <w:rFonts w:ascii="Arial" w:hAnsi="Arial" w:cs="Arial"/>
        </w:rPr>
        <w:t xml:space="preserve">) had produced high scores for various areas such as the environmental arrangements, </w:t>
      </w:r>
      <w:proofErr w:type="gramStart"/>
      <w:r>
        <w:rPr>
          <w:rFonts w:ascii="Arial" w:hAnsi="Arial" w:cs="Arial"/>
        </w:rPr>
        <w:t>instruction</w:t>
      </w:r>
      <w:proofErr w:type="gramEnd"/>
      <w:r>
        <w:rPr>
          <w:rFonts w:ascii="Arial" w:hAnsi="Arial" w:cs="Arial"/>
        </w:rPr>
        <w:t xml:space="preserve"> and interaction and more. This could suggest that the quality of experience and support the pupils had received has been predominant. </w:t>
      </w:r>
    </w:p>
    <w:p w14:paraId="74B1AABC" w14:textId="459579FE" w:rsidR="005363B0" w:rsidRDefault="005363B0" w:rsidP="005363B0">
      <w:pPr>
        <w:tabs>
          <w:tab w:val="left" w:pos="2232"/>
        </w:tabs>
        <w:spacing w:line="360" w:lineRule="auto"/>
        <w:rPr>
          <w:rFonts w:ascii="Arial" w:hAnsi="Arial" w:cs="Arial"/>
        </w:rPr>
      </w:pPr>
      <w:r>
        <w:rPr>
          <w:rFonts w:ascii="Arial" w:hAnsi="Arial" w:cs="Arial"/>
        </w:rPr>
        <w:lastRenderedPageBreak/>
        <w:t xml:space="preserve">Nevertheless, within the scheduling, </w:t>
      </w:r>
      <w:proofErr w:type="gramStart"/>
      <w:r>
        <w:rPr>
          <w:rFonts w:ascii="Arial" w:hAnsi="Arial" w:cs="Arial"/>
        </w:rPr>
        <w:t>activities</w:t>
      </w:r>
      <w:proofErr w:type="gramEnd"/>
      <w:r>
        <w:rPr>
          <w:rFonts w:ascii="Arial" w:hAnsi="Arial" w:cs="Arial"/>
        </w:rPr>
        <w:t xml:space="preserve"> and intensity section of the observation schedule, it had exhibited lower scores, which reflect</w:t>
      </w:r>
      <w:r w:rsidR="00C57702">
        <w:rPr>
          <w:rFonts w:ascii="Arial" w:hAnsi="Arial" w:cs="Arial"/>
        </w:rPr>
        <w:t>s</w:t>
      </w:r>
      <w:r>
        <w:rPr>
          <w:rFonts w:ascii="Arial" w:hAnsi="Arial" w:cs="Arial"/>
        </w:rPr>
        <w:t xml:space="preserve"> on the interaction that child one and child two have with other students.  This might suggest that child one and child two have failed to benefit from the peer-to-peer interaction as much as they could have.</w:t>
      </w:r>
    </w:p>
    <w:p w14:paraId="43BAF1EB" w14:textId="6845E92F" w:rsidR="00DA7EBB" w:rsidRDefault="005363B0" w:rsidP="004B21C0">
      <w:pPr>
        <w:tabs>
          <w:tab w:val="left" w:pos="1236"/>
        </w:tabs>
        <w:spacing w:line="360" w:lineRule="auto"/>
        <w:rPr>
          <w:rFonts w:ascii="Arial" w:hAnsi="Arial" w:cs="Arial"/>
        </w:rPr>
      </w:pPr>
      <w:r>
        <w:rPr>
          <w:rFonts w:ascii="Arial" w:hAnsi="Arial" w:cs="Arial"/>
        </w:rPr>
        <w:t>However, t</w:t>
      </w:r>
      <w:r w:rsidR="00464243">
        <w:rPr>
          <w:rFonts w:ascii="Arial" w:hAnsi="Arial" w:cs="Arial"/>
        </w:rPr>
        <w:t xml:space="preserve">here was a </w:t>
      </w:r>
      <w:r w:rsidR="00136A4F">
        <w:rPr>
          <w:rFonts w:ascii="Arial" w:hAnsi="Arial" w:cs="Arial"/>
        </w:rPr>
        <w:t xml:space="preserve">significant positive correlation between </w:t>
      </w:r>
      <w:r w:rsidR="00815D93">
        <w:rPr>
          <w:rFonts w:ascii="Arial" w:hAnsi="Arial" w:cs="Arial"/>
        </w:rPr>
        <w:t xml:space="preserve">child </w:t>
      </w:r>
      <w:r w:rsidR="002674C1">
        <w:rPr>
          <w:rFonts w:ascii="Arial" w:hAnsi="Arial" w:cs="Arial"/>
        </w:rPr>
        <w:t>four and child one (child one and two diagnosed with ASD</w:t>
      </w:r>
      <w:r w:rsidR="000D1495">
        <w:rPr>
          <w:rFonts w:ascii="Arial" w:hAnsi="Arial" w:cs="Arial"/>
        </w:rPr>
        <w:t xml:space="preserve"> and non-verbal</w:t>
      </w:r>
      <w:r w:rsidR="002674C1">
        <w:rPr>
          <w:rFonts w:ascii="Arial" w:hAnsi="Arial" w:cs="Arial"/>
        </w:rPr>
        <w:t xml:space="preserve">) </w:t>
      </w:r>
      <w:r w:rsidR="00DA7EBB">
        <w:rPr>
          <w:rFonts w:ascii="Arial" w:hAnsi="Arial" w:cs="Arial"/>
        </w:rPr>
        <w:t>where child four had asked for jam on their toast</w:t>
      </w:r>
      <w:r w:rsidR="000D1495">
        <w:rPr>
          <w:rFonts w:ascii="Arial" w:hAnsi="Arial" w:cs="Arial"/>
        </w:rPr>
        <w:t xml:space="preserve"> and child one </w:t>
      </w:r>
      <w:r w:rsidR="001938E1">
        <w:rPr>
          <w:rFonts w:ascii="Arial" w:hAnsi="Arial" w:cs="Arial"/>
        </w:rPr>
        <w:t>screams and swings back and forth on their chair</w:t>
      </w:r>
      <w:r w:rsidR="001709D0">
        <w:rPr>
          <w:rFonts w:ascii="Arial" w:hAnsi="Arial" w:cs="Arial"/>
        </w:rPr>
        <w:t xml:space="preserve"> </w:t>
      </w:r>
      <w:r w:rsidR="001709D0">
        <w:rPr>
          <w:rFonts w:ascii="Arial" w:hAnsi="Arial" w:cs="Arial"/>
        </w:rPr>
        <w:t>(refer to appendix 4, page one and two)</w:t>
      </w:r>
      <w:r w:rsidR="001709D0">
        <w:rPr>
          <w:rFonts w:ascii="Arial" w:hAnsi="Arial" w:cs="Arial"/>
        </w:rPr>
        <w:t xml:space="preserve">. </w:t>
      </w:r>
      <w:r w:rsidR="0025359D">
        <w:rPr>
          <w:rFonts w:ascii="Arial" w:hAnsi="Arial" w:cs="Arial"/>
        </w:rPr>
        <w:t xml:space="preserve">Wang (2022) mentions that this is a form of ‘stimming’ and can </w:t>
      </w:r>
      <w:r w:rsidR="00C57702">
        <w:rPr>
          <w:rFonts w:ascii="Arial" w:hAnsi="Arial" w:cs="Arial"/>
        </w:rPr>
        <w:t xml:space="preserve">be </w:t>
      </w:r>
      <w:r w:rsidR="0025359D">
        <w:rPr>
          <w:rFonts w:ascii="Arial" w:hAnsi="Arial" w:cs="Arial"/>
        </w:rPr>
        <w:t>demonstrated by ASD diagnosed children to manage emotions, both positive and negative. I feel like this as a positive ‘stimming’ as he was smiling whil</w:t>
      </w:r>
      <w:r w:rsidR="00C57702">
        <w:rPr>
          <w:rFonts w:ascii="Arial" w:hAnsi="Arial" w:cs="Arial"/>
        </w:rPr>
        <w:t>st</w:t>
      </w:r>
      <w:r w:rsidR="0025359D">
        <w:rPr>
          <w:rFonts w:ascii="Arial" w:hAnsi="Arial" w:cs="Arial"/>
        </w:rPr>
        <w:t xml:space="preserve"> swinging. </w:t>
      </w:r>
    </w:p>
    <w:p w14:paraId="2AFA3C1B" w14:textId="024757F6" w:rsidR="001709D0" w:rsidRPr="001709D0" w:rsidRDefault="001709D0" w:rsidP="001709D0">
      <w:pPr>
        <w:tabs>
          <w:tab w:val="left" w:pos="1236"/>
        </w:tabs>
        <w:spacing w:line="360" w:lineRule="auto"/>
        <w:rPr>
          <w:rFonts w:ascii="Arial" w:hAnsi="Arial" w:cs="Arial"/>
        </w:rPr>
      </w:pPr>
      <w:r w:rsidRPr="001709D0">
        <w:rPr>
          <w:rFonts w:ascii="Arial" w:hAnsi="Arial" w:cs="Arial"/>
        </w:rPr>
        <w:t xml:space="preserve">This interaction could suggest that child </w:t>
      </w:r>
      <w:proofErr w:type="gramStart"/>
      <w:r w:rsidRPr="001709D0">
        <w:rPr>
          <w:rFonts w:ascii="Arial" w:hAnsi="Arial" w:cs="Arial"/>
        </w:rPr>
        <w:t>one was encouraged by child</w:t>
      </w:r>
      <w:proofErr w:type="gramEnd"/>
      <w:r w:rsidRPr="001709D0">
        <w:rPr>
          <w:rFonts w:ascii="Arial" w:hAnsi="Arial" w:cs="Arial"/>
        </w:rPr>
        <w:t xml:space="preserve"> four to communicate and participate during the activity. Williams </w:t>
      </w:r>
      <w:r w:rsidRPr="001709D0">
        <w:rPr>
          <w:rFonts w:ascii="Arial" w:hAnsi="Arial" w:cs="Arial"/>
          <w:i/>
          <w:iCs/>
        </w:rPr>
        <w:t>et al</w:t>
      </w:r>
      <w:r w:rsidRPr="001709D0">
        <w:rPr>
          <w:rFonts w:ascii="Arial" w:hAnsi="Arial" w:cs="Arial"/>
        </w:rPr>
        <w:t> (</w:t>
      </w:r>
      <w:r w:rsidRPr="001709D0">
        <w:rPr>
          <w:rFonts w:ascii="Arial" w:hAnsi="Arial" w:cs="Arial"/>
        </w:rPr>
        <w:t>2019</w:t>
      </w:r>
      <w:r>
        <w:rPr>
          <w:rFonts w:ascii="Arial" w:hAnsi="Arial" w:cs="Arial"/>
        </w:rPr>
        <w:t>,</w:t>
      </w:r>
      <w:r w:rsidRPr="001709D0">
        <w:rPr>
          <w:rFonts w:ascii="Arial" w:hAnsi="Arial" w:cs="Arial"/>
        </w:rPr>
        <w:t xml:space="preserve">p.18) believes that peers that are supportive and have positive attitudes and behaviours towards pupils diagnosed with ASD will create a positive sense of belonging and </w:t>
      </w:r>
      <w:r w:rsidRPr="001709D0">
        <w:rPr>
          <w:rFonts w:ascii="Arial" w:hAnsi="Arial" w:cs="Arial"/>
        </w:rPr>
        <w:t>self-confidence</w:t>
      </w:r>
      <w:r>
        <w:rPr>
          <w:rFonts w:ascii="Arial" w:hAnsi="Arial" w:cs="Arial"/>
        </w:rPr>
        <w:t xml:space="preserve">. </w:t>
      </w:r>
    </w:p>
    <w:p w14:paraId="2345C07D" w14:textId="02157393" w:rsidR="0062074F" w:rsidRDefault="007D3B79" w:rsidP="00F9326F">
      <w:pPr>
        <w:tabs>
          <w:tab w:val="left" w:pos="1236"/>
        </w:tabs>
        <w:spacing w:line="360" w:lineRule="auto"/>
        <w:rPr>
          <w:rFonts w:ascii="Arial" w:hAnsi="Arial" w:cs="Arial"/>
        </w:rPr>
      </w:pPr>
      <w:r>
        <w:rPr>
          <w:rFonts w:ascii="Arial" w:hAnsi="Arial" w:cs="Arial"/>
        </w:rPr>
        <w:t xml:space="preserve">Therefore, this could also suggest that for child one and child two it may be beneficial for them to </w:t>
      </w:r>
      <w:r w:rsidR="0025359D">
        <w:rPr>
          <w:rFonts w:ascii="Arial" w:hAnsi="Arial" w:cs="Arial"/>
        </w:rPr>
        <w:t xml:space="preserve">be within a mainstream school to continue that interaction with other pupils to obtain positive learning experiences. A study validates this suggestion and believes that it would be beneficial </w:t>
      </w:r>
      <w:r w:rsidR="00F9326F">
        <w:rPr>
          <w:rFonts w:ascii="Arial" w:hAnsi="Arial" w:cs="Arial"/>
        </w:rPr>
        <w:t>to support effective inclusion for those pupils with ALN</w:t>
      </w:r>
      <w:r w:rsidR="00561700">
        <w:rPr>
          <w:rFonts w:ascii="Arial" w:hAnsi="Arial" w:cs="Arial"/>
        </w:rPr>
        <w:t xml:space="preserve"> within a mainstream school.</w:t>
      </w:r>
      <w:r w:rsidR="00F9326F">
        <w:rPr>
          <w:rFonts w:ascii="Arial" w:hAnsi="Arial" w:cs="Arial"/>
        </w:rPr>
        <w:t xml:space="preserve"> (Katz and </w:t>
      </w:r>
      <w:proofErr w:type="spellStart"/>
      <w:r w:rsidR="00F9326F">
        <w:rPr>
          <w:rFonts w:ascii="Arial" w:hAnsi="Arial" w:cs="Arial"/>
        </w:rPr>
        <w:t>Mirenda</w:t>
      </w:r>
      <w:proofErr w:type="spellEnd"/>
      <w:r w:rsidR="00F9326F">
        <w:rPr>
          <w:rFonts w:ascii="Arial" w:hAnsi="Arial" w:cs="Arial"/>
        </w:rPr>
        <w:t xml:space="preserve">, </w:t>
      </w:r>
      <w:r w:rsidR="00561700">
        <w:rPr>
          <w:rFonts w:ascii="Arial" w:hAnsi="Arial" w:cs="Arial"/>
        </w:rPr>
        <w:t>2013, p</w:t>
      </w:r>
      <w:r w:rsidR="00F9326F">
        <w:rPr>
          <w:rFonts w:ascii="Arial" w:hAnsi="Arial" w:cs="Arial"/>
        </w:rPr>
        <w:t xml:space="preserve"> 18). </w:t>
      </w:r>
    </w:p>
    <w:p w14:paraId="4E2FED89" w14:textId="2E1AC12D" w:rsidR="007D3B79" w:rsidRDefault="007D3B79" w:rsidP="00E96305">
      <w:pPr>
        <w:tabs>
          <w:tab w:val="left" w:pos="1236"/>
        </w:tabs>
        <w:spacing w:line="360" w:lineRule="auto"/>
        <w:rPr>
          <w:rFonts w:ascii="Arial" w:hAnsi="Arial" w:cs="Arial"/>
        </w:rPr>
      </w:pPr>
      <w:r>
        <w:rPr>
          <w:rFonts w:ascii="Arial" w:hAnsi="Arial" w:cs="Arial"/>
        </w:rPr>
        <w:t xml:space="preserve">Controversially, this situation could have solely </w:t>
      </w:r>
      <w:r w:rsidR="00C57702">
        <w:rPr>
          <w:rFonts w:ascii="Arial" w:hAnsi="Arial" w:cs="Arial"/>
        </w:rPr>
        <w:t xml:space="preserve">been </w:t>
      </w:r>
      <w:r>
        <w:rPr>
          <w:rFonts w:ascii="Arial" w:hAnsi="Arial" w:cs="Arial"/>
        </w:rPr>
        <w:t>on the purpose of my observation and therefore</w:t>
      </w:r>
      <w:r w:rsidR="00C57702">
        <w:rPr>
          <w:rFonts w:ascii="Arial" w:hAnsi="Arial" w:cs="Arial"/>
        </w:rPr>
        <w:t xml:space="preserve"> child one and two may</w:t>
      </w:r>
      <w:r>
        <w:rPr>
          <w:rFonts w:ascii="Arial" w:hAnsi="Arial" w:cs="Arial"/>
        </w:rPr>
        <w:t xml:space="preserve"> not be exposed to this learning experience with undiagnosed pupils</w:t>
      </w:r>
      <w:r w:rsidR="00C57702">
        <w:rPr>
          <w:rFonts w:ascii="Arial" w:hAnsi="Arial" w:cs="Arial"/>
        </w:rPr>
        <w:t xml:space="preserve"> often or at all.</w:t>
      </w:r>
      <w:r w:rsidR="00174C24">
        <w:rPr>
          <w:rFonts w:ascii="Arial" w:hAnsi="Arial" w:cs="Arial"/>
        </w:rPr>
        <w:t xml:space="preserve"> To </w:t>
      </w:r>
      <w:r w:rsidR="001F7C16">
        <w:rPr>
          <w:rFonts w:ascii="Arial" w:hAnsi="Arial" w:cs="Arial"/>
        </w:rPr>
        <w:t>resolve this issue, subsequently I could conduct multiple observations that are unstructured so activity would happen on a natural occurrence.</w:t>
      </w:r>
    </w:p>
    <w:p w14:paraId="550A38A6" w14:textId="2162707C" w:rsidR="00B61546" w:rsidRDefault="00561700" w:rsidP="00EA0893">
      <w:pPr>
        <w:tabs>
          <w:tab w:val="left" w:pos="2232"/>
          <w:tab w:val="left" w:pos="6420"/>
        </w:tabs>
        <w:spacing w:line="360" w:lineRule="auto"/>
        <w:rPr>
          <w:rFonts w:ascii="Arial" w:hAnsi="Arial" w:cs="Arial"/>
        </w:rPr>
      </w:pPr>
      <w:r>
        <w:rPr>
          <w:rFonts w:ascii="Arial" w:hAnsi="Arial" w:cs="Arial"/>
        </w:rPr>
        <w:t>Referring to child one and child two’s timetable (Appendix 7), it reveals that both pupils participate in ‘life skills’ activities.</w:t>
      </w:r>
      <w:r w:rsidR="00E96305">
        <w:rPr>
          <w:rFonts w:ascii="Arial" w:hAnsi="Arial" w:cs="Arial"/>
        </w:rPr>
        <w:t xml:space="preserve"> It has been mentioned that a functional curricular approach that had been </w:t>
      </w:r>
      <w:r w:rsidR="00AE5157">
        <w:rPr>
          <w:rFonts w:ascii="Arial" w:hAnsi="Arial" w:cs="Arial"/>
        </w:rPr>
        <w:t xml:space="preserve">adapted to specific needs for pupils with ASD to create significant outcomes and independence and </w:t>
      </w:r>
      <w:r w:rsidR="00E96305">
        <w:rPr>
          <w:rFonts w:ascii="Arial" w:hAnsi="Arial" w:cs="Arial"/>
        </w:rPr>
        <w:t xml:space="preserve">developing functional living skills </w:t>
      </w:r>
      <w:r w:rsidR="00AE5157">
        <w:rPr>
          <w:rFonts w:ascii="Arial" w:hAnsi="Arial" w:cs="Arial"/>
        </w:rPr>
        <w:t>can allow those pupils to obtain a positive learning experience</w:t>
      </w:r>
      <w:r>
        <w:rPr>
          <w:rFonts w:ascii="Arial" w:hAnsi="Arial" w:cs="Arial"/>
        </w:rPr>
        <w:t xml:space="preserve"> (</w:t>
      </w:r>
      <w:proofErr w:type="spellStart"/>
      <w:r>
        <w:rPr>
          <w:rFonts w:ascii="Arial" w:hAnsi="Arial" w:cs="Arial"/>
        </w:rPr>
        <w:t>Ninci</w:t>
      </w:r>
      <w:proofErr w:type="spellEnd"/>
      <w:r>
        <w:rPr>
          <w:rFonts w:ascii="Arial" w:hAnsi="Arial" w:cs="Arial"/>
        </w:rPr>
        <w:t>, 2015, p.184</w:t>
      </w:r>
      <w:proofErr w:type="gramStart"/>
      <w:r>
        <w:rPr>
          <w:rFonts w:ascii="Arial" w:hAnsi="Arial" w:cs="Arial"/>
        </w:rPr>
        <w:t xml:space="preserve">) </w:t>
      </w:r>
      <w:r w:rsidR="00AE5157">
        <w:rPr>
          <w:rFonts w:ascii="Arial" w:hAnsi="Arial" w:cs="Arial"/>
        </w:rPr>
        <w:t>.</w:t>
      </w:r>
      <w:proofErr w:type="gramEnd"/>
      <w:r w:rsidR="00D54F6A">
        <w:rPr>
          <w:rFonts w:ascii="Arial" w:hAnsi="Arial" w:cs="Arial"/>
        </w:rPr>
        <w:t xml:space="preserve"> </w:t>
      </w:r>
      <w:proofErr w:type="spellStart"/>
      <w:r w:rsidR="00EA0893">
        <w:rPr>
          <w:rFonts w:ascii="Arial" w:hAnsi="Arial" w:cs="Arial"/>
        </w:rPr>
        <w:t>Glazzard</w:t>
      </w:r>
      <w:proofErr w:type="spellEnd"/>
      <w:r w:rsidR="00EA0893">
        <w:rPr>
          <w:rFonts w:ascii="Arial" w:hAnsi="Arial" w:cs="Arial"/>
        </w:rPr>
        <w:t xml:space="preserve"> (2012, p.5) concurs with this and mentions that mainstream schools that promote effective inclusion enables them to respond appropriately to the needs of the learners. </w:t>
      </w:r>
    </w:p>
    <w:p w14:paraId="47C7759D" w14:textId="7568684E" w:rsidR="005363B0" w:rsidRDefault="005363B0" w:rsidP="005363B0">
      <w:pPr>
        <w:tabs>
          <w:tab w:val="left" w:pos="2232"/>
        </w:tabs>
        <w:spacing w:line="360" w:lineRule="auto"/>
        <w:rPr>
          <w:rFonts w:ascii="Arial" w:hAnsi="Arial" w:cs="Arial"/>
        </w:rPr>
      </w:pPr>
      <w:r>
        <w:rPr>
          <w:rFonts w:ascii="Arial" w:hAnsi="Arial" w:cs="Arial"/>
        </w:rPr>
        <w:t xml:space="preserve">Together these results provide important insights into the learning experiences of ASD diagnosed pupils within a mainstream setting. Overall, I feel that child one and child two </w:t>
      </w:r>
      <w:r>
        <w:rPr>
          <w:rFonts w:ascii="Arial" w:hAnsi="Arial" w:cs="Arial"/>
        </w:rPr>
        <w:lastRenderedPageBreak/>
        <w:t xml:space="preserve">have greatly benefitted from being within a mainstream school as they have demonstrated </w:t>
      </w:r>
      <w:r w:rsidR="00C57702">
        <w:rPr>
          <w:rFonts w:ascii="Arial" w:hAnsi="Arial" w:cs="Arial"/>
        </w:rPr>
        <w:t>inclusivity</w:t>
      </w:r>
      <w:r>
        <w:rPr>
          <w:rFonts w:ascii="Arial" w:hAnsi="Arial" w:cs="Arial"/>
        </w:rPr>
        <w:t xml:space="preserve">. </w:t>
      </w:r>
    </w:p>
    <w:p w14:paraId="77FFE4A3" w14:textId="77777777" w:rsidR="005363B0" w:rsidRDefault="005363B0" w:rsidP="0009459E">
      <w:pPr>
        <w:tabs>
          <w:tab w:val="left" w:pos="2232"/>
        </w:tabs>
        <w:rPr>
          <w:rFonts w:ascii="Arial" w:hAnsi="Arial" w:cs="Arial"/>
        </w:rPr>
      </w:pPr>
    </w:p>
    <w:p w14:paraId="54D290AC" w14:textId="77777777" w:rsidR="002852BE" w:rsidRDefault="002852BE" w:rsidP="0009459E">
      <w:pPr>
        <w:tabs>
          <w:tab w:val="left" w:pos="2232"/>
        </w:tabs>
        <w:rPr>
          <w:rFonts w:ascii="Arial" w:hAnsi="Arial" w:cs="Arial"/>
        </w:rPr>
      </w:pPr>
    </w:p>
    <w:p w14:paraId="26854A08" w14:textId="6275EF0B" w:rsidR="00492810" w:rsidRDefault="00492810" w:rsidP="005E06D4">
      <w:pPr>
        <w:tabs>
          <w:tab w:val="left" w:pos="2232"/>
        </w:tabs>
        <w:spacing w:line="360" w:lineRule="auto"/>
        <w:rPr>
          <w:rFonts w:ascii="Arial" w:hAnsi="Arial" w:cs="Arial"/>
        </w:rPr>
      </w:pPr>
    </w:p>
    <w:p w14:paraId="4A4AAB67" w14:textId="5F12D0F6" w:rsidR="00492810" w:rsidRDefault="00492810" w:rsidP="00492810">
      <w:pPr>
        <w:tabs>
          <w:tab w:val="left" w:pos="2232"/>
        </w:tabs>
        <w:spacing w:line="360" w:lineRule="auto"/>
        <w:rPr>
          <w:rFonts w:ascii="Arial" w:hAnsi="Arial" w:cs="Arial"/>
        </w:rPr>
      </w:pPr>
      <w:r>
        <w:rPr>
          <w:rFonts w:ascii="Arial" w:hAnsi="Arial" w:cs="Arial"/>
        </w:rPr>
        <w:t xml:space="preserve">Considering the research results, I feel that collaborative learning with other pupils had demonstrated having a positive effect on child one and child two. Therefore, I would recommend that </w:t>
      </w:r>
      <w:r w:rsidR="00C57702">
        <w:rPr>
          <w:rFonts w:ascii="Arial" w:hAnsi="Arial" w:cs="Arial"/>
        </w:rPr>
        <w:t>other pupils</w:t>
      </w:r>
      <w:r>
        <w:rPr>
          <w:rFonts w:ascii="Arial" w:hAnsi="Arial" w:cs="Arial"/>
        </w:rPr>
        <w:t xml:space="preserve"> are incorporated during various activities and experiences that child one and child two participate in. I would also recommend the continued pupil centred pedagogy to ensure appropriate learning is achieved. </w:t>
      </w:r>
    </w:p>
    <w:p w14:paraId="2D9E5E25" w14:textId="4F662E87" w:rsidR="00492810" w:rsidRDefault="00492810" w:rsidP="00492810">
      <w:pPr>
        <w:tabs>
          <w:tab w:val="left" w:pos="2232"/>
        </w:tabs>
        <w:spacing w:line="360" w:lineRule="auto"/>
        <w:rPr>
          <w:rFonts w:ascii="Arial" w:hAnsi="Arial" w:cs="Arial"/>
        </w:rPr>
      </w:pPr>
      <w:r>
        <w:rPr>
          <w:rFonts w:ascii="Arial" w:hAnsi="Arial" w:cs="Arial"/>
        </w:rPr>
        <w:t>An intervention I feel would be effective for child one and child two to improve their communication skills is the Picture Exchange Communication System (PECS) method. PECS is a strategy utilised to teach and encourage children to communicate by showing picture cards, and the child will point and name the picture, there would be a need to ensure it is verbally modelled to prompt</w:t>
      </w:r>
      <w:r w:rsidR="00C57702">
        <w:rPr>
          <w:rFonts w:ascii="Arial" w:hAnsi="Arial" w:cs="Arial"/>
        </w:rPr>
        <w:t xml:space="preserve"> the</w:t>
      </w:r>
      <w:r>
        <w:rPr>
          <w:rFonts w:ascii="Arial" w:hAnsi="Arial" w:cs="Arial"/>
        </w:rPr>
        <w:t xml:space="preserve"> pupil (</w:t>
      </w:r>
      <w:proofErr w:type="spellStart"/>
      <w:r>
        <w:rPr>
          <w:rFonts w:ascii="Arial" w:hAnsi="Arial" w:cs="Arial"/>
        </w:rPr>
        <w:t>Koegel</w:t>
      </w:r>
      <w:proofErr w:type="spellEnd"/>
      <w:r>
        <w:rPr>
          <w:rFonts w:ascii="Arial" w:hAnsi="Arial" w:cs="Arial"/>
        </w:rPr>
        <w:t xml:space="preserve"> </w:t>
      </w:r>
      <w:r>
        <w:rPr>
          <w:rFonts w:ascii="Arial" w:hAnsi="Arial" w:cs="Arial"/>
          <w:i/>
          <w:iCs/>
        </w:rPr>
        <w:t xml:space="preserve">et al, </w:t>
      </w:r>
      <w:r>
        <w:rPr>
          <w:rFonts w:ascii="Arial" w:hAnsi="Arial" w:cs="Arial"/>
        </w:rPr>
        <w:t>2012, p 404).  It is believed to have significantly improve</w:t>
      </w:r>
      <w:r w:rsidR="00C57702">
        <w:rPr>
          <w:rFonts w:ascii="Arial" w:hAnsi="Arial" w:cs="Arial"/>
        </w:rPr>
        <w:t>d</w:t>
      </w:r>
      <w:r>
        <w:rPr>
          <w:rFonts w:ascii="Arial" w:hAnsi="Arial" w:cs="Arial"/>
        </w:rPr>
        <w:t xml:space="preserve"> verbal communication and motivation in pupils diagnosed with ASD. Although child one and child two communicate through signing, they do not know every sign and are still learning. For that reason, I feel this would be beneficial for child one and two as they are </w:t>
      </w:r>
      <w:r w:rsidR="00827E00">
        <w:rPr>
          <w:rFonts w:ascii="Arial" w:hAnsi="Arial" w:cs="Arial"/>
        </w:rPr>
        <w:t>non-verbal,</w:t>
      </w:r>
      <w:r>
        <w:rPr>
          <w:rFonts w:ascii="Arial" w:hAnsi="Arial" w:cs="Arial"/>
        </w:rPr>
        <w:t xml:space="preserve"> and </w:t>
      </w:r>
      <w:r w:rsidR="00C57702">
        <w:rPr>
          <w:rFonts w:ascii="Arial" w:hAnsi="Arial" w:cs="Arial"/>
        </w:rPr>
        <w:t xml:space="preserve">this </w:t>
      </w:r>
      <w:r w:rsidR="00827E00">
        <w:rPr>
          <w:rFonts w:ascii="Arial" w:hAnsi="Arial" w:cs="Arial"/>
        </w:rPr>
        <w:t>c</w:t>
      </w:r>
      <w:r>
        <w:rPr>
          <w:rFonts w:ascii="Arial" w:hAnsi="Arial" w:cs="Arial"/>
        </w:rPr>
        <w:t xml:space="preserve">ould create a positive learning experience. </w:t>
      </w:r>
    </w:p>
    <w:p w14:paraId="2F8E6F1C" w14:textId="77777777" w:rsidR="00492810" w:rsidRDefault="00492810" w:rsidP="00492810">
      <w:pPr>
        <w:tabs>
          <w:tab w:val="left" w:pos="2232"/>
        </w:tabs>
        <w:spacing w:line="360" w:lineRule="auto"/>
        <w:rPr>
          <w:rFonts w:ascii="Arial" w:hAnsi="Arial" w:cs="Arial"/>
        </w:rPr>
      </w:pPr>
      <w:r>
        <w:rPr>
          <w:rFonts w:ascii="Arial" w:hAnsi="Arial" w:cs="Arial"/>
        </w:rPr>
        <w:t xml:space="preserve">My research findings could be taken forward to investigate the inclusion of pupils diagnosed with ASD within mainstream schools. This is because my results have demonstrated various patterns of inclusion, and it would be interesting to determine the results within various mainstream schools that have pupils with ALN on roll. </w:t>
      </w:r>
    </w:p>
    <w:p w14:paraId="6160668A" w14:textId="0C0B4C0B" w:rsidR="00492810" w:rsidRDefault="00492810" w:rsidP="005E06D4">
      <w:pPr>
        <w:tabs>
          <w:tab w:val="left" w:pos="2232"/>
        </w:tabs>
        <w:spacing w:line="360" w:lineRule="auto"/>
        <w:rPr>
          <w:rFonts w:ascii="Arial" w:hAnsi="Arial" w:cs="Arial"/>
        </w:rPr>
      </w:pPr>
    </w:p>
    <w:p w14:paraId="0FBBBCA0" w14:textId="77777777" w:rsidR="005E06D4" w:rsidRDefault="005E06D4" w:rsidP="0009459E">
      <w:pPr>
        <w:tabs>
          <w:tab w:val="left" w:pos="2232"/>
        </w:tabs>
        <w:rPr>
          <w:rFonts w:ascii="Arial" w:hAnsi="Arial" w:cs="Arial"/>
        </w:rPr>
      </w:pPr>
    </w:p>
    <w:p w14:paraId="088F93BB" w14:textId="119E77CF" w:rsidR="005F38F8" w:rsidRDefault="00B74754" w:rsidP="005F38F8">
      <w:pPr>
        <w:tabs>
          <w:tab w:val="left" w:pos="2232"/>
        </w:tabs>
        <w:spacing w:line="360" w:lineRule="auto"/>
        <w:rPr>
          <w:rFonts w:ascii="Arial" w:hAnsi="Arial" w:cs="Arial"/>
        </w:rPr>
      </w:pPr>
      <w:r>
        <w:rPr>
          <w:rFonts w:ascii="Arial" w:hAnsi="Arial" w:cs="Arial"/>
        </w:rPr>
        <w:t xml:space="preserve">Using Kolb’s model of reflection (refer to appendix 8) I will evaluate my research project, as it provides meaningful experimental learning and consists of a rich concrete experience </w:t>
      </w:r>
      <w:bookmarkStart w:id="3" w:name="_Hlk127561805"/>
      <w:r>
        <w:rPr>
          <w:rFonts w:ascii="Arial" w:hAnsi="Arial" w:cs="Arial"/>
        </w:rPr>
        <w:t>(Morris 2020, p.1070).</w:t>
      </w:r>
      <w:bookmarkEnd w:id="3"/>
      <w:r w:rsidR="00492810">
        <w:rPr>
          <w:rFonts w:ascii="Arial" w:hAnsi="Arial" w:cs="Arial"/>
        </w:rPr>
        <w:t xml:space="preserve"> I have completed the concrete experience which was the small-scale research project. </w:t>
      </w:r>
      <w:r w:rsidR="005917D9">
        <w:rPr>
          <w:rFonts w:ascii="Arial" w:hAnsi="Arial" w:cs="Arial"/>
        </w:rPr>
        <w:t>Reflective observation</w:t>
      </w:r>
      <w:r w:rsidR="005F38F8">
        <w:rPr>
          <w:rFonts w:ascii="Arial" w:hAnsi="Arial" w:cs="Arial"/>
        </w:rPr>
        <w:t xml:space="preserve"> had allowed me to review the study and critically examine different aspects of the case study. </w:t>
      </w:r>
      <w:r w:rsidR="005F38F8">
        <w:rPr>
          <w:rFonts w:ascii="Arial" w:hAnsi="Arial" w:cs="Arial"/>
        </w:rPr>
        <w:t xml:space="preserve">Within the abstract conceptualisation section of the reflection, </w:t>
      </w:r>
      <w:r w:rsidR="005F38F8">
        <w:rPr>
          <w:rFonts w:ascii="Arial" w:hAnsi="Arial" w:cs="Arial"/>
        </w:rPr>
        <w:t xml:space="preserve">I had identified a suggested intervention that I thought would be most appropriate and beneficial for participants. To </w:t>
      </w:r>
      <w:r w:rsidR="005F38F8">
        <w:rPr>
          <w:rFonts w:ascii="Arial" w:hAnsi="Arial" w:cs="Arial"/>
        </w:rPr>
        <w:t xml:space="preserve">activate </w:t>
      </w:r>
      <w:r w:rsidR="005F38F8">
        <w:rPr>
          <w:rFonts w:ascii="Arial" w:hAnsi="Arial" w:cs="Arial"/>
        </w:rPr>
        <w:t xml:space="preserve">experimentation, I will </w:t>
      </w:r>
      <w:r w:rsidR="008752C4">
        <w:rPr>
          <w:rFonts w:ascii="Arial" w:hAnsi="Arial" w:cs="Arial"/>
        </w:rPr>
        <w:t xml:space="preserve">conduct the intervention on professional teaching practice. </w:t>
      </w:r>
    </w:p>
    <w:p w14:paraId="7066C84E" w14:textId="3893B27E" w:rsidR="00A40C79" w:rsidRPr="00A40C79" w:rsidRDefault="008752C4" w:rsidP="00A40C79">
      <w:pPr>
        <w:tabs>
          <w:tab w:val="left" w:pos="2232"/>
        </w:tabs>
        <w:spacing w:line="360" w:lineRule="auto"/>
        <w:rPr>
          <w:rFonts w:ascii="Arial" w:hAnsi="Arial" w:cs="Arial"/>
        </w:rPr>
      </w:pPr>
      <w:r>
        <w:rPr>
          <w:rFonts w:ascii="Arial" w:hAnsi="Arial" w:cs="Arial"/>
        </w:rPr>
        <w:lastRenderedPageBreak/>
        <w:t>Before</w:t>
      </w:r>
      <w:r w:rsidR="00827E00">
        <w:rPr>
          <w:rFonts w:ascii="Arial" w:hAnsi="Arial" w:cs="Arial"/>
        </w:rPr>
        <w:t xml:space="preserve"> </w:t>
      </w:r>
      <w:r>
        <w:rPr>
          <w:rFonts w:ascii="Arial" w:hAnsi="Arial" w:cs="Arial"/>
        </w:rPr>
        <w:t>conducting my small-scale research project, I had investigated the methods most suitable and that would provide reliable results to answer m</w:t>
      </w:r>
      <w:r w:rsidR="00827E00">
        <w:rPr>
          <w:rFonts w:ascii="Arial" w:hAnsi="Arial" w:cs="Arial"/>
        </w:rPr>
        <w:t>y</w:t>
      </w:r>
      <w:r>
        <w:rPr>
          <w:rFonts w:ascii="Arial" w:hAnsi="Arial" w:cs="Arial"/>
        </w:rPr>
        <w:t xml:space="preserve"> research question and I feel that the observation, </w:t>
      </w:r>
      <w:proofErr w:type="gramStart"/>
      <w:r>
        <w:rPr>
          <w:rFonts w:ascii="Arial" w:hAnsi="Arial" w:cs="Arial"/>
        </w:rPr>
        <w:t>interviews</w:t>
      </w:r>
      <w:proofErr w:type="gramEnd"/>
      <w:r>
        <w:rPr>
          <w:rFonts w:ascii="Arial" w:hAnsi="Arial" w:cs="Arial"/>
        </w:rPr>
        <w:t xml:space="preserve"> and field notes have provided that.</w:t>
      </w:r>
      <w:r w:rsidR="005432B5">
        <w:rPr>
          <w:rFonts w:ascii="Arial" w:hAnsi="Arial" w:cs="Arial"/>
        </w:rPr>
        <w:t xml:space="preserve"> </w:t>
      </w:r>
      <w:r>
        <w:rPr>
          <w:rFonts w:ascii="Arial" w:hAnsi="Arial" w:cs="Arial"/>
        </w:rPr>
        <w:t>However, for future research, I would consider a larger sample to provide accuracy and reinforce findings</w:t>
      </w:r>
      <w:r w:rsidR="005432B5">
        <w:rPr>
          <w:rFonts w:ascii="Arial" w:hAnsi="Arial" w:cs="Arial"/>
        </w:rPr>
        <w:t xml:space="preserve">, </w:t>
      </w:r>
      <w:r>
        <w:rPr>
          <w:rFonts w:ascii="Arial" w:hAnsi="Arial" w:cs="Arial"/>
        </w:rPr>
        <w:t xml:space="preserve">I would also carry out more than one observation to obtain more information and data </w:t>
      </w:r>
      <w:r w:rsidR="005432B5">
        <w:rPr>
          <w:rFonts w:ascii="Arial" w:hAnsi="Arial" w:cs="Arial"/>
        </w:rPr>
        <w:t>and receive conclusive results</w:t>
      </w:r>
      <w:r w:rsidR="00827E00">
        <w:rPr>
          <w:rFonts w:ascii="Arial" w:hAnsi="Arial" w:cs="Arial"/>
        </w:rPr>
        <w:t xml:space="preserve"> </w:t>
      </w:r>
      <w:r w:rsidR="005432B5">
        <w:rPr>
          <w:rFonts w:ascii="Arial" w:hAnsi="Arial" w:cs="Arial"/>
        </w:rPr>
        <w:t xml:space="preserve">(Sharp </w:t>
      </w:r>
      <w:r w:rsidR="005432B5">
        <w:rPr>
          <w:rFonts w:ascii="Arial" w:hAnsi="Arial" w:cs="Arial"/>
          <w:i/>
          <w:iCs/>
        </w:rPr>
        <w:t>et al,</w:t>
      </w:r>
      <w:r w:rsidR="005432B5">
        <w:rPr>
          <w:rFonts w:ascii="Arial" w:hAnsi="Arial" w:cs="Arial"/>
        </w:rPr>
        <w:t xml:space="preserve"> 2016, p.144).</w:t>
      </w:r>
      <w:r w:rsidR="005432B5" w:rsidRPr="005432B5">
        <w:rPr>
          <w:rFonts w:ascii="Arial" w:hAnsi="Arial" w:cs="Arial"/>
        </w:rPr>
        <w:t xml:space="preserve"> </w:t>
      </w:r>
      <w:r w:rsidR="00A40C79">
        <w:rPr>
          <w:rFonts w:ascii="Arial" w:hAnsi="Arial" w:cs="Arial"/>
        </w:rPr>
        <w:t xml:space="preserve"> There is a method that measures learning experiences of pupils, which I feel would be most appropriate to utilise for further research or deeper understanding. It is referred to as the ‘success case method’ and is believed to explore educational opportunities to then provide teaching strategies that are effective for all learners (Wu </w:t>
      </w:r>
      <w:r w:rsidR="00A40C79">
        <w:rPr>
          <w:rFonts w:ascii="Arial" w:hAnsi="Arial" w:cs="Arial"/>
          <w:i/>
          <w:iCs/>
        </w:rPr>
        <w:t xml:space="preserve">et al, </w:t>
      </w:r>
      <w:r w:rsidR="00A40C79">
        <w:rPr>
          <w:rFonts w:ascii="Arial" w:hAnsi="Arial" w:cs="Arial"/>
        </w:rPr>
        <w:t>2019, p.216).</w:t>
      </w:r>
    </w:p>
    <w:p w14:paraId="6B9A0E31" w14:textId="77777777" w:rsidR="005432B5" w:rsidRDefault="005432B5" w:rsidP="005432B5">
      <w:pPr>
        <w:tabs>
          <w:tab w:val="left" w:pos="2232"/>
        </w:tabs>
        <w:spacing w:line="360" w:lineRule="auto"/>
        <w:rPr>
          <w:rFonts w:ascii="Arial" w:hAnsi="Arial" w:cs="Arial"/>
        </w:rPr>
      </w:pPr>
      <w:r>
        <w:rPr>
          <w:rFonts w:ascii="Arial" w:hAnsi="Arial" w:cs="Arial"/>
        </w:rPr>
        <w:t>Returning to the question posed at the beginning of this study, it is now possible to state that the learning experiences of ASD pupils within mainstream schools are</w:t>
      </w:r>
      <w:r>
        <w:rPr>
          <w:rFonts w:ascii="Arial" w:hAnsi="Arial" w:cs="Arial"/>
        </w:rPr>
        <w:t xml:space="preserve"> mainly</w:t>
      </w:r>
      <w:r>
        <w:rPr>
          <w:rFonts w:ascii="Arial" w:hAnsi="Arial" w:cs="Arial"/>
        </w:rPr>
        <w:t xml:space="preserve"> positive and inclusive</w:t>
      </w:r>
      <w:r>
        <w:rPr>
          <w:rFonts w:ascii="Arial" w:hAnsi="Arial" w:cs="Arial"/>
        </w:rPr>
        <w:t xml:space="preserve"> from results obtained within my research project.</w:t>
      </w:r>
      <w:r>
        <w:rPr>
          <w:rFonts w:ascii="Arial" w:hAnsi="Arial" w:cs="Arial"/>
        </w:rPr>
        <w:t xml:space="preserve"> </w:t>
      </w:r>
    </w:p>
    <w:p w14:paraId="22F0C1F4" w14:textId="38D247BD" w:rsidR="00271722" w:rsidRDefault="00271722" w:rsidP="0090494E">
      <w:pPr>
        <w:tabs>
          <w:tab w:val="left" w:pos="2232"/>
        </w:tabs>
        <w:rPr>
          <w:rFonts w:ascii="Arial" w:hAnsi="Arial" w:cs="Arial"/>
        </w:rPr>
      </w:pPr>
    </w:p>
    <w:p w14:paraId="7ADB1350" w14:textId="77777777" w:rsidR="00271722" w:rsidRDefault="00271722" w:rsidP="00271722">
      <w:pPr>
        <w:tabs>
          <w:tab w:val="left" w:pos="2232"/>
        </w:tabs>
        <w:rPr>
          <w:rFonts w:ascii="Arial" w:hAnsi="Arial" w:cs="Arial"/>
        </w:rPr>
      </w:pPr>
    </w:p>
    <w:p w14:paraId="77A08156" w14:textId="77777777" w:rsidR="00B0369B" w:rsidRPr="00901792" w:rsidRDefault="00B0369B" w:rsidP="00901792">
      <w:pPr>
        <w:shd w:val="clear" w:color="auto" w:fill="FFFFFF"/>
        <w:spacing w:after="0" w:line="240" w:lineRule="auto"/>
        <w:outlineLvl w:val="2"/>
        <w:rPr>
          <w:rFonts w:ascii="Helvetica Neue" w:eastAsia="Times New Roman" w:hAnsi="Helvetica Neue" w:cs="Times New Roman"/>
          <w:b/>
          <w:bCs/>
          <w:color w:val="44707B"/>
          <w:sz w:val="27"/>
          <w:szCs w:val="27"/>
          <w:lang w:eastAsia="en-GB"/>
        </w:rPr>
      </w:pPr>
    </w:p>
    <w:p w14:paraId="55D21798" w14:textId="77DFF649" w:rsidR="005E06D4" w:rsidRDefault="005E06D4" w:rsidP="004A486A">
      <w:pPr>
        <w:tabs>
          <w:tab w:val="left" w:pos="2232"/>
        </w:tabs>
        <w:rPr>
          <w:rFonts w:ascii="Arial" w:hAnsi="Arial" w:cs="Arial"/>
        </w:rPr>
      </w:pPr>
    </w:p>
    <w:p w14:paraId="65F84714" w14:textId="00CBAE26" w:rsidR="005E06D4" w:rsidRDefault="005E06D4" w:rsidP="004A486A">
      <w:pPr>
        <w:tabs>
          <w:tab w:val="left" w:pos="2232"/>
        </w:tabs>
        <w:rPr>
          <w:rFonts w:ascii="Arial" w:hAnsi="Arial" w:cs="Arial"/>
        </w:rPr>
      </w:pPr>
    </w:p>
    <w:p w14:paraId="20E4A027" w14:textId="7DE0C26B" w:rsidR="005E06D4" w:rsidRDefault="005E06D4" w:rsidP="004A486A">
      <w:pPr>
        <w:tabs>
          <w:tab w:val="left" w:pos="2232"/>
        </w:tabs>
        <w:rPr>
          <w:rFonts w:ascii="Arial" w:hAnsi="Arial" w:cs="Arial"/>
        </w:rPr>
      </w:pPr>
    </w:p>
    <w:p w14:paraId="328F8ECD" w14:textId="77777777" w:rsidR="005E06D4" w:rsidRDefault="005E06D4" w:rsidP="004A486A">
      <w:pPr>
        <w:tabs>
          <w:tab w:val="left" w:pos="2232"/>
        </w:tabs>
        <w:rPr>
          <w:rFonts w:ascii="Arial" w:hAnsi="Arial" w:cs="Arial"/>
        </w:rPr>
      </w:pPr>
    </w:p>
    <w:p w14:paraId="279AD143" w14:textId="77777777" w:rsidR="004A486A" w:rsidRDefault="004A486A" w:rsidP="004A486A">
      <w:pPr>
        <w:tabs>
          <w:tab w:val="left" w:pos="2232"/>
        </w:tabs>
        <w:rPr>
          <w:rFonts w:ascii="Arial" w:hAnsi="Arial" w:cs="Arial"/>
        </w:rPr>
      </w:pPr>
    </w:p>
    <w:p w14:paraId="2A156B1B" w14:textId="77777777" w:rsidR="00901792" w:rsidRDefault="00901792" w:rsidP="0009459E">
      <w:pPr>
        <w:tabs>
          <w:tab w:val="left" w:pos="2232"/>
        </w:tabs>
        <w:rPr>
          <w:rFonts w:ascii="Arial" w:hAnsi="Arial" w:cs="Arial"/>
        </w:rPr>
      </w:pPr>
    </w:p>
    <w:p w14:paraId="5D6F55CC" w14:textId="133B50FF" w:rsidR="00F77F8F" w:rsidRDefault="00F77F8F" w:rsidP="0009459E">
      <w:pPr>
        <w:tabs>
          <w:tab w:val="left" w:pos="2232"/>
        </w:tabs>
        <w:rPr>
          <w:rFonts w:ascii="Arial" w:hAnsi="Arial" w:cs="Arial"/>
        </w:rPr>
      </w:pPr>
    </w:p>
    <w:p w14:paraId="547C4CFE" w14:textId="77777777" w:rsidR="004B7F51" w:rsidRDefault="004B7F51" w:rsidP="0009459E">
      <w:pPr>
        <w:tabs>
          <w:tab w:val="left" w:pos="2232"/>
        </w:tabs>
        <w:rPr>
          <w:rFonts w:ascii="Arial" w:hAnsi="Arial" w:cs="Arial"/>
        </w:rPr>
      </w:pPr>
    </w:p>
    <w:p w14:paraId="464ED653" w14:textId="21590FD1" w:rsidR="005432B5" w:rsidRPr="005432B5" w:rsidRDefault="004B7F51" w:rsidP="00D233D9">
      <w:pPr>
        <w:tabs>
          <w:tab w:val="left" w:pos="2232"/>
        </w:tabs>
        <w:rPr>
          <w:rFonts w:ascii="Arial" w:hAnsi="Arial" w:cs="Arial"/>
          <w:u w:val="single"/>
        </w:rPr>
      </w:pPr>
      <w:r w:rsidRPr="005432B5">
        <w:rPr>
          <w:rFonts w:ascii="Arial" w:hAnsi="Arial" w:cs="Arial"/>
          <w:u w:val="single"/>
        </w:rPr>
        <w:t>Reference</w:t>
      </w:r>
      <w:r w:rsidR="005432B5" w:rsidRPr="005432B5">
        <w:rPr>
          <w:rFonts w:ascii="Arial" w:hAnsi="Arial" w:cs="Arial"/>
          <w:u w:val="single"/>
        </w:rPr>
        <w:t>s:</w:t>
      </w:r>
    </w:p>
    <w:p w14:paraId="5980FF39" w14:textId="77777777" w:rsidR="005432B5" w:rsidRPr="005432B5" w:rsidRDefault="005432B5" w:rsidP="00094C2B">
      <w:pPr>
        <w:spacing w:line="360" w:lineRule="auto"/>
        <w:rPr>
          <w:rFonts w:ascii="Arial" w:hAnsi="Arial" w:cs="Arial"/>
        </w:rPr>
      </w:pPr>
      <w:r w:rsidRPr="005432B5">
        <w:rPr>
          <w:rFonts w:ascii="Arial" w:hAnsi="Arial" w:cs="Arial"/>
        </w:rPr>
        <w:t xml:space="preserve">  </w:t>
      </w:r>
      <w:proofErr w:type="spellStart"/>
      <w:r w:rsidRPr="005432B5">
        <w:rPr>
          <w:rFonts w:ascii="Arial" w:hAnsi="Arial" w:cs="Arial"/>
        </w:rPr>
        <w:t>Andere</w:t>
      </w:r>
      <w:proofErr w:type="spellEnd"/>
      <w:r w:rsidRPr="005432B5">
        <w:rPr>
          <w:rFonts w:ascii="Arial" w:hAnsi="Arial" w:cs="Arial"/>
        </w:rPr>
        <w:t xml:space="preserve">, E. (2020) The future of schools and teacher </w:t>
      </w:r>
      <w:proofErr w:type="gramStart"/>
      <w:r w:rsidRPr="005432B5">
        <w:rPr>
          <w:rFonts w:ascii="Arial" w:hAnsi="Arial" w:cs="Arial"/>
        </w:rPr>
        <w:t>education :</w:t>
      </w:r>
      <w:proofErr w:type="gramEnd"/>
      <w:r w:rsidRPr="005432B5">
        <w:rPr>
          <w:rFonts w:ascii="Arial" w:hAnsi="Arial" w:cs="Arial"/>
        </w:rPr>
        <w:t xml:space="preserve"> how far ahead is Finland? New York: Oxford University Press. Available at: </w:t>
      </w:r>
      <w:hyperlink r:id="rId8" w:history="1">
        <w:r w:rsidRPr="005432B5">
          <w:rPr>
            <w:rStyle w:val="Hyperlink"/>
            <w:rFonts w:ascii="Arial" w:hAnsi="Arial" w:cs="Arial"/>
          </w:rPr>
          <w:t>https://academic.oup.com/book/36711/chapter/321772338</w:t>
        </w:r>
      </w:hyperlink>
      <w:r w:rsidRPr="005432B5">
        <w:rPr>
          <w:rFonts w:ascii="Arial" w:hAnsi="Arial" w:cs="Arial"/>
        </w:rPr>
        <w:t xml:space="preserve"> (Accessed: 13 January 2023). </w:t>
      </w:r>
    </w:p>
    <w:p w14:paraId="44CC1C14" w14:textId="77777777" w:rsidR="005432B5" w:rsidRPr="005432B5" w:rsidRDefault="005432B5" w:rsidP="00392D48">
      <w:pPr>
        <w:spacing w:line="360" w:lineRule="auto"/>
        <w:rPr>
          <w:rFonts w:ascii="Arial" w:hAnsi="Arial" w:cs="Arial"/>
        </w:rPr>
      </w:pPr>
      <w:r w:rsidRPr="005432B5">
        <w:rPr>
          <w:rFonts w:ascii="Arial" w:hAnsi="Arial" w:cs="Arial"/>
        </w:rPr>
        <w:t xml:space="preserve">  Andrews, S. (2021) The Case Study Companion. 1st </w:t>
      </w:r>
      <w:proofErr w:type="spellStart"/>
      <w:r w:rsidRPr="005432B5">
        <w:rPr>
          <w:rFonts w:ascii="Arial" w:hAnsi="Arial" w:cs="Arial"/>
        </w:rPr>
        <w:t>edn</w:t>
      </w:r>
      <w:proofErr w:type="spellEnd"/>
      <w:r w:rsidRPr="005432B5">
        <w:rPr>
          <w:rFonts w:ascii="Arial" w:hAnsi="Arial" w:cs="Arial"/>
        </w:rPr>
        <w:t xml:space="preserve">. Taylor and Francis. Available at: </w:t>
      </w:r>
      <w:hyperlink r:id="rId9" w:history="1">
        <w:r w:rsidRPr="005432B5">
          <w:rPr>
            <w:rStyle w:val="Hyperlink"/>
            <w:rFonts w:ascii="Arial" w:hAnsi="Arial" w:cs="Arial"/>
          </w:rPr>
          <w:t>https://www.perlego.com/book/2498959/the-case-study-companion-teaching-learning-and-writing-business-case-studies-pdf</w:t>
        </w:r>
      </w:hyperlink>
      <w:r w:rsidRPr="005432B5">
        <w:rPr>
          <w:rFonts w:ascii="Arial" w:hAnsi="Arial" w:cs="Arial"/>
        </w:rPr>
        <w:t xml:space="preserve">  (Accessed: 21 January 2023). </w:t>
      </w:r>
    </w:p>
    <w:p w14:paraId="655DF418" w14:textId="77777777" w:rsidR="005432B5" w:rsidRPr="005432B5" w:rsidRDefault="005432B5" w:rsidP="0036578F">
      <w:pPr>
        <w:tabs>
          <w:tab w:val="left" w:pos="2232"/>
        </w:tabs>
        <w:rPr>
          <w:rFonts w:ascii="Arial" w:hAnsi="Arial" w:cs="Arial"/>
        </w:rPr>
      </w:pPr>
      <w:r w:rsidRPr="005432B5">
        <w:rPr>
          <w:rFonts w:ascii="Arial" w:hAnsi="Arial" w:cs="Arial"/>
        </w:rPr>
        <w:t xml:space="preserve">  Bello, M. (2020) </w:t>
      </w:r>
      <w:r w:rsidRPr="005432B5">
        <w:rPr>
          <w:rFonts w:ascii="Arial" w:hAnsi="Arial" w:cs="Arial"/>
          <w:i/>
          <w:iCs/>
        </w:rPr>
        <w:t>Triangulation in Social Research: Mixing qualitative and quantitative approaches</w:t>
      </w:r>
      <w:r w:rsidRPr="005432B5">
        <w:rPr>
          <w:rFonts w:ascii="Arial" w:hAnsi="Arial" w:cs="Arial"/>
        </w:rPr>
        <w:t xml:space="preserve">. Society Publishing. Available at: </w:t>
      </w:r>
      <w:hyperlink r:id="rId10" w:history="1">
        <w:r w:rsidRPr="005432B5">
          <w:rPr>
            <w:rStyle w:val="Hyperlink"/>
            <w:rFonts w:ascii="Arial" w:hAnsi="Arial" w:cs="Arial"/>
          </w:rPr>
          <w:t>https://www.perlego.com/book/2076400/triangulation-in-social-research-mixing-qualitative-and-quantitative-approaches-pdf</w:t>
        </w:r>
      </w:hyperlink>
      <w:r w:rsidRPr="005432B5">
        <w:rPr>
          <w:rFonts w:ascii="Arial" w:hAnsi="Arial" w:cs="Arial"/>
        </w:rPr>
        <w:t xml:space="preserve">  (Accessed: 30 January 2023).</w:t>
      </w:r>
    </w:p>
    <w:p w14:paraId="606A2BD6" w14:textId="77777777" w:rsidR="005432B5" w:rsidRPr="005432B5" w:rsidRDefault="005432B5" w:rsidP="002C74C9">
      <w:pPr>
        <w:tabs>
          <w:tab w:val="left" w:pos="2232"/>
        </w:tabs>
        <w:rPr>
          <w:rFonts w:ascii="Arial" w:hAnsi="Arial" w:cs="Arial"/>
        </w:rPr>
      </w:pPr>
      <w:r w:rsidRPr="005432B5">
        <w:rPr>
          <w:rFonts w:ascii="Arial" w:hAnsi="Arial" w:cs="Arial"/>
        </w:rPr>
        <w:t xml:space="preserve">  Braun, V. and Clarke, V. (2013) </w:t>
      </w:r>
      <w:r w:rsidRPr="005432B5">
        <w:rPr>
          <w:rFonts w:ascii="Arial" w:hAnsi="Arial" w:cs="Arial"/>
          <w:i/>
          <w:iCs/>
        </w:rPr>
        <w:t>Successful Qualitative Research</w:t>
      </w:r>
      <w:r w:rsidRPr="005432B5">
        <w:rPr>
          <w:rFonts w:ascii="Arial" w:hAnsi="Arial" w:cs="Arial"/>
        </w:rPr>
        <w:t xml:space="preserve">. 1st </w:t>
      </w:r>
      <w:proofErr w:type="spellStart"/>
      <w:r w:rsidRPr="005432B5">
        <w:rPr>
          <w:rFonts w:ascii="Arial" w:hAnsi="Arial" w:cs="Arial"/>
        </w:rPr>
        <w:t>edn</w:t>
      </w:r>
      <w:proofErr w:type="spellEnd"/>
      <w:r w:rsidRPr="005432B5">
        <w:rPr>
          <w:rFonts w:ascii="Arial" w:hAnsi="Arial" w:cs="Arial"/>
        </w:rPr>
        <w:t xml:space="preserve">. SAGE Publications. Available at: </w:t>
      </w:r>
      <w:hyperlink r:id="rId11" w:history="1">
        <w:r w:rsidRPr="005432B5">
          <w:rPr>
            <w:rStyle w:val="Hyperlink"/>
            <w:rFonts w:ascii="Arial" w:hAnsi="Arial" w:cs="Arial"/>
          </w:rPr>
          <w:t>https://www.perlego.com/book/1431429/successful-qualitative-research-a-practical-guide-for-beginners-pdf</w:t>
        </w:r>
      </w:hyperlink>
      <w:r w:rsidRPr="005432B5">
        <w:rPr>
          <w:rFonts w:ascii="Arial" w:hAnsi="Arial" w:cs="Arial"/>
        </w:rPr>
        <w:t xml:space="preserve">  (Accessed: 30 January 2023). </w:t>
      </w:r>
    </w:p>
    <w:p w14:paraId="642098E4" w14:textId="77777777" w:rsidR="005432B5" w:rsidRPr="005432B5" w:rsidRDefault="005432B5" w:rsidP="00392D48">
      <w:pPr>
        <w:spacing w:line="360" w:lineRule="auto"/>
        <w:rPr>
          <w:rFonts w:ascii="Arial" w:hAnsi="Arial" w:cs="Arial"/>
        </w:rPr>
      </w:pPr>
      <w:r w:rsidRPr="005432B5">
        <w:rPr>
          <w:rFonts w:ascii="Arial" w:hAnsi="Arial" w:cs="Arial"/>
        </w:rPr>
        <w:t xml:space="preserve">Brinkmann, S. and </w:t>
      </w:r>
      <w:proofErr w:type="spellStart"/>
      <w:r w:rsidRPr="005432B5">
        <w:rPr>
          <w:rFonts w:ascii="Arial" w:hAnsi="Arial" w:cs="Arial"/>
        </w:rPr>
        <w:t>Kvale</w:t>
      </w:r>
      <w:proofErr w:type="spellEnd"/>
      <w:r w:rsidRPr="005432B5">
        <w:rPr>
          <w:rFonts w:ascii="Arial" w:hAnsi="Arial" w:cs="Arial"/>
        </w:rPr>
        <w:t xml:space="preserve">, S. (2018) Doing Interviews. 2nd </w:t>
      </w:r>
      <w:proofErr w:type="spellStart"/>
      <w:r w:rsidRPr="005432B5">
        <w:rPr>
          <w:rFonts w:ascii="Arial" w:hAnsi="Arial" w:cs="Arial"/>
        </w:rPr>
        <w:t>edn</w:t>
      </w:r>
      <w:proofErr w:type="spellEnd"/>
      <w:r w:rsidRPr="005432B5">
        <w:rPr>
          <w:rFonts w:ascii="Arial" w:hAnsi="Arial" w:cs="Arial"/>
        </w:rPr>
        <w:t xml:space="preserve">. SAGE Publications. Available at: </w:t>
      </w:r>
      <w:hyperlink r:id="rId12" w:history="1">
        <w:r w:rsidRPr="005432B5">
          <w:rPr>
            <w:rStyle w:val="Hyperlink"/>
            <w:rFonts w:ascii="Arial" w:hAnsi="Arial" w:cs="Arial"/>
          </w:rPr>
          <w:t>https://www.perlego.com/book/3013512/doing-interviews-pdf</w:t>
        </w:r>
      </w:hyperlink>
      <w:r w:rsidRPr="005432B5">
        <w:rPr>
          <w:rFonts w:ascii="Arial" w:hAnsi="Arial" w:cs="Arial"/>
        </w:rPr>
        <w:t xml:space="preserve">  (Accessed: 9 February 2023). </w:t>
      </w:r>
    </w:p>
    <w:p w14:paraId="51964F19" w14:textId="77777777" w:rsidR="005432B5" w:rsidRPr="005432B5" w:rsidRDefault="005432B5" w:rsidP="00120EA3">
      <w:pPr>
        <w:tabs>
          <w:tab w:val="left" w:pos="2232"/>
        </w:tabs>
        <w:rPr>
          <w:rFonts w:ascii="Arial" w:hAnsi="Arial" w:cs="Arial"/>
        </w:rPr>
      </w:pPr>
      <w:r w:rsidRPr="005432B5">
        <w:rPr>
          <w:rFonts w:ascii="Arial" w:hAnsi="Arial" w:cs="Arial"/>
        </w:rPr>
        <w:t xml:space="preserve">  Burkholder, C. and Thompson, J. (2020) Fieldnotes in Qualitative Education and Social Science Research. 1st </w:t>
      </w:r>
      <w:proofErr w:type="spellStart"/>
      <w:r w:rsidRPr="005432B5">
        <w:rPr>
          <w:rFonts w:ascii="Arial" w:hAnsi="Arial" w:cs="Arial"/>
        </w:rPr>
        <w:t>edn</w:t>
      </w:r>
      <w:proofErr w:type="spellEnd"/>
      <w:r w:rsidRPr="005432B5">
        <w:rPr>
          <w:rFonts w:ascii="Arial" w:hAnsi="Arial" w:cs="Arial"/>
        </w:rPr>
        <w:t xml:space="preserve">. Taylor and Francis. Available at: </w:t>
      </w:r>
      <w:hyperlink r:id="rId13" w:history="1">
        <w:r w:rsidRPr="005432B5">
          <w:rPr>
            <w:rStyle w:val="Hyperlink"/>
            <w:rFonts w:ascii="Arial" w:hAnsi="Arial" w:cs="Arial"/>
          </w:rPr>
          <w:t>https://www.perlego.com/book/1479920/fieldnotes-in-qualitative-education-and-social-science-research-approaches-practices-and-ethical-considerations-pdf</w:t>
        </w:r>
      </w:hyperlink>
      <w:r w:rsidRPr="005432B5">
        <w:rPr>
          <w:rFonts w:ascii="Arial" w:hAnsi="Arial" w:cs="Arial"/>
        </w:rPr>
        <w:t xml:space="preserve">  (Accessed: 5 February 2023). </w:t>
      </w:r>
    </w:p>
    <w:p w14:paraId="0E655DFB" w14:textId="77777777" w:rsidR="005432B5" w:rsidRPr="005432B5" w:rsidRDefault="005432B5" w:rsidP="00D233D9">
      <w:pPr>
        <w:tabs>
          <w:tab w:val="left" w:pos="2232"/>
        </w:tabs>
        <w:rPr>
          <w:rFonts w:ascii="Arial" w:hAnsi="Arial" w:cs="Arial"/>
        </w:rPr>
      </w:pPr>
      <w:r w:rsidRPr="005432B5">
        <w:rPr>
          <w:rFonts w:ascii="Arial" w:hAnsi="Arial" w:cs="Arial"/>
        </w:rPr>
        <w:t xml:space="preserve">  Burton, D. (Diana </w:t>
      </w:r>
      <w:proofErr w:type="gramStart"/>
      <w:r w:rsidRPr="005432B5">
        <w:rPr>
          <w:rFonts w:ascii="Arial" w:hAnsi="Arial" w:cs="Arial"/>
        </w:rPr>
        <w:t>M..</w:t>
      </w:r>
      <w:proofErr w:type="gramEnd"/>
      <w:r w:rsidRPr="005432B5">
        <w:rPr>
          <w:rFonts w:ascii="Arial" w:hAnsi="Arial" w:cs="Arial"/>
        </w:rPr>
        <w:t xml:space="preserve"> and Bartlett, S. (2009) </w:t>
      </w:r>
      <w:r w:rsidRPr="005432B5">
        <w:rPr>
          <w:rFonts w:ascii="Arial" w:hAnsi="Arial" w:cs="Arial"/>
          <w:i/>
          <w:iCs/>
        </w:rPr>
        <w:t>Key issues for education researchers. Los Angeles</w:t>
      </w:r>
      <w:r w:rsidRPr="005432B5">
        <w:rPr>
          <w:rFonts w:ascii="Arial" w:hAnsi="Arial" w:cs="Arial"/>
        </w:rPr>
        <w:t>, [Calif.</w:t>
      </w:r>
      <w:proofErr w:type="gramStart"/>
      <w:r w:rsidRPr="005432B5">
        <w:rPr>
          <w:rFonts w:ascii="Arial" w:hAnsi="Arial" w:cs="Arial"/>
        </w:rPr>
        <w:t>] ;</w:t>
      </w:r>
      <w:proofErr w:type="gramEnd"/>
      <w:r w:rsidRPr="005432B5">
        <w:rPr>
          <w:rFonts w:ascii="Arial" w:hAnsi="Arial" w:cs="Arial"/>
        </w:rPr>
        <w:t xml:space="preserve">: SAGE. Available at: </w:t>
      </w:r>
      <w:hyperlink r:id="rId14" w:history="1">
        <w:r w:rsidRPr="005432B5">
          <w:rPr>
            <w:rStyle w:val="Hyperlink"/>
            <w:rFonts w:ascii="Arial" w:hAnsi="Arial" w:cs="Arial"/>
          </w:rPr>
          <w:t>https://web-p-ebscohost-com.ezproxy.uwtsd.ac.uk/ehost/ebookviewer/ebook/bmxlYmtfXzM3MjQzMF9fQU41?sid=6a42c5cf-8a69-4953-b29c-13957afc133f@redis&amp;vid=0&amp;format=EB&amp;lpid=lp_85&amp;rid=0</w:t>
        </w:r>
      </w:hyperlink>
      <w:r w:rsidRPr="005432B5">
        <w:rPr>
          <w:rFonts w:ascii="Arial" w:hAnsi="Arial" w:cs="Arial"/>
        </w:rPr>
        <w:t xml:space="preserve"> (Accessed: 3 February 2023).</w:t>
      </w:r>
    </w:p>
    <w:p w14:paraId="61D32F3D" w14:textId="77777777" w:rsidR="005432B5" w:rsidRPr="005432B5" w:rsidRDefault="005432B5" w:rsidP="00A4273E">
      <w:pPr>
        <w:tabs>
          <w:tab w:val="left" w:pos="2232"/>
        </w:tabs>
        <w:rPr>
          <w:rFonts w:ascii="Arial" w:hAnsi="Arial" w:cs="Arial"/>
        </w:rPr>
      </w:pPr>
      <w:r w:rsidRPr="005432B5">
        <w:rPr>
          <w:rFonts w:ascii="Arial" w:hAnsi="Arial" w:cs="Arial"/>
        </w:rPr>
        <w:t xml:space="preserve">Burton, N., </w:t>
      </w:r>
      <w:proofErr w:type="spellStart"/>
      <w:r w:rsidRPr="005432B5">
        <w:rPr>
          <w:rFonts w:ascii="Arial" w:hAnsi="Arial" w:cs="Arial"/>
        </w:rPr>
        <w:t>Brundrett</w:t>
      </w:r>
      <w:proofErr w:type="spellEnd"/>
      <w:r w:rsidRPr="005432B5">
        <w:rPr>
          <w:rFonts w:ascii="Arial" w:hAnsi="Arial" w:cs="Arial"/>
        </w:rPr>
        <w:t xml:space="preserve">, M. and Jones, M. (2014) Doing Your Education Research Project. 2nd </w:t>
      </w:r>
      <w:proofErr w:type="spellStart"/>
      <w:r w:rsidRPr="005432B5">
        <w:rPr>
          <w:rFonts w:ascii="Arial" w:hAnsi="Arial" w:cs="Arial"/>
        </w:rPr>
        <w:t>edn</w:t>
      </w:r>
      <w:proofErr w:type="spellEnd"/>
      <w:r w:rsidRPr="005432B5">
        <w:rPr>
          <w:rFonts w:ascii="Arial" w:hAnsi="Arial" w:cs="Arial"/>
        </w:rPr>
        <w:t xml:space="preserve">. SAGE Publications. Available at: </w:t>
      </w:r>
      <w:hyperlink r:id="rId15" w:history="1">
        <w:r w:rsidRPr="005432B5">
          <w:rPr>
            <w:rStyle w:val="Hyperlink"/>
            <w:rFonts w:ascii="Arial" w:hAnsi="Arial" w:cs="Arial"/>
          </w:rPr>
          <w:t>https://www.perlego.com/book/860853/doing-your-education-research-project-pdf</w:t>
        </w:r>
      </w:hyperlink>
      <w:r w:rsidRPr="005432B5">
        <w:rPr>
          <w:rFonts w:ascii="Arial" w:hAnsi="Arial" w:cs="Arial"/>
        </w:rPr>
        <w:t xml:space="preserve">  (Accessed: 22 January 2023).</w:t>
      </w:r>
    </w:p>
    <w:p w14:paraId="7DC814D1" w14:textId="77777777" w:rsidR="005432B5" w:rsidRPr="005432B5" w:rsidRDefault="005432B5" w:rsidP="00A4273E">
      <w:pPr>
        <w:tabs>
          <w:tab w:val="left" w:pos="2232"/>
        </w:tabs>
        <w:rPr>
          <w:rFonts w:ascii="Arial" w:hAnsi="Arial" w:cs="Arial"/>
          <w:color w:val="212121"/>
          <w:shd w:val="clear" w:color="auto" w:fill="FFFFFF"/>
        </w:rPr>
      </w:pPr>
      <w:r w:rsidRPr="005432B5">
        <w:rPr>
          <w:rFonts w:ascii="Arial" w:hAnsi="Arial" w:cs="Arial"/>
          <w:color w:val="212121"/>
          <w:shd w:val="clear" w:color="auto" w:fill="FFFFFF"/>
        </w:rPr>
        <w:t>Carter, N., Bryant-</w:t>
      </w:r>
      <w:proofErr w:type="spellStart"/>
      <w:r w:rsidRPr="005432B5">
        <w:rPr>
          <w:rFonts w:ascii="Arial" w:hAnsi="Arial" w:cs="Arial"/>
          <w:color w:val="212121"/>
          <w:shd w:val="clear" w:color="auto" w:fill="FFFFFF"/>
        </w:rPr>
        <w:t>Lukosius</w:t>
      </w:r>
      <w:proofErr w:type="spellEnd"/>
      <w:r w:rsidRPr="005432B5">
        <w:rPr>
          <w:rFonts w:ascii="Arial" w:hAnsi="Arial" w:cs="Arial"/>
          <w:color w:val="212121"/>
          <w:shd w:val="clear" w:color="auto" w:fill="FFFFFF"/>
        </w:rPr>
        <w:t xml:space="preserve">, D., </w:t>
      </w:r>
      <w:proofErr w:type="spellStart"/>
      <w:r w:rsidRPr="005432B5">
        <w:rPr>
          <w:rFonts w:ascii="Arial" w:hAnsi="Arial" w:cs="Arial"/>
          <w:color w:val="212121"/>
          <w:shd w:val="clear" w:color="auto" w:fill="FFFFFF"/>
        </w:rPr>
        <w:t>DiCenso</w:t>
      </w:r>
      <w:proofErr w:type="spellEnd"/>
      <w:r w:rsidRPr="005432B5">
        <w:rPr>
          <w:rFonts w:ascii="Arial" w:hAnsi="Arial" w:cs="Arial"/>
          <w:color w:val="212121"/>
          <w:shd w:val="clear" w:color="auto" w:fill="FFFFFF"/>
        </w:rPr>
        <w:t>, A., Blythe, J., &amp; Neville, A. J. (2014). The use of triangulation in qualitative research. </w:t>
      </w:r>
      <w:r w:rsidRPr="005432B5">
        <w:rPr>
          <w:rFonts w:ascii="Arial" w:hAnsi="Arial" w:cs="Arial"/>
          <w:i/>
          <w:iCs/>
          <w:color w:val="212121"/>
          <w:shd w:val="clear" w:color="auto" w:fill="FFFFFF"/>
        </w:rPr>
        <w:t>Oncology nursing forum</w:t>
      </w:r>
      <w:r w:rsidRPr="005432B5">
        <w:rPr>
          <w:rFonts w:ascii="Arial" w:hAnsi="Arial" w:cs="Arial"/>
          <w:color w:val="212121"/>
          <w:shd w:val="clear" w:color="auto" w:fill="FFFFFF"/>
        </w:rPr>
        <w:t>, </w:t>
      </w:r>
      <w:r w:rsidRPr="005432B5">
        <w:rPr>
          <w:rFonts w:ascii="Arial" w:hAnsi="Arial" w:cs="Arial"/>
          <w:i/>
          <w:iCs/>
          <w:color w:val="212121"/>
          <w:shd w:val="clear" w:color="auto" w:fill="FFFFFF"/>
        </w:rPr>
        <w:t>41</w:t>
      </w:r>
      <w:r w:rsidRPr="005432B5">
        <w:rPr>
          <w:rFonts w:ascii="Arial" w:hAnsi="Arial" w:cs="Arial"/>
          <w:color w:val="212121"/>
          <w:shd w:val="clear" w:color="auto" w:fill="FFFFFF"/>
        </w:rPr>
        <w:t xml:space="preserve">(5), 545–547. </w:t>
      </w:r>
      <w:hyperlink r:id="rId16" w:history="1">
        <w:r w:rsidRPr="005432B5">
          <w:rPr>
            <w:rStyle w:val="Hyperlink"/>
            <w:rFonts w:ascii="Arial" w:hAnsi="Arial" w:cs="Arial"/>
            <w:shd w:val="clear" w:color="auto" w:fill="FFFFFF"/>
          </w:rPr>
          <w:t>https://doi.org/10.1188/14.ONF.545-547</w:t>
        </w:r>
      </w:hyperlink>
      <w:r w:rsidRPr="005432B5">
        <w:rPr>
          <w:rFonts w:ascii="Arial" w:hAnsi="Arial" w:cs="Arial"/>
          <w:color w:val="212121"/>
          <w:shd w:val="clear" w:color="auto" w:fill="FFFFFF"/>
        </w:rPr>
        <w:t xml:space="preserve"> </w:t>
      </w:r>
    </w:p>
    <w:p w14:paraId="7FD39813" w14:textId="77777777" w:rsidR="005432B5" w:rsidRPr="005432B5" w:rsidRDefault="005432B5" w:rsidP="00392D48">
      <w:pPr>
        <w:spacing w:line="360" w:lineRule="auto"/>
        <w:rPr>
          <w:rFonts w:ascii="Arial" w:hAnsi="Arial" w:cs="Arial"/>
        </w:rPr>
      </w:pPr>
      <w:r w:rsidRPr="005432B5">
        <w:rPr>
          <w:rFonts w:ascii="Arial" w:hAnsi="Arial" w:cs="Arial"/>
        </w:rPr>
        <w:t xml:space="preserve">Cohen, L., Manion, L. and Morrison, K. (2018) </w:t>
      </w:r>
      <w:r w:rsidRPr="005432B5">
        <w:rPr>
          <w:rFonts w:ascii="Arial" w:hAnsi="Arial" w:cs="Arial"/>
          <w:i/>
          <w:iCs/>
        </w:rPr>
        <w:t>Research Methods in Education</w:t>
      </w:r>
      <w:r w:rsidRPr="005432B5">
        <w:rPr>
          <w:rFonts w:ascii="Arial" w:hAnsi="Arial" w:cs="Arial"/>
        </w:rPr>
        <w:t xml:space="preserve">. 8th ed. London: Routledge. Available at: </w:t>
      </w:r>
      <w:hyperlink r:id="rId17" w:anchor="/view/books/9781315456515/epub/OEBPS/xhtml/content.html" w:history="1">
        <w:r w:rsidRPr="005432B5">
          <w:rPr>
            <w:rStyle w:val="Hyperlink"/>
            <w:rFonts w:ascii="Arial" w:hAnsi="Arial" w:cs="Arial"/>
          </w:rPr>
          <w:t>https://bibliu.com/app/#/view/books/9781315456515/epub/OEBPS/xhtml/content.html#page_vii</w:t>
        </w:r>
      </w:hyperlink>
      <w:r w:rsidRPr="005432B5">
        <w:rPr>
          <w:rFonts w:ascii="Arial" w:hAnsi="Arial" w:cs="Arial"/>
        </w:rPr>
        <w:t xml:space="preserve"> (Accessed:13 December 2022). </w:t>
      </w:r>
    </w:p>
    <w:p w14:paraId="737DFE5F" w14:textId="77777777" w:rsidR="005432B5" w:rsidRPr="005432B5" w:rsidRDefault="005432B5" w:rsidP="00E64241">
      <w:pPr>
        <w:tabs>
          <w:tab w:val="left" w:pos="2232"/>
        </w:tabs>
        <w:rPr>
          <w:rFonts w:ascii="Arial" w:hAnsi="Arial" w:cs="Arial"/>
        </w:rPr>
      </w:pPr>
      <w:r w:rsidRPr="005432B5">
        <w:rPr>
          <w:rFonts w:ascii="Arial" w:hAnsi="Arial" w:cs="Arial"/>
        </w:rPr>
        <w:t xml:space="preserve">  Conn, C. (2016) </w:t>
      </w:r>
      <w:r w:rsidRPr="005432B5">
        <w:rPr>
          <w:rFonts w:ascii="Arial" w:hAnsi="Arial" w:cs="Arial"/>
          <w:i/>
          <w:iCs/>
        </w:rPr>
        <w:t>Observation, Assessment and Planning in Inclusive Autism Education.</w:t>
      </w:r>
      <w:r w:rsidRPr="005432B5">
        <w:rPr>
          <w:rFonts w:ascii="Arial" w:hAnsi="Arial" w:cs="Arial"/>
        </w:rPr>
        <w:t xml:space="preserve"> 1st </w:t>
      </w:r>
      <w:proofErr w:type="spellStart"/>
      <w:r w:rsidRPr="005432B5">
        <w:rPr>
          <w:rFonts w:ascii="Arial" w:hAnsi="Arial" w:cs="Arial"/>
        </w:rPr>
        <w:t>edn</w:t>
      </w:r>
      <w:proofErr w:type="spellEnd"/>
      <w:r w:rsidRPr="005432B5">
        <w:rPr>
          <w:rFonts w:ascii="Arial" w:hAnsi="Arial" w:cs="Arial"/>
        </w:rPr>
        <w:t xml:space="preserve">. Taylor and Francis. Available at: </w:t>
      </w:r>
      <w:hyperlink r:id="rId18" w:history="1">
        <w:r w:rsidRPr="005432B5">
          <w:rPr>
            <w:rStyle w:val="Hyperlink"/>
            <w:rFonts w:ascii="Arial" w:hAnsi="Arial" w:cs="Arial"/>
          </w:rPr>
          <w:t>https://www.perlego.com/book/1563533/observation-assessment-and-planning-in-inclusive-autism-education-supporting-learning-and-development-pdf</w:t>
        </w:r>
      </w:hyperlink>
      <w:r w:rsidRPr="005432B5">
        <w:rPr>
          <w:rFonts w:ascii="Arial" w:hAnsi="Arial" w:cs="Arial"/>
        </w:rPr>
        <w:t xml:space="preserve">  (Accessed: 5 February 2023).</w:t>
      </w:r>
    </w:p>
    <w:p w14:paraId="43946AE3" w14:textId="77777777" w:rsidR="005432B5" w:rsidRPr="005432B5" w:rsidRDefault="005432B5" w:rsidP="00B61546">
      <w:pPr>
        <w:tabs>
          <w:tab w:val="left" w:pos="2232"/>
        </w:tabs>
        <w:rPr>
          <w:rFonts w:ascii="Arial" w:hAnsi="Arial" w:cs="Arial"/>
        </w:rPr>
      </w:pPr>
      <w:r w:rsidRPr="005432B5">
        <w:rPr>
          <w:rFonts w:ascii="Arial" w:hAnsi="Arial" w:cs="Arial"/>
        </w:rPr>
        <w:t xml:space="preserve">  Conn, C., Lewis, M. and Matthews, S. (2020) ‘An analysis of educational dialogue as support for learning for young pupils with autism in mainstream schools’,</w:t>
      </w:r>
      <w:r w:rsidRPr="005432B5">
        <w:rPr>
          <w:rFonts w:ascii="Arial" w:hAnsi="Arial" w:cs="Arial"/>
          <w:i/>
          <w:iCs/>
        </w:rPr>
        <w:t xml:space="preserve"> </w:t>
      </w:r>
      <w:proofErr w:type="gramStart"/>
      <w:r w:rsidRPr="005432B5">
        <w:rPr>
          <w:rFonts w:ascii="Arial" w:hAnsi="Arial" w:cs="Arial"/>
          <w:i/>
          <w:iCs/>
        </w:rPr>
        <w:t>International</w:t>
      </w:r>
      <w:proofErr w:type="gramEnd"/>
      <w:r w:rsidRPr="005432B5">
        <w:rPr>
          <w:rFonts w:ascii="Arial" w:hAnsi="Arial" w:cs="Arial"/>
          <w:i/>
          <w:iCs/>
        </w:rPr>
        <w:t xml:space="preserve"> journal of inclusive education</w:t>
      </w:r>
      <w:r w:rsidRPr="005432B5">
        <w:rPr>
          <w:rFonts w:ascii="Arial" w:hAnsi="Arial" w:cs="Arial"/>
        </w:rPr>
        <w:t xml:space="preserve">, 24(3), pp. 251–265. Available at: </w:t>
      </w:r>
      <w:hyperlink r:id="rId19" w:history="1">
        <w:r w:rsidRPr="005432B5">
          <w:rPr>
            <w:rStyle w:val="Hyperlink"/>
            <w:rFonts w:ascii="Arial" w:hAnsi="Arial" w:cs="Arial"/>
          </w:rPr>
          <w:t>https://doi.org/10.1080/13603116.2018.1458254</w:t>
        </w:r>
      </w:hyperlink>
      <w:r w:rsidRPr="005432B5">
        <w:rPr>
          <w:rFonts w:ascii="Arial" w:hAnsi="Arial" w:cs="Arial"/>
        </w:rPr>
        <w:t>.</w:t>
      </w:r>
      <w:r w:rsidRPr="005432B5">
        <w:rPr>
          <w:rFonts w:ascii="Arial" w:hAnsi="Arial" w:cs="Arial"/>
        </w:rPr>
        <w:t xml:space="preserve"> (Accessed: 17 February 2023). </w:t>
      </w:r>
    </w:p>
    <w:p w14:paraId="2FD5615B" w14:textId="77777777" w:rsidR="005432B5" w:rsidRPr="005432B5" w:rsidRDefault="005432B5" w:rsidP="00662EF9">
      <w:pPr>
        <w:tabs>
          <w:tab w:val="left" w:pos="2232"/>
        </w:tabs>
        <w:rPr>
          <w:rFonts w:ascii="Arial" w:hAnsi="Arial" w:cs="Arial"/>
        </w:rPr>
      </w:pPr>
      <w:r w:rsidRPr="005432B5">
        <w:rPr>
          <w:rFonts w:ascii="Arial" w:hAnsi="Arial" w:cs="Arial"/>
        </w:rPr>
        <w:t>Cornell, R.M., Johnson, C.B. and Schwartz Jr, W.C., 2013. Enhancing student experiential learning with structured interviews. </w:t>
      </w:r>
      <w:r w:rsidRPr="005432B5">
        <w:rPr>
          <w:rFonts w:ascii="Arial" w:hAnsi="Arial" w:cs="Arial"/>
          <w:i/>
          <w:iCs/>
        </w:rPr>
        <w:t>Journal of Education for Business</w:t>
      </w:r>
      <w:r w:rsidRPr="005432B5">
        <w:rPr>
          <w:rFonts w:ascii="Arial" w:hAnsi="Arial" w:cs="Arial"/>
        </w:rPr>
        <w:t>, </w:t>
      </w:r>
      <w:r w:rsidRPr="005432B5">
        <w:rPr>
          <w:rFonts w:ascii="Arial" w:hAnsi="Arial" w:cs="Arial"/>
          <w:i/>
          <w:iCs/>
        </w:rPr>
        <w:t>88</w:t>
      </w:r>
      <w:r w:rsidRPr="005432B5">
        <w:rPr>
          <w:rFonts w:ascii="Arial" w:hAnsi="Arial" w:cs="Arial"/>
        </w:rPr>
        <w:t xml:space="preserve">(3), pp.136-146. Available at: </w:t>
      </w:r>
      <w:hyperlink r:id="rId20" w:history="1">
        <w:r w:rsidRPr="005432B5">
          <w:rPr>
            <w:rStyle w:val="Hyperlink"/>
            <w:rFonts w:ascii="Arial" w:hAnsi="Arial" w:cs="Arial"/>
          </w:rPr>
          <w:t>https://www.tandfonline.com/doi/full/10.1080/08832323.2012.659296?casa_token=W_9TWWY5iu0AAAAA%3AeH_p_Rv06bY4nEfdkeCU8EwyOxHhFlpxznFgVONLrwErEjmRIc_l3lHR04qVr82zST5UZ8WpdUI</w:t>
        </w:r>
      </w:hyperlink>
      <w:r w:rsidRPr="005432B5">
        <w:rPr>
          <w:rFonts w:ascii="Arial" w:hAnsi="Arial" w:cs="Arial"/>
        </w:rPr>
        <w:t xml:space="preserve"> (Accessed: 5 February 2023). </w:t>
      </w:r>
    </w:p>
    <w:p w14:paraId="2804A033" w14:textId="77777777" w:rsidR="005432B5" w:rsidRPr="005432B5" w:rsidRDefault="005432B5" w:rsidP="00CB6296">
      <w:pPr>
        <w:tabs>
          <w:tab w:val="left" w:pos="2232"/>
        </w:tabs>
        <w:rPr>
          <w:rFonts w:ascii="Arial" w:hAnsi="Arial" w:cs="Arial"/>
        </w:rPr>
      </w:pPr>
      <w:r w:rsidRPr="005432B5">
        <w:rPr>
          <w:rFonts w:ascii="Arial" w:hAnsi="Arial" w:cs="Arial"/>
        </w:rPr>
        <w:lastRenderedPageBreak/>
        <w:t xml:space="preserve">  Denscombe, M. (2014) Good Research Guide </w:t>
      </w:r>
      <w:proofErr w:type="gramStart"/>
      <w:r w:rsidRPr="005432B5">
        <w:rPr>
          <w:rFonts w:ascii="Arial" w:hAnsi="Arial" w:cs="Arial"/>
        </w:rPr>
        <w:t>For</w:t>
      </w:r>
      <w:proofErr w:type="gramEnd"/>
      <w:r w:rsidRPr="005432B5">
        <w:rPr>
          <w:rFonts w:ascii="Arial" w:hAnsi="Arial" w:cs="Arial"/>
        </w:rPr>
        <w:t xml:space="preserve"> Small-Scale Social Research Projects. 5th ed. McGraw-Hill Education. Available at: </w:t>
      </w:r>
      <w:hyperlink r:id="rId21" w:history="1">
        <w:r w:rsidRPr="005432B5">
          <w:rPr>
            <w:rStyle w:val="Hyperlink"/>
            <w:rFonts w:ascii="Arial" w:hAnsi="Arial" w:cs="Arial"/>
          </w:rPr>
          <w:t>https://r2.vlereader.com/Reader?ean=9780335264711</w:t>
        </w:r>
      </w:hyperlink>
      <w:r w:rsidRPr="005432B5">
        <w:rPr>
          <w:rFonts w:ascii="Arial" w:hAnsi="Arial" w:cs="Arial"/>
        </w:rPr>
        <w:t xml:space="preserve"> (Accessed: 31 January 2023).</w:t>
      </w:r>
    </w:p>
    <w:p w14:paraId="54828A96" w14:textId="77777777" w:rsidR="005432B5" w:rsidRPr="005432B5" w:rsidRDefault="005432B5" w:rsidP="00FF5A5C">
      <w:pPr>
        <w:tabs>
          <w:tab w:val="left" w:pos="2232"/>
        </w:tabs>
        <w:rPr>
          <w:rFonts w:ascii="Arial" w:hAnsi="Arial" w:cs="Arial"/>
        </w:rPr>
      </w:pPr>
      <w:r w:rsidRPr="005432B5">
        <w:rPr>
          <w:rFonts w:ascii="Arial" w:hAnsi="Arial" w:cs="Arial"/>
        </w:rPr>
        <w:t xml:space="preserve">  Denscombe, M. (2014) Good Research Guide </w:t>
      </w:r>
      <w:proofErr w:type="gramStart"/>
      <w:r w:rsidRPr="005432B5">
        <w:rPr>
          <w:rFonts w:ascii="Arial" w:hAnsi="Arial" w:cs="Arial"/>
        </w:rPr>
        <w:t>For</w:t>
      </w:r>
      <w:proofErr w:type="gramEnd"/>
      <w:r w:rsidRPr="005432B5">
        <w:rPr>
          <w:rFonts w:ascii="Arial" w:hAnsi="Arial" w:cs="Arial"/>
        </w:rPr>
        <w:t xml:space="preserve"> Small-Scale Social Research Projects. 5th ed. McGraw-Hill Education. Available at: </w:t>
      </w:r>
      <w:hyperlink r:id="rId22" w:history="1">
        <w:r w:rsidRPr="005432B5">
          <w:rPr>
            <w:rStyle w:val="Hyperlink"/>
            <w:rFonts w:ascii="Arial" w:hAnsi="Arial" w:cs="Arial"/>
          </w:rPr>
          <w:t>https://r1.vlereader.com/Reader?ean=9780335264711</w:t>
        </w:r>
      </w:hyperlink>
      <w:r w:rsidRPr="005432B5">
        <w:rPr>
          <w:rFonts w:ascii="Arial" w:hAnsi="Arial" w:cs="Arial"/>
        </w:rPr>
        <w:t xml:space="preserve"> (Accessed: 17 January 2023). </w:t>
      </w:r>
    </w:p>
    <w:p w14:paraId="2F0B6FF7" w14:textId="77777777" w:rsidR="005432B5" w:rsidRPr="005432B5" w:rsidRDefault="005432B5" w:rsidP="0036578F">
      <w:pPr>
        <w:tabs>
          <w:tab w:val="left" w:pos="2232"/>
        </w:tabs>
        <w:rPr>
          <w:rFonts w:ascii="Arial" w:hAnsi="Arial" w:cs="Arial"/>
        </w:rPr>
      </w:pPr>
      <w:r w:rsidRPr="005432B5">
        <w:rPr>
          <w:rFonts w:ascii="Arial" w:hAnsi="Arial" w:cs="Arial"/>
        </w:rPr>
        <w:t>Education Endowment Foundation. (2020</w:t>
      </w:r>
      <w:proofErr w:type="gramStart"/>
      <w:r w:rsidRPr="005432B5">
        <w:rPr>
          <w:rFonts w:ascii="Arial" w:hAnsi="Arial" w:cs="Arial"/>
        </w:rPr>
        <w:t xml:space="preserve">)  </w:t>
      </w:r>
      <w:r w:rsidRPr="005432B5">
        <w:rPr>
          <w:rFonts w:ascii="Arial" w:hAnsi="Arial" w:cs="Arial"/>
          <w:i/>
          <w:iCs/>
        </w:rPr>
        <w:t>Special</w:t>
      </w:r>
      <w:proofErr w:type="gramEnd"/>
      <w:r w:rsidRPr="005432B5">
        <w:rPr>
          <w:rFonts w:ascii="Arial" w:hAnsi="Arial" w:cs="Arial"/>
          <w:i/>
          <w:iCs/>
        </w:rPr>
        <w:t xml:space="preserve"> Educational Needs in Mainstream Schools: Evidence Review. </w:t>
      </w:r>
      <w:r w:rsidRPr="005432B5">
        <w:rPr>
          <w:rFonts w:ascii="Arial" w:hAnsi="Arial" w:cs="Arial"/>
        </w:rPr>
        <w:t xml:space="preserve">Available at: </w:t>
      </w:r>
      <w:hyperlink r:id="rId23" w:history="1">
        <w:r w:rsidRPr="005432B5">
          <w:rPr>
            <w:rStyle w:val="Hyperlink"/>
            <w:rFonts w:ascii="Arial" w:hAnsi="Arial" w:cs="Arial"/>
          </w:rPr>
          <w:t>https://educationendowmentfoundation.org.uk/public/files/Publications/Send/EEF_SEND_Evidence_Review.pdf</w:t>
        </w:r>
      </w:hyperlink>
      <w:r w:rsidRPr="005432B5">
        <w:rPr>
          <w:rFonts w:ascii="Arial" w:hAnsi="Arial" w:cs="Arial"/>
        </w:rPr>
        <w:t xml:space="preserve"> (Accessed: 13 January 2023). </w:t>
      </w:r>
    </w:p>
    <w:p w14:paraId="64D3178B" w14:textId="77777777" w:rsidR="005432B5" w:rsidRPr="005432B5" w:rsidRDefault="005432B5" w:rsidP="00A4273E">
      <w:pPr>
        <w:tabs>
          <w:tab w:val="left" w:pos="2232"/>
        </w:tabs>
        <w:rPr>
          <w:rFonts w:ascii="Arial" w:hAnsi="Arial" w:cs="Arial"/>
        </w:rPr>
      </w:pPr>
      <w:r w:rsidRPr="005432B5">
        <w:rPr>
          <w:rFonts w:ascii="Arial" w:hAnsi="Arial" w:cs="Arial"/>
        </w:rPr>
        <w:t xml:space="preserve">Education Workforce Council (2022) </w:t>
      </w:r>
      <w:r w:rsidRPr="005432B5">
        <w:rPr>
          <w:rFonts w:ascii="Arial" w:hAnsi="Arial" w:cs="Arial"/>
          <w:i/>
          <w:iCs/>
        </w:rPr>
        <w:t xml:space="preserve">Code of Professional Conduct and Practice. </w:t>
      </w:r>
      <w:r w:rsidRPr="005432B5">
        <w:rPr>
          <w:rFonts w:ascii="Arial" w:hAnsi="Arial" w:cs="Arial"/>
        </w:rPr>
        <w:t xml:space="preserve">Available at: </w:t>
      </w:r>
      <w:hyperlink r:id="rId24" w:history="1">
        <w:r w:rsidRPr="005432B5">
          <w:rPr>
            <w:rStyle w:val="Hyperlink"/>
            <w:rFonts w:ascii="Arial" w:hAnsi="Arial" w:cs="Arial"/>
          </w:rPr>
          <w:t>https://www.ewc.wales/site/index.php/doclink/code-of-professional-conduct-and-practice-2022/eyJ0eXAiOiJKV1QiLCJhbGciOiJIUzI1NiJ9.eyJzdWIiOiJjb2RlLW9mLXByb2Zlc3Npb25hbC1jb25kdWN0LWFuZC1wcmFjdGljZS0yMDIyIiwiaWF0IjoxNjYyMDE4MzY3LCJleHAiOjE2NjIxMDQ3Njd9.Lpgr-UTtSHP-_LVwVqK-6SWZjQbuHOx6qpjd0OSqP_c</w:t>
        </w:r>
      </w:hyperlink>
      <w:r w:rsidRPr="005432B5">
        <w:rPr>
          <w:rFonts w:ascii="Arial" w:hAnsi="Arial" w:cs="Arial"/>
        </w:rPr>
        <w:t xml:space="preserve"> (Accessed: 22 December 2022). </w:t>
      </w:r>
    </w:p>
    <w:p w14:paraId="113B0DE9" w14:textId="77777777" w:rsidR="005432B5" w:rsidRPr="005432B5" w:rsidRDefault="005432B5" w:rsidP="0009459E">
      <w:pPr>
        <w:tabs>
          <w:tab w:val="left" w:pos="2232"/>
        </w:tabs>
        <w:rPr>
          <w:rFonts w:ascii="Arial" w:hAnsi="Arial" w:cs="Arial"/>
        </w:rPr>
      </w:pPr>
      <w:r w:rsidRPr="005432B5">
        <w:rPr>
          <w:rFonts w:ascii="Arial" w:hAnsi="Arial" w:cs="Arial"/>
        </w:rPr>
        <w:t xml:space="preserve">Education Workforce Council (2022). </w:t>
      </w:r>
      <w:r w:rsidRPr="005432B5">
        <w:rPr>
          <w:rFonts w:ascii="Arial" w:hAnsi="Arial" w:cs="Arial"/>
          <w:i/>
          <w:iCs/>
        </w:rPr>
        <w:t xml:space="preserve">Professional Learning Passport (PLP). </w:t>
      </w:r>
      <w:r w:rsidRPr="005432B5">
        <w:rPr>
          <w:rFonts w:ascii="Arial" w:hAnsi="Arial" w:cs="Arial"/>
        </w:rPr>
        <w:t xml:space="preserve">Available at: </w:t>
      </w:r>
      <w:hyperlink r:id="rId25" w:history="1">
        <w:r w:rsidRPr="005432B5">
          <w:rPr>
            <w:rStyle w:val="Hyperlink"/>
            <w:rFonts w:ascii="Arial" w:hAnsi="Arial" w:cs="Arial"/>
          </w:rPr>
          <w:t>https://www.ewc.wales/site/index.php/en/professional-development/professional-learning-passport.html</w:t>
        </w:r>
      </w:hyperlink>
      <w:r w:rsidRPr="005432B5">
        <w:rPr>
          <w:rFonts w:ascii="Arial" w:hAnsi="Arial" w:cs="Arial"/>
        </w:rPr>
        <w:t xml:space="preserve"> (Accessed: 30 November 2022). </w:t>
      </w:r>
    </w:p>
    <w:p w14:paraId="21915207" w14:textId="656BD694" w:rsidR="005432B5" w:rsidRDefault="005432B5" w:rsidP="00771822">
      <w:pPr>
        <w:tabs>
          <w:tab w:val="left" w:pos="2232"/>
        </w:tabs>
        <w:rPr>
          <w:rFonts w:ascii="Arial" w:hAnsi="Arial" w:cs="Arial"/>
        </w:rPr>
      </w:pPr>
      <w:r w:rsidRPr="005432B5">
        <w:rPr>
          <w:rFonts w:ascii="Arial" w:hAnsi="Arial" w:cs="Arial"/>
        </w:rPr>
        <w:t>Ellet, W. (2018) The Case Study Handbook, Revised Edition. 1</w:t>
      </w:r>
      <w:r w:rsidRPr="005432B5">
        <w:rPr>
          <w:rFonts w:ascii="Arial" w:hAnsi="Arial" w:cs="Arial"/>
          <w:vertAlign w:val="superscript"/>
        </w:rPr>
        <w:t>st</w:t>
      </w:r>
      <w:r w:rsidRPr="005432B5">
        <w:rPr>
          <w:rFonts w:ascii="Arial" w:hAnsi="Arial" w:cs="Arial"/>
        </w:rPr>
        <w:t xml:space="preserve"> </w:t>
      </w:r>
      <w:proofErr w:type="spellStart"/>
      <w:r w:rsidRPr="005432B5">
        <w:rPr>
          <w:rFonts w:ascii="Arial" w:hAnsi="Arial" w:cs="Arial"/>
        </w:rPr>
        <w:t>edn</w:t>
      </w:r>
      <w:proofErr w:type="spellEnd"/>
      <w:r w:rsidRPr="005432B5">
        <w:rPr>
          <w:rFonts w:ascii="Arial" w:hAnsi="Arial" w:cs="Arial"/>
        </w:rPr>
        <w:t xml:space="preserve">. Harvard Business Review Press. Available at: </w:t>
      </w:r>
      <w:hyperlink r:id="rId26" w:history="1">
        <w:r w:rsidRPr="005432B5">
          <w:rPr>
            <w:rStyle w:val="Hyperlink"/>
            <w:rFonts w:ascii="Arial" w:hAnsi="Arial" w:cs="Arial"/>
          </w:rPr>
          <w:t>https://www.perlego.com/book/837442/the-case-study-handbook-revised-edition-a-students-guide-pdf</w:t>
        </w:r>
      </w:hyperlink>
      <w:r w:rsidRPr="005432B5">
        <w:rPr>
          <w:rFonts w:ascii="Arial" w:hAnsi="Arial" w:cs="Arial"/>
        </w:rPr>
        <w:t xml:space="preserve">  (Accessed: 20 January 2023).</w:t>
      </w:r>
    </w:p>
    <w:p w14:paraId="7513CC32" w14:textId="6FE8B3A2" w:rsidR="0099276B" w:rsidRPr="0099276B" w:rsidRDefault="0099276B" w:rsidP="00771822">
      <w:pPr>
        <w:tabs>
          <w:tab w:val="left" w:pos="2232"/>
        </w:tabs>
        <w:rPr>
          <w:rFonts w:ascii="Arial" w:hAnsi="Arial" w:cs="Arial"/>
        </w:rPr>
      </w:pPr>
      <w:r>
        <w:rPr>
          <w:rFonts w:ascii="Arial" w:hAnsi="Arial" w:cs="Arial"/>
        </w:rPr>
        <w:t xml:space="preserve">Estyn. (2018) </w:t>
      </w:r>
      <w:r w:rsidRPr="0099276B">
        <w:rPr>
          <w:rFonts w:ascii="Arial" w:hAnsi="Arial" w:cs="Arial"/>
          <w:i/>
          <w:iCs/>
        </w:rPr>
        <w:t xml:space="preserve">A report on </w:t>
      </w:r>
      <w:proofErr w:type="spellStart"/>
      <w:r w:rsidRPr="0099276B">
        <w:rPr>
          <w:rFonts w:ascii="Arial" w:hAnsi="Arial" w:cs="Arial"/>
          <w:i/>
          <w:iCs/>
          <w:highlight w:val="black"/>
        </w:rPr>
        <w:t>Craigfelen</w:t>
      </w:r>
      <w:proofErr w:type="spellEnd"/>
      <w:r w:rsidRPr="0099276B">
        <w:rPr>
          <w:rFonts w:ascii="Arial" w:hAnsi="Arial" w:cs="Arial"/>
          <w:i/>
          <w:iCs/>
        </w:rPr>
        <w:t xml:space="preserve"> Primary School</w:t>
      </w:r>
      <w:r>
        <w:rPr>
          <w:rFonts w:ascii="Arial" w:hAnsi="Arial" w:cs="Arial"/>
        </w:rPr>
        <w:t>. Available at:</w:t>
      </w:r>
      <w:r w:rsidRPr="0099276B">
        <w:t xml:space="preserve"> </w:t>
      </w:r>
      <w:hyperlink r:id="rId27" w:history="1">
        <w:r w:rsidRPr="00C33454">
          <w:rPr>
            <w:rStyle w:val="Hyperlink"/>
            <w:rFonts w:ascii="Arial" w:hAnsi="Arial" w:cs="Arial"/>
          </w:rPr>
          <w:t>https://www.estyn.gov.wales/system/files/2020-08/</w:t>
        </w:r>
        <w:r w:rsidRPr="0099276B">
          <w:rPr>
            <w:rStyle w:val="Hyperlink"/>
            <w:rFonts w:ascii="Arial" w:hAnsi="Arial" w:cs="Arial"/>
            <w:highlight w:val="black"/>
          </w:rPr>
          <w:t>Craigfelen</w:t>
        </w:r>
        <w:r w:rsidRPr="00C33454">
          <w:rPr>
            <w:rStyle w:val="Hyperlink"/>
            <w:rFonts w:ascii="Arial" w:hAnsi="Arial" w:cs="Arial"/>
          </w:rPr>
          <w:t>%2520Primary%2520School.pdf</w:t>
        </w:r>
      </w:hyperlink>
      <w:r>
        <w:rPr>
          <w:rFonts w:ascii="Arial" w:hAnsi="Arial" w:cs="Arial"/>
        </w:rPr>
        <w:t xml:space="preserve"> (Accessed: 18 February 2023). </w:t>
      </w:r>
    </w:p>
    <w:p w14:paraId="5F049ABA" w14:textId="77777777" w:rsidR="005432B5" w:rsidRPr="005432B5" w:rsidRDefault="005432B5" w:rsidP="002C74C9">
      <w:pPr>
        <w:tabs>
          <w:tab w:val="left" w:pos="2232"/>
        </w:tabs>
        <w:rPr>
          <w:rFonts w:ascii="Arial" w:hAnsi="Arial" w:cs="Arial"/>
        </w:rPr>
      </w:pPr>
      <w:r w:rsidRPr="005432B5">
        <w:rPr>
          <w:rFonts w:ascii="Arial" w:hAnsi="Arial" w:cs="Arial"/>
        </w:rPr>
        <w:t xml:space="preserve">Estyn. (2020) </w:t>
      </w:r>
      <w:r w:rsidRPr="005432B5">
        <w:rPr>
          <w:rFonts w:ascii="Arial" w:hAnsi="Arial" w:cs="Arial"/>
          <w:i/>
          <w:iCs/>
        </w:rPr>
        <w:t xml:space="preserve">Pupils with special education needs in mainstream schools. </w:t>
      </w:r>
      <w:r w:rsidRPr="005432B5">
        <w:rPr>
          <w:rFonts w:ascii="Arial" w:hAnsi="Arial" w:cs="Arial"/>
        </w:rPr>
        <w:t xml:space="preserve">‘a good practice report’. Available at: </w:t>
      </w:r>
      <w:hyperlink r:id="rId28" w:history="1">
        <w:r w:rsidRPr="005432B5">
          <w:rPr>
            <w:rStyle w:val="Hyperlink"/>
            <w:rFonts w:ascii="Arial" w:hAnsi="Arial" w:cs="Arial"/>
          </w:rPr>
          <w:t>https://www.estyn.gov.wales/system/files/2022-01/Pupils%20with%20special%20educational%20needs%20in%20mainstream%20schools.pdf</w:t>
        </w:r>
      </w:hyperlink>
      <w:r w:rsidRPr="005432B5">
        <w:rPr>
          <w:rFonts w:ascii="Arial" w:hAnsi="Arial" w:cs="Arial"/>
        </w:rPr>
        <w:t xml:space="preserve"> (Accessed: 09 January 2023). </w:t>
      </w:r>
    </w:p>
    <w:p w14:paraId="4EB0B6A6" w14:textId="77777777" w:rsidR="005432B5" w:rsidRPr="005432B5" w:rsidRDefault="005432B5" w:rsidP="00AD1F27">
      <w:pPr>
        <w:tabs>
          <w:tab w:val="left" w:pos="2232"/>
        </w:tabs>
        <w:rPr>
          <w:rFonts w:ascii="Arial" w:hAnsi="Arial" w:cs="Arial"/>
        </w:rPr>
      </w:pPr>
      <w:r w:rsidRPr="005432B5">
        <w:rPr>
          <w:rFonts w:ascii="Arial" w:hAnsi="Arial" w:cs="Arial"/>
        </w:rPr>
        <w:t xml:space="preserve">  </w:t>
      </w:r>
      <w:proofErr w:type="spellStart"/>
      <w:r w:rsidRPr="005432B5">
        <w:rPr>
          <w:rFonts w:ascii="Arial" w:hAnsi="Arial" w:cs="Arial"/>
        </w:rPr>
        <w:t>Eun</w:t>
      </w:r>
      <w:proofErr w:type="spellEnd"/>
      <w:r w:rsidRPr="005432B5">
        <w:rPr>
          <w:rFonts w:ascii="Arial" w:hAnsi="Arial" w:cs="Arial"/>
        </w:rPr>
        <w:t xml:space="preserve">, B. (2019) ‘The zone of proximal development as an overarching concept: A framework for synthesizing Vygotsky’s theories’, </w:t>
      </w:r>
      <w:proofErr w:type="gramStart"/>
      <w:r w:rsidRPr="005432B5">
        <w:rPr>
          <w:rFonts w:ascii="Arial" w:hAnsi="Arial" w:cs="Arial"/>
          <w:i/>
          <w:iCs/>
        </w:rPr>
        <w:t>Educational</w:t>
      </w:r>
      <w:proofErr w:type="gramEnd"/>
      <w:r w:rsidRPr="005432B5">
        <w:rPr>
          <w:rFonts w:ascii="Arial" w:hAnsi="Arial" w:cs="Arial"/>
          <w:i/>
          <w:iCs/>
        </w:rPr>
        <w:t xml:space="preserve"> philosophy and theory</w:t>
      </w:r>
      <w:r w:rsidRPr="005432B5">
        <w:rPr>
          <w:rFonts w:ascii="Arial" w:hAnsi="Arial" w:cs="Arial"/>
        </w:rPr>
        <w:t xml:space="preserve">, 51(1), pp. 18–30. Available at: </w:t>
      </w:r>
      <w:hyperlink r:id="rId29" w:history="1">
        <w:r w:rsidRPr="005432B5">
          <w:rPr>
            <w:rStyle w:val="Hyperlink"/>
            <w:rFonts w:ascii="Arial" w:hAnsi="Arial" w:cs="Arial"/>
          </w:rPr>
          <w:t>https://doi.org/10.1080/00131857.2017.1421941</w:t>
        </w:r>
      </w:hyperlink>
      <w:r w:rsidRPr="005432B5">
        <w:rPr>
          <w:rFonts w:ascii="Arial" w:hAnsi="Arial" w:cs="Arial"/>
        </w:rPr>
        <w:t xml:space="preserve">. (Accessed: 13 January 2023). </w:t>
      </w:r>
    </w:p>
    <w:p w14:paraId="6C5BD96A" w14:textId="77777777" w:rsidR="005432B5" w:rsidRPr="005432B5" w:rsidRDefault="005432B5" w:rsidP="00C928DD">
      <w:pPr>
        <w:tabs>
          <w:tab w:val="left" w:pos="2232"/>
        </w:tabs>
        <w:rPr>
          <w:rFonts w:ascii="Arial" w:hAnsi="Arial" w:cs="Arial"/>
        </w:rPr>
      </w:pPr>
      <w:r w:rsidRPr="005432B5">
        <w:rPr>
          <w:rFonts w:ascii="Arial" w:hAnsi="Arial" w:cs="Arial"/>
        </w:rPr>
        <w:t xml:space="preserve">  GEORGE C. BOND (2019) ‘Fieldnotes: Research in Past Occurrences’, in Fieldnotes. Cornell University Press, p. 273–. Available at: </w:t>
      </w:r>
      <w:hyperlink r:id="rId30" w:history="1">
        <w:r w:rsidRPr="005432B5">
          <w:rPr>
            <w:rStyle w:val="Hyperlink"/>
            <w:rFonts w:ascii="Arial" w:hAnsi="Arial" w:cs="Arial"/>
          </w:rPr>
          <w:t>https://doi.org/10.7591/j.ctvv4124m.13</w:t>
        </w:r>
      </w:hyperlink>
      <w:r w:rsidRPr="005432B5">
        <w:rPr>
          <w:rFonts w:ascii="Arial" w:hAnsi="Arial" w:cs="Arial"/>
        </w:rPr>
        <w:t xml:space="preserve">. (Accessed: 30 January 2023). </w:t>
      </w:r>
    </w:p>
    <w:p w14:paraId="1AB0B2EB" w14:textId="77777777" w:rsidR="005432B5" w:rsidRPr="005432B5" w:rsidRDefault="005432B5" w:rsidP="00392D48">
      <w:pPr>
        <w:spacing w:line="360" w:lineRule="auto"/>
        <w:rPr>
          <w:rFonts w:ascii="Arial" w:hAnsi="Arial" w:cs="Arial"/>
        </w:rPr>
      </w:pPr>
      <w:r w:rsidRPr="005432B5">
        <w:rPr>
          <w:rFonts w:ascii="Arial" w:hAnsi="Arial" w:cs="Arial"/>
        </w:rPr>
        <w:t>George, T. (2022) ‘Exploratory Research | Definition, Guide, &amp; Examples</w:t>
      </w:r>
      <w:proofErr w:type="gramStart"/>
      <w:r w:rsidRPr="005432B5">
        <w:rPr>
          <w:rFonts w:ascii="Arial" w:hAnsi="Arial" w:cs="Arial"/>
        </w:rPr>
        <w:t>’ .</w:t>
      </w:r>
      <w:proofErr w:type="gramEnd"/>
      <w:r w:rsidRPr="005432B5">
        <w:rPr>
          <w:rFonts w:ascii="Arial" w:hAnsi="Arial" w:cs="Arial"/>
        </w:rPr>
        <w:t xml:space="preserve"> Available at: </w:t>
      </w:r>
      <w:hyperlink r:id="rId31" w:history="1">
        <w:r w:rsidRPr="005432B5">
          <w:rPr>
            <w:rStyle w:val="Hyperlink"/>
            <w:rFonts w:ascii="Arial" w:hAnsi="Arial" w:cs="Arial"/>
          </w:rPr>
          <w:t>https://www.scribbr.co.uk/research-methods/exploratory-research-design/</w:t>
        </w:r>
      </w:hyperlink>
      <w:r w:rsidRPr="005432B5">
        <w:rPr>
          <w:rFonts w:ascii="Arial" w:hAnsi="Arial" w:cs="Arial"/>
        </w:rPr>
        <w:t xml:space="preserve"> (</w:t>
      </w:r>
      <w:proofErr w:type="gramStart"/>
      <w:r w:rsidRPr="005432B5">
        <w:rPr>
          <w:rFonts w:ascii="Arial" w:hAnsi="Arial" w:cs="Arial"/>
        </w:rPr>
        <w:t>Accessed :</w:t>
      </w:r>
      <w:proofErr w:type="gramEnd"/>
      <w:r w:rsidRPr="005432B5">
        <w:rPr>
          <w:rFonts w:ascii="Arial" w:hAnsi="Arial" w:cs="Arial"/>
        </w:rPr>
        <w:t xml:space="preserve"> 18 January 2023). </w:t>
      </w:r>
    </w:p>
    <w:p w14:paraId="07CC9B25" w14:textId="77777777" w:rsidR="005432B5" w:rsidRPr="005432B5" w:rsidRDefault="005432B5" w:rsidP="00EA0893">
      <w:pPr>
        <w:tabs>
          <w:tab w:val="left" w:pos="2232"/>
        </w:tabs>
        <w:rPr>
          <w:rFonts w:ascii="Arial" w:hAnsi="Arial" w:cs="Arial"/>
        </w:rPr>
      </w:pPr>
      <w:r w:rsidRPr="005432B5">
        <w:rPr>
          <w:rFonts w:ascii="Arial" w:hAnsi="Arial" w:cs="Arial"/>
        </w:rPr>
        <w:t xml:space="preserve">  </w:t>
      </w:r>
      <w:proofErr w:type="spellStart"/>
      <w:r w:rsidRPr="005432B5">
        <w:rPr>
          <w:rFonts w:ascii="Arial" w:hAnsi="Arial" w:cs="Arial"/>
        </w:rPr>
        <w:t>Glazzard</w:t>
      </w:r>
      <w:proofErr w:type="spellEnd"/>
      <w:r w:rsidRPr="005432B5">
        <w:rPr>
          <w:rFonts w:ascii="Arial" w:hAnsi="Arial" w:cs="Arial"/>
        </w:rPr>
        <w:t xml:space="preserve">, J. (2013) ‘Resourced provision: the impact of inclusive practices on a mainstream primary school’, Support for learning, 28(3), pp. 92–96. Available at: </w:t>
      </w:r>
      <w:hyperlink r:id="rId32" w:history="1">
        <w:r w:rsidRPr="005432B5">
          <w:rPr>
            <w:rStyle w:val="Hyperlink"/>
            <w:rFonts w:ascii="Arial" w:hAnsi="Arial" w:cs="Arial"/>
          </w:rPr>
          <w:t>https://doi.org/10.1111/1467-9604.12025</w:t>
        </w:r>
      </w:hyperlink>
      <w:r w:rsidRPr="005432B5">
        <w:rPr>
          <w:rFonts w:ascii="Arial" w:hAnsi="Arial" w:cs="Arial"/>
        </w:rPr>
        <w:t>.</w:t>
      </w:r>
      <w:r w:rsidRPr="005432B5">
        <w:rPr>
          <w:rFonts w:ascii="Arial" w:hAnsi="Arial" w:cs="Arial"/>
        </w:rPr>
        <w:t xml:space="preserve"> (Accessed: 17 February 2023).</w:t>
      </w:r>
    </w:p>
    <w:p w14:paraId="4F688FA4" w14:textId="77777777" w:rsidR="005432B5" w:rsidRPr="005432B5" w:rsidRDefault="005432B5" w:rsidP="00392D48">
      <w:pPr>
        <w:spacing w:line="360" w:lineRule="auto"/>
        <w:rPr>
          <w:rFonts w:ascii="Arial" w:hAnsi="Arial" w:cs="Arial"/>
        </w:rPr>
      </w:pPr>
      <w:r w:rsidRPr="005432B5">
        <w:rPr>
          <w:rFonts w:ascii="Arial" w:hAnsi="Arial" w:cs="Arial"/>
        </w:rPr>
        <w:lastRenderedPageBreak/>
        <w:t xml:space="preserve">Gorman, G.E. </w:t>
      </w:r>
      <w:r w:rsidRPr="005432B5">
        <w:rPr>
          <w:rFonts w:ascii="Arial" w:hAnsi="Arial" w:cs="Arial"/>
          <w:i/>
          <w:iCs/>
        </w:rPr>
        <w:t>et al</w:t>
      </w:r>
      <w:r w:rsidRPr="005432B5">
        <w:rPr>
          <w:rFonts w:ascii="Arial" w:hAnsi="Arial" w:cs="Arial"/>
        </w:rPr>
        <w:t>. (2005)</w:t>
      </w:r>
      <w:r w:rsidRPr="005432B5">
        <w:rPr>
          <w:rFonts w:ascii="Arial" w:hAnsi="Arial" w:cs="Arial"/>
          <w:i/>
          <w:iCs/>
        </w:rPr>
        <w:t xml:space="preserve"> Qualitative research for the information </w:t>
      </w:r>
      <w:proofErr w:type="gramStart"/>
      <w:r w:rsidRPr="005432B5">
        <w:rPr>
          <w:rFonts w:ascii="Arial" w:hAnsi="Arial" w:cs="Arial"/>
          <w:i/>
          <w:iCs/>
        </w:rPr>
        <w:t>professional :</w:t>
      </w:r>
      <w:proofErr w:type="gramEnd"/>
      <w:r w:rsidRPr="005432B5">
        <w:rPr>
          <w:rFonts w:ascii="Arial" w:hAnsi="Arial" w:cs="Arial"/>
          <w:i/>
          <w:iCs/>
        </w:rPr>
        <w:t xml:space="preserve"> a practical handbook</w:t>
      </w:r>
      <w:r w:rsidRPr="005432B5">
        <w:rPr>
          <w:rFonts w:ascii="Arial" w:hAnsi="Arial" w:cs="Arial"/>
        </w:rPr>
        <w:t xml:space="preserve">. Second edition. London: Facet. Available at: </w:t>
      </w:r>
      <w:hyperlink r:id="rId33" w:history="1">
        <w:r w:rsidRPr="005432B5">
          <w:rPr>
            <w:rStyle w:val="Hyperlink"/>
            <w:rFonts w:ascii="Arial" w:hAnsi="Arial" w:cs="Arial"/>
          </w:rPr>
          <w:t>https://web-s-ebscohost-com.ezproxy.uwtsd.ac.uk/ehost/ebookviewer/ebook/bmxlYmtfXzU1ODQzN19fQU41?sid=067b74cf-586a-4895-bd0f-37dd8b4606f7@redis&amp;vid=0&amp;format=EB&amp;lpid=lp_103&amp;rid=0</w:t>
        </w:r>
      </w:hyperlink>
      <w:r w:rsidRPr="005432B5">
        <w:rPr>
          <w:rFonts w:ascii="Arial" w:hAnsi="Arial" w:cs="Arial"/>
        </w:rPr>
        <w:t xml:space="preserve"> (Accessed: 2 February 2023).</w:t>
      </w:r>
    </w:p>
    <w:p w14:paraId="795B5F11" w14:textId="77777777" w:rsidR="005432B5" w:rsidRPr="005432B5" w:rsidRDefault="005432B5" w:rsidP="00662EF9">
      <w:pPr>
        <w:tabs>
          <w:tab w:val="left" w:pos="2232"/>
        </w:tabs>
        <w:rPr>
          <w:rFonts w:ascii="Arial" w:hAnsi="Arial" w:cs="Arial"/>
        </w:rPr>
      </w:pPr>
      <w:r w:rsidRPr="005432B5">
        <w:rPr>
          <w:rFonts w:ascii="Arial" w:hAnsi="Arial" w:cs="Arial"/>
        </w:rPr>
        <w:t xml:space="preserve">  Hancock, D.R., </w:t>
      </w:r>
      <w:proofErr w:type="spellStart"/>
      <w:r w:rsidRPr="005432B5">
        <w:rPr>
          <w:rFonts w:ascii="Arial" w:hAnsi="Arial" w:cs="Arial"/>
        </w:rPr>
        <w:t>Algozzine</w:t>
      </w:r>
      <w:proofErr w:type="spellEnd"/>
      <w:r w:rsidRPr="005432B5">
        <w:rPr>
          <w:rFonts w:ascii="Arial" w:hAnsi="Arial" w:cs="Arial"/>
        </w:rPr>
        <w:t xml:space="preserve">, B. and Lim, J.H. (2021) </w:t>
      </w:r>
      <w:r w:rsidRPr="005432B5">
        <w:rPr>
          <w:rFonts w:ascii="Arial" w:hAnsi="Arial" w:cs="Arial"/>
          <w:i/>
          <w:iCs/>
        </w:rPr>
        <w:t xml:space="preserve">Doing Case Study </w:t>
      </w:r>
      <w:proofErr w:type="gramStart"/>
      <w:r w:rsidRPr="005432B5">
        <w:rPr>
          <w:rFonts w:ascii="Arial" w:hAnsi="Arial" w:cs="Arial"/>
          <w:i/>
          <w:iCs/>
        </w:rPr>
        <w:t>Research :</w:t>
      </w:r>
      <w:proofErr w:type="gramEnd"/>
      <w:r w:rsidRPr="005432B5">
        <w:rPr>
          <w:rFonts w:ascii="Arial" w:hAnsi="Arial" w:cs="Arial"/>
          <w:i/>
          <w:iCs/>
        </w:rPr>
        <w:t xml:space="preserve"> A Practical Guide for Beginning Researchers</w:t>
      </w:r>
      <w:r w:rsidRPr="005432B5">
        <w:rPr>
          <w:rFonts w:ascii="Arial" w:hAnsi="Arial" w:cs="Arial"/>
        </w:rPr>
        <w:t xml:space="preserve">. 4th ed. New York, NY: Teachers College Press. Available at: </w:t>
      </w:r>
      <w:hyperlink r:id="rId34" w:history="1">
        <w:r w:rsidRPr="005432B5">
          <w:rPr>
            <w:rStyle w:val="Hyperlink"/>
            <w:rFonts w:ascii="Arial" w:hAnsi="Arial" w:cs="Arial"/>
          </w:rPr>
          <w:t>https://ebookcentral.proquest.com/lib/trinity/reader.action?docID=6733185&amp;ppg=23</w:t>
        </w:r>
      </w:hyperlink>
      <w:r w:rsidRPr="005432B5">
        <w:rPr>
          <w:rFonts w:ascii="Arial" w:hAnsi="Arial" w:cs="Arial"/>
        </w:rPr>
        <w:t xml:space="preserve"> (Accessed: 3 February 2023).</w:t>
      </w:r>
    </w:p>
    <w:p w14:paraId="415AFCDF" w14:textId="77777777" w:rsidR="005432B5" w:rsidRPr="005432B5" w:rsidRDefault="005432B5" w:rsidP="009C7D6A">
      <w:pPr>
        <w:tabs>
          <w:tab w:val="left" w:pos="2232"/>
        </w:tabs>
        <w:rPr>
          <w:rFonts w:ascii="Arial" w:hAnsi="Arial" w:cs="Arial"/>
        </w:rPr>
      </w:pPr>
      <w:r w:rsidRPr="005432B5">
        <w:rPr>
          <w:rFonts w:ascii="Arial" w:hAnsi="Arial" w:cs="Arial"/>
        </w:rPr>
        <w:t xml:space="preserve">  Hanna </w:t>
      </w:r>
      <w:proofErr w:type="spellStart"/>
      <w:r w:rsidRPr="005432B5">
        <w:rPr>
          <w:rFonts w:ascii="Arial" w:hAnsi="Arial" w:cs="Arial"/>
        </w:rPr>
        <w:t>Kędzierska</w:t>
      </w:r>
      <w:proofErr w:type="spellEnd"/>
      <w:r w:rsidRPr="005432B5">
        <w:rPr>
          <w:rFonts w:ascii="Arial" w:hAnsi="Arial" w:cs="Arial"/>
        </w:rPr>
        <w:t xml:space="preserve"> (2017) ‘Fieldnotes – Status, Processing and Research Potential’, </w:t>
      </w:r>
      <w:proofErr w:type="spellStart"/>
      <w:r w:rsidRPr="005432B5">
        <w:rPr>
          <w:rFonts w:ascii="Arial" w:hAnsi="Arial" w:cs="Arial"/>
        </w:rPr>
        <w:t>Rocznik</w:t>
      </w:r>
      <w:proofErr w:type="spellEnd"/>
      <w:r w:rsidRPr="005432B5">
        <w:rPr>
          <w:rFonts w:ascii="Arial" w:hAnsi="Arial" w:cs="Arial"/>
        </w:rPr>
        <w:t xml:space="preserve"> </w:t>
      </w:r>
      <w:proofErr w:type="spellStart"/>
      <w:r w:rsidRPr="005432B5">
        <w:rPr>
          <w:rFonts w:ascii="Arial" w:hAnsi="Arial" w:cs="Arial"/>
        </w:rPr>
        <w:t>Andragogiczny</w:t>
      </w:r>
      <w:proofErr w:type="spellEnd"/>
      <w:r w:rsidRPr="005432B5">
        <w:rPr>
          <w:rFonts w:ascii="Arial" w:hAnsi="Arial" w:cs="Arial"/>
        </w:rPr>
        <w:t xml:space="preserve">, 23, pp. 335–346. Available at: </w:t>
      </w:r>
      <w:hyperlink r:id="rId35" w:history="1">
        <w:r w:rsidRPr="005432B5">
          <w:rPr>
            <w:rStyle w:val="Hyperlink"/>
            <w:rFonts w:ascii="Arial" w:hAnsi="Arial" w:cs="Arial"/>
          </w:rPr>
          <w:t>https://doi.org/10.12775/RA.2016.017</w:t>
        </w:r>
      </w:hyperlink>
      <w:r w:rsidRPr="005432B5">
        <w:rPr>
          <w:rFonts w:ascii="Arial" w:hAnsi="Arial" w:cs="Arial"/>
        </w:rPr>
        <w:t xml:space="preserve">. (Accessed: 30 January 2023). </w:t>
      </w:r>
    </w:p>
    <w:p w14:paraId="5AA3CDDA" w14:textId="77777777" w:rsidR="005432B5" w:rsidRPr="005432B5" w:rsidRDefault="005432B5" w:rsidP="00F42A3A">
      <w:pPr>
        <w:tabs>
          <w:tab w:val="left" w:pos="2232"/>
        </w:tabs>
        <w:rPr>
          <w:rFonts w:ascii="Arial" w:hAnsi="Arial" w:cs="Arial"/>
        </w:rPr>
      </w:pPr>
      <w:r w:rsidRPr="005432B5">
        <w:rPr>
          <w:rFonts w:ascii="Arial" w:hAnsi="Arial" w:cs="Arial"/>
        </w:rPr>
        <w:t xml:space="preserve">Jorgensen, D. (2020) </w:t>
      </w:r>
      <w:r w:rsidRPr="005432B5">
        <w:rPr>
          <w:rFonts w:ascii="Arial" w:hAnsi="Arial" w:cs="Arial"/>
          <w:i/>
          <w:iCs/>
        </w:rPr>
        <w:t xml:space="preserve">Principles, </w:t>
      </w:r>
      <w:proofErr w:type="gramStart"/>
      <w:r w:rsidRPr="005432B5">
        <w:rPr>
          <w:rFonts w:ascii="Arial" w:hAnsi="Arial" w:cs="Arial"/>
          <w:i/>
          <w:iCs/>
        </w:rPr>
        <w:t>Approaches</w:t>
      </w:r>
      <w:proofErr w:type="gramEnd"/>
      <w:r w:rsidRPr="005432B5">
        <w:rPr>
          <w:rFonts w:ascii="Arial" w:hAnsi="Arial" w:cs="Arial"/>
          <w:i/>
          <w:iCs/>
        </w:rPr>
        <w:t xml:space="preserve"> and Issues in Participant Observation</w:t>
      </w:r>
      <w:r w:rsidRPr="005432B5">
        <w:rPr>
          <w:rFonts w:ascii="Arial" w:hAnsi="Arial" w:cs="Arial"/>
        </w:rPr>
        <w:t xml:space="preserve">. 1st </w:t>
      </w:r>
      <w:proofErr w:type="spellStart"/>
      <w:r w:rsidRPr="005432B5">
        <w:rPr>
          <w:rFonts w:ascii="Arial" w:hAnsi="Arial" w:cs="Arial"/>
        </w:rPr>
        <w:t>edn</w:t>
      </w:r>
      <w:proofErr w:type="spellEnd"/>
      <w:r w:rsidRPr="005432B5">
        <w:rPr>
          <w:rFonts w:ascii="Arial" w:hAnsi="Arial" w:cs="Arial"/>
        </w:rPr>
        <w:t xml:space="preserve">. Taylor and Francis. Available at: </w:t>
      </w:r>
      <w:hyperlink r:id="rId36" w:history="1">
        <w:r w:rsidRPr="005432B5">
          <w:rPr>
            <w:rStyle w:val="Hyperlink"/>
            <w:rFonts w:ascii="Arial" w:hAnsi="Arial" w:cs="Arial"/>
          </w:rPr>
          <w:t>https://www.perlego.com/book/1509988/principles-approaches-and-issues-in-participant-observation-pdf</w:t>
        </w:r>
      </w:hyperlink>
      <w:r w:rsidRPr="005432B5">
        <w:rPr>
          <w:rFonts w:ascii="Arial" w:hAnsi="Arial" w:cs="Arial"/>
        </w:rPr>
        <w:t xml:space="preserve">  (Accessed: 31 January 2023). </w:t>
      </w:r>
    </w:p>
    <w:p w14:paraId="591D120A" w14:textId="77777777" w:rsidR="005432B5" w:rsidRPr="005432B5" w:rsidRDefault="005432B5" w:rsidP="00C165B2">
      <w:pPr>
        <w:tabs>
          <w:tab w:val="left" w:pos="2232"/>
        </w:tabs>
        <w:rPr>
          <w:rFonts w:ascii="Arial" w:hAnsi="Arial" w:cs="Arial"/>
        </w:rPr>
      </w:pPr>
      <w:r w:rsidRPr="005432B5">
        <w:rPr>
          <w:rFonts w:ascii="Arial" w:hAnsi="Arial" w:cs="Arial"/>
        </w:rPr>
        <w:t xml:space="preserve">  Kats, Y. (2016) </w:t>
      </w:r>
      <w:r w:rsidRPr="005432B5">
        <w:rPr>
          <w:rFonts w:ascii="Arial" w:hAnsi="Arial" w:cs="Arial"/>
          <w:i/>
          <w:iCs/>
        </w:rPr>
        <w:t>Supporting the Education of Children with Autism Spectrum Disorders.</w:t>
      </w:r>
      <w:r w:rsidRPr="005432B5">
        <w:rPr>
          <w:rFonts w:ascii="Arial" w:hAnsi="Arial" w:cs="Arial"/>
        </w:rPr>
        <w:t xml:space="preserve"> Hershey: IGI Global. Available at: </w:t>
      </w:r>
      <w:hyperlink r:id="rId37" w:history="1">
        <w:r w:rsidRPr="005432B5">
          <w:rPr>
            <w:rStyle w:val="Hyperlink"/>
            <w:rFonts w:ascii="Arial" w:hAnsi="Arial" w:cs="Arial"/>
          </w:rPr>
          <w:t>https://doi.org/10.4018/978-1-5225-0816-8</w:t>
        </w:r>
      </w:hyperlink>
      <w:r w:rsidRPr="005432B5">
        <w:rPr>
          <w:rFonts w:ascii="Arial" w:hAnsi="Arial" w:cs="Arial"/>
        </w:rPr>
        <w:t>. (Accessed 12 February 2023).</w:t>
      </w:r>
    </w:p>
    <w:p w14:paraId="4B49EE69" w14:textId="77777777" w:rsidR="005432B5" w:rsidRPr="00F9326F" w:rsidRDefault="005432B5" w:rsidP="00F9326F">
      <w:pPr>
        <w:tabs>
          <w:tab w:val="left" w:pos="2232"/>
        </w:tabs>
        <w:rPr>
          <w:rFonts w:ascii="Arial" w:hAnsi="Arial" w:cs="Arial"/>
        </w:rPr>
      </w:pPr>
      <w:r w:rsidRPr="00F9326F">
        <w:rPr>
          <w:rFonts w:ascii="Arial" w:hAnsi="Arial" w:cs="Arial"/>
        </w:rPr>
        <w:t xml:space="preserve">Katz, J. and </w:t>
      </w:r>
      <w:proofErr w:type="spellStart"/>
      <w:r w:rsidRPr="00F9326F">
        <w:rPr>
          <w:rFonts w:ascii="Arial" w:hAnsi="Arial" w:cs="Arial"/>
        </w:rPr>
        <w:t>Mirenda</w:t>
      </w:r>
      <w:proofErr w:type="spellEnd"/>
      <w:r w:rsidRPr="00F9326F">
        <w:rPr>
          <w:rFonts w:ascii="Arial" w:hAnsi="Arial" w:cs="Arial"/>
        </w:rPr>
        <w:t xml:space="preserve">, P. (2013) </w:t>
      </w:r>
      <w:r w:rsidRPr="00F9326F">
        <w:rPr>
          <w:rFonts w:ascii="Arial" w:hAnsi="Arial" w:cs="Arial"/>
          <w:i/>
          <w:iCs/>
        </w:rPr>
        <w:t>International Journal of Special Education</w:t>
      </w:r>
      <w:r w:rsidRPr="005432B5">
        <w:rPr>
          <w:rFonts w:ascii="Arial" w:hAnsi="Arial" w:cs="Arial"/>
          <w:i/>
          <w:iCs/>
        </w:rPr>
        <w:t>.</w:t>
      </w:r>
      <w:r w:rsidRPr="00F9326F">
        <w:rPr>
          <w:rFonts w:ascii="Arial" w:hAnsi="Arial" w:cs="Arial"/>
          <w:i/>
          <w:iCs/>
        </w:rPr>
        <w:t xml:space="preserve"> vol 17, No.2.</w:t>
      </w:r>
      <w:r w:rsidRPr="00F9326F">
        <w:rPr>
          <w:rFonts w:ascii="Arial" w:hAnsi="Arial" w:cs="Arial"/>
        </w:rPr>
        <w:t xml:space="preserve">, </w:t>
      </w:r>
      <w:r w:rsidRPr="00F9326F">
        <w:rPr>
          <w:rFonts w:ascii="Arial" w:hAnsi="Arial" w:cs="Arial"/>
          <w:i/>
          <w:iCs/>
        </w:rPr>
        <w:t>INCLUDING STUDENTS WITH DEVELOPMENTAL DISABILITIES IN GENERAL EDUCATION CLASSROOMS: EDUCATIONAL BENEFITS</w:t>
      </w:r>
      <w:r w:rsidRPr="00F9326F">
        <w:rPr>
          <w:rFonts w:ascii="Arial" w:hAnsi="Arial" w:cs="Arial"/>
        </w:rPr>
        <w:t xml:space="preserve">. Available at: </w:t>
      </w:r>
      <w:hyperlink r:id="rId38" w:history="1">
        <w:r w:rsidRPr="00F9326F">
          <w:rPr>
            <w:rStyle w:val="Hyperlink"/>
            <w:rFonts w:ascii="Arial" w:hAnsi="Arial" w:cs="Arial"/>
          </w:rPr>
          <w:t>https://achieve.lausd.net/cms/lib08/CA01000043/Centricity/domain/168/research%20you%20can%20use/Education%20Benefits%20of%20Inclusion%20for%20Disabled%20and%20Non-Disabled%20Students.pdf</w:t>
        </w:r>
      </w:hyperlink>
      <w:r w:rsidRPr="005432B5">
        <w:rPr>
          <w:rFonts w:ascii="Arial" w:hAnsi="Arial" w:cs="Arial"/>
        </w:rPr>
        <w:t xml:space="preserve"> </w:t>
      </w:r>
      <w:r w:rsidRPr="00F9326F">
        <w:rPr>
          <w:rFonts w:ascii="Arial" w:hAnsi="Arial" w:cs="Arial"/>
        </w:rPr>
        <w:t xml:space="preserve"> (Accessed: February 14, 2023). </w:t>
      </w:r>
    </w:p>
    <w:p w14:paraId="6E4C17BF" w14:textId="77777777" w:rsidR="005432B5" w:rsidRPr="005432B5" w:rsidRDefault="005432B5" w:rsidP="00392D48">
      <w:pPr>
        <w:spacing w:line="360" w:lineRule="auto"/>
        <w:rPr>
          <w:rFonts w:ascii="Arial" w:hAnsi="Arial" w:cs="Arial"/>
        </w:rPr>
      </w:pPr>
      <w:r w:rsidRPr="005432B5">
        <w:rPr>
          <w:rFonts w:ascii="Arial" w:hAnsi="Arial" w:cs="Arial"/>
        </w:rPr>
        <w:t xml:space="preserve">Knox, </w:t>
      </w:r>
      <w:proofErr w:type="gramStart"/>
      <w:r w:rsidRPr="005432B5">
        <w:rPr>
          <w:rFonts w:ascii="Arial" w:hAnsi="Arial" w:cs="Arial"/>
        </w:rPr>
        <w:t>S.</w:t>
      </w:r>
      <w:proofErr w:type="gramEnd"/>
      <w:r w:rsidRPr="005432B5">
        <w:rPr>
          <w:rFonts w:ascii="Arial" w:hAnsi="Arial" w:cs="Arial"/>
        </w:rPr>
        <w:t xml:space="preserve"> and Burkard, A.W., (2009). Qualitative research interviews. </w:t>
      </w:r>
      <w:r w:rsidRPr="005432B5">
        <w:rPr>
          <w:rFonts w:ascii="Arial" w:hAnsi="Arial" w:cs="Arial"/>
          <w:i/>
          <w:iCs/>
        </w:rPr>
        <w:t>Psychotherapy research</w:t>
      </w:r>
      <w:r w:rsidRPr="005432B5">
        <w:rPr>
          <w:rFonts w:ascii="Arial" w:hAnsi="Arial" w:cs="Arial"/>
        </w:rPr>
        <w:t>, </w:t>
      </w:r>
      <w:r w:rsidRPr="005432B5">
        <w:rPr>
          <w:rFonts w:ascii="Arial" w:hAnsi="Arial" w:cs="Arial"/>
          <w:i/>
          <w:iCs/>
        </w:rPr>
        <w:t>19</w:t>
      </w:r>
      <w:r w:rsidRPr="005432B5">
        <w:rPr>
          <w:rFonts w:ascii="Arial" w:hAnsi="Arial" w:cs="Arial"/>
        </w:rPr>
        <w:t xml:space="preserve">(4-5), pp.566-575.Availabe at: </w:t>
      </w:r>
      <w:hyperlink r:id="rId39" w:history="1">
        <w:r w:rsidRPr="005432B5">
          <w:rPr>
            <w:rStyle w:val="Hyperlink"/>
            <w:rFonts w:ascii="Arial" w:hAnsi="Arial" w:cs="Arial"/>
          </w:rPr>
          <w:t>https://www.tandfonline.com/doi/full/10.1080/10503300802702105?casa_token=gzacv_xu0EsAAAAA%3A9E13W2dDgJynHsDhYcwQWKSwPKvm0MwS0YGK_VaAQkflX8Zb-kGVJSS474pwPstrz_b-Cu43LXekWfs</w:t>
        </w:r>
      </w:hyperlink>
      <w:r w:rsidRPr="005432B5">
        <w:rPr>
          <w:rFonts w:ascii="Arial" w:hAnsi="Arial" w:cs="Arial"/>
        </w:rPr>
        <w:t xml:space="preserve"> (Accessed: 3 February 2023). </w:t>
      </w:r>
    </w:p>
    <w:p w14:paraId="7837DFE9" w14:textId="77777777" w:rsidR="005432B5" w:rsidRPr="005432B5" w:rsidRDefault="005432B5" w:rsidP="00065DF0">
      <w:pPr>
        <w:tabs>
          <w:tab w:val="left" w:pos="2232"/>
        </w:tabs>
        <w:rPr>
          <w:rFonts w:ascii="Arial" w:hAnsi="Arial" w:cs="Arial"/>
        </w:rPr>
      </w:pPr>
      <w:r w:rsidRPr="005432B5">
        <w:rPr>
          <w:rFonts w:ascii="Arial" w:hAnsi="Arial" w:cs="Arial"/>
        </w:rPr>
        <w:t xml:space="preserve">  </w:t>
      </w:r>
      <w:proofErr w:type="spellStart"/>
      <w:r w:rsidRPr="005432B5">
        <w:rPr>
          <w:rFonts w:ascii="Arial" w:hAnsi="Arial" w:cs="Arial"/>
        </w:rPr>
        <w:t>Koegel</w:t>
      </w:r>
      <w:proofErr w:type="spellEnd"/>
      <w:r w:rsidRPr="005432B5">
        <w:rPr>
          <w:rFonts w:ascii="Arial" w:hAnsi="Arial" w:cs="Arial"/>
        </w:rPr>
        <w:t xml:space="preserve">, L. et al. (2012) ‘Interventions for Children </w:t>
      </w:r>
      <w:proofErr w:type="gramStart"/>
      <w:r w:rsidRPr="005432B5">
        <w:rPr>
          <w:rFonts w:ascii="Arial" w:hAnsi="Arial" w:cs="Arial"/>
        </w:rPr>
        <w:t>With</w:t>
      </w:r>
      <w:proofErr w:type="gramEnd"/>
      <w:r w:rsidRPr="005432B5">
        <w:rPr>
          <w:rFonts w:ascii="Arial" w:hAnsi="Arial" w:cs="Arial"/>
        </w:rPr>
        <w:t xml:space="preserve"> Autism Spectrum Disorders in Inclusive School Settings’, </w:t>
      </w:r>
      <w:r w:rsidRPr="005432B5">
        <w:rPr>
          <w:rFonts w:ascii="Arial" w:hAnsi="Arial" w:cs="Arial"/>
          <w:i/>
          <w:iCs/>
        </w:rPr>
        <w:t xml:space="preserve">Cognitive and </w:t>
      </w:r>
      <w:proofErr w:type="spellStart"/>
      <w:r w:rsidRPr="005432B5">
        <w:rPr>
          <w:rFonts w:ascii="Arial" w:hAnsi="Arial" w:cs="Arial"/>
          <w:i/>
          <w:iCs/>
        </w:rPr>
        <w:t>behavioral</w:t>
      </w:r>
      <w:proofErr w:type="spellEnd"/>
      <w:r w:rsidRPr="005432B5">
        <w:rPr>
          <w:rFonts w:ascii="Arial" w:hAnsi="Arial" w:cs="Arial"/>
          <w:i/>
          <w:iCs/>
        </w:rPr>
        <w:t xml:space="preserve"> practice,</w:t>
      </w:r>
      <w:r w:rsidRPr="005432B5">
        <w:rPr>
          <w:rFonts w:ascii="Arial" w:hAnsi="Arial" w:cs="Arial"/>
        </w:rPr>
        <w:t xml:space="preserve"> 19(3), pp. 401–412. Available at: </w:t>
      </w:r>
      <w:hyperlink r:id="rId40" w:history="1">
        <w:r w:rsidRPr="005432B5">
          <w:rPr>
            <w:rStyle w:val="Hyperlink"/>
            <w:rFonts w:ascii="Arial" w:hAnsi="Arial" w:cs="Arial"/>
          </w:rPr>
          <w:t>https://doi.org/10.1016/j.cbpra.2010.11.003</w:t>
        </w:r>
      </w:hyperlink>
      <w:r w:rsidRPr="005432B5">
        <w:rPr>
          <w:rFonts w:ascii="Arial" w:hAnsi="Arial" w:cs="Arial"/>
        </w:rPr>
        <w:t>.</w:t>
      </w:r>
      <w:r w:rsidRPr="005432B5">
        <w:rPr>
          <w:rFonts w:ascii="Arial" w:hAnsi="Arial" w:cs="Arial"/>
        </w:rPr>
        <w:t xml:space="preserve"> (Accessed: 16 February 2023). </w:t>
      </w:r>
    </w:p>
    <w:p w14:paraId="1295F2A5" w14:textId="77777777" w:rsidR="005432B5" w:rsidRPr="005432B5" w:rsidRDefault="005432B5" w:rsidP="004F54B3">
      <w:pPr>
        <w:tabs>
          <w:tab w:val="left" w:pos="2232"/>
        </w:tabs>
        <w:rPr>
          <w:rFonts w:ascii="Arial" w:hAnsi="Arial" w:cs="Arial"/>
        </w:rPr>
      </w:pPr>
      <w:r w:rsidRPr="005432B5">
        <w:rPr>
          <w:rFonts w:ascii="Arial" w:hAnsi="Arial" w:cs="Arial"/>
        </w:rPr>
        <w:t xml:space="preserve">  </w:t>
      </w:r>
      <w:proofErr w:type="spellStart"/>
      <w:r w:rsidRPr="005432B5">
        <w:rPr>
          <w:rFonts w:ascii="Arial" w:hAnsi="Arial" w:cs="Arial"/>
        </w:rPr>
        <w:t>Koskela</w:t>
      </w:r>
      <w:proofErr w:type="spellEnd"/>
      <w:r w:rsidRPr="005432B5">
        <w:rPr>
          <w:rFonts w:ascii="Arial" w:hAnsi="Arial" w:cs="Arial"/>
        </w:rPr>
        <w:t xml:space="preserve">, I.-M. and </w:t>
      </w:r>
      <w:proofErr w:type="spellStart"/>
      <w:r w:rsidRPr="005432B5">
        <w:rPr>
          <w:rFonts w:ascii="Arial" w:hAnsi="Arial" w:cs="Arial"/>
        </w:rPr>
        <w:t>Paloniemi</w:t>
      </w:r>
      <w:proofErr w:type="spellEnd"/>
      <w:r w:rsidRPr="005432B5">
        <w:rPr>
          <w:rFonts w:ascii="Arial" w:hAnsi="Arial" w:cs="Arial"/>
        </w:rPr>
        <w:t xml:space="preserve">, R. (2023) ‘Learning and agency for sustainability transformations: building on Bandura’s theory of human agency’, </w:t>
      </w:r>
      <w:r w:rsidRPr="005432B5">
        <w:rPr>
          <w:rFonts w:ascii="Arial" w:hAnsi="Arial" w:cs="Arial"/>
          <w:i/>
          <w:iCs/>
        </w:rPr>
        <w:t>Environmental education research</w:t>
      </w:r>
      <w:r w:rsidRPr="005432B5">
        <w:rPr>
          <w:rFonts w:ascii="Arial" w:hAnsi="Arial" w:cs="Arial"/>
        </w:rPr>
        <w:t xml:space="preserve">, 29(1), pp. 164–178. Available at: </w:t>
      </w:r>
      <w:hyperlink r:id="rId41" w:history="1">
        <w:r w:rsidRPr="005432B5">
          <w:rPr>
            <w:rStyle w:val="Hyperlink"/>
            <w:rFonts w:ascii="Arial" w:hAnsi="Arial" w:cs="Arial"/>
          </w:rPr>
          <w:t>https://doi.org/10.1080/13504622.2022.2102153</w:t>
        </w:r>
      </w:hyperlink>
      <w:r w:rsidRPr="005432B5">
        <w:rPr>
          <w:rFonts w:ascii="Arial" w:hAnsi="Arial" w:cs="Arial"/>
        </w:rPr>
        <w:t xml:space="preserve">. (Accessed: 13 January 2023). </w:t>
      </w:r>
    </w:p>
    <w:p w14:paraId="1D8A674E" w14:textId="77777777" w:rsidR="005432B5" w:rsidRPr="005432B5" w:rsidRDefault="005432B5" w:rsidP="00662EF9">
      <w:pPr>
        <w:tabs>
          <w:tab w:val="left" w:pos="2232"/>
        </w:tabs>
        <w:rPr>
          <w:rFonts w:ascii="Arial" w:hAnsi="Arial" w:cs="Arial"/>
        </w:rPr>
      </w:pPr>
      <w:proofErr w:type="spellStart"/>
      <w:r w:rsidRPr="005432B5">
        <w:rPr>
          <w:rFonts w:ascii="Arial" w:hAnsi="Arial" w:cs="Arial"/>
        </w:rPr>
        <w:t>Kutsche</w:t>
      </w:r>
      <w:proofErr w:type="spellEnd"/>
      <w:r w:rsidRPr="005432B5">
        <w:rPr>
          <w:rFonts w:ascii="Arial" w:hAnsi="Arial" w:cs="Arial"/>
        </w:rPr>
        <w:t>, Paul (1998). </w:t>
      </w:r>
      <w:r w:rsidRPr="005432B5">
        <w:rPr>
          <w:rFonts w:ascii="Arial" w:hAnsi="Arial" w:cs="Arial"/>
          <w:i/>
          <w:iCs/>
        </w:rPr>
        <w:t>Field ethnography: a manual for doing cultural anthropology</w:t>
      </w:r>
      <w:r w:rsidRPr="005432B5">
        <w:rPr>
          <w:rFonts w:ascii="Arial" w:hAnsi="Arial" w:cs="Arial"/>
        </w:rPr>
        <w:t>. Upper Saddle River, NJ: Prentice Hall. (Accessed: 11 February 2023).</w:t>
      </w:r>
    </w:p>
    <w:p w14:paraId="61A9DA20" w14:textId="77777777" w:rsidR="005432B5" w:rsidRPr="005432B5" w:rsidRDefault="005432B5" w:rsidP="00347F61">
      <w:pPr>
        <w:spacing w:line="360" w:lineRule="auto"/>
        <w:rPr>
          <w:rFonts w:ascii="Arial" w:hAnsi="Arial" w:cs="Arial"/>
        </w:rPr>
      </w:pPr>
      <w:r w:rsidRPr="005432B5">
        <w:rPr>
          <w:rFonts w:ascii="Arial" w:hAnsi="Arial" w:cs="Arial"/>
        </w:rPr>
        <w:lastRenderedPageBreak/>
        <w:t xml:space="preserve">  Lambert, M. (2019) </w:t>
      </w:r>
      <w:r w:rsidRPr="005432B5">
        <w:rPr>
          <w:rFonts w:ascii="Arial" w:hAnsi="Arial" w:cs="Arial"/>
          <w:i/>
          <w:iCs/>
        </w:rPr>
        <w:t xml:space="preserve">Practical research methods in </w:t>
      </w:r>
      <w:proofErr w:type="gramStart"/>
      <w:r w:rsidRPr="005432B5">
        <w:rPr>
          <w:rFonts w:ascii="Arial" w:hAnsi="Arial" w:cs="Arial"/>
          <w:i/>
          <w:iCs/>
        </w:rPr>
        <w:t>education :</w:t>
      </w:r>
      <w:proofErr w:type="gramEnd"/>
      <w:r w:rsidRPr="005432B5">
        <w:rPr>
          <w:rFonts w:ascii="Arial" w:hAnsi="Arial" w:cs="Arial"/>
          <w:i/>
          <w:iCs/>
        </w:rPr>
        <w:t xml:space="preserve"> an early researcher’s critical guide</w:t>
      </w:r>
      <w:r w:rsidRPr="005432B5">
        <w:rPr>
          <w:rFonts w:ascii="Arial" w:hAnsi="Arial" w:cs="Arial"/>
        </w:rPr>
        <w:t xml:space="preserve">. Edited by M. Lambert. Abingdon, </w:t>
      </w:r>
      <w:proofErr w:type="gramStart"/>
      <w:r w:rsidRPr="005432B5">
        <w:rPr>
          <w:rFonts w:ascii="Arial" w:hAnsi="Arial" w:cs="Arial"/>
        </w:rPr>
        <w:t>Oxon ;</w:t>
      </w:r>
      <w:proofErr w:type="gramEnd"/>
      <w:r w:rsidRPr="005432B5">
        <w:rPr>
          <w:rFonts w:ascii="Arial" w:hAnsi="Arial" w:cs="Arial"/>
        </w:rPr>
        <w:t xml:space="preserve">: Routledge. Available at: </w:t>
      </w:r>
      <w:hyperlink r:id="rId42" w:history="1">
        <w:r w:rsidRPr="005432B5">
          <w:rPr>
            <w:rStyle w:val="Hyperlink"/>
            <w:rFonts w:ascii="Arial" w:hAnsi="Arial" w:cs="Arial"/>
          </w:rPr>
          <w:t>https://read.kortext.com/reader/pdf/535470/13</w:t>
        </w:r>
      </w:hyperlink>
      <w:r w:rsidRPr="005432B5">
        <w:rPr>
          <w:rFonts w:ascii="Arial" w:hAnsi="Arial" w:cs="Arial"/>
        </w:rPr>
        <w:t xml:space="preserve"> (Accessed: 3 February 2023). </w:t>
      </w:r>
    </w:p>
    <w:p w14:paraId="4C21DFB5" w14:textId="77777777" w:rsidR="005432B5" w:rsidRPr="005432B5" w:rsidRDefault="005432B5" w:rsidP="00392D48">
      <w:pPr>
        <w:spacing w:line="360" w:lineRule="auto"/>
        <w:rPr>
          <w:rFonts w:ascii="Arial" w:hAnsi="Arial" w:cs="Arial"/>
        </w:rPr>
      </w:pPr>
      <w:r w:rsidRPr="005432B5">
        <w:rPr>
          <w:rFonts w:ascii="Arial" w:hAnsi="Arial" w:cs="Arial"/>
        </w:rPr>
        <w:t xml:space="preserve">Leavy, P. (2020) The Oxford handbook of qualitative research. Second edition. Edited by P. Leavy. New York: Oxford University Press. Available at: </w:t>
      </w:r>
      <w:hyperlink r:id="rId43" w:history="1">
        <w:r w:rsidRPr="005432B5">
          <w:rPr>
            <w:rStyle w:val="Hyperlink"/>
            <w:rFonts w:ascii="Arial" w:hAnsi="Arial" w:cs="Arial"/>
          </w:rPr>
          <w:t>https://academic-oup-com.ezproxy.uwtsd.ac.uk/edited-volume/34283</w:t>
        </w:r>
      </w:hyperlink>
      <w:r w:rsidRPr="005432B5">
        <w:rPr>
          <w:rFonts w:ascii="Arial" w:hAnsi="Arial" w:cs="Arial"/>
        </w:rPr>
        <w:t xml:space="preserve"> (Accessed: 17 January 2023).</w:t>
      </w:r>
    </w:p>
    <w:p w14:paraId="4A8FF3AD" w14:textId="77777777" w:rsidR="005432B5" w:rsidRPr="005432B5" w:rsidRDefault="005432B5" w:rsidP="007D775A">
      <w:pPr>
        <w:tabs>
          <w:tab w:val="left" w:pos="2232"/>
        </w:tabs>
        <w:rPr>
          <w:rFonts w:ascii="Arial" w:hAnsi="Arial" w:cs="Arial"/>
        </w:rPr>
      </w:pPr>
      <w:r w:rsidRPr="005432B5">
        <w:rPr>
          <w:rFonts w:ascii="Arial" w:hAnsi="Arial" w:cs="Arial"/>
        </w:rPr>
        <w:t xml:space="preserve">  </w:t>
      </w:r>
      <w:proofErr w:type="spellStart"/>
      <w:r w:rsidRPr="005432B5">
        <w:rPr>
          <w:rFonts w:ascii="Arial" w:hAnsi="Arial" w:cs="Arial"/>
        </w:rPr>
        <w:t>Lodico</w:t>
      </w:r>
      <w:proofErr w:type="spellEnd"/>
      <w:r w:rsidRPr="005432B5">
        <w:rPr>
          <w:rFonts w:ascii="Arial" w:hAnsi="Arial" w:cs="Arial"/>
        </w:rPr>
        <w:t xml:space="preserve">, M.G., Spaulding, </w:t>
      </w:r>
      <w:proofErr w:type="gramStart"/>
      <w:r w:rsidRPr="005432B5">
        <w:rPr>
          <w:rFonts w:ascii="Arial" w:hAnsi="Arial" w:cs="Arial"/>
        </w:rPr>
        <w:t>D.T.</w:t>
      </w:r>
      <w:proofErr w:type="gramEnd"/>
      <w:r w:rsidRPr="005432B5">
        <w:rPr>
          <w:rFonts w:ascii="Arial" w:hAnsi="Arial" w:cs="Arial"/>
        </w:rPr>
        <w:t xml:space="preserve"> and </w:t>
      </w:r>
      <w:proofErr w:type="spellStart"/>
      <w:r w:rsidRPr="005432B5">
        <w:rPr>
          <w:rFonts w:ascii="Arial" w:hAnsi="Arial" w:cs="Arial"/>
        </w:rPr>
        <w:t>Voegtle</w:t>
      </w:r>
      <w:proofErr w:type="spellEnd"/>
      <w:r w:rsidRPr="005432B5">
        <w:rPr>
          <w:rFonts w:ascii="Arial" w:hAnsi="Arial" w:cs="Arial"/>
        </w:rPr>
        <w:t>, K.H. (2010)</w:t>
      </w:r>
      <w:r w:rsidRPr="005432B5">
        <w:rPr>
          <w:rFonts w:ascii="Arial" w:hAnsi="Arial" w:cs="Arial"/>
          <w:i/>
          <w:iCs/>
        </w:rPr>
        <w:t xml:space="preserve"> Methods in educational research from theory to practice</w:t>
      </w:r>
      <w:r w:rsidRPr="005432B5">
        <w:rPr>
          <w:rFonts w:ascii="Arial" w:hAnsi="Arial" w:cs="Arial"/>
        </w:rPr>
        <w:t>. 2nd ed. San Francisco, CA: Jossey-Bass. (Accessed: 12 February 2023).</w:t>
      </w:r>
    </w:p>
    <w:p w14:paraId="0F841449" w14:textId="77777777" w:rsidR="005432B5" w:rsidRPr="005432B5" w:rsidRDefault="005432B5" w:rsidP="00AC367F">
      <w:pPr>
        <w:tabs>
          <w:tab w:val="left" w:pos="2232"/>
        </w:tabs>
        <w:rPr>
          <w:rFonts w:ascii="Arial" w:hAnsi="Arial" w:cs="Arial"/>
        </w:rPr>
      </w:pPr>
      <w:r w:rsidRPr="005432B5">
        <w:rPr>
          <w:rFonts w:ascii="Arial" w:hAnsi="Arial" w:cs="Arial"/>
        </w:rPr>
        <w:t xml:space="preserve">  </w:t>
      </w:r>
      <w:proofErr w:type="spellStart"/>
      <w:r w:rsidRPr="005432B5">
        <w:rPr>
          <w:rFonts w:ascii="Arial" w:hAnsi="Arial" w:cs="Arial"/>
        </w:rPr>
        <w:t>Madondo</w:t>
      </w:r>
      <w:proofErr w:type="spellEnd"/>
      <w:r w:rsidRPr="005432B5">
        <w:rPr>
          <w:rFonts w:ascii="Arial" w:hAnsi="Arial" w:cs="Arial"/>
        </w:rPr>
        <w:t xml:space="preserve">, S.M. (2021) Data analysis and methods of qualitative </w:t>
      </w:r>
      <w:proofErr w:type="gramStart"/>
      <w:r w:rsidRPr="005432B5">
        <w:rPr>
          <w:rFonts w:ascii="Arial" w:hAnsi="Arial" w:cs="Arial"/>
        </w:rPr>
        <w:t>research :</w:t>
      </w:r>
      <w:proofErr w:type="gramEnd"/>
      <w:r w:rsidRPr="005432B5">
        <w:rPr>
          <w:rFonts w:ascii="Arial" w:hAnsi="Arial" w:cs="Arial"/>
        </w:rPr>
        <w:t xml:space="preserve"> emerging research and opportunities. Hershey, Pennsylvania: Information Science Reference. Available at: </w:t>
      </w:r>
      <w:hyperlink r:id="rId44" w:history="1">
        <w:r w:rsidRPr="005432B5">
          <w:rPr>
            <w:rStyle w:val="Hyperlink"/>
            <w:rFonts w:ascii="Arial" w:hAnsi="Arial" w:cs="Arial"/>
          </w:rPr>
          <w:t>https://www-igi-global-com.ezproxy.uwtsd.ac.uk/gateway/chapter/full-text-pdf/274484</w:t>
        </w:r>
      </w:hyperlink>
      <w:r w:rsidRPr="005432B5">
        <w:rPr>
          <w:rFonts w:ascii="Arial" w:hAnsi="Arial" w:cs="Arial"/>
        </w:rPr>
        <w:t xml:space="preserve"> (Accessed: 7 February 2023). </w:t>
      </w:r>
    </w:p>
    <w:p w14:paraId="590ADF3A" w14:textId="77777777" w:rsidR="005432B5" w:rsidRPr="005432B5" w:rsidRDefault="005432B5" w:rsidP="00662EF9">
      <w:pPr>
        <w:tabs>
          <w:tab w:val="left" w:pos="2232"/>
        </w:tabs>
        <w:rPr>
          <w:rFonts w:ascii="Arial" w:hAnsi="Arial" w:cs="Arial"/>
        </w:rPr>
      </w:pPr>
      <w:r w:rsidRPr="005432B5">
        <w:rPr>
          <w:rFonts w:ascii="Arial" w:hAnsi="Arial" w:cs="Arial"/>
        </w:rPr>
        <w:t>Manikandan, S. (2011). Frequency distribution. </w:t>
      </w:r>
      <w:r w:rsidRPr="005432B5">
        <w:rPr>
          <w:rFonts w:ascii="Arial" w:hAnsi="Arial" w:cs="Arial"/>
          <w:i/>
          <w:iCs/>
        </w:rPr>
        <w:t>Journal of pharmacology &amp; pharmacotherapeutics</w:t>
      </w:r>
      <w:r w:rsidRPr="005432B5">
        <w:rPr>
          <w:rFonts w:ascii="Arial" w:hAnsi="Arial" w:cs="Arial"/>
        </w:rPr>
        <w:t>, </w:t>
      </w:r>
      <w:r w:rsidRPr="005432B5">
        <w:rPr>
          <w:rFonts w:ascii="Arial" w:hAnsi="Arial" w:cs="Arial"/>
          <w:i/>
          <w:iCs/>
        </w:rPr>
        <w:t>2</w:t>
      </w:r>
      <w:r w:rsidRPr="005432B5">
        <w:rPr>
          <w:rFonts w:ascii="Arial" w:hAnsi="Arial" w:cs="Arial"/>
        </w:rPr>
        <w:t xml:space="preserve">(1), 54. Available at: </w:t>
      </w:r>
      <w:hyperlink r:id="rId45" w:history="1">
        <w:r w:rsidRPr="005432B5">
          <w:rPr>
            <w:rStyle w:val="Hyperlink"/>
            <w:rFonts w:ascii="Arial" w:hAnsi="Arial" w:cs="Arial"/>
          </w:rPr>
          <w:t>https://www.ncbi.nlm.nih.gov/pmc/articles/PMC3117575/</w:t>
        </w:r>
      </w:hyperlink>
      <w:r w:rsidRPr="005432B5">
        <w:rPr>
          <w:rFonts w:ascii="Arial" w:hAnsi="Arial" w:cs="Arial"/>
        </w:rPr>
        <w:t xml:space="preserve"> (Accessed: 12 February 2023).</w:t>
      </w:r>
    </w:p>
    <w:p w14:paraId="1122A271" w14:textId="77777777" w:rsidR="005432B5" w:rsidRPr="005432B5" w:rsidRDefault="005432B5" w:rsidP="00392D48">
      <w:pPr>
        <w:spacing w:line="360" w:lineRule="auto"/>
        <w:rPr>
          <w:rFonts w:ascii="Arial" w:hAnsi="Arial" w:cs="Arial"/>
        </w:rPr>
      </w:pPr>
      <w:r w:rsidRPr="005432B5">
        <w:rPr>
          <w:rFonts w:ascii="Arial" w:hAnsi="Arial" w:cs="Arial"/>
        </w:rPr>
        <w:t xml:space="preserve">Maree, K (2020) </w:t>
      </w:r>
      <w:r w:rsidRPr="005432B5">
        <w:rPr>
          <w:rFonts w:ascii="Arial" w:hAnsi="Arial" w:cs="Arial"/>
          <w:i/>
          <w:iCs/>
        </w:rPr>
        <w:t>First steps in research 3</w:t>
      </w:r>
      <w:r w:rsidRPr="005432B5">
        <w:rPr>
          <w:rFonts w:ascii="Arial" w:hAnsi="Arial" w:cs="Arial"/>
        </w:rPr>
        <w:t>. 3</w:t>
      </w:r>
      <w:r w:rsidRPr="005432B5">
        <w:rPr>
          <w:rFonts w:ascii="Arial" w:hAnsi="Arial" w:cs="Arial"/>
          <w:vertAlign w:val="superscript"/>
        </w:rPr>
        <w:t>rd</w:t>
      </w:r>
      <w:r w:rsidRPr="005432B5">
        <w:rPr>
          <w:rFonts w:ascii="Arial" w:hAnsi="Arial" w:cs="Arial"/>
        </w:rPr>
        <w:t xml:space="preserve"> </w:t>
      </w:r>
      <w:proofErr w:type="spellStart"/>
      <w:r w:rsidRPr="005432B5">
        <w:rPr>
          <w:rFonts w:ascii="Arial" w:hAnsi="Arial" w:cs="Arial"/>
        </w:rPr>
        <w:t>edn</w:t>
      </w:r>
      <w:proofErr w:type="spellEnd"/>
      <w:r w:rsidRPr="005432B5">
        <w:rPr>
          <w:rFonts w:ascii="Arial" w:hAnsi="Arial" w:cs="Arial"/>
        </w:rPr>
        <w:t xml:space="preserve">. Van Schaik Publishers. Available at: </w:t>
      </w:r>
      <w:hyperlink r:id="rId46" w:history="1">
        <w:r w:rsidRPr="005432B5">
          <w:rPr>
            <w:rStyle w:val="Hyperlink"/>
            <w:rFonts w:ascii="Arial" w:hAnsi="Arial" w:cs="Arial"/>
          </w:rPr>
          <w:t>https://www.perlego.com/book/2420811/first-steps-in-research-3-pdf</w:t>
        </w:r>
      </w:hyperlink>
      <w:r w:rsidRPr="005432B5">
        <w:rPr>
          <w:rFonts w:ascii="Arial" w:hAnsi="Arial" w:cs="Arial"/>
        </w:rPr>
        <w:t xml:space="preserve">  (Accessed: 21 December 2022).</w:t>
      </w:r>
    </w:p>
    <w:p w14:paraId="78BE91E1" w14:textId="77777777" w:rsidR="005432B5" w:rsidRPr="005432B5" w:rsidRDefault="005432B5" w:rsidP="00E64241">
      <w:pPr>
        <w:tabs>
          <w:tab w:val="left" w:pos="2232"/>
        </w:tabs>
        <w:rPr>
          <w:rFonts w:ascii="Arial" w:hAnsi="Arial" w:cs="Arial"/>
        </w:rPr>
      </w:pPr>
      <w:r w:rsidRPr="005432B5">
        <w:rPr>
          <w:rFonts w:ascii="Arial" w:hAnsi="Arial" w:cs="Arial"/>
          <w:color w:val="333333"/>
          <w:shd w:val="clear" w:color="auto" w:fill="FFFFFF"/>
        </w:rPr>
        <w:t>Morris</w:t>
      </w:r>
      <w:r w:rsidRPr="005432B5">
        <w:rPr>
          <w:rFonts w:ascii="Arial" w:hAnsi="Arial" w:cs="Arial"/>
          <w:color w:val="333333"/>
          <w:shd w:val="clear" w:color="auto" w:fill="FFFFFF"/>
        </w:rPr>
        <w:t>. T</w:t>
      </w:r>
      <w:r w:rsidRPr="005432B5">
        <w:rPr>
          <w:rFonts w:ascii="Arial" w:hAnsi="Arial" w:cs="Arial"/>
          <w:color w:val="333333"/>
          <w:shd w:val="clear" w:color="auto" w:fill="FFFFFF"/>
        </w:rPr>
        <w:t> (2020) Experiential learning – a systematic review and revision of Kolb’s model, Interactive Learning Environments, 28:8, 1064-1077, DOI: </w:t>
      </w:r>
      <w:hyperlink r:id="rId47" w:history="1">
        <w:r w:rsidRPr="005432B5">
          <w:rPr>
            <w:rFonts w:ascii="Arial" w:hAnsi="Arial" w:cs="Arial"/>
            <w:color w:val="333333"/>
            <w:u w:val="single"/>
            <w:shd w:val="clear" w:color="auto" w:fill="FFFFFF"/>
          </w:rPr>
          <w:t>10.1080/10494820.2019.1570279</w:t>
        </w:r>
      </w:hyperlink>
      <w:r w:rsidRPr="005432B5">
        <w:rPr>
          <w:rFonts w:ascii="Arial" w:hAnsi="Arial" w:cs="Arial"/>
          <w:color w:val="333333"/>
          <w:shd w:val="clear" w:color="auto" w:fill="FFFFFF"/>
        </w:rPr>
        <w:t xml:space="preserve"> (Accessed: 17 February 2023).</w:t>
      </w:r>
    </w:p>
    <w:p w14:paraId="41EF53DB" w14:textId="77777777" w:rsidR="005432B5" w:rsidRPr="005432B5" w:rsidRDefault="005432B5" w:rsidP="00FD04AF">
      <w:pPr>
        <w:tabs>
          <w:tab w:val="left" w:pos="2232"/>
        </w:tabs>
        <w:rPr>
          <w:rFonts w:ascii="Arial" w:hAnsi="Arial" w:cs="Arial"/>
        </w:rPr>
      </w:pPr>
      <w:r w:rsidRPr="005432B5">
        <w:rPr>
          <w:rFonts w:ascii="Arial" w:hAnsi="Arial" w:cs="Arial"/>
        </w:rPr>
        <w:t xml:space="preserve">  Murat </w:t>
      </w:r>
      <w:proofErr w:type="spellStart"/>
      <w:r w:rsidRPr="005432B5">
        <w:rPr>
          <w:rFonts w:ascii="Arial" w:hAnsi="Arial" w:cs="Arial"/>
        </w:rPr>
        <w:t>Eyüboğlu</w:t>
      </w:r>
      <w:proofErr w:type="spellEnd"/>
      <w:r w:rsidRPr="005432B5">
        <w:rPr>
          <w:rFonts w:ascii="Arial" w:hAnsi="Arial" w:cs="Arial"/>
        </w:rPr>
        <w:t xml:space="preserve"> and </w:t>
      </w:r>
      <w:proofErr w:type="spellStart"/>
      <w:r w:rsidRPr="005432B5">
        <w:rPr>
          <w:rFonts w:ascii="Arial" w:hAnsi="Arial" w:cs="Arial"/>
        </w:rPr>
        <w:t>Damla</w:t>
      </w:r>
      <w:proofErr w:type="spellEnd"/>
      <w:r w:rsidRPr="005432B5">
        <w:rPr>
          <w:rFonts w:ascii="Arial" w:hAnsi="Arial" w:cs="Arial"/>
        </w:rPr>
        <w:t xml:space="preserve"> </w:t>
      </w:r>
      <w:proofErr w:type="spellStart"/>
      <w:r w:rsidRPr="005432B5">
        <w:rPr>
          <w:rFonts w:ascii="Arial" w:hAnsi="Arial" w:cs="Arial"/>
        </w:rPr>
        <w:t>Eyüboğlu</w:t>
      </w:r>
      <w:proofErr w:type="spellEnd"/>
      <w:r w:rsidRPr="005432B5">
        <w:rPr>
          <w:rFonts w:ascii="Arial" w:hAnsi="Arial" w:cs="Arial"/>
        </w:rPr>
        <w:t xml:space="preserve"> (2020) ‘Screen time characteristics and early-term parental concerns of children newly diagnosed with autism spectrum disorder (</w:t>
      </w:r>
      <w:proofErr w:type="spellStart"/>
      <w:r w:rsidRPr="005432B5">
        <w:rPr>
          <w:rFonts w:ascii="Arial" w:hAnsi="Arial" w:cs="Arial"/>
        </w:rPr>
        <w:t>eng</w:t>
      </w:r>
      <w:proofErr w:type="spellEnd"/>
      <w:r w:rsidRPr="005432B5">
        <w:rPr>
          <w:rFonts w:ascii="Arial" w:hAnsi="Arial" w:cs="Arial"/>
        </w:rPr>
        <w:t xml:space="preserve">)’, </w:t>
      </w:r>
      <w:proofErr w:type="spellStart"/>
      <w:r w:rsidRPr="005432B5">
        <w:rPr>
          <w:rFonts w:ascii="Arial" w:hAnsi="Arial" w:cs="Arial"/>
        </w:rPr>
        <w:t>Klinik</w:t>
      </w:r>
      <w:proofErr w:type="spellEnd"/>
      <w:r w:rsidRPr="005432B5">
        <w:rPr>
          <w:rFonts w:ascii="Arial" w:hAnsi="Arial" w:cs="Arial"/>
        </w:rPr>
        <w:t xml:space="preserve"> </w:t>
      </w:r>
      <w:proofErr w:type="spellStart"/>
      <w:r w:rsidRPr="005432B5">
        <w:rPr>
          <w:rFonts w:ascii="Arial" w:hAnsi="Arial" w:cs="Arial"/>
        </w:rPr>
        <w:t>psikiyatri</w:t>
      </w:r>
      <w:proofErr w:type="spellEnd"/>
      <w:r w:rsidRPr="005432B5">
        <w:rPr>
          <w:rFonts w:ascii="Arial" w:hAnsi="Arial" w:cs="Arial"/>
        </w:rPr>
        <w:t xml:space="preserve"> </w:t>
      </w:r>
      <w:proofErr w:type="spellStart"/>
      <w:r w:rsidRPr="005432B5">
        <w:rPr>
          <w:rFonts w:ascii="Arial" w:hAnsi="Arial" w:cs="Arial"/>
        </w:rPr>
        <w:t>dergisi</w:t>
      </w:r>
      <w:proofErr w:type="spellEnd"/>
      <w:r w:rsidRPr="005432B5">
        <w:rPr>
          <w:rFonts w:ascii="Arial" w:hAnsi="Arial" w:cs="Arial"/>
        </w:rPr>
        <w:t xml:space="preserve">, 23(4), pp. 392–401. Available at: </w:t>
      </w:r>
      <w:hyperlink r:id="rId48" w:history="1">
        <w:r w:rsidRPr="005432B5">
          <w:rPr>
            <w:rStyle w:val="Hyperlink"/>
            <w:rFonts w:ascii="Arial" w:hAnsi="Arial" w:cs="Arial"/>
          </w:rPr>
          <w:t>https://doi.org/10.5505/kpd.2020.23245</w:t>
        </w:r>
      </w:hyperlink>
      <w:r w:rsidRPr="005432B5">
        <w:rPr>
          <w:rFonts w:ascii="Arial" w:hAnsi="Arial" w:cs="Arial"/>
        </w:rPr>
        <w:t xml:space="preserve">. (Accessed: 12 February 2023). </w:t>
      </w:r>
    </w:p>
    <w:p w14:paraId="1570E0C9" w14:textId="77777777" w:rsidR="005432B5" w:rsidRPr="005432B5" w:rsidRDefault="005432B5" w:rsidP="00BB4FCA">
      <w:pPr>
        <w:tabs>
          <w:tab w:val="left" w:pos="2232"/>
        </w:tabs>
        <w:rPr>
          <w:rFonts w:ascii="Arial" w:hAnsi="Arial" w:cs="Arial"/>
        </w:rPr>
      </w:pPr>
      <w:r w:rsidRPr="005432B5">
        <w:rPr>
          <w:rFonts w:ascii="Arial" w:hAnsi="Arial" w:cs="Arial"/>
        </w:rPr>
        <w:t xml:space="preserve">  Newby, P. (2014) </w:t>
      </w:r>
      <w:r w:rsidRPr="005432B5">
        <w:rPr>
          <w:rFonts w:ascii="Arial" w:hAnsi="Arial" w:cs="Arial"/>
          <w:i/>
          <w:iCs/>
        </w:rPr>
        <w:t>Research methods for education.</w:t>
      </w:r>
      <w:r w:rsidRPr="005432B5">
        <w:rPr>
          <w:rFonts w:ascii="Arial" w:hAnsi="Arial" w:cs="Arial"/>
        </w:rPr>
        <w:t xml:space="preserve"> Second edition. Abingdon, </w:t>
      </w:r>
      <w:proofErr w:type="gramStart"/>
      <w:r w:rsidRPr="005432B5">
        <w:rPr>
          <w:rFonts w:ascii="Arial" w:hAnsi="Arial" w:cs="Arial"/>
        </w:rPr>
        <w:t>Oxon. ;</w:t>
      </w:r>
      <w:proofErr w:type="gramEnd"/>
      <w:r w:rsidRPr="005432B5">
        <w:rPr>
          <w:rFonts w:ascii="Arial" w:hAnsi="Arial" w:cs="Arial"/>
        </w:rPr>
        <w:t xml:space="preserve">: Routledge. Available at: </w:t>
      </w:r>
      <w:hyperlink r:id="rId49" w:history="1">
        <w:r w:rsidRPr="005432B5">
          <w:rPr>
            <w:rStyle w:val="Hyperlink"/>
            <w:rFonts w:ascii="Arial" w:hAnsi="Arial" w:cs="Arial"/>
          </w:rPr>
          <w:t>https://doi.org/10.4324/9781315758763</w:t>
        </w:r>
      </w:hyperlink>
      <w:r w:rsidRPr="005432B5">
        <w:rPr>
          <w:rFonts w:ascii="Arial" w:hAnsi="Arial" w:cs="Arial"/>
        </w:rPr>
        <w:t>. (Accessed: 1 February 2023).</w:t>
      </w:r>
    </w:p>
    <w:p w14:paraId="266C4BE6" w14:textId="77777777" w:rsidR="005432B5" w:rsidRPr="001709D0" w:rsidRDefault="005432B5" w:rsidP="001709D0">
      <w:pPr>
        <w:tabs>
          <w:tab w:val="left" w:pos="2232"/>
        </w:tabs>
        <w:rPr>
          <w:rFonts w:ascii="Arial" w:hAnsi="Arial" w:cs="Arial"/>
        </w:rPr>
      </w:pPr>
      <w:proofErr w:type="spellStart"/>
      <w:r w:rsidRPr="001709D0">
        <w:rPr>
          <w:rFonts w:ascii="Arial" w:hAnsi="Arial" w:cs="Arial"/>
        </w:rPr>
        <w:t>Ninci</w:t>
      </w:r>
      <w:proofErr w:type="spellEnd"/>
      <w:r w:rsidRPr="001709D0">
        <w:rPr>
          <w:rFonts w:ascii="Arial" w:hAnsi="Arial" w:cs="Arial"/>
        </w:rPr>
        <w:t xml:space="preserve">, J., Neely, L. C., Hong, E. R., Boles, M. B., Gilliland, W. D., Ganz, J. B., ... &amp; </w:t>
      </w:r>
      <w:proofErr w:type="spellStart"/>
      <w:r w:rsidRPr="001709D0">
        <w:rPr>
          <w:rFonts w:ascii="Arial" w:hAnsi="Arial" w:cs="Arial"/>
        </w:rPr>
        <w:t>Vannest</w:t>
      </w:r>
      <w:proofErr w:type="spellEnd"/>
      <w:r w:rsidRPr="001709D0">
        <w:rPr>
          <w:rFonts w:ascii="Arial" w:hAnsi="Arial" w:cs="Arial"/>
        </w:rPr>
        <w:t>, K. J. (2015). Meta-analysis of single-case research on teaching functional living skills to individuals with ASD. </w:t>
      </w:r>
      <w:r w:rsidRPr="001709D0">
        <w:rPr>
          <w:rFonts w:ascii="Arial" w:hAnsi="Arial" w:cs="Arial"/>
          <w:i/>
          <w:iCs/>
        </w:rPr>
        <w:t>Review Journal of Autism and Developmental Disorders</w:t>
      </w:r>
      <w:r w:rsidRPr="001709D0">
        <w:rPr>
          <w:rFonts w:ascii="Arial" w:hAnsi="Arial" w:cs="Arial"/>
        </w:rPr>
        <w:t>, </w:t>
      </w:r>
      <w:r w:rsidRPr="001709D0">
        <w:rPr>
          <w:rFonts w:ascii="Arial" w:hAnsi="Arial" w:cs="Arial"/>
          <w:i/>
          <w:iCs/>
        </w:rPr>
        <w:t>2</w:t>
      </w:r>
      <w:r w:rsidRPr="001709D0">
        <w:rPr>
          <w:rFonts w:ascii="Arial" w:hAnsi="Arial" w:cs="Arial"/>
        </w:rPr>
        <w:t>, 184-198. Available at:</w:t>
      </w:r>
      <w:hyperlink r:id="rId50" w:history="1">
        <w:r w:rsidRPr="001709D0">
          <w:rPr>
            <w:rStyle w:val="Hyperlink"/>
            <w:rFonts w:ascii="Arial" w:hAnsi="Arial" w:cs="Arial"/>
          </w:rPr>
          <w:t>https://link.springer.com/article/10.1007/s40489-014-0046-1</w:t>
        </w:r>
      </w:hyperlink>
      <w:r w:rsidRPr="001709D0">
        <w:rPr>
          <w:rFonts w:ascii="Arial" w:hAnsi="Arial" w:cs="Arial"/>
        </w:rPr>
        <w:t> (Accessed:13 February 2023).</w:t>
      </w:r>
    </w:p>
    <w:p w14:paraId="23A877F8" w14:textId="77777777" w:rsidR="005432B5" w:rsidRPr="005432B5" w:rsidRDefault="005432B5" w:rsidP="00AE5157">
      <w:pPr>
        <w:tabs>
          <w:tab w:val="left" w:pos="2232"/>
        </w:tabs>
        <w:rPr>
          <w:rFonts w:ascii="Arial" w:hAnsi="Arial" w:cs="Arial"/>
        </w:rPr>
      </w:pPr>
      <w:proofErr w:type="spellStart"/>
      <w:r w:rsidRPr="001709D0">
        <w:rPr>
          <w:rFonts w:ascii="Arial" w:hAnsi="Arial" w:cs="Arial"/>
        </w:rPr>
        <w:t>Ninci</w:t>
      </w:r>
      <w:proofErr w:type="spellEnd"/>
      <w:r w:rsidRPr="001709D0">
        <w:rPr>
          <w:rFonts w:ascii="Arial" w:hAnsi="Arial" w:cs="Arial"/>
        </w:rPr>
        <w:t xml:space="preserve">, J., Neely, L. C., Hong, E. R., Boles, M. B., Gilliland, W. D., Ganz, J. B., ... &amp; </w:t>
      </w:r>
      <w:proofErr w:type="spellStart"/>
      <w:r w:rsidRPr="001709D0">
        <w:rPr>
          <w:rFonts w:ascii="Arial" w:hAnsi="Arial" w:cs="Arial"/>
        </w:rPr>
        <w:t>Vannest</w:t>
      </w:r>
      <w:proofErr w:type="spellEnd"/>
      <w:r w:rsidRPr="001709D0">
        <w:rPr>
          <w:rFonts w:ascii="Arial" w:hAnsi="Arial" w:cs="Arial"/>
        </w:rPr>
        <w:t>, K. J. (2015). Meta-analysis of single-case research on teaching functional living skills to individuals with ASD. </w:t>
      </w:r>
      <w:r w:rsidRPr="001709D0">
        <w:rPr>
          <w:rFonts w:ascii="Arial" w:hAnsi="Arial" w:cs="Arial"/>
          <w:i/>
          <w:iCs/>
        </w:rPr>
        <w:t>Review Journal of Autism and Developmental Disorders</w:t>
      </w:r>
      <w:r w:rsidRPr="001709D0">
        <w:rPr>
          <w:rFonts w:ascii="Arial" w:hAnsi="Arial" w:cs="Arial"/>
        </w:rPr>
        <w:t>, </w:t>
      </w:r>
      <w:r w:rsidRPr="001709D0">
        <w:rPr>
          <w:rFonts w:ascii="Arial" w:hAnsi="Arial" w:cs="Arial"/>
          <w:i/>
          <w:iCs/>
        </w:rPr>
        <w:t>2</w:t>
      </w:r>
      <w:r w:rsidRPr="001709D0">
        <w:rPr>
          <w:rFonts w:ascii="Arial" w:hAnsi="Arial" w:cs="Arial"/>
        </w:rPr>
        <w:t>, 184-198. Available at:</w:t>
      </w:r>
      <w:hyperlink r:id="rId51" w:history="1">
        <w:r w:rsidRPr="001709D0">
          <w:rPr>
            <w:rStyle w:val="Hyperlink"/>
            <w:rFonts w:ascii="Arial" w:hAnsi="Arial" w:cs="Arial"/>
          </w:rPr>
          <w:t>https://link.springer.com/article/10.1007/s40489-014-0046-1</w:t>
        </w:r>
      </w:hyperlink>
      <w:r w:rsidRPr="001709D0">
        <w:rPr>
          <w:rFonts w:ascii="Arial" w:hAnsi="Arial" w:cs="Arial"/>
        </w:rPr>
        <w:t> (Accessed:13 February 2023).</w:t>
      </w:r>
    </w:p>
    <w:p w14:paraId="110F2E87" w14:textId="77777777" w:rsidR="005432B5" w:rsidRPr="005432B5" w:rsidRDefault="005432B5" w:rsidP="00AC367F">
      <w:pPr>
        <w:tabs>
          <w:tab w:val="left" w:pos="2232"/>
        </w:tabs>
        <w:rPr>
          <w:rFonts w:ascii="Arial" w:hAnsi="Arial" w:cs="Arial"/>
        </w:rPr>
      </w:pPr>
      <w:r w:rsidRPr="005432B5">
        <w:rPr>
          <w:rFonts w:ascii="Arial" w:hAnsi="Arial" w:cs="Arial"/>
        </w:rPr>
        <w:lastRenderedPageBreak/>
        <w:t xml:space="preserve">Niven, P. and </w:t>
      </w:r>
      <w:proofErr w:type="spellStart"/>
      <w:r w:rsidRPr="005432B5">
        <w:rPr>
          <w:rFonts w:ascii="Arial" w:hAnsi="Arial" w:cs="Arial"/>
        </w:rPr>
        <w:t>Lamorte</w:t>
      </w:r>
      <w:proofErr w:type="spellEnd"/>
      <w:r w:rsidRPr="005432B5">
        <w:rPr>
          <w:rFonts w:ascii="Arial" w:hAnsi="Arial" w:cs="Arial"/>
        </w:rPr>
        <w:t xml:space="preserve">, B. (2016) </w:t>
      </w:r>
      <w:r w:rsidRPr="005432B5">
        <w:rPr>
          <w:rFonts w:ascii="Arial" w:hAnsi="Arial" w:cs="Arial"/>
          <w:i/>
          <w:iCs/>
        </w:rPr>
        <w:t>Objectives and Key Results</w:t>
      </w:r>
      <w:r w:rsidRPr="005432B5">
        <w:rPr>
          <w:rFonts w:ascii="Arial" w:hAnsi="Arial" w:cs="Arial"/>
        </w:rPr>
        <w:t xml:space="preserve">. 1st </w:t>
      </w:r>
      <w:proofErr w:type="spellStart"/>
      <w:r w:rsidRPr="005432B5">
        <w:rPr>
          <w:rFonts w:ascii="Arial" w:hAnsi="Arial" w:cs="Arial"/>
        </w:rPr>
        <w:t>edn</w:t>
      </w:r>
      <w:proofErr w:type="spellEnd"/>
      <w:r w:rsidRPr="005432B5">
        <w:rPr>
          <w:rFonts w:ascii="Arial" w:hAnsi="Arial" w:cs="Arial"/>
        </w:rPr>
        <w:t xml:space="preserve">. Wiley. Available at: </w:t>
      </w:r>
      <w:hyperlink r:id="rId52" w:history="1">
        <w:r w:rsidRPr="005432B5">
          <w:rPr>
            <w:rStyle w:val="Hyperlink"/>
            <w:rFonts w:ascii="Arial" w:hAnsi="Arial" w:cs="Arial"/>
          </w:rPr>
          <w:t>https://www.perlego.com/book/996281/objectives-and-key-results-driving-focus-alignment-and-engagement-with-okrs-pdf</w:t>
        </w:r>
      </w:hyperlink>
      <w:r w:rsidRPr="005432B5">
        <w:rPr>
          <w:rFonts w:ascii="Arial" w:hAnsi="Arial" w:cs="Arial"/>
        </w:rPr>
        <w:t xml:space="preserve">  (Accessed: 12 February 2023).</w:t>
      </w:r>
      <w:r w:rsidRPr="005432B5">
        <w:rPr>
          <w:rFonts w:ascii="Arial" w:hAnsi="Arial" w:cs="Arial"/>
        </w:rPr>
        <w:tab/>
      </w:r>
    </w:p>
    <w:p w14:paraId="0E78A4D2" w14:textId="77777777" w:rsidR="005432B5" w:rsidRPr="005432B5" w:rsidRDefault="005432B5" w:rsidP="0003103B">
      <w:pPr>
        <w:tabs>
          <w:tab w:val="left" w:pos="2232"/>
        </w:tabs>
        <w:rPr>
          <w:rFonts w:ascii="Arial" w:hAnsi="Arial" w:cs="Arial"/>
        </w:rPr>
      </w:pPr>
      <w:r w:rsidRPr="005432B5">
        <w:rPr>
          <w:rFonts w:ascii="Arial" w:hAnsi="Arial" w:cs="Arial"/>
        </w:rPr>
        <w:t xml:space="preserve">  Olson, D.R. (2007) Jerome </w:t>
      </w:r>
      <w:proofErr w:type="gramStart"/>
      <w:r w:rsidRPr="005432B5">
        <w:rPr>
          <w:rFonts w:ascii="Arial" w:hAnsi="Arial" w:cs="Arial"/>
        </w:rPr>
        <w:t>Bruner :</w:t>
      </w:r>
      <w:proofErr w:type="gramEnd"/>
      <w:r w:rsidRPr="005432B5">
        <w:rPr>
          <w:rFonts w:ascii="Arial" w:hAnsi="Arial" w:cs="Arial"/>
        </w:rPr>
        <w:t xml:space="preserve"> the cognitive revolution in educational theory. </w:t>
      </w:r>
      <w:proofErr w:type="gramStart"/>
      <w:r w:rsidRPr="005432B5">
        <w:rPr>
          <w:rFonts w:ascii="Arial" w:hAnsi="Arial" w:cs="Arial"/>
        </w:rPr>
        <w:t>London ;</w:t>
      </w:r>
      <w:proofErr w:type="gramEnd"/>
      <w:r w:rsidRPr="005432B5">
        <w:rPr>
          <w:rFonts w:ascii="Arial" w:hAnsi="Arial" w:cs="Arial"/>
        </w:rPr>
        <w:t xml:space="preserve">: Continuum. Available at: </w:t>
      </w:r>
      <w:hyperlink r:id="rId53" w:history="1">
        <w:r w:rsidRPr="005432B5">
          <w:rPr>
            <w:rStyle w:val="Hyperlink"/>
            <w:rFonts w:ascii="Arial" w:hAnsi="Arial" w:cs="Arial"/>
          </w:rPr>
          <w:t>https://doi.org/10.5040/9781472541369</w:t>
        </w:r>
      </w:hyperlink>
      <w:r w:rsidRPr="005432B5">
        <w:rPr>
          <w:rFonts w:ascii="Arial" w:hAnsi="Arial" w:cs="Arial"/>
        </w:rPr>
        <w:t xml:space="preserve">. (Accessed: 13 January 2023). </w:t>
      </w:r>
    </w:p>
    <w:p w14:paraId="4557D379" w14:textId="77777777" w:rsidR="005432B5" w:rsidRPr="005432B5" w:rsidRDefault="005432B5" w:rsidP="00C928DD">
      <w:pPr>
        <w:tabs>
          <w:tab w:val="left" w:pos="2232"/>
        </w:tabs>
        <w:rPr>
          <w:rFonts w:ascii="Arial" w:hAnsi="Arial" w:cs="Arial"/>
        </w:rPr>
      </w:pPr>
      <w:r w:rsidRPr="005432B5">
        <w:rPr>
          <w:rFonts w:ascii="Arial" w:hAnsi="Arial" w:cs="Arial"/>
        </w:rPr>
        <w:t xml:space="preserve">  </w:t>
      </w:r>
      <w:proofErr w:type="spellStart"/>
      <w:r w:rsidRPr="005432B5">
        <w:rPr>
          <w:rFonts w:ascii="Arial" w:hAnsi="Arial" w:cs="Arial"/>
        </w:rPr>
        <w:t>Palaiologou</w:t>
      </w:r>
      <w:proofErr w:type="spellEnd"/>
      <w:r w:rsidRPr="005432B5">
        <w:rPr>
          <w:rFonts w:ascii="Arial" w:hAnsi="Arial" w:cs="Arial"/>
        </w:rPr>
        <w:t xml:space="preserve">, I. (2019) Child Observation. 4th </w:t>
      </w:r>
      <w:proofErr w:type="spellStart"/>
      <w:r w:rsidRPr="005432B5">
        <w:rPr>
          <w:rFonts w:ascii="Arial" w:hAnsi="Arial" w:cs="Arial"/>
        </w:rPr>
        <w:t>edn</w:t>
      </w:r>
      <w:proofErr w:type="spellEnd"/>
      <w:r w:rsidRPr="005432B5">
        <w:rPr>
          <w:rFonts w:ascii="Arial" w:hAnsi="Arial" w:cs="Arial"/>
        </w:rPr>
        <w:t xml:space="preserve">. SAGE Publications. Available at: </w:t>
      </w:r>
      <w:hyperlink r:id="rId54" w:history="1">
        <w:r w:rsidRPr="005432B5">
          <w:rPr>
            <w:rStyle w:val="Hyperlink"/>
            <w:rFonts w:ascii="Arial" w:hAnsi="Arial" w:cs="Arial"/>
          </w:rPr>
          <w:t>https://www.perlego.com/book/1431931/child-observation-a-guide-for-students-of-early-childhood-pdf</w:t>
        </w:r>
      </w:hyperlink>
      <w:r w:rsidRPr="005432B5">
        <w:rPr>
          <w:rFonts w:ascii="Arial" w:hAnsi="Arial" w:cs="Arial"/>
        </w:rPr>
        <w:t xml:space="preserve">  (Accessed: 31 January 2023).</w:t>
      </w:r>
    </w:p>
    <w:p w14:paraId="555891DC" w14:textId="77777777" w:rsidR="005432B5" w:rsidRPr="005432B5" w:rsidRDefault="005432B5" w:rsidP="009C7D6A">
      <w:pPr>
        <w:tabs>
          <w:tab w:val="left" w:pos="2232"/>
        </w:tabs>
        <w:rPr>
          <w:rFonts w:ascii="Arial" w:hAnsi="Arial" w:cs="Arial"/>
        </w:rPr>
      </w:pPr>
      <w:r w:rsidRPr="005432B5">
        <w:rPr>
          <w:rFonts w:ascii="Arial" w:hAnsi="Arial" w:cs="Arial"/>
        </w:rPr>
        <w:t xml:space="preserve">  Papatheodorou, T., Luff, P. and Gill, J. (2013) Child Observation for Learning and Research. 1st </w:t>
      </w:r>
      <w:proofErr w:type="spellStart"/>
      <w:r w:rsidRPr="005432B5">
        <w:rPr>
          <w:rFonts w:ascii="Arial" w:hAnsi="Arial" w:cs="Arial"/>
        </w:rPr>
        <w:t>edn</w:t>
      </w:r>
      <w:proofErr w:type="spellEnd"/>
      <w:r w:rsidRPr="005432B5">
        <w:rPr>
          <w:rFonts w:ascii="Arial" w:hAnsi="Arial" w:cs="Arial"/>
        </w:rPr>
        <w:t xml:space="preserve">. Taylor and Francis. Available at: </w:t>
      </w:r>
      <w:hyperlink r:id="rId55" w:history="1">
        <w:r w:rsidRPr="005432B5">
          <w:rPr>
            <w:rStyle w:val="Hyperlink"/>
            <w:rFonts w:ascii="Arial" w:hAnsi="Arial" w:cs="Arial"/>
          </w:rPr>
          <w:t>https://www.perlego.com/book/1556169/child-observation-for-learning-and-research-pdf</w:t>
        </w:r>
      </w:hyperlink>
      <w:r w:rsidRPr="005432B5">
        <w:rPr>
          <w:rFonts w:ascii="Arial" w:hAnsi="Arial" w:cs="Arial"/>
        </w:rPr>
        <w:t xml:space="preserve">  (Accessed: 31 January 2023).</w:t>
      </w:r>
    </w:p>
    <w:p w14:paraId="41E09B02" w14:textId="77777777" w:rsidR="005432B5" w:rsidRPr="005432B5" w:rsidRDefault="005432B5" w:rsidP="00C17908">
      <w:pPr>
        <w:spacing w:line="360" w:lineRule="auto"/>
        <w:rPr>
          <w:rFonts w:ascii="Arial" w:hAnsi="Arial" w:cs="Arial"/>
        </w:rPr>
      </w:pPr>
      <w:proofErr w:type="spellStart"/>
      <w:r w:rsidRPr="005432B5">
        <w:rPr>
          <w:rFonts w:ascii="Arial" w:hAnsi="Arial" w:cs="Arial"/>
        </w:rPr>
        <w:t>Phillippi</w:t>
      </w:r>
      <w:proofErr w:type="spellEnd"/>
      <w:r w:rsidRPr="005432B5">
        <w:rPr>
          <w:rFonts w:ascii="Arial" w:hAnsi="Arial" w:cs="Arial"/>
        </w:rPr>
        <w:t xml:space="preserve">, J. and Lauderdale, J. (2017) “A guide to field notes for qualitative research: Context and conversation,” </w:t>
      </w:r>
      <w:r w:rsidRPr="005432B5">
        <w:rPr>
          <w:rFonts w:ascii="Arial" w:hAnsi="Arial" w:cs="Arial"/>
          <w:i/>
          <w:iCs/>
        </w:rPr>
        <w:t>Qualitative Health Research</w:t>
      </w:r>
      <w:r w:rsidRPr="005432B5">
        <w:rPr>
          <w:rFonts w:ascii="Arial" w:hAnsi="Arial" w:cs="Arial"/>
        </w:rPr>
        <w:t xml:space="preserve">, 28(3), pp. 381–388. Available at: </w:t>
      </w:r>
      <w:hyperlink r:id="rId56" w:history="1">
        <w:r w:rsidRPr="005432B5">
          <w:rPr>
            <w:rStyle w:val="Hyperlink"/>
            <w:rFonts w:ascii="Arial" w:hAnsi="Arial" w:cs="Arial"/>
          </w:rPr>
          <w:t>https://doi.org/10.1177/1049732317697102</w:t>
        </w:r>
      </w:hyperlink>
      <w:r w:rsidRPr="005432B5">
        <w:rPr>
          <w:rFonts w:ascii="Arial" w:hAnsi="Arial" w:cs="Arial"/>
        </w:rPr>
        <w:t>. (Accessed: 30 January 2023).</w:t>
      </w:r>
    </w:p>
    <w:p w14:paraId="60A77FC1" w14:textId="77777777" w:rsidR="005432B5" w:rsidRPr="005432B5" w:rsidRDefault="005432B5" w:rsidP="00CB6296">
      <w:pPr>
        <w:tabs>
          <w:tab w:val="left" w:pos="2232"/>
        </w:tabs>
        <w:rPr>
          <w:rFonts w:ascii="Arial" w:hAnsi="Arial" w:cs="Arial"/>
        </w:rPr>
      </w:pPr>
      <w:proofErr w:type="spellStart"/>
      <w:r w:rsidRPr="005432B5">
        <w:rPr>
          <w:rFonts w:ascii="Arial" w:hAnsi="Arial" w:cs="Arial"/>
        </w:rPr>
        <w:t>Saldaña</w:t>
      </w:r>
      <w:proofErr w:type="spellEnd"/>
      <w:r w:rsidRPr="005432B5">
        <w:rPr>
          <w:rFonts w:ascii="Arial" w:hAnsi="Arial" w:cs="Arial"/>
        </w:rPr>
        <w:t xml:space="preserve">, J. (2013) </w:t>
      </w:r>
      <w:r w:rsidRPr="005432B5">
        <w:rPr>
          <w:rFonts w:ascii="Arial" w:hAnsi="Arial" w:cs="Arial"/>
          <w:i/>
          <w:iCs/>
        </w:rPr>
        <w:t xml:space="preserve">The coding manual for qualitative researchers. </w:t>
      </w:r>
      <w:r w:rsidRPr="005432B5">
        <w:rPr>
          <w:rFonts w:ascii="Arial" w:hAnsi="Arial" w:cs="Arial"/>
        </w:rPr>
        <w:t>2</w:t>
      </w:r>
      <w:r w:rsidRPr="005432B5">
        <w:rPr>
          <w:rFonts w:ascii="Arial" w:hAnsi="Arial" w:cs="Arial"/>
          <w:vertAlign w:val="superscript"/>
        </w:rPr>
        <w:t>nd</w:t>
      </w:r>
      <w:r w:rsidRPr="005432B5">
        <w:rPr>
          <w:rFonts w:ascii="Arial" w:hAnsi="Arial" w:cs="Arial"/>
        </w:rPr>
        <w:t xml:space="preserve"> </w:t>
      </w:r>
      <w:proofErr w:type="spellStart"/>
      <w:r w:rsidRPr="005432B5">
        <w:rPr>
          <w:rFonts w:ascii="Arial" w:hAnsi="Arial" w:cs="Arial"/>
        </w:rPr>
        <w:t>edn</w:t>
      </w:r>
      <w:proofErr w:type="spellEnd"/>
      <w:r w:rsidRPr="005432B5">
        <w:rPr>
          <w:rFonts w:ascii="Arial" w:hAnsi="Arial" w:cs="Arial"/>
        </w:rPr>
        <w:t xml:space="preserve">. SAGE Publications.  Available at: </w:t>
      </w:r>
      <w:hyperlink r:id="rId57" w:history="1">
        <w:r w:rsidRPr="005432B5">
          <w:rPr>
            <w:rStyle w:val="Hyperlink"/>
            <w:rFonts w:ascii="Arial" w:hAnsi="Arial" w:cs="Arial"/>
          </w:rPr>
          <w:t>https://emotrab.ufba.br/wp-content/uploads/2020/09/Saldana-2013-TheCodingManualforQualitativeResearchers.pdf</w:t>
        </w:r>
      </w:hyperlink>
      <w:r w:rsidRPr="005432B5">
        <w:rPr>
          <w:rFonts w:ascii="Arial" w:hAnsi="Arial" w:cs="Arial"/>
        </w:rPr>
        <w:t xml:space="preserve"> (Accessed: 11 February 2023). </w:t>
      </w:r>
    </w:p>
    <w:p w14:paraId="14DCFBC3" w14:textId="77777777" w:rsidR="005432B5" w:rsidRPr="005432B5" w:rsidRDefault="005432B5" w:rsidP="0009459E">
      <w:pPr>
        <w:tabs>
          <w:tab w:val="left" w:pos="2232"/>
        </w:tabs>
        <w:rPr>
          <w:rFonts w:ascii="Arial" w:hAnsi="Arial" w:cs="Arial"/>
        </w:rPr>
      </w:pPr>
      <w:r w:rsidRPr="005432B5">
        <w:rPr>
          <w:rFonts w:ascii="Arial" w:hAnsi="Arial" w:cs="Arial"/>
        </w:rPr>
        <w:t xml:space="preserve">School guide (2022) </w:t>
      </w:r>
      <w:proofErr w:type="spellStart"/>
      <w:r w:rsidRPr="005432B5">
        <w:rPr>
          <w:rFonts w:ascii="Arial" w:hAnsi="Arial" w:cs="Arial"/>
          <w:i/>
          <w:iCs/>
          <w:highlight w:val="black"/>
        </w:rPr>
        <w:t>Craigfelen</w:t>
      </w:r>
      <w:proofErr w:type="spellEnd"/>
      <w:r w:rsidRPr="005432B5">
        <w:rPr>
          <w:rFonts w:ascii="Arial" w:hAnsi="Arial" w:cs="Arial"/>
          <w:i/>
          <w:iCs/>
          <w:highlight w:val="black"/>
        </w:rPr>
        <w:t xml:space="preserve"> Primary School</w:t>
      </w:r>
      <w:r w:rsidRPr="005432B5">
        <w:rPr>
          <w:rFonts w:ascii="Arial" w:hAnsi="Arial" w:cs="Arial"/>
          <w:i/>
          <w:iCs/>
        </w:rPr>
        <w:t xml:space="preserve">. </w:t>
      </w:r>
      <w:r w:rsidRPr="005432B5">
        <w:rPr>
          <w:rFonts w:ascii="Arial" w:hAnsi="Arial" w:cs="Arial"/>
        </w:rPr>
        <w:t xml:space="preserve">Available at: </w:t>
      </w:r>
      <w:hyperlink r:id="rId58" w:history="1">
        <w:r w:rsidRPr="005432B5">
          <w:rPr>
            <w:rStyle w:val="Hyperlink"/>
            <w:rFonts w:ascii="Arial" w:hAnsi="Arial" w:cs="Arial"/>
          </w:rPr>
          <w:t>https://www.schoolguide.co.uk/schools/craigfelen-primary-school-swansea</w:t>
        </w:r>
      </w:hyperlink>
      <w:r w:rsidRPr="005432B5">
        <w:rPr>
          <w:rFonts w:ascii="Arial" w:hAnsi="Arial" w:cs="Arial"/>
        </w:rPr>
        <w:t xml:space="preserve"> (Accessed: 24 November 2022).</w:t>
      </w:r>
    </w:p>
    <w:p w14:paraId="7CB329D9" w14:textId="77777777" w:rsidR="005432B5" w:rsidRPr="005432B5" w:rsidRDefault="005432B5" w:rsidP="00D2232F">
      <w:pPr>
        <w:tabs>
          <w:tab w:val="left" w:pos="2232"/>
        </w:tabs>
        <w:rPr>
          <w:rFonts w:ascii="Arial" w:hAnsi="Arial" w:cs="Arial"/>
        </w:rPr>
      </w:pPr>
      <w:r w:rsidRPr="005432B5">
        <w:rPr>
          <w:rFonts w:ascii="Arial" w:hAnsi="Arial" w:cs="Arial"/>
        </w:rPr>
        <w:t xml:space="preserve">  Sharp, J. (2017) Success with your education research project. Second edition. Thousand Oaks, CA: Sage Publications. Available at: </w:t>
      </w:r>
      <w:hyperlink r:id="rId59" w:history="1">
        <w:r w:rsidRPr="005432B5">
          <w:rPr>
            <w:rStyle w:val="Hyperlink"/>
            <w:rFonts w:ascii="Arial" w:hAnsi="Arial" w:cs="Arial"/>
          </w:rPr>
          <w:t>https://web-s-ebscohost-com.ezproxy.uwtsd.ac.uk/ehost/ebookviewer/ebook/bmxlYmtfXzk4MDk3M19fQU41?sid=e824735b-4970-478c-b890-165635c3d7c1@redis&amp;vid=0&amp;format=EB&amp;lpid=lp_1&amp;rid=0</w:t>
        </w:r>
      </w:hyperlink>
      <w:r w:rsidRPr="005432B5">
        <w:rPr>
          <w:rFonts w:ascii="Arial" w:hAnsi="Arial" w:cs="Arial"/>
        </w:rPr>
        <w:t xml:space="preserve"> (Accessed: 31 January 2023). </w:t>
      </w:r>
    </w:p>
    <w:p w14:paraId="00596B03" w14:textId="77777777" w:rsidR="005432B5" w:rsidRPr="005432B5" w:rsidRDefault="005432B5" w:rsidP="00E64241">
      <w:pPr>
        <w:tabs>
          <w:tab w:val="left" w:pos="2232"/>
        </w:tabs>
        <w:rPr>
          <w:rFonts w:ascii="Arial" w:hAnsi="Arial" w:cs="Arial"/>
        </w:rPr>
      </w:pPr>
      <w:r w:rsidRPr="005432B5">
        <w:rPr>
          <w:rFonts w:ascii="Arial" w:hAnsi="Arial" w:cs="Arial"/>
          <w:color w:val="3A3A3A"/>
          <w:sz w:val="23"/>
          <w:szCs w:val="23"/>
          <w:shd w:val="clear" w:color="auto" w:fill="FFFFFF"/>
        </w:rPr>
        <w:t>Sharp, J.A., Howard, K. and Peters, J. (2016) </w:t>
      </w:r>
      <w:r w:rsidRPr="005432B5">
        <w:rPr>
          <w:rFonts w:ascii="Arial" w:hAnsi="Arial" w:cs="Arial"/>
          <w:i/>
          <w:iCs/>
          <w:color w:val="3A3A3A"/>
          <w:sz w:val="23"/>
          <w:szCs w:val="23"/>
          <w:shd w:val="clear" w:color="auto" w:fill="FFFFFF"/>
        </w:rPr>
        <w:t>The management of a student research project</w:t>
      </w:r>
      <w:r w:rsidRPr="005432B5">
        <w:rPr>
          <w:rFonts w:ascii="Arial" w:hAnsi="Arial" w:cs="Arial"/>
          <w:color w:val="3A3A3A"/>
          <w:sz w:val="23"/>
          <w:szCs w:val="23"/>
          <w:shd w:val="clear" w:color="auto" w:fill="FFFFFF"/>
        </w:rPr>
        <w:t xml:space="preserve">. 3rd ed. London: Routledge. Available at: </w:t>
      </w:r>
      <w:hyperlink r:id="rId60" w:history="1">
        <w:r w:rsidRPr="005432B5">
          <w:rPr>
            <w:rStyle w:val="Hyperlink"/>
            <w:rFonts w:ascii="Arial" w:hAnsi="Arial" w:cs="Arial"/>
            <w:sz w:val="23"/>
            <w:szCs w:val="23"/>
            <w:shd w:val="clear" w:color="auto" w:fill="FFFFFF"/>
          </w:rPr>
          <w:t>https://doi.org/10.4324/9781315238449</w:t>
        </w:r>
      </w:hyperlink>
      <w:r w:rsidRPr="005432B5">
        <w:rPr>
          <w:rFonts w:ascii="Arial" w:hAnsi="Arial" w:cs="Arial"/>
          <w:color w:val="3A3A3A"/>
          <w:sz w:val="23"/>
          <w:szCs w:val="23"/>
          <w:shd w:val="clear" w:color="auto" w:fill="FFFFFF"/>
        </w:rPr>
        <w:t>.</w:t>
      </w:r>
      <w:r w:rsidRPr="005432B5">
        <w:rPr>
          <w:rFonts w:ascii="Arial" w:hAnsi="Arial" w:cs="Arial"/>
          <w:color w:val="3A3A3A"/>
          <w:sz w:val="23"/>
          <w:szCs w:val="23"/>
          <w:shd w:val="clear" w:color="auto" w:fill="FFFFFF"/>
        </w:rPr>
        <w:t xml:space="preserve"> (Accessed: 17 February 2023). </w:t>
      </w:r>
    </w:p>
    <w:p w14:paraId="016B0B44" w14:textId="77777777" w:rsidR="005432B5" w:rsidRPr="005432B5" w:rsidRDefault="005432B5" w:rsidP="006B41CE">
      <w:pPr>
        <w:tabs>
          <w:tab w:val="left" w:pos="2232"/>
        </w:tabs>
        <w:rPr>
          <w:rFonts w:ascii="Arial" w:hAnsi="Arial" w:cs="Arial"/>
        </w:rPr>
      </w:pPr>
      <w:r w:rsidRPr="005432B5">
        <w:rPr>
          <w:rFonts w:ascii="Arial" w:hAnsi="Arial" w:cs="Arial"/>
        </w:rPr>
        <w:t xml:space="preserve">Simons, H. (2009) Case Study Research in Practice. 1st </w:t>
      </w:r>
      <w:proofErr w:type="spellStart"/>
      <w:r w:rsidRPr="005432B5">
        <w:rPr>
          <w:rFonts w:ascii="Arial" w:hAnsi="Arial" w:cs="Arial"/>
        </w:rPr>
        <w:t>edn</w:t>
      </w:r>
      <w:proofErr w:type="spellEnd"/>
      <w:r w:rsidRPr="005432B5">
        <w:rPr>
          <w:rFonts w:ascii="Arial" w:hAnsi="Arial" w:cs="Arial"/>
        </w:rPr>
        <w:t xml:space="preserve">. SAGE Publications. Available at: </w:t>
      </w:r>
      <w:hyperlink r:id="rId61" w:history="1">
        <w:r w:rsidRPr="005432B5">
          <w:rPr>
            <w:rStyle w:val="Hyperlink"/>
            <w:rFonts w:ascii="Arial" w:hAnsi="Arial" w:cs="Arial"/>
          </w:rPr>
          <w:t>https://www.perlego.com/book/861690/case-study-research-in-practice-pdf</w:t>
        </w:r>
      </w:hyperlink>
      <w:r w:rsidRPr="005432B5">
        <w:rPr>
          <w:rFonts w:ascii="Arial" w:hAnsi="Arial" w:cs="Arial"/>
        </w:rPr>
        <w:t xml:space="preserve"> Accessed: 22 January 2023).</w:t>
      </w:r>
    </w:p>
    <w:p w14:paraId="029BD386" w14:textId="77777777" w:rsidR="005432B5" w:rsidRPr="005432B5" w:rsidRDefault="005432B5" w:rsidP="00A4273E">
      <w:pPr>
        <w:tabs>
          <w:tab w:val="left" w:pos="2232"/>
        </w:tabs>
        <w:rPr>
          <w:rFonts w:ascii="Arial" w:hAnsi="Arial" w:cs="Arial"/>
          <w:color w:val="212121"/>
          <w:shd w:val="clear" w:color="auto" w:fill="FFFFFF"/>
        </w:rPr>
      </w:pPr>
      <w:proofErr w:type="spellStart"/>
      <w:r w:rsidRPr="005432B5">
        <w:rPr>
          <w:rFonts w:ascii="Arial" w:hAnsi="Arial" w:cs="Arial"/>
        </w:rPr>
        <w:t>Swanborn</w:t>
      </w:r>
      <w:proofErr w:type="spellEnd"/>
      <w:r w:rsidRPr="005432B5">
        <w:rPr>
          <w:rFonts w:ascii="Arial" w:hAnsi="Arial" w:cs="Arial"/>
        </w:rPr>
        <w:t xml:space="preserve">, P. (2010) Case Study Research. 1st </w:t>
      </w:r>
      <w:proofErr w:type="spellStart"/>
      <w:r w:rsidRPr="005432B5">
        <w:rPr>
          <w:rFonts w:ascii="Arial" w:hAnsi="Arial" w:cs="Arial"/>
        </w:rPr>
        <w:t>edn</w:t>
      </w:r>
      <w:proofErr w:type="spellEnd"/>
      <w:r w:rsidRPr="005432B5">
        <w:rPr>
          <w:rFonts w:ascii="Arial" w:hAnsi="Arial" w:cs="Arial"/>
        </w:rPr>
        <w:t xml:space="preserve">. SAGE Publications. Available at: </w:t>
      </w:r>
      <w:hyperlink r:id="rId62" w:history="1">
        <w:r w:rsidRPr="005432B5">
          <w:rPr>
            <w:rStyle w:val="Hyperlink"/>
            <w:rFonts w:ascii="Arial" w:hAnsi="Arial" w:cs="Arial"/>
          </w:rPr>
          <w:t>https://www.perlego.com/book/2801002/case-study-research-what-why-and-how-pdf</w:t>
        </w:r>
      </w:hyperlink>
      <w:r w:rsidRPr="005432B5">
        <w:rPr>
          <w:rFonts w:ascii="Arial" w:hAnsi="Arial" w:cs="Arial"/>
        </w:rPr>
        <w:t xml:space="preserve">  (Accessed: 22 January 2023).</w:t>
      </w:r>
    </w:p>
    <w:p w14:paraId="2F0E76C9" w14:textId="77777777" w:rsidR="005432B5" w:rsidRPr="005432B5" w:rsidRDefault="005432B5" w:rsidP="005457D3">
      <w:pPr>
        <w:tabs>
          <w:tab w:val="left" w:pos="2232"/>
        </w:tabs>
        <w:rPr>
          <w:rFonts w:ascii="Arial" w:hAnsi="Arial" w:cs="Arial"/>
        </w:rPr>
      </w:pPr>
      <w:r w:rsidRPr="005432B5">
        <w:rPr>
          <w:rFonts w:ascii="Arial" w:hAnsi="Arial" w:cs="Arial"/>
        </w:rPr>
        <w:t xml:space="preserve">  Swann, P. (2020) The Illustrated Guide to the Content Analysis Research Project. 1st </w:t>
      </w:r>
      <w:proofErr w:type="spellStart"/>
      <w:r w:rsidRPr="005432B5">
        <w:rPr>
          <w:rFonts w:ascii="Arial" w:hAnsi="Arial" w:cs="Arial"/>
        </w:rPr>
        <w:t>edn</w:t>
      </w:r>
      <w:proofErr w:type="spellEnd"/>
      <w:r w:rsidRPr="005432B5">
        <w:rPr>
          <w:rFonts w:ascii="Arial" w:hAnsi="Arial" w:cs="Arial"/>
        </w:rPr>
        <w:t xml:space="preserve">. Taylor and Francis. Available at: </w:t>
      </w:r>
      <w:hyperlink r:id="rId63" w:history="1">
        <w:r w:rsidRPr="005432B5">
          <w:rPr>
            <w:rStyle w:val="Hyperlink"/>
            <w:rFonts w:ascii="Arial" w:hAnsi="Arial" w:cs="Arial"/>
          </w:rPr>
          <w:t>https://www.perlego.com/book/1595955/the-illustrated-guide-to-the-content-analysis-research-project-pdf</w:t>
        </w:r>
      </w:hyperlink>
      <w:r w:rsidRPr="005432B5">
        <w:rPr>
          <w:rFonts w:ascii="Arial" w:hAnsi="Arial" w:cs="Arial"/>
        </w:rPr>
        <w:t xml:space="preserve">  (Accessed: 7 February 2023). </w:t>
      </w:r>
    </w:p>
    <w:p w14:paraId="58EFD789" w14:textId="77777777" w:rsidR="005432B5" w:rsidRPr="005432B5" w:rsidRDefault="005432B5" w:rsidP="00E64241">
      <w:pPr>
        <w:tabs>
          <w:tab w:val="left" w:pos="2232"/>
        </w:tabs>
        <w:rPr>
          <w:rFonts w:ascii="Arial" w:hAnsi="Arial" w:cs="Arial"/>
        </w:rPr>
      </w:pPr>
      <w:r w:rsidRPr="005432B5">
        <w:rPr>
          <w:rFonts w:ascii="Arial" w:hAnsi="Arial" w:cs="Arial"/>
        </w:rPr>
        <w:t xml:space="preserve">Thomas, G. (2015) How to Do Your Case Study. 2nd </w:t>
      </w:r>
      <w:proofErr w:type="spellStart"/>
      <w:r w:rsidRPr="005432B5">
        <w:rPr>
          <w:rFonts w:ascii="Arial" w:hAnsi="Arial" w:cs="Arial"/>
        </w:rPr>
        <w:t>edn</w:t>
      </w:r>
      <w:proofErr w:type="spellEnd"/>
      <w:r w:rsidRPr="005432B5">
        <w:rPr>
          <w:rFonts w:ascii="Arial" w:hAnsi="Arial" w:cs="Arial"/>
        </w:rPr>
        <w:t xml:space="preserve">. SAGE Publications. Available at: </w:t>
      </w:r>
      <w:hyperlink r:id="rId64" w:history="1">
        <w:r w:rsidRPr="005432B5">
          <w:rPr>
            <w:rStyle w:val="Hyperlink"/>
            <w:rFonts w:ascii="Arial" w:hAnsi="Arial" w:cs="Arial"/>
          </w:rPr>
          <w:t>https://www.perlego.com/book/1431746/how-to-do-your-case-study-pdf</w:t>
        </w:r>
      </w:hyperlink>
      <w:r w:rsidRPr="005432B5">
        <w:rPr>
          <w:rFonts w:ascii="Arial" w:hAnsi="Arial" w:cs="Arial"/>
        </w:rPr>
        <w:t xml:space="preserve">  (Accessed: 20 January 2023).</w:t>
      </w:r>
    </w:p>
    <w:p w14:paraId="042C7D70" w14:textId="77777777" w:rsidR="005432B5" w:rsidRPr="005432B5" w:rsidRDefault="005432B5" w:rsidP="006B41CE">
      <w:pPr>
        <w:tabs>
          <w:tab w:val="left" w:pos="2232"/>
        </w:tabs>
        <w:rPr>
          <w:rFonts w:ascii="Arial" w:hAnsi="Arial" w:cs="Arial"/>
        </w:rPr>
      </w:pPr>
      <w:r w:rsidRPr="005432B5">
        <w:rPr>
          <w:rFonts w:ascii="Arial" w:hAnsi="Arial" w:cs="Arial"/>
        </w:rPr>
        <w:lastRenderedPageBreak/>
        <w:t xml:space="preserve">Thomas, G. (2021) How to do your case study. Sage. Available at: </w:t>
      </w:r>
      <w:hyperlink r:id="rId65" w:anchor="v=onepage&amp;q&amp;f=false" w:history="1">
        <w:r w:rsidRPr="005432B5">
          <w:rPr>
            <w:rStyle w:val="Hyperlink"/>
            <w:rFonts w:ascii="Arial" w:hAnsi="Arial" w:cs="Arial"/>
          </w:rPr>
          <w:t>https://books.google.co.uk/books?id=OrT5DwAAQBAJ&amp;printsec=frontcover&amp;source=gbs_ge_summary_r&amp;cad=0#v=onepage&amp;q&amp;f=false</w:t>
        </w:r>
      </w:hyperlink>
      <w:r w:rsidRPr="005432B5">
        <w:rPr>
          <w:rFonts w:ascii="Arial" w:hAnsi="Arial" w:cs="Arial"/>
        </w:rPr>
        <w:t xml:space="preserve"> (Accessed: 20 January 2023). </w:t>
      </w:r>
    </w:p>
    <w:p w14:paraId="39D4DCEC" w14:textId="77777777" w:rsidR="005432B5" w:rsidRPr="005432B5" w:rsidRDefault="005432B5" w:rsidP="00E64241">
      <w:pPr>
        <w:tabs>
          <w:tab w:val="left" w:pos="2232"/>
        </w:tabs>
        <w:rPr>
          <w:rFonts w:ascii="Arial" w:hAnsi="Arial" w:cs="Arial"/>
        </w:rPr>
      </w:pPr>
      <w:r w:rsidRPr="005432B5">
        <w:rPr>
          <w:rFonts w:ascii="Arial" w:hAnsi="Arial" w:cs="Arial"/>
        </w:rPr>
        <w:t xml:space="preserve">Timmermans, S. and </w:t>
      </w:r>
      <w:proofErr w:type="spellStart"/>
      <w:r w:rsidRPr="005432B5">
        <w:rPr>
          <w:rFonts w:ascii="Arial" w:hAnsi="Arial" w:cs="Arial"/>
        </w:rPr>
        <w:t>Tavory</w:t>
      </w:r>
      <w:proofErr w:type="spellEnd"/>
      <w:r w:rsidRPr="005432B5">
        <w:rPr>
          <w:rFonts w:ascii="Arial" w:hAnsi="Arial" w:cs="Arial"/>
        </w:rPr>
        <w:t xml:space="preserve">, I. (2022) Data Analysis in Qualitative Research. The University of Chicago Press. Available at: </w:t>
      </w:r>
      <w:hyperlink r:id="rId66" w:history="1">
        <w:r w:rsidRPr="005432B5">
          <w:rPr>
            <w:rStyle w:val="Hyperlink"/>
            <w:rFonts w:ascii="Arial" w:hAnsi="Arial" w:cs="Arial"/>
          </w:rPr>
          <w:t>https://www.perlego.com/book/3496052/data-analysis-in-qualitative-research-theorizing-with-abductive-analysis-pdf</w:t>
        </w:r>
      </w:hyperlink>
      <w:r w:rsidRPr="005432B5">
        <w:rPr>
          <w:rFonts w:ascii="Arial" w:hAnsi="Arial" w:cs="Arial"/>
        </w:rPr>
        <w:t xml:space="preserve">  (Accessed: 7 February 2023).</w:t>
      </w:r>
    </w:p>
    <w:p w14:paraId="362C1C28" w14:textId="77777777" w:rsidR="005432B5" w:rsidRPr="005432B5" w:rsidRDefault="005432B5" w:rsidP="00392D48">
      <w:pPr>
        <w:spacing w:line="360" w:lineRule="auto"/>
        <w:rPr>
          <w:rFonts w:ascii="Arial" w:hAnsi="Arial" w:cs="Arial"/>
        </w:rPr>
      </w:pPr>
      <w:r w:rsidRPr="005432B5">
        <w:rPr>
          <w:rFonts w:ascii="Arial" w:hAnsi="Arial" w:cs="Arial"/>
        </w:rPr>
        <w:t xml:space="preserve">UNICEF (2010) </w:t>
      </w:r>
      <w:r w:rsidRPr="005432B5">
        <w:rPr>
          <w:rFonts w:ascii="Arial" w:hAnsi="Arial" w:cs="Arial"/>
          <w:i/>
          <w:iCs/>
        </w:rPr>
        <w:t xml:space="preserve">The United Nations Convention on the Rights of the Child. </w:t>
      </w:r>
      <w:r w:rsidRPr="005432B5">
        <w:rPr>
          <w:rFonts w:ascii="Arial" w:hAnsi="Arial" w:cs="Arial"/>
        </w:rPr>
        <w:t xml:space="preserve">Available at: </w:t>
      </w:r>
      <w:hyperlink r:id="rId67" w:history="1">
        <w:r w:rsidRPr="005432B5">
          <w:rPr>
            <w:rStyle w:val="Hyperlink"/>
            <w:rFonts w:ascii="Arial" w:hAnsi="Arial" w:cs="Arial"/>
          </w:rPr>
          <w:t>https://www.unicef.org.uk/wp-content/uploads/2010/05/UNCRC_united_nations_convention_on_the_rights_of_the_child.pdf</w:t>
        </w:r>
      </w:hyperlink>
      <w:r w:rsidRPr="005432B5">
        <w:rPr>
          <w:rFonts w:ascii="Arial" w:hAnsi="Arial" w:cs="Arial"/>
        </w:rPr>
        <w:t xml:space="preserve"> (Accessed: 21 December 2022). </w:t>
      </w:r>
    </w:p>
    <w:p w14:paraId="5540FCE0" w14:textId="77777777" w:rsidR="005432B5" w:rsidRPr="005432B5" w:rsidRDefault="005432B5" w:rsidP="00A4273E">
      <w:pPr>
        <w:tabs>
          <w:tab w:val="left" w:pos="2232"/>
        </w:tabs>
        <w:rPr>
          <w:rFonts w:ascii="Arial" w:hAnsi="Arial" w:cs="Arial"/>
        </w:rPr>
      </w:pPr>
      <w:r w:rsidRPr="005432B5">
        <w:rPr>
          <w:rFonts w:ascii="Arial" w:hAnsi="Arial" w:cs="Arial"/>
        </w:rPr>
        <w:t xml:space="preserve">USC Libraries (2023) </w:t>
      </w:r>
      <w:r w:rsidRPr="005432B5">
        <w:rPr>
          <w:rFonts w:ascii="Arial" w:hAnsi="Arial" w:cs="Arial"/>
          <w:i/>
          <w:iCs/>
        </w:rPr>
        <w:t xml:space="preserve">Organizing Your Social Sciences Research Assignments. </w:t>
      </w:r>
      <w:r w:rsidRPr="005432B5">
        <w:rPr>
          <w:rFonts w:ascii="Arial" w:hAnsi="Arial" w:cs="Arial"/>
        </w:rPr>
        <w:t xml:space="preserve">Available at: </w:t>
      </w:r>
      <w:hyperlink r:id="rId68" w:history="1">
        <w:r w:rsidRPr="005432B5">
          <w:rPr>
            <w:rStyle w:val="Hyperlink"/>
            <w:rFonts w:ascii="Arial" w:hAnsi="Arial" w:cs="Arial"/>
          </w:rPr>
          <w:t>https://libguides.usc.edu/writingguide/assignments/fieldnotes</w:t>
        </w:r>
      </w:hyperlink>
      <w:r w:rsidRPr="005432B5">
        <w:rPr>
          <w:rFonts w:ascii="Arial" w:hAnsi="Arial" w:cs="Arial"/>
        </w:rPr>
        <w:t xml:space="preserve"> (Accessed: 30 January 2023).</w:t>
      </w:r>
    </w:p>
    <w:p w14:paraId="39320F1E" w14:textId="77777777" w:rsidR="005432B5" w:rsidRPr="005432B5" w:rsidRDefault="005432B5" w:rsidP="0036578F">
      <w:pPr>
        <w:tabs>
          <w:tab w:val="left" w:pos="2232"/>
        </w:tabs>
        <w:rPr>
          <w:rFonts w:ascii="Arial" w:hAnsi="Arial" w:cs="Arial"/>
        </w:rPr>
      </w:pPr>
      <w:r w:rsidRPr="005432B5">
        <w:rPr>
          <w:rFonts w:ascii="Arial" w:hAnsi="Arial" w:cs="Arial"/>
        </w:rPr>
        <w:t xml:space="preserve">  </w:t>
      </w:r>
      <w:proofErr w:type="spellStart"/>
      <w:r w:rsidRPr="005432B5">
        <w:rPr>
          <w:rFonts w:ascii="Arial" w:hAnsi="Arial" w:cs="Arial"/>
        </w:rPr>
        <w:t>Vetoniemi</w:t>
      </w:r>
      <w:proofErr w:type="spellEnd"/>
      <w:r w:rsidRPr="005432B5">
        <w:rPr>
          <w:rFonts w:ascii="Arial" w:hAnsi="Arial" w:cs="Arial"/>
        </w:rPr>
        <w:t xml:space="preserve">, J. and </w:t>
      </w:r>
      <w:proofErr w:type="spellStart"/>
      <w:r w:rsidRPr="005432B5">
        <w:rPr>
          <w:rFonts w:ascii="Arial" w:hAnsi="Arial" w:cs="Arial"/>
        </w:rPr>
        <w:t>Kärnä</w:t>
      </w:r>
      <w:proofErr w:type="spellEnd"/>
      <w:r w:rsidRPr="005432B5">
        <w:rPr>
          <w:rFonts w:ascii="Arial" w:hAnsi="Arial" w:cs="Arial"/>
        </w:rPr>
        <w:t xml:space="preserve">, E. (2021) ‘Being included - experiences of social participation of pupils with special education needs in mainstream schools’, </w:t>
      </w:r>
      <w:proofErr w:type="gramStart"/>
      <w:r w:rsidRPr="005432B5">
        <w:rPr>
          <w:rFonts w:ascii="Arial" w:hAnsi="Arial" w:cs="Arial"/>
        </w:rPr>
        <w:t>International</w:t>
      </w:r>
      <w:proofErr w:type="gramEnd"/>
      <w:r w:rsidRPr="005432B5">
        <w:rPr>
          <w:rFonts w:ascii="Arial" w:hAnsi="Arial" w:cs="Arial"/>
        </w:rPr>
        <w:t xml:space="preserve"> journal of inclusive education, 25(10), pp. 1190–1204. Available at: </w:t>
      </w:r>
      <w:hyperlink r:id="rId69" w:history="1">
        <w:r w:rsidRPr="005432B5">
          <w:rPr>
            <w:rStyle w:val="Hyperlink"/>
            <w:rFonts w:ascii="Arial" w:hAnsi="Arial" w:cs="Arial"/>
          </w:rPr>
          <w:t>https://doi.org/10.1080/13603116.2019.1603329. (Accessed</w:t>
        </w:r>
      </w:hyperlink>
      <w:r w:rsidRPr="005432B5">
        <w:rPr>
          <w:rFonts w:ascii="Arial" w:hAnsi="Arial" w:cs="Arial"/>
        </w:rPr>
        <w:t>: 13 January 2023).</w:t>
      </w:r>
    </w:p>
    <w:p w14:paraId="507AC166" w14:textId="77777777" w:rsidR="005432B5" w:rsidRPr="005432B5" w:rsidRDefault="005432B5" w:rsidP="00E64241">
      <w:pPr>
        <w:tabs>
          <w:tab w:val="left" w:pos="2232"/>
        </w:tabs>
        <w:rPr>
          <w:rFonts w:ascii="Arial" w:hAnsi="Arial" w:cs="Arial"/>
        </w:rPr>
      </w:pPr>
      <w:r w:rsidRPr="005432B5">
        <w:rPr>
          <w:rFonts w:ascii="Arial" w:hAnsi="Arial" w:cs="Arial"/>
        </w:rPr>
        <w:t xml:space="preserve">Wang, K. (2022). </w:t>
      </w:r>
      <w:r w:rsidRPr="005432B5">
        <w:rPr>
          <w:rFonts w:ascii="Arial" w:hAnsi="Arial" w:cs="Arial"/>
          <w:i/>
          <w:iCs/>
        </w:rPr>
        <w:t>Autism and stimming</w:t>
      </w:r>
      <w:r w:rsidRPr="005432B5">
        <w:rPr>
          <w:rFonts w:ascii="Arial" w:hAnsi="Arial" w:cs="Arial"/>
        </w:rPr>
        <w:t xml:space="preserve">. Available at: </w:t>
      </w:r>
      <w:hyperlink r:id="rId70" w:history="1">
        <w:r w:rsidRPr="005432B5">
          <w:rPr>
            <w:rStyle w:val="Hyperlink"/>
            <w:rFonts w:ascii="Arial" w:hAnsi="Arial" w:cs="Arial"/>
          </w:rPr>
          <w:t>https://childmind.org/article/autism-and-stimming/</w:t>
        </w:r>
      </w:hyperlink>
      <w:r w:rsidRPr="005432B5">
        <w:rPr>
          <w:rFonts w:ascii="Arial" w:hAnsi="Arial" w:cs="Arial"/>
        </w:rPr>
        <w:t xml:space="preserve"> (Accessed: 14 February 2023). </w:t>
      </w:r>
    </w:p>
    <w:p w14:paraId="105A352F" w14:textId="77777777" w:rsidR="005432B5" w:rsidRPr="005432B5" w:rsidRDefault="005432B5" w:rsidP="00A4273E">
      <w:pPr>
        <w:tabs>
          <w:tab w:val="left" w:pos="2232"/>
        </w:tabs>
        <w:rPr>
          <w:rFonts w:ascii="Arial" w:hAnsi="Arial" w:cs="Arial"/>
        </w:rPr>
      </w:pPr>
      <w:r w:rsidRPr="005432B5">
        <w:rPr>
          <w:rFonts w:ascii="Arial" w:hAnsi="Arial" w:cs="Arial"/>
        </w:rPr>
        <w:t xml:space="preserve">  Warwick, J. (2019) </w:t>
      </w:r>
      <w:r w:rsidRPr="005432B5">
        <w:rPr>
          <w:rFonts w:ascii="Arial" w:hAnsi="Arial" w:cs="Arial"/>
          <w:i/>
          <w:iCs/>
        </w:rPr>
        <w:t>Supporting SLCN in Children with ASD in the Early Years.</w:t>
      </w:r>
      <w:r w:rsidRPr="005432B5">
        <w:rPr>
          <w:rFonts w:ascii="Arial" w:hAnsi="Arial" w:cs="Arial"/>
        </w:rPr>
        <w:t xml:space="preserve"> 1st </w:t>
      </w:r>
      <w:proofErr w:type="spellStart"/>
      <w:r w:rsidRPr="005432B5">
        <w:rPr>
          <w:rFonts w:ascii="Arial" w:hAnsi="Arial" w:cs="Arial"/>
        </w:rPr>
        <w:t>edn</w:t>
      </w:r>
      <w:proofErr w:type="spellEnd"/>
      <w:r w:rsidRPr="005432B5">
        <w:rPr>
          <w:rFonts w:ascii="Arial" w:hAnsi="Arial" w:cs="Arial"/>
        </w:rPr>
        <w:t xml:space="preserve">. Taylor and Francis. Available at: </w:t>
      </w:r>
      <w:hyperlink r:id="rId71" w:history="1">
        <w:r w:rsidRPr="005432B5">
          <w:rPr>
            <w:rStyle w:val="Hyperlink"/>
            <w:rFonts w:ascii="Arial" w:hAnsi="Arial" w:cs="Arial"/>
          </w:rPr>
          <w:t>https://www.perlego.com/book/1511503/supporting-slcn-in-children-with-asd-in-the-early-years-a-practical-resource-for-professionals-pdf</w:t>
        </w:r>
      </w:hyperlink>
      <w:r w:rsidRPr="005432B5">
        <w:rPr>
          <w:rFonts w:ascii="Arial" w:hAnsi="Arial" w:cs="Arial"/>
        </w:rPr>
        <w:t xml:space="preserve">  (Accessed: 9 January 2023). </w:t>
      </w:r>
    </w:p>
    <w:p w14:paraId="6FB6F85B" w14:textId="77777777" w:rsidR="005432B5" w:rsidRPr="005432B5" w:rsidRDefault="005432B5" w:rsidP="001B4963">
      <w:pPr>
        <w:tabs>
          <w:tab w:val="left" w:pos="2232"/>
        </w:tabs>
        <w:rPr>
          <w:rFonts w:ascii="Arial" w:hAnsi="Arial" w:cs="Arial"/>
        </w:rPr>
      </w:pPr>
      <w:r w:rsidRPr="005432B5">
        <w:rPr>
          <w:rFonts w:ascii="Arial" w:hAnsi="Arial" w:cs="Arial"/>
        </w:rPr>
        <w:t xml:space="preserve">  Weller, S.C. et al. (2018) ‘Open-ended interview questions and saturation’, </w:t>
      </w:r>
      <w:proofErr w:type="spellStart"/>
      <w:r w:rsidRPr="005432B5">
        <w:rPr>
          <w:rFonts w:ascii="Arial" w:hAnsi="Arial" w:cs="Arial"/>
          <w:i/>
          <w:iCs/>
        </w:rPr>
        <w:t>PloS</w:t>
      </w:r>
      <w:proofErr w:type="spellEnd"/>
      <w:r w:rsidRPr="005432B5">
        <w:rPr>
          <w:rFonts w:ascii="Arial" w:hAnsi="Arial" w:cs="Arial"/>
          <w:i/>
          <w:iCs/>
        </w:rPr>
        <w:t xml:space="preserve"> one,</w:t>
      </w:r>
      <w:r w:rsidRPr="005432B5">
        <w:rPr>
          <w:rFonts w:ascii="Arial" w:hAnsi="Arial" w:cs="Arial"/>
        </w:rPr>
        <w:t xml:space="preserve"> 13(6), pp. e0198606–e0198606. Available at: </w:t>
      </w:r>
      <w:hyperlink r:id="rId72" w:history="1">
        <w:r w:rsidRPr="005432B5">
          <w:rPr>
            <w:rStyle w:val="Hyperlink"/>
            <w:rFonts w:ascii="Arial" w:hAnsi="Arial" w:cs="Arial"/>
          </w:rPr>
          <w:t>https://doi.org/10.1371/journal.pone.0198606</w:t>
        </w:r>
      </w:hyperlink>
      <w:r w:rsidRPr="005432B5">
        <w:rPr>
          <w:rFonts w:ascii="Arial" w:hAnsi="Arial" w:cs="Arial"/>
        </w:rPr>
        <w:t xml:space="preserve">. (5 February 2023). </w:t>
      </w:r>
    </w:p>
    <w:p w14:paraId="5962A24F" w14:textId="77777777" w:rsidR="005432B5" w:rsidRPr="005432B5" w:rsidRDefault="005432B5" w:rsidP="002C74C9">
      <w:pPr>
        <w:tabs>
          <w:tab w:val="left" w:pos="2232"/>
        </w:tabs>
        <w:rPr>
          <w:rFonts w:ascii="Arial" w:hAnsi="Arial" w:cs="Arial"/>
        </w:rPr>
      </w:pPr>
      <w:r w:rsidRPr="005432B5">
        <w:rPr>
          <w:rFonts w:ascii="Arial" w:hAnsi="Arial" w:cs="Arial"/>
        </w:rPr>
        <w:t xml:space="preserve">Welsh Government (2021) </w:t>
      </w:r>
      <w:r w:rsidRPr="005432B5">
        <w:rPr>
          <w:rFonts w:ascii="Arial" w:hAnsi="Arial" w:cs="Arial"/>
          <w:i/>
          <w:iCs/>
        </w:rPr>
        <w:t xml:space="preserve">The Additional Learning Needs Code for Wales. </w:t>
      </w:r>
      <w:r w:rsidRPr="005432B5">
        <w:rPr>
          <w:rFonts w:ascii="Arial" w:hAnsi="Arial" w:cs="Arial"/>
        </w:rPr>
        <w:t xml:space="preserve">Available at: </w:t>
      </w:r>
      <w:hyperlink r:id="rId73" w:history="1">
        <w:r w:rsidRPr="005432B5">
          <w:rPr>
            <w:rStyle w:val="Hyperlink"/>
            <w:rFonts w:ascii="Arial" w:hAnsi="Arial" w:cs="Arial"/>
          </w:rPr>
          <w:t>https://www.gov.wales/sites/default/files/publications/2021-03/the-additional-learning-needs-code-for-wales-2021.pdf</w:t>
        </w:r>
      </w:hyperlink>
      <w:r w:rsidRPr="005432B5">
        <w:rPr>
          <w:rFonts w:ascii="Arial" w:hAnsi="Arial" w:cs="Arial"/>
        </w:rPr>
        <w:t xml:space="preserve"> (Accessed: 16 January 2023). </w:t>
      </w:r>
    </w:p>
    <w:p w14:paraId="37F9963A" w14:textId="55E513B1" w:rsidR="005432B5" w:rsidRDefault="005432B5" w:rsidP="002C74C9">
      <w:pPr>
        <w:tabs>
          <w:tab w:val="left" w:pos="2232"/>
        </w:tabs>
        <w:rPr>
          <w:rFonts w:ascii="Arial" w:hAnsi="Arial" w:cs="Arial"/>
        </w:rPr>
      </w:pPr>
      <w:r w:rsidRPr="005432B5">
        <w:rPr>
          <w:rFonts w:ascii="Arial" w:hAnsi="Arial" w:cs="Arial"/>
        </w:rPr>
        <w:t xml:space="preserve">Welsh Government (2022) </w:t>
      </w:r>
      <w:r w:rsidRPr="005432B5">
        <w:rPr>
          <w:rFonts w:ascii="Arial" w:hAnsi="Arial" w:cs="Arial"/>
          <w:i/>
          <w:iCs/>
        </w:rPr>
        <w:t>Curriculum for Wales</w:t>
      </w:r>
      <w:r w:rsidRPr="005432B5">
        <w:rPr>
          <w:rFonts w:ascii="Arial" w:hAnsi="Arial" w:cs="Arial"/>
        </w:rPr>
        <w:t xml:space="preserve">. Available at: </w:t>
      </w:r>
      <w:hyperlink r:id="rId74" w:history="1">
        <w:r w:rsidRPr="005432B5">
          <w:rPr>
            <w:rStyle w:val="Hyperlink"/>
            <w:rFonts w:ascii="Arial" w:hAnsi="Arial" w:cs="Arial"/>
          </w:rPr>
          <w:t>https://hwb.gov.wales/curriculum-for-wales</w:t>
        </w:r>
      </w:hyperlink>
      <w:r w:rsidRPr="005432B5">
        <w:rPr>
          <w:rFonts w:ascii="Arial" w:hAnsi="Arial" w:cs="Arial"/>
        </w:rPr>
        <w:t xml:space="preserve"> (Accessed: 16 January 2023). </w:t>
      </w:r>
    </w:p>
    <w:p w14:paraId="50315081" w14:textId="36BACE03" w:rsidR="002B0B0C" w:rsidRPr="005432B5" w:rsidRDefault="002B0B0C" w:rsidP="002B0B0C">
      <w:pPr>
        <w:tabs>
          <w:tab w:val="left" w:pos="2232"/>
        </w:tabs>
        <w:rPr>
          <w:rFonts w:ascii="Arial" w:hAnsi="Arial" w:cs="Arial"/>
        </w:rPr>
      </w:pPr>
      <w:proofErr w:type="spellStart"/>
      <w:r w:rsidRPr="002B0B0C">
        <w:rPr>
          <w:rFonts w:ascii="Arial" w:hAnsi="Arial" w:cs="Arial"/>
        </w:rPr>
        <w:t>Wearmouth</w:t>
      </w:r>
      <w:proofErr w:type="spellEnd"/>
      <w:r w:rsidRPr="002B0B0C">
        <w:rPr>
          <w:rFonts w:ascii="Arial" w:hAnsi="Arial" w:cs="Arial"/>
        </w:rPr>
        <w:t xml:space="preserve">, J. and </w:t>
      </w:r>
      <w:proofErr w:type="spellStart"/>
      <w:r w:rsidRPr="002B0B0C">
        <w:rPr>
          <w:rFonts w:ascii="Arial" w:hAnsi="Arial" w:cs="Arial"/>
        </w:rPr>
        <w:t>Goodwyn</w:t>
      </w:r>
      <w:proofErr w:type="spellEnd"/>
      <w:r w:rsidRPr="002B0B0C">
        <w:rPr>
          <w:rFonts w:ascii="Arial" w:hAnsi="Arial" w:cs="Arial"/>
        </w:rPr>
        <w:t xml:space="preserve">, A. (2019) </w:t>
      </w:r>
      <w:r w:rsidRPr="002B0B0C">
        <w:rPr>
          <w:rFonts w:ascii="Arial" w:hAnsi="Arial" w:cs="Arial"/>
          <w:i/>
          <w:iCs/>
        </w:rPr>
        <w:t xml:space="preserve">Pupil, teacher and family voice in educational </w:t>
      </w:r>
      <w:proofErr w:type="gramStart"/>
      <w:r w:rsidRPr="002B0B0C">
        <w:rPr>
          <w:rFonts w:ascii="Arial" w:hAnsi="Arial" w:cs="Arial"/>
          <w:i/>
          <w:iCs/>
        </w:rPr>
        <w:t>institutions :</w:t>
      </w:r>
      <w:proofErr w:type="gramEnd"/>
      <w:r w:rsidRPr="002B0B0C">
        <w:rPr>
          <w:rFonts w:ascii="Arial" w:hAnsi="Arial" w:cs="Arial"/>
          <w:i/>
          <w:iCs/>
        </w:rPr>
        <w:t xml:space="preserve"> values, opinions, beliefs and perspectives.</w:t>
      </w:r>
      <w:r w:rsidRPr="002B0B0C">
        <w:rPr>
          <w:rFonts w:ascii="Arial" w:hAnsi="Arial" w:cs="Arial"/>
        </w:rPr>
        <w:t xml:space="preserve"> Edited by J. </w:t>
      </w:r>
      <w:proofErr w:type="spellStart"/>
      <w:r w:rsidRPr="002B0B0C">
        <w:rPr>
          <w:rFonts w:ascii="Arial" w:hAnsi="Arial" w:cs="Arial"/>
        </w:rPr>
        <w:t>Wearmouth</w:t>
      </w:r>
      <w:proofErr w:type="spellEnd"/>
      <w:r w:rsidRPr="002B0B0C">
        <w:rPr>
          <w:rFonts w:ascii="Arial" w:hAnsi="Arial" w:cs="Arial"/>
        </w:rPr>
        <w:t xml:space="preserve"> and A. </w:t>
      </w:r>
      <w:proofErr w:type="spellStart"/>
      <w:r w:rsidRPr="002B0B0C">
        <w:rPr>
          <w:rFonts w:ascii="Arial" w:hAnsi="Arial" w:cs="Arial"/>
        </w:rPr>
        <w:t>Goodwyn</w:t>
      </w:r>
      <w:proofErr w:type="spellEnd"/>
      <w:r w:rsidRPr="002B0B0C">
        <w:rPr>
          <w:rFonts w:ascii="Arial" w:hAnsi="Arial" w:cs="Arial"/>
        </w:rPr>
        <w:t>. Abingdon, Oxon ;: Routledge.</w:t>
      </w:r>
      <w:r>
        <w:rPr>
          <w:rFonts w:ascii="Arial" w:hAnsi="Arial" w:cs="Arial"/>
        </w:rPr>
        <w:t xml:space="preserve"> (Accessed:18 February 2023). </w:t>
      </w:r>
    </w:p>
    <w:p w14:paraId="7D050DA0" w14:textId="77777777" w:rsidR="005432B5" w:rsidRPr="005432B5" w:rsidRDefault="005432B5" w:rsidP="002C74C9">
      <w:pPr>
        <w:tabs>
          <w:tab w:val="left" w:pos="2232"/>
        </w:tabs>
        <w:rPr>
          <w:rFonts w:ascii="Arial" w:hAnsi="Arial" w:cs="Arial"/>
        </w:rPr>
      </w:pPr>
      <w:r w:rsidRPr="005432B5">
        <w:rPr>
          <w:rFonts w:ascii="Arial" w:hAnsi="Arial" w:cs="Arial"/>
        </w:rPr>
        <w:t xml:space="preserve">  </w:t>
      </w:r>
      <w:proofErr w:type="spellStart"/>
      <w:r w:rsidRPr="005432B5">
        <w:rPr>
          <w:rFonts w:ascii="Arial" w:hAnsi="Arial" w:cs="Arial"/>
        </w:rPr>
        <w:t>Whitebook</w:t>
      </w:r>
      <w:proofErr w:type="spellEnd"/>
      <w:r w:rsidRPr="005432B5">
        <w:rPr>
          <w:rFonts w:ascii="Arial" w:hAnsi="Arial" w:cs="Arial"/>
        </w:rPr>
        <w:t xml:space="preserve">, M. (2003) ‘Early Education Quality: Higher Teacher Qualifications for Better Learning Environments – A Literature Review’. Available at: </w:t>
      </w:r>
      <w:hyperlink r:id="rId75" w:history="1">
        <w:r w:rsidRPr="005432B5">
          <w:rPr>
            <w:rStyle w:val="Hyperlink"/>
            <w:rFonts w:ascii="Arial" w:hAnsi="Arial" w:cs="Arial"/>
          </w:rPr>
          <w:t>https://escholarship.org/uc/item/2402638b</w:t>
        </w:r>
      </w:hyperlink>
      <w:r w:rsidRPr="005432B5">
        <w:rPr>
          <w:rFonts w:ascii="Arial" w:hAnsi="Arial" w:cs="Arial"/>
        </w:rPr>
        <w:t xml:space="preserve"> (Accessed: 09 January 2023).</w:t>
      </w:r>
    </w:p>
    <w:p w14:paraId="45E8BC2B" w14:textId="77777777" w:rsidR="005432B5" w:rsidRPr="005432B5" w:rsidRDefault="005432B5" w:rsidP="00E64241">
      <w:pPr>
        <w:tabs>
          <w:tab w:val="left" w:pos="2232"/>
        </w:tabs>
        <w:rPr>
          <w:rFonts w:ascii="Arial" w:hAnsi="Arial" w:cs="Arial"/>
        </w:rPr>
      </w:pPr>
      <w:r w:rsidRPr="001709D0">
        <w:rPr>
          <w:rFonts w:ascii="Arial" w:hAnsi="Arial" w:cs="Arial"/>
        </w:rPr>
        <w:t xml:space="preserve">Williams, E. I., Gleeson, K., &amp; Jones, B. E. (2019). How pupils on the autism spectrum make sense of themselves in the context of their experiences in a mainstream school setting: A qualitative </w:t>
      </w:r>
      <w:proofErr w:type="spellStart"/>
      <w:r w:rsidRPr="001709D0">
        <w:rPr>
          <w:rFonts w:ascii="Arial" w:hAnsi="Arial" w:cs="Arial"/>
        </w:rPr>
        <w:t>metasynthesis</w:t>
      </w:r>
      <w:proofErr w:type="spellEnd"/>
      <w:r w:rsidRPr="001709D0">
        <w:rPr>
          <w:rFonts w:ascii="Arial" w:hAnsi="Arial" w:cs="Arial"/>
        </w:rPr>
        <w:t>. </w:t>
      </w:r>
      <w:r w:rsidRPr="001709D0">
        <w:rPr>
          <w:rFonts w:ascii="Arial" w:hAnsi="Arial" w:cs="Arial"/>
          <w:i/>
          <w:iCs/>
        </w:rPr>
        <w:t>Autism</w:t>
      </w:r>
      <w:r w:rsidRPr="001709D0">
        <w:rPr>
          <w:rFonts w:ascii="Arial" w:hAnsi="Arial" w:cs="Arial"/>
        </w:rPr>
        <w:t>, </w:t>
      </w:r>
      <w:r w:rsidRPr="001709D0">
        <w:rPr>
          <w:rFonts w:ascii="Arial" w:hAnsi="Arial" w:cs="Arial"/>
          <w:i/>
          <w:iCs/>
        </w:rPr>
        <w:t>23</w:t>
      </w:r>
      <w:r w:rsidRPr="001709D0">
        <w:rPr>
          <w:rFonts w:ascii="Arial" w:hAnsi="Arial" w:cs="Arial"/>
        </w:rPr>
        <w:t>(1), 8-28. Available at:</w:t>
      </w:r>
      <w:r w:rsidRPr="005432B5">
        <w:rPr>
          <w:rFonts w:ascii="Arial" w:hAnsi="Arial" w:cs="Arial"/>
        </w:rPr>
        <w:t xml:space="preserve"> </w:t>
      </w:r>
      <w:hyperlink r:id="rId76" w:history="1">
        <w:r w:rsidRPr="001709D0">
          <w:rPr>
            <w:rStyle w:val="Hyperlink"/>
            <w:rFonts w:ascii="Arial" w:hAnsi="Arial" w:cs="Arial"/>
          </w:rPr>
          <w:t>https://scholar.google.co.uk/scholar?q=mainstream+pupils+with+asd+pupils&amp;hl=en&amp;as_sdt=0&amp;as_vis=1&amp;oi=scholart#d=gs_qabs&amp;t=1676269029306&amp;u=%23p%3DIUm5q0BOiGoJ</w:t>
        </w:r>
      </w:hyperlink>
      <w:r w:rsidRPr="005432B5">
        <w:rPr>
          <w:rFonts w:ascii="Arial" w:hAnsi="Arial" w:cs="Arial"/>
        </w:rPr>
        <w:t xml:space="preserve"> </w:t>
      </w:r>
      <w:r w:rsidRPr="001709D0">
        <w:rPr>
          <w:rFonts w:ascii="Arial" w:hAnsi="Arial" w:cs="Arial"/>
        </w:rPr>
        <w:t>(Accessed:13 February 2023).</w:t>
      </w:r>
    </w:p>
    <w:p w14:paraId="0C87A001" w14:textId="77777777" w:rsidR="005432B5" w:rsidRPr="005432B5" w:rsidRDefault="005432B5" w:rsidP="00E64241">
      <w:pPr>
        <w:tabs>
          <w:tab w:val="left" w:pos="2232"/>
        </w:tabs>
        <w:rPr>
          <w:rFonts w:ascii="Arial" w:hAnsi="Arial" w:cs="Arial"/>
        </w:rPr>
      </w:pPr>
      <w:r w:rsidRPr="005432B5">
        <w:rPr>
          <w:rFonts w:ascii="Arial" w:hAnsi="Arial" w:cs="Arial"/>
        </w:rPr>
        <w:lastRenderedPageBreak/>
        <w:t>Wu, I.-C., Lo, C.O. and Tsai, K.-F. (2019) ‘Learning Experiences of Highly Able Learners With ASD: Using a Success Case Method’, </w:t>
      </w:r>
      <w:r w:rsidRPr="005432B5">
        <w:rPr>
          <w:rFonts w:ascii="Arial" w:hAnsi="Arial" w:cs="Arial"/>
          <w:i/>
          <w:iCs/>
        </w:rPr>
        <w:t>Journal for the education of the gifted</w:t>
      </w:r>
      <w:r w:rsidRPr="005432B5">
        <w:rPr>
          <w:rFonts w:ascii="Arial" w:hAnsi="Arial" w:cs="Arial"/>
        </w:rPr>
        <w:t xml:space="preserve">, 42(3), pp. 216–242. Available at: </w:t>
      </w:r>
      <w:hyperlink r:id="rId77" w:history="1">
        <w:r w:rsidRPr="005432B5">
          <w:rPr>
            <w:rStyle w:val="Hyperlink"/>
            <w:rFonts w:ascii="Arial" w:hAnsi="Arial" w:cs="Arial"/>
          </w:rPr>
          <w:t>https://doi.org/10.1177/0162353219855681</w:t>
        </w:r>
      </w:hyperlink>
      <w:r w:rsidRPr="005432B5">
        <w:rPr>
          <w:rFonts w:ascii="Arial" w:hAnsi="Arial" w:cs="Arial"/>
        </w:rPr>
        <w:t xml:space="preserve">. (Assessed: 5 February 2023). </w:t>
      </w:r>
    </w:p>
    <w:p w14:paraId="4A120CCC" w14:textId="77777777" w:rsidR="005432B5" w:rsidRPr="005432B5" w:rsidRDefault="005432B5" w:rsidP="00802C99">
      <w:pPr>
        <w:tabs>
          <w:tab w:val="left" w:pos="2232"/>
        </w:tabs>
        <w:spacing w:line="360" w:lineRule="auto"/>
        <w:rPr>
          <w:rFonts w:ascii="Arial" w:hAnsi="Arial" w:cs="Arial"/>
        </w:rPr>
      </w:pPr>
      <w:proofErr w:type="spellStart"/>
      <w:r w:rsidRPr="005432B5">
        <w:rPr>
          <w:rFonts w:ascii="Arial" w:hAnsi="Arial" w:cs="Arial"/>
        </w:rPr>
        <w:t>Yin.R</w:t>
      </w:r>
      <w:proofErr w:type="spellEnd"/>
      <w:r w:rsidRPr="005432B5">
        <w:rPr>
          <w:rFonts w:ascii="Arial" w:hAnsi="Arial" w:cs="Arial"/>
        </w:rPr>
        <w:t xml:space="preserve">, et al. Doing Case Study </w:t>
      </w:r>
      <w:proofErr w:type="gramStart"/>
      <w:r w:rsidRPr="005432B5">
        <w:rPr>
          <w:rFonts w:ascii="Arial" w:hAnsi="Arial" w:cs="Arial"/>
        </w:rPr>
        <w:t>Research :</w:t>
      </w:r>
      <w:proofErr w:type="gramEnd"/>
      <w:r w:rsidRPr="005432B5">
        <w:rPr>
          <w:rFonts w:ascii="Arial" w:hAnsi="Arial" w:cs="Arial"/>
        </w:rPr>
        <w:t xml:space="preserve"> A Practical Guide for Beginning Researchers, Teachers College Press, 2018. ProQuest </w:t>
      </w:r>
      <w:proofErr w:type="spellStart"/>
      <w:r w:rsidRPr="005432B5">
        <w:rPr>
          <w:rFonts w:ascii="Arial" w:hAnsi="Arial" w:cs="Arial"/>
        </w:rPr>
        <w:t>Ebook</w:t>
      </w:r>
      <w:proofErr w:type="spellEnd"/>
      <w:r w:rsidRPr="005432B5">
        <w:rPr>
          <w:rFonts w:ascii="Arial" w:hAnsi="Arial" w:cs="Arial"/>
        </w:rPr>
        <w:t xml:space="preserve"> Central, </w:t>
      </w:r>
      <w:hyperlink r:id="rId78" w:history="1">
        <w:r w:rsidRPr="005432B5">
          <w:rPr>
            <w:rStyle w:val="Hyperlink"/>
            <w:rFonts w:ascii="Arial" w:hAnsi="Arial" w:cs="Arial"/>
          </w:rPr>
          <w:t>http://ebookcentral.proquest.com/lib/trinity/detail.action?docID=6733185</w:t>
        </w:r>
      </w:hyperlink>
      <w:r w:rsidRPr="005432B5">
        <w:rPr>
          <w:rFonts w:ascii="Arial" w:hAnsi="Arial" w:cs="Arial"/>
        </w:rPr>
        <w:t xml:space="preserve"> (Accessed: 20 January 2023). </w:t>
      </w:r>
      <w:r w:rsidRPr="005432B5">
        <w:rPr>
          <w:rFonts w:ascii="Arial" w:hAnsi="Arial" w:cs="Arial"/>
          <w:color w:val="2A2A2A"/>
          <w:sz w:val="23"/>
          <w:szCs w:val="23"/>
          <w:shd w:val="clear" w:color="auto" w:fill="FFFFFF"/>
        </w:rPr>
        <w:t xml:space="preserve">                    </w:t>
      </w:r>
    </w:p>
    <w:p w14:paraId="301BEA15" w14:textId="77777777" w:rsidR="0003103B" w:rsidRDefault="0003103B" w:rsidP="002C74C9">
      <w:pPr>
        <w:tabs>
          <w:tab w:val="left" w:pos="2232"/>
        </w:tabs>
        <w:rPr>
          <w:rFonts w:ascii="Arial" w:hAnsi="Arial" w:cs="Arial"/>
        </w:rPr>
      </w:pPr>
    </w:p>
    <w:p w14:paraId="66EA7828" w14:textId="77777777" w:rsidR="00FF5A5C" w:rsidRDefault="00FF5A5C" w:rsidP="002C74C9">
      <w:pPr>
        <w:tabs>
          <w:tab w:val="left" w:pos="2232"/>
        </w:tabs>
        <w:rPr>
          <w:rFonts w:ascii="Arial" w:hAnsi="Arial" w:cs="Arial"/>
        </w:rPr>
      </w:pPr>
    </w:p>
    <w:p w14:paraId="32898906" w14:textId="77777777" w:rsidR="00393BA6" w:rsidRDefault="00393BA6" w:rsidP="00A4273E">
      <w:pPr>
        <w:tabs>
          <w:tab w:val="left" w:pos="2232"/>
        </w:tabs>
        <w:rPr>
          <w:rFonts w:ascii="Arial" w:hAnsi="Arial" w:cs="Arial"/>
          <w:u w:val="single"/>
        </w:rPr>
      </w:pPr>
    </w:p>
    <w:p w14:paraId="65FC0186" w14:textId="77777777" w:rsidR="00393BA6" w:rsidRDefault="00393BA6" w:rsidP="00A4273E">
      <w:pPr>
        <w:tabs>
          <w:tab w:val="left" w:pos="2232"/>
        </w:tabs>
        <w:rPr>
          <w:rFonts w:ascii="Arial" w:hAnsi="Arial" w:cs="Arial"/>
          <w:u w:val="single"/>
        </w:rPr>
      </w:pPr>
    </w:p>
    <w:p w14:paraId="3C718C09" w14:textId="77777777" w:rsidR="00393BA6" w:rsidRDefault="00393BA6" w:rsidP="00A4273E">
      <w:pPr>
        <w:tabs>
          <w:tab w:val="left" w:pos="2232"/>
        </w:tabs>
        <w:rPr>
          <w:rFonts w:ascii="Arial" w:hAnsi="Arial" w:cs="Arial"/>
          <w:u w:val="single"/>
        </w:rPr>
      </w:pPr>
    </w:p>
    <w:p w14:paraId="46600D16" w14:textId="77777777" w:rsidR="00393BA6" w:rsidRDefault="00393BA6" w:rsidP="00A4273E">
      <w:pPr>
        <w:tabs>
          <w:tab w:val="left" w:pos="2232"/>
        </w:tabs>
        <w:rPr>
          <w:rFonts w:ascii="Arial" w:hAnsi="Arial" w:cs="Arial"/>
          <w:u w:val="single"/>
        </w:rPr>
      </w:pPr>
    </w:p>
    <w:p w14:paraId="363D4403" w14:textId="77777777" w:rsidR="00393BA6" w:rsidRDefault="00393BA6" w:rsidP="00A4273E">
      <w:pPr>
        <w:tabs>
          <w:tab w:val="left" w:pos="2232"/>
        </w:tabs>
        <w:rPr>
          <w:rFonts w:ascii="Arial" w:hAnsi="Arial" w:cs="Arial"/>
          <w:u w:val="single"/>
        </w:rPr>
      </w:pPr>
    </w:p>
    <w:p w14:paraId="76D1EE2A" w14:textId="77777777" w:rsidR="00393BA6" w:rsidRDefault="00393BA6" w:rsidP="00A4273E">
      <w:pPr>
        <w:tabs>
          <w:tab w:val="left" w:pos="2232"/>
        </w:tabs>
        <w:rPr>
          <w:rFonts w:ascii="Arial" w:hAnsi="Arial" w:cs="Arial"/>
          <w:u w:val="single"/>
        </w:rPr>
      </w:pPr>
    </w:p>
    <w:p w14:paraId="24460639" w14:textId="77777777" w:rsidR="00393BA6" w:rsidRDefault="00393BA6" w:rsidP="00A4273E">
      <w:pPr>
        <w:tabs>
          <w:tab w:val="left" w:pos="2232"/>
        </w:tabs>
        <w:rPr>
          <w:rFonts w:ascii="Arial" w:hAnsi="Arial" w:cs="Arial"/>
          <w:u w:val="single"/>
        </w:rPr>
      </w:pPr>
    </w:p>
    <w:p w14:paraId="45981CFF" w14:textId="77777777" w:rsidR="00393BA6" w:rsidRDefault="00393BA6" w:rsidP="00A4273E">
      <w:pPr>
        <w:tabs>
          <w:tab w:val="left" w:pos="2232"/>
        </w:tabs>
        <w:rPr>
          <w:rFonts w:ascii="Arial" w:hAnsi="Arial" w:cs="Arial"/>
          <w:u w:val="single"/>
        </w:rPr>
      </w:pPr>
    </w:p>
    <w:p w14:paraId="6836CE32" w14:textId="77777777" w:rsidR="00393BA6" w:rsidRDefault="00393BA6" w:rsidP="00A4273E">
      <w:pPr>
        <w:tabs>
          <w:tab w:val="left" w:pos="2232"/>
        </w:tabs>
        <w:rPr>
          <w:rFonts w:ascii="Arial" w:hAnsi="Arial" w:cs="Arial"/>
          <w:u w:val="single"/>
        </w:rPr>
      </w:pPr>
    </w:p>
    <w:p w14:paraId="72EC1F08" w14:textId="77777777" w:rsidR="00393BA6" w:rsidRDefault="00393BA6" w:rsidP="00A4273E">
      <w:pPr>
        <w:tabs>
          <w:tab w:val="left" w:pos="2232"/>
        </w:tabs>
        <w:rPr>
          <w:rFonts w:ascii="Arial" w:hAnsi="Arial" w:cs="Arial"/>
          <w:u w:val="single"/>
        </w:rPr>
      </w:pPr>
    </w:p>
    <w:p w14:paraId="375B4137" w14:textId="77777777" w:rsidR="00393BA6" w:rsidRDefault="00393BA6" w:rsidP="00A4273E">
      <w:pPr>
        <w:tabs>
          <w:tab w:val="left" w:pos="2232"/>
        </w:tabs>
        <w:rPr>
          <w:rFonts w:ascii="Arial" w:hAnsi="Arial" w:cs="Arial"/>
          <w:u w:val="single"/>
        </w:rPr>
      </w:pPr>
    </w:p>
    <w:p w14:paraId="68D702F7" w14:textId="77777777" w:rsidR="00393BA6" w:rsidRDefault="00393BA6" w:rsidP="00A4273E">
      <w:pPr>
        <w:tabs>
          <w:tab w:val="left" w:pos="2232"/>
        </w:tabs>
        <w:rPr>
          <w:rFonts w:ascii="Arial" w:hAnsi="Arial" w:cs="Arial"/>
          <w:u w:val="single"/>
        </w:rPr>
      </w:pPr>
    </w:p>
    <w:p w14:paraId="734674EF" w14:textId="77777777" w:rsidR="00393BA6" w:rsidRDefault="00393BA6" w:rsidP="00A4273E">
      <w:pPr>
        <w:tabs>
          <w:tab w:val="left" w:pos="2232"/>
        </w:tabs>
        <w:rPr>
          <w:rFonts w:ascii="Arial" w:hAnsi="Arial" w:cs="Arial"/>
          <w:u w:val="single"/>
        </w:rPr>
      </w:pPr>
    </w:p>
    <w:p w14:paraId="172320BE" w14:textId="77777777" w:rsidR="00393BA6" w:rsidRDefault="00393BA6" w:rsidP="00A4273E">
      <w:pPr>
        <w:tabs>
          <w:tab w:val="left" w:pos="2232"/>
        </w:tabs>
        <w:rPr>
          <w:rFonts w:ascii="Arial" w:hAnsi="Arial" w:cs="Arial"/>
          <w:u w:val="single"/>
        </w:rPr>
      </w:pPr>
    </w:p>
    <w:sectPr w:rsidR="00393B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25CA4" w14:textId="77777777" w:rsidR="00523B2E" w:rsidRDefault="00523B2E" w:rsidP="00197E8A">
      <w:pPr>
        <w:spacing w:after="0" w:line="240" w:lineRule="auto"/>
      </w:pPr>
      <w:r>
        <w:separator/>
      </w:r>
    </w:p>
  </w:endnote>
  <w:endnote w:type="continuationSeparator" w:id="0">
    <w:p w14:paraId="34DC27D7" w14:textId="77777777" w:rsidR="00523B2E" w:rsidRDefault="00523B2E" w:rsidP="00197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Arial"/>
    <w:charset w:val="00"/>
    <w:family w:val="auto"/>
    <w:pitch w:val="variable"/>
    <w:sig w:usb0="E0000AFF" w:usb1="5000217F" w:usb2="00000021" w:usb3="00000000" w:csb0="0000019F" w:csb1="00000000"/>
  </w:font>
  <w:font w:name="Helvetica Neue">
    <w:altName w:val="Arial"/>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7FB44" w14:textId="77777777" w:rsidR="00523B2E" w:rsidRDefault="00523B2E" w:rsidP="00197E8A">
      <w:pPr>
        <w:spacing w:after="0" w:line="240" w:lineRule="auto"/>
      </w:pPr>
      <w:r>
        <w:separator/>
      </w:r>
    </w:p>
  </w:footnote>
  <w:footnote w:type="continuationSeparator" w:id="0">
    <w:p w14:paraId="7D573E15" w14:textId="77777777" w:rsidR="00523B2E" w:rsidRDefault="00523B2E" w:rsidP="00197E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90A1D"/>
    <w:multiLevelType w:val="hybridMultilevel"/>
    <w:tmpl w:val="47BEB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90EB3"/>
    <w:multiLevelType w:val="hybridMultilevel"/>
    <w:tmpl w:val="27E86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73113"/>
    <w:multiLevelType w:val="hybridMultilevel"/>
    <w:tmpl w:val="CC847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72489"/>
    <w:multiLevelType w:val="hybridMultilevel"/>
    <w:tmpl w:val="AAE0C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EC7D39"/>
    <w:multiLevelType w:val="hybridMultilevel"/>
    <w:tmpl w:val="8E329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2F1E7C"/>
    <w:multiLevelType w:val="hybridMultilevel"/>
    <w:tmpl w:val="5BAE9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C65329"/>
    <w:multiLevelType w:val="hybridMultilevel"/>
    <w:tmpl w:val="23B68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7204D1"/>
    <w:multiLevelType w:val="hybridMultilevel"/>
    <w:tmpl w:val="EFCC0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4887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0719656">
    <w:abstractNumId w:val="34"/>
  </w:num>
  <w:num w:numId="2" w16cid:durableId="516425082">
    <w:abstractNumId w:val="17"/>
  </w:num>
  <w:num w:numId="3" w16cid:durableId="1543008807">
    <w:abstractNumId w:val="28"/>
  </w:num>
  <w:num w:numId="4" w16cid:durableId="284116982">
    <w:abstractNumId w:val="8"/>
  </w:num>
  <w:num w:numId="5" w16cid:durableId="1689216870">
    <w:abstractNumId w:val="33"/>
  </w:num>
  <w:num w:numId="6"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7945681">
    <w:abstractNumId w:val="9"/>
  </w:num>
  <w:num w:numId="10" w16cid:durableId="1037924171">
    <w:abstractNumId w:val="14"/>
  </w:num>
  <w:num w:numId="11" w16cid:durableId="1048183916">
    <w:abstractNumId w:val="15"/>
  </w:num>
  <w:num w:numId="12" w16cid:durableId="1604262868">
    <w:abstractNumId w:val="31"/>
  </w:num>
  <w:num w:numId="13" w16cid:durableId="1564097210">
    <w:abstractNumId w:val="29"/>
  </w:num>
  <w:num w:numId="14" w16cid:durableId="668144630">
    <w:abstractNumId w:val="30"/>
  </w:num>
  <w:num w:numId="15" w16cid:durableId="1781148900">
    <w:abstractNumId w:val="4"/>
  </w:num>
  <w:num w:numId="16" w16cid:durableId="1548688394">
    <w:abstractNumId w:val="11"/>
  </w:num>
  <w:num w:numId="17" w16cid:durableId="1733506655">
    <w:abstractNumId w:val="13"/>
  </w:num>
  <w:num w:numId="18" w16cid:durableId="586810520">
    <w:abstractNumId w:val="18"/>
  </w:num>
  <w:num w:numId="19" w16cid:durableId="1900360164">
    <w:abstractNumId w:val="20"/>
  </w:num>
  <w:num w:numId="20" w16cid:durableId="718239570">
    <w:abstractNumId w:val="32"/>
  </w:num>
  <w:num w:numId="21" w16cid:durableId="1317685777">
    <w:abstractNumId w:val="10"/>
  </w:num>
  <w:num w:numId="22" w16cid:durableId="901137435">
    <w:abstractNumId w:val="21"/>
  </w:num>
  <w:num w:numId="23" w16cid:durableId="230390685">
    <w:abstractNumId w:val="27"/>
  </w:num>
  <w:num w:numId="24" w16cid:durableId="2060396452">
    <w:abstractNumId w:val="5"/>
  </w:num>
  <w:num w:numId="25" w16cid:durableId="147668698">
    <w:abstractNumId w:val="16"/>
  </w:num>
  <w:num w:numId="26" w16cid:durableId="2143841101">
    <w:abstractNumId w:val="19"/>
  </w:num>
  <w:num w:numId="27" w16cid:durableId="672682343">
    <w:abstractNumId w:val="25"/>
  </w:num>
  <w:num w:numId="28" w16cid:durableId="692847281">
    <w:abstractNumId w:val="22"/>
  </w:num>
  <w:num w:numId="29" w16cid:durableId="1561862725">
    <w:abstractNumId w:val="6"/>
  </w:num>
  <w:num w:numId="30" w16cid:durableId="1603142475">
    <w:abstractNumId w:val="1"/>
  </w:num>
  <w:num w:numId="31" w16cid:durableId="26028289">
    <w:abstractNumId w:val="26"/>
  </w:num>
  <w:num w:numId="32" w16cid:durableId="1177960419">
    <w:abstractNumId w:val="12"/>
  </w:num>
  <w:num w:numId="33" w16cid:durableId="850949062">
    <w:abstractNumId w:val="0"/>
  </w:num>
  <w:num w:numId="34" w16cid:durableId="1168516717">
    <w:abstractNumId w:val="2"/>
  </w:num>
  <w:num w:numId="35" w16cid:durableId="1634213381">
    <w:abstractNumId w:val="7"/>
  </w:num>
  <w:num w:numId="36" w16cid:durableId="3050891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2DB"/>
    <w:rsid w:val="000003BE"/>
    <w:rsid w:val="0000073F"/>
    <w:rsid w:val="0000328E"/>
    <w:rsid w:val="00005533"/>
    <w:rsid w:val="00005575"/>
    <w:rsid w:val="00005C42"/>
    <w:rsid w:val="00005D57"/>
    <w:rsid w:val="000066DB"/>
    <w:rsid w:val="00007866"/>
    <w:rsid w:val="0001003B"/>
    <w:rsid w:val="0001047B"/>
    <w:rsid w:val="00011D0B"/>
    <w:rsid w:val="00011E2D"/>
    <w:rsid w:val="00014042"/>
    <w:rsid w:val="000173D6"/>
    <w:rsid w:val="00021198"/>
    <w:rsid w:val="00021423"/>
    <w:rsid w:val="00021FB5"/>
    <w:rsid w:val="00022C20"/>
    <w:rsid w:val="00022D37"/>
    <w:rsid w:val="000232E2"/>
    <w:rsid w:val="00025284"/>
    <w:rsid w:val="000253BC"/>
    <w:rsid w:val="00026013"/>
    <w:rsid w:val="00026654"/>
    <w:rsid w:val="00026F0A"/>
    <w:rsid w:val="0003103B"/>
    <w:rsid w:val="00032431"/>
    <w:rsid w:val="00033731"/>
    <w:rsid w:val="000344AE"/>
    <w:rsid w:val="00034D47"/>
    <w:rsid w:val="00035D43"/>
    <w:rsid w:val="00037D42"/>
    <w:rsid w:val="000408BD"/>
    <w:rsid w:val="000409A5"/>
    <w:rsid w:val="00041B9E"/>
    <w:rsid w:val="000433C4"/>
    <w:rsid w:val="0004353D"/>
    <w:rsid w:val="0004404C"/>
    <w:rsid w:val="000459B2"/>
    <w:rsid w:val="000459D5"/>
    <w:rsid w:val="000500A1"/>
    <w:rsid w:val="00050E68"/>
    <w:rsid w:val="000515F7"/>
    <w:rsid w:val="000519D4"/>
    <w:rsid w:val="00052FE8"/>
    <w:rsid w:val="0005580B"/>
    <w:rsid w:val="00055A1E"/>
    <w:rsid w:val="00057E96"/>
    <w:rsid w:val="0006000A"/>
    <w:rsid w:val="000600B0"/>
    <w:rsid w:val="000624DC"/>
    <w:rsid w:val="00062CA5"/>
    <w:rsid w:val="00065D9D"/>
    <w:rsid w:val="00065DF0"/>
    <w:rsid w:val="00066E24"/>
    <w:rsid w:val="00067CC5"/>
    <w:rsid w:val="000729F8"/>
    <w:rsid w:val="00073772"/>
    <w:rsid w:val="00074100"/>
    <w:rsid w:val="0007462C"/>
    <w:rsid w:val="000753F4"/>
    <w:rsid w:val="00080274"/>
    <w:rsid w:val="000803A0"/>
    <w:rsid w:val="000803F2"/>
    <w:rsid w:val="0008106F"/>
    <w:rsid w:val="00083713"/>
    <w:rsid w:val="00083C90"/>
    <w:rsid w:val="00083CFA"/>
    <w:rsid w:val="000841E7"/>
    <w:rsid w:val="00084807"/>
    <w:rsid w:val="00085B4D"/>
    <w:rsid w:val="00091CDA"/>
    <w:rsid w:val="000935FC"/>
    <w:rsid w:val="00094059"/>
    <w:rsid w:val="0009459E"/>
    <w:rsid w:val="000947C5"/>
    <w:rsid w:val="000949FF"/>
    <w:rsid w:val="00094C2B"/>
    <w:rsid w:val="00094FF2"/>
    <w:rsid w:val="00095454"/>
    <w:rsid w:val="00096233"/>
    <w:rsid w:val="0009658F"/>
    <w:rsid w:val="00096AA6"/>
    <w:rsid w:val="00096BB6"/>
    <w:rsid w:val="000974B5"/>
    <w:rsid w:val="0009793A"/>
    <w:rsid w:val="000A1080"/>
    <w:rsid w:val="000A1198"/>
    <w:rsid w:val="000A127E"/>
    <w:rsid w:val="000A1470"/>
    <w:rsid w:val="000A1795"/>
    <w:rsid w:val="000A271A"/>
    <w:rsid w:val="000A2EE7"/>
    <w:rsid w:val="000A3649"/>
    <w:rsid w:val="000A374E"/>
    <w:rsid w:val="000A433B"/>
    <w:rsid w:val="000A4577"/>
    <w:rsid w:val="000A63B3"/>
    <w:rsid w:val="000A663B"/>
    <w:rsid w:val="000A7CB7"/>
    <w:rsid w:val="000B0823"/>
    <w:rsid w:val="000B11F3"/>
    <w:rsid w:val="000B2069"/>
    <w:rsid w:val="000B293E"/>
    <w:rsid w:val="000B38E1"/>
    <w:rsid w:val="000B65E1"/>
    <w:rsid w:val="000B7D26"/>
    <w:rsid w:val="000C1212"/>
    <w:rsid w:val="000C1BD0"/>
    <w:rsid w:val="000C3A67"/>
    <w:rsid w:val="000C73F8"/>
    <w:rsid w:val="000C7E5C"/>
    <w:rsid w:val="000D1495"/>
    <w:rsid w:val="000D1524"/>
    <w:rsid w:val="000D21C9"/>
    <w:rsid w:val="000D3297"/>
    <w:rsid w:val="000D450C"/>
    <w:rsid w:val="000D4F22"/>
    <w:rsid w:val="000D53EC"/>
    <w:rsid w:val="000D5A94"/>
    <w:rsid w:val="000D6A40"/>
    <w:rsid w:val="000D6C1D"/>
    <w:rsid w:val="000D717B"/>
    <w:rsid w:val="000E06CF"/>
    <w:rsid w:val="000E0B45"/>
    <w:rsid w:val="000E1213"/>
    <w:rsid w:val="000E1E87"/>
    <w:rsid w:val="000E1F20"/>
    <w:rsid w:val="000E1FAD"/>
    <w:rsid w:val="000E2020"/>
    <w:rsid w:val="000E2FAC"/>
    <w:rsid w:val="000E3795"/>
    <w:rsid w:val="000E413C"/>
    <w:rsid w:val="000E5173"/>
    <w:rsid w:val="000E51DA"/>
    <w:rsid w:val="000E59FC"/>
    <w:rsid w:val="000E6A57"/>
    <w:rsid w:val="000E6C9A"/>
    <w:rsid w:val="000E6F9D"/>
    <w:rsid w:val="000E7E6F"/>
    <w:rsid w:val="000F00C1"/>
    <w:rsid w:val="000F1733"/>
    <w:rsid w:val="000F1B9F"/>
    <w:rsid w:val="000F1EDE"/>
    <w:rsid w:val="000F4FE2"/>
    <w:rsid w:val="000F5445"/>
    <w:rsid w:val="000F5D48"/>
    <w:rsid w:val="000F62CF"/>
    <w:rsid w:val="000F64DC"/>
    <w:rsid w:val="000F7399"/>
    <w:rsid w:val="000F76D3"/>
    <w:rsid w:val="00100AD6"/>
    <w:rsid w:val="00100AF8"/>
    <w:rsid w:val="00102EE3"/>
    <w:rsid w:val="0010326C"/>
    <w:rsid w:val="00103A6B"/>
    <w:rsid w:val="001043F2"/>
    <w:rsid w:val="00104DB5"/>
    <w:rsid w:val="00105269"/>
    <w:rsid w:val="00105776"/>
    <w:rsid w:val="00112239"/>
    <w:rsid w:val="00112A5C"/>
    <w:rsid w:val="001148DD"/>
    <w:rsid w:val="00115485"/>
    <w:rsid w:val="0011679D"/>
    <w:rsid w:val="00116DF1"/>
    <w:rsid w:val="00117689"/>
    <w:rsid w:val="00117996"/>
    <w:rsid w:val="00120D61"/>
    <w:rsid w:val="00120EA3"/>
    <w:rsid w:val="0012217C"/>
    <w:rsid w:val="00122183"/>
    <w:rsid w:val="001256F4"/>
    <w:rsid w:val="0012727C"/>
    <w:rsid w:val="00127B11"/>
    <w:rsid w:val="00130254"/>
    <w:rsid w:val="0013176B"/>
    <w:rsid w:val="00131ECA"/>
    <w:rsid w:val="00132A68"/>
    <w:rsid w:val="00132CF9"/>
    <w:rsid w:val="00133F35"/>
    <w:rsid w:val="0013415E"/>
    <w:rsid w:val="00134D2F"/>
    <w:rsid w:val="00135A8B"/>
    <w:rsid w:val="00135F52"/>
    <w:rsid w:val="00136A4F"/>
    <w:rsid w:val="00140FDC"/>
    <w:rsid w:val="00141B0B"/>
    <w:rsid w:val="00141E1B"/>
    <w:rsid w:val="001427AB"/>
    <w:rsid w:val="001431BC"/>
    <w:rsid w:val="00143F2E"/>
    <w:rsid w:val="001448FD"/>
    <w:rsid w:val="00145553"/>
    <w:rsid w:val="001455D3"/>
    <w:rsid w:val="0014799A"/>
    <w:rsid w:val="0015195A"/>
    <w:rsid w:val="0015198C"/>
    <w:rsid w:val="00152DED"/>
    <w:rsid w:val="00152E72"/>
    <w:rsid w:val="0015401B"/>
    <w:rsid w:val="001548DE"/>
    <w:rsid w:val="00154E5A"/>
    <w:rsid w:val="00155993"/>
    <w:rsid w:val="00155C5C"/>
    <w:rsid w:val="00155DE0"/>
    <w:rsid w:val="00155DFB"/>
    <w:rsid w:val="00155E41"/>
    <w:rsid w:val="00156285"/>
    <w:rsid w:val="00161921"/>
    <w:rsid w:val="00163C58"/>
    <w:rsid w:val="001647FD"/>
    <w:rsid w:val="00165AC3"/>
    <w:rsid w:val="00165EE8"/>
    <w:rsid w:val="00166537"/>
    <w:rsid w:val="001666EB"/>
    <w:rsid w:val="00166D88"/>
    <w:rsid w:val="00167763"/>
    <w:rsid w:val="0017004F"/>
    <w:rsid w:val="00170296"/>
    <w:rsid w:val="0017055E"/>
    <w:rsid w:val="0017088A"/>
    <w:rsid w:val="001709D0"/>
    <w:rsid w:val="00171991"/>
    <w:rsid w:val="0017241B"/>
    <w:rsid w:val="00172F00"/>
    <w:rsid w:val="001737E9"/>
    <w:rsid w:val="00174C24"/>
    <w:rsid w:val="00174D52"/>
    <w:rsid w:val="001750E3"/>
    <w:rsid w:val="0017572C"/>
    <w:rsid w:val="00175D4A"/>
    <w:rsid w:val="001778CB"/>
    <w:rsid w:val="00177E17"/>
    <w:rsid w:val="00180174"/>
    <w:rsid w:val="001802D7"/>
    <w:rsid w:val="00180D9B"/>
    <w:rsid w:val="001814A1"/>
    <w:rsid w:val="00183EBD"/>
    <w:rsid w:val="00183F65"/>
    <w:rsid w:val="00184628"/>
    <w:rsid w:val="00184D03"/>
    <w:rsid w:val="001854A7"/>
    <w:rsid w:val="00185BD5"/>
    <w:rsid w:val="0018609C"/>
    <w:rsid w:val="001861AC"/>
    <w:rsid w:val="00186684"/>
    <w:rsid w:val="001912A3"/>
    <w:rsid w:val="001916FE"/>
    <w:rsid w:val="0019257B"/>
    <w:rsid w:val="001933BF"/>
    <w:rsid w:val="001938E1"/>
    <w:rsid w:val="00195FDC"/>
    <w:rsid w:val="00196E87"/>
    <w:rsid w:val="00197E8A"/>
    <w:rsid w:val="001A0B70"/>
    <w:rsid w:val="001A0FE4"/>
    <w:rsid w:val="001A29FD"/>
    <w:rsid w:val="001A2B0D"/>
    <w:rsid w:val="001A4825"/>
    <w:rsid w:val="001A53BB"/>
    <w:rsid w:val="001A563C"/>
    <w:rsid w:val="001A6456"/>
    <w:rsid w:val="001A738C"/>
    <w:rsid w:val="001A77DF"/>
    <w:rsid w:val="001A7829"/>
    <w:rsid w:val="001B20F1"/>
    <w:rsid w:val="001B2A7C"/>
    <w:rsid w:val="001B2A97"/>
    <w:rsid w:val="001B2CD1"/>
    <w:rsid w:val="001B434A"/>
    <w:rsid w:val="001B4460"/>
    <w:rsid w:val="001B4963"/>
    <w:rsid w:val="001B4EC1"/>
    <w:rsid w:val="001B5921"/>
    <w:rsid w:val="001B6212"/>
    <w:rsid w:val="001B699A"/>
    <w:rsid w:val="001B6BDF"/>
    <w:rsid w:val="001B738A"/>
    <w:rsid w:val="001B7E30"/>
    <w:rsid w:val="001C0F0C"/>
    <w:rsid w:val="001C120F"/>
    <w:rsid w:val="001C2AB6"/>
    <w:rsid w:val="001C31EE"/>
    <w:rsid w:val="001C3330"/>
    <w:rsid w:val="001C60CC"/>
    <w:rsid w:val="001D056C"/>
    <w:rsid w:val="001D1FF1"/>
    <w:rsid w:val="001D2F4E"/>
    <w:rsid w:val="001D3C30"/>
    <w:rsid w:val="001D432C"/>
    <w:rsid w:val="001D434B"/>
    <w:rsid w:val="001D4963"/>
    <w:rsid w:val="001D5047"/>
    <w:rsid w:val="001D524C"/>
    <w:rsid w:val="001D5C7B"/>
    <w:rsid w:val="001D68D4"/>
    <w:rsid w:val="001D6A53"/>
    <w:rsid w:val="001D7426"/>
    <w:rsid w:val="001D7A6E"/>
    <w:rsid w:val="001E14F5"/>
    <w:rsid w:val="001E4552"/>
    <w:rsid w:val="001E54E0"/>
    <w:rsid w:val="001E5F9A"/>
    <w:rsid w:val="001E61D2"/>
    <w:rsid w:val="001E6777"/>
    <w:rsid w:val="001E6F12"/>
    <w:rsid w:val="001F24CE"/>
    <w:rsid w:val="001F40DA"/>
    <w:rsid w:val="001F4578"/>
    <w:rsid w:val="001F5CDC"/>
    <w:rsid w:val="001F5D46"/>
    <w:rsid w:val="001F5DCD"/>
    <w:rsid w:val="001F6608"/>
    <w:rsid w:val="001F720C"/>
    <w:rsid w:val="001F76C5"/>
    <w:rsid w:val="001F7C16"/>
    <w:rsid w:val="0020046A"/>
    <w:rsid w:val="00200AA0"/>
    <w:rsid w:val="00200AF3"/>
    <w:rsid w:val="002014DF"/>
    <w:rsid w:val="00201DE8"/>
    <w:rsid w:val="00201E0C"/>
    <w:rsid w:val="00201EA6"/>
    <w:rsid w:val="002058EF"/>
    <w:rsid w:val="00206CDC"/>
    <w:rsid w:val="002100F4"/>
    <w:rsid w:val="0021141F"/>
    <w:rsid w:val="00211772"/>
    <w:rsid w:val="00211CE8"/>
    <w:rsid w:val="00211F84"/>
    <w:rsid w:val="00212882"/>
    <w:rsid w:val="00212E1E"/>
    <w:rsid w:val="00213265"/>
    <w:rsid w:val="0021502A"/>
    <w:rsid w:val="002167E0"/>
    <w:rsid w:val="00216BB2"/>
    <w:rsid w:val="0021738D"/>
    <w:rsid w:val="00217B52"/>
    <w:rsid w:val="00217FBE"/>
    <w:rsid w:val="00220249"/>
    <w:rsid w:val="00221920"/>
    <w:rsid w:val="002219D1"/>
    <w:rsid w:val="00221C52"/>
    <w:rsid w:val="00222690"/>
    <w:rsid w:val="002257DB"/>
    <w:rsid w:val="00225C99"/>
    <w:rsid w:val="00226CC7"/>
    <w:rsid w:val="00227577"/>
    <w:rsid w:val="00230286"/>
    <w:rsid w:val="002349A9"/>
    <w:rsid w:val="00235394"/>
    <w:rsid w:val="002364BB"/>
    <w:rsid w:val="00236655"/>
    <w:rsid w:val="00237999"/>
    <w:rsid w:val="00240B1E"/>
    <w:rsid w:val="00241F3C"/>
    <w:rsid w:val="00242D49"/>
    <w:rsid w:val="00250905"/>
    <w:rsid w:val="00252624"/>
    <w:rsid w:val="0025292E"/>
    <w:rsid w:val="00252A5F"/>
    <w:rsid w:val="0025310F"/>
    <w:rsid w:val="00253192"/>
    <w:rsid w:val="0025359D"/>
    <w:rsid w:val="00253ADA"/>
    <w:rsid w:val="00254EEA"/>
    <w:rsid w:val="00255198"/>
    <w:rsid w:val="00255320"/>
    <w:rsid w:val="00255EA8"/>
    <w:rsid w:val="0025687E"/>
    <w:rsid w:val="00257122"/>
    <w:rsid w:val="0026189E"/>
    <w:rsid w:val="002619B8"/>
    <w:rsid w:val="002620C5"/>
    <w:rsid w:val="0026355F"/>
    <w:rsid w:val="00263953"/>
    <w:rsid w:val="00266AA8"/>
    <w:rsid w:val="002670C2"/>
    <w:rsid w:val="002674C1"/>
    <w:rsid w:val="002675CB"/>
    <w:rsid w:val="0026765B"/>
    <w:rsid w:val="002676F8"/>
    <w:rsid w:val="00270615"/>
    <w:rsid w:val="00271722"/>
    <w:rsid w:val="0027202F"/>
    <w:rsid w:val="00272FC1"/>
    <w:rsid w:val="0027343C"/>
    <w:rsid w:val="0027360D"/>
    <w:rsid w:val="0027411D"/>
    <w:rsid w:val="00274F1B"/>
    <w:rsid w:val="002758B2"/>
    <w:rsid w:val="00276462"/>
    <w:rsid w:val="00277409"/>
    <w:rsid w:val="002801AC"/>
    <w:rsid w:val="002804A5"/>
    <w:rsid w:val="00284C80"/>
    <w:rsid w:val="002852BE"/>
    <w:rsid w:val="00285DC0"/>
    <w:rsid w:val="0028683D"/>
    <w:rsid w:val="0028725F"/>
    <w:rsid w:val="00287C80"/>
    <w:rsid w:val="0029050D"/>
    <w:rsid w:val="00290C49"/>
    <w:rsid w:val="002922A9"/>
    <w:rsid w:val="00293078"/>
    <w:rsid w:val="00293632"/>
    <w:rsid w:val="00294B0C"/>
    <w:rsid w:val="00296E1F"/>
    <w:rsid w:val="002A0A70"/>
    <w:rsid w:val="002A0EDB"/>
    <w:rsid w:val="002A1172"/>
    <w:rsid w:val="002A2700"/>
    <w:rsid w:val="002A63A8"/>
    <w:rsid w:val="002A6A2E"/>
    <w:rsid w:val="002A6F09"/>
    <w:rsid w:val="002A7609"/>
    <w:rsid w:val="002B0B0C"/>
    <w:rsid w:val="002B0FC4"/>
    <w:rsid w:val="002B1048"/>
    <w:rsid w:val="002B2139"/>
    <w:rsid w:val="002B5FB4"/>
    <w:rsid w:val="002C0FA1"/>
    <w:rsid w:val="002C4892"/>
    <w:rsid w:val="002C63DF"/>
    <w:rsid w:val="002C6FD5"/>
    <w:rsid w:val="002C74C9"/>
    <w:rsid w:val="002C7745"/>
    <w:rsid w:val="002D0BAC"/>
    <w:rsid w:val="002D1264"/>
    <w:rsid w:val="002D1D37"/>
    <w:rsid w:val="002D2149"/>
    <w:rsid w:val="002D3BDC"/>
    <w:rsid w:val="002D4A5F"/>
    <w:rsid w:val="002D4FF1"/>
    <w:rsid w:val="002D7820"/>
    <w:rsid w:val="002E2538"/>
    <w:rsid w:val="002E2BA4"/>
    <w:rsid w:val="002E30E1"/>
    <w:rsid w:val="002E36C8"/>
    <w:rsid w:val="002E44FF"/>
    <w:rsid w:val="002E752C"/>
    <w:rsid w:val="002F0778"/>
    <w:rsid w:val="002F0D89"/>
    <w:rsid w:val="002F2592"/>
    <w:rsid w:val="002F2AC7"/>
    <w:rsid w:val="002F3954"/>
    <w:rsid w:val="002F40C0"/>
    <w:rsid w:val="002F6F9A"/>
    <w:rsid w:val="002F7B2D"/>
    <w:rsid w:val="002F7DDF"/>
    <w:rsid w:val="00301197"/>
    <w:rsid w:val="00302DE0"/>
    <w:rsid w:val="00304341"/>
    <w:rsid w:val="00304EBD"/>
    <w:rsid w:val="00305111"/>
    <w:rsid w:val="003056AF"/>
    <w:rsid w:val="00306198"/>
    <w:rsid w:val="0030620E"/>
    <w:rsid w:val="0030640A"/>
    <w:rsid w:val="003065A9"/>
    <w:rsid w:val="003072BC"/>
    <w:rsid w:val="00313111"/>
    <w:rsid w:val="0031354B"/>
    <w:rsid w:val="003142DA"/>
    <w:rsid w:val="003151D8"/>
    <w:rsid w:val="00316F1C"/>
    <w:rsid w:val="003230D0"/>
    <w:rsid w:val="00323BDF"/>
    <w:rsid w:val="003273D4"/>
    <w:rsid w:val="00330058"/>
    <w:rsid w:val="0033156E"/>
    <w:rsid w:val="003325DE"/>
    <w:rsid w:val="00333479"/>
    <w:rsid w:val="0033564E"/>
    <w:rsid w:val="00335FD0"/>
    <w:rsid w:val="0033610F"/>
    <w:rsid w:val="00336C89"/>
    <w:rsid w:val="00337EA7"/>
    <w:rsid w:val="003418A0"/>
    <w:rsid w:val="0034234E"/>
    <w:rsid w:val="003423F3"/>
    <w:rsid w:val="0034371C"/>
    <w:rsid w:val="00343F97"/>
    <w:rsid w:val="0034412D"/>
    <w:rsid w:val="00344BE1"/>
    <w:rsid w:val="00345489"/>
    <w:rsid w:val="003459B8"/>
    <w:rsid w:val="00345E4B"/>
    <w:rsid w:val="00346576"/>
    <w:rsid w:val="00346E3B"/>
    <w:rsid w:val="00347B31"/>
    <w:rsid w:val="00347F61"/>
    <w:rsid w:val="00350B81"/>
    <w:rsid w:val="00350CFE"/>
    <w:rsid w:val="003537AF"/>
    <w:rsid w:val="00353946"/>
    <w:rsid w:val="003545F4"/>
    <w:rsid w:val="00354ABE"/>
    <w:rsid w:val="00354D4D"/>
    <w:rsid w:val="00355BC2"/>
    <w:rsid w:val="00357813"/>
    <w:rsid w:val="00360ED0"/>
    <w:rsid w:val="0036153D"/>
    <w:rsid w:val="00361D7F"/>
    <w:rsid w:val="00361FB7"/>
    <w:rsid w:val="00364080"/>
    <w:rsid w:val="0036578F"/>
    <w:rsid w:val="00365E0B"/>
    <w:rsid w:val="003660A9"/>
    <w:rsid w:val="0036743F"/>
    <w:rsid w:val="003711C2"/>
    <w:rsid w:val="00372A90"/>
    <w:rsid w:val="0037405C"/>
    <w:rsid w:val="00374952"/>
    <w:rsid w:val="003749C6"/>
    <w:rsid w:val="00375E0D"/>
    <w:rsid w:val="003772F9"/>
    <w:rsid w:val="00377DBB"/>
    <w:rsid w:val="00380502"/>
    <w:rsid w:val="0038271E"/>
    <w:rsid w:val="00382EFA"/>
    <w:rsid w:val="00385BA6"/>
    <w:rsid w:val="00387CF9"/>
    <w:rsid w:val="003904F1"/>
    <w:rsid w:val="003906B9"/>
    <w:rsid w:val="00391661"/>
    <w:rsid w:val="00391ACE"/>
    <w:rsid w:val="00392D48"/>
    <w:rsid w:val="00393BA6"/>
    <w:rsid w:val="00394FB4"/>
    <w:rsid w:val="00395090"/>
    <w:rsid w:val="0039744C"/>
    <w:rsid w:val="003A127C"/>
    <w:rsid w:val="003A3724"/>
    <w:rsid w:val="003A4160"/>
    <w:rsid w:val="003A4444"/>
    <w:rsid w:val="003A45FB"/>
    <w:rsid w:val="003A491B"/>
    <w:rsid w:val="003A57F0"/>
    <w:rsid w:val="003A6249"/>
    <w:rsid w:val="003A6285"/>
    <w:rsid w:val="003A6CA8"/>
    <w:rsid w:val="003A754C"/>
    <w:rsid w:val="003B430E"/>
    <w:rsid w:val="003B4E54"/>
    <w:rsid w:val="003B7495"/>
    <w:rsid w:val="003B7B73"/>
    <w:rsid w:val="003C069E"/>
    <w:rsid w:val="003C1561"/>
    <w:rsid w:val="003C2882"/>
    <w:rsid w:val="003C2A95"/>
    <w:rsid w:val="003C3370"/>
    <w:rsid w:val="003C7C02"/>
    <w:rsid w:val="003D2901"/>
    <w:rsid w:val="003D45AB"/>
    <w:rsid w:val="003D4818"/>
    <w:rsid w:val="003D51D2"/>
    <w:rsid w:val="003D580F"/>
    <w:rsid w:val="003D5D87"/>
    <w:rsid w:val="003D6106"/>
    <w:rsid w:val="003D6C46"/>
    <w:rsid w:val="003E06CE"/>
    <w:rsid w:val="003E1798"/>
    <w:rsid w:val="003E3C5E"/>
    <w:rsid w:val="003E4EDC"/>
    <w:rsid w:val="003E4F28"/>
    <w:rsid w:val="003F0700"/>
    <w:rsid w:val="003F0832"/>
    <w:rsid w:val="003F0E20"/>
    <w:rsid w:val="003F4007"/>
    <w:rsid w:val="003F43B6"/>
    <w:rsid w:val="003F5A39"/>
    <w:rsid w:val="003F6585"/>
    <w:rsid w:val="003F7054"/>
    <w:rsid w:val="00402E63"/>
    <w:rsid w:val="00403688"/>
    <w:rsid w:val="00405E85"/>
    <w:rsid w:val="00410383"/>
    <w:rsid w:val="004106B6"/>
    <w:rsid w:val="00410F33"/>
    <w:rsid w:val="004115C9"/>
    <w:rsid w:val="004124CD"/>
    <w:rsid w:val="00412580"/>
    <w:rsid w:val="00412BD5"/>
    <w:rsid w:val="00412E62"/>
    <w:rsid w:val="0041310C"/>
    <w:rsid w:val="00413992"/>
    <w:rsid w:val="00414F98"/>
    <w:rsid w:val="004166CF"/>
    <w:rsid w:val="004171B9"/>
    <w:rsid w:val="00420227"/>
    <w:rsid w:val="00422009"/>
    <w:rsid w:val="00423B13"/>
    <w:rsid w:val="00424696"/>
    <w:rsid w:val="00425923"/>
    <w:rsid w:val="00425D2E"/>
    <w:rsid w:val="0042697C"/>
    <w:rsid w:val="00426A36"/>
    <w:rsid w:val="00431EAB"/>
    <w:rsid w:val="00432BF6"/>
    <w:rsid w:val="0043300B"/>
    <w:rsid w:val="00433698"/>
    <w:rsid w:val="00434C18"/>
    <w:rsid w:val="00436A35"/>
    <w:rsid w:val="00437628"/>
    <w:rsid w:val="0044124F"/>
    <w:rsid w:val="0044181C"/>
    <w:rsid w:val="00442A97"/>
    <w:rsid w:val="00443CFC"/>
    <w:rsid w:val="00445998"/>
    <w:rsid w:val="00446663"/>
    <w:rsid w:val="0044722B"/>
    <w:rsid w:val="0044737F"/>
    <w:rsid w:val="00447B3D"/>
    <w:rsid w:val="0045110E"/>
    <w:rsid w:val="0045162F"/>
    <w:rsid w:val="004517B9"/>
    <w:rsid w:val="00453303"/>
    <w:rsid w:val="004534A4"/>
    <w:rsid w:val="00453D1E"/>
    <w:rsid w:val="00454385"/>
    <w:rsid w:val="00457159"/>
    <w:rsid w:val="00461245"/>
    <w:rsid w:val="00461536"/>
    <w:rsid w:val="00461D6A"/>
    <w:rsid w:val="0046304B"/>
    <w:rsid w:val="00463642"/>
    <w:rsid w:val="00464243"/>
    <w:rsid w:val="00464E12"/>
    <w:rsid w:val="00465069"/>
    <w:rsid w:val="00466208"/>
    <w:rsid w:val="00467ED2"/>
    <w:rsid w:val="00470AEC"/>
    <w:rsid w:val="00471372"/>
    <w:rsid w:val="00472C80"/>
    <w:rsid w:val="00472CA5"/>
    <w:rsid w:val="004733EF"/>
    <w:rsid w:val="00473BB8"/>
    <w:rsid w:val="00473D3C"/>
    <w:rsid w:val="00475367"/>
    <w:rsid w:val="00476A31"/>
    <w:rsid w:val="004800DC"/>
    <w:rsid w:val="00480DDE"/>
    <w:rsid w:val="004812E2"/>
    <w:rsid w:val="00482799"/>
    <w:rsid w:val="00483733"/>
    <w:rsid w:val="00484DC1"/>
    <w:rsid w:val="004860F4"/>
    <w:rsid w:val="004862C6"/>
    <w:rsid w:val="004862DB"/>
    <w:rsid w:val="004878B6"/>
    <w:rsid w:val="00490A02"/>
    <w:rsid w:val="00490BC2"/>
    <w:rsid w:val="004926D7"/>
    <w:rsid w:val="00492810"/>
    <w:rsid w:val="004937A3"/>
    <w:rsid w:val="00493E84"/>
    <w:rsid w:val="00496CB6"/>
    <w:rsid w:val="0049730A"/>
    <w:rsid w:val="004A181C"/>
    <w:rsid w:val="004A2F1A"/>
    <w:rsid w:val="004A341A"/>
    <w:rsid w:val="004A37D5"/>
    <w:rsid w:val="004A3A10"/>
    <w:rsid w:val="004A4626"/>
    <w:rsid w:val="004A486A"/>
    <w:rsid w:val="004A5ECB"/>
    <w:rsid w:val="004A6369"/>
    <w:rsid w:val="004A7F60"/>
    <w:rsid w:val="004B089B"/>
    <w:rsid w:val="004B123A"/>
    <w:rsid w:val="004B21C0"/>
    <w:rsid w:val="004B251C"/>
    <w:rsid w:val="004B267E"/>
    <w:rsid w:val="004B2D93"/>
    <w:rsid w:val="004B3506"/>
    <w:rsid w:val="004B5031"/>
    <w:rsid w:val="004B5509"/>
    <w:rsid w:val="004B6E7C"/>
    <w:rsid w:val="004B7B89"/>
    <w:rsid w:val="004B7F51"/>
    <w:rsid w:val="004C02F6"/>
    <w:rsid w:val="004C0565"/>
    <w:rsid w:val="004C16DF"/>
    <w:rsid w:val="004C35EC"/>
    <w:rsid w:val="004C3A0A"/>
    <w:rsid w:val="004C3C16"/>
    <w:rsid w:val="004C45A8"/>
    <w:rsid w:val="004C4EAE"/>
    <w:rsid w:val="004C4F58"/>
    <w:rsid w:val="004C65DF"/>
    <w:rsid w:val="004D0E1A"/>
    <w:rsid w:val="004D2369"/>
    <w:rsid w:val="004D4C79"/>
    <w:rsid w:val="004D5973"/>
    <w:rsid w:val="004D75EB"/>
    <w:rsid w:val="004E0743"/>
    <w:rsid w:val="004E1FC9"/>
    <w:rsid w:val="004E2A79"/>
    <w:rsid w:val="004E462A"/>
    <w:rsid w:val="004E4799"/>
    <w:rsid w:val="004E4D0A"/>
    <w:rsid w:val="004E5442"/>
    <w:rsid w:val="004E6B43"/>
    <w:rsid w:val="004E754F"/>
    <w:rsid w:val="004F0EDA"/>
    <w:rsid w:val="004F13FD"/>
    <w:rsid w:val="004F211F"/>
    <w:rsid w:val="004F3B02"/>
    <w:rsid w:val="004F532A"/>
    <w:rsid w:val="004F5386"/>
    <w:rsid w:val="004F54B3"/>
    <w:rsid w:val="004F5D40"/>
    <w:rsid w:val="004F5D7A"/>
    <w:rsid w:val="004F6753"/>
    <w:rsid w:val="004F71E2"/>
    <w:rsid w:val="00500B4C"/>
    <w:rsid w:val="0050134B"/>
    <w:rsid w:val="00501AFF"/>
    <w:rsid w:val="00502664"/>
    <w:rsid w:val="00502B14"/>
    <w:rsid w:val="005039EB"/>
    <w:rsid w:val="00504012"/>
    <w:rsid w:val="0050571B"/>
    <w:rsid w:val="00507A7B"/>
    <w:rsid w:val="00510132"/>
    <w:rsid w:val="005108C0"/>
    <w:rsid w:val="00510BBD"/>
    <w:rsid w:val="00511CEF"/>
    <w:rsid w:val="005129C2"/>
    <w:rsid w:val="00512AA7"/>
    <w:rsid w:val="00512D10"/>
    <w:rsid w:val="00512FB9"/>
    <w:rsid w:val="005140EF"/>
    <w:rsid w:val="0051433B"/>
    <w:rsid w:val="0051507C"/>
    <w:rsid w:val="005150AA"/>
    <w:rsid w:val="00515985"/>
    <w:rsid w:val="00516AE8"/>
    <w:rsid w:val="005179D5"/>
    <w:rsid w:val="00517E56"/>
    <w:rsid w:val="00520A7D"/>
    <w:rsid w:val="00521B79"/>
    <w:rsid w:val="00523240"/>
    <w:rsid w:val="00523566"/>
    <w:rsid w:val="005238FA"/>
    <w:rsid w:val="00523B2E"/>
    <w:rsid w:val="00524076"/>
    <w:rsid w:val="00524EEA"/>
    <w:rsid w:val="005255A2"/>
    <w:rsid w:val="005272F5"/>
    <w:rsid w:val="005327FF"/>
    <w:rsid w:val="0053350C"/>
    <w:rsid w:val="0053389C"/>
    <w:rsid w:val="00533C7C"/>
    <w:rsid w:val="00534EA0"/>
    <w:rsid w:val="00535112"/>
    <w:rsid w:val="005363B0"/>
    <w:rsid w:val="005366D0"/>
    <w:rsid w:val="00536E8F"/>
    <w:rsid w:val="00537424"/>
    <w:rsid w:val="00537980"/>
    <w:rsid w:val="00540398"/>
    <w:rsid w:val="005432B5"/>
    <w:rsid w:val="005432ED"/>
    <w:rsid w:val="005433E8"/>
    <w:rsid w:val="00543E09"/>
    <w:rsid w:val="0054501F"/>
    <w:rsid w:val="0054576D"/>
    <w:rsid w:val="005457D3"/>
    <w:rsid w:val="00545E2D"/>
    <w:rsid w:val="005466CA"/>
    <w:rsid w:val="00546B6D"/>
    <w:rsid w:val="00547207"/>
    <w:rsid w:val="00547247"/>
    <w:rsid w:val="00547675"/>
    <w:rsid w:val="00550D1C"/>
    <w:rsid w:val="005528FB"/>
    <w:rsid w:val="00552E33"/>
    <w:rsid w:val="00553EC4"/>
    <w:rsid w:val="00555E8F"/>
    <w:rsid w:val="00556214"/>
    <w:rsid w:val="00556C4B"/>
    <w:rsid w:val="00561472"/>
    <w:rsid w:val="00561700"/>
    <w:rsid w:val="00561C71"/>
    <w:rsid w:val="00562D12"/>
    <w:rsid w:val="00563427"/>
    <w:rsid w:val="00563B10"/>
    <w:rsid w:val="0057096C"/>
    <w:rsid w:val="005713EE"/>
    <w:rsid w:val="00571995"/>
    <w:rsid w:val="005719BE"/>
    <w:rsid w:val="00571B51"/>
    <w:rsid w:val="005721AA"/>
    <w:rsid w:val="0057296D"/>
    <w:rsid w:val="00574184"/>
    <w:rsid w:val="00574A76"/>
    <w:rsid w:val="0057550B"/>
    <w:rsid w:val="00576CC5"/>
    <w:rsid w:val="005772B5"/>
    <w:rsid w:val="005776E0"/>
    <w:rsid w:val="0057774D"/>
    <w:rsid w:val="00581AE9"/>
    <w:rsid w:val="0058232D"/>
    <w:rsid w:val="00582F1A"/>
    <w:rsid w:val="005844D5"/>
    <w:rsid w:val="005850A5"/>
    <w:rsid w:val="005860BA"/>
    <w:rsid w:val="00586526"/>
    <w:rsid w:val="00587F94"/>
    <w:rsid w:val="00590B37"/>
    <w:rsid w:val="005917D9"/>
    <w:rsid w:val="00591EDA"/>
    <w:rsid w:val="00592FBF"/>
    <w:rsid w:val="00593308"/>
    <w:rsid w:val="00594AAC"/>
    <w:rsid w:val="005950DB"/>
    <w:rsid w:val="00595AE2"/>
    <w:rsid w:val="00597273"/>
    <w:rsid w:val="005A049A"/>
    <w:rsid w:val="005A16CF"/>
    <w:rsid w:val="005A2F06"/>
    <w:rsid w:val="005A3483"/>
    <w:rsid w:val="005A3947"/>
    <w:rsid w:val="005A53D7"/>
    <w:rsid w:val="005A568A"/>
    <w:rsid w:val="005A5721"/>
    <w:rsid w:val="005A671C"/>
    <w:rsid w:val="005A70BA"/>
    <w:rsid w:val="005B30A0"/>
    <w:rsid w:val="005B391C"/>
    <w:rsid w:val="005B4CA8"/>
    <w:rsid w:val="005B58EB"/>
    <w:rsid w:val="005B5F25"/>
    <w:rsid w:val="005C14BC"/>
    <w:rsid w:val="005C25AE"/>
    <w:rsid w:val="005C29E7"/>
    <w:rsid w:val="005C321D"/>
    <w:rsid w:val="005C3261"/>
    <w:rsid w:val="005C47CD"/>
    <w:rsid w:val="005C6320"/>
    <w:rsid w:val="005C6F5E"/>
    <w:rsid w:val="005C7960"/>
    <w:rsid w:val="005D1833"/>
    <w:rsid w:val="005D1883"/>
    <w:rsid w:val="005D26E6"/>
    <w:rsid w:val="005D3C0C"/>
    <w:rsid w:val="005D3CD5"/>
    <w:rsid w:val="005D499C"/>
    <w:rsid w:val="005D5745"/>
    <w:rsid w:val="005D690B"/>
    <w:rsid w:val="005D7157"/>
    <w:rsid w:val="005D7873"/>
    <w:rsid w:val="005E0332"/>
    <w:rsid w:val="005E06D4"/>
    <w:rsid w:val="005E10A6"/>
    <w:rsid w:val="005E43D1"/>
    <w:rsid w:val="005E6545"/>
    <w:rsid w:val="005E66EA"/>
    <w:rsid w:val="005E7CC6"/>
    <w:rsid w:val="005F209C"/>
    <w:rsid w:val="005F339F"/>
    <w:rsid w:val="005F3496"/>
    <w:rsid w:val="005F38F8"/>
    <w:rsid w:val="005F4DAE"/>
    <w:rsid w:val="005F50B2"/>
    <w:rsid w:val="005F57AF"/>
    <w:rsid w:val="005F5B5E"/>
    <w:rsid w:val="006002DC"/>
    <w:rsid w:val="00600761"/>
    <w:rsid w:val="006011A9"/>
    <w:rsid w:val="00601FD4"/>
    <w:rsid w:val="00603D1C"/>
    <w:rsid w:val="00604476"/>
    <w:rsid w:val="0060591E"/>
    <w:rsid w:val="006073D1"/>
    <w:rsid w:val="006078CC"/>
    <w:rsid w:val="00607DDD"/>
    <w:rsid w:val="0061033B"/>
    <w:rsid w:val="00612443"/>
    <w:rsid w:val="00612F18"/>
    <w:rsid w:val="00614272"/>
    <w:rsid w:val="00615B53"/>
    <w:rsid w:val="0062074F"/>
    <w:rsid w:val="00620DE9"/>
    <w:rsid w:val="00621B5F"/>
    <w:rsid w:val="00622044"/>
    <w:rsid w:val="00623ACE"/>
    <w:rsid w:val="00623F50"/>
    <w:rsid w:val="0062419D"/>
    <w:rsid w:val="00625294"/>
    <w:rsid w:val="006257DE"/>
    <w:rsid w:val="00625B87"/>
    <w:rsid w:val="006315B4"/>
    <w:rsid w:val="006322F0"/>
    <w:rsid w:val="006323D8"/>
    <w:rsid w:val="00632954"/>
    <w:rsid w:val="00633C0F"/>
    <w:rsid w:val="00633CCB"/>
    <w:rsid w:val="006352CB"/>
    <w:rsid w:val="006357F6"/>
    <w:rsid w:val="006359B8"/>
    <w:rsid w:val="006418E3"/>
    <w:rsid w:val="00641D0E"/>
    <w:rsid w:val="00642624"/>
    <w:rsid w:val="006435D7"/>
    <w:rsid w:val="0064471E"/>
    <w:rsid w:val="006449E9"/>
    <w:rsid w:val="00644DDA"/>
    <w:rsid w:val="00645472"/>
    <w:rsid w:val="006466DD"/>
    <w:rsid w:val="00647246"/>
    <w:rsid w:val="00647B71"/>
    <w:rsid w:val="00647C9E"/>
    <w:rsid w:val="00650637"/>
    <w:rsid w:val="00652815"/>
    <w:rsid w:val="00653075"/>
    <w:rsid w:val="006545FC"/>
    <w:rsid w:val="00654A45"/>
    <w:rsid w:val="00654F08"/>
    <w:rsid w:val="00655645"/>
    <w:rsid w:val="00656FE3"/>
    <w:rsid w:val="006570C6"/>
    <w:rsid w:val="00660569"/>
    <w:rsid w:val="00661B11"/>
    <w:rsid w:val="00661BE1"/>
    <w:rsid w:val="00662BF5"/>
    <w:rsid w:val="00662EF9"/>
    <w:rsid w:val="006643CD"/>
    <w:rsid w:val="00664690"/>
    <w:rsid w:val="00665EC4"/>
    <w:rsid w:val="006667D6"/>
    <w:rsid w:val="006712FC"/>
    <w:rsid w:val="0067359B"/>
    <w:rsid w:val="0067384B"/>
    <w:rsid w:val="00674379"/>
    <w:rsid w:val="00675F51"/>
    <w:rsid w:val="0067696A"/>
    <w:rsid w:val="006769AA"/>
    <w:rsid w:val="00677DC9"/>
    <w:rsid w:val="006800C3"/>
    <w:rsid w:val="00680137"/>
    <w:rsid w:val="00680E0F"/>
    <w:rsid w:val="0068340A"/>
    <w:rsid w:val="0068341C"/>
    <w:rsid w:val="00683903"/>
    <w:rsid w:val="00684E73"/>
    <w:rsid w:val="00685962"/>
    <w:rsid w:val="00691312"/>
    <w:rsid w:val="00691F2A"/>
    <w:rsid w:val="006938CD"/>
    <w:rsid w:val="00695890"/>
    <w:rsid w:val="00696104"/>
    <w:rsid w:val="00696146"/>
    <w:rsid w:val="0069679A"/>
    <w:rsid w:val="006A02E9"/>
    <w:rsid w:val="006A2C02"/>
    <w:rsid w:val="006A329B"/>
    <w:rsid w:val="006A3850"/>
    <w:rsid w:val="006A7367"/>
    <w:rsid w:val="006B15CB"/>
    <w:rsid w:val="006B1CAF"/>
    <w:rsid w:val="006B2B9F"/>
    <w:rsid w:val="006B2F74"/>
    <w:rsid w:val="006B41CE"/>
    <w:rsid w:val="006B4E75"/>
    <w:rsid w:val="006B5DB7"/>
    <w:rsid w:val="006C0D93"/>
    <w:rsid w:val="006C1B68"/>
    <w:rsid w:val="006C29F4"/>
    <w:rsid w:val="006C361E"/>
    <w:rsid w:val="006C4609"/>
    <w:rsid w:val="006C504E"/>
    <w:rsid w:val="006C50CF"/>
    <w:rsid w:val="006C5714"/>
    <w:rsid w:val="006C63E1"/>
    <w:rsid w:val="006C668C"/>
    <w:rsid w:val="006C672C"/>
    <w:rsid w:val="006C7A81"/>
    <w:rsid w:val="006D00BE"/>
    <w:rsid w:val="006D041C"/>
    <w:rsid w:val="006D0A54"/>
    <w:rsid w:val="006D0BD5"/>
    <w:rsid w:val="006D1171"/>
    <w:rsid w:val="006D1C72"/>
    <w:rsid w:val="006D1DE2"/>
    <w:rsid w:val="006D26DE"/>
    <w:rsid w:val="006D4651"/>
    <w:rsid w:val="006D60E6"/>
    <w:rsid w:val="006E0DF9"/>
    <w:rsid w:val="006E204A"/>
    <w:rsid w:val="006E2E23"/>
    <w:rsid w:val="006E391C"/>
    <w:rsid w:val="006E393E"/>
    <w:rsid w:val="006E3EFC"/>
    <w:rsid w:val="006E4582"/>
    <w:rsid w:val="006E51DF"/>
    <w:rsid w:val="006E58D1"/>
    <w:rsid w:val="006E68BB"/>
    <w:rsid w:val="006E6E49"/>
    <w:rsid w:val="006E6E78"/>
    <w:rsid w:val="006E7C6F"/>
    <w:rsid w:val="006F12B7"/>
    <w:rsid w:val="006F36CF"/>
    <w:rsid w:val="006F39FE"/>
    <w:rsid w:val="006F3D3C"/>
    <w:rsid w:val="006F5155"/>
    <w:rsid w:val="007001A3"/>
    <w:rsid w:val="00700605"/>
    <w:rsid w:val="00701AAE"/>
    <w:rsid w:val="00702788"/>
    <w:rsid w:val="00702AF0"/>
    <w:rsid w:val="0070407F"/>
    <w:rsid w:val="00704B72"/>
    <w:rsid w:val="00710F68"/>
    <w:rsid w:val="007124AD"/>
    <w:rsid w:val="00712818"/>
    <w:rsid w:val="007128CC"/>
    <w:rsid w:val="0071433F"/>
    <w:rsid w:val="007148CE"/>
    <w:rsid w:val="00714D38"/>
    <w:rsid w:val="00714F95"/>
    <w:rsid w:val="00716410"/>
    <w:rsid w:val="00716602"/>
    <w:rsid w:val="00720845"/>
    <w:rsid w:val="00722819"/>
    <w:rsid w:val="0072292E"/>
    <w:rsid w:val="00722D94"/>
    <w:rsid w:val="00722DA1"/>
    <w:rsid w:val="00723667"/>
    <w:rsid w:val="0072379F"/>
    <w:rsid w:val="0072384A"/>
    <w:rsid w:val="00724A4B"/>
    <w:rsid w:val="00724FD5"/>
    <w:rsid w:val="00725230"/>
    <w:rsid w:val="00725604"/>
    <w:rsid w:val="00725798"/>
    <w:rsid w:val="00726915"/>
    <w:rsid w:val="00727074"/>
    <w:rsid w:val="00727F9E"/>
    <w:rsid w:val="0073008B"/>
    <w:rsid w:val="00730226"/>
    <w:rsid w:val="00733456"/>
    <w:rsid w:val="00735143"/>
    <w:rsid w:val="00736474"/>
    <w:rsid w:val="00737278"/>
    <w:rsid w:val="00737C9E"/>
    <w:rsid w:val="00737E98"/>
    <w:rsid w:val="00742A1E"/>
    <w:rsid w:val="00742FED"/>
    <w:rsid w:val="00743502"/>
    <w:rsid w:val="0074422B"/>
    <w:rsid w:val="00746809"/>
    <w:rsid w:val="00746B93"/>
    <w:rsid w:val="00747868"/>
    <w:rsid w:val="00747C63"/>
    <w:rsid w:val="007504D7"/>
    <w:rsid w:val="00750D11"/>
    <w:rsid w:val="00751CAA"/>
    <w:rsid w:val="00752D8C"/>
    <w:rsid w:val="00754E38"/>
    <w:rsid w:val="007572FD"/>
    <w:rsid w:val="007579C1"/>
    <w:rsid w:val="00757C5D"/>
    <w:rsid w:val="00760C73"/>
    <w:rsid w:val="00761076"/>
    <w:rsid w:val="00761D77"/>
    <w:rsid w:val="00762A62"/>
    <w:rsid w:val="007646D7"/>
    <w:rsid w:val="00765682"/>
    <w:rsid w:val="00766148"/>
    <w:rsid w:val="00766360"/>
    <w:rsid w:val="0076740B"/>
    <w:rsid w:val="0077005C"/>
    <w:rsid w:val="00771368"/>
    <w:rsid w:val="00771822"/>
    <w:rsid w:val="00771C79"/>
    <w:rsid w:val="00773A00"/>
    <w:rsid w:val="00774937"/>
    <w:rsid w:val="00774CD2"/>
    <w:rsid w:val="007779CB"/>
    <w:rsid w:val="00781CFA"/>
    <w:rsid w:val="00784F32"/>
    <w:rsid w:val="00785127"/>
    <w:rsid w:val="0078630D"/>
    <w:rsid w:val="007867B1"/>
    <w:rsid w:val="007909A0"/>
    <w:rsid w:val="007909B4"/>
    <w:rsid w:val="00790E24"/>
    <w:rsid w:val="00791109"/>
    <w:rsid w:val="007938D5"/>
    <w:rsid w:val="00793D30"/>
    <w:rsid w:val="0079505C"/>
    <w:rsid w:val="0079507F"/>
    <w:rsid w:val="00795129"/>
    <w:rsid w:val="00795219"/>
    <w:rsid w:val="007956FD"/>
    <w:rsid w:val="007968AA"/>
    <w:rsid w:val="0079722C"/>
    <w:rsid w:val="007A074D"/>
    <w:rsid w:val="007A09DC"/>
    <w:rsid w:val="007A0E3A"/>
    <w:rsid w:val="007A175F"/>
    <w:rsid w:val="007A18F6"/>
    <w:rsid w:val="007A193C"/>
    <w:rsid w:val="007A2D27"/>
    <w:rsid w:val="007A3651"/>
    <w:rsid w:val="007A3AAE"/>
    <w:rsid w:val="007A771B"/>
    <w:rsid w:val="007B0A3B"/>
    <w:rsid w:val="007B1C55"/>
    <w:rsid w:val="007B1E23"/>
    <w:rsid w:val="007B25F5"/>
    <w:rsid w:val="007B29DB"/>
    <w:rsid w:val="007B2B36"/>
    <w:rsid w:val="007B300E"/>
    <w:rsid w:val="007B508A"/>
    <w:rsid w:val="007B52FF"/>
    <w:rsid w:val="007C1575"/>
    <w:rsid w:val="007C199A"/>
    <w:rsid w:val="007C1B89"/>
    <w:rsid w:val="007C2268"/>
    <w:rsid w:val="007C2B99"/>
    <w:rsid w:val="007C3D16"/>
    <w:rsid w:val="007C5B85"/>
    <w:rsid w:val="007C5FB7"/>
    <w:rsid w:val="007C630C"/>
    <w:rsid w:val="007D09E9"/>
    <w:rsid w:val="007D0AC4"/>
    <w:rsid w:val="007D1D46"/>
    <w:rsid w:val="007D2933"/>
    <w:rsid w:val="007D2AD7"/>
    <w:rsid w:val="007D3B79"/>
    <w:rsid w:val="007D47D0"/>
    <w:rsid w:val="007D4C07"/>
    <w:rsid w:val="007D75D3"/>
    <w:rsid w:val="007D775A"/>
    <w:rsid w:val="007E0129"/>
    <w:rsid w:val="007E014C"/>
    <w:rsid w:val="007E0775"/>
    <w:rsid w:val="007E0A74"/>
    <w:rsid w:val="007E17C3"/>
    <w:rsid w:val="007E1BDF"/>
    <w:rsid w:val="007E1D05"/>
    <w:rsid w:val="007E65AB"/>
    <w:rsid w:val="007E693F"/>
    <w:rsid w:val="007E6976"/>
    <w:rsid w:val="007E7699"/>
    <w:rsid w:val="007E7ACD"/>
    <w:rsid w:val="007F01FD"/>
    <w:rsid w:val="007F09CB"/>
    <w:rsid w:val="007F1056"/>
    <w:rsid w:val="007F2233"/>
    <w:rsid w:val="007F2372"/>
    <w:rsid w:val="007F2C76"/>
    <w:rsid w:val="007F3A91"/>
    <w:rsid w:val="007F403F"/>
    <w:rsid w:val="007F4C06"/>
    <w:rsid w:val="007F5225"/>
    <w:rsid w:val="007F5635"/>
    <w:rsid w:val="007F5837"/>
    <w:rsid w:val="007F5B57"/>
    <w:rsid w:val="007F6E98"/>
    <w:rsid w:val="008004C7"/>
    <w:rsid w:val="00800BDC"/>
    <w:rsid w:val="0080114A"/>
    <w:rsid w:val="008016F6"/>
    <w:rsid w:val="00802C99"/>
    <w:rsid w:val="00803371"/>
    <w:rsid w:val="0080576E"/>
    <w:rsid w:val="00805790"/>
    <w:rsid w:val="00806C63"/>
    <w:rsid w:val="008108B9"/>
    <w:rsid w:val="00811DF4"/>
    <w:rsid w:val="00812CB2"/>
    <w:rsid w:val="00813365"/>
    <w:rsid w:val="008133F0"/>
    <w:rsid w:val="00815B58"/>
    <w:rsid w:val="00815D93"/>
    <w:rsid w:val="00815DE6"/>
    <w:rsid w:val="008161AB"/>
    <w:rsid w:val="00817D4A"/>
    <w:rsid w:val="008214A0"/>
    <w:rsid w:val="00821540"/>
    <w:rsid w:val="008216C0"/>
    <w:rsid w:val="0082176B"/>
    <w:rsid w:val="008217CC"/>
    <w:rsid w:val="00822001"/>
    <w:rsid w:val="00822D6E"/>
    <w:rsid w:val="00823823"/>
    <w:rsid w:val="00824842"/>
    <w:rsid w:val="00824ED3"/>
    <w:rsid w:val="00825049"/>
    <w:rsid w:val="00825BC2"/>
    <w:rsid w:val="00825D62"/>
    <w:rsid w:val="00827C36"/>
    <w:rsid w:val="00827E00"/>
    <w:rsid w:val="00830A04"/>
    <w:rsid w:val="008319CA"/>
    <w:rsid w:val="008327E3"/>
    <w:rsid w:val="00832D96"/>
    <w:rsid w:val="008331EA"/>
    <w:rsid w:val="00833E71"/>
    <w:rsid w:val="00835440"/>
    <w:rsid w:val="00835857"/>
    <w:rsid w:val="00835F6E"/>
    <w:rsid w:val="00836231"/>
    <w:rsid w:val="00841BD1"/>
    <w:rsid w:val="00841D78"/>
    <w:rsid w:val="00841FDC"/>
    <w:rsid w:val="008422A6"/>
    <w:rsid w:val="00843CE0"/>
    <w:rsid w:val="008457E6"/>
    <w:rsid w:val="00846008"/>
    <w:rsid w:val="00846833"/>
    <w:rsid w:val="008472C7"/>
    <w:rsid w:val="0084762F"/>
    <w:rsid w:val="00852C4B"/>
    <w:rsid w:val="00852DB9"/>
    <w:rsid w:val="00852FF6"/>
    <w:rsid w:val="00854B1A"/>
    <w:rsid w:val="008553C8"/>
    <w:rsid w:val="008558D8"/>
    <w:rsid w:val="00856D35"/>
    <w:rsid w:val="00857B15"/>
    <w:rsid w:val="00860A12"/>
    <w:rsid w:val="00860BE1"/>
    <w:rsid w:val="008616C0"/>
    <w:rsid w:val="00862381"/>
    <w:rsid w:val="00863FA0"/>
    <w:rsid w:val="00864A78"/>
    <w:rsid w:val="0086710A"/>
    <w:rsid w:val="00870424"/>
    <w:rsid w:val="00870F56"/>
    <w:rsid w:val="00871931"/>
    <w:rsid w:val="008752C4"/>
    <w:rsid w:val="00875611"/>
    <w:rsid w:val="00881762"/>
    <w:rsid w:val="00882330"/>
    <w:rsid w:val="00882BF1"/>
    <w:rsid w:val="00882F8A"/>
    <w:rsid w:val="00883CC7"/>
    <w:rsid w:val="0088440F"/>
    <w:rsid w:val="00885E12"/>
    <w:rsid w:val="008875B1"/>
    <w:rsid w:val="00897174"/>
    <w:rsid w:val="00897728"/>
    <w:rsid w:val="00897D86"/>
    <w:rsid w:val="008A0050"/>
    <w:rsid w:val="008A042D"/>
    <w:rsid w:val="008A2052"/>
    <w:rsid w:val="008A300C"/>
    <w:rsid w:val="008A3453"/>
    <w:rsid w:val="008A46F9"/>
    <w:rsid w:val="008A4DDA"/>
    <w:rsid w:val="008A56F4"/>
    <w:rsid w:val="008A5BE8"/>
    <w:rsid w:val="008A7C9C"/>
    <w:rsid w:val="008B168C"/>
    <w:rsid w:val="008B21E7"/>
    <w:rsid w:val="008B2562"/>
    <w:rsid w:val="008B3739"/>
    <w:rsid w:val="008B3765"/>
    <w:rsid w:val="008B414B"/>
    <w:rsid w:val="008B491A"/>
    <w:rsid w:val="008B5BBC"/>
    <w:rsid w:val="008B6187"/>
    <w:rsid w:val="008C0D6D"/>
    <w:rsid w:val="008C22E1"/>
    <w:rsid w:val="008C2F6D"/>
    <w:rsid w:val="008C3706"/>
    <w:rsid w:val="008C37E1"/>
    <w:rsid w:val="008C3861"/>
    <w:rsid w:val="008C3DF2"/>
    <w:rsid w:val="008C4641"/>
    <w:rsid w:val="008C6F7D"/>
    <w:rsid w:val="008D00D8"/>
    <w:rsid w:val="008D06D3"/>
    <w:rsid w:val="008D08D4"/>
    <w:rsid w:val="008D0C48"/>
    <w:rsid w:val="008D0E42"/>
    <w:rsid w:val="008D1923"/>
    <w:rsid w:val="008D1A6A"/>
    <w:rsid w:val="008D23E8"/>
    <w:rsid w:val="008D291C"/>
    <w:rsid w:val="008D40D7"/>
    <w:rsid w:val="008D4AB1"/>
    <w:rsid w:val="008D4C4C"/>
    <w:rsid w:val="008D631F"/>
    <w:rsid w:val="008D6A87"/>
    <w:rsid w:val="008D6BF5"/>
    <w:rsid w:val="008E040C"/>
    <w:rsid w:val="008E3F3E"/>
    <w:rsid w:val="008E4F2B"/>
    <w:rsid w:val="008E4F5F"/>
    <w:rsid w:val="008E5032"/>
    <w:rsid w:val="008E68A9"/>
    <w:rsid w:val="008E6B4C"/>
    <w:rsid w:val="008E6CFB"/>
    <w:rsid w:val="008F1337"/>
    <w:rsid w:val="008F1586"/>
    <w:rsid w:val="008F1D64"/>
    <w:rsid w:val="008F34D7"/>
    <w:rsid w:val="008F3717"/>
    <w:rsid w:val="008F3FBA"/>
    <w:rsid w:val="008F556D"/>
    <w:rsid w:val="008F5965"/>
    <w:rsid w:val="008F6543"/>
    <w:rsid w:val="008F6EAD"/>
    <w:rsid w:val="008F736D"/>
    <w:rsid w:val="008F7389"/>
    <w:rsid w:val="008F741F"/>
    <w:rsid w:val="00900EDE"/>
    <w:rsid w:val="00901792"/>
    <w:rsid w:val="009021B0"/>
    <w:rsid w:val="0090383D"/>
    <w:rsid w:val="009042EC"/>
    <w:rsid w:val="0090494E"/>
    <w:rsid w:val="009054A1"/>
    <w:rsid w:val="009056B0"/>
    <w:rsid w:val="00905A03"/>
    <w:rsid w:val="00912556"/>
    <w:rsid w:val="0091289C"/>
    <w:rsid w:val="00912C9C"/>
    <w:rsid w:val="00913293"/>
    <w:rsid w:val="00913810"/>
    <w:rsid w:val="00913BF8"/>
    <w:rsid w:val="00914C4A"/>
    <w:rsid w:val="00914C93"/>
    <w:rsid w:val="0092478B"/>
    <w:rsid w:val="009248FD"/>
    <w:rsid w:val="00931312"/>
    <w:rsid w:val="009315F0"/>
    <w:rsid w:val="00932785"/>
    <w:rsid w:val="009328C1"/>
    <w:rsid w:val="009349AF"/>
    <w:rsid w:val="00934AFA"/>
    <w:rsid w:val="009364D5"/>
    <w:rsid w:val="009371F8"/>
    <w:rsid w:val="0094287C"/>
    <w:rsid w:val="00942A77"/>
    <w:rsid w:val="00944A12"/>
    <w:rsid w:val="0094527E"/>
    <w:rsid w:val="00945781"/>
    <w:rsid w:val="009458F3"/>
    <w:rsid w:val="00946226"/>
    <w:rsid w:val="00946C0B"/>
    <w:rsid w:val="00950DD4"/>
    <w:rsid w:val="00952688"/>
    <w:rsid w:val="009562A9"/>
    <w:rsid w:val="00962C8D"/>
    <w:rsid w:val="0096377B"/>
    <w:rsid w:val="00963F1C"/>
    <w:rsid w:val="0096427E"/>
    <w:rsid w:val="009642DB"/>
    <w:rsid w:val="00964377"/>
    <w:rsid w:val="00964C26"/>
    <w:rsid w:val="00965861"/>
    <w:rsid w:val="00965D5C"/>
    <w:rsid w:val="00965DAD"/>
    <w:rsid w:val="0097109A"/>
    <w:rsid w:val="009713D9"/>
    <w:rsid w:val="00971A57"/>
    <w:rsid w:val="00972183"/>
    <w:rsid w:val="009722B7"/>
    <w:rsid w:val="00975C78"/>
    <w:rsid w:val="00975DF3"/>
    <w:rsid w:val="00976075"/>
    <w:rsid w:val="00977930"/>
    <w:rsid w:val="00980C2D"/>
    <w:rsid w:val="00981281"/>
    <w:rsid w:val="0098191C"/>
    <w:rsid w:val="00983A5A"/>
    <w:rsid w:val="0098459D"/>
    <w:rsid w:val="00985E70"/>
    <w:rsid w:val="00986E02"/>
    <w:rsid w:val="009873D0"/>
    <w:rsid w:val="00991C07"/>
    <w:rsid w:val="0099253E"/>
    <w:rsid w:val="0099276B"/>
    <w:rsid w:val="00994EA5"/>
    <w:rsid w:val="00995221"/>
    <w:rsid w:val="009967DF"/>
    <w:rsid w:val="00996D45"/>
    <w:rsid w:val="009A24BF"/>
    <w:rsid w:val="009A2FB5"/>
    <w:rsid w:val="009A37A8"/>
    <w:rsid w:val="009A42D1"/>
    <w:rsid w:val="009A5B4F"/>
    <w:rsid w:val="009A5CA5"/>
    <w:rsid w:val="009A683B"/>
    <w:rsid w:val="009A7968"/>
    <w:rsid w:val="009B1BBA"/>
    <w:rsid w:val="009B2893"/>
    <w:rsid w:val="009B337A"/>
    <w:rsid w:val="009C0D44"/>
    <w:rsid w:val="009C235A"/>
    <w:rsid w:val="009C3E83"/>
    <w:rsid w:val="009C65B4"/>
    <w:rsid w:val="009C7D6A"/>
    <w:rsid w:val="009D1297"/>
    <w:rsid w:val="009D18E6"/>
    <w:rsid w:val="009D29BC"/>
    <w:rsid w:val="009D3A51"/>
    <w:rsid w:val="009D48DC"/>
    <w:rsid w:val="009D5BD7"/>
    <w:rsid w:val="009D6AF4"/>
    <w:rsid w:val="009E029D"/>
    <w:rsid w:val="009E07FF"/>
    <w:rsid w:val="009E1283"/>
    <w:rsid w:val="009E2AAB"/>
    <w:rsid w:val="009E2EB6"/>
    <w:rsid w:val="009E35AE"/>
    <w:rsid w:val="009E40D7"/>
    <w:rsid w:val="009E511E"/>
    <w:rsid w:val="009E514D"/>
    <w:rsid w:val="009E57AF"/>
    <w:rsid w:val="009E64B7"/>
    <w:rsid w:val="009E76C8"/>
    <w:rsid w:val="009F06BD"/>
    <w:rsid w:val="009F2390"/>
    <w:rsid w:val="009F363D"/>
    <w:rsid w:val="009F430C"/>
    <w:rsid w:val="009F45B8"/>
    <w:rsid w:val="009F756D"/>
    <w:rsid w:val="00A01404"/>
    <w:rsid w:val="00A01AB7"/>
    <w:rsid w:val="00A04559"/>
    <w:rsid w:val="00A05A3C"/>
    <w:rsid w:val="00A05C39"/>
    <w:rsid w:val="00A10372"/>
    <w:rsid w:val="00A103F7"/>
    <w:rsid w:val="00A12507"/>
    <w:rsid w:val="00A14C92"/>
    <w:rsid w:val="00A165C7"/>
    <w:rsid w:val="00A17323"/>
    <w:rsid w:val="00A17869"/>
    <w:rsid w:val="00A17A2A"/>
    <w:rsid w:val="00A21640"/>
    <w:rsid w:val="00A21893"/>
    <w:rsid w:val="00A22915"/>
    <w:rsid w:val="00A24B65"/>
    <w:rsid w:val="00A24EFC"/>
    <w:rsid w:val="00A30465"/>
    <w:rsid w:val="00A312DA"/>
    <w:rsid w:val="00A3181F"/>
    <w:rsid w:val="00A31CCE"/>
    <w:rsid w:val="00A367E2"/>
    <w:rsid w:val="00A36A92"/>
    <w:rsid w:val="00A37300"/>
    <w:rsid w:val="00A405D3"/>
    <w:rsid w:val="00A40BC9"/>
    <w:rsid w:val="00A40C79"/>
    <w:rsid w:val="00A414E5"/>
    <w:rsid w:val="00A4273E"/>
    <w:rsid w:val="00A42816"/>
    <w:rsid w:val="00A43DB5"/>
    <w:rsid w:val="00A43F47"/>
    <w:rsid w:val="00A50539"/>
    <w:rsid w:val="00A50EB9"/>
    <w:rsid w:val="00A51874"/>
    <w:rsid w:val="00A5280E"/>
    <w:rsid w:val="00A533DA"/>
    <w:rsid w:val="00A54B22"/>
    <w:rsid w:val="00A54C63"/>
    <w:rsid w:val="00A54CFF"/>
    <w:rsid w:val="00A55C55"/>
    <w:rsid w:val="00A55DB2"/>
    <w:rsid w:val="00A562E7"/>
    <w:rsid w:val="00A564B0"/>
    <w:rsid w:val="00A56CAD"/>
    <w:rsid w:val="00A56F56"/>
    <w:rsid w:val="00A600B5"/>
    <w:rsid w:val="00A60C71"/>
    <w:rsid w:val="00A61F3C"/>
    <w:rsid w:val="00A62960"/>
    <w:rsid w:val="00A63A2D"/>
    <w:rsid w:val="00A652B5"/>
    <w:rsid w:val="00A65773"/>
    <w:rsid w:val="00A659D1"/>
    <w:rsid w:val="00A65E94"/>
    <w:rsid w:val="00A65F5C"/>
    <w:rsid w:val="00A66D79"/>
    <w:rsid w:val="00A70F15"/>
    <w:rsid w:val="00A72934"/>
    <w:rsid w:val="00A736D9"/>
    <w:rsid w:val="00A761B3"/>
    <w:rsid w:val="00A76500"/>
    <w:rsid w:val="00A77FD0"/>
    <w:rsid w:val="00A83EFD"/>
    <w:rsid w:val="00A83F5B"/>
    <w:rsid w:val="00A8431E"/>
    <w:rsid w:val="00A8475E"/>
    <w:rsid w:val="00A849ED"/>
    <w:rsid w:val="00A85C71"/>
    <w:rsid w:val="00A8717C"/>
    <w:rsid w:val="00A87502"/>
    <w:rsid w:val="00A87C13"/>
    <w:rsid w:val="00A90039"/>
    <w:rsid w:val="00A90DD3"/>
    <w:rsid w:val="00A92E9F"/>
    <w:rsid w:val="00A933AE"/>
    <w:rsid w:val="00A93764"/>
    <w:rsid w:val="00A93986"/>
    <w:rsid w:val="00A94171"/>
    <w:rsid w:val="00A94519"/>
    <w:rsid w:val="00A94B30"/>
    <w:rsid w:val="00A954CE"/>
    <w:rsid w:val="00A956AF"/>
    <w:rsid w:val="00A96387"/>
    <w:rsid w:val="00A96BD0"/>
    <w:rsid w:val="00A97A01"/>
    <w:rsid w:val="00AA1ECA"/>
    <w:rsid w:val="00AA36A8"/>
    <w:rsid w:val="00AA36FC"/>
    <w:rsid w:val="00AA4D2F"/>
    <w:rsid w:val="00AA599E"/>
    <w:rsid w:val="00AA619C"/>
    <w:rsid w:val="00AA6A16"/>
    <w:rsid w:val="00AA6BAE"/>
    <w:rsid w:val="00AB00B1"/>
    <w:rsid w:val="00AB192B"/>
    <w:rsid w:val="00AB2D97"/>
    <w:rsid w:val="00AB3206"/>
    <w:rsid w:val="00AB45C3"/>
    <w:rsid w:val="00AB48E8"/>
    <w:rsid w:val="00AB52B3"/>
    <w:rsid w:val="00AB692F"/>
    <w:rsid w:val="00AC0B39"/>
    <w:rsid w:val="00AC1573"/>
    <w:rsid w:val="00AC220C"/>
    <w:rsid w:val="00AC330C"/>
    <w:rsid w:val="00AC367F"/>
    <w:rsid w:val="00AC3F3F"/>
    <w:rsid w:val="00AC554F"/>
    <w:rsid w:val="00AC62B9"/>
    <w:rsid w:val="00AC64D0"/>
    <w:rsid w:val="00AC66F9"/>
    <w:rsid w:val="00AD1CAE"/>
    <w:rsid w:val="00AD1F27"/>
    <w:rsid w:val="00AD2CB5"/>
    <w:rsid w:val="00AD59B4"/>
    <w:rsid w:val="00AD5CD9"/>
    <w:rsid w:val="00AD5FBF"/>
    <w:rsid w:val="00AD6F95"/>
    <w:rsid w:val="00AD7D41"/>
    <w:rsid w:val="00AD7E31"/>
    <w:rsid w:val="00AE07A4"/>
    <w:rsid w:val="00AE2EA3"/>
    <w:rsid w:val="00AE3419"/>
    <w:rsid w:val="00AE395B"/>
    <w:rsid w:val="00AE4ADC"/>
    <w:rsid w:val="00AE5157"/>
    <w:rsid w:val="00AE55F0"/>
    <w:rsid w:val="00AE675D"/>
    <w:rsid w:val="00AF000A"/>
    <w:rsid w:val="00AF101A"/>
    <w:rsid w:val="00AF2815"/>
    <w:rsid w:val="00AF2A42"/>
    <w:rsid w:val="00AF3118"/>
    <w:rsid w:val="00AF4A5B"/>
    <w:rsid w:val="00AF7AAA"/>
    <w:rsid w:val="00B00A9F"/>
    <w:rsid w:val="00B00CBA"/>
    <w:rsid w:val="00B01236"/>
    <w:rsid w:val="00B01AD6"/>
    <w:rsid w:val="00B01CCC"/>
    <w:rsid w:val="00B03167"/>
    <w:rsid w:val="00B0369B"/>
    <w:rsid w:val="00B0499D"/>
    <w:rsid w:val="00B05230"/>
    <w:rsid w:val="00B065DA"/>
    <w:rsid w:val="00B07109"/>
    <w:rsid w:val="00B10D61"/>
    <w:rsid w:val="00B121BD"/>
    <w:rsid w:val="00B1222B"/>
    <w:rsid w:val="00B12E72"/>
    <w:rsid w:val="00B13061"/>
    <w:rsid w:val="00B15040"/>
    <w:rsid w:val="00B1567C"/>
    <w:rsid w:val="00B17CD7"/>
    <w:rsid w:val="00B20392"/>
    <w:rsid w:val="00B208DC"/>
    <w:rsid w:val="00B2201D"/>
    <w:rsid w:val="00B22039"/>
    <w:rsid w:val="00B22C3A"/>
    <w:rsid w:val="00B2332D"/>
    <w:rsid w:val="00B239F6"/>
    <w:rsid w:val="00B25047"/>
    <w:rsid w:val="00B258B5"/>
    <w:rsid w:val="00B25960"/>
    <w:rsid w:val="00B26F12"/>
    <w:rsid w:val="00B279CE"/>
    <w:rsid w:val="00B304A6"/>
    <w:rsid w:val="00B31FE8"/>
    <w:rsid w:val="00B3328E"/>
    <w:rsid w:val="00B347EA"/>
    <w:rsid w:val="00B3556C"/>
    <w:rsid w:val="00B359A4"/>
    <w:rsid w:val="00B35D0B"/>
    <w:rsid w:val="00B35E23"/>
    <w:rsid w:val="00B36B66"/>
    <w:rsid w:val="00B40314"/>
    <w:rsid w:val="00B41E14"/>
    <w:rsid w:val="00B42193"/>
    <w:rsid w:val="00B44981"/>
    <w:rsid w:val="00B46B8F"/>
    <w:rsid w:val="00B5013A"/>
    <w:rsid w:val="00B5032E"/>
    <w:rsid w:val="00B51B9B"/>
    <w:rsid w:val="00B52CD0"/>
    <w:rsid w:val="00B52E04"/>
    <w:rsid w:val="00B53143"/>
    <w:rsid w:val="00B53149"/>
    <w:rsid w:val="00B552B3"/>
    <w:rsid w:val="00B57256"/>
    <w:rsid w:val="00B61546"/>
    <w:rsid w:val="00B61F3F"/>
    <w:rsid w:val="00B62637"/>
    <w:rsid w:val="00B64DB6"/>
    <w:rsid w:val="00B658A8"/>
    <w:rsid w:val="00B66AAE"/>
    <w:rsid w:val="00B70CC7"/>
    <w:rsid w:val="00B71A34"/>
    <w:rsid w:val="00B726CF"/>
    <w:rsid w:val="00B7449B"/>
    <w:rsid w:val="00B74754"/>
    <w:rsid w:val="00B756BA"/>
    <w:rsid w:val="00B76D1A"/>
    <w:rsid w:val="00B81A36"/>
    <w:rsid w:val="00B82505"/>
    <w:rsid w:val="00B82751"/>
    <w:rsid w:val="00B82FF9"/>
    <w:rsid w:val="00B83063"/>
    <w:rsid w:val="00B83A73"/>
    <w:rsid w:val="00B8413B"/>
    <w:rsid w:val="00B851CC"/>
    <w:rsid w:val="00B86C92"/>
    <w:rsid w:val="00B87A4B"/>
    <w:rsid w:val="00B87EB3"/>
    <w:rsid w:val="00B90CCA"/>
    <w:rsid w:val="00B93C2F"/>
    <w:rsid w:val="00B93C5E"/>
    <w:rsid w:val="00B94E5C"/>
    <w:rsid w:val="00B954F8"/>
    <w:rsid w:val="00B9560C"/>
    <w:rsid w:val="00B9663C"/>
    <w:rsid w:val="00B97770"/>
    <w:rsid w:val="00BA0060"/>
    <w:rsid w:val="00BA00CB"/>
    <w:rsid w:val="00BA1193"/>
    <w:rsid w:val="00BA152E"/>
    <w:rsid w:val="00BA6F03"/>
    <w:rsid w:val="00BB2FBD"/>
    <w:rsid w:val="00BB46BD"/>
    <w:rsid w:val="00BB4FCA"/>
    <w:rsid w:val="00BB67F3"/>
    <w:rsid w:val="00BB68ED"/>
    <w:rsid w:val="00BB7ECA"/>
    <w:rsid w:val="00BB7F74"/>
    <w:rsid w:val="00BC01BF"/>
    <w:rsid w:val="00BC2D73"/>
    <w:rsid w:val="00BC2F95"/>
    <w:rsid w:val="00BC58C6"/>
    <w:rsid w:val="00BC685B"/>
    <w:rsid w:val="00BD09EF"/>
    <w:rsid w:val="00BD168D"/>
    <w:rsid w:val="00BD27D6"/>
    <w:rsid w:val="00BD28EB"/>
    <w:rsid w:val="00BD3A38"/>
    <w:rsid w:val="00BD4264"/>
    <w:rsid w:val="00BD5FBF"/>
    <w:rsid w:val="00BD61D0"/>
    <w:rsid w:val="00BD6D58"/>
    <w:rsid w:val="00BE117D"/>
    <w:rsid w:val="00BE4647"/>
    <w:rsid w:val="00BF0610"/>
    <w:rsid w:val="00BF0D52"/>
    <w:rsid w:val="00BF2366"/>
    <w:rsid w:val="00BF2802"/>
    <w:rsid w:val="00BF3242"/>
    <w:rsid w:val="00BF384B"/>
    <w:rsid w:val="00BF4715"/>
    <w:rsid w:val="00BF526D"/>
    <w:rsid w:val="00BF54BB"/>
    <w:rsid w:val="00C0031C"/>
    <w:rsid w:val="00C00C7B"/>
    <w:rsid w:val="00C01FDD"/>
    <w:rsid w:val="00C024BD"/>
    <w:rsid w:val="00C025A6"/>
    <w:rsid w:val="00C03D41"/>
    <w:rsid w:val="00C04078"/>
    <w:rsid w:val="00C04270"/>
    <w:rsid w:val="00C05391"/>
    <w:rsid w:val="00C05894"/>
    <w:rsid w:val="00C06711"/>
    <w:rsid w:val="00C100A8"/>
    <w:rsid w:val="00C103AB"/>
    <w:rsid w:val="00C10C22"/>
    <w:rsid w:val="00C111D1"/>
    <w:rsid w:val="00C1568F"/>
    <w:rsid w:val="00C156CD"/>
    <w:rsid w:val="00C165B2"/>
    <w:rsid w:val="00C17908"/>
    <w:rsid w:val="00C200A1"/>
    <w:rsid w:val="00C20537"/>
    <w:rsid w:val="00C226CE"/>
    <w:rsid w:val="00C25472"/>
    <w:rsid w:val="00C274DD"/>
    <w:rsid w:val="00C307BF"/>
    <w:rsid w:val="00C32ED9"/>
    <w:rsid w:val="00C3575A"/>
    <w:rsid w:val="00C36BB9"/>
    <w:rsid w:val="00C370DD"/>
    <w:rsid w:val="00C37DB7"/>
    <w:rsid w:val="00C40BCE"/>
    <w:rsid w:val="00C40D19"/>
    <w:rsid w:val="00C419F2"/>
    <w:rsid w:val="00C425A1"/>
    <w:rsid w:val="00C42638"/>
    <w:rsid w:val="00C4407C"/>
    <w:rsid w:val="00C45505"/>
    <w:rsid w:val="00C45656"/>
    <w:rsid w:val="00C468B0"/>
    <w:rsid w:val="00C46BAA"/>
    <w:rsid w:val="00C472AD"/>
    <w:rsid w:val="00C51416"/>
    <w:rsid w:val="00C5293B"/>
    <w:rsid w:val="00C534EE"/>
    <w:rsid w:val="00C55208"/>
    <w:rsid w:val="00C55961"/>
    <w:rsid w:val="00C55FB1"/>
    <w:rsid w:val="00C572CB"/>
    <w:rsid w:val="00C57702"/>
    <w:rsid w:val="00C57981"/>
    <w:rsid w:val="00C57CCF"/>
    <w:rsid w:val="00C6052F"/>
    <w:rsid w:val="00C6111C"/>
    <w:rsid w:val="00C612E9"/>
    <w:rsid w:val="00C616B4"/>
    <w:rsid w:val="00C61735"/>
    <w:rsid w:val="00C626B7"/>
    <w:rsid w:val="00C62DDF"/>
    <w:rsid w:val="00C642AA"/>
    <w:rsid w:val="00C646A4"/>
    <w:rsid w:val="00C70DAA"/>
    <w:rsid w:val="00C71197"/>
    <w:rsid w:val="00C71482"/>
    <w:rsid w:val="00C72D78"/>
    <w:rsid w:val="00C74DEF"/>
    <w:rsid w:val="00C759D5"/>
    <w:rsid w:val="00C76D8D"/>
    <w:rsid w:val="00C77087"/>
    <w:rsid w:val="00C806A5"/>
    <w:rsid w:val="00C8099A"/>
    <w:rsid w:val="00C811D5"/>
    <w:rsid w:val="00C816B3"/>
    <w:rsid w:val="00C828A4"/>
    <w:rsid w:val="00C871C9"/>
    <w:rsid w:val="00C90781"/>
    <w:rsid w:val="00C90A4C"/>
    <w:rsid w:val="00C91855"/>
    <w:rsid w:val="00C928DD"/>
    <w:rsid w:val="00C941F9"/>
    <w:rsid w:val="00C953BE"/>
    <w:rsid w:val="00C955FE"/>
    <w:rsid w:val="00C96C62"/>
    <w:rsid w:val="00CA12B6"/>
    <w:rsid w:val="00CA286A"/>
    <w:rsid w:val="00CA2952"/>
    <w:rsid w:val="00CA3989"/>
    <w:rsid w:val="00CA3F86"/>
    <w:rsid w:val="00CA4958"/>
    <w:rsid w:val="00CA5C63"/>
    <w:rsid w:val="00CA6277"/>
    <w:rsid w:val="00CA6654"/>
    <w:rsid w:val="00CA675A"/>
    <w:rsid w:val="00CA676C"/>
    <w:rsid w:val="00CA67A1"/>
    <w:rsid w:val="00CA71BA"/>
    <w:rsid w:val="00CA7ABD"/>
    <w:rsid w:val="00CB0311"/>
    <w:rsid w:val="00CB0DDB"/>
    <w:rsid w:val="00CB31A4"/>
    <w:rsid w:val="00CB5A3F"/>
    <w:rsid w:val="00CB6296"/>
    <w:rsid w:val="00CB730C"/>
    <w:rsid w:val="00CB769C"/>
    <w:rsid w:val="00CC3458"/>
    <w:rsid w:val="00CC34A0"/>
    <w:rsid w:val="00CC3F31"/>
    <w:rsid w:val="00CC4941"/>
    <w:rsid w:val="00CD00AA"/>
    <w:rsid w:val="00CD1EA0"/>
    <w:rsid w:val="00CD23C5"/>
    <w:rsid w:val="00CD4F54"/>
    <w:rsid w:val="00CD78BC"/>
    <w:rsid w:val="00CE0594"/>
    <w:rsid w:val="00CE07E4"/>
    <w:rsid w:val="00CE0821"/>
    <w:rsid w:val="00CE1079"/>
    <w:rsid w:val="00CE1723"/>
    <w:rsid w:val="00CE5443"/>
    <w:rsid w:val="00CE5515"/>
    <w:rsid w:val="00CE62CD"/>
    <w:rsid w:val="00CE667C"/>
    <w:rsid w:val="00CE6B65"/>
    <w:rsid w:val="00CF1FE8"/>
    <w:rsid w:val="00CF2308"/>
    <w:rsid w:val="00CF2E0F"/>
    <w:rsid w:val="00CF3C5F"/>
    <w:rsid w:val="00CF5925"/>
    <w:rsid w:val="00CF701F"/>
    <w:rsid w:val="00D00752"/>
    <w:rsid w:val="00D01D32"/>
    <w:rsid w:val="00D04554"/>
    <w:rsid w:val="00D0504F"/>
    <w:rsid w:val="00D05B11"/>
    <w:rsid w:val="00D0667A"/>
    <w:rsid w:val="00D116D9"/>
    <w:rsid w:val="00D144B5"/>
    <w:rsid w:val="00D153A5"/>
    <w:rsid w:val="00D15750"/>
    <w:rsid w:val="00D1645A"/>
    <w:rsid w:val="00D220FD"/>
    <w:rsid w:val="00D2232F"/>
    <w:rsid w:val="00D23176"/>
    <w:rsid w:val="00D231EE"/>
    <w:rsid w:val="00D2329B"/>
    <w:rsid w:val="00D233D9"/>
    <w:rsid w:val="00D233F8"/>
    <w:rsid w:val="00D27428"/>
    <w:rsid w:val="00D30A06"/>
    <w:rsid w:val="00D313C0"/>
    <w:rsid w:val="00D31E89"/>
    <w:rsid w:val="00D32465"/>
    <w:rsid w:val="00D3379A"/>
    <w:rsid w:val="00D3461E"/>
    <w:rsid w:val="00D34B09"/>
    <w:rsid w:val="00D36123"/>
    <w:rsid w:val="00D36C63"/>
    <w:rsid w:val="00D370B9"/>
    <w:rsid w:val="00D41C60"/>
    <w:rsid w:val="00D42343"/>
    <w:rsid w:val="00D50B8C"/>
    <w:rsid w:val="00D5257F"/>
    <w:rsid w:val="00D528D5"/>
    <w:rsid w:val="00D538F9"/>
    <w:rsid w:val="00D54C4A"/>
    <w:rsid w:val="00D54F6A"/>
    <w:rsid w:val="00D566C9"/>
    <w:rsid w:val="00D56ED7"/>
    <w:rsid w:val="00D57C99"/>
    <w:rsid w:val="00D61135"/>
    <w:rsid w:val="00D61E47"/>
    <w:rsid w:val="00D62E1F"/>
    <w:rsid w:val="00D63B46"/>
    <w:rsid w:val="00D64217"/>
    <w:rsid w:val="00D649B9"/>
    <w:rsid w:val="00D64A30"/>
    <w:rsid w:val="00D64F8D"/>
    <w:rsid w:val="00D659B4"/>
    <w:rsid w:val="00D65F30"/>
    <w:rsid w:val="00D728AB"/>
    <w:rsid w:val="00D73153"/>
    <w:rsid w:val="00D7355C"/>
    <w:rsid w:val="00D753F3"/>
    <w:rsid w:val="00D756A6"/>
    <w:rsid w:val="00D75E52"/>
    <w:rsid w:val="00D7631A"/>
    <w:rsid w:val="00D77902"/>
    <w:rsid w:val="00D8035A"/>
    <w:rsid w:val="00D81C62"/>
    <w:rsid w:val="00D827B5"/>
    <w:rsid w:val="00D82BEF"/>
    <w:rsid w:val="00D83C71"/>
    <w:rsid w:val="00D83F4D"/>
    <w:rsid w:val="00D85AEA"/>
    <w:rsid w:val="00D868A1"/>
    <w:rsid w:val="00D86991"/>
    <w:rsid w:val="00D876E9"/>
    <w:rsid w:val="00D8788B"/>
    <w:rsid w:val="00D878FB"/>
    <w:rsid w:val="00D87953"/>
    <w:rsid w:val="00D87C0F"/>
    <w:rsid w:val="00D90317"/>
    <w:rsid w:val="00D91C05"/>
    <w:rsid w:val="00D929F3"/>
    <w:rsid w:val="00D92ED1"/>
    <w:rsid w:val="00D93FD2"/>
    <w:rsid w:val="00D943C7"/>
    <w:rsid w:val="00D950CF"/>
    <w:rsid w:val="00D9617F"/>
    <w:rsid w:val="00D97C90"/>
    <w:rsid w:val="00DA0E1C"/>
    <w:rsid w:val="00DA2395"/>
    <w:rsid w:val="00DA2DEC"/>
    <w:rsid w:val="00DA4F02"/>
    <w:rsid w:val="00DA59D2"/>
    <w:rsid w:val="00DA71AD"/>
    <w:rsid w:val="00DA74B8"/>
    <w:rsid w:val="00DA7BCB"/>
    <w:rsid w:val="00DA7EBB"/>
    <w:rsid w:val="00DB0B32"/>
    <w:rsid w:val="00DB2373"/>
    <w:rsid w:val="00DB2524"/>
    <w:rsid w:val="00DB27C6"/>
    <w:rsid w:val="00DB325B"/>
    <w:rsid w:val="00DB34CF"/>
    <w:rsid w:val="00DB3C51"/>
    <w:rsid w:val="00DB3E63"/>
    <w:rsid w:val="00DB4556"/>
    <w:rsid w:val="00DB7103"/>
    <w:rsid w:val="00DB767E"/>
    <w:rsid w:val="00DC05B5"/>
    <w:rsid w:val="00DC227A"/>
    <w:rsid w:val="00DC25F4"/>
    <w:rsid w:val="00DC2759"/>
    <w:rsid w:val="00DC2E32"/>
    <w:rsid w:val="00DC4795"/>
    <w:rsid w:val="00DC4E3E"/>
    <w:rsid w:val="00DD05BB"/>
    <w:rsid w:val="00DD0814"/>
    <w:rsid w:val="00DD5EE7"/>
    <w:rsid w:val="00DD659A"/>
    <w:rsid w:val="00DD689A"/>
    <w:rsid w:val="00DD6C9B"/>
    <w:rsid w:val="00DD7D2B"/>
    <w:rsid w:val="00DE02A9"/>
    <w:rsid w:val="00DE0A05"/>
    <w:rsid w:val="00DE0A79"/>
    <w:rsid w:val="00DE0F34"/>
    <w:rsid w:val="00DE2003"/>
    <w:rsid w:val="00DE4266"/>
    <w:rsid w:val="00DE4EA8"/>
    <w:rsid w:val="00DE59F8"/>
    <w:rsid w:val="00DE5A0A"/>
    <w:rsid w:val="00DE5CC0"/>
    <w:rsid w:val="00DE62DE"/>
    <w:rsid w:val="00DE69F6"/>
    <w:rsid w:val="00DF0AF1"/>
    <w:rsid w:val="00DF1204"/>
    <w:rsid w:val="00DF14FA"/>
    <w:rsid w:val="00DF165F"/>
    <w:rsid w:val="00DF1E16"/>
    <w:rsid w:val="00DF4FFB"/>
    <w:rsid w:val="00DF6C4E"/>
    <w:rsid w:val="00DF6EC0"/>
    <w:rsid w:val="00DF7D1F"/>
    <w:rsid w:val="00E001C1"/>
    <w:rsid w:val="00E01579"/>
    <w:rsid w:val="00E025B9"/>
    <w:rsid w:val="00E02CEF"/>
    <w:rsid w:val="00E02F79"/>
    <w:rsid w:val="00E033DC"/>
    <w:rsid w:val="00E03643"/>
    <w:rsid w:val="00E03BD8"/>
    <w:rsid w:val="00E04ACE"/>
    <w:rsid w:val="00E057DD"/>
    <w:rsid w:val="00E05D3E"/>
    <w:rsid w:val="00E06A18"/>
    <w:rsid w:val="00E06D12"/>
    <w:rsid w:val="00E06FF6"/>
    <w:rsid w:val="00E071A6"/>
    <w:rsid w:val="00E07BC4"/>
    <w:rsid w:val="00E11359"/>
    <w:rsid w:val="00E11EFF"/>
    <w:rsid w:val="00E12DE6"/>
    <w:rsid w:val="00E16EAD"/>
    <w:rsid w:val="00E172D0"/>
    <w:rsid w:val="00E17F32"/>
    <w:rsid w:val="00E20410"/>
    <w:rsid w:val="00E219E8"/>
    <w:rsid w:val="00E237B0"/>
    <w:rsid w:val="00E23AC4"/>
    <w:rsid w:val="00E2573E"/>
    <w:rsid w:val="00E26339"/>
    <w:rsid w:val="00E26668"/>
    <w:rsid w:val="00E273B9"/>
    <w:rsid w:val="00E30A6F"/>
    <w:rsid w:val="00E30B99"/>
    <w:rsid w:val="00E30CC9"/>
    <w:rsid w:val="00E31752"/>
    <w:rsid w:val="00E340F5"/>
    <w:rsid w:val="00E3687F"/>
    <w:rsid w:val="00E36DE6"/>
    <w:rsid w:val="00E371B5"/>
    <w:rsid w:val="00E3745B"/>
    <w:rsid w:val="00E410AC"/>
    <w:rsid w:val="00E41BAD"/>
    <w:rsid w:val="00E4216E"/>
    <w:rsid w:val="00E42D14"/>
    <w:rsid w:val="00E43F5B"/>
    <w:rsid w:val="00E44F43"/>
    <w:rsid w:val="00E46370"/>
    <w:rsid w:val="00E4695C"/>
    <w:rsid w:val="00E512E7"/>
    <w:rsid w:val="00E51336"/>
    <w:rsid w:val="00E523B8"/>
    <w:rsid w:val="00E55909"/>
    <w:rsid w:val="00E5687A"/>
    <w:rsid w:val="00E573BF"/>
    <w:rsid w:val="00E60953"/>
    <w:rsid w:val="00E61FFF"/>
    <w:rsid w:val="00E63F0E"/>
    <w:rsid w:val="00E64241"/>
    <w:rsid w:val="00E664D8"/>
    <w:rsid w:val="00E67746"/>
    <w:rsid w:val="00E677C1"/>
    <w:rsid w:val="00E70F06"/>
    <w:rsid w:val="00E71A3E"/>
    <w:rsid w:val="00E71BCA"/>
    <w:rsid w:val="00E7287A"/>
    <w:rsid w:val="00E7333C"/>
    <w:rsid w:val="00E754BD"/>
    <w:rsid w:val="00E75CFC"/>
    <w:rsid w:val="00E77233"/>
    <w:rsid w:val="00E77D25"/>
    <w:rsid w:val="00E80D34"/>
    <w:rsid w:val="00E81DE1"/>
    <w:rsid w:val="00E81F4D"/>
    <w:rsid w:val="00E8317A"/>
    <w:rsid w:val="00E83ACD"/>
    <w:rsid w:val="00E841A4"/>
    <w:rsid w:val="00E85A01"/>
    <w:rsid w:val="00E861E7"/>
    <w:rsid w:val="00E8696C"/>
    <w:rsid w:val="00E86D6D"/>
    <w:rsid w:val="00E86DFA"/>
    <w:rsid w:val="00E87458"/>
    <w:rsid w:val="00E8771F"/>
    <w:rsid w:val="00E87C6E"/>
    <w:rsid w:val="00E9063A"/>
    <w:rsid w:val="00E9245E"/>
    <w:rsid w:val="00E93E80"/>
    <w:rsid w:val="00E94583"/>
    <w:rsid w:val="00E96305"/>
    <w:rsid w:val="00E96C25"/>
    <w:rsid w:val="00E96EFA"/>
    <w:rsid w:val="00E970C2"/>
    <w:rsid w:val="00EA05A4"/>
    <w:rsid w:val="00EA0893"/>
    <w:rsid w:val="00EA17F8"/>
    <w:rsid w:val="00EA1854"/>
    <w:rsid w:val="00EA212B"/>
    <w:rsid w:val="00EA2C97"/>
    <w:rsid w:val="00EA58EE"/>
    <w:rsid w:val="00EA5C05"/>
    <w:rsid w:val="00EA5D16"/>
    <w:rsid w:val="00EA7A49"/>
    <w:rsid w:val="00EB0E71"/>
    <w:rsid w:val="00EB52BD"/>
    <w:rsid w:val="00EB5725"/>
    <w:rsid w:val="00EB5F0F"/>
    <w:rsid w:val="00EC01B2"/>
    <w:rsid w:val="00EC0746"/>
    <w:rsid w:val="00EC0AC2"/>
    <w:rsid w:val="00EC1F67"/>
    <w:rsid w:val="00EC3675"/>
    <w:rsid w:val="00EC403A"/>
    <w:rsid w:val="00EC4C86"/>
    <w:rsid w:val="00EC4EDD"/>
    <w:rsid w:val="00EC7D23"/>
    <w:rsid w:val="00EC7D2B"/>
    <w:rsid w:val="00EC7DDD"/>
    <w:rsid w:val="00EC7F38"/>
    <w:rsid w:val="00ED06A0"/>
    <w:rsid w:val="00ED13AC"/>
    <w:rsid w:val="00ED34FF"/>
    <w:rsid w:val="00ED5F51"/>
    <w:rsid w:val="00ED677A"/>
    <w:rsid w:val="00ED68FE"/>
    <w:rsid w:val="00ED76E8"/>
    <w:rsid w:val="00ED77B5"/>
    <w:rsid w:val="00ED7BDD"/>
    <w:rsid w:val="00EE0293"/>
    <w:rsid w:val="00EE057C"/>
    <w:rsid w:val="00EE058B"/>
    <w:rsid w:val="00EE143F"/>
    <w:rsid w:val="00EE1E80"/>
    <w:rsid w:val="00EE20F3"/>
    <w:rsid w:val="00EE2842"/>
    <w:rsid w:val="00EE3B70"/>
    <w:rsid w:val="00EE490F"/>
    <w:rsid w:val="00EE5F58"/>
    <w:rsid w:val="00EE5FA1"/>
    <w:rsid w:val="00EF17EB"/>
    <w:rsid w:val="00EF3584"/>
    <w:rsid w:val="00EF3988"/>
    <w:rsid w:val="00EF404D"/>
    <w:rsid w:val="00EF4567"/>
    <w:rsid w:val="00EF507D"/>
    <w:rsid w:val="00EF6F5B"/>
    <w:rsid w:val="00EF7603"/>
    <w:rsid w:val="00F0229C"/>
    <w:rsid w:val="00F03BC0"/>
    <w:rsid w:val="00F05D2D"/>
    <w:rsid w:val="00F065E7"/>
    <w:rsid w:val="00F06717"/>
    <w:rsid w:val="00F06AD0"/>
    <w:rsid w:val="00F079C6"/>
    <w:rsid w:val="00F07B0C"/>
    <w:rsid w:val="00F07F97"/>
    <w:rsid w:val="00F101CD"/>
    <w:rsid w:val="00F107D2"/>
    <w:rsid w:val="00F10A0E"/>
    <w:rsid w:val="00F1156C"/>
    <w:rsid w:val="00F12F32"/>
    <w:rsid w:val="00F1319E"/>
    <w:rsid w:val="00F131A1"/>
    <w:rsid w:val="00F14ABB"/>
    <w:rsid w:val="00F14E07"/>
    <w:rsid w:val="00F15188"/>
    <w:rsid w:val="00F1555D"/>
    <w:rsid w:val="00F15A4B"/>
    <w:rsid w:val="00F170FE"/>
    <w:rsid w:val="00F229E9"/>
    <w:rsid w:val="00F2369F"/>
    <w:rsid w:val="00F24CD7"/>
    <w:rsid w:val="00F3012D"/>
    <w:rsid w:val="00F301FA"/>
    <w:rsid w:val="00F305AB"/>
    <w:rsid w:val="00F30747"/>
    <w:rsid w:val="00F308D1"/>
    <w:rsid w:val="00F31CAF"/>
    <w:rsid w:val="00F31FE1"/>
    <w:rsid w:val="00F329F4"/>
    <w:rsid w:val="00F337F1"/>
    <w:rsid w:val="00F33C8A"/>
    <w:rsid w:val="00F352C5"/>
    <w:rsid w:val="00F37B00"/>
    <w:rsid w:val="00F37C19"/>
    <w:rsid w:val="00F4255A"/>
    <w:rsid w:val="00F42A3A"/>
    <w:rsid w:val="00F458D8"/>
    <w:rsid w:val="00F47701"/>
    <w:rsid w:val="00F50380"/>
    <w:rsid w:val="00F51086"/>
    <w:rsid w:val="00F5281D"/>
    <w:rsid w:val="00F53165"/>
    <w:rsid w:val="00F53D30"/>
    <w:rsid w:val="00F555CB"/>
    <w:rsid w:val="00F56E80"/>
    <w:rsid w:val="00F6051B"/>
    <w:rsid w:val="00F60972"/>
    <w:rsid w:val="00F60CD4"/>
    <w:rsid w:val="00F61232"/>
    <w:rsid w:val="00F62525"/>
    <w:rsid w:val="00F62C88"/>
    <w:rsid w:val="00F6402A"/>
    <w:rsid w:val="00F64549"/>
    <w:rsid w:val="00F6473A"/>
    <w:rsid w:val="00F659DA"/>
    <w:rsid w:val="00F664C2"/>
    <w:rsid w:val="00F6773A"/>
    <w:rsid w:val="00F67C7E"/>
    <w:rsid w:val="00F67F25"/>
    <w:rsid w:val="00F70ACA"/>
    <w:rsid w:val="00F72223"/>
    <w:rsid w:val="00F73594"/>
    <w:rsid w:val="00F73CAF"/>
    <w:rsid w:val="00F73D1A"/>
    <w:rsid w:val="00F73F91"/>
    <w:rsid w:val="00F74EC9"/>
    <w:rsid w:val="00F75499"/>
    <w:rsid w:val="00F7578B"/>
    <w:rsid w:val="00F7687E"/>
    <w:rsid w:val="00F7701E"/>
    <w:rsid w:val="00F77F8F"/>
    <w:rsid w:val="00F815E3"/>
    <w:rsid w:val="00F82DE7"/>
    <w:rsid w:val="00F83CB2"/>
    <w:rsid w:val="00F83E8B"/>
    <w:rsid w:val="00F83FA6"/>
    <w:rsid w:val="00F84104"/>
    <w:rsid w:val="00F845C5"/>
    <w:rsid w:val="00F846EA"/>
    <w:rsid w:val="00F8492A"/>
    <w:rsid w:val="00F8502D"/>
    <w:rsid w:val="00F90305"/>
    <w:rsid w:val="00F9326F"/>
    <w:rsid w:val="00F93279"/>
    <w:rsid w:val="00F934BD"/>
    <w:rsid w:val="00F9357F"/>
    <w:rsid w:val="00F9481D"/>
    <w:rsid w:val="00F94B25"/>
    <w:rsid w:val="00F94E63"/>
    <w:rsid w:val="00F95D54"/>
    <w:rsid w:val="00F96565"/>
    <w:rsid w:val="00F96FD2"/>
    <w:rsid w:val="00F9775C"/>
    <w:rsid w:val="00F97910"/>
    <w:rsid w:val="00FA06B6"/>
    <w:rsid w:val="00FA0D80"/>
    <w:rsid w:val="00FA2A85"/>
    <w:rsid w:val="00FA358B"/>
    <w:rsid w:val="00FA5734"/>
    <w:rsid w:val="00FA5D79"/>
    <w:rsid w:val="00FA61E4"/>
    <w:rsid w:val="00FA631D"/>
    <w:rsid w:val="00FA6BBB"/>
    <w:rsid w:val="00FA6E34"/>
    <w:rsid w:val="00FA74D1"/>
    <w:rsid w:val="00FA77CA"/>
    <w:rsid w:val="00FB11A5"/>
    <w:rsid w:val="00FB43C4"/>
    <w:rsid w:val="00FB45EF"/>
    <w:rsid w:val="00FB4920"/>
    <w:rsid w:val="00FB51C2"/>
    <w:rsid w:val="00FB7440"/>
    <w:rsid w:val="00FC3064"/>
    <w:rsid w:val="00FC37F6"/>
    <w:rsid w:val="00FC4BED"/>
    <w:rsid w:val="00FC5E02"/>
    <w:rsid w:val="00FC601C"/>
    <w:rsid w:val="00FC7004"/>
    <w:rsid w:val="00FD04AF"/>
    <w:rsid w:val="00FD0B61"/>
    <w:rsid w:val="00FD0F12"/>
    <w:rsid w:val="00FD1646"/>
    <w:rsid w:val="00FD43BE"/>
    <w:rsid w:val="00FD4E66"/>
    <w:rsid w:val="00FD51BD"/>
    <w:rsid w:val="00FD52F9"/>
    <w:rsid w:val="00FD6A33"/>
    <w:rsid w:val="00FD6FE7"/>
    <w:rsid w:val="00FD7E98"/>
    <w:rsid w:val="00FE0206"/>
    <w:rsid w:val="00FE0677"/>
    <w:rsid w:val="00FE0F16"/>
    <w:rsid w:val="00FE2443"/>
    <w:rsid w:val="00FE28EB"/>
    <w:rsid w:val="00FE4861"/>
    <w:rsid w:val="00FE6318"/>
    <w:rsid w:val="00FE6D6C"/>
    <w:rsid w:val="00FE72B8"/>
    <w:rsid w:val="00FE7590"/>
    <w:rsid w:val="00FF0B00"/>
    <w:rsid w:val="00FF31DE"/>
    <w:rsid w:val="00FF3635"/>
    <w:rsid w:val="00FF40DC"/>
    <w:rsid w:val="00FF41BC"/>
    <w:rsid w:val="00FF46E9"/>
    <w:rsid w:val="00FF52B5"/>
    <w:rsid w:val="00FF5A5C"/>
    <w:rsid w:val="00FF6376"/>
    <w:rsid w:val="00FF7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F99E1"/>
  <w15:chartTrackingRefBased/>
  <w15:docId w15:val="{380D2240-8408-48C8-BDED-D8FD6E202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2DB"/>
  </w:style>
  <w:style w:type="paragraph" w:styleId="Heading1">
    <w:name w:val="heading 1"/>
    <w:basedOn w:val="Normal"/>
    <w:next w:val="Normal"/>
    <w:link w:val="Heading1Char"/>
    <w:qFormat/>
    <w:rsid w:val="00A04559"/>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3">
    <w:name w:val="heading 3"/>
    <w:basedOn w:val="Normal"/>
    <w:next w:val="Normal"/>
    <w:link w:val="Heading3Char"/>
    <w:uiPriority w:val="9"/>
    <w:semiHidden/>
    <w:unhideWhenUsed/>
    <w:qFormat/>
    <w:rsid w:val="009017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A04559"/>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9642DB"/>
    <w:pPr>
      <w:spacing w:after="0" w:line="360" w:lineRule="auto"/>
    </w:pPr>
    <w:rPr>
      <w:rFonts w:ascii="Arial" w:hAnsi="Arial"/>
    </w:rPr>
  </w:style>
  <w:style w:type="character" w:customStyle="1" w:styleId="AssignBodyChar">
    <w:name w:val="AssignBody Char"/>
    <w:basedOn w:val="DefaultParagraphFont"/>
    <w:link w:val="AssignBody"/>
    <w:rsid w:val="009642DB"/>
    <w:rPr>
      <w:rFonts w:ascii="Arial" w:hAnsi="Arial"/>
    </w:rPr>
  </w:style>
  <w:style w:type="table" w:styleId="TableGrid">
    <w:name w:val="Table Grid"/>
    <w:basedOn w:val="TableNormal"/>
    <w:rsid w:val="00964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01047B"/>
    <w:rPr>
      <w:color w:val="0563C1" w:themeColor="hyperlink"/>
      <w:u w:val="single"/>
    </w:rPr>
  </w:style>
  <w:style w:type="character" w:styleId="UnresolvedMention">
    <w:name w:val="Unresolved Mention"/>
    <w:basedOn w:val="DefaultParagraphFont"/>
    <w:uiPriority w:val="99"/>
    <w:semiHidden/>
    <w:unhideWhenUsed/>
    <w:rsid w:val="0001047B"/>
    <w:rPr>
      <w:color w:val="605E5C"/>
      <w:shd w:val="clear" w:color="auto" w:fill="E1DFDD"/>
    </w:rPr>
  </w:style>
  <w:style w:type="paragraph" w:styleId="ListParagraph">
    <w:name w:val="List Paragraph"/>
    <w:basedOn w:val="Normal"/>
    <w:uiPriority w:val="34"/>
    <w:qFormat/>
    <w:rsid w:val="000A63B3"/>
    <w:pPr>
      <w:spacing w:after="0" w:line="240" w:lineRule="auto"/>
      <w:ind w:left="720"/>
      <w:contextualSpacing/>
    </w:pPr>
    <w:rPr>
      <w:rFonts w:ascii="Calibri" w:eastAsia="Calibri" w:hAnsi="Calibri" w:cs="Times New Roman"/>
    </w:rPr>
  </w:style>
  <w:style w:type="character" w:styleId="FollowedHyperlink">
    <w:name w:val="FollowedHyperlink"/>
    <w:basedOn w:val="DefaultParagraphFont"/>
    <w:uiPriority w:val="99"/>
    <w:semiHidden/>
    <w:unhideWhenUsed/>
    <w:rsid w:val="005F4DAE"/>
    <w:rPr>
      <w:color w:val="954F72" w:themeColor="followedHyperlink"/>
      <w:u w:val="single"/>
    </w:rPr>
  </w:style>
  <w:style w:type="paragraph" w:styleId="Header">
    <w:name w:val="header"/>
    <w:basedOn w:val="Normal"/>
    <w:link w:val="HeaderChar"/>
    <w:uiPriority w:val="99"/>
    <w:unhideWhenUsed/>
    <w:rsid w:val="00197E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E8A"/>
  </w:style>
  <w:style w:type="paragraph" w:styleId="Footer">
    <w:name w:val="footer"/>
    <w:basedOn w:val="Normal"/>
    <w:link w:val="FooterChar"/>
    <w:uiPriority w:val="99"/>
    <w:unhideWhenUsed/>
    <w:rsid w:val="00197E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E8A"/>
  </w:style>
  <w:style w:type="character" w:customStyle="1" w:styleId="Heading1Char">
    <w:name w:val="Heading 1 Char"/>
    <w:basedOn w:val="DefaultParagraphFont"/>
    <w:link w:val="Heading1"/>
    <w:rsid w:val="00A04559"/>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A04559"/>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A04559"/>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A04559"/>
    <w:rPr>
      <w:rFonts w:ascii="Times New Roman" w:eastAsia="Times New Roman" w:hAnsi="Times New Roman" w:cs="Times New Roman"/>
      <w:b/>
      <w:bCs/>
    </w:rPr>
  </w:style>
  <w:style w:type="paragraph" w:customStyle="1" w:styleId="deannah1">
    <w:name w:val="deannah1"/>
    <w:basedOn w:val="Normal"/>
    <w:uiPriority w:val="99"/>
    <w:rsid w:val="00A04559"/>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A0455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04559"/>
    <w:rPr>
      <w:rFonts w:ascii="Tahoma" w:eastAsia="Times New Roman" w:hAnsi="Tahoma" w:cs="Tahoma"/>
      <w:sz w:val="16"/>
      <w:szCs w:val="16"/>
    </w:rPr>
  </w:style>
  <w:style w:type="paragraph" w:styleId="NormalWeb">
    <w:name w:val="Normal (Web)"/>
    <w:basedOn w:val="Normal"/>
    <w:uiPriority w:val="99"/>
    <w:rsid w:val="00A045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A04559"/>
    <w:rPr>
      <w:color w:val="535353"/>
      <w:u w:val="single"/>
      <w:effect w:val="none"/>
    </w:rPr>
  </w:style>
  <w:style w:type="paragraph" w:customStyle="1" w:styleId="NormalWeb1">
    <w:name w:val="Normal (Web)1"/>
    <w:basedOn w:val="Normal"/>
    <w:uiPriority w:val="99"/>
    <w:rsid w:val="00A04559"/>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A04559"/>
  </w:style>
  <w:style w:type="character" w:styleId="CommentReference">
    <w:name w:val="annotation reference"/>
    <w:uiPriority w:val="99"/>
    <w:semiHidden/>
    <w:unhideWhenUsed/>
    <w:rsid w:val="00A04559"/>
    <w:rPr>
      <w:sz w:val="16"/>
      <w:szCs w:val="16"/>
    </w:rPr>
  </w:style>
  <w:style w:type="paragraph" w:styleId="CommentText">
    <w:name w:val="annotation text"/>
    <w:basedOn w:val="Normal"/>
    <w:link w:val="CommentTextChar"/>
    <w:uiPriority w:val="99"/>
    <w:unhideWhenUsed/>
    <w:rsid w:val="00A04559"/>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A0455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04559"/>
    <w:rPr>
      <w:b/>
      <w:bCs/>
    </w:rPr>
  </w:style>
  <w:style w:type="character" w:customStyle="1" w:styleId="CommentSubjectChar">
    <w:name w:val="Comment Subject Char"/>
    <w:basedOn w:val="CommentTextChar"/>
    <w:link w:val="CommentSubject"/>
    <w:uiPriority w:val="99"/>
    <w:semiHidden/>
    <w:rsid w:val="00A04559"/>
    <w:rPr>
      <w:rFonts w:ascii="Times New Roman" w:eastAsia="Times New Roman" w:hAnsi="Times New Roman" w:cs="Times New Roman"/>
      <w:b/>
      <w:bCs/>
      <w:sz w:val="20"/>
      <w:szCs w:val="20"/>
    </w:rPr>
  </w:style>
  <w:style w:type="character" w:styleId="Strong">
    <w:name w:val="Strong"/>
    <w:uiPriority w:val="22"/>
    <w:qFormat/>
    <w:rsid w:val="00A04559"/>
    <w:rPr>
      <w:b/>
      <w:bCs/>
    </w:rPr>
  </w:style>
  <w:style w:type="character" w:customStyle="1" w:styleId="apple-style-span">
    <w:name w:val="apple-style-span"/>
    <w:rsid w:val="009F06BD"/>
  </w:style>
  <w:style w:type="character" w:customStyle="1" w:styleId="nw1">
    <w:name w:val="nw1"/>
    <w:uiPriority w:val="99"/>
    <w:rsid w:val="009F06BD"/>
  </w:style>
  <w:style w:type="character" w:customStyle="1" w:styleId="Heading3Char">
    <w:name w:val="Heading 3 Char"/>
    <w:basedOn w:val="DefaultParagraphFont"/>
    <w:link w:val="Heading3"/>
    <w:uiPriority w:val="9"/>
    <w:semiHidden/>
    <w:rsid w:val="00901792"/>
    <w:rPr>
      <w:rFonts w:asciiTheme="majorHAnsi" w:eastAsiaTheme="majorEastAsia" w:hAnsiTheme="majorHAnsi" w:cstheme="majorBidi"/>
      <w:color w:val="1F3763" w:themeColor="accent1" w:themeShade="7F"/>
      <w:sz w:val="24"/>
      <w:szCs w:val="24"/>
    </w:rPr>
  </w:style>
  <w:style w:type="paragraph" w:customStyle="1" w:styleId="p1">
    <w:name w:val="p1"/>
    <w:basedOn w:val="Normal"/>
    <w:rsid w:val="001709D0"/>
    <w:pPr>
      <w:spacing w:before="100" w:beforeAutospacing="1" w:after="100" w:afterAutospacing="1" w:line="240" w:lineRule="auto"/>
    </w:pPr>
    <w:rPr>
      <w:rFonts w:ascii="Calibri" w:eastAsiaTheme="minorEastAsia" w:hAnsi="Calibri" w:cs="Calibri"/>
      <w:lang w:eastAsia="en-GB"/>
    </w:rPr>
  </w:style>
  <w:style w:type="character" w:customStyle="1" w:styleId="s1">
    <w:name w:val="s1"/>
    <w:basedOn w:val="DefaultParagraphFont"/>
    <w:rsid w:val="00170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2625">
      <w:bodyDiv w:val="1"/>
      <w:marLeft w:val="0"/>
      <w:marRight w:val="0"/>
      <w:marTop w:val="0"/>
      <w:marBottom w:val="0"/>
      <w:divBdr>
        <w:top w:val="none" w:sz="0" w:space="0" w:color="auto"/>
        <w:left w:val="none" w:sz="0" w:space="0" w:color="auto"/>
        <w:bottom w:val="none" w:sz="0" w:space="0" w:color="auto"/>
        <w:right w:val="none" w:sz="0" w:space="0" w:color="auto"/>
      </w:divBdr>
    </w:div>
    <w:div w:id="96753552">
      <w:bodyDiv w:val="1"/>
      <w:marLeft w:val="0"/>
      <w:marRight w:val="0"/>
      <w:marTop w:val="0"/>
      <w:marBottom w:val="0"/>
      <w:divBdr>
        <w:top w:val="none" w:sz="0" w:space="0" w:color="auto"/>
        <w:left w:val="none" w:sz="0" w:space="0" w:color="auto"/>
        <w:bottom w:val="none" w:sz="0" w:space="0" w:color="auto"/>
        <w:right w:val="none" w:sz="0" w:space="0" w:color="auto"/>
      </w:divBdr>
    </w:div>
    <w:div w:id="296381064">
      <w:bodyDiv w:val="1"/>
      <w:marLeft w:val="0"/>
      <w:marRight w:val="0"/>
      <w:marTop w:val="0"/>
      <w:marBottom w:val="0"/>
      <w:divBdr>
        <w:top w:val="none" w:sz="0" w:space="0" w:color="auto"/>
        <w:left w:val="none" w:sz="0" w:space="0" w:color="auto"/>
        <w:bottom w:val="none" w:sz="0" w:space="0" w:color="auto"/>
        <w:right w:val="none" w:sz="0" w:space="0" w:color="auto"/>
      </w:divBdr>
      <w:divsChild>
        <w:div w:id="477890441">
          <w:marLeft w:val="0"/>
          <w:marRight w:val="0"/>
          <w:marTop w:val="0"/>
          <w:marBottom w:val="0"/>
          <w:divBdr>
            <w:top w:val="none" w:sz="0" w:space="0" w:color="auto"/>
            <w:left w:val="none" w:sz="0" w:space="0" w:color="auto"/>
            <w:bottom w:val="none" w:sz="0" w:space="0" w:color="auto"/>
            <w:right w:val="none" w:sz="0" w:space="0" w:color="auto"/>
          </w:divBdr>
          <w:divsChild>
            <w:div w:id="1091924640">
              <w:marLeft w:val="0"/>
              <w:marRight w:val="0"/>
              <w:marTop w:val="0"/>
              <w:marBottom w:val="0"/>
              <w:divBdr>
                <w:top w:val="none" w:sz="0" w:space="0" w:color="auto"/>
                <w:left w:val="none" w:sz="0" w:space="0" w:color="auto"/>
                <w:bottom w:val="none" w:sz="0" w:space="0" w:color="auto"/>
                <w:right w:val="none" w:sz="0" w:space="0" w:color="auto"/>
              </w:divBdr>
              <w:divsChild>
                <w:div w:id="885988129">
                  <w:marLeft w:val="0"/>
                  <w:marRight w:val="0"/>
                  <w:marTop w:val="0"/>
                  <w:marBottom w:val="0"/>
                  <w:divBdr>
                    <w:top w:val="none" w:sz="0" w:space="0" w:color="auto"/>
                    <w:left w:val="none" w:sz="0" w:space="0" w:color="auto"/>
                    <w:bottom w:val="none" w:sz="0" w:space="0" w:color="auto"/>
                    <w:right w:val="none" w:sz="0" w:space="0" w:color="auto"/>
                  </w:divBdr>
                  <w:divsChild>
                    <w:div w:id="207651012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467287459">
      <w:bodyDiv w:val="1"/>
      <w:marLeft w:val="0"/>
      <w:marRight w:val="0"/>
      <w:marTop w:val="0"/>
      <w:marBottom w:val="0"/>
      <w:divBdr>
        <w:top w:val="none" w:sz="0" w:space="0" w:color="auto"/>
        <w:left w:val="none" w:sz="0" w:space="0" w:color="auto"/>
        <w:bottom w:val="none" w:sz="0" w:space="0" w:color="auto"/>
        <w:right w:val="none" w:sz="0" w:space="0" w:color="auto"/>
      </w:divBdr>
    </w:div>
    <w:div w:id="1040670852">
      <w:bodyDiv w:val="1"/>
      <w:marLeft w:val="0"/>
      <w:marRight w:val="0"/>
      <w:marTop w:val="0"/>
      <w:marBottom w:val="0"/>
      <w:divBdr>
        <w:top w:val="none" w:sz="0" w:space="0" w:color="auto"/>
        <w:left w:val="none" w:sz="0" w:space="0" w:color="auto"/>
        <w:bottom w:val="none" w:sz="0" w:space="0" w:color="auto"/>
        <w:right w:val="none" w:sz="0" w:space="0" w:color="auto"/>
      </w:divBdr>
    </w:div>
    <w:div w:id="1268584652">
      <w:bodyDiv w:val="1"/>
      <w:marLeft w:val="0"/>
      <w:marRight w:val="0"/>
      <w:marTop w:val="0"/>
      <w:marBottom w:val="0"/>
      <w:divBdr>
        <w:top w:val="none" w:sz="0" w:space="0" w:color="auto"/>
        <w:left w:val="none" w:sz="0" w:space="0" w:color="auto"/>
        <w:bottom w:val="none" w:sz="0" w:space="0" w:color="auto"/>
        <w:right w:val="none" w:sz="0" w:space="0" w:color="auto"/>
      </w:divBdr>
    </w:div>
    <w:div w:id="1464469284">
      <w:bodyDiv w:val="1"/>
      <w:marLeft w:val="0"/>
      <w:marRight w:val="0"/>
      <w:marTop w:val="0"/>
      <w:marBottom w:val="0"/>
      <w:divBdr>
        <w:top w:val="none" w:sz="0" w:space="0" w:color="auto"/>
        <w:left w:val="none" w:sz="0" w:space="0" w:color="auto"/>
        <w:bottom w:val="none" w:sz="0" w:space="0" w:color="auto"/>
        <w:right w:val="none" w:sz="0" w:space="0" w:color="auto"/>
      </w:divBdr>
    </w:div>
    <w:div w:id="1566909987">
      <w:bodyDiv w:val="1"/>
      <w:marLeft w:val="0"/>
      <w:marRight w:val="0"/>
      <w:marTop w:val="0"/>
      <w:marBottom w:val="0"/>
      <w:divBdr>
        <w:top w:val="none" w:sz="0" w:space="0" w:color="auto"/>
        <w:left w:val="none" w:sz="0" w:space="0" w:color="auto"/>
        <w:bottom w:val="none" w:sz="0" w:space="0" w:color="auto"/>
        <w:right w:val="none" w:sz="0" w:space="0" w:color="auto"/>
      </w:divBdr>
    </w:div>
    <w:div w:id="1614938619">
      <w:bodyDiv w:val="1"/>
      <w:marLeft w:val="0"/>
      <w:marRight w:val="0"/>
      <w:marTop w:val="0"/>
      <w:marBottom w:val="0"/>
      <w:divBdr>
        <w:top w:val="none" w:sz="0" w:space="0" w:color="auto"/>
        <w:left w:val="none" w:sz="0" w:space="0" w:color="auto"/>
        <w:bottom w:val="none" w:sz="0" w:space="0" w:color="auto"/>
        <w:right w:val="none" w:sz="0" w:space="0" w:color="auto"/>
      </w:divBdr>
    </w:div>
    <w:div w:id="211454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erlego.com/book/837442/the-case-study-handbook-revised-edition-a-students-guide-pdf" TargetMode="External"/><Relationship Id="rId21" Type="http://schemas.openxmlformats.org/officeDocument/2006/relationships/hyperlink" Target="https://r2.vlereader.com/Reader?ean=9780335264711" TargetMode="External"/><Relationship Id="rId42" Type="http://schemas.openxmlformats.org/officeDocument/2006/relationships/hyperlink" Target="https://read.kortext.com/reader/pdf/535470/13" TargetMode="External"/><Relationship Id="rId47" Type="http://schemas.openxmlformats.org/officeDocument/2006/relationships/hyperlink" Target="https://doi.org/10.1080/10494820.2019.1570279" TargetMode="External"/><Relationship Id="rId63" Type="http://schemas.openxmlformats.org/officeDocument/2006/relationships/hyperlink" Target="https://www.perlego.com/book/1595955/the-illustrated-guide-to-the-content-analysis-research-project-pdf" TargetMode="External"/><Relationship Id="rId68" Type="http://schemas.openxmlformats.org/officeDocument/2006/relationships/hyperlink" Target="https://libguides.usc.edu/writingguide/assignments/fieldnotes" TargetMode="External"/><Relationship Id="rId16" Type="http://schemas.openxmlformats.org/officeDocument/2006/relationships/hyperlink" Target="https://doi.org/10.1188/14.ONF.545-547" TargetMode="External"/><Relationship Id="rId11" Type="http://schemas.openxmlformats.org/officeDocument/2006/relationships/hyperlink" Target="https://www.perlego.com/book/1431429/successful-qualitative-research-a-practical-guide-for-beginners-pdf" TargetMode="External"/><Relationship Id="rId24" Type="http://schemas.openxmlformats.org/officeDocument/2006/relationships/hyperlink" Target="https://www.ewc.wales/site/index.php/doclink/code-of-professional-conduct-and-practice-2022/eyJ0eXAiOiJKV1QiLCJhbGciOiJIUzI1NiJ9.eyJzdWIiOiJjb2RlLW9mLXByb2Zlc3Npb25hbC1jb25kdWN0LWFuZC1wcmFjdGljZS0yMDIyIiwiaWF0IjoxNjYyMDE4MzY3LCJleHAiOjE2NjIxMDQ3Njd9.Lpgr-UTtSHP-_LVwVqK-6SWZjQbuHOx6qpjd0OSqP_c" TargetMode="External"/><Relationship Id="rId32" Type="http://schemas.openxmlformats.org/officeDocument/2006/relationships/hyperlink" Target="https://doi.org/10.1111/1467-9604.12025" TargetMode="External"/><Relationship Id="rId37" Type="http://schemas.openxmlformats.org/officeDocument/2006/relationships/hyperlink" Target="https://doi.org/10.4018/978-1-5225-0816-8" TargetMode="External"/><Relationship Id="rId40" Type="http://schemas.openxmlformats.org/officeDocument/2006/relationships/hyperlink" Target="https://doi.org/10.1016/j.cbpra.2010.11.003" TargetMode="External"/><Relationship Id="rId45" Type="http://schemas.openxmlformats.org/officeDocument/2006/relationships/hyperlink" Target="https://www.ncbi.nlm.nih.gov/pmc/articles/PMC3117575/" TargetMode="External"/><Relationship Id="rId53" Type="http://schemas.openxmlformats.org/officeDocument/2006/relationships/hyperlink" Target="https://doi.org/10.5040/9781472541369" TargetMode="External"/><Relationship Id="rId58" Type="http://schemas.openxmlformats.org/officeDocument/2006/relationships/hyperlink" Target="https://www.schoolguide.co.uk/schools/craigfelen-primary-school-swansea" TargetMode="External"/><Relationship Id="rId66" Type="http://schemas.openxmlformats.org/officeDocument/2006/relationships/hyperlink" Target="https://www.perlego.com/book/3496052/data-analysis-in-qualitative-research-theorizing-with-abductive-analysis-pdf" TargetMode="External"/><Relationship Id="rId74" Type="http://schemas.openxmlformats.org/officeDocument/2006/relationships/hyperlink" Target="https://hwb.gov.wales/curriculum-for-wales"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erlego.com/book/861690/case-study-research-in-practice-pdf" TargetMode="External"/><Relationship Id="rId19" Type="http://schemas.openxmlformats.org/officeDocument/2006/relationships/hyperlink" Target="https://doi.org/10.1080/13603116.2018.1458254" TargetMode="External"/><Relationship Id="rId14" Type="http://schemas.openxmlformats.org/officeDocument/2006/relationships/hyperlink" Target="https://web-p-ebscohost-com.ezproxy.uwtsd.ac.uk/ehost/ebookviewer/ebook/bmxlYmtfXzM3MjQzMF9fQU41?sid=6a42c5cf-8a69-4953-b29c-13957afc133f@redis&amp;vid=0&amp;format=EB&amp;lpid=lp_85&amp;rid=0" TargetMode="External"/><Relationship Id="rId22" Type="http://schemas.openxmlformats.org/officeDocument/2006/relationships/hyperlink" Target="https://r1.vlereader.com/Reader?ean=9780335264711" TargetMode="External"/><Relationship Id="rId27" Type="http://schemas.openxmlformats.org/officeDocument/2006/relationships/hyperlink" Target="https://www.estyn.gov.wales/system/files/2020-08/Craigfelen%2520Primary%2520School.pdf" TargetMode="External"/><Relationship Id="rId30" Type="http://schemas.openxmlformats.org/officeDocument/2006/relationships/hyperlink" Target="https://doi.org/10.7591/j.ctvv4124m.13" TargetMode="External"/><Relationship Id="rId35" Type="http://schemas.openxmlformats.org/officeDocument/2006/relationships/hyperlink" Target="https://doi.org/10.12775/RA.2016.017" TargetMode="External"/><Relationship Id="rId43" Type="http://schemas.openxmlformats.org/officeDocument/2006/relationships/hyperlink" Target="https://academic-oup-com.ezproxy.uwtsd.ac.uk/edited-volume/34283" TargetMode="External"/><Relationship Id="rId48" Type="http://schemas.openxmlformats.org/officeDocument/2006/relationships/hyperlink" Target="https://doi.org/10.5505/kpd.2020.23245" TargetMode="External"/><Relationship Id="rId56" Type="http://schemas.openxmlformats.org/officeDocument/2006/relationships/hyperlink" Target="https://doi.org/10.1177/1049732317697102" TargetMode="External"/><Relationship Id="rId64" Type="http://schemas.openxmlformats.org/officeDocument/2006/relationships/hyperlink" Target="https://www.perlego.com/book/1431746/how-to-do-your-case-study-pdf" TargetMode="External"/><Relationship Id="rId69" Type="http://schemas.openxmlformats.org/officeDocument/2006/relationships/hyperlink" Target="https://doi.org/10.1080/13603116.2019.1603329.%20(Accessed" TargetMode="External"/><Relationship Id="rId77" Type="http://schemas.openxmlformats.org/officeDocument/2006/relationships/hyperlink" Target="https://doi.org/10.1177/0162353219855681" TargetMode="External"/><Relationship Id="rId8" Type="http://schemas.openxmlformats.org/officeDocument/2006/relationships/hyperlink" Target="https://academic.oup.com/book/36711/chapter/321772338" TargetMode="External"/><Relationship Id="rId51" Type="http://schemas.openxmlformats.org/officeDocument/2006/relationships/hyperlink" Target="https://eur01.safelinks.protection.outlook.com/?url=https%3A%2F%2Flink.springer.com%2Farticle%2F10.1007%2Fs40489-014-0046-1&amp;data=05%7C01%7C2004033%40student.uwtsd.ac.uk%7Cfe6976ea2f084565122208db0d9847f6%7C4e0f11f9046e45059cb8db2152311e21%7C0%7C0%7C638118720044827534%7CUnknown%7CTWFpbGZsb3d8eyJWIjoiMC4wLjAwMDAiLCJQIjoiV2luMzIiLCJBTiI6Ik1haWwiLCJXVCI6Mn0%3D%7C3000%7C%7C%7C&amp;sdata=6KYqDWeEsipRKzv8bl%2FWMXUhc4JcHskNz3bZeyZ7LQ0%3D&amp;reserved=0" TargetMode="External"/><Relationship Id="rId72" Type="http://schemas.openxmlformats.org/officeDocument/2006/relationships/hyperlink" Target="https://doi.org/10.1371/journal.pone.0198606"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erlego.com/book/3013512/doing-interviews-pdf" TargetMode="External"/><Relationship Id="rId17" Type="http://schemas.openxmlformats.org/officeDocument/2006/relationships/hyperlink" Target="https://bibliu.com/app/" TargetMode="External"/><Relationship Id="rId25" Type="http://schemas.openxmlformats.org/officeDocument/2006/relationships/hyperlink" Target="https://www.ewc.wales/site/index.php/en/professional-development/professional-learning-passport.html" TargetMode="External"/><Relationship Id="rId33" Type="http://schemas.openxmlformats.org/officeDocument/2006/relationships/hyperlink" Target="https://web-s-ebscohost-com.ezproxy.uwtsd.ac.uk/ehost/ebookviewer/ebook/bmxlYmtfXzU1ODQzN19fQU41?sid=067b74cf-586a-4895-bd0f-37dd8b4606f7@redis&amp;vid=0&amp;format=EB&amp;lpid=lp_103&amp;rid=0" TargetMode="External"/><Relationship Id="rId38" Type="http://schemas.openxmlformats.org/officeDocument/2006/relationships/hyperlink" Target="https://achieve.lausd.net/cms/lib08/CA01000043/Centricity/domain/168/research%20you%20can%20use/Education%20Benefits%20of%20Inclusion%20for%20Disabled%20and%20Non-Disabled%20Students.pdf" TargetMode="External"/><Relationship Id="rId46" Type="http://schemas.openxmlformats.org/officeDocument/2006/relationships/hyperlink" Target="https://www.perlego.com/book/2420811/first-steps-in-research-3-pdf" TargetMode="External"/><Relationship Id="rId59" Type="http://schemas.openxmlformats.org/officeDocument/2006/relationships/hyperlink" Target="https://web-s-ebscohost-com.ezproxy.uwtsd.ac.uk/ehost/ebookviewer/ebook/bmxlYmtfXzk4MDk3M19fQU41?sid=e824735b-4970-478c-b890-165635c3d7c1@redis&amp;vid=0&amp;format=EB&amp;lpid=lp_1&amp;rid=0" TargetMode="External"/><Relationship Id="rId67" Type="http://schemas.openxmlformats.org/officeDocument/2006/relationships/hyperlink" Target="https://www.unicef.org.uk/wp-content/uploads/2010/05/UNCRC_united_nations_convention_on_the_rights_of_the_child.pdf" TargetMode="External"/><Relationship Id="rId20" Type="http://schemas.openxmlformats.org/officeDocument/2006/relationships/hyperlink" Target="https://www.tandfonline.com/doi/full/10.1080/08832323.2012.659296?casa_token=W_9TWWY5iu0AAAAA%3AeH_p_Rv06bY4nEfdkeCU8EwyOxHhFlpxznFgVONLrwErEjmRIc_l3lHR04qVr82zST5UZ8WpdUI" TargetMode="External"/><Relationship Id="rId41" Type="http://schemas.openxmlformats.org/officeDocument/2006/relationships/hyperlink" Target="https://doi.org/10.1080/13504622.2022.2102153" TargetMode="External"/><Relationship Id="rId54" Type="http://schemas.openxmlformats.org/officeDocument/2006/relationships/hyperlink" Target="https://www.perlego.com/book/1431931/child-observation-a-guide-for-students-of-early-childhood-pdf" TargetMode="External"/><Relationship Id="rId62" Type="http://schemas.openxmlformats.org/officeDocument/2006/relationships/hyperlink" Target="https://www.perlego.com/book/2801002/case-study-research-what-why-and-how-pdf" TargetMode="External"/><Relationship Id="rId70" Type="http://schemas.openxmlformats.org/officeDocument/2006/relationships/hyperlink" Target="https://childmind.org/article/autism-and-stimming/" TargetMode="External"/><Relationship Id="rId75" Type="http://schemas.openxmlformats.org/officeDocument/2006/relationships/hyperlink" Target="https://escholarship.org/uc/item/2402638b"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erlego.com/book/860853/doing-your-education-research-project-pdf" TargetMode="External"/><Relationship Id="rId23" Type="http://schemas.openxmlformats.org/officeDocument/2006/relationships/hyperlink" Target="https://educationendowmentfoundation.org.uk/public/files/Publications/Send/EEF_SEND_Evidence_Review.pdf" TargetMode="External"/><Relationship Id="rId28" Type="http://schemas.openxmlformats.org/officeDocument/2006/relationships/hyperlink" Target="https://www.estyn.gov.wales/system/files/2022-01/Pupils%20with%20special%20educational%20needs%20in%20mainstream%20schools.pdf" TargetMode="External"/><Relationship Id="rId36" Type="http://schemas.openxmlformats.org/officeDocument/2006/relationships/hyperlink" Target="https://www.perlego.com/book/1509988/principles-approaches-and-issues-in-participant-observation-pdf" TargetMode="External"/><Relationship Id="rId49" Type="http://schemas.openxmlformats.org/officeDocument/2006/relationships/hyperlink" Target="https://doi.org/10.4324/9781315758763" TargetMode="External"/><Relationship Id="rId57" Type="http://schemas.openxmlformats.org/officeDocument/2006/relationships/hyperlink" Target="https://emotrab.ufba.br/wp-content/uploads/2020/09/Saldana-2013-TheCodingManualforQualitativeResearchers.pdf" TargetMode="External"/><Relationship Id="rId10" Type="http://schemas.openxmlformats.org/officeDocument/2006/relationships/hyperlink" Target="https://www.perlego.com/book/2076400/triangulation-in-social-research-mixing-qualitative-and-quantitative-approaches-pdf" TargetMode="External"/><Relationship Id="rId31" Type="http://schemas.openxmlformats.org/officeDocument/2006/relationships/hyperlink" Target="https://www.scribbr.co.uk/research-methods/exploratory-research-design/" TargetMode="External"/><Relationship Id="rId44" Type="http://schemas.openxmlformats.org/officeDocument/2006/relationships/hyperlink" Target="https://www-igi-global-com.ezproxy.uwtsd.ac.uk/gateway/chapter/full-text-pdf/274484" TargetMode="External"/><Relationship Id="rId52" Type="http://schemas.openxmlformats.org/officeDocument/2006/relationships/hyperlink" Target="https://www.perlego.com/book/996281/objectives-and-key-results-driving-focus-alignment-and-engagement-with-okrs-pdf" TargetMode="External"/><Relationship Id="rId60" Type="http://schemas.openxmlformats.org/officeDocument/2006/relationships/hyperlink" Target="https://doi.org/10.4324/9781315238449" TargetMode="External"/><Relationship Id="rId65" Type="http://schemas.openxmlformats.org/officeDocument/2006/relationships/hyperlink" Target="https://books.google.co.uk/books?id=OrT5DwAAQBAJ&amp;printsec=frontcover&amp;source=gbs_ge_summary_r&amp;cad=0" TargetMode="External"/><Relationship Id="rId73" Type="http://schemas.openxmlformats.org/officeDocument/2006/relationships/hyperlink" Target="https://www.gov.wales/sites/default/files/publications/2021-03/the-additional-learning-needs-code-for-wales-2021.pdf" TargetMode="External"/><Relationship Id="rId78" Type="http://schemas.openxmlformats.org/officeDocument/2006/relationships/hyperlink" Target="http://ebookcentral.proquest.com/lib/trinity/detail.action?docID=6733185" TargetMode="External"/><Relationship Id="rId4" Type="http://schemas.openxmlformats.org/officeDocument/2006/relationships/settings" Target="settings.xml"/><Relationship Id="rId9" Type="http://schemas.openxmlformats.org/officeDocument/2006/relationships/hyperlink" Target="https://www.perlego.com/book/2498959/the-case-study-companion-teaching-learning-and-writing-business-case-studies-pdf" TargetMode="External"/><Relationship Id="rId13" Type="http://schemas.openxmlformats.org/officeDocument/2006/relationships/hyperlink" Target="https://www.perlego.com/book/1479920/fieldnotes-in-qualitative-education-and-social-science-research-approaches-practices-and-ethical-considerations-pdf" TargetMode="External"/><Relationship Id="rId18" Type="http://schemas.openxmlformats.org/officeDocument/2006/relationships/hyperlink" Target="https://www.perlego.com/book/1563533/observation-assessment-and-planning-in-inclusive-autism-education-supporting-learning-and-development-pdf" TargetMode="External"/><Relationship Id="rId39" Type="http://schemas.openxmlformats.org/officeDocument/2006/relationships/hyperlink" Target="https://www.tandfonline.com/doi/full/10.1080/10503300802702105?casa_token=gzacv_xu0EsAAAAA%3A9E13W2dDgJynHsDhYcwQWKSwPKvm0MwS0YGK_VaAQkflX8Zb-kGVJSS474pwPstrz_b-Cu43LXekWfs" TargetMode="External"/><Relationship Id="rId34" Type="http://schemas.openxmlformats.org/officeDocument/2006/relationships/hyperlink" Target="https://ebookcentral.proquest.com/lib/trinity/reader.action?docID=6733185&amp;ppg=23" TargetMode="External"/><Relationship Id="rId50" Type="http://schemas.openxmlformats.org/officeDocument/2006/relationships/hyperlink" Target="https://eur01.safelinks.protection.outlook.com/?url=https%3A%2F%2Flink.springer.com%2Farticle%2F10.1007%2Fs40489-014-0046-1&amp;data=05%7C01%7C2004033%40student.uwtsd.ac.uk%7Cfe6976ea2f084565122208db0d9847f6%7C4e0f11f9046e45059cb8db2152311e21%7C0%7C0%7C638118720044827534%7CUnknown%7CTWFpbGZsb3d8eyJWIjoiMC4wLjAwMDAiLCJQIjoiV2luMzIiLCJBTiI6Ik1haWwiLCJXVCI6Mn0%3D%7C3000%7C%7C%7C&amp;sdata=6KYqDWeEsipRKzv8bl%2FWMXUhc4JcHskNz3bZeyZ7LQ0%3D&amp;reserved=0" TargetMode="External"/><Relationship Id="rId55" Type="http://schemas.openxmlformats.org/officeDocument/2006/relationships/hyperlink" Target="https://www.perlego.com/book/1556169/child-observation-for-learning-and-research-pdf" TargetMode="External"/><Relationship Id="rId76" Type="http://schemas.openxmlformats.org/officeDocument/2006/relationships/hyperlink" Target="https://scholar.google.co.uk/scholar?q=mainstream+pupils+with+asd+pupils&amp;hl=en&amp;as_sdt=0&amp;as_vis=1&amp;oi=scholart#d=gs_qabs&amp;t=1676269029306&amp;u=%23p%3DIUm5q0BOiGoJ" TargetMode="External"/><Relationship Id="rId7" Type="http://schemas.openxmlformats.org/officeDocument/2006/relationships/endnotes" Target="endnotes.xml"/><Relationship Id="rId71" Type="http://schemas.openxmlformats.org/officeDocument/2006/relationships/hyperlink" Target="https://www.perlego.com/book/1511503/supporting-slcn-in-children-with-asd-in-the-early-years-a-practical-resource-for-professionals-pdf" TargetMode="External"/><Relationship Id="rId2" Type="http://schemas.openxmlformats.org/officeDocument/2006/relationships/numbering" Target="numbering.xml"/><Relationship Id="rId29" Type="http://schemas.openxmlformats.org/officeDocument/2006/relationships/hyperlink" Target="https://doi.org/10.1080/00131857.2017.14219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4DF83-F0FE-4F9E-9E7E-28CFB2596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74913</TotalTime>
  <Pages>21</Pages>
  <Words>8876</Words>
  <Characters>50599</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 Robb (2004033)</dc:creator>
  <cp:keywords/>
  <dc:description/>
  <cp:lastModifiedBy>Saffron Robb (2004033)</cp:lastModifiedBy>
  <cp:revision>2485</cp:revision>
  <dcterms:created xsi:type="dcterms:W3CDTF">2022-12-13T23:46:00Z</dcterms:created>
  <dcterms:modified xsi:type="dcterms:W3CDTF">2023-02-25T16:39:00Z</dcterms:modified>
</cp:coreProperties>
</file>