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981943" w14:textId="77777777" w:rsidR="00101D9A" w:rsidRPr="00101D9A" w:rsidRDefault="00101D9A" w:rsidP="00D84A8C">
      <w:pPr>
        <w:jc w:val="center"/>
        <w:rPr>
          <w:rFonts w:asciiTheme="majorHAnsi" w:hAnsiTheme="majorHAnsi"/>
          <w:b/>
          <w:bCs/>
          <w:sz w:val="40"/>
          <w:szCs w:val="40"/>
        </w:rPr>
      </w:pPr>
      <w:r w:rsidRPr="00101D9A">
        <w:rPr>
          <w:rFonts w:asciiTheme="majorHAnsi" w:hAnsiTheme="majorHAnsi"/>
          <w:b/>
          <w:bCs/>
          <w:sz w:val="40"/>
          <w:szCs w:val="40"/>
        </w:rPr>
        <w:t>University of Wales Trinity Saint David</w:t>
      </w:r>
    </w:p>
    <w:p w14:paraId="600DE998" w14:textId="77777777" w:rsidR="00101D9A" w:rsidRPr="00101D9A" w:rsidRDefault="00101D9A" w:rsidP="00101D9A">
      <w:pPr>
        <w:jc w:val="center"/>
        <w:rPr>
          <w:b/>
          <w:bCs/>
          <w:sz w:val="28"/>
          <w:szCs w:val="28"/>
        </w:rPr>
      </w:pPr>
      <w:r w:rsidRPr="00101D9A">
        <w:rPr>
          <w:b/>
          <w:bCs/>
          <w:sz w:val="28"/>
          <w:szCs w:val="28"/>
        </w:rPr>
        <w:t>Wales Institute of Science &amp; Art</w:t>
      </w:r>
    </w:p>
    <w:p w14:paraId="10C74649" w14:textId="77777777" w:rsidR="00101D9A" w:rsidRDefault="00101D9A" w:rsidP="00101D9A">
      <w:pPr>
        <w:jc w:val="center"/>
      </w:pPr>
    </w:p>
    <w:p w14:paraId="47E01EBC" w14:textId="77777777" w:rsidR="00101D9A" w:rsidRDefault="00101D9A" w:rsidP="00101D9A">
      <w:pPr>
        <w:jc w:val="center"/>
      </w:pPr>
      <w:r>
        <w:rPr>
          <w:noProof/>
        </w:rPr>
        <w:drawing>
          <wp:inline distT="0" distB="0" distL="0" distR="0" wp14:anchorId="4C05E900" wp14:editId="29C695B5">
            <wp:extent cx="4664710" cy="2591276"/>
            <wp:effectExtent l="0" t="0" r="2540" b="0"/>
            <wp:docPr id="1021078634"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1462" cy="2595027"/>
                    </a:xfrm>
                    <a:prstGeom prst="rect">
                      <a:avLst/>
                    </a:prstGeom>
                    <a:noFill/>
                    <a:ln>
                      <a:noFill/>
                    </a:ln>
                  </pic:spPr>
                </pic:pic>
              </a:graphicData>
            </a:graphic>
          </wp:inline>
        </w:drawing>
      </w:r>
    </w:p>
    <w:p w14:paraId="7C07DF52" w14:textId="7416EFE6" w:rsidR="00101D9A" w:rsidRDefault="009A6292" w:rsidP="00101D9A">
      <w:pPr>
        <w:jc w:val="center"/>
        <w:rPr>
          <w:rFonts w:asciiTheme="majorHAnsi" w:hAnsiTheme="majorHAnsi"/>
          <w:b/>
          <w:bCs/>
          <w:i/>
          <w:iCs/>
          <w:sz w:val="40"/>
          <w:szCs w:val="40"/>
        </w:rPr>
      </w:pPr>
      <w:r>
        <w:rPr>
          <w:rFonts w:asciiTheme="majorHAnsi" w:hAnsiTheme="majorHAnsi"/>
          <w:b/>
          <w:bCs/>
          <w:i/>
          <w:iCs/>
          <w:sz w:val="40"/>
          <w:szCs w:val="40"/>
        </w:rPr>
        <w:t>Richard’s Castle Soap Box Racer Design Analysis</w:t>
      </w:r>
    </w:p>
    <w:p w14:paraId="550F4280" w14:textId="61B4736E" w:rsidR="00101D9A" w:rsidRDefault="007C0222" w:rsidP="00101D9A">
      <w:pPr>
        <w:jc w:val="center"/>
        <w:rPr>
          <w:b/>
          <w:bCs/>
          <w:i/>
          <w:iCs/>
          <w:sz w:val="32"/>
          <w:szCs w:val="32"/>
        </w:rPr>
      </w:pPr>
      <w:r>
        <w:rPr>
          <w:b/>
          <w:bCs/>
          <w:i/>
          <w:iCs/>
          <w:sz w:val="32"/>
          <w:szCs w:val="32"/>
        </w:rPr>
        <w:t xml:space="preserve">Engineering </w:t>
      </w:r>
      <w:r w:rsidR="00767593">
        <w:rPr>
          <w:b/>
          <w:bCs/>
          <w:i/>
          <w:iCs/>
          <w:sz w:val="32"/>
          <w:szCs w:val="32"/>
        </w:rPr>
        <w:t>Projects (</w:t>
      </w:r>
      <w:r>
        <w:rPr>
          <w:b/>
          <w:bCs/>
          <w:i/>
          <w:iCs/>
          <w:sz w:val="32"/>
          <w:szCs w:val="32"/>
        </w:rPr>
        <w:t>ACHA4033</w:t>
      </w:r>
      <w:r w:rsidR="00101D9A">
        <w:rPr>
          <w:b/>
          <w:bCs/>
          <w:i/>
          <w:iCs/>
          <w:sz w:val="32"/>
          <w:szCs w:val="32"/>
        </w:rPr>
        <w:t>)</w:t>
      </w:r>
    </w:p>
    <w:p w14:paraId="45771020" w14:textId="77777777" w:rsidR="00101D9A" w:rsidRDefault="00101D9A" w:rsidP="00101D9A">
      <w:pPr>
        <w:jc w:val="center"/>
        <w:rPr>
          <w:b/>
          <w:bCs/>
          <w:i/>
          <w:iCs/>
          <w:sz w:val="32"/>
          <w:szCs w:val="32"/>
        </w:rPr>
      </w:pPr>
    </w:p>
    <w:p w14:paraId="03B27D7C" w14:textId="77777777" w:rsidR="00101D9A" w:rsidRDefault="00101D9A" w:rsidP="00101D9A">
      <w:pPr>
        <w:jc w:val="center"/>
        <w:rPr>
          <w:b/>
          <w:bCs/>
          <w:i/>
          <w:iCs/>
          <w:sz w:val="32"/>
          <w:szCs w:val="32"/>
        </w:rPr>
      </w:pPr>
    </w:p>
    <w:p w14:paraId="7184BA10" w14:textId="77777777" w:rsidR="00101D9A" w:rsidRDefault="00101D9A" w:rsidP="00101D9A">
      <w:pPr>
        <w:jc w:val="center"/>
        <w:rPr>
          <w:b/>
          <w:bCs/>
          <w:i/>
          <w:iCs/>
          <w:sz w:val="32"/>
          <w:szCs w:val="32"/>
        </w:rPr>
      </w:pPr>
    </w:p>
    <w:p w14:paraId="1A69049F" w14:textId="77777777" w:rsidR="00272BF1" w:rsidRDefault="00272BF1" w:rsidP="00272BF1">
      <w:pPr>
        <w:rPr>
          <w:b/>
          <w:bCs/>
          <w:i/>
          <w:iCs/>
          <w:sz w:val="32"/>
          <w:szCs w:val="32"/>
        </w:rPr>
      </w:pPr>
    </w:p>
    <w:p w14:paraId="656EB8E5" w14:textId="1F0692A1" w:rsidR="009A6292" w:rsidRDefault="00486C66" w:rsidP="00272BF1">
      <w:pPr>
        <w:jc w:val="center"/>
      </w:pPr>
      <w:r>
        <w:t>Group Name: Rapid Rollers</w:t>
      </w:r>
    </w:p>
    <w:p w14:paraId="49E31A55" w14:textId="0B340349" w:rsidR="00101D9A" w:rsidRDefault="007C0222" w:rsidP="00272BF1">
      <w:pPr>
        <w:jc w:val="center"/>
      </w:pPr>
      <w:r>
        <w:t>(Hassan Khan, Tobias Smith, Nicole Crofts, Daniyal Zafar)</w:t>
      </w:r>
    </w:p>
    <w:p w14:paraId="54308165" w14:textId="4DDFEC1A" w:rsidR="00101D9A" w:rsidRPr="00101D9A" w:rsidRDefault="007C0222" w:rsidP="00101D9A">
      <w:pPr>
        <w:jc w:val="center"/>
      </w:pPr>
      <w:r>
        <w:t>May 2026</w:t>
      </w:r>
    </w:p>
    <w:p w14:paraId="7C4457E5" w14:textId="72C3C961" w:rsidR="007C0222" w:rsidRPr="00101D9A" w:rsidRDefault="007C0222" w:rsidP="00101D9A">
      <w:pPr>
        <w:jc w:val="center"/>
      </w:pPr>
      <w:r>
        <w:t>(</w:t>
      </w:r>
      <w:r w:rsidR="00CD065A">
        <w:t>2068 words</w:t>
      </w:r>
      <w:r>
        <w:t>)</w:t>
      </w:r>
    </w:p>
    <w:p w14:paraId="63E0CFF0" w14:textId="77777777" w:rsidR="00370B00" w:rsidRDefault="00370B00" w:rsidP="00DE7814">
      <w:pPr>
        <w:pStyle w:val="Heading1"/>
        <w:numPr>
          <w:ilvl w:val="0"/>
          <w:numId w:val="0"/>
        </w:numPr>
        <w:ind w:left="432"/>
        <w:sectPr w:rsidR="00370B00" w:rsidSect="00522EFF">
          <w:footerReference w:type="default" r:id="rId12"/>
          <w:pgSz w:w="11906" w:h="16838"/>
          <w:pgMar w:top="1440" w:right="1440" w:bottom="1440" w:left="1440" w:header="709" w:footer="708" w:gutter="0"/>
          <w:cols w:space="708"/>
          <w:docGrid w:linePitch="360"/>
        </w:sectPr>
      </w:pPr>
    </w:p>
    <w:p w14:paraId="429618A2" w14:textId="77777777" w:rsidR="00257986" w:rsidRDefault="00C57902" w:rsidP="00370B00">
      <w:pPr>
        <w:spacing w:line="278" w:lineRule="auto"/>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 xml:space="preserve">        </w:t>
      </w:r>
    </w:p>
    <w:sdt>
      <w:sdtPr>
        <w:rPr>
          <w:rFonts w:asciiTheme="minorHAnsi" w:eastAsiaTheme="minorEastAsia" w:hAnsiTheme="minorHAnsi" w:cstheme="minorBidi"/>
          <w:color w:val="auto"/>
          <w:kern w:val="2"/>
          <w:sz w:val="24"/>
          <w:szCs w:val="24"/>
          <w:lang w:val="en-GB" w:eastAsia="zh-CN"/>
          <w14:ligatures w14:val="standardContextual"/>
        </w:rPr>
        <w:id w:val="1404334235"/>
        <w:docPartObj>
          <w:docPartGallery w:val="Table of Contents"/>
          <w:docPartUnique/>
        </w:docPartObj>
      </w:sdtPr>
      <w:sdtEndPr>
        <w:rPr>
          <w:b/>
          <w:bCs/>
          <w:noProof/>
        </w:rPr>
      </w:sdtEndPr>
      <w:sdtContent>
        <w:p w14:paraId="133BCEA7" w14:textId="77777777" w:rsidR="00257986" w:rsidRDefault="00257986">
          <w:pPr>
            <w:pStyle w:val="TOCHeading"/>
          </w:pPr>
          <w:r>
            <w:t>Contents</w:t>
          </w:r>
        </w:p>
        <w:p w14:paraId="513D7F1F" w14:textId="6B620272" w:rsidR="00D12ABD" w:rsidRDefault="0058634D">
          <w:pPr>
            <w:pStyle w:val="TOC1"/>
            <w:tabs>
              <w:tab w:val="left" w:pos="480"/>
              <w:tab w:val="right" w:leader="dot" w:pos="9016"/>
            </w:tabs>
            <w:rPr>
              <w:noProof/>
              <w:lang w:val="en-IE" w:eastAsia="en-IE"/>
            </w:rPr>
          </w:pPr>
          <w:r>
            <w:fldChar w:fldCharType="begin"/>
          </w:r>
          <w:r>
            <w:instrText xml:space="preserve"> TOC \o "1-3" \h \z \u </w:instrText>
          </w:r>
          <w:r>
            <w:fldChar w:fldCharType="separate"/>
          </w:r>
          <w:hyperlink w:anchor="_Toc229173788" w:history="1">
            <w:r w:rsidR="00D12ABD" w:rsidRPr="008034E6">
              <w:rPr>
                <w:rStyle w:val="Hyperlink"/>
                <w:noProof/>
              </w:rPr>
              <w:t>1</w:t>
            </w:r>
            <w:r w:rsidR="00D12ABD">
              <w:rPr>
                <w:noProof/>
                <w:lang w:val="en-IE" w:eastAsia="en-IE"/>
              </w:rPr>
              <w:tab/>
            </w:r>
            <w:r w:rsidR="00D12ABD" w:rsidRPr="008034E6">
              <w:rPr>
                <w:rStyle w:val="Hyperlink"/>
                <w:noProof/>
              </w:rPr>
              <w:t>Introduction:</w:t>
            </w:r>
            <w:r w:rsidR="00D12ABD">
              <w:rPr>
                <w:noProof/>
                <w:webHidden/>
              </w:rPr>
              <w:tab/>
            </w:r>
            <w:r w:rsidR="00D12ABD">
              <w:rPr>
                <w:noProof/>
                <w:webHidden/>
              </w:rPr>
              <w:fldChar w:fldCharType="begin"/>
            </w:r>
            <w:r w:rsidR="00D12ABD">
              <w:rPr>
                <w:noProof/>
                <w:webHidden/>
              </w:rPr>
              <w:instrText xml:space="preserve"> PAGEREF _Toc229173788 \h </w:instrText>
            </w:r>
            <w:r w:rsidR="00D12ABD">
              <w:rPr>
                <w:noProof/>
                <w:webHidden/>
              </w:rPr>
            </w:r>
            <w:r w:rsidR="00D12ABD">
              <w:rPr>
                <w:noProof/>
                <w:webHidden/>
              </w:rPr>
              <w:fldChar w:fldCharType="separate"/>
            </w:r>
            <w:r w:rsidR="00D12ABD">
              <w:rPr>
                <w:noProof/>
                <w:webHidden/>
              </w:rPr>
              <w:t>3</w:t>
            </w:r>
            <w:r w:rsidR="00D12ABD">
              <w:rPr>
                <w:noProof/>
                <w:webHidden/>
              </w:rPr>
              <w:fldChar w:fldCharType="end"/>
            </w:r>
          </w:hyperlink>
        </w:p>
        <w:p w14:paraId="3F42AC71" w14:textId="11D21DDC" w:rsidR="00D12ABD" w:rsidRDefault="00D12ABD">
          <w:pPr>
            <w:pStyle w:val="TOC1"/>
            <w:tabs>
              <w:tab w:val="left" w:pos="480"/>
              <w:tab w:val="right" w:leader="dot" w:pos="9016"/>
            </w:tabs>
            <w:rPr>
              <w:noProof/>
              <w:lang w:val="en-IE" w:eastAsia="en-IE"/>
            </w:rPr>
          </w:pPr>
          <w:hyperlink w:anchor="_Toc229173789" w:history="1">
            <w:r w:rsidRPr="008034E6">
              <w:rPr>
                <w:rStyle w:val="Hyperlink"/>
                <w:noProof/>
              </w:rPr>
              <w:t>2</w:t>
            </w:r>
            <w:r>
              <w:rPr>
                <w:noProof/>
                <w:lang w:val="en-IE" w:eastAsia="en-IE"/>
              </w:rPr>
              <w:tab/>
            </w:r>
            <w:r w:rsidRPr="008034E6">
              <w:rPr>
                <w:rStyle w:val="Hyperlink"/>
                <w:noProof/>
              </w:rPr>
              <w:t>Background</w:t>
            </w:r>
            <w:r>
              <w:rPr>
                <w:noProof/>
                <w:webHidden/>
              </w:rPr>
              <w:tab/>
            </w:r>
            <w:r>
              <w:rPr>
                <w:noProof/>
                <w:webHidden/>
              </w:rPr>
              <w:fldChar w:fldCharType="begin"/>
            </w:r>
            <w:r>
              <w:rPr>
                <w:noProof/>
                <w:webHidden/>
              </w:rPr>
              <w:instrText xml:space="preserve"> PAGEREF _Toc229173789 \h </w:instrText>
            </w:r>
            <w:r>
              <w:rPr>
                <w:noProof/>
                <w:webHidden/>
              </w:rPr>
            </w:r>
            <w:r>
              <w:rPr>
                <w:noProof/>
                <w:webHidden/>
              </w:rPr>
              <w:fldChar w:fldCharType="separate"/>
            </w:r>
            <w:r>
              <w:rPr>
                <w:noProof/>
                <w:webHidden/>
              </w:rPr>
              <w:t>3</w:t>
            </w:r>
            <w:r>
              <w:rPr>
                <w:noProof/>
                <w:webHidden/>
              </w:rPr>
              <w:fldChar w:fldCharType="end"/>
            </w:r>
          </w:hyperlink>
        </w:p>
        <w:p w14:paraId="7BDE3F44" w14:textId="05373F0C" w:rsidR="00D12ABD" w:rsidRDefault="00D12ABD">
          <w:pPr>
            <w:pStyle w:val="TOC1"/>
            <w:tabs>
              <w:tab w:val="left" w:pos="480"/>
              <w:tab w:val="right" w:leader="dot" w:pos="9016"/>
            </w:tabs>
            <w:rPr>
              <w:noProof/>
              <w:lang w:val="en-IE" w:eastAsia="en-IE"/>
            </w:rPr>
          </w:pPr>
          <w:hyperlink w:anchor="_Toc229173790" w:history="1">
            <w:r w:rsidRPr="008034E6">
              <w:rPr>
                <w:rStyle w:val="Hyperlink"/>
                <w:noProof/>
              </w:rPr>
              <w:t>3</w:t>
            </w:r>
            <w:r>
              <w:rPr>
                <w:noProof/>
                <w:lang w:val="en-IE" w:eastAsia="en-IE"/>
              </w:rPr>
              <w:tab/>
            </w:r>
            <w:r w:rsidRPr="008034E6">
              <w:rPr>
                <w:rStyle w:val="Hyperlink"/>
                <w:noProof/>
              </w:rPr>
              <w:t>Research</w:t>
            </w:r>
            <w:r>
              <w:rPr>
                <w:noProof/>
                <w:webHidden/>
              </w:rPr>
              <w:tab/>
            </w:r>
            <w:r>
              <w:rPr>
                <w:noProof/>
                <w:webHidden/>
              </w:rPr>
              <w:fldChar w:fldCharType="begin"/>
            </w:r>
            <w:r>
              <w:rPr>
                <w:noProof/>
                <w:webHidden/>
              </w:rPr>
              <w:instrText xml:space="preserve"> PAGEREF _Toc229173790 \h </w:instrText>
            </w:r>
            <w:r>
              <w:rPr>
                <w:noProof/>
                <w:webHidden/>
              </w:rPr>
            </w:r>
            <w:r>
              <w:rPr>
                <w:noProof/>
                <w:webHidden/>
              </w:rPr>
              <w:fldChar w:fldCharType="separate"/>
            </w:r>
            <w:r>
              <w:rPr>
                <w:noProof/>
                <w:webHidden/>
              </w:rPr>
              <w:t>3</w:t>
            </w:r>
            <w:r>
              <w:rPr>
                <w:noProof/>
                <w:webHidden/>
              </w:rPr>
              <w:fldChar w:fldCharType="end"/>
            </w:r>
          </w:hyperlink>
        </w:p>
        <w:p w14:paraId="182E1A34" w14:textId="7748B344" w:rsidR="00D12ABD" w:rsidRDefault="00D12ABD">
          <w:pPr>
            <w:pStyle w:val="TOC2"/>
            <w:tabs>
              <w:tab w:val="left" w:pos="960"/>
              <w:tab w:val="right" w:leader="dot" w:pos="9016"/>
            </w:tabs>
            <w:rPr>
              <w:noProof/>
              <w:lang w:val="en-IE" w:eastAsia="en-IE"/>
            </w:rPr>
          </w:pPr>
          <w:hyperlink w:anchor="_Toc229173791" w:history="1">
            <w:r w:rsidRPr="008034E6">
              <w:rPr>
                <w:rStyle w:val="Hyperlink"/>
                <w:noProof/>
              </w:rPr>
              <w:t>3.1</w:t>
            </w:r>
            <w:r>
              <w:rPr>
                <w:noProof/>
                <w:lang w:val="en-IE" w:eastAsia="en-IE"/>
              </w:rPr>
              <w:tab/>
            </w:r>
            <w:r w:rsidRPr="008034E6">
              <w:rPr>
                <w:rStyle w:val="Hyperlink"/>
                <w:noProof/>
              </w:rPr>
              <w:t>Frame</w:t>
            </w:r>
            <w:r>
              <w:rPr>
                <w:noProof/>
                <w:webHidden/>
              </w:rPr>
              <w:tab/>
            </w:r>
            <w:r>
              <w:rPr>
                <w:noProof/>
                <w:webHidden/>
              </w:rPr>
              <w:fldChar w:fldCharType="begin"/>
            </w:r>
            <w:r>
              <w:rPr>
                <w:noProof/>
                <w:webHidden/>
              </w:rPr>
              <w:instrText xml:space="preserve"> PAGEREF _Toc229173791 \h </w:instrText>
            </w:r>
            <w:r>
              <w:rPr>
                <w:noProof/>
                <w:webHidden/>
              </w:rPr>
            </w:r>
            <w:r>
              <w:rPr>
                <w:noProof/>
                <w:webHidden/>
              </w:rPr>
              <w:fldChar w:fldCharType="separate"/>
            </w:r>
            <w:r>
              <w:rPr>
                <w:noProof/>
                <w:webHidden/>
              </w:rPr>
              <w:t>3</w:t>
            </w:r>
            <w:r>
              <w:rPr>
                <w:noProof/>
                <w:webHidden/>
              </w:rPr>
              <w:fldChar w:fldCharType="end"/>
            </w:r>
          </w:hyperlink>
        </w:p>
        <w:p w14:paraId="3BAFF22A" w14:textId="45C96783" w:rsidR="00D12ABD" w:rsidRDefault="00D12ABD">
          <w:pPr>
            <w:pStyle w:val="TOC2"/>
            <w:tabs>
              <w:tab w:val="left" w:pos="960"/>
              <w:tab w:val="right" w:leader="dot" w:pos="9016"/>
            </w:tabs>
            <w:rPr>
              <w:noProof/>
              <w:lang w:val="en-IE" w:eastAsia="en-IE"/>
            </w:rPr>
          </w:pPr>
          <w:hyperlink w:anchor="_Toc229173792" w:history="1">
            <w:r w:rsidRPr="008034E6">
              <w:rPr>
                <w:rStyle w:val="Hyperlink"/>
                <w:noProof/>
              </w:rPr>
              <w:t>3.2</w:t>
            </w:r>
            <w:r>
              <w:rPr>
                <w:noProof/>
                <w:lang w:val="en-IE" w:eastAsia="en-IE"/>
              </w:rPr>
              <w:tab/>
            </w:r>
            <w:r w:rsidRPr="008034E6">
              <w:rPr>
                <w:rStyle w:val="Hyperlink"/>
                <w:noProof/>
              </w:rPr>
              <w:t>Body panels</w:t>
            </w:r>
            <w:r>
              <w:rPr>
                <w:noProof/>
                <w:webHidden/>
              </w:rPr>
              <w:tab/>
            </w:r>
            <w:r>
              <w:rPr>
                <w:noProof/>
                <w:webHidden/>
              </w:rPr>
              <w:fldChar w:fldCharType="begin"/>
            </w:r>
            <w:r>
              <w:rPr>
                <w:noProof/>
                <w:webHidden/>
              </w:rPr>
              <w:instrText xml:space="preserve"> PAGEREF _Toc229173792 \h </w:instrText>
            </w:r>
            <w:r>
              <w:rPr>
                <w:noProof/>
                <w:webHidden/>
              </w:rPr>
            </w:r>
            <w:r>
              <w:rPr>
                <w:noProof/>
                <w:webHidden/>
              </w:rPr>
              <w:fldChar w:fldCharType="separate"/>
            </w:r>
            <w:r>
              <w:rPr>
                <w:noProof/>
                <w:webHidden/>
              </w:rPr>
              <w:t>4</w:t>
            </w:r>
            <w:r>
              <w:rPr>
                <w:noProof/>
                <w:webHidden/>
              </w:rPr>
              <w:fldChar w:fldCharType="end"/>
            </w:r>
          </w:hyperlink>
        </w:p>
        <w:p w14:paraId="67EA14B7" w14:textId="1E3071F0" w:rsidR="00D12ABD" w:rsidRDefault="00D12ABD">
          <w:pPr>
            <w:pStyle w:val="TOC2"/>
            <w:tabs>
              <w:tab w:val="left" w:pos="960"/>
              <w:tab w:val="right" w:leader="dot" w:pos="9016"/>
            </w:tabs>
            <w:rPr>
              <w:noProof/>
              <w:lang w:val="en-IE" w:eastAsia="en-IE"/>
            </w:rPr>
          </w:pPr>
          <w:hyperlink w:anchor="_Toc229173793" w:history="1">
            <w:r w:rsidRPr="008034E6">
              <w:rPr>
                <w:rStyle w:val="Hyperlink"/>
                <w:noProof/>
              </w:rPr>
              <w:t>3.3</w:t>
            </w:r>
            <w:r>
              <w:rPr>
                <w:noProof/>
                <w:lang w:val="en-IE" w:eastAsia="en-IE"/>
              </w:rPr>
              <w:tab/>
            </w:r>
            <w:r w:rsidRPr="008034E6">
              <w:rPr>
                <w:rStyle w:val="Hyperlink"/>
                <w:noProof/>
              </w:rPr>
              <w:t>Wheels</w:t>
            </w:r>
            <w:r>
              <w:rPr>
                <w:noProof/>
                <w:webHidden/>
              </w:rPr>
              <w:tab/>
            </w:r>
            <w:r>
              <w:rPr>
                <w:noProof/>
                <w:webHidden/>
              </w:rPr>
              <w:fldChar w:fldCharType="begin"/>
            </w:r>
            <w:r>
              <w:rPr>
                <w:noProof/>
                <w:webHidden/>
              </w:rPr>
              <w:instrText xml:space="preserve"> PAGEREF _Toc229173793 \h </w:instrText>
            </w:r>
            <w:r>
              <w:rPr>
                <w:noProof/>
                <w:webHidden/>
              </w:rPr>
            </w:r>
            <w:r>
              <w:rPr>
                <w:noProof/>
                <w:webHidden/>
              </w:rPr>
              <w:fldChar w:fldCharType="separate"/>
            </w:r>
            <w:r>
              <w:rPr>
                <w:noProof/>
                <w:webHidden/>
              </w:rPr>
              <w:t>4</w:t>
            </w:r>
            <w:r>
              <w:rPr>
                <w:noProof/>
                <w:webHidden/>
              </w:rPr>
              <w:fldChar w:fldCharType="end"/>
            </w:r>
          </w:hyperlink>
        </w:p>
        <w:p w14:paraId="1A299A0F" w14:textId="7B212AF4" w:rsidR="00D12ABD" w:rsidRDefault="00D12ABD">
          <w:pPr>
            <w:pStyle w:val="TOC2"/>
            <w:tabs>
              <w:tab w:val="left" w:pos="960"/>
              <w:tab w:val="right" w:leader="dot" w:pos="9016"/>
            </w:tabs>
            <w:rPr>
              <w:noProof/>
              <w:lang w:val="en-IE" w:eastAsia="en-IE"/>
            </w:rPr>
          </w:pPr>
          <w:hyperlink w:anchor="_Toc229173794" w:history="1">
            <w:r w:rsidRPr="008034E6">
              <w:rPr>
                <w:rStyle w:val="Hyperlink"/>
                <w:noProof/>
              </w:rPr>
              <w:t>3.4</w:t>
            </w:r>
            <w:r>
              <w:rPr>
                <w:noProof/>
                <w:lang w:val="en-IE" w:eastAsia="en-IE"/>
              </w:rPr>
              <w:tab/>
            </w:r>
            <w:r w:rsidRPr="008034E6">
              <w:rPr>
                <w:rStyle w:val="Hyperlink"/>
                <w:noProof/>
              </w:rPr>
              <w:t>Safety</w:t>
            </w:r>
            <w:r>
              <w:rPr>
                <w:noProof/>
                <w:webHidden/>
              </w:rPr>
              <w:tab/>
            </w:r>
            <w:r>
              <w:rPr>
                <w:noProof/>
                <w:webHidden/>
              </w:rPr>
              <w:fldChar w:fldCharType="begin"/>
            </w:r>
            <w:r>
              <w:rPr>
                <w:noProof/>
                <w:webHidden/>
              </w:rPr>
              <w:instrText xml:space="preserve"> PAGEREF _Toc229173794 \h </w:instrText>
            </w:r>
            <w:r>
              <w:rPr>
                <w:noProof/>
                <w:webHidden/>
              </w:rPr>
            </w:r>
            <w:r>
              <w:rPr>
                <w:noProof/>
                <w:webHidden/>
              </w:rPr>
              <w:fldChar w:fldCharType="separate"/>
            </w:r>
            <w:r>
              <w:rPr>
                <w:noProof/>
                <w:webHidden/>
              </w:rPr>
              <w:t>4</w:t>
            </w:r>
            <w:r>
              <w:rPr>
                <w:noProof/>
                <w:webHidden/>
              </w:rPr>
              <w:fldChar w:fldCharType="end"/>
            </w:r>
          </w:hyperlink>
        </w:p>
        <w:p w14:paraId="4907E24D" w14:textId="5527AAF9" w:rsidR="00D12ABD" w:rsidRDefault="00D12ABD">
          <w:pPr>
            <w:pStyle w:val="TOC2"/>
            <w:tabs>
              <w:tab w:val="left" w:pos="960"/>
              <w:tab w:val="right" w:leader="dot" w:pos="9016"/>
            </w:tabs>
            <w:rPr>
              <w:noProof/>
              <w:lang w:val="en-IE" w:eastAsia="en-IE"/>
            </w:rPr>
          </w:pPr>
          <w:hyperlink w:anchor="_Toc229173795" w:history="1">
            <w:r w:rsidRPr="008034E6">
              <w:rPr>
                <w:rStyle w:val="Hyperlink"/>
                <w:noProof/>
              </w:rPr>
              <w:t>3.5</w:t>
            </w:r>
            <w:r>
              <w:rPr>
                <w:noProof/>
                <w:lang w:val="en-IE" w:eastAsia="en-IE"/>
              </w:rPr>
              <w:tab/>
            </w:r>
            <w:r w:rsidRPr="008034E6">
              <w:rPr>
                <w:rStyle w:val="Hyperlink"/>
                <w:noProof/>
              </w:rPr>
              <w:t>Brakes</w:t>
            </w:r>
            <w:r>
              <w:rPr>
                <w:noProof/>
                <w:webHidden/>
              </w:rPr>
              <w:tab/>
            </w:r>
            <w:r>
              <w:rPr>
                <w:noProof/>
                <w:webHidden/>
              </w:rPr>
              <w:fldChar w:fldCharType="begin"/>
            </w:r>
            <w:r>
              <w:rPr>
                <w:noProof/>
                <w:webHidden/>
              </w:rPr>
              <w:instrText xml:space="preserve"> PAGEREF _Toc229173795 \h </w:instrText>
            </w:r>
            <w:r>
              <w:rPr>
                <w:noProof/>
                <w:webHidden/>
              </w:rPr>
            </w:r>
            <w:r>
              <w:rPr>
                <w:noProof/>
                <w:webHidden/>
              </w:rPr>
              <w:fldChar w:fldCharType="separate"/>
            </w:r>
            <w:r>
              <w:rPr>
                <w:noProof/>
                <w:webHidden/>
              </w:rPr>
              <w:t>5</w:t>
            </w:r>
            <w:r>
              <w:rPr>
                <w:noProof/>
                <w:webHidden/>
              </w:rPr>
              <w:fldChar w:fldCharType="end"/>
            </w:r>
          </w:hyperlink>
        </w:p>
        <w:p w14:paraId="4E818E4C" w14:textId="6A678371" w:rsidR="00D12ABD" w:rsidRDefault="00D12ABD">
          <w:pPr>
            <w:pStyle w:val="TOC2"/>
            <w:tabs>
              <w:tab w:val="left" w:pos="960"/>
              <w:tab w:val="right" w:leader="dot" w:pos="9016"/>
            </w:tabs>
            <w:rPr>
              <w:noProof/>
              <w:lang w:val="en-IE" w:eastAsia="en-IE"/>
            </w:rPr>
          </w:pPr>
          <w:hyperlink w:anchor="_Toc229173796" w:history="1">
            <w:r w:rsidRPr="008034E6">
              <w:rPr>
                <w:rStyle w:val="Hyperlink"/>
                <w:noProof/>
              </w:rPr>
              <w:t>3.6</w:t>
            </w:r>
            <w:r>
              <w:rPr>
                <w:noProof/>
                <w:lang w:val="en-IE" w:eastAsia="en-IE"/>
              </w:rPr>
              <w:tab/>
            </w:r>
            <w:r w:rsidRPr="008034E6">
              <w:rPr>
                <w:rStyle w:val="Hyperlink"/>
                <w:noProof/>
              </w:rPr>
              <w:t>Steering</w:t>
            </w:r>
            <w:r>
              <w:rPr>
                <w:noProof/>
                <w:webHidden/>
              </w:rPr>
              <w:tab/>
            </w:r>
            <w:r>
              <w:rPr>
                <w:noProof/>
                <w:webHidden/>
              </w:rPr>
              <w:fldChar w:fldCharType="begin"/>
            </w:r>
            <w:r>
              <w:rPr>
                <w:noProof/>
                <w:webHidden/>
              </w:rPr>
              <w:instrText xml:space="preserve"> PAGEREF _Toc229173796 \h </w:instrText>
            </w:r>
            <w:r>
              <w:rPr>
                <w:noProof/>
                <w:webHidden/>
              </w:rPr>
            </w:r>
            <w:r>
              <w:rPr>
                <w:noProof/>
                <w:webHidden/>
              </w:rPr>
              <w:fldChar w:fldCharType="separate"/>
            </w:r>
            <w:r>
              <w:rPr>
                <w:noProof/>
                <w:webHidden/>
              </w:rPr>
              <w:t>5</w:t>
            </w:r>
            <w:r>
              <w:rPr>
                <w:noProof/>
                <w:webHidden/>
              </w:rPr>
              <w:fldChar w:fldCharType="end"/>
            </w:r>
          </w:hyperlink>
        </w:p>
        <w:p w14:paraId="5B3CC9C8" w14:textId="17879EA7" w:rsidR="00D12ABD" w:rsidRDefault="00D12ABD">
          <w:pPr>
            <w:pStyle w:val="TOC1"/>
            <w:tabs>
              <w:tab w:val="left" w:pos="480"/>
              <w:tab w:val="right" w:leader="dot" w:pos="9016"/>
            </w:tabs>
            <w:rPr>
              <w:noProof/>
              <w:lang w:val="en-IE" w:eastAsia="en-IE"/>
            </w:rPr>
          </w:pPr>
          <w:hyperlink w:anchor="_Toc229173797" w:history="1">
            <w:r w:rsidRPr="008034E6">
              <w:rPr>
                <w:rStyle w:val="Hyperlink"/>
                <w:noProof/>
              </w:rPr>
              <w:t>4</w:t>
            </w:r>
            <w:r>
              <w:rPr>
                <w:noProof/>
                <w:lang w:val="en-IE" w:eastAsia="en-IE"/>
              </w:rPr>
              <w:tab/>
            </w:r>
            <w:r w:rsidRPr="008034E6">
              <w:rPr>
                <w:rStyle w:val="Hyperlink"/>
                <w:noProof/>
              </w:rPr>
              <w:t>Pricing</w:t>
            </w:r>
            <w:r>
              <w:rPr>
                <w:noProof/>
                <w:webHidden/>
              </w:rPr>
              <w:tab/>
            </w:r>
            <w:r>
              <w:rPr>
                <w:noProof/>
                <w:webHidden/>
              </w:rPr>
              <w:fldChar w:fldCharType="begin"/>
            </w:r>
            <w:r>
              <w:rPr>
                <w:noProof/>
                <w:webHidden/>
              </w:rPr>
              <w:instrText xml:space="preserve"> PAGEREF _Toc229173797 \h </w:instrText>
            </w:r>
            <w:r>
              <w:rPr>
                <w:noProof/>
                <w:webHidden/>
              </w:rPr>
            </w:r>
            <w:r>
              <w:rPr>
                <w:noProof/>
                <w:webHidden/>
              </w:rPr>
              <w:fldChar w:fldCharType="separate"/>
            </w:r>
            <w:r>
              <w:rPr>
                <w:noProof/>
                <w:webHidden/>
              </w:rPr>
              <w:t>6</w:t>
            </w:r>
            <w:r>
              <w:rPr>
                <w:noProof/>
                <w:webHidden/>
              </w:rPr>
              <w:fldChar w:fldCharType="end"/>
            </w:r>
          </w:hyperlink>
        </w:p>
        <w:p w14:paraId="4615E522" w14:textId="108ECE8F" w:rsidR="00D12ABD" w:rsidRDefault="00D12ABD">
          <w:pPr>
            <w:pStyle w:val="TOC1"/>
            <w:tabs>
              <w:tab w:val="left" w:pos="480"/>
              <w:tab w:val="right" w:leader="dot" w:pos="9016"/>
            </w:tabs>
            <w:rPr>
              <w:noProof/>
              <w:lang w:val="en-IE" w:eastAsia="en-IE"/>
            </w:rPr>
          </w:pPr>
          <w:hyperlink w:anchor="_Toc229173798" w:history="1">
            <w:r w:rsidRPr="008034E6">
              <w:rPr>
                <w:rStyle w:val="Hyperlink"/>
                <w:noProof/>
              </w:rPr>
              <w:t>5</w:t>
            </w:r>
            <w:r>
              <w:rPr>
                <w:noProof/>
                <w:lang w:val="en-IE" w:eastAsia="en-IE"/>
              </w:rPr>
              <w:tab/>
            </w:r>
            <w:r w:rsidRPr="008034E6">
              <w:rPr>
                <w:rStyle w:val="Hyperlink"/>
                <w:noProof/>
              </w:rPr>
              <w:t>Design Analysis</w:t>
            </w:r>
            <w:r>
              <w:rPr>
                <w:noProof/>
                <w:webHidden/>
              </w:rPr>
              <w:tab/>
            </w:r>
            <w:r>
              <w:rPr>
                <w:noProof/>
                <w:webHidden/>
              </w:rPr>
              <w:fldChar w:fldCharType="begin"/>
            </w:r>
            <w:r>
              <w:rPr>
                <w:noProof/>
                <w:webHidden/>
              </w:rPr>
              <w:instrText xml:space="preserve"> PAGEREF _Toc229173798 \h </w:instrText>
            </w:r>
            <w:r>
              <w:rPr>
                <w:noProof/>
                <w:webHidden/>
              </w:rPr>
            </w:r>
            <w:r>
              <w:rPr>
                <w:noProof/>
                <w:webHidden/>
              </w:rPr>
              <w:fldChar w:fldCharType="separate"/>
            </w:r>
            <w:r>
              <w:rPr>
                <w:noProof/>
                <w:webHidden/>
              </w:rPr>
              <w:t>6</w:t>
            </w:r>
            <w:r>
              <w:rPr>
                <w:noProof/>
                <w:webHidden/>
              </w:rPr>
              <w:fldChar w:fldCharType="end"/>
            </w:r>
          </w:hyperlink>
        </w:p>
        <w:p w14:paraId="51041D45" w14:textId="29708D52" w:rsidR="00D12ABD" w:rsidRDefault="00D12ABD">
          <w:pPr>
            <w:pStyle w:val="TOC2"/>
            <w:tabs>
              <w:tab w:val="left" w:pos="960"/>
              <w:tab w:val="right" w:leader="dot" w:pos="9016"/>
            </w:tabs>
            <w:rPr>
              <w:noProof/>
              <w:lang w:val="en-IE" w:eastAsia="en-IE"/>
            </w:rPr>
          </w:pPr>
          <w:hyperlink w:anchor="_Toc229173799" w:history="1">
            <w:r w:rsidRPr="008034E6">
              <w:rPr>
                <w:rStyle w:val="Hyperlink"/>
                <w:rFonts w:ascii="Aptos" w:eastAsia="Aptos" w:hAnsi="Aptos" w:cs="Aptos"/>
                <w:noProof/>
              </w:rPr>
              <w:t>5.1</w:t>
            </w:r>
            <w:r>
              <w:rPr>
                <w:noProof/>
                <w:lang w:val="en-IE" w:eastAsia="en-IE"/>
              </w:rPr>
              <w:tab/>
            </w:r>
            <w:r w:rsidRPr="008034E6">
              <w:rPr>
                <w:rStyle w:val="Hyperlink"/>
                <w:noProof/>
              </w:rPr>
              <w:t>Frame</w:t>
            </w:r>
            <w:r>
              <w:rPr>
                <w:noProof/>
                <w:webHidden/>
              </w:rPr>
              <w:tab/>
            </w:r>
            <w:r>
              <w:rPr>
                <w:noProof/>
                <w:webHidden/>
              </w:rPr>
              <w:fldChar w:fldCharType="begin"/>
            </w:r>
            <w:r>
              <w:rPr>
                <w:noProof/>
                <w:webHidden/>
              </w:rPr>
              <w:instrText xml:space="preserve"> PAGEREF _Toc229173799 \h </w:instrText>
            </w:r>
            <w:r>
              <w:rPr>
                <w:noProof/>
                <w:webHidden/>
              </w:rPr>
            </w:r>
            <w:r>
              <w:rPr>
                <w:noProof/>
                <w:webHidden/>
              </w:rPr>
              <w:fldChar w:fldCharType="separate"/>
            </w:r>
            <w:r>
              <w:rPr>
                <w:noProof/>
                <w:webHidden/>
              </w:rPr>
              <w:t>6</w:t>
            </w:r>
            <w:r>
              <w:rPr>
                <w:noProof/>
                <w:webHidden/>
              </w:rPr>
              <w:fldChar w:fldCharType="end"/>
            </w:r>
          </w:hyperlink>
        </w:p>
        <w:p w14:paraId="25E3CAB1" w14:textId="008EF995" w:rsidR="00D12ABD" w:rsidRDefault="00D12ABD">
          <w:pPr>
            <w:pStyle w:val="TOC2"/>
            <w:tabs>
              <w:tab w:val="left" w:pos="960"/>
              <w:tab w:val="right" w:leader="dot" w:pos="9016"/>
            </w:tabs>
            <w:rPr>
              <w:noProof/>
              <w:lang w:val="en-IE" w:eastAsia="en-IE"/>
            </w:rPr>
          </w:pPr>
          <w:hyperlink w:anchor="_Toc229173800" w:history="1">
            <w:r w:rsidRPr="008034E6">
              <w:rPr>
                <w:rStyle w:val="Hyperlink"/>
                <w:noProof/>
              </w:rPr>
              <w:t>5.2</w:t>
            </w:r>
            <w:r>
              <w:rPr>
                <w:noProof/>
                <w:lang w:val="en-IE" w:eastAsia="en-IE"/>
              </w:rPr>
              <w:tab/>
            </w:r>
            <w:r w:rsidRPr="008034E6">
              <w:rPr>
                <w:rStyle w:val="Hyperlink"/>
                <w:noProof/>
              </w:rPr>
              <w:t>Seating</w:t>
            </w:r>
            <w:r>
              <w:rPr>
                <w:noProof/>
                <w:webHidden/>
              </w:rPr>
              <w:tab/>
            </w:r>
            <w:r>
              <w:rPr>
                <w:noProof/>
                <w:webHidden/>
              </w:rPr>
              <w:fldChar w:fldCharType="begin"/>
            </w:r>
            <w:r>
              <w:rPr>
                <w:noProof/>
                <w:webHidden/>
              </w:rPr>
              <w:instrText xml:space="preserve"> PAGEREF _Toc229173800 \h </w:instrText>
            </w:r>
            <w:r>
              <w:rPr>
                <w:noProof/>
                <w:webHidden/>
              </w:rPr>
            </w:r>
            <w:r>
              <w:rPr>
                <w:noProof/>
                <w:webHidden/>
              </w:rPr>
              <w:fldChar w:fldCharType="separate"/>
            </w:r>
            <w:r>
              <w:rPr>
                <w:noProof/>
                <w:webHidden/>
              </w:rPr>
              <w:t>7</w:t>
            </w:r>
            <w:r>
              <w:rPr>
                <w:noProof/>
                <w:webHidden/>
              </w:rPr>
              <w:fldChar w:fldCharType="end"/>
            </w:r>
          </w:hyperlink>
        </w:p>
        <w:p w14:paraId="2EE3ADFC" w14:textId="6D9F67C2" w:rsidR="00D12ABD" w:rsidRDefault="00D12ABD">
          <w:pPr>
            <w:pStyle w:val="TOC2"/>
            <w:tabs>
              <w:tab w:val="left" w:pos="960"/>
              <w:tab w:val="right" w:leader="dot" w:pos="9016"/>
            </w:tabs>
            <w:rPr>
              <w:noProof/>
              <w:lang w:val="en-IE" w:eastAsia="en-IE"/>
            </w:rPr>
          </w:pPr>
          <w:hyperlink w:anchor="_Toc229173801" w:history="1">
            <w:r w:rsidRPr="008034E6">
              <w:rPr>
                <w:rStyle w:val="Hyperlink"/>
                <w:noProof/>
              </w:rPr>
              <w:t>5.3</w:t>
            </w:r>
            <w:r>
              <w:rPr>
                <w:noProof/>
                <w:lang w:val="en-IE" w:eastAsia="en-IE"/>
              </w:rPr>
              <w:tab/>
            </w:r>
            <w:r w:rsidRPr="008034E6">
              <w:rPr>
                <w:rStyle w:val="Hyperlink"/>
                <w:noProof/>
              </w:rPr>
              <w:t>Steering</w:t>
            </w:r>
            <w:r>
              <w:rPr>
                <w:noProof/>
                <w:webHidden/>
              </w:rPr>
              <w:tab/>
            </w:r>
            <w:r>
              <w:rPr>
                <w:noProof/>
                <w:webHidden/>
              </w:rPr>
              <w:fldChar w:fldCharType="begin"/>
            </w:r>
            <w:r>
              <w:rPr>
                <w:noProof/>
                <w:webHidden/>
              </w:rPr>
              <w:instrText xml:space="preserve"> PAGEREF _Toc229173801 \h </w:instrText>
            </w:r>
            <w:r>
              <w:rPr>
                <w:noProof/>
                <w:webHidden/>
              </w:rPr>
            </w:r>
            <w:r>
              <w:rPr>
                <w:noProof/>
                <w:webHidden/>
              </w:rPr>
              <w:fldChar w:fldCharType="separate"/>
            </w:r>
            <w:r>
              <w:rPr>
                <w:noProof/>
                <w:webHidden/>
              </w:rPr>
              <w:t>7</w:t>
            </w:r>
            <w:r>
              <w:rPr>
                <w:noProof/>
                <w:webHidden/>
              </w:rPr>
              <w:fldChar w:fldCharType="end"/>
            </w:r>
          </w:hyperlink>
        </w:p>
        <w:p w14:paraId="6F967389" w14:textId="4ED1C626" w:rsidR="00D12ABD" w:rsidRDefault="00D12ABD">
          <w:pPr>
            <w:pStyle w:val="TOC2"/>
            <w:tabs>
              <w:tab w:val="left" w:pos="960"/>
              <w:tab w:val="right" w:leader="dot" w:pos="9016"/>
            </w:tabs>
            <w:rPr>
              <w:noProof/>
              <w:lang w:val="en-IE" w:eastAsia="en-IE"/>
            </w:rPr>
          </w:pPr>
          <w:hyperlink w:anchor="_Toc229173802" w:history="1">
            <w:r w:rsidRPr="008034E6">
              <w:rPr>
                <w:rStyle w:val="Hyperlink"/>
                <w:noProof/>
              </w:rPr>
              <w:t>5.4</w:t>
            </w:r>
            <w:r>
              <w:rPr>
                <w:noProof/>
                <w:lang w:val="en-IE" w:eastAsia="en-IE"/>
              </w:rPr>
              <w:tab/>
            </w:r>
            <w:r w:rsidRPr="008034E6">
              <w:rPr>
                <w:rStyle w:val="Hyperlink"/>
                <w:noProof/>
              </w:rPr>
              <w:t>Wheels</w:t>
            </w:r>
            <w:r>
              <w:rPr>
                <w:noProof/>
                <w:webHidden/>
              </w:rPr>
              <w:tab/>
            </w:r>
            <w:r>
              <w:rPr>
                <w:noProof/>
                <w:webHidden/>
              </w:rPr>
              <w:fldChar w:fldCharType="begin"/>
            </w:r>
            <w:r>
              <w:rPr>
                <w:noProof/>
                <w:webHidden/>
              </w:rPr>
              <w:instrText xml:space="preserve"> PAGEREF _Toc229173802 \h </w:instrText>
            </w:r>
            <w:r>
              <w:rPr>
                <w:noProof/>
                <w:webHidden/>
              </w:rPr>
            </w:r>
            <w:r>
              <w:rPr>
                <w:noProof/>
                <w:webHidden/>
              </w:rPr>
              <w:fldChar w:fldCharType="separate"/>
            </w:r>
            <w:r>
              <w:rPr>
                <w:noProof/>
                <w:webHidden/>
              </w:rPr>
              <w:t>8</w:t>
            </w:r>
            <w:r>
              <w:rPr>
                <w:noProof/>
                <w:webHidden/>
              </w:rPr>
              <w:fldChar w:fldCharType="end"/>
            </w:r>
          </w:hyperlink>
        </w:p>
        <w:p w14:paraId="79DB4A8C" w14:textId="30EFF7E0" w:rsidR="00D12ABD" w:rsidRDefault="00D12ABD">
          <w:pPr>
            <w:pStyle w:val="TOC2"/>
            <w:tabs>
              <w:tab w:val="left" w:pos="960"/>
              <w:tab w:val="right" w:leader="dot" w:pos="9016"/>
            </w:tabs>
            <w:rPr>
              <w:noProof/>
              <w:lang w:val="en-IE" w:eastAsia="en-IE"/>
            </w:rPr>
          </w:pPr>
          <w:hyperlink w:anchor="_Toc229173803" w:history="1">
            <w:r w:rsidRPr="008034E6">
              <w:rPr>
                <w:rStyle w:val="Hyperlink"/>
                <w:noProof/>
              </w:rPr>
              <w:t>5.5</w:t>
            </w:r>
            <w:r>
              <w:rPr>
                <w:noProof/>
                <w:lang w:val="en-IE" w:eastAsia="en-IE"/>
              </w:rPr>
              <w:tab/>
            </w:r>
            <w:r w:rsidRPr="008034E6">
              <w:rPr>
                <w:rStyle w:val="Hyperlink"/>
                <w:noProof/>
              </w:rPr>
              <w:t>Main design concepts</w:t>
            </w:r>
            <w:r>
              <w:rPr>
                <w:noProof/>
                <w:webHidden/>
              </w:rPr>
              <w:tab/>
            </w:r>
            <w:r>
              <w:rPr>
                <w:noProof/>
                <w:webHidden/>
              </w:rPr>
              <w:fldChar w:fldCharType="begin"/>
            </w:r>
            <w:r>
              <w:rPr>
                <w:noProof/>
                <w:webHidden/>
              </w:rPr>
              <w:instrText xml:space="preserve"> PAGEREF _Toc229173803 \h </w:instrText>
            </w:r>
            <w:r>
              <w:rPr>
                <w:noProof/>
                <w:webHidden/>
              </w:rPr>
            </w:r>
            <w:r>
              <w:rPr>
                <w:noProof/>
                <w:webHidden/>
              </w:rPr>
              <w:fldChar w:fldCharType="separate"/>
            </w:r>
            <w:r>
              <w:rPr>
                <w:noProof/>
                <w:webHidden/>
              </w:rPr>
              <w:t>8</w:t>
            </w:r>
            <w:r>
              <w:rPr>
                <w:noProof/>
                <w:webHidden/>
              </w:rPr>
              <w:fldChar w:fldCharType="end"/>
            </w:r>
          </w:hyperlink>
        </w:p>
        <w:p w14:paraId="6CC7DFC2" w14:textId="3E7533B2" w:rsidR="00D12ABD" w:rsidRDefault="00D12ABD">
          <w:pPr>
            <w:pStyle w:val="TOC1"/>
            <w:tabs>
              <w:tab w:val="left" w:pos="480"/>
              <w:tab w:val="right" w:leader="dot" w:pos="9016"/>
            </w:tabs>
            <w:rPr>
              <w:noProof/>
              <w:lang w:val="en-IE" w:eastAsia="en-IE"/>
            </w:rPr>
          </w:pPr>
          <w:hyperlink w:anchor="_Toc229173804" w:history="1">
            <w:r w:rsidRPr="008034E6">
              <w:rPr>
                <w:rStyle w:val="Hyperlink"/>
                <w:noProof/>
              </w:rPr>
              <w:t>6</w:t>
            </w:r>
            <w:r>
              <w:rPr>
                <w:noProof/>
                <w:lang w:val="en-IE" w:eastAsia="en-IE"/>
              </w:rPr>
              <w:tab/>
            </w:r>
            <w:r w:rsidRPr="008034E6">
              <w:rPr>
                <w:rStyle w:val="Hyperlink"/>
                <w:noProof/>
              </w:rPr>
              <w:t>Final design</w:t>
            </w:r>
            <w:r>
              <w:rPr>
                <w:noProof/>
                <w:webHidden/>
              </w:rPr>
              <w:tab/>
            </w:r>
            <w:r>
              <w:rPr>
                <w:noProof/>
                <w:webHidden/>
              </w:rPr>
              <w:fldChar w:fldCharType="begin"/>
            </w:r>
            <w:r>
              <w:rPr>
                <w:noProof/>
                <w:webHidden/>
              </w:rPr>
              <w:instrText xml:space="preserve"> PAGEREF _Toc229173804 \h </w:instrText>
            </w:r>
            <w:r>
              <w:rPr>
                <w:noProof/>
                <w:webHidden/>
              </w:rPr>
            </w:r>
            <w:r>
              <w:rPr>
                <w:noProof/>
                <w:webHidden/>
              </w:rPr>
              <w:fldChar w:fldCharType="separate"/>
            </w:r>
            <w:r>
              <w:rPr>
                <w:noProof/>
                <w:webHidden/>
              </w:rPr>
              <w:t>9</w:t>
            </w:r>
            <w:r>
              <w:rPr>
                <w:noProof/>
                <w:webHidden/>
              </w:rPr>
              <w:fldChar w:fldCharType="end"/>
            </w:r>
          </w:hyperlink>
        </w:p>
        <w:p w14:paraId="4ADFFBE7" w14:textId="726B1DC0" w:rsidR="00D12ABD" w:rsidRDefault="00D12ABD">
          <w:pPr>
            <w:pStyle w:val="TOC1"/>
            <w:tabs>
              <w:tab w:val="left" w:pos="480"/>
              <w:tab w:val="right" w:leader="dot" w:pos="9016"/>
            </w:tabs>
            <w:rPr>
              <w:noProof/>
              <w:lang w:val="en-IE" w:eastAsia="en-IE"/>
            </w:rPr>
          </w:pPr>
          <w:hyperlink w:anchor="_Toc229173805" w:history="1">
            <w:r w:rsidRPr="008034E6">
              <w:rPr>
                <w:rStyle w:val="Hyperlink"/>
                <w:noProof/>
              </w:rPr>
              <w:t>7</w:t>
            </w:r>
            <w:r>
              <w:rPr>
                <w:noProof/>
                <w:lang w:val="en-IE" w:eastAsia="en-IE"/>
              </w:rPr>
              <w:tab/>
            </w:r>
            <w:r w:rsidRPr="008034E6">
              <w:rPr>
                <w:rStyle w:val="Hyperlink"/>
                <w:noProof/>
              </w:rPr>
              <w:t>Calculations</w:t>
            </w:r>
            <w:r>
              <w:rPr>
                <w:noProof/>
                <w:webHidden/>
              </w:rPr>
              <w:tab/>
            </w:r>
            <w:r>
              <w:rPr>
                <w:noProof/>
                <w:webHidden/>
              </w:rPr>
              <w:fldChar w:fldCharType="begin"/>
            </w:r>
            <w:r>
              <w:rPr>
                <w:noProof/>
                <w:webHidden/>
              </w:rPr>
              <w:instrText xml:space="preserve"> PAGEREF _Toc229173805 \h </w:instrText>
            </w:r>
            <w:r>
              <w:rPr>
                <w:noProof/>
                <w:webHidden/>
              </w:rPr>
            </w:r>
            <w:r>
              <w:rPr>
                <w:noProof/>
                <w:webHidden/>
              </w:rPr>
              <w:fldChar w:fldCharType="separate"/>
            </w:r>
            <w:r>
              <w:rPr>
                <w:noProof/>
                <w:webHidden/>
              </w:rPr>
              <w:t>10</w:t>
            </w:r>
            <w:r>
              <w:rPr>
                <w:noProof/>
                <w:webHidden/>
              </w:rPr>
              <w:fldChar w:fldCharType="end"/>
            </w:r>
          </w:hyperlink>
        </w:p>
        <w:p w14:paraId="0DCFB273" w14:textId="366A2311" w:rsidR="00D12ABD" w:rsidRDefault="00D12ABD">
          <w:pPr>
            <w:pStyle w:val="TOC2"/>
            <w:tabs>
              <w:tab w:val="left" w:pos="960"/>
              <w:tab w:val="right" w:leader="dot" w:pos="9016"/>
            </w:tabs>
            <w:rPr>
              <w:noProof/>
              <w:lang w:val="en-IE" w:eastAsia="en-IE"/>
            </w:rPr>
          </w:pPr>
          <w:hyperlink w:anchor="_Toc229173806" w:history="1">
            <w:r w:rsidRPr="008034E6">
              <w:rPr>
                <w:rStyle w:val="Hyperlink"/>
                <w:noProof/>
              </w:rPr>
              <w:t>7.1</w:t>
            </w:r>
            <w:r>
              <w:rPr>
                <w:noProof/>
                <w:lang w:val="en-IE" w:eastAsia="en-IE"/>
              </w:rPr>
              <w:tab/>
            </w:r>
            <w:r w:rsidRPr="008034E6">
              <w:rPr>
                <w:rStyle w:val="Hyperlink"/>
                <w:noProof/>
              </w:rPr>
              <w:t>Mass</w:t>
            </w:r>
            <w:r>
              <w:rPr>
                <w:noProof/>
                <w:webHidden/>
              </w:rPr>
              <w:tab/>
            </w:r>
            <w:r>
              <w:rPr>
                <w:noProof/>
                <w:webHidden/>
              </w:rPr>
              <w:fldChar w:fldCharType="begin"/>
            </w:r>
            <w:r>
              <w:rPr>
                <w:noProof/>
                <w:webHidden/>
              </w:rPr>
              <w:instrText xml:space="preserve"> PAGEREF _Toc229173806 \h </w:instrText>
            </w:r>
            <w:r>
              <w:rPr>
                <w:noProof/>
                <w:webHidden/>
              </w:rPr>
            </w:r>
            <w:r>
              <w:rPr>
                <w:noProof/>
                <w:webHidden/>
              </w:rPr>
              <w:fldChar w:fldCharType="separate"/>
            </w:r>
            <w:r>
              <w:rPr>
                <w:noProof/>
                <w:webHidden/>
              </w:rPr>
              <w:t>10</w:t>
            </w:r>
            <w:r>
              <w:rPr>
                <w:noProof/>
                <w:webHidden/>
              </w:rPr>
              <w:fldChar w:fldCharType="end"/>
            </w:r>
          </w:hyperlink>
        </w:p>
        <w:p w14:paraId="73FD9DF9" w14:textId="68C56D57" w:rsidR="00D12ABD" w:rsidRDefault="00D12ABD">
          <w:pPr>
            <w:pStyle w:val="TOC2"/>
            <w:tabs>
              <w:tab w:val="left" w:pos="960"/>
              <w:tab w:val="right" w:leader="dot" w:pos="9016"/>
            </w:tabs>
            <w:rPr>
              <w:noProof/>
              <w:lang w:val="en-IE" w:eastAsia="en-IE"/>
            </w:rPr>
          </w:pPr>
          <w:hyperlink w:anchor="_Toc229173807" w:history="1">
            <w:r w:rsidRPr="008034E6">
              <w:rPr>
                <w:rStyle w:val="Hyperlink"/>
                <w:noProof/>
              </w:rPr>
              <w:t>7.2</w:t>
            </w:r>
            <w:r>
              <w:rPr>
                <w:noProof/>
                <w:lang w:val="en-IE" w:eastAsia="en-IE"/>
              </w:rPr>
              <w:tab/>
            </w:r>
            <w:r w:rsidRPr="008034E6">
              <w:rPr>
                <w:rStyle w:val="Hyperlink"/>
                <w:noProof/>
              </w:rPr>
              <w:t>Inclined Free Body</w:t>
            </w:r>
            <w:r>
              <w:rPr>
                <w:noProof/>
                <w:webHidden/>
              </w:rPr>
              <w:tab/>
            </w:r>
            <w:r>
              <w:rPr>
                <w:noProof/>
                <w:webHidden/>
              </w:rPr>
              <w:fldChar w:fldCharType="begin"/>
            </w:r>
            <w:r>
              <w:rPr>
                <w:noProof/>
                <w:webHidden/>
              </w:rPr>
              <w:instrText xml:space="preserve"> PAGEREF _Toc229173807 \h </w:instrText>
            </w:r>
            <w:r>
              <w:rPr>
                <w:noProof/>
                <w:webHidden/>
              </w:rPr>
            </w:r>
            <w:r>
              <w:rPr>
                <w:noProof/>
                <w:webHidden/>
              </w:rPr>
              <w:fldChar w:fldCharType="separate"/>
            </w:r>
            <w:r>
              <w:rPr>
                <w:noProof/>
                <w:webHidden/>
              </w:rPr>
              <w:t>11</w:t>
            </w:r>
            <w:r>
              <w:rPr>
                <w:noProof/>
                <w:webHidden/>
              </w:rPr>
              <w:fldChar w:fldCharType="end"/>
            </w:r>
          </w:hyperlink>
        </w:p>
        <w:p w14:paraId="63A23C23" w14:textId="2813D524" w:rsidR="00D12ABD" w:rsidRDefault="00D12ABD">
          <w:pPr>
            <w:pStyle w:val="TOC2"/>
            <w:tabs>
              <w:tab w:val="left" w:pos="960"/>
              <w:tab w:val="right" w:leader="dot" w:pos="9016"/>
            </w:tabs>
            <w:rPr>
              <w:noProof/>
              <w:lang w:val="en-IE" w:eastAsia="en-IE"/>
            </w:rPr>
          </w:pPr>
          <w:hyperlink w:anchor="_Toc229173808" w:history="1">
            <w:r w:rsidRPr="008034E6">
              <w:rPr>
                <w:rStyle w:val="Hyperlink"/>
                <w:noProof/>
              </w:rPr>
              <w:t>7.3</w:t>
            </w:r>
            <w:r>
              <w:rPr>
                <w:noProof/>
                <w:lang w:val="en-IE" w:eastAsia="en-IE"/>
              </w:rPr>
              <w:tab/>
            </w:r>
            <w:r w:rsidRPr="008034E6">
              <w:rPr>
                <w:rStyle w:val="Hyperlink"/>
                <w:noProof/>
              </w:rPr>
              <w:t>Theoretical top speed</w:t>
            </w:r>
            <w:r>
              <w:rPr>
                <w:noProof/>
                <w:webHidden/>
              </w:rPr>
              <w:tab/>
            </w:r>
            <w:r>
              <w:rPr>
                <w:noProof/>
                <w:webHidden/>
              </w:rPr>
              <w:fldChar w:fldCharType="begin"/>
            </w:r>
            <w:r>
              <w:rPr>
                <w:noProof/>
                <w:webHidden/>
              </w:rPr>
              <w:instrText xml:space="preserve"> PAGEREF _Toc229173808 \h </w:instrText>
            </w:r>
            <w:r>
              <w:rPr>
                <w:noProof/>
                <w:webHidden/>
              </w:rPr>
            </w:r>
            <w:r>
              <w:rPr>
                <w:noProof/>
                <w:webHidden/>
              </w:rPr>
              <w:fldChar w:fldCharType="separate"/>
            </w:r>
            <w:r>
              <w:rPr>
                <w:noProof/>
                <w:webHidden/>
              </w:rPr>
              <w:t>11</w:t>
            </w:r>
            <w:r>
              <w:rPr>
                <w:noProof/>
                <w:webHidden/>
              </w:rPr>
              <w:fldChar w:fldCharType="end"/>
            </w:r>
          </w:hyperlink>
        </w:p>
        <w:p w14:paraId="61E9ED18" w14:textId="2A2BAAD3" w:rsidR="00D12ABD" w:rsidRDefault="00D12ABD">
          <w:pPr>
            <w:pStyle w:val="TOC1"/>
            <w:tabs>
              <w:tab w:val="left" w:pos="480"/>
              <w:tab w:val="right" w:leader="dot" w:pos="9016"/>
            </w:tabs>
            <w:rPr>
              <w:noProof/>
              <w:lang w:val="en-IE" w:eastAsia="en-IE"/>
            </w:rPr>
          </w:pPr>
          <w:hyperlink w:anchor="_Toc229173809" w:history="1">
            <w:r w:rsidRPr="008034E6">
              <w:rPr>
                <w:rStyle w:val="Hyperlink"/>
                <w:noProof/>
              </w:rPr>
              <w:t>8</w:t>
            </w:r>
            <w:r>
              <w:rPr>
                <w:noProof/>
                <w:lang w:val="en-IE" w:eastAsia="en-IE"/>
              </w:rPr>
              <w:tab/>
            </w:r>
            <w:r w:rsidRPr="008034E6">
              <w:rPr>
                <w:rStyle w:val="Hyperlink"/>
                <w:noProof/>
              </w:rPr>
              <w:t>Conclusion</w:t>
            </w:r>
            <w:r>
              <w:rPr>
                <w:noProof/>
                <w:webHidden/>
              </w:rPr>
              <w:tab/>
            </w:r>
            <w:r>
              <w:rPr>
                <w:noProof/>
                <w:webHidden/>
              </w:rPr>
              <w:fldChar w:fldCharType="begin"/>
            </w:r>
            <w:r>
              <w:rPr>
                <w:noProof/>
                <w:webHidden/>
              </w:rPr>
              <w:instrText xml:space="preserve"> PAGEREF _Toc229173809 \h </w:instrText>
            </w:r>
            <w:r>
              <w:rPr>
                <w:noProof/>
                <w:webHidden/>
              </w:rPr>
            </w:r>
            <w:r>
              <w:rPr>
                <w:noProof/>
                <w:webHidden/>
              </w:rPr>
              <w:fldChar w:fldCharType="separate"/>
            </w:r>
            <w:r>
              <w:rPr>
                <w:noProof/>
                <w:webHidden/>
              </w:rPr>
              <w:t>12</w:t>
            </w:r>
            <w:r>
              <w:rPr>
                <w:noProof/>
                <w:webHidden/>
              </w:rPr>
              <w:fldChar w:fldCharType="end"/>
            </w:r>
          </w:hyperlink>
        </w:p>
        <w:p w14:paraId="66399E83" w14:textId="405262EF" w:rsidR="00D12ABD" w:rsidRDefault="00D12ABD">
          <w:pPr>
            <w:pStyle w:val="TOC1"/>
            <w:tabs>
              <w:tab w:val="left" w:pos="480"/>
              <w:tab w:val="right" w:leader="dot" w:pos="9016"/>
            </w:tabs>
            <w:rPr>
              <w:noProof/>
              <w:lang w:val="en-IE" w:eastAsia="en-IE"/>
            </w:rPr>
          </w:pPr>
          <w:hyperlink w:anchor="_Toc229173810" w:history="1">
            <w:r w:rsidRPr="008034E6">
              <w:rPr>
                <w:rStyle w:val="Hyperlink"/>
                <w:noProof/>
              </w:rPr>
              <w:t>9</w:t>
            </w:r>
            <w:r>
              <w:rPr>
                <w:noProof/>
                <w:lang w:val="en-IE" w:eastAsia="en-IE"/>
              </w:rPr>
              <w:tab/>
            </w:r>
            <w:r w:rsidRPr="008034E6">
              <w:rPr>
                <w:rStyle w:val="Hyperlink"/>
                <w:noProof/>
              </w:rPr>
              <w:t>References</w:t>
            </w:r>
            <w:r>
              <w:rPr>
                <w:noProof/>
                <w:webHidden/>
              </w:rPr>
              <w:tab/>
            </w:r>
            <w:r>
              <w:rPr>
                <w:noProof/>
                <w:webHidden/>
              </w:rPr>
              <w:fldChar w:fldCharType="begin"/>
            </w:r>
            <w:r>
              <w:rPr>
                <w:noProof/>
                <w:webHidden/>
              </w:rPr>
              <w:instrText xml:space="preserve"> PAGEREF _Toc229173810 \h </w:instrText>
            </w:r>
            <w:r>
              <w:rPr>
                <w:noProof/>
                <w:webHidden/>
              </w:rPr>
            </w:r>
            <w:r>
              <w:rPr>
                <w:noProof/>
                <w:webHidden/>
              </w:rPr>
              <w:fldChar w:fldCharType="separate"/>
            </w:r>
            <w:r>
              <w:rPr>
                <w:noProof/>
                <w:webHidden/>
              </w:rPr>
              <w:t>13</w:t>
            </w:r>
            <w:r>
              <w:rPr>
                <w:noProof/>
                <w:webHidden/>
              </w:rPr>
              <w:fldChar w:fldCharType="end"/>
            </w:r>
          </w:hyperlink>
        </w:p>
        <w:p w14:paraId="7873A14D" w14:textId="4B82FDE7" w:rsidR="00257986" w:rsidRDefault="0058634D">
          <w:r>
            <w:rPr>
              <w:rFonts w:ascii="Times New Roman" w:hAnsi="Times New Roman"/>
              <w:b/>
              <w:bCs/>
              <w:noProof/>
              <w:lang w:val="en-US"/>
            </w:rPr>
            <w:fldChar w:fldCharType="end"/>
          </w:r>
        </w:p>
      </w:sdtContent>
    </w:sdt>
    <w:p w14:paraId="06FFEF80" w14:textId="77777777" w:rsidR="00C57902" w:rsidRDefault="00C57902" w:rsidP="00370B00">
      <w:pPr>
        <w:spacing w:line="278" w:lineRule="auto"/>
        <w:rPr>
          <w:rFonts w:asciiTheme="majorHAnsi" w:eastAsiaTheme="majorEastAsia" w:hAnsiTheme="majorHAnsi" w:cstheme="majorBidi"/>
          <w:color w:val="0F4761" w:themeColor="accent1" w:themeShade="BF"/>
          <w:sz w:val="40"/>
          <w:szCs w:val="40"/>
        </w:rPr>
        <w:sectPr w:rsidR="00C57902">
          <w:pgSz w:w="11906" w:h="16838"/>
          <w:pgMar w:top="1440" w:right="1440" w:bottom="1440" w:left="1440" w:header="708" w:footer="708" w:gutter="0"/>
          <w:cols w:space="708"/>
          <w:docGrid w:linePitch="360"/>
        </w:sectPr>
      </w:pPr>
    </w:p>
    <w:p w14:paraId="5B4F1820" w14:textId="77777777" w:rsidR="00D873B6" w:rsidRDefault="00D873B6" w:rsidP="00D873B6">
      <w:pPr>
        <w:pStyle w:val="Heading1"/>
      </w:pPr>
      <w:bookmarkStart w:id="0" w:name="_Toc228992767"/>
      <w:bookmarkStart w:id="1" w:name="_Toc229173788"/>
      <w:r>
        <w:t>Introduction:</w:t>
      </w:r>
      <w:bookmarkEnd w:id="0"/>
      <w:bookmarkEnd w:id="1"/>
    </w:p>
    <w:p w14:paraId="0C13F8B3" w14:textId="1A9AECF6" w:rsidR="00D873B6" w:rsidRDefault="00D873B6" w:rsidP="00D873B6">
      <w:r>
        <w:t>In this assignment, our group will design a soap box car to race in Richard’s Castle Soap Box Derby.  Our aim is to create a vehicle which is fit to run in this event with a budget of £500, with the objective being to design a cost-effective vehicle that meets safety requirements, while maximising performance. This project explores the research, design ideas</w:t>
      </w:r>
      <w:r w:rsidR="00552F26">
        <w:t xml:space="preserve"> and analysis</w:t>
      </w:r>
      <w:r>
        <w:t>, final design and pricing of creating the vehicle, while outlining our decision-making processes in making the most effective and efficient soap box car possible.</w:t>
      </w:r>
    </w:p>
    <w:p w14:paraId="35C65FEE" w14:textId="202503FC" w:rsidR="00D873B6" w:rsidRPr="00D873B6" w:rsidRDefault="00D873B6" w:rsidP="00D873B6">
      <w:pPr>
        <w:pStyle w:val="Heading1"/>
      </w:pPr>
      <w:bookmarkStart w:id="2" w:name="_Toc228992768"/>
      <w:bookmarkStart w:id="3" w:name="_Toc229173789"/>
      <w:r>
        <w:t>Background</w:t>
      </w:r>
      <w:bookmarkEnd w:id="2"/>
      <w:bookmarkEnd w:id="3"/>
    </w:p>
    <w:p w14:paraId="414AF230" w14:textId="05F0D6AE" w:rsidR="00E63675" w:rsidRDefault="00D873B6" w:rsidP="00D873B6">
      <w:r>
        <w:t xml:space="preserve">Richard’s Castle Soap Box Derby is an annual soap box race that takes place in June. It consists of a 550-metre-long track with a 50 metre descension downhill throughout the course, with vehicles reaching top speeds of 40mph. These can be </w:t>
      </w:r>
      <w:proofErr w:type="gramStart"/>
      <w:r w:rsidR="00796C3C">
        <w:t>three or four</w:t>
      </w:r>
      <w:r w:rsidR="008F187E">
        <w:t xml:space="preserve"> </w:t>
      </w:r>
      <w:r w:rsidR="00796C3C">
        <w:t>wheel</w:t>
      </w:r>
      <w:proofErr w:type="gramEnd"/>
      <w:r>
        <w:t xml:space="preserve"> vehicles</w:t>
      </w:r>
      <w:r w:rsidR="00F33308">
        <w:t>,</w:t>
      </w:r>
      <w:r>
        <w:t xml:space="preserve"> with the expectation of each soap box being able to finish at least three time</w:t>
      </w:r>
      <w:r w:rsidR="005B3E1A">
        <w:t>d</w:t>
      </w:r>
      <w:r>
        <w:t xml:space="preserve"> runs. The maximum length of the car is 2500mm front to rear, with a maximum width of 1500mm and a minimum ground clearance of 50mm to clear the starting ramp. </w:t>
      </w:r>
      <w:proofErr w:type="gramStart"/>
      <w:r>
        <w:t>All of</w:t>
      </w:r>
      <w:proofErr w:type="gramEnd"/>
      <w:r>
        <w:t xml:space="preserve"> these statistics can be found in the rules and regulations of the event.</w:t>
      </w:r>
      <w:r w:rsidR="00E16199">
        <w:t xml:space="preserve"> </w:t>
      </w:r>
      <w:sdt>
        <w:sdtPr>
          <w:id w:val="-1920553627"/>
          <w:citation/>
        </w:sdtPr>
        <w:sdtContent>
          <w:r w:rsidR="007F6824">
            <w:fldChar w:fldCharType="begin"/>
          </w:r>
          <w:r w:rsidR="007F6824">
            <w:instrText xml:space="preserve">CITATION Ric26 \l 2057 </w:instrText>
          </w:r>
          <w:r w:rsidR="007F6824">
            <w:fldChar w:fldCharType="separate"/>
          </w:r>
          <w:r w:rsidR="00D12ABD" w:rsidRPr="00D12ABD">
            <w:rPr>
              <w:noProof/>
            </w:rPr>
            <w:t>(RichardsCastle, 2026)</w:t>
          </w:r>
          <w:r w:rsidR="007F6824">
            <w:fldChar w:fldCharType="end"/>
          </w:r>
        </w:sdtContent>
      </w:sdt>
    </w:p>
    <w:p w14:paraId="0BBE2921" w14:textId="2E33EE0D" w:rsidR="005564B8" w:rsidRDefault="00E63675" w:rsidP="00DD0EA3">
      <w:pPr>
        <w:pStyle w:val="Heading1"/>
      </w:pPr>
      <w:bookmarkStart w:id="4" w:name="_Toc228992769"/>
      <w:bookmarkStart w:id="5" w:name="_Toc229173790"/>
      <w:r>
        <w:t>Research</w:t>
      </w:r>
      <w:bookmarkEnd w:id="4"/>
      <w:bookmarkEnd w:id="5"/>
      <w:r w:rsidR="00BB40DC">
        <w:t xml:space="preserve"> </w:t>
      </w:r>
    </w:p>
    <w:p w14:paraId="04A53FB7" w14:textId="5716A088" w:rsidR="005564B8" w:rsidRDefault="00DA5F24" w:rsidP="005564B8">
      <w:pPr>
        <w:pStyle w:val="Heading2"/>
      </w:pPr>
      <w:bookmarkStart w:id="6" w:name="_Toc229173791"/>
      <w:r>
        <w:t>Frame</w:t>
      </w:r>
      <w:bookmarkEnd w:id="6"/>
    </w:p>
    <w:p w14:paraId="00DD0087" w14:textId="7BF2D865" w:rsidR="005866FC" w:rsidRDefault="001560BD" w:rsidP="00DD0EA3">
      <w:r>
        <w:t>Go Kart USA</w:t>
      </w:r>
      <w:r w:rsidR="00B464D7">
        <w:t xml:space="preserve"> identifies three frame materials: mild steel, chromoly alloy, and aluminium. Mild steel is the heaviest but </w:t>
      </w:r>
      <w:r w:rsidR="00CD22FC">
        <w:t>40-50% cheaper than chromoly</w:t>
      </w:r>
      <w:r w:rsidR="002C270F">
        <w:t xml:space="preserve">, with a tensile strength of </w:t>
      </w:r>
      <w:r w:rsidR="005C2421">
        <w:t xml:space="preserve">340-440 MPa (Megapascals). Chromoly reaches ~ 1000MPa, making it both stronger and lighter than </w:t>
      </w:r>
      <w:r w:rsidR="00D248C1">
        <w:t>mild steel.</w:t>
      </w:r>
      <w:r w:rsidR="003A60A0">
        <w:t xml:space="preserve"> Aluminium is the lightest </w:t>
      </w:r>
      <w:r w:rsidR="0008322C">
        <w:t xml:space="preserve">with 310 MPa of tensile </w:t>
      </w:r>
      <w:r w:rsidR="00C24248">
        <w:t>strength but</w:t>
      </w:r>
      <w:r w:rsidR="00206C34">
        <w:t xml:space="preserve"> has the lowest fatigue strength </w:t>
      </w:r>
      <w:r w:rsidR="00777820">
        <w:t xml:space="preserve">at 97 MPa </w:t>
      </w:r>
      <w:r w:rsidR="00F671FA">
        <w:t>versus mild stee</w:t>
      </w:r>
      <w:r w:rsidR="000251AD">
        <w:t>l’s 190 MPa. Mild steel</w:t>
      </w:r>
      <w:r w:rsidR="00C24248">
        <w:t xml:space="preserve"> is also the easiest to </w:t>
      </w:r>
      <w:r w:rsidR="00347803">
        <w:t>fabricate</w:t>
      </w:r>
      <w:r w:rsidR="003E3C9B">
        <w:t xml:space="preserve">, requiring no specialist TIG welding unlike the other two, making it considerably less time consuming </w:t>
      </w:r>
      <w:r w:rsidR="00EE177F">
        <w:t>to work with</w:t>
      </w:r>
      <w:r w:rsidR="00647C14">
        <w:t xml:space="preserve">. </w:t>
      </w:r>
      <w:sdt>
        <w:sdtPr>
          <w:id w:val="869959348"/>
          <w:citation/>
        </w:sdtPr>
        <w:sdtContent>
          <w:r w:rsidR="00647C14">
            <w:fldChar w:fldCharType="begin"/>
          </w:r>
          <w:r w:rsidR="00647C14">
            <w:instrText xml:space="preserve"> CITATION gok \l 2057 </w:instrText>
          </w:r>
          <w:r w:rsidR="00647C14">
            <w:fldChar w:fldCharType="separate"/>
          </w:r>
          <w:r w:rsidR="00D12ABD" w:rsidRPr="00D12ABD">
            <w:rPr>
              <w:noProof/>
            </w:rPr>
            <w:t>(gokartsusa, 2026)</w:t>
          </w:r>
          <w:r w:rsidR="00647C14">
            <w:fldChar w:fldCharType="end"/>
          </w:r>
        </w:sdtContent>
      </w:sdt>
    </w:p>
    <w:p w14:paraId="2EC3FA56" w14:textId="079F35D7" w:rsidR="005866FC" w:rsidRDefault="00FB0B2D" w:rsidP="003F0E67">
      <w:pPr>
        <w:pStyle w:val="Heading2"/>
      </w:pPr>
      <w:bookmarkStart w:id="7" w:name="_Toc228992771"/>
      <w:bookmarkStart w:id="8" w:name="_Toc229173792"/>
      <w:r>
        <w:t>B</w:t>
      </w:r>
      <w:r w:rsidR="005866FC">
        <w:t>ody</w:t>
      </w:r>
      <w:bookmarkEnd w:id="7"/>
      <w:r w:rsidR="00B56C75">
        <w:t xml:space="preserve"> panels</w:t>
      </w:r>
      <w:bookmarkEnd w:id="8"/>
    </w:p>
    <w:p w14:paraId="6CFC55AE" w14:textId="4C18A2BF" w:rsidR="00976C9D" w:rsidRDefault="00976C9D" w:rsidP="00976C9D">
      <w:r w:rsidRPr="00976C9D">
        <w:t>Plywood is an extremely durable and sustainable material which offers low costs. It</w:t>
      </w:r>
      <w:r w:rsidR="00633B23">
        <w:t xml:space="preserve"> </w:t>
      </w:r>
      <w:r w:rsidRPr="00976C9D">
        <w:t>allows for easy shaping and sanding to create smooth edges. The only downside is that it</w:t>
      </w:r>
      <w:r w:rsidR="00732E34">
        <w:t>’s</w:t>
      </w:r>
      <w:r w:rsidRPr="00976C9D">
        <w:t xml:space="preserve"> heavier than other options. </w:t>
      </w:r>
      <w:r w:rsidR="00EE1FC7">
        <w:t>Eighteen-millimetre p</w:t>
      </w:r>
      <w:r w:rsidRPr="00976C9D">
        <w:t xml:space="preserve">lywood can be found for </w:t>
      </w:r>
      <w:r w:rsidR="007E1C62">
        <w:t>cheap at</w:t>
      </w:r>
      <w:r w:rsidRPr="00976C9D">
        <w:t xml:space="preserve"> £</w:t>
      </w:r>
      <w:r w:rsidR="0098493C">
        <w:t>9.96</w:t>
      </w:r>
      <w:r w:rsidRPr="00976C9D">
        <w:t xml:space="preserve"> per square metre on PGR Timber</w:t>
      </w:r>
      <w:r w:rsidR="004A101B">
        <w:t>.</w:t>
      </w:r>
      <w:r w:rsidRPr="00976C9D">
        <w:t xml:space="preserve"> </w:t>
      </w:r>
      <w:sdt>
        <w:sdtPr>
          <w:id w:val="-35048664"/>
          <w:citation/>
        </w:sdtPr>
        <w:sdtContent>
          <w:r w:rsidR="00212271">
            <w:fldChar w:fldCharType="begin"/>
          </w:r>
          <w:r w:rsidR="00212271">
            <w:instrText xml:space="preserve"> CITATION PGR26 \l 2057 </w:instrText>
          </w:r>
          <w:r w:rsidR="00212271">
            <w:fldChar w:fldCharType="separate"/>
          </w:r>
          <w:r w:rsidR="00D12ABD" w:rsidRPr="00D12ABD">
            <w:rPr>
              <w:noProof/>
            </w:rPr>
            <w:t>(PGRTimber, n.d.)</w:t>
          </w:r>
          <w:r w:rsidR="00212271">
            <w:fldChar w:fldCharType="end"/>
          </w:r>
        </w:sdtContent>
      </w:sdt>
    </w:p>
    <w:p w14:paraId="200D0A99" w14:textId="453EA7A6" w:rsidR="00375D05" w:rsidRPr="00375D05" w:rsidRDefault="00375D05" w:rsidP="00375D05">
      <w:r w:rsidRPr="00375D05">
        <w:t>Aluminium is another option as it is lightweight and very strong, but not as easy to shape with smooth edges</w:t>
      </w:r>
      <w:r w:rsidR="00914425">
        <w:t>,</w:t>
      </w:r>
      <w:r w:rsidRPr="00375D05">
        <w:t xml:space="preserve"> as stated in the r</w:t>
      </w:r>
      <w:r w:rsidR="00914425">
        <w:t>egulations</w:t>
      </w:r>
      <w:r w:rsidRPr="00375D05">
        <w:t xml:space="preserve">. It is also more expensive than other possible </w:t>
      </w:r>
      <w:r w:rsidR="00E72069" w:rsidRPr="00375D05">
        <w:t>materials but</w:t>
      </w:r>
      <w:r w:rsidRPr="00375D05">
        <w:t xml:space="preserve"> offers good support and stability. </w:t>
      </w:r>
      <w:r w:rsidR="002D67A6">
        <w:t>One-millimetre a</w:t>
      </w:r>
      <w:r w:rsidRPr="00375D05">
        <w:t>luminium sheets can be found for £32.88 per square metre from companies like Aluminium Online.</w:t>
      </w:r>
      <w:r w:rsidR="00001CEC">
        <w:t xml:space="preserve"> </w:t>
      </w:r>
      <w:sdt>
        <w:sdtPr>
          <w:id w:val="214017528"/>
          <w:citation/>
        </w:sdtPr>
        <w:sdtContent>
          <w:r w:rsidR="00031CF7">
            <w:fldChar w:fldCharType="begin"/>
          </w:r>
          <w:r w:rsidR="00031CF7">
            <w:instrText xml:space="preserve"> CITATION Alu26 \l 2057 </w:instrText>
          </w:r>
          <w:r w:rsidR="00031CF7">
            <w:fldChar w:fldCharType="separate"/>
          </w:r>
          <w:r w:rsidR="00D12ABD" w:rsidRPr="00D12ABD">
            <w:rPr>
              <w:noProof/>
            </w:rPr>
            <w:t>(AluminiumOnline, n.d.)</w:t>
          </w:r>
          <w:r w:rsidR="00031CF7">
            <w:fldChar w:fldCharType="end"/>
          </w:r>
        </w:sdtContent>
      </w:sdt>
    </w:p>
    <w:p w14:paraId="74A5603E" w14:textId="2072F964" w:rsidR="00AB5CA3" w:rsidRDefault="00C55F2B" w:rsidP="00BB40DC">
      <w:r w:rsidRPr="00C55F2B">
        <w:t xml:space="preserve">Hard plastics like PVC are another lighter option which is easy to shape. </w:t>
      </w:r>
      <w:r w:rsidR="003379F6">
        <w:t xml:space="preserve">Unfortunately, they aren’t rigidly sound, requiring another material to brace it. </w:t>
      </w:r>
      <w:r w:rsidR="00B644DF">
        <w:t>Three-millimetre</w:t>
      </w:r>
      <w:r w:rsidR="004F3E2C">
        <w:t xml:space="preserve"> PVC</w:t>
      </w:r>
      <w:r w:rsidR="00B644DF">
        <w:t xml:space="preserve"> </w:t>
      </w:r>
      <w:r w:rsidRPr="00C55F2B">
        <w:t>can be bought for £</w:t>
      </w:r>
      <w:r w:rsidR="007902C9">
        <w:t>26</w:t>
      </w:r>
      <w:r w:rsidRPr="00C55F2B">
        <w:t>.</w:t>
      </w:r>
      <w:r w:rsidR="007902C9">
        <w:t>33</w:t>
      </w:r>
      <w:r w:rsidRPr="00C55F2B">
        <w:t xml:space="preserve"> per square metre f</w:t>
      </w:r>
      <w:r w:rsidR="004A101B">
        <w:t>rom</w:t>
      </w:r>
      <w:r w:rsidRPr="00C55F2B">
        <w:t xml:space="preserve"> The Plastic People. </w:t>
      </w:r>
      <w:sdt>
        <w:sdtPr>
          <w:id w:val="-46530055"/>
          <w:citation/>
        </w:sdtPr>
        <w:sdtContent>
          <w:r w:rsidR="00F33E8E">
            <w:fldChar w:fldCharType="begin"/>
          </w:r>
          <w:r w:rsidR="00F33E8E">
            <w:instrText xml:space="preserve"> CITATION The26 \l 2057 </w:instrText>
          </w:r>
          <w:r w:rsidR="00F33E8E">
            <w:fldChar w:fldCharType="separate"/>
          </w:r>
          <w:r w:rsidR="00D12ABD" w:rsidRPr="00D12ABD">
            <w:rPr>
              <w:noProof/>
            </w:rPr>
            <w:t>(ThePlasticPeople, n.d.)</w:t>
          </w:r>
          <w:r w:rsidR="00F33E8E">
            <w:fldChar w:fldCharType="end"/>
          </w:r>
        </w:sdtContent>
      </w:sdt>
    </w:p>
    <w:p w14:paraId="1ED93893" w14:textId="79DF95E8" w:rsidR="007D10FD" w:rsidRPr="007D10FD" w:rsidRDefault="007D10FD" w:rsidP="007102E8">
      <w:pPr>
        <w:pStyle w:val="Heading2"/>
      </w:pPr>
      <w:bookmarkStart w:id="9" w:name="_Toc228992772"/>
      <w:bookmarkStart w:id="10" w:name="_Toc229173793"/>
      <w:r w:rsidRPr="007D10FD">
        <w:t>Wheels</w:t>
      </w:r>
      <w:bookmarkEnd w:id="9"/>
      <w:bookmarkEnd w:id="10"/>
    </w:p>
    <w:p w14:paraId="03C8841F" w14:textId="134D60C9" w:rsidR="51900BC7" w:rsidRDefault="00054972" w:rsidP="51900BC7">
      <w:r>
        <w:t>Tyres at a smaller diameter have less rolling resistance than</w:t>
      </w:r>
      <w:sdt>
        <w:sdtPr>
          <w:id w:val="-1305086063"/>
          <w:citation/>
        </w:sdtPr>
        <w:sdtContent>
          <w:r w:rsidR="00D9290A">
            <w:fldChar w:fldCharType="begin"/>
          </w:r>
          <w:r w:rsidR="00D9290A">
            <w:instrText xml:space="preserve"> CITATION Schnd \l 2057 </w:instrText>
          </w:r>
          <w:r w:rsidR="00D9290A">
            <w:fldChar w:fldCharType="separate"/>
          </w:r>
          <w:r w:rsidR="00D12ABD">
            <w:rPr>
              <w:noProof/>
            </w:rPr>
            <w:t xml:space="preserve"> </w:t>
          </w:r>
          <w:r w:rsidR="00D12ABD" w:rsidRPr="00D12ABD">
            <w:rPr>
              <w:noProof/>
            </w:rPr>
            <w:t>(Schwalbe, n.d)</w:t>
          </w:r>
          <w:r w:rsidR="00D9290A">
            <w:fldChar w:fldCharType="end"/>
          </w:r>
        </w:sdtContent>
      </w:sdt>
      <w:r w:rsidR="00662D51">
        <w:t xml:space="preserve"> ty</w:t>
      </w:r>
      <w:r>
        <w:t xml:space="preserve">res at a higher diameter at the same </w:t>
      </w:r>
      <w:r w:rsidR="005136E2">
        <w:t>inflation pressure</w:t>
      </w:r>
      <w:r w:rsidR="009A0EE6">
        <w:t>, due t</w:t>
      </w:r>
      <w:r w:rsidR="008213D7">
        <w:t xml:space="preserve">o tyre </w:t>
      </w:r>
      <w:r w:rsidR="007D518A">
        <w:t xml:space="preserve">deformation being amplified at smaller diameters. </w:t>
      </w:r>
      <w:sdt>
        <w:sdtPr>
          <w:id w:val="241684822"/>
          <w:citation/>
        </w:sdtPr>
        <w:sdtContent>
          <w:r w:rsidR="001011BF">
            <w:fldChar w:fldCharType="begin"/>
          </w:r>
          <w:r w:rsidR="001011BF">
            <w:instrText xml:space="preserve"> CITATION Schnd \l 2057 </w:instrText>
          </w:r>
          <w:r w:rsidR="001011BF">
            <w:fldChar w:fldCharType="separate"/>
          </w:r>
          <w:r w:rsidR="00D12ABD" w:rsidRPr="00D12ABD">
            <w:rPr>
              <w:noProof/>
            </w:rPr>
            <w:t>(Schwalbe, n.d)</w:t>
          </w:r>
          <w:r w:rsidR="001011BF">
            <w:fldChar w:fldCharType="end"/>
          </w:r>
        </w:sdtContent>
      </w:sdt>
    </w:p>
    <w:p w14:paraId="08AF6152" w14:textId="4386201A" w:rsidR="00E1543F" w:rsidRPr="009A583F" w:rsidRDefault="00E1543F" w:rsidP="51900BC7">
      <w:r>
        <w:t xml:space="preserve">As a result, </w:t>
      </w:r>
      <w:r w:rsidR="001462B2">
        <w:t xml:space="preserve">going for the largest </w:t>
      </w:r>
      <w:r w:rsidR="009C0B64">
        <w:t>size possible</w:t>
      </w:r>
      <w:r w:rsidR="00357A81">
        <w:t xml:space="preserve"> without structural risk would be </w:t>
      </w:r>
      <w:r w:rsidR="001B6280">
        <w:t xml:space="preserve">ideal. </w:t>
      </w:r>
      <w:r w:rsidR="00F45D54">
        <w:t>B</w:t>
      </w:r>
      <w:r w:rsidR="001B6280">
        <w:t xml:space="preserve">ike wheels, ranging from twenty to </w:t>
      </w:r>
      <w:r w:rsidR="00D9290A">
        <w:t>twenty-six</w:t>
      </w:r>
      <w:r w:rsidR="001B6280">
        <w:t xml:space="preserve"> inches </w:t>
      </w:r>
      <w:r w:rsidR="00EC2FA0">
        <w:t>would be ideal.</w:t>
      </w:r>
    </w:p>
    <w:p w14:paraId="428EE3B1" w14:textId="77777777" w:rsidR="007D10FD" w:rsidRDefault="007D10FD" w:rsidP="008213D7">
      <w:pPr>
        <w:pStyle w:val="Heading2"/>
      </w:pPr>
      <w:bookmarkStart w:id="11" w:name="_Toc228992773"/>
      <w:bookmarkStart w:id="12" w:name="_Toc229173794"/>
      <w:r w:rsidRPr="007D10FD">
        <w:t>Safety</w:t>
      </w:r>
      <w:bookmarkEnd w:id="11"/>
      <w:bookmarkEnd w:id="12"/>
      <w:r w:rsidRPr="007D10FD">
        <w:t xml:space="preserve"> </w:t>
      </w:r>
    </w:p>
    <w:p w14:paraId="624845E3" w14:textId="73F5F94A" w:rsidR="00745ECB" w:rsidRDefault="00801C6C" w:rsidP="00745ECB">
      <w:r>
        <w:t>The regulations specify two roll bars</w:t>
      </w:r>
      <w:r w:rsidR="000D54A9">
        <w:t xml:space="preserve"> mandated on the soapbox.</w:t>
      </w:r>
      <w:r w:rsidR="00DA6A14">
        <w:t xml:space="preserve"> A main bar at least 35mm above the </w:t>
      </w:r>
      <w:r w:rsidR="0082049C">
        <w:t>driver’s</w:t>
      </w:r>
      <w:r w:rsidR="00DA6A14">
        <w:t xml:space="preserve"> helmet</w:t>
      </w:r>
      <w:r w:rsidR="00284E28">
        <w:t xml:space="preserve">, and a secondary roll bar </w:t>
      </w:r>
      <w:r w:rsidR="00893087">
        <w:t xml:space="preserve">extending at least 25mm beyond the </w:t>
      </w:r>
      <w:r w:rsidR="00551C52">
        <w:t>drivers’</w:t>
      </w:r>
      <w:r w:rsidR="00E07D82">
        <w:t xml:space="preserve"> hands </w:t>
      </w:r>
      <w:r w:rsidR="0082049C">
        <w:t>at 12 o'clock on the wheel. Construction and welding must be to a good standard.</w:t>
      </w:r>
    </w:p>
    <w:p w14:paraId="6E13E912" w14:textId="7953FCFB" w:rsidR="00C63410" w:rsidRDefault="00F7303A" w:rsidP="00745ECB">
      <w:r>
        <w:t>Additionally, helmets are mandatory</w:t>
      </w:r>
      <w:r w:rsidR="002360A0">
        <w:t xml:space="preserve">, specifically </w:t>
      </w:r>
      <w:r w:rsidR="003B6E78">
        <w:t xml:space="preserve">BS 6658 </w:t>
      </w:r>
      <w:r w:rsidR="00235878">
        <w:t>motorcycle helmets or higher.</w:t>
      </w:r>
      <w:r w:rsidR="00C63410">
        <w:t xml:space="preserve"> </w:t>
      </w:r>
    </w:p>
    <w:p w14:paraId="44A873AA" w14:textId="38A26349" w:rsidR="001011BF" w:rsidRDefault="001011BF" w:rsidP="00745ECB">
      <w:sdt>
        <w:sdtPr>
          <w:id w:val="-1736545625"/>
          <w:citation/>
        </w:sdtPr>
        <w:sdtContent>
          <w:r>
            <w:fldChar w:fldCharType="begin"/>
          </w:r>
          <w:r>
            <w:instrText xml:space="preserve"> CITATION Ric26 \l 2057 </w:instrText>
          </w:r>
          <w:r>
            <w:fldChar w:fldCharType="separate"/>
          </w:r>
          <w:r w:rsidR="00D12ABD" w:rsidRPr="00D12ABD">
            <w:rPr>
              <w:noProof/>
            </w:rPr>
            <w:t>(RichardsCastle, 2026)</w:t>
          </w:r>
          <w:r>
            <w:fldChar w:fldCharType="end"/>
          </w:r>
        </w:sdtContent>
      </w:sdt>
    </w:p>
    <w:p w14:paraId="2C1E7A6F" w14:textId="2A701936" w:rsidR="544948AB" w:rsidRDefault="00C55F2B" w:rsidP="008213D7">
      <w:pPr>
        <w:pStyle w:val="Heading2"/>
      </w:pPr>
      <w:bookmarkStart w:id="13" w:name="_Toc228992774"/>
      <w:bookmarkStart w:id="14" w:name="_Toc229173795"/>
      <w:r>
        <w:t>Brakes</w:t>
      </w:r>
      <w:bookmarkEnd w:id="13"/>
      <w:bookmarkEnd w:id="14"/>
    </w:p>
    <w:p w14:paraId="6D4DC5E9" w14:textId="58897891" w:rsidR="00B0494F" w:rsidRPr="00B0494F" w:rsidRDefault="00B0494F" w:rsidP="00B0494F">
      <w:r w:rsidRPr="00B0494F">
        <w:t xml:space="preserve">Basic friction brakes where a pad or shoe is pressed directly against the tyres or the ground surface to create a stopping force is a great option as they are easy to assemble and maintain due to the simplicity of the brakes. </w:t>
      </w:r>
      <w:sdt>
        <w:sdtPr>
          <w:id w:val="-517695839"/>
          <w:citation/>
        </w:sdtPr>
        <w:sdtContent>
          <w:r w:rsidR="00B47580">
            <w:fldChar w:fldCharType="begin"/>
          </w:r>
          <w:r w:rsidR="00B47580">
            <w:instrText xml:space="preserve"> CITATION Ree24 \l 2057 </w:instrText>
          </w:r>
          <w:r w:rsidR="00B47580">
            <w:fldChar w:fldCharType="separate"/>
          </w:r>
          <w:r w:rsidR="00D12ABD" w:rsidRPr="00D12ABD">
            <w:rPr>
              <w:noProof/>
            </w:rPr>
            <w:t>(Reed, 2024)</w:t>
          </w:r>
          <w:r w:rsidR="00B47580">
            <w:fldChar w:fldCharType="end"/>
          </w:r>
        </w:sdtContent>
      </w:sdt>
    </w:p>
    <w:p w14:paraId="4F5C2AF5" w14:textId="49B15BDD" w:rsidR="00B0494F" w:rsidRPr="00B0494F" w:rsidRDefault="00B0494F" w:rsidP="00B0494F">
      <w:r w:rsidRPr="00B0494F">
        <w:t xml:space="preserve">Calliper brakes are generally used on bicycles where pads are clamped against the wheel rims </w:t>
      </w:r>
      <w:r w:rsidR="0092307C">
        <w:t>or disc</w:t>
      </w:r>
      <w:r w:rsidRPr="00B0494F">
        <w:t xml:space="preserve">. They are also easy to install and maintain on a soap box car, but raise concerns related to performing poorly in inspections as they often do not perform perfectly in wet or muddy conditions, possibly being a safety problem. </w:t>
      </w:r>
      <w:sdt>
        <w:sdtPr>
          <w:id w:val="760643953"/>
          <w:citation/>
        </w:sdtPr>
        <w:sdtContent>
          <w:r w:rsidR="00B47580">
            <w:fldChar w:fldCharType="begin"/>
          </w:r>
          <w:r w:rsidR="00B47580">
            <w:instrText xml:space="preserve"> CITATION Ree24 \l 2057 </w:instrText>
          </w:r>
          <w:r w:rsidR="00B47580">
            <w:fldChar w:fldCharType="separate"/>
          </w:r>
          <w:r w:rsidR="00D12ABD" w:rsidRPr="00D12ABD">
            <w:rPr>
              <w:noProof/>
            </w:rPr>
            <w:t>(Reed, 2024)</w:t>
          </w:r>
          <w:r w:rsidR="00B47580">
            <w:fldChar w:fldCharType="end"/>
          </w:r>
        </w:sdtContent>
      </w:sdt>
    </w:p>
    <w:p w14:paraId="24E3F04E" w14:textId="20D9D173" w:rsidR="00B0494F" w:rsidRPr="00B0494F" w:rsidRDefault="00B0494F" w:rsidP="00B0494F">
      <w:r w:rsidRPr="00B0494F">
        <w:t>Dis</w:t>
      </w:r>
      <w:r w:rsidR="00366A47">
        <w:t>c</w:t>
      </w:r>
      <w:r w:rsidRPr="00B0494F">
        <w:t xml:space="preserve"> brakes are by far the most powerful brakes of the </w:t>
      </w:r>
      <w:r w:rsidR="00D9290A" w:rsidRPr="00B0494F">
        <w:t>three but</w:t>
      </w:r>
      <w:r w:rsidRPr="00B0494F">
        <w:t xml:space="preserve"> may be overkill for a small soap box</w:t>
      </w:r>
      <w:r w:rsidR="0092672E">
        <w:t xml:space="preserve"> vehicle</w:t>
      </w:r>
      <w:r w:rsidRPr="00B0494F">
        <w:t xml:space="preserve">. They work by clamping pads against the dedicated rotor. They are a very reliable option but are complex systems that demand more time, tools and skill to put together. </w:t>
      </w:r>
      <w:sdt>
        <w:sdtPr>
          <w:id w:val="795716666"/>
          <w:citation/>
        </w:sdtPr>
        <w:sdtContent>
          <w:r w:rsidR="00EE7AD0">
            <w:fldChar w:fldCharType="begin"/>
          </w:r>
          <w:r w:rsidR="00EE7AD0">
            <w:instrText xml:space="preserve"> CITATION Dri26 \l 2057 </w:instrText>
          </w:r>
          <w:r w:rsidR="00EE7AD0">
            <w:fldChar w:fldCharType="separate"/>
          </w:r>
          <w:r w:rsidR="00D12ABD" w:rsidRPr="00D12ABD">
            <w:rPr>
              <w:noProof/>
            </w:rPr>
            <w:t>(DriveSmartTools, 2026)</w:t>
          </w:r>
          <w:r w:rsidR="00EE7AD0">
            <w:fldChar w:fldCharType="end"/>
          </w:r>
        </w:sdtContent>
      </w:sdt>
    </w:p>
    <w:p w14:paraId="1E2F5342" w14:textId="79DD9B9E" w:rsidR="001011BF" w:rsidRDefault="308C05B0" w:rsidP="00B5489A">
      <w:pPr>
        <w:pStyle w:val="Heading2"/>
      </w:pPr>
      <w:bookmarkStart w:id="15" w:name="_Toc228992775"/>
      <w:bookmarkStart w:id="16" w:name="_Toc229173796"/>
      <w:r w:rsidRPr="206BA4BF">
        <w:t>Steering</w:t>
      </w:r>
      <w:bookmarkEnd w:id="15"/>
      <w:bookmarkEnd w:id="16"/>
      <w:r w:rsidRPr="206BA4BF">
        <w:t xml:space="preserve"> </w:t>
      </w:r>
    </w:p>
    <w:p w14:paraId="67EEC7F4" w14:textId="577650BC" w:rsidR="51900BC7" w:rsidRDefault="001011BF">
      <w:r>
        <w:t>Th</w:t>
      </w:r>
      <w:r w:rsidR="00501A8A">
        <w:t xml:space="preserve">ere are two methods </w:t>
      </w:r>
      <w:r w:rsidR="0054064E">
        <w:t xml:space="preserve">that suit best for steering. Rack and pinion, and </w:t>
      </w:r>
      <w:r w:rsidR="000F0EB7">
        <w:t>a conventional system u</w:t>
      </w:r>
      <w:r w:rsidR="00F6215A">
        <w:t xml:space="preserve">sing </w:t>
      </w:r>
      <w:r w:rsidR="004657AE">
        <w:t xml:space="preserve">a pitman arm </w:t>
      </w:r>
      <w:r w:rsidR="0030639E">
        <w:t>and tie rods</w:t>
      </w:r>
      <w:r w:rsidR="00B11E7E">
        <w:t xml:space="preserve">. </w:t>
      </w:r>
      <w:r w:rsidR="00A80CF3">
        <w:t xml:space="preserve">Rack and pinion </w:t>
      </w:r>
      <w:r w:rsidR="00052D7D">
        <w:t>offer</w:t>
      </w:r>
      <w:r w:rsidR="00A80CF3">
        <w:t xml:space="preserve"> </w:t>
      </w:r>
      <w:r w:rsidR="00300DB2">
        <w:t xml:space="preserve">precise and reliable steering, while </w:t>
      </w:r>
      <w:r w:rsidR="00052D7D">
        <w:t>the pitman arm provides increased durability.</w:t>
      </w:r>
      <w:r w:rsidR="00C24394">
        <w:t xml:space="preserve"> Additionally, rose joints allow for flexibility when making tie rods.</w:t>
      </w:r>
    </w:p>
    <w:p w14:paraId="70F32C8F" w14:textId="49AA3962" w:rsidR="00FF0072" w:rsidRDefault="00052D7D">
      <w:sdt>
        <w:sdtPr>
          <w:id w:val="1366106679"/>
          <w:citation/>
        </w:sdtPr>
        <w:sdtContent>
          <w:r>
            <w:fldChar w:fldCharType="begin"/>
          </w:r>
          <w:r>
            <w:instrText xml:space="preserve"> CITATION Eng \l 2057 </w:instrText>
          </w:r>
          <w:r>
            <w:fldChar w:fldCharType="separate"/>
          </w:r>
          <w:r w:rsidR="00D12ABD" w:rsidRPr="00D12ABD">
            <w:rPr>
              <w:noProof/>
            </w:rPr>
            <w:t>(systems, 2026)</w:t>
          </w:r>
          <w:r>
            <w:fldChar w:fldCharType="end"/>
          </w:r>
        </w:sdtContent>
      </w:sdt>
    </w:p>
    <w:p w14:paraId="4A7F94FA" w14:textId="77777777" w:rsidR="0025471F" w:rsidRDefault="0025471F"/>
    <w:p w14:paraId="0D43DA03" w14:textId="77777777" w:rsidR="0025471F" w:rsidRDefault="0025471F"/>
    <w:p w14:paraId="650B3009" w14:textId="77777777" w:rsidR="0025471F" w:rsidRDefault="0025471F"/>
    <w:p w14:paraId="4C56700F" w14:textId="77777777" w:rsidR="0025471F" w:rsidRDefault="0025471F"/>
    <w:p w14:paraId="33AE7B66" w14:textId="77777777" w:rsidR="0025471F" w:rsidRDefault="0025471F"/>
    <w:p w14:paraId="7379F07A" w14:textId="77777777" w:rsidR="0092672E" w:rsidRDefault="0092672E"/>
    <w:p w14:paraId="75683DA8" w14:textId="1264A93C" w:rsidR="00FB1EFA" w:rsidRDefault="00F86AE8" w:rsidP="00FF0072">
      <w:pPr>
        <w:pStyle w:val="Heading1"/>
      </w:pPr>
      <w:bookmarkStart w:id="17" w:name="_Toc228992776"/>
      <w:bookmarkStart w:id="18" w:name="_Toc229173797"/>
      <w:r>
        <w:t>Pricing</w:t>
      </w:r>
      <w:bookmarkEnd w:id="17"/>
      <w:bookmarkEnd w:id="18"/>
    </w:p>
    <w:p w14:paraId="7F7FDCA0" w14:textId="77777777" w:rsidR="00FB1EFA" w:rsidRDefault="00FB1EFA" w:rsidP="00FB1EFA">
      <w:pPr>
        <w:spacing w:line="276" w:lineRule="auto"/>
      </w:pPr>
    </w:p>
    <w:tbl>
      <w:tblPr>
        <w:tblW w:w="9780" w:type="dxa"/>
        <w:tblLook w:val="04A0" w:firstRow="1" w:lastRow="0" w:firstColumn="1" w:lastColumn="0" w:noHBand="0" w:noVBand="1"/>
      </w:tblPr>
      <w:tblGrid>
        <w:gridCol w:w="1980"/>
        <w:gridCol w:w="2940"/>
        <w:gridCol w:w="560"/>
        <w:gridCol w:w="1340"/>
        <w:gridCol w:w="1040"/>
        <w:gridCol w:w="1920"/>
      </w:tblGrid>
      <w:tr w:rsidR="00E1140E" w:rsidRPr="00E1140E" w14:paraId="4BD24560" w14:textId="77777777" w:rsidTr="00E1140E">
        <w:trPr>
          <w:trHeight w:val="300"/>
        </w:trPr>
        <w:tc>
          <w:tcPr>
            <w:tcW w:w="1980" w:type="dxa"/>
            <w:tcBorders>
              <w:top w:val="single" w:sz="4" w:space="0" w:color="auto"/>
              <w:left w:val="single" w:sz="4" w:space="0" w:color="auto"/>
              <w:bottom w:val="single" w:sz="4" w:space="0" w:color="auto"/>
              <w:right w:val="nil"/>
            </w:tcBorders>
            <w:noWrap/>
            <w:vAlign w:val="bottom"/>
            <w:hideMark/>
          </w:tcPr>
          <w:p w14:paraId="504F4013"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Item</w:t>
            </w:r>
          </w:p>
        </w:tc>
        <w:tc>
          <w:tcPr>
            <w:tcW w:w="2940" w:type="dxa"/>
            <w:tcBorders>
              <w:top w:val="single" w:sz="4" w:space="0" w:color="auto"/>
              <w:left w:val="nil"/>
              <w:bottom w:val="single" w:sz="4" w:space="0" w:color="auto"/>
              <w:right w:val="nil"/>
            </w:tcBorders>
            <w:noWrap/>
            <w:vAlign w:val="bottom"/>
            <w:hideMark/>
          </w:tcPr>
          <w:p w14:paraId="0B59F4C5"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Details</w:t>
            </w:r>
          </w:p>
        </w:tc>
        <w:tc>
          <w:tcPr>
            <w:tcW w:w="560" w:type="dxa"/>
            <w:tcBorders>
              <w:top w:val="single" w:sz="4" w:space="0" w:color="auto"/>
              <w:left w:val="nil"/>
              <w:bottom w:val="single" w:sz="4" w:space="0" w:color="auto"/>
              <w:right w:val="nil"/>
            </w:tcBorders>
            <w:noWrap/>
            <w:vAlign w:val="bottom"/>
            <w:hideMark/>
          </w:tcPr>
          <w:p w14:paraId="150FD135"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Qty</w:t>
            </w:r>
          </w:p>
        </w:tc>
        <w:tc>
          <w:tcPr>
            <w:tcW w:w="1340" w:type="dxa"/>
            <w:tcBorders>
              <w:top w:val="single" w:sz="4" w:space="0" w:color="auto"/>
              <w:left w:val="nil"/>
              <w:bottom w:val="single" w:sz="4" w:space="0" w:color="auto"/>
              <w:right w:val="nil"/>
            </w:tcBorders>
            <w:noWrap/>
            <w:vAlign w:val="bottom"/>
            <w:hideMark/>
          </w:tcPr>
          <w:p w14:paraId="1AD9951B"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Unit Cost (£)</w:t>
            </w:r>
          </w:p>
        </w:tc>
        <w:tc>
          <w:tcPr>
            <w:tcW w:w="1040" w:type="dxa"/>
            <w:tcBorders>
              <w:top w:val="single" w:sz="4" w:space="0" w:color="auto"/>
              <w:left w:val="nil"/>
              <w:bottom w:val="single" w:sz="4" w:space="0" w:color="auto"/>
              <w:right w:val="nil"/>
            </w:tcBorders>
            <w:noWrap/>
            <w:vAlign w:val="bottom"/>
            <w:hideMark/>
          </w:tcPr>
          <w:p w14:paraId="2839DECA"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Total (£)</w:t>
            </w:r>
          </w:p>
        </w:tc>
        <w:tc>
          <w:tcPr>
            <w:tcW w:w="1920" w:type="dxa"/>
            <w:tcBorders>
              <w:top w:val="single" w:sz="4" w:space="0" w:color="auto"/>
              <w:left w:val="nil"/>
              <w:bottom w:val="single" w:sz="4" w:space="0" w:color="auto"/>
              <w:right w:val="single" w:sz="4" w:space="0" w:color="auto"/>
            </w:tcBorders>
            <w:noWrap/>
            <w:vAlign w:val="bottom"/>
            <w:hideMark/>
          </w:tcPr>
          <w:p w14:paraId="4F24A4C7"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Supplier</w:t>
            </w:r>
          </w:p>
        </w:tc>
      </w:tr>
      <w:tr w:rsidR="00E1140E" w:rsidRPr="00E1140E" w14:paraId="6B89A0B3" w14:textId="77777777" w:rsidTr="00E1140E">
        <w:trPr>
          <w:trHeight w:val="300"/>
        </w:trPr>
        <w:tc>
          <w:tcPr>
            <w:tcW w:w="1980" w:type="dxa"/>
            <w:tcBorders>
              <w:top w:val="nil"/>
              <w:left w:val="single" w:sz="4" w:space="0" w:color="auto"/>
              <w:bottom w:val="nil"/>
              <w:right w:val="nil"/>
            </w:tcBorders>
            <w:noWrap/>
            <w:vAlign w:val="bottom"/>
            <w:hideMark/>
          </w:tcPr>
          <w:p w14:paraId="5CBC60F8"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Rose Joints</w:t>
            </w:r>
          </w:p>
        </w:tc>
        <w:tc>
          <w:tcPr>
            <w:tcW w:w="2940" w:type="dxa"/>
            <w:tcBorders>
              <w:top w:val="nil"/>
              <w:left w:val="nil"/>
              <w:bottom w:val="nil"/>
              <w:right w:val="nil"/>
            </w:tcBorders>
            <w:noWrap/>
            <w:vAlign w:val="bottom"/>
            <w:hideMark/>
          </w:tcPr>
          <w:p w14:paraId="41E0F5EA"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Female threaded 12mm</w:t>
            </w:r>
          </w:p>
        </w:tc>
        <w:tc>
          <w:tcPr>
            <w:tcW w:w="560" w:type="dxa"/>
            <w:tcBorders>
              <w:top w:val="nil"/>
              <w:left w:val="nil"/>
              <w:bottom w:val="nil"/>
              <w:right w:val="nil"/>
            </w:tcBorders>
            <w:noWrap/>
            <w:vAlign w:val="bottom"/>
            <w:hideMark/>
          </w:tcPr>
          <w:p w14:paraId="6E46FA75"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34033C49"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5.49</w:t>
            </w:r>
          </w:p>
        </w:tc>
        <w:tc>
          <w:tcPr>
            <w:tcW w:w="1040" w:type="dxa"/>
            <w:tcBorders>
              <w:top w:val="nil"/>
              <w:left w:val="nil"/>
              <w:bottom w:val="nil"/>
              <w:right w:val="nil"/>
            </w:tcBorders>
            <w:noWrap/>
            <w:vAlign w:val="bottom"/>
            <w:hideMark/>
          </w:tcPr>
          <w:p w14:paraId="7B2C9801"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21.96</w:t>
            </w:r>
          </w:p>
        </w:tc>
        <w:tc>
          <w:tcPr>
            <w:tcW w:w="1920" w:type="dxa"/>
            <w:tcBorders>
              <w:top w:val="nil"/>
              <w:left w:val="nil"/>
              <w:bottom w:val="nil"/>
              <w:right w:val="single" w:sz="4" w:space="0" w:color="auto"/>
            </w:tcBorders>
            <w:noWrap/>
            <w:vAlign w:val="bottom"/>
            <w:hideMark/>
          </w:tcPr>
          <w:p w14:paraId="78D0563F"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r w:rsidR="00E1140E" w:rsidRPr="00E1140E" w14:paraId="5B7CF51E" w14:textId="77777777" w:rsidTr="00E1140E">
        <w:trPr>
          <w:trHeight w:val="300"/>
        </w:trPr>
        <w:tc>
          <w:tcPr>
            <w:tcW w:w="1980" w:type="dxa"/>
            <w:tcBorders>
              <w:top w:val="nil"/>
              <w:left w:val="single" w:sz="4" w:space="0" w:color="auto"/>
              <w:bottom w:val="nil"/>
              <w:right w:val="nil"/>
            </w:tcBorders>
            <w:noWrap/>
            <w:vAlign w:val="bottom"/>
            <w:hideMark/>
          </w:tcPr>
          <w:p w14:paraId="19E6EFEF"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Tie Rod Ends </w:t>
            </w:r>
          </w:p>
        </w:tc>
        <w:tc>
          <w:tcPr>
            <w:tcW w:w="2940" w:type="dxa"/>
            <w:tcBorders>
              <w:top w:val="nil"/>
              <w:left w:val="nil"/>
              <w:bottom w:val="nil"/>
              <w:right w:val="nil"/>
            </w:tcBorders>
            <w:noWrap/>
            <w:vAlign w:val="bottom"/>
            <w:hideMark/>
          </w:tcPr>
          <w:p w14:paraId="4B8F75DF"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12mm x 12mm</w:t>
            </w:r>
          </w:p>
        </w:tc>
        <w:tc>
          <w:tcPr>
            <w:tcW w:w="560" w:type="dxa"/>
            <w:tcBorders>
              <w:top w:val="nil"/>
              <w:left w:val="nil"/>
              <w:bottom w:val="nil"/>
              <w:right w:val="nil"/>
            </w:tcBorders>
            <w:noWrap/>
            <w:vAlign w:val="bottom"/>
            <w:hideMark/>
          </w:tcPr>
          <w:p w14:paraId="59A9C1E1"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nil"/>
              <w:right w:val="nil"/>
            </w:tcBorders>
            <w:noWrap/>
            <w:vAlign w:val="bottom"/>
            <w:hideMark/>
          </w:tcPr>
          <w:p w14:paraId="607FB4B8"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10.46</w:t>
            </w:r>
          </w:p>
        </w:tc>
        <w:tc>
          <w:tcPr>
            <w:tcW w:w="1040" w:type="dxa"/>
            <w:tcBorders>
              <w:top w:val="nil"/>
              <w:left w:val="nil"/>
              <w:bottom w:val="nil"/>
              <w:right w:val="nil"/>
            </w:tcBorders>
            <w:noWrap/>
            <w:vAlign w:val="bottom"/>
            <w:hideMark/>
          </w:tcPr>
          <w:p w14:paraId="1E44EAD6"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20.92</w:t>
            </w:r>
          </w:p>
        </w:tc>
        <w:tc>
          <w:tcPr>
            <w:tcW w:w="1920" w:type="dxa"/>
            <w:tcBorders>
              <w:top w:val="nil"/>
              <w:left w:val="nil"/>
              <w:bottom w:val="nil"/>
              <w:right w:val="single" w:sz="4" w:space="0" w:color="auto"/>
            </w:tcBorders>
            <w:noWrap/>
            <w:vAlign w:val="bottom"/>
            <w:hideMark/>
          </w:tcPr>
          <w:p w14:paraId="54F1CE1C"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r w:rsidR="00E1140E" w:rsidRPr="00E1140E" w14:paraId="260AE40C" w14:textId="77777777" w:rsidTr="00E1140E">
        <w:trPr>
          <w:trHeight w:val="300"/>
        </w:trPr>
        <w:tc>
          <w:tcPr>
            <w:tcW w:w="1980" w:type="dxa"/>
            <w:tcBorders>
              <w:top w:val="nil"/>
              <w:left w:val="single" w:sz="4" w:space="0" w:color="auto"/>
              <w:bottom w:val="nil"/>
              <w:right w:val="nil"/>
            </w:tcBorders>
            <w:noWrap/>
            <w:vAlign w:val="bottom"/>
            <w:hideMark/>
          </w:tcPr>
          <w:p w14:paraId="63D45DC8"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Steering Wheel</w:t>
            </w:r>
          </w:p>
        </w:tc>
        <w:tc>
          <w:tcPr>
            <w:tcW w:w="2940" w:type="dxa"/>
            <w:tcBorders>
              <w:top w:val="nil"/>
              <w:left w:val="nil"/>
              <w:bottom w:val="nil"/>
              <w:right w:val="nil"/>
            </w:tcBorders>
            <w:noWrap/>
            <w:vAlign w:val="bottom"/>
            <w:hideMark/>
          </w:tcPr>
          <w:p w14:paraId="651EB259"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350mm x 14inch</w:t>
            </w:r>
          </w:p>
        </w:tc>
        <w:tc>
          <w:tcPr>
            <w:tcW w:w="560" w:type="dxa"/>
            <w:tcBorders>
              <w:top w:val="nil"/>
              <w:left w:val="nil"/>
              <w:bottom w:val="nil"/>
              <w:right w:val="nil"/>
            </w:tcBorders>
            <w:noWrap/>
            <w:vAlign w:val="bottom"/>
            <w:hideMark/>
          </w:tcPr>
          <w:p w14:paraId="65ACE15D"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344E8F3E"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32.47</w:t>
            </w:r>
          </w:p>
        </w:tc>
        <w:tc>
          <w:tcPr>
            <w:tcW w:w="1040" w:type="dxa"/>
            <w:tcBorders>
              <w:top w:val="nil"/>
              <w:left w:val="nil"/>
              <w:bottom w:val="nil"/>
              <w:right w:val="nil"/>
            </w:tcBorders>
            <w:noWrap/>
            <w:vAlign w:val="bottom"/>
            <w:hideMark/>
          </w:tcPr>
          <w:p w14:paraId="44DA0AED"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32.47</w:t>
            </w:r>
          </w:p>
        </w:tc>
        <w:tc>
          <w:tcPr>
            <w:tcW w:w="1920" w:type="dxa"/>
            <w:tcBorders>
              <w:top w:val="nil"/>
              <w:left w:val="nil"/>
              <w:bottom w:val="nil"/>
              <w:right w:val="single" w:sz="4" w:space="0" w:color="auto"/>
            </w:tcBorders>
            <w:noWrap/>
            <w:vAlign w:val="bottom"/>
            <w:hideMark/>
          </w:tcPr>
          <w:p w14:paraId="7BE1F1EC"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r w:rsidR="00E1140E" w:rsidRPr="00E1140E" w14:paraId="40C81E53" w14:textId="77777777" w:rsidTr="00E1140E">
        <w:trPr>
          <w:trHeight w:val="300"/>
        </w:trPr>
        <w:tc>
          <w:tcPr>
            <w:tcW w:w="1980" w:type="dxa"/>
            <w:tcBorders>
              <w:top w:val="nil"/>
              <w:left w:val="single" w:sz="4" w:space="0" w:color="auto"/>
              <w:bottom w:val="nil"/>
              <w:right w:val="nil"/>
            </w:tcBorders>
            <w:noWrap/>
            <w:vAlign w:val="bottom"/>
            <w:hideMark/>
          </w:tcPr>
          <w:p w14:paraId="0ADB56D6"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Universal Joints</w:t>
            </w:r>
          </w:p>
        </w:tc>
        <w:tc>
          <w:tcPr>
            <w:tcW w:w="2940" w:type="dxa"/>
            <w:tcBorders>
              <w:top w:val="nil"/>
              <w:left w:val="nil"/>
              <w:bottom w:val="nil"/>
              <w:right w:val="nil"/>
            </w:tcBorders>
            <w:noWrap/>
            <w:vAlign w:val="bottom"/>
            <w:hideMark/>
          </w:tcPr>
          <w:p w14:paraId="1B9F053E"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Steering joint</w:t>
            </w:r>
          </w:p>
        </w:tc>
        <w:tc>
          <w:tcPr>
            <w:tcW w:w="560" w:type="dxa"/>
            <w:tcBorders>
              <w:top w:val="nil"/>
              <w:left w:val="nil"/>
              <w:bottom w:val="nil"/>
              <w:right w:val="nil"/>
            </w:tcBorders>
            <w:noWrap/>
            <w:vAlign w:val="bottom"/>
            <w:hideMark/>
          </w:tcPr>
          <w:p w14:paraId="3E98E986"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0B4396E5"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23.33</w:t>
            </w:r>
          </w:p>
        </w:tc>
        <w:tc>
          <w:tcPr>
            <w:tcW w:w="1040" w:type="dxa"/>
            <w:tcBorders>
              <w:top w:val="nil"/>
              <w:left w:val="nil"/>
              <w:bottom w:val="nil"/>
              <w:right w:val="nil"/>
            </w:tcBorders>
            <w:noWrap/>
            <w:vAlign w:val="bottom"/>
            <w:hideMark/>
          </w:tcPr>
          <w:p w14:paraId="3B00812B"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23.33</w:t>
            </w:r>
          </w:p>
        </w:tc>
        <w:tc>
          <w:tcPr>
            <w:tcW w:w="1920" w:type="dxa"/>
            <w:tcBorders>
              <w:top w:val="nil"/>
              <w:left w:val="nil"/>
              <w:bottom w:val="nil"/>
              <w:right w:val="single" w:sz="4" w:space="0" w:color="auto"/>
            </w:tcBorders>
            <w:noWrap/>
            <w:vAlign w:val="bottom"/>
            <w:hideMark/>
          </w:tcPr>
          <w:p w14:paraId="1D682E6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r w:rsidR="00E1140E" w:rsidRPr="00E1140E" w14:paraId="1CA71A8F" w14:textId="77777777" w:rsidTr="00E1140E">
        <w:trPr>
          <w:trHeight w:val="300"/>
        </w:trPr>
        <w:tc>
          <w:tcPr>
            <w:tcW w:w="1980" w:type="dxa"/>
            <w:tcBorders>
              <w:top w:val="nil"/>
              <w:left w:val="single" w:sz="4" w:space="0" w:color="auto"/>
              <w:bottom w:val="nil"/>
              <w:right w:val="nil"/>
            </w:tcBorders>
            <w:noWrap/>
            <w:vAlign w:val="bottom"/>
            <w:hideMark/>
          </w:tcPr>
          <w:p w14:paraId="58401CE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Box Steel</w:t>
            </w:r>
          </w:p>
        </w:tc>
        <w:tc>
          <w:tcPr>
            <w:tcW w:w="2940" w:type="dxa"/>
            <w:tcBorders>
              <w:top w:val="nil"/>
              <w:left w:val="nil"/>
              <w:bottom w:val="nil"/>
              <w:right w:val="nil"/>
            </w:tcBorders>
            <w:noWrap/>
            <w:vAlign w:val="bottom"/>
            <w:hideMark/>
          </w:tcPr>
          <w:p w14:paraId="2EA0F5ED"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25mm width: 5000mm </w:t>
            </w:r>
          </w:p>
        </w:tc>
        <w:tc>
          <w:tcPr>
            <w:tcW w:w="560" w:type="dxa"/>
            <w:tcBorders>
              <w:top w:val="nil"/>
              <w:left w:val="nil"/>
              <w:bottom w:val="nil"/>
              <w:right w:val="nil"/>
            </w:tcBorders>
            <w:noWrap/>
            <w:vAlign w:val="bottom"/>
            <w:hideMark/>
          </w:tcPr>
          <w:p w14:paraId="7007472F"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6242B7DB"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29.76</w:t>
            </w:r>
          </w:p>
        </w:tc>
        <w:tc>
          <w:tcPr>
            <w:tcW w:w="1040" w:type="dxa"/>
            <w:tcBorders>
              <w:top w:val="nil"/>
              <w:left w:val="nil"/>
              <w:bottom w:val="nil"/>
              <w:right w:val="nil"/>
            </w:tcBorders>
            <w:noWrap/>
            <w:vAlign w:val="bottom"/>
            <w:hideMark/>
          </w:tcPr>
          <w:p w14:paraId="3494280C"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119.04</w:t>
            </w:r>
          </w:p>
        </w:tc>
        <w:tc>
          <w:tcPr>
            <w:tcW w:w="1920" w:type="dxa"/>
            <w:tcBorders>
              <w:top w:val="nil"/>
              <w:left w:val="nil"/>
              <w:bottom w:val="nil"/>
              <w:right w:val="single" w:sz="4" w:space="0" w:color="auto"/>
            </w:tcBorders>
            <w:noWrap/>
            <w:vAlign w:val="bottom"/>
            <w:hideMark/>
          </w:tcPr>
          <w:p w14:paraId="32D125E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Metals4u</w:t>
            </w:r>
          </w:p>
        </w:tc>
      </w:tr>
      <w:tr w:rsidR="00E1140E" w:rsidRPr="00E1140E" w14:paraId="0F0CF6AF" w14:textId="77777777" w:rsidTr="00E1140E">
        <w:trPr>
          <w:trHeight w:val="300"/>
        </w:trPr>
        <w:tc>
          <w:tcPr>
            <w:tcW w:w="1980" w:type="dxa"/>
            <w:tcBorders>
              <w:top w:val="nil"/>
              <w:left w:val="single" w:sz="4" w:space="0" w:color="auto"/>
              <w:bottom w:val="nil"/>
              <w:right w:val="nil"/>
            </w:tcBorders>
            <w:noWrap/>
            <w:vAlign w:val="bottom"/>
            <w:hideMark/>
          </w:tcPr>
          <w:p w14:paraId="51B2900D"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Box Aluminium</w:t>
            </w:r>
          </w:p>
        </w:tc>
        <w:tc>
          <w:tcPr>
            <w:tcW w:w="2940" w:type="dxa"/>
            <w:tcBorders>
              <w:top w:val="nil"/>
              <w:left w:val="nil"/>
              <w:bottom w:val="nil"/>
              <w:right w:val="nil"/>
            </w:tcBorders>
            <w:noWrap/>
            <w:vAlign w:val="bottom"/>
            <w:hideMark/>
          </w:tcPr>
          <w:p w14:paraId="4A4D3417"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25mm width: 5000mm </w:t>
            </w:r>
          </w:p>
        </w:tc>
        <w:tc>
          <w:tcPr>
            <w:tcW w:w="560" w:type="dxa"/>
            <w:tcBorders>
              <w:top w:val="nil"/>
              <w:left w:val="nil"/>
              <w:bottom w:val="nil"/>
              <w:right w:val="nil"/>
            </w:tcBorders>
            <w:noWrap/>
            <w:vAlign w:val="bottom"/>
            <w:hideMark/>
          </w:tcPr>
          <w:p w14:paraId="0ED42961"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7C442B9A"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35.94</w:t>
            </w:r>
          </w:p>
        </w:tc>
        <w:tc>
          <w:tcPr>
            <w:tcW w:w="1040" w:type="dxa"/>
            <w:tcBorders>
              <w:top w:val="nil"/>
              <w:left w:val="nil"/>
              <w:bottom w:val="nil"/>
              <w:right w:val="nil"/>
            </w:tcBorders>
            <w:noWrap/>
            <w:vAlign w:val="bottom"/>
            <w:hideMark/>
          </w:tcPr>
          <w:p w14:paraId="5E49AA14"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143.76</w:t>
            </w:r>
          </w:p>
        </w:tc>
        <w:tc>
          <w:tcPr>
            <w:tcW w:w="1920" w:type="dxa"/>
            <w:tcBorders>
              <w:top w:val="nil"/>
              <w:left w:val="nil"/>
              <w:bottom w:val="nil"/>
              <w:right w:val="single" w:sz="4" w:space="0" w:color="auto"/>
            </w:tcBorders>
            <w:noWrap/>
            <w:vAlign w:val="bottom"/>
            <w:hideMark/>
          </w:tcPr>
          <w:p w14:paraId="4B0EBA46"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Metals4u </w:t>
            </w:r>
          </w:p>
        </w:tc>
      </w:tr>
      <w:tr w:rsidR="00E1140E" w:rsidRPr="00E1140E" w14:paraId="3D718FD7" w14:textId="77777777" w:rsidTr="00E1140E">
        <w:trPr>
          <w:trHeight w:val="300"/>
        </w:trPr>
        <w:tc>
          <w:tcPr>
            <w:tcW w:w="1980" w:type="dxa"/>
            <w:tcBorders>
              <w:top w:val="nil"/>
              <w:left w:val="single" w:sz="4" w:space="0" w:color="auto"/>
              <w:bottom w:val="nil"/>
              <w:right w:val="nil"/>
            </w:tcBorders>
            <w:noWrap/>
            <w:vAlign w:val="bottom"/>
            <w:hideMark/>
          </w:tcPr>
          <w:p w14:paraId="7F605696"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Box Chromoly</w:t>
            </w:r>
          </w:p>
        </w:tc>
        <w:tc>
          <w:tcPr>
            <w:tcW w:w="2940" w:type="dxa"/>
            <w:tcBorders>
              <w:top w:val="nil"/>
              <w:left w:val="nil"/>
              <w:bottom w:val="nil"/>
              <w:right w:val="nil"/>
            </w:tcBorders>
            <w:noWrap/>
            <w:vAlign w:val="bottom"/>
            <w:hideMark/>
          </w:tcPr>
          <w:p w14:paraId="2DE6AF7B"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25mm width</w:t>
            </w:r>
          </w:p>
        </w:tc>
        <w:tc>
          <w:tcPr>
            <w:tcW w:w="560" w:type="dxa"/>
            <w:tcBorders>
              <w:top w:val="nil"/>
              <w:left w:val="nil"/>
              <w:bottom w:val="nil"/>
              <w:right w:val="nil"/>
            </w:tcBorders>
            <w:noWrap/>
            <w:vAlign w:val="bottom"/>
            <w:hideMark/>
          </w:tcPr>
          <w:p w14:paraId="05E6C63F"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w:t>
            </w:r>
          </w:p>
        </w:tc>
        <w:tc>
          <w:tcPr>
            <w:tcW w:w="1340" w:type="dxa"/>
            <w:tcBorders>
              <w:top w:val="nil"/>
              <w:left w:val="nil"/>
              <w:bottom w:val="nil"/>
              <w:right w:val="nil"/>
            </w:tcBorders>
            <w:noWrap/>
            <w:vAlign w:val="bottom"/>
            <w:hideMark/>
          </w:tcPr>
          <w:p w14:paraId="01501A16"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w:t>
            </w:r>
          </w:p>
        </w:tc>
        <w:tc>
          <w:tcPr>
            <w:tcW w:w="1040" w:type="dxa"/>
            <w:tcBorders>
              <w:top w:val="nil"/>
              <w:left w:val="nil"/>
              <w:bottom w:val="nil"/>
              <w:right w:val="nil"/>
            </w:tcBorders>
            <w:noWrap/>
            <w:vAlign w:val="bottom"/>
            <w:hideMark/>
          </w:tcPr>
          <w:p w14:paraId="79055E22"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w:t>
            </w:r>
          </w:p>
        </w:tc>
        <w:tc>
          <w:tcPr>
            <w:tcW w:w="1920" w:type="dxa"/>
            <w:tcBorders>
              <w:top w:val="nil"/>
              <w:left w:val="nil"/>
              <w:bottom w:val="nil"/>
              <w:right w:val="single" w:sz="4" w:space="0" w:color="auto"/>
            </w:tcBorders>
            <w:noWrap/>
            <w:vAlign w:val="bottom"/>
            <w:hideMark/>
          </w:tcPr>
          <w:p w14:paraId="5DF93BA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w:t>
            </w:r>
          </w:p>
        </w:tc>
      </w:tr>
      <w:tr w:rsidR="00E1140E" w:rsidRPr="00E1140E" w14:paraId="4145E858" w14:textId="77777777" w:rsidTr="00E1140E">
        <w:trPr>
          <w:trHeight w:val="300"/>
        </w:trPr>
        <w:tc>
          <w:tcPr>
            <w:tcW w:w="1980" w:type="dxa"/>
            <w:tcBorders>
              <w:top w:val="nil"/>
              <w:left w:val="single" w:sz="4" w:space="0" w:color="auto"/>
              <w:bottom w:val="nil"/>
              <w:right w:val="nil"/>
            </w:tcBorders>
            <w:noWrap/>
            <w:vAlign w:val="bottom"/>
            <w:hideMark/>
          </w:tcPr>
          <w:p w14:paraId="48A80AB7"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Plywood</w:t>
            </w:r>
          </w:p>
        </w:tc>
        <w:tc>
          <w:tcPr>
            <w:tcW w:w="2940" w:type="dxa"/>
            <w:tcBorders>
              <w:top w:val="nil"/>
              <w:left w:val="nil"/>
              <w:bottom w:val="nil"/>
              <w:right w:val="nil"/>
            </w:tcBorders>
            <w:noWrap/>
            <w:vAlign w:val="bottom"/>
            <w:hideMark/>
          </w:tcPr>
          <w:p w14:paraId="71AFDFA0"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18mm sheet: 1220x2440mm</w:t>
            </w:r>
          </w:p>
        </w:tc>
        <w:tc>
          <w:tcPr>
            <w:tcW w:w="560" w:type="dxa"/>
            <w:tcBorders>
              <w:top w:val="nil"/>
              <w:left w:val="nil"/>
              <w:bottom w:val="nil"/>
              <w:right w:val="nil"/>
            </w:tcBorders>
            <w:noWrap/>
            <w:vAlign w:val="bottom"/>
            <w:hideMark/>
          </w:tcPr>
          <w:p w14:paraId="0322F277"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6EBC8416"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29.66</w:t>
            </w:r>
          </w:p>
        </w:tc>
        <w:tc>
          <w:tcPr>
            <w:tcW w:w="1040" w:type="dxa"/>
            <w:tcBorders>
              <w:top w:val="nil"/>
              <w:left w:val="nil"/>
              <w:bottom w:val="nil"/>
              <w:right w:val="nil"/>
            </w:tcBorders>
            <w:noWrap/>
            <w:vAlign w:val="bottom"/>
            <w:hideMark/>
          </w:tcPr>
          <w:p w14:paraId="51243D6C"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29.66</w:t>
            </w:r>
          </w:p>
        </w:tc>
        <w:tc>
          <w:tcPr>
            <w:tcW w:w="1920" w:type="dxa"/>
            <w:tcBorders>
              <w:top w:val="nil"/>
              <w:left w:val="nil"/>
              <w:bottom w:val="nil"/>
              <w:right w:val="single" w:sz="4" w:space="0" w:color="auto"/>
            </w:tcBorders>
            <w:noWrap/>
            <w:vAlign w:val="bottom"/>
            <w:hideMark/>
          </w:tcPr>
          <w:p w14:paraId="76554BB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PGR Timber</w:t>
            </w:r>
          </w:p>
        </w:tc>
      </w:tr>
      <w:tr w:rsidR="00E1140E" w:rsidRPr="00E1140E" w14:paraId="7D95493A" w14:textId="77777777" w:rsidTr="00E1140E">
        <w:trPr>
          <w:trHeight w:val="300"/>
        </w:trPr>
        <w:tc>
          <w:tcPr>
            <w:tcW w:w="1980" w:type="dxa"/>
            <w:tcBorders>
              <w:top w:val="nil"/>
              <w:left w:val="single" w:sz="4" w:space="0" w:color="auto"/>
              <w:bottom w:val="nil"/>
              <w:right w:val="nil"/>
            </w:tcBorders>
            <w:noWrap/>
            <w:vAlign w:val="bottom"/>
            <w:hideMark/>
          </w:tcPr>
          <w:p w14:paraId="31EF5B66"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Aluminium Sheet</w:t>
            </w:r>
          </w:p>
        </w:tc>
        <w:tc>
          <w:tcPr>
            <w:tcW w:w="2940" w:type="dxa"/>
            <w:tcBorders>
              <w:top w:val="nil"/>
              <w:left w:val="nil"/>
              <w:bottom w:val="nil"/>
              <w:right w:val="nil"/>
            </w:tcBorders>
            <w:noWrap/>
            <w:vAlign w:val="bottom"/>
            <w:hideMark/>
          </w:tcPr>
          <w:p w14:paraId="46923351"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1mm sheet: 1000x500mm </w:t>
            </w:r>
          </w:p>
        </w:tc>
        <w:tc>
          <w:tcPr>
            <w:tcW w:w="560" w:type="dxa"/>
            <w:tcBorders>
              <w:top w:val="nil"/>
              <w:left w:val="nil"/>
              <w:bottom w:val="nil"/>
              <w:right w:val="nil"/>
            </w:tcBorders>
            <w:noWrap/>
            <w:vAlign w:val="bottom"/>
            <w:hideMark/>
          </w:tcPr>
          <w:p w14:paraId="71C78D67"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5</w:t>
            </w:r>
          </w:p>
        </w:tc>
        <w:tc>
          <w:tcPr>
            <w:tcW w:w="1340" w:type="dxa"/>
            <w:tcBorders>
              <w:top w:val="nil"/>
              <w:left w:val="nil"/>
              <w:bottom w:val="nil"/>
              <w:right w:val="nil"/>
            </w:tcBorders>
            <w:noWrap/>
            <w:vAlign w:val="bottom"/>
            <w:hideMark/>
          </w:tcPr>
          <w:p w14:paraId="0F88A69A"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16.44</w:t>
            </w:r>
          </w:p>
        </w:tc>
        <w:tc>
          <w:tcPr>
            <w:tcW w:w="1040" w:type="dxa"/>
            <w:tcBorders>
              <w:top w:val="nil"/>
              <w:left w:val="nil"/>
              <w:bottom w:val="nil"/>
              <w:right w:val="nil"/>
            </w:tcBorders>
            <w:noWrap/>
            <w:vAlign w:val="bottom"/>
            <w:hideMark/>
          </w:tcPr>
          <w:p w14:paraId="086C10EE"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82.20</w:t>
            </w:r>
          </w:p>
        </w:tc>
        <w:tc>
          <w:tcPr>
            <w:tcW w:w="1920" w:type="dxa"/>
            <w:tcBorders>
              <w:top w:val="nil"/>
              <w:left w:val="nil"/>
              <w:bottom w:val="nil"/>
              <w:right w:val="single" w:sz="4" w:space="0" w:color="auto"/>
            </w:tcBorders>
            <w:noWrap/>
            <w:vAlign w:val="bottom"/>
            <w:hideMark/>
          </w:tcPr>
          <w:p w14:paraId="34D229AB"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Aluminium Online</w:t>
            </w:r>
          </w:p>
        </w:tc>
      </w:tr>
      <w:tr w:rsidR="00E1140E" w:rsidRPr="00E1140E" w14:paraId="1F559E4B" w14:textId="77777777" w:rsidTr="00E1140E">
        <w:trPr>
          <w:trHeight w:val="300"/>
        </w:trPr>
        <w:tc>
          <w:tcPr>
            <w:tcW w:w="1980" w:type="dxa"/>
            <w:tcBorders>
              <w:top w:val="nil"/>
              <w:left w:val="single" w:sz="4" w:space="0" w:color="auto"/>
              <w:bottom w:val="nil"/>
              <w:right w:val="nil"/>
            </w:tcBorders>
            <w:noWrap/>
            <w:vAlign w:val="bottom"/>
            <w:hideMark/>
          </w:tcPr>
          <w:p w14:paraId="63273A8B"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PVC Sheet</w:t>
            </w:r>
          </w:p>
        </w:tc>
        <w:tc>
          <w:tcPr>
            <w:tcW w:w="2940" w:type="dxa"/>
            <w:tcBorders>
              <w:top w:val="nil"/>
              <w:left w:val="nil"/>
              <w:bottom w:val="nil"/>
              <w:right w:val="nil"/>
            </w:tcBorders>
            <w:noWrap/>
            <w:vAlign w:val="bottom"/>
            <w:hideMark/>
          </w:tcPr>
          <w:p w14:paraId="72FDC5BA"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3mm sheet: 2440x1220mm </w:t>
            </w:r>
          </w:p>
        </w:tc>
        <w:tc>
          <w:tcPr>
            <w:tcW w:w="560" w:type="dxa"/>
            <w:tcBorders>
              <w:top w:val="nil"/>
              <w:left w:val="nil"/>
              <w:bottom w:val="nil"/>
              <w:right w:val="nil"/>
            </w:tcBorders>
            <w:noWrap/>
            <w:vAlign w:val="bottom"/>
            <w:hideMark/>
          </w:tcPr>
          <w:p w14:paraId="0C976B9B"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2807D6AD"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78.40</w:t>
            </w:r>
          </w:p>
        </w:tc>
        <w:tc>
          <w:tcPr>
            <w:tcW w:w="1040" w:type="dxa"/>
            <w:tcBorders>
              <w:top w:val="nil"/>
              <w:left w:val="nil"/>
              <w:bottom w:val="nil"/>
              <w:right w:val="nil"/>
            </w:tcBorders>
            <w:noWrap/>
            <w:vAlign w:val="bottom"/>
            <w:hideMark/>
          </w:tcPr>
          <w:p w14:paraId="4FC37B9F"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78.40</w:t>
            </w:r>
          </w:p>
        </w:tc>
        <w:tc>
          <w:tcPr>
            <w:tcW w:w="1920" w:type="dxa"/>
            <w:tcBorders>
              <w:top w:val="nil"/>
              <w:left w:val="nil"/>
              <w:bottom w:val="nil"/>
              <w:right w:val="single" w:sz="4" w:space="0" w:color="auto"/>
            </w:tcBorders>
            <w:noWrap/>
            <w:vAlign w:val="bottom"/>
            <w:hideMark/>
          </w:tcPr>
          <w:p w14:paraId="196A5543"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The Plastic People</w:t>
            </w:r>
          </w:p>
        </w:tc>
      </w:tr>
      <w:tr w:rsidR="00E1140E" w:rsidRPr="00E1140E" w14:paraId="2C0AF917" w14:textId="77777777" w:rsidTr="00E1140E">
        <w:trPr>
          <w:trHeight w:val="300"/>
        </w:trPr>
        <w:tc>
          <w:tcPr>
            <w:tcW w:w="1980" w:type="dxa"/>
            <w:tcBorders>
              <w:top w:val="nil"/>
              <w:left w:val="single" w:sz="4" w:space="0" w:color="auto"/>
              <w:bottom w:val="nil"/>
              <w:right w:val="nil"/>
            </w:tcBorders>
            <w:noWrap/>
            <w:vAlign w:val="bottom"/>
            <w:hideMark/>
          </w:tcPr>
          <w:p w14:paraId="32A66A81"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BMX Wheels</w:t>
            </w:r>
          </w:p>
        </w:tc>
        <w:tc>
          <w:tcPr>
            <w:tcW w:w="2940" w:type="dxa"/>
            <w:tcBorders>
              <w:top w:val="nil"/>
              <w:left w:val="nil"/>
              <w:bottom w:val="nil"/>
              <w:right w:val="nil"/>
            </w:tcBorders>
            <w:noWrap/>
            <w:vAlign w:val="bottom"/>
            <w:hideMark/>
          </w:tcPr>
          <w:p w14:paraId="3550A6BD"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20 </w:t>
            </w:r>
            <w:proofErr w:type="gramStart"/>
            <w:r w:rsidRPr="00E1140E">
              <w:rPr>
                <w:rFonts w:ascii="Aptos Narrow" w:eastAsia="Times New Roman" w:hAnsi="Aptos Narrow" w:cs="Times New Roman"/>
                <w:color w:val="000000"/>
                <w:kern w:val="0"/>
                <w:sz w:val="22"/>
                <w:szCs w:val="22"/>
                <w:lang w:val="en-IE" w:eastAsia="en-IE"/>
                <w14:ligatures w14:val="none"/>
              </w:rPr>
              <w:t>inch</w:t>
            </w:r>
            <w:proofErr w:type="gramEnd"/>
          </w:p>
        </w:tc>
        <w:tc>
          <w:tcPr>
            <w:tcW w:w="560" w:type="dxa"/>
            <w:tcBorders>
              <w:top w:val="nil"/>
              <w:left w:val="nil"/>
              <w:bottom w:val="nil"/>
              <w:right w:val="nil"/>
            </w:tcBorders>
            <w:noWrap/>
            <w:vAlign w:val="bottom"/>
            <w:hideMark/>
          </w:tcPr>
          <w:p w14:paraId="72196C43"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545B2ABE"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30.74</w:t>
            </w:r>
          </w:p>
        </w:tc>
        <w:tc>
          <w:tcPr>
            <w:tcW w:w="1040" w:type="dxa"/>
            <w:tcBorders>
              <w:top w:val="nil"/>
              <w:left w:val="nil"/>
              <w:bottom w:val="nil"/>
              <w:right w:val="nil"/>
            </w:tcBorders>
            <w:noWrap/>
            <w:vAlign w:val="bottom"/>
            <w:hideMark/>
          </w:tcPr>
          <w:p w14:paraId="4883A426"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122.96</w:t>
            </w:r>
          </w:p>
        </w:tc>
        <w:tc>
          <w:tcPr>
            <w:tcW w:w="1920" w:type="dxa"/>
            <w:tcBorders>
              <w:top w:val="nil"/>
              <w:left w:val="nil"/>
              <w:bottom w:val="nil"/>
              <w:right w:val="single" w:sz="4" w:space="0" w:color="auto"/>
            </w:tcBorders>
            <w:noWrap/>
            <w:vAlign w:val="bottom"/>
            <w:hideMark/>
          </w:tcPr>
          <w:p w14:paraId="7D3D1992"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r w:rsidR="00E1140E" w:rsidRPr="00E1140E" w14:paraId="053BEDBA" w14:textId="77777777" w:rsidTr="00E1140E">
        <w:trPr>
          <w:trHeight w:val="300"/>
        </w:trPr>
        <w:tc>
          <w:tcPr>
            <w:tcW w:w="1980" w:type="dxa"/>
            <w:tcBorders>
              <w:top w:val="nil"/>
              <w:left w:val="single" w:sz="4" w:space="0" w:color="auto"/>
              <w:bottom w:val="nil"/>
              <w:right w:val="nil"/>
            </w:tcBorders>
            <w:noWrap/>
            <w:vAlign w:val="bottom"/>
            <w:hideMark/>
          </w:tcPr>
          <w:p w14:paraId="3C02B55B"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V-Brakes</w:t>
            </w:r>
          </w:p>
        </w:tc>
        <w:tc>
          <w:tcPr>
            <w:tcW w:w="2940" w:type="dxa"/>
            <w:tcBorders>
              <w:top w:val="nil"/>
              <w:left w:val="nil"/>
              <w:bottom w:val="nil"/>
              <w:right w:val="nil"/>
            </w:tcBorders>
            <w:noWrap/>
            <w:vAlign w:val="bottom"/>
            <w:hideMark/>
          </w:tcPr>
          <w:p w14:paraId="4EF44145"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Bicycle calliper brakes</w:t>
            </w:r>
          </w:p>
        </w:tc>
        <w:tc>
          <w:tcPr>
            <w:tcW w:w="560" w:type="dxa"/>
            <w:tcBorders>
              <w:top w:val="nil"/>
              <w:left w:val="nil"/>
              <w:bottom w:val="nil"/>
              <w:right w:val="nil"/>
            </w:tcBorders>
            <w:noWrap/>
            <w:vAlign w:val="bottom"/>
            <w:hideMark/>
          </w:tcPr>
          <w:p w14:paraId="0B78CC69"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nil"/>
              <w:right w:val="nil"/>
            </w:tcBorders>
            <w:noWrap/>
            <w:vAlign w:val="bottom"/>
            <w:hideMark/>
          </w:tcPr>
          <w:p w14:paraId="3446918A"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7.95</w:t>
            </w:r>
          </w:p>
        </w:tc>
        <w:tc>
          <w:tcPr>
            <w:tcW w:w="1040" w:type="dxa"/>
            <w:tcBorders>
              <w:top w:val="nil"/>
              <w:left w:val="nil"/>
              <w:bottom w:val="nil"/>
              <w:right w:val="nil"/>
            </w:tcBorders>
            <w:noWrap/>
            <w:vAlign w:val="bottom"/>
            <w:hideMark/>
          </w:tcPr>
          <w:p w14:paraId="124A3A38"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15.89</w:t>
            </w:r>
          </w:p>
        </w:tc>
        <w:tc>
          <w:tcPr>
            <w:tcW w:w="1920" w:type="dxa"/>
            <w:tcBorders>
              <w:top w:val="nil"/>
              <w:left w:val="nil"/>
              <w:bottom w:val="nil"/>
              <w:right w:val="single" w:sz="4" w:space="0" w:color="auto"/>
            </w:tcBorders>
            <w:noWrap/>
            <w:vAlign w:val="bottom"/>
            <w:hideMark/>
          </w:tcPr>
          <w:p w14:paraId="44A83D13"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Mud &amp; Black</w:t>
            </w:r>
          </w:p>
        </w:tc>
      </w:tr>
      <w:tr w:rsidR="00E1140E" w:rsidRPr="00E1140E" w14:paraId="6C5AF389" w14:textId="77777777" w:rsidTr="00E1140E">
        <w:trPr>
          <w:trHeight w:val="300"/>
        </w:trPr>
        <w:tc>
          <w:tcPr>
            <w:tcW w:w="1980" w:type="dxa"/>
            <w:tcBorders>
              <w:top w:val="nil"/>
              <w:left w:val="single" w:sz="4" w:space="0" w:color="auto"/>
              <w:bottom w:val="nil"/>
              <w:right w:val="nil"/>
            </w:tcBorders>
            <w:noWrap/>
            <w:vAlign w:val="bottom"/>
            <w:hideMark/>
          </w:tcPr>
          <w:p w14:paraId="671BBAA8"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Disc Brakes</w:t>
            </w:r>
          </w:p>
        </w:tc>
        <w:tc>
          <w:tcPr>
            <w:tcW w:w="2940" w:type="dxa"/>
            <w:tcBorders>
              <w:top w:val="nil"/>
              <w:left w:val="nil"/>
              <w:bottom w:val="nil"/>
              <w:right w:val="nil"/>
            </w:tcBorders>
            <w:noWrap/>
            <w:vAlign w:val="bottom"/>
            <w:hideMark/>
          </w:tcPr>
          <w:p w14:paraId="2DD4A0D0"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Bicycle disc brakes</w:t>
            </w:r>
          </w:p>
        </w:tc>
        <w:tc>
          <w:tcPr>
            <w:tcW w:w="560" w:type="dxa"/>
            <w:tcBorders>
              <w:top w:val="nil"/>
              <w:left w:val="nil"/>
              <w:bottom w:val="nil"/>
              <w:right w:val="nil"/>
            </w:tcBorders>
            <w:noWrap/>
            <w:vAlign w:val="bottom"/>
            <w:hideMark/>
          </w:tcPr>
          <w:p w14:paraId="512A26F9"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nil"/>
              <w:right w:val="nil"/>
            </w:tcBorders>
            <w:noWrap/>
            <w:vAlign w:val="bottom"/>
            <w:hideMark/>
          </w:tcPr>
          <w:p w14:paraId="59260F5F"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17.50</w:t>
            </w:r>
          </w:p>
        </w:tc>
        <w:tc>
          <w:tcPr>
            <w:tcW w:w="1040" w:type="dxa"/>
            <w:tcBorders>
              <w:top w:val="nil"/>
              <w:left w:val="nil"/>
              <w:bottom w:val="nil"/>
              <w:right w:val="nil"/>
            </w:tcBorders>
            <w:noWrap/>
            <w:vAlign w:val="bottom"/>
            <w:hideMark/>
          </w:tcPr>
          <w:p w14:paraId="2428A573"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34.99</w:t>
            </w:r>
          </w:p>
        </w:tc>
        <w:tc>
          <w:tcPr>
            <w:tcW w:w="1920" w:type="dxa"/>
            <w:tcBorders>
              <w:top w:val="nil"/>
              <w:left w:val="nil"/>
              <w:bottom w:val="nil"/>
              <w:right w:val="single" w:sz="4" w:space="0" w:color="auto"/>
            </w:tcBorders>
            <w:noWrap/>
            <w:vAlign w:val="bottom"/>
            <w:hideMark/>
          </w:tcPr>
          <w:p w14:paraId="466002DF"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Halfords</w:t>
            </w:r>
          </w:p>
        </w:tc>
      </w:tr>
      <w:tr w:rsidR="00E1140E" w:rsidRPr="00E1140E" w14:paraId="3526861F" w14:textId="77777777" w:rsidTr="00E1140E">
        <w:trPr>
          <w:trHeight w:val="300"/>
        </w:trPr>
        <w:tc>
          <w:tcPr>
            <w:tcW w:w="1980" w:type="dxa"/>
            <w:tcBorders>
              <w:top w:val="nil"/>
              <w:left w:val="single" w:sz="4" w:space="0" w:color="auto"/>
              <w:bottom w:val="single" w:sz="4" w:space="0" w:color="auto"/>
              <w:right w:val="nil"/>
            </w:tcBorders>
            <w:noWrap/>
            <w:vAlign w:val="bottom"/>
            <w:hideMark/>
          </w:tcPr>
          <w:p w14:paraId="783DB664"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 xml:space="preserve">Brake Cables </w:t>
            </w:r>
          </w:p>
        </w:tc>
        <w:tc>
          <w:tcPr>
            <w:tcW w:w="2940" w:type="dxa"/>
            <w:tcBorders>
              <w:top w:val="nil"/>
              <w:left w:val="nil"/>
              <w:bottom w:val="single" w:sz="4" w:space="0" w:color="auto"/>
              <w:right w:val="nil"/>
            </w:tcBorders>
            <w:noWrap/>
            <w:vAlign w:val="bottom"/>
            <w:hideMark/>
          </w:tcPr>
          <w:p w14:paraId="728B229F"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Inner and Outer cable</w:t>
            </w:r>
          </w:p>
        </w:tc>
        <w:tc>
          <w:tcPr>
            <w:tcW w:w="560" w:type="dxa"/>
            <w:tcBorders>
              <w:top w:val="nil"/>
              <w:left w:val="nil"/>
              <w:bottom w:val="single" w:sz="4" w:space="0" w:color="auto"/>
              <w:right w:val="nil"/>
            </w:tcBorders>
            <w:noWrap/>
            <w:vAlign w:val="bottom"/>
            <w:hideMark/>
          </w:tcPr>
          <w:p w14:paraId="5EBC172F"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single" w:sz="4" w:space="0" w:color="auto"/>
              <w:right w:val="nil"/>
            </w:tcBorders>
            <w:noWrap/>
            <w:vAlign w:val="bottom"/>
            <w:hideMark/>
          </w:tcPr>
          <w:p w14:paraId="70D255CA"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2.14</w:t>
            </w:r>
          </w:p>
        </w:tc>
        <w:tc>
          <w:tcPr>
            <w:tcW w:w="1040" w:type="dxa"/>
            <w:tcBorders>
              <w:top w:val="nil"/>
              <w:left w:val="nil"/>
              <w:bottom w:val="single" w:sz="4" w:space="0" w:color="auto"/>
              <w:right w:val="nil"/>
            </w:tcBorders>
            <w:noWrap/>
            <w:vAlign w:val="bottom"/>
            <w:hideMark/>
          </w:tcPr>
          <w:p w14:paraId="50321FEA" w14:textId="77777777" w:rsidR="00E1140E" w:rsidRPr="00E1140E" w:rsidRDefault="00E1140E" w:rsidP="00E1140E">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4.28</w:t>
            </w:r>
          </w:p>
        </w:tc>
        <w:tc>
          <w:tcPr>
            <w:tcW w:w="1920" w:type="dxa"/>
            <w:tcBorders>
              <w:top w:val="nil"/>
              <w:left w:val="nil"/>
              <w:bottom w:val="single" w:sz="4" w:space="0" w:color="auto"/>
              <w:right w:val="single" w:sz="4" w:space="0" w:color="auto"/>
            </w:tcBorders>
            <w:noWrap/>
            <w:vAlign w:val="bottom"/>
            <w:hideMark/>
          </w:tcPr>
          <w:p w14:paraId="2DFF45D3" w14:textId="77777777" w:rsidR="00E1140E" w:rsidRPr="00E1140E" w:rsidRDefault="00E1140E" w:rsidP="00E1140E">
            <w:pPr>
              <w:spacing w:after="0" w:line="240" w:lineRule="auto"/>
              <w:rPr>
                <w:rFonts w:ascii="Aptos Narrow" w:eastAsia="Times New Roman" w:hAnsi="Aptos Narrow" w:cs="Times New Roman"/>
                <w:color w:val="000000"/>
                <w:kern w:val="0"/>
                <w:sz w:val="22"/>
                <w:szCs w:val="22"/>
                <w:lang w:val="en-IE" w:eastAsia="en-IE"/>
                <w14:ligatures w14:val="none"/>
              </w:rPr>
            </w:pPr>
            <w:r w:rsidRPr="00E1140E">
              <w:rPr>
                <w:rFonts w:ascii="Aptos Narrow" w:eastAsia="Times New Roman" w:hAnsi="Aptos Narrow" w:cs="Times New Roman"/>
                <w:color w:val="000000"/>
                <w:kern w:val="0"/>
                <w:sz w:val="22"/>
                <w:szCs w:val="22"/>
                <w:lang w:val="en-IE" w:eastAsia="en-IE"/>
                <w14:ligatures w14:val="none"/>
              </w:rPr>
              <w:t>Amazon</w:t>
            </w:r>
          </w:p>
        </w:tc>
      </w:tr>
    </w:tbl>
    <w:p w14:paraId="365BD81D" w14:textId="77777777" w:rsidR="00FB1EFA" w:rsidRDefault="00FB1EFA" w:rsidP="00FB1EFA">
      <w:pPr>
        <w:spacing w:line="276" w:lineRule="auto"/>
      </w:pPr>
    </w:p>
    <w:p w14:paraId="37CBB79C" w14:textId="77777777" w:rsidR="00C800ED" w:rsidRDefault="00C800ED" w:rsidP="00FB1EFA">
      <w:pPr>
        <w:spacing w:line="276" w:lineRule="auto"/>
      </w:pPr>
    </w:p>
    <w:p w14:paraId="16942D06" w14:textId="77777777" w:rsidR="00C800ED" w:rsidRDefault="00C800ED" w:rsidP="00FB1EFA">
      <w:pPr>
        <w:spacing w:line="276" w:lineRule="auto"/>
      </w:pPr>
    </w:p>
    <w:p w14:paraId="4B31707B" w14:textId="77777777" w:rsidR="00FB1EFA" w:rsidRDefault="00FB1EFA" w:rsidP="00FB1EFA">
      <w:pPr>
        <w:spacing w:line="276" w:lineRule="auto"/>
      </w:pPr>
    </w:p>
    <w:p w14:paraId="1EA01589" w14:textId="77777777" w:rsidR="00FB1EFA" w:rsidRPr="00FB1EFA" w:rsidRDefault="00FB1EFA" w:rsidP="00FB1EFA">
      <w:pPr>
        <w:spacing w:line="276" w:lineRule="auto"/>
      </w:pPr>
    </w:p>
    <w:p w14:paraId="49E2ECE7" w14:textId="185E9387" w:rsidR="00522F5E" w:rsidRDefault="00763D7D" w:rsidP="00763D7D">
      <w:pPr>
        <w:pStyle w:val="Heading1"/>
      </w:pPr>
      <w:bookmarkStart w:id="19" w:name="_Toc228992777"/>
      <w:bookmarkStart w:id="20" w:name="_Toc229173798"/>
      <w:r>
        <w:t>Design Analysis</w:t>
      </w:r>
      <w:bookmarkEnd w:id="19"/>
      <w:bookmarkEnd w:id="20"/>
    </w:p>
    <w:p w14:paraId="736B52CB" w14:textId="25A21811" w:rsidR="00E34738" w:rsidRPr="00ED5BA0" w:rsidRDefault="007D076E" w:rsidP="007D076E">
      <w:pPr>
        <w:pStyle w:val="Heading2"/>
        <w:rPr>
          <w:rFonts w:ascii="Aptos" w:eastAsia="Aptos" w:hAnsi="Aptos" w:cs="Aptos"/>
        </w:rPr>
      </w:pPr>
      <w:bookmarkStart w:id="21" w:name="_Toc228992778"/>
      <w:bookmarkStart w:id="22" w:name="_Toc229173799"/>
      <w:r>
        <w:rPr>
          <w:noProof/>
        </w:rPr>
        <w:drawing>
          <wp:anchor distT="0" distB="0" distL="114300" distR="114300" simplePos="0" relativeHeight="251658246" behindDoc="0" locked="0" layoutInCell="1" allowOverlap="1" wp14:anchorId="062B427B" wp14:editId="083BF174">
            <wp:simplePos x="0" y="0"/>
            <wp:positionH relativeFrom="margin">
              <wp:align>left</wp:align>
            </wp:positionH>
            <wp:positionV relativeFrom="paragraph">
              <wp:posOffset>309330</wp:posOffset>
            </wp:positionV>
            <wp:extent cx="1634490" cy="2150745"/>
            <wp:effectExtent l="0" t="0" r="3810" b="1905"/>
            <wp:wrapSquare wrapText="bothSides"/>
            <wp:docPr id="6285317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9577" cy="2157624"/>
                    </a:xfrm>
                    <a:prstGeom prst="rect">
                      <a:avLst/>
                    </a:prstGeom>
                    <a:noFill/>
                  </pic:spPr>
                </pic:pic>
              </a:graphicData>
            </a:graphic>
            <wp14:sizeRelH relativeFrom="margin">
              <wp14:pctWidth>0</wp14:pctWidth>
            </wp14:sizeRelH>
            <wp14:sizeRelV relativeFrom="margin">
              <wp14:pctHeight>0</wp14:pctHeight>
            </wp14:sizeRelV>
          </wp:anchor>
        </w:drawing>
      </w:r>
      <w:r>
        <w:t>Frame</w:t>
      </w:r>
      <w:bookmarkEnd w:id="21"/>
      <w:bookmarkEnd w:id="22"/>
    </w:p>
    <w:p w14:paraId="4D7D6A64" w14:textId="73DEFD4A" w:rsidR="007D076E" w:rsidRDefault="00D77F90" w:rsidP="00E34738">
      <w:r>
        <w:t>The height of the frame w</w:t>
      </w:r>
      <w:r w:rsidR="000E2B13">
        <w:t>ill be 1850</w:t>
      </w:r>
      <w:r w:rsidR="00D00662">
        <w:t>m</w:t>
      </w:r>
      <w:r w:rsidR="000E2B13">
        <w:t>m</w:t>
      </w:r>
      <w:r w:rsidR="009312B4">
        <w:t>,</w:t>
      </w:r>
      <w:r w:rsidR="008128E2">
        <w:t xml:space="preserve"> making it big enough to fit one </w:t>
      </w:r>
      <w:r w:rsidR="00053D34">
        <w:t>person inside.</w:t>
      </w:r>
      <w:r w:rsidR="00452B24">
        <w:t xml:space="preserve"> </w:t>
      </w:r>
      <w:r w:rsidR="00D00662">
        <w:t>We will keep the width at 1500mm to keep it wide and stable</w:t>
      </w:r>
      <w:r w:rsidR="00413E21">
        <w:t xml:space="preserve">. We decided to choose </w:t>
      </w:r>
      <w:r w:rsidR="008B3368">
        <w:t xml:space="preserve">mild steel for its workability and </w:t>
      </w:r>
      <w:r w:rsidR="00C84BBC">
        <w:t xml:space="preserve">price to performance ratio. </w:t>
      </w:r>
      <w:r w:rsidR="00BF7A3F">
        <w:t xml:space="preserve">To keep </w:t>
      </w:r>
      <w:r w:rsidR="00E70B29">
        <w:t>consistency</w:t>
      </w:r>
      <w:r w:rsidR="00BF7A3F">
        <w:t xml:space="preserve"> between </w:t>
      </w:r>
      <w:r w:rsidR="007B0282">
        <w:t xml:space="preserve">sections, </w:t>
      </w:r>
      <w:r w:rsidR="00AA46D5">
        <w:t>we will construct the steering system and roll bars out of the same mild steel</w:t>
      </w:r>
      <w:r w:rsidR="005F111D">
        <w:t>.</w:t>
      </w:r>
    </w:p>
    <w:p w14:paraId="6326A89A" w14:textId="77777777" w:rsidR="00445251" w:rsidRDefault="00445251" w:rsidP="00E34738"/>
    <w:p w14:paraId="657C2AFB" w14:textId="27A688DB" w:rsidR="00E34738" w:rsidRDefault="007D076E" w:rsidP="00E34738">
      <w:pPr>
        <w:pStyle w:val="Heading2"/>
      </w:pPr>
      <w:bookmarkStart w:id="23" w:name="_Toc228992779"/>
      <w:bookmarkStart w:id="24" w:name="_Toc229173800"/>
      <w:r>
        <w:t>Seating</w:t>
      </w:r>
      <w:bookmarkEnd w:id="23"/>
      <w:bookmarkEnd w:id="24"/>
    </w:p>
    <w:p w14:paraId="0CE24A5F" w14:textId="7DF19BCA" w:rsidR="00E34738" w:rsidRDefault="007D076E" w:rsidP="00E34738">
      <w:r>
        <w:rPr>
          <w:noProof/>
        </w:rPr>
        <w:drawing>
          <wp:anchor distT="0" distB="0" distL="114300" distR="114300" simplePos="0" relativeHeight="251658245" behindDoc="0" locked="0" layoutInCell="1" allowOverlap="1" wp14:anchorId="1813FA1B" wp14:editId="320F609F">
            <wp:simplePos x="0" y="0"/>
            <wp:positionH relativeFrom="margin">
              <wp:align>left</wp:align>
            </wp:positionH>
            <wp:positionV relativeFrom="paragraph">
              <wp:posOffset>10160</wp:posOffset>
            </wp:positionV>
            <wp:extent cx="2034540" cy="2380615"/>
            <wp:effectExtent l="0" t="0" r="3810" b="635"/>
            <wp:wrapSquare wrapText="bothSides"/>
            <wp:docPr id="10153198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34540" cy="2380615"/>
                    </a:xfrm>
                    <a:prstGeom prst="rect">
                      <a:avLst/>
                    </a:prstGeom>
                    <a:noFill/>
                  </pic:spPr>
                </pic:pic>
              </a:graphicData>
            </a:graphic>
          </wp:anchor>
        </w:drawing>
      </w:r>
      <w:r w:rsidR="00795DC7">
        <w:t xml:space="preserve">Having a low seating position </w:t>
      </w:r>
      <w:r w:rsidR="00241144">
        <w:t xml:space="preserve">lowers our centre of mass, </w:t>
      </w:r>
      <w:r w:rsidR="00BC603A">
        <w:t>resulting in better handling and a lower chance of r</w:t>
      </w:r>
      <w:r w:rsidR="00080CD2">
        <w:t>oll overs. These two concepts show a normal and low seating position.</w:t>
      </w:r>
    </w:p>
    <w:p w14:paraId="4C9FD739" w14:textId="77777777" w:rsidR="00E34738" w:rsidRDefault="00E34738" w:rsidP="00E34738"/>
    <w:p w14:paraId="32CED179" w14:textId="77777777" w:rsidR="004A63E6" w:rsidRDefault="004A63E6" w:rsidP="00E34738"/>
    <w:p w14:paraId="370AC0E8" w14:textId="77777777" w:rsidR="004A63E6" w:rsidRDefault="004A63E6" w:rsidP="00E34738"/>
    <w:p w14:paraId="57479C6C" w14:textId="77777777" w:rsidR="004A63E6" w:rsidRDefault="004A63E6" w:rsidP="00E34738"/>
    <w:p w14:paraId="5DFF5E54" w14:textId="4FC056C3" w:rsidR="007D076E" w:rsidRDefault="00FE61F9" w:rsidP="007D076E">
      <w:pPr>
        <w:pStyle w:val="Heading2"/>
      </w:pPr>
      <w:bookmarkStart w:id="25" w:name="_Toc228992780"/>
      <w:bookmarkStart w:id="26" w:name="_Toc229173801"/>
      <w:r>
        <w:rPr>
          <w:noProof/>
        </w:rPr>
        <w:drawing>
          <wp:anchor distT="0" distB="0" distL="114300" distR="114300" simplePos="0" relativeHeight="251658243" behindDoc="0" locked="0" layoutInCell="1" allowOverlap="1" wp14:anchorId="2903C7FF" wp14:editId="2DA39412">
            <wp:simplePos x="0" y="0"/>
            <wp:positionH relativeFrom="margin">
              <wp:posOffset>3803695</wp:posOffset>
            </wp:positionH>
            <wp:positionV relativeFrom="paragraph">
              <wp:posOffset>299248</wp:posOffset>
            </wp:positionV>
            <wp:extent cx="1733550" cy="1642110"/>
            <wp:effectExtent l="0" t="0" r="0" b="0"/>
            <wp:wrapSquare wrapText="bothSides"/>
            <wp:docPr id="8561130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33550" cy="1642110"/>
                    </a:xfrm>
                    <a:prstGeom prst="rect">
                      <a:avLst/>
                    </a:prstGeom>
                    <a:noFill/>
                  </pic:spPr>
                </pic:pic>
              </a:graphicData>
            </a:graphic>
            <wp14:sizeRelH relativeFrom="margin">
              <wp14:pctWidth>0</wp14:pctWidth>
            </wp14:sizeRelH>
            <wp14:sizeRelV relativeFrom="margin">
              <wp14:pctHeight>0</wp14:pctHeight>
            </wp14:sizeRelV>
          </wp:anchor>
        </w:drawing>
      </w:r>
      <w:r w:rsidR="007D076E">
        <w:t>Steering</w:t>
      </w:r>
      <w:bookmarkEnd w:id="25"/>
      <w:bookmarkEnd w:id="26"/>
    </w:p>
    <w:p w14:paraId="1AC2BE2A" w14:textId="73E3FAF6" w:rsidR="00E34738" w:rsidRDefault="004A63E6" w:rsidP="00E34738">
      <w:r>
        <w:t>We decided on going for the rack and pinion steering method</w:t>
      </w:r>
      <w:r w:rsidR="00A67D78">
        <w:t>, due to its reliability and the need for us to do multiple runs.</w:t>
      </w:r>
      <w:r w:rsidR="001D7BE7">
        <w:t xml:space="preserve"> We </w:t>
      </w:r>
      <w:r w:rsidR="00E34738">
        <w:t>will use a universal joint as our linkage with our steering shaf</w:t>
      </w:r>
      <w:r w:rsidR="00FE61F9">
        <w:t>t</w:t>
      </w:r>
      <w:r w:rsidR="00E34738">
        <w:t>.</w:t>
      </w:r>
    </w:p>
    <w:p w14:paraId="3C061764" w14:textId="4E272B98" w:rsidR="00E34738" w:rsidRDefault="00E34738" w:rsidP="00E34738"/>
    <w:p w14:paraId="222C35C3" w14:textId="0D4AFF30" w:rsidR="00E34738" w:rsidRDefault="00FE61F9" w:rsidP="00E34738">
      <w:r>
        <w:rPr>
          <w:noProof/>
        </w:rPr>
        <w:drawing>
          <wp:anchor distT="0" distB="0" distL="114300" distR="114300" simplePos="0" relativeHeight="251658244" behindDoc="0" locked="0" layoutInCell="1" allowOverlap="1" wp14:anchorId="5E3F70B5" wp14:editId="28DF9A6B">
            <wp:simplePos x="0" y="0"/>
            <wp:positionH relativeFrom="column">
              <wp:posOffset>-267829</wp:posOffset>
            </wp:positionH>
            <wp:positionV relativeFrom="paragraph">
              <wp:posOffset>298</wp:posOffset>
            </wp:positionV>
            <wp:extent cx="2310130" cy="1581150"/>
            <wp:effectExtent l="0" t="0" r="0" b="0"/>
            <wp:wrapSquare wrapText="bothSides"/>
            <wp:docPr id="14010281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10130" cy="1581150"/>
                    </a:xfrm>
                    <a:prstGeom prst="rect">
                      <a:avLst/>
                    </a:prstGeom>
                    <a:noFill/>
                  </pic:spPr>
                </pic:pic>
              </a:graphicData>
            </a:graphic>
            <wp14:sizeRelH relativeFrom="margin">
              <wp14:pctWidth>0</wp14:pctWidth>
            </wp14:sizeRelH>
            <wp14:sizeRelV relativeFrom="margin">
              <wp14:pctHeight>0</wp14:pctHeight>
            </wp14:sizeRelV>
          </wp:anchor>
        </w:drawing>
      </w:r>
      <w:r w:rsidR="00E34738">
        <w:t xml:space="preserve">This system will be constructed out of 25mm steel box section, with rose joints connecting the moving parts together. </w:t>
      </w:r>
    </w:p>
    <w:p w14:paraId="763752A4" w14:textId="77777777" w:rsidR="00FE61F9" w:rsidRDefault="00FE61F9" w:rsidP="00E34738"/>
    <w:p w14:paraId="6185C005" w14:textId="77777777" w:rsidR="00FE61F9" w:rsidRDefault="00FE61F9" w:rsidP="00E34738"/>
    <w:p w14:paraId="60B5C32C" w14:textId="548A1514" w:rsidR="007D076E" w:rsidRDefault="007D076E" w:rsidP="007D076E">
      <w:pPr>
        <w:pStyle w:val="Heading2"/>
      </w:pPr>
      <w:bookmarkStart w:id="27" w:name="_Toc228992781"/>
      <w:bookmarkStart w:id="28" w:name="_Toc229173802"/>
      <w:r>
        <w:t>Wheels</w:t>
      </w:r>
      <w:bookmarkEnd w:id="27"/>
      <w:bookmarkEnd w:id="28"/>
    </w:p>
    <w:p w14:paraId="13FE3A18" w14:textId="5AA90F9B" w:rsidR="00E34738" w:rsidRDefault="00E34738" w:rsidP="00E34738">
      <w:r>
        <w:rPr>
          <w:noProof/>
        </w:rPr>
        <w:drawing>
          <wp:anchor distT="0" distB="0" distL="114300" distR="114300" simplePos="0" relativeHeight="251658242" behindDoc="0" locked="0" layoutInCell="1" allowOverlap="1" wp14:anchorId="4A4833C4" wp14:editId="5A52B5A5">
            <wp:simplePos x="0" y="0"/>
            <wp:positionH relativeFrom="column">
              <wp:posOffset>0</wp:posOffset>
            </wp:positionH>
            <wp:positionV relativeFrom="paragraph">
              <wp:posOffset>-2124</wp:posOffset>
            </wp:positionV>
            <wp:extent cx="1887669" cy="1942088"/>
            <wp:effectExtent l="0" t="0" r="0" b="1270"/>
            <wp:wrapSquare wrapText="bothSides"/>
            <wp:docPr id="16595218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87669" cy="1942088"/>
                    </a:xfrm>
                    <a:prstGeom prst="rect">
                      <a:avLst/>
                    </a:prstGeom>
                    <a:noFill/>
                  </pic:spPr>
                </pic:pic>
              </a:graphicData>
            </a:graphic>
          </wp:anchor>
        </w:drawing>
      </w:r>
      <w:r w:rsidR="00B56C75">
        <w:t>20-inch</w:t>
      </w:r>
      <w:r w:rsidR="006C5088">
        <w:t xml:space="preserve"> BMX </w:t>
      </w:r>
      <w:r w:rsidR="00CA3829">
        <w:t xml:space="preserve">bicycle </w:t>
      </w:r>
      <w:r w:rsidR="006C5088">
        <w:t xml:space="preserve">wheels offered the </w:t>
      </w:r>
      <w:r w:rsidR="002C0772">
        <w:t xml:space="preserve">least rolling resistance at its size and stability. Bigger wheels would have </w:t>
      </w:r>
      <w:r w:rsidR="00A05072">
        <w:t>issue of collapse, so 20 inches are the best choice</w:t>
      </w:r>
      <w:r>
        <w:t xml:space="preserve">. </w:t>
      </w:r>
      <w:r w:rsidR="00A05072">
        <w:t xml:space="preserve">A frame around the wheels will be used to house them and </w:t>
      </w:r>
      <w:r w:rsidR="00C37330">
        <w:t>their bearings.</w:t>
      </w:r>
      <w:r w:rsidR="00830680">
        <w:t xml:space="preserve"> The front wheel will connect to the </w:t>
      </w:r>
      <w:r w:rsidR="00380C53">
        <w:t xml:space="preserve">steering </w:t>
      </w:r>
      <w:r w:rsidR="00B56C75">
        <w:t>system,</w:t>
      </w:r>
      <w:r w:rsidR="000B1F59">
        <w:t xml:space="preserve"> </w:t>
      </w:r>
      <w:r w:rsidR="00445016">
        <w:t xml:space="preserve">and the rear wheels will house the </w:t>
      </w:r>
      <w:r w:rsidR="00162BC6">
        <w:t xml:space="preserve">friction </w:t>
      </w:r>
      <w:r w:rsidR="00445016">
        <w:t xml:space="preserve">brakes. </w:t>
      </w:r>
    </w:p>
    <w:p w14:paraId="085BABCF" w14:textId="47AED61E" w:rsidR="00A05072" w:rsidRDefault="00445016" w:rsidP="00E34738">
      <w:r>
        <w:t xml:space="preserve">We decided on </w:t>
      </w:r>
      <w:r w:rsidR="00162BC6">
        <w:t>friction brakes as they are simple to install and provide</w:t>
      </w:r>
      <w:r w:rsidR="00633DD1">
        <w:t xml:space="preserve"> the braking force needed for our soapbox. The others were far too overkill and </w:t>
      </w:r>
      <w:r w:rsidR="00952798">
        <w:t>added too much in cost and complexity.</w:t>
      </w:r>
    </w:p>
    <w:p w14:paraId="691D2510" w14:textId="00B7A002" w:rsidR="00E34738" w:rsidRDefault="00952798" w:rsidP="00E34738">
      <w:pPr>
        <w:pStyle w:val="Heading2"/>
      </w:pPr>
      <w:bookmarkStart w:id="29" w:name="_Toc228992782"/>
      <w:bookmarkStart w:id="30" w:name="_Toc229173803"/>
      <w:r>
        <w:rPr>
          <w:noProof/>
        </w:rPr>
        <w:drawing>
          <wp:anchor distT="0" distB="0" distL="114300" distR="114300" simplePos="0" relativeHeight="251658241" behindDoc="0" locked="0" layoutInCell="1" allowOverlap="1" wp14:anchorId="693E0E2B" wp14:editId="03687B66">
            <wp:simplePos x="0" y="0"/>
            <wp:positionH relativeFrom="column">
              <wp:posOffset>-153749</wp:posOffset>
            </wp:positionH>
            <wp:positionV relativeFrom="paragraph">
              <wp:posOffset>365411</wp:posOffset>
            </wp:positionV>
            <wp:extent cx="2586795" cy="1497027"/>
            <wp:effectExtent l="0" t="0" r="4445" b="8255"/>
            <wp:wrapSquare wrapText="bothSides"/>
            <wp:docPr id="19344361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86795" cy="1497027"/>
                    </a:xfrm>
                    <a:prstGeom prst="rect">
                      <a:avLst/>
                    </a:prstGeom>
                    <a:noFill/>
                  </pic:spPr>
                </pic:pic>
              </a:graphicData>
            </a:graphic>
          </wp:anchor>
        </w:drawing>
      </w:r>
      <w:r w:rsidR="007D076E">
        <w:t xml:space="preserve">Main </w:t>
      </w:r>
      <w:r w:rsidR="007D076E" w:rsidRPr="00D00662">
        <w:t>design</w:t>
      </w:r>
      <w:r w:rsidR="007D076E">
        <w:t xml:space="preserve"> </w:t>
      </w:r>
      <w:bookmarkEnd w:id="29"/>
      <w:r w:rsidR="007D076E">
        <w:t>concept</w:t>
      </w:r>
      <w:r w:rsidR="00B56C75">
        <w:t>s</w:t>
      </w:r>
      <w:bookmarkEnd w:id="30"/>
    </w:p>
    <w:p w14:paraId="086408F0" w14:textId="77777777" w:rsidR="00611DE9" w:rsidRDefault="00334323" w:rsidP="6AE367A3">
      <w:r>
        <w:t>This design shows the major features without bodywork</w:t>
      </w:r>
      <w:r w:rsidR="00561FEA">
        <w:t xml:space="preserve">, making its individual systems visible. The front steering and rear wheels are raised to allow the driver </w:t>
      </w:r>
      <w:r w:rsidR="00B56C75">
        <w:t>to sit as low as possible – 50mm off the ground, which is the minimum permitted clearance.</w:t>
      </w:r>
    </w:p>
    <w:p w14:paraId="7CE7A530" w14:textId="4B5596AE" w:rsidR="00BB40DC" w:rsidRDefault="001462B2" w:rsidP="6AE367A3">
      <w:pPr>
        <w:rPr>
          <w:rFonts w:ascii="Aptos" w:eastAsia="Aptos" w:hAnsi="Aptos" w:cs="Aptos"/>
        </w:rPr>
      </w:pPr>
      <w:r>
        <w:rPr>
          <w:noProof/>
        </w:rPr>
        <w:drawing>
          <wp:anchor distT="0" distB="0" distL="114300" distR="114300" simplePos="0" relativeHeight="251658240" behindDoc="1" locked="0" layoutInCell="1" allowOverlap="1" wp14:anchorId="37898ECB" wp14:editId="7DFB3042">
            <wp:simplePos x="0" y="0"/>
            <wp:positionH relativeFrom="column">
              <wp:posOffset>-209533</wp:posOffset>
            </wp:positionH>
            <wp:positionV relativeFrom="paragraph">
              <wp:posOffset>258</wp:posOffset>
            </wp:positionV>
            <wp:extent cx="1261745" cy="2255520"/>
            <wp:effectExtent l="0" t="0" r="0" b="0"/>
            <wp:wrapSquare wrapText="bothSides"/>
            <wp:docPr id="15163604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60491" name="Picture 1516360491"/>
                    <pic:cNvPicPr/>
                  </pic:nvPicPr>
                  <pic:blipFill>
                    <a:blip r:embed="rId19">
                      <a:extLst>
                        <a:ext uri="{28A0092B-C50C-407E-A947-70E740481C1C}">
                          <a14:useLocalDpi xmlns:a14="http://schemas.microsoft.com/office/drawing/2010/main" val="0"/>
                        </a:ext>
                      </a:extLst>
                    </a:blip>
                    <a:stretch>
                      <a:fillRect/>
                    </a:stretch>
                  </pic:blipFill>
                  <pic:spPr>
                    <a:xfrm>
                      <a:off x="0" y="0"/>
                      <a:ext cx="1261745" cy="2255520"/>
                    </a:xfrm>
                    <a:prstGeom prst="rect">
                      <a:avLst/>
                    </a:prstGeom>
                  </pic:spPr>
                </pic:pic>
              </a:graphicData>
            </a:graphic>
            <wp14:sizeRelH relativeFrom="margin">
              <wp14:pctWidth>0</wp14:pctWidth>
            </wp14:sizeRelH>
            <wp14:sizeRelV relativeFrom="margin">
              <wp14:pctHeight>0</wp14:pctHeight>
            </wp14:sizeRelV>
          </wp:anchor>
        </w:drawing>
      </w:r>
      <w:r w:rsidR="00CF0FA0">
        <w:rPr>
          <w:rFonts w:ascii="Aptos" w:eastAsia="Aptos" w:hAnsi="Aptos" w:cs="Aptos"/>
        </w:rPr>
        <w:t xml:space="preserve">The second frame design prioritises structural strength in a collision. The front is angled outward for steering clearance, and the body is wider to distribute </w:t>
      </w:r>
      <w:r w:rsidR="00F76217">
        <w:rPr>
          <w:rFonts w:ascii="Aptos" w:eastAsia="Aptos" w:hAnsi="Aptos" w:cs="Aptos"/>
        </w:rPr>
        <w:t>weight for better steering control. Cross members</w:t>
      </w:r>
      <w:r w:rsidR="00F30789">
        <w:rPr>
          <w:rFonts w:ascii="Aptos" w:eastAsia="Aptos" w:hAnsi="Aptos" w:cs="Aptos"/>
        </w:rPr>
        <w:t xml:space="preserve"> are evenly spaced for rigidity</w:t>
      </w:r>
      <w:r w:rsidR="009B6F2E">
        <w:rPr>
          <w:rFonts w:ascii="Aptos" w:eastAsia="Aptos" w:hAnsi="Aptos" w:cs="Aptos"/>
        </w:rPr>
        <w:t>, with additional ones placed in vital areas</w:t>
      </w:r>
      <w:r w:rsidR="00371271">
        <w:rPr>
          <w:rFonts w:ascii="Aptos" w:eastAsia="Aptos" w:hAnsi="Aptos" w:cs="Aptos"/>
        </w:rPr>
        <w:t>, being u</w:t>
      </w:r>
      <w:r w:rsidR="00CB1B27">
        <w:rPr>
          <w:rFonts w:ascii="Aptos" w:eastAsia="Aptos" w:hAnsi="Aptos" w:cs="Aptos"/>
        </w:rPr>
        <w:t xml:space="preserve">nder the seat for driver </w:t>
      </w:r>
      <w:r w:rsidR="006119AF">
        <w:rPr>
          <w:rFonts w:ascii="Aptos" w:eastAsia="Aptos" w:hAnsi="Aptos" w:cs="Aptos"/>
        </w:rPr>
        <w:t xml:space="preserve">weight </w:t>
      </w:r>
      <w:r w:rsidR="00371271">
        <w:rPr>
          <w:rFonts w:ascii="Aptos" w:eastAsia="Aptos" w:hAnsi="Aptos" w:cs="Aptos"/>
        </w:rPr>
        <w:t xml:space="preserve">and rear rollbar, </w:t>
      </w:r>
      <w:r w:rsidR="006119AF">
        <w:rPr>
          <w:rFonts w:ascii="Aptos" w:eastAsia="Aptos" w:hAnsi="Aptos" w:cs="Aptos"/>
        </w:rPr>
        <w:t>and in front</w:t>
      </w:r>
      <w:r w:rsidR="43F964DE" w:rsidRPr="6E81538C">
        <w:rPr>
          <w:rFonts w:ascii="Aptos" w:eastAsia="Aptos" w:hAnsi="Aptos" w:cs="Aptos"/>
        </w:rPr>
        <w:t xml:space="preserve"> of the steering wheel for the steering column rollbar.</w:t>
      </w:r>
    </w:p>
    <w:p w14:paraId="01AF1F73" w14:textId="77777777" w:rsidR="00611DE9" w:rsidRDefault="00611DE9" w:rsidP="6AE367A3">
      <w:pPr>
        <w:rPr>
          <w:rFonts w:ascii="Aptos" w:eastAsia="Aptos" w:hAnsi="Aptos" w:cs="Aptos"/>
        </w:rPr>
      </w:pPr>
    </w:p>
    <w:p w14:paraId="2334A067" w14:textId="77777777" w:rsidR="00611DE9" w:rsidRPr="00611DE9" w:rsidRDefault="00611DE9" w:rsidP="6AE367A3"/>
    <w:p w14:paraId="05991431" w14:textId="0E0018C9" w:rsidR="009F33EF" w:rsidRDefault="009F33EF" w:rsidP="00151B5B">
      <w:pPr>
        <w:pStyle w:val="Heading1"/>
      </w:pPr>
      <w:bookmarkStart w:id="31" w:name="_Toc229173804"/>
      <w:r>
        <w:rPr>
          <w:noProof/>
        </w:rPr>
        <w:drawing>
          <wp:anchor distT="0" distB="0" distL="114300" distR="114300" simplePos="0" relativeHeight="251658248" behindDoc="0" locked="0" layoutInCell="1" allowOverlap="1" wp14:anchorId="5BF7BDDF" wp14:editId="63AC5B7F">
            <wp:simplePos x="0" y="0"/>
            <wp:positionH relativeFrom="column">
              <wp:posOffset>2529434</wp:posOffset>
            </wp:positionH>
            <wp:positionV relativeFrom="paragraph">
              <wp:posOffset>511835</wp:posOffset>
            </wp:positionV>
            <wp:extent cx="3945890" cy="1753235"/>
            <wp:effectExtent l="0" t="0" r="0" b="0"/>
            <wp:wrapSquare wrapText="bothSides"/>
            <wp:docPr id="15269065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45890" cy="175323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7" behindDoc="1" locked="0" layoutInCell="1" allowOverlap="1" wp14:anchorId="598525A9" wp14:editId="405359F5">
            <wp:simplePos x="0" y="0"/>
            <wp:positionH relativeFrom="margin">
              <wp:posOffset>-767868</wp:posOffset>
            </wp:positionH>
            <wp:positionV relativeFrom="paragraph">
              <wp:posOffset>529717</wp:posOffset>
            </wp:positionV>
            <wp:extent cx="3083472" cy="3368794"/>
            <wp:effectExtent l="0" t="0" r="3175" b="3175"/>
            <wp:wrapSquare wrapText="bothSides"/>
            <wp:docPr id="977730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83472" cy="3368794"/>
                    </a:xfrm>
                    <a:prstGeom prst="rect">
                      <a:avLst/>
                    </a:prstGeom>
                    <a:noFill/>
                  </pic:spPr>
                </pic:pic>
              </a:graphicData>
            </a:graphic>
          </wp:anchor>
        </w:drawing>
      </w:r>
      <w:r w:rsidR="00B56C75">
        <w:t>Final design</w:t>
      </w:r>
      <w:bookmarkEnd w:id="31"/>
    </w:p>
    <w:p w14:paraId="50457209" w14:textId="77777777" w:rsidR="0037389B" w:rsidRDefault="0037389B" w:rsidP="00151B5B"/>
    <w:p w14:paraId="64D47A41" w14:textId="77777777" w:rsidR="00151B5B" w:rsidRPr="00151B5B" w:rsidRDefault="00151B5B" w:rsidP="00151B5B">
      <w:r w:rsidRPr="00151B5B">
        <w:t>The final chassis design measures 2250mm in length and 1500mm in width — 250mm shorter than the maximum permitted by regulations, a deliberate choice to improve handling responsiveness.</w:t>
      </w:r>
    </w:p>
    <w:p w14:paraId="4662FFDB" w14:textId="4120707E" w:rsidR="00151B5B" w:rsidRPr="00151B5B" w:rsidRDefault="00151B5B" w:rsidP="00151B5B">
      <w:r w:rsidRPr="00151B5B">
        <w:t>Mild steel box section was selected for the frame. Chromoly was ruled out due to limited availability, and aluminium was rejected based on cost and fabrication difficulty. The body panels are birch plywood, chosen for its cost-effectiveness and structural contribution — the panels fill the gaps between frame members, adding rigidity and improving the aerodynamic profile of the vehicle.</w:t>
      </w:r>
    </w:p>
    <w:p w14:paraId="5EFE5224" w14:textId="77777777" w:rsidR="00151B5B" w:rsidRPr="00151B5B" w:rsidRDefault="00151B5B" w:rsidP="00151B5B">
      <w:r w:rsidRPr="00151B5B">
        <w:t>20-inch BMX wheels are fitted using the custom brackets developed during the design analysis phase. Braking is handled by V-brakes on the rear wheels, actuated by a cable running to a foot pedal at the front.</w:t>
      </w:r>
    </w:p>
    <w:p w14:paraId="5DA22A42" w14:textId="317CDC61" w:rsidR="00151B5B" w:rsidRPr="00151B5B" w:rsidRDefault="00151B5B" w:rsidP="00151B5B">
      <w:r w:rsidRPr="00151B5B">
        <w:t xml:space="preserve">The frame incorporates five cross members, each with a specific structural role. The bottom cross member distributes chassis load evenly across the rear wheels. The lower mid cross member carries the driver and seat weight </w:t>
      </w:r>
      <w:r w:rsidR="00D76050">
        <w:t>while</w:t>
      </w:r>
      <w:r w:rsidRPr="00151B5B">
        <w:t xml:space="preserve"> also serv</w:t>
      </w:r>
      <w:r w:rsidR="00D76050">
        <w:t>ing</w:t>
      </w:r>
      <w:r w:rsidRPr="00151B5B">
        <w:t xml:space="preserve"> as the mounting point for the rear roll bar. The mid cross member supports the front roll bar and provides the mounting brace for the steering wheel. The upper mid cross member distributes the load from the front wheels into the frame. The steering column acts as both a structural cross member and the mechanical link between the steering input and the front wheels, with a steering linkage guiding wheel direction as the column rotates.</w:t>
      </w:r>
    </w:p>
    <w:p w14:paraId="633B9EF4" w14:textId="5F2155CE" w:rsidR="00F83E44" w:rsidRDefault="00151B5B" w:rsidP="00F83E44">
      <w:r w:rsidRPr="00151B5B">
        <w:t>A longitudinal steel member runs the full length of the underside of the vehicle, connecting to the front bumper. In the event of a frontal impact, this member distributes the collision force across the entire frame, maintaining structural integrity and further improving overall rigidity.</w:t>
      </w:r>
    </w:p>
    <w:tbl>
      <w:tblPr>
        <w:tblpPr w:leftFromText="180" w:rightFromText="180" w:vertAnchor="page" w:horzAnchor="margin" w:tblpY="3488"/>
        <w:tblW w:w="9780" w:type="dxa"/>
        <w:tblLook w:val="04A0" w:firstRow="1" w:lastRow="0" w:firstColumn="1" w:lastColumn="0" w:noHBand="0" w:noVBand="1"/>
      </w:tblPr>
      <w:tblGrid>
        <w:gridCol w:w="1980"/>
        <w:gridCol w:w="2940"/>
        <w:gridCol w:w="560"/>
        <w:gridCol w:w="1340"/>
        <w:gridCol w:w="1040"/>
        <w:gridCol w:w="1920"/>
      </w:tblGrid>
      <w:tr w:rsidR="00834398" w:rsidRPr="00C800ED" w14:paraId="6B631E37" w14:textId="77777777" w:rsidTr="00834398">
        <w:trPr>
          <w:trHeight w:val="300"/>
        </w:trPr>
        <w:tc>
          <w:tcPr>
            <w:tcW w:w="1980" w:type="dxa"/>
            <w:tcBorders>
              <w:top w:val="single" w:sz="4" w:space="0" w:color="auto"/>
              <w:left w:val="single" w:sz="4" w:space="0" w:color="auto"/>
              <w:bottom w:val="single" w:sz="4" w:space="0" w:color="auto"/>
              <w:right w:val="nil"/>
            </w:tcBorders>
            <w:noWrap/>
            <w:vAlign w:val="bottom"/>
            <w:hideMark/>
          </w:tcPr>
          <w:p w14:paraId="105D0179"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 xml:space="preserve">Item </w:t>
            </w:r>
          </w:p>
        </w:tc>
        <w:tc>
          <w:tcPr>
            <w:tcW w:w="2940" w:type="dxa"/>
            <w:tcBorders>
              <w:top w:val="single" w:sz="4" w:space="0" w:color="auto"/>
              <w:left w:val="nil"/>
              <w:bottom w:val="single" w:sz="4" w:space="0" w:color="auto"/>
              <w:right w:val="nil"/>
            </w:tcBorders>
            <w:noWrap/>
            <w:vAlign w:val="bottom"/>
            <w:hideMark/>
          </w:tcPr>
          <w:p w14:paraId="5B0E3222"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Details</w:t>
            </w:r>
          </w:p>
        </w:tc>
        <w:tc>
          <w:tcPr>
            <w:tcW w:w="560" w:type="dxa"/>
            <w:tcBorders>
              <w:top w:val="single" w:sz="4" w:space="0" w:color="auto"/>
              <w:left w:val="nil"/>
              <w:bottom w:val="single" w:sz="4" w:space="0" w:color="auto"/>
              <w:right w:val="nil"/>
            </w:tcBorders>
            <w:noWrap/>
            <w:vAlign w:val="bottom"/>
            <w:hideMark/>
          </w:tcPr>
          <w:p w14:paraId="4AA61E83"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Qty</w:t>
            </w:r>
          </w:p>
        </w:tc>
        <w:tc>
          <w:tcPr>
            <w:tcW w:w="1340" w:type="dxa"/>
            <w:tcBorders>
              <w:top w:val="single" w:sz="4" w:space="0" w:color="auto"/>
              <w:left w:val="nil"/>
              <w:bottom w:val="single" w:sz="4" w:space="0" w:color="auto"/>
              <w:right w:val="nil"/>
            </w:tcBorders>
            <w:noWrap/>
            <w:vAlign w:val="bottom"/>
            <w:hideMark/>
          </w:tcPr>
          <w:p w14:paraId="61ED7176"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Unit Cost (£)</w:t>
            </w:r>
          </w:p>
        </w:tc>
        <w:tc>
          <w:tcPr>
            <w:tcW w:w="1040" w:type="dxa"/>
            <w:tcBorders>
              <w:top w:val="single" w:sz="4" w:space="0" w:color="auto"/>
              <w:left w:val="nil"/>
              <w:bottom w:val="single" w:sz="4" w:space="0" w:color="auto"/>
              <w:right w:val="nil"/>
            </w:tcBorders>
            <w:noWrap/>
            <w:vAlign w:val="bottom"/>
            <w:hideMark/>
          </w:tcPr>
          <w:p w14:paraId="6D26AEF4"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Total (£)</w:t>
            </w:r>
          </w:p>
        </w:tc>
        <w:tc>
          <w:tcPr>
            <w:tcW w:w="1920" w:type="dxa"/>
            <w:tcBorders>
              <w:top w:val="single" w:sz="4" w:space="0" w:color="auto"/>
              <w:left w:val="nil"/>
              <w:bottom w:val="single" w:sz="4" w:space="0" w:color="auto"/>
              <w:right w:val="single" w:sz="4" w:space="0" w:color="auto"/>
            </w:tcBorders>
            <w:noWrap/>
            <w:vAlign w:val="bottom"/>
            <w:hideMark/>
          </w:tcPr>
          <w:p w14:paraId="0012C6D9"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Supplier</w:t>
            </w:r>
          </w:p>
        </w:tc>
      </w:tr>
      <w:tr w:rsidR="00834398" w:rsidRPr="00C800ED" w14:paraId="6F47E178" w14:textId="77777777" w:rsidTr="00834398">
        <w:trPr>
          <w:trHeight w:val="300"/>
        </w:trPr>
        <w:tc>
          <w:tcPr>
            <w:tcW w:w="1980" w:type="dxa"/>
            <w:tcBorders>
              <w:top w:val="nil"/>
              <w:left w:val="single" w:sz="4" w:space="0" w:color="auto"/>
              <w:bottom w:val="nil"/>
              <w:right w:val="nil"/>
            </w:tcBorders>
            <w:noWrap/>
            <w:vAlign w:val="bottom"/>
            <w:hideMark/>
          </w:tcPr>
          <w:p w14:paraId="548B0457"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Rose Joints</w:t>
            </w:r>
          </w:p>
        </w:tc>
        <w:tc>
          <w:tcPr>
            <w:tcW w:w="2940" w:type="dxa"/>
            <w:tcBorders>
              <w:top w:val="nil"/>
              <w:left w:val="nil"/>
              <w:bottom w:val="nil"/>
              <w:right w:val="nil"/>
            </w:tcBorders>
            <w:noWrap/>
            <w:vAlign w:val="bottom"/>
            <w:hideMark/>
          </w:tcPr>
          <w:p w14:paraId="7432557E"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Female threaded 12mm</w:t>
            </w:r>
          </w:p>
        </w:tc>
        <w:tc>
          <w:tcPr>
            <w:tcW w:w="560" w:type="dxa"/>
            <w:tcBorders>
              <w:top w:val="nil"/>
              <w:left w:val="nil"/>
              <w:bottom w:val="nil"/>
              <w:right w:val="nil"/>
            </w:tcBorders>
            <w:noWrap/>
            <w:vAlign w:val="bottom"/>
            <w:hideMark/>
          </w:tcPr>
          <w:p w14:paraId="4A06C573"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00D19E3B"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5.49</w:t>
            </w:r>
          </w:p>
        </w:tc>
        <w:tc>
          <w:tcPr>
            <w:tcW w:w="1040" w:type="dxa"/>
            <w:tcBorders>
              <w:top w:val="nil"/>
              <w:left w:val="nil"/>
              <w:bottom w:val="nil"/>
              <w:right w:val="nil"/>
            </w:tcBorders>
            <w:noWrap/>
            <w:vAlign w:val="bottom"/>
            <w:hideMark/>
          </w:tcPr>
          <w:p w14:paraId="04AFDB8F"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21.96</w:t>
            </w:r>
          </w:p>
        </w:tc>
        <w:tc>
          <w:tcPr>
            <w:tcW w:w="1920" w:type="dxa"/>
            <w:tcBorders>
              <w:top w:val="nil"/>
              <w:left w:val="nil"/>
              <w:bottom w:val="nil"/>
              <w:right w:val="single" w:sz="4" w:space="0" w:color="auto"/>
            </w:tcBorders>
            <w:noWrap/>
            <w:vAlign w:val="bottom"/>
            <w:hideMark/>
          </w:tcPr>
          <w:p w14:paraId="6986B12C"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01339ECD" w14:textId="77777777" w:rsidTr="00834398">
        <w:trPr>
          <w:trHeight w:val="300"/>
        </w:trPr>
        <w:tc>
          <w:tcPr>
            <w:tcW w:w="1980" w:type="dxa"/>
            <w:tcBorders>
              <w:top w:val="nil"/>
              <w:left w:val="single" w:sz="4" w:space="0" w:color="auto"/>
              <w:bottom w:val="nil"/>
              <w:right w:val="nil"/>
            </w:tcBorders>
            <w:noWrap/>
            <w:vAlign w:val="bottom"/>
            <w:hideMark/>
          </w:tcPr>
          <w:p w14:paraId="33A1BC8B"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Tie Rod Ends</w:t>
            </w:r>
          </w:p>
        </w:tc>
        <w:tc>
          <w:tcPr>
            <w:tcW w:w="2940" w:type="dxa"/>
            <w:tcBorders>
              <w:top w:val="nil"/>
              <w:left w:val="nil"/>
              <w:bottom w:val="nil"/>
              <w:right w:val="nil"/>
            </w:tcBorders>
            <w:noWrap/>
            <w:vAlign w:val="bottom"/>
            <w:hideMark/>
          </w:tcPr>
          <w:p w14:paraId="5ECAF563"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12mm x 12mm</w:t>
            </w:r>
          </w:p>
        </w:tc>
        <w:tc>
          <w:tcPr>
            <w:tcW w:w="560" w:type="dxa"/>
            <w:tcBorders>
              <w:top w:val="nil"/>
              <w:left w:val="nil"/>
              <w:bottom w:val="nil"/>
              <w:right w:val="nil"/>
            </w:tcBorders>
            <w:noWrap/>
            <w:vAlign w:val="bottom"/>
            <w:hideMark/>
          </w:tcPr>
          <w:p w14:paraId="2B34CF73"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nil"/>
              <w:right w:val="nil"/>
            </w:tcBorders>
            <w:noWrap/>
            <w:vAlign w:val="bottom"/>
            <w:hideMark/>
          </w:tcPr>
          <w:p w14:paraId="24074B9E"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10.46</w:t>
            </w:r>
          </w:p>
        </w:tc>
        <w:tc>
          <w:tcPr>
            <w:tcW w:w="1040" w:type="dxa"/>
            <w:tcBorders>
              <w:top w:val="nil"/>
              <w:left w:val="nil"/>
              <w:bottom w:val="nil"/>
              <w:right w:val="nil"/>
            </w:tcBorders>
            <w:noWrap/>
            <w:vAlign w:val="bottom"/>
            <w:hideMark/>
          </w:tcPr>
          <w:p w14:paraId="46ECA1E6"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20.92</w:t>
            </w:r>
          </w:p>
        </w:tc>
        <w:tc>
          <w:tcPr>
            <w:tcW w:w="1920" w:type="dxa"/>
            <w:tcBorders>
              <w:top w:val="nil"/>
              <w:left w:val="nil"/>
              <w:bottom w:val="nil"/>
              <w:right w:val="single" w:sz="4" w:space="0" w:color="auto"/>
            </w:tcBorders>
            <w:noWrap/>
            <w:vAlign w:val="bottom"/>
            <w:hideMark/>
          </w:tcPr>
          <w:p w14:paraId="7F0BC28D"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787B4120" w14:textId="77777777" w:rsidTr="00834398">
        <w:trPr>
          <w:trHeight w:val="300"/>
        </w:trPr>
        <w:tc>
          <w:tcPr>
            <w:tcW w:w="1980" w:type="dxa"/>
            <w:tcBorders>
              <w:top w:val="nil"/>
              <w:left w:val="single" w:sz="4" w:space="0" w:color="auto"/>
              <w:bottom w:val="nil"/>
              <w:right w:val="nil"/>
            </w:tcBorders>
            <w:noWrap/>
            <w:vAlign w:val="bottom"/>
            <w:hideMark/>
          </w:tcPr>
          <w:p w14:paraId="345FD073"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Steering Wheel</w:t>
            </w:r>
          </w:p>
        </w:tc>
        <w:tc>
          <w:tcPr>
            <w:tcW w:w="2940" w:type="dxa"/>
            <w:tcBorders>
              <w:top w:val="nil"/>
              <w:left w:val="nil"/>
              <w:bottom w:val="nil"/>
              <w:right w:val="nil"/>
            </w:tcBorders>
            <w:noWrap/>
            <w:vAlign w:val="bottom"/>
            <w:hideMark/>
          </w:tcPr>
          <w:p w14:paraId="5ACCAB89"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350mm x 14inch</w:t>
            </w:r>
          </w:p>
        </w:tc>
        <w:tc>
          <w:tcPr>
            <w:tcW w:w="560" w:type="dxa"/>
            <w:tcBorders>
              <w:top w:val="nil"/>
              <w:left w:val="nil"/>
              <w:bottom w:val="nil"/>
              <w:right w:val="nil"/>
            </w:tcBorders>
            <w:noWrap/>
            <w:vAlign w:val="bottom"/>
            <w:hideMark/>
          </w:tcPr>
          <w:p w14:paraId="78DD915A"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671E257A"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32.47</w:t>
            </w:r>
          </w:p>
        </w:tc>
        <w:tc>
          <w:tcPr>
            <w:tcW w:w="1040" w:type="dxa"/>
            <w:tcBorders>
              <w:top w:val="nil"/>
              <w:left w:val="nil"/>
              <w:bottom w:val="nil"/>
              <w:right w:val="nil"/>
            </w:tcBorders>
            <w:noWrap/>
            <w:vAlign w:val="bottom"/>
            <w:hideMark/>
          </w:tcPr>
          <w:p w14:paraId="0A9095DC"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32.47</w:t>
            </w:r>
          </w:p>
        </w:tc>
        <w:tc>
          <w:tcPr>
            <w:tcW w:w="1920" w:type="dxa"/>
            <w:tcBorders>
              <w:top w:val="nil"/>
              <w:left w:val="nil"/>
              <w:bottom w:val="nil"/>
              <w:right w:val="single" w:sz="4" w:space="0" w:color="auto"/>
            </w:tcBorders>
            <w:noWrap/>
            <w:vAlign w:val="bottom"/>
            <w:hideMark/>
          </w:tcPr>
          <w:p w14:paraId="67D1D8E9"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79C8B2B3" w14:textId="77777777" w:rsidTr="00834398">
        <w:trPr>
          <w:trHeight w:val="300"/>
        </w:trPr>
        <w:tc>
          <w:tcPr>
            <w:tcW w:w="1980" w:type="dxa"/>
            <w:tcBorders>
              <w:top w:val="nil"/>
              <w:left w:val="single" w:sz="4" w:space="0" w:color="auto"/>
              <w:bottom w:val="nil"/>
              <w:right w:val="nil"/>
            </w:tcBorders>
            <w:noWrap/>
            <w:vAlign w:val="bottom"/>
            <w:hideMark/>
          </w:tcPr>
          <w:p w14:paraId="2B7E6AB4"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Universal Joints</w:t>
            </w:r>
          </w:p>
        </w:tc>
        <w:tc>
          <w:tcPr>
            <w:tcW w:w="2940" w:type="dxa"/>
            <w:tcBorders>
              <w:top w:val="nil"/>
              <w:left w:val="nil"/>
              <w:bottom w:val="nil"/>
              <w:right w:val="nil"/>
            </w:tcBorders>
            <w:noWrap/>
            <w:vAlign w:val="bottom"/>
            <w:hideMark/>
          </w:tcPr>
          <w:p w14:paraId="2BD03B75"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 xml:space="preserve">Steering joint </w:t>
            </w:r>
          </w:p>
        </w:tc>
        <w:tc>
          <w:tcPr>
            <w:tcW w:w="560" w:type="dxa"/>
            <w:tcBorders>
              <w:top w:val="nil"/>
              <w:left w:val="nil"/>
              <w:bottom w:val="nil"/>
              <w:right w:val="nil"/>
            </w:tcBorders>
            <w:noWrap/>
            <w:vAlign w:val="bottom"/>
            <w:hideMark/>
          </w:tcPr>
          <w:p w14:paraId="6E85B697"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1ABABCD0"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23.33</w:t>
            </w:r>
          </w:p>
        </w:tc>
        <w:tc>
          <w:tcPr>
            <w:tcW w:w="1040" w:type="dxa"/>
            <w:tcBorders>
              <w:top w:val="nil"/>
              <w:left w:val="nil"/>
              <w:bottom w:val="nil"/>
              <w:right w:val="nil"/>
            </w:tcBorders>
            <w:noWrap/>
            <w:vAlign w:val="bottom"/>
            <w:hideMark/>
          </w:tcPr>
          <w:p w14:paraId="08EA3814"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23.33</w:t>
            </w:r>
          </w:p>
        </w:tc>
        <w:tc>
          <w:tcPr>
            <w:tcW w:w="1920" w:type="dxa"/>
            <w:tcBorders>
              <w:top w:val="nil"/>
              <w:left w:val="nil"/>
              <w:bottom w:val="nil"/>
              <w:right w:val="single" w:sz="4" w:space="0" w:color="auto"/>
            </w:tcBorders>
            <w:noWrap/>
            <w:vAlign w:val="bottom"/>
            <w:hideMark/>
          </w:tcPr>
          <w:p w14:paraId="1C7619CE"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63BB6980" w14:textId="77777777" w:rsidTr="00834398">
        <w:trPr>
          <w:trHeight w:val="300"/>
        </w:trPr>
        <w:tc>
          <w:tcPr>
            <w:tcW w:w="1980" w:type="dxa"/>
            <w:tcBorders>
              <w:top w:val="nil"/>
              <w:left w:val="single" w:sz="4" w:space="0" w:color="auto"/>
              <w:bottom w:val="nil"/>
              <w:right w:val="nil"/>
            </w:tcBorders>
            <w:noWrap/>
            <w:vAlign w:val="bottom"/>
            <w:hideMark/>
          </w:tcPr>
          <w:p w14:paraId="237C6614"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Box Steel</w:t>
            </w:r>
          </w:p>
        </w:tc>
        <w:tc>
          <w:tcPr>
            <w:tcW w:w="2940" w:type="dxa"/>
            <w:tcBorders>
              <w:top w:val="nil"/>
              <w:left w:val="nil"/>
              <w:bottom w:val="nil"/>
              <w:right w:val="nil"/>
            </w:tcBorders>
            <w:noWrap/>
            <w:vAlign w:val="bottom"/>
            <w:hideMark/>
          </w:tcPr>
          <w:p w14:paraId="7664DA37"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25mm width: 5000mm</w:t>
            </w:r>
          </w:p>
        </w:tc>
        <w:tc>
          <w:tcPr>
            <w:tcW w:w="560" w:type="dxa"/>
            <w:tcBorders>
              <w:top w:val="nil"/>
              <w:left w:val="nil"/>
              <w:bottom w:val="nil"/>
              <w:right w:val="nil"/>
            </w:tcBorders>
            <w:noWrap/>
            <w:vAlign w:val="bottom"/>
            <w:hideMark/>
          </w:tcPr>
          <w:p w14:paraId="16145EBA"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2682CB08"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29.76</w:t>
            </w:r>
          </w:p>
        </w:tc>
        <w:tc>
          <w:tcPr>
            <w:tcW w:w="1040" w:type="dxa"/>
            <w:tcBorders>
              <w:top w:val="nil"/>
              <w:left w:val="nil"/>
              <w:bottom w:val="nil"/>
              <w:right w:val="nil"/>
            </w:tcBorders>
            <w:noWrap/>
            <w:vAlign w:val="bottom"/>
            <w:hideMark/>
          </w:tcPr>
          <w:p w14:paraId="02B3B3FF"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119.04</w:t>
            </w:r>
          </w:p>
        </w:tc>
        <w:tc>
          <w:tcPr>
            <w:tcW w:w="1920" w:type="dxa"/>
            <w:tcBorders>
              <w:top w:val="nil"/>
              <w:left w:val="nil"/>
              <w:bottom w:val="nil"/>
              <w:right w:val="single" w:sz="4" w:space="0" w:color="auto"/>
            </w:tcBorders>
            <w:noWrap/>
            <w:vAlign w:val="bottom"/>
            <w:hideMark/>
          </w:tcPr>
          <w:p w14:paraId="430CF90E"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Metals4u</w:t>
            </w:r>
          </w:p>
        </w:tc>
      </w:tr>
      <w:tr w:rsidR="00834398" w:rsidRPr="00C800ED" w14:paraId="7953DF8A" w14:textId="77777777" w:rsidTr="00834398">
        <w:trPr>
          <w:trHeight w:val="300"/>
        </w:trPr>
        <w:tc>
          <w:tcPr>
            <w:tcW w:w="1980" w:type="dxa"/>
            <w:tcBorders>
              <w:top w:val="nil"/>
              <w:left w:val="single" w:sz="4" w:space="0" w:color="auto"/>
              <w:bottom w:val="nil"/>
              <w:right w:val="nil"/>
            </w:tcBorders>
            <w:noWrap/>
            <w:vAlign w:val="bottom"/>
            <w:hideMark/>
          </w:tcPr>
          <w:p w14:paraId="27CB350F"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Plywood</w:t>
            </w:r>
          </w:p>
        </w:tc>
        <w:tc>
          <w:tcPr>
            <w:tcW w:w="2940" w:type="dxa"/>
            <w:tcBorders>
              <w:top w:val="nil"/>
              <w:left w:val="nil"/>
              <w:bottom w:val="nil"/>
              <w:right w:val="nil"/>
            </w:tcBorders>
            <w:noWrap/>
            <w:vAlign w:val="bottom"/>
            <w:hideMark/>
          </w:tcPr>
          <w:p w14:paraId="39BF46F5"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 xml:space="preserve">18mm sheet: 2440x1220mm </w:t>
            </w:r>
          </w:p>
        </w:tc>
        <w:tc>
          <w:tcPr>
            <w:tcW w:w="560" w:type="dxa"/>
            <w:tcBorders>
              <w:top w:val="nil"/>
              <w:left w:val="nil"/>
              <w:bottom w:val="nil"/>
              <w:right w:val="nil"/>
            </w:tcBorders>
            <w:noWrap/>
            <w:vAlign w:val="bottom"/>
            <w:hideMark/>
          </w:tcPr>
          <w:p w14:paraId="7A11FBEB"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w:t>
            </w:r>
          </w:p>
        </w:tc>
        <w:tc>
          <w:tcPr>
            <w:tcW w:w="1340" w:type="dxa"/>
            <w:tcBorders>
              <w:top w:val="nil"/>
              <w:left w:val="nil"/>
              <w:bottom w:val="nil"/>
              <w:right w:val="nil"/>
            </w:tcBorders>
            <w:noWrap/>
            <w:vAlign w:val="bottom"/>
            <w:hideMark/>
          </w:tcPr>
          <w:p w14:paraId="1EFA5B30"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29.66</w:t>
            </w:r>
          </w:p>
        </w:tc>
        <w:tc>
          <w:tcPr>
            <w:tcW w:w="1040" w:type="dxa"/>
            <w:tcBorders>
              <w:top w:val="nil"/>
              <w:left w:val="nil"/>
              <w:bottom w:val="nil"/>
              <w:right w:val="nil"/>
            </w:tcBorders>
            <w:noWrap/>
            <w:vAlign w:val="bottom"/>
            <w:hideMark/>
          </w:tcPr>
          <w:p w14:paraId="0588FACF"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29.66</w:t>
            </w:r>
          </w:p>
        </w:tc>
        <w:tc>
          <w:tcPr>
            <w:tcW w:w="1920" w:type="dxa"/>
            <w:tcBorders>
              <w:top w:val="nil"/>
              <w:left w:val="nil"/>
              <w:bottom w:val="nil"/>
              <w:right w:val="single" w:sz="4" w:space="0" w:color="auto"/>
            </w:tcBorders>
            <w:noWrap/>
            <w:vAlign w:val="bottom"/>
            <w:hideMark/>
          </w:tcPr>
          <w:p w14:paraId="730A9DC7"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PGR Timber</w:t>
            </w:r>
          </w:p>
        </w:tc>
      </w:tr>
      <w:tr w:rsidR="00834398" w:rsidRPr="00C800ED" w14:paraId="5DD6DCBB" w14:textId="77777777" w:rsidTr="00834398">
        <w:trPr>
          <w:trHeight w:val="300"/>
        </w:trPr>
        <w:tc>
          <w:tcPr>
            <w:tcW w:w="1980" w:type="dxa"/>
            <w:tcBorders>
              <w:top w:val="nil"/>
              <w:left w:val="single" w:sz="4" w:space="0" w:color="auto"/>
              <w:bottom w:val="nil"/>
              <w:right w:val="nil"/>
            </w:tcBorders>
            <w:noWrap/>
            <w:vAlign w:val="bottom"/>
            <w:hideMark/>
          </w:tcPr>
          <w:p w14:paraId="21B3A1E7"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BMX Wheels</w:t>
            </w:r>
          </w:p>
        </w:tc>
        <w:tc>
          <w:tcPr>
            <w:tcW w:w="2940" w:type="dxa"/>
            <w:tcBorders>
              <w:top w:val="nil"/>
              <w:left w:val="nil"/>
              <w:bottom w:val="nil"/>
              <w:right w:val="nil"/>
            </w:tcBorders>
            <w:noWrap/>
            <w:vAlign w:val="bottom"/>
            <w:hideMark/>
          </w:tcPr>
          <w:p w14:paraId="0356DCA2"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 xml:space="preserve">20 </w:t>
            </w:r>
            <w:proofErr w:type="gramStart"/>
            <w:r w:rsidRPr="00C800ED">
              <w:rPr>
                <w:rFonts w:ascii="Aptos Narrow" w:eastAsia="Times New Roman" w:hAnsi="Aptos Narrow" w:cs="Times New Roman"/>
                <w:color w:val="000000"/>
                <w:kern w:val="0"/>
                <w:sz w:val="22"/>
                <w:szCs w:val="22"/>
                <w:lang w:val="en-IE" w:eastAsia="en-IE"/>
                <w14:ligatures w14:val="none"/>
              </w:rPr>
              <w:t>inch</w:t>
            </w:r>
            <w:proofErr w:type="gramEnd"/>
          </w:p>
        </w:tc>
        <w:tc>
          <w:tcPr>
            <w:tcW w:w="560" w:type="dxa"/>
            <w:tcBorders>
              <w:top w:val="nil"/>
              <w:left w:val="nil"/>
              <w:bottom w:val="nil"/>
              <w:right w:val="nil"/>
            </w:tcBorders>
            <w:noWrap/>
            <w:vAlign w:val="bottom"/>
            <w:hideMark/>
          </w:tcPr>
          <w:p w14:paraId="365AF1CB"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4</w:t>
            </w:r>
          </w:p>
        </w:tc>
        <w:tc>
          <w:tcPr>
            <w:tcW w:w="1340" w:type="dxa"/>
            <w:tcBorders>
              <w:top w:val="nil"/>
              <w:left w:val="nil"/>
              <w:bottom w:val="nil"/>
              <w:right w:val="nil"/>
            </w:tcBorders>
            <w:noWrap/>
            <w:vAlign w:val="bottom"/>
            <w:hideMark/>
          </w:tcPr>
          <w:p w14:paraId="59FAC266"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30.74</w:t>
            </w:r>
          </w:p>
        </w:tc>
        <w:tc>
          <w:tcPr>
            <w:tcW w:w="1040" w:type="dxa"/>
            <w:tcBorders>
              <w:top w:val="nil"/>
              <w:left w:val="nil"/>
              <w:bottom w:val="nil"/>
              <w:right w:val="nil"/>
            </w:tcBorders>
            <w:noWrap/>
            <w:vAlign w:val="bottom"/>
            <w:hideMark/>
          </w:tcPr>
          <w:p w14:paraId="0400B21A"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122.96</w:t>
            </w:r>
          </w:p>
        </w:tc>
        <w:tc>
          <w:tcPr>
            <w:tcW w:w="1920" w:type="dxa"/>
            <w:tcBorders>
              <w:top w:val="nil"/>
              <w:left w:val="nil"/>
              <w:bottom w:val="nil"/>
              <w:right w:val="single" w:sz="4" w:space="0" w:color="auto"/>
            </w:tcBorders>
            <w:noWrap/>
            <w:vAlign w:val="bottom"/>
            <w:hideMark/>
          </w:tcPr>
          <w:p w14:paraId="29BD4A44"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0D714351" w14:textId="77777777" w:rsidTr="00834398">
        <w:trPr>
          <w:trHeight w:val="300"/>
        </w:trPr>
        <w:tc>
          <w:tcPr>
            <w:tcW w:w="1980" w:type="dxa"/>
            <w:tcBorders>
              <w:top w:val="nil"/>
              <w:left w:val="single" w:sz="4" w:space="0" w:color="auto"/>
              <w:bottom w:val="nil"/>
              <w:right w:val="nil"/>
            </w:tcBorders>
            <w:noWrap/>
            <w:vAlign w:val="bottom"/>
            <w:hideMark/>
          </w:tcPr>
          <w:p w14:paraId="16DEDD75"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V-Brakes</w:t>
            </w:r>
          </w:p>
        </w:tc>
        <w:tc>
          <w:tcPr>
            <w:tcW w:w="2940" w:type="dxa"/>
            <w:tcBorders>
              <w:top w:val="nil"/>
              <w:left w:val="nil"/>
              <w:bottom w:val="nil"/>
              <w:right w:val="nil"/>
            </w:tcBorders>
            <w:noWrap/>
            <w:vAlign w:val="bottom"/>
            <w:hideMark/>
          </w:tcPr>
          <w:p w14:paraId="7EE29E14"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Bicycle calliper brakes</w:t>
            </w:r>
          </w:p>
        </w:tc>
        <w:tc>
          <w:tcPr>
            <w:tcW w:w="560" w:type="dxa"/>
            <w:tcBorders>
              <w:top w:val="nil"/>
              <w:left w:val="nil"/>
              <w:bottom w:val="nil"/>
              <w:right w:val="nil"/>
            </w:tcBorders>
            <w:noWrap/>
            <w:vAlign w:val="bottom"/>
            <w:hideMark/>
          </w:tcPr>
          <w:p w14:paraId="56D75788"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nil"/>
              <w:right w:val="nil"/>
            </w:tcBorders>
            <w:noWrap/>
            <w:vAlign w:val="bottom"/>
            <w:hideMark/>
          </w:tcPr>
          <w:p w14:paraId="1E45D666"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7.95</w:t>
            </w:r>
          </w:p>
        </w:tc>
        <w:tc>
          <w:tcPr>
            <w:tcW w:w="1040" w:type="dxa"/>
            <w:tcBorders>
              <w:top w:val="nil"/>
              <w:left w:val="nil"/>
              <w:bottom w:val="nil"/>
              <w:right w:val="nil"/>
            </w:tcBorders>
            <w:noWrap/>
            <w:vAlign w:val="bottom"/>
            <w:hideMark/>
          </w:tcPr>
          <w:p w14:paraId="783EC04C"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15.89</w:t>
            </w:r>
          </w:p>
        </w:tc>
        <w:tc>
          <w:tcPr>
            <w:tcW w:w="1920" w:type="dxa"/>
            <w:tcBorders>
              <w:top w:val="nil"/>
              <w:left w:val="nil"/>
              <w:bottom w:val="nil"/>
              <w:right w:val="single" w:sz="4" w:space="0" w:color="auto"/>
            </w:tcBorders>
            <w:noWrap/>
            <w:vAlign w:val="bottom"/>
            <w:hideMark/>
          </w:tcPr>
          <w:p w14:paraId="1A641B1F"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Mud &amp; Black</w:t>
            </w:r>
          </w:p>
        </w:tc>
      </w:tr>
      <w:tr w:rsidR="00834398" w:rsidRPr="00C800ED" w14:paraId="698456AF" w14:textId="77777777" w:rsidTr="00834398">
        <w:trPr>
          <w:trHeight w:val="300"/>
        </w:trPr>
        <w:tc>
          <w:tcPr>
            <w:tcW w:w="1980" w:type="dxa"/>
            <w:tcBorders>
              <w:top w:val="nil"/>
              <w:left w:val="single" w:sz="4" w:space="0" w:color="auto"/>
              <w:bottom w:val="single" w:sz="4" w:space="0" w:color="auto"/>
              <w:right w:val="nil"/>
            </w:tcBorders>
            <w:noWrap/>
            <w:vAlign w:val="bottom"/>
            <w:hideMark/>
          </w:tcPr>
          <w:p w14:paraId="4D301FBD"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Brake Cables</w:t>
            </w:r>
          </w:p>
        </w:tc>
        <w:tc>
          <w:tcPr>
            <w:tcW w:w="2940" w:type="dxa"/>
            <w:tcBorders>
              <w:top w:val="nil"/>
              <w:left w:val="nil"/>
              <w:bottom w:val="single" w:sz="4" w:space="0" w:color="auto"/>
              <w:right w:val="nil"/>
            </w:tcBorders>
            <w:noWrap/>
            <w:vAlign w:val="bottom"/>
            <w:hideMark/>
          </w:tcPr>
          <w:p w14:paraId="4A3E8108"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Inner and Outer cable</w:t>
            </w:r>
          </w:p>
        </w:tc>
        <w:tc>
          <w:tcPr>
            <w:tcW w:w="560" w:type="dxa"/>
            <w:tcBorders>
              <w:top w:val="nil"/>
              <w:left w:val="nil"/>
              <w:bottom w:val="single" w:sz="4" w:space="0" w:color="auto"/>
              <w:right w:val="nil"/>
            </w:tcBorders>
            <w:noWrap/>
            <w:vAlign w:val="bottom"/>
            <w:hideMark/>
          </w:tcPr>
          <w:p w14:paraId="5AE8F4E9"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w:t>
            </w:r>
          </w:p>
        </w:tc>
        <w:tc>
          <w:tcPr>
            <w:tcW w:w="1340" w:type="dxa"/>
            <w:tcBorders>
              <w:top w:val="nil"/>
              <w:left w:val="nil"/>
              <w:bottom w:val="single" w:sz="4" w:space="0" w:color="auto"/>
              <w:right w:val="nil"/>
            </w:tcBorders>
            <w:noWrap/>
            <w:vAlign w:val="bottom"/>
            <w:hideMark/>
          </w:tcPr>
          <w:p w14:paraId="360862CA"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2.14</w:t>
            </w:r>
          </w:p>
        </w:tc>
        <w:tc>
          <w:tcPr>
            <w:tcW w:w="1040" w:type="dxa"/>
            <w:tcBorders>
              <w:top w:val="nil"/>
              <w:left w:val="nil"/>
              <w:bottom w:val="single" w:sz="4" w:space="0" w:color="auto"/>
              <w:right w:val="nil"/>
            </w:tcBorders>
            <w:noWrap/>
            <w:vAlign w:val="bottom"/>
            <w:hideMark/>
          </w:tcPr>
          <w:p w14:paraId="7AC2B88B"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4.28</w:t>
            </w:r>
          </w:p>
        </w:tc>
        <w:tc>
          <w:tcPr>
            <w:tcW w:w="1920" w:type="dxa"/>
            <w:tcBorders>
              <w:top w:val="nil"/>
              <w:left w:val="nil"/>
              <w:bottom w:val="single" w:sz="4" w:space="0" w:color="auto"/>
              <w:right w:val="single" w:sz="4" w:space="0" w:color="auto"/>
            </w:tcBorders>
            <w:noWrap/>
            <w:vAlign w:val="bottom"/>
            <w:hideMark/>
          </w:tcPr>
          <w:p w14:paraId="1B2EB28C"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Amazon</w:t>
            </w:r>
          </w:p>
        </w:tc>
      </w:tr>
      <w:tr w:rsidR="00834398" w:rsidRPr="00C800ED" w14:paraId="3CC46241" w14:textId="77777777" w:rsidTr="00834398">
        <w:trPr>
          <w:trHeight w:val="300"/>
        </w:trPr>
        <w:tc>
          <w:tcPr>
            <w:tcW w:w="1980" w:type="dxa"/>
            <w:tcBorders>
              <w:top w:val="nil"/>
              <w:left w:val="nil"/>
              <w:bottom w:val="nil"/>
              <w:right w:val="nil"/>
            </w:tcBorders>
            <w:noWrap/>
            <w:vAlign w:val="bottom"/>
            <w:hideMark/>
          </w:tcPr>
          <w:p w14:paraId="14FE6FC3" w14:textId="77777777" w:rsidR="00834398" w:rsidRPr="00C800ED" w:rsidRDefault="00834398" w:rsidP="00834398">
            <w:pPr>
              <w:spacing w:after="0" w:line="240" w:lineRule="auto"/>
              <w:rPr>
                <w:rFonts w:ascii="Aptos Narrow" w:eastAsia="Times New Roman" w:hAnsi="Aptos Narrow" w:cs="Times New Roman"/>
                <w:color w:val="000000"/>
                <w:kern w:val="0"/>
                <w:sz w:val="22"/>
                <w:szCs w:val="22"/>
                <w:lang w:val="en-IE" w:eastAsia="en-IE"/>
                <w14:ligatures w14:val="none"/>
              </w:rPr>
            </w:pPr>
          </w:p>
        </w:tc>
        <w:tc>
          <w:tcPr>
            <w:tcW w:w="2940" w:type="dxa"/>
            <w:tcBorders>
              <w:top w:val="nil"/>
              <w:left w:val="nil"/>
              <w:bottom w:val="nil"/>
              <w:right w:val="nil"/>
            </w:tcBorders>
            <w:noWrap/>
            <w:vAlign w:val="bottom"/>
            <w:hideMark/>
          </w:tcPr>
          <w:p w14:paraId="00124CCF" w14:textId="77777777" w:rsidR="00834398" w:rsidRPr="00C800ED" w:rsidRDefault="00834398" w:rsidP="00834398">
            <w:pPr>
              <w:spacing w:after="0" w:line="240" w:lineRule="auto"/>
              <w:rPr>
                <w:rFonts w:ascii="Times New Roman" w:eastAsia="Times New Roman" w:hAnsi="Times New Roman" w:cs="Times New Roman"/>
                <w:kern w:val="0"/>
                <w:sz w:val="20"/>
                <w:szCs w:val="20"/>
                <w:lang w:val="en-IE" w:eastAsia="en-IE"/>
                <w14:ligatures w14:val="none"/>
              </w:rPr>
            </w:pPr>
          </w:p>
        </w:tc>
        <w:tc>
          <w:tcPr>
            <w:tcW w:w="560" w:type="dxa"/>
            <w:tcBorders>
              <w:top w:val="nil"/>
              <w:left w:val="nil"/>
              <w:bottom w:val="nil"/>
              <w:right w:val="nil"/>
            </w:tcBorders>
            <w:noWrap/>
            <w:vAlign w:val="bottom"/>
            <w:hideMark/>
          </w:tcPr>
          <w:p w14:paraId="591940D1" w14:textId="77777777" w:rsidR="00834398" w:rsidRPr="00C800ED" w:rsidRDefault="00834398" w:rsidP="00834398">
            <w:pPr>
              <w:spacing w:after="0" w:line="240" w:lineRule="auto"/>
              <w:rPr>
                <w:rFonts w:ascii="Times New Roman" w:eastAsia="Times New Roman" w:hAnsi="Times New Roman" w:cs="Times New Roman"/>
                <w:kern w:val="0"/>
                <w:sz w:val="20"/>
                <w:szCs w:val="20"/>
                <w:lang w:val="en-IE" w:eastAsia="en-IE"/>
                <w14:ligatures w14:val="none"/>
              </w:rPr>
            </w:pPr>
          </w:p>
        </w:tc>
        <w:tc>
          <w:tcPr>
            <w:tcW w:w="1340" w:type="dxa"/>
            <w:tcBorders>
              <w:top w:val="nil"/>
              <w:left w:val="nil"/>
              <w:bottom w:val="nil"/>
              <w:right w:val="nil"/>
            </w:tcBorders>
            <w:noWrap/>
            <w:vAlign w:val="bottom"/>
            <w:hideMark/>
          </w:tcPr>
          <w:p w14:paraId="38D884CB" w14:textId="77777777" w:rsidR="00834398" w:rsidRPr="00C800ED" w:rsidRDefault="00834398" w:rsidP="00834398">
            <w:pPr>
              <w:spacing w:after="0" w:line="240" w:lineRule="auto"/>
              <w:rPr>
                <w:rFonts w:ascii="Times New Roman" w:eastAsia="Times New Roman" w:hAnsi="Times New Roman" w:cs="Times New Roman"/>
                <w:kern w:val="0"/>
                <w:sz w:val="20"/>
                <w:szCs w:val="20"/>
                <w:lang w:val="en-IE" w:eastAsia="en-IE"/>
                <w14:ligatures w14:val="none"/>
              </w:rPr>
            </w:pPr>
          </w:p>
        </w:tc>
        <w:tc>
          <w:tcPr>
            <w:tcW w:w="1040" w:type="dxa"/>
            <w:tcBorders>
              <w:top w:val="nil"/>
              <w:left w:val="single" w:sz="4" w:space="0" w:color="auto"/>
              <w:bottom w:val="single" w:sz="4" w:space="0" w:color="auto"/>
              <w:right w:val="single" w:sz="4" w:space="0" w:color="auto"/>
            </w:tcBorders>
            <w:noWrap/>
            <w:vAlign w:val="bottom"/>
            <w:hideMark/>
          </w:tcPr>
          <w:p w14:paraId="656B3251"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r w:rsidRPr="00C800ED">
              <w:rPr>
                <w:rFonts w:ascii="Aptos Narrow" w:eastAsia="Times New Roman" w:hAnsi="Aptos Narrow" w:cs="Times New Roman"/>
                <w:color w:val="000000"/>
                <w:kern w:val="0"/>
                <w:sz w:val="22"/>
                <w:szCs w:val="22"/>
                <w:lang w:val="en-IE" w:eastAsia="en-IE"/>
                <w14:ligatures w14:val="none"/>
              </w:rPr>
              <w:t>390.51</w:t>
            </w:r>
          </w:p>
        </w:tc>
        <w:tc>
          <w:tcPr>
            <w:tcW w:w="1920" w:type="dxa"/>
            <w:tcBorders>
              <w:top w:val="nil"/>
              <w:left w:val="nil"/>
              <w:bottom w:val="nil"/>
              <w:right w:val="nil"/>
            </w:tcBorders>
            <w:noWrap/>
            <w:vAlign w:val="bottom"/>
            <w:hideMark/>
          </w:tcPr>
          <w:p w14:paraId="5C762DB5" w14:textId="77777777" w:rsidR="00834398" w:rsidRPr="00C800ED" w:rsidRDefault="00834398" w:rsidP="00834398">
            <w:pPr>
              <w:spacing w:after="0" w:line="240" w:lineRule="auto"/>
              <w:jc w:val="center"/>
              <w:rPr>
                <w:rFonts w:ascii="Aptos Narrow" w:eastAsia="Times New Roman" w:hAnsi="Aptos Narrow" w:cs="Times New Roman"/>
                <w:color w:val="000000"/>
                <w:kern w:val="0"/>
                <w:sz w:val="22"/>
                <w:szCs w:val="22"/>
                <w:lang w:val="en-IE" w:eastAsia="en-IE"/>
                <w14:ligatures w14:val="none"/>
              </w:rPr>
            </w:pPr>
          </w:p>
        </w:tc>
      </w:tr>
    </w:tbl>
    <w:p w14:paraId="39FA0266" w14:textId="6939FF8B" w:rsidR="00834398" w:rsidRPr="00F83E44" w:rsidRDefault="00C20F88" w:rsidP="00F83E44">
      <w:r>
        <w:br/>
      </w:r>
      <w:r w:rsidR="00C1493B">
        <w:t xml:space="preserve">This table shows what </w:t>
      </w:r>
      <w:r w:rsidR="00CF7375">
        <w:t>materials we use</w:t>
      </w:r>
      <w:r w:rsidR="00927B15">
        <w:t>d and the final price. We managed to keep it under the £500 limit</w:t>
      </w:r>
      <w:r w:rsidR="0094146E">
        <w:t>.</w:t>
      </w:r>
      <w:r w:rsidR="009936C4">
        <w:t xml:space="preserve"> The rose joints</w:t>
      </w:r>
      <w:r w:rsidR="0017706D">
        <w:t xml:space="preserve"> and tie rod ends were used in the steering mechanism, along with the </w:t>
      </w:r>
      <w:r w:rsidR="00870C72">
        <w:t xml:space="preserve">linkage and control arm which were made from the 25 mm box steel. </w:t>
      </w:r>
    </w:p>
    <w:p w14:paraId="3E6D8F84" w14:textId="07EFFFA4" w:rsidR="00870C72" w:rsidRPr="00F83E44" w:rsidRDefault="001A4D21" w:rsidP="00F83E44">
      <w:r>
        <w:t xml:space="preserve">V brakes were connected to the rear wheels and the </w:t>
      </w:r>
      <w:r w:rsidR="008E7F9D">
        <w:t xml:space="preserve">cables routed to the </w:t>
      </w:r>
      <w:r w:rsidR="003C772E">
        <w:t>brake pedal.</w:t>
      </w:r>
      <w:r>
        <w:t xml:space="preserve"> </w:t>
      </w:r>
      <w:r w:rsidR="003C772E">
        <w:t>The wheel</w:t>
      </w:r>
      <w:r>
        <w:t xml:space="preserve"> </w:t>
      </w:r>
      <w:r w:rsidR="005F73A8">
        <w:t xml:space="preserve">housings were also made with the </w:t>
      </w:r>
      <w:r w:rsidR="00F96F41">
        <w:t xml:space="preserve">box steel. Additionally, the </w:t>
      </w:r>
      <w:r w:rsidR="00A26DAF">
        <w:t xml:space="preserve">universal joint was used to </w:t>
      </w:r>
      <w:r w:rsidR="005734C0">
        <w:t xml:space="preserve">connect the </w:t>
      </w:r>
      <w:r w:rsidR="00EA22A6">
        <w:t>steering wheel</w:t>
      </w:r>
      <w:r w:rsidR="00373116">
        <w:t xml:space="preserve"> </w:t>
      </w:r>
      <w:r w:rsidR="001303C7">
        <w:t xml:space="preserve">to the </w:t>
      </w:r>
      <w:r w:rsidR="00F37B4F">
        <w:t>linkage.</w:t>
      </w:r>
      <w:r w:rsidR="009E60EC">
        <w:t xml:space="preserve"> </w:t>
      </w:r>
    </w:p>
    <w:p w14:paraId="214B035F" w14:textId="3581FF4C" w:rsidR="00365925" w:rsidRPr="00F83E44" w:rsidRDefault="00016320" w:rsidP="00F83E44">
      <w:r>
        <w:t>Plywood was used to create a floor, and the angled se</w:t>
      </w:r>
      <w:r w:rsidR="003820B0">
        <w:t>at</w:t>
      </w:r>
      <w:r w:rsidR="00324DE1">
        <w:t>.</w:t>
      </w:r>
    </w:p>
    <w:p w14:paraId="52D3D1DA" w14:textId="17ECBFF8" w:rsidR="00DA2436" w:rsidRDefault="00DA2436" w:rsidP="00DA2436">
      <w:pPr>
        <w:pStyle w:val="Heading1"/>
      </w:pPr>
      <w:bookmarkStart w:id="32" w:name="_Toc229173805"/>
      <w:r>
        <w:t>Calculations</w:t>
      </w:r>
      <w:bookmarkEnd w:id="32"/>
    </w:p>
    <w:p w14:paraId="1AA8DC06" w14:textId="24804AAD" w:rsidR="004E76A2" w:rsidRDefault="004E76A2" w:rsidP="004E76A2">
      <w:pPr>
        <w:pStyle w:val="Heading2"/>
      </w:pPr>
      <w:bookmarkStart w:id="33" w:name="_Toc229173806"/>
      <w:r>
        <w:t>Mass</w:t>
      </w:r>
      <w:bookmarkEnd w:id="33"/>
    </w:p>
    <w:p w14:paraId="74A274B7" w14:textId="4992AAA2" w:rsidR="00DA2436" w:rsidRDefault="00DA2436" w:rsidP="00DA2436">
      <w:r>
        <w:t>Steel: 25x25x2mm mild steel box section has a standard mass of 1.43 kg/m.</w:t>
      </w:r>
    </w:p>
    <w:p w14:paraId="17648898" w14:textId="77777777" w:rsidR="00DA2436" w:rsidRDefault="00DA2436" w:rsidP="00DA2436">
      <w:r>
        <w:t>20m x 1.43 = 28.6kg</w:t>
      </w:r>
    </w:p>
    <w:p w14:paraId="06D8E94B" w14:textId="04A6A575" w:rsidR="00DA2436" w:rsidRDefault="00DA2436" w:rsidP="00DA2436">
      <w:r>
        <w:t>Plywood: 18mm birch plywood has a density of ~680kg/m</w:t>
      </w:r>
      <w:r w:rsidR="00E845D0">
        <w:rPr>
          <w:vertAlign w:val="superscript"/>
        </w:rPr>
        <w:t>3</w:t>
      </w:r>
    </w:p>
    <w:p w14:paraId="3CB7DDEC" w14:textId="3ED5DFA8" w:rsidR="00582627" w:rsidRDefault="00573195" w:rsidP="00DA2436">
      <w:r>
        <w:t xml:space="preserve">2.97m x </w:t>
      </w:r>
      <w:r w:rsidR="00A5499C">
        <w:t>0.018 x 680 = 36.3kg</w:t>
      </w:r>
    </w:p>
    <w:p w14:paraId="3710341B" w14:textId="42672FF5" w:rsidR="00A5499C" w:rsidRDefault="005401C2" w:rsidP="00DA2436">
      <w:r>
        <w:t>Wheels + Brakes + Steering = 8kg</w:t>
      </w:r>
    </w:p>
    <w:p w14:paraId="31AD0964" w14:textId="756E9067" w:rsidR="00BD6360" w:rsidRDefault="005401C2" w:rsidP="00DA2436">
      <w:r>
        <w:t xml:space="preserve">Total </w:t>
      </w:r>
      <w:r w:rsidR="00BD6360">
        <w:t xml:space="preserve">kart mass = 73kg. </w:t>
      </w:r>
    </w:p>
    <w:p w14:paraId="154F6FF1" w14:textId="3AB5A3E6" w:rsidR="00BD6360" w:rsidRDefault="00BD6360" w:rsidP="00DA2436">
      <w:r>
        <w:t>Mass with driver = 73+80= 153kg</w:t>
      </w:r>
    </w:p>
    <w:p w14:paraId="1E01E3F3" w14:textId="395BC45D" w:rsidR="004E76A2" w:rsidRDefault="008E7770" w:rsidP="004E76A2">
      <w:pPr>
        <w:pStyle w:val="Heading2"/>
      </w:pPr>
      <w:bookmarkStart w:id="34" w:name="_Toc229173807"/>
      <w:r>
        <w:t>Inclined Free Body</w:t>
      </w:r>
      <w:bookmarkEnd w:id="34"/>
    </w:p>
    <w:p w14:paraId="6F54B8E0" w14:textId="248B95A4" w:rsidR="008E7770" w:rsidRDefault="008E7770" w:rsidP="008E7770">
      <w:pPr>
        <w:pStyle w:val="ListParagraph"/>
        <w:numPr>
          <w:ilvl w:val="0"/>
          <w:numId w:val="3"/>
        </w:numPr>
      </w:pPr>
      <w:r>
        <w:t>Length L = 550m</w:t>
      </w:r>
    </w:p>
    <w:p w14:paraId="6DDE832A" w14:textId="34C49A91" w:rsidR="008E7770" w:rsidRDefault="008E7770" w:rsidP="008E7770">
      <w:pPr>
        <w:pStyle w:val="ListParagraph"/>
        <w:numPr>
          <w:ilvl w:val="0"/>
          <w:numId w:val="3"/>
        </w:numPr>
      </w:pPr>
      <w:r>
        <w:t xml:space="preserve">Vertical drop h = 50m </w:t>
      </w:r>
    </w:p>
    <w:p w14:paraId="11D151F9" w14:textId="4D0B39BD" w:rsidR="008E7770" w:rsidRDefault="008E7770" w:rsidP="008E7770">
      <w:pPr>
        <w:pStyle w:val="ListParagraph"/>
        <w:numPr>
          <w:ilvl w:val="0"/>
          <w:numId w:val="3"/>
        </w:numPr>
      </w:pPr>
      <w:r>
        <w:t>Slope angle =</w:t>
      </w:r>
      <w:r w:rsidR="006924A7">
        <w:t xml:space="preserve"> sin</w:t>
      </w:r>
      <w:r w:rsidR="006924A7" w:rsidRPr="006924A7">
        <w:rPr>
          <w:vertAlign w:val="superscript"/>
        </w:rPr>
        <w:t>-1</w:t>
      </w:r>
      <w:r w:rsidR="006924A7">
        <w:t>(</w:t>
      </w:r>
      <w:r w:rsidR="00C128FC">
        <w:t>50/550) = 5.21degrees</w:t>
      </w:r>
    </w:p>
    <w:p w14:paraId="65FFE076" w14:textId="5BF686FB" w:rsidR="00C128FC" w:rsidRDefault="00933DBE" w:rsidP="00C128FC">
      <w:r>
        <w:t>Forces acting on kart along the slope:</w:t>
      </w:r>
    </w:p>
    <w:p w14:paraId="29030EEE" w14:textId="50B811AF" w:rsidR="00933DBE" w:rsidRPr="008E7770" w:rsidRDefault="008D0EF0" w:rsidP="00C128FC">
      <w:r>
        <w:t xml:space="preserve">Driving force </w:t>
      </w:r>
      <w:r w:rsidR="005811AA">
        <w:t xml:space="preserve">F = </w:t>
      </w:r>
      <w:proofErr w:type="spellStart"/>
      <w:r w:rsidR="005811AA">
        <w:t>mgsinθ</w:t>
      </w:r>
      <w:proofErr w:type="spellEnd"/>
      <w:r w:rsidR="00BE4408">
        <w:t xml:space="preserve"> = 153 x 9.81 x </w:t>
      </w:r>
      <w:proofErr w:type="gramStart"/>
      <w:r w:rsidR="00992515">
        <w:t>sin</w:t>
      </w:r>
      <w:r w:rsidR="00BE4408">
        <w:t>(</w:t>
      </w:r>
      <w:proofErr w:type="gramEnd"/>
      <w:r w:rsidR="00BE4408">
        <w:t xml:space="preserve">5.21) = </w:t>
      </w:r>
      <w:r w:rsidR="00FE48FB">
        <w:t>136.3</w:t>
      </w:r>
      <w:r w:rsidR="007F2B20">
        <w:t xml:space="preserve"> N</w:t>
      </w:r>
    </w:p>
    <w:p w14:paraId="23B2ED7F" w14:textId="3BA28B83" w:rsidR="007F2B20" w:rsidRPr="008E7770" w:rsidRDefault="007F2B20" w:rsidP="00C128FC">
      <w:r>
        <w:t xml:space="preserve">Normal force </w:t>
      </w:r>
      <w:r w:rsidR="00B96E07">
        <w:t xml:space="preserve">n </w:t>
      </w:r>
      <w:r>
        <w:t>=</w:t>
      </w:r>
      <w:r w:rsidR="00B86074">
        <w:t xml:space="preserve"> </w:t>
      </w:r>
      <w:r w:rsidR="00992515">
        <w:t xml:space="preserve">mgcosθ = 158 x 9.81 x </w:t>
      </w:r>
      <w:proofErr w:type="gramStart"/>
      <w:r w:rsidR="00992515">
        <w:t>cos</w:t>
      </w:r>
      <w:r w:rsidR="00FE48FB">
        <w:t>(</w:t>
      </w:r>
      <w:proofErr w:type="gramEnd"/>
      <w:r w:rsidR="00FE48FB">
        <w:t>5.21</w:t>
      </w:r>
      <w:r w:rsidR="009A346B">
        <w:t xml:space="preserve">) = </w:t>
      </w:r>
      <w:r w:rsidR="003601BC">
        <w:t>1494.7 N</w:t>
      </w:r>
    </w:p>
    <w:p w14:paraId="2CE0C912" w14:textId="77777777" w:rsidR="00DA2436" w:rsidRPr="00DA2436" w:rsidRDefault="00DA2436" w:rsidP="00DA2436"/>
    <w:p w14:paraId="503C21B4" w14:textId="06CBF5FC" w:rsidR="003601BC" w:rsidRPr="008E7770" w:rsidRDefault="00981E6D" w:rsidP="00C128FC">
      <w:r>
        <w:t>Rolling resistance</w:t>
      </w:r>
      <w:r w:rsidR="00B5364D">
        <w:t xml:space="preserve"> </w:t>
      </w:r>
      <w:r w:rsidR="00A932DD">
        <w:t>F</w:t>
      </w:r>
      <w:r w:rsidR="00A932DD" w:rsidRPr="00A932DD">
        <w:rPr>
          <w:vertAlign w:val="subscript"/>
        </w:rPr>
        <w:t>r</w:t>
      </w:r>
      <w:r w:rsidR="00B5364D">
        <w:t xml:space="preserve"> =</w:t>
      </w:r>
      <w:r w:rsidR="006F45D9">
        <w:t xml:space="preserve"> C</w:t>
      </w:r>
      <w:r w:rsidR="006F45D9" w:rsidRPr="006F45D9">
        <w:rPr>
          <w:vertAlign w:val="subscript"/>
        </w:rPr>
        <w:t>r</w:t>
      </w:r>
      <w:r w:rsidR="0055775D">
        <w:rPr>
          <w:vertAlign w:val="subscript"/>
        </w:rPr>
        <w:t>f</w:t>
      </w:r>
      <w:r w:rsidR="006F45D9">
        <w:t xml:space="preserve"> </w:t>
      </w:r>
      <w:r w:rsidR="00B5727D">
        <w:t>x n</w:t>
      </w:r>
    </w:p>
    <w:p w14:paraId="4453DFCD" w14:textId="5BF4D474" w:rsidR="00414840" w:rsidRDefault="0055775D" w:rsidP="00DA2436">
      <w:r>
        <w:t xml:space="preserve">For </w:t>
      </w:r>
      <w:proofErr w:type="gramStart"/>
      <w:r>
        <w:t>20 inch</w:t>
      </w:r>
      <w:proofErr w:type="gramEnd"/>
      <w:r>
        <w:t xml:space="preserve"> tyres,</w:t>
      </w:r>
      <w:r w:rsidR="005F1825">
        <w:t xml:space="preserve"> rolling resistance C</w:t>
      </w:r>
      <w:r w:rsidR="005F1825" w:rsidRPr="006F45D9">
        <w:rPr>
          <w:vertAlign w:val="subscript"/>
        </w:rPr>
        <w:t>r</w:t>
      </w:r>
      <w:r w:rsidR="005F1825">
        <w:rPr>
          <w:vertAlign w:val="subscript"/>
        </w:rPr>
        <w:t xml:space="preserve">f </w:t>
      </w:r>
      <w:r w:rsidR="00414840">
        <w:t>= 0.005</w:t>
      </w:r>
    </w:p>
    <w:p w14:paraId="16237E84" w14:textId="1FC028F4" w:rsidR="00414840" w:rsidRDefault="00414840" w:rsidP="00DA2436">
      <w:r>
        <w:t>F</w:t>
      </w:r>
      <w:r w:rsidRPr="00A932DD">
        <w:rPr>
          <w:vertAlign w:val="subscript"/>
        </w:rPr>
        <w:t>r</w:t>
      </w:r>
      <w:r>
        <w:t xml:space="preserve"> = 0.005 x 1494.7=</w:t>
      </w:r>
      <w:r w:rsidR="00C942D4">
        <w:t xml:space="preserve"> 7.</w:t>
      </w:r>
      <w:r w:rsidR="00464DEF">
        <w:t>5</w:t>
      </w:r>
      <w:r w:rsidR="003D067C">
        <w:t xml:space="preserve"> N</w:t>
      </w:r>
    </w:p>
    <w:p w14:paraId="53BAAC70" w14:textId="795BC128" w:rsidR="00E20DC1" w:rsidRDefault="003D067C" w:rsidP="00DA2436">
      <w:r>
        <w:t xml:space="preserve">Fnet = 136.3 </w:t>
      </w:r>
      <w:r w:rsidR="00D8341F">
        <w:t>-</w:t>
      </w:r>
      <w:r w:rsidR="001468F1">
        <w:t>7.5</w:t>
      </w:r>
      <w:r w:rsidR="007F122A">
        <w:t xml:space="preserve"> =</w:t>
      </w:r>
      <w:r w:rsidR="00E228F8">
        <w:t>128.8</w:t>
      </w:r>
      <w:r w:rsidR="007F122A">
        <w:t>N</w:t>
      </w:r>
    </w:p>
    <w:p w14:paraId="488CEA25" w14:textId="3EBCEF6D" w:rsidR="00E20DC1" w:rsidRPr="00E20DC1" w:rsidRDefault="00E20DC1" w:rsidP="00E20DC1">
      <w:r>
        <w:t>Acceleration = Fnet/m = 128.8/153= 0.84 ms</w:t>
      </w:r>
      <w:r w:rsidRPr="00B61328">
        <w:rPr>
          <w:vertAlign w:val="superscript"/>
        </w:rPr>
        <w:t>-2</w:t>
      </w:r>
    </w:p>
    <w:p w14:paraId="07421590" w14:textId="6044D12A" w:rsidR="00E20DC1" w:rsidRDefault="004E3830" w:rsidP="004E3830">
      <w:pPr>
        <w:pStyle w:val="Heading2"/>
      </w:pPr>
      <w:bookmarkStart w:id="35" w:name="_Toc229173808"/>
      <w:r>
        <w:t>Theoretical top speed</w:t>
      </w:r>
      <w:bookmarkEnd w:id="35"/>
    </w:p>
    <w:p w14:paraId="324F38E0" w14:textId="1484CCCC" w:rsidR="004E3830" w:rsidRDefault="00540F6D" w:rsidP="004E3830">
      <w:r>
        <w:t>PE=KE</w:t>
      </w:r>
    </w:p>
    <w:p w14:paraId="0CFD79B4" w14:textId="14E57523" w:rsidR="00DF296D" w:rsidRPr="004E3830" w:rsidRDefault="00DF296D" w:rsidP="004E3830">
      <w:proofErr w:type="gramStart"/>
      <w:r>
        <w:t>i.e :</w:t>
      </w:r>
      <w:proofErr w:type="gramEnd"/>
      <w:r>
        <w:t xml:space="preserve"> mgh= mv</w:t>
      </w:r>
      <w:r w:rsidRPr="00DF296D">
        <w:rPr>
          <w:vertAlign w:val="superscript"/>
        </w:rPr>
        <w:t>2</w:t>
      </w:r>
    </w:p>
    <w:p w14:paraId="7EA3DF4A" w14:textId="42E94490" w:rsidR="00DF296D" w:rsidRDefault="00CC0E16" w:rsidP="00DA2436">
      <w:r>
        <w:t xml:space="preserve">v= </w:t>
      </w:r>
      <w:proofErr w:type="spellStart"/>
      <w:r>
        <w:t>sqr</w:t>
      </w:r>
      <w:proofErr w:type="spellEnd"/>
      <w:r>
        <w:t>(2</w:t>
      </w:r>
      <w:proofErr w:type="gramStart"/>
      <w:r>
        <w:t>gh)=</w:t>
      </w:r>
      <w:proofErr w:type="gramEnd"/>
      <w:r>
        <w:t xml:space="preserve"> </w:t>
      </w:r>
      <w:proofErr w:type="spellStart"/>
      <w:proofErr w:type="gramStart"/>
      <w:r>
        <w:t>sqr</w:t>
      </w:r>
      <w:proofErr w:type="spellEnd"/>
      <w:r>
        <w:t>(</w:t>
      </w:r>
      <w:proofErr w:type="gramEnd"/>
      <w:r w:rsidR="00236178">
        <w:t>2x9.81x50) = 31.3ms</w:t>
      </w:r>
      <w:r w:rsidR="00236178" w:rsidRPr="00E04259">
        <w:rPr>
          <w:vertAlign w:val="superscript"/>
        </w:rPr>
        <w:t>-1</w:t>
      </w:r>
      <w:r w:rsidR="00E04259">
        <w:t xml:space="preserve"> = 113km</w:t>
      </w:r>
      <w:r w:rsidR="002A61AC">
        <w:t>/h</w:t>
      </w:r>
    </w:p>
    <w:p w14:paraId="05E80981" w14:textId="77777777" w:rsidR="00E04259" w:rsidRDefault="00E04259" w:rsidP="00DA2436"/>
    <w:p w14:paraId="525DC61D" w14:textId="17A5D58A" w:rsidR="00B56C75" w:rsidRPr="00B56C75" w:rsidRDefault="00E20DC1" w:rsidP="00B56C75">
      <w:pPr>
        <w:pStyle w:val="Heading1"/>
      </w:pPr>
      <w:r>
        <w:t xml:space="preserve"> </w:t>
      </w:r>
      <w:bookmarkStart w:id="36" w:name="_Toc229173809"/>
      <w:r w:rsidR="00B56C75">
        <w:t>Conclusion</w:t>
      </w:r>
      <w:bookmarkEnd w:id="36"/>
    </w:p>
    <w:p w14:paraId="17BB662B" w14:textId="50A2A949" w:rsidR="009F080D" w:rsidRDefault="00A7310E" w:rsidP="00BB40DC">
      <w:r w:rsidRPr="00A7310E">
        <w:t xml:space="preserve">In conclusion, </w:t>
      </w:r>
      <w:proofErr w:type="gramStart"/>
      <w:r w:rsidRPr="00A7310E">
        <w:t>all of</w:t>
      </w:r>
      <w:proofErr w:type="gramEnd"/>
      <w:r w:rsidRPr="00A7310E">
        <w:t xml:space="preserve"> the final parts and design choices that were discussed work together to create a very efficient and safe soap box car. These decisions provided the best balance of performance, safety and cost, while remaining under the initial £500 budget we were given. The final design came in £110 under budget, allowing higher quality components to be considered in the future to improve stability, durability and overall reliabilit</w:t>
      </w:r>
      <w:r w:rsidR="00181785">
        <w:t xml:space="preserve">y. </w:t>
      </w:r>
    </w:p>
    <w:p w14:paraId="522BF2E9" w14:textId="1E8C773C" w:rsidR="009F080D" w:rsidRDefault="00EA7C02" w:rsidP="00BB40DC">
      <w:r>
        <w:t>Our inclined free body diagram</w:t>
      </w:r>
      <w:r w:rsidR="00817605">
        <w:t xml:space="preserve"> confirmed a net driving force of 133.3N along the </w:t>
      </w:r>
      <w:r w:rsidR="002151FB">
        <w:t>5.21 degree slope</w:t>
      </w:r>
      <w:r w:rsidR="002F1BFE">
        <w:t xml:space="preserve">. </w:t>
      </w:r>
      <w:r w:rsidR="00FF1BF1">
        <w:t>We found a realistic top speed of 30.4ms-1 after taking away the losses from rolling resistance in the tyres</w:t>
      </w:r>
      <w:r w:rsidR="00432544">
        <w:t>.</w:t>
      </w:r>
      <w:r w:rsidR="00F87E69">
        <w:t xml:space="preserve"> </w:t>
      </w:r>
      <w:r w:rsidR="00C80CF1">
        <w:t>These calculations demons</w:t>
      </w:r>
      <w:r w:rsidR="00430471">
        <w:t xml:space="preserve">trate that our final design is a </w:t>
      </w:r>
      <w:r w:rsidR="00933D7C">
        <w:t xml:space="preserve">realistic </w:t>
      </w:r>
      <w:r w:rsidR="00796E46">
        <w:t>design that meets all requirements.</w:t>
      </w:r>
      <w:r w:rsidR="00602A4D">
        <w:t xml:space="preserve"> </w:t>
      </w:r>
      <w:r w:rsidR="00432544">
        <w:t xml:space="preserve"> </w:t>
      </w:r>
    </w:p>
    <w:p w14:paraId="021AFF67" w14:textId="445F92FE" w:rsidR="001F4091" w:rsidRDefault="00E37708" w:rsidP="00BB40DC">
      <w:r>
        <w:t xml:space="preserve">Overall, </w:t>
      </w:r>
      <w:r w:rsidR="00765310">
        <w:t>the soap box car design successfully meets the required safety</w:t>
      </w:r>
      <w:r w:rsidR="008A3D01">
        <w:t xml:space="preserve"> </w:t>
      </w:r>
      <w:r w:rsidR="00437680">
        <w:t>regulations</w:t>
      </w:r>
      <w:r w:rsidR="008A3D01">
        <w:t xml:space="preserve">, budget limitations and </w:t>
      </w:r>
      <w:r w:rsidR="00D2256D">
        <w:t>performance objectives of the assignment.</w:t>
      </w:r>
    </w:p>
    <w:p w14:paraId="052E4BA0" w14:textId="77777777" w:rsidR="00A7310E" w:rsidRDefault="00A7310E" w:rsidP="00BB40DC"/>
    <w:p w14:paraId="1DB437EC" w14:textId="77777777" w:rsidR="00A7310E" w:rsidRDefault="00A7310E" w:rsidP="00BB40DC"/>
    <w:p w14:paraId="05C6A9D2" w14:textId="77777777" w:rsidR="00A7310E" w:rsidRDefault="00A7310E" w:rsidP="00BB40DC"/>
    <w:p w14:paraId="51E4B18F" w14:textId="77777777" w:rsidR="00A7310E" w:rsidRDefault="00A7310E" w:rsidP="00BB40DC"/>
    <w:p w14:paraId="3E81C546" w14:textId="77777777" w:rsidR="00A7310E" w:rsidRDefault="00A7310E" w:rsidP="00BB40DC"/>
    <w:p w14:paraId="793D9905" w14:textId="77777777" w:rsidR="00CD065A" w:rsidRDefault="00CD065A" w:rsidP="00BB40DC"/>
    <w:p w14:paraId="4BB074A2" w14:textId="77777777" w:rsidR="00CD065A" w:rsidRDefault="00CD065A" w:rsidP="00BB40DC"/>
    <w:p w14:paraId="38EF3358" w14:textId="77777777" w:rsidR="00CD065A" w:rsidRDefault="00CD065A" w:rsidP="00BB40DC"/>
    <w:p w14:paraId="2B10FF80" w14:textId="77777777" w:rsidR="00CD065A" w:rsidRDefault="00CD065A" w:rsidP="00BB40DC"/>
    <w:p w14:paraId="53C1A333" w14:textId="77777777" w:rsidR="00CD065A" w:rsidRDefault="00CD065A" w:rsidP="00BB40DC"/>
    <w:p w14:paraId="11E01038" w14:textId="77777777" w:rsidR="009F080D" w:rsidRDefault="009F080D" w:rsidP="00BB40DC"/>
    <w:bookmarkStart w:id="37" w:name="_Toc229173810" w:displacedByCustomXml="next"/>
    <w:bookmarkStart w:id="38" w:name="_Toc228992783" w:displacedByCustomXml="next"/>
    <w:sdt>
      <w:sdtPr>
        <w:rPr>
          <w:rFonts w:asciiTheme="minorHAnsi" w:eastAsiaTheme="minorEastAsia" w:hAnsiTheme="minorHAnsi" w:cstheme="minorBidi"/>
          <w:color w:val="auto"/>
          <w:sz w:val="24"/>
          <w:szCs w:val="24"/>
        </w:rPr>
        <w:id w:val="-825048645"/>
        <w:docPartObj>
          <w:docPartGallery w:val="Bibliographies"/>
          <w:docPartUnique/>
        </w:docPartObj>
      </w:sdtPr>
      <w:sdtContent>
        <w:p w14:paraId="1EE25A55" w14:textId="10960C7D" w:rsidR="0085544F" w:rsidRDefault="0085544F">
          <w:pPr>
            <w:pStyle w:val="Heading1"/>
          </w:pPr>
          <w:r>
            <w:t>References</w:t>
          </w:r>
          <w:bookmarkEnd w:id="38"/>
          <w:bookmarkEnd w:id="37"/>
        </w:p>
        <w:sdt>
          <w:sdtPr>
            <w:id w:val="-573587230"/>
            <w:bibliography/>
          </w:sdtPr>
          <w:sdtContent>
            <w:p w14:paraId="75FCFC5B" w14:textId="77777777" w:rsidR="00D12ABD" w:rsidRDefault="0085544F" w:rsidP="00D12ABD">
              <w:pPr>
                <w:pStyle w:val="Bibliography"/>
                <w:rPr>
                  <w:noProof/>
                  <w:kern w:val="0"/>
                  <w14:ligatures w14:val="none"/>
                </w:rPr>
              </w:pPr>
              <w:r>
                <w:fldChar w:fldCharType="begin"/>
              </w:r>
              <w:r>
                <w:instrText xml:space="preserve"> BIBLIOGRAPHY </w:instrText>
              </w:r>
              <w:r>
                <w:fldChar w:fldCharType="separate"/>
              </w:r>
              <w:r w:rsidR="00D12ABD">
                <w:rPr>
                  <w:noProof/>
                </w:rPr>
                <w:t xml:space="preserve">AluminiumOnline, n.d. [Online] </w:t>
              </w:r>
              <w:r w:rsidR="00D12ABD">
                <w:rPr>
                  <w:noProof/>
                </w:rPr>
                <w:br/>
                <w:t xml:space="preserve">Available at: </w:t>
              </w:r>
              <w:r w:rsidR="00D12ABD">
                <w:rPr>
                  <w:noProof/>
                  <w:u w:val="single"/>
                </w:rPr>
                <w:t>https://www.aluminium-online.co.uk/product/aluminium-sheet-1mm-length-1000mm-width-500mm/</w:t>
              </w:r>
              <w:r w:rsidR="00D12ABD">
                <w:rPr>
                  <w:noProof/>
                </w:rPr>
                <w:br/>
                <w:t>[Accessed 5 May 2026].</w:t>
              </w:r>
            </w:p>
            <w:p w14:paraId="0CEAC78A" w14:textId="77777777" w:rsidR="00D12ABD" w:rsidRDefault="00D12ABD" w:rsidP="00D12ABD">
              <w:pPr>
                <w:pStyle w:val="Bibliography"/>
                <w:rPr>
                  <w:noProof/>
                </w:rPr>
              </w:pPr>
              <w:r>
                <w:rPr>
                  <w:noProof/>
                </w:rPr>
                <w:t xml:space="preserve">ClarksCycleSystems, 2026. </w:t>
              </w:r>
              <w:r>
                <w:rPr>
                  <w:i/>
                  <w:iCs/>
                  <w:noProof/>
                </w:rPr>
                <w:t xml:space="preserve">Amazon. </w:t>
              </w:r>
              <w:r>
                <w:rPr>
                  <w:noProof/>
                </w:rPr>
                <w:t xml:space="preserve">[Online] </w:t>
              </w:r>
              <w:r>
                <w:rPr>
                  <w:noProof/>
                </w:rPr>
                <w:br/>
                <w:t xml:space="preserve">Available at: </w:t>
              </w:r>
              <w:r>
                <w:rPr>
                  <w:noProof/>
                  <w:u w:val="single"/>
                </w:rPr>
                <w:t>https://www.amazon.co.uk/Clarks-Universal-Brake-Cable-Casing/dp/B000BMNO6E?source=ps-sl-shoppingads-lpcontext&amp;psc=1&amp;smid=AN686FK1SRNI7</w:t>
              </w:r>
              <w:r>
                <w:rPr>
                  <w:noProof/>
                </w:rPr>
                <w:br/>
                <w:t>[Accessed 8 May 2026].</w:t>
              </w:r>
            </w:p>
            <w:p w14:paraId="20CBC27B" w14:textId="77777777" w:rsidR="00D12ABD" w:rsidRDefault="00D12ABD" w:rsidP="00D12ABD">
              <w:pPr>
                <w:pStyle w:val="Bibliography"/>
                <w:rPr>
                  <w:noProof/>
                </w:rPr>
              </w:pPr>
              <w:r>
                <w:rPr>
                  <w:noProof/>
                </w:rPr>
                <w:t xml:space="preserve">DriveSmartTools, 2026. </w:t>
              </w:r>
              <w:r>
                <w:rPr>
                  <w:i/>
                  <w:iCs/>
                  <w:noProof/>
                </w:rPr>
                <w:t xml:space="preserve">What Is a Friction Brake and How It Works. </w:t>
              </w:r>
              <w:r>
                <w:rPr>
                  <w:noProof/>
                </w:rPr>
                <w:t xml:space="preserve">[Online] </w:t>
              </w:r>
              <w:r>
                <w:rPr>
                  <w:noProof/>
                </w:rPr>
                <w:br/>
                <w:t xml:space="preserve">Available at: </w:t>
              </w:r>
              <w:r>
                <w:rPr>
                  <w:noProof/>
                  <w:u w:val="single"/>
                </w:rPr>
                <w:t>https://drivesmarttools.org/what-is-friction-brake-how-it-works/</w:t>
              </w:r>
              <w:r>
                <w:rPr>
                  <w:noProof/>
                </w:rPr>
                <w:br/>
                <w:t>[Accessed 4 May 2026].</w:t>
              </w:r>
            </w:p>
            <w:p w14:paraId="43F0A6A6" w14:textId="77777777" w:rsidR="00D12ABD" w:rsidRDefault="00D12ABD" w:rsidP="00D12ABD">
              <w:pPr>
                <w:pStyle w:val="Bibliography"/>
                <w:rPr>
                  <w:noProof/>
                </w:rPr>
              </w:pPr>
              <w:r>
                <w:rPr>
                  <w:noProof/>
                </w:rPr>
                <w:t xml:space="preserve">EasternBikes, 2026. </w:t>
              </w:r>
              <w:r>
                <w:rPr>
                  <w:i/>
                  <w:iCs/>
                  <w:noProof/>
                </w:rPr>
                <w:t xml:space="preserve">Amazon. </w:t>
              </w:r>
              <w:r>
                <w:rPr>
                  <w:noProof/>
                </w:rPr>
                <w:t xml:space="preserve">[Online] </w:t>
              </w:r>
              <w:r>
                <w:rPr>
                  <w:noProof/>
                </w:rPr>
                <w:br/>
                <w:t xml:space="preserve">Available at: </w:t>
              </w:r>
              <w:r>
                <w:rPr>
                  <w:noProof/>
                  <w:u w:val="single"/>
                </w:rPr>
                <w:t>https://www.amazon.co.uk/Eastern-Bikes-Atom-Front-Wheel/dp/B094K2Y27Y/ref=sr_1_8?crid=8TH92R21QKRE&amp;dib=eyJ2IjoiMSJ9.QRX_mO3EieGSOGj9qxOYDFhbazkbaE3T8FwtwKg_0frkne5KR1FEJLTWTJ7E-qe-FO2Zkx2mD9ejiVXF3B_5nSm0GDjS9xpPMNzjXElTW9j57gatFOnerUZ2Dk-TskffuaZ2uAXz7c3</w:t>
              </w:r>
              <w:r>
                <w:rPr>
                  <w:noProof/>
                </w:rPr>
                <w:br/>
                <w:t>[Accessed 8 May 2026].</w:t>
              </w:r>
            </w:p>
            <w:p w14:paraId="440C88A3" w14:textId="77777777" w:rsidR="00D12ABD" w:rsidRDefault="00D12ABD" w:rsidP="00D12ABD">
              <w:pPr>
                <w:pStyle w:val="Bibliography"/>
                <w:rPr>
                  <w:noProof/>
                </w:rPr>
              </w:pPr>
              <w:r>
                <w:rPr>
                  <w:noProof/>
                </w:rPr>
                <w:t xml:space="preserve">gokartsusa, 2026. </w:t>
              </w:r>
              <w:r>
                <w:rPr>
                  <w:i/>
                  <w:iCs/>
                  <w:noProof/>
                </w:rPr>
                <w:t xml:space="preserve">gokartsusa.biz. </w:t>
              </w:r>
              <w:r>
                <w:rPr>
                  <w:noProof/>
                </w:rPr>
                <w:t xml:space="preserve">[Online] </w:t>
              </w:r>
              <w:r>
                <w:rPr>
                  <w:noProof/>
                </w:rPr>
                <w:br/>
                <w:t xml:space="preserve">Available at: </w:t>
              </w:r>
              <w:r>
                <w:rPr>
                  <w:noProof/>
                  <w:u w:val="single"/>
                </w:rPr>
                <w:t>https://gokartsusa.biz/blogs/news/go-kart-frame-materials-strength-cost-choices</w:t>
              </w:r>
              <w:r>
                <w:rPr>
                  <w:noProof/>
                </w:rPr>
                <w:br/>
                <w:t>[Accessed 5 May 2026].</w:t>
              </w:r>
            </w:p>
            <w:p w14:paraId="626FEB1C" w14:textId="77777777" w:rsidR="00D12ABD" w:rsidRDefault="00D12ABD" w:rsidP="00D12ABD">
              <w:pPr>
                <w:pStyle w:val="Bibliography"/>
                <w:rPr>
                  <w:noProof/>
                </w:rPr>
              </w:pPr>
              <w:r>
                <w:rPr>
                  <w:noProof/>
                </w:rPr>
                <w:t xml:space="preserve">Halfords, 2026. [Online] </w:t>
              </w:r>
              <w:r>
                <w:rPr>
                  <w:noProof/>
                </w:rPr>
                <w:br/>
                <w:t xml:space="preserve">Available at: </w:t>
              </w:r>
              <w:r>
                <w:rPr>
                  <w:noProof/>
                  <w:u w:val="single"/>
                </w:rPr>
                <w:t>https://www.halfords.com/cycling/bike-parts/bike-brakes/shimano-br-mt200%2Fbl-mt200-disc-brake-set-794302.html</w:t>
              </w:r>
              <w:r>
                <w:rPr>
                  <w:noProof/>
                </w:rPr>
                <w:br/>
                <w:t>[Accessed 8 May 2026].</w:t>
              </w:r>
            </w:p>
            <w:p w14:paraId="2FE29DAC" w14:textId="77777777" w:rsidR="00D12ABD" w:rsidRDefault="00D12ABD" w:rsidP="00D12ABD">
              <w:pPr>
                <w:pStyle w:val="Bibliography"/>
                <w:rPr>
                  <w:noProof/>
                </w:rPr>
              </w:pPr>
              <w:r>
                <w:rPr>
                  <w:noProof/>
                </w:rPr>
                <w:t xml:space="preserve">KIMISS, 2026. </w:t>
              </w:r>
              <w:r>
                <w:rPr>
                  <w:i/>
                  <w:iCs/>
                  <w:noProof/>
                </w:rPr>
                <w:t xml:space="preserve">Amazon. </w:t>
              </w:r>
              <w:r>
                <w:rPr>
                  <w:noProof/>
                </w:rPr>
                <w:t xml:space="preserve">[Online] </w:t>
              </w:r>
              <w:r>
                <w:rPr>
                  <w:noProof/>
                </w:rPr>
                <w:br/>
                <w:t xml:space="preserve">Available at: </w:t>
              </w:r>
              <w:r>
                <w:rPr>
                  <w:noProof/>
                  <w:u w:val="single"/>
                </w:rPr>
                <w:t>https://www.amazon.co.uk/Steering-Wheel-deep-wheel-Universal-Replacement-Accessory/dp/B0924N2XJC?source=ps-sl-shoppingads-lpcontext&amp;smid=A3NXDL14I5NS24&amp;th=1</w:t>
              </w:r>
              <w:r>
                <w:rPr>
                  <w:noProof/>
                </w:rPr>
                <w:br/>
                <w:t>[Accessed 8 May 2026].</w:t>
              </w:r>
            </w:p>
            <w:p w14:paraId="23C79BC3" w14:textId="77777777" w:rsidR="00D12ABD" w:rsidRDefault="00D12ABD" w:rsidP="00D12ABD">
              <w:pPr>
                <w:pStyle w:val="Bibliography"/>
                <w:rPr>
                  <w:noProof/>
                </w:rPr>
              </w:pPr>
              <w:r>
                <w:rPr>
                  <w:noProof/>
                </w:rPr>
                <w:t xml:space="preserve">Metals4u, 2026. [Online] </w:t>
              </w:r>
              <w:r>
                <w:rPr>
                  <w:noProof/>
                </w:rPr>
                <w:br/>
                <w:t xml:space="preserve">Available at: </w:t>
              </w:r>
              <w:r>
                <w:rPr>
                  <w:noProof/>
                  <w:u w:val="single"/>
                </w:rPr>
                <w:t>https://www.metals4u.co.uk/materials/mild-steel/mild-steel-box-section/2295-p</w:t>
              </w:r>
              <w:r>
                <w:rPr>
                  <w:noProof/>
                </w:rPr>
                <w:br/>
                <w:t>[Accessed 8 May 2026].</w:t>
              </w:r>
            </w:p>
            <w:p w14:paraId="3BAF5E3C" w14:textId="77777777" w:rsidR="00D12ABD" w:rsidRDefault="00D12ABD" w:rsidP="00D12ABD">
              <w:pPr>
                <w:pStyle w:val="Bibliography"/>
                <w:rPr>
                  <w:noProof/>
                </w:rPr>
              </w:pPr>
              <w:r>
                <w:rPr>
                  <w:noProof/>
                </w:rPr>
                <w:t xml:space="preserve">Metals4u, 2026. [Online] </w:t>
              </w:r>
              <w:r>
                <w:rPr>
                  <w:noProof/>
                </w:rPr>
                <w:br/>
                <w:t xml:space="preserve">Available at: </w:t>
              </w:r>
              <w:r>
                <w:rPr>
                  <w:noProof/>
                  <w:u w:val="single"/>
                </w:rPr>
                <w:t>https://www.metals4u.co.uk/materials/aluminium/aluminium-box-section/13185-p</w:t>
              </w:r>
              <w:r>
                <w:rPr>
                  <w:noProof/>
                </w:rPr>
                <w:br/>
                <w:t>[Accessed 8 May 2026].</w:t>
              </w:r>
            </w:p>
            <w:p w14:paraId="1E0A9209" w14:textId="77777777" w:rsidR="00D12ABD" w:rsidRDefault="00D12ABD" w:rsidP="00D12ABD">
              <w:pPr>
                <w:pStyle w:val="Bibliography"/>
                <w:rPr>
                  <w:noProof/>
                </w:rPr>
              </w:pPr>
              <w:r>
                <w:rPr>
                  <w:noProof/>
                </w:rPr>
                <w:t xml:space="preserve">Mud&amp;Black, 2026. [Online] </w:t>
              </w:r>
              <w:r>
                <w:rPr>
                  <w:noProof/>
                </w:rPr>
                <w:br/>
                <w:t xml:space="preserve">Available at: </w:t>
              </w:r>
              <w:r>
                <w:rPr>
                  <w:noProof/>
                  <w:u w:val="single"/>
                </w:rPr>
                <w:t>https://mudandblack.co.uk/collections/v-brakes/products/v-brake-callipers</w:t>
              </w:r>
              <w:r>
                <w:rPr>
                  <w:noProof/>
                </w:rPr>
                <w:br/>
                <w:t>[Accessed 8 May 2026].</w:t>
              </w:r>
            </w:p>
            <w:p w14:paraId="51BEE7D5" w14:textId="77777777" w:rsidR="00D12ABD" w:rsidRDefault="00D12ABD" w:rsidP="00D12ABD">
              <w:pPr>
                <w:pStyle w:val="Bibliography"/>
                <w:rPr>
                  <w:noProof/>
                </w:rPr>
              </w:pPr>
              <w:r>
                <w:rPr>
                  <w:noProof/>
                </w:rPr>
                <w:t xml:space="preserve">PGRTimber, n.d. [Online] </w:t>
              </w:r>
              <w:r>
                <w:rPr>
                  <w:noProof/>
                </w:rPr>
                <w:br/>
                <w:t xml:space="preserve">Available at: </w:t>
              </w:r>
              <w:r>
                <w:rPr>
                  <w:noProof/>
                  <w:u w:val="single"/>
                </w:rPr>
                <w:t>https://www.pgrtimber.co.uk/product/9mm-shuttering-pine-plywood-2440x1220mm-33223</w:t>
              </w:r>
              <w:r>
                <w:rPr>
                  <w:noProof/>
                </w:rPr>
                <w:br/>
                <w:t>[Accessed 5 May 2026].</w:t>
              </w:r>
            </w:p>
            <w:p w14:paraId="23D0AD86" w14:textId="77777777" w:rsidR="00D12ABD" w:rsidRDefault="00D12ABD" w:rsidP="00D12ABD">
              <w:pPr>
                <w:pStyle w:val="Bibliography"/>
                <w:rPr>
                  <w:noProof/>
                </w:rPr>
              </w:pPr>
              <w:r>
                <w:rPr>
                  <w:noProof/>
                </w:rPr>
                <w:t xml:space="preserve">Reed, J., 2024. </w:t>
              </w:r>
              <w:r>
                <w:rPr>
                  <w:i/>
                  <w:iCs/>
                  <w:noProof/>
                </w:rPr>
                <w:t xml:space="preserve">What is a Friction Brake?. </w:t>
              </w:r>
              <w:r>
                <w:rPr>
                  <w:noProof/>
                </w:rPr>
                <w:t xml:space="preserve">[Online] </w:t>
              </w:r>
              <w:r>
                <w:rPr>
                  <w:noProof/>
                </w:rPr>
                <w:br/>
                <w:t xml:space="preserve">Available at: </w:t>
              </w:r>
              <w:r>
                <w:rPr>
                  <w:noProof/>
                  <w:u w:val="single"/>
                </w:rPr>
                <w:t>https://www.firgelliauto.com/blogs/mechanisms/caliper-brake</w:t>
              </w:r>
              <w:r>
                <w:rPr>
                  <w:noProof/>
                </w:rPr>
                <w:br/>
                <w:t>[Accessed 4 May 2026].</w:t>
              </w:r>
            </w:p>
            <w:p w14:paraId="179DAAAD" w14:textId="77777777" w:rsidR="00D12ABD" w:rsidRDefault="00D12ABD" w:rsidP="00D12ABD">
              <w:pPr>
                <w:pStyle w:val="Bibliography"/>
                <w:rPr>
                  <w:noProof/>
                </w:rPr>
              </w:pPr>
              <w:r>
                <w:rPr>
                  <w:noProof/>
                </w:rPr>
                <w:t xml:space="preserve">RichardsCastle, 2026. </w:t>
              </w:r>
              <w:r>
                <w:rPr>
                  <w:i/>
                  <w:iCs/>
                  <w:noProof/>
                </w:rPr>
                <w:t xml:space="preserve">Richards Castle Soap Box Derby. </w:t>
              </w:r>
              <w:r>
                <w:rPr>
                  <w:noProof/>
                </w:rPr>
                <w:t xml:space="preserve">[Online] </w:t>
              </w:r>
              <w:r>
                <w:rPr>
                  <w:noProof/>
                </w:rPr>
                <w:br/>
                <w:t xml:space="preserve">Available at: </w:t>
              </w:r>
              <w:r>
                <w:rPr>
                  <w:noProof/>
                  <w:u w:val="single"/>
                </w:rPr>
                <w:t>https://00e1a1e4-3835-4ed0-a57d-6f1de80093a1.filesusr.com/ugd/d979b8_1009d75438ab4864959e550027b73882.pdf</w:t>
              </w:r>
              <w:r>
                <w:rPr>
                  <w:noProof/>
                </w:rPr>
                <w:br/>
                <w:t>[Accessed 6 May 2026].</w:t>
              </w:r>
            </w:p>
            <w:p w14:paraId="16A95CC8" w14:textId="77777777" w:rsidR="00D12ABD" w:rsidRDefault="00D12ABD" w:rsidP="00D12ABD">
              <w:pPr>
                <w:pStyle w:val="Bibliography"/>
                <w:rPr>
                  <w:noProof/>
                </w:rPr>
              </w:pPr>
              <w:r>
                <w:rPr>
                  <w:noProof/>
                </w:rPr>
                <w:t xml:space="preserve">Schwalbe, n.d. </w:t>
              </w:r>
              <w:r>
                <w:rPr>
                  <w:i/>
                  <w:iCs/>
                  <w:noProof/>
                </w:rPr>
                <w:t xml:space="preserve">Schwalbetires.com. </w:t>
              </w:r>
              <w:r>
                <w:rPr>
                  <w:noProof/>
                </w:rPr>
                <w:t xml:space="preserve">[Online] </w:t>
              </w:r>
              <w:r>
                <w:rPr>
                  <w:noProof/>
                </w:rPr>
                <w:br/>
                <w:t xml:space="preserve">Available at: </w:t>
              </w:r>
              <w:r>
                <w:rPr>
                  <w:noProof/>
                  <w:u w:val="single"/>
                </w:rPr>
                <w:t>https://www.schwalbetires.com/technology-faq/rolling-resistance/</w:t>
              </w:r>
              <w:r>
                <w:rPr>
                  <w:noProof/>
                </w:rPr>
                <w:br/>
                <w:t>[Accessed 5 May 2026].</w:t>
              </w:r>
            </w:p>
            <w:p w14:paraId="7A592564" w14:textId="77777777" w:rsidR="00D12ABD" w:rsidRDefault="00D12ABD" w:rsidP="00D12ABD">
              <w:pPr>
                <w:pStyle w:val="Bibliography"/>
                <w:rPr>
                  <w:noProof/>
                </w:rPr>
              </w:pPr>
              <w:r>
                <w:rPr>
                  <w:noProof/>
                </w:rPr>
                <w:t xml:space="preserve">systems, E. G. (. R. a. p., 2026. </w:t>
              </w:r>
              <w:r>
                <w:rPr>
                  <w:i/>
                  <w:iCs/>
                  <w:noProof/>
                </w:rPr>
                <w:t xml:space="preserve">engineersguidebook,com. </w:t>
              </w:r>
              <w:r>
                <w:rPr>
                  <w:noProof/>
                </w:rPr>
                <w:t xml:space="preserve">[Online] </w:t>
              </w:r>
              <w:r>
                <w:rPr>
                  <w:noProof/>
                </w:rPr>
                <w:br/>
                <w:t xml:space="preserve">Available at: </w:t>
              </w:r>
              <w:r>
                <w:rPr>
                  <w:noProof/>
                  <w:u w:val="single"/>
                </w:rPr>
                <w:t>https://engineersguidebook.com/rack-and-pinion-systems-explained/</w:t>
              </w:r>
              <w:r>
                <w:rPr>
                  <w:noProof/>
                </w:rPr>
                <w:br/>
                <w:t>[Accessed 3 May 2026].</w:t>
              </w:r>
            </w:p>
            <w:p w14:paraId="48FC6B22" w14:textId="77777777" w:rsidR="00D12ABD" w:rsidRDefault="00D12ABD" w:rsidP="00D12ABD">
              <w:pPr>
                <w:pStyle w:val="Bibliography"/>
                <w:rPr>
                  <w:noProof/>
                </w:rPr>
              </w:pPr>
              <w:r>
                <w:rPr>
                  <w:noProof/>
                </w:rPr>
                <w:t xml:space="preserve">ThePlasticPeople, n.d. [Online] </w:t>
              </w:r>
              <w:r>
                <w:rPr>
                  <w:noProof/>
                </w:rPr>
                <w:br/>
                <w:t xml:space="preserve">Available at: </w:t>
              </w:r>
              <w:r>
                <w:rPr>
                  <w:noProof/>
                  <w:u w:val="single"/>
                </w:rPr>
                <w:t>https://www.theplasticpeople.co.uk/white-pvc-sheets-extruded/</w:t>
              </w:r>
              <w:r>
                <w:rPr>
                  <w:noProof/>
                </w:rPr>
                <w:br/>
                <w:t>[Accessed 5 May 2026].</w:t>
              </w:r>
            </w:p>
            <w:p w14:paraId="16A6D04B" w14:textId="77777777" w:rsidR="00D12ABD" w:rsidRDefault="00D12ABD" w:rsidP="00D12ABD">
              <w:pPr>
                <w:pStyle w:val="Bibliography"/>
                <w:rPr>
                  <w:noProof/>
                </w:rPr>
              </w:pPr>
              <w:r>
                <w:rPr>
                  <w:noProof/>
                </w:rPr>
                <w:t xml:space="preserve">ToolOfLife, 2026. </w:t>
              </w:r>
              <w:r>
                <w:rPr>
                  <w:i/>
                  <w:iCs/>
                  <w:noProof/>
                </w:rPr>
                <w:t xml:space="preserve">Amazon. </w:t>
              </w:r>
              <w:r>
                <w:rPr>
                  <w:noProof/>
                </w:rPr>
                <w:t xml:space="preserve">[Online] </w:t>
              </w:r>
              <w:r>
                <w:rPr>
                  <w:noProof/>
                </w:rPr>
                <w:br/>
                <w:t xml:space="preserve">Available at: </w:t>
              </w:r>
              <w:r>
                <w:rPr>
                  <w:noProof/>
                  <w:u w:val="single"/>
                </w:rPr>
                <w:t>https://www.amazon.co.uk/dp/B08H4J1367?_encoding=UTF8&amp;psc=1&amp;ref=cm_sw_r_cp_ud_dp_GNDJ34YTCN56MM51Q9RP&amp;ref_=cm_sw_r_cp_ud_dp_GNDJ34YTCN56MM51Q9RP&amp;social_share=cm_sw_r_cp_ud_dp_GNDJ34YTCN56MM51Q9RP</w:t>
              </w:r>
              <w:r>
                <w:rPr>
                  <w:noProof/>
                </w:rPr>
                <w:br/>
                <w:t>[Accessed 8 May 2026].</w:t>
              </w:r>
            </w:p>
            <w:p w14:paraId="18919807" w14:textId="77777777" w:rsidR="00D12ABD" w:rsidRDefault="00D12ABD" w:rsidP="00D12ABD">
              <w:pPr>
                <w:pStyle w:val="Bibliography"/>
                <w:rPr>
                  <w:noProof/>
                </w:rPr>
              </w:pPr>
              <w:r>
                <w:rPr>
                  <w:noProof/>
                </w:rPr>
                <w:t xml:space="preserve">Walfront, 2026. </w:t>
              </w:r>
              <w:r>
                <w:rPr>
                  <w:i/>
                  <w:iCs/>
                  <w:noProof/>
                </w:rPr>
                <w:t xml:space="preserve">Amazon. </w:t>
              </w:r>
              <w:r>
                <w:rPr>
                  <w:noProof/>
                </w:rPr>
                <w:t xml:space="preserve">[Online] </w:t>
              </w:r>
              <w:r>
                <w:rPr>
                  <w:noProof/>
                </w:rPr>
                <w:br/>
                <w:t xml:space="preserve">Available at: </w:t>
              </w:r>
              <w:r>
                <w:rPr>
                  <w:noProof/>
                  <w:u w:val="single"/>
                </w:rPr>
                <w:t>https://www.amazon.co.uk/Universal-Coupling-Connection-Steering-Keyway/dp/B07N1DHF1T?source=ps-sl-shoppingads-lpcontext&amp;psc=1&amp;smid=AFB530CH8NFSI</w:t>
              </w:r>
              <w:r>
                <w:rPr>
                  <w:noProof/>
                </w:rPr>
                <w:br/>
                <w:t>[Accessed 8 May 2026].</w:t>
              </w:r>
            </w:p>
            <w:p w14:paraId="248202A9" w14:textId="77777777" w:rsidR="00D12ABD" w:rsidRDefault="00D12ABD" w:rsidP="00D12ABD">
              <w:pPr>
                <w:pStyle w:val="Bibliography"/>
                <w:rPr>
                  <w:noProof/>
                </w:rPr>
              </w:pPr>
              <w:r>
                <w:rPr>
                  <w:noProof/>
                </w:rPr>
                <w:t xml:space="preserve">WOOSTAR, 2026. </w:t>
              </w:r>
              <w:r>
                <w:rPr>
                  <w:i/>
                  <w:iCs/>
                  <w:noProof/>
                </w:rPr>
                <w:t xml:space="preserve">Amazon. </w:t>
              </w:r>
              <w:r>
                <w:rPr>
                  <w:noProof/>
                </w:rPr>
                <w:t xml:space="preserve">[Online] </w:t>
              </w:r>
              <w:r>
                <w:rPr>
                  <w:noProof/>
                </w:rPr>
                <w:br/>
                <w:t xml:space="preserve">Available at: </w:t>
              </w:r>
              <w:r>
                <w:rPr>
                  <w:noProof/>
                  <w:u w:val="single"/>
                </w:rPr>
                <w:t>https://www.amazon.co.uk/WOOSTAR-Right-Joint-Tomberlin-Crossfire/dp/B07LBQ79YD?th=1</w:t>
              </w:r>
              <w:r>
                <w:rPr>
                  <w:noProof/>
                </w:rPr>
                <w:br/>
                <w:t>[Accessed 8 May 2026].</w:t>
              </w:r>
            </w:p>
            <w:p w14:paraId="6CB03F59" w14:textId="6D813333" w:rsidR="0085544F" w:rsidRDefault="0085544F" w:rsidP="00D12ABD">
              <w:r>
                <w:rPr>
                  <w:b/>
                  <w:bCs/>
                  <w:noProof/>
                </w:rPr>
                <w:fldChar w:fldCharType="end"/>
              </w:r>
            </w:p>
          </w:sdtContent>
        </w:sdt>
      </w:sdtContent>
    </w:sdt>
    <w:p w14:paraId="23A7C10C" w14:textId="0FCB5E14" w:rsidR="003E37A0" w:rsidRDefault="003E37A0" w:rsidP="003E37A0"/>
    <w:p w14:paraId="457A8EDC" w14:textId="49D31AE8" w:rsidR="000824B5" w:rsidRPr="003E37A0" w:rsidRDefault="000824B5" w:rsidP="003E37A0"/>
    <w:sectPr w:rsidR="000824B5" w:rsidRPr="003E37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800A0" w14:textId="77777777" w:rsidR="000F71DD" w:rsidRDefault="000F71DD" w:rsidP="00522EFF">
      <w:pPr>
        <w:spacing w:after="0" w:line="240" w:lineRule="auto"/>
      </w:pPr>
      <w:r>
        <w:separator/>
      </w:r>
    </w:p>
  </w:endnote>
  <w:endnote w:type="continuationSeparator" w:id="0">
    <w:p w14:paraId="6FAF30C3" w14:textId="77777777" w:rsidR="000F71DD" w:rsidRDefault="000F71DD" w:rsidP="00522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44276"/>
      <w:docPartObj>
        <w:docPartGallery w:val="Page Numbers (Bottom of Page)"/>
        <w:docPartUnique/>
      </w:docPartObj>
    </w:sdtPr>
    <w:sdtEndPr>
      <w:rPr>
        <w:noProof/>
      </w:rPr>
    </w:sdtEndPr>
    <w:sdtContent>
      <w:p w14:paraId="764036AD" w14:textId="77777777" w:rsidR="00522EFF" w:rsidRDefault="00522E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E93F8" w14:textId="77777777" w:rsidR="00522EFF" w:rsidRDefault="0052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3537A" w14:textId="77777777" w:rsidR="000F71DD" w:rsidRDefault="000F71DD" w:rsidP="00522EFF">
      <w:pPr>
        <w:spacing w:after="0" w:line="240" w:lineRule="auto"/>
      </w:pPr>
      <w:r>
        <w:separator/>
      </w:r>
    </w:p>
  </w:footnote>
  <w:footnote w:type="continuationSeparator" w:id="0">
    <w:p w14:paraId="134D17E8" w14:textId="77777777" w:rsidR="000F71DD" w:rsidRDefault="000F71DD" w:rsidP="00522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F107A"/>
    <w:multiLevelType w:val="hybridMultilevel"/>
    <w:tmpl w:val="75049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B63B52"/>
    <w:multiLevelType w:val="hybridMultilevel"/>
    <w:tmpl w:val="0902D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9D5A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80392390">
    <w:abstractNumId w:val="2"/>
  </w:num>
  <w:num w:numId="2" w16cid:durableId="565651623">
    <w:abstractNumId w:val="1"/>
  </w:num>
  <w:num w:numId="3" w16cid:durableId="159365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627"/>
    <w:rsid w:val="00001CEC"/>
    <w:rsid w:val="000025FF"/>
    <w:rsid w:val="00005002"/>
    <w:rsid w:val="00005A09"/>
    <w:rsid w:val="000101F7"/>
    <w:rsid w:val="00011F96"/>
    <w:rsid w:val="00013424"/>
    <w:rsid w:val="000136CA"/>
    <w:rsid w:val="00013D02"/>
    <w:rsid w:val="00016320"/>
    <w:rsid w:val="00016FDB"/>
    <w:rsid w:val="000204A7"/>
    <w:rsid w:val="00023A54"/>
    <w:rsid w:val="000251AD"/>
    <w:rsid w:val="000257D1"/>
    <w:rsid w:val="00031CF7"/>
    <w:rsid w:val="000321C6"/>
    <w:rsid w:val="0003351C"/>
    <w:rsid w:val="000359BF"/>
    <w:rsid w:val="00040664"/>
    <w:rsid w:val="00040B4B"/>
    <w:rsid w:val="0004361C"/>
    <w:rsid w:val="0004516E"/>
    <w:rsid w:val="000469C8"/>
    <w:rsid w:val="00052D7D"/>
    <w:rsid w:val="00053D34"/>
    <w:rsid w:val="00054972"/>
    <w:rsid w:val="00056667"/>
    <w:rsid w:val="0005690E"/>
    <w:rsid w:val="00056E35"/>
    <w:rsid w:val="000605A2"/>
    <w:rsid w:val="00065768"/>
    <w:rsid w:val="00065ECA"/>
    <w:rsid w:val="0006600A"/>
    <w:rsid w:val="00070223"/>
    <w:rsid w:val="00070648"/>
    <w:rsid w:val="00070EA2"/>
    <w:rsid w:val="000710E4"/>
    <w:rsid w:val="0007753E"/>
    <w:rsid w:val="000776D9"/>
    <w:rsid w:val="00080CD2"/>
    <w:rsid w:val="0008161F"/>
    <w:rsid w:val="000824B5"/>
    <w:rsid w:val="00082A58"/>
    <w:rsid w:val="0008322C"/>
    <w:rsid w:val="00083665"/>
    <w:rsid w:val="00084C0C"/>
    <w:rsid w:val="00085B13"/>
    <w:rsid w:val="00090D43"/>
    <w:rsid w:val="00095C9B"/>
    <w:rsid w:val="00095E4F"/>
    <w:rsid w:val="000973AE"/>
    <w:rsid w:val="000A02C2"/>
    <w:rsid w:val="000A0F35"/>
    <w:rsid w:val="000A149F"/>
    <w:rsid w:val="000A1EA1"/>
    <w:rsid w:val="000A703B"/>
    <w:rsid w:val="000A7A90"/>
    <w:rsid w:val="000B04AD"/>
    <w:rsid w:val="000B04B0"/>
    <w:rsid w:val="000B125D"/>
    <w:rsid w:val="000B1F59"/>
    <w:rsid w:val="000B2430"/>
    <w:rsid w:val="000B2F04"/>
    <w:rsid w:val="000B43C6"/>
    <w:rsid w:val="000B4DD8"/>
    <w:rsid w:val="000C4AA8"/>
    <w:rsid w:val="000C4AF1"/>
    <w:rsid w:val="000C58E1"/>
    <w:rsid w:val="000D0AC2"/>
    <w:rsid w:val="000D1BAC"/>
    <w:rsid w:val="000D332B"/>
    <w:rsid w:val="000D3480"/>
    <w:rsid w:val="000D54A9"/>
    <w:rsid w:val="000D74EC"/>
    <w:rsid w:val="000E1B62"/>
    <w:rsid w:val="000E1E66"/>
    <w:rsid w:val="000E2683"/>
    <w:rsid w:val="000E2B13"/>
    <w:rsid w:val="000E547E"/>
    <w:rsid w:val="000E5945"/>
    <w:rsid w:val="000E6443"/>
    <w:rsid w:val="000E6D22"/>
    <w:rsid w:val="000F0EB7"/>
    <w:rsid w:val="000F10D0"/>
    <w:rsid w:val="000F144D"/>
    <w:rsid w:val="000F286D"/>
    <w:rsid w:val="000F66CE"/>
    <w:rsid w:val="000F68B1"/>
    <w:rsid w:val="000F71DD"/>
    <w:rsid w:val="00100E96"/>
    <w:rsid w:val="001011BF"/>
    <w:rsid w:val="00101D9A"/>
    <w:rsid w:val="00103AD0"/>
    <w:rsid w:val="0010441D"/>
    <w:rsid w:val="00104AF6"/>
    <w:rsid w:val="00104BBE"/>
    <w:rsid w:val="00105D61"/>
    <w:rsid w:val="001062A3"/>
    <w:rsid w:val="00106FBD"/>
    <w:rsid w:val="0010705B"/>
    <w:rsid w:val="0010769D"/>
    <w:rsid w:val="00107FE5"/>
    <w:rsid w:val="0011029C"/>
    <w:rsid w:val="00110FAB"/>
    <w:rsid w:val="00111C8A"/>
    <w:rsid w:val="00111FEE"/>
    <w:rsid w:val="00112323"/>
    <w:rsid w:val="00112979"/>
    <w:rsid w:val="00117E8D"/>
    <w:rsid w:val="0012034F"/>
    <w:rsid w:val="001232A2"/>
    <w:rsid w:val="001265DC"/>
    <w:rsid w:val="001303C7"/>
    <w:rsid w:val="0013090E"/>
    <w:rsid w:val="00133A13"/>
    <w:rsid w:val="00137F0C"/>
    <w:rsid w:val="001409A5"/>
    <w:rsid w:val="00141A17"/>
    <w:rsid w:val="00143CD6"/>
    <w:rsid w:val="001446DB"/>
    <w:rsid w:val="001462B2"/>
    <w:rsid w:val="001468F1"/>
    <w:rsid w:val="00151B5B"/>
    <w:rsid w:val="001560BD"/>
    <w:rsid w:val="00162BC6"/>
    <w:rsid w:val="00163A27"/>
    <w:rsid w:val="00170AD7"/>
    <w:rsid w:val="00172CBC"/>
    <w:rsid w:val="00175691"/>
    <w:rsid w:val="00176E51"/>
    <w:rsid w:val="0017706D"/>
    <w:rsid w:val="001775B3"/>
    <w:rsid w:val="00181785"/>
    <w:rsid w:val="00182B96"/>
    <w:rsid w:val="0019099B"/>
    <w:rsid w:val="001928AB"/>
    <w:rsid w:val="001932B1"/>
    <w:rsid w:val="00194E7C"/>
    <w:rsid w:val="00195E4E"/>
    <w:rsid w:val="00195EA8"/>
    <w:rsid w:val="001A0D26"/>
    <w:rsid w:val="001A0FB6"/>
    <w:rsid w:val="001A156F"/>
    <w:rsid w:val="001A2857"/>
    <w:rsid w:val="001A2926"/>
    <w:rsid w:val="001A4D21"/>
    <w:rsid w:val="001A67AA"/>
    <w:rsid w:val="001A6D86"/>
    <w:rsid w:val="001A7884"/>
    <w:rsid w:val="001B1ECF"/>
    <w:rsid w:val="001B32BF"/>
    <w:rsid w:val="001B6280"/>
    <w:rsid w:val="001B6D10"/>
    <w:rsid w:val="001C068F"/>
    <w:rsid w:val="001D09AD"/>
    <w:rsid w:val="001D0A5F"/>
    <w:rsid w:val="001D5FE7"/>
    <w:rsid w:val="001D7BE7"/>
    <w:rsid w:val="001E00CA"/>
    <w:rsid w:val="001E02EA"/>
    <w:rsid w:val="001E1408"/>
    <w:rsid w:val="001E2AA3"/>
    <w:rsid w:val="001E3117"/>
    <w:rsid w:val="001E7724"/>
    <w:rsid w:val="001E7861"/>
    <w:rsid w:val="001E7F98"/>
    <w:rsid w:val="001F0957"/>
    <w:rsid w:val="001F21A9"/>
    <w:rsid w:val="001F2ED1"/>
    <w:rsid w:val="001F3AE5"/>
    <w:rsid w:val="001F4091"/>
    <w:rsid w:val="001F5B20"/>
    <w:rsid w:val="001F5D0A"/>
    <w:rsid w:val="001F63E1"/>
    <w:rsid w:val="00206C34"/>
    <w:rsid w:val="002079D3"/>
    <w:rsid w:val="00212271"/>
    <w:rsid w:val="002144EE"/>
    <w:rsid w:val="002151FB"/>
    <w:rsid w:val="002166B4"/>
    <w:rsid w:val="00217416"/>
    <w:rsid w:val="00220656"/>
    <w:rsid w:val="00224180"/>
    <w:rsid w:val="002253B9"/>
    <w:rsid w:val="00230954"/>
    <w:rsid w:val="00234462"/>
    <w:rsid w:val="00234F39"/>
    <w:rsid w:val="00235878"/>
    <w:rsid w:val="00235F9A"/>
    <w:rsid w:val="002360A0"/>
    <w:rsid w:val="00236178"/>
    <w:rsid w:val="00240E9F"/>
    <w:rsid w:val="00241144"/>
    <w:rsid w:val="0024140F"/>
    <w:rsid w:val="00241FE6"/>
    <w:rsid w:val="002443C0"/>
    <w:rsid w:val="00246C3C"/>
    <w:rsid w:val="00252196"/>
    <w:rsid w:val="00253145"/>
    <w:rsid w:val="0025471F"/>
    <w:rsid w:val="00256F27"/>
    <w:rsid w:val="00257986"/>
    <w:rsid w:val="00262259"/>
    <w:rsid w:val="0026575F"/>
    <w:rsid w:val="00265CC6"/>
    <w:rsid w:val="002707F2"/>
    <w:rsid w:val="00272689"/>
    <w:rsid w:val="00272BF1"/>
    <w:rsid w:val="00272D46"/>
    <w:rsid w:val="00276DE0"/>
    <w:rsid w:val="00277886"/>
    <w:rsid w:val="00280724"/>
    <w:rsid w:val="00280E5A"/>
    <w:rsid w:val="00281FDD"/>
    <w:rsid w:val="00282A2C"/>
    <w:rsid w:val="00282D98"/>
    <w:rsid w:val="00283311"/>
    <w:rsid w:val="00284545"/>
    <w:rsid w:val="00284E28"/>
    <w:rsid w:val="00286443"/>
    <w:rsid w:val="0029270C"/>
    <w:rsid w:val="0029326D"/>
    <w:rsid w:val="002942AF"/>
    <w:rsid w:val="002948C9"/>
    <w:rsid w:val="002967D5"/>
    <w:rsid w:val="002A1E63"/>
    <w:rsid w:val="002A3A95"/>
    <w:rsid w:val="002A3E1E"/>
    <w:rsid w:val="002A4956"/>
    <w:rsid w:val="002A4C9A"/>
    <w:rsid w:val="002A61AC"/>
    <w:rsid w:val="002B118A"/>
    <w:rsid w:val="002B6C22"/>
    <w:rsid w:val="002C0772"/>
    <w:rsid w:val="002C270F"/>
    <w:rsid w:val="002C4293"/>
    <w:rsid w:val="002C4816"/>
    <w:rsid w:val="002C564A"/>
    <w:rsid w:val="002C7EF5"/>
    <w:rsid w:val="002D02A9"/>
    <w:rsid w:val="002D0E13"/>
    <w:rsid w:val="002D221B"/>
    <w:rsid w:val="002D31C8"/>
    <w:rsid w:val="002D5B5D"/>
    <w:rsid w:val="002D633D"/>
    <w:rsid w:val="002D67A6"/>
    <w:rsid w:val="002D69F8"/>
    <w:rsid w:val="002D7FCC"/>
    <w:rsid w:val="002E40B0"/>
    <w:rsid w:val="002E6552"/>
    <w:rsid w:val="002F0C92"/>
    <w:rsid w:val="002F0D89"/>
    <w:rsid w:val="002F18A0"/>
    <w:rsid w:val="002F1BFE"/>
    <w:rsid w:val="002F1C4F"/>
    <w:rsid w:val="002F2ACB"/>
    <w:rsid w:val="003005A2"/>
    <w:rsid w:val="00300680"/>
    <w:rsid w:val="00300D38"/>
    <w:rsid w:val="00300DB2"/>
    <w:rsid w:val="00301EC2"/>
    <w:rsid w:val="00302CD9"/>
    <w:rsid w:val="00303547"/>
    <w:rsid w:val="003042FB"/>
    <w:rsid w:val="003050F2"/>
    <w:rsid w:val="00305653"/>
    <w:rsid w:val="00305DB2"/>
    <w:rsid w:val="0030639E"/>
    <w:rsid w:val="0030678A"/>
    <w:rsid w:val="00312001"/>
    <w:rsid w:val="0031267D"/>
    <w:rsid w:val="00317F44"/>
    <w:rsid w:val="00320BA6"/>
    <w:rsid w:val="00320ECB"/>
    <w:rsid w:val="003214EB"/>
    <w:rsid w:val="0032233E"/>
    <w:rsid w:val="00324159"/>
    <w:rsid w:val="003245B6"/>
    <w:rsid w:val="00324DE1"/>
    <w:rsid w:val="003250A5"/>
    <w:rsid w:val="003275C6"/>
    <w:rsid w:val="003307B7"/>
    <w:rsid w:val="00333F5B"/>
    <w:rsid w:val="00334323"/>
    <w:rsid w:val="003361BE"/>
    <w:rsid w:val="003379F6"/>
    <w:rsid w:val="00341AA0"/>
    <w:rsid w:val="00344D07"/>
    <w:rsid w:val="003459AB"/>
    <w:rsid w:val="00345FFF"/>
    <w:rsid w:val="0034715B"/>
    <w:rsid w:val="00347803"/>
    <w:rsid w:val="003522BA"/>
    <w:rsid w:val="003568D2"/>
    <w:rsid w:val="003568EA"/>
    <w:rsid w:val="00356B42"/>
    <w:rsid w:val="00356BA1"/>
    <w:rsid w:val="003579E0"/>
    <w:rsid w:val="00357A81"/>
    <w:rsid w:val="003601BC"/>
    <w:rsid w:val="00364032"/>
    <w:rsid w:val="00365925"/>
    <w:rsid w:val="00365C8E"/>
    <w:rsid w:val="00366A47"/>
    <w:rsid w:val="00370B00"/>
    <w:rsid w:val="003710E7"/>
    <w:rsid w:val="00371271"/>
    <w:rsid w:val="0037261D"/>
    <w:rsid w:val="00373116"/>
    <w:rsid w:val="0037389B"/>
    <w:rsid w:val="003742F2"/>
    <w:rsid w:val="00374E7A"/>
    <w:rsid w:val="00375D05"/>
    <w:rsid w:val="00377509"/>
    <w:rsid w:val="00377CF5"/>
    <w:rsid w:val="00380C53"/>
    <w:rsid w:val="003820B0"/>
    <w:rsid w:val="00382350"/>
    <w:rsid w:val="00383ED0"/>
    <w:rsid w:val="00385275"/>
    <w:rsid w:val="00386DE9"/>
    <w:rsid w:val="003910A7"/>
    <w:rsid w:val="00393FEE"/>
    <w:rsid w:val="003947B9"/>
    <w:rsid w:val="00394B7D"/>
    <w:rsid w:val="00395E5D"/>
    <w:rsid w:val="00397057"/>
    <w:rsid w:val="003A17A1"/>
    <w:rsid w:val="003A2A8B"/>
    <w:rsid w:val="003A3C9A"/>
    <w:rsid w:val="003A3DA6"/>
    <w:rsid w:val="003A3F5C"/>
    <w:rsid w:val="003A53B0"/>
    <w:rsid w:val="003A60A0"/>
    <w:rsid w:val="003B4A04"/>
    <w:rsid w:val="003B4EB8"/>
    <w:rsid w:val="003B6791"/>
    <w:rsid w:val="003B6E27"/>
    <w:rsid w:val="003B6E78"/>
    <w:rsid w:val="003C47E7"/>
    <w:rsid w:val="003C6D45"/>
    <w:rsid w:val="003C743C"/>
    <w:rsid w:val="003C772E"/>
    <w:rsid w:val="003D067C"/>
    <w:rsid w:val="003D4ACD"/>
    <w:rsid w:val="003D4F29"/>
    <w:rsid w:val="003D6A28"/>
    <w:rsid w:val="003E37A0"/>
    <w:rsid w:val="003E3956"/>
    <w:rsid w:val="003E3C9B"/>
    <w:rsid w:val="003F0E67"/>
    <w:rsid w:val="003F0FB0"/>
    <w:rsid w:val="003F248E"/>
    <w:rsid w:val="003F393F"/>
    <w:rsid w:val="003F3A97"/>
    <w:rsid w:val="004009DD"/>
    <w:rsid w:val="0041076E"/>
    <w:rsid w:val="00412954"/>
    <w:rsid w:val="00413E21"/>
    <w:rsid w:val="00413FA9"/>
    <w:rsid w:val="004142BD"/>
    <w:rsid w:val="00414493"/>
    <w:rsid w:val="00414840"/>
    <w:rsid w:val="00414E89"/>
    <w:rsid w:val="00417803"/>
    <w:rsid w:val="0042016C"/>
    <w:rsid w:val="00422C61"/>
    <w:rsid w:val="00424D3A"/>
    <w:rsid w:val="00425080"/>
    <w:rsid w:val="00425193"/>
    <w:rsid w:val="00426012"/>
    <w:rsid w:val="004269B6"/>
    <w:rsid w:val="00430471"/>
    <w:rsid w:val="00431336"/>
    <w:rsid w:val="00432544"/>
    <w:rsid w:val="00437680"/>
    <w:rsid w:val="00441389"/>
    <w:rsid w:val="00442C58"/>
    <w:rsid w:val="00443D52"/>
    <w:rsid w:val="00445016"/>
    <w:rsid w:val="00445251"/>
    <w:rsid w:val="00451D77"/>
    <w:rsid w:val="00452B24"/>
    <w:rsid w:val="00452EF5"/>
    <w:rsid w:val="0045327E"/>
    <w:rsid w:val="00453678"/>
    <w:rsid w:val="00454070"/>
    <w:rsid w:val="00454D45"/>
    <w:rsid w:val="00456CF3"/>
    <w:rsid w:val="00460C94"/>
    <w:rsid w:val="00461656"/>
    <w:rsid w:val="00461966"/>
    <w:rsid w:val="00464DEF"/>
    <w:rsid w:val="00465071"/>
    <w:rsid w:val="004657AE"/>
    <w:rsid w:val="00465B78"/>
    <w:rsid w:val="004734B9"/>
    <w:rsid w:val="00474D96"/>
    <w:rsid w:val="00480713"/>
    <w:rsid w:val="00484177"/>
    <w:rsid w:val="00485C2E"/>
    <w:rsid w:val="00486C66"/>
    <w:rsid w:val="00486D50"/>
    <w:rsid w:val="00491238"/>
    <w:rsid w:val="00491EEF"/>
    <w:rsid w:val="00493538"/>
    <w:rsid w:val="00496BF4"/>
    <w:rsid w:val="004A101B"/>
    <w:rsid w:val="004A115D"/>
    <w:rsid w:val="004A4273"/>
    <w:rsid w:val="004A4810"/>
    <w:rsid w:val="004A51C0"/>
    <w:rsid w:val="004A55BE"/>
    <w:rsid w:val="004A56F5"/>
    <w:rsid w:val="004A63E6"/>
    <w:rsid w:val="004B405A"/>
    <w:rsid w:val="004B490F"/>
    <w:rsid w:val="004B54F1"/>
    <w:rsid w:val="004B6EB8"/>
    <w:rsid w:val="004B78E6"/>
    <w:rsid w:val="004C0F83"/>
    <w:rsid w:val="004C1871"/>
    <w:rsid w:val="004C3853"/>
    <w:rsid w:val="004C4B23"/>
    <w:rsid w:val="004C4CB7"/>
    <w:rsid w:val="004C6591"/>
    <w:rsid w:val="004C6FB4"/>
    <w:rsid w:val="004C7DC8"/>
    <w:rsid w:val="004D336B"/>
    <w:rsid w:val="004D5A8B"/>
    <w:rsid w:val="004D6063"/>
    <w:rsid w:val="004E074A"/>
    <w:rsid w:val="004E3105"/>
    <w:rsid w:val="004E3830"/>
    <w:rsid w:val="004E76A2"/>
    <w:rsid w:val="004E7BB0"/>
    <w:rsid w:val="004F3E2C"/>
    <w:rsid w:val="004F7246"/>
    <w:rsid w:val="004F7397"/>
    <w:rsid w:val="00501A8A"/>
    <w:rsid w:val="00505AA6"/>
    <w:rsid w:val="005073EF"/>
    <w:rsid w:val="00512219"/>
    <w:rsid w:val="005136E2"/>
    <w:rsid w:val="00513ADA"/>
    <w:rsid w:val="0051423B"/>
    <w:rsid w:val="00515894"/>
    <w:rsid w:val="0051756D"/>
    <w:rsid w:val="00517705"/>
    <w:rsid w:val="0052103B"/>
    <w:rsid w:val="005210F6"/>
    <w:rsid w:val="005211C2"/>
    <w:rsid w:val="0052285A"/>
    <w:rsid w:val="00522B55"/>
    <w:rsid w:val="00522E0E"/>
    <w:rsid w:val="00522EFF"/>
    <w:rsid w:val="00522F5E"/>
    <w:rsid w:val="00523223"/>
    <w:rsid w:val="00524089"/>
    <w:rsid w:val="00526D7B"/>
    <w:rsid w:val="005275B7"/>
    <w:rsid w:val="005309CD"/>
    <w:rsid w:val="00532B6F"/>
    <w:rsid w:val="00533C2D"/>
    <w:rsid w:val="00534BDA"/>
    <w:rsid w:val="005350DC"/>
    <w:rsid w:val="005401C2"/>
    <w:rsid w:val="0054064E"/>
    <w:rsid w:val="00540F6D"/>
    <w:rsid w:val="0054170D"/>
    <w:rsid w:val="005424E9"/>
    <w:rsid w:val="005433C9"/>
    <w:rsid w:val="00544D1A"/>
    <w:rsid w:val="0055181C"/>
    <w:rsid w:val="00551C52"/>
    <w:rsid w:val="00552B12"/>
    <w:rsid w:val="00552F26"/>
    <w:rsid w:val="00554361"/>
    <w:rsid w:val="0055440F"/>
    <w:rsid w:val="0055450C"/>
    <w:rsid w:val="0055527E"/>
    <w:rsid w:val="005564B8"/>
    <w:rsid w:val="0055775D"/>
    <w:rsid w:val="005613F3"/>
    <w:rsid w:val="00561FEA"/>
    <w:rsid w:val="0056284F"/>
    <w:rsid w:val="00563885"/>
    <w:rsid w:val="00565526"/>
    <w:rsid w:val="00565EED"/>
    <w:rsid w:val="00567A14"/>
    <w:rsid w:val="0057259D"/>
    <w:rsid w:val="00573195"/>
    <w:rsid w:val="005734C0"/>
    <w:rsid w:val="0057481E"/>
    <w:rsid w:val="00576CA2"/>
    <w:rsid w:val="00576E24"/>
    <w:rsid w:val="005779A0"/>
    <w:rsid w:val="00580572"/>
    <w:rsid w:val="005811AA"/>
    <w:rsid w:val="00582627"/>
    <w:rsid w:val="0058275C"/>
    <w:rsid w:val="00583381"/>
    <w:rsid w:val="005838CB"/>
    <w:rsid w:val="00585ADA"/>
    <w:rsid w:val="00585B54"/>
    <w:rsid w:val="0058634D"/>
    <w:rsid w:val="005866FC"/>
    <w:rsid w:val="00586B81"/>
    <w:rsid w:val="00586C9A"/>
    <w:rsid w:val="005921DA"/>
    <w:rsid w:val="005950CF"/>
    <w:rsid w:val="005977E2"/>
    <w:rsid w:val="005A06E7"/>
    <w:rsid w:val="005A1226"/>
    <w:rsid w:val="005A2E5F"/>
    <w:rsid w:val="005A2E7C"/>
    <w:rsid w:val="005A58BF"/>
    <w:rsid w:val="005A6CED"/>
    <w:rsid w:val="005A73AD"/>
    <w:rsid w:val="005B0825"/>
    <w:rsid w:val="005B1156"/>
    <w:rsid w:val="005B3E1A"/>
    <w:rsid w:val="005B43CD"/>
    <w:rsid w:val="005C03F5"/>
    <w:rsid w:val="005C2421"/>
    <w:rsid w:val="005C3036"/>
    <w:rsid w:val="005D2627"/>
    <w:rsid w:val="005E0230"/>
    <w:rsid w:val="005E029A"/>
    <w:rsid w:val="005E06F8"/>
    <w:rsid w:val="005E5085"/>
    <w:rsid w:val="005E62B5"/>
    <w:rsid w:val="005F0F5B"/>
    <w:rsid w:val="005F111D"/>
    <w:rsid w:val="005F1825"/>
    <w:rsid w:val="005F53A8"/>
    <w:rsid w:val="005F6600"/>
    <w:rsid w:val="005F73A8"/>
    <w:rsid w:val="0060246D"/>
    <w:rsid w:val="00602A4D"/>
    <w:rsid w:val="00607938"/>
    <w:rsid w:val="006079B9"/>
    <w:rsid w:val="00611533"/>
    <w:rsid w:val="006119AF"/>
    <w:rsid w:val="00611CC1"/>
    <w:rsid w:val="00611DE9"/>
    <w:rsid w:val="006122D3"/>
    <w:rsid w:val="006237F8"/>
    <w:rsid w:val="00623934"/>
    <w:rsid w:val="006304D9"/>
    <w:rsid w:val="00632E7E"/>
    <w:rsid w:val="006332B4"/>
    <w:rsid w:val="0063348B"/>
    <w:rsid w:val="00633B23"/>
    <w:rsid w:val="00633DD1"/>
    <w:rsid w:val="00636984"/>
    <w:rsid w:val="006418F8"/>
    <w:rsid w:val="00642B7C"/>
    <w:rsid w:val="00644B3F"/>
    <w:rsid w:val="00644D39"/>
    <w:rsid w:val="00646DD2"/>
    <w:rsid w:val="00647C14"/>
    <w:rsid w:val="00650202"/>
    <w:rsid w:val="00653291"/>
    <w:rsid w:val="00656E30"/>
    <w:rsid w:val="006610E6"/>
    <w:rsid w:val="0066225C"/>
    <w:rsid w:val="00662D51"/>
    <w:rsid w:val="00663D5E"/>
    <w:rsid w:val="006659FE"/>
    <w:rsid w:val="006665C3"/>
    <w:rsid w:val="00667105"/>
    <w:rsid w:val="006673D3"/>
    <w:rsid w:val="0067235E"/>
    <w:rsid w:val="00674C26"/>
    <w:rsid w:val="00677AD1"/>
    <w:rsid w:val="00682BBA"/>
    <w:rsid w:val="006846F2"/>
    <w:rsid w:val="00685391"/>
    <w:rsid w:val="006854E2"/>
    <w:rsid w:val="00686DDE"/>
    <w:rsid w:val="0068720E"/>
    <w:rsid w:val="00687E4A"/>
    <w:rsid w:val="00690972"/>
    <w:rsid w:val="006924A7"/>
    <w:rsid w:val="006939D6"/>
    <w:rsid w:val="00695275"/>
    <w:rsid w:val="006A0E8C"/>
    <w:rsid w:val="006A1775"/>
    <w:rsid w:val="006A2599"/>
    <w:rsid w:val="006A4EB5"/>
    <w:rsid w:val="006A5568"/>
    <w:rsid w:val="006A55C0"/>
    <w:rsid w:val="006A6546"/>
    <w:rsid w:val="006A74C2"/>
    <w:rsid w:val="006B1EA3"/>
    <w:rsid w:val="006B2307"/>
    <w:rsid w:val="006B28C0"/>
    <w:rsid w:val="006B2BC4"/>
    <w:rsid w:val="006B57E6"/>
    <w:rsid w:val="006B58FC"/>
    <w:rsid w:val="006B598E"/>
    <w:rsid w:val="006C1201"/>
    <w:rsid w:val="006C16B0"/>
    <w:rsid w:val="006C3864"/>
    <w:rsid w:val="006C4BAB"/>
    <w:rsid w:val="006C5088"/>
    <w:rsid w:val="006C546C"/>
    <w:rsid w:val="006C5A2A"/>
    <w:rsid w:val="006C5B57"/>
    <w:rsid w:val="006D1B45"/>
    <w:rsid w:val="006D566D"/>
    <w:rsid w:val="006D644F"/>
    <w:rsid w:val="006E0EFA"/>
    <w:rsid w:val="006E1ADD"/>
    <w:rsid w:val="006E1F18"/>
    <w:rsid w:val="006E2437"/>
    <w:rsid w:val="006E2F8E"/>
    <w:rsid w:val="006E32E6"/>
    <w:rsid w:val="006E3911"/>
    <w:rsid w:val="006E6093"/>
    <w:rsid w:val="006E6A04"/>
    <w:rsid w:val="006E79E6"/>
    <w:rsid w:val="006F1D0C"/>
    <w:rsid w:val="006F2B0A"/>
    <w:rsid w:val="006F45D9"/>
    <w:rsid w:val="006F4EE3"/>
    <w:rsid w:val="00701958"/>
    <w:rsid w:val="007025E5"/>
    <w:rsid w:val="00703323"/>
    <w:rsid w:val="00703A88"/>
    <w:rsid w:val="00704F96"/>
    <w:rsid w:val="00707F6E"/>
    <w:rsid w:val="007102E8"/>
    <w:rsid w:val="00710387"/>
    <w:rsid w:val="00710855"/>
    <w:rsid w:val="007112BD"/>
    <w:rsid w:val="007113F1"/>
    <w:rsid w:val="00711E5E"/>
    <w:rsid w:val="00715D84"/>
    <w:rsid w:val="00716C84"/>
    <w:rsid w:val="0071764D"/>
    <w:rsid w:val="00717EA7"/>
    <w:rsid w:val="00720EBB"/>
    <w:rsid w:val="007223F2"/>
    <w:rsid w:val="007303F9"/>
    <w:rsid w:val="007314C9"/>
    <w:rsid w:val="00731990"/>
    <w:rsid w:val="00732E34"/>
    <w:rsid w:val="00736AD3"/>
    <w:rsid w:val="00740D66"/>
    <w:rsid w:val="0074184E"/>
    <w:rsid w:val="00742146"/>
    <w:rsid w:val="00742B46"/>
    <w:rsid w:val="00742B7A"/>
    <w:rsid w:val="00745ECB"/>
    <w:rsid w:val="007471CE"/>
    <w:rsid w:val="00747953"/>
    <w:rsid w:val="00750FE5"/>
    <w:rsid w:val="00751554"/>
    <w:rsid w:val="00752022"/>
    <w:rsid w:val="0075248A"/>
    <w:rsid w:val="007527C9"/>
    <w:rsid w:val="00752FE4"/>
    <w:rsid w:val="00753307"/>
    <w:rsid w:val="007533E9"/>
    <w:rsid w:val="007571B9"/>
    <w:rsid w:val="00760E05"/>
    <w:rsid w:val="00760EEA"/>
    <w:rsid w:val="00763D7D"/>
    <w:rsid w:val="007651AA"/>
    <w:rsid w:val="00765310"/>
    <w:rsid w:val="00765780"/>
    <w:rsid w:val="00766771"/>
    <w:rsid w:val="00767593"/>
    <w:rsid w:val="0077010B"/>
    <w:rsid w:val="00771618"/>
    <w:rsid w:val="00771DBA"/>
    <w:rsid w:val="00774722"/>
    <w:rsid w:val="00774957"/>
    <w:rsid w:val="007767CB"/>
    <w:rsid w:val="00777127"/>
    <w:rsid w:val="00777820"/>
    <w:rsid w:val="007778F8"/>
    <w:rsid w:val="00780B90"/>
    <w:rsid w:val="007821D8"/>
    <w:rsid w:val="00783BD4"/>
    <w:rsid w:val="00785D89"/>
    <w:rsid w:val="007902C9"/>
    <w:rsid w:val="00790BB6"/>
    <w:rsid w:val="00792F7B"/>
    <w:rsid w:val="007942E0"/>
    <w:rsid w:val="00795DC7"/>
    <w:rsid w:val="00796544"/>
    <w:rsid w:val="00796C3C"/>
    <w:rsid w:val="00796E0F"/>
    <w:rsid w:val="00796E46"/>
    <w:rsid w:val="007A0FA3"/>
    <w:rsid w:val="007A2256"/>
    <w:rsid w:val="007A5476"/>
    <w:rsid w:val="007A6E3F"/>
    <w:rsid w:val="007B0282"/>
    <w:rsid w:val="007B1DD2"/>
    <w:rsid w:val="007B4D84"/>
    <w:rsid w:val="007B7644"/>
    <w:rsid w:val="007C0222"/>
    <w:rsid w:val="007C42B8"/>
    <w:rsid w:val="007C5B43"/>
    <w:rsid w:val="007C662A"/>
    <w:rsid w:val="007C6DD5"/>
    <w:rsid w:val="007D076E"/>
    <w:rsid w:val="007D10FD"/>
    <w:rsid w:val="007D4942"/>
    <w:rsid w:val="007D4B63"/>
    <w:rsid w:val="007D518A"/>
    <w:rsid w:val="007E03DA"/>
    <w:rsid w:val="007E0A7C"/>
    <w:rsid w:val="007E1C62"/>
    <w:rsid w:val="007E3BDD"/>
    <w:rsid w:val="007E67F0"/>
    <w:rsid w:val="007F122A"/>
    <w:rsid w:val="007F2B20"/>
    <w:rsid w:val="007F6824"/>
    <w:rsid w:val="0080030E"/>
    <w:rsid w:val="00801C6C"/>
    <w:rsid w:val="0080365E"/>
    <w:rsid w:val="00804B9C"/>
    <w:rsid w:val="008053C5"/>
    <w:rsid w:val="00806C2C"/>
    <w:rsid w:val="008128E2"/>
    <w:rsid w:val="00812976"/>
    <w:rsid w:val="00812EDC"/>
    <w:rsid w:val="0081425B"/>
    <w:rsid w:val="00816E64"/>
    <w:rsid w:val="00817605"/>
    <w:rsid w:val="0082049C"/>
    <w:rsid w:val="008208F6"/>
    <w:rsid w:val="008213D7"/>
    <w:rsid w:val="0082317B"/>
    <w:rsid w:val="00823DE6"/>
    <w:rsid w:val="00826496"/>
    <w:rsid w:val="00826DE1"/>
    <w:rsid w:val="00830680"/>
    <w:rsid w:val="0083100C"/>
    <w:rsid w:val="00832FCB"/>
    <w:rsid w:val="00834398"/>
    <w:rsid w:val="00834B2E"/>
    <w:rsid w:val="008356FE"/>
    <w:rsid w:val="008416B4"/>
    <w:rsid w:val="0084402B"/>
    <w:rsid w:val="00846A52"/>
    <w:rsid w:val="0084742A"/>
    <w:rsid w:val="00851BF1"/>
    <w:rsid w:val="0085544F"/>
    <w:rsid w:val="00855F20"/>
    <w:rsid w:val="008634A0"/>
    <w:rsid w:val="00867B27"/>
    <w:rsid w:val="00870C72"/>
    <w:rsid w:val="0087116D"/>
    <w:rsid w:val="0087379B"/>
    <w:rsid w:val="00876CFB"/>
    <w:rsid w:val="0088065F"/>
    <w:rsid w:val="00883AC0"/>
    <w:rsid w:val="0088496C"/>
    <w:rsid w:val="00884DC5"/>
    <w:rsid w:val="00887080"/>
    <w:rsid w:val="00887219"/>
    <w:rsid w:val="008872BC"/>
    <w:rsid w:val="00887965"/>
    <w:rsid w:val="00891229"/>
    <w:rsid w:val="00892385"/>
    <w:rsid w:val="00893087"/>
    <w:rsid w:val="008954D9"/>
    <w:rsid w:val="00895BA9"/>
    <w:rsid w:val="00895E08"/>
    <w:rsid w:val="008A1E60"/>
    <w:rsid w:val="008A3D01"/>
    <w:rsid w:val="008A596A"/>
    <w:rsid w:val="008A6C51"/>
    <w:rsid w:val="008A6EF3"/>
    <w:rsid w:val="008B3368"/>
    <w:rsid w:val="008B4AE7"/>
    <w:rsid w:val="008B5DC3"/>
    <w:rsid w:val="008B68BC"/>
    <w:rsid w:val="008B68D0"/>
    <w:rsid w:val="008C0772"/>
    <w:rsid w:val="008C09AA"/>
    <w:rsid w:val="008C0A1F"/>
    <w:rsid w:val="008C1873"/>
    <w:rsid w:val="008C1E1B"/>
    <w:rsid w:val="008C20D5"/>
    <w:rsid w:val="008C2424"/>
    <w:rsid w:val="008C2BBE"/>
    <w:rsid w:val="008C324F"/>
    <w:rsid w:val="008C497D"/>
    <w:rsid w:val="008C4A7B"/>
    <w:rsid w:val="008C5395"/>
    <w:rsid w:val="008C6058"/>
    <w:rsid w:val="008C7C74"/>
    <w:rsid w:val="008D0EF0"/>
    <w:rsid w:val="008D368C"/>
    <w:rsid w:val="008D3BE6"/>
    <w:rsid w:val="008D51FA"/>
    <w:rsid w:val="008D59CC"/>
    <w:rsid w:val="008E3384"/>
    <w:rsid w:val="008E3770"/>
    <w:rsid w:val="008E3E9E"/>
    <w:rsid w:val="008E7770"/>
    <w:rsid w:val="008E7F9D"/>
    <w:rsid w:val="008F0072"/>
    <w:rsid w:val="008F04E1"/>
    <w:rsid w:val="008F154F"/>
    <w:rsid w:val="008F187E"/>
    <w:rsid w:val="008F2818"/>
    <w:rsid w:val="008F2825"/>
    <w:rsid w:val="008F3375"/>
    <w:rsid w:val="008F76F8"/>
    <w:rsid w:val="0090139D"/>
    <w:rsid w:val="0090253C"/>
    <w:rsid w:val="009047EE"/>
    <w:rsid w:val="0090481D"/>
    <w:rsid w:val="009049BE"/>
    <w:rsid w:val="00906D60"/>
    <w:rsid w:val="0091224C"/>
    <w:rsid w:val="00912812"/>
    <w:rsid w:val="009132C9"/>
    <w:rsid w:val="00914425"/>
    <w:rsid w:val="00920C63"/>
    <w:rsid w:val="0092177D"/>
    <w:rsid w:val="009227DF"/>
    <w:rsid w:val="0092281E"/>
    <w:rsid w:val="0092307C"/>
    <w:rsid w:val="009236B0"/>
    <w:rsid w:val="00924B22"/>
    <w:rsid w:val="0092672E"/>
    <w:rsid w:val="00927B15"/>
    <w:rsid w:val="00927B20"/>
    <w:rsid w:val="009312B4"/>
    <w:rsid w:val="00933D7C"/>
    <w:rsid w:val="00933DBE"/>
    <w:rsid w:val="00933EAC"/>
    <w:rsid w:val="00934AF0"/>
    <w:rsid w:val="00936A71"/>
    <w:rsid w:val="00936ACC"/>
    <w:rsid w:val="00936B7B"/>
    <w:rsid w:val="00940655"/>
    <w:rsid w:val="0094146E"/>
    <w:rsid w:val="00944957"/>
    <w:rsid w:val="0094711C"/>
    <w:rsid w:val="00952798"/>
    <w:rsid w:val="00952E36"/>
    <w:rsid w:val="00953AA6"/>
    <w:rsid w:val="0095621B"/>
    <w:rsid w:val="009573E3"/>
    <w:rsid w:val="00957997"/>
    <w:rsid w:val="00957CA5"/>
    <w:rsid w:val="00963B45"/>
    <w:rsid w:val="00964486"/>
    <w:rsid w:val="00964B94"/>
    <w:rsid w:val="009726DA"/>
    <w:rsid w:val="0097306F"/>
    <w:rsid w:val="009738F2"/>
    <w:rsid w:val="00976C9D"/>
    <w:rsid w:val="0097766D"/>
    <w:rsid w:val="009778C8"/>
    <w:rsid w:val="009800C7"/>
    <w:rsid w:val="00981916"/>
    <w:rsid w:val="00981E6D"/>
    <w:rsid w:val="00982A6F"/>
    <w:rsid w:val="0098493C"/>
    <w:rsid w:val="00986EE7"/>
    <w:rsid w:val="00990607"/>
    <w:rsid w:val="009907C4"/>
    <w:rsid w:val="009923A9"/>
    <w:rsid w:val="00992515"/>
    <w:rsid w:val="00992A8D"/>
    <w:rsid w:val="00993243"/>
    <w:rsid w:val="009936C4"/>
    <w:rsid w:val="009971BF"/>
    <w:rsid w:val="009A0771"/>
    <w:rsid w:val="009A0EE6"/>
    <w:rsid w:val="009A346B"/>
    <w:rsid w:val="009A45EF"/>
    <w:rsid w:val="009A583F"/>
    <w:rsid w:val="009A5C6B"/>
    <w:rsid w:val="009A6292"/>
    <w:rsid w:val="009A64A1"/>
    <w:rsid w:val="009A6610"/>
    <w:rsid w:val="009B2369"/>
    <w:rsid w:val="009B5AC6"/>
    <w:rsid w:val="009B6F2E"/>
    <w:rsid w:val="009C0B64"/>
    <w:rsid w:val="009C4DAC"/>
    <w:rsid w:val="009C5FD5"/>
    <w:rsid w:val="009C786B"/>
    <w:rsid w:val="009D1EA4"/>
    <w:rsid w:val="009D204C"/>
    <w:rsid w:val="009D5D6A"/>
    <w:rsid w:val="009D7A60"/>
    <w:rsid w:val="009E118C"/>
    <w:rsid w:val="009E5953"/>
    <w:rsid w:val="009E60EC"/>
    <w:rsid w:val="009E6961"/>
    <w:rsid w:val="009E73AB"/>
    <w:rsid w:val="009E75C4"/>
    <w:rsid w:val="009E7E2E"/>
    <w:rsid w:val="009F011B"/>
    <w:rsid w:val="009F0404"/>
    <w:rsid w:val="009F080D"/>
    <w:rsid w:val="009F2B95"/>
    <w:rsid w:val="009F33EF"/>
    <w:rsid w:val="00A02E4D"/>
    <w:rsid w:val="00A03867"/>
    <w:rsid w:val="00A04970"/>
    <w:rsid w:val="00A05072"/>
    <w:rsid w:val="00A065DC"/>
    <w:rsid w:val="00A1136B"/>
    <w:rsid w:val="00A13EC1"/>
    <w:rsid w:val="00A1530C"/>
    <w:rsid w:val="00A21241"/>
    <w:rsid w:val="00A21300"/>
    <w:rsid w:val="00A2203C"/>
    <w:rsid w:val="00A23899"/>
    <w:rsid w:val="00A26DAF"/>
    <w:rsid w:val="00A26F5B"/>
    <w:rsid w:val="00A35502"/>
    <w:rsid w:val="00A35B7D"/>
    <w:rsid w:val="00A36ED1"/>
    <w:rsid w:val="00A371FD"/>
    <w:rsid w:val="00A414E1"/>
    <w:rsid w:val="00A4372E"/>
    <w:rsid w:val="00A447A4"/>
    <w:rsid w:val="00A4644F"/>
    <w:rsid w:val="00A50067"/>
    <w:rsid w:val="00A524FE"/>
    <w:rsid w:val="00A5304D"/>
    <w:rsid w:val="00A5499C"/>
    <w:rsid w:val="00A54D46"/>
    <w:rsid w:val="00A55DEE"/>
    <w:rsid w:val="00A60F2C"/>
    <w:rsid w:val="00A6240F"/>
    <w:rsid w:val="00A6421C"/>
    <w:rsid w:val="00A67D78"/>
    <w:rsid w:val="00A708FC"/>
    <w:rsid w:val="00A71EB3"/>
    <w:rsid w:val="00A72DE1"/>
    <w:rsid w:val="00A7310E"/>
    <w:rsid w:val="00A73869"/>
    <w:rsid w:val="00A743A1"/>
    <w:rsid w:val="00A750C8"/>
    <w:rsid w:val="00A750E2"/>
    <w:rsid w:val="00A77E0E"/>
    <w:rsid w:val="00A80192"/>
    <w:rsid w:val="00A80CF3"/>
    <w:rsid w:val="00A824BE"/>
    <w:rsid w:val="00A8793F"/>
    <w:rsid w:val="00A90463"/>
    <w:rsid w:val="00A932DD"/>
    <w:rsid w:val="00AA01A4"/>
    <w:rsid w:val="00AA0892"/>
    <w:rsid w:val="00AA46D5"/>
    <w:rsid w:val="00AA4D3F"/>
    <w:rsid w:val="00AA4EA5"/>
    <w:rsid w:val="00AA4F91"/>
    <w:rsid w:val="00AA6130"/>
    <w:rsid w:val="00AA6C1C"/>
    <w:rsid w:val="00AB1DF3"/>
    <w:rsid w:val="00AB20E9"/>
    <w:rsid w:val="00AB5C32"/>
    <w:rsid w:val="00AB5CA3"/>
    <w:rsid w:val="00AB66C6"/>
    <w:rsid w:val="00AC1F25"/>
    <w:rsid w:val="00AC2B4D"/>
    <w:rsid w:val="00AC43F4"/>
    <w:rsid w:val="00AC6239"/>
    <w:rsid w:val="00AC661A"/>
    <w:rsid w:val="00AD0B15"/>
    <w:rsid w:val="00AD2A0E"/>
    <w:rsid w:val="00AD34CA"/>
    <w:rsid w:val="00AD4784"/>
    <w:rsid w:val="00AD4E28"/>
    <w:rsid w:val="00AD62CE"/>
    <w:rsid w:val="00AE334E"/>
    <w:rsid w:val="00AE4EE4"/>
    <w:rsid w:val="00B0021A"/>
    <w:rsid w:val="00B01860"/>
    <w:rsid w:val="00B03D4E"/>
    <w:rsid w:val="00B0494F"/>
    <w:rsid w:val="00B0504C"/>
    <w:rsid w:val="00B0536E"/>
    <w:rsid w:val="00B058C3"/>
    <w:rsid w:val="00B061D8"/>
    <w:rsid w:val="00B07A83"/>
    <w:rsid w:val="00B108DB"/>
    <w:rsid w:val="00B11054"/>
    <w:rsid w:val="00B11E7E"/>
    <w:rsid w:val="00B16B4F"/>
    <w:rsid w:val="00B1757E"/>
    <w:rsid w:val="00B278B5"/>
    <w:rsid w:val="00B32A12"/>
    <w:rsid w:val="00B343A9"/>
    <w:rsid w:val="00B43522"/>
    <w:rsid w:val="00B445CA"/>
    <w:rsid w:val="00B4463D"/>
    <w:rsid w:val="00B451F1"/>
    <w:rsid w:val="00B45459"/>
    <w:rsid w:val="00B46146"/>
    <w:rsid w:val="00B464D7"/>
    <w:rsid w:val="00B46705"/>
    <w:rsid w:val="00B467B0"/>
    <w:rsid w:val="00B47580"/>
    <w:rsid w:val="00B5280B"/>
    <w:rsid w:val="00B52FCB"/>
    <w:rsid w:val="00B5364D"/>
    <w:rsid w:val="00B5489A"/>
    <w:rsid w:val="00B564C6"/>
    <w:rsid w:val="00B56C75"/>
    <w:rsid w:val="00B5727D"/>
    <w:rsid w:val="00B60B1E"/>
    <w:rsid w:val="00B61328"/>
    <w:rsid w:val="00B626F7"/>
    <w:rsid w:val="00B6288D"/>
    <w:rsid w:val="00B6352E"/>
    <w:rsid w:val="00B63C09"/>
    <w:rsid w:val="00B644DF"/>
    <w:rsid w:val="00B670D5"/>
    <w:rsid w:val="00B67A34"/>
    <w:rsid w:val="00B67D31"/>
    <w:rsid w:val="00B70565"/>
    <w:rsid w:val="00B71028"/>
    <w:rsid w:val="00B717B3"/>
    <w:rsid w:val="00B71AFD"/>
    <w:rsid w:val="00B7342D"/>
    <w:rsid w:val="00B801CB"/>
    <w:rsid w:val="00B80420"/>
    <w:rsid w:val="00B86074"/>
    <w:rsid w:val="00B86F5F"/>
    <w:rsid w:val="00B87EB3"/>
    <w:rsid w:val="00B9004F"/>
    <w:rsid w:val="00B92A19"/>
    <w:rsid w:val="00B92E06"/>
    <w:rsid w:val="00B92F85"/>
    <w:rsid w:val="00B962F1"/>
    <w:rsid w:val="00B963FA"/>
    <w:rsid w:val="00B96E07"/>
    <w:rsid w:val="00B97E5E"/>
    <w:rsid w:val="00BA4B7D"/>
    <w:rsid w:val="00BA4F54"/>
    <w:rsid w:val="00BB4008"/>
    <w:rsid w:val="00BB40DC"/>
    <w:rsid w:val="00BB5561"/>
    <w:rsid w:val="00BB7E94"/>
    <w:rsid w:val="00BC4BA2"/>
    <w:rsid w:val="00BC603A"/>
    <w:rsid w:val="00BC6B35"/>
    <w:rsid w:val="00BD1799"/>
    <w:rsid w:val="00BD2B3D"/>
    <w:rsid w:val="00BD2FFC"/>
    <w:rsid w:val="00BD6360"/>
    <w:rsid w:val="00BE016E"/>
    <w:rsid w:val="00BE22DB"/>
    <w:rsid w:val="00BE2A50"/>
    <w:rsid w:val="00BE37C5"/>
    <w:rsid w:val="00BE4408"/>
    <w:rsid w:val="00BE4E67"/>
    <w:rsid w:val="00BE4FED"/>
    <w:rsid w:val="00BE552C"/>
    <w:rsid w:val="00BE5535"/>
    <w:rsid w:val="00BF07F9"/>
    <w:rsid w:val="00BF3715"/>
    <w:rsid w:val="00BF4E9C"/>
    <w:rsid w:val="00BF5590"/>
    <w:rsid w:val="00BF5CE0"/>
    <w:rsid w:val="00BF646B"/>
    <w:rsid w:val="00BF7A3F"/>
    <w:rsid w:val="00C073DE"/>
    <w:rsid w:val="00C078C5"/>
    <w:rsid w:val="00C113B8"/>
    <w:rsid w:val="00C11E27"/>
    <w:rsid w:val="00C127C0"/>
    <w:rsid w:val="00C128FC"/>
    <w:rsid w:val="00C13B44"/>
    <w:rsid w:val="00C1493B"/>
    <w:rsid w:val="00C15C6C"/>
    <w:rsid w:val="00C164F9"/>
    <w:rsid w:val="00C20F88"/>
    <w:rsid w:val="00C24246"/>
    <w:rsid w:val="00C24248"/>
    <w:rsid w:val="00C24394"/>
    <w:rsid w:val="00C26B40"/>
    <w:rsid w:val="00C30449"/>
    <w:rsid w:val="00C31F10"/>
    <w:rsid w:val="00C34FA3"/>
    <w:rsid w:val="00C36628"/>
    <w:rsid w:val="00C37330"/>
    <w:rsid w:val="00C40E08"/>
    <w:rsid w:val="00C411C9"/>
    <w:rsid w:val="00C42C46"/>
    <w:rsid w:val="00C43045"/>
    <w:rsid w:val="00C453AA"/>
    <w:rsid w:val="00C473FF"/>
    <w:rsid w:val="00C47DEC"/>
    <w:rsid w:val="00C50265"/>
    <w:rsid w:val="00C50FF9"/>
    <w:rsid w:val="00C52D2A"/>
    <w:rsid w:val="00C54184"/>
    <w:rsid w:val="00C55037"/>
    <w:rsid w:val="00C55F2B"/>
    <w:rsid w:val="00C576FB"/>
    <w:rsid w:val="00C57902"/>
    <w:rsid w:val="00C57DC3"/>
    <w:rsid w:val="00C61D44"/>
    <w:rsid w:val="00C62903"/>
    <w:rsid w:val="00C62DAB"/>
    <w:rsid w:val="00C63410"/>
    <w:rsid w:val="00C63580"/>
    <w:rsid w:val="00C64F65"/>
    <w:rsid w:val="00C7207D"/>
    <w:rsid w:val="00C7302F"/>
    <w:rsid w:val="00C74927"/>
    <w:rsid w:val="00C74F23"/>
    <w:rsid w:val="00C752BC"/>
    <w:rsid w:val="00C77151"/>
    <w:rsid w:val="00C800ED"/>
    <w:rsid w:val="00C80CF1"/>
    <w:rsid w:val="00C84BBC"/>
    <w:rsid w:val="00C84EF7"/>
    <w:rsid w:val="00C86864"/>
    <w:rsid w:val="00C873BA"/>
    <w:rsid w:val="00C93A7D"/>
    <w:rsid w:val="00C942D4"/>
    <w:rsid w:val="00C94BE6"/>
    <w:rsid w:val="00C95A9B"/>
    <w:rsid w:val="00CA0857"/>
    <w:rsid w:val="00CA29B1"/>
    <w:rsid w:val="00CA3829"/>
    <w:rsid w:val="00CA4945"/>
    <w:rsid w:val="00CB0D15"/>
    <w:rsid w:val="00CB15BF"/>
    <w:rsid w:val="00CB199D"/>
    <w:rsid w:val="00CB1B27"/>
    <w:rsid w:val="00CB3AEC"/>
    <w:rsid w:val="00CB4D9D"/>
    <w:rsid w:val="00CC0E16"/>
    <w:rsid w:val="00CC44B4"/>
    <w:rsid w:val="00CC56CF"/>
    <w:rsid w:val="00CD065A"/>
    <w:rsid w:val="00CD1D69"/>
    <w:rsid w:val="00CD22FC"/>
    <w:rsid w:val="00CD26CB"/>
    <w:rsid w:val="00CD5EB3"/>
    <w:rsid w:val="00CD6EC1"/>
    <w:rsid w:val="00CE3AC1"/>
    <w:rsid w:val="00CE7F27"/>
    <w:rsid w:val="00CF0A55"/>
    <w:rsid w:val="00CF0FA0"/>
    <w:rsid w:val="00CF445B"/>
    <w:rsid w:val="00CF6A83"/>
    <w:rsid w:val="00CF6E9A"/>
    <w:rsid w:val="00CF7375"/>
    <w:rsid w:val="00D004C6"/>
    <w:rsid w:val="00D00662"/>
    <w:rsid w:val="00D0746B"/>
    <w:rsid w:val="00D12ABD"/>
    <w:rsid w:val="00D12B15"/>
    <w:rsid w:val="00D14337"/>
    <w:rsid w:val="00D1531C"/>
    <w:rsid w:val="00D157BF"/>
    <w:rsid w:val="00D1596F"/>
    <w:rsid w:val="00D16357"/>
    <w:rsid w:val="00D2054A"/>
    <w:rsid w:val="00D2256D"/>
    <w:rsid w:val="00D22D6D"/>
    <w:rsid w:val="00D248C1"/>
    <w:rsid w:val="00D2742A"/>
    <w:rsid w:val="00D276C6"/>
    <w:rsid w:val="00D277CA"/>
    <w:rsid w:val="00D27A3E"/>
    <w:rsid w:val="00D30FCF"/>
    <w:rsid w:val="00D319AD"/>
    <w:rsid w:val="00D33582"/>
    <w:rsid w:val="00D37D56"/>
    <w:rsid w:val="00D37E7F"/>
    <w:rsid w:val="00D4169F"/>
    <w:rsid w:val="00D4324E"/>
    <w:rsid w:val="00D44341"/>
    <w:rsid w:val="00D45A76"/>
    <w:rsid w:val="00D4673C"/>
    <w:rsid w:val="00D55574"/>
    <w:rsid w:val="00D60364"/>
    <w:rsid w:val="00D60929"/>
    <w:rsid w:val="00D640B5"/>
    <w:rsid w:val="00D650C3"/>
    <w:rsid w:val="00D679B2"/>
    <w:rsid w:val="00D70446"/>
    <w:rsid w:val="00D72089"/>
    <w:rsid w:val="00D75D1E"/>
    <w:rsid w:val="00D76050"/>
    <w:rsid w:val="00D76409"/>
    <w:rsid w:val="00D7676D"/>
    <w:rsid w:val="00D77F90"/>
    <w:rsid w:val="00D809CB"/>
    <w:rsid w:val="00D8341F"/>
    <w:rsid w:val="00D83555"/>
    <w:rsid w:val="00D84A8C"/>
    <w:rsid w:val="00D84F71"/>
    <w:rsid w:val="00D85504"/>
    <w:rsid w:val="00D873B6"/>
    <w:rsid w:val="00D926CB"/>
    <w:rsid w:val="00D9290A"/>
    <w:rsid w:val="00D93DD2"/>
    <w:rsid w:val="00D94F1E"/>
    <w:rsid w:val="00D9568B"/>
    <w:rsid w:val="00D95925"/>
    <w:rsid w:val="00D974BE"/>
    <w:rsid w:val="00DA0359"/>
    <w:rsid w:val="00DA2436"/>
    <w:rsid w:val="00DA58C8"/>
    <w:rsid w:val="00DA5F24"/>
    <w:rsid w:val="00DA6A14"/>
    <w:rsid w:val="00DA6BEA"/>
    <w:rsid w:val="00DA775D"/>
    <w:rsid w:val="00DB0B7B"/>
    <w:rsid w:val="00DB4006"/>
    <w:rsid w:val="00DB4420"/>
    <w:rsid w:val="00DC0FA2"/>
    <w:rsid w:val="00DC125D"/>
    <w:rsid w:val="00DC2555"/>
    <w:rsid w:val="00DC3883"/>
    <w:rsid w:val="00DC7B50"/>
    <w:rsid w:val="00DD0EA3"/>
    <w:rsid w:val="00DD1E78"/>
    <w:rsid w:val="00DD2085"/>
    <w:rsid w:val="00DD20FE"/>
    <w:rsid w:val="00DD3163"/>
    <w:rsid w:val="00DD6805"/>
    <w:rsid w:val="00DE245E"/>
    <w:rsid w:val="00DE3EAF"/>
    <w:rsid w:val="00DE7814"/>
    <w:rsid w:val="00DF0965"/>
    <w:rsid w:val="00DF2405"/>
    <w:rsid w:val="00DF296D"/>
    <w:rsid w:val="00DF343D"/>
    <w:rsid w:val="00DF3A40"/>
    <w:rsid w:val="00DF3BDC"/>
    <w:rsid w:val="00DF3E91"/>
    <w:rsid w:val="00DF4B58"/>
    <w:rsid w:val="00DF66C9"/>
    <w:rsid w:val="00DF72E0"/>
    <w:rsid w:val="00E01345"/>
    <w:rsid w:val="00E01D94"/>
    <w:rsid w:val="00E038A3"/>
    <w:rsid w:val="00E04259"/>
    <w:rsid w:val="00E06AE7"/>
    <w:rsid w:val="00E07017"/>
    <w:rsid w:val="00E07D82"/>
    <w:rsid w:val="00E1140E"/>
    <w:rsid w:val="00E12028"/>
    <w:rsid w:val="00E1412A"/>
    <w:rsid w:val="00E14B0D"/>
    <w:rsid w:val="00E1543F"/>
    <w:rsid w:val="00E16199"/>
    <w:rsid w:val="00E17209"/>
    <w:rsid w:val="00E20216"/>
    <w:rsid w:val="00E20DC1"/>
    <w:rsid w:val="00E21134"/>
    <w:rsid w:val="00E21886"/>
    <w:rsid w:val="00E228F8"/>
    <w:rsid w:val="00E242D0"/>
    <w:rsid w:val="00E245DA"/>
    <w:rsid w:val="00E252CA"/>
    <w:rsid w:val="00E27F5F"/>
    <w:rsid w:val="00E31C6F"/>
    <w:rsid w:val="00E336CA"/>
    <w:rsid w:val="00E33F80"/>
    <w:rsid w:val="00E34738"/>
    <w:rsid w:val="00E35617"/>
    <w:rsid w:val="00E3706D"/>
    <w:rsid w:val="00E37708"/>
    <w:rsid w:val="00E42A4D"/>
    <w:rsid w:val="00E4444B"/>
    <w:rsid w:val="00E45557"/>
    <w:rsid w:val="00E51B69"/>
    <w:rsid w:val="00E51B8E"/>
    <w:rsid w:val="00E535C4"/>
    <w:rsid w:val="00E537E7"/>
    <w:rsid w:val="00E55097"/>
    <w:rsid w:val="00E56EF2"/>
    <w:rsid w:val="00E601BA"/>
    <w:rsid w:val="00E60AB0"/>
    <w:rsid w:val="00E62885"/>
    <w:rsid w:val="00E63675"/>
    <w:rsid w:val="00E642AB"/>
    <w:rsid w:val="00E662A2"/>
    <w:rsid w:val="00E6664F"/>
    <w:rsid w:val="00E67DAA"/>
    <w:rsid w:val="00E70398"/>
    <w:rsid w:val="00E70B29"/>
    <w:rsid w:val="00E70D58"/>
    <w:rsid w:val="00E72069"/>
    <w:rsid w:val="00E724D3"/>
    <w:rsid w:val="00E7354F"/>
    <w:rsid w:val="00E74BFF"/>
    <w:rsid w:val="00E75D1D"/>
    <w:rsid w:val="00E7696E"/>
    <w:rsid w:val="00E81787"/>
    <w:rsid w:val="00E81940"/>
    <w:rsid w:val="00E82A2C"/>
    <w:rsid w:val="00E845D0"/>
    <w:rsid w:val="00E8617D"/>
    <w:rsid w:val="00E86424"/>
    <w:rsid w:val="00E9052E"/>
    <w:rsid w:val="00E90D3E"/>
    <w:rsid w:val="00E90F8F"/>
    <w:rsid w:val="00E926FA"/>
    <w:rsid w:val="00E92E39"/>
    <w:rsid w:val="00E95697"/>
    <w:rsid w:val="00EA22A6"/>
    <w:rsid w:val="00EA37EF"/>
    <w:rsid w:val="00EA7C02"/>
    <w:rsid w:val="00EB16F8"/>
    <w:rsid w:val="00EB3033"/>
    <w:rsid w:val="00EB4913"/>
    <w:rsid w:val="00EB51F2"/>
    <w:rsid w:val="00EB6AC4"/>
    <w:rsid w:val="00EB6B2D"/>
    <w:rsid w:val="00EB76DB"/>
    <w:rsid w:val="00EC091E"/>
    <w:rsid w:val="00EC15D1"/>
    <w:rsid w:val="00EC2976"/>
    <w:rsid w:val="00EC2F56"/>
    <w:rsid w:val="00EC2FA0"/>
    <w:rsid w:val="00EC44AE"/>
    <w:rsid w:val="00EC585D"/>
    <w:rsid w:val="00EC5A47"/>
    <w:rsid w:val="00EC6810"/>
    <w:rsid w:val="00ED2B69"/>
    <w:rsid w:val="00ED3203"/>
    <w:rsid w:val="00ED5062"/>
    <w:rsid w:val="00ED5BA0"/>
    <w:rsid w:val="00ED5FA3"/>
    <w:rsid w:val="00ED71B8"/>
    <w:rsid w:val="00EE0805"/>
    <w:rsid w:val="00EE177F"/>
    <w:rsid w:val="00EE1FC7"/>
    <w:rsid w:val="00EE3E02"/>
    <w:rsid w:val="00EE7AD0"/>
    <w:rsid w:val="00EF3D42"/>
    <w:rsid w:val="00EF4DA0"/>
    <w:rsid w:val="00EF7ACB"/>
    <w:rsid w:val="00F01156"/>
    <w:rsid w:val="00F01B75"/>
    <w:rsid w:val="00F01F6D"/>
    <w:rsid w:val="00F04003"/>
    <w:rsid w:val="00F1027C"/>
    <w:rsid w:val="00F10535"/>
    <w:rsid w:val="00F13682"/>
    <w:rsid w:val="00F13800"/>
    <w:rsid w:val="00F13B3D"/>
    <w:rsid w:val="00F153D8"/>
    <w:rsid w:val="00F16663"/>
    <w:rsid w:val="00F214C2"/>
    <w:rsid w:val="00F21555"/>
    <w:rsid w:val="00F217B5"/>
    <w:rsid w:val="00F229B3"/>
    <w:rsid w:val="00F232BB"/>
    <w:rsid w:val="00F264E7"/>
    <w:rsid w:val="00F30789"/>
    <w:rsid w:val="00F31557"/>
    <w:rsid w:val="00F33308"/>
    <w:rsid w:val="00F337C8"/>
    <w:rsid w:val="00F33DEA"/>
    <w:rsid w:val="00F33E8E"/>
    <w:rsid w:val="00F36623"/>
    <w:rsid w:val="00F370B2"/>
    <w:rsid w:val="00F37A5F"/>
    <w:rsid w:val="00F37B4F"/>
    <w:rsid w:val="00F42B26"/>
    <w:rsid w:val="00F438AE"/>
    <w:rsid w:val="00F44EDC"/>
    <w:rsid w:val="00F45985"/>
    <w:rsid w:val="00F45D54"/>
    <w:rsid w:val="00F5082F"/>
    <w:rsid w:val="00F524A9"/>
    <w:rsid w:val="00F53800"/>
    <w:rsid w:val="00F57385"/>
    <w:rsid w:val="00F611E4"/>
    <w:rsid w:val="00F61B2D"/>
    <w:rsid w:val="00F6215A"/>
    <w:rsid w:val="00F6293E"/>
    <w:rsid w:val="00F62BE1"/>
    <w:rsid w:val="00F64324"/>
    <w:rsid w:val="00F671FA"/>
    <w:rsid w:val="00F678C9"/>
    <w:rsid w:val="00F701A6"/>
    <w:rsid w:val="00F7303A"/>
    <w:rsid w:val="00F76217"/>
    <w:rsid w:val="00F80706"/>
    <w:rsid w:val="00F833F9"/>
    <w:rsid w:val="00F83E44"/>
    <w:rsid w:val="00F843A7"/>
    <w:rsid w:val="00F85220"/>
    <w:rsid w:val="00F86AE8"/>
    <w:rsid w:val="00F87E69"/>
    <w:rsid w:val="00F9022D"/>
    <w:rsid w:val="00F90541"/>
    <w:rsid w:val="00F909A9"/>
    <w:rsid w:val="00F90E59"/>
    <w:rsid w:val="00F925C7"/>
    <w:rsid w:val="00F943A5"/>
    <w:rsid w:val="00F950BC"/>
    <w:rsid w:val="00F96391"/>
    <w:rsid w:val="00F96B40"/>
    <w:rsid w:val="00F96F41"/>
    <w:rsid w:val="00F97013"/>
    <w:rsid w:val="00FA0165"/>
    <w:rsid w:val="00FA1804"/>
    <w:rsid w:val="00FA2D8A"/>
    <w:rsid w:val="00FB0152"/>
    <w:rsid w:val="00FB08FC"/>
    <w:rsid w:val="00FB0B2D"/>
    <w:rsid w:val="00FB1680"/>
    <w:rsid w:val="00FB1A0E"/>
    <w:rsid w:val="00FB1EFA"/>
    <w:rsid w:val="00FB241F"/>
    <w:rsid w:val="00FB5CDC"/>
    <w:rsid w:val="00FB6DD8"/>
    <w:rsid w:val="00FB72CC"/>
    <w:rsid w:val="00FC0081"/>
    <w:rsid w:val="00FC348E"/>
    <w:rsid w:val="00FC3EC3"/>
    <w:rsid w:val="00FC41F5"/>
    <w:rsid w:val="00FC443D"/>
    <w:rsid w:val="00FC5911"/>
    <w:rsid w:val="00FC5C1B"/>
    <w:rsid w:val="00FD3721"/>
    <w:rsid w:val="00FD38CA"/>
    <w:rsid w:val="00FD3F15"/>
    <w:rsid w:val="00FD6D47"/>
    <w:rsid w:val="00FE1719"/>
    <w:rsid w:val="00FE3ADB"/>
    <w:rsid w:val="00FE48A6"/>
    <w:rsid w:val="00FE48FB"/>
    <w:rsid w:val="00FE5859"/>
    <w:rsid w:val="00FE6022"/>
    <w:rsid w:val="00FE61F9"/>
    <w:rsid w:val="00FE65BF"/>
    <w:rsid w:val="00FF0072"/>
    <w:rsid w:val="00FF1BF1"/>
    <w:rsid w:val="00FF2496"/>
    <w:rsid w:val="00FF26E3"/>
    <w:rsid w:val="00FF2DE1"/>
    <w:rsid w:val="00FF2F8D"/>
    <w:rsid w:val="00FF3928"/>
    <w:rsid w:val="00FF66FE"/>
    <w:rsid w:val="0D9F761F"/>
    <w:rsid w:val="17C7CF30"/>
    <w:rsid w:val="206BA4BF"/>
    <w:rsid w:val="27387487"/>
    <w:rsid w:val="27B50127"/>
    <w:rsid w:val="2DA9109E"/>
    <w:rsid w:val="2EE2FD03"/>
    <w:rsid w:val="308C05B0"/>
    <w:rsid w:val="3399F606"/>
    <w:rsid w:val="345442CA"/>
    <w:rsid w:val="3E78C70E"/>
    <w:rsid w:val="4301C03A"/>
    <w:rsid w:val="43F964DE"/>
    <w:rsid w:val="463F813A"/>
    <w:rsid w:val="49E5B9B5"/>
    <w:rsid w:val="4CF43E39"/>
    <w:rsid w:val="51900BC7"/>
    <w:rsid w:val="544948AB"/>
    <w:rsid w:val="55C0DB9B"/>
    <w:rsid w:val="5DDAC403"/>
    <w:rsid w:val="5FF4086F"/>
    <w:rsid w:val="61582BE5"/>
    <w:rsid w:val="636C622D"/>
    <w:rsid w:val="69191F59"/>
    <w:rsid w:val="6AE367A3"/>
    <w:rsid w:val="6BC2DDD6"/>
    <w:rsid w:val="6C6113BC"/>
    <w:rsid w:val="6E81538C"/>
    <w:rsid w:val="72CB6661"/>
    <w:rsid w:val="7362CE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12CCA1"/>
  <w15:chartTrackingRefBased/>
  <w15:docId w15:val="{E0685BD0-0F6C-4626-ACDF-2C2C3C0A1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DC8"/>
    <w:pPr>
      <w:spacing w:line="360" w:lineRule="auto"/>
    </w:pPr>
  </w:style>
  <w:style w:type="paragraph" w:styleId="Heading1">
    <w:name w:val="heading 1"/>
    <w:basedOn w:val="Normal"/>
    <w:next w:val="Normal"/>
    <w:link w:val="Heading1Char"/>
    <w:uiPriority w:val="9"/>
    <w:qFormat/>
    <w:rsid w:val="00101D9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1D9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D9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D9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D9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D9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D9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D9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D9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D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1D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D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D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D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D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D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D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D9A"/>
    <w:rPr>
      <w:rFonts w:eastAsiaTheme="majorEastAsia" w:cstheme="majorBidi"/>
      <w:color w:val="272727" w:themeColor="text1" w:themeTint="D8"/>
    </w:rPr>
  </w:style>
  <w:style w:type="paragraph" w:styleId="Title">
    <w:name w:val="Title"/>
    <w:basedOn w:val="Normal"/>
    <w:next w:val="Normal"/>
    <w:link w:val="TitleChar"/>
    <w:uiPriority w:val="10"/>
    <w:qFormat/>
    <w:rsid w:val="00101D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D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D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D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D9A"/>
    <w:pPr>
      <w:spacing w:before="160"/>
      <w:jc w:val="center"/>
    </w:pPr>
    <w:rPr>
      <w:i/>
      <w:iCs/>
      <w:color w:val="404040" w:themeColor="text1" w:themeTint="BF"/>
    </w:rPr>
  </w:style>
  <w:style w:type="character" w:customStyle="1" w:styleId="QuoteChar">
    <w:name w:val="Quote Char"/>
    <w:basedOn w:val="DefaultParagraphFont"/>
    <w:link w:val="Quote"/>
    <w:uiPriority w:val="29"/>
    <w:rsid w:val="00101D9A"/>
    <w:rPr>
      <w:i/>
      <w:iCs/>
      <w:color w:val="404040" w:themeColor="text1" w:themeTint="BF"/>
    </w:rPr>
  </w:style>
  <w:style w:type="paragraph" w:styleId="ListParagraph">
    <w:name w:val="List Paragraph"/>
    <w:basedOn w:val="Normal"/>
    <w:uiPriority w:val="34"/>
    <w:qFormat/>
    <w:rsid w:val="00101D9A"/>
    <w:pPr>
      <w:ind w:left="720"/>
      <w:contextualSpacing/>
    </w:pPr>
  </w:style>
  <w:style w:type="character" w:styleId="IntenseEmphasis">
    <w:name w:val="Intense Emphasis"/>
    <w:basedOn w:val="DefaultParagraphFont"/>
    <w:uiPriority w:val="21"/>
    <w:qFormat/>
    <w:rsid w:val="00101D9A"/>
    <w:rPr>
      <w:i/>
      <w:iCs/>
      <w:color w:val="0F4761" w:themeColor="accent1" w:themeShade="BF"/>
    </w:rPr>
  </w:style>
  <w:style w:type="paragraph" w:styleId="IntenseQuote">
    <w:name w:val="Intense Quote"/>
    <w:basedOn w:val="Normal"/>
    <w:next w:val="Normal"/>
    <w:link w:val="IntenseQuoteChar"/>
    <w:uiPriority w:val="30"/>
    <w:qFormat/>
    <w:rsid w:val="00101D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D9A"/>
    <w:rPr>
      <w:i/>
      <w:iCs/>
      <w:color w:val="0F4761" w:themeColor="accent1" w:themeShade="BF"/>
    </w:rPr>
  </w:style>
  <w:style w:type="character" w:styleId="IntenseReference">
    <w:name w:val="Intense Reference"/>
    <w:basedOn w:val="DefaultParagraphFont"/>
    <w:uiPriority w:val="32"/>
    <w:qFormat/>
    <w:rsid w:val="00101D9A"/>
    <w:rPr>
      <w:b/>
      <w:bCs/>
      <w:smallCaps/>
      <w:color w:val="0F4761" w:themeColor="accent1" w:themeShade="BF"/>
      <w:spacing w:val="5"/>
    </w:rPr>
  </w:style>
  <w:style w:type="paragraph" w:styleId="TOCHeading">
    <w:name w:val="TOC Heading"/>
    <w:basedOn w:val="Heading1"/>
    <w:next w:val="Normal"/>
    <w:uiPriority w:val="39"/>
    <w:unhideWhenUsed/>
    <w:qFormat/>
    <w:rsid w:val="00257986"/>
    <w:pPr>
      <w:numPr>
        <w:numId w:val="0"/>
      </w:numPr>
      <w:spacing w:before="240" w:after="0" w:line="259" w:lineRule="auto"/>
      <w:outlineLvl w:val="9"/>
    </w:pPr>
    <w:rPr>
      <w:kern w:val="0"/>
      <w:sz w:val="32"/>
      <w:szCs w:val="32"/>
      <w:lang w:val="en-US" w:eastAsia="en-US"/>
      <w14:ligatures w14:val="none"/>
    </w:rPr>
  </w:style>
  <w:style w:type="paragraph" w:styleId="Header">
    <w:name w:val="header"/>
    <w:basedOn w:val="Normal"/>
    <w:link w:val="HeaderChar"/>
    <w:uiPriority w:val="99"/>
    <w:unhideWhenUsed/>
    <w:rsid w:val="00522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EFF"/>
  </w:style>
  <w:style w:type="paragraph" w:styleId="Footer">
    <w:name w:val="footer"/>
    <w:basedOn w:val="Normal"/>
    <w:link w:val="FooterChar"/>
    <w:uiPriority w:val="99"/>
    <w:unhideWhenUsed/>
    <w:rsid w:val="00522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EFF"/>
  </w:style>
  <w:style w:type="paragraph" w:styleId="Caption">
    <w:name w:val="caption"/>
    <w:basedOn w:val="Normal"/>
    <w:next w:val="Normal"/>
    <w:uiPriority w:val="35"/>
    <w:unhideWhenUsed/>
    <w:qFormat/>
    <w:rsid w:val="00397057"/>
    <w:pPr>
      <w:spacing w:after="200" w:line="240" w:lineRule="auto"/>
    </w:pPr>
    <w:rPr>
      <w:i/>
      <w:iCs/>
      <w:color w:val="0E2841" w:themeColor="text2"/>
      <w:sz w:val="18"/>
      <w:szCs w:val="18"/>
    </w:rPr>
  </w:style>
  <w:style w:type="paragraph" w:styleId="NoSpacing">
    <w:name w:val="No Spacing"/>
    <w:uiPriority w:val="1"/>
    <w:qFormat/>
    <w:rsid w:val="00D873B6"/>
    <w:pPr>
      <w:spacing w:after="0" w:line="240" w:lineRule="auto"/>
    </w:pPr>
  </w:style>
  <w:style w:type="paragraph" w:styleId="TOC1">
    <w:name w:val="toc 1"/>
    <w:basedOn w:val="Normal"/>
    <w:next w:val="Normal"/>
    <w:autoRedefine/>
    <w:uiPriority w:val="39"/>
    <w:unhideWhenUsed/>
    <w:rsid w:val="00FE1719"/>
    <w:pPr>
      <w:spacing w:after="100"/>
    </w:pPr>
  </w:style>
  <w:style w:type="character" w:styleId="Hyperlink">
    <w:name w:val="Hyperlink"/>
    <w:basedOn w:val="DefaultParagraphFont"/>
    <w:uiPriority w:val="99"/>
    <w:unhideWhenUsed/>
    <w:rsid w:val="00FE1719"/>
    <w:rPr>
      <w:color w:val="467886" w:themeColor="hyperlink"/>
      <w:u w:val="single"/>
    </w:rPr>
  </w:style>
  <w:style w:type="character" w:styleId="UnresolvedMention">
    <w:name w:val="Unresolved Mention"/>
    <w:basedOn w:val="DefaultParagraphFont"/>
    <w:uiPriority w:val="99"/>
    <w:semiHidden/>
    <w:unhideWhenUsed/>
    <w:rsid w:val="000F68B1"/>
    <w:rPr>
      <w:color w:val="605E5C"/>
      <w:shd w:val="clear" w:color="auto" w:fill="E1DFDD"/>
    </w:rPr>
  </w:style>
  <w:style w:type="character" w:styleId="FollowedHyperlink">
    <w:name w:val="FollowedHyperlink"/>
    <w:basedOn w:val="DefaultParagraphFont"/>
    <w:uiPriority w:val="99"/>
    <w:semiHidden/>
    <w:unhideWhenUsed/>
    <w:rsid w:val="000605A2"/>
    <w:rPr>
      <w:color w:val="96607D" w:themeColor="followedHyperlink"/>
      <w:u w:val="single"/>
    </w:rPr>
  </w:style>
  <w:style w:type="paragraph" w:styleId="TOC2">
    <w:name w:val="toc 2"/>
    <w:basedOn w:val="Normal"/>
    <w:next w:val="Normal"/>
    <w:autoRedefine/>
    <w:uiPriority w:val="39"/>
    <w:unhideWhenUsed/>
    <w:rsid w:val="00F86AE8"/>
    <w:pPr>
      <w:spacing w:after="100"/>
      <w:ind w:left="240"/>
    </w:pPr>
  </w:style>
  <w:style w:type="paragraph" w:styleId="Bibliography">
    <w:name w:val="Bibliography"/>
    <w:basedOn w:val="Normal"/>
    <w:next w:val="Normal"/>
    <w:uiPriority w:val="37"/>
    <w:unhideWhenUsed/>
    <w:rsid w:val="0085544F"/>
  </w:style>
  <w:style w:type="character" w:styleId="PlaceholderText">
    <w:name w:val="Placeholder Text"/>
    <w:basedOn w:val="DefaultParagraphFont"/>
    <w:uiPriority w:val="99"/>
    <w:semiHidden/>
    <w:rsid w:val="00FD3F1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003">
      <w:bodyDiv w:val="1"/>
      <w:marLeft w:val="0"/>
      <w:marRight w:val="0"/>
      <w:marTop w:val="0"/>
      <w:marBottom w:val="0"/>
      <w:divBdr>
        <w:top w:val="none" w:sz="0" w:space="0" w:color="auto"/>
        <w:left w:val="none" w:sz="0" w:space="0" w:color="auto"/>
        <w:bottom w:val="none" w:sz="0" w:space="0" w:color="auto"/>
        <w:right w:val="none" w:sz="0" w:space="0" w:color="auto"/>
      </w:divBdr>
    </w:div>
    <w:div w:id="3365624">
      <w:bodyDiv w:val="1"/>
      <w:marLeft w:val="0"/>
      <w:marRight w:val="0"/>
      <w:marTop w:val="0"/>
      <w:marBottom w:val="0"/>
      <w:divBdr>
        <w:top w:val="none" w:sz="0" w:space="0" w:color="auto"/>
        <w:left w:val="none" w:sz="0" w:space="0" w:color="auto"/>
        <w:bottom w:val="none" w:sz="0" w:space="0" w:color="auto"/>
        <w:right w:val="none" w:sz="0" w:space="0" w:color="auto"/>
      </w:divBdr>
    </w:div>
    <w:div w:id="15616648">
      <w:bodyDiv w:val="1"/>
      <w:marLeft w:val="0"/>
      <w:marRight w:val="0"/>
      <w:marTop w:val="0"/>
      <w:marBottom w:val="0"/>
      <w:divBdr>
        <w:top w:val="none" w:sz="0" w:space="0" w:color="auto"/>
        <w:left w:val="none" w:sz="0" w:space="0" w:color="auto"/>
        <w:bottom w:val="none" w:sz="0" w:space="0" w:color="auto"/>
        <w:right w:val="none" w:sz="0" w:space="0" w:color="auto"/>
      </w:divBdr>
    </w:div>
    <w:div w:id="18430466">
      <w:bodyDiv w:val="1"/>
      <w:marLeft w:val="0"/>
      <w:marRight w:val="0"/>
      <w:marTop w:val="0"/>
      <w:marBottom w:val="0"/>
      <w:divBdr>
        <w:top w:val="none" w:sz="0" w:space="0" w:color="auto"/>
        <w:left w:val="none" w:sz="0" w:space="0" w:color="auto"/>
        <w:bottom w:val="none" w:sz="0" w:space="0" w:color="auto"/>
        <w:right w:val="none" w:sz="0" w:space="0" w:color="auto"/>
      </w:divBdr>
    </w:div>
    <w:div w:id="24067715">
      <w:bodyDiv w:val="1"/>
      <w:marLeft w:val="0"/>
      <w:marRight w:val="0"/>
      <w:marTop w:val="0"/>
      <w:marBottom w:val="0"/>
      <w:divBdr>
        <w:top w:val="none" w:sz="0" w:space="0" w:color="auto"/>
        <w:left w:val="none" w:sz="0" w:space="0" w:color="auto"/>
        <w:bottom w:val="none" w:sz="0" w:space="0" w:color="auto"/>
        <w:right w:val="none" w:sz="0" w:space="0" w:color="auto"/>
      </w:divBdr>
    </w:div>
    <w:div w:id="27268852">
      <w:bodyDiv w:val="1"/>
      <w:marLeft w:val="0"/>
      <w:marRight w:val="0"/>
      <w:marTop w:val="0"/>
      <w:marBottom w:val="0"/>
      <w:divBdr>
        <w:top w:val="none" w:sz="0" w:space="0" w:color="auto"/>
        <w:left w:val="none" w:sz="0" w:space="0" w:color="auto"/>
        <w:bottom w:val="none" w:sz="0" w:space="0" w:color="auto"/>
        <w:right w:val="none" w:sz="0" w:space="0" w:color="auto"/>
      </w:divBdr>
    </w:div>
    <w:div w:id="28722568">
      <w:bodyDiv w:val="1"/>
      <w:marLeft w:val="0"/>
      <w:marRight w:val="0"/>
      <w:marTop w:val="0"/>
      <w:marBottom w:val="0"/>
      <w:divBdr>
        <w:top w:val="none" w:sz="0" w:space="0" w:color="auto"/>
        <w:left w:val="none" w:sz="0" w:space="0" w:color="auto"/>
        <w:bottom w:val="none" w:sz="0" w:space="0" w:color="auto"/>
        <w:right w:val="none" w:sz="0" w:space="0" w:color="auto"/>
      </w:divBdr>
    </w:div>
    <w:div w:id="31424498">
      <w:bodyDiv w:val="1"/>
      <w:marLeft w:val="0"/>
      <w:marRight w:val="0"/>
      <w:marTop w:val="0"/>
      <w:marBottom w:val="0"/>
      <w:divBdr>
        <w:top w:val="none" w:sz="0" w:space="0" w:color="auto"/>
        <w:left w:val="none" w:sz="0" w:space="0" w:color="auto"/>
        <w:bottom w:val="none" w:sz="0" w:space="0" w:color="auto"/>
        <w:right w:val="none" w:sz="0" w:space="0" w:color="auto"/>
      </w:divBdr>
    </w:div>
    <w:div w:id="35935963">
      <w:bodyDiv w:val="1"/>
      <w:marLeft w:val="0"/>
      <w:marRight w:val="0"/>
      <w:marTop w:val="0"/>
      <w:marBottom w:val="0"/>
      <w:divBdr>
        <w:top w:val="none" w:sz="0" w:space="0" w:color="auto"/>
        <w:left w:val="none" w:sz="0" w:space="0" w:color="auto"/>
        <w:bottom w:val="none" w:sz="0" w:space="0" w:color="auto"/>
        <w:right w:val="none" w:sz="0" w:space="0" w:color="auto"/>
      </w:divBdr>
    </w:div>
    <w:div w:id="37897787">
      <w:bodyDiv w:val="1"/>
      <w:marLeft w:val="0"/>
      <w:marRight w:val="0"/>
      <w:marTop w:val="0"/>
      <w:marBottom w:val="0"/>
      <w:divBdr>
        <w:top w:val="none" w:sz="0" w:space="0" w:color="auto"/>
        <w:left w:val="none" w:sz="0" w:space="0" w:color="auto"/>
        <w:bottom w:val="none" w:sz="0" w:space="0" w:color="auto"/>
        <w:right w:val="none" w:sz="0" w:space="0" w:color="auto"/>
      </w:divBdr>
    </w:div>
    <w:div w:id="42144887">
      <w:bodyDiv w:val="1"/>
      <w:marLeft w:val="0"/>
      <w:marRight w:val="0"/>
      <w:marTop w:val="0"/>
      <w:marBottom w:val="0"/>
      <w:divBdr>
        <w:top w:val="none" w:sz="0" w:space="0" w:color="auto"/>
        <w:left w:val="none" w:sz="0" w:space="0" w:color="auto"/>
        <w:bottom w:val="none" w:sz="0" w:space="0" w:color="auto"/>
        <w:right w:val="none" w:sz="0" w:space="0" w:color="auto"/>
      </w:divBdr>
    </w:div>
    <w:div w:id="49306739">
      <w:bodyDiv w:val="1"/>
      <w:marLeft w:val="0"/>
      <w:marRight w:val="0"/>
      <w:marTop w:val="0"/>
      <w:marBottom w:val="0"/>
      <w:divBdr>
        <w:top w:val="none" w:sz="0" w:space="0" w:color="auto"/>
        <w:left w:val="none" w:sz="0" w:space="0" w:color="auto"/>
        <w:bottom w:val="none" w:sz="0" w:space="0" w:color="auto"/>
        <w:right w:val="none" w:sz="0" w:space="0" w:color="auto"/>
      </w:divBdr>
    </w:div>
    <w:div w:id="50035844">
      <w:bodyDiv w:val="1"/>
      <w:marLeft w:val="0"/>
      <w:marRight w:val="0"/>
      <w:marTop w:val="0"/>
      <w:marBottom w:val="0"/>
      <w:divBdr>
        <w:top w:val="none" w:sz="0" w:space="0" w:color="auto"/>
        <w:left w:val="none" w:sz="0" w:space="0" w:color="auto"/>
        <w:bottom w:val="none" w:sz="0" w:space="0" w:color="auto"/>
        <w:right w:val="none" w:sz="0" w:space="0" w:color="auto"/>
      </w:divBdr>
    </w:div>
    <w:div w:id="52051637">
      <w:bodyDiv w:val="1"/>
      <w:marLeft w:val="0"/>
      <w:marRight w:val="0"/>
      <w:marTop w:val="0"/>
      <w:marBottom w:val="0"/>
      <w:divBdr>
        <w:top w:val="none" w:sz="0" w:space="0" w:color="auto"/>
        <w:left w:val="none" w:sz="0" w:space="0" w:color="auto"/>
        <w:bottom w:val="none" w:sz="0" w:space="0" w:color="auto"/>
        <w:right w:val="none" w:sz="0" w:space="0" w:color="auto"/>
      </w:divBdr>
    </w:div>
    <w:div w:id="55319027">
      <w:bodyDiv w:val="1"/>
      <w:marLeft w:val="0"/>
      <w:marRight w:val="0"/>
      <w:marTop w:val="0"/>
      <w:marBottom w:val="0"/>
      <w:divBdr>
        <w:top w:val="none" w:sz="0" w:space="0" w:color="auto"/>
        <w:left w:val="none" w:sz="0" w:space="0" w:color="auto"/>
        <w:bottom w:val="none" w:sz="0" w:space="0" w:color="auto"/>
        <w:right w:val="none" w:sz="0" w:space="0" w:color="auto"/>
      </w:divBdr>
    </w:div>
    <w:div w:id="58407568">
      <w:bodyDiv w:val="1"/>
      <w:marLeft w:val="0"/>
      <w:marRight w:val="0"/>
      <w:marTop w:val="0"/>
      <w:marBottom w:val="0"/>
      <w:divBdr>
        <w:top w:val="none" w:sz="0" w:space="0" w:color="auto"/>
        <w:left w:val="none" w:sz="0" w:space="0" w:color="auto"/>
        <w:bottom w:val="none" w:sz="0" w:space="0" w:color="auto"/>
        <w:right w:val="none" w:sz="0" w:space="0" w:color="auto"/>
      </w:divBdr>
    </w:div>
    <w:div w:id="61562642">
      <w:bodyDiv w:val="1"/>
      <w:marLeft w:val="0"/>
      <w:marRight w:val="0"/>
      <w:marTop w:val="0"/>
      <w:marBottom w:val="0"/>
      <w:divBdr>
        <w:top w:val="none" w:sz="0" w:space="0" w:color="auto"/>
        <w:left w:val="none" w:sz="0" w:space="0" w:color="auto"/>
        <w:bottom w:val="none" w:sz="0" w:space="0" w:color="auto"/>
        <w:right w:val="none" w:sz="0" w:space="0" w:color="auto"/>
      </w:divBdr>
    </w:div>
    <w:div w:id="63265889">
      <w:bodyDiv w:val="1"/>
      <w:marLeft w:val="0"/>
      <w:marRight w:val="0"/>
      <w:marTop w:val="0"/>
      <w:marBottom w:val="0"/>
      <w:divBdr>
        <w:top w:val="none" w:sz="0" w:space="0" w:color="auto"/>
        <w:left w:val="none" w:sz="0" w:space="0" w:color="auto"/>
        <w:bottom w:val="none" w:sz="0" w:space="0" w:color="auto"/>
        <w:right w:val="none" w:sz="0" w:space="0" w:color="auto"/>
      </w:divBdr>
    </w:div>
    <w:div w:id="71709506">
      <w:bodyDiv w:val="1"/>
      <w:marLeft w:val="0"/>
      <w:marRight w:val="0"/>
      <w:marTop w:val="0"/>
      <w:marBottom w:val="0"/>
      <w:divBdr>
        <w:top w:val="none" w:sz="0" w:space="0" w:color="auto"/>
        <w:left w:val="none" w:sz="0" w:space="0" w:color="auto"/>
        <w:bottom w:val="none" w:sz="0" w:space="0" w:color="auto"/>
        <w:right w:val="none" w:sz="0" w:space="0" w:color="auto"/>
      </w:divBdr>
    </w:div>
    <w:div w:id="74939579">
      <w:bodyDiv w:val="1"/>
      <w:marLeft w:val="0"/>
      <w:marRight w:val="0"/>
      <w:marTop w:val="0"/>
      <w:marBottom w:val="0"/>
      <w:divBdr>
        <w:top w:val="none" w:sz="0" w:space="0" w:color="auto"/>
        <w:left w:val="none" w:sz="0" w:space="0" w:color="auto"/>
        <w:bottom w:val="none" w:sz="0" w:space="0" w:color="auto"/>
        <w:right w:val="none" w:sz="0" w:space="0" w:color="auto"/>
      </w:divBdr>
    </w:div>
    <w:div w:id="78917209">
      <w:bodyDiv w:val="1"/>
      <w:marLeft w:val="0"/>
      <w:marRight w:val="0"/>
      <w:marTop w:val="0"/>
      <w:marBottom w:val="0"/>
      <w:divBdr>
        <w:top w:val="none" w:sz="0" w:space="0" w:color="auto"/>
        <w:left w:val="none" w:sz="0" w:space="0" w:color="auto"/>
        <w:bottom w:val="none" w:sz="0" w:space="0" w:color="auto"/>
        <w:right w:val="none" w:sz="0" w:space="0" w:color="auto"/>
      </w:divBdr>
    </w:div>
    <w:div w:id="81996808">
      <w:bodyDiv w:val="1"/>
      <w:marLeft w:val="0"/>
      <w:marRight w:val="0"/>
      <w:marTop w:val="0"/>
      <w:marBottom w:val="0"/>
      <w:divBdr>
        <w:top w:val="none" w:sz="0" w:space="0" w:color="auto"/>
        <w:left w:val="none" w:sz="0" w:space="0" w:color="auto"/>
        <w:bottom w:val="none" w:sz="0" w:space="0" w:color="auto"/>
        <w:right w:val="none" w:sz="0" w:space="0" w:color="auto"/>
      </w:divBdr>
    </w:div>
    <w:div w:id="83263396">
      <w:bodyDiv w:val="1"/>
      <w:marLeft w:val="0"/>
      <w:marRight w:val="0"/>
      <w:marTop w:val="0"/>
      <w:marBottom w:val="0"/>
      <w:divBdr>
        <w:top w:val="none" w:sz="0" w:space="0" w:color="auto"/>
        <w:left w:val="none" w:sz="0" w:space="0" w:color="auto"/>
        <w:bottom w:val="none" w:sz="0" w:space="0" w:color="auto"/>
        <w:right w:val="none" w:sz="0" w:space="0" w:color="auto"/>
      </w:divBdr>
    </w:div>
    <w:div w:id="85930720">
      <w:bodyDiv w:val="1"/>
      <w:marLeft w:val="0"/>
      <w:marRight w:val="0"/>
      <w:marTop w:val="0"/>
      <w:marBottom w:val="0"/>
      <w:divBdr>
        <w:top w:val="none" w:sz="0" w:space="0" w:color="auto"/>
        <w:left w:val="none" w:sz="0" w:space="0" w:color="auto"/>
        <w:bottom w:val="none" w:sz="0" w:space="0" w:color="auto"/>
        <w:right w:val="none" w:sz="0" w:space="0" w:color="auto"/>
      </w:divBdr>
    </w:div>
    <w:div w:id="93330651">
      <w:bodyDiv w:val="1"/>
      <w:marLeft w:val="0"/>
      <w:marRight w:val="0"/>
      <w:marTop w:val="0"/>
      <w:marBottom w:val="0"/>
      <w:divBdr>
        <w:top w:val="none" w:sz="0" w:space="0" w:color="auto"/>
        <w:left w:val="none" w:sz="0" w:space="0" w:color="auto"/>
        <w:bottom w:val="none" w:sz="0" w:space="0" w:color="auto"/>
        <w:right w:val="none" w:sz="0" w:space="0" w:color="auto"/>
      </w:divBdr>
    </w:div>
    <w:div w:id="96605365">
      <w:bodyDiv w:val="1"/>
      <w:marLeft w:val="0"/>
      <w:marRight w:val="0"/>
      <w:marTop w:val="0"/>
      <w:marBottom w:val="0"/>
      <w:divBdr>
        <w:top w:val="none" w:sz="0" w:space="0" w:color="auto"/>
        <w:left w:val="none" w:sz="0" w:space="0" w:color="auto"/>
        <w:bottom w:val="none" w:sz="0" w:space="0" w:color="auto"/>
        <w:right w:val="none" w:sz="0" w:space="0" w:color="auto"/>
      </w:divBdr>
    </w:div>
    <w:div w:id="113906343">
      <w:bodyDiv w:val="1"/>
      <w:marLeft w:val="0"/>
      <w:marRight w:val="0"/>
      <w:marTop w:val="0"/>
      <w:marBottom w:val="0"/>
      <w:divBdr>
        <w:top w:val="none" w:sz="0" w:space="0" w:color="auto"/>
        <w:left w:val="none" w:sz="0" w:space="0" w:color="auto"/>
        <w:bottom w:val="none" w:sz="0" w:space="0" w:color="auto"/>
        <w:right w:val="none" w:sz="0" w:space="0" w:color="auto"/>
      </w:divBdr>
    </w:div>
    <w:div w:id="114518740">
      <w:bodyDiv w:val="1"/>
      <w:marLeft w:val="0"/>
      <w:marRight w:val="0"/>
      <w:marTop w:val="0"/>
      <w:marBottom w:val="0"/>
      <w:divBdr>
        <w:top w:val="none" w:sz="0" w:space="0" w:color="auto"/>
        <w:left w:val="none" w:sz="0" w:space="0" w:color="auto"/>
        <w:bottom w:val="none" w:sz="0" w:space="0" w:color="auto"/>
        <w:right w:val="none" w:sz="0" w:space="0" w:color="auto"/>
      </w:divBdr>
    </w:div>
    <w:div w:id="124781291">
      <w:bodyDiv w:val="1"/>
      <w:marLeft w:val="0"/>
      <w:marRight w:val="0"/>
      <w:marTop w:val="0"/>
      <w:marBottom w:val="0"/>
      <w:divBdr>
        <w:top w:val="none" w:sz="0" w:space="0" w:color="auto"/>
        <w:left w:val="none" w:sz="0" w:space="0" w:color="auto"/>
        <w:bottom w:val="none" w:sz="0" w:space="0" w:color="auto"/>
        <w:right w:val="none" w:sz="0" w:space="0" w:color="auto"/>
      </w:divBdr>
    </w:div>
    <w:div w:id="125658474">
      <w:bodyDiv w:val="1"/>
      <w:marLeft w:val="0"/>
      <w:marRight w:val="0"/>
      <w:marTop w:val="0"/>
      <w:marBottom w:val="0"/>
      <w:divBdr>
        <w:top w:val="none" w:sz="0" w:space="0" w:color="auto"/>
        <w:left w:val="none" w:sz="0" w:space="0" w:color="auto"/>
        <w:bottom w:val="none" w:sz="0" w:space="0" w:color="auto"/>
        <w:right w:val="none" w:sz="0" w:space="0" w:color="auto"/>
      </w:divBdr>
    </w:div>
    <w:div w:id="131098185">
      <w:bodyDiv w:val="1"/>
      <w:marLeft w:val="0"/>
      <w:marRight w:val="0"/>
      <w:marTop w:val="0"/>
      <w:marBottom w:val="0"/>
      <w:divBdr>
        <w:top w:val="none" w:sz="0" w:space="0" w:color="auto"/>
        <w:left w:val="none" w:sz="0" w:space="0" w:color="auto"/>
        <w:bottom w:val="none" w:sz="0" w:space="0" w:color="auto"/>
        <w:right w:val="none" w:sz="0" w:space="0" w:color="auto"/>
      </w:divBdr>
    </w:div>
    <w:div w:id="132526329">
      <w:bodyDiv w:val="1"/>
      <w:marLeft w:val="0"/>
      <w:marRight w:val="0"/>
      <w:marTop w:val="0"/>
      <w:marBottom w:val="0"/>
      <w:divBdr>
        <w:top w:val="none" w:sz="0" w:space="0" w:color="auto"/>
        <w:left w:val="none" w:sz="0" w:space="0" w:color="auto"/>
        <w:bottom w:val="none" w:sz="0" w:space="0" w:color="auto"/>
        <w:right w:val="none" w:sz="0" w:space="0" w:color="auto"/>
      </w:divBdr>
    </w:div>
    <w:div w:id="135495244">
      <w:bodyDiv w:val="1"/>
      <w:marLeft w:val="0"/>
      <w:marRight w:val="0"/>
      <w:marTop w:val="0"/>
      <w:marBottom w:val="0"/>
      <w:divBdr>
        <w:top w:val="none" w:sz="0" w:space="0" w:color="auto"/>
        <w:left w:val="none" w:sz="0" w:space="0" w:color="auto"/>
        <w:bottom w:val="none" w:sz="0" w:space="0" w:color="auto"/>
        <w:right w:val="none" w:sz="0" w:space="0" w:color="auto"/>
      </w:divBdr>
    </w:div>
    <w:div w:id="136649011">
      <w:bodyDiv w:val="1"/>
      <w:marLeft w:val="0"/>
      <w:marRight w:val="0"/>
      <w:marTop w:val="0"/>
      <w:marBottom w:val="0"/>
      <w:divBdr>
        <w:top w:val="none" w:sz="0" w:space="0" w:color="auto"/>
        <w:left w:val="none" w:sz="0" w:space="0" w:color="auto"/>
        <w:bottom w:val="none" w:sz="0" w:space="0" w:color="auto"/>
        <w:right w:val="none" w:sz="0" w:space="0" w:color="auto"/>
      </w:divBdr>
    </w:div>
    <w:div w:id="138813417">
      <w:bodyDiv w:val="1"/>
      <w:marLeft w:val="0"/>
      <w:marRight w:val="0"/>
      <w:marTop w:val="0"/>
      <w:marBottom w:val="0"/>
      <w:divBdr>
        <w:top w:val="none" w:sz="0" w:space="0" w:color="auto"/>
        <w:left w:val="none" w:sz="0" w:space="0" w:color="auto"/>
        <w:bottom w:val="none" w:sz="0" w:space="0" w:color="auto"/>
        <w:right w:val="none" w:sz="0" w:space="0" w:color="auto"/>
      </w:divBdr>
    </w:div>
    <w:div w:id="140464195">
      <w:bodyDiv w:val="1"/>
      <w:marLeft w:val="0"/>
      <w:marRight w:val="0"/>
      <w:marTop w:val="0"/>
      <w:marBottom w:val="0"/>
      <w:divBdr>
        <w:top w:val="none" w:sz="0" w:space="0" w:color="auto"/>
        <w:left w:val="none" w:sz="0" w:space="0" w:color="auto"/>
        <w:bottom w:val="none" w:sz="0" w:space="0" w:color="auto"/>
        <w:right w:val="none" w:sz="0" w:space="0" w:color="auto"/>
      </w:divBdr>
    </w:div>
    <w:div w:id="141775940">
      <w:bodyDiv w:val="1"/>
      <w:marLeft w:val="0"/>
      <w:marRight w:val="0"/>
      <w:marTop w:val="0"/>
      <w:marBottom w:val="0"/>
      <w:divBdr>
        <w:top w:val="none" w:sz="0" w:space="0" w:color="auto"/>
        <w:left w:val="none" w:sz="0" w:space="0" w:color="auto"/>
        <w:bottom w:val="none" w:sz="0" w:space="0" w:color="auto"/>
        <w:right w:val="none" w:sz="0" w:space="0" w:color="auto"/>
      </w:divBdr>
    </w:div>
    <w:div w:id="144902298">
      <w:bodyDiv w:val="1"/>
      <w:marLeft w:val="0"/>
      <w:marRight w:val="0"/>
      <w:marTop w:val="0"/>
      <w:marBottom w:val="0"/>
      <w:divBdr>
        <w:top w:val="none" w:sz="0" w:space="0" w:color="auto"/>
        <w:left w:val="none" w:sz="0" w:space="0" w:color="auto"/>
        <w:bottom w:val="none" w:sz="0" w:space="0" w:color="auto"/>
        <w:right w:val="none" w:sz="0" w:space="0" w:color="auto"/>
      </w:divBdr>
    </w:div>
    <w:div w:id="150489130">
      <w:bodyDiv w:val="1"/>
      <w:marLeft w:val="0"/>
      <w:marRight w:val="0"/>
      <w:marTop w:val="0"/>
      <w:marBottom w:val="0"/>
      <w:divBdr>
        <w:top w:val="none" w:sz="0" w:space="0" w:color="auto"/>
        <w:left w:val="none" w:sz="0" w:space="0" w:color="auto"/>
        <w:bottom w:val="none" w:sz="0" w:space="0" w:color="auto"/>
        <w:right w:val="none" w:sz="0" w:space="0" w:color="auto"/>
      </w:divBdr>
    </w:div>
    <w:div w:id="155343220">
      <w:bodyDiv w:val="1"/>
      <w:marLeft w:val="0"/>
      <w:marRight w:val="0"/>
      <w:marTop w:val="0"/>
      <w:marBottom w:val="0"/>
      <w:divBdr>
        <w:top w:val="none" w:sz="0" w:space="0" w:color="auto"/>
        <w:left w:val="none" w:sz="0" w:space="0" w:color="auto"/>
        <w:bottom w:val="none" w:sz="0" w:space="0" w:color="auto"/>
        <w:right w:val="none" w:sz="0" w:space="0" w:color="auto"/>
      </w:divBdr>
    </w:div>
    <w:div w:id="161163228">
      <w:bodyDiv w:val="1"/>
      <w:marLeft w:val="0"/>
      <w:marRight w:val="0"/>
      <w:marTop w:val="0"/>
      <w:marBottom w:val="0"/>
      <w:divBdr>
        <w:top w:val="none" w:sz="0" w:space="0" w:color="auto"/>
        <w:left w:val="none" w:sz="0" w:space="0" w:color="auto"/>
        <w:bottom w:val="none" w:sz="0" w:space="0" w:color="auto"/>
        <w:right w:val="none" w:sz="0" w:space="0" w:color="auto"/>
      </w:divBdr>
    </w:div>
    <w:div w:id="174460481">
      <w:bodyDiv w:val="1"/>
      <w:marLeft w:val="0"/>
      <w:marRight w:val="0"/>
      <w:marTop w:val="0"/>
      <w:marBottom w:val="0"/>
      <w:divBdr>
        <w:top w:val="none" w:sz="0" w:space="0" w:color="auto"/>
        <w:left w:val="none" w:sz="0" w:space="0" w:color="auto"/>
        <w:bottom w:val="none" w:sz="0" w:space="0" w:color="auto"/>
        <w:right w:val="none" w:sz="0" w:space="0" w:color="auto"/>
      </w:divBdr>
    </w:div>
    <w:div w:id="174467175">
      <w:bodyDiv w:val="1"/>
      <w:marLeft w:val="0"/>
      <w:marRight w:val="0"/>
      <w:marTop w:val="0"/>
      <w:marBottom w:val="0"/>
      <w:divBdr>
        <w:top w:val="none" w:sz="0" w:space="0" w:color="auto"/>
        <w:left w:val="none" w:sz="0" w:space="0" w:color="auto"/>
        <w:bottom w:val="none" w:sz="0" w:space="0" w:color="auto"/>
        <w:right w:val="none" w:sz="0" w:space="0" w:color="auto"/>
      </w:divBdr>
    </w:div>
    <w:div w:id="176896117">
      <w:bodyDiv w:val="1"/>
      <w:marLeft w:val="0"/>
      <w:marRight w:val="0"/>
      <w:marTop w:val="0"/>
      <w:marBottom w:val="0"/>
      <w:divBdr>
        <w:top w:val="none" w:sz="0" w:space="0" w:color="auto"/>
        <w:left w:val="none" w:sz="0" w:space="0" w:color="auto"/>
        <w:bottom w:val="none" w:sz="0" w:space="0" w:color="auto"/>
        <w:right w:val="none" w:sz="0" w:space="0" w:color="auto"/>
      </w:divBdr>
    </w:div>
    <w:div w:id="181867622">
      <w:bodyDiv w:val="1"/>
      <w:marLeft w:val="0"/>
      <w:marRight w:val="0"/>
      <w:marTop w:val="0"/>
      <w:marBottom w:val="0"/>
      <w:divBdr>
        <w:top w:val="none" w:sz="0" w:space="0" w:color="auto"/>
        <w:left w:val="none" w:sz="0" w:space="0" w:color="auto"/>
        <w:bottom w:val="none" w:sz="0" w:space="0" w:color="auto"/>
        <w:right w:val="none" w:sz="0" w:space="0" w:color="auto"/>
      </w:divBdr>
    </w:div>
    <w:div w:id="183787466">
      <w:bodyDiv w:val="1"/>
      <w:marLeft w:val="0"/>
      <w:marRight w:val="0"/>
      <w:marTop w:val="0"/>
      <w:marBottom w:val="0"/>
      <w:divBdr>
        <w:top w:val="none" w:sz="0" w:space="0" w:color="auto"/>
        <w:left w:val="none" w:sz="0" w:space="0" w:color="auto"/>
        <w:bottom w:val="none" w:sz="0" w:space="0" w:color="auto"/>
        <w:right w:val="none" w:sz="0" w:space="0" w:color="auto"/>
      </w:divBdr>
    </w:div>
    <w:div w:id="186256320">
      <w:bodyDiv w:val="1"/>
      <w:marLeft w:val="0"/>
      <w:marRight w:val="0"/>
      <w:marTop w:val="0"/>
      <w:marBottom w:val="0"/>
      <w:divBdr>
        <w:top w:val="none" w:sz="0" w:space="0" w:color="auto"/>
        <w:left w:val="none" w:sz="0" w:space="0" w:color="auto"/>
        <w:bottom w:val="none" w:sz="0" w:space="0" w:color="auto"/>
        <w:right w:val="none" w:sz="0" w:space="0" w:color="auto"/>
      </w:divBdr>
    </w:div>
    <w:div w:id="186406229">
      <w:bodyDiv w:val="1"/>
      <w:marLeft w:val="0"/>
      <w:marRight w:val="0"/>
      <w:marTop w:val="0"/>
      <w:marBottom w:val="0"/>
      <w:divBdr>
        <w:top w:val="none" w:sz="0" w:space="0" w:color="auto"/>
        <w:left w:val="none" w:sz="0" w:space="0" w:color="auto"/>
        <w:bottom w:val="none" w:sz="0" w:space="0" w:color="auto"/>
        <w:right w:val="none" w:sz="0" w:space="0" w:color="auto"/>
      </w:divBdr>
    </w:div>
    <w:div w:id="192499553">
      <w:bodyDiv w:val="1"/>
      <w:marLeft w:val="0"/>
      <w:marRight w:val="0"/>
      <w:marTop w:val="0"/>
      <w:marBottom w:val="0"/>
      <w:divBdr>
        <w:top w:val="none" w:sz="0" w:space="0" w:color="auto"/>
        <w:left w:val="none" w:sz="0" w:space="0" w:color="auto"/>
        <w:bottom w:val="none" w:sz="0" w:space="0" w:color="auto"/>
        <w:right w:val="none" w:sz="0" w:space="0" w:color="auto"/>
      </w:divBdr>
    </w:div>
    <w:div w:id="193007568">
      <w:bodyDiv w:val="1"/>
      <w:marLeft w:val="0"/>
      <w:marRight w:val="0"/>
      <w:marTop w:val="0"/>
      <w:marBottom w:val="0"/>
      <w:divBdr>
        <w:top w:val="none" w:sz="0" w:space="0" w:color="auto"/>
        <w:left w:val="none" w:sz="0" w:space="0" w:color="auto"/>
        <w:bottom w:val="none" w:sz="0" w:space="0" w:color="auto"/>
        <w:right w:val="none" w:sz="0" w:space="0" w:color="auto"/>
      </w:divBdr>
    </w:div>
    <w:div w:id="193739531">
      <w:bodyDiv w:val="1"/>
      <w:marLeft w:val="0"/>
      <w:marRight w:val="0"/>
      <w:marTop w:val="0"/>
      <w:marBottom w:val="0"/>
      <w:divBdr>
        <w:top w:val="none" w:sz="0" w:space="0" w:color="auto"/>
        <w:left w:val="none" w:sz="0" w:space="0" w:color="auto"/>
        <w:bottom w:val="none" w:sz="0" w:space="0" w:color="auto"/>
        <w:right w:val="none" w:sz="0" w:space="0" w:color="auto"/>
      </w:divBdr>
    </w:div>
    <w:div w:id="194463201">
      <w:bodyDiv w:val="1"/>
      <w:marLeft w:val="0"/>
      <w:marRight w:val="0"/>
      <w:marTop w:val="0"/>
      <w:marBottom w:val="0"/>
      <w:divBdr>
        <w:top w:val="none" w:sz="0" w:space="0" w:color="auto"/>
        <w:left w:val="none" w:sz="0" w:space="0" w:color="auto"/>
        <w:bottom w:val="none" w:sz="0" w:space="0" w:color="auto"/>
        <w:right w:val="none" w:sz="0" w:space="0" w:color="auto"/>
      </w:divBdr>
    </w:div>
    <w:div w:id="196745774">
      <w:bodyDiv w:val="1"/>
      <w:marLeft w:val="0"/>
      <w:marRight w:val="0"/>
      <w:marTop w:val="0"/>
      <w:marBottom w:val="0"/>
      <w:divBdr>
        <w:top w:val="none" w:sz="0" w:space="0" w:color="auto"/>
        <w:left w:val="none" w:sz="0" w:space="0" w:color="auto"/>
        <w:bottom w:val="none" w:sz="0" w:space="0" w:color="auto"/>
        <w:right w:val="none" w:sz="0" w:space="0" w:color="auto"/>
      </w:divBdr>
    </w:div>
    <w:div w:id="198246861">
      <w:bodyDiv w:val="1"/>
      <w:marLeft w:val="0"/>
      <w:marRight w:val="0"/>
      <w:marTop w:val="0"/>
      <w:marBottom w:val="0"/>
      <w:divBdr>
        <w:top w:val="none" w:sz="0" w:space="0" w:color="auto"/>
        <w:left w:val="none" w:sz="0" w:space="0" w:color="auto"/>
        <w:bottom w:val="none" w:sz="0" w:space="0" w:color="auto"/>
        <w:right w:val="none" w:sz="0" w:space="0" w:color="auto"/>
      </w:divBdr>
    </w:div>
    <w:div w:id="200165401">
      <w:bodyDiv w:val="1"/>
      <w:marLeft w:val="0"/>
      <w:marRight w:val="0"/>
      <w:marTop w:val="0"/>
      <w:marBottom w:val="0"/>
      <w:divBdr>
        <w:top w:val="none" w:sz="0" w:space="0" w:color="auto"/>
        <w:left w:val="none" w:sz="0" w:space="0" w:color="auto"/>
        <w:bottom w:val="none" w:sz="0" w:space="0" w:color="auto"/>
        <w:right w:val="none" w:sz="0" w:space="0" w:color="auto"/>
      </w:divBdr>
    </w:div>
    <w:div w:id="208078707">
      <w:bodyDiv w:val="1"/>
      <w:marLeft w:val="0"/>
      <w:marRight w:val="0"/>
      <w:marTop w:val="0"/>
      <w:marBottom w:val="0"/>
      <w:divBdr>
        <w:top w:val="none" w:sz="0" w:space="0" w:color="auto"/>
        <w:left w:val="none" w:sz="0" w:space="0" w:color="auto"/>
        <w:bottom w:val="none" w:sz="0" w:space="0" w:color="auto"/>
        <w:right w:val="none" w:sz="0" w:space="0" w:color="auto"/>
      </w:divBdr>
    </w:div>
    <w:div w:id="217977127">
      <w:bodyDiv w:val="1"/>
      <w:marLeft w:val="0"/>
      <w:marRight w:val="0"/>
      <w:marTop w:val="0"/>
      <w:marBottom w:val="0"/>
      <w:divBdr>
        <w:top w:val="none" w:sz="0" w:space="0" w:color="auto"/>
        <w:left w:val="none" w:sz="0" w:space="0" w:color="auto"/>
        <w:bottom w:val="none" w:sz="0" w:space="0" w:color="auto"/>
        <w:right w:val="none" w:sz="0" w:space="0" w:color="auto"/>
      </w:divBdr>
    </w:div>
    <w:div w:id="218791336">
      <w:bodyDiv w:val="1"/>
      <w:marLeft w:val="0"/>
      <w:marRight w:val="0"/>
      <w:marTop w:val="0"/>
      <w:marBottom w:val="0"/>
      <w:divBdr>
        <w:top w:val="none" w:sz="0" w:space="0" w:color="auto"/>
        <w:left w:val="none" w:sz="0" w:space="0" w:color="auto"/>
        <w:bottom w:val="none" w:sz="0" w:space="0" w:color="auto"/>
        <w:right w:val="none" w:sz="0" w:space="0" w:color="auto"/>
      </w:divBdr>
    </w:div>
    <w:div w:id="219831686">
      <w:bodyDiv w:val="1"/>
      <w:marLeft w:val="0"/>
      <w:marRight w:val="0"/>
      <w:marTop w:val="0"/>
      <w:marBottom w:val="0"/>
      <w:divBdr>
        <w:top w:val="none" w:sz="0" w:space="0" w:color="auto"/>
        <w:left w:val="none" w:sz="0" w:space="0" w:color="auto"/>
        <w:bottom w:val="none" w:sz="0" w:space="0" w:color="auto"/>
        <w:right w:val="none" w:sz="0" w:space="0" w:color="auto"/>
      </w:divBdr>
    </w:div>
    <w:div w:id="220285446">
      <w:bodyDiv w:val="1"/>
      <w:marLeft w:val="0"/>
      <w:marRight w:val="0"/>
      <w:marTop w:val="0"/>
      <w:marBottom w:val="0"/>
      <w:divBdr>
        <w:top w:val="none" w:sz="0" w:space="0" w:color="auto"/>
        <w:left w:val="none" w:sz="0" w:space="0" w:color="auto"/>
        <w:bottom w:val="none" w:sz="0" w:space="0" w:color="auto"/>
        <w:right w:val="none" w:sz="0" w:space="0" w:color="auto"/>
      </w:divBdr>
    </w:div>
    <w:div w:id="221647256">
      <w:bodyDiv w:val="1"/>
      <w:marLeft w:val="0"/>
      <w:marRight w:val="0"/>
      <w:marTop w:val="0"/>
      <w:marBottom w:val="0"/>
      <w:divBdr>
        <w:top w:val="none" w:sz="0" w:space="0" w:color="auto"/>
        <w:left w:val="none" w:sz="0" w:space="0" w:color="auto"/>
        <w:bottom w:val="none" w:sz="0" w:space="0" w:color="auto"/>
        <w:right w:val="none" w:sz="0" w:space="0" w:color="auto"/>
      </w:divBdr>
    </w:div>
    <w:div w:id="222572073">
      <w:bodyDiv w:val="1"/>
      <w:marLeft w:val="0"/>
      <w:marRight w:val="0"/>
      <w:marTop w:val="0"/>
      <w:marBottom w:val="0"/>
      <w:divBdr>
        <w:top w:val="none" w:sz="0" w:space="0" w:color="auto"/>
        <w:left w:val="none" w:sz="0" w:space="0" w:color="auto"/>
        <w:bottom w:val="none" w:sz="0" w:space="0" w:color="auto"/>
        <w:right w:val="none" w:sz="0" w:space="0" w:color="auto"/>
      </w:divBdr>
    </w:div>
    <w:div w:id="223376110">
      <w:bodyDiv w:val="1"/>
      <w:marLeft w:val="0"/>
      <w:marRight w:val="0"/>
      <w:marTop w:val="0"/>
      <w:marBottom w:val="0"/>
      <w:divBdr>
        <w:top w:val="none" w:sz="0" w:space="0" w:color="auto"/>
        <w:left w:val="none" w:sz="0" w:space="0" w:color="auto"/>
        <w:bottom w:val="none" w:sz="0" w:space="0" w:color="auto"/>
        <w:right w:val="none" w:sz="0" w:space="0" w:color="auto"/>
      </w:divBdr>
    </w:div>
    <w:div w:id="237830194">
      <w:bodyDiv w:val="1"/>
      <w:marLeft w:val="0"/>
      <w:marRight w:val="0"/>
      <w:marTop w:val="0"/>
      <w:marBottom w:val="0"/>
      <w:divBdr>
        <w:top w:val="none" w:sz="0" w:space="0" w:color="auto"/>
        <w:left w:val="none" w:sz="0" w:space="0" w:color="auto"/>
        <w:bottom w:val="none" w:sz="0" w:space="0" w:color="auto"/>
        <w:right w:val="none" w:sz="0" w:space="0" w:color="auto"/>
      </w:divBdr>
    </w:div>
    <w:div w:id="238364975">
      <w:bodyDiv w:val="1"/>
      <w:marLeft w:val="0"/>
      <w:marRight w:val="0"/>
      <w:marTop w:val="0"/>
      <w:marBottom w:val="0"/>
      <w:divBdr>
        <w:top w:val="none" w:sz="0" w:space="0" w:color="auto"/>
        <w:left w:val="none" w:sz="0" w:space="0" w:color="auto"/>
        <w:bottom w:val="none" w:sz="0" w:space="0" w:color="auto"/>
        <w:right w:val="none" w:sz="0" w:space="0" w:color="auto"/>
      </w:divBdr>
    </w:div>
    <w:div w:id="238516020">
      <w:bodyDiv w:val="1"/>
      <w:marLeft w:val="0"/>
      <w:marRight w:val="0"/>
      <w:marTop w:val="0"/>
      <w:marBottom w:val="0"/>
      <w:divBdr>
        <w:top w:val="none" w:sz="0" w:space="0" w:color="auto"/>
        <w:left w:val="none" w:sz="0" w:space="0" w:color="auto"/>
        <w:bottom w:val="none" w:sz="0" w:space="0" w:color="auto"/>
        <w:right w:val="none" w:sz="0" w:space="0" w:color="auto"/>
      </w:divBdr>
    </w:div>
    <w:div w:id="246232041">
      <w:bodyDiv w:val="1"/>
      <w:marLeft w:val="0"/>
      <w:marRight w:val="0"/>
      <w:marTop w:val="0"/>
      <w:marBottom w:val="0"/>
      <w:divBdr>
        <w:top w:val="none" w:sz="0" w:space="0" w:color="auto"/>
        <w:left w:val="none" w:sz="0" w:space="0" w:color="auto"/>
        <w:bottom w:val="none" w:sz="0" w:space="0" w:color="auto"/>
        <w:right w:val="none" w:sz="0" w:space="0" w:color="auto"/>
      </w:divBdr>
    </w:div>
    <w:div w:id="251623668">
      <w:bodyDiv w:val="1"/>
      <w:marLeft w:val="0"/>
      <w:marRight w:val="0"/>
      <w:marTop w:val="0"/>
      <w:marBottom w:val="0"/>
      <w:divBdr>
        <w:top w:val="none" w:sz="0" w:space="0" w:color="auto"/>
        <w:left w:val="none" w:sz="0" w:space="0" w:color="auto"/>
        <w:bottom w:val="none" w:sz="0" w:space="0" w:color="auto"/>
        <w:right w:val="none" w:sz="0" w:space="0" w:color="auto"/>
      </w:divBdr>
    </w:div>
    <w:div w:id="255212772">
      <w:bodyDiv w:val="1"/>
      <w:marLeft w:val="0"/>
      <w:marRight w:val="0"/>
      <w:marTop w:val="0"/>
      <w:marBottom w:val="0"/>
      <w:divBdr>
        <w:top w:val="none" w:sz="0" w:space="0" w:color="auto"/>
        <w:left w:val="none" w:sz="0" w:space="0" w:color="auto"/>
        <w:bottom w:val="none" w:sz="0" w:space="0" w:color="auto"/>
        <w:right w:val="none" w:sz="0" w:space="0" w:color="auto"/>
      </w:divBdr>
    </w:div>
    <w:div w:id="256864627">
      <w:bodyDiv w:val="1"/>
      <w:marLeft w:val="0"/>
      <w:marRight w:val="0"/>
      <w:marTop w:val="0"/>
      <w:marBottom w:val="0"/>
      <w:divBdr>
        <w:top w:val="none" w:sz="0" w:space="0" w:color="auto"/>
        <w:left w:val="none" w:sz="0" w:space="0" w:color="auto"/>
        <w:bottom w:val="none" w:sz="0" w:space="0" w:color="auto"/>
        <w:right w:val="none" w:sz="0" w:space="0" w:color="auto"/>
      </w:divBdr>
    </w:div>
    <w:div w:id="257175437">
      <w:bodyDiv w:val="1"/>
      <w:marLeft w:val="0"/>
      <w:marRight w:val="0"/>
      <w:marTop w:val="0"/>
      <w:marBottom w:val="0"/>
      <w:divBdr>
        <w:top w:val="none" w:sz="0" w:space="0" w:color="auto"/>
        <w:left w:val="none" w:sz="0" w:space="0" w:color="auto"/>
        <w:bottom w:val="none" w:sz="0" w:space="0" w:color="auto"/>
        <w:right w:val="none" w:sz="0" w:space="0" w:color="auto"/>
      </w:divBdr>
    </w:div>
    <w:div w:id="260723670">
      <w:bodyDiv w:val="1"/>
      <w:marLeft w:val="0"/>
      <w:marRight w:val="0"/>
      <w:marTop w:val="0"/>
      <w:marBottom w:val="0"/>
      <w:divBdr>
        <w:top w:val="none" w:sz="0" w:space="0" w:color="auto"/>
        <w:left w:val="none" w:sz="0" w:space="0" w:color="auto"/>
        <w:bottom w:val="none" w:sz="0" w:space="0" w:color="auto"/>
        <w:right w:val="none" w:sz="0" w:space="0" w:color="auto"/>
      </w:divBdr>
    </w:div>
    <w:div w:id="262108073">
      <w:bodyDiv w:val="1"/>
      <w:marLeft w:val="0"/>
      <w:marRight w:val="0"/>
      <w:marTop w:val="0"/>
      <w:marBottom w:val="0"/>
      <w:divBdr>
        <w:top w:val="none" w:sz="0" w:space="0" w:color="auto"/>
        <w:left w:val="none" w:sz="0" w:space="0" w:color="auto"/>
        <w:bottom w:val="none" w:sz="0" w:space="0" w:color="auto"/>
        <w:right w:val="none" w:sz="0" w:space="0" w:color="auto"/>
      </w:divBdr>
    </w:div>
    <w:div w:id="270014115">
      <w:bodyDiv w:val="1"/>
      <w:marLeft w:val="0"/>
      <w:marRight w:val="0"/>
      <w:marTop w:val="0"/>
      <w:marBottom w:val="0"/>
      <w:divBdr>
        <w:top w:val="none" w:sz="0" w:space="0" w:color="auto"/>
        <w:left w:val="none" w:sz="0" w:space="0" w:color="auto"/>
        <w:bottom w:val="none" w:sz="0" w:space="0" w:color="auto"/>
        <w:right w:val="none" w:sz="0" w:space="0" w:color="auto"/>
      </w:divBdr>
    </w:div>
    <w:div w:id="270942147">
      <w:bodyDiv w:val="1"/>
      <w:marLeft w:val="0"/>
      <w:marRight w:val="0"/>
      <w:marTop w:val="0"/>
      <w:marBottom w:val="0"/>
      <w:divBdr>
        <w:top w:val="none" w:sz="0" w:space="0" w:color="auto"/>
        <w:left w:val="none" w:sz="0" w:space="0" w:color="auto"/>
        <w:bottom w:val="none" w:sz="0" w:space="0" w:color="auto"/>
        <w:right w:val="none" w:sz="0" w:space="0" w:color="auto"/>
      </w:divBdr>
    </w:div>
    <w:div w:id="278341889">
      <w:bodyDiv w:val="1"/>
      <w:marLeft w:val="0"/>
      <w:marRight w:val="0"/>
      <w:marTop w:val="0"/>
      <w:marBottom w:val="0"/>
      <w:divBdr>
        <w:top w:val="none" w:sz="0" w:space="0" w:color="auto"/>
        <w:left w:val="none" w:sz="0" w:space="0" w:color="auto"/>
        <w:bottom w:val="none" w:sz="0" w:space="0" w:color="auto"/>
        <w:right w:val="none" w:sz="0" w:space="0" w:color="auto"/>
      </w:divBdr>
    </w:div>
    <w:div w:id="285549494">
      <w:bodyDiv w:val="1"/>
      <w:marLeft w:val="0"/>
      <w:marRight w:val="0"/>
      <w:marTop w:val="0"/>
      <w:marBottom w:val="0"/>
      <w:divBdr>
        <w:top w:val="none" w:sz="0" w:space="0" w:color="auto"/>
        <w:left w:val="none" w:sz="0" w:space="0" w:color="auto"/>
        <w:bottom w:val="none" w:sz="0" w:space="0" w:color="auto"/>
        <w:right w:val="none" w:sz="0" w:space="0" w:color="auto"/>
      </w:divBdr>
    </w:div>
    <w:div w:id="296420779">
      <w:bodyDiv w:val="1"/>
      <w:marLeft w:val="0"/>
      <w:marRight w:val="0"/>
      <w:marTop w:val="0"/>
      <w:marBottom w:val="0"/>
      <w:divBdr>
        <w:top w:val="none" w:sz="0" w:space="0" w:color="auto"/>
        <w:left w:val="none" w:sz="0" w:space="0" w:color="auto"/>
        <w:bottom w:val="none" w:sz="0" w:space="0" w:color="auto"/>
        <w:right w:val="none" w:sz="0" w:space="0" w:color="auto"/>
      </w:divBdr>
    </w:div>
    <w:div w:id="302006460">
      <w:bodyDiv w:val="1"/>
      <w:marLeft w:val="0"/>
      <w:marRight w:val="0"/>
      <w:marTop w:val="0"/>
      <w:marBottom w:val="0"/>
      <w:divBdr>
        <w:top w:val="none" w:sz="0" w:space="0" w:color="auto"/>
        <w:left w:val="none" w:sz="0" w:space="0" w:color="auto"/>
        <w:bottom w:val="none" w:sz="0" w:space="0" w:color="auto"/>
        <w:right w:val="none" w:sz="0" w:space="0" w:color="auto"/>
      </w:divBdr>
    </w:div>
    <w:div w:id="310790168">
      <w:bodyDiv w:val="1"/>
      <w:marLeft w:val="0"/>
      <w:marRight w:val="0"/>
      <w:marTop w:val="0"/>
      <w:marBottom w:val="0"/>
      <w:divBdr>
        <w:top w:val="none" w:sz="0" w:space="0" w:color="auto"/>
        <w:left w:val="none" w:sz="0" w:space="0" w:color="auto"/>
        <w:bottom w:val="none" w:sz="0" w:space="0" w:color="auto"/>
        <w:right w:val="none" w:sz="0" w:space="0" w:color="auto"/>
      </w:divBdr>
    </w:div>
    <w:div w:id="312610726">
      <w:bodyDiv w:val="1"/>
      <w:marLeft w:val="0"/>
      <w:marRight w:val="0"/>
      <w:marTop w:val="0"/>
      <w:marBottom w:val="0"/>
      <w:divBdr>
        <w:top w:val="none" w:sz="0" w:space="0" w:color="auto"/>
        <w:left w:val="none" w:sz="0" w:space="0" w:color="auto"/>
        <w:bottom w:val="none" w:sz="0" w:space="0" w:color="auto"/>
        <w:right w:val="none" w:sz="0" w:space="0" w:color="auto"/>
      </w:divBdr>
    </w:div>
    <w:div w:id="312834021">
      <w:bodyDiv w:val="1"/>
      <w:marLeft w:val="0"/>
      <w:marRight w:val="0"/>
      <w:marTop w:val="0"/>
      <w:marBottom w:val="0"/>
      <w:divBdr>
        <w:top w:val="none" w:sz="0" w:space="0" w:color="auto"/>
        <w:left w:val="none" w:sz="0" w:space="0" w:color="auto"/>
        <w:bottom w:val="none" w:sz="0" w:space="0" w:color="auto"/>
        <w:right w:val="none" w:sz="0" w:space="0" w:color="auto"/>
      </w:divBdr>
    </w:div>
    <w:div w:id="313725196">
      <w:bodyDiv w:val="1"/>
      <w:marLeft w:val="0"/>
      <w:marRight w:val="0"/>
      <w:marTop w:val="0"/>
      <w:marBottom w:val="0"/>
      <w:divBdr>
        <w:top w:val="none" w:sz="0" w:space="0" w:color="auto"/>
        <w:left w:val="none" w:sz="0" w:space="0" w:color="auto"/>
        <w:bottom w:val="none" w:sz="0" w:space="0" w:color="auto"/>
        <w:right w:val="none" w:sz="0" w:space="0" w:color="auto"/>
      </w:divBdr>
    </w:div>
    <w:div w:id="319387042">
      <w:bodyDiv w:val="1"/>
      <w:marLeft w:val="0"/>
      <w:marRight w:val="0"/>
      <w:marTop w:val="0"/>
      <w:marBottom w:val="0"/>
      <w:divBdr>
        <w:top w:val="none" w:sz="0" w:space="0" w:color="auto"/>
        <w:left w:val="none" w:sz="0" w:space="0" w:color="auto"/>
        <w:bottom w:val="none" w:sz="0" w:space="0" w:color="auto"/>
        <w:right w:val="none" w:sz="0" w:space="0" w:color="auto"/>
      </w:divBdr>
    </w:div>
    <w:div w:id="321272617">
      <w:bodyDiv w:val="1"/>
      <w:marLeft w:val="0"/>
      <w:marRight w:val="0"/>
      <w:marTop w:val="0"/>
      <w:marBottom w:val="0"/>
      <w:divBdr>
        <w:top w:val="none" w:sz="0" w:space="0" w:color="auto"/>
        <w:left w:val="none" w:sz="0" w:space="0" w:color="auto"/>
        <w:bottom w:val="none" w:sz="0" w:space="0" w:color="auto"/>
        <w:right w:val="none" w:sz="0" w:space="0" w:color="auto"/>
      </w:divBdr>
    </w:div>
    <w:div w:id="322508525">
      <w:bodyDiv w:val="1"/>
      <w:marLeft w:val="0"/>
      <w:marRight w:val="0"/>
      <w:marTop w:val="0"/>
      <w:marBottom w:val="0"/>
      <w:divBdr>
        <w:top w:val="none" w:sz="0" w:space="0" w:color="auto"/>
        <w:left w:val="none" w:sz="0" w:space="0" w:color="auto"/>
        <w:bottom w:val="none" w:sz="0" w:space="0" w:color="auto"/>
        <w:right w:val="none" w:sz="0" w:space="0" w:color="auto"/>
      </w:divBdr>
    </w:div>
    <w:div w:id="323440450">
      <w:bodyDiv w:val="1"/>
      <w:marLeft w:val="0"/>
      <w:marRight w:val="0"/>
      <w:marTop w:val="0"/>
      <w:marBottom w:val="0"/>
      <w:divBdr>
        <w:top w:val="none" w:sz="0" w:space="0" w:color="auto"/>
        <w:left w:val="none" w:sz="0" w:space="0" w:color="auto"/>
        <w:bottom w:val="none" w:sz="0" w:space="0" w:color="auto"/>
        <w:right w:val="none" w:sz="0" w:space="0" w:color="auto"/>
      </w:divBdr>
    </w:div>
    <w:div w:id="323707690">
      <w:bodyDiv w:val="1"/>
      <w:marLeft w:val="0"/>
      <w:marRight w:val="0"/>
      <w:marTop w:val="0"/>
      <w:marBottom w:val="0"/>
      <w:divBdr>
        <w:top w:val="none" w:sz="0" w:space="0" w:color="auto"/>
        <w:left w:val="none" w:sz="0" w:space="0" w:color="auto"/>
        <w:bottom w:val="none" w:sz="0" w:space="0" w:color="auto"/>
        <w:right w:val="none" w:sz="0" w:space="0" w:color="auto"/>
      </w:divBdr>
    </w:div>
    <w:div w:id="328800645">
      <w:bodyDiv w:val="1"/>
      <w:marLeft w:val="0"/>
      <w:marRight w:val="0"/>
      <w:marTop w:val="0"/>
      <w:marBottom w:val="0"/>
      <w:divBdr>
        <w:top w:val="none" w:sz="0" w:space="0" w:color="auto"/>
        <w:left w:val="none" w:sz="0" w:space="0" w:color="auto"/>
        <w:bottom w:val="none" w:sz="0" w:space="0" w:color="auto"/>
        <w:right w:val="none" w:sz="0" w:space="0" w:color="auto"/>
      </w:divBdr>
    </w:div>
    <w:div w:id="329020468">
      <w:bodyDiv w:val="1"/>
      <w:marLeft w:val="0"/>
      <w:marRight w:val="0"/>
      <w:marTop w:val="0"/>
      <w:marBottom w:val="0"/>
      <w:divBdr>
        <w:top w:val="none" w:sz="0" w:space="0" w:color="auto"/>
        <w:left w:val="none" w:sz="0" w:space="0" w:color="auto"/>
        <w:bottom w:val="none" w:sz="0" w:space="0" w:color="auto"/>
        <w:right w:val="none" w:sz="0" w:space="0" w:color="auto"/>
      </w:divBdr>
    </w:div>
    <w:div w:id="330570853">
      <w:bodyDiv w:val="1"/>
      <w:marLeft w:val="0"/>
      <w:marRight w:val="0"/>
      <w:marTop w:val="0"/>
      <w:marBottom w:val="0"/>
      <w:divBdr>
        <w:top w:val="none" w:sz="0" w:space="0" w:color="auto"/>
        <w:left w:val="none" w:sz="0" w:space="0" w:color="auto"/>
        <w:bottom w:val="none" w:sz="0" w:space="0" w:color="auto"/>
        <w:right w:val="none" w:sz="0" w:space="0" w:color="auto"/>
      </w:divBdr>
    </w:div>
    <w:div w:id="330763090">
      <w:bodyDiv w:val="1"/>
      <w:marLeft w:val="0"/>
      <w:marRight w:val="0"/>
      <w:marTop w:val="0"/>
      <w:marBottom w:val="0"/>
      <w:divBdr>
        <w:top w:val="none" w:sz="0" w:space="0" w:color="auto"/>
        <w:left w:val="none" w:sz="0" w:space="0" w:color="auto"/>
        <w:bottom w:val="none" w:sz="0" w:space="0" w:color="auto"/>
        <w:right w:val="none" w:sz="0" w:space="0" w:color="auto"/>
      </w:divBdr>
    </w:div>
    <w:div w:id="333189158">
      <w:bodyDiv w:val="1"/>
      <w:marLeft w:val="0"/>
      <w:marRight w:val="0"/>
      <w:marTop w:val="0"/>
      <w:marBottom w:val="0"/>
      <w:divBdr>
        <w:top w:val="none" w:sz="0" w:space="0" w:color="auto"/>
        <w:left w:val="none" w:sz="0" w:space="0" w:color="auto"/>
        <w:bottom w:val="none" w:sz="0" w:space="0" w:color="auto"/>
        <w:right w:val="none" w:sz="0" w:space="0" w:color="auto"/>
      </w:divBdr>
    </w:div>
    <w:div w:id="339045732">
      <w:bodyDiv w:val="1"/>
      <w:marLeft w:val="0"/>
      <w:marRight w:val="0"/>
      <w:marTop w:val="0"/>
      <w:marBottom w:val="0"/>
      <w:divBdr>
        <w:top w:val="none" w:sz="0" w:space="0" w:color="auto"/>
        <w:left w:val="none" w:sz="0" w:space="0" w:color="auto"/>
        <w:bottom w:val="none" w:sz="0" w:space="0" w:color="auto"/>
        <w:right w:val="none" w:sz="0" w:space="0" w:color="auto"/>
      </w:divBdr>
    </w:div>
    <w:div w:id="339553376">
      <w:bodyDiv w:val="1"/>
      <w:marLeft w:val="0"/>
      <w:marRight w:val="0"/>
      <w:marTop w:val="0"/>
      <w:marBottom w:val="0"/>
      <w:divBdr>
        <w:top w:val="none" w:sz="0" w:space="0" w:color="auto"/>
        <w:left w:val="none" w:sz="0" w:space="0" w:color="auto"/>
        <w:bottom w:val="none" w:sz="0" w:space="0" w:color="auto"/>
        <w:right w:val="none" w:sz="0" w:space="0" w:color="auto"/>
      </w:divBdr>
    </w:div>
    <w:div w:id="344795175">
      <w:bodyDiv w:val="1"/>
      <w:marLeft w:val="0"/>
      <w:marRight w:val="0"/>
      <w:marTop w:val="0"/>
      <w:marBottom w:val="0"/>
      <w:divBdr>
        <w:top w:val="none" w:sz="0" w:space="0" w:color="auto"/>
        <w:left w:val="none" w:sz="0" w:space="0" w:color="auto"/>
        <w:bottom w:val="none" w:sz="0" w:space="0" w:color="auto"/>
        <w:right w:val="none" w:sz="0" w:space="0" w:color="auto"/>
      </w:divBdr>
    </w:div>
    <w:div w:id="345375999">
      <w:bodyDiv w:val="1"/>
      <w:marLeft w:val="0"/>
      <w:marRight w:val="0"/>
      <w:marTop w:val="0"/>
      <w:marBottom w:val="0"/>
      <w:divBdr>
        <w:top w:val="none" w:sz="0" w:space="0" w:color="auto"/>
        <w:left w:val="none" w:sz="0" w:space="0" w:color="auto"/>
        <w:bottom w:val="none" w:sz="0" w:space="0" w:color="auto"/>
        <w:right w:val="none" w:sz="0" w:space="0" w:color="auto"/>
      </w:divBdr>
    </w:div>
    <w:div w:id="354043195">
      <w:bodyDiv w:val="1"/>
      <w:marLeft w:val="0"/>
      <w:marRight w:val="0"/>
      <w:marTop w:val="0"/>
      <w:marBottom w:val="0"/>
      <w:divBdr>
        <w:top w:val="none" w:sz="0" w:space="0" w:color="auto"/>
        <w:left w:val="none" w:sz="0" w:space="0" w:color="auto"/>
        <w:bottom w:val="none" w:sz="0" w:space="0" w:color="auto"/>
        <w:right w:val="none" w:sz="0" w:space="0" w:color="auto"/>
      </w:divBdr>
    </w:div>
    <w:div w:id="365257918">
      <w:bodyDiv w:val="1"/>
      <w:marLeft w:val="0"/>
      <w:marRight w:val="0"/>
      <w:marTop w:val="0"/>
      <w:marBottom w:val="0"/>
      <w:divBdr>
        <w:top w:val="none" w:sz="0" w:space="0" w:color="auto"/>
        <w:left w:val="none" w:sz="0" w:space="0" w:color="auto"/>
        <w:bottom w:val="none" w:sz="0" w:space="0" w:color="auto"/>
        <w:right w:val="none" w:sz="0" w:space="0" w:color="auto"/>
      </w:divBdr>
    </w:div>
    <w:div w:id="373501332">
      <w:bodyDiv w:val="1"/>
      <w:marLeft w:val="0"/>
      <w:marRight w:val="0"/>
      <w:marTop w:val="0"/>
      <w:marBottom w:val="0"/>
      <w:divBdr>
        <w:top w:val="none" w:sz="0" w:space="0" w:color="auto"/>
        <w:left w:val="none" w:sz="0" w:space="0" w:color="auto"/>
        <w:bottom w:val="none" w:sz="0" w:space="0" w:color="auto"/>
        <w:right w:val="none" w:sz="0" w:space="0" w:color="auto"/>
      </w:divBdr>
    </w:div>
    <w:div w:id="375203129">
      <w:bodyDiv w:val="1"/>
      <w:marLeft w:val="0"/>
      <w:marRight w:val="0"/>
      <w:marTop w:val="0"/>
      <w:marBottom w:val="0"/>
      <w:divBdr>
        <w:top w:val="none" w:sz="0" w:space="0" w:color="auto"/>
        <w:left w:val="none" w:sz="0" w:space="0" w:color="auto"/>
        <w:bottom w:val="none" w:sz="0" w:space="0" w:color="auto"/>
        <w:right w:val="none" w:sz="0" w:space="0" w:color="auto"/>
      </w:divBdr>
    </w:div>
    <w:div w:id="388578652">
      <w:bodyDiv w:val="1"/>
      <w:marLeft w:val="0"/>
      <w:marRight w:val="0"/>
      <w:marTop w:val="0"/>
      <w:marBottom w:val="0"/>
      <w:divBdr>
        <w:top w:val="none" w:sz="0" w:space="0" w:color="auto"/>
        <w:left w:val="none" w:sz="0" w:space="0" w:color="auto"/>
        <w:bottom w:val="none" w:sz="0" w:space="0" w:color="auto"/>
        <w:right w:val="none" w:sz="0" w:space="0" w:color="auto"/>
      </w:divBdr>
    </w:div>
    <w:div w:id="391277237">
      <w:bodyDiv w:val="1"/>
      <w:marLeft w:val="0"/>
      <w:marRight w:val="0"/>
      <w:marTop w:val="0"/>
      <w:marBottom w:val="0"/>
      <w:divBdr>
        <w:top w:val="none" w:sz="0" w:space="0" w:color="auto"/>
        <w:left w:val="none" w:sz="0" w:space="0" w:color="auto"/>
        <w:bottom w:val="none" w:sz="0" w:space="0" w:color="auto"/>
        <w:right w:val="none" w:sz="0" w:space="0" w:color="auto"/>
      </w:divBdr>
    </w:div>
    <w:div w:id="393161489">
      <w:bodyDiv w:val="1"/>
      <w:marLeft w:val="0"/>
      <w:marRight w:val="0"/>
      <w:marTop w:val="0"/>
      <w:marBottom w:val="0"/>
      <w:divBdr>
        <w:top w:val="none" w:sz="0" w:space="0" w:color="auto"/>
        <w:left w:val="none" w:sz="0" w:space="0" w:color="auto"/>
        <w:bottom w:val="none" w:sz="0" w:space="0" w:color="auto"/>
        <w:right w:val="none" w:sz="0" w:space="0" w:color="auto"/>
      </w:divBdr>
    </w:div>
    <w:div w:id="397941641">
      <w:bodyDiv w:val="1"/>
      <w:marLeft w:val="0"/>
      <w:marRight w:val="0"/>
      <w:marTop w:val="0"/>
      <w:marBottom w:val="0"/>
      <w:divBdr>
        <w:top w:val="none" w:sz="0" w:space="0" w:color="auto"/>
        <w:left w:val="none" w:sz="0" w:space="0" w:color="auto"/>
        <w:bottom w:val="none" w:sz="0" w:space="0" w:color="auto"/>
        <w:right w:val="none" w:sz="0" w:space="0" w:color="auto"/>
      </w:divBdr>
    </w:div>
    <w:div w:id="401368496">
      <w:bodyDiv w:val="1"/>
      <w:marLeft w:val="0"/>
      <w:marRight w:val="0"/>
      <w:marTop w:val="0"/>
      <w:marBottom w:val="0"/>
      <w:divBdr>
        <w:top w:val="none" w:sz="0" w:space="0" w:color="auto"/>
        <w:left w:val="none" w:sz="0" w:space="0" w:color="auto"/>
        <w:bottom w:val="none" w:sz="0" w:space="0" w:color="auto"/>
        <w:right w:val="none" w:sz="0" w:space="0" w:color="auto"/>
      </w:divBdr>
    </w:div>
    <w:div w:id="408814844">
      <w:bodyDiv w:val="1"/>
      <w:marLeft w:val="0"/>
      <w:marRight w:val="0"/>
      <w:marTop w:val="0"/>
      <w:marBottom w:val="0"/>
      <w:divBdr>
        <w:top w:val="none" w:sz="0" w:space="0" w:color="auto"/>
        <w:left w:val="none" w:sz="0" w:space="0" w:color="auto"/>
        <w:bottom w:val="none" w:sz="0" w:space="0" w:color="auto"/>
        <w:right w:val="none" w:sz="0" w:space="0" w:color="auto"/>
      </w:divBdr>
    </w:div>
    <w:div w:id="408844601">
      <w:bodyDiv w:val="1"/>
      <w:marLeft w:val="0"/>
      <w:marRight w:val="0"/>
      <w:marTop w:val="0"/>
      <w:marBottom w:val="0"/>
      <w:divBdr>
        <w:top w:val="none" w:sz="0" w:space="0" w:color="auto"/>
        <w:left w:val="none" w:sz="0" w:space="0" w:color="auto"/>
        <w:bottom w:val="none" w:sz="0" w:space="0" w:color="auto"/>
        <w:right w:val="none" w:sz="0" w:space="0" w:color="auto"/>
      </w:divBdr>
    </w:div>
    <w:div w:id="410395370">
      <w:bodyDiv w:val="1"/>
      <w:marLeft w:val="0"/>
      <w:marRight w:val="0"/>
      <w:marTop w:val="0"/>
      <w:marBottom w:val="0"/>
      <w:divBdr>
        <w:top w:val="none" w:sz="0" w:space="0" w:color="auto"/>
        <w:left w:val="none" w:sz="0" w:space="0" w:color="auto"/>
        <w:bottom w:val="none" w:sz="0" w:space="0" w:color="auto"/>
        <w:right w:val="none" w:sz="0" w:space="0" w:color="auto"/>
      </w:divBdr>
    </w:div>
    <w:div w:id="432821310">
      <w:bodyDiv w:val="1"/>
      <w:marLeft w:val="0"/>
      <w:marRight w:val="0"/>
      <w:marTop w:val="0"/>
      <w:marBottom w:val="0"/>
      <w:divBdr>
        <w:top w:val="none" w:sz="0" w:space="0" w:color="auto"/>
        <w:left w:val="none" w:sz="0" w:space="0" w:color="auto"/>
        <w:bottom w:val="none" w:sz="0" w:space="0" w:color="auto"/>
        <w:right w:val="none" w:sz="0" w:space="0" w:color="auto"/>
      </w:divBdr>
    </w:div>
    <w:div w:id="433402713">
      <w:bodyDiv w:val="1"/>
      <w:marLeft w:val="0"/>
      <w:marRight w:val="0"/>
      <w:marTop w:val="0"/>
      <w:marBottom w:val="0"/>
      <w:divBdr>
        <w:top w:val="none" w:sz="0" w:space="0" w:color="auto"/>
        <w:left w:val="none" w:sz="0" w:space="0" w:color="auto"/>
        <w:bottom w:val="none" w:sz="0" w:space="0" w:color="auto"/>
        <w:right w:val="none" w:sz="0" w:space="0" w:color="auto"/>
      </w:divBdr>
    </w:div>
    <w:div w:id="450055404">
      <w:bodyDiv w:val="1"/>
      <w:marLeft w:val="0"/>
      <w:marRight w:val="0"/>
      <w:marTop w:val="0"/>
      <w:marBottom w:val="0"/>
      <w:divBdr>
        <w:top w:val="none" w:sz="0" w:space="0" w:color="auto"/>
        <w:left w:val="none" w:sz="0" w:space="0" w:color="auto"/>
        <w:bottom w:val="none" w:sz="0" w:space="0" w:color="auto"/>
        <w:right w:val="none" w:sz="0" w:space="0" w:color="auto"/>
      </w:divBdr>
    </w:div>
    <w:div w:id="465780052">
      <w:bodyDiv w:val="1"/>
      <w:marLeft w:val="0"/>
      <w:marRight w:val="0"/>
      <w:marTop w:val="0"/>
      <w:marBottom w:val="0"/>
      <w:divBdr>
        <w:top w:val="none" w:sz="0" w:space="0" w:color="auto"/>
        <w:left w:val="none" w:sz="0" w:space="0" w:color="auto"/>
        <w:bottom w:val="none" w:sz="0" w:space="0" w:color="auto"/>
        <w:right w:val="none" w:sz="0" w:space="0" w:color="auto"/>
      </w:divBdr>
    </w:div>
    <w:div w:id="468399204">
      <w:bodyDiv w:val="1"/>
      <w:marLeft w:val="0"/>
      <w:marRight w:val="0"/>
      <w:marTop w:val="0"/>
      <w:marBottom w:val="0"/>
      <w:divBdr>
        <w:top w:val="none" w:sz="0" w:space="0" w:color="auto"/>
        <w:left w:val="none" w:sz="0" w:space="0" w:color="auto"/>
        <w:bottom w:val="none" w:sz="0" w:space="0" w:color="auto"/>
        <w:right w:val="none" w:sz="0" w:space="0" w:color="auto"/>
      </w:divBdr>
    </w:div>
    <w:div w:id="470098184">
      <w:bodyDiv w:val="1"/>
      <w:marLeft w:val="0"/>
      <w:marRight w:val="0"/>
      <w:marTop w:val="0"/>
      <w:marBottom w:val="0"/>
      <w:divBdr>
        <w:top w:val="none" w:sz="0" w:space="0" w:color="auto"/>
        <w:left w:val="none" w:sz="0" w:space="0" w:color="auto"/>
        <w:bottom w:val="none" w:sz="0" w:space="0" w:color="auto"/>
        <w:right w:val="none" w:sz="0" w:space="0" w:color="auto"/>
      </w:divBdr>
    </w:div>
    <w:div w:id="471101961">
      <w:bodyDiv w:val="1"/>
      <w:marLeft w:val="0"/>
      <w:marRight w:val="0"/>
      <w:marTop w:val="0"/>
      <w:marBottom w:val="0"/>
      <w:divBdr>
        <w:top w:val="none" w:sz="0" w:space="0" w:color="auto"/>
        <w:left w:val="none" w:sz="0" w:space="0" w:color="auto"/>
        <w:bottom w:val="none" w:sz="0" w:space="0" w:color="auto"/>
        <w:right w:val="none" w:sz="0" w:space="0" w:color="auto"/>
      </w:divBdr>
    </w:div>
    <w:div w:id="480275780">
      <w:bodyDiv w:val="1"/>
      <w:marLeft w:val="0"/>
      <w:marRight w:val="0"/>
      <w:marTop w:val="0"/>
      <w:marBottom w:val="0"/>
      <w:divBdr>
        <w:top w:val="none" w:sz="0" w:space="0" w:color="auto"/>
        <w:left w:val="none" w:sz="0" w:space="0" w:color="auto"/>
        <w:bottom w:val="none" w:sz="0" w:space="0" w:color="auto"/>
        <w:right w:val="none" w:sz="0" w:space="0" w:color="auto"/>
      </w:divBdr>
    </w:div>
    <w:div w:id="495847562">
      <w:bodyDiv w:val="1"/>
      <w:marLeft w:val="0"/>
      <w:marRight w:val="0"/>
      <w:marTop w:val="0"/>
      <w:marBottom w:val="0"/>
      <w:divBdr>
        <w:top w:val="none" w:sz="0" w:space="0" w:color="auto"/>
        <w:left w:val="none" w:sz="0" w:space="0" w:color="auto"/>
        <w:bottom w:val="none" w:sz="0" w:space="0" w:color="auto"/>
        <w:right w:val="none" w:sz="0" w:space="0" w:color="auto"/>
      </w:divBdr>
    </w:div>
    <w:div w:id="499858226">
      <w:bodyDiv w:val="1"/>
      <w:marLeft w:val="0"/>
      <w:marRight w:val="0"/>
      <w:marTop w:val="0"/>
      <w:marBottom w:val="0"/>
      <w:divBdr>
        <w:top w:val="none" w:sz="0" w:space="0" w:color="auto"/>
        <w:left w:val="none" w:sz="0" w:space="0" w:color="auto"/>
        <w:bottom w:val="none" w:sz="0" w:space="0" w:color="auto"/>
        <w:right w:val="none" w:sz="0" w:space="0" w:color="auto"/>
      </w:divBdr>
    </w:div>
    <w:div w:id="500043123">
      <w:bodyDiv w:val="1"/>
      <w:marLeft w:val="0"/>
      <w:marRight w:val="0"/>
      <w:marTop w:val="0"/>
      <w:marBottom w:val="0"/>
      <w:divBdr>
        <w:top w:val="none" w:sz="0" w:space="0" w:color="auto"/>
        <w:left w:val="none" w:sz="0" w:space="0" w:color="auto"/>
        <w:bottom w:val="none" w:sz="0" w:space="0" w:color="auto"/>
        <w:right w:val="none" w:sz="0" w:space="0" w:color="auto"/>
      </w:divBdr>
    </w:div>
    <w:div w:id="503588563">
      <w:bodyDiv w:val="1"/>
      <w:marLeft w:val="0"/>
      <w:marRight w:val="0"/>
      <w:marTop w:val="0"/>
      <w:marBottom w:val="0"/>
      <w:divBdr>
        <w:top w:val="none" w:sz="0" w:space="0" w:color="auto"/>
        <w:left w:val="none" w:sz="0" w:space="0" w:color="auto"/>
        <w:bottom w:val="none" w:sz="0" w:space="0" w:color="auto"/>
        <w:right w:val="none" w:sz="0" w:space="0" w:color="auto"/>
      </w:divBdr>
    </w:div>
    <w:div w:id="504587130">
      <w:bodyDiv w:val="1"/>
      <w:marLeft w:val="0"/>
      <w:marRight w:val="0"/>
      <w:marTop w:val="0"/>
      <w:marBottom w:val="0"/>
      <w:divBdr>
        <w:top w:val="none" w:sz="0" w:space="0" w:color="auto"/>
        <w:left w:val="none" w:sz="0" w:space="0" w:color="auto"/>
        <w:bottom w:val="none" w:sz="0" w:space="0" w:color="auto"/>
        <w:right w:val="none" w:sz="0" w:space="0" w:color="auto"/>
      </w:divBdr>
    </w:div>
    <w:div w:id="520163723">
      <w:bodyDiv w:val="1"/>
      <w:marLeft w:val="0"/>
      <w:marRight w:val="0"/>
      <w:marTop w:val="0"/>
      <w:marBottom w:val="0"/>
      <w:divBdr>
        <w:top w:val="none" w:sz="0" w:space="0" w:color="auto"/>
        <w:left w:val="none" w:sz="0" w:space="0" w:color="auto"/>
        <w:bottom w:val="none" w:sz="0" w:space="0" w:color="auto"/>
        <w:right w:val="none" w:sz="0" w:space="0" w:color="auto"/>
      </w:divBdr>
    </w:div>
    <w:div w:id="522674714">
      <w:bodyDiv w:val="1"/>
      <w:marLeft w:val="0"/>
      <w:marRight w:val="0"/>
      <w:marTop w:val="0"/>
      <w:marBottom w:val="0"/>
      <w:divBdr>
        <w:top w:val="none" w:sz="0" w:space="0" w:color="auto"/>
        <w:left w:val="none" w:sz="0" w:space="0" w:color="auto"/>
        <w:bottom w:val="none" w:sz="0" w:space="0" w:color="auto"/>
        <w:right w:val="none" w:sz="0" w:space="0" w:color="auto"/>
      </w:divBdr>
    </w:div>
    <w:div w:id="528029587">
      <w:bodyDiv w:val="1"/>
      <w:marLeft w:val="0"/>
      <w:marRight w:val="0"/>
      <w:marTop w:val="0"/>
      <w:marBottom w:val="0"/>
      <w:divBdr>
        <w:top w:val="none" w:sz="0" w:space="0" w:color="auto"/>
        <w:left w:val="none" w:sz="0" w:space="0" w:color="auto"/>
        <w:bottom w:val="none" w:sz="0" w:space="0" w:color="auto"/>
        <w:right w:val="none" w:sz="0" w:space="0" w:color="auto"/>
      </w:divBdr>
    </w:div>
    <w:div w:id="532160132">
      <w:bodyDiv w:val="1"/>
      <w:marLeft w:val="0"/>
      <w:marRight w:val="0"/>
      <w:marTop w:val="0"/>
      <w:marBottom w:val="0"/>
      <w:divBdr>
        <w:top w:val="none" w:sz="0" w:space="0" w:color="auto"/>
        <w:left w:val="none" w:sz="0" w:space="0" w:color="auto"/>
        <w:bottom w:val="none" w:sz="0" w:space="0" w:color="auto"/>
        <w:right w:val="none" w:sz="0" w:space="0" w:color="auto"/>
      </w:divBdr>
    </w:div>
    <w:div w:id="538511266">
      <w:bodyDiv w:val="1"/>
      <w:marLeft w:val="0"/>
      <w:marRight w:val="0"/>
      <w:marTop w:val="0"/>
      <w:marBottom w:val="0"/>
      <w:divBdr>
        <w:top w:val="none" w:sz="0" w:space="0" w:color="auto"/>
        <w:left w:val="none" w:sz="0" w:space="0" w:color="auto"/>
        <w:bottom w:val="none" w:sz="0" w:space="0" w:color="auto"/>
        <w:right w:val="none" w:sz="0" w:space="0" w:color="auto"/>
      </w:divBdr>
    </w:div>
    <w:div w:id="538590924">
      <w:bodyDiv w:val="1"/>
      <w:marLeft w:val="0"/>
      <w:marRight w:val="0"/>
      <w:marTop w:val="0"/>
      <w:marBottom w:val="0"/>
      <w:divBdr>
        <w:top w:val="none" w:sz="0" w:space="0" w:color="auto"/>
        <w:left w:val="none" w:sz="0" w:space="0" w:color="auto"/>
        <w:bottom w:val="none" w:sz="0" w:space="0" w:color="auto"/>
        <w:right w:val="none" w:sz="0" w:space="0" w:color="auto"/>
      </w:divBdr>
    </w:div>
    <w:div w:id="545071532">
      <w:bodyDiv w:val="1"/>
      <w:marLeft w:val="0"/>
      <w:marRight w:val="0"/>
      <w:marTop w:val="0"/>
      <w:marBottom w:val="0"/>
      <w:divBdr>
        <w:top w:val="none" w:sz="0" w:space="0" w:color="auto"/>
        <w:left w:val="none" w:sz="0" w:space="0" w:color="auto"/>
        <w:bottom w:val="none" w:sz="0" w:space="0" w:color="auto"/>
        <w:right w:val="none" w:sz="0" w:space="0" w:color="auto"/>
      </w:divBdr>
    </w:div>
    <w:div w:id="545458197">
      <w:bodyDiv w:val="1"/>
      <w:marLeft w:val="0"/>
      <w:marRight w:val="0"/>
      <w:marTop w:val="0"/>
      <w:marBottom w:val="0"/>
      <w:divBdr>
        <w:top w:val="none" w:sz="0" w:space="0" w:color="auto"/>
        <w:left w:val="none" w:sz="0" w:space="0" w:color="auto"/>
        <w:bottom w:val="none" w:sz="0" w:space="0" w:color="auto"/>
        <w:right w:val="none" w:sz="0" w:space="0" w:color="auto"/>
      </w:divBdr>
    </w:div>
    <w:div w:id="546647028">
      <w:bodyDiv w:val="1"/>
      <w:marLeft w:val="0"/>
      <w:marRight w:val="0"/>
      <w:marTop w:val="0"/>
      <w:marBottom w:val="0"/>
      <w:divBdr>
        <w:top w:val="none" w:sz="0" w:space="0" w:color="auto"/>
        <w:left w:val="none" w:sz="0" w:space="0" w:color="auto"/>
        <w:bottom w:val="none" w:sz="0" w:space="0" w:color="auto"/>
        <w:right w:val="none" w:sz="0" w:space="0" w:color="auto"/>
      </w:divBdr>
    </w:div>
    <w:div w:id="563564625">
      <w:bodyDiv w:val="1"/>
      <w:marLeft w:val="0"/>
      <w:marRight w:val="0"/>
      <w:marTop w:val="0"/>
      <w:marBottom w:val="0"/>
      <w:divBdr>
        <w:top w:val="none" w:sz="0" w:space="0" w:color="auto"/>
        <w:left w:val="none" w:sz="0" w:space="0" w:color="auto"/>
        <w:bottom w:val="none" w:sz="0" w:space="0" w:color="auto"/>
        <w:right w:val="none" w:sz="0" w:space="0" w:color="auto"/>
      </w:divBdr>
    </w:div>
    <w:div w:id="588469709">
      <w:bodyDiv w:val="1"/>
      <w:marLeft w:val="0"/>
      <w:marRight w:val="0"/>
      <w:marTop w:val="0"/>
      <w:marBottom w:val="0"/>
      <w:divBdr>
        <w:top w:val="none" w:sz="0" w:space="0" w:color="auto"/>
        <w:left w:val="none" w:sz="0" w:space="0" w:color="auto"/>
        <w:bottom w:val="none" w:sz="0" w:space="0" w:color="auto"/>
        <w:right w:val="none" w:sz="0" w:space="0" w:color="auto"/>
      </w:divBdr>
    </w:div>
    <w:div w:id="589001548">
      <w:bodyDiv w:val="1"/>
      <w:marLeft w:val="0"/>
      <w:marRight w:val="0"/>
      <w:marTop w:val="0"/>
      <w:marBottom w:val="0"/>
      <w:divBdr>
        <w:top w:val="none" w:sz="0" w:space="0" w:color="auto"/>
        <w:left w:val="none" w:sz="0" w:space="0" w:color="auto"/>
        <w:bottom w:val="none" w:sz="0" w:space="0" w:color="auto"/>
        <w:right w:val="none" w:sz="0" w:space="0" w:color="auto"/>
      </w:divBdr>
    </w:div>
    <w:div w:id="592008304">
      <w:bodyDiv w:val="1"/>
      <w:marLeft w:val="0"/>
      <w:marRight w:val="0"/>
      <w:marTop w:val="0"/>
      <w:marBottom w:val="0"/>
      <w:divBdr>
        <w:top w:val="none" w:sz="0" w:space="0" w:color="auto"/>
        <w:left w:val="none" w:sz="0" w:space="0" w:color="auto"/>
        <w:bottom w:val="none" w:sz="0" w:space="0" w:color="auto"/>
        <w:right w:val="none" w:sz="0" w:space="0" w:color="auto"/>
      </w:divBdr>
    </w:div>
    <w:div w:id="595016358">
      <w:bodyDiv w:val="1"/>
      <w:marLeft w:val="0"/>
      <w:marRight w:val="0"/>
      <w:marTop w:val="0"/>
      <w:marBottom w:val="0"/>
      <w:divBdr>
        <w:top w:val="none" w:sz="0" w:space="0" w:color="auto"/>
        <w:left w:val="none" w:sz="0" w:space="0" w:color="auto"/>
        <w:bottom w:val="none" w:sz="0" w:space="0" w:color="auto"/>
        <w:right w:val="none" w:sz="0" w:space="0" w:color="auto"/>
      </w:divBdr>
    </w:div>
    <w:div w:id="596912353">
      <w:bodyDiv w:val="1"/>
      <w:marLeft w:val="0"/>
      <w:marRight w:val="0"/>
      <w:marTop w:val="0"/>
      <w:marBottom w:val="0"/>
      <w:divBdr>
        <w:top w:val="none" w:sz="0" w:space="0" w:color="auto"/>
        <w:left w:val="none" w:sz="0" w:space="0" w:color="auto"/>
        <w:bottom w:val="none" w:sz="0" w:space="0" w:color="auto"/>
        <w:right w:val="none" w:sz="0" w:space="0" w:color="auto"/>
      </w:divBdr>
    </w:div>
    <w:div w:id="604074108">
      <w:bodyDiv w:val="1"/>
      <w:marLeft w:val="0"/>
      <w:marRight w:val="0"/>
      <w:marTop w:val="0"/>
      <w:marBottom w:val="0"/>
      <w:divBdr>
        <w:top w:val="none" w:sz="0" w:space="0" w:color="auto"/>
        <w:left w:val="none" w:sz="0" w:space="0" w:color="auto"/>
        <w:bottom w:val="none" w:sz="0" w:space="0" w:color="auto"/>
        <w:right w:val="none" w:sz="0" w:space="0" w:color="auto"/>
      </w:divBdr>
    </w:div>
    <w:div w:id="606349164">
      <w:bodyDiv w:val="1"/>
      <w:marLeft w:val="0"/>
      <w:marRight w:val="0"/>
      <w:marTop w:val="0"/>
      <w:marBottom w:val="0"/>
      <w:divBdr>
        <w:top w:val="none" w:sz="0" w:space="0" w:color="auto"/>
        <w:left w:val="none" w:sz="0" w:space="0" w:color="auto"/>
        <w:bottom w:val="none" w:sz="0" w:space="0" w:color="auto"/>
        <w:right w:val="none" w:sz="0" w:space="0" w:color="auto"/>
      </w:divBdr>
    </w:div>
    <w:div w:id="608051851">
      <w:bodyDiv w:val="1"/>
      <w:marLeft w:val="0"/>
      <w:marRight w:val="0"/>
      <w:marTop w:val="0"/>
      <w:marBottom w:val="0"/>
      <w:divBdr>
        <w:top w:val="none" w:sz="0" w:space="0" w:color="auto"/>
        <w:left w:val="none" w:sz="0" w:space="0" w:color="auto"/>
        <w:bottom w:val="none" w:sz="0" w:space="0" w:color="auto"/>
        <w:right w:val="none" w:sz="0" w:space="0" w:color="auto"/>
      </w:divBdr>
    </w:div>
    <w:div w:id="613368049">
      <w:bodyDiv w:val="1"/>
      <w:marLeft w:val="0"/>
      <w:marRight w:val="0"/>
      <w:marTop w:val="0"/>
      <w:marBottom w:val="0"/>
      <w:divBdr>
        <w:top w:val="none" w:sz="0" w:space="0" w:color="auto"/>
        <w:left w:val="none" w:sz="0" w:space="0" w:color="auto"/>
        <w:bottom w:val="none" w:sz="0" w:space="0" w:color="auto"/>
        <w:right w:val="none" w:sz="0" w:space="0" w:color="auto"/>
      </w:divBdr>
    </w:div>
    <w:div w:id="616108075">
      <w:bodyDiv w:val="1"/>
      <w:marLeft w:val="0"/>
      <w:marRight w:val="0"/>
      <w:marTop w:val="0"/>
      <w:marBottom w:val="0"/>
      <w:divBdr>
        <w:top w:val="none" w:sz="0" w:space="0" w:color="auto"/>
        <w:left w:val="none" w:sz="0" w:space="0" w:color="auto"/>
        <w:bottom w:val="none" w:sz="0" w:space="0" w:color="auto"/>
        <w:right w:val="none" w:sz="0" w:space="0" w:color="auto"/>
      </w:divBdr>
    </w:div>
    <w:div w:id="620308498">
      <w:bodyDiv w:val="1"/>
      <w:marLeft w:val="0"/>
      <w:marRight w:val="0"/>
      <w:marTop w:val="0"/>
      <w:marBottom w:val="0"/>
      <w:divBdr>
        <w:top w:val="none" w:sz="0" w:space="0" w:color="auto"/>
        <w:left w:val="none" w:sz="0" w:space="0" w:color="auto"/>
        <w:bottom w:val="none" w:sz="0" w:space="0" w:color="auto"/>
        <w:right w:val="none" w:sz="0" w:space="0" w:color="auto"/>
      </w:divBdr>
    </w:div>
    <w:div w:id="625239799">
      <w:bodyDiv w:val="1"/>
      <w:marLeft w:val="0"/>
      <w:marRight w:val="0"/>
      <w:marTop w:val="0"/>
      <w:marBottom w:val="0"/>
      <w:divBdr>
        <w:top w:val="none" w:sz="0" w:space="0" w:color="auto"/>
        <w:left w:val="none" w:sz="0" w:space="0" w:color="auto"/>
        <w:bottom w:val="none" w:sz="0" w:space="0" w:color="auto"/>
        <w:right w:val="none" w:sz="0" w:space="0" w:color="auto"/>
      </w:divBdr>
    </w:div>
    <w:div w:id="626469330">
      <w:bodyDiv w:val="1"/>
      <w:marLeft w:val="0"/>
      <w:marRight w:val="0"/>
      <w:marTop w:val="0"/>
      <w:marBottom w:val="0"/>
      <w:divBdr>
        <w:top w:val="none" w:sz="0" w:space="0" w:color="auto"/>
        <w:left w:val="none" w:sz="0" w:space="0" w:color="auto"/>
        <w:bottom w:val="none" w:sz="0" w:space="0" w:color="auto"/>
        <w:right w:val="none" w:sz="0" w:space="0" w:color="auto"/>
      </w:divBdr>
    </w:div>
    <w:div w:id="627080095">
      <w:bodyDiv w:val="1"/>
      <w:marLeft w:val="0"/>
      <w:marRight w:val="0"/>
      <w:marTop w:val="0"/>
      <w:marBottom w:val="0"/>
      <w:divBdr>
        <w:top w:val="none" w:sz="0" w:space="0" w:color="auto"/>
        <w:left w:val="none" w:sz="0" w:space="0" w:color="auto"/>
        <w:bottom w:val="none" w:sz="0" w:space="0" w:color="auto"/>
        <w:right w:val="none" w:sz="0" w:space="0" w:color="auto"/>
      </w:divBdr>
    </w:div>
    <w:div w:id="630860781">
      <w:bodyDiv w:val="1"/>
      <w:marLeft w:val="0"/>
      <w:marRight w:val="0"/>
      <w:marTop w:val="0"/>
      <w:marBottom w:val="0"/>
      <w:divBdr>
        <w:top w:val="none" w:sz="0" w:space="0" w:color="auto"/>
        <w:left w:val="none" w:sz="0" w:space="0" w:color="auto"/>
        <w:bottom w:val="none" w:sz="0" w:space="0" w:color="auto"/>
        <w:right w:val="none" w:sz="0" w:space="0" w:color="auto"/>
      </w:divBdr>
    </w:div>
    <w:div w:id="631180553">
      <w:bodyDiv w:val="1"/>
      <w:marLeft w:val="0"/>
      <w:marRight w:val="0"/>
      <w:marTop w:val="0"/>
      <w:marBottom w:val="0"/>
      <w:divBdr>
        <w:top w:val="none" w:sz="0" w:space="0" w:color="auto"/>
        <w:left w:val="none" w:sz="0" w:space="0" w:color="auto"/>
        <w:bottom w:val="none" w:sz="0" w:space="0" w:color="auto"/>
        <w:right w:val="none" w:sz="0" w:space="0" w:color="auto"/>
      </w:divBdr>
    </w:div>
    <w:div w:id="635909917">
      <w:bodyDiv w:val="1"/>
      <w:marLeft w:val="0"/>
      <w:marRight w:val="0"/>
      <w:marTop w:val="0"/>
      <w:marBottom w:val="0"/>
      <w:divBdr>
        <w:top w:val="none" w:sz="0" w:space="0" w:color="auto"/>
        <w:left w:val="none" w:sz="0" w:space="0" w:color="auto"/>
        <w:bottom w:val="none" w:sz="0" w:space="0" w:color="auto"/>
        <w:right w:val="none" w:sz="0" w:space="0" w:color="auto"/>
      </w:divBdr>
    </w:div>
    <w:div w:id="642543809">
      <w:bodyDiv w:val="1"/>
      <w:marLeft w:val="0"/>
      <w:marRight w:val="0"/>
      <w:marTop w:val="0"/>
      <w:marBottom w:val="0"/>
      <w:divBdr>
        <w:top w:val="none" w:sz="0" w:space="0" w:color="auto"/>
        <w:left w:val="none" w:sz="0" w:space="0" w:color="auto"/>
        <w:bottom w:val="none" w:sz="0" w:space="0" w:color="auto"/>
        <w:right w:val="none" w:sz="0" w:space="0" w:color="auto"/>
      </w:divBdr>
    </w:div>
    <w:div w:id="646125667">
      <w:bodyDiv w:val="1"/>
      <w:marLeft w:val="0"/>
      <w:marRight w:val="0"/>
      <w:marTop w:val="0"/>
      <w:marBottom w:val="0"/>
      <w:divBdr>
        <w:top w:val="none" w:sz="0" w:space="0" w:color="auto"/>
        <w:left w:val="none" w:sz="0" w:space="0" w:color="auto"/>
        <w:bottom w:val="none" w:sz="0" w:space="0" w:color="auto"/>
        <w:right w:val="none" w:sz="0" w:space="0" w:color="auto"/>
      </w:divBdr>
    </w:div>
    <w:div w:id="648249194">
      <w:bodyDiv w:val="1"/>
      <w:marLeft w:val="0"/>
      <w:marRight w:val="0"/>
      <w:marTop w:val="0"/>
      <w:marBottom w:val="0"/>
      <w:divBdr>
        <w:top w:val="none" w:sz="0" w:space="0" w:color="auto"/>
        <w:left w:val="none" w:sz="0" w:space="0" w:color="auto"/>
        <w:bottom w:val="none" w:sz="0" w:space="0" w:color="auto"/>
        <w:right w:val="none" w:sz="0" w:space="0" w:color="auto"/>
      </w:divBdr>
    </w:div>
    <w:div w:id="649407684">
      <w:bodyDiv w:val="1"/>
      <w:marLeft w:val="0"/>
      <w:marRight w:val="0"/>
      <w:marTop w:val="0"/>
      <w:marBottom w:val="0"/>
      <w:divBdr>
        <w:top w:val="none" w:sz="0" w:space="0" w:color="auto"/>
        <w:left w:val="none" w:sz="0" w:space="0" w:color="auto"/>
        <w:bottom w:val="none" w:sz="0" w:space="0" w:color="auto"/>
        <w:right w:val="none" w:sz="0" w:space="0" w:color="auto"/>
      </w:divBdr>
    </w:div>
    <w:div w:id="658340352">
      <w:bodyDiv w:val="1"/>
      <w:marLeft w:val="0"/>
      <w:marRight w:val="0"/>
      <w:marTop w:val="0"/>
      <w:marBottom w:val="0"/>
      <w:divBdr>
        <w:top w:val="none" w:sz="0" w:space="0" w:color="auto"/>
        <w:left w:val="none" w:sz="0" w:space="0" w:color="auto"/>
        <w:bottom w:val="none" w:sz="0" w:space="0" w:color="auto"/>
        <w:right w:val="none" w:sz="0" w:space="0" w:color="auto"/>
      </w:divBdr>
    </w:div>
    <w:div w:id="668750526">
      <w:bodyDiv w:val="1"/>
      <w:marLeft w:val="0"/>
      <w:marRight w:val="0"/>
      <w:marTop w:val="0"/>
      <w:marBottom w:val="0"/>
      <w:divBdr>
        <w:top w:val="none" w:sz="0" w:space="0" w:color="auto"/>
        <w:left w:val="none" w:sz="0" w:space="0" w:color="auto"/>
        <w:bottom w:val="none" w:sz="0" w:space="0" w:color="auto"/>
        <w:right w:val="none" w:sz="0" w:space="0" w:color="auto"/>
      </w:divBdr>
    </w:div>
    <w:div w:id="671025685">
      <w:bodyDiv w:val="1"/>
      <w:marLeft w:val="0"/>
      <w:marRight w:val="0"/>
      <w:marTop w:val="0"/>
      <w:marBottom w:val="0"/>
      <w:divBdr>
        <w:top w:val="none" w:sz="0" w:space="0" w:color="auto"/>
        <w:left w:val="none" w:sz="0" w:space="0" w:color="auto"/>
        <w:bottom w:val="none" w:sz="0" w:space="0" w:color="auto"/>
        <w:right w:val="none" w:sz="0" w:space="0" w:color="auto"/>
      </w:divBdr>
    </w:div>
    <w:div w:id="687951793">
      <w:bodyDiv w:val="1"/>
      <w:marLeft w:val="0"/>
      <w:marRight w:val="0"/>
      <w:marTop w:val="0"/>
      <w:marBottom w:val="0"/>
      <w:divBdr>
        <w:top w:val="none" w:sz="0" w:space="0" w:color="auto"/>
        <w:left w:val="none" w:sz="0" w:space="0" w:color="auto"/>
        <w:bottom w:val="none" w:sz="0" w:space="0" w:color="auto"/>
        <w:right w:val="none" w:sz="0" w:space="0" w:color="auto"/>
      </w:divBdr>
    </w:div>
    <w:div w:id="696203057">
      <w:bodyDiv w:val="1"/>
      <w:marLeft w:val="0"/>
      <w:marRight w:val="0"/>
      <w:marTop w:val="0"/>
      <w:marBottom w:val="0"/>
      <w:divBdr>
        <w:top w:val="none" w:sz="0" w:space="0" w:color="auto"/>
        <w:left w:val="none" w:sz="0" w:space="0" w:color="auto"/>
        <w:bottom w:val="none" w:sz="0" w:space="0" w:color="auto"/>
        <w:right w:val="none" w:sz="0" w:space="0" w:color="auto"/>
      </w:divBdr>
    </w:div>
    <w:div w:id="703792087">
      <w:bodyDiv w:val="1"/>
      <w:marLeft w:val="0"/>
      <w:marRight w:val="0"/>
      <w:marTop w:val="0"/>
      <w:marBottom w:val="0"/>
      <w:divBdr>
        <w:top w:val="none" w:sz="0" w:space="0" w:color="auto"/>
        <w:left w:val="none" w:sz="0" w:space="0" w:color="auto"/>
        <w:bottom w:val="none" w:sz="0" w:space="0" w:color="auto"/>
        <w:right w:val="none" w:sz="0" w:space="0" w:color="auto"/>
      </w:divBdr>
    </w:div>
    <w:div w:id="703795854">
      <w:bodyDiv w:val="1"/>
      <w:marLeft w:val="0"/>
      <w:marRight w:val="0"/>
      <w:marTop w:val="0"/>
      <w:marBottom w:val="0"/>
      <w:divBdr>
        <w:top w:val="none" w:sz="0" w:space="0" w:color="auto"/>
        <w:left w:val="none" w:sz="0" w:space="0" w:color="auto"/>
        <w:bottom w:val="none" w:sz="0" w:space="0" w:color="auto"/>
        <w:right w:val="none" w:sz="0" w:space="0" w:color="auto"/>
      </w:divBdr>
    </w:div>
    <w:div w:id="705103170">
      <w:bodyDiv w:val="1"/>
      <w:marLeft w:val="0"/>
      <w:marRight w:val="0"/>
      <w:marTop w:val="0"/>
      <w:marBottom w:val="0"/>
      <w:divBdr>
        <w:top w:val="none" w:sz="0" w:space="0" w:color="auto"/>
        <w:left w:val="none" w:sz="0" w:space="0" w:color="auto"/>
        <w:bottom w:val="none" w:sz="0" w:space="0" w:color="auto"/>
        <w:right w:val="none" w:sz="0" w:space="0" w:color="auto"/>
      </w:divBdr>
    </w:div>
    <w:div w:id="707409796">
      <w:bodyDiv w:val="1"/>
      <w:marLeft w:val="0"/>
      <w:marRight w:val="0"/>
      <w:marTop w:val="0"/>
      <w:marBottom w:val="0"/>
      <w:divBdr>
        <w:top w:val="none" w:sz="0" w:space="0" w:color="auto"/>
        <w:left w:val="none" w:sz="0" w:space="0" w:color="auto"/>
        <w:bottom w:val="none" w:sz="0" w:space="0" w:color="auto"/>
        <w:right w:val="none" w:sz="0" w:space="0" w:color="auto"/>
      </w:divBdr>
    </w:div>
    <w:div w:id="709230945">
      <w:bodyDiv w:val="1"/>
      <w:marLeft w:val="0"/>
      <w:marRight w:val="0"/>
      <w:marTop w:val="0"/>
      <w:marBottom w:val="0"/>
      <w:divBdr>
        <w:top w:val="none" w:sz="0" w:space="0" w:color="auto"/>
        <w:left w:val="none" w:sz="0" w:space="0" w:color="auto"/>
        <w:bottom w:val="none" w:sz="0" w:space="0" w:color="auto"/>
        <w:right w:val="none" w:sz="0" w:space="0" w:color="auto"/>
      </w:divBdr>
    </w:div>
    <w:div w:id="709690233">
      <w:bodyDiv w:val="1"/>
      <w:marLeft w:val="0"/>
      <w:marRight w:val="0"/>
      <w:marTop w:val="0"/>
      <w:marBottom w:val="0"/>
      <w:divBdr>
        <w:top w:val="none" w:sz="0" w:space="0" w:color="auto"/>
        <w:left w:val="none" w:sz="0" w:space="0" w:color="auto"/>
        <w:bottom w:val="none" w:sz="0" w:space="0" w:color="auto"/>
        <w:right w:val="none" w:sz="0" w:space="0" w:color="auto"/>
      </w:divBdr>
    </w:div>
    <w:div w:id="715542605">
      <w:bodyDiv w:val="1"/>
      <w:marLeft w:val="0"/>
      <w:marRight w:val="0"/>
      <w:marTop w:val="0"/>
      <w:marBottom w:val="0"/>
      <w:divBdr>
        <w:top w:val="none" w:sz="0" w:space="0" w:color="auto"/>
        <w:left w:val="none" w:sz="0" w:space="0" w:color="auto"/>
        <w:bottom w:val="none" w:sz="0" w:space="0" w:color="auto"/>
        <w:right w:val="none" w:sz="0" w:space="0" w:color="auto"/>
      </w:divBdr>
    </w:div>
    <w:div w:id="716513129">
      <w:bodyDiv w:val="1"/>
      <w:marLeft w:val="0"/>
      <w:marRight w:val="0"/>
      <w:marTop w:val="0"/>
      <w:marBottom w:val="0"/>
      <w:divBdr>
        <w:top w:val="none" w:sz="0" w:space="0" w:color="auto"/>
        <w:left w:val="none" w:sz="0" w:space="0" w:color="auto"/>
        <w:bottom w:val="none" w:sz="0" w:space="0" w:color="auto"/>
        <w:right w:val="none" w:sz="0" w:space="0" w:color="auto"/>
      </w:divBdr>
    </w:div>
    <w:div w:id="723649391">
      <w:bodyDiv w:val="1"/>
      <w:marLeft w:val="0"/>
      <w:marRight w:val="0"/>
      <w:marTop w:val="0"/>
      <w:marBottom w:val="0"/>
      <w:divBdr>
        <w:top w:val="none" w:sz="0" w:space="0" w:color="auto"/>
        <w:left w:val="none" w:sz="0" w:space="0" w:color="auto"/>
        <w:bottom w:val="none" w:sz="0" w:space="0" w:color="auto"/>
        <w:right w:val="none" w:sz="0" w:space="0" w:color="auto"/>
      </w:divBdr>
    </w:div>
    <w:div w:id="723676573">
      <w:bodyDiv w:val="1"/>
      <w:marLeft w:val="0"/>
      <w:marRight w:val="0"/>
      <w:marTop w:val="0"/>
      <w:marBottom w:val="0"/>
      <w:divBdr>
        <w:top w:val="none" w:sz="0" w:space="0" w:color="auto"/>
        <w:left w:val="none" w:sz="0" w:space="0" w:color="auto"/>
        <w:bottom w:val="none" w:sz="0" w:space="0" w:color="auto"/>
        <w:right w:val="none" w:sz="0" w:space="0" w:color="auto"/>
      </w:divBdr>
    </w:div>
    <w:div w:id="729961338">
      <w:bodyDiv w:val="1"/>
      <w:marLeft w:val="0"/>
      <w:marRight w:val="0"/>
      <w:marTop w:val="0"/>
      <w:marBottom w:val="0"/>
      <w:divBdr>
        <w:top w:val="none" w:sz="0" w:space="0" w:color="auto"/>
        <w:left w:val="none" w:sz="0" w:space="0" w:color="auto"/>
        <w:bottom w:val="none" w:sz="0" w:space="0" w:color="auto"/>
        <w:right w:val="none" w:sz="0" w:space="0" w:color="auto"/>
      </w:divBdr>
    </w:div>
    <w:div w:id="732196121">
      <w:bodyDiv w:val="1"/>
      <w:marLeft w:val="0"/>
      <w:marRight w:val="0"/>
      <w:marTop w:val="0"/>
      <w:marBottom w:val="0"/>
      <w:divBdr>
        <w:top w:val="none" w:sz="0" w:space="0" w:color="auto"/>
        <w:left w:val="none" w:sz="0" w:space="0" w:color="auto"/>
        <w:bottom w:val="none" w:sz="0" w:space="0" w:color="auto"/>
        <w:right w:val="none" w:sz="0" w:space="0" w:color="auto"/>
      </w:divBdr>
    </w:div>
    <w:div w:id="734276413">
      <w:bodyDiv w:val="1"/>
      <w:marLeft w:val="0"/>
      <w:marRight w:val="0"/>
      <w:marTop w:val="0"/>
      <w:marBottom w:val="0"/>
      <w:divBdr>
        <w:top w:val="none" w:sz="0" w:space="0" w:color="auto"/>
        <w:left w:val="none" w:sz="0" w:space="0" w:color="auto"/>
        <w:bottom w:val="none" w:sz="0" w:space="0" w:color="auto"/>
        <w:right w:val="none" w:sz="0" w:space="0" w:color="auto"/>
      </w:divBdr>
    </w:div>
    <w:div w:id="737363208">
      <w:bodyDiv w:val="1"/>
      <w:marLeft w:val="0"/>
      <w:marRight w:val="0"/>
      <w:marTop w:val="0"/>
      <w:marBottom w:val="0"/>
      <w:divBdr>
        <w:top w:val="none" w:sz="0" w:space="0" w:color="auto"/>
        <w:left w:val="none" w:sz="0" w:space="0" w:color="auto"/>
        <w:bottom w:val="none" w:sz="0" w:space="0" w:color="auto"/>
        <w:right w:val="none" w:sz="0" w:space="0" w:color="auto"/>
      </w:divBdr>
    </w:div>
    <w:div w:id="743140990">
      <w:bodyDiv w:val="1"/>
      <w:marLeft w:val="0"/>
      <w:marRight w:val="0"/>
      <w:marTop w:val="0"/>
      <w:marBottom w:val="0"/>
      <w:divBdr>
        <w:top w:val="none" w:sz="0" w:space="0" w:color="auto"/>
        <w:left w:val="none" w:sz="0" w:space="0" w:color="auto"/>
        <w:bottom w:val="none" w:sz="0" w:space="0" w:color="auto"/>
        <w:right w:val="none" w:sz="0" w:space="0" w:color="auto"/>
      </w:divBdr>
    </w:div>
    <w:div w:id="759761872">
      <w:bodyDiv w:val="1"/>
      <w:marLeft w:val="0"/>
      <w:marRight w:val="0"/>
      <w:marTop w:val="0"/>
      <w:marBottom w:val="0"/>
      <w:divBdr>
        <w:top w:val="none" w:sz="0" w:space="0" w:color="auto"/>
        <w:left w:val="none" w:sz="0" w:space="0" w:color="auto"/>
        <w:bottom w:val="none" w:sz="0" w:space="0" w:color="auto"/>
        <w:right w:val="none" w:sz="0" w:space="0" w:color="auto"/>
      </w:divBdr>
    </w:div>
    <w:div w:id="765540664">
      <w:bodyDiv w:val="1"/>
      <w:marLeft w:val="0"/>
      <w:marRight w:val="0"/>
      <w:marTop w:val="0"/>
      <w:marBottom w:val="0"/>
      <w:divBdr>
        <w:top w:val="none" w:sz="0" w:space="0" w:color="auto"/>
        <w:left w:val="none" w:sz="0" w:space="0" w:color="auto"/>
        <w:bottom w:val="none" w:sz="0" w:space="0" w:color="auto"/>
        <w:right w:val="none" w:sz="0" w:space="0" w:color="auto"/>
      </w:divBdr>
    </w:div>
    <w:div w:id="770124437">
      <w:bodyDiv w:val="1"/>
      <w:marLeft w:val="0"/>
      <w:marRight w:val="0"/>
      <w:marTop w:val="0"/>
      <w:marBottom w:val="0"/>
      <w:divBdr>
        <w:top w:val="none" w:sz="0" w:space="0" w:color="auto"/>
        <w:left w:val="none" w:sz="0" w:space="0" w:color="auto"/>
        <w:bottom w:val="none" w:sz="0" w:space="0" w:color="auto"/>
        <w:right w:val="none" w:sz="0" w:space="0" w:color="auto"/>
      </w:divBdr>
    </w:div>
    <w:div w:id="772632135">
      <w:bodyDiv w:val="1"/>
      <w:marLeft w:val="0"/>
      <w:marRight w:val="0"/>
      <w:marTop w:val="0"/>
      <w:marBottom w:val="0"/>
      <w:divBdr>
        <w:top w:val="none" w:sz="0" w:space="0" w:color="auto"/>
        <w:left w:val="none" w:sz="0" w:space="0" w:color="auto"/>
        <w:bottom w:val="none" w:sz="0" w:space="0" w:color="auto"/>
        <w:right w:val="none" w:sz="0" w:space="0" w:color="auto"/>
      </w:divBdr>
    </w:div>
    <w:div w:id="802621183">
      <w:bodyDiv w:val="1"/>
      <w:marLeft w:val="0"/>
      <w:marRight w:val="0"/>
      <w:marTop w:val="0"/>
      <w:marBottom w:val="0"/>
      <w:divBdr>
        <w:top w:val="none" w:sz="0" w:space="0" w:color="auto"/>
        <w:left w:val="none" w:sz="0" w:space="0" w:color="auto"/>
        <w:bottom w:val="none" w:sz="0" w:space="0" w:color="auto"/>
        <w:right w:val="none" w:sz="0" w:space="0" w:color="auto"/>
      </w:divBdr>
    </w:div>
    <w:div w:id="812868477">
      <w:bodyDiv w:val="1"/>
      <w:marLeft w:val="0"/>
      <w:marRight w:val="0"/>
      <w:marTop w:val="0"/>
      <w:marBottom w:val="0"/>
      <w:divBdr>
        <w:top w:val="none" w:sz="0" w:space="0" w:color="auto"/>
        <w:left w:val="none" w:sz="0" w:space="0" w:color="auto"/>
        <w:bottom w:val="none" w:sz="0" w:space="0" w:color="auto"/>
        <w:right w:val="none" w:sz="0" w:space="0" w:color="auto"/>
      </w:divBdr>
    </w:div>
    <w:div w:id="816800465">
      <w:bodyDiv w:val="1"/>
      <w:marLeft w:val="0"/>
      <w:marRight w:val="0"/>
      <w:marTop w:val="0"/>
      <w:marBottom w:val="0"/>
      <w:divBdr>
        <w:top w:val="none" w:sz="0" w:space="0" w:color="auto"/>
        <w:left w:val="none" w:sz="0" w:space="0" w:color="auto"/>
        <w:bottom w:val="none" w:sz="0" w:space="0" w:color="auto"/>
        <w:right w:val="none" w:sz="0" w:space="0" w:color="auto"/>
      </w:divBdr>
    </w:div>
    <w:div w:id="819275375">
      <w:bodyDiv w:val="1"/>
      <w:marLeft w:val="0"/>
      <w:marRight w:val="0"/>
      <w:marTop w:val="0"/>
      <w:marBottom w:val="0"/>
      <w:divBdr>
        <w:top w:val="none" w:sz="0" w:space="0" w:color="auto"/>
        <w:left w:val="none" w:sz="0" w:space="0" w:color="auto"/>
        <w:bottom w:val="none" w:sz="0" w:space="0" w:color="auto"/>
        <w:right w:val="none" w:sz="0" w:space="0" w:color="auto"/>
      </w:divBdr>
    </w:div>
    <w:div w:id="821388476">
      <w:bodyDiv w:val="1"/>
      <w:marLeft w:val="0"/>
      <w:marRight w:val="0"/>
      <w:marTop w:val="0"/>
      <w:marBottom w:val="0"/>
      <w:divBdr>
        <w:top w:val="none" w:sz="0" w:space="0" w:color="auto"/>
        <w:left w:val="none" w:sz="0" w:space="0" w:color="auto"/>
        <w:bottom w:val="none" w:sz="0" w:space="0" w:color="auto"/>
        <w:right w:val="none" w:sz="0" w:space="0" w:color="auto"/>
      </w:divBdr>
    </w:div>
    <w:div w:id="821851740">
      <w:bodyDiv w:val="1"/>
      <w:marLeft w:val="0"/>
      <w:marRight w:val="0"/>
      <w:marTop w:val="0"/>
      <w:marBottom w:val="0"/>
      <w:divBdr>
        <w:top w:val="none" w:sz="0" w:space="0" w:color="auto"/>
        <w:left w:val="none" w:sz="0" w:space="0" w:color="auto"/>
        <w:bottom w:val="none" w:sz="0" w:space="0" w:color="auto"/>
        <w:right w:val="none" w:sz="0" w:space="0" w:color="auto"/>
      </w:divBdr>
    </w:div>
    <w:div w:id="825979905">
      <w:bodyDiv w:val="1"/>
      <w:marLeft w:val="0"/>
      <w:marRight w:val="0"/>
      <w:marTop w:val="0"/>
      <w:marBottom w:val="0"/>
      <w:divBdr>
        <w:top w:val="none" w:sz="0" w:space="0" w:color="auto"/>
        <w:left w:val="none" w:sz="0" w:space="0" w:color="auto"/>
        <w:bottom w:val="none" w:sz="0" w:space="0" w:color="auto"/>
        <w:right w:val="none" w:sz="0" w:space="0" w:color="auto"/>
      </w:divBdr>
    </w:div>
    <w:div w:id="826284493">
      <w:bodyDiv w:val="1"/>
      <w:marLeft w:val="0"/>
      <w:marRight w:val="0"/>
      <w:marTop w:val="0"/>
      <w:marBottom w:val="0"/>
      <w:divBdr>
        <w:top w:val="none" w:sz="0" w:space="0" w:color="auto"/>
        <w:left w:val="none" w:sz="0" w:space="0" w:color="auto"/>
        <w:bottom w:val="none" w:sz="0" w:space="0" w:color="auto"/>
        <w:right w:val="none" w:sz="0" w:space="0" w:color="auto"/>
      </w:divBdr>
    </w:div>
    <w:div w:id="830029613">
      <w:bodyDiv w:val="1"/>
      <w:marLeft w:val="0"/>
      <w:marRight w:val="0"/>
      <w:marTop w:val="0"/>
      <w:marBottom w:val="0"/>
      <w:divBdr>
        <w:top w:val="none" w:sz="0" w:space="0" w:color="auto"/>
        <w:left w:val="none" w:sz="0" w:space="0" w:color="auto"/>
        <w:bottom w:val="none" w:sz="0" w:space="0" w:color="auto"/>
        <w:right w:val="none" w:sz="0" w:space="0" w:color="auto"/>
      </w:divBdr>
    </w:div>
    <w:div w:id="833254488">
      <w:bodyDiv w:val="1"/>
      <w:marLeft w:val="0"/>
      <w:marRight w:val="0"/>
      <w:marTop w:val="0"/>
      <w:marBottom w:val="0"/>
      <w:divBdr>
        <w:top w:val="none" w:sz="0" w:space="0" w:color="auto"/>
        <w:left w:val="none" w:sz="0" w:space="0" w:color="auto"/>
        <w:bottom w:val="none" w:sz="0" w:space="0" w:color="auto"/>
        <w:right w:val="none" w:sz="0" w:space="0" w:color="auto"/>
      </w:divBdr>
    </w:div>
    <w:div w:id="837693289">
      <w:bodyDiv w:val="1"/>
      <w:marLeft w:val="0"/>
      <w:marRight w:val="0"/>
      <w:marTop w:val="0"/>
      <w:marBottom w:val="0"/>
      <w:divBdr>
        <w:top w:val="none" w:sz="0" w:space="0" w:color="auto"/>
        <w:left w:val="none" w:sz="0" w:space="0" w:color="auto"/>
        <w:bottom w:val="none" w:sz="0" w:space="0" w:color="auto"/>
        <w:right w:val="none" w:sz="0" w:space="0" w:color="auto"/>
      </w:divBdr>
    </w:div>
    <w:div w:id="840049406">
      <w:bodyDiv w:val="1"/>
      <w:marLeft w:val="0"/>
      <w:marRight w:val="0"/>
      <w:marTop w:val="0"/>
      <w:marBottom w:val="0"/>
      <w:divBdr>
        <w:top w:val="none" w:sz="0" w:space="0" w:color="auto"/>
        <w:left w:val="none" w:sz="0" w:space="0" w:color="auto"/>
        <w:bottom w:val="none" w:sz="0" w:space="0" w:color="auto"/>
        <w:right w:val="none" w:sz="0" w:space="0" w:color="auto"/>
      </w:divBdr>
    </w:div>
    <w:div w:id="847406354">
      <w:bodyDiv w:val="1"/>
      <w:marLeft w:val="0"/>
      <w:marRight w:val="0"/>
      <w:marTop w:val="0"/>
      <w:marBottom w:val="0"/>
      <w:divBdr>
        <w:top w:val="none" w:sz="0" w:space="0" w:color="auto"/>
        <w:left w:val="none" w:sz="0" w:space="0" w:color="auto"/>
        <w:bottom w:val="none" w:sz="0" w:space="0" w:color="auto"/>
        <w:right w:val="none" w:sz="0" w:space="0" w:color="auto"/>
      </w:divBdr>
    </w:div>
    <w:div w:id="850681744">
      <w:bodyDiv w:val="1"/>
      <w:marLeft w:val="0"/>
      <w:marRight w:val="0"/>
      <w:marTop w:val="0"/>
      <w:marBottom w:val="0"/>
      <w:divBdr>
        <w:top w:val="none" w:sz="0" w:space="0" w:color="auto"/>
        <w:left w:val="none" w:sz="0" w:space="0" w:color="auto"/>
        <w:bottom w:val="none" w:sz="0" w:space="0" w:color="auto"/>
        <w:right w:val="none" w:sz="0" w:space="0" w:color="auto"/>
      </w:divBdr>
    </w:div>
    <w:div w:id="858003616">
      <w:bodyDiv w:val="1"/>
      <w:marLeft w:val="0"/>
      <w:marRight w:val="0"/>
      <w:marTop w:val="0"/>
      <w:marBottom w:val="0"/>
      <w:divBdr>
        <w:top w:val="none" w:sz="0" w:space="0" w:color="auto"/>
        <w:left w:val="none" w:sz="0" w:space="0" w:color="auto"/>
        <w:bottom w:val="none" w:sz="0" w:space="0" w:color="auto"/>
        <w:right w:val="none" w:sz="0" w:space="0" w:color="auto"/>
      </w:divBdr>
    </w:div>
    <w:div w:id="861095441">
      <w:bodyDiv w:val="1"/>
      <w:marLeft w:val="0"/>
      <w:marRight w:val="0"/>
      <w:marTop w:val="0"/>
      <w:marBottom w:val="0"/>
      <w:divBdr>
        <w:top w:val="none" w:sz="0" w:space="0" w:color="auto"/>
        <w:left w:val="none" w:sz="0" w:space="0" w:color="auto"/>
        <w:bottom w:val="none" w:sz="0" w:space="0" w:color="auto"/>
        <w:right w:val="none" w:sz="0" w:space="0" w:color="auto"/>
      </w:divBdr>
    </w:div>
    <w:div w:id="863329129">
      <w:bodyDiv w:val="1"/>
      <w:marLeft w:val="0"/>
      <w:marRight w:val="0"/>
      <w:marTop w:val="0"/>
      <w:marBottom w:val="0"/>
      <w:divBdr>
        <w:top w:val="none" w:sz="0" w:space="0" w:color="auto"/>
        <w:left w:val="none" w:sz="0" w:space="0" w:color="auto"/>
        <w:bottom w:val="none" w:sz="0" w:space="0" w:color="auto"/>
        <w:right w:val="none" w:sz="0" w:space="0" w:color="auto"/>
      </w:divBdr>
    </w:div>
    <w:div w:id="868952629">
      <w:bodyDiv w:val="1"/>
      <w:marLeft w:val="0"/>
      <w:marRight w:val="0"/>
      <w:marTop w:val="0"/>
      <w:marBottom w:val="0"/>
      <w:divBdr>
        <w:top w:val="none" w:sz="0" w:space="0" w:color="auto"/>
        <w:left w:val="none" w:sz="0" w:space="0" w:color="auto"/>
        <w:bottom w:val="none" w:sz="0" w:space="0" w:color="auto"/>
        <w:right w:val="none" w:sz="0" w:space="0" w:color="auto"/>
      </w:divBdr>
    </w:div>
    <w:div w:id="871770313">
      <w:bodyDiv w:val="1"/>
      <w:marLeft w:val="0"/>
      <w:marRight w:val="0"/>
      <w:marTop w:val="0"/>
      <w:marBottom w:val="0"/>
      <w:divBdr>
        <w:top w:val="none" w:sz="0" w:space="0" w:color="auto"/>
        <w:left w:val="none" w:sz="0" w:space="0" w:color="auto"/>
        <w:bottom w:val="none" w:sz="0" w:space="0" w:color="auto"/>
        <w:right w:val="none" w:sz="0" w:space="0" w:color="auto"/>
      </w:divBdr>
    </w:div>
    <w:div w:id="884214435">
      <w:bodyDiv w:val="1"/>
      <w:marLeft w:val="0"/>
      <w:marRight w:val="0"/>
      <w:marTop w:val="0"/>
      <w:marBottom w:val="0"/>
      <w:divBdr>
        <w:top w:val="none" w:sz="0" w:space="0" w:color="auto"/>
        <w:left w:val="none" w:sz="0" w:space="0" w:color="auto"/>
        <w:bottom w:val="none" w:sz="0" w:space="0" w:color="auto"/>
        <w:right w:val="none" w:sz="0" w:space="0" w:color="auto"/>
      </w:divBdr>
    </w:div>
    <w:div w:id="887686355">
      <w:bodyDiv w:val="1"/>
      <w:marLeft w:val="0"/>
      <w:marRight w:val="0"/>
      <w:marTop w:val="0"/>
      <w:marBottom w:val="0"/>
      <w:divBdr>
        <w:top w:val="none" w:sz="0" w:space="0" w:color="auto"/>
        <w:left w:val="none" w:sz="0" w:space="0" w:color="auto"/>
        <w:bottom w:val="none" w:sz="0" w:space="0" w:color="auto"/>
        <w:right w:val="none" w:sz="0" w:space="0" w:color="auto"/>
      </w:divBdr>
    </w:div>
    <w:div w:id="894664412">
      <w:bodyDiv w:val="1"/>
      <w:marLeft w:val="0"/>
      <w:marRight w:val="0"/>
      <w:marTop w:val="0"/>
      <w:marBottom w:val="0"/>
      <w:divBdr>
        <w:top w:val="none" w:sz="0" w:space="0" w:color="auto"/>
        <w:left w:val="none" w:sz="0" w:space="0" w:color="auto"/>
        <w:bottom w:val="none" w:sz="0" w:space="0" w:color="auto"/>
        <w:right w:val="none" w:sz="0" w:space="0" w:color="auto"/>
      </w:divBdr>
    </w:div>
    <w:div w:id="906846710">
      <w:bodyDiv w:val="1"/>
      <w:marLeft w:val="0"/>
      <w:marRight w:val="0"/>
      <w:marTop w:val="0"/>
      <w:marBottom w:val="0"/>
      <w:divBdr>
        <w:top w:val="none" w:sz="0" w:space="0" w:color="auto"/>
        <w:left w:val="none" w:sz="0" w:space="0" w:color="auto"/>
        <w:bottom w:val="none" w:sz="0" w:space="0" w:color="auto"/>
        <w:right w:val="none" w:sz="0" w:space="0" w:color="auto"/>
      </w:divBdr>
    </w:div>
    <w:div w:id="916089222">
      <w:bodyDiv w:val="1"/>
      <w:marLeft w:val="0"/>
      <w:marRight w:val="0"/>
      <w:marTop w:val="0"/>
      <w:marBottom w:val="0"/>
      <w:divBdr>
        <w:top w:val="none" w:sz="0" w:space="0" w:color="auto"/>
        <w:left w:val="none" w:sz="0" w:space="0" w:color="auto"/>
        <w:bottom w:val="none" w:sz="0" w:space="0" w:color="auto"/>
        <w:right w:val="none" w:sz="0" w:space="0" w:color="auto"/>
      </w:divBdr>
    </w:div>
    <w:div w:id="921718381">
      <w:bodyDiv w:val="1"/>
      <w:marLeft w:val="0"/>
      <w:marRight w:val="0"/>
      <w:marTop w:val="0"/>
      <w:marBottom w:val="0"/>
      <w:divBdr>
        <w:top w:val="none" w:sz="0" w:space="0" w:color="auto"/>
        <w:left w:val="none" w:sz="0" w:space="0" w:color="auto"/>
        <w:bottom w:val="none" w:sz="0" w:space="0" w:color="auto"/>
        <w:right w:val="none" w:sz="0" w:space="0" w:color="auto"/>
      </w:divBdr>
    </w:div>
    <w:div w:id="922026823">
      <w:bodyDiv w:val="1"/>
      <w:marLeft w:val="0"/>
      <w:marRight w:val="0"/>
      <w:marTop w:val="0"/>
      <w:marBottom w:val="0"/>
      <w:divBdr>
        <w:top w:val="none" w:sz="0" w:space="0" w:color="auto"/>
        <w:left w:val="none" w:sz="0" w:space="0" w:color="auto"/>
        <w:bottom w:val="none" w:sz="0" w:space="0" w:color="auto"/>
        <w:right w:val="none" w:sz="0" w:space="0" w:color="auto"/>
      </w:divBdr>
    </w:div>
    <w:div w:id="922688099">
      <w:bodyDiv w:val="1"/>
      <w:marLeft w:val="0"/>
      <w:marRight w:val="0"/>
      <w:marTop w:val="0"/>
      <w:marBottom w:val="0"/>
      <w:divBdr>
        <w:top w:val="none" w:sz="0" w:space="0" w:color="auto"/>
        <w:left w:val="none" w:sz="0" w:space="0" w:color="auto"/>
        <w:bottom w:val="none" w:sz="0" w:space="0" w:color="auto"/>
        <w:right w:val="none" w:sz="0" w:space="0" w:color="auto"/>
      </w:divBdr>
    </w:div>
    <w:div w:id="923614693">
      <w:bodyDiv w:val="1"/>
      <w:marLeft w:val="0"/>
      <w:marRight w:val="0"/>
      <w:marTop w:val="0"/>
      <w:marBottom w:val="0"/>
      <w:divBdr>
        <w:top w:val="none" w:sz="0" w:space="0" w:color="auto"/>
        <w:left w:val="none" w:sz="0" w:space="0" w:color="auto"/>
        <w:bottom w:val="none" w:sz="0" w:space="0" w:color="auto"/>
        <w:right w:val="none" w:sz="0" w:space="0" w:color="auto"/>
      </w:divBdr>
    </w:div>
    <w:div w:id="925192243">
      <w:bodyDiv w:val="1"/>
      <w:marLeft w:val="0"/>
      <w:marRight w:val="0"/>
      <w:marTop w:val="0"/>
      <w:marBottom w:val="0"/>
      <w:divBdr>
        <w:top w:val="none" w:sz="0" w:space="0" w:color="auto"/>
        <w:left w:val="none" w:sz="0" w:space="0" w:color="auto"/>
        <w:bottom w:val="none" w:sz="0" w:space="0" w:color="auto"/>
        <w:right w:val="none" w:sz="0" w:space="0" w:color="auto"/>
      </w:divBdr>
    </w:div>
    <w:div w:id="931013472">
      <w:bodyDiv w:val="1"/>
      <w:marLeft w:val="0"/>
      <w:marRight w:val="0"/>
      <w:marTop w:val="0"/>
      <w:marBottom w:val="0"/>
      <w:divBdr>
        <w:top w:val="none" w:sz="0" w:space="0" w:color="auto"/>
        <w:left w:val="none" w:sz="0" w:space="0" w:color="auto"/>
        <w:bottom w:val="none" w:sz="0" w:space="0" w:color="auto"/>
        <w:right w:val="none" w:sz="0" w:space="0" w:color="auto"/>
      </w:divBdr>
    </w:div>
    <w:div w:id="932593397">
      <w:bodyDiv w:val="1"/>
      <w:marLeft w:val="0"/>
      <w:marRight w:val="0"/>
      <w:marTop w:val="0"/>
      <w:marBottom w:val="0"/>
      <w:divBdr>
        <w:top w:val="none" w:sz="0" w:space="0" w:color="auto"/>
        <w:left w:val="none" w:sz="0" w:space="0" w:color="auto"/>
        <w:bottom w:val="none" w:sz="0" w:space="0" w:color="auto"/>
        <w:right w:val="none" w:sz="0" w:space="0" w:color="auto"/>
      </w:divBdr>
    </w:div>
    <w:div w:id="935287264">
      <w:bodyDiv w:val="1"/>
      <w:marLeft w:val="0"/>
      <w:marRight w:val="0"/>
      <w:marTop w:val="0"/>
      <w:marBottom w:val="0"/>
      <w:divBdr>
        <w:top w:val="none" w:sz="0" w:space="0" w:color="auto"/>
        <w:left w:val="none" w:sz="0" w:space="0" w:color="auto"/>
        <w:bottom w:val="none" w:sz="0" w:space="0" w:color="auto"/>
        <w:right w:val="none" w:sz="0" w:space="0" w:color="auto"/>
      </w:divBdr>
    </w:div>
    <w:div w:id="936133933">
      <w:bodyDiv w:val="1"/>
      <w:marLeft w:val="0"/>
      <w:marRight w:val="0"/>
      <w:marTop w:val="0"/>
      <w:marBottom w:val="0"/>
      <w:divBdr>
        <w:top w:val="none" w:sz="0" w:space="0" w:color="auto"/>
        <w:left w:val="none" w:sz="0" w:space="0" w:color="auto"/>
        <w:bottom w:val="none" w:sz="0" w:space="0" w:color="auto"/>
        <w:right w:val="none" w:sz="0" w:space="0" w:color="auto"/>
      </w:divBdr>
    </w:div>
    <w:div w:id="942610079">
      <w:bodyDiv w:val="1"/>
      <w:marLeft w:val="0"/>
      <w:marRight w:val="0"/>
      <w:marTop w:val="0"/>
      <w:marBottom w:val="0"/>
      <w:divBdr>
        <w:top w:val="none" w:sz="0" w:space="0" w:color="auto"/>
        <w:left w:val="none" w:sz="0" w:space="0" w:color="auto"/>
        <w:bottom w:val="none" w:sz="0" w:space="0" w:color="auto"/>
        <w:right w:val="none" w:sz="0" w:space="0" w:color="auto"/>
      </w:divBdr>
    </w:div>
    <w:div w:id="942877420">
      <w:bodyDiv w:val="1"/>
      <w:marLeft w:val="0"/>
      <w:marRight w:val="0"/>
      <w:marTop w:val="0"/>
      <w:marBottom w:val="0"/>
      <w:divBdr>
        <w:top w:val="none" w:sz="0" w:space="0" w:color="auto"/>
        <w:left w:val="none" w:sz="0" w:space="0" w:color="auto"/>
        <w:bottom w:val="none" w:sz="0" w:space="0" w:color="auto"/>
        <w:right w:val="none" w:sz="0" w:space="0" w:color="auto"/>
      </w:divBdr>
    </w:div>
    <w:div w:id="948439975">
      <w:bodyDiv w:val="1"/>
      <w:marLeft w:val="0"/>
      <w:marRight w:val="0"/>
      <w:marTop w:val="0"/>
      <w:marBottom w:val="0"/>
      <w:divBdr>
        <w:top w:val="none" w:sz="0" w:space="0" w:color="auto"/>
        <w:left w:val="none" w:sz="0" w:space="0" w:color="auto"/>
        <w:bottom w:val="none" w:sz="0" w:space="0" w:color="auto"/>
        <w:right w:val="none" w:sz="0" w:space="0" w:color="auto"/>
      </w:divBdr>
    </w:div>
    <w:div w:id="954869136">
      <w:bodyDiv w:val="1"/>
      <w:marLeft w:val="0"/>
      <w:marRight w:val="0"/>
      <w:marTop w:val="0"/>
      <w:marBottom w:val="0"/>
      <w:divBdr>
        <w:top w:val="none" w:sz="0" w:space="0" w:color="auto"/>
        <w:left w:val="none" w:sz="0" w:space="0" w:color="auto"/>
        <w:bottom w:val="none" w:sz="0" w:space="0" w:color="auto"/>
        <w:right w:val="none" w:sz="0" w:space="0" w:color="auto"/>
      </w:divBdr>
    </w:div>
    <w:div w:id="958758589">
      <w:bodyDiv w:val="1"/>
      <w:marLeft w:val="0"/>
      <w:marRight w:val="0"/>
      <w:marTop w:val="0"/>
      <w:marBottom w:val="0"/>
      <w:divBdr>
        <w:top w:val="none" w:sz="0" w:space="0" w:color="auto"/>
        <w:left w:val="none" w:sz="0" w:space="0" w:color="auto"/>
        <w:bottom w:val="none" w:sz="0" w:space="0" w:color="auto"/>
        <w:right w:val="none" w:sz="0" w:space="0" w:color="auto"/>
      </w:divBdr>
    </w:div>
    <w:div w:id="962734873">
      <w:bodyDiv w:val="1"/>
      <w:marLeft w:val="0"/>
      <w:marRight w:val="0"/>
      <w:marTop w:val="0"/>
      <w:marBottom w:val="0"/>
      <w:divBdr>
        <w:top w:val="none" w:sz="0" w:space="0" w:color="auto"/>
        <w:left w:val="none" w:sz="0" w:space="0" w:color="auto"/>
        <w:bottom w:val="none" w:sz="0" w:space="0" w:color="auto"/>
        <w:right w:val="none" w:sz="0" w:space="0" w:color="auto"/>
      </w:divBdr>
    </w:div>
    <w:div w:id="970474938">
      <w:bodyDiv w:val="1"/>
      <w:marLeft w:val="0"/>
      <w:marRight w:val="0"/>
      <w:marTop w:val="0"/>
      <w:marBottom w:val="0"/>
      <w:divBdr>
        <w:top w:val="none" w:sz="0" w:space="0" w:color="auto"/>
        <w:left w:val="none" w:sz="0" w:space="0" w:color="auto"/>
        <w:bottom w:val="none" w:sz="0" w:space="0" w:color="auto"/>
        <w:right w:val="none" w:sz="0" w:space="0" w:color="auto"/>
      </w:divBdr>
    </w:div>
    <w:div w:id="972951242">
      <w:bodyDiv w:val="1"/>
      <w:marLeft w:val="0"/>
      <w:marRight w:val="0"/>
      <w:marTop w:val="0"/>
      <w:marBottom w:val="0"/>
      <w:divBdr>
        <w:top w:val="none" w:sz="0" w:space="0" w:color="auto"/>
        <w:left w:val="none" w:sz="0" w:space="0" w:color="auto"/>
        <w:bottom w:val="none" w:sz="0" w:space="0" w:color="auto"/>
        <w:right w:val="none" w:sz="0" w:space="0" w:color="auto"/>
      </w:divBdr>
    </w:div>
    <w:div w:id="983044043">
      <w:bodyDiv w:val="1"/>
      <w:marLeft w:val="0"/>
      <w:marRight w:val="0"/>
      <w:marTop w:val="0"/>
      <w:marBottom w:val="0"/>
      <w:divBdr>
        <w:top w:val="none" w:sz="0" w:space="0" w:color="auto"/>
        <w:left w:val="none" w:sz="0" w:space="0" w:color="auto"/>
        <w:bottom w:val="none" w:sz="0" w:space="0" w:color="auto"/>
        <w:right w:val="none" w:sz="0" w:space="0" w:color="auto"/>
      </w:divBdr>
    </w:div>
    <w:div w:id="988480057">
      <w:bodyDiv w:val="1"/>
      <w:marLeft w:val="0"/>
      <w:marRight w:val="0"/>
      <w:marTop w:val="0"/>
      <w:marBottom w:val="0"/>
      <w:divBdr>
        <w:top w:val="none" w:sz="0" w:space="0" w:color="auto"/>
        <w:left w:val="none" w:sz="0" w:space="0" w:color="auto"/>
        <w:bottom w:val="none" w:sz="0" w:space="0" w:color="auto"/>
        <w:right w:val="none" w:sz="0" w:space="0" w:color="auto"/>
      </w:divBdr>
    </w:div>
    <w:div w:id="990064308">
      <w:bodyDiv w:val="1"/>
      <w:marLeft w:val="0"/>
      <w:marRight w:val="0"/>
      <w:marTop w:val="0"/>
      <w:marBottom w:val="0"/>
      <w:divBdr>
        <w:top w:val="none" w:sz="0" w:space="0" w:color="auto"/>
        <w:left w:val="none" w:sz="0" w:space="0" w:color="auto"/>
        <w:bottom w:val="none" w:sz="0" w:space="0" w:color="auto"/>
        <w:right w:val="none" w:sz="0" w:space="0" w:color="auto"/>
      </w:divBdr>
    </w:div>
    <w:div w:id="1008097956">
      <w:bodyDiv w:val="1"/>
      <w:marLeft w:val="0"/>
      <w:marRight w:val="0"/>
      <w:marTop w:val="0"/>
      <w:marBottom w:val="0"/>
      <w:divBdr>
        <w:top w:val="none" w:sz="0" w:space="0" w:color="auto"/>
        <w:left w:val="none" w:sz="0" w:space="0" w:color="auto"/>
        <w:bottom w:val="none" w:sz="0" w:space="0" w:color="auto"/>
        <w:right w:val="none" w:sz="0" w:space="0" w:color="auto"/>
      </w:divBdr>
    </w:div>
    <w:div w:id="1008944037">
      <w:bodyDiv w:val="1"/>
      <w:marLeft w:val="0"/>
      <w:marRight w:val="0"/>
      <w:marTop w:val="0"/>
      <w:marBottom w:val="0"/>
      <w:divBdr>
        <w:top w:val="none" w:sz="0" w:space="0" w:color="auto"/>
        <w:left w:val="none" w:sz="0" w:space="0" w:color="auto"/>
        <w:bottom w:val="none" w:sz="0" w:space="0" w:color="auto"/>
        <w:right w:val="none" w:sz="0" w:space="0" w:color="auto"/>
      </w:divBdr>
    </w:div>
    <w:div w:id="1009333832">
      <w:bodyDiv w:val="1"/>
      <w:marLeft w:val="0"/>
      <w:marRight w:val="0"/>
      <w:marTop w:val="0"/>
      <w:marBottom w:val="0"/>
      <w:divBdr>
        <w:top w:val="none" w:sz="0" w:space="0" w:color="auto"/>
        <w:left w:val="none" w:sz="0" w:space="0" w:color="auto"/>
        <w:bottom w:val="none" w:sz="0" w:space="0" w:color="auto"/>
        <w:right w:val="none" w:sz="0" w:space="0" w:color="auto"/>
      </w:divBdr>
    </w:div>
    <w:div w:id="1013651725">
      <w:bodyDiv w:val="1"/>
      <w:marLeft w:val="0"/>
      <w:marRight w:val="0"/>
      <w:marTop w:val="0"/>
      <w:marBottom w:val="0"/>
      <w:divBdr>
        <w:top w:val="none" w:sz="0" w:space="0" w:color="auto"/>
        <w:left w:val="none" w:sz="0" w:space="0" w:color="auto"/>
        <w:bottom w:val="none" w:sz="0" w:space="0" w:color="auto"/>
        <w:right w:val="none" w:sz="0" w:space="0" w:color="auto"/>
      </w:divBdr>
    </w:div>
    <w:div w:id="1024598777">
      <w:bodyDiv w:val="1"/>
      <w:marLeft w:val="0"/>
      <w:marRight w:val="0"/>
      <w:marTop w:val="0"/>
      <w:marBottom w:val="0"/>
      <w:divBdr>
        <w:top w:val="none" w:sz="0" w:space="0" w:color="auto"/>
        <w:left w:val="none" w:sz="0" w:space="0" w:color="auto"/>
        <w:bottom w:val="none" w:sz="0" w:space="0" w:color="auto"/>
        <w:right w:val="none" w:sz="0" w:space="0" w:color="auto"/>
      </w:divBdr>
    </w:div>
    <w:div w:id="1032921942">
      <w:bodyDiv w:val="1"/>
      <w:marLeft w:val="0"/>
      <w:marRight w:val="0"/>
      <w:marTop w:val="0"/>
      <w:marBottom w:val="0"/>
      <w:divBdr>
        <w:top w:val="none" w:sz="0" w:space="0" w:color="auto"/>
        <w:left w:val="none" w:sz="0" w:space="0" w:color="auto"/>
        <w:bottom w:val="none" w:sz="0" w:space="0" w:color="auto"/>
        <w:right w:val="none" w:sz="0" w:space="0" w:color="auto"/>
      </w:divBdr>
    </w:div>
    <w:div w:id="1036850050">
      <w:bodyDiv w:val="1"/>
      <w:marLeft w:val="0"/>
      <w:marRight w:val="0"/>
      <w:marTop w:val="0"/>
      <w:marBottom w:val="0"/>
      <w:divBdr>
        <w:top w:val="none" w:sz="0" w:space="0" w:color="auto"/>
        <w:left w:val="none" w:sz="0" w:space="0" w:color="auto"/>
        <w:bottom w:val="none" w:sz="0" w:space="0" w:color="auto"/>
        <w:right w:val="none" w:sz="0" w:space="0" w:color="auto"/>
      </w:divBdr>
    </w:div>
    <w:div w:id="1041440702">
      <w:bodyDiv w:val="1"/>
      <w:marLeft w:val="0"/>
      <w:marRight w:val="0"/>
      <w:marTop w:val="0"/>
      <w:marBottom w:val="0"/>
      <w:divBdr>
        <w:top w:val="none" w:sz="0" w:space="0" w:color="auto"/>
        <w:left w:val="none" w:sz="0" w:space="0" w:color="auto"/>
        <w:bottom w:val="none" w:sz="0" w:space="0" w:color="auto"/>
        <w:right w:val="none" w:sz="0" w:space="0" w:color="auto"/>
      </w:divBdr>
    </w:div>
    <w:div w:id="1042365945">
      <w:bodyDiv w:val="1"/>
      <w:marLeft w:val="0"/>
      <w:marRight w:val="0"/>
      <w:marTop w:val="0"/>
      <w:marBottom w:val="0"/>
      <w:divBdr>
        <w:top w:val="none" w:sz="0" w:space="0" w:color="auto"/>
        <w:left w:val="none" w:sz="0" w:space="0" w:color="auto"/>
        <w:bottom w:val="none" w:sz="0" w:space="0" w:color="auto"/>
        <w:right w:val="none" w:sz="0" w:space="0" w:color="auto"/>
      </w:divBdr>
    </w:div>
    <w:div w:id="1047606359">
      <w:bodyDiv w:val="1"/>
      <w:marLeft w:val="0"/>
      <w:marRight w:val="0"/>
      <w:marTop w:val="0"/>
      <w:marBottom w:val="0"/>
      <w:divBdr>
        <w:top w:val="none" w:sz="0" w:space="0" w:color="auto"/>
        <w:left w:val="none" w:sz="0" w:space="0" w:color="auto"/>
        <w:bottom w:val="none" w:sz="0" w:space="0" w:color="auto"/>
        <w:right w:val="none" w:sz="0" w:space="0" w:color="auto"/>
      </w:divBdr>
    </w:div>
    <w:div w:id="1059018598">
      <w:bodyDiv w:val="1"/>
      <w:marLeft w:val="0"/>
      <w:marRight w:val="0"/>
      <w:marTop w:val="0"/>
      <w:marBottom w:val="0"/>
      <w:divBdr>
        <w:top w:val="none" w:sz="0" w:space="0" w:color="auto"/>
        <w:left w:val="none" w:sz="0" w:space="0" w:color="auto"/>
        <w:bottom w:val="none" w:sz="0" w:space="0" w:color="auto"/>
        <w:right w:val="none" w:sz="0" w:space="0" w:color="auto"/>
      </w:divBdr>
    </w:div>
    <w:div w:id="1059673499">
      <w:bodyDiv w:val="1"/>
      <w:marLeft w:val="0"/>
      <w:marRight w:val="0"/>
      <w:marTop w:val="0"/>
      <w:marBottom w:val="0"/>
      <w:divBdr>
        <w:top w:val="none" w:sz="0" w:space="0" w:color="auto"/>
        <w:left w:val="none" w:sz="0" w:space="0" w:color="auto"/>
        <w:bottom w:val="none" w:sz="0" w:space="0" w:color="auto"/>
        <w:right w:val="none" w:sz="0" w:space="0" w:color="auto"/>
      </w:divBdr>
    </w:div>
    <w:div w:id="1062872553">
      <w:bodyDiv w:val="1"/>
      <w:marLeft w:val="0"/>
      <w:marRight w:val="0"/>
      <w:marTop w:val="0"/>
      <w:marBottom w:val="0"/>
      <w:divBdr>
        <w:top w:val="none" w:sz="0" w:space="0" w:color="auto"/>
        <w:left w:val="none" w:sz="0" w:space="0" w:color="auto"/>
        <w:bottom w:val="none" w:sz="0" w:space="0" w:color="auto"/>
        <w:right w:val="none" w:sz="0" w:space="0" w:color="auto"/>
      </w:divBdr>
    </w:div>
    <w:div w:id="1066105923">
      <w:bodyDiv w:val="1"/>
      <w:marLeft w:val="0"/>
      <w:marRight w:val="0"/>
      <w:marTop w:val="0"/>
      <w:marBottom w:val="0"/>
      <w:divBdr>
        <w:top w:val="none" w:sz="0" w:space="0" w:color="auto"/>
        <w:left w:val="none" w:sz="0" w:space="0" w:color="auto"/>
        <w:bottom w:val="none" w:sz="0" w:space="0" w:color="auto"/>
        <w:right w:val="none" w:sz="0" w:space="0" w:color="auto"/>
      </w:divBdr>
    </w:div>
    <w:div w:id="1075274611">
      <w:bodyDiv w:val="1"/>
      <w:marLeft w:val="0"/>
      <w:marRight w:val="0"/>
      <w:marTop w:val="0"/>
      <w:marBottom w:val="0"/>
      <w:divBdr>
        <w:top w:val="none" w:sz="0" w:space="0" w:color="auto"/>
        <w:left w:val="none" w:sz="0" w:space="0" w:color="auto"/>
        <w:bottom w:val="none" w:sz="0" w:space="0" w:color="auto"/>
        <w:right w:val="none" w:sz="0" w:space="0" w:color="auto"/>
      </w:divBdr>
    </w:div>
    <w:div w:id="1075397711">
      <w:bodyDiv w:val="1"/>
      <w:marLeft w:val="0"/>
      <w:marRight w:val="0"/>
      <w:marTop w:val="0"/>
      <w:marBottom w:val="0"/>
      <w:divBdr>
        <w:top w:val="none" w:sz="0" w:space="0" w:color="auto"/>
        <w:left w:val="none" w:sz="0" w:space="0" w:color="auto"/>
        <w:bottom w:val="none" w:sz="0" w:space="0" w:color="auto"/>
        <w:right w:val="none" w:sz="0" w:space="0" w:color="auto"/>
      </w:divBdr>
    </w:div>
    <w:div w:id="1078213561">
      <w:bodyDiv w:val="1"/>
      <w:marLeft w:val="0"/>
      <w:marRight w:val="0"/>
      <w:marTop w:val="0"/>
      <w:marBottom w:val="0"/>
      <w:divBdr>
        <w:top w:val="none" w:sz="0" w:space="0" w:color="auto"/>
        <w:left w:val="none" w:sz="0" w:space="0" w:color="auto"/>
        <w:bottom w:val="none" w:sz="0" w:space="0" w:color="auto"/>
        <w:right w:val="none" w:sz="0" w:space="0" w:color="auto"/>
      </w:divBdr>
    </w:div>
    <w:div w:id="1079325393">
      <w:bodyDiv w:val="1"/>
      <w:marLeft w:val="0"/>
      <w:marRight w:val="0"/>
      <w:marTop w:val="0"/>
      <w:marBottom w:val="0"/>
      <w:divBdr>
        <w:top w:val="none" w:sz="0" w:space="0" w:color="auto"/>
        <w:left w:val="none" w:sz="0" w:space="0" w:color="auto"/>
        <w:bottom w:val="none" w:sz="0" w:space="0" w:color="auto"/>
        <w:right w:val="none" w:sz="0" w:space="0" w:color="auto"/>
      </w:divBdr>
    </w:div>
    <w:div w:id="1091665208">
      <w:bodyDiv w:val="1"/>
      <w:marLeft w:val="0"/>
      <w:marRight w:val="0"/>
      <w:marTop w:val="0"/>
      <w:marBottom w:val="0"/>
      <w:divBdr>
        <w:top w:val="none" w:sz="0" w:space="0" w:color="auto"/>
        <w:left w:val="none" w:sz="0" w:space="0" w:color="auto"/>
        <w:bottom w:val="none" w:sz="0" w:space="0" w:color="auto"/>
        <w:right w:val="none" w:sz="0" w:space="0" w:color="auto"/>
      </w:divBdr>
    </w:div>
    <w:div w:id="1096749473">
      <w:bodyDiv w:val="1"/>
      <w:marLeft w:val="0"/>
      <w:marRight w:val="0"/>
      <w:marTop w:val="0"/>
      <w:marBottom w:val="0"/>
      <w:divBdr>
        <w:top w:val="none" w:sz="0" w:space="0" w:color="auto"/>
        <w:left w:val="none" w:sz="0" w:space="0" w:color="auto"/>
        <w:bottom w:val="none" w:sz="0" w:space="0" w:color="auto"/>
        <w:right w:val="none" w:sz="0" w:space="0" w:color="auto"/>
      </w:divBdr>
    </w:div>
    <w:div w:id="1098057894">
      <w:bodyDiv w:val="1"/>
      <w:marLeft w:val="0"/>
      <w:marRight w:val="0"/>
      <w:marTop w:val="0"/>
      <w:marBottom w:val="0"/>
      <w:divBdr>
        <w:top w:val="none" w:sz="0" w:space="0" w:color="auto"/>
        <w:left w:val="none" w:sz="0" w:space="0" w:color="auto"/>
        <w:bottom w:val="none" w:sz="0" w:space="0" w:color="auto"/>
        <w:right w:val="none" w:sz="0" w:space="0" w:color="auto"/>
      </w:divBdr>
    </w:div>
    <w:div w:id="1106466398">
      <w:bodyDiv w:val="1"/>
      <w:marLeft w:val="0"/>
      <w:marRight w:val="0"/>
      <w:marTop w:val="0"/>
      <w:marBottom w:val="0"/>
      <w:divBdr>
        <w:top w:val="none" w:sz="0" w:space="0" w:color="auto"/>
        <w:left w:val="none" w:sz="0" w:space="0" w:color="auto"/>
        <w:bottom w:val="none" w:sz="0" w:space="0" w:color="auto"/>
        <w:right w:val="none" w:sz="0" w:space="0" w:color="auto"/>
      </w:divBdr>
    </w:div>
    <w:div w:id="1114249571">
      <w:bodyDiv w:val="1"/>
      <w:marLeft w:val="0"/>
      <w:marRight w:val="0"/>
      <w:marTop w:val="0"/>
      <w:marBottom w:val="0"/>
      <w:divBdr>
        <w:top w:val="none" w:sz="0" w:space="0" w:color="auto"/>
        <w:left w:val="none" w:sz="0" w:space="0" w:color="auto"/>
        <w:bottom w:val="none" w:sz="0" w:space="0" w:color="auto"/>
        <w:right w:val="none" w:sz="0" w:space="0" w:color="auto"/>
      </w:divBdr>
    </w:div>
    <w:div w:id="1118183066">
      <w:bodyDiv w:val="1"/>
      <w:marLeft w:val="0"/>
      <w:marRight w:val="0"/>
      <w:marTop w:val="0"/>
      <w:marBottom w:val="0"/>
      <w:divBdr>
        <w:top w:val="none" w:sz="0" w:space="0" w:color="auto"/>
        <w:left w:val="none" w:sz="0" w:space="0" w:color="auto"/>
        <w:bottom w:val="none" w:sz="0" w:space="0" w:color="auto"/>
        <w:right w:val="none" w:sz="0" w:space="0" w:color="auto"/>
      </w:divBdr>
    </w:div>
    <w:div w:id="1120300385">
      <w:bodyDiv w:val="1"/>
      <w:marLeft w:val="0"/>
      <w:marRight w:val="0"/>
      <w:marTop w:val="0"/>
      <w:marBottom w:val="0"/>
      <w:divBdr>
        <w:top w:val="none" w:sz="0" w:space="0" w:color="auto"/>
        <w:left w:val="none" w:sz="0" w:space="0" w:color="auto"/>
        <w:bottom w:val="none" w:sz="0" w:space="0" w:color="auto"/>
        <w:right w:val="none" w:sz="0" w:space="0" w:color="auto"/>
      </w:divBdr>
    </w:div>
    <w:div w:id="1127428070">
      <w:bodyDiv w:val="1"/>
      <w:marLeft w:val="0"/>
      <w:marRight w:val="0"/>
      <w:marTop w:val="0"/>
      <w:marBottom w:val="0"/>
      <w:divBdr>
        <w:top w:val="none" w:sz="0" w:space="0" w:color="auto"/>
        <w:left w:val="none" w:sz="0" w:space="0" w:color="auto"/>
        <w:bottom w:val="none" w:sz="0" w:space="0" w:color="auto"/>
        <w:right w:val="none" w:sz="0" w:space="0" w:color="auto"/>
      </w:divBdr>
    </w:div>
    <w:div w:id="1130971863">
      <w:bodyDiv w:val="1"/>
      <w:marLeft w:val="0"/>
      <w:marRight w:val="0"/>
      <w:marTop w:val="0"/>
      <w:marBottom w:val="0"/>
      <w:divBdr>
        <w:top w:val="none" w:sz="0" w:space="0" w:color="auto"/>
        <w:left w:val="none" w:sz="0" w:space="0" w:color="auto"/>
        <w:bottom w:val="none" w:sz="0" w:space="0" w:color="auto"/>
        <w:right w:val="none" w:sz="0" w:space="0" w:color="auto"/>
      </w:divBdr>
    </w:div>
    <w:div w:id="1139885386">
      <w:bodyDiv w:val="1"/>
      <w:marLeft w:val="0"/>
      <w:marRight w:val="0"/>
      <w:marTop w:val="0"/>
      <w:marBottom w:val="0"/>
      <w:divBdr>
        <w:top w:val="none" w:sz="0" w:space="0" w:color="auto"/>
        <w:left w:val="none" w:sz="0" w:space="0" w:color="auto"/>
        <w:bottom w:val="none" w:sz="0" w:space="0" w:color="auto"/>
        <w:right w:val="none" w:sz="0" w:space="0" w:color="auto"/>
      </w:divBdr>
    </w:div>
    <w:div w:id="1140462088">
      <w:bodyDiv w:val="1"/>
      <w:marLeft w:val="0"/>
      <w:marRight w:val="0"/>
      <w:marTop w:val="0"/>
      <w:marBottom w:val="0"/>
      <w:divBdr>
        <w:top w:val="none" w:sz="0" w:space="0" w:color="auto"/>
        <w:left w:val="none" w:sz="0" w:space="0" w:color="auto"/>
        <w:bottom w:val="none" w:sz="0" w:space="0" w:color="auto"/>
        <w:right w:val="none" w:sz="0" w:space="0" w:color="auto"/>
      </w:divBdr>
    </w:div>
    <w:div w:id="1142428063">
      <w:bodyDiv w:val="1"/>
      <w:marLeft w:val="0"/>
      <w:marRight w:val="0"/>
      <w:marTop w:val="0"/>
      <w:marBottom w:val="0"/>
      <w:divBdr>
        <w:top w:val="none" w:sz="0" w:space="0" w:color="auto"/>
        <w:left w:val="none" w:sz="0" w:space="0" w:color="auto"/>
        <w:bottom w:val="none" w:sz="0" w:space="0" w:color="auto"/>
        <w:right w:val="none" w:sz="0" w:space="0" w:color="auto"/>
      </w:divBdr>
    </w:div>
    <w:div w:id="1144660545">
      <w:bodyDiv w:val="1"/>
      <w:marLeft w:val="0"/>
      <w:marRight w:val="0"/>
      <w:marTop w:val="0"/>
      <w:marBottom w:val="0"/>
      <w:divBdr>
        <w:top w:val="none" w:sz="0" w:space="0" w:color="auto"/>
        <w:left w:val="none" w:sz="0" w:space="0" w:color="auto"/>
        <w:bottom w:val="none" w:sz="0" w:space="0" w:color="auto"/>
        <w:right w:val="none" w:sz="0" w:space="0" w:color="auto"/>
      </w:divBdr>
    </w:div>
    <w:div w:id="1156218809">
      <w:bodyDiv w:val="1"/>
      <w:marLeft w:val="0"/>
      <w:marRight w:val="0"/>
      <w:marTop w:val="0"/>
      <w:marBottom w:val="0"/>
      <w:divBdr>
        <w:top w:val="none" w:sz="0" w:space="0" w:color="auto"/>
        <w:left w:val="none" w:sz="0" w:space="0" w:color="auto"/>
        <w:bottom w:val="none" w:sz="0" w:space="0" w:color="auto"/>
        <w:right w:val="none" w:sz="0" w:space="0" w:color="auto"/>
      </w:divBdr>
    </w:div>
    <w:div w:id="1163012785">
      <w:bodyDiv w:val="1"/>
      <w:marLeft w:val="0"/>
      <w:marRight w:val="0"/>
      <w:marTop w:val="0"/>
      <w:marBottom w:val="0"/>
      <w:divBdr>
        <w:top w:val="none" w:sz="0" w:space="0" w:color="auto"/>
        <w:left w:val="none" w:sz="0" w:space="0" w:color="auto"/>
        <w:bottom w:val="none" w:sz="0" w:space="0" w:color="auto"/>
        <w:right w:val="none" w:sz="0" w:space="0" w:color="auto"/>
      </w:divBdr>
    </w:div>
    <w:div w:id="1168597290">
      <w:bodyDiv w:val="1"/>
      <w:marLeft w:val="0"/>
      <w:marRight w:val="0"/>
      <w:marTop w:val="0"/>
      <w:marBottom w:val="0"/>
      <w:divBdr>
        <w:top w:val="none" w:sz="0" w:space="0" w:color="auto"/>
        <w:left w:val="none" w:sz="0" w:space="0" w:color="auto"/>
        <w:bottom w:val="none" w:sz="0" w:space="0" w:color="auto"/>
        <w:right w:val="none" w:sz="0" w:space="0" w:color="auto"/>
      </w:divBdr>
    </w:div>
    <w:div w:id="1169370494">
      <w:bodyDiv w:val="1"/>
      <w:marLeft w:val="0"/>
      <w:marRight w:val="0"/>
      <w:marTop w:val="0"/>
      <w:marBottom w:val="0"/>
      <w:divBdr>
        <w:top w:val="none" w:sz="0" w:space="0" w:color="auto"/>
        <w:left w:val="none" w:sz="0" w:space="0" w:color="auto"/>
        <w:bottom w:val="none" w:sz="0" w:space="0" w:color="auto"/>
        <w:right w:val="none" w:sz="0" w:space="0" w:color="auto"/>
      </w:divBdr>
    </w:div>
    <w:div w:id="1175851040">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98276904">
      <w:bodyDiv w:val="1"/>
      <w:marLeft w:val="0"/>
      <w:marRight w:val="0"/>
      <w:marTop w:val="0"/>
      <w:marBottom w:val="0"/>
      <w:divBdr>
        <w:top w:val="none" w:sz="0" w:space="0" w:color="auto"/>
        <w:left w:val="none" w:sz="0" w:space="0" w:color="auto"/>
        <w:bottom w:val="none" w:sz="0" w:space="0" w:color="auto"/>
        <w:right w:val="none" w:sz="0" w:space="0" w:color="auto"/>
      </w:divBdr>
    </w:div>
    <w:div w:id="1212115668">
      <w:bodyDiv w:val="1"/>
      <w:marLeft w:val="0"/>
      <w:marRight w:val="0"/>
      <w:marTop w:val="0"/>
      <w:marBottom w:val="0"/>
      <w:divBdr>
        <w:top w:val="none" w:sz="0" w:space="0" w:color="auto"/>
        <w:left w:val="none" w:sz="0" w:space="0" w:color="auto"/>
        <w:bottom w:val="none" w:sz="0" w:space="0" w:color="auto"/>
        <w:right w:val="none" w:sz="0" w:space="0" w:color="auto"/>
      </w:divBdr>
    </w:div>
    <w:div w:id="1212810548">
      <w:bodyDiv w:val="1"/>
      <w:marLeft w:val="0"/>
      <w:marRight w:val="0"/>
      <w:marTop w:val="0"/>
      <w:marBottom w:val="0"/>
      <w:divBdr>
        <w:top w:val="none" w:sz="0" w:space="0" w:color="auto"/>
        <w:left w:val="none" w:sz="0" w:space="0" w:color="auto"/>
        <w:bottom w:val="none" w:sz="0" w:space="0" w:color="auto"/>
        <w:right w:val="none" w:sz="0" w:space="0" w:color="auto"/>
      </w:divBdr>
    </w:div>
    <w:div w:id="1213733782">
      <w:bodyDiv w:val="1"/>
      <w:marLeft w:val="0"/>
      <w:marRight w:val="0"/>
      <w:marTop w:val="0"/>
      <w:marBottom w:val="0"/>
      <w:divBdr>
        <w:top w:val="none" w:sz="0" w:space="0" w:color="auto"/>
        <w:left w:val="none" w:sz="0" w:space="0" w:color="auto"/>
        <w:bottom w:val="none" w:sz="0" w:space="0" w:color="auto"/>
        <w:right w:val="none" w:sz="0" w:space="0" w:color="auto"/>
      </w:divBdr>
    </w:div>
    <w:div w:id="1219240896">
      <w:bodyDiv w:val="1"/>
      <w:marLeft w:val="0"/>
      <w:marRight w:val="0"/>
      <w:marTop w:val="0"/>
      <w:marBottom w:val="0"/>
      <w:divBdr>
        <w:top w:val="none" w:sz="0" w:space="0" w:color="auto"/>
        <w:left w:val="none" w:sz="0" w:space="0" w:color="auto"/>
        <w:bottom w:val="none" w:sz="0" w:space="0" w:color="auto"/>
        <w:right w:val="none" w:sz="0" w:space="0" w:color="auto"/>
      </w:divBdr>
    </w:div>
    <w:div w:id="1225023956">
      <w:bodyDiv w:val="1"/>
      <w:marLeft w:val="0"/>
      <w:marRight w:val="0"/>
      <w:marTop w:val="0"/>
      <w:marBottom w:val="0"/>
      <w:divBdr>
        <w:top w:val="none" w:sz="0" w:space="0" w:color="auto"/>
        <w:left w:val="none" w:sz="0" w:space="0" w:color="auto"/>
        <w:bottom w:val="none" w:sz="0" w:space="0" w:color="auto"/>
        <w:right w:val="none" w:sz="0" w:space="0" w:color="auto"/>
      </w:divBdr>
    </w:div>
    <w:div w:id="1228102803">
      <w:bodyDiv w:val="1"/>
      <w:marLeft w:val="0"/>
      <w:marRight w:val="0"/>
      <w:marTop w:val="0"/>
      <w:marBottom w:val="0"/>
      <w:divBdr>
        <w:top w:val="none" w:sz="0" w:space="0" w:color="auto"/>
        <w:left w:val="none" w:sz="0" w:space="0" w:color="auto"/>
        <w:bottom w:val="none" w:sz="0" w:space="0" w:color="auto"/>
        <w:right w:val="none" w:sz="0" w:space="0" w:color="auto"/>
      </w:divBdr>
    </w:div>
    <w:div w:id="1229073277">
      <w:bodyDiv w:val="1"/>
      <w:marLeft w:val="0"/>
      <w:marRight w:val="0"/>
      <w:marTop w:val="0"/>
      <w:marBottom w:val="0"/>
      <w:divBdr>
        <w:top w:val="none" w:sz="0" w:space="0" w:color="auto"/>
        <w:left w:val="none" w:sz="0" w:space="0" w:color="auto"/>
        <w:bottom w:val="none" w:sz="0" w:space="0" w:color="auto"/>
        <w:right w:val="none" w:sz="0" w:space="0" w:color="auto"/>
      </w:divBdr>
    </w:div>
    <w:div w:id="1239822295">
      <w:bodyDiv w:val="1"/>
      <w:marLeft w:val="0"/>
      <w:marRight w:val="0"/>
      <w:marTop w:val="0"/>
      <w:marBottom w:val="0"/>
      <w:divBdr>
        <w:top w:val="none" w:sz="0" w:space="0" w:color="auto"/>
        <w:left w:val="none" w:sz="0" w:space="0" w:color="auto"/>
        <w:bottom w:val="none" w:sz="0" w:space="0" w:color="auto"/>
        <w:right w:val="none" w:sz="0" w:space="0" w:color="auto"/>
      </w:divBdr>
    </w:div>
    <w:div w:id="1248272527">
      <w:bodyDiv w:val="1"/>
      <w:marLeft w:val="0"/>
      <w:marRight w:val="0"/>
      <w:marTop w:val="0"/>
      <w:marBottom w:val="0"/>
      <w:divBdr>
        <w:top w:val="none" w:sz="0" w:space="0" w:color="auto"/>
        <w:left w:val="none" w:sz="0" w:space="0" w:color="auto"/>
        <w:bottom w:val="none" w:sz="0" w:space="0" w:color="auto"/>
        <w:right w:val="none" w:sz="0" w:space="0" w:color="auto"/>
      </w:divBdr>
    </w:div>
    <w:div w:id="1255015196">
      <w:bodyDiv w:val="1"/>
      <w:marLeft w:val="0"/>
      <w:marRight w:val="0"/>
      <w:marTop w:val="0"/>
      <w:marBottom w:val="0"/>
      <w:divBdr>
        <w:top w:val="none" w:sz="0" w:space="0" w:color="auto"/>
        <w:left w:val="none" w:sz="0" w:space="0" w:color="auto"/>
        <w:bottom w:val="none" w:sz="0" w:space="0" w:color="auto"/>
        <w:right w:val="none" w:sz="0" w:space="0" w:color="auto"/>
      </w:divBdr>
    </w:div>
    <w:div w:id="1259219365">
      <w:bodyDiv w:val="1"/>
      <w:marLeft w:val="0"/>
      <w:marRight w:val="0"/>
      <w:marTop w:val="0"/>
      <w:marBottom w:val="0"/>
      <w:divBdr>
        <w:top w:val="none" w:sz="0" w:space="0" w:color="auto"/>
        <w:left w:val="none" w:sz="0" w:space="0" w:color="auto"/>
        <w:bottom w:val="none" w:sz="0" w:space="0" w:color="auto"/>
        <w:right w:val="none" w:sz="0" w:space="0" w:color="auto"/>
      </w:divBdr>
    </w:div>
    <w:div w:id="1261454906">
      <w:bodyDiv w:val="1"/>
      <w:marLeft w:val="0"/>
      <w:marRight w:val="0"/>
      <w:marTop w:val="0"/>
      <w:marBottom w:val="0"/>
      <w:divBdr>
        <w:top w:val="none" w:sz="0" w:space="0" w:color="auto"/>
        <w:left w:val="none" w:sz="0" w:space="0" w:color="auto"/>
        <w:bottom w:val="none" w:sz="0" w:space="0" w:color="auto"/>
        <w:right w:val="none" w:sz="0" w:space="0" w:color="auto"/>
      </w:divBdr>
    </w:div>
    <w:div w:id="1265839928">
      <w:bodyDiv w:val="1"/>
      <w:marLeft w:val="0"/>
      <w:marRight w:val="0"/>
      <w:marTop w:val="0"/>
      <w:marBottom w:val="0"/>
      <w:divBdr>
        <w:top w:val="none" w:sz="0" w:space="0" w:color="auto"/>
        <w:left w:val="none" w:sz="0" w:space="0" w:color="auto"/>
        <w:bottom w:val="none" w:sz="0" w:space="0" w:color="auto"/>
        <w:right w:val="none" w:sz="0" w:space="0" w:color="auto"/>
      </w:divBdr>
    </w:div>
    <w:div w:id="1266383901">
      <w:bodyDiv w:val="1"/>
      <w:marLeft w:val="0"/>
      <w:marRight w:val="0"/>
      <w:marTop w:val="0"/>
      <w:marBottom w:val="0"/>
      <w:divBdr>
        <w:top w:val="none" w:sz="0" w:space="0" w:color="auto"/>
        <w:left w:val="none" w:sz="0" w:space="0" w:color="auto"/>
        <w:bottom w:val="none" w:sz="0" w:space="0" w:color="auto"/>
        <w:right w:val="none" w:sz="0" w:space="0" w:color="auto"/>
      </w:divBdr>
    </w:div>
    <w:div w:id="1266771885">
      <w:bodyDiv w:val="1"/>
      <w:marLeft w:val="0"/>
      <w:marRight w:val="0"/>
      <w:marTop w:val="0"/>
      <w:marBottom w:val="0"/>
      <w:divBdr>
        <w:top w:val="none" w:sz="0" w:space="0" w:color="auto"/>
        <w:left w:val="none" w:sz="0" w:space="0" w:color="auto"/>
        <w:bottom w:val="none" w:sz="0" w:space="0" w:color="auto"/>
        <w:right w:val="none" w:sz="0" w:space="0" w:color="auto"/>
      </w:divBdr>
    </w:div>
    <w:div w:id="1273242658">
      <w:bodyDiv w:val="1"/>
      <w:marLeft w:val="0"/>
      <w:marRight w:val="0"/>
      <w:marTop w:val="0"/>
      <w:marBottom w:val="0"/>
      <w:divBdr>
        <w:top w:val="none" w:sz="0" w:space="0" w:color="auto"/>
        <w:left w:val="none" w:sz="0" w:space="0" w:color="auto"/>
        <w:bottom w:val="none" w:sz="0" w:space="0" w:color="auto"/>
        <w:right w:val="none" w:sz="0" w:space="0" w:color="auto"/>
      </w:divBdr>
    </w:div>
    <w:div w:id="1275362777">
      <w:bodyDiv w:val="1"/>
      <w:marLeft w:val="0"/>
      <w:marRight w:val="0"/>
      <w:marTop w:val="0"/>
      <w:marBottom w:val="0"/>
      <w:divBdr>
        <w:top w:val="none" w:sz="0" w:space="0" w:color="auto"/>
        <w:left w:val="none" w:sz="0" w:space="0" w:color="auto"/>
        <w:bottom w:val="none" w:sz="0" w:space="0" w:color="auto"/>
        <w:right w:val="none" w:sz="0" w:space="0" w:color="auto"/>
      </w:divBdr>
    </w:div>
    <w:div w:id="1278024167">
      <w:bodyDiv w:val="1"/>
      <w:marLeft w:val="0"/>
      <w:marRight w:val="0"/>
      <w:marTop w:val="0"/>
      <w:marBottom w:val="0"/>
      <w:divBdr>
        <w:top w:val="none" w:sz="0" w:space="0" w:color="auto"/>
        <w:left w:val="none" w:sz="0" w:space="0" w:color="auto"/>
        <w:bottom w:val="none" w:sz="0" w:space="0" w:color="auto"/>
        <w:right w:val="none" w:sz="0" w:space="0" w:color="auto"/>
      </w:divBdr>
    </w:div>
    <w:div w:id="1285383470">
      <w:bodyDiv w:val="1"/>
      <w:marLeft w:val="0"/>
      <w:marRight w:val="0"/>
      <w:marTop w:val="0"/>
      <w:marBottom w:val="0"/>
      <w:divBdr>
        <w:top w:val="none" w:sz="0" w:space="0" w:color="auto"/>
        <w:left w:val="none" w:sz="0" w:space="0" w:color="auto"/>
        <w:bottom w:val="none" w:sz="0" w:space="0" w:color="auto"/>
        <w:right w:val="none" w:sz="0" w:space="0" w:color="auto"/>
      </w:divBdr>
    </w:div>
    <w:div w:id="1286036841">
      <w:bodyDiv w:val="1"/>
      <w:marLeft w:val="0"/>
      <w:marRight w:val="0"/>
      <w:marTop w:val="0"/>
      <w:marBottom w:val="0"/>
      <w:divBdr>
        <w:top w:val="none" w:sz="0" w:space="0" w:color="auto"/>
        <w:left w:val="none" w:sz="0" w:space="0" w:color="auto"/>
        <w:bottom w:val="none" w:sz="0" w:space="0" w:color="auto"/>
        <w:right w:val="none" w:sz="0" w:space="0" w:color="auto"/>
      </w:divBdr>
    </w:div>
    <w:div w:id="1292395862">
      <w:bodyDiv w:val="1"/>
      <w:marLeft w:val="0"/>
      <w:marRight w:val="0"/>
      <w:marTop w:val="0"/>
      <w:marBottom w:val="0"/>
      <w:divBdr>
        <w:top w:val="none" w:sz="0" w:space="0" w:color="auto"/>
        <w:left w:val="none" w:sz="0" w:space="0" w:color="auto"/>
        <w:bottom w:val="none" w:sz="0" w:space="0" w:color="auto"/>
        <w:right w:val="none" w:sz="0" w:space="0" w:color="auto"/>
      </w:divBdr>
    </w:div>
    <w:div w:id="1292974541">
      <w:bodyDiv w:val="1"/>
      <w:marLeft w:val="0"/>
      <w:marRight w:val="0"/>
      <w:marTop w:val="0"/>
      <w:marBottom w:val="0"/>
      <w:divBdr>
        <w:top w:val="none" w:sz="0" w:space="0" w:color="auto"/>
        <w:left w:val="none" w:sz="0" w:space="0" w:color="auto"/>
        <w:bottom w:val="none" w:sz="0" w:space="0" w:color="auto"/>
        <w:right w:val="none" w:sz="0" w:space="0" w:color="auto"/>
      </w:divBdr>
    </w:div>
    <w:div w:id="1294944559">
      <w:bodyDiv w:val="1"/>
      <w:marLeft w:val="0"/>
      <w:marRight w:val="0"/>
      <w:marTop w:val="0"/>
      <w:marBottom w:val="0"/>
      <w:divBdr>
        <w:top w:val="none" w:sz="0" w:space="0" w:color="auto"/>
        <w:left w:val="none" w:sz="0" w:space="0" w:color="auto"/>
        <w:bottom w:val="none" w:sz="0" w:space="0" w:color="auto"/>
        <w:right w:val="none" w:sz="0" w:space="0" w:color="auto"/>
      </w:divBdr>
    </w:div>
    <w:div w:id="1299451671">
      <w:bodyDiv w:val="1"/>
      <w:marLeft w:val="0"/>
      <w:marRight w:val="0"/>
      <w:marTop w:val="0"/>
      <w:marBottom w:val="0"/>
      <w:divBdr>
        <w:top w:val="none" w:sz="0" w:space="0" w:color="auto"/>
        <w:left w:val="none" w:sz="0" w:space="0" w:color="auto"/>
        <w:bottom w:val="none" w:sz="0" w:space="0" w:color="auto"/>
        <w:right w:val="none" w:sz="0" w:space="0" w:color="auto"/>
      </w:divBdr>
    </w:div>
    <w:div w:id="1311521319">
      <w:bodyDiv w:val="1"/>
      <w:marLeft w:val="0"/>
      <w:marRight w:val="0"/>
      <w:marTop w:val="0"/>
      <w:marBottom w:val="0"/>
      <w:divBdr>
        <w:top w:val="none" w:sz="0" w:space="0" w:color="auto"/>
        <w:left w:val="none" w:sz="0" w:space="0" w:color="auto"/>
        <w:bottom w:val="none" w:sz="0" w:space="0" w:color="auto"/>
        <w:right w:val="none" w:sz="0" w:space="0" w:color="auto"/>
      </w:divBdr>
    </w:div>
    <w:div w:id="1319698966">
      <w:bodyDiv w:val="1"/>
      <w:marLeft w:val="0"/>
      <w:marRight w:val="0"/>
      <w:marTop w:val="0"/>
      <w:marBottom w:val="0"/>
      <w:divBdr>
        <w:top w:val="none" w:sz="0" w:space="0" w:color="auto"/>
        <w:left w:val="none" w:sz="0" w:space="0" w:color="auto"/>
        <w:bottom w:val="none" w:sz="0" w:space="0" w:color="auto"/>
        <w:right w:val="none" w:sz="0" w:space="0" w:color="auto"/>
      </w:divBdr>
    </w:div>
    <w:div w:id="1326979383">
      <w:bodyDiv w:val="1"/>
      <w:marLeft w:val="0"/>
      <w:marRight w:val="0"/>
      <w:marTop w:val="0"/>
      <w:marBottom w:val="0"/>
      <w:divBdr>
        <w:top w:val="none" w:sz="0" w:space="0" w:color="auto"/>
        <w:left w:val="none" w:sz="0" w:space="0" w:color="auto"/>
        <w:bottom w:val="none" w:sz="0" w:space="0" w:color="auto"/>
        <w:right w:val="none" w:sz="0" w:space="0" w:color="auto"/>
      </w:divBdr>
    </w:div>
    <w:div w:id="1329023111">
      <w:bodyDiv w:val="1"/>
      <w:marLeft w:val="0"/>
      <w:marRight w:val="0"/>
      <w:marTop w:val="0"/>
      <w:marBottom w:val="0"/>
      <w:divBdr>
        <w:top w:val="none" w:sz="0" w:space="0" w:color="auto"/>
        <w:left w:val="none" w:sz="0" w:space="0" w:color="auto"/>
        <w:bottom w:val="none" w:sz="0" w:space="0" w:color="auto"/>
        <w:right w:val="none" w:sz="0" w:space="0" w:color="auto"/>
      </w:divBdr>
    </w:div>
    <w:div w:id="1333797086">
      <w:bodyDiv w:val="1"/>
      <w:marLeft w:val="0"/>
      <w:marRight w:val="0"/>
      <w:marTop w:val="0"/>
      <w:marBottom w:val="0"/>
      <w:divBdr>
        <w:top w:val="none" w:sz="0" w:space="0" w:color="auto"/>
        <w:left w:val="none" w:sz="0" w:space="0" w:color="auto"/>
        <w:bottom w:val="none" w:sz="0" w:space="0" w:color="auto"/>
        <w:right w:val="none" w:sz="0" w:space="0" w:color="auto"/>
      </w:divBdr>
    </w:div>
    <w:div w:id="1339622139">
      <w:bodyDiv w:val="1"/>
      <w:marLeft w:val="0"/>
      <w:marRight w:val="0"/>
      <w:marTop w:val="0"/>
      <w:marBottom w:val="0"/>
      <w:divBdr>
        <w:top w:val="none" w:sz="0" w:space="0" w:color="auto"/>
        <w:left w:val="none" w:sz="0" w:space="0" w:color="auto"/>
        <w:bottom w:val="none" w:sz="0" w:space="0" w:color="auto"/>
        <w:right w:val="none" w:sz="0" w:space="0" w:color="auto"/>
      </w:divBdr>
    </w:div>
    <w:div w:id="1344668660">
      <w:bodyDiv w:val="1"/>
      <w:marLeft w:val="0"/>
      <w:marRight w:val="0"/>
      <w:marTop w:val="0"/>
      <w:marBottom w:val="0"/>
      <w:divBdr>
        <w:top w:val="none" w:sz="0" w:space="0" w:color="auto"/>
        <w:left w:val="none" w:sz="0" w:space="0" w:color="auto"/>
        <w:bottom w:val="none" w:sz="0" w:space="0" w:color="auto"/>
        <w:right w:val="none" w:sz="0" w:space="0" w:color="auto"/>
      </w:divBdr>
    </w:div>
    <w:div w:id="1349604507">
      <w:bodyDiv w:val="1"/>
      <w:marLeft w:val="0"/>
      <w:marRight w:val="0"/>
      <w:marTop w:val="0"/>
      <w:marBottom w:val="0"/>
      <w:divBdr>
        <w:top w:val="none" w:sz="0" w:space="0" w:color="auto"/>
        <w:left w:val="none" w:sz="0" w:space="0" w:color="auto"/>
        <w:bottom w:val="none" w:sz="0" w:space="0" w:color="auto"/>
        <w:right w:val="none" w:sz="0" w:space="0" w:color="auto"/>
      </w:divBdr>
    </w:div>
    <w:div w:id="1353847781">
      <w:bodyDiv w:val="1"/>
      <w:marLeft w:val="0"/>
      <w:marRight w:val="0"/>
      <w:marTop w:val="0"/>
      <w:marBottom w:val="0"/>
      <w:divBdr>
        <w:top w:val="none" w:sz="0" w:space="0" w:color="auto"/>
        <w:left w:val="none" w:sz="0" w:space="0" w:color="auto"/>
        <w:bottom w:val="none" w:sz="0" w:space="0" w:color="auto"/>
        <w:right w:val="none" w:sz="0" w:space="0" w:color="auto"/>
      </w:divBdr>
    </w:div>
    <w:div w:id="1364138410">
      <w:bodyDiv w:val="1"/>
      <w:marLeft w:val="0"/>
      <w:marRight w:val="0"/>
      <w:marTop w:val="0"/>
      <w:marBottom w:val="0"/>
      <w:divBdr>
        <w:top w:val="none" w:sz="0" w:space="0" w:color="auto"/>
        <w:left w:val="none" w:sz="0" w:space="0" w:color="auto"/>
        <w:bottom w:val="none" w:sz="0" w:space="0" w:color="auto"/>
        <w:right w:val="none" w:sz="0" w:space="0" w:color="auto"/>
      </w:divBdr>
    </w:div>
    <w:div w:id="1371765804">
      <w:bodyDiv w:val="1"/>
      <w:marLeft w:val="0"/>
      <w:marRight w:val="0"/>
      <w:marTop w:val="0"/>
      <w:marBottom w:val="0"/>
      <w:divBdr>
        <w:top w:val="none" w:sz="0" w:space="0" w:color="auto"/>
        <w:left w:val="none" w:sz="0" w:space="0" w:color="auto"/>
        <w:bottom w:val="none" w:sz="0" w:space="0" w:color="auto"/>
        <w:right w:val="none" w:sz="0" w:space="0" w:color="auto"/>
      </w:divBdr>
    </w:div>
    <w:div w:id="1377579732">
      <w:bodyDiv w:val="1"/>
      <w:marLeft w:val="0"/>
      <w:marRight w:val="0"/>
      <w:marTop w:val="0"/>
      <w:marBottom w:val="0"/>
      <w:divBdr>
        <w:top w:val="none" w:sz="0" w:space="0" w:color="auto"/>
        <w:left w:val="none" w:sz="0" w:space="0" w:color="auto"/>
        <w:bottom w:val="none" w:sz="0" w:space="0" w:color="auto"/>
        <w:right w:val="none" w:sz="0" w:space="0" w:color="auto"/>
      </w:divBdr>
    </w:div>
    <w:div w:id="1380011422">
      <w:bodyDiv w:val="1"/>
      <w:marLeft w:val="0"/>
      <w:marRight w:val="0"/>
      <w:marTop w:val="0"/>
      <w:marBottom w:val="0"/>
      <w:divBdr>
        <w:top w:val="none" w:sz="0" w:space="0" w:color="auto"/>
        <w:left w:val="none" w:sz="0" w:space="0" w:color="auto"/>
        <w:bottom w:val="none" w:sz="0" w:space="0" w:color="auto"/>
        <w:right w:val="none" w:sz="0" w:space="0" w:color="auto"/>
      </w:divBdr>
    </w:div>
    <w:div w:id="1380594580">
      <w:bodyDiv w:val="1"/>
      <w:marLeft w:val="0"/>
      <w:marRight w:val="0"/>
      <w:marTop w:val="0"/>
      <w:marBottom w:val="0"/>
      <w:divBdr>
        <w:top w:val="none" w:sz="0" w:space="0" w:color="auto"/>
        <w:left w:val="none" w:sz="0" w:space="0" w:color="auto"/>
        <w:bottom w:val="none" w:sz="0" w:space="0" w:color="auto"/>
        <w:right w:val="none" w:sz="0" w:space="0" w:color="auto"/>
      </w:divBdr>
    </w:div>
    <w:div w:id="1382245291">
      <w:bodyDiv w:val="1"/>
      <w:marLeft w:val="0"/>
      <w:marRight w:val="0"/>
      <w:marTop w:val="0"/>
      <w:marBottom w:val="0"/>
      <w:divBdr>
        <w:top w:val="none" w:sz="0" w:space="0" w:color="auto"/>
        <w:left w:val="none" w:sz="0" w:space="0" w:color="auto"/>
        <w:bottom w:val="none" w:sz="0" w:space="0" w:color="auto"/>
        <w:right w:val="none" w:sz="0" w:space="0" w:color="auto"/>
      </w:divBdr>
    </w:div>
    <w:div w:id="1385790468">
      <w:bodyDiv w:val="1"/>
      <w:marLeft w:val="0"/>
      <w:marRight w:val="0"/>
      <w:marTop w:val="0"/>
      <w:marBottom w:val="0"/>
      <w:divBdr>
        <w:top w:val="none" w:sz="0" w:space="0" w:color="auto"/>
        <w:left w:val="none" w:sz="0" w:space="0" w:color="auto"/>
        <w:bottom w:val="none" w:sz="0" w:space="0" w:color="auto"/>
        <w:right w:val="none" w:sz="0" w:space="0" w:color="auto"/>
      </w:divBdr>
    </w:div>
    <w:div w:id="1386569212">
      <w:bodyDiv w:val="1"/>
      <w:marLeft w:val="0"/>
      <w:marRight w:val="0"/>
      <w:marTop w:val="0"/>
      <w:marBottom w:val="0"/>
      <w:divBdr>
        <w:top w:val="none" w:sz="0" w:space="0" w:color="auto"/>
        <w:left w:val="none" w:sz="0" w:space="0" w:color="auto"/>
        <w:bottom w:val="none" w:sz="0" w:space="0" w:color="auto"/>
        <w:right w:val="none" w:sz="0" w:space="0" w:color="auto"/>
      </w:divBdr>
    </w:div>
    <w:div w:id="1394084432">
      <w:bodyDiv w:val="1"/>
      <w:marLeft w:val="0"/>
      <w:marRight w:val="0"/>
      <w:marTop w:val="0"/>
      <w:marBottom w:val="0"/>
      <w:divBdr>
        <w:top w:val="none" w:sz="0" w:space="0" w:color="auto"/>
        <w:left w:val="none" w:sz="0" w:space="0" w:color="auto"/>
        <w:bottom w:val="none" w:sz="0" w:space="0" w:color="auto"/>
        <w:right w:val="none" w:sz="0" w:space="0" w:color="auto"/>
      </w:divBdr>
    </w:div>
    <w:div w:id="1397119886">
      <w:bodyDiv w:val="1"/>
      <w:marLeft w:val="0"/>
      <w:marRight w:val="0"/>
      <w:marTop w:val="0"/>
      <w:marBottom w:val="0"/>
      <w:divBdr>
        <w:top w:val="none" w:sz="0" w:space="0" w:color="auto"/>
        <w:left w:val="none" w:sz="0" w:space="0" w:color="auto"/>
        <w:bottom w:val="none" w:sz="0" w:space="0" w:color="auto"/>
        <w:right w:val="none" w:sz="0" w:space="0" w:color="auto"/>
      </w:divBdr>
    </w:div>
    <w:div w:id="1401833672">
      <w:bodyDiv w:val="1"/>
      <w:marLeft w:val="0"/>
      <w:marRight w:val="0"/>
      <w:marTop w:val="0"/>
      <w:marBottom w:val="0"/>
      <w:divBdr>
        <w:top w:val="none" w:sz="0" w:space="0" w:color="auto"/>
        <w:left w:val="none" w:sz="0" w:space="0" w:color="auto"/>
        <w:bottom w:val="none" w:sz="0" w:space="0" w:color="auto"/>
        <w:right w:val="none" w:sz="0" w:space="0" w:color="auto"/>
      </w:divBdr>
    </w:div>
    <w:div w:id="1406102495">
      <w:bodyDiv w:val="1"/>
      <w:marLeft w:val="0"/>
      <w:marRight w:val="0"/>
      <w:marTop w:val="0"/>
      <w:marBottom w:val="0"/>
      <w:divBdr>
        <w:top w:val="none" w:sz="0" w:space="0" w:color="auto"/>
        <w:left w:val="none" w:sz="0" w:space="0" w:color="auto"/>
        <w:bottom w:val="none" w:sz="0" w:space="0" w:color="auto"/>
        <w:right w:val="none" w:sz="0" w:space="0" w:color="auto"/>
      </w:divBdr>
    </w:div>
    <w:div w:id="1406994345">
      <w:bodyDiv w:val="1"/>
      <w:marLeft w:val="0"/>
      <w:marRight w:val="0"/>
      <w:marTop w:val="0"/>
      <w:marBottom w:val="0"/>
      <w:divBdr>
        <w:top w:val="none" w:sz="0" w:space="0" w:color="auto"/>
        <w:left w:val="none" w:sz="0" w:space="0" w:color="auto"/>
        <w:bottom w:val="none" w:sz="0" w:space="0" w:color="auto"/>
        <w:right w:val="none" w:sz="0" w:space="0" w:color="auto"/>
      </w:divBdr>
    </w:div>
    <w:div w:id="1410612666">
      <w:bodyDiv w:val="1"/>
      <w:marLeft w:val="0"/>
      <w:marRight w:val="0"/>
      <w:marTop w:val="0"/>
      <w:marBottom w:val="0"/>
      <w:divBdr>
        <w:top w:val="none" w:sz="0" w:space="0" w:color="auto"/>
        <w:left w:val="none" w:sz="0" w:space="0" w:color="auto"/>
        <w:bottom w:val="none" w:sz="0" w:space="0" w:color="auto"/>
        <w:right w:val="none" w:sz="0" w:space="0" w:color="auto"/>
      </w:divBdr>
    </w:div>
    <w:div w:id="1412507044">
      <w:bodyDiv w:val="1"/>
      <w:marLeft w:val="0"/>
      <w:marRight w:val="0"/>
      <w:marTop w:val="0"/>
      <w:marBottom w:val="0"/>
      <w:divBdr>
        <w:top w:val="none" w:sz="0" w:space="0" w:color="auto"/>
        <w:left w:val="none" w:sz="0" w:space="0" w:color="auto"/>
        <w:bottom w:val="none" w:sz="0" w:space="0" w:color="auto"/>
        <w:right w:val="none" w:sz="0" w:space="0" w:color="auto"/>
      </w:divBdr>
    </w:div>
    <w:div w:id="1420326599">
      <w:bodyDiv w:val="1"/>
      <w:marLeft w:val="0"/>
      <w:marRight w:val="0"/>
      <w:marTop w:val="0"/>
      <w:marBottom w:val="0"/>
      <w:divBdr>
        <w:top w:val="none" w:sz="0" w:space="0" w:color="auto"/>
        <w:left w:val="none" w:sz="0" w:space="0" w:color="auto"/>
        <w:bottom w:val="none" w:sz="0" w:space="0" w:color="auto"/>
        <w:right w:val="none" w:sz="0" w:space="0" w:color="auto"/>
      </w:divBdr>
    </w:div>
    <w:div w:id="1421483429">
      <w:bodyDiv w:val="1"/>
      <w:marLeft w:val="0"/>
      <w:marRight w:val="0"/>
      <w:marTop w:val="0"/>
      <w:marBottom w:val="0"/>
      <w:divBdr>
        <w:top w:val="none" w:sz="0" w:space="0" w:color="auto"/>
        <w:left w:val="none" w:sz="0" w:space="0" w:color="auto"/>
        <w:bottom w:val="none" w:sz="0" w:space="0" w:color="auto"/>
        <w:right w:val="none" w:sz="0" w:space="0" w:color="auto"/>
      </w:divBdr>
    </w:div>
    <w:div w:id="1422726557">
      <w:bodyDiv w:val="1"/>
      <w:marLeft w:val="0"/>
      <w:marRight w:val="0"/>
      <w:marTop w:val="0"/>
      <w:marBottom w:val="0"/>
      <w:divBdr>
        <w:top w:val="none" w:sz="0" w:space="0" w:color="auto"/>
        <w:left w:val="none" w:sz="0" w:space="0" w:color="auto"/>
        <w:bottom w:val="none" w:sz="0" w:space="0" w:color="auto"/>
        <w:right w:val="none" w:sz="0" w:space="0" w:color="auto"/>
      </w:divBdr>
    </w:div>
    <w:div w:id="1424109245">
      <w:bodyDiv w:val="1"/>
      <w:marLeft w:val="0"/>
      <w:marRight w:val="0"/>
      <w:marTop w:val="0"/>
      <w:marBottom w:val="0"/>
      <w:divBdr>
        <w:top w:val="none" w:sz="0" w:space="0" w:color="auto"/>
        <w:left w:val="none" w:sz="0" w:space="0" w:color="auto"/>
        <w:bottom w:val="none" w:sz="0" w:space="0" w:color="auto"/>
        <w:right w:val="none" w:sz="0" w:space="0" w:color="auto"/>
      </w:divBdr>
    </w:div>
    <w:div w:id="1424569265">
      <w:bodyDiv w:val="1"/>
      <w:marLeft w:val="0"/>
      <w:marRight w:val="0"/>
      <w:marTop w:val="0"/>
      <w:marBottom w:val="0"/>
      <w:divBdr>
        <w:top w:val="none" w:sz="0" w:space="0" w:color="auto"/>
        <w:left w:val="none" w:sz="0" w:space="0" w:color="auto"/>
        <w:bottom w:val="none" w:sz="0" w:space="0" w:color="auto"/>
        <w:right w:val="none" w:sz="0" w:space="0" w:color="auto"/>
      </w:divBdr>
    </w:div>
    <w:div w:id="1426807045">
      <w:bodyDiv w:val="1"/>
      <w:marLeft w:val="0"/>
      <w:marRight w:val="0"/>
      <w:marTop w:val="0"/>
      <w:marBottom w:val="0"/>
      <w:divBdr>
        <w:top w:val="none" w:sz="0" w:space="0" w:color="auto"/>
        <w:left w:val="none" w:sz="0" w:space="0" w:color="auto"/>
        <w:bottom w:val="none" w:sz="0" w:space="0" w:color="auto"/>
        <w:right w:val="none" w:sz="0" w:space="0" w:color="auto"/>
      </w:divBdr>
    </w:div>
    <w:div w:id="1427000573">
      <w:bodyDiv w:val="1"/>
      <w:marLeft w:val="0"/>
      <w:marRight w:val="0"/>
      <w:marTop w:val="0"/>
      <w:marBottom w:val="0"/>
      <w:divBdr>
        <w:top w:val="none" w:sz="0" w:space="0" w:color="auto"/>
        <w:left w:val="none" w:sz="0" w:space="0" w:color="auto"/>
        <w:bottom w:val="none" w:sz="0" w:space="0" w:color="auto"/>
        <w:right w:val="none" w:sz="0" w:space="0" w:color="auto"/>
      </w:divBdr>
    </w:div>
    <w:div w:id="1435129122">
      <w:bodyDiv w:val="1"/>
      <w:marLeft w:val="0"/>
      <w:marRight w:val="0"/>
      <w:marTop w:val="0"/>
      <w:marBottom w:val="0"/>
      <w:divBdr>
        <w:top w:val="none" w:sz="0" w:space="0" w:color="auto"/>
        <w:left w:val="none" w:sz="0" w:space="0" w:color="auto"/>
        <w:bottom w:val="none" w:sz="0" w:space="0" w:color="auto"/>
        <w:right w:val="none" w:sz="0" w:space="0" w:color="auto"/>
      </w:divBdr>
    </w:div>
    <w:div w:id="1436173522">
      <w:bodyDiv w:val="1"/>
      <w:marLeft w:val="0"/>
      <w:marRight w:val="0"/>
      <w:marTop w:val="0"/>
      <w:marBottom w:val="0"/>
      <w:divBdr>
        <w:top w:val="none" w:sz="0" w:space="0" w:color="auto"/>
        <w:left w:val="none" w:sz="0" w:space="0" w:color="auto"/>
        <w:bottom w:val="none" w:sz="0" w:space="0" w:color="auto"/>
        <w:right w:val="none" w:sz="0" w:space="0" w:color="auto"/>
      </w:divBdr>
    </w:div>
    <w:div w:id="1437601376">
      <w:bodyDiv w:val="1"/>
      <w:marLeft w:val="0"/>
      <w:marRight w:val="0"/>
      <w:marTop w:val="0"/>
      <w:marBottom w:val="0"/>
      <w:divBdr>
        <w:top w:val="none" w:sz="0" w:space="0" w:color="auto"/>
        <w:left w:val="none" w:sz="0" w:space="0" w:color="auto"/>
        <w:bottom w:val="none" w:sz="0" w:space="0" w:color="auto"/>
        <w:right w:val="none" w:sz="0" w:space="0" w:color="auto"/>
      </w:divBdr>
    </w:div>
    <w:div w:id="1450275358">
      <w:bodyDiv w:val="1"/>
      <w:marLeft w:val="0"/>
      <w:marRight w:val="0"/>
      <w:marTop w:val="0"/>
      <w:marBottom w:val="0"/>
      <w:divBdr>
        <w:top w:val="none" w:sz="0" w:space="0" w:color="auto"/>
        <w:left w:val="none" w:sz="0" w:space="0" w:color="auto"/>
        <w:bottom w:val="none" w:sz="0" w:space="0" w:color="auto"/>
        <w:right w:val="none" w:sz="0" w:space="0" w:color="auto"/>
      </w:divBdr>
    </w:div>
    <w:div w:id="1450396614">
      <w:bodyDiv w:val="1"/>
      <w:marLeft w:val="0"/>
      <w:marRight w:val="0"/>
      <w:marTop w:val="0"/>
      <w:marBottom w:val="0"/>
      <w:divBdr>
        <w:top w:val="none" w:sz="0" w:space="0" w:color="auto"/>
        <w:left w:val="none" w:sz="0" w:space="0" w:color="auto"/>
        <w:bottom w:val="none" w:sz="0" w:space="0" w:color="auto"/>
        <w:right w:val="none" w:sz="0" w:space="0" w:color="auto"/>
      </w:divBdr>
    </w:div>
    <w:div w:id="1470169115">
      <w:bodyDiv w:val="1"/>
      <w:marLeft w:val="0"/>
      <w:marRight w:val="0"/>
      <w:marTop w:val="0"/>
      <w:marBottom w:val="0"/>
      <w:divBdr>
        <w:top w:val="none" w:sz="0" w:space="0" w:color="auto"/>
        <w:left w:val="none" w:sz="0" w:space="0" w:color="auto"/>
        <w:bottom w:val="none" w:sz="0" w:space="0" w:color="auto"/>
        <w:right w:val="none" w:sz="0" w:space="0" w:color="auto"/>
      </w:divBdr>
    </w:div>
    <w:div w:id="1472213222">
      <w:bodyDiv w:val="1"/>
      <w:marLeft w:val="0"/>
      <w:marRight w:val="0"/>
      <w:marTop w:val="0"/>
      <w:marBottom w:val="0"/>
      <w:divBdr>
        <w:top w:val="none" w:sz="0" w:space="0" w:color="auto"/>
        <w:left w:val="none" w:sz="0" w:space="0" w:color="auto"/>
        <w:bottom w:val="none" w:sz="0" w:space="0" w:color="auto"/>
        <w:right w:val="none" w:sz="0" w:space="0" w:color="auto"/>
      </w:divBdr>
    </w:div>
    <w:div w:id="1472866059">
      <w:bodyDiv w:val="1"/>
      <w:marLeft w:val="0"/>
      <w:marRight w:val="0"/>
      <w:marTop w:val="0"/>
      <w:marBottom w:val="0"/>
      <w:divBdr>
        <w:top w:val="none" w:sz="0" w:space="0" w:color="auto"/>
        <w:left w:val="none" w:sz="0" w:space="0" w:color="auto"/>
        <w:bottom w:val="none" w:sz="0" w:space="0" w:color="auto"/>
        <w:right w:val="none" w:sz="0" w:space="0" w:color="auto"/>
      </w:divBdr>
    </w:div>
    <w:div w:id="1474173023">
      <w:bodyDiv w:val="1"/>
      <w:marLeft w:val="0"/>
      <w:marRight w:val="0"/>
      <w:marTop w:val="0"/>
      <w:marBottom w:val="0"/>
      <w:divBdr>
        <w:top w:val="none" w:sz="0" w:space="0" w:color="auto"/>
        <w:left w:val="none" w:sz="0" w:space="0" w:color="auto"/>
        <w:bottom w:val="none" w:sz="0" w:space="0" w:color="auto"/>
        <w:right w:val="none" w:sz="0" w:space="0" w:color="auto"/>
      </w:divBdr>
    </w:div>
    <w:div w:id="1478449359">
      <w:bodyDiv w:val="1"/>
      <w:marLeft w:val="0"/>
      <w:marRight w:val="0"/>
      <w:marTop w:val="0"/>
      <w:marBottom w:val="0"/>
      <w:divBdr>
        <w:top w:val="none" w:sz="0" w:space="0" w:color="auto"/>
        <w:left w:val="none" w:sz="0" w:space="0" w:color="auto"/>
        <w:bottom w:val="none" w:sz="0" w:space="0" w:color="auto"/>
        <w:right w:val="none" w:sz="0" w:space="0" w:color="auto"/>
      </w:divBdr>
    </w:div>
    <w:div w:id="1487474440">
      <w:bodyDiv w:val="1"/>
      <w:marLeft w:val="0"/>
      <w:marRight w:val="0"/>
      <w:marTop w:val="0"/>
      <w:marBottom w:val="0"/>
      <w:divBdr>
        <w:top w:val="none" w:sz="0" w:space="0" w:color="auto"/>
        <w:left w:val="none" w:sz="0" w:space="0" w:color="auto"/>
        <w:bottom w:val="none" w:sz="0" w:space="0" w:color="auto"/>
        <w:right w:val="none" w:sz="0" w:space="0" w:color="auto"/>
      </w:divBdr>
    </w:div>
    <w:div w:id="1491479209">
      <w:bodyDiv w:val="1"/>
      <w:marLeft w:val="0"/>
      <w:marRight w:val="0"/>
      <w:marTop w:val="0"/>
      <w:marBottom w:val="0"/>
      <w:divBdr>
        <w:top w:val="none" w:sz="0" w:space="0" w:color="auto"/>
        <w:left w:val="none" w:sz="0" w:space="0" w:color="auto"/>
        <w:bottom w:val="none" w:sz="0" w:space="0" w:color="auto"/>
        <w:right w:val="none" w:sz="0" w:space="0" w:color="auto"/>
      </w:divBdr>
    </w:div>
    <w:div w:id="1497845402">
      <w:bodyDiv w:val="1"/>
      <w:marLeft w:val="0"/>
      <w:marRight w:val="0"/>
      <w:marTop w:val="0"/>
      <w:marBottom w:val="0"/>
      <w:divBdr>
        <w:top w:val="none" w:sz="0" w:space="0" w:color="auto"/>
        <w:left w:val="none" w:sz="0" w:space="0" w:color="auto"/>
        <w:bottom w:val="none" w:sz="0" w:space="0" w:color="auto"/>
        <w:right w:val="none" w:sz="0" w:space="0" w:color="auto"/>
      </w:divBdr>
    </w:div>
    <w:div w:id="1511719066">
      <w:bodyDiv w:val="1"/>
      <w:marLeft w:val="0"/>
      <w:marRight w:val="0"/>
      <w:marTop w:val="0"/>
      <w:marBottom w:val="0"/>
      <w:divBdr>
        <w:top w:val="none" w:sz="0" w:space="0" w:color="auto"/>
        <w:left w:val="none" w:sz="0" w:space="0" w:color="auto"/>
        <w:bottom w:val="none" w:sz="0" w:space="0" w:color="auto"/>
        <w:right w:val="none" w:sz="0" w:space="0" w:color="auto"/>
      </w:divBdr>
    </w:div>
    <w:div w:id="1514956683">
      <w:bodyDiv w:val="1"/>
      <w:marLeft w:val="0"/>
      <w:marRight w:val="0"/>
      <w:marTop w:val="0"/>
      <w:marBottom w:val="0"/>
      <w:divBdr>
        <w:top w:val="none" w:sz="0" w:space="0" w:color="auto"/>
        <w:left w:val="none" w:sz="0" w:space="0" w:color="auto"/>
        <w:bottom w:val="none" w:sz="0" w:space="0" w:color="auto"/>
        <w:right w:val="none" w:sz="0" w:space="0" w:color="auto"/>
      </w:divBdr>
    </w:div>
    <w:div w:id="1516917124">
      <w:bodyDiv w:val="1"/>
      <w:marLeft w:val="0"/>
      <w:marRight w:val="0"/>
      <w:marTop w:val="0"/>
      <w:marBottom w:val="0"/>
      <w:divBdr>
        <w:top w:val="none" w:sz="0" w:space="0" w:color="auto"/>
        <w:left w:val="none" w:sz="0" w:space="0" w:color="auto"/>
        <w:bottom w:val="none" w:sz="0" w:space="0" w:color="auto"/>
        <w:right w:val="none" w:sz="0" w:space="0" w:color="auto"/>
      </w:divBdr>
    </w:div>
    <w:div w:id="1534733426">
      <w:bodyDiv w:val="1"/>
      <w:marLeft w:val="0"/>
      <w:marRight w:val="0"/>
      <w:marTop w:val="0"/>
      <w:marBottom w:val="0"/>
      <w:divBdr>
        <w:top w:val="none" w:sz="0" w:space="0" w:color="auto"/>
        <w:left w:val="none" w:sz="0" w:space="0" w:color="auto"/>
        <w:bottom w:val="none" w:sz="0" w:space="0" w:color="auto"/>
        <w:right w:val="none" w:sz="0" w:space="0" w:color="auto"/>
      </w:divBdr>
    </w:div>
    <w:div w:id="1542085332">
      <w:bodyDiv w:val="1"/>
      <w:marLeft w:val="0"/>
      <w:marRight w:val="0"/>
      <w:marTop w:val="0"/>
      <w:marBottom w:val="0"/>
      <w:divBdr>
        <w:top w:val="none" w:sz="0" w:space="0" w:color="auto"/>
        <w:left w:val="none" w:sz="0" w:space="0" w:color="auto"/>
        <w:bottom w:val="none" w:sz="0" w:space="0" w:color="auto"/>
        <w:right w:val="none" w:sz="0" w:space="0" w:color="auto"/>
      </w:divBdr>
    </w:div>
    <w:div w:id="1545174769">
      <w:bodyDiv w:val="1"/>
      <w:marLeft w:val="0"/>
      <w:marRight w:val="0"/>
      <w:marTop w:val="0"/>
      <w:marBottom w:val="0"/>
      <w:divBdr>
        <w:top w:val="none" w:sz="0" w:space="0" w:color="auto"/>
        <w:left w:val="none" w:sz="0" w:space="0" w:color="auto"/>
        <w:bottom w:val="none" w:sz="0" w:space="0" w:color="auto"/>
        <w:right w:val="none" w:sz="0" w:space="0" w:color="auto"/>
      </w:divBdr>
    </w:div>
    <w:div w:id="1548570355">
      <w:bodyDiv w:val="1"/>
      <w:marLeft w:val="0"/>
      <w:marRight w:val="0"/>
      <w:marTop w:val="0"/>
      <w:marBottom w:val="0"/>
      <w:divBdr>
        <w:top w:val="none" w:sz="0" w:space="0" w:color="auto"/>
        <w:left w:val="none" w:sz="0" w:space="0" w:color="auto"/>
        <w:bottom w:val="none" w:sz="0" w:space="0" w:color="auto"/>
        <w:right w:val="none" w:sz="0" w:space="0" w:color="auto"/>
      </w:divBdr>
    </w:div>
    <w:div w:id="1554779408">
      <w:bodyDiv w:val="1"/>
      <w:marLeft w:val="0"/>
      <w:marRight w:val="0"/>
      <w:marTop w:val="0"/>
      <w:marBottom w:val="0"/>
      <w:divBdr>
        <w:top w:val="none" w:sz="0" w:space="0" w:color="auto"/>
        <w:left w:val="none" w:sz="0" w:space="0" w:color="auto"/>
        <w:bottom w:val="none" w:sz="0" w:space="0" w:color="auto"/>
        <w:right w:val="none" w:sz="0" w:space="0" w:color="auto"/>
      </w:divBdr>
    </w:div>
    <w:div w:id="1556694892">
      <w:bodyDiv w:val="1"/>
      <w:marLeft w:val="0"/>
      <w:marRight w:val="0"/>
      <w:marTop w:val="0"/>
      <w:marBottom w:val="0"/>
      <w:divBdr>
        <w:top w:val="none" w:sz="0" w:space="0" w:color="auto"/>
        <w:left w:val="none" w:sz="0" w:space="0" w:color="auto"/>
        <w:bottom w:val="none" w:sz="0" w:space="0" w:color="auto"/>
        <w:right w:val="none" w:sz="0" w:space="0" w:color="auto"/>
      </w:divBdr>
    </w:div>
    <w:div w:id="1561134680">
      <w:bodyDiv w:val="1"/>
      <w:marLeft w:val="0"/>
      <w:marRight w:val="0"/>
      <w:marTop w:val="0"/>
      <w:marBottom w:val="0"/>
      <w:divBdr>
        <w:top w:val="none" w:sz="0" w:space="0" w:color="auto"/>
        <w:left w:val="none" w:sz="0" w:space="0" w:color="auto"/>
        <w:bottom w:val="none" w:sz="0" w:space="0" w:color="auto"/>
        <w:right w:val="none" w:sz="0" w:space="0" w:color="auto"/>
      </w:divBdr>
    </w:div>
    <w:div w:id="1561667745">
      <w:bodyDiv w:val="1"/>
      <w:marLeft w:val="0"/>
      <w:marRight w:val="0"/>
      <w:marTop w:val="0"/>
      <w:marBottom w:val="0"/>
      <w:divBdr>
        <w:top w:val="none" w:sz="0" w:space="0" w:color="auto"/>
        <w:left w:val="none" w:sz="0" w:space="0" w:color="auto"/>
        <w:bottom w:val="none" w:sz="0" w:space="0" w:color="auto"/>
        <w:right w:val="none" w:sz="0" w:space="0" w:color="auto"/>
      </w:divBdr>
    </w:div>
    <w:div w:id="1561672849">
      <w:bodyDiv w:val="1"/>
      <w:marLeft w:val="0"/>
      <w:marRight w:val="0"/>
      <w:marTop w:val="0"/>
      <w:marBottom w:val="0"/>
      <w:divBdr>
        <w:top w:val="none" w:sz="0" w:space="0" w:color="auto"/>
        <w:left w:val="none" w:sz="0" w:space="0" w:color="auto"/>
        <w:bottom w:val="none" w:sz="0" w:space="0" w:color="auto"/>
        <w:right w:val="none" w:sz="0" w:space="0" w:color="auto"/>
      </w:divBdr>
    </w:div>
    <w:div w:id="1564562273">
      <w:bodyDiv w:val="1"/>
      <w:marLeft w:val="0"/>
      <w:marRight w:val="0"/>
      <w:marTop w:val="0"/>
      <w:marBottom w:val="0"/>
      <w:divBdr>
        <w:top w:val="none" w:sz="0" w:space="0" w:color="auto"/>
        <w:left w:val="none" w:sz="0" w:space="0" w:color="auto"/>
        <w:bottom w:val="none" w:sz="0" w:space="0" w:color="auto"/>
        <w:right w:val="none" w:sz="0" w:space="0" w:color="auto"/>
      </w:divBdr>
    </w:div>
    <w:div w:id="1565293478">
      <w:bodyDiv w:val="1"/>
      <w:marLeft w:val="0"/>
      <w:marRight w:val="0"/>
      <w:marTop w:val="0"/>
      <w:marBottom w:val="0"/>
      <w:divBdr>
        <w:top w:val="none" w:sz="0" w:space="0" w:color="auto"/>
        <w:left w:val="none" w:sz="0" w:space="0" w:color="auto"/>
        <w:bottom w:val="none" w:sz="0" w:space="0" w:color="auto"/>
        <w:right w:val="none" w:sz="0" w:space="0" w:color="auto"/>
      </w:divBdr>
    </w:div>
    <w:div w:id="1568224417">
      <w:bodyDiv w:val="1"/>
      <w:marLeft w:val="0"/>
      <w:marRight w:val="0"/>
      <w:marTop w:val="0"/>
      <w:marBottom w:val="0"/>
      <w:divBdr>
        <w:top w:val="none" w:sz="0" w:space="0" w:color="auto"/>
        <w:left w:val="none" w:sz="0" w:space="0" w:color="auto"/>
        <w:bottom w:val="none" w:sz="0" w:space="0" w:color="auto"/>
        <w:right w:val="none" w:sz="0" w:space="0" w:color="auto"/>
      </w:divBdr>
    </w:div>
    <w:div w:id="1568950381">
      <w:bodyDiv w:val="1"/>
      <w:marLeft w:val="0"/>
      <w:marRight w:val="0"/>
      <w:marTop w:val="0"/>
      <w:marBottom w:val="0"/>
      <w:divBdr>
        <w:top w:val="none" w:sz="0" w:space="0" w:color="auto"/>
        <w:left w:val="none" w:sz="0" w:space="0" w:color="auto"/>
        <w:bottom w:val="none" w:sz="0" w:space="0" w:color="auto"/>
        <w:right w:val="none" w:sz="0" w:space="0" w:color="auto"/>
      </w:divBdr>
    </w:div>
    <w:div w:id="1571112166">
      <w:bodyDiv w:val="1"/>
      <w:marLeft w:val="0"/>
      <w:marRight w:val="0"/>
      <w:marTop w:val="0"/>
      <w:marBottom w:val="0"/>
      <w:divBdr>
        <w:top w:val="none" w:sz="0" w:space="0" w:color="auto"/>
        <w:left w:val="none" w:sz="0" w:space="0" w:color="auto"/>
        <w:bottom w:val="none" w:sz="0" w:space="0" w:color="auto"/>
        <w:right w:val="none" w:sz="0" w:space="0" w:color="auto"/>
      </w:divBdr>
    </w:div>
    <w:div w:id="1574856742">
      <w:bodyDiv w:val="1"/>
      <w:marLeft w:val="0"/>
      <w:marRight w:val="0"/>
      <w:marTop w:val="0"/>
      <w:marBottom w:val="0"/>
      <w:divBdr>
        <w:top w:val="none" w:sz="0" w:space="0" w:color="auto"/>
        <w:left w:val="none" w:sz="0" w:space="0" w:color="auto"/>
        <w:bottom w:val="none" w:sz="0" w:space="0" w:color="auto"/>
        <w:right w:val="none" w:sz="0" w:space="0" w:color="auto"/>
      </w:divBdr>
    </w:div>
    <w:div w:id="1575123717">
      <w:bodyDiv w:val="1"/>
      <w:marLeft w:val="0"/>
      <w:marRight w:val="0"/>
      <w:marTop w:val="0"/>
      <w:marBottom w:val="0"/>
      <w:divBdr>
        <w:top w:val="none" w:sz="0" w:space="0" w:color="auto"/>
        <w:left w:val="none" w:sz="0" w:space="0" w:color="auto"/>
        <w:bottom w:val="none" w:sz="0" w:space="0" w:color="auto"/>
        <w:right w:val="none" w:sz="0" w:space="0" w:color="auto"/>
      </w:divBdr>
    </w:div>
    <w:div w:id="1581407948">
      <w:bodyDiv w:val="1"/>
      <w:marLeft w:val="0"/>
      <w:marRight w:val="0"/>
      <w:marTop w:val="0"/>
      <w:marBottom w:val="0"/>
      <w:divBdr>
        <w:top w:val="none" w:sz="0" w:space="0" w:color="auto"/>
        <w:left w:val="none" w:sz="0" w:space="0" w:color="auto"/>
        <w:bottom w:val="none" w:sz="0" w:space="0" w:color="auto"/>
        <w:right w:val="none" w:sz="0" w:space="0" w:color="auto"/>
      </w:divBdr>
    </w:div>
    <w:div w:id="1582174368">
      <w:bodyDiv w:val="1"/>
      <w:marLeft w:val="0"/>
      <w:marRight w:val="0"/>
      <w:marTop w:val="0"/>
      <w:marBottom w:val="0"/>
      <w:divBdr>
        <w:top w:val="none" w:sz="0" w:space="0" w:color="auto"/>
        <w:left w:val="none" w:sz="0" w:space="0" w:color="auto"/>
        <w:bottom w:val="none" w:sz="0" w:space="0" w:color="auto"/>
        <w:right w:val="none" w:sz="0" w:space="0" w:color="auto"/>
      </w:divBdr>
    </w:div>
    <w:div w:id="1582912072">
      <w:bodyDiv w:val="1"/>
      <w:marLeft w:val="0"/>
      <w:marRight w:val="0"/>
      <w:marTop w:val="0"/>
      <w:marBottom w:val="0"/>
      <w:divBdr>
        <w:top w:val="none" w:sz="0" w:space="0" w:color="auto"/>
        <w:left w:val="none" w:sz="0" w:space="0" w:color="auto"/>
        <w:bottom w:val="none" w:sz="0" w:space="0" w:color="auto"/>
        <w:right w:val="none" w:sz="0" w:space="0" w:color="auto"/>
      </w:divBdr>
    </w:div>
    <w:div w:id="1587373697">
      <w:bodyDiv w:val="1"/>
      <w:marLeft w:val="0"/>
      <w:marRight w:val="0"/>
      <w:marTop w:val="0"/>
      <w:marBottom w:val="0"/>
      <w:divBdr>
        <w:top w:val="none" w:sz="0" w:space="0" w:color="auto"/>
        <w:left w:val="none" w:sz="0" w:space="0" w:color="auto"/>
        <w:bottom w:val="none" w:sz="0" w:space="0" w:color="auto"/>
        <w:right w:val="none" w:sz="0" w:space="0" w:color="auto"/>
      </w:divBdr>
    </w:div>
    <w:div w:id="1591811912">
      <w:bodyDiv w:val="1"/>
      <w:marLeft w:val="0"/>
      <w:marRight w:val="0"/>
      <w:marTop w:val="0"/>
      <w:marBottom w:val="0"/>
      <w:divBdr>
        <w:top w:val="none" w:sz="0" w:space="0" w:color="auto"/>
        <w:left w:val="none" w:sz="0" w:space="0" w:color="auto"/>
        <w:bottom w:val="none" w:sz="0" w:space="0" w:color="auto"/>
        <w:right w:val="none" w:sz="0" w:space="0" w:color="auto"/>
      </w:divBdr>
    </w:div>
    <w:div w:id="1592008161">
      <w:bodyDiv w:val="1"/>
      <w:marLeft w:val="0"/>
      <w:marRight w:val="0"/>
      <w:marTop w:val="0"/>
      <w:marBottom w:val="0"/>
      <w:divBdr>
        <w:top w:val="none" w:sz="0" w:space="0" w:color="auto"/>
        <w:left w:val="none" w:sz="0" w:space="0" w:color="auto"/>
        <w:bottom w:val="none" w:sz="0" w:space="0" w:color="auto"/>
        <w:right w:val="none" w:sz="0" w:space="0" w:color="auto"/>
      </w:divBdr>
    </w:div>
    <w:div w:id="1594243954">
      <w:bodyDiv w:val="1"/>
      <w:marLeft w:val="0"/>
      <w:marRight w:val="0"/>
      <w:marTop w:val="0"/>
      <w:marBottom w:val="0"/>
      <w:divBdr>
        <w:top w:val="none" w:sz="0" w:space="0" w:color="auto"/>
        <w:left w:val="none" w:sz="0" w:space="0" w:color="auto"/>
        <w:bottom w:val="none" w:sz="0" w:space="0" w:color="auto"/>
        <w:right w:val="none" w:sz="0" w:space="0" w:color="auto"/>
      </w:divBdr>
    </w:div>
    <w:div w:id="1604993893">
      <w:bodyDiv w:val="1"/>
      <w:marLeft w:val="0"/>
      <w:marRight w:val="0"/>
      <w:marTop w:val="0"/>
      <w:marBottom w:val="0"/>
      <w:divBdr>
        <w:top w:val="none" w:sz="0" w:space="0" w:color="auto"/>
        <w:left w:val="none" w:sz="0" w:space="0" w:color="auto"/>
        <w:bottom w:val="none" w:sz="0" w:space="0" w:color="auto"/>
        <w:right w:val="none" w:sz="0" w:space="0" w:color="auto"/>
      </w:divBdr>
    </w:div>
    <w:div w:id="1606890269">
      <w:bodyDiv w:val="1"/>
      <w:marLeft w:val="0"/>
      <w:marRight w:val="0"/>
      <w:marTop w:val="0"/>
      <w:marBottom w:val="0"/>
      <w:divBdr>
        <w:top w:val="none" w:sz="0" w:space="0" w:color="auto"/>
        <w:left w:val="none" w:sz="0" w:space="0" w:color="auto"/>
        <w:bottom w:val="none" w:sz="0" w:space="0" w:color="auto"/>
        <w:right w:val="none" w:sz="0" w:space="0" w:color="auto"/>
      </w:divBdr>
    </w:div>
    <w:div w:id="1615287170">
      <w:bodyDiv w:val="1"/>
      <w:marLeft w:val="0"/>
      <w:marRight w:val="0"/>
      <w:marTop w:val="0"/>
      <w:marBottom w:val="0"/>
      <w:divBdr>
        <w:top w:val="none" w:sz="0" w:space="0" w:color="auto"/>
        <w:left w:val="none" w:sz="0" w:space="0" w:color="auto"/>
        <w:bottom w:val="none" w:sz="0" w:space="0" w:color="auto"/>
        <w:right w:val="none" w:sz="0" w:space="0" w:color="auto"/>
      </w:divBdr>
    </w:div>
    <w:div w:id="1623343525">
      <w:bodyDiv w:val="1"/>
      <w:marLeft w:val="0"/>
      <w:marRight w:val="0"/>
      <w:marTop w:val="0"/>
      <w:marBottom w:val="0"/>
      <w:divBdr>
        <w:top w:val="none" w:sz="0" w:space="0" w:color="auto"/>
        <w:left w:val="none" w:sz="0" w:space="0" w:color="auto"/>
        <w:bottom w:val="none" w:sz="0" w:space="0" w:color="auto"/>
        <w:right w:val="none" w:sz="0" w:space="0" w:color="auto"/>
      </w:divBdr>
    </w:div>
    <w:div w:id="1626430451">
      <w:bodyDiv w:val="1"/>
      <w:marLeft w:val="0"/>
      <w:marRight w:val="0"/>
      <w:marTop w:val="0"/>
      <w:marBottom w:val="0"/>
      <w:divBdr>
        <w:top w:val="none" w:sz="0" w:space="0" w:color="auto"/>
        <w:left w:val="none" w:sz="0" w:space="0" w:color="auto"/>
        <w:bottom w:val="none" w:sz="0" w:space="0" w:color="auto"/>
        <w:right w:val="none" w:sz="0" w:space="0" w:color="auto"/>
      </w:divBdr>
    </w:div>
    <w:div w:id="1641106070">
      <w:bodyDiv w:val="1"/>
      <w:marLeft w:val="0"/>
      <w:marRight w:val="0"/>
      <w:marTop w:val="0"/>
      <w:marBottom w:val="0"/>
      <w:divBdr>
        <w:top w:val="none" w:sz="0" w:space="0" w:color="auto"/>
        <w:left w:val="none" w:sz="0" w:space="0" w:color="auto"/>
        <w:bottom w:val="none" w:sz="0" w:space="0" w:color="auto"/>
        <w:right w:val="none" w:sz="0" w:space="0" w:color="auto"/>
      </w:divBdr>
    </w:div>
    <w:div w:id="1644432179">
      <w:bodyDiv w:val="1"/>
      <w:marLeft w:val="0"/>
      <w:marRight w:val="0"/>
      <w:marTop w:val="0"/>
      <w:marBottom w:val="0"/>
      <w:divBdr>
        <w:top w:val="none" w:sz="0" w:space="0" w:color="auto"/>
        <w:left w:val="none" w:sz="0" w:space="0" w:color="auto"/>
        <w:bottom w:val="none" w:sz="0" w:space="0" w:color="auto"/>
        <w:right w:val="none" w:sz="0" w:space="0" w:color="auto"/>
      </w:divBdr>
    </w:div>
    <w:div w:id="1649165691">
      <w:bodyDiv w:val="1"/>
      <w:marLeft w:val="0"/>
      <w:marRight w:val="0"/>
      <w:marTop w:val="0"/>
      <w:marBottom w:val="0"/>
      <w:divBdr>
        <w:top w:val="none" w:sz="0" w:space="0" w:color="auto"/>
        <w:left w:val="none" w:sz="0" w:space="0" w:color="auto"/>
        <w:bottom w:val="none" w:sz="0" w:space="0" w:color="auto"/>
        <w:right w:val="none" w:sz="0" w:space="0" w:color="auto"/>
      </w:divBdr>
    </w:div>
    <w:div w:id="1656447245">
      <w:bodyDiv w:val="1"/>
      <w:marLeft w:val="0"/>
      <w:marRight w:val="0"/>
      <w:marTop w:val="0"/>
      <w:marBottom w:val="0"/>
      <w:divBdr>
        <w:top w:val="none" w:sz="0" w:space="0" w:color="auto"/>
        <w:left w:val="none" w:sz="0" w:space="0" w:color="auto"/>
        <w:bottom w:val="none" w:sz="0" w:space="0" w:color="auto"/>
        <w:right w:val="none" w:sz="0" w:space="0" w:color="auto"/>
      </w:divBdr>
    </w:div>
    <w:div w:id="1656910546">
      <w:bodyDiv w:val="1"/>
      <w:marLeft w:val="0"/>
      <w:marRight w:val="0"/>
      <w:marTop w:val="0"/>
      <w:marBottom w:val="0"/>
      <w:divBdr>
        <w:top w:val="none" w:sz="0" w:space="0" w:color="auto"/>
        <w:left w:val="none" w:sz="0" w:space="0" w:color="auto"/>
        <w:bottom w:val="none" w:sz="0" w:space="0" w:color="auto"/>
        <w:right w:val="none" w:sz="0" w:space="0" w:color="auto"/>
      </w:divBdr>
    </w:div>
    <w:div w:id="1666977818">
      <w:bodyDiv w:val="1"/>
      <w:marLeft w:val="0"/>
      <w:marRight w:val="0"/>
      <w:marTop w:val="0"/>
      <w:marBottom w:val="0"/>
      <w:divBdr>
        <w:top w:val="none" w:sz="0" w:space="0" w:color="auto"/>
        <w:left w:val="none" w:sz="0" w:space="0" w:color="auto"/>
        <w:bottom w:val="none" w:sz="0" w:space="0" w:color="auto"/>
        <w:right w:val="none" w:sz="0" w:space="0" w:color="auto"/>
      </w:divBdr>
    </w:div>
    <w:div w:id="1675910988">
      <w:bodyDiv w:val="1"/>
      <w:marLeft w:val="0"/>
      <w:marRight w:val="0"/>
      <w:marTop w:val="0"/>
      <w:marBottom w:val="0"/>
      <w:divBdr>
        <w:top w:val="none" w:sz="0" w:space="0" w:color="auto"/>
        <w:left w:val="none" w:sz="0" w:space="0" w:color="auto"/>
        <w:bottom w:val="none" w:sz="0" w:space="0" w:color="auto"/>
        <w:right w:val="none" w:sz="0" w:space="0" w:color="auto"/>
      </w:divBdr>
    </w:div>
    <w:div w:id="1683824048">
      <w:bodyDiv w:val="1"/>
      <w:marLeft w:val="0"/>
      <w:marRight w:val="0"/>
      <w:marTop w:val="0"/>
      <w:marBottom w:val="0"/>
      <w:divBdr>
        <w:top w:val="none" w:sz="0" w:space="0" w:color="auto"/>
        <w:left w:val="none" w:sz="0" w:space="0" w:color="auto"/>
        <w:bottom w:val="none" w:sz="0" w:space="0" w:color="auto"/>
        <w:right w:val="none" w:sz="0" w:space="0" w:color="auto"/>
      </w:divBdr>
    </w:div>
    <w:div w:id="1688753359">
      <w:bodyDiv w:val="1"/>
      <w:marLeft w:val="0"/>
      <w:marRight w:val="0"/>
      <w:marTop w:val="0"/>
      <w:marBottom w:val="0"/>
      <w:divBdr>
        <w:top w:val="none" w:sz="0" w:space="0" w:color="auto"/>
        <w:left w:val="none" w:sz="0" w:space="0" w:color="auto"/>
        <w:bottom w:val="none" w:sz="0" w:space="0" w:color="auto"/>
        <w:right w:val="none" w:sz="0" w:space="0" w:color="auto"/>
      </w:divBdr>
    </w:div>
    <w:div w:id="1690176307">
      <w:bodyDiv w:val="1"/>
      <w:marLeft w:val="0"/>
      <w:marRight w:val="0"/>
      <w:marTop w:val="0"/>
      <w:marBottom w:val="0"/>
      <w:divBdr>
        <w:top w:val="none" w:sz="0" w:space="0" w:color="auto"/>
        <w:left w:val="none" w:sz="0" w:space="0" w:color="auto"/>
        <w:bottom w:val="none" w:sz="0" w:space="0" w:color="auto"/>
        <w:right w:val="none" w:sz="0" w:space="0" w:color="auto"/>
      </w:divBdr>
    </w:div>
    <w:div w:id="1694190697">
      <w:bodyDiv w:val="1"/>
      <w:marLeft w:val="0"/>
      <w:marRight w:val="0"/>
      <w:marTop w:val="0"/>
      <w:marBottom w:val="0"/>
      <w:divBdr>
        <w:top w:val="none" w:sz="0" w:space="0" w:color="auto"/>
        <w:left w:val="none" w:sz="0" w:space="0" w:color="auto"/>
        <w:bottom w:val="none" w:sz="0" w:space="0" w:color="auto"/>
        <w:right w:val="none" w:sz="0" w:space="0" w:color="auto"/>
      </w:divBdr>
    </w:div>
    <w:div w:id="1695232232">
      <w:bodyDiv w:val="1"/>
      <w:marLeft w:val="0"/>
      <w:marRight w:val="0"/>
      <w:marTop w:val="0"/>
      <w:marBottom w:val="0"/>
      <w:divBdr>
        <w:top w:val="none" w:sz="0" w:space="0" w:color="auto"/>
        <w:left w:val="none" w:sz="0" w:space="0" w:color="auto"/>
        <w:bottom w:val="none" w:sz="0" w:space="0" w:color="auto"/>
        <w:right w:val="none" w:sz="0" w:space="0" w:color="auto"/>
      </w:divBdr>
    </w:div>
    <w:div w:id="1702854063">
      <w:bodyDiv w:val="1"/>
      <w:marLeft w:val="0"/>
      <w:marRight w:val="0"/>
      <w:marTop w:val="0"/>
      <w:marBottom w:val="0"/>
      <w:divBdr>
        <w:top w:val="none" w:sz="0" w:space="0" w:color="auto"/>
        <w:left w:val="none" w:sz="0" w:space="0" w:color="auto"/>
        <w:bottom w:val="none" w:sz="0" w:space="0" w:color="auto"/>
        <w:right w:val="none" w:sz="0" w:space="0" w:color="auto"/>
      </w:divBdr>
    </w:div>
    <w:div w:id="1706131162">
      <w:bodyDiv w:val="1"/>
      <w:marLeft w:val="0"/>
      <w:marRight w:val="0"/>
      <w:marTop w:val="0"/>
      <w:marBottom w:val="0"/>
      <w:divBdr>
        <w:top w:val="none" w:sz="0" w:space="0" w:color="auto"/>
        <w:left w:val="none" w:sz="0" w:space="0" w:color="auto"/>
        <w:bottom w:val="none" w:sz="0" w:space="0" w:color="auto"/>
        <w:right w:val="none" w:sz="0" w:space="0" w:color="auto"/>
      </w:divBdr>
    </w:div>
    <w:div w:id="1715158938">
      <w:bodyDiv w:val="1"/>
      <w:marLeft w:val="0"/>
      <w:marRight w:val="0"/>
      <w:marTop w:val="0"/>
      <w:marBottom w:val="0"/>
      <w:divBdr>
        <w:top w:val="none" w:sz="0" w:space="0" w:color="auto"/>
        <w:left w:val="none" w:sz="0" w:space="0" w:color="auto"/>
        <w:bottom w:val="none" w:sz="0" w:space="0" w:color="auto"/>
        <w:right w:val="none" w:sz="0" w:space="0" w:color="auto"/>
      </w:divBdr>
    </w:div>
    <w:div w:id="1715344281">
      <w:bodyDiv w:val="1"/>
      <w:marLeft w:val="0"/>
      <w:marRight w:val="0"/>
      <w:marTop w:val="0"/>
      <w:marBottom w:val="0"/>
      <w:divBdr>
        <w:top w:val="none" w:sz="0" w:space="0" w:color="auto"/>
        <w:left w:val="none" w:sz="0" w:space="0" w:color="auto"/>
        <w:bottom w:val="none" w:sz="0" w:space="0" w:color="auto"/>
        <w:right w:val="none" w:sz="0" w:space="0" w:color="auto"/>
      </w:divBdr>
    </w:div>
    <w:div w:id="1715891000">
      <w:bodyDiv w:val="1"/>
      <w:marLeft w:val="0"/>
      <w:marRight w:val="0"/>
      <w:marTop w:val="0"/>
      <w:marBottom w:val="0"/>
      <w:divBdr>
        <w:top w:val="none" w:sz="0" w:space="0" w:color="auto"/>
        <w:left w:val="none" w:sz="0" w:space="0" w:color="auto"/>
        <w:bottom w:val="none" w:sz="0" w:space="0" w:color="auto"/>
        <w:right w:val="none" w:sz="0" w:space="0" w:color="auto"/>
      </w:divBdr>
    </w:div>
    <w:div w:id="1716541980">
      <w:bodyDiv w:val="1"/>
      <w:marLeft w:val="0"/>
      <w:marRight w:val="0"/>
      <w:marTop w:val="0"/>
      <w:marBottom w:val="0"/>
      <w:divBdr>
        <w:top w:val="none" w:sz="0" w:space="0" w:color="auto"/>
        <w:left w:val="none" w:sz="0" w:space="0" w:color="auto"/>
        <w:bottom w:val="none" w:sz="0" w:space="0" w:color="auto"/>
        <w:right w:val="none" w:sz="0" w:space="0" w:color="auto"/>
      </w:divBdr>
    </w:div>
    <w:div w:id="1718040646">
      <w:bodyDiv w:val="1"/>
      <w:marLeft w:val="0"/>
      <w:marRight w:val="0"/>
      <w:marTop w:val="0"/>
      <w:marBottom w:val="0"/>
      <w:divBdr>
        <w:top w:val="none" w:sz="0" w:space="0" w:color="auto"/>
        <w:left w:val="none" w:sz="0" w:space="0" w:color="auto"/>
        <w:bottom w:val="none" w:sz="0" w:space="0" w:color="auto"/>
        <w:right w:val="none" w:sz="0" w:space="0" w:color="auto"/>
      </w:divBdr>
    </w:div>
    <w:div w:id="1720081872">
      <w:bodyDiv w:val="1"/>
      <w:marLeft w:val="0"/>
      <w:marRight w:val="0"/>
      <w:marTop w:val="0"/>
      <w:marBottom w:val="0"/>
      <w:divBdr>
        <w:top w:val="none" w:sz="0" w:space="0" w:color="auto"/>
        <w:left w:val="none" w:sz="0" w:space="0" w:color="auto"/>
        <w:bottom w:val="none" w:sz="0" w:space="0" w:color="auto"/>
        <w:right w:val="none" w:sz="0" w:space="0" w:color="auto"/>
      </w:divBdr>
    </w:div>
    <w:div w:id="1729572386">
      <w:bodyDiv w:val="1"/>
      <w:marLeft w:val="0"/>
      <w:marRight w:val="0"/>
      <w:marTop w:val="0"/>
      <w:marBottom w:val="0"/>
      <w:divBdr>
        <w:top w:val="none" w:sz="0" w:space="0" w:color="auto"/>
        <w:left w:val="none" w:sz="0" w:space="0" w:color="auto"/>
        <w:bottom w:val="none" w:sz="0" w:space="0" w:color="auto"/>
        <w:right w:val="none" w:sz="0" w:space="0" w:color="auto"/>
      </w:divBdr>
    </w:div>
    <w:div w:id="1729914491">
      <w:bodyDiv w:val="1"/>
      <w:marLeft w:val="0"/>
      <w:marRight w:val="0"/>
      <w:marTop w:val="0"/>
      <w:marBottom w:val="0"/>
      <w:divBdr>
        <w:top w:val="none" w:sz="0" w:space="0" w:color="auto"/>
        <w:left w:val="none" w:sz="0" w:space="0" w:color="auto"/>
        <w:bottom w:val="none" w:sz="0" w:space="0" w:color="auto"/>
        <w:right w:val="none" w:sz="0" w:space="0" w:color="auto"/>
      </w:divBdr>
    </w:div>
    <w:div w:id="1735272761">
      <w:bodyDiv w:val="1"/>
      <w:marLeft w:val="0"/>
      <w:marRight w:val="0"/>
      <w:marTop w:val="0"/>
      <w:marBottom w:val="0"/>
      <w:divBdr>
        <w:top w:val="none" w:sz="0" w:space="0" w:color="auto"/>
        <w:left w:val="none" w:sz="0" w:space="0" w:color="auto"/>
        <w:bottom w:val="none" w:sz="0" w:space="0" w:color="auto"/>
        <w:right w:val="none" w:sz="0" w:space="0" w:color="auto"/>
      </w:divBdr>
    </w:div>
    <w:div w:id="1739935875">
      <w:bodyDiv w:val="1"/>
      <w:marLeft w:val="0"/>
      <w:marRight w:val="0"/>
      <w:marTop w:val="0"/>
      <w:marBottom w:val="0"/>
      <w:divBdr>
        <w:top w:val="none" w:sz="0" w:space="0" w:color="auto"/>
        <w:left w:val="none" w:sz="0" w:space="0" w:color="auto"/>
        <w:bottom w:val="none" w:sz="0" w:space="0" w:color="auto"/>
        <w:right w:val="none" w:sz="0" w:space="0" w:color="auto"/>
      </w:divBdr>
    </w:div>
    <w:div w:id="1740519645">
      <w:bodyDiv w:val="1"/>
      <w:marLeft w:val="0"/>
      <w:marRight w:val="0"/>
      <w:marTop w:val="0"/>
      <w:marBottom w:val="0"/>
      <w:divBdr>
        <w:top w:val="none" w:sz="0" w:space="0" w:color="auto"/>
        <w:left w:val="none" w:sz="0" w:space="0" w:color="auto"/>
        <w:bottom w:val="none" w:sz="0" w:space="0" w:color="auto"/>
        <w:right w:val="none" w:sz="0" w:space="0" w:color="auto"/>
      </w:divBdr>
    </w:div>
    <w:div w:id="1743791493">
      <w:bodyDiv w:val="1"/>
      <w:marLeft w:val="0"/>
      <w:marRight w:val="0"/>
      <w:marTop w:val="0"/>
      <w:marBottom w:val="0"/>
      <w:divBdr>
        <w:top w:val="none" w:sz="0" w:space="0" w:color="auto"/>
        <w:left w:val="none" w:sz="0" w:space="0" w:color="auto"/>
        <w:bottom w:val="none" w:sz="0" w:space="0" w:color="auto"/>
        <w:right w:val="none" w:sz="0" w:space="0" w:color="auto"/>
      </w:divBdr>
    </w:div>
    <w:div w:id="1750998456">
      <w:bodyDiv w:val="1"/>
      <w:marLeft w:val="0"/>
      <w:marRight w:val="0"/>
      <w:marTop w:val="0"/>
      <w:marBottom w:val="0"/>
      <w:divBdr>
        <w:top w:val="none" w:sz="0" w:space="0" w:color="auto"/>
        <w:left w:val="none" w:sz="0" w:space="0" w:color="auto"/>
        <w:bottom w:val="none" w:sz="0" w:space="0" w:color="auto"/>
        <w:right w:val="none" w:sz="0" w:space="0" w:color="auto"/>
      </w:divBdr>
    </w:div>
    <w:div w:id="1755979217">
      <w:bodyDiv w:val="1"/>
      <w:marLeft w:val="0"/>
      <w:marRight w:val="0"/>
      <w:marTop w:val="0"/>
      <w:marBottom w:val="0"/>
      <w:divBdr>
        <w:top w:val="none" w:sz="0" w:space="0" w:color="auto"/>
        <w:left w:val="none" w:sz="0" w:space="0" w:color="auto"/>
        <w:bottom w:val="none" w:sz="0" w:space="0" w:color="auto"/>
        <w:right w:val="none" w:sz="0" w:space="0" w:color="auto"/>
      </w:divBdr>
    </w:div>
    <w:div w:id="1765414900">
      <w:bodyDiv w:val="1"/>
      <w:marLeft w:val="0"/>
      <w:marRight w:val="0"/>
      <w:marTop w:val="0"/>
      <w:marBottom w:val="0"/>
      <w:divBdr>
        <w:top w:val="none" w:sz="0" w:space="0" w:color="auto"/>
        <w:left w:val="none" w:sz="0" w:space="0" w:color="auto"/>
        <w:bottom w:val="none" w:sz="0" w:space="0" w:color="auto"/>
        <w:right w:val="none" w:sz="0" w:space="0" w:color="auto"/>
      </w:divBdr>
    </w:div>
    <w:div w:id="1773355310">
      <w:bodyDiv w:val="1"/>
      <w:marLeft w:val="0"/>
      <w:marRight w:val="0"/>
      <w:marTop w:val="0"/>
      <w:marBottom w:val="0"/>
      <w:divBdr>
        <w:top w:val="none" w:sz="0" w:space="0" w:color="auto"/>
        <w:left w:val="none" w:sz="0" w:space="0" w:color="auto"/>
        <w:bottom w:val="none" w:sz="0" w:space="0" w:color="auto"/>
        <w:right w:val="none" w:sz="0" w:space="0" w:color="auto"/>
      </w:divBdr>
    </w:div>
    <w:div w:id="1777820895">
      <w:bodyDiv w:val="1"/>
      <w:marLeft w:val="0"/>
      <w:marRight w:val="0"/>
      <w:marTop w:val="0"/>
      <w:marBottom w:val="0"/>
      <w:divBdr>
        <w:top w:val="none" w:sz="0" w:space="0" w:color="auto"/>
        <w:left w:val="none" w:sz="0" w:space="0" w:color="auto"/>
        <w:bottom w:val="none" w:sz="0" w:space="0" w:color="auto"/>
        <w:right w:val="none" w:sz="0" w:space="0" w:color="auto"/>
      </w:divBdr>
    </w:div>
    <w:div w:id="1781299468">
      <w:bodyDiv w:val="1"/>
      <w:marLeft w:val="0"/>
      <w:marRight w:val="0"/>
      <w:marTop w:val="0"/>
      <w:marBottom w:val="0"/>
      <w:divBdr>
        <w:top w:val="none" w:sz="0" w:space="0" w:color="auto"/>
        <w:left w:val="none" w:sz="0" w:space="0" w:color="auto"/>
        <w:bottom w:val="none" w:sz="0" w:space="0" w:color="auto"/>
        <w:right w:val="none" w:sz="0" w:space="0" w:color="auto"/>
      </w:divBdr>
    </w:div>
    <w:div w:id="1785804056">
      <w:bodyDiv w:val="1"/>
      <w:marLeft w:val="0"/>
      <w:marRight w:val="0"/>
      <w:marTop w:val="0"/>
      <w:marBottom w:val="0"/>
      <w:divBdr>
        <w:top w:val="none" w:sz="0" w:space="0" w:color="auto"/>
        <w:left w:val="none" w:sz="0" w:space="0" w:color="auto"/>
        <w:bottom w:val="none" w:sz="0" w:space="0" w:color="auto"/>
        <w:right w:val="none" w:sz="0" w:space="0" w:color="auto"/>
      </w:divBdr>
    </w:div>
    <w:div w:id="1786535292">
      <w:bodyDiv w:val="1"/>
      <w:marLeft w:val="0"/>
      <w:marRight w:val="0"/>
      <w:marTop w:val="0"/>
      <w:marBottom w:val="0"/>
      <w:divBdr>
        <w:top w:val="none" w:sz="0" w:space="0" w:color="auto"/>
        <w:left w:val="none" w:sz="0" w:space="0" w:color="auto"/>
        <w:bottom w:val="none" w:sz="0" w:space="0" w:color="auto"/>
        <w:right w:val="none" w:sz="0" w:space="0" w:color="auto"/>
      </w:divBdr>
    </w:div>
    <w:div w:id="1789811655">
      <w:bodyDiv w:val="1"/>
      <w:marLeft w:val="0"/>
      <w:marRight w:val="0"/>
      <w:marTop w:val="0"/>
      <w:marBottom w:val="0"/>
      <w:divBdr>
        <w:top w:val="none" w:sz="0" w:space="0" w:color="auto"/>
        <w:left w:val="none" w:sz="0" w:space="0" w:color="auto"/>
        <w:bottom w:val="none" w:sz="0" w:space="0" w:color="auto"/>
        <w:right w:val="none" w:sz="0" w:space="0" w:color="auto"/>
      </w:divBdr>
    </w:div>
    <w:div w:id="1796214802">
      <w:bodyDiv w:val="1"/>
      <w:marLeft w:val="0"/>
      <w:marRight w:val="0"/>
      <w:marTop w:val="0"/>
      <w:marBottom w:val="0"/>
      <w:divBdr>
        <w:top w:val="none" w:sz="0" w:space="0" w:color="auto"/>
        <w:left w:val="none" w:sz="0" w:space="0" w:color="auto"/>
        <w:bottom w:val="none" w:sz="0" w:space="0" w:color="auto"/>
        <w:right w:val="none" w:sz="0" w:space="0" w:color="auto"/>
      </w:divBdr>
    </w:div>
    <w:div w:id="1802187310">
      <w:bodyDiv w:val="1"/>
      <w:marLeft w:val="0"/>
      <w:marRight w:val="0"/>
      <w:marTop w:val="0"/>
      <w:marBottom w:val="0"/>
      <w:divBdr>
        <w:top w:val="none" w:sz="0" w:space="0" w:color="auto"/>
        <w:left w:val="none" w:sz="0" w:space="0" w:color="auto"/>
        <w:bottom w:val="none" w:sz="0" w:space="0" w:color="auto"/>
        <w:right w:val="none" w:sz="0" w:space="0" w:color="auto"/>
      </w:divBdr>
    </w:div>
    <w:div w:id="1802377893">
      <w:bodyDiv w:val="1"/>
      <w:marLeft w:val="0"/>
      <w:marRight w:val="0"/>
      <w:marTop w:val="0"/>
      <w:marBottom w:val="0"/>
      <w:divBdr>
        <w:top w:val="none" w:sz="0" w:space="0" w:color="auto"/>
        <w:left w:val="none" w:sz="0" w:space="0" w:color="auto"/>
        <w:bottom w:val="none" w:sz="0" w:space="0" w:color="auto"/>
        <w:right w:val="none" w:sz="0" w:space="0" w:color="auto"/>
      </w:divBdr>
    </w:div>
    <w:div w:id="1803691849">
      <w:bodyDiv w:val="1"/>
      <w:marLeft w:val="0"/>
      <w:marRight w:val="0"/>
      <w:marTop w:val="0"/>
      <w:marBottom w:val="0"/>
      <w:divBdr>
        <w:top w:val="none" w:sz="0" w:space="0" w:color="auto"/>
        <w:left w:val="none" w:sz="0" w:space="0" w:color="auto"/>
        <w:bottom w:val="none" w:sz="0" w:space="0" w:color="auto"/>
        <w:right w:val="none" w:sz="0" w:space="0" w:color="auto"/>
      </w:divBdr>
    </w:div>
    <w:div w:id="1809738096">
      <w:bodyDiv w:val="1"/>
      <w:marLeft w:val="0"/>
      <w:marRight w:val="0"/>
      <w:marTop w:val="0"/>
      <w:marBottom w:val="0"/>
      <w:divBdr>
        <w:top w:val="none" w:sz="0" w:space="0" w:color="auto"/>
        <w:left w:val="none" w:sz="0" w:space="0" w:color="auto"/>
        <w:bottom w:val="none" w:sz="0" w:space="0" w:color="auto"/>
        <w:right w:val="none" w:sz="0" w:space="0" w:color="auto"/>
      </w:divBdr>
    </w:div>
    <w:div w:id="1821575697">
      <w:bodyDiv w:val="1"/>
      <w:marLeft w:val="0"/>
      <w:marRight w:val="0"/>
      <w:marTop w:val="0"/>
      <w:marBottom w:val="0"/>
      <w:divBdr>
        <w:top w:val="none" w:sz="0" w:space="0" w:color="auto"/>
        <w:left w:val="none" w:sz="0" w:space="0" w:color="auto"/>
        <w:bottom w:val="none" w:sz="0" w:space="0" w:color="auto"/>
        <w:right w:val="none" w:sz="0" w:space="0" w:color="auto"/>
      </w:divBdr>
    </w:div>
    <w:div w:id="1825462280">
      <w:bodyDiv w:val="1"/>
      <w:marLeft w:val="0"/>
      <w:marRight w:val="0"/>
      <w:marTop w:val="0"/>
      <w:marBottom w:val="0"/>
      <w:divBdr>
        <w:top w:val="none" w:sz="0" w:space="0" w:color="auto"/>
        <w:left w:val="none" w:sz="0" w:space="0" w:color="auto"/>
        <w:bottom w:val="none" w:sz="0" w:space="0" w:color="auto"/>
        <w:right w:val="none" w:sz="0" w:space="0" w:color="auto"/>
      </w:divBdr>
    </w:div>
    <w:div w:id="1832257961">
      <w:bodyDiv w:val="1"/>
      <w:marLeft w:val="0"/>
      <w:marRight w:val="0"/>
      <w:marTop w:val="0"/>
      <w:marBottom w:val="0"/>
      <w:divBdr>
        <w:top w:val="none" w:sz="0" w:space="0" w:color="auto"/>
        <w:left w:val="none" w:sz="0" w:space="0" w:color="auto"/>
        <w:bottom w:val="none" w:sz="0" w:space="0" w:color="auto"/>
        <w:right w:val="none" w:sz="0" w:space="0" w:color="auto"/>
      </w:divBdr>
    </w:div>
    <w:div w:id="1832480444">
      <w:bodyDiv w:val="1"/>
      <w:marLeft w:val="0"/>
      <w:marRight w:val="0"/>
      <w:marTop w:val="0"/>
      <w:marBottom w:val="0"/>
      <w:divBdr>
        <w:top w:val="none" w:sz="0" w:space="0" w:color="auto"/>
        <w:left w:val="none" w:sz="0" w:space="0" w:color="auto"/>
        <w:bottom w:val="none" w:sz="0" w:space="0" w:color="auto"/>
        <w:right w:val="none" w:sz="0" w:space="0" w:color="auto"/>
      </w:divBdr>
    </w:div>
    <w:div w:id="1838226345">
      <w:bodyDiv w:val="1"/>
      <w:marLeft w:val="0"/>
      <w:marRight w:val="0"/>
      <w:marTop w:val="0"/>
      <w:marBottom w:val="0"/>
      <w:divBdr>
        <w:top w:val="none" w:sz="0" w:space="0" w:color="auto"/>
        <w:left w:val="none" w:sz="0" w:space="0" w:color="auto"/>
        <w:bottom w:val="none" w:sz="0" w:space="0" w:color="auto"/>
        <w:right w:val="none" w:sz="0" w:space="0" w:color="auto"/>
      </w:divBdr>
    </w:div>
    <w:div w:id="1849785539">
      <w:bodyDiv w:val="1"/>
      <w:marLeft w:val="0"/>
      <w:marRight w:val="0"/>
      <w:marTop w:val="0"/>
      <w:marBottom w:val="0"/>
      <w:divBdr>
        <w:top w:val="none" w:sz="0" w:space="0" w:color="auto"/>
        <w:left w:val="none" w:sz="0" w:space="0" w:color="auto"/>
        <w:bottom w:val="none" w:sz="0" w:space="0" w:color="auto"/>
        <w:right w:val="none" w:sz="0" w:space="0" w:color="auto"/>
      </w:divBdr>
    </w:div>
    <w:div w:id="1859656035">
      <w:bodyDiv w:val="1"/>
      <w:marLeft w:val="0"/>
      <w:marRight w:val="0"/>
      <w:marTop w:val="0"/>
      <w:marBottom w:val="0"/>
      <w:divBdr>
        <w:top w:val="none" w:sz="0" w:space="0" w:color="auto"/>
        <w:left w:val="none" w:sz="0" w:space="0" w:color="auto"/>
        <w:bottom w:val="none" w:sz="0" w:space="0" w:color="auto"/>
        <w:right w:val="none" w:sz="0" w:space="0" w:color="auto"/>
      </w:divBdr>
    </w:div>
    <w:div w:id="1870409614">
      <w:bodyDiv w:val="1"/>
      <w:marLeft w:val="0"/>
      <w:marRight w:val="0"/>
      <w:marTop w:val="0"/>
      <w:marBottom w:val="0"/>
      <w:divBdr>
        <w:top w:val="none" w:sz="0" w:space="0" w:color="auto"/>
        <w:left w:val="none" w:sz="0" w:space="0" w:color="auto"/>
        <w:bottom w:val="none" w:sz="0" w:space="0" w:color="auto"/>
        <w:right w:val="none" w:sz="0" w:space="0" w:color="auto"/>
      </w:divBdr>
    </w:div>
    <w:div w:id="1883057831">
      <w:bodyDiv w:val="1"/>
      <w:marLeft w:val="0"/>
      <w:marRight w:val="0"/>
      <w:marTop w:val="0"/>
      <w:marBottom w:val="0"/>
      <w:divBdr>
        <w:top w:val="none" w:sz="0" w:space="0" w:color="auto"/>
        <w:left w:val="none" w:sz="0" w:space="0" w:color="auto"/>
        <w:bottom w:val="none" w:sz="0" w:space="0" w:color="auto"/>
        <w:right w:val="none" w:sz="0" w:space="0" w:color="auto"/>
      </w:divBdr>
    </w:div>
    <w:div w:id="1902906479">
      <w:bodyDiv w:val="1"/>
      <w:marLeft w:val="0"/>
      <w:marRight w:val="0"/>
      <w:marTop w:val="0"/>
      <w:marBottom w:val="0"/>
      <w:divBdr>
        <w:top w:val="none" w:sz="0" w:space="0" w:color="auto"/>
        <w:left w:val="none" w:sz="0" w:space="0" w:color="auto"/>
        <w:bottom w:val="none" w:sz="0" w:space="0" w:color="auto"/>
        <w:right w:val="none" w:sz="0" w:space="0" w:color="auto"/>
      </w:divBdr>
    </w:div>
    <w:div w:id="1912160000">
      <w:bodyDiv w:val="1"/>
      <w:marLeft w:val="0"/>
      <w:marRight w:val="0"/>
      <w:marTop w:val="0"/>
      <w:marBottom w:val="0"/>
      <w:divBdr>
        <w:top w:val="none" w:sz="0" w:space="0" w:color="auto"/>
        <w:left w:val="none" w:sz="0" w:space="0" w:color="auto"/>
        <w:bottom w:val="none" w:sz="0" w:space="0" w:color="auto"/>
        <w:right w:val="none" w:sz="0" w:space="0" w:color="auto"/>
      </w:divBdr>
    </w:div>
    <w:div w:id="1912931229">
      <w:bodyDiv w:val="1"/>
      <w:marLeft w:val="0"/>
      <w:marRight w:val="0"/>
      <w:marTop w:val="0"/>
      <w:marBottom w:val="0"/>
      <w:divBdr>
        <w:top w:val="none" w:sz="0" w:space="0" w:color="auto"/>
        <w:left w:val="none" w:sz="0" w:space="0" w:color="auto"/>
        <w:bottom w:val="none" w:sz="0" w:space="0" w:color="auto"/>
        <w:right w:val="none" w:sz="0" w:space="0" w:color="auto"/>
      </w:divBdr>
    </w:div>
    <w:div w:id="1922331148">
      <w:bodyDiv w:val="1"/>
      <w:marLeft w:val="0"/>
      <w:marRight w:val="0"/>
      <w:marTop w:val="0"/>
      <w:marBottom w:val="0"/>
      <w:divBdr>
        <w:top w:val="none" w:sz="0" w:space="0" w:color="auto"/>
        <w:left w:val="none" w:sz="0" w:space="0" w:color="auto"/>
        <w:bottom w:val="none" w:sz="0" w:space="0" w:color="auto"/>
        <w:right w:val="none" w:sz="0" w:space="0" w:color="auto"/>
      </w:divBdr>
    </w:div>
    <w:div w:id="1922831601">
      <w:bodyDiv w:val="1"/>
      <w:marLeft w:val="0"/>
      <w:marRight w:val="0"/>
      <w:marTop w:val="0"/>
      <w:marBottom w:val="0"/>
      <w:divBdr>
        <w:top w:val="none" w:sz="0" w:space="0" w:color="auto"/>
        <w:left w:val="none" w:sz="0" w:space="0" w:color="auto"/>
        <w:bottom w:val="none" w:sz="0" w:space="0" w:color="auto"/>
        <w:right w:val="none" w:sz="0" w:space="0" w:color="auto"/>
      </w:divBdr>
    </w:div>
    <w:div w:id="1924606981">
      <w:bodyDiv w:val="1"/>
      <w:marLeft w:val="0"/>
      <w:marRight w:val="0"/>
      <w:marTop w:val="0"/>
      <w:marBottom w:val="0"/>
      <w:divBdr>
        <w:top w:val="none" w:sz="0" w:space="0" w:color="auto"/>
        <w:left w:val="none" w:sz="0" w:space="0" w:color="auto"/>
        <w:bottom w:val="none" w:sz="0" w:space="0" w:color="auto"/>
        <w:right w:val="none" w:sz="0" w:space="0" w:color="auto"/>
      </w:divBdr>
    </w:div>
    <w:div w:id="1924874164">
      <w:bodyDiv w:val="1"/>
      <w:marLeft w:val="0"/>
      <w:marRight w:val="0"/>
      <w:marTop w:val="0"/>
      <w:marBottom w:val="0"/>
      <w:divBdr>
        <w:top w:val="none" w:sz="0" w:space="0" w:color="auto"/>
        <w:left w:val="none" w:sz="0" w:space="0" w:color="auto"/>
        <w:bottom w:val="none" w:sz="0" w:space="0" w:color="auto"/>
        <w:right w:val="none" w:sz="0" w:space="0" w:color="auto"/>
      </w:divBdr>
    </w:div>
    <w:div w:id="1925257987">
      <w:bodyDiv w:val="1"/>
      <w:marLeft w:val="0"/>
      <w:marRight w:val="0"/>
      <w:marTop w:val="0"/>
      <w:marBottom w:val="0"/>
      <w:divBdr>
        <w:top w:val="none" w:sz="0" w:space="0" w:color="auto"/>
        <w:left w:val="none" w:sz="0" w:space="0" w:color="auto"/>
        <w:bottom w:val="none" w:sz="0" w:space="0" w:color="auto"/>
        <w:right w:val="none" w:sz="0" w:space="0" w:color="auto"/>
      </w:divBdr>
    </w:div>
    <w:div w:id="1929457316">
      <w:bodyDiv w:val="1"/>
      <w:marLeft w:val="0"/>
      <w:marRight w:val="0"/>
      <w:marTop w:val="0"/>
      <w:marBottom w:val="0"/>
      <w:divBdr>
        <w:top w:val="none" w:sz="0" w:space="0" w:color="auto"/>
        <w:left w:val="none" w:sz="0" w:space="0" w:color="auto"/>
        <w:bottom w:val="none" w:sz="0" w:space="0" w:color="auto"/>
        <w:right w:val="none" w:sz="0" w:space="0" w:color="auto"/>
      </w:divBdr>
    </w:div>
    <w:div w:id="1932352383">
      <w:bodyDiv w:val="1"/>
      <w:marLeft w:val="0"/>
      <w:marRight w:val="0"/>
      <w:marTop w:val="0"/>
      <w:marBottom w:val="0"/>
      <w:divBdr>
        <w:top w:val="none" w:sz="0" w:space="0" w:color="auto"/>
        <w:left w:val="none" w:sz="0" w:space="0" w:color="auto"/>
        <w:bottom w:val="none" w:sz="0" w:space="0" w:color="auto"/>
        <w:right w:val="none" w:sz="0" w:space="0" w:color="auto"/>
      </w:divBdr>
    </w:div>
    <w:div w:id="1938367059">
      <w:bodyDiv w:val="1"/>
      <w:marLeft w:val="0"/>
      <w:marRight w:val="0"/>
      <w:marTop w:val="0"/>
      <w:marBottom w:val="0"/>
      <w:divBdr>
        <w:top w:val="none" w:sz="0" w:space="0" w:color="auto"/>
        <w:left w:val="none" w:sz="0" w:space="0" w:color="auto"/>
        <w:bottom w:val="none" w:sz="0" w:space="0" w:color="auto"/>
        <w:right w:val="none" w:sz="0" w:space="0" w:color="auto"/>
      </w:divBdr>
    </w:div>
    <w:div w:id="1942641080">
      <w:bodyDiv w:val="1"/>
      <w:marLeft w:val="0"/>
      <w:marRight w:val="0"/>
      <w:marTop w:val="0"/>
      <w:marBottom w:val="0"/>
      <w:divBdr>
        <w:top w:val="none" w:sz="0" w:space="0" w:color="auto"/>
        <w:left w:val="none" w:sz="0" w:space="0" w:color="auto"/>
        <w:bottom w:val="none" w:sz="0" w:space="0" w:color="auto"/>
        <w:right w:val="none" w:sz="0" w:space="0" w:color="auto"/>
      </w:divBdr>
    </w:div>
    <w:div w:id="1943880262">
      <w:bodyDiv w:val="1"/>
      <w:marLeft w:val="0"/>
      <w:marRight w:val="0"/>
      <w:marTop w:val="0"/>
      <w:marBottom w:val="0"/>
      <w:divBdr>
        <w:top w:val="none" w:sz="0" w:space="0" w:color="auto"/>
        <w:left w:val="none" w:sz="0" w:space="0" w:color="auto"/>
        <w:bottom w:val="none" w:sz="0" w:space="0" w:color="auto"/>
        <w:right w:val="none" w:sz="0" w:space="0" w:color="auto"/>
      </w:divBdr>
    </w:div>
    <w:div w:id="1965312282">
      <w:bodyDiv w:val="1"/>
      <w:marLeft w:val="0"/>
      <w:marRight w:val="0"/>
      <w:marTop w:val="0"/>
      <w:marBottom w:val="0"/>
      <w:divBdr>
        <w:top w:val="none" w:sz="0" w:space="0" w:color="auto"/>
        <w:left w:val="none" w:sz="0" w:space="0" w:color="auto"/>
        <w:bottom w:val="none" w:sz="0" w:space="0" w:color="auto"/>
        <w:right w:val="none" w:sz="0" w:space="0" w:color="auto"/>
      </w:divBdr>
    </w:div>
    <w:div w:id="1970865111">
      <w:bodyDiv w:val="1"/>
      <w:marLeft w:val="0"/>
      <w:marRight w:val="0"/>
      <w:marTop w:val="0"/>
      <w:marBottom w:val="0"/>
      <w:divBdr>
        <w:top w:val="none" w:sz="0" w:space="0" w:color="auto"/>
        <w:left w:val="none" w:sz="0" w:space="0" w:color="auto"/>
        <w:bottom w:val="none" w:sz="0" w:space="0" w:color="auto"/>
        <w:right w:val="none" w:sz="0" w:space="0" w:color="auto"/>
      </w:divBdr>
    </w:div>
    <w:div w:id="1971747026">
      <w:bodyDiv w:val="1"/>
      <w:marLeft w:val="0"/>
      <w:marRight w:val="0"/>
      <w:marTop w:val="0"/>
      <w:marBottom w:val="0"/>
      <w:divBdr>
        <w:top w:val="none" w:sz="0" w:space="0" w:color="auto"/>
        <w:left w:val="none" w:sz="0" w:space="0" w:color="auto"/>
        <w:bottom w:val="none" w:sz="0" w:space="0" w:color="auto"/>
        <w:right w:val="none" w:sz="0" w:space="0" w:color="auto"/>
      </w:divBdr>
    </w:div>
    <w:div w:id="1980719934">
      <w:bodyDiv w:val="1"/>
      <w:marLeft w:val="0"/>
      <w:marRight w:val="0"/>
      <w:marTop w:val="0"/>
      <w:marBottom w:val="0"/>
      <w:divBdr>
        <w:top w:val="none" w:sz="0" w:space="0" w:color="auto"/>
        <w:left w:val="none" w:sz="0" w:space="0" w:color="auto"/>
        <w:bottom w:val="none" w:sz="0" w:space="0" w:color="auto"/>
        <w:right w:val="none" w:sz="0" w:space="0" w:color="auto"/>
      </w:divBdr>
    </w:div>
    <w:div w:id="1987858676">
      <w:bodyDiv w:val="1"/>
      <w:marLeft w:val="0"/>
      <w:marRight w:val="0"/>
      <w:marTop w:val="0"/>
      <w:marBottom w:val="0"/>
      <w:divBdr>
        <w:top w:val="none" w:sz="0" w:space="0" w:color="auto"/>
        <w:left w:val="none" w:sz="0" w:space="0" w:color="auto"/>
        <w:bottom w:val="none" w:sz="0" w:space="0" w:color="auto"/>
        <w:right w:val="none" w:sz="0" w:space="0" w:color="auto"/>
      </w:divBdr>
    </w:div>
    <w:div w:id="1995987349">
      <w:bodyDiv w:val="1"/>
      <w:marLeft w:val="0"/>
      <w:marRight w:val="0"/>
      <w:marTop w:val="0"/>
      <w:marBottom w:val="0"/>
      <w:divBdr>
        <w:top w:val="none" w:sz="0" w:space="0" w:color="auto"/>
        <w:left w:val="none" w:sz="0" w:space="0" w:color="auto"/>
        <w:bottom w:val="none" w:sz="0" w:space="0" w:color="auto"/>
        <w:right w:val="none" w:sz="0" w:space="0" w:color="auto"/>
      </w:divBdr>
    </w:div>
    <w:div w:id="2000956331">
      <w:bodyDiv w:val="1"/>
      <w:marLeft w:val="0"/>
      <w:marRight w:val="0"/>
      <w:marTop w:val="0"/>
      <w:marBottom w:val="0"/>
      <w:divBdr>
        <w:top w:val="none" w:sz="0" w:space="0" w:color="auto"/>
        <w:left w:val="none" w:sz="0" w:space="0" w:color="auto"/>
        <w:bottom w:val="none" w:sz="0" w:space="0" w:color="auto"/>
        <w:right w:val="none" w:sz="0" w:space="0" w:color="auto"/>
      </w:divBdr>
    </w:div>
    <w:div w:id="2001955793">
      <w:bodyDiv w:val="1"/>
      <w:marLeft w:val="0"/>
      <w:marRight w:val="0"/>
      <w:marTop w:val="0"/>
      <w:marBottom w:val="0"/>
      <w:divBdr>
        <w:top w:val="none" w:sz="0" w:space="0" w:color="auto"/>
        <w:left w:val="none" w:sz="0" w:space="0" w:color="auto"/>
        <w:bottom w:val="none" w:sz="0" w:space="0" w:color="auto"/>
        <w:right w:val="none" w:sz="0" w:space="0" w:color="auto"/>
      </w:divBdr>
    </w:div>
    <w:div w:id="2010210095">
      <w:bodyDiv w:val="1"/>
      <w:marLeft w:val="0"/>
      <w:marRight w:val="0"/>
      <w:marTop w:val="0"/>
      <w:marBottom w:val="0"/>
      <w:divBdr>
        <w:top w:val="none" w:sz="0" w:space="0" w:color="auto"/>
        <w:left w:val="none" w:sz="0" w:space="0" w:color="auto"/>
        <w:bottom w:val="none" w:sz="0" w:space="0" w:color="auto"/>
        <w:right w:val="none" w:sz="0" w:space="0" w:color="auto"/>
      </w:divBdr>
    </w:div>
    <w:div w:id="2012558080">
      <w:bodyDiv w:val="1"/>
      <w:marLeft w:val="0"/>
      <w:marRight w:val="0"/>
      <w:marTop w:val="0"/>
      <w:marBottom w:val="0"/>
      <w:divBdr>
        <w:top w:val="none" w:sz="0" w:space="0" w:color="auto"/>
        <w:left w:val="none" w:sz="0" w:space="0" w:color="auto"/>
        <w:bottom w:val="none" w:sz="0" w:space="0" w:color="auto"/>
        <w:right w:val="none" w:sz="0" w:space="0" w:color="auto"/>
      </w:divBdr>
    </w:div>
    <w:div w:id="2022587950">
      <w:bodyDiv w:val="1"/>
      <w:marLeft w:val="0"/>
      <w:marRight w:val="0"/>
      <w:marTop w:val="0"/>
      <w:marBottom w:val="0"/>
      <w:divBdr>
        <w:top w:val="none" w:sz="0" w:space="0" w:color="auto"/>
        <w:left w:val="none" w:sz="0" w:space="0" w:color="auto"/>
        <w:bottom w:val="none" w:sz="0" w:space="0" w:color="auto"/>
        <w:right w:val="none" w:sz="0" w:space="0" w:color="auto"/>
      </w:divBdr>
    </w:div>
    <w:div w:id="2031909687">
      <w:bodyDiv w:val="1"/>
      <w:marLeft w:val="0"/>
      <w:marRight w:val="0"/>
      <w:marTop w:val="0"/>
      <w:marBottom w:val="0"/>
      <w:divBdr>
        <w:top w:val="none" w:sz="0" w:space="0" w:color="auto"/>
        <w:left w:val="none" w:sz="0" w:space="0" w:color="auto"/>
        <w:bottom w:val="none" w:sz="0" w:space="0" w:color="auto"/>
        <w:right w:val="none" w:sz="0" w:space="0" w:color="auto"/>
      </w:divBdr>
    </w:div>
    <w:div w:id="2033996531">
      <w:bodyDiv w:val="1"/>
      <w:marLeft w:val="0"/>
      <w:marRight w:val="0"/>
      <w:marTop w:val="0"/>
      <w:marBottom w:val="0"/>
      <w:divBdr>
        <w:top w:val="none" w:sz="0" w:space="0" w:color="auto"/>
        <w:left w:val="none" w:sz="0" w:space="0" w:color="auto"/>
        <w:bottom w:val="none" w:sz="0" w:space="0" w:color="auto"/>
        <w:right w:val="none" w:sz="0" w:space="0" w:color="auto"/>
      </w:divBdr>
    </w:div>
    <w:div w:id="2043550818">
      <w:bodyDiv w:val="1"/>
      <w:marLeft w:val="0"/>
      <w:marRight w:val="0"/>
      <w:marTop w:val="0"/>
      <w:marBottom w:val="0"/>
      <w:divBdr>
        <w:top w:val="none" w:sz="0" w:space="0" w:color="auto"/>
        <w:left w:val="none" w:sz="0" w:space="0" w:color="auto"/>
        <w:bottom w:val="none" w:sz="0" w:space="0" w:color="auto"/>
        <w:right w:val="none" w:sz="0" w:space="0" w:color="auto"/>
      </w:divBdr>
    </w:div>
    <w:div w:id="2050565159">
      <w:bodyDiv w:val="1"/>
      <w:marLeft w:val="0"/>
      <w:marRight w:val="0"/>
      <w:marTop w:val="0"/>
      <w:marBottom w:val="0"/>
      <w:divBdr>
        <w:top w:val="none" w:sz="0" w:space="0" w:color="auto"/>
        <w:left w:val="none" w:sz="0" w:space="0" w:color="auto"/>
        <w:bottom w:val="none" w:sz="0" w:space="0" w:color="auto"/>
        <w:right w:val="none" w:sz="0" w:space="0" w:color="auto"/>
      </w:divBdr>
    </w:div>
    <w:div w:id="2053265346">
      <w:bodyDiv w:val="1"/>
      <w:marLeft w:val="0"/>
      <w:marRight w:val="0"/>
      <w:marTop w:val="0"/>
      <w:marBottom w:val="0"/>
      <w:divBdr>
        <w:top w:val="none" w:sz="0" w:space="0" w:color="auto"/>
        <w:left w:val="none" w:sz="0" w:space="0" w:color="auto"/>
        <w:bottom w:val="none" w:sz="0" w:space="0" w:color="auto"/>
        <w:right w:val="none" w:sz="0" w:space="0" w:color="auto"/>
      </w:divBdr>
    </w:div>
    <w:div w:id="2055807598">
      <w:bodyDiv w:val="1"/>
      <w:marLeft w:val="0"/>
      <w:marRight w:val="0"/>
      <w:marTop w:val="0"/>
      <w:marBottom w:val="0"/>
      <w:divBdr>
        <w:top w:val="none" w:sz="0" w:space="0" w:color="auto"/>
        <w:left w:val="none" w:sz="0" w:space="0" w:color="auto"/>
        <w:bottom w:val="none" w:sz="0" w:space="0" w:color="auto"/>
        <w:right w:val="none" w:sz="0" w:space="0" w:color="auto"/>
      </w:divBdr>
    </w:div>
    <w:div w:id="2057586069">
      <w:bodyDiv w:val="1"/>
      <w:marLeft w:val="0"/>
      <w:marRight w:val="0"/>
      <w:marTop w:val="0"/>
      <w:marBottom w:val="0"/>
      <w:divBdr>
        <w:top w:val="none" w:sz="0" w:space="0" w:color="auto"/>
        <w:left w:val="none" w:sz="0" w:space="0" w:color="auto"/>
        <w:bottom w:val="none" w:sz="0" w:space="0" w:color="auto"/>
        <w:right w:val="none" w:sz="0" w:space="0" w:color="auto"/>
      </w:divBdr>
    </w:div>
    <w:div w:id="2058704174">
      <w:bodyDiv w:val="1"/>
      <w:marLeft w:val="0"/>
      <w:marRight w:val="0"/>
      <w:marTop w:val="0"/>
      <w:marBottom w:val="0"/>
      <w:divBdr>
        <w:top w:val="none" w:sz="0" w:space="0" w:color="auto"/>
        <w:left w:val="none" w:sz="0" w:space="0" w:color="auto"/>
        <w:bottom w:val="none" w:sz="0" w:space="0" w:color="auto"/>
        <w:right w:val="none" w:sz="0" w:space="0" w:color="auto"/>
      </w:divBdr>
    </w:div>
    <w:div w:id="2060862068">
      <w:bodyDiv w:val="1"/>
      <w:marLeft w:val="0"/>
      <w:marRight w:val="0"/>
      <w:marTop w:val="0"/>
      <w:marBottom w:val="0"/>
      <w:divBdr>
        <w:top w:val="none" w:sz="0" w:space="0" w:color="auto"/>
        <w:left w:val="none" w:sz="0" w:space="0" w:color="auto"/>
        <w:bottom w:val="none" w:sz="0" w:space="0" w:color="auto"/>
        <w:right w:val="none" w:sz="0" w:space="0" w:color="auto"/>
      </w:divBdr>
    </w:div>
    <w:div w:id="2061245649">
      <w:bodyDiv w:val="1"/>
      <w:marLeft w:val="0"/>
      <w:marRight w:val="0"/>
      <w:marTop w:val="0"/>
      <w:marBottom w:val="0"/>
      <w:divBdr>
        <w:top w:val="none" w:sz="0" w:space="0" w:color="auto"/>
        <w:left w:val="none" w:sz="0" w:space="0" w:color="auto"/>
        <w:bottom w:val="none" w:sz="0" w:space="0" w:color="auto"/>
        <w:right w:val="none" w:sz="0" w:space="0" w:color="auto"/>
      </w:divBdr>
    </w:div>
    <w:div w:id="2061586554">
      <w:bodyDiv w:val="1"/>
      <w:marLeft w:val="0"/>
      <w:marRight w:val="0"/>
      <w:marTop w:val="0"/>
      <w:marBottom w:val="0"/>
      <w:divBdr>
        <w:top w:val="none" w:sz="0" w:space="0" w:color="auto"/>
        <w:left w:val="none" w:sz="0" w:space="0" w:color="auto"/>
        <w:bottom w:val="none" w:sz="0" w:space="0" w:color="auto"/>
        <w:right w:val="none" w:sz="0" w:space="0" w:color="auto"/>
      </w:divBdr>
    </w:div>
    <w:div w:id="2061901005">
      <w:bodyDiv w:val="1"/>
      <w:marLeft w:val="0"/>
      <w:marRight w:val="0"/>
      <w:marTop w:val="0"/>
      <w:marBottom w:val="0"/>
      <w:divBdr>
        <w:top w:val="none" w:sz="0" w:space="0" w:color="auto"/>
        <w:left w:val="none" w:sz="0" w:space="0" w:color="auto"/>
        <w:bottom w:val="none" w:sz="0" w:space="0" w:color="auto"/>
        <w:right w:val="none" w:sz="0" w:space="0" w:color="auto"/>
      </w:divBdr>
    </w:div>
    <w:div w:id="2063938304">
      <w:bodyDiv w:val="1"/>
      <w:marLeft w:val="0"/>
      <w:marRight w:val="0"/>
      <w:marTop w:val="0"/>
      <w:marBottom w:val="0"/>
      <w:divBdr>
        <w:top w:val="none" w:sz="0" w:space="0" w:color="auto"/>
        <w:left w:val="none" w:sz="0" w:space="0" w:color="auto"/>
        <w:bottom w:val="none" w:sz="0" w:space="0" w:color="auto"/>
        <w:right w:val="none" w:sz="0" w:space="0" w:color="auto"/>
      </w:divBdr>
    </w:div>
    <w:div w:id="2067220726">
      <w:bodyDiv w:val="1"/>
      <w:marLeft w:val="0"/>
      <w:marRight w:val="0"/>
      <w:marTop w:val="0"/>
      <w:marBottom w:val="0"/>
      <w:divBdr>
        <w:top w:val="none" w:sz="0" w:space="0" w:color="auto"/>
        <w:left w:val="none" w:sz="0" w:space="0" w:color="auto"/>
        <w:bottom w:val="none" w:sz="0" w:space="0" w:color="auto"/>
        <w:right w:val="none" w:sz="0" w:space="0" w:color="auto"/>
      </w:divBdr>
    </w:div>
    <w:div w:id="2072265143">
      <w:bodyDiv w:val="1"/>
      <w:marLeft w:val="0"/>
      <w:marRight w:val="0"/>
      <w:marTop w:val="0"/>
      <w:marBottom w:val="0"/>
      <w:divBdr>
        <w:top w:val="none" w:sz="0" w:space="0" w:color="auto"/>
        <w:left w:val="none" w:sz="0" w:space="0" w:color="auto"/>
        <w:bottom w:val="none" w:sz="0" w:space="0" w:color="auto"/>
        <w:right w:val="none" w:sz="0" w:space="0" w:color="auto"/>
      </w:divBdr>
    </w:div>
    <w:div w:id="2079862919">
      <w:bodyDiv w:val="1"/>
      <w:marLeft w:val="0"/>
      <w:marRight w:val="0"/>
      <w:marTop w:val="0"/>
      <w:marBottom w:val="0"/>
      <w:divBdr>
        <w:top w:val="none" w:sz="0" w:space="0" w:color="auto"/>
        <w:left w:val="none" w:sz="0" w:space="0" w:color="auto"/>
        <w:bottom w:val="none" w:sz="0" w:space="0" w:color="auto"/>
        <w:right w:val="none" w:sz="0" w:space="0" w:color="auto"/>
      </w:divBdr>
    </w:div>
    <w:div w:id="2085714622">
      <w:bodyDiv w:val="1"/>
      <w:marLeft w:val="0"/>
      <w:marRight w:val="0"/>
      <w:marTop w:val="0"/>
      <w:marBottom w:val="0"/>
      <w:divBdr>
        <w:top w:val="none" w:sz="0" w:space="0" w:color="auto"/>
        <w:left w:val="none" w:sz="0" w:space="0" w:color="auto"/>
        <w:bottom w:val="none" w:sz="0" w:space="0" w:color="auto"/>
        <w:right w:val="none" w:sz="0" w:space="0" w:color="auto"/>
      </w:divBdr>
    </w:div>
    <w:div w:id="2088382771">
      <w:bodyDiv w:val="1"/>
      <w:marLeft w:val="0"/>
      <w:marRight w:val="0"/>
      <w:marTop w:val="0"/>
      <w:marBottom w:val="0"/>
      <w:divBdr>
        <w:top w:val="none" w:sz="0" w:space="0" w:color="auto"/>
        <w:left w:val="none" w:sz="0" w:space="0" w:color="auto"/>
        <w:bottom w:val="none" w:sz="0" w:space="0" w:color="auto"/>
        <w:right w:val="none" w:sz="0" w:space="0" w:color="auto"/>
      </w:divBdr>
    </w:div>
    <w:div w:id="2091998897">
      <w:bodyDiv w:val="1"/>
      <w:marLeft w:val="0"/>
      <w:marRight w:val="0"/>
      <w:marTop w:val="0"/>
      <w:marBottom w:val="0"/>
      <w:divBdr>
        <w:top w:val="none" w:sz="0" w:space="0" w:color="auto"/>
        <w:left w:val="none" w:sz="0" w:space="0" w:color="auto"/>
        <w:bottom w:val="none" w:sz="0" w:space="0" w:color="auto"/>
        <w:right w:val="none" w:sz="0" w:space="0" w:color="auto"/>
      </w:divBdr>
    </w:div>
    <w:div w:id="2093508387">
      <w:bodyDiv w:val="1"/>
      <w:marLeft w:val="0"/>
      <w:marRight w:val="0"/>
      <w:marTop w:val="0"/>
      <w:marBottom w:val="0"/>
      <w:divBdr>
        <w:top w:val="none" w:sz="0" w:space="0" w:color="auto"/>
        <w:left w:val="none" w:sz="0" w:space="0" w:color="auto"/>
        <w:bottom w:val="none" w:sz="0" w:space="0" w:color="auto"/>
        <w:right w:val="none" w:sz="0" w:space="0" w:color="auto"/>
      </w:divBdr>
    </w:div>
    <w:div w:id="2103185152">
      <w:bodyDiv w:val="1"/>
      <w:marLeft w:val="0"/>
      <w:marRight w:val="0"/>
      <w:marTop w:val="0"/>
      <w:marBottom w:val="0"/>
      <w:divBdr>
        <w:top w:val="none" w:sz="0" w:space="0" w:color="auto"/>
        <w:left w:val="none" w:sz="0" w:space="0" w:color="auto"/>
        <w:bottom w:val="none" w:sz="0" w:space="0" w:color="auto"/>
        <w:right w:val="none" w:sz="0" w:space="0" w:color="auto"/>
      </w:divBdr>
    </w:div>
    <w:div w:id="2106536969">
      <w:bodyDiv w:val="1"/>
      <w:marLeft w:val="0"/>
      <w:marRight w:val="0"/>
      <w:marTop w:val="0"/>
      <w:marBottom w:val="0"/>
      <w:divBdr>
        <w:top w:val="none" w:sz="0" w:space="0" w:color="auto"/>
        <w:left w:val="none" w:sz="0" w:space="0" w:color="auto"/>
        <w:bottom w:val="none" w:sz="0" w:space="0" w:color="auto"/>
        <w:right w:val="none" w:sz="0" w:space="0" w:color="auto"/>
      </w:divBdr>
    </w:div>
    <w:div w:id="2107339361">
      <w:bodyDiv w:val="1"/>
      <w:marLeft w:val="0"/>
      <w:marRight w:val="0"/>
      <w:marTop w:val="0"/>
      <w:marBottom w:val="0"/>
      <w:divBdr>
        <w:top w:val="none" w:sz="0" w:space="0" w:color="auto"/>
        <w:left w:val="none" w:sz="0" w:space="0" w:color="auto"/>
        <w:bottom w:val="none" w:sz="0" w:space="0" w:color="auto"/>
        <w:right w:val="none" w:sz="0" w:space="0" w:color="auto"/>
      </w:divBdr>
    </w:div>
    <w:div w:id="2107656098">
      <w:bodyDiv w:val="1"/>
      <w:marLeft w:val="0"/>
      <w:marRight w:val="0"/>
      <w:marTop w:val="0"/>
      <w:marBottom w:val="0"/>
      <w:divBdr>
        <w:top w:val="none" w:sz="0" w:space="0" w:color="auto"/>
        <w:left w:val="none" w:sz="0" w:space="0" w:color="auto"/>
        <w:bottom w:val="none" w:sz="0" w:space="0" w:color="auto"/>
        <w:right w:val="none" w:sz="0" w:space="0" w:color="auto"/>
      </w:divBdr>
    </w:div>
    <w:div w:id="2109543068">
      <w:bodyDiv w:val="1"/>
      <w:marLeft w:val="0"/>
      <w:marRight w:val="0"/>
      <w:marTop w:val="0"/>
      <w:marBottom w:val="0"/>
      <w:divBdr>
        <w:top w:val="none" w:sz="0" w:space="0" w:color="auto"/>
        <w:left w:val="none" w:sz="0" w:space="0" w:color="auto"/>
        <w:bottom w:val="none" w:sz="0" w:space="0" w:color="auto"/>
        <w:right w:val="none" w:sz="0" w:space="0" w:color="auto"/>
      </w:divBdr>
    </w:div>
    <w:div w:id="2109813938">
      <w:bodyDiv w:val="1"/>
      <w:marLeft w:val="0"/>
      <w:marRight w:val="0"/>
      <w:marTop w:val="0"/>
      <w:marBottom w:val="0"/>
      <w:divBdr>
        <w:top w:val="none" w:sz="0" w:space="0" w:color="auto"/>
        <w:left w:val="none" w:sz="0" w:space="0" w:color="auto"/>
        <w:bottom w:val="none" w:sz="0" w:space="0" w:color="auto"/>
        <w:right w:val="none" w:sz="0" w:space="0" w:color="auto"/>
      </w:divBdr>
    </w:div>
    <w:div w:id="2115130812">
      <w:bodyDiv w:val="1"/>
      <w:marLeft w:val="0"/>
      <w:marRight w:val="0"/>
      <w:marTop w:val="0"/>
      <w:marBottom w:val="0"/>
      <w:divBdr>
        <w:top w:val="none" w:sz="0" w:space="0" w:color="auto"/>
        <w:left w:val="none" w:sz="0" w:space="0" w:color="auto"/>
        <w:bottom w:val="none" w:sz="0" w:space="0" w:color="auto"/>
        <w:right w:val="none" w:sz="0" w:space="0" w:color="auto"/>
      </w:divBdr>
    </w:div>
    <w:div w:id="2119523261">
      <w:bodyDiv w:val="1"/>
      <w:marLeft w:val="0"/>
      <w:marRight w:val="0"/>
      <w:marTop w:val="0"/>
      <w:marBottom w:val="0"/>
      <w:divBdr>
        <w:top w:val="none" w:sz="0" w:space="0" w:color="auto"/>
        <w:left w:val="none" w:sz="0" w:space="0" w:color="auto"/>
        <w:bottom w:val="none" w:sz="0" w:space="0" w:color="auto"/>
        <w:right w:val="none" w:sz="0" w:space="0" w:color="auto"/>
      </w:divBdr>
    </w:div>
    <w:div w:id="2120222539">
      <w:bodyDiv w:val="1"/>
      <w:marLeft w:val="0"/>
      <w:marRight w:val="0"/>
      <w:marTop w:val="0"/>
      <w:marBottom w:val="0"/>
      <w:divBdr>
        <w:top w:val="none" w:sz="0" w:space="0" w:color="auto"/>
        <w:left w:val="none" w:sz="0" w:space="0" w:color="auto"/>
        <w:bottom w:val="none" w:sz="0" w:space="0" w:color="auto"/>
        <w:right w:val="none" w:sz="0" w:space="0" w:color="auto"/>
      </w:divBdr>
    </w:div>
    <w:div w:id="2124837544">
      <w:bodyDiv w:val="1"/>
      <w:marLeft w:val="0"/>
      <w:marRight w:val="0"/>
      <w:marTop w:val="0"/>
      <w:marBottom w:val="0"/>
      <w:divBdr>
        <w:top w:val="none" w:sz="0" w:space="0" w:color="auto"/>
        <w:left w:val="none" w:sz="0" w:space="0" w:color="auto"/>
        <w:bottom w:val="none" w:sz="0" w:space="0" w:color="auto"/>
        <w:right w:val="none" w:sz="0" w:space="0" w:color="auto"/>
      </w:divBdr>
    </w:div>
    <w:div w:id="2137335929">
      <w:bodyDiv w:val="1"/>
      <w:marLeft w:val="0"/>
      <w:marRight w:val="0"/>
      <w:marTop w:val="0"/>
      <w:marBottom w:val="0"/>
      <w:divBdr>
        <w:top w:val="none" w:sz="0" w:space="0" w:color="auto"/>
        <w:left w:val="none" w:sz="0" w:space="0" w:color="auto"/>
        <w:bottom w:val="none" w:sz="0" w:space="0" w:color="auto"/>
        <w:right w:val="none" w:sz="0" w:space="0" w:color="auto"/>
      </w:divBdr>
    </w:div>
    <w:div w:id="2141220919">
      <w:bodyDiv w:val="1"/>
      <w:marLeft w:val="0"/>
      <w:marRight w:val="0"/>
      <w:marTop w:val="0"/>
      <w:marBottom w:val="0"/>
      <w:divBdr>
        <w:top w:val="none" w:sz="0" w:space="0" w:color="auto"/>
        <w:left w:val="none" w:sz="0" w:space="0" w:color="auto"/>
        <w:bottom w:val="none" w:sz="0" w:space="0" w:color="auto"/>
        <w:right w:val="none" w:sz="0" w:space="0" w:color="auto"/>
      </w:divBdr>
    </w:div>
    <w:div w:id="214407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The26</b:Tag>
    <b:SourceType>InternetSite</b:SourceType>
    <b:Guid>{DD12DA41-BD3C-40ED-B5B7-350DFC446531}</b:Guid>
    <b:Author>
      <b:Author>
        <b:NameList>
          <b:Person>
            <b:Last>ThePlasticPeople</b:Last>
          </b:Person>
        </b:NameList>
      </b:Author>
    </b:Author>
    <b:YearAccessed>2026</b:YearAccessed>
    <b:MonthAccessed>May</b:MonthAccessed>
    <b:DayAccessed>5</b:DayAccessed>
    <b:URL>https://www.theplasticpeople.co.uk/white-pvc-sheets-extruded/</b:URL>
    <b:RefOrder>5</b:RefOrder>
  </b:Source>
  <b:Source>
    <b:Tag>PGR26</b:Tag>
    <b:SourceType>InternetSite</b:SourceType>
    <b:Guid>{66E6AB50-1785-49F6-952B-E109BCA4D2E9}</b:Guid>
    <b:Author>
      <b:Author>
        <b:NameList>
          <b:Person>
            <b:Last>PGRTimber</b:Last>
          </b:Person>
        </b:NameList>
      </b:Author>
    </b:Author>
    <b:YearAccessed>2026</b:YearAccessed>
    <b:MonthAccessed>May</b:MonthAccessed>
    <b:DayAccessed>5</b:DayAccessed>
    <b:URL>https://www.pgrtimber.co.uk/product/9mm-shuttering-pine-plywood-2440x1220mm-33223</b:URL>
    <b:RefOrder>3</b:RefOrder>
  </b:Source>
  <b:Source>
    <b:Tag>Alu26</b:Tag>
    <b:SourceType>InternetSite</b:SourceType>
    <b:Guid>{A0D75FA5-272F-4871-BEAB-D14A6CC672A8}</b:Guid>
    <b:Author>
      <b:Author>
        <b:NameList>
          <b:Person>
            <b:Last>AluminiumOnline</b:Last>
          </b:Person>
        </b:NameList>
      </b:Author>
    </b:Author>
    <b:YearAccessed>2026</b:YearAccessed>
    <b:MonthAccessed>May</b:MonthAccessed>
    <b:URL>https://www.aluminium-online.co.uk/product/aluminium-sheet-1mm-length-1000mm-width-500mm/</b:URL>
    <b:DayAccessed>5</b:DayAccessed>
    <b:RefOrder>4</b:RefOrder>
  </b:Source>
  <b:Source>
    <b:Tag>Eng</b:Tag>
    <b:SourceType>InternetSite</b:SourceType>
    <b:Guid>{6FE54EDD-B86E-4D29-B4CA-94E39648E8FB}</b:Guid>
    <b:Author>
      <b:Author>
        <b:NameList>
          <b:Person>
            <b:Last>systems</b:Last>
            <b:First>Engineers</b:First>
            <b:Middle>Guidebook (2026) Rack and pinion</b:Middle>
          </b:Person>
        </b:NameList>
      </b:Author>
    </b:Author>
    <b:Title>engineersguidebook,com</b:Title>
    <b:Year>2026</b:Year>
    <b:YearAccessed>2026</b:YearAccessed>
    <b:MonthAccessed>May</b:MonthAccessed>
    <b:DayAccessed>3</b:DayAccessed>
    <b:URL>https://engineersguidebook.com/rack-and-pinion-systems-explained/</b:URL>
    <b:RefOrder>9</b:RefOrder>
  </b:Source>
  <b:Source>
    <b:Tag>gok</b:Tag>
    <b:SourceType>InternetSite</b:SourceType>
    <b:Guid>{F18F4C25-1071-450D-9FB9-CF4F9942875D}</b:Guid>
    <b:Title>gokartsusa.biz</b:Title>
    <b:Author>
      <b:Author>
        <b:NameList>
          <b:Person>
            <b:Last>gokartsusa</b:Last>
          </b:Person>
        </b:NameList>
      </b:Author>
    </b:Author>
    <b:Year>2026</b:Year>
    <b:YearAccessed>2026</b:YearAccessed>
    <b:MonthAccessed>May</b:MonthAccessed>
    <b:DayAccessed>5</b:DayAccessed>
    <b:URL>https://gokartsusa.biz/blogs/news/go-kart-frame-materials-strength-cost-choices</b:URL>
    <b:RefOrder>2</b:RefOrder>
  </b:Source>
  <b:Source>
    <b:Tag>Schnd</b:Tag>
    <b:SourceType>InternetSite</b:SourceType>
    <b:Guid>{30D90059-F844-42AD-8D0F-60CCF3BFEEE9}</b:Guid>
    <b:Author>
      <b:Author>
        <b:NameList>
          <b:Person>
            <b:Last>Schwalbe</b:Last>
          </b:Person>
        </b:NameList>
      </b:Author>
    </b:Author>
    <b:Title>Schwalbetires.com</b:Title>
    <b:Year>n.d</b:Year>
    <b:YearAccessed>2026</b:YearAccessed>
    <b:MonthAccessed>May</b:MonthAccessed>
    <b:DayAccessed>5</b:DayAccessed>
    <b:URL>https://www.schwalbetires.com/technology-faq/rolling-resistance/</b:URL>
    <b:RefOrder>6</b:RefOrder>
  </b:Source>
  <b:Source>
    <b:Tag>Ric26</b:Tag>
    <b:SourceType>InternetSite</b:SourceType>
    <b:Guid>{B1315273-F03B-4076-8B14-6F6193691C19}</b:Guid>
    <b:Title>Richards Castle Soap Box Derby</b:Title>
    <b:Year>2026</b:Year>
    <b:YearAccessed>2026</b:YearAccessed>
    <b:MonthAccessed>May</b:MonthAccessed>
    <b:DayAccessed>6</b:DayAccessed>
    <b:URL>https://00e1a1e4-3835-4ed0-a57d-6f1de80093a1.filesusr.com/ugd/d979b8_1009d75438ab4864959e550027b73882.pdf</b:URL>
    <b:Author>
      <b:Author>
        <b:NameList>
          <b:Person>
            <b:Last>RichardsCastle</b:Last>
          </b:Person>
        </b:NameList>
      </b:Author>
    </b:Author>
    <b:RefOrder>1</b:RefOrder>
  </b:Source>
  <b:Source>
    <b:Tag>Ree24</b:Tag>
    <b:SourceType>InternetSite</b:SourceType>
    <b:Guid>{C1F28ABE-73AA-4395-AFE5-919C90FE28A0}</b:Guid>
    <b:Author>
      <b:Author>
        <b:NameList>
          <b:Person>
            <b:Last>Reed</b:Last>
            <b:First>Jessica</b:First>
          </b:Person>
        </b:NameList>
      </b:Author>
    </b:Author>
    <b:Title>What is a Friction Brake?</b:Title>
    <b:Year>2024</b:Year>
    <b:YearAccessed>2026</b:YearAccessed>
    <b:MonthAccessed>May</b:MonthAccessed>
    <b:DayAccessed>4</b:DayAccessed>
    <b:URL>https://www.firgelliauto.com/blogs/mechanisms/caliper-brake</b:URL>
    <b:InternetSiteTitle>WikiMotors.com</b:InternetSiteTitle>
    <b:Month>May</b:Month>
    <b:Day>23</b:Day>
    <b:RefOrder>7</b:RefOrder>
  </b:Source>
  <b:Source>
    <b:Tag>Dri26</b:Tag>
    <b:SourceType>InternetSite</b:SourceType>
    <b:Guid>{B8446F72-D17D-4BB6-B141-2DD336526395}</b:Guid>
    <b:Title>What Is a Friction Brake and How It Works</b:Title>
    <b:Year>2026</b:Year>
    <b:YearAccessed>2026</b:YearAccessed>
    <b:MonthAccessed>May</b:MonthAccessed>
    <b:DayAccessed>4</b:DayAccessed>
    <b:URL>https://drivesmarttools.org/what-is-friction-brake-how-it-works/</b:URL>
    <b:Author>
      <b:Author>
        <b:NameList>
          <b:Person>
            <b:Last>DriveSmartTools</b:Last>
          </b:Person>
        </b:NameList>
      </b:Author>
    </b:Author>
    <b:Month>January </b:Month>
    <b:Day>4</b:Day>
    <b:RefOrder>8</b:RefOrder>
  </b:Source>
  <b:Source>
    <b:Tag>Too26</b:Tag>
    <b:SourceType>InternetSite</b:SourceType>
    <b:Guid>{AB8DC51E-EF29-4A7F-89E5-B8CB110117C4}</b:Guid>
    <b:Author>
      <b:Author>
        <b:NameList>
          <b:Person>
            <b:Last>ToolOfLife</b:Last>
          </b:Person>
        </b:NameList>
      </b:Author>
    </b:Author>
    <b:Title>Amazon</b:Title>
    <b:Year>2026</b:Year>
    <b:YearAccessed>2026</b:YearAccessed>
    <b:MonthAccessed>May</b:MonthAccessed>
    <b:DayAccessed>8</b:DayAccessed>
    <b:URL>https://www.amazon.co.uk/dp/B08H4J1367?_encoding=UTF8&amp;psc=1&amp;ref=cm_sw_r_cp_ud_dp_GNDJ34YTCN56MM51Q9RP&amp;ref_=cm_sw_r_cp_ud_dp_GNDJ34YTCN56MM51Q9RP&amp;social_share=cm_sw_r_cp_ud_dp_GNDJ34YTCN56MM51Q9RP</b:URL>
    <b:RefOrder>10</b:RefOrder>
  </b:Source>
  <b:Source>
    <b:Tag>WOO26</b:Tag>
    <b:SourceType>InternetSite</b:SourceType>
    <b:Guid>{5912A769-8028-4DEA-8F66-0FEBB3BD7718}</b:Guid>
    <b:Author>
      <b:Author>
        <b:NameList>
          <b:Person>
            <b:Last>WOOSTAR</b:Last>
          </b:Person>
        </b:NameList>
      </b:Author>
    </b:Author>
    <b:Title>Amazon</b:Title>
    <b:Year>2026</b:Year>
    <b:YearAccessed>2026</b:YearAccessed>
    <b:MonthAccessed>May</b:MonthAccessed>
    <b:DayAccessed>8</b:DayAccessed>
    <b:URL>https://www.amazon.co.uk/WOOSTAR-Right-Joint-Tomberlin-Crossfire/dp/B07LBQ79YD?th=1</b:URL>
    <b:RefOrder>11</b:RefOrder>
  </b:Source>
  <b:Source>
    <b:Tag>KIM26</b:Tag>
    <b:SourceType>InternetSite</b:SourceType>
    <b:Guid>{17406DAD-1DE9-4E25-A161-664DCF822715}</b:Guid>
    <b:Author>
      <b:Author>
        <b:NameList>
          <b:Person>
            <b:Last>KIMISS</b:Last>
          </b:Person>
        </b:NameList>
      </b:Author>
    </b:Author>
    <b:Title>Amazon</b:Title>
    <b:Year>2026</b:Year>
    <b:YearAccessed>2026</b:YearAccessed>
    <b:MonthAccessed>May</b:MonthAccessed>
    <b:DayAccessed>8</b:DayAccessed>
    <b:URL>https://www.amazon.co.uk/Steering-Wheel-deep-wheel-Universal-Replacement-Accessory/dp/B0924N2XJC?source=ps-sl-shoppingads-lpcontext&amp;smid=A3NXDL14I5NS24&amp;th=1</b:URL>
    <b:RefOrder>12</b:RefOrder>
  </b:Source>
  <b:Source>
    <b:Tag>Wal26</b:Tag>
    <b:SourceType>InternetSite</b:SourceType>
    <b:Guid>{5D87B285-C107-463C-9D40-5D3B674BF625}</b:Guid>
    <b:Author>
      <b:Author>
        <b:NameList>
          <b:Person>
            <b:Last>Walfront</b:Last>
          </b:Person>
        </b:NameList>
      </b:Author>
    </b:Author>
    <b:Title>Amazon</b:Title>
    <b:Year>2026</b:Year>
    <b:YearAccessed>2026</b:YearAccessed>
    <b:MonthAccessed>May</b:MonthAccessed>
    <b:DayAccessed>8</b:DayAccessed>
    <b:URL>https://www.amazon.co.uk/Universal-Coupling-Connection-Steering-Keyway/dp/B07N1DHF1T?source=ps-sl-shoppingads-lpcontext&amp;psc=1&amp;smid=AFB530CH8NFSI</b:URL>
    <b:RefOrder>13</b:RefOrder>
  </b:Source>
  <b:Source>
    <b:Tag>Met26</b:Tag>
    <b:SourceType>InternetSite</b:SourceType>
    <b:Guid>{C1E3B0E2-82F2-46E0-B386-34D70816176A}</b:Guid>
    <b:Author>
      <b:Author>
        <b:NameList>
          <b:Person>
            <b:Last>Metals4u</b:Last>
          </b:Person>
        </b:NameList>
      </b:Author>
    </b:Author>
    <b:Year>2026</b:Year>
    <b:YearAccessed>2026</b:YearAccessed>
    <b:MonthAccessed>May </b:MonthAccessed>
    <b:DayAccessed>8</b:DayAccessed>
    <b:URL>https://www.metals4u.co.uk/materials/mild-steel/mild-steel-box-section/2295-p</b:URL>
    <b:RefOrder>14</b:RefOrder>
  </b:Source>
  <b:Source>
    <b:Tag>Met261</b:Tag>
    <b:SourceType>InternetSite</b:SourceType>
    <b:Guid>{2F790C92-C9A1-4E7A-8732-CA95907D5A8C}</b:Guid>
    <b:Author>
      <b:Author>
        <b:NameList>
          <b:Person>
            <b:Last>Metals4u</b:Last>
          </b:Person>
        </b:NameList>
      </b:Author>
    </b:Author>
    <b:Year>2026</b:Year>
    <b:YearAccessed>2026</b:YearAccessed>
    <b:MonthAccessed>May</b:MonthAccessed>
    <b:DayAccessed>8</b:DayAccessed>
    <b:URL>https://www.metals4u.co.uk/materials/aluminium/aluminium-box-section/13185-p</b:URL>
    <b:RefOrder>15</b:RefOrder>
  </b:Source>
  <b:Source>
    <b:Tag>Eas26</b:Tag>
    <b:SourceType>InternetSite</b:SourceType>
    <b:Guid>{BC3919DB-A507-4B7C-B361-FE5AA2DDF772}</b:Guid>
    <b:Author>
      <b:Author>
        <b:NameList>
          <b:Person>
            <b:Last>EasternBikes</b:Last>
          </b:Person>
        </b:NameList>
      </b:Author>
    </b:Author>
    <b:Title>Amazon</b:Title>
    <b:Year>2026</b:Year>
    <b:YearAccessed>2026</b:YearAccessed>
    <b:MonthAccessed>May</b:MonthAccessed>
    <b:DayAccessed>8</b:DayAccessed>
    <b:URL>https://www.amazon.co.uk/Eastern-Bikes-Atom-Front-Wheel/dp/B094K2Y27Y/ref=sr_1_8?crid=8TH92R21QKRE&amp;dib=eyJ2IjoiMSJ9.QRX_mO3EieGSOGj9qxOYDFhbazkbaE3T8FwtwKg_0frkne5KR1FEJLTWTJ7E-qe-FO2Zkx2mD9ejiVXF3B_5nSm0GDjS9xpPMNzjXElTW9j57gatFOnerUZ2Dk-TskffuaZ2uAXz7c3</b:URL>
    <b:RefOrder>16</b:RefOrder>
  </b:Source>
  <b:Source>
    <b:Tag>Mud26</b:Tag>
    <b:SourceType>InternetSite</b:SourceType>
    <b:Guid>{53854243-E91E-40E9-9B83-D0AA79908367}</b:Guid>
    <b:Author>
      <b:Author>
        <b:NameList>
          <b:Person>
            <b:Last>Mud&amp;Black</b:Last>
          </b:Person>
        </b:NameList>
      </b:Author>
    </b:Author>
    <b:Year>2026</b:Year>
    <b:YearAccessed>2026</b:YearAccessed>
    <b:MonthAccessed>May</b:MonthAccessed>
    <b:DayAccessed>8</b:DayAccessed>
    <b:URL>https://mudandblack.co.uk/collections/v-brakes/products/v-brake-callipers</b:URL>
    <b:RefOrder>17</b:RefOrder>
  </b:Source>
  <b:Source>
    <b:Tag>Hal26</b:Tag>
    <b:SourceType>InternetSite</b:SourceType>
    <b:Guid>{EA8C4ACB-D7D8-4CC2-84D9-81789A2B1A68}</b:Guid>
    <b:Author>
      <b:Author>
        <b:NameList>
          <b:Person>
            <b:Last>Halfords</b:Last>
          </b:Person>
        </b:NameList>
      </b:Author>
    </b:Author>
    <b:Year>2026</b:Year>
    <b:YearAccessed>2026</b:YearAccessed>
    <b:MonthAccessed>May</b:MonthAccessed>
    <b:DayAccessed>8</b:DayAccessed>
    <b:URL>https://www.halfords.com/cycling/bike-parts/bike-brakes/shimano-br-mt200%2Fbl-mt200-disc-brake-set-794302.html</b:URL>
    <b:RefOrder>18</b:RefOrder>
  </b:Source>
  <b:Source>
    <b:Tag>Cla26</b:Tag>
    <b:SourceType>InternetSite</b:SourceType>
    <b:Guid>{0E42FD37-F97F-4303-97D2-3171D5E84555}</b:Guid>
    <b:Author>
      <b:Author>
        <b:NameList>
          <b:Person>
            <b:Last>ClarksCycleSystems</b:Last>
          </b:Person>
        </b:NameList>
      </b:Author>
    </b:Author>
    <b:Title>Amazon</b:Title>
    <b:Year>2026</b:Year>
    <b:YearAccessed>2026</b:YearAccessed>
    <b:MonthAccessed>May</b:MonthAccessed>
    <b:DayAccessed>8</b:DayAccessed>
    <b:URL>https://www.amazon.co.uk/Clarks-Universal-Brake-Cable-Casing/dp/B000BMNO6E?source=ps-sl-shoppingads-lpcontext&amp;psc=1&amp;smid=AN686FK1SRNI7</b:URL>
    <b:RefOrder>19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1" ma:contentTypeDescription="Create a new document." ma:contentTypeScope="" ma:versionID="49e3e6f6f48eb2682b555fe1601b053e">
  <xsd:schema xmlns:xsd="http://www.w3.org/2001/XMLSchema" xmlns:xs="http://www.w3.org/2001/XMLSchema" xmlns:p="http://schemas.microsoft.com/office/2006/metadata/properties" xmlns:ns3="3ef5847a-e696-4fee-a2c0-6c3f87568321" targetNamespace="http://schemas.microsoft.com/office/2006/metadata/properties" ma:root="true" ma:fieldsID="741c3e9205e59d5cf56af78fef5d8c2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5F4912-FBBA-4937-A3B3-ED58B6FFE71D}">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69340DA8-6A34-4AF2-A61A-1141EDB43D98}">
  <ds:schemaRefs>
    <ds:schemaRef ds:uri="http://schemas.microsoft.com/sharepoint/v3/contenttype/forms"/>
  </ds:schemaRefs>
</ds:datastoreItem>
</file>

<file path=customXml/itemProps3.xml><?xml version="1.0" encoding="utf-8"?>
<ds:datastoreItem xmlns:ds="http://schemas.openxmlformats.org/officeDocument/2006/customXml" ds:itemID="{8D6061B4-3C80-4099-B2E1-60F3D4D17A6D}">
  <ds:schemaRefs>
    <ds:schemaRef ds:uri="http://schemas.openxmlformats.org/officeDocument/2006/bibliography"/>
  </ds:schemaRefs>
</ds:datastoreItem>
</file>

<file path=customXml/itemProps4.xml><?xml version="1.0" encoding="utf-8"?>
<ds:datastoreItem xmlns:ds="http://schemas.openxmlformats.org/officeDocument/2006/customXml" ds:itemID="{A84D66DE-1F50-4E70-9DA9-A80D47250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Pages>
  <Words>2732</Words>
  <Characters>15579</Characters>
  <Application>Microsoft Office Word</Application>
  <DocSecurity>4</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Links>
    <vt:vector size="138" baseType="variant">
      <vt:variant>
        <vt:i4>1441844</vt:i4>
      </vt:variant>
      <vt:variant>
        <vt:i4>134</vt:i4>
      </vt:variant>
      <vt:variant>
        <vt:i4>0</vt:i4>
      </vt:variant>
      <vt:variant>
        <vt:i4>5</vt:i4>
      </vt:variant>
      <vt:variant>
        <vt:lpwstr/>
      </vt:variant>
      <vt:variant>
        <vt:lpwstr>_Toc229173810</vt:lpwstr>
      </vt:variant>
      <vt:variant>
        <vt:i4>1507380</vt:i4>
      </vt:variant>
      <vt:variant>
        <vt:i4>128</vt:i4>
      </vt:variant>
      <vt:variant>
        <vt:i4>0</vt:i4>
      </vt:variant>
      <vt:variant>
        <vt:i4>5</vt:i4>
      </vt:variant>
      <vt:variant>
        <vt:lpwstr/>
      </vt:variant>
      <vt:variant>
        <vt:lpwstr>_Toc229173809</vt:lpwstr>
      </vt:variant>
      <vt:variant>
        <vt:i4>1507380</vt:i4>
      </vt:variant>
      <vt:variant>
        <vt:i4>122</vt:i4>
      </vt:variant>
      <vt:variant>
        <vt:i4>0</vt:i4>
      </vt:variant>
      <vt:variant>
        <vt:i4>5</vt:i4>
      </vt:variant>
      <vt:variant>
        <vt:lpwstr/>
      </vt:variant>
      <vt:variant>
        <vt:lpwstr>_Toc229173808</vt:lpwstr>
      </vt:variant>
      <vt:variant>
        <vt:i4>1507380</vt:i4>
      </vt:variant>
      <vt:variant>
        <vt:i4>116</vt:i4>
      </vt:variant>
      <vt:variant>
        <vt:i4>0</vt:i4>
      </vt:variant>
      <vt:variant>
        <vt:i4>5</vt:i4>
      </vt:variant>
      <vt:variant>
        <vt:lpwstr/>
      </vt:variant>
      <vt:variant>
        <vt:lpwstr>_Toc229173807</vt:lpwstr>
      </vt:variant>
      <vt:variant>
        <vt:i4>1507380</vt:i4>
      </vt:variant>
      <vt:variant>
        <vt:i4>110</vt:i4>
      </vt:variant>
      <vt:variant>
        <vt:i4>0</vt:i4>
      </vt:variant>
      <vt:variant>
        <vt:i4>5</vt:i4>
      </vt:variant>
      <vt:variant>
        <vt:lpwstr/>
      </vt:variant>
      <vt:variant>
        <vt:lpwstr>_Toc229173806</vt:lpwstr>
      </vt:variant>
      <vt:variant>
        <vt:i4>1507380</vt:i4>
      </vt:variant>
      <vt:variant>
        <vt:i4>104</vt:i4>
      </vt:variant>
      <vt:variant>
        <vt:i4>0</vt:i4>
      </vt:variant>
      <vt:variant>
        <vt:i4>5</vt:i4>
      </vt:variant>
      <vt:variant>
        <vt:lpwstr/>
      </vt:variant>
      <vt:variant>
        <vt:lpwstr>_Toc229173805</vt:lpwstr>
      </vt:variant>
      <vt:variant>
        <vt:i4>1507380</vt:i4>
      </vt:variant>
      <vt:variant>
        <vt:i4>98</vt:i4>
      </vt:variant>
      <vt:variant>
        <vt:i4>0</vt:i4>
      </vt:variant>
      <vt:variant>
        <vt:i4>5</vt:i4>
      </vt:variant>
      <vt:variant>
        <vt:lpwstr/>
      </vt:variant>
      <vt:variant>
        <vt:lpwstr>_Toc229173804</vt:lpwstr>
      </vt:variant>
      <vt:variant>
        <vt:i4>1507380</vt:i4>
      </vt:variant>
      <vt:variant>
        <vt:i4>92</vt:i4>
      </vt:variant>
      <vt:variant>
        <vt:i4>0</vt:i4>
      </vt:variant>
      <vt:variant>
        <vt:i4>5</vt:i4>
      </vt:variant>
      <vt:variant>
        <vt:lpwstr/>
      </vt:variant>
      <vt:variant>
        <vt:lpwstr>_Toc229173803</vt:lpwstr>
      </vt:variant>
      <vt:variant>
        <vt:i4>1507380</vt:i4>
      </vt:variant>
      <vt:variant>
        <vt:i4>86</vt:i4>
      </vt:variant>
      <vt:variant>
        <vt:i4>0</vt:i4>
      </vt:variant>
      <vt:variant>
        <vt:i4>5</vt:i4>
      </vt:variant>
      <vt:variant>
        <vt:lpwstr/>
      </vt:variant>
      <vt:variant>
        <vt:lpwstr>_Toc229173802</vt:lpwstr>
      </vt:variant>
      <vt:variant>
        <vt:i4>1507380</vt:i4>
      </vt:variant>
      <vt:variant>
        <vt:i4>80</vt:i4>
      </vt:variant>
      <vt:variant>
        <vt:i4>0</vt:i4>
      </vt:variant>
      <vt:variant>
        <vt:i4>5</vt:i4>
      </vt:variant>
      <vt:variant>
        <vt:lpwstr/>
      </vt:variant>
      <vt:variant>
        <vt:lpwstr>_Toc229173801</vt:lpwstr>
      </vt:variant>
      <vt:variant>
        <vt:i4>1507380</vt:i4>
      </vt:variant>
      <vt:variant>
        <vt:i4>74</vt:i4>
      </vt:variant>
      <vt:variant>
        <vt:i4>0</vt:i4>
      </vt:variant>
      <vt:variant>
        <vt:i4>5</vt:i4>
      </vt:variant>
      <vt:variant>
        <vt:lpwstr/>
      </vt:variant>
      <vt:variant>
        <vt:lpwstr>_Toc229173800</vt:lpwstr>
      </vt:variant>
      <vt:variant>
        <vt:i4>1966139</vt:i4>
      </vt:variant>
      <vt:variant>
        <vt:i4>68</vt:i4>
      </vt:variant>
      <vt:variant>
        <vt:i4>0</vt:i4>
      </vt:variant>
      <vt:variant>
        <vt:i4>5</vt:i4>
      </vt:variant>
      <vt:variant>
        <vt:lpwstr/>
      </vt:variant>
      <vt:variant>
        <vt:lpwstr>_Toc229173799</vt:lpwstr>
      </vt:variant>
      <vt:variant>
        <vt:i4>1966139</vt:i4>
      </vt:variant>
      <vt:variant>
        <vt:i4>62</vt:i4>
      </vt:variant>
      <vt:variant>
        <vt:i4>0</vt:i4>
      </vt:variant>
      <vt:variant>
        <vt:i4>5</vt:i4>
      </vt:variant>
      <vt:variant>
        <vt:lpwstr/>
      </vt:variant>
      <vt:variant>
        <vt:lpwstr>_Toc229173798</vt:lpwstr>
      </vt:variant>
      <vt:variant>
        <vt:i4>1966139</vt:i4>
      </vt:variant>
      <vt:variant>
        <vt:i4>56</vt:i4>
      </vt:variant>
      <vt:variant>
        <vt:i4>0</vt:i4>
      </vt:variant>
      <vt:variant>
        <vt:i4>5</vt:i4>
      </vt:variant>
      <vt:variant>
        <vt:lpwstr/>
      </vt:variant>
      <vt:variant>
        <vt:lpwstr>_Toc229173797</vt:lpwstr>
      </vt:variant>
      <vt:variant>
        <vt:i4>1966139</vt:i4>
      </vt:variant>
      <vt:variant>
        <vt:i4>50</vt:i4>
      </vt:variant>
      <vt:variant>
        <vt:i4>0</vt:i4>
      </vt:variant>
      <vt:variant>
        <vt:i4>5</vt:i4>
      </vt:variant>
      <vt:variant>
        <vt:lpwstr/>
      </vt:variant>
      <vt:variant>
        <vt:lpwstr>_Toc229173796</vt:lpwstr>
      </vt:variant>
      <vt:variant>
        <vt:i4>1966139</vt:i4>
      </vt:variant>
      <vt:variant>
        <vt:i4>44</vt:i4>
      </vt:variant>
      <vt:variant>
        <vt:i4>0</vt:i4>
      </vt:variant>
      <vt:variant>
        <vt:i4>5</vt:i4>
      </vt:variant>
      <vt:variant>
        <vt:lpwstr/>
      </vt:variant>
      <vt:variant>
        <vt:lpwstr>_Toc229173795</vt:lpwstr>
      </vt:variant>
      <vt:variant>
        <vt:i4>1966139</vt:i4>
      </vt:variant>
      <vt:variant>
        <vt:i4>38</vt:i4>
      </vt:variant>
      <vt:variant>
        <vt:i4>0</vt:i4>
      </vt:variant>
      <vt:variant>
        <vt:i4>5</vt:i4>
      </vt:variant>
      <vt:variant>
        <vt:lpwstr/>
      </vt:variant>
      <vt:variant>
        <vt:lpwstr>_Toc229173794</vt:lpwstr>
      </vt:variant>
      <vt:variant>
        <vt:i4>1966139</vt:i4>
      </vt:variant>
      <vt:variant>
        <vt:i4>32</vt:i4>
      </vt:variant>
      <vt:variant>
        <vt:i4>0</vt:i4>
      </vt:variant>
      <vt:variant>
        <vt:i4>5</vt:i4>
      </vt:variant>
      <vt:variant>
        <vt:lpwstr/>
      </vt:variant>
      <vt:variant>
        <vt:lpwstr>_Toc229173793</vt:lpwstr>
      </vt:variant>
      <vt:variant>
        <vt:i4>1966139</vt:i4>
      </vt:variant>
      <vt:variant>
        <vt:i4>26</vt:i4>
      </vt:variant>
      <vt:variant>
        <vt:i4>0</vt:i4>
      </vt:variant>
      <vt:variant>
        <vt:i4>5</vt:i4>
      </vt:variant>
      <vt:variant>
        <vt:lpwstr/>
      </vt:variant>
      <vt:variant>
        <vt:lpwstr>_Toc229173792</vt:lpwstr>
      </vt:variant>
      <vt:variant>
        <vt:i4>1966139</vt:i4>
      </vt:variant>
      <vt:variant>
        <vt:i4>20</vt:i4>
      </vt:variant>
      <vt:variant>
        <vt:i4>0</vt:i4>
      </vt:variant>
      <vt:variant>
        <vt:i4>5</vt:i4>
      </vt:variant>
      <vt:variant>
        <vt:lpwstr/>
      </vt:variant>
      <vt:variant>
        <vt:lpwstr>_Toc229173791</vt:lpwstr>
      </vt:variant>
      <vt:variant>
        <vt:i4>1966139</vt:i4>
      </vt:variant>
      <vt:variant>
        <vt:i4>14</vt:i4>
      </vt:variant>
      <vt:variant>
        <vt:i4>0</vt:i4>
      </vt:variant>
      <vt:variant>
        <vt:i4>5</vt:i4>
      </vt:variant>
      <vt:variant>
        <vt:lpwstr/>
      </vt:variant>
      <vt:variant>
        <vt:lpwstr>_Toc229173790</vt:lpwstr>
      </vt:variant>
      <vt:variant>
        <vt:i4>2031675</vt:i4>
      </vt:variant>
      <vt:variant>
        <vt:i4>8</vt:i4>
      </vt:variant>
      <vt:variant>
        <vt:i4>0</vt:i4>
      </vt:variant>
      <vt:variant>
        <vt:i4>5</vt:i4>
      </vt:variant>
      <vt:variant>
        <vt:lpwstr/>
      </vt:variant>
      <vt:variant>
        <vt:lpwstr>_Toc229173789</vt:lpwstr>
      </vt:variant>
      <vt:variant>
        <vt:i4>2031675</vt:i4>
      </vt:variant>
      <vt:variant>
        <vt:i4>2</vt:i4>
      </vt:variant>
      <vt:variant>
        <vt:i4>0</vt:i4>
      </vt:variant>
      <vt:variant>
        <vt:i4>5</vt:i4>
      </vt:variant>
      <vt:variant>
        <vt:lpwstr/>
      </vt:variant>
      <vt:variant>
        <vt:lpwstr>_Toc229173788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Khan</dc:creator>
  <cp:keywords/>
  <dc:description/>
  <cp:lastModifiedBy>Hassan Khan (2502126)</cp:lastModifiedBy>
  <cp:revision>482</cp:revision>
  <dcterms:created xsi:type="dcterms:W3CDTF">2026-05-05T20:47:00Z</dcterms:created>
  <dcterms:modified xsi:type="dcterms:W3CDTF">2026-05-08T22:05:00Z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