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5D6A3" w14:textId="77777777" w:rsidR="00292272" w:rsidRDefault="00292272" w:rsidP="00292272">
      <w:pPr>
        <w:spacing w:line="259" w:lineRule="auto"/>
        <w:ind w:firstLine="0"/>
        <w:jc w:val="center"/>
        <w:rPr>
          <w:sz w:val="28"/>
          <w:szCs w:val="28"/>
        </w:rPr>
      </w:pPr>
    </w:p>
    <w:p w14:paraId="3A51B476" w14:textId="77777777" w:rsidR="00292272" w:rsidRDefault="00292272" w:rsidP="00292272">
      <w:pPr>
        <w:spacing w:line="259" w:lineRule="auto"/>
        <w:ind w:firstLine="0"/>
        <w:jc w:val="center"/>
        <w:rPr>
          <w:sz w:val="28"/>
          <w:szCs w:val="28"/>
        </w:rPr>
      </w:pPr>
    </w:p>
    <w:p w14:paraId="62A26E25" w14:textId="77777777" w:rsidR="00292272" w:rsidRDefault="00292272" w:rsidP="00292272">
      <w:pPr>
        <w:spacing w:line="259" w:lineRule="auto"/>
        <w:ind w:firstLine="0"/>
        <w:jc w:val="center"/>
        <w:rPr>
          <w:sz w:val="28"/>
          <w:szCs w:val="28"/>
        </w:rPr>
      </w:pPr>
    </w:p>
    <w:p w14:paraId="1B79DFB5" w14:textId="77777777" w:rsidR="00292272" w:rsidRDefault="00292272" w:rsidP="00292272">
      <w:pPr>
        <w:spacing w:line="259" w:lineRule="auto"/>
        <w:ind w:firstLine="0"/>
        <w:jc w:val="center"/>
        <w:rPr>
          <w:sz w:val="28"/>
          <w:szCs w:val="28"/>
        </w:rPr>
      </w:pPr>
    </w:p>
    <w:p w14:paraId="0F71870E" w14:textId="0C6861BA" w:rsidR="00292272" w:rsidRPr="00037402" w:rsidRDefault="00292272" w:rsidP="00292272">
      <w:pPr>
        <w:spacing w:line="259" w:lineRule="auto"/>
        <w:ind w:firstLine="0"/>
        <w:jc w:val="center"/>
        <w:rPr>
          <w:sz w:val="28"/>
          <w:szCs w:val="28"/>
        </w:rPr>
      </w:pPr>
      <w:r w:rsidRPr="002715A3">
        <w:rPr>
          <w:sz w:val="28"/>
          <w:szCs w:val="28"/>
        </w:rPr>
        <w:t xml:space="preserve">Student Name: </w:t>
      </w:r>
      <w:r w:rsidRPr="002715A3">
        <w:rPr>
          <w:noProof/>
          <w:sz w:val="28"/>
          <w:szCs w:val="28"/>
        </w:rPr>
        <w:t>Meladie</w:t>
      </w:r>
      <w:r w:rsidRPr="002715A3">
        <w:rPr>
          <w:sz w:val="28"/>
          <w:szCs w:val="28"/>
        </w:rPr>
        <w:t xml:space="preserve"> Jo </w:t>
      </w:r>
      <w:r w:rsidRPr="002715A3">
        <w:rPr>
          <w:noProof/>
          <w:sz w:val="28"/>
          <w:szCs w:val="28"/>
        </w:rPr>
        <w:t>Basse</w:t>
      </w:r>
      <w:r>
        <w:rPr>
          <w:noProof/>
          <w:sz w:val="28"/>
          <w:szCs w:val="28"/>
        </w:rPr>
        <w:t>tt</w:t>
      </w:r>
    </w:p>
    <w:p w14:paraId="1156EA99" w14:textId="77777777" w:rsidR="00292272" w:rsidRPr="00037402" w:rsidRDefault="00292272" w:rsidP="00292272">
      <w:pPr>
        <w:shd w:val="clear" w:color="auto" w:fill="E0E0E0"/>
        <w:spacing w:after="100" w:afterAutospacing="1" w:line="240" w:lineRule="auto"/>
        <w:ind w:firstLine="0"/>
        <w:jc w:val="center"/>
        <w:outlineLvl w:val="2"/>
        <w:rPr>
          <w:rFonts w:ascii="inherit" w:eastAsia="Times New Roman" w:hAnsi="inherit" w:cs="Arial"/>
          <w:vanish/>
          <w:color w:val="373A3C"/>
          <w:sz w:val="27"/>
          <w:szCs w:val="27"/>
          <w:lang w:val="en" w:eastAsia="en-GB"/>
        </w:rPr>
      </w:pPr>
      <w:r w:rsidRPr="00037402">
        <w:rPr>
          <w:rFonts w:ascii="inherit" w:eastAsia="Times New Roman" w:hAnsi="inherit" w:cs="Arial"/>
          <w:vanish/>
          <w:color w:val="373A3C"/>
          <w:sz w:val="27"/>
          <w:szCs w:val="27"/>
          <w:lang w:val="en" w:eastAsia="en-GB"/>
        </w:rPr>
        <w:t>Activities</w:t>
      </w:r>
    </w:p>
    <w:p w14:paraId="4E72A023" w14:textId="77777777" w:rsidR="00292272" w:rsidRDefault="00292272" w:rsidP="00292272">
      <w:pPr>
        <w:spacing w:line="259" w:lineRule="auto"/>
        <w:ind w:firstLine="0"/>
        <w:jc w:val="center"/>
        <w:rPr>
          <w:sz w:val="28"/>
          <w:szCs w:val="28"/>
        </w:rPr>
      </w:pPr>
      <w:r w:rsidRPr="002715A3">
        <w:rPr>
          <w:sz w:val="28"/>
          <w:szCs w:val="28"/>
        </w:rPr>
        <w:t>Student number: 1708009</w:t>
      </w:r>
    </w:p>
    <w:p w14:paraId="1E762D2B" w14:textId="20D077A7" w:rsidR="00292272" w:rsidRPr="00037402" w:rsidRDefault="00292272" w:rsidP="00292272">
      <w:pPr>
        <w:spacing w:line="259" w:lineRule="auto"/>
        <w:ind w:firstLine="0"/>
        <w:jc w:val="center"/>
        <w:rPr>
          <w:sz w:val="28"/>
          <w:szCs w:val="28"/>
        </w:rPr>
      </w:pPr>
      <w:r>
        <w:rPr>
          <w:sz w:val="28"/>
          <w:szCs w:val="28"/>
        </w:rPr>
        <w:t xml:space="preserve">Module: </w:t>
      </w:r>
      <w:r>
        <w:rPr>
          <w:sz w:val="28"/>
          <w:szCs w:val="28"/>
        </w:rPr>
        <w:t>Distinctiveness and Regeneration (BMSP4005)</w:t>
      </w:r>
      <w:r w:rsidRPr="00037402">
        <w:rPr>
          <w:rFonts w:ascii="Arial" w:eastAsia="Times New Roman" w:hAnsi="Arial" w:cs="Arial"/>
          <w:b/>
          <w:bCs/>
          <w:vanish/>
          <w:color w:val="373A3C"/>
          <w:sz w:val="21"/>
          <w:szCs w:val="21"/>
          <w:lang w:val="en" w:eastAsia="en-GB"/>
        </w:rPr>
        <w:t>Course administration</w:t>
      </w:r>
    </w:p>
    <w:p w14:paraId="36AF84EB" w14:textId="77777777" w:rsidR="00292272" w:rsidRPr="00037402" w:rsidRDefault="00292272" w:rsidP="00292272">
      <w:pPr>
        <w:shd w:val="clear" w:color="auto" w:fill="E0E0E0"/>
        <w:spacing w:after="100" w:afterAutospacing="1" w:line="240" w:lineRule="auto"/>
        <w:ind w:firstLine="0"/>
        <w:jc w:val="center"/>
        <w:outlineLvl w:val="2"/>
        <w:rPr>
          <w:rFonts w:ascii="inherit" w:eastAsia="Times New Roman" w:hAnsi="inherit" w:cs="Arial"/>
          <w:vanish/>
          <w:color w:val="373A3C"/>
          <w:sz w:val="27"/>
          <w:szCs w:val="27"/>
          <w:lang w:val="en" w:eastAsia="en-GB"/>
        </w:rPr>
      </w:pPr>
      <w:r w:rsidRPr="00037402">
        <w:rPr>
          <w:rFonts w:ascii="inherit" w:eastAsia="Times New Roman" w:hAnsi="inherit" w:cs="Arial"/>
          <w:vanish/>
          <w:color w:val="373A3C"/>
          <w:sz w:val="27"/>
          <w:szCs w:val="27"/>
          <w:lang w:val="en" w:eastAsia="en-GB"/>
        </w:rPr>
        <w:t>Course Description</w:t>
      </w:r>
    </w:p>
    <w:p w14:paraId="068AEAFD" w14:textId="77777777" w:rsidR="00292272" w:rsidRPr="00037402" w:rsidRDefault="00292272" w:rsidP="00292272">
      <w:pPr>
        <w:shd w:val="clear" w:color="auto" w:fill="E0E0E0"/>
        <w:spacing w:after="100" w:afterAutospacing="1" w:line="240" w:lineRule="auto"/>
        <w:ind w:firstLine="0"/>
        <w:jc w:val="center"/>
        <w:outlineLvl w:val="2"/>
        <w:rPr>
          <w:rFonts w:ascii="inherit" w:eastAsia="Times New Roman" w:hAnsi="inherit" w:cs="Arial"/>
          <w:vanish/>
          <w:color w:val="373A3C"/>
          <w:sz w:val="27"/>
          <w:szCs w:val="27"/>
          <w:lang w:val="en" w:eastAsia="en-GB"/>
        </w:rPr>
      </w:pPr>
      <w:r w:rsidRPr="00037402">
        <w:rPr>
          <w:rFonts w:ascii="inherit" w:eastAsia="Times New Roman" w:hAnsi="inherit" w:cs="Arial"/>
          <w:vanish/>
          <w:color w:val="373A3C"/>
          <w:sz w:val="27"/>
          <w:szCs w:val="27"/>
          <w:lang w:val="en" w:eastAsia="en-GB"/>
        </w:rPr>
        <w:t>Course Teachers</w:t>
      </w:r>
    </w:p>
    <w:p w14:paraId="1A65A78E" w14:textId="1DBC6252" w:rsidR="00292272" w:rsidRPr="002715A3" w:rsidRDefault="00292272" w:rsidP="00292272">
      <w:pPr>
        <w:spacing w:line="259" w:lineRule="auto"/>
        <w:ind w:firstLine="0"/>
        <w:jc w:val="center"/>
        <w:rPr>
          <w:sz w:val="28"/>
          <w:szCs w:val="28"/>
        </w:rPr>
      </w:pPr>
      <w:r w:rsidRPr="002715A3">
        <w:rPr>
          <w:sz w:val="28"/>
          <w:szCs w:val="28"/>
        </w:rPr>
        <w:t xml:space="preserve">Tutor: </w:t>
      </w:r>
      <w:r>
        <w:rPr>
          <w:sz w:val="28"/>
          <w:szCs w:val="28"/>
        </w:rPr>
        <w:t>Dr Louise Em</w:t>
      </w:r>
      <w:r w:rsidR="004F0DCA">
        <w:rPr>
          <w:sz w:val="28"/>
          <w:szCs w:val="28"/>
        </w:rPr>
        <w:t>anuel</w:t>
      </w:r>
    </w:p>
    <w:p w14:paraId="48D9BC8A" w14:textId="7B1BE1B7" w:rsidR="00292272" w:rsidRPr="002715A3" w:rsidRDefault="00292272" w:rsidP="00292272">
      <w:pPr>
        <w:spacing w:line="259" w:lineRule="auto"/>
        <w:ind w:firstLine="0"/>
        <w:jc w:val="center"/>
        <w:rPr>
          <w:sz w:val="28"/>
          <w:szCs w:val="28"/>
        </w:rPr>
      </w:pPr>
      <w:r w:rsidRPr="002715A3">
        <w:rPr>
          <w:sz w:val="28"/>
          <w:szCs w:val="28"/>
        </w:rPr>
        <w:t>Date: 1</w:t>
      </w:r>
      <w:r>
        <w:rPr>
          <w:sz w:val="28"/>
          <w:szCs w:val="28"/>
        </w:rPr>
        <w:t>5/03/2018</w:t>
      </w:r>
    </w:p>
    <w:p w14:paraId="3C789786" w14:textId="77777777" w:rsidR="004F0DCA" w:rsidRDefault="004F0DCA" w:rsidP="00292272">
      <w:pPr>
        <w:spacing w:line="259" w:lineRule="auto"/>
        <w:ind w:firstLine="0"/>
        <w:jc w:val="center"/>
        <w:rPr>
          <w:noProof/>
        </w:rPr>
      </w:pPr>
    </w:p>
    <w:p w14:paraId="4C72BD2B" w14:textId="068F2484" w:rsidR="00292272" w:rsidRPr="002715A3" w:rsidRDefault="004F0DCA" w:rsidP="00292272">
      <w:pPr>
        <w:spacing w:line="259" w:lineRule="auto"/>
        <w:ind w:firstLine="0"/>
        <w:jc w:val="center"/>
        <w:rPr>
          <w:sz w:val="28"/>
          <w:szCs w:val="28"/>
        </w:rPr>
      </w:pPr>
      <w:r>
        <w:rPr>
          <w:noProof/>
        </w:rPr>
        <w:drawing>
          <wp:inline distT="0" distB="0" distL="0" distR="0" wp14:anchorId="4877AFC0" wp14:editId="6EB73C3F">
            <wp:extent cx="5071110" cy="3149600"/>
            <wp:effectExtent l="0" t="0" r="0" b="0"/>
            <wp:docPr id="6" name="Picture 6" descr="A close up of a lush green hillsid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ydach-Gorge-DSCF0123.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073232" cy="3150918"/>
                    </a:xfrm>
                    <a:prstGeom prst="rect">
                      <a:avLst/>
                    </a:prstGeom>
                  </pic:spPr>
                </pic:pic>
              </a:graphicData>
            </a:graphic>
          </wp:inline>
        </w:drawing>
      </w:r>
      <w:r w:rsidR="006D0BDE">
        <w:br w:type="page"/>
      </w:r>
    </w:p>
    <w:p w14:paraId="68E50032" w14:textId="77777777" w:rsidR="006D0BDE" w:rsidRDefault="006D0BDE">
      <w:pPr>
        <w:spacing w:line="259" w:lineRule="auto"/>
        <w:ind w:firstLine="0"/>
      </w:pPr>
    </w:p>
    <w:p w14:paraId="689D92DD" w14:textId="2857165F" w:rsidR="006D0BDE" w:rsidRPr="006D0BDE" w:rsidRDefault="006D0BDE" w:rsidP="00DE032B">
      <w:pPr>
        <w:jc w:val="center"/>
        <w:rPr>
          <w:u w:val="single"/>
        </w:rPr>
      </w:pPr>
      <w:r w:rsidRPr="006D0BDE">
        <w:rPr>
          <w:u w:val="single"/>
        </w:rPr>
        <w:t>Blaenavon Field Trip Report</w:t>
      </w:r>
    </w:p>
    <w:p w14:paraId="351BEB87" w14:textId="4FCC4FD1" w:rsidR="006D0BDE" w:rsidRPr="006D0BDE" w:rsidRDefault="004F0DCA" w:rsidP="00DE032B">
      <w:pPr>
        <w:jc w:val="center"/>
        <w:rPr>
          <w:rFonts w:cs="Times New Roman"/>
        </w:rPr>
      </w:pPr>
      <w:r>
        <w:rPr>
          <w:noProof/>
        </w:rPr>
        <w:drawing>
          <wp:inline distT="0" distB="0" distL="0" distR="0" wp14:anchorId="6C1EDFD0" wp14:editId="777D1510">
            <wp:extent cx="1562738" cy="2783297"/>
            <wp:effectExtent l="0" t="0" r="0" b="0"/>
            <wp:docPr id="5" name="Picture 5" descr="A picture containing outdoor, tree, ground, sky&#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9197196_1591668597584657_3205729973025374208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75708" cy="2806398"/>
                    </a:xfrm>
                    <a:prstGeom prst="rect">
                      <a:avLst/>
                    </a:prstGeom>
                  </pic:spPr>
                </pic:pic>
              </a:graphicData>
            </a:graphic>
          </wp:inline>
        </w:drawing>
      </w:r>
    </w:p>
    <w:p w14:paraId="5ECD4BB4" w14:textId="12EFBC0E" w:rsidR="009573BF" w:rsidRPr="006D0BDE" w:rsidRDefault="00C21817" w:rsidP="00DE032B">
      <w:pPr>
        <w:jc w:val="center"/>
        <w:rPr>
          <w:rFonts w:cs="Times New Roman"/>
        </w:rPr>
      </w:pPr>
      <w:r w:rsidRPr="006D0BDE">
        <w:rPr>
          <w:rFonts w:cs="Times New Roman"/>
        </w:rPr>
        <w:t>Following my visit to Blaenavon on the 6</w:t>
      </w:r>
      <w:r w:rsidRPr="006D0BDE">
        <w:rPr>
          <w:rFonts w:cs="Times New Roman"/>
          <w:vertAlign w:val="superscript"/>
        </w:rPr>
        <w:t>th</w:t>
      </w:r>
      <w:r w:rsidRPr="006D0BDE">
        <w:rPr>
          <w:rFonts w:cs="Times New Roman"/>
        </w:rPr>
        <w:t xml:space="preserve"> of February 2018, I am writing a short fieldwork report including the information I gained from visiting various places, including the old Blaenavon </w:t>
      </w:r>
      <w:r w:rsidRPr="007676A3">
        <w:rPr>
          <w:rFonts w:cs="Times New Roman"/>
          <w:noProof/>
        </w:rPr>
        <w:t>Ironworks</w:t>
      </w:r>
      <w:r w:rsidRPr="006D0BDE">
        <w:rPr>
          <w:rFonts w:cs="Times New Roman"/>
        </w:rPr>
        <w:t xml:space="preserve"> and The Big Pit. </w:t>
      </w:r>
      <w:r w:rsidR="004F0DCA">
        <w:rPr>
          <w:rFonts w:cs="Times New Roman"/>
        </w:rPr>
        <w:t>I have included some pictures taken on the day and some I found online.</w:t>
      </w:r>
    </w:p>
    <w:p w14:paraId="0EB90642" w14:textId="77777777" w:rsidR="004F0DCA" w:rsidRDefault="004F0DCA" w:rsidP="00DE032B">
      <w:pPr>
        <w:jc w:val="center"/>
        <w:rPr>
          <w:rFonts w:cs="Times New Roman"/>
          <w:noProof/>
        </w:rPr>
      </w:pPr>
    </w:p>
    <w:p w14:paraId="04DE1382" w14:textId="73C95B1B" w:rsidR="009573BF" w:rsidRPr="006D0BDE" w:rsidRDefault="004F0DCA" w:rsidP="00DE032B">
      <w:pPr>
        <w:jc w:val="center"/>
        <w:rPr>
          <w:rFonts w:cs="Times New Roman"/>
        </w:rPr>
      </w:pPr>
      <w:r>
        <w:rPr>
          <w:rFonts w:cs="Times New Roman"/>
          <w:noProof/>
        </w:rPr>
        <w:drawing>
          <wp:inline distT="0" distB="0" distL="0" distR="0" wp14:anchorId="4D7B6003" wp14:editId="111F2B35">
            <wp:extent cx="2857500" cy="1971675"/>
            <wp:effectExtent l="0" t="0" r="0" b="9525"/>
            <wp:docPr id="2" name="Picture 2" descr="A house with a grass fiel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LEPVLKJQ.jpg"/>
                    <pic:cNvPicPr/>
                  </pic:nvPicPr>
                  <pic:blipFill>
                    <a:blip r:embed="rId6">
                      <a:extLst>
                        <a:ext uri="{28A0092B-C50C-407E-A947-70E740481C1C}">
                          <a14:useLocalDpi xmlns:a14="http://schemas.microsoft.com/office/drawing/2010/main" val="0"/>
                        </a:ext>
                      </a:extLst>
                    </a:blip>
                    <a:stretch>
                      <a:fillRect/>
                    </a:stretch>
                  </pic:blipFill>
                  <pic:spPr>
                    <a:xfrm>
                      <a:off x="0" y="0"/>
                      <a:ext cx="2857500" cy="1971675"/>
                    </a:xfrm>
                    <a:prstGeom prst="rect">
                      <a:avLst/>
                    </a:prstGeom>
                  </pic:spPr>
                </pic:pic>
              </a:graphicData>
            </a:graphic>
          </wp:inline>
        </w:drawing>
      </w:r>
    </w:p>
    <w:p w14:paraId="569F27E9" w14:textId="7E6E959E" w:rsidR="009573BF" w:rsidRPr="006D0BDE" w:rsidRDefault="00B02267" w:rsidP="00DE032B">
      <w:pPr>
        <w:jc w:val="center"/>
        <w:rPr>
          <w:rFonts w:cs="Times New Roman"/>
          <w:color w:val="282828"/>
          <w:lang w:val="en"/>
        </w:rPr>
      </w:pPr>
      <w:r w:rsidRPr="006D0BDE">
        <w:rPr>
          <w:rFonts w:cs="Times New Roman"/>
        </w:rPr>
        <w:t xml:space="preserve">I </w:t>
      </w:r>
      <w:r w:rsidRPr="007676A3">
        <w:rPr>
          <w:rFonts w:cs="Times New Roman"/>
          <w:noProof/>
        </w:rPr>
        <w:t>learn</w:t>
      </w:r>
      <w:r w:rsidR="007676A3">
        <w:rPr>
          <w:rFonts w:cs="Times New Roman"/>
          <w:noProof/>
        </w:rPr>
        <w:t>ed</w:t>
      </w:r>
      <w:r w:rsidRPr="006D0BDE">
        <w:rPr>
          <w:rFonts w:cs="Times New Roman"/>
        </w:rPr>
        <w:t xml:space="preserve"> on the trip that </w:t>
      </w:r>
      <w:r w:rsidR="00C21817" w:rsidRPr="006D0BDE">
        <w:rPr>
          <w:rFonts w:cs="Times New Roman"/>
        </w:rPr>
        <w:t>The Big Pit is one of Wale</w:t>
      </w:r>
      <w:r w:rsidR="00E71D32" w:rsidRPr="006D0BDE">
        <w:rPr>
          <w:rFonts w:cs="Times New Roman"/>
        </w:rPr>
        <w:t>s</w:t>
      </w:r>
      <w:r w:rsidR="00C21817" w:rsidRPr="006D0BDE">
        <w:rPr>
          <w:rFonts w:cs="Times New Roman"/>
        </w:rPr>
        <w:t xml:space="preserve">’s leading tourist attractions </w:t>
      </w:r>
      <w:r w:rsidR="00DE032B" w:rsidRPr="006D0BDE">
        <w:rPr>
          <w:rFonts w:cs="Times New Roman"/>
        </w:rPr>
        <w:t>and was originally an iron mine which</w:t>
      </w:r>
      <w:r w:rsidR="00E71D32" w:rsidRPr="006D0BDE">
        <w:rPr>
          <w:rFonts w:cs="Times New Roman"/>
        </w:rPr>
        <w:t xml:space="preserve"> is set on a unique industrial landscape renowned as a world heritage </w:t>
      </w:r>
      <w:r w:rsidR="00E71D32" w:rsidRPr="007676A3">
        <w:rPr>
          <w:rFonts w:cs="Times New Roman"/>
          <w:noProof/>
        </w:rPr>
        <w:t>cent</w:t>
      </w:r>
      <w:r w:rsidR="007676A3">
        <w:rPr>
          <w:rFonts w:cs="Times New Roman"/>
          <w:noProof/>
        </w:rPr>
        <w:t>er</w:t>
      </w:r>
      <w:r w:rsidR="00E71D32" w:rsidRPr="006D0BDE">
        <w:rPr>
          <w:rFonts w:cs="Times New Roman"/>
        </w:rPr>
        <w:t xml:space="preserve">. Upon </w:t>
      </w:r>
      <w:r w:rsidR="00C21817" w:rsidRPr="006D0BDE">
        <w:rPr>
          <w:rFonts w:cs="Times New Roman"/>
        </w:rPr>
        <w:t>visiting, I learned that Blaenavon used to be a miner</w:t>
      </w:r>
      <w:r w:rsidR="00E71D32" w:rsidRPr="006D0BDE">
        <w:rPr>
          <w:rFonts w:cs="Times New Roman"/>
        </w:rPr>
        <w:t>’</w:t>
      </w:r>
      <w:r w:rsidR="00C21817" w:rsidRPr="006D0BDE">
        <w:rPr>
          <w:rFonts w:cs="Times New Roman"/>
        </w:rPr>
        <w:t xml:space="preserve">s town where almost everyone was living on the poverty line, </w:t>
      </w:r>
      <w:r w:rsidR="00DE032B" w:rsidRPr="006D0BDE">
        <w:rPr>
          <w:rFonts w:cs="Times New Roman"/>
        </w:rPr>
        <w:t>it</w:t>
      </w:r>
      <w:r w:rsidR="00E71D32" w:rsidRPr="006D0BDE">
        <w:rPr>
          <w:rFonts w:cs="Times New Roman"/>
        </w:rPr>
        <w:t xml:space="preserve"> still has many of the original buildings from the mining period and offers its customers to go 300 feet underground and have a real mining experience. Most employees at The Big Pit used to actually be employed as Miner’s in the town and they take pride in this. From what I could gather, although working down the mines was an extremely dangerous job with many health risks and hard </w:t>
      </w:r>
      <w:r w:rsidR="00E71D32" w:rsidRPr="007676A3">
        <w:rPr>
          <w:rFonts w:cs="Times New Roman"/>
          <w:noProof/>
        </w:rPr>
        <w:t>labor</w:t>
      </w:r>
      <w:r w:rsidR="00E71D32" w:rsidRPr="006D0BDE">
        <w:rPr>
          <w:rFonts w:cs="Times New Roman"/>
        </w:rPr>
        <w:t xml:space="preserve">, most of the miners seemed to enjoy and take pride in the position and being part </w:t>
      </w:r>
      <w:r w:rsidR="00E71D32" w:rsidRPr="006D0BDE">
        <w:rPr>
          <w:rFonts w:cs="Times New Roman"/>
        </w:rPr>
        <w:lastRenderedPageBreak/>
        <w:t xml:space="preserve">of the mining community. </w:t>
      </w:r>
      <w:r w:rsidRPr="006D0BDE">
        <w:rPr>
          <w:rFonts w:cs="Times New Roman"/>
        </w:rPr>
        <w:t xml:space="preserve">As an advantage of working in the mines, the miners were also given accommodation and many benefits to </w:t>
      </w:r>
      <w:r w:rsidRPr="007676A3">
        <w:rPr>
          <w:rFonts w:cs="Times New Roman"/>
          <w:noProof/>
        </w:rPr>
        <w:t>remain</w:t>
      </w:r>
      <w:r w:rsidR="007676A3">
        <w:rPr>
          <w:rFonts w:cs="Times New Roman"/>
          <w:noProof/>
        </w:rPr>
        <w:t>ing</w:t>
      </w:r>
      <w:r w:rsidRPr="006D0BDE">
        <w:rPr>
          <w:rFonts w:cs="Times New Roman"/>
        </w:rPr>
        <w:t xml:space="preserve"> in the job. </w:t>
      </w:r>
      <w:r w:rsidR="00E71D32" w:rsidRPr="006D0BDE">
        <w:rPr>
          <w:rFonts w:cs="Times New Roman"/>
        </w:rPr>
        <w:t>‘</w:t>
      </w:r>
      <w:r w:rsidR="00E71D32" w:rsidRPr="006D0BDE">
        <w:rPr>
          <w:rFonts w:cs="Times New Roman"/>
          <w:color w:val="282828"/>
          <w:lang w:val="en"/>
        </w:rPr>
        <w:t>Big Pit is a living, breathing reminder of the coal industry in Wales and the people and society it created’ (Museum Wales Website, 2018)</w:t>
      </w:r>
      <w:r w:rsidR="00DE032B" w:rsidRPr="006D0BDE">
        <w:rPr>
          <w:rFonts w:cs="Times New Roman"/>
          <w:color w:val="282828"/>
          <w:lang w:val="en"/>
        </w:rPr>
        <w:t>.</w:t>
      </w:r>
    </w:p>
    <w:p w14:paraId="32CAECA3" w14:textId="0DFC62E5" w:rsidR="00E71D32" w:rsidRDefault="00DE032B" w:rsidP="00DE032B">
      <w:pPr>
        <w:jc w:val="center"/>
        <w:rPr>
          <w:rFonts w:cs="Times New Roman"/>
          <w:color w:val="282828"/>
          <w:lang w:val="en"/>
        </w:rPr>
      </w:pPr>
      <w:r w:rsidRPr="006D0BDE">
        <w:rPr>
          <w:rFonts w:cs="Times New Roman"/>
          <w:color w:val="282828"/>
          <w:lang w:val="en"/>
        </w:rPr>
        <w:t xml:space="preserve"> At its peak, The Big Pit employed 1923 people which lead to over 250,000 tons of coal being produced every year which was shipped all over the world. In 1901 the mine became one of the first to install and use electricity to assist production. In 1939, the pithead baths were introduced to </w:t>
      </w:r>
      <w:r w:rsidR="00615FAC" w:rsidRPr="006D0BDE">
        <w:rPr>
          <w:rFonts w:cs="Times New Roman"/>
          <w:color w:val="282828"/>
          <w:lang w:val="en"/>
        </w:rPr>
        <w:t xml:space="preserve">Blaenavon’s mining industry so that the men could wash and bathe themselves after exiting the mines. This had a huge impact on their life’s, they no longer had to walk home wet and dirty, risking pneumonia and other illnesses. Unfortunately, in the 1920’s </w:t>
      </w:r>
      <w:r w:rsidR="007676A3">
        <w:rPr>
          <w:rFonts w:cs="Times New Roman"/>
          <w:noProof/>
          <w:color w:val="282828"/>
          <w:lang w:val="en"/>
        </w:rPr>
        <w:t>a</w:t>
      </w:r>
      <w:r w:rsidR="00615FAC" w:rsidRPr="007676A3">
        <w:rPr>
          <w:rFonts w:cs="Times New Roman"/>
          <w:noProof/>
          <w:color w:val="282828"/>
          <w:lang w:val="en"/>
        </w:rPr>
        <w:t xml:space="preserve"> great</w:t>
      </w:r>
      <w:r w:rsidR="00615FAC" w:rsidRPr="006D0BDE">
        <w:rPr>
          <w:rFonts w:cs="Times New Roman"/>
          <w:color w:val="282828"/>
          <w:lang w:val="en"/>
        </w:rPr>
        <w:t xml:space="preserve"> depression caused the coal industry to go into serious decline and eventually in February 1980, Blaenavon’s last coal mine, The Big Pit </w:t>
      </w:r>
      <w:r w:rsidR="00362918" w:rsidRPr="00362918">
        <w:rPr>
          <w:rFonts w:cs="Times New Roman"/>
          <w:noProof/>
          <w:color w:val="282828"/>
          <w:lang w:val="en"/>
        </w:rPr>
        <w:t>was</w:t>
      </w:r>
      <w:r w:rsidR="00615FAC" w:rsidRPr="00362918">
        <w:rPr>
          <w:rFonts w:cs="Times New Roman"/>
          <w:noProof/>
          <w:color w:val="282828"/>
          <w:lang w:val="en"/>
        </w:rPr>
        <w:t xml:space="preserve"> forced</w:t>
      </w:r>
      <w:r w:rsidR="00615FAC" w:rsidRPr="006D0BDE">
        <w:rPr>
          <w:rFonts w:cs="Times New Roman"/>
          <w:color w:val="282828"/>
          <w:lang w:val="en"/>
        </w:rPr>
        <w:t xml:space="preserve"> the </w:t>
      </w:r>
      <w:r w:rsidR="00615FAC" w:rsidRPr="00362918">
        <w:rPr>
          <w:rFonts w:cs="Times New Roman"/>
          <w:noProof/>
          <w:color w:val="282828"/>
          <w:lang w:val="en"/>
        </w:rPr>
        <w:t>close</w:t>
      </w:r>
      <w:r w:rsidR="00615FAC" w:rsidRPr="006D0BDE">
        <w:rPr>
          <w:rFonts w:cs="Times New Roman"/>
          <w:color w:val="282828"/>
          <w:lang w:val="en"/>
        </w:rPr>
        <w:t xml:space="preserve">. This </w:t>
      </w:r>
      <w:r w:rsidR="00615FAC" w:rsidRPr="00362918">
        <w:rPr>
          <w:rFonts w:cs="Times New Roman"/>
          <w:noProof/>
          <w:color w:val="282828"/>
          <w:lang w:val="en"/>
        </w:rPr>
        <w:t>leftover</w:t>
      </w:r>
      <w:r w:rsidR="00615FAC" w:rsidRPr="006D0BDE">
        <w:rPr>
          <w:rFonts w:cs="Times New Roman"/>
          <w:color w:val="282828"/>
          <w:lang w:val="en"/>
        </w:rPr>
        <w:t xml:space="preserve"> 250 people </w:t>
      </w:r>
      <w:r w:rsidR="00B02267" w:rsidRPr="006D0BDE">
        <w:rPr>
          <w:rFonts w:cs="Times New Roman"/>
          <w:color w:val="282828"/>
          <w:lang w:val="en"/>
        </w:rPr>
        <w:t xml:space="preserve">unemployed and even homeless due to most of them living in accommodation provided by </w:t>
      </w:r>
      <w:r w:rsidR="00B02267" w:rsidRPr="00362918">
        <w:rPr>
          <w:rFonts w:cs="Times New Roman"/>
          <w:noProof/>
          <w:color w:val="282828"/>
          <w:lang w:val="en"/>
        </w:rPr>
        <w:t>the mine</w:t>
      </w:r>
      <w:r w:rsidR="00362918">
        <w:rPr>
          <w:rFonts w:cs="Times New Roman"/>
          <w:noProof/>
          <w:color w:val="282828"/>
          <w:lang w:val="en"/>
        </w:rPr>
        <w:t>'</w:t>
      </w:r>
      <w:r w:rsidR="00B02267" w:rsidRPr="00362918">
        <w:rPr>
          <w:rFonts w:cs="Times New Roman"/>
          <w:noProof/>
          <w:color w:val="282828"/>
          <w:lang w:val="en"/>
        </w:rPr>
        <w:t>s owners</w:t>
      </w:r>
      <w:r w:rsidR="00B02267" w:rsidRPr="006D0BDE">
        <w:rPr>
          <w:rFonts w:cs="Times New Roman"/>
          <w:color w:val="282828"/>
          <w:lang w:val="en"/>
        </w:rPr>
        <w:t>, some say the miners were offered employment elsewhere by the government but this has been disputed.</w:t>
      </w:r>
      <w:r w:rsidR="00615FAC" w:rsidRPr="006D0BDE">
        <w:rPr>
          <w:rFonts w:cs="Times New Roman"/>
          <w:color w:val="282828"/>
          <w:lang w:val="en"/>
        </w:rPr>
        <w:t xml:space="preserve"> </w:t>
      </w:r>
      <w:r w:rsidR="00B02267" w:rsidRPr="006D0BDE">
        <w:rPr>
          <w:rFonts w:cs="Times New Roman"/>
          <w:color w:val="282828"/>
          <w:lang w:val="en"/>
        </w:rPr>
        <w:t>It’s</w:t>
      </w:r>
      <w:r w:rsidR="00615FAC" w:rsidRPr="006D0BDE">
        <w:rPr>
          <w:rFonts w:cs="Times New Roman"/>
          <w:color w:val="282828"/>
          <w:lang w:val="en"/>
        </w:rPr>
        <w:t xml:space="preserve"> believed the closure of the mines accelerated Blaenavon’s decline, however from 1975, the plans to convert the mines into a museum were already underway and brought some demand and attention back to the town when it finally opened as The Big Pit in </w:t>
      </w:r>
      <w:r w:rsidR="009573BF" w:rsidRPr="00362918">
        <w:rPr>
          <w:rFonts w:cs="Times New Roman"/>
          <w:noProof/>
          <w:color w:val="282828"/>
          <w:lang w:val="en"/>
        </w:rPr>
        <w:t>April</w:t>
      </w:r>
      <w:r w:rsidR="00362918" w:rsidRPr="00362918">
        <w:rPr>
          <w:rFonts w:cs="Times New Roman"/>
          <w:noProof/>
          <w:color w:val="282828"/>
          <w:lang w:val="en"/>
        </w:rPr>
        <w:t>,</w:t>
      </w:r>
      <w:r w:rsidR="00362918">
        <w:rPr>
          <w:rFonts w:cs="Times New Roman"/>
          <w:noProof/>
          <w:color w:val="282828"/>
          <w:lang w:val="en"/>
        </w:rPr>
        <w:t xml:space="preserve"> </w:t>
      </w:r>
      <w:r w:rsidR="00615FAC" w:rsidRPr="006D0BDE">
        <w:rPr>
          <w:rFonts w:cs="Times New Roman"/>
          <w:color w:val="282828"/>
          <w:lang w:val="en"/>
        </w:rPr>
        <w:t>1983</w:t>
      </w:r>
      <w:r w:rsidR="009573BF" w:rsidRPr="006D0BDE">
        <w:rPr>
          <w:rFonts w:cs="Times New Roman"/>
          <w:color w:val="282828"/>
          <w:lang w:val="en"/>
        </w:rPr>
        <w:t xml:space="preserve">. ‘Since 1983 over three million people have been welcomed to the site and, with its enduring popularity, Big Pit will continue to bring global attention to the </w:t>
      </w:r>
      <w:r w:rsidR="009573BF" w:rsidRPr="00362918">
        <w:rPr>
          <w:rFonts w:cs="Times New Roman"/>
          <w:noProof/>
          <w:color w:val="282828"/>
          <w:lang w:val="en"/>
        </w:rPr>
        <w:t>coal</w:t>
      </w:r>
      <w:r w:rsidR="00362918">
        <w:rPr>
          <w:rFonts w:cs="Times New Roman"/>
          <w:noProof/>
          <w:color w:val="282828"/>
          <w:lang w:val="en"/>
        </w:rPr>
        <w:t xml:space="preserve"> </w:t>
      </w:r>
      <w:r w:rsidR="009573BF" w:rsidRPr="00362918">
        <w:rPr>
          <w:rFonts w:cs="Times New Roman"/>
          <w:noProof/>
          <w:color w:val="282828"/>
          <w:lang w:val="en"/>
        </w:rPr>
        <w:t>mining</w:t>
      </w:r>
      <w:r w:rsidR="009573BF" w:rsidRPr="006D0BDE">
        <w:rPr>
          <w:rFonts w:cs="Times New Roman"/>
          <w:color w:val="282828"/>
          <w:lang w:val="en"/>
        </w:rPr>
        <w:t xml:space="preserve"> heritage of Wales for many years to come.’ ( VisitBlaenavon, 2018 )</w:t>
      </w:r>
    </w:p>
    <w:p w14:paraId="01280C70" w14:textId="4114653A" w:rsidR="004F0DCA" w:rsidRPr="006D0BDE" w:rsidRDefault="004F0DCA" w:rsidP="00DE032B">
      <w:pPr>
        <w:jc w:val="center"/>
        <w:rPr>
          <w:rFonts w:cs="Times New Roman"/>
          <w:color w:val="282828"/>
          <w:lang w:val="en"/>
        </w:rPr>
      </w:pPr>
      <w:r>
        <w:rPr>
          <w:rFonts w:cs="Times New Roman"/>
          <w:noProof/>
          <w:color w:val="282828"/>
          <w:lang w:val="en"/>
        </w:rPr>
        <w:drawing>
          <wp:inline distT="0" distB="0" distL="0" distR="0" wp14:anchorId="467C352A" wp14:editId="0BF34C07">
            <wp:extent cx="1887820" cy="3362280"/>
            <wp:effectExtent l="5715" t="0" r="4445" b="4445"/>
            <wp:docPr id="7" name="Picture 7" descr="A picture containing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9196282_1591668804251303_1266133316361256960_n.jpg"/>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1899392" cy="3382890"/>
                    </a:xfrm>
                    <a:prstGeom prst="rect">
                      <a:avLst/>
                    </a:prstGeom>
                  </pic:spPr>
                </pic:pic>
              </a:graphicData>
            </a:graphic>
          </wp:inline>
        </w:drawing>
      </w:r>
    </w:p>
    <w:p w14:paraId="23FC16CE" w14:textId="454D0ADD" w:rsidR="00B02267" w:rsidRPr="006D0BDE" w:rsidRDefault="00B02267" w:rsidP="00DE032B">
      <w:pPr>
        <w:jc w:val="center"/>
        <w:rPr>
          <w:rFonts w:cs="Times New Roman"/>
          <w:color w:val="282828"/>
          <w:lang w:val="en"/>
        </w:rPr>
      </w:pPr>
      <w:r w:rsidRPr="006D0BDE">
        <w:rPr>
          <w:rFonts w:cs="Times New Roman"/>
          <w:color w:val="282828"/>
          <w:lang w:val="en"/>
        </w:rPr>
        <w:t>During the visit, we also visited other attractions of Blaenavon, including the Workman</w:t>
      </w:r>
      <w:r w:rsidR="0051789F" w:rsidRPr="006D0BDE">
        <w:rPr>
          <w:rFonts w:cs="Times New Roman"/>
          <w:color w:val="282828"/>
          <w:lang w:val="en"/>
        </w:rPr>
        <w:t>’</w:t>
      </w:r>
      <w:r w:rsidRPr="006D0BDE">
        <w:rPr>
          <w:rFonts w:cs="Times New Roman"/>
          <w:color w:val="282828"/>
          <w:lang w:val="en"/>
        </w:rPr>
        <w:t xml:space="preserve">s museum </w:t>
      </w:r>
      <w:r w:rsidR="0051789F" w:rsidRPr="006D0BDE">
        <w:rPr>
          <w:rFonts w:cs="Times New Roman"/>
          <w:color w:val="282828"/>
          <w:lang w:val="en"/>
        </w:rPr>
        <w:t>which I found extremely interesting and its employees were very passionate about Blaenavon’s history.</w:t>
      </w:r>
    </w:p>
    <w:p w14:paraId="13E0A1BD" w14:textId="5812389C" w:rsidR="00923768" w:rsidRDefault="0051789F" w:rsidP="00DE032B">
      <w:pPr>
        <w:jc w:val="center"/>
        <w:rPr>
          <w:rFonts w:cs="Times New Roman"/>
          <w:color w:val="282828"/>
          <w:lang w:val="en"/>
        </w:rPr>
      </w:pPr>
      <w:r w:rsidRPr="006D0BDE">
        <w:rPr>
          <w:rFonts w:cs="Times New Roman"/>
          <w:color w:val="282828"/>
          <w:lang w:val="en"/>
        </w:rPr>
        <w:t xml:space="preserve">Another place we visited was the world heritage center, there was loads of information on Blaenavon’s history in all sorts of forms, mainly still reverting back to the </w:t>
      </w:r>
      <w:r w:rsidRPr="00362918">
        <w:rPr>
          <w:rFonts w:cs="Times New Roman"/>
          <w:noProof/>
          <w:color w:val="282828"/>
          <w:lang w:val="en"/>
        </w:rPr>
        <w:t>Ironworks</w:t>
      </w:r>
      <w:r w:rsidRPr="006D0BDE">
        <w:rPr>
          <w:rFonts w:cs="Times New Roman"/>
          <w:color w:val="282828"/>
          <w:lang w:val="en"/>
        </w:rPr>
        <w:t xml:space="preserve"> or the Mine but it was quite crowded.</w:t>
      </w:r>
      <w:r w:rsidR="004F0DCA" w:rsidRPr="004F0DCA">
        <w:rPr>
          <w:rFonts w:cs="Times New Roman"/>
          <w:noProof/>
          <w:color w:val="282828"/>
          <w:lang w:val="en"/>
        </w:rPr>
        <w:t xml:space="preserve"> </w:t>
      </w:r>
    </w:p>
    <w:p w14:paraId="2CF4C738" w14:textId="77777777" w:rsidR="004F0DCA" w:rsidRDefault="004F0DCA" w:rsidP="00DE032B">
      <w:pPr>
        <w:jc w:val="center"/>
        <w:rPr>
          <w:rFonts w:cs="Times New Roman"/>
          <w:noProof/>
          <w:color w:val="282828"/>
          <w:lang w:val="en"/>
        </w:rPr>
      </w:pPr>
    </w:p>
    <w:p w14:paraId="722E2541" w14:textId="458B848A" w:rsidR="004F0DCA" w:rsidRDefault="004F0DCA" w:rsidP="00DE032B">
      <w:pPr>
        <w:jc w:val="center"/>
        <w:rPr>
          <w:rFonts w:cs="Times New Roman"/>
          <w:color w:val="282828"/>
          <w:lang w:val="en"/>
        </w:rPr>
      </w:pPr>
      <w:r>
        <w:rPr>
          <w:rFonts w:cs="Times New Roman"/>
          <w:noProof/>
          <w:color w:val="282828"/>
          <w:lang w:val="en"/>
        </w:rPr>
        <w:lastRenderedPageBreak/>
        <w:drawing>
          <wp:inline distT="0" distB="0" distL="0" distR="0" wp14:anchorId="4FB6065E" wp14:editId="151F178D">
            <wp:extent cx="1620904" cy="2886893"/>
            <wp:effectExtent l="0" t="4445" r="0" b="0"/>
            <wp:docPr id="3" name="Picture 3" descr="A picture containing tree, outdoor,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9213994_1591668674251316_1390107663324413952_n.jpg"/>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1634961" cy="2911930"/>
                    </a:xfrm>
                    <a:prstGeom prst="rect">
                      <a:avLst/>
                    </a:prstGeom>
                  </pic:spPr>
                </pic:pic>
              </a:graphicData>
            </a:graphic>
          </wp:inline>
        </w:drawing>
      </w:r>
    </w:p>
    <w:p w14:paraId="146869C4" w14:textId="77777777" w:rsidR="004F0DCA" w:rsidRPr="006D0BDE" w:rsidRDefault="004F0DCA" w:rsidP="00DE032B">
      <w:pPr>
        <w:jc w:val="center"/>
        <w:rPr>
          <w:rFonts w:cs="Times New Roman"/>
          <w:color w:val="282828"/>
          <w:lang w:val="en"/>
        </w:rPr>
      </w:pPr>
    </w:p>
    <w:p w14:paraId="1963FA82" w14:textId="3CDC6E94" w:rsidR="0051789F" w:rsidRPr="006D0BDE" w:rsidRDefault="00923768" w:rsidP="00DE032B">
      <w:pPr>
        <w:jc w:val="center"/>
        <w:rPr>
          <w:rFonts w:cs="Times New Roman"/>
          <w:lang w:val="en"/>
        </w:rPr>
      </w:pPr>
      <w:r w:rsidRPr="006D0BDE">
        <w:rPr>
          <w:rFonts w:cs="Times New Roman"/>
          <w:color w:val="282828"/>
          <w:lang w:val="en"/>
        </w:rPr>
        <w:t xml:space="preserve">In 1880, The Blaenavon Company opened the big pit and finally ceased Iron production in 1904, despite attempting to reopen the </w:t>
      </w:r>
      <w:r w:rsidRPr="00362918">
        <w:rPr>
          <w:rFonts w:cs="Times New Roman"/>
          <w:noProof/>
          <w:color w:val="282828"/>
          <w:lang w:val="en"/>
        </w:rPr>
        <w:t>ironworks</w:t>
      </w:r>
      <w:r w:rsidRPr="006D0BDE">
        <w:rPr>
          <w:rFonts w:cs="Times New Roman"/>
          <w:color w:val="282828"/>
          <w:lang w:val="en"/>
        </w:rPr>
        <w:t xml:space="preserve"> later on in 1924, their efforts failed, and they realized this wasn’t sustainable. </w:t>
      </w:r>
      <w:r w:rsidR="0051789F" w:rsidRPr="006D0BDE">
        <w:rPr>
          <w:rFonts w:cs="Times New Roman"/>
          <w:color w:val="282828"/>
          <w:lang w:val="en"/>
        </w:rPr>
        <w:t>Unfortunately, we didn’t get to actually go inside Blaenavon’s old Ironworks, but we could see it and I gathered from the day, my lectures and from my own research that ‘</w:t>
      </w:r>
      <w:r w:rsidR="0051789F" w:rsidRPr="006D0BDE">
        <w:rPr>
          <w:rFonts w:cs="Times New Roman"/>
          <w:lang w:val="en"/>
        </w:rPr>
        <w:t xml:space="preserve">The land on which the Ironworks reside was at one time the property of </w:t>
      </w:r>
      <w:r w:rsidRPr="006D0BDE">
        <w:rPr>
          <w:rFonts w:cs="Times New Roman"/>
        </w:rPr>
        <w:t>Lord Abergavenny</w:t>
      </w:r>
      <w:r w:rsidRPr="006D0BDE">
        <w:rPr>
          <w:rFonts w:cs="Times New Roman"/>
          <w:color w:val="0000FF"/>
          <w:u w:val="single"/>
          <w:lang w:val="en"/>
        </w:rPr>
        <w:t xml:space="preserve"> </w:t>
      </w:r>
      <w:r w:rsidR="0051789F" w:rsidRPr="006D0BDE">
        <w:rPr>
          <w:rFonts w:cs="Times New Roman"/>
          <w:lang w:val="en"/>
        </w:rPr>
        <w:t>and was leased in 1787 by three Midlands businessmen, Thomas Hill, his brother-in-law Thomas Hopkins and Benjamin Pratt.</w:t>
      </w:r>
      <w:r w:rsidR="0051789F" w:rsidRPr="006D0BDE">
        <w:rPr>
          <w:rFonts w:cs="Times New Roman"/>
          <w:vertAlign w:val="superscript"/>
          <w:lang w:val="en"/>
        </w:rPr>
        <w:t xml:space="preserve"> </w:t>
      </w:r>
      <w:r w:rsidR="0051789F" w:rsidRPr="006D0BDE">
        <w:rPr>
          <w:rFonts w:cs="Times New Roman"/>
          <w:color w:val="282828"/>
          <w:lang w:val="en"/>
        </w:rPr>
        <w:t xml:space="preserve"> (Wikipedia, 2018) and that it contributed to the start of the industrial revolution. Blaenavon was described as a quiet and </w:t>
      </w:r>
      <w:r w:rsidRPr="006D0BDE">
        <w:rPr>
          <w:rFonts w:cs="Times New Roman"/>
          <w:color w:val="282828"/>
          <w:lang w:val="en"/>
        </w:rPr>
        <w:t xml:space="preserve">peaceful town before the start of the industrial revolution but lacked any real sort of employment and the population was mainly made up of farmers, but when the </w:t>
      </w:r>
      <w:r w:rsidRPr="00362918">
        <w:rPr>
          <w:rFonts w:cs="Times New Roman"/>
          <w:noProof/>
          <w:color w:val="282828"/>
          <w:lang w:val="en"/>
        </w:rPr>
        <w:t>Ironworks</w:t>
      </w:r>
      <w:r w:rsidRPr="006D0BDE">
        <w:rPr>
          <w:rFonts w:cs="Times New Roman"/>
          <w:color w:val="282828"/>
          <w:lang w:val="en"/>
        </w:rPr>
        <w:t xml:space="preserve"> and the mines opened, people flocked to the town in hope of work and employment from </w:t>
      </w:r>
      <w:r w:rsidRPr="006D0BDE">
        <w:rPr>
          <w:rFonts w:cs="Times New Roman"/>
          <w:color w:val="000000" w:themeColor="text1"/>
          <w:lang w:val="en"/>
        </w:rPr>
        <w:t>all over. ‘</w:t>
      </w:r>
      <w:r w:rsidRPr="006D0BDE">
        <w:rPr>
          <w:rFonts w:cs="Times New Roman"/>
          <w:color w:val="000000" w:themeColor="text1"/>
          <w:lang w:val="en"/>
        </w:rPr>
        <w:t>Blaenavon Ironworks was the first to be designed as a multi-furnace site from the outset,</w:t>
      </w:r>
      <w:hyperlink r:id="rId9" w:anchor="cite_note-underground-2" w:history="1">
        <w:r w:rsidRPr="006D0BDE">
          <w:rPr>
            <w:rFonts w:cs="Times New Roman"/>
            <w:color w:val="000000" w:themeColor="text1"/>
            <w:u w:val="single"/>
            <w:vertAlign w:val="superscript"/>
            <w:lang w:val="en"/>
          </w:rPr>
          <w:t>[2]</w:t>
        </w:r>
      </w:hyperlink>
      <w:r w:rsidRPr="006D0BDE">
        <w:rPr>
          <w:rFonts w:cs="Times New Roman"/>
          <w:lang w:val="en"/>
        </w:rPr>
        <w:t xml:space="preserve"> with three furnaces, </w:t>
      </w:r>
      <w:r w:rsidRPr="006D0BDE">
        <w:rPr>
          <w:lang w:val="en"/>
        </w:rPr>
        <w:t>calcining</w:t>
      </w:r>
      <w:r w:rsidRPr="006D0BDE">
        <w:rPr>
          <w:rFonts w:cs="Times New Roman"/>
          <w:lang w:val="en"/>
        </w:rPr>
        <w:t xml:space="preserve"> kilns, cottages, and a company shop.</w:t>
      </w:r>
      <w:r w:rsidRPr="006D0BDE">
        <w:rPr>
          <w:rFonts w:cs="Times New Roman"/>
          <w:lang w:val="en"/>
        </w:rPr>
        <w:t>’ (Wikipedia, 2018)</w:t>
      </w:r>
    </w:p>
    <w:p w14:paraId="7D2EDA6F" w14:textId="77777777" w:rsidR="004F0DCA" w:rsidRDefault="004F0DCA" w:rsidP="00DE032B">
      <w:pPr>
        <w:jc w:val="center"/>
        <w:rPr>
          <w:rFonts w:cs="Times New Roman"/>
          <w:noProof/>
          <w:color w:val="282828"/>
          <w:lang w:val="en"/>
        </w:rPr>
      </w:pPr>
    </w:p>
    <w:p w14:paraId="555335E0" w14:textId="7FEE89F1" w:rsidR="004F0DCA" w:rsidRDefault="004F0DCA" w:rsidP="00DE032B">
      <w:pPr>
        <w:jc w:val="center"/>
        <w:rPr>
          <w:rFonts w:cs="Times New Roman"/>
          <w:color w:val="282828"/>
          <w:lang w:val="en"/>
        </w:rPr>
      </w:pPr>
      <w:r>
        <w:rPr>
          <w:rFonts w:cs="Times New Roman"/>
          <w:noProof/>
          <w:color w:val="282828"/>
          <w:lang w:val="en"/>
        </w:rPr>
        <w:drawing>
          <wp:inline distT="0" distB="0" distL="0" distR="0" wp14:anchorId="5C8D1D24" wp14:editId="236BF6FA">
            <wp:extent cx="1744133" cy="3106368"/>
            <wp:effectExtent l="0" t="0" r="8890" b="0"/>
            <wp:docPr id="4" name="Picture 4" descr="A statue of a person walking down the stree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9197010_1591668744251309_4562972984687460352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9174" cy="3115347"/>
                    </a:xfrm>
                    <a:prstGeom prst="rect">
                      <a:avLst/>
                    </a:prstGeom>
                  </pic:spPr>
                </pic:pic>
              </a:graphicData>
            </a:graphic>
          </wp:inline>
        </w:drawing>
      </w:r>
    </w:p>
    <w:p w14:paraId="3C2729A8" w14:textId="01B7B35C" w:rsidR="00923768" w:rsidRPr="006D0BDE" w:rsidRDefault="00923768" w:rsidP="00DE032B">
      <w:pPr>
        <w:jc w:val="center"/>
        <w:rPr>
          <w:rFonts w:cs="Times New Roman"/>
          <w:color w:val="282828"/>
          <w:lang w:val="en"/>
        </w:rPr>
      </w:pPr>
      <w:r w:rsidRPr="006D0BDE">
        <w:rPr>
          <w:rFonts w:cs="Times New Roman"/>
          <w:color w:val="282828"/>
          <w:lang w:val="en"/>
        </w:rPr>
        <w:lastRenderedPageBreak/>
        <w:t xml:space="preserve">As an </w:t>
      </w:r>
      <w:r w:rsidRPr="00362918">
        <w:rPr>
          <w:rFonts w:cs="Times New Roman"/>
          <w:noProof/>
          <w:color w:val="282828"/>
          <w:lang w:val="en"/>
        </w:rPr>
        <w:t>overall</w:t>
      </w:r>
      <w:r w:rsidRPr="006D0BDE">
        <w:rPr>
          <w:rFonts w:cs="Times New Roman"/>
          <w:color w:val="282828"/>
          <w:lang w:val="en"/>
        </w:rPr>
        <w:t xml:space="preserve">, I gathered and understood the day to </w:t>
      </w:r>
      <w:r w:rsidR="006D0BDE" w:rsidRPr="006D0BDE">
        <w:rPr>
          <w:rFonts w:cs="Times New Roman"/>
          <w:color w:val="282828"/>
          <w:lang w:val="en"/>
        </w:rPr>
        <w:t xml:space="preserve">be an </w:t>
      </w:r>
      <w:r w:rsidRPr="006D0BDE">
        <w:rPr>
          <w:rFonts w:cs="Times New Roman"/>
          <w:color w:val="282828"/>
          <w:lang w:val="en"/>
        </w:rPr>
        <w:t xml:space="preserve">insight into how the town </w:t>
      </w:r>
      <w:r w:rsidR="00362918">
        <w:rPr>
          <w:rFonts w:cs="Times New Roman"/>
          <w:noProof/>
          <w:color w:val="282828"/>
          <w:lang w:val="en"/>
        </w:rPr>
        <w:t>is</w:t>
      </w:r>
      <w:r w:rsidR="006D0BDE" w:rsidRPr="006D0BDE">
        <w:rPr>
          <w:rFonts w:cs="Times New Roman"/>
          <w:color w:val="282828"/>
          <w:lang w:val="en"/>
        </w:rPr>
        <w:t xml:space="preserve"> still clinging onto the past and from walking around the town, I realised that even though it has its beautiful scenery and landscapes and is filled with history that the town is like a ghost town, hardly any people to be seen, most buildings boarded up or for sale and that a town that was once so full of life and business seems to be declining massively. In the last hundred </w:t>
      </w:r>
      <w:r w:rsidR="006D0BDE" w:rsidRPr="00362918">
        <w:rPr>
          <w:rFonts w:cs="Times New Roman"/>
          <w:noProof/>
          <w:color w:val="282828"/>
          <w:lang w:val="en"/>
        </w:rPr>
        <w:t>years</w:t>
      </w:r>
      <w:r w:rsidR="00362918">
        <w:rPr>
          <w:rFonts w:cs="Times New Roman"/>
          <w:noProof/>
          <w:color w:val="282828"/>
          <w:lang w:val="en"/>
        </w:rPr>
        <w:t>,</w:t>
      </w:r>
      <w:r w:rsidR="006D0BDE" w:rsidRPr="006D0BDE">
        <w:rPr>
          <w:rFonts w:cs="Times New Roman"/>
          <w:color w:val="282828"/>
          <w:lang w:val="en"/>
        </w:rPr>
        <w:t xml:space="preserve"> the town has gone from having 41 pubs and 18 places of worship to having only 15 pubs/ restaurants and only one place of worship from what I can find online. It seems to me that people only visit Blaenavon to learn about its past rather than to experience its </w:t>
      </w:r>
      <w:bookmarkStart w:id="0" w:name="_GoBack"/>
      <w:bookmarkEnd w:id="0"/>
      <w:r w:rsidR="006D0BDE" w:rsidRPr="00362918">
        <w:rPr>
          <w:rFonts w:cs="Times New Roman"/>
          <w:noProof/>
          <w:color w:val="282828"/>
          <w:lang w:val="en"/>
        </w:rPr>
        <w:t>present</w:t>
      </w:r>
      <w:r w:rsidR="006D0BDE" w:rsidRPr="006D0BDE">
        <w:rPr>
          <w:rFonts w:cs="Times New Roman"/>
          <w:color w:val="282828"/>
          <w:lang w:val="en"/>
        </w:rPr>
        <w:t>.</w:t>
      </w:r>
    </w:p>
    <w:p w14:paraId="3F2F9F4D" w14:textId="20FF2850" w:rsidR="0051789F" w:rsidRPr="006D0BDE" w:rsidRDefault="00E71D32">
      <w:pPr>
        <w:spacing w:line="259" w:lineRule="auto"/>
        <w:ind w:firstLine="0"/>
        <w:rPr>
          <w:rFonts w:cs="Times New Roman"/>
          <w:color w:val="282828"/>
          <w:lang w:val="en"/>
        </w:rPr>
      </w:pPr>
      <w:r w:rsidRPr="006D0BDE">
        <w:rPr>
          <w:rFonts w:cs="Times New Roman"/>
          <w:color w:val="282828"/>
          <w:lang w:val="en"/>
        </w:rPr>
        <w:br w:type="page"/>
      </w:r>
    </w:p>
    <w:p w14:paraId="45096963" w14:textId="77777777" w:rsidR="008C1B45" w:rsidRPr="006D0BDE" w:rsidRDefault="00E71D32">
      <w:pPr>
        <w:rPr>
          <w:rFonts w:cs="Times New Roman"/>
        </w:rPr>
      </w:pPr>
      <w:r w:rsidRPr="006D0BDE">
        <w:rPr>
          <w:rFonts w:cs="Times New Roman"/>
        </w:rPr>
        <w:lastRenderedPageBreak/>
        <w:t>References</w:t>
      </w:r>
    </w:p>
    <w:p w14:paraId="151CE152" w14:textId="77777777" w:rsidR="00E71D32" w:rsidRPr="006D0BDE" w:rsidRDefault="00E71D32">
      <w:pPr>
        <w:rPr>
          <w:rFonts w:cs="Times New Roman"/>
        </w:rPr>
      </w:pPr>
      <w:r w:rsidRPr="006D0BDE">
        <w:rPr>
          <w:rFonts w:cs="Times New Roman"/>
        </w:rPr>
        <w:t>Museum Wales Website</w:t>
      </w:r>
      <w:r w:rsidR="00DE032B" w:rsidRPr="006D0BDE">
        <w:rPr>
          <w:rFonts w:cs="Times New Roman"/>
        </w:rPr>
        <w:t xml:space="preserve"> | The big Pit | 2018 | https://museum.wales/bigpit/about/</w:t>
      </w:r>
    </w:p>
    <w:p w14:paraId="0FFCBEEA" w14:textId="4F9B0702" w:rsidR="00DE032B" w:rsidRPr="006D0BDE" w:rsidRDefault="009573BF">
      <w:pPr>
        <w:rPr>
          <w:rFonts w:cs="Times New Roman"/>
        </w:rPr>
      </w:pPr>
      <w:r w:rsidRPr="006D0BDE">
        <w:rPr>
          <w:rFonts w:cs="Times New Roman"/>
        </w:rPr>
        <w:t xml:space="preserve">VisitBleanavon | 2018 | http://www.visitblaenavon.co.uk/en/Publications/Blaenavon-Story/Big-Pit.pdf </w:t>
      </w:r>
    </w:p>
    <w:p w14:paraId="0968B83D" w14:textId="6DFD41C2" w:rsidR="0051789F" w:rsidRPr="006D0BDE" w:rsidRDefault="0051789F">
      <w:pPr>
        <w:rPr>
          <w:rFonts w:cs="Times New Roman"/>
        </w:rPr>
      </w:pPr>
      <w:r w:rsidRPr="006D0BDE">
        <w:rPr>
          <w:rFonts w:cs="Times New Roman"/>
        </w:rPr>
        <w:t>Wikipedia | 2018 | https://en.wikipedia.org/wiki/Blaenavon_Ironworks</w:t>
      </w:r>
    </w:p>
    <w:sectPr w:rsidR="0051789F" w:rsidRPr="006D0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GwNDc3NjUwMLS0MDFX0lEKTi0uzszPAykwqgUAuuRBziwAAAA="/>
  </w:docVars>
  <w:rsids>
    <w:rsidRoot w:val="00C21817"/>
    <w:rsid w:val="00215E76"/>
    <w:rsid w:val="00292272"/>
    <w:rsid w:val="00362918"/>
    <w:rsid w:val="00466BD6"/>
    <w:rsid w:val="004E36A2"/>
    <w:rsid w:val="004F0DCA"/>
    <w:rsid w:val="0051789F"/>
    <w:rsid w:val="00611FB0"/>
    <w:rsid w:val="00615FAC"/>
    <w:rsid w:val="006D0BDE"/>
    <w:rsid w:val="007676A3"/>
    <w:rsid w:val="00923768"/>
    <w:rsid w:val="00946030"/>
    <w:rsid w:val="009573BF"/>
    <w:rsid w:val="00B02267"/>
    <w:rsid w:val="00C21817"/>
    <w:rsid w:val="00CB79F0"/>
    <w:rsid w:val="00DE032B"/>
    <w:rsid w:val="00E71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0A57B"/>
  <w15:chartTrackingRefBased/>
  <w15:docId w15:val="{C7B1516A-EB81-40FF-AD31-03FEACE97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character" w:styleId="Hyperlink">
    <w:name w:val="Hyperlink"/>
    <w:basedOn w:val="DefaultParagraphFont"/>
    <w:uiPriority w:val="99"/>
    <w:unhideWhenUsed/>
    <w:rsid w:val="00DE032B"/>
    <w:rPr>
      <w:color w:val="0563C1" w:themeColor="hyperlink"/>
      <w:u w:val="single"/>
    </w:rPr>
  </w:style>
  <w:style w:type="character" w:styleId="UnresolvedMention">
    <w:name w:val="Unresolved Mention"/>
    <w:basedOn w:val="DefaultParagraphFont"/>
    <w:uiPriority w:val="99"/>
    <w:semiHidden/>
    <w:unhideWhenUsed/>
    <w:rsid w:val="00DE032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jpg"/><Relationship Id="rId10" Type="http://schemas.openxmlformats.org/officeDocument/2006/relationships/image" Target="media/image6.jpg"/><Relationship Id="rId4" Type="http://schemas.openxmlformats.org/officeDocument/2006/relationships/image" Target="media/image1.jpeg"/><Relationship Id="rId9" Type="http://schemas.openxmlformats.org/officeDocument/2006/relationships/hyperlink" Target="https://en.wikipedia.org/wiki/Blaenavon_Iron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6</Pages>
  <Words>862</Words>
  <Characters>4916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dc:creator>
  <cp:keywords/>
  <dc:description/>
  <cp:lastModifiedBy>meladie bassett</cp:lastModifiedBy>
  <cp:revision>4</cp:revision>
  <dcterms:created xsi:type="dcterms:W3CDTF">2018-03-07T12:02:00Z</dcterms:created>
  <dcterms:modified xsi:type="dcterms:W3CDTF">2018-03-15T14:29:00Z</dcterms:modified>
</cp:coreProperties>
</file>