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3BD71" w14:textId="73B6879E" w:rsidR="00DB562A" w:rsidRDefault="00DB562A" w:rsidP="00C16338">
      <w:pPr>
        <w:jc w:val="center"/>
        <w:rPr>
          <w:rFonts w:ascii="Arial" w:hAnsi="Arial" w:cs="Arial"/>
          <w:b/>
          <w:bCs/>
          <w:sz w:val="24"/>
          <w:szCs w:val="24"/>
          <w:lang w:val="en-US"/>
        </w:rPr>
      </w:pPr>
      <w:r w:rsidRPr="00DB562A">
        <w:rPr>
          <w:rFonts w:ascii="Arial" w:hAnsi="Arial" w:cs="Arial"/>
          <w:b/>
          <w:bCs/>
          <w:sz w:val="24"/>
          <w:szCs w:val="24"/>
          <w:lang w:val="en-US"/>
        </w:rPr>
        <w:t>Methodology</w:t>
      </w:r>
      <w:r w:rsidR="00802F9E">
        <w:rPr>
          <w:rFonts w:ascii="Arial" w:hAnsi="Arial" w:cs="Arial"/>
          <w:b/>
          <w:bCs/>
          <w:sz w:val="24"/>
          <w:szCs w:val="24"/>
          <w:lang w:val="en-US"/>
        </w:rPr>
        <w:t xml:space="preserve"> – 11</w:t>
      </w:r>
      <w:r w:rsidR="00802F9E" w:rsidRPr="00802F9E">
        <w:rPr>
          <w:rFonts w:ascii="Arial" w:hAnsi="Arial" w:cs="Arial"/>
          <w:b/>
          <w:bCs/>
          <w:sz w:val="24"/>
          <w:szCs w:val="24"/>
          <w:vertAlign w:val="superscript"/>
          <w:lang w:val="en-US"/>
        </w:rPr>
        <w:t>th</w:t>
      </w:r>
      <w:r w:rsidR="00802F9E">
        <w:rPr>
          <w:rFonts w:ascii="Arial" w:hAnsi="Arial" w:cs="Arial"/>
          <w:b/>
          <w:bCs/>
          <w:sz w:val="24"/>
          <w:szCs w:val="24"/>
          <w:lang w:val="en-US"/>
        </w:rPr>
        <w:t xml:space="preserve"> March 2022</w:t>
      </w:r>
    </w:p>
    <w:p w14:paraId="1EAFD5A5" w14:textId="77777777" w:rsidR="00465381" w:rsidRDefault="00465381" w:rsidP="00C16338">
      <w:pPr>
        <w:jc w:val="center"/>
        <w:rPr>
          <w:rFonts w:ascii="Arial" w:hAnsi="Arial" w:cs="Arial"/>
          <w:b/>
          <w:bCs/>
          <w:sz w:val="24"/>
          <w:szCs w:val="24"/>
          <w:lang w:val="en-US"/>
        </w:rPr>
      </w:pPr>
    </w:p>
    <w:p w14:paraId="376B3260" w14:textId="28F95464" w:rsidR="00AB45FB" w:rsidRPr="00465381" w:rsidRDefault="00493F52" w:rsidP="00465381">
      <w:pPr>
        <w:ind w:firstLine="0"/>
        <w:rPr>
          <w:rFonts w:ascii="Arial" w:hAnsi="Arial" w:cs="Arial"/>
          <w:b/>
          <w:bCs/>
          <w:sz w:val="24"/>
          <w:szCs w:val="24"/>
          <w:lang w:val="en-US"/>
        </w:rPr>
      </w:pPr>
      <w:r w:rsidRPr="00465381">
        <w:rPr>
          <w:rFonts w:ascii="Arial" w:hAnsi="Arial" w:cs="Arial"/>
          <w:b/>
          <w:bCs/>
          <w:sz w:val="24"/>
          <w:szCs w:val="24"/>
          <w:lang w:val="en-US"/>
        </w:rPr>
        <w:t xml:space="preserve">3.1 </w:t>
      </w:r>
      <w:r w:rsidR="00DB562A" w:rsidRPr="00465381">
        <w:rPr>
          <w:rFonts w:ascii="Arial" w:hAnsi="Arial" w:cs="Arial"/>
          <w:b/>
          <w:bCs/>
          <w:sz w:val="24"/>
          <w:szCs w:val="24"/>
          <w:lang w:val="en-US"/>
        </w:rPr>
        <w:t>Introduction</w:t>
      </w:r>
    </w:p>
    <w:p w14:paraId="656A8F11" w14:textId="7935EBFF" w:rsidR="09646130" w:rsidRDefault="09646130" w:rsidP="00C376A7">
      <w:pPr>
        <w:spacing w:line="480" w:lineRule="auto"/>
        <w:rPr>
          <w:rFonts w:ascii="Arial" w:hAnsi="Arial" w:cs="Arial"/>
          <w:sz w:val="24"/>
          <w:szCs w:val="24"/>
          <w:lang w:val="en-US"/>
        </w:rPr>
      </w:pPr>
      <w:r w:rsidRPr="000245D1">
        <w:rPr>
          <w:rFonts w:ascii="Arial" w:hAnsi="Arial" w:cs="Arial"/>
          <w:sz w:val="24"/>
          <w:szCs w:val="24"/>
          <w:lang w:val="en-US"/>
        </w:rPr>
        <w:t>The preceding chapter accomplished the first, second, and third objectives by explaining the implications and problems of domestic violence on both the victim and support organisations and the success of various forms of interventions</w:t>
      </w:r>
      <w:r w:rsidR="00E36412" w:rsidRPr="000245D1">
        <w:rPr>
          <w:rFonts w:ascii="Arial" w:hAnsi="Arial" w:cs="Arial"/>
          <w:sz w:val="24"/>
          <w:szCs w:val="24"/>
          <w:lang w:val="en-US"/>
        </w:rPr>
        <w:t xml:space="preserve"> in the UK</w:t>
      </w:r>
      <w:r w:rsidRPr="000245D1">
        <w:rPr>
          <w:rFonts w:ascii="Arial" w:hAnsi="Arial" w:cs="Arial"/>
          <w:sz w:val="24"/>
          <w:szCs w:val="24"/>
          <w:lang w:val="en-US"/>
        </w:rPr>
        <w:t>. However, there seems to be a study gap on the effectiveness or ineffectiveness of Women's Aid's 'Change that Lasts' intervention in assisting female victims of domestic abuse.</w:t>
      </w:r>
      <w:r w:rsidR="00F467CE" w:rsidRPr="000245D1">
        <w:rPr>
          <w:rFonts w:ascii="Arial" w:hAnsi="Arial" w:cs="Arial"/>
          <w:sz w:val="24"/>
          <w:szCs w:val="24"/>
          <w:lang w:val="en-US"/>
        </w:rPr>
        <w:t xml:space="preserve"> </w:t>
      </w:r>
      <w:r w:rsidR="00F467CE" w:rsidRPr="000245D1">
        <w:rPr>
          <w:rFonts w:ascii="Arial" w:hAnsi="Arial" w:cs="Arial"/>
          <w:sz w:val="24"/>
          <w:szCs w:val="24"/>
          <w:lang w:val="en-US"/>
        </w:rPr>
        <w:t>The purpose of this research is to examine the effectiveness or ineffectiveness of early multi-agency interventions for domestic abuse in the Dyfed Powys region.</w:t>
      </w:r>
    </w:p>
    <w:p w14:paraId="1713DD89" w14:textId="07A3C44C" w:rsidR="00727742" w:rsidRPr="00251839" w:rsidRDefault="00727742" w:rsidP="00C376A7">
      <w:pPr>
        <w:spacing w:line="480" w:lineRule="auto"/>
        <w:rPr>
          <w:rFonts w:ascii="Arial" w:hAnsi="Arial" w:cs="Arial"/>
          <w:sz w:val="24"/>
          <w:szCs w:val="24"/>
          <w:lang w:val="en-US"/>
        </w:rPr>
      </w:pPr>
      <w:r w:rsidRPr="00251839">
        <w:rPr>
          <w:rFonts w:ascii="Arial" w:hAnsi="Arial" w:cs="Arial"/>
          <w:sz w:val="24"/>
          <w:szCs w:val="24"/>
          <w:lang w:val="en-US"/>
        </w:rPr>
        <w:t>This chapter seeks to accomplish the following</w:t>
      </w:r>
      <w:r w:rsidR="00251839">
        <w:rPr>
          <w:rFonts w:ascii="Arial" w:hAnsi="Arial" w:cs="Arial"/>
          <w:sz w:val="24"/>
          <w:szCs w:val="24"/>
          <w:lang w:val="en-US"/>
        </w:rPr>
        <w:t xml:space="preserve"> three</w:t>
      </w:r>
      <w:r w:rsidRPr="00251839">
        <w:rPr>
          <w:rFonts w:ascii="Arial" w:hAnsi="Arial" w:cs="Arial"/>
          <w:sz w:val="24"/>
          <w:szCs w:val="24"/>
          <w:lang w:val="en-US"/>
        </w:rPr>
        <w:t xml:space="preserve"> objectives:</w:t>
      </w:r>
    </w:p>
    <w:p w14:paraId="7AAF81DC" w14:textId="77777777" w:rsidR="00251839" w:rsidRPr="00251839" w:rsidRDefault="00251839" w:rsidP="00C376A7">
      <w:pPr>
        <w:pStyle w:val="paragraph"/>
        <w:numPr>
          <w:ilvl w:val="0"/>
          <w:numId w:val="14"/>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Establish an intervention process for female victims of domestic abuse in Dyfed Powys area.</w:t>
      </w:r>
      <w:r w:rsidRPr="00251839">
        <w:rPr>
          <w:rStyle w:val="eop"/>
          <w:rFonts w:ascii="Arial" w:hAnsi="Arial" w:cs="Arial"/>
          <w:i/>
          <w:iCs/>
        </w:rPr>
        <w:t> </w:t>
      </w:r>
    </w:p>
    <w:p w14:paraId="3A15BDF9" w14:textId="4D72A06C" w:rsidR="00251839" w:rsidRPr="00251839" w:rsidRDefault="00251839" w:rsidP="00C376A7">
      <w:pPr>
        <w:pStyle w:val="paragraph"/>
        <w:numPr>
          <w:ilvl w:val="0"/>
          <w:numId w:val="14"/>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Evaluation of intervention</w:t>
      </w:r>
      <w:r>
        <w:rPr>
          <w:rStyle w:val="normaltextrun"/>
          <w:rFonts w:ascii="Arial" w:hAnsi="Arial" w:cs="Arial"/>
          <w:i/>
          <w:iCs/>
          <w:lang w:val="en-US"/>
        </w:rPr>
        <w:t>s</w:t>
      </w:r>
      <w:r w:rsidRPr="00251839">
        <w:rPr>
          <w:rStyle w:val="normaltextrun"/>
          <w:rFonts w:ascii="Arial" w:hAnsi="Arial" w:cs="Arial"/>
          <w:i/>
          <w:iCs/>
          <w:lang w:val="en-US"/>
        </w:rPr>
        <w:t xml:space="preserve"> of domestic abuse within Dyfed Powys area.</w:t>
      </w:r>
    </w:p>
    <w:p w14:paraId="6F25C668" w14:textId="3CDF25BF" w:rsidR="00251839" w:rsidRPr="00251839" w:rsidRDefault="00251839" w:rsidP="00C376A7">
      <w:pPr>
        <w:pStyle w:val="paragraph"/>
        <w:numPr>
          <w:ilvl w:val="0"/>
          <w:numId w:val="14"/>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 xml:space="preserve">Contrast of the highlights and challenges of </w:t>
      </w:r>
      <w:r>
        <w:rPr>
          <w:rStyle w:val="normaltextrun"/>
          <w:rFonts w:ascii="Arial" w:hAnsi="Arial" w:cs="Arial"/>
          <w:i/>
          <w:iCs/>
          <w:lang w:val="en-US"/>
        </w:rPr>
        <w:t xml:space="preserve">Dyfed Powys </w:t>
      </w:r>
      <w:r w:rsidRPr="00251839">
        <w:rPr>
          <w:rStyle w:val="normaltextrun"/>
          <w:rFonts w:ascii="Arial" w:hAnsi="Arial" w:cs="Arial"/>
          <w:i/>
          <w:iCs/>
          <w:lang w:val="en-US"/>
        </w:rPr>
        <w:t>intervention</w:t>
      </w:r>
      <w:r>
        <w:rPr>
          <w:rStyle w:val="normaltextrun"/>
          <w:rFonts w:ascii="Arial" w:hAnsi="Arial" w:cs="Arial"/>
          <w:i/>
          <w:iCs/>
          <w:lang w:val="en-US"/>
        </w:rPr>
        <w:t>s</w:t>
      </w:r>
      <w:r w:rsidRPr="00251839">
        <w:rPr>
          <w:rStyle w:val="normaltextrun"/>
          <w:rFonts w:ascii="Arial" w:hAnsi="Arial" w:cs="Arial"/>
          <w:i/>
          <w:iCs/>
          <w:lang w:val="en-US"/>
        </w:rPr>
        <w:t>.</w:t>
      </w:r>
      <w:r w:rsidRPr="00251839">
        <w:rPr>
          <w:rStyle w:val="eop"/>
          <w:rFonts w:ascii="Arial" w:hAnsi="Arial" w:cs="Arial"/>
          <w:i/>
          <w:iCs/>
        </w:rPr>
        <w:t> </w:t>
      </w:r>
    </w:p>
    <w:p w14:paraId="62F901BF" w14:textId="77777777" w:rsidR="00F467CE" w:rsidRDefault="00F467CE" w:rsidP="00C376A7">
      <w:pPr>
        <w:spacing w:line="480" w:lineRule="auto"/>
        <w:rPr>
          <w:rFonts w:ascii="Arial" w:hAnsi="Arial" w:cs="Arial"/>
          <w:sz w:val="24"/>
          <w:szCs w:val="24"/>
          <w:lang w:val="en-US"/>
        </w:rPr>
      </w:pPr>
    </w:p>
    <w:p w14:paraId="249704E8" w14:textId="073A518E" w:rsidR="00727742" w:rsidRDefault="00F467CE" w:rsidP="00C376A7">
      <w:pPr>
        <w:spacing w:line="480" w:lineRule="auto"/>
        <w:rPr>
          <w:rFonts w:ascii="Arial" w:hAnsi="Arial" w:cs="Arial"/>
          <w:sz w:val="24"/>
          <w:szCs w:val="24"/>
          <w:lang w:val="en-US"/>
        </w:rPr>
      </w:pPr>
      <w:r w:rsidRPr="00F467CE">
        <w:rPr>
          <w:rFonts w:ascii="Arial" w:hAnsi="Arial" w:cs="Arial"/>
          <w:sz w:val="24"/>
          <w:szCs w:val="24"/>
          <w:lang w:val="en-US"/>
        </w:rPr>
        <w:t>The research onion created by Saunders et al. (201</w:t>
      </w:r>
      <w:r w:rsidR="00CD0E7A">
        <w:rPr>
          <w:rFonts w:ascii="Arial" w:hAnsi="Arial" w:cs="Arial"/>
          <w:sz w:val="24"/>
          <w:szCs w:val="24"/>
          <w:lang w:val="en-US"/>
        </w:rPr>
        <w:t>9</w:t>
      </w:r>
      <w:r w:rsidRPr="00F467CE">
        <w:rPr>
          <w:rFonts w:ascii="Arial" w:hAnsi="Arial" w:cs="Arial"/>
          <w:sz w:val="24"/>
          <w:szCs w:val="24"/>
          <w:lang w:val="en-US"/>
        </w:rPr>
        <w:t>) will guide the decision-making process to accomplish these goals. Reliability, validity, limits, and ethical considerations will be considered.</w:t>
      </w:r>
    </w:p>
    <w:p w14:paraId="7E094145" w14:textId="77777777" w:rsidR="00AB45FB" w:rsidRDefault="00AB45FB" w:rsidP="00C376A7">
      <w:pPr>
        <w:spacing w:line="480" w:lineRule="auto"/>
        <w:rPr>
          <w:rFonts w:ascii="Arial" w:hAnsi="Arial" w:cs="Arial"/>
          <w:sz w:val="24"/>
          <w:szCs w:val="24"/>
          <w:lang w:val="en-US"/>
        </w:rPr>
      </w:pPr>
    </w:p>
    <w:p w14:paraId="5CF88517" w14:textId="77777777" w:rsidR="00465381" w:rsidRDefault="00465381" w:rsidP="00C376A7">
      <w:pPr>
        <w:spacing w:line="480" w:lineRule="auto"/>
        <w:rPr>
          <w:rFonts w:ascii="Arial" w:hAnsi="Arial" w:cs="Arial"/>
          <w:sz w:val="24"/>
          <w:szCs w:val="24"/>
          <w:lang w:val="en-US"/>
        </w:rPr>
      </w:pPr>
    </w:p>
    <w:p w14:paraId="0EFE1FD3" w14:textId="77777777" w:rsidR="00465381" w:rsidRDefault="00465381" w:rsidP="00C376A7">
      <w:pPr>
        <w:spacing w:line="480" w:lineRule="auto"/>
        <w:rPr>
          <w:rFonts w:ascii="Arial" w:hAnsi="Arial" w:cs="Arial"/>
          <w:sz w:val="24"/>
          <w:szCs w:val="24"/>
          <w:lang w:val="en-US"/>
        </w:rPr>
      </w:pPr>
    </w:p>
    <w:p w14:paraId="108A72A1" w14:textId="77777777" w:rsidR="00465381" w:rsidRDefault="00465381" w:rsidP="00C376A7">
      <w:pPr>
        <w:spacing w:line="480" w:lineRule="auto"/>
        <w:rPr>
          <w:rFonts w:ascii="Arial" w:hAnsi="Arial" w:cs="Arial"/>
          <w:sz w:val="24"/>
          <w:szCs w:val="24"/>
          <w:lang w:val="en-US"/>
        </w:rPr>
      </w:pPr>
    </w:p>
    <w:p w14:paraId="3D15A5EB" w14:textId="5B1A5FC4" w:rsidR="000C38DB" w:rsidRDefault="00493F52" w:rsidP="00C376A7">
      <w:pPr>
        <w:spacing w:line="480" w:lineRule="auto"/>
        <w:rPr>
          <w:rFonts w:ascii="Arial" w:hAnsi="Arial" w:cs="Arial"/>
          <w:sz w:val="24"/>
          <w:szCs w:val="24"/>
          <w:lang w:val="en-US"/>
        </w:rPr>
      </w:pPr>
      <w:r>
        <w:rPr>
          <w:rFonts w:ascii="Arial" w:hAnsi="Arial" w:cs="Arial"/>
          <w:sz w:val="24"/>
          <w:szCs w:val="24"/>
          <w:lang w:val="en-US"/>
        </w:rPr>
        <w:lastRenderedPageBreak/>
        <w:t xml:space="preserve">3.2 </w:t>
      </w:r>
      <w:r w:rsidR="00AB45FB">
        <w:rPr>
          <w:rFonts w:ascii="Arial" w:hAnsi="Arial" w:cs="Arial"/>
          <w:sz w:val="24"/>
          <w:szCs w:val="24"/>
          <w:lang w:val="en-US"/>
        </w:rPr>
        <w:t>Research Onion</w:t>
      </w:r>
    </w:p>
    <w:p w14:paraId="14FBF40D" w14:textId="1913ED3B" w:rsidR="005915B2" w:rsidRDefault="00691364" w:rsidP="00C376A7">
      <w:pPr>
        <w:spacing w:line="480" w:lineRule="auto"/>
        <w:jc w:val="center"/>
        <w:rPr>
          <w:rFonts w:ascii="Arial" w:hAnsi="Arial" w:cs="Arial"/>
          <w:sz w:val="24"/>
          <w:szCs w:val="24"/>
          <w:lang w:val="en-US"/>
        </w:rPr>
      </w:pPr>
      <w:r>
        <w:rPr>
          <w:noProof/>
        </w:rPr>
        <w:drawing>
          <wp:inline distT="0" distB="0" distL="0" distR="0" wp14:anchorId="2A7E379F" wp14:editId="7608C655">
            <wp:extent cx="3807647" cy="2895600"/>
            <wp:effectExtent l="0" t="0" r="2540" b="0"/>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1572" cy="2898585"/>
                    </a:xfrm>
                    <a:prstGeom prst="rect">
                      <a:avLst/>
                    </a:prstGeom>
                    <a:noFill/>
                    <a:ln>
                      <a:noFill/>
                    </a:ln>
                  </pic:spPr>
                </pic:pic>
              </a:graphicData>
            </a:graphic>
          </wp:inline>
        </w:drawing>
      </w:r>
    </w:p>
    <w:p w14:paraId="6F792782" w14:textId="72D5AB8F" w:rsidR="005915B2" w:rsidRPr="00D373A5" w:rsidRDefault="00316988" w:rsidP="00C376A7">
      <w:pPr>
        <w:spacing w:line="480" w:lineRule="auto"/>
        <w:ind w:firstLine="0"/>
        <w:rPr>
          <w:rFonts w:ascii="Arial" w:hAnsi="Arial" w:cs="Arial"/>
          <w:i/>
          <w:iCs/>
          <w:sz w:val="24"/>
          <w:szCs w:val="24"/>
          <w:lang w:val="en-US"/>
        </w:rPr>
      </w:pPr>
      <w:r w:rsidRPr="00D373A5">
        <w:rPr>
          <w:rFonts w:ascii="Arial" w:hAnsi="Arial" w:cs="Arial"/>
          <w:i/>
          <w:iCs/>
          <w:sz w:val="24"/>
          <w:szCs w:val="24"/>
          <w:u w:val="single"/>
          <w:lang w:val="en-US"/>
        </w:rPr>
        <w:t>Figure 3.1:</w:t>
      </w:r>
      <w:r w:rsidRPr="00D373A5">
        <w:rPr>
          <w:rFonts w:ascii="Arial" w:hAnsi="Arial" w:cs="Arial"/>
          <w:i/>
          <w:iCs/>
          <w:sz w:val="24"/>
          <w:szCs w:val="24"/>
          <w:lang w:val="en-US"/>
        </w:rPr>
        <w:t xml:space="preserve"> The Research Onion</w:t>
      </w:r>
      <w:r w:rsidR="00AD2879" w:rsidRPr="00D373A5">
        <w:rPr>
          <w:rFonts w:ascii="Arial" w:hAnsi="Arial" w:cs="Arial"/>
          <w:i/>
          <w:iCs/>
          <w:sz w:val="24"/>
          <w:szCs w:val="24"/>
          <w:lang w:val="en-US"/>
        </w:rPr>
        <w:t xml:space="preserve"> (Saunders, </w:t>
      </w:r>
      <w:r w:rsidR="00D373A5" w:rsidRPr="00D373A5">
        <w:rPr>
          <w:rFonts w:ascii="Arial" w:hAnsi="Arial" w:cs="Arial"/>
          <w:i/>
          <w:iCs/>
          <w:sz w:val="24"/>
          <w:szCs w:val="24"/>
          <w:lang w:val="en-US"/>
        </w:rPr>
        <w:t>20</w:t>
      </w:r>
      <w:r w:rsidR="00456DFF">
        <w:rPr>
          <w:rFonts w:ascii="Arial" w:hAnsi="Arial" w:cs="Arial"/>
          <w:i/>
          <w:iCs/>
          <w:sz w:val="24"/>
          <w:szCs w:val="24"/>
          <w:lang w:val="en-US"/>
        </w:rPr>
        <w:t>19</w:t>
      </w:r>
      <w:r w:rsidR="00D373A5" w:rsidRPr="00D373A5">
        <w:rPr>
          <w:rFonts w:ascii="Arial" w:hAnsi="Arial" w:cs="Arial"/>
          <w:i/>
          <w:iCs/>
          <w:sz w:val="24"/>
          <w:szCs w:val="24"/>
          <w:lang w:val="en-US"/>
        </w:rPr>
        <w:t>)</w:t>
      </w:r>
    </w:p>
    <w:p w14:paraId="422BCBF0" w14:textId="7662A430" w:rsidR="001769A9" w:rsidRPr="009D3062" w:rsidRDefault="00622B98" w:rsidP="00C376A7">
      <w:pPr>
        <w:spacing w:line="480" w:lineRule="auto"/>
        <w:ind w:firstLine="0"/>
        <w:rPr>
          <w:rFonts w:ascii="Arial" w:hAnsi="Arial" w:cs="Arial"/>
          <w:b/>
          <w:bCs/>
          <w:sz w:val="24"/>
          <w:szCs w:val="24"/>
          <w:lang w:val="en-US"/>
        </w:rPr>
      </w:pPr>
      <w:r>
        <w:rPr>
          <w:rFonts w:ascii="Arial" w:hAnsi="Arial" w:cs="Arial"/>
          <w:b/>
          <w:bCs/>
          <w:sz w:val="24"/>
          <w:szCs w:val="24"/>
          <w:lang w:val="en-US"/>
        </w:rPr>
        <w:t xml:space="preserve">3.2.1 </w:t>
      </w:r>
      <w:r w:rsidR="001769A9" w:rsidRPr="009D3062">
        <w:rPr>
          <w:rFonts w:ascii="Arial" w:hAnsi="Arial" w:cs="Arial"/>
          <w:b/>
          <w:bCs/>
          <w:sz w:val="24"/>
          <w:szCs w:val="24"/>
          <w:lang w:val="en-US"/>
        </w:rPr>
        <w:t>Philosophy</w:t>
      </w:r>
    </w:p>
    <w:p w14:paraId="43097AC7" w14:textId="7CE84138" w:rsidR="00C453F1" w:rsidRDefault="006F674D" w:rsidP="00C376A7">
      <w:pPr>
        <w:spacing w:line="480" w:lineRule="auto"/>
        <w:rPr>
          <w:rFonts w:ascii="Arial" w:hAnsi="Arial" w:cs="Arial"/>
          <w:sz w:val="24"/>
          <w:szCs w:val="24"/>
          <w:lang w:val="en-US"/>
        </w:rPr>
      </w:pPr>
      <w:r>
        <w:rPr>
          <w:rFonts w:ascii="Arial" w:hAnsi="Arial" w:cs="Arial"/>
          <w:sz w:val="24"/>
          <w:szCs w:val="24"/>
          <w:lang w:val="en-US"/>
        </w:rPr>
        <w:t xml:space="preserve">According to </w:t>
      </w:r>
      <w:r w:rsidR="00512CA3">
        <w:rPr>
          <w:rFonts w:ascii="Arial" w:hAnsi="Arial" w:cs="Arial"/>
          <w:sz w:val="24"/>
          <w:szCs w:val="24"/>
          <w:lang w:val="en-US"/>
        </w:rPr>
        <w:t>Saunders</w:t>
      </w:r>
      <w:r w:rsidR="00C25D64">
        <w:rPr>
          <w:rFonts w:ascii="Arial" w:hAnsi="Arial" w:cs="Arial"/>
          <w:sz w:val="24"/>
          <w:szCs w:val="24"/>
          <w:lang w:val="en-US"/>
        </w:rPr>
        <w:t xml:space="preserve"> et</w:t>
      </w:r>
      <w:r w:rsidR="006C6B9C">
        <w:rPr>
          <w:rFonts w:ascii="Arial" w:hAnsi="Arial" w:cs="Arial"/>
          <w:sz w:val="24"/>
          <w:szCs w:val="24"/>
          <w:lang w:val="en-US"/>
        </w:rPr>
        <w:t xml:space="preserve"> al</w:t>
      </w:r>
      <w:r w:rsidR="00C51AA2">
        <w:rPr>
          <w:rFonts w:ascii="Arial" w:hAnsi="Arial" w:cs="Arial"/>
          <w:sz w:val="24"/>
          <w:szCs w:val="24"/>
          <w:lang w:val="en-US"/>
        </w:rPr>
        <w:t>.</w:t>
      </w:r>
      <w:r w:rsidR="006C6B9C">
        <w:rPr>
          <w:rFonts w:ascii="Arial" w:hAnsi="Arial" w:cs="Arial"/>
          <w:sz w:val="24"/>
          <w:szCs w:val="24"/>
          <w:lang w:val="en-US"/>
        </w:rPr>
        <w:t xml:space="preserve"> (</w:t>
      </w:r>
      <w:r w:rsidR="00D16FF5">
        <w:rPr>
          <w:rFonts w:ascii="Arial" w:hAnsi="Arial" w:cs="Arial"/>
          <w:sz w:val="24"/>
          <w:szCs w:val="24"/>
          <w:lang w:val="en-US"/>
        </w:rPr>
        <w:t>2007, p.102)</w:t>
      </w:r>
      <w:r w:rsidR="00512CA3">
        <w:rPr>
          <w:rFonts w:ascii="Arial" w:hAnsi="Arial" w:cs="Arial"/>
          <w:sz w:val="24"/>
          <w:szCs w:val="24"/>
          <w:lang w:val="en-US"/>
        </w:rPr>
        <w:t xml:space="preserve">, </w:t>
      </w:r>
      <w:r w:rsidR="00D16FF5">
        <w:rPr>
          <w:rFonts w:ascii="Arial" w:hAnsi="Arial" w:cs="Arial"/>
          <w:sz w:val="24"/>
          <w:szCs w:val="24"/>
          <w:lang w:val="en-US"/>
        </w:rPr>
        <w:t>t</w:t>
      </w:r>
      <w:r w:rsidR="00C453F1" w:rsidRPr="00C453F1">
        <w:rPr>
          <w:rFonts w:ascii="Arial" w:hAnsi="Arial" w:cs="Arial"/>
          <w:sz w:val="24"/>
          <w:szCs w:val="24"/>
          <w:lang w:val="en-US"/>
        </w:rPr>
        <w:t xml:space="preserve">he research onion </w:t>
      </w:r>
      <w:r w:rsidR="00D56F9A" w:rsidRPr="00C453F1">
        <w:rPr>
          <w:rFonts w:ascii="Arial" w:hAnsi="Arial" w:cs="Arial"/>
          <w:sz w:val="24"/>
          <w:szCs w:val="24"/>
          <w:lang w:val="en-US"/>
        </w:rPr>
        <w:t>con</w:t>
      </w:r>
      <w:r w:rsidR="00D56F9A">
        <w:rPr>
          <w:rFonts w:ascii="Arial" w:hAnsi="Arial" w:cs="Arial"/>
          <w:sz w:val="24"/>
          <w:szCs w:val="24"/>
          <w:lang w:val="en-US"/>
        </w:rPr>
        <w:t>sists of three main</w:t>
      </w:r>
      <w:r w:rsidR="00C453F1" w:rsidRPr="00C453F1">
        <w:rPr>
          <w:rFonts w:ascii="Arial" w:hAnsi="Arial" w:cs="Arial"/>
          <w:sz w:val="24"/>
          <w:szCs w:val="24"/>
          <w:lang w:val="en-US"/>
        </w:rPr>
        <w:t xml:space="preserve"> philosophies</w:t>
      </w:r>
      <w:r w:rsidR="00070298">
        <w:rPr>
          <w:rFonts w:ascii="Arial" w:hAnsi="Arial" w:cs="Arial"/>
          <w:sz w:val="24"/>
          <w:szCs w:val="24"/>
          <w:lang w:val="en-US"/>
        </w:rPr>
        <w:t>:</w:t>
      </w:r>
      <w:r w:rsidR="00C453F1" w:rsidRPr="00C453F1">
        <w:rPr>
          <w:rFonts w:ascii="Arial" w:hAnsi="Arial" w:cs="Arial"/>
          <w:sz w:val="24"/>
          <w:szCs w:val="24"/>
          <w:lang w:val="en-US"/>
        </w:rPr>
        <w:t xml:space="preserve"> epistemology, ontology, and axiology. Each perspective on research philosophy is likewise associated with a distinct philosophy. The most influential are positivism, realism, interpretivism, and pragmatism, which impact the researcher's study process.</w:t>
      </w:r>
      <w:r w:rsidR="00193E38">
        <w:rPr>
          <w:rFonts w:ascii="Arial" w:hAnsi="Arial" w:cs="Arial"/>
          <w:sz w:val="24"/>
          <w:szCs w:val="24"/>
          <w:lang w:val="en-US"/>
        </w:rPr>
        <w:t xml:space="preserve"> </w:t>
      </w:r>
      <w:r w:rsidR="00193E38" w:rsidRPr="00193E38">
        <w:rPr>
          <w:rFonts w:ascii="Arial" w:hAnsi="Arial" w:cs="Arial"/>
          <w:sz w:val="24"/>
          <w:szCs w:val="24"/>
          <w:lang w:val="en-US"/>
        </w:rPr>
        <w:t>This study employs interpretivism since several alternative responses are subjective and rely on participants' perspectives</w:t>
      </w:r>
      <w:r w:rsidR="00D12C12">
        <w:rPr>
          <w:rFonts w:ascii="Arial" w:hAnsi="Arial" w:cs="Arial"/>
          <w:sz w:val="24"/>
          <w:szCs w:val="24"/>
          <w:lang w:val="en-US"/>
        </w:rPr>
        <w:t xml:space="preserve"> </w:t>
      </w:r>
      <w:r w:rsidR="00BF09CD">
        <w:rPr>
          <w:rFonts w:ascii="Arial" w:hAnsi="Arial" w:cs="Arial"/>
          <w:sz w:val="24"/>
          <w:szCs w:val="24"/>
          <w:lang w:val="en-US"/>
        </w:rPr>
        <w:t xml:space="preserve">to </w:t>
      </w:r>
      <w:r w:rsidR="00D12C12">
        <w:rPr>
          <w:rFonts w:ascii="Arial" w:hAnsi="Arial" w:cs="Arial"/>
          <w:sz w:val="24"/>
          <w:szCs w:val="24"/>
          <w:lang w:val="en-US"/>
        </w:rPr>
        <w:t>be</w:t>
      </w:r>
      <w:r w:rsidR="0078421B">
        <w:rPr>
          <w:rFonts w:ascii="Arial" w:hAnsi="Arial" w:cs="Arial"/>
          <w:sz w:val="24"/>
          <w:szCs w:val="24"/>
          <w:lang w:val="en-US"/>
        </w:rPr>
        <w:t xml:space="preserve"> analysed</w:t>
      </w:r>
      <w:r w:rsidR="00193E38" w:rsidRPr="00193E38">
        <w:rPr>
          <w:rFonts w:ascii="Arial" w:hAnsi="Arial" w:cs="Arial"/>
          <w:sz w:val="24"/>
          <w:szCs w:val="24"/>
          <w:lang w:val="en-US"/>
        </w:rPr>
        <w:t xml:space="preserve"> to understand</w:t>
      </w:r>
      <w:r w:rsidR="00B858F8">
        <w:rPr>
          <w:rFonts w:ascii="Arial" w:hAnsi="Arial" w:cs="Arial"/>
          <w:sz w:val="24"/>
          <w:szCs w:val="24"/>
          <w:lang w:val="en-US"/>
        </w:rPr>
        <w:t xml:space="preserve"> through a </w:t>
      </w:r>
      <w:r w:rsidR="00D35CF7">
        <w:rPr>
          <w:rFonts w:ascii="Arial" w:hAnsi="Arial" w:cs="Arial"/>
          <w:sz w:val="24"/>
          <w:szCs w:val="24"/>
          <w:lang w:val="en-US"/>
        </w:rPr>
        <w:t>questionaire</w:t>
      </w:r>
      <w:r w:rsidR="00193E38" w:rsidRPr="00193E38">
        <w:rPr>
          <w:rFonts w:ascii="Arial" w:hAnsi="Arial" w:cs="Arial"/>
          <w:sz w:val="24"/>
          <w:szCs w:val="24"/>
          <w:lang w:val="en-US"/>
        </w:rPr>
        <w:t>.</w:t>
      </w:r>
      <w:r w:rsidR="00924F4D">
        <w:rPr>
          <w:rFonts w:ascii="Arial" w:hAnsi="Arial" w:cs="Arial"/>
          <w:sz w:val="24"/>
          <w:szCs w:val="24"/>
          <w:lang w:val="en-US"/>
        </w:rPr>
        <w:t xml:space="preserve"> </w:t>
      </w:r>
      <w:r w:rsidR="00924F4D" w:rsidRPr="00924F4D">
        <w:rPr>
          <w:rFonts w:ascii="Arial" w:hAnsi="Arial" w:cs="Arial"/>
          <w:sz w:val="24"/>
          <w:szCs w:val="24"/>
          <w:lang w:val="en-US"/>
        </w:rPr>
        <w:t>Bhattacherjee (2012) stated that although interpretivism research often collects qualitative data, quantitative data may improve accuracy and facilitate comprehension.</w:t>
      </w:r>
      <w:r w:rsidR="00CB6CF4">
        <w:rPr>
          <w:rFonts w:ascii="Arial" w:hAnsi="Arial" w:cs="Arial"/>
          <w:sz w:val="24"/>
          <w:szCs w:val="24"/>
          <w:lang w:val="en-US"/>
        </w:rPr>
        <w:t xml:space="preserve"> </w:t>
      </w:r>
      <w:r w:rsidR="00CB6CF4" w:rsidRPr="00CB6CF4">
        <w:rPr>
          <w:rFonts w:ascii="Arial" w:hAnsi="Arial" w:cs="Arial"/>
          <w:sz w:val="24"/>
          <w:szCs w:val="24"/>
          <w:lang w:val="en-US"/>
        </w:rPr>
        <w:t>Each philosophy offers several advantages; the optimal decision is determined by appropriateness. In addition, philosophy clarifies the study design and emphasises its limits</w:t>
      </w:r>
      <w:r w:rsidR="00E32030">
        <w:rPr>
          <w:rFonts w:ascii="Arial" w:hAnsi="Arial" w:cs="Arial"/>
          <w:sz w:val="24"/>
          <w:szCs w:val="24"/>
          <w:lang w:val="en-US"/>
        </w:rPr>
        <w:t xml:space="preserve"> (E</w:t>
      </w:r>
      <w:r w:rsidR="004C5AD4">
        <w:rPr>
          <w:rFonts w:ascii="Arial" w:hAnsi="Arial" w:cs="Arial"/>
          <w:sz w:val="24"/>
          <w:szCs w:val="24"/>
          <w:lang w:val="en-US"/>
        </w:rPr>
        <w:t>asterby-Smith et al., 2018).</w:t>
      </w:r>
      <w:r w:rsidR="00A91D0A">
        <w:rPr>
          <w:rFonts w:ascii="Arial" w:hAnsi="Arial" w:cs="Arial"/>
          <w:sz w:val="24"/>
          <w:szCs w:val="24"/>
          <w:lang w:val="en-US"/>
        </w:rPr>
        <w:t xml:space="preserve"> </w:t>
      </w:r>
      <w:r w:rsidR="00A91D0A" w:rsidRPr="00A91D0A">
        <w:rPr>
          <w:rFonts w:ascii="Arial" w:hAnsi="Arial" w:cs="Arial"/>
          <w:sz w:val="24"/>
          <w:szCs w:val="24"/>
          <w:lang w:val="en-US"/>
        </w:rPr>
        <w:t xml:space="preserve">As a result, knowing the research philosophy may assist clarify the </w:t>
      </w:r>
      <w:r w:rsidR="00A91D0A" w:rsidRPr="00A91D0A">
        <w:rPr>
          <w:rFonts w:ascii="Arial" w:hAnsi="Arial" w:cs="Arial"/>
          <w:sz w:val="24"/>
          <w:szCs w:val="24"/>
          <w:lang w:val="en-US"/>
        </w:rPr>
        <w:lastRenderedPageBreak/>
        <w:t>assumptions that go into the research process and how they connect with the methodology.</w:t>
      </w:r>
    </w:p>
    <w:p w14:paraId="17A36421" w14:textId="77777777" w:rsidR="005C71E9" w:rsidRDefault="005C71E9" w:rsidP="00C376A7">
      <w:pPr>
        <w:spacing w:line="480" w:lineRule="auto"/>
        <w:ind w:firstLine="0"/>
        <w:rPr>
          <w:rFonts w:ascii="Arial" w:hAnsi="Arial" w:cs="Arial"/>
          <w:sz w:val="24"/>
          <w:szCs w:val="24"/>
          <w:lang w:val="en-US"/>
        </w:rPr>
      </w:pPr>
    </w:p>
    <w:p w14:paraId="5683C38D" w14:textId="3FA54402" w:rsidR="001769A9" w:rsidRDefault="003C21F5" w:rsidP="00C376A7">
      <w:pPr>
        <w:spacing w:line="480" w:lineRule="auto"/>
        <w:ind w:firstLine="0"/>
        <w:rPr>
          <w:rFonts w:ascii="Arial" w:hAnsi="Arial" w:cs="Arial"/>
          <w:b/>
          <w:bCs/>
          <w:sz w:val="24"/>
          <w:szCs w:val="24"/>
          <w:lang w:val="en-US"/>
        </w:rPr>
      </w:pPr>
      <w:r>
        <w:rPr>
          <w:rFonts w:ascii="Arial" w:hAnsi="Arial" w:cs="Arial"/>
          <w:b/>
          <w:bCs/>
          <w:sz w:val="24"/>
          <w:szCs w:val="24"/>
          <w:lang w:val="en-US"/>
        </w:rPr>
        <w:t xml:space="preserve">3.2.2 </w:t>
      </w:r>
      <w:r w:rsidR="001769A9" w:rsidRPr="00C0207D">
        <w:rPr>
          <w:rFonts w:ascii="Arial" w:hAnsi="Arial" w:cs="Arial"/>
          <w:b/>
          <w:bCs/>
          <w:sz w:val="24"/>
          <w:szCs w:val="24"/>
          <w:lang w:val="en-US"/>
        </w:rPr>
        <w:t>Approach</w:t>
      </w:r>
    </w:p>
    <w:p w14:paraId="5EABC95B" w14:textId="048A3350" w:rsidR="000A2779" w:rsidRDefault="003C027F" w:rsidP="00C376A7">
      <w:pPr>
        <w:spacing w:line="480" w:lineRule="auto"/>
        <w:jc w:val="both"/>
        <w:rPr>
          <w:rFonts w:ascii="Arial" w:hAnsi="Arial" w:cs="Arial"/>
          <w:sz w:val="24"/>
          <w:szCs w:val="24"/>
          <w:lang w:val="en-US"/>
        </w:rPr>
      </w:pPr>
      <w:r w:rsidRPr="003C027F">
        <w:rPr>
          <w:rFonts w:ascii="Arial" w:hAnsi="Arial" w:cs="Arial"/>
          <w:sz w:val="24"/>
          <w:szCs w:val="24"/>
          <w:lang w:val="en-US"/>
        </w:rPr>
        <w:t xml:space="preserve">There are two types of research approaches in academic writing: deductive and inductive. </w:t>
      </w:r>
      <w:r w:rsidR="00F110CE">
        <w:rPr>
          <w:rFonts w:ascii="Arial" w:hAnsi="Arial" w:cs="Arial"/>
          <w:sz w:val="24"/>
          <w:szCs w:val="24"/>
          <w:lang w:val="en-US"/>
        </w:rPr>
        <w:t>Bry</w:t>
      </w:r>
      <w:r w:rsidR="00805836">
        <w:rPr>
          <w:rFonts w:ascii="Arial" w:hAnsi="Arial" w:cs="Arial"/>
          <w:sz w:val="24"/>
          <w:szCs w:val="24"/>
          <w:lang w:val="en-US"/>
        </w:rPr>
        <w:t>man (2012) demonstrates t</w:t>
      </w:r>
      <w:r w:rsidRPr="003C027F">
        <w:rPr>
          <w:rFonts w:ascii="Arial" w:hAnsi="Arial" w:cs="Arial"/>
          <w:sz w:val="24"/>
          <w:szCs w:val="24"/>
          <w:lang w:val="en-US"/>
        </w:rPr>
        <w:t>he essential distinction between the two approaches is that an inductive approach begins with existing research and then seeks to gather evidence and establish why a phenomenon happens. In comparison, a deductive technique explains the fundamental opposite beings with a theory, with the researcher's objective being to prove or disprove their original idea.</w:t>
      </w:r>
    </w:p>
    <w:p w14:paraId="66F5EB64" w14:textId="52F2575E" w:rsidR="00BA68E2" w:rsidRDefault="00854740" w:rsidP="00C376A7">
      <w:pPr>
        <w:spacing w:line="480" w:lineRule="auto"/>
        <w:jc w:val="center"/>
        <w:rPr>
          <w:rFonts w:ascii="Arial" w:hAnsi="Arial" w:cs="Arial"/>
          <w:sz w:val="24"/>
          <w:szCs w:val="24"/>
          <w:lang w:val="en-US"/>
        </w:rPr>
      </w:pPr>
      <w:r>
        <w:rPr>
          <w:noProof/>
        </w:rPr>
        <w:drawing>
          <wp:inline distT="0" distB="0" distL="0" distR="0" wp14:anchorId="001AAB94" wp14:editId="1009756E">
            <wp:extent cx="2318085" cy="2409440"/>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34391" cy="2426389"/>
                    </a:xfrm>
                    <a:prstGeom prst="rect">
                      <a:avLst/>
                    </a:prstGeom>
                    <a:noFill/>
                    <a:ln>
                      <a:noFill/>
                    </a:ln>
                  </pic:spPr>
                </pic:pic>
              </a:graphicData>
            </a:graphic>
          </wp:inline>
        </w:drawing>
      </w:r>
    </w:p>
    <w:p w14:paraId="30B4DB83" w14:textId="5B599F7C" w:rsidR="0062615F" w:rsidRPr="00BA68E2" w:rsidRDefault="009119C7" w:rsidP="00C376A7">
      <w:pPr>
        <w:spacing w:line="480" w:lineRule="auto"/>
        <w:ind w:firstLine="0"/>
        <w:rPr>
          <w:rFonts w:ascii="Arial" w:hAnsi="Arial" w:cs="Arial"/>
          <w:i/>
          <w:iCs/>
          <w:sz w:val="24"/>
          <w:szCs w:val="24"/>
          <w:lang w:val="en-US"/>
        </w:rPr>
      </w:pPr>
      <w:r w:rsidRPr="00BA68E2">
        <w:rPr>
          <w:rFonts w:ascii="Arial" w:hAnsi="Arial" w:cs="Arial"/>
          <w:i/>
          <w:iCs/>
          <w:sz w:val="24"/>
          <w:szCs w:val="24"/>
          <w:u w:val="single"/>
          <w:lang w:val="en-US"/>
        </w:rPr>
        <w:t>Figure 3.</w:t>
      </w:r>
      <w:r w:rsidR="00696E52">
        <w:rPr>
          <w:rFonts w:ascii="Arial" w:hAnsi="Arial" w:cs="Arial"/>
          <w:i/>
          <w:iCs/>
          <w:sz w:val="24"/>
          <w:szCs w:val="24"/>
          <w:u w:val="single"/>
          <w:lang w:val="en-US"/>
        </w:rPr>
        <w:t>2</w:t>
      </w:r>
      <w:r w:rsidRPr="00BA68E2">
        <w:rPr>
          <w:rFonts w:ascii="Arial" w:hAnsi="Arial" w:cs="Arial"/>
          <w:i/>
          <w:iCs/>
          <w:sz w:val="24"/>
          <w:szCs w:val="24"/>
          <w:u w:val="single"/>
          <w:lang w:val="en-US"/>
        </w:rPr>
        <w:t>:</w:t>
      </w:r>
      <w:r w:rsidRPr="00BA68E2">
        <w:rPr>
          <w:rFonts w:ascii="Arial" w:hAnsi="Arial" w:cs="Arial"/>
          <w:i/>
          <w:iCs/>
          <w:sz w:val="24"/>
          <w:szCs w:val="24"/>
          <w:lang w:val="en-US"/>
        </w:rPr>
        <w:t xml:space="preserve"> </w:t>
      </w:r>
      <w:r w:rsidR="00AB7AB3" w:rsidRPr="00BA68E2">
        <w:rPr>
          <w:rFonts w:ascii="Arial" w:hAnsi="Arial" w:cs="Arial"/>
          <w:i/>
          <w:iCs/>
          <w:sz w:val="24"/>
          <w:szCs w:val="24"/>
          <w:lang w:val="en-US"/>
        </w:rPr>
        <w:t>Deductive and Inductive approach</w:t>
      </w:r>
      <w:r w:rsidR="00300A42" w:rsidRPr="00BA68E2">
        <w:rPr>
          <w:rFonts w:ascii="Arial" w:hAnsi="Arial" w:cs="Arial"/>
          <w:i/>
          <w:iCs/>
          <w:sz w:val="24"/>
          <w:szCs w:val="24"/>
          <w:lang w:val="en-US"/>
        </w:rPr>
        <w:t xml:space="preserve"> (Bryan</w:t>
      </w:r>
      <w:r w:rsidR="00BA68E2" w:rsidRPr="00BA68E2">
        <w:rPr>
          <w:rFonts w:ascii="Arial" w:hAnsi="Arial" w:cs="Arial"/>
          <w:i/>
          <w:iCs/>
          <w:sz w:val="24"/>
          <w:szCs w:val="24"/>
          <w:lang w:val="en-US"/>
        </w:rPr>
        <w:t>, 2012).</w:t>
      </w:r>
    </w:p>
    <w:p w14:paraId="21EA259C" w14:textId="7762764F" w:rsidR="005A0271" w:rsidRDefault="005A0271" w:rsidP="00C376A7">
      <w:pPr>
        <w:spacing w:line="480" w:lineRule="auto"/>
        <w:jc w:val="both"/>
        <w:rPr>
          <w:rFonts w:ascii="Arial" w:hAnsi="Arial" w:cs="Arial"/>
          <w:sz w:val="24"/>
          <w:szCs w:val="24"/>
          <w:lang w:val="en-US"/>
        </w:rPr>
      </w:pPr>
      <w:r w:rsidRPr="005A0271">
        <w:rPr>
          <w:rFonts w:ascii="Arial" w:hAnsi="Arial" w:cs="Arial"/>
          <w:sz w:val="24"/>
          <w:szCs w:val="24"/>
          <w:lang w:val="en-US"/>
        </w:rPr>
        <w:t xml:space="preserve">This </w:t>
      </w:r>
      <w:r w:rsidR="001361D7">
        <w:rPr>
          <w:rFonts w:ascii="Arial" w:hAnsi="Arial" w:cs="Arial"/>
          <w:sz w:val="24"/>
          <w:szCs w:val="24"/>
          <w:lang w:val="en-US"/>
        </w:rPr>
        <w:t>reserach</w:t>
      </w:r>
      <w:r w:rsidRPr="005A0271">
        <w:rPr>
          <w:rFonts w:ascii="Arial" w:hAnsi="Arial" w:cs="Arial"/>
          <w:sz w:val="24"/>
          <w:szCs w:val="24"/>
          <w:lang w:val="en-US"/>
        </w:rPr>
        <w:t xml:space="preserve"> will utilise an inductive approach to examine data to comprehend the resulting patterns and theories</w:t>
      </w:r>
      <w:r w:rsidR="0042281A">
        <w:rPr>
          <w:rFonts w:ascii="Arial" w:hAnsi="Arial" w:cs="Arial"/>
          <w:sz w:val="24"/>
          <w:szCs w:val="24"/>
          <w:lang w:val="en-US"/>
        </w:rPr>
        <w:t xml:space="preserve"> (Bhattacherjee, 2012)</w:t>
      </w:r>
      <w:r w:rsidR="001B1E31">
        <w:rPr>
          <w:rFonts w:ascii="Arial" w:hAnsi="Arial" w:cs="Arial"/>
          <w:sz w:val="24"/>
          <w:szCs w:val="24"/>
          <w:lang w:val="en-US"/>
        </w:rPr>
        <w:t>.</w:t>
      </w:r>
    </w:p>
    <w:p w14:paraId="33261759" w14:textId="77777777" w:rsidR="00465381" w:rsidRDefault="00465381" w:rsidP="00C376A7">
      <w:pPr>
        <w:spacing w:line="480" w:lineRule="auto"/>
        <w:jc w:val="both"/>
        <w:rPr>
          <w:rFonts w:ascii="Arial" w:hAnsi="Arial" w:cs="Arial"/>
          <w:sz w:val="24"/>
          <w:szCs w:val="24"/>
          <w:lang w:val="en-US"/>
        </w:rPr>
      </w:pPr>
    </w:p>
    <w:p w14:paraId="0FC7A46C" w14:textId="77777777" w:rsidR="00465381" w:rsidRPr="003C027F" w:rsidRDefault="00465381" w:rsidP="00C376A7">
      <w:pPr>
        <w:spacing w:line="480" w:lineRule="auto"/>
        <w:jc w:val="both"/>
        <w:rPr>
          <w:rFonts w:ascii="Arial" w:hAnsi="Arial" w:cs="Arial"/>
          <w:sz w:val="24"/>
          <w:szCs w:val="24"/>
          <w:lang w:val="en-US"/>
        </w:rPr>
      </w:pPr>
    </w:p>
    <w:p w14:paraId="10B03E34" w14:textId="4027C718" w:rsidR="002E492E" w:rsidRPr="005C71E9" w:rsidRDefault="003C21F5" w:rsidP="00C376A7">
      <w:pPr>
        <w:spacing w:line="480" w:lineRule="auto"/>
        <w:ind w:firstLine="0"/>
        <w:rPr>
          <w:rFonts w:ascii="Arial" w:hAnsi="Arial" w:cs="Arial"/>
          <w:b/>
          <w:bCs/>
          <w:sz w:val="24"/>
          <w:szCs w:val="24"/>
          <w:lang w:val="en-US"/>
        </w:rPr>
      </w:pPr>
      <w:r>
        <w:rPr>
          <w:rFonts w:ascii="Arial" w:hAnsi="Arial" w:cs="Arial"/>
          <w:b/>
          <w:bCs/>
          <w:sz w:val="24"/>
          <w:szCs w:val="24"/>
          <w:lang w:val="en-US"/>
        </w:rPr>
        <w:lastRenderedPageBreak/>
        <w:t xml:space="preserve">3.2.3 </w:t>
      </w:r>
      <w:r w:rsidR="001769A9" w:rsidRPr="005C71E9">
        <w:rPr>
          <w:rFonts w:ascii="Arial" w:hAnsi="Arial" w:cs="Arial"/>
          <w:b/>
          <w:bCs/>
          <w:sz w:val="24"/>
          <w:szCs w:val="24"/>
          <w:lang w:val="en-US"/>
        </w:rPr>
        <w:t>Strategy</w:t>
      </w:r>
    </w:p>
    <w:p w14:paraId="6B39BA48" w14:textId="67F7D46D" w:rsidR="00E41212" w:rsidRDefault="00AC2F1F" w:rsidP="0062615F">
      <w:pPr>
        <w:spacing w:line="480" w:lineRule="auto"/>
        <w:rPr>
          <w:rFonts w:ascii="Arial" w:hAnsi="Arial" w:cs="Arial"/>
          <w:sz w:val="24"/>
          <w:szCs w:val="24"/>
          <w:lang w:val="en-US"/>
        </w:rPr>
      </w:pPr>
      <w:r w:rsidRPr="00AC2F1F">
        <w:rPr>
          <w:rFonts w:ascii="Arial" w:hAnsi="Arial" w:cs="Arial"/>
          <w:sz w:val="24"/>
          <w:szCs w:val="24"/>
          <w:lang w:val="en-US"/>
        </w:rPr>
        <w:t>Methods refer to the processes and techniques used to collect and analyse data</w:t>
      </w:r>
      <w:r>
        <w:rPr>
          <w:rFonts w:ascii="Arial" w:hAnsi="Arial" w:cs="Arial"/>
          <w:sz w:val="24"/>
          <w:szCs w:val="24"/>
          <w:lang w:val="en-US"/>
        </w:rPr>
        <w:t xml:space="preserve"> (</w:t>
      </w:r>
      <w:r w:rsidR="0061253A">
        <w:rPr>
          <w:rFonts w:ascii="Arial" w:hAnsi="Arial" w:cs="Arial"/>
          <w:sz w:val="24"/>
          <w:szCs w:val="24"/>
          <w:lang w:val="en-US"/>
        </w:rPr>
        <w:t xml:space="preserve">Goundar, 2012). </w:t>
      </w:r>
      <w:r w:rsidR="00104ADE">
        <w:rPr>
          <w:rFonts w:ascii="Arial" w:hAnsi="Arial" w:cs="Arial"/>
          <w:sz w:val="24"/>
          <w:szCs w:val="24"/>
          <w:lang w:val="en-US"/>
        </w:rPr>
        <w:t>Cl</w:t>
      </w:r>
      <w:r w:rsidR="00C562B3">
        <w:rPr>
          <w:rFonts w:ascii="Arial" w:hAnsi="Arial" w:cs="Arial"/>
          <w:sz w:val="24"/>
          <w:szCs w:val="24"/>
          <w:lang w:val="en-US"/>
        </w:rPr>
        <w:t>eave (2021) illustrates the effectiveness of q</w:t>
      </w:r>
      <w:r w:rsidR="002E492E" w:rsidRPr="002E492E">
        <w:rPr>
          <w:rFonts w:ascii="Arial" w:hAnsi="Arial" w:cs="Arial"/>
          <w:sz w:val="24"/>
          <w:szCs w:val="24"/>
          <w:lang w:val="en-US"/>
        </w:rPr>
        <w:t>uestionnaires as a technique of gathering research data from big sample sizes quickly, efficiently, and affordably. These instruments are beneficial for determining subject behaviour, preferences, intentions, attitudes, and views. In addition, their use of open and closed research questions allows them to collect both qualitative and quantitative data, resulting in more detailed findings.</w:t>
      </w:r>
    </w:p>
    <w:p w14:paraId="11F173C4" w14:textId="48CA7FC6" w:rsidR="00BE58FF" w:rsidRDefault="008F5F94" w:rsidP="0062615F">
      <w:pPr>
        <w:spacing w:line="480" w:lineRule="auto"/>
        <w:rPr>
          <w:rFonts w:ascii="Arial" w:hAnsi="Arial" w:cs="Arial"/>
          <w:sz w:val="24"/>
          <w:szCs w:val="24"/>
          <w:lang w:val="en-US"/>
        </w:rPr>
      </w:pPr>
      <w:r w:rsidRPr="008F5F94">
        <w:rPr>
          <w:rFonts w:ascii="Arial" w:hAnsi="Arial" w:cs="Arial"/>
          <w:sz w:val="24"/>
          <w:szCs w:val="24"/>
          <w:lang w:val="en-US"/>
        </w:rPr>
        <w:t>This study collects information from domestic abuse intervention personnel through surveys in the form of questionnaires to offer information on the various types of victim assistance available and whether it is effective or ineffective</w:t>
      </w:r>
      <w:r w:rsidR="001957F6">
        <w:rPr>
          <w:rFonts w:ascii="Arial" w:hAnsi="Arial" w:cs="Arial"/>
          <w:sz w:val="24"/>
          <w:szCs w:val="24"/>
          <w:lang w:val="en-US"/>
        </w:rPr>
        <w:t xml:space="preserve"> in the Dyfed Powys area</w:t>
      </w:r>
      <w:r w:rsidRPr="008F5F94">
        <w:rPr>
          <w:rFonts w:ascii="Arial" w:hAnsi="Arial" w:cs="Arial"/>
          <w:sz w:val="24"/>
          <w:szCs w:val="24"/>
          <w:lang w:val="en-US"/>
        </w:rPr>
        <w:t>.</w:t>
      </w:r>
      <w:r>
        <w:rPr>
          <w:rFonts w:ascii="Arial" w:hAnsi="Arial" w:cs="Arial"/>
          <w:sz w:val="24"/>
          <w:szCs w:val="24"/>
          <w:lang w:val="en-US"/>
        </w:rPr>
        <w:t xml:space="preserve"> </w:t>
      </w:r>
      <w:r w:rsidR="00E41212">
        <w:rPr>
          <w:rFonts w:ascii="Arial" w:hAnsi="Arial" w:cs="Arial"/>
          <w:sz w:val="24"/>
          <w:szCs w:val="24"/>
          <w:lang w:val="en-US"/>
        </w:rPr>
        <w:t>Additionally, t</w:t>
      </w:r>
      <w:r w:rsidR="00E41212" w:rsidRPr="00E41212">
        <w:rPr>
          <w:rFonts w:ascii="Arial" w:hAnsi="Arial" w:cs="Arial"/>
          <w:sz w:val="24"/>
          <w:szCs w:val="24"/>
          <w:lang w:val="en-US"/>
        </w:rPr>
        <w:t>his has been recognised as an acceptable strategy for researching and collecting new data to supplement prior studies on this issue</w:t>
      </w:r>
      <w:r w:rsidR="007C07E8">
        <w:rPr>
          <w:rFonts w:ascii="Arial" w:hAnsi="Arial" w:cs="Arial"/>
          <w:sz w:val="24"/>
          <w:szCs w:val="24"/>
          <w:lang w:val="en-US"/>
        </w:rPr>
        <w:t xml:space="preserve"> (Villers, 2012)</w:t>
      </w:r>
      <w:r w:rsidR="00E41212" w:rsidRPr="00E41212">
        <w:rPr>
          <w:rFonts w:ascii="Arial" w:hAnsi="Arial" w:cs="Arial"/>
          <w:sz w:val="24"/>
          <w:szCs w:val="24"/>
          <w:lang w:val="en-US"/>
        </w:rPr>
        <w:t>.</w:t>
      </w:r>
      <w:r w:rsidR="004F4EF7">
        <w:rPr>
          <w:rFonts w:ascii="Arial" w:hAnsi="Arial" w:cs="Arial"/>
          <w:sz w:val="24"/>
          <w:szCs w:val="24"/>
          <w:lang w:val="en-US"/>
        </w:rPr>
        <w:t xml:space="preserve"> </w:t>
      </w:r>
      <w:r w:rsidR="000E3813" w:rsidRPr="000E3813">
        <w:rPr>
          <w:rFonts w:ascii="Arial" w:hAnsi="Arial" w:cs="Arial"/>
          <w:sz w:val="24"/>
          <w:szCs w:val="24"/>
          <w:lang w:val="en-US"/>
        </w:rPr>
        <w:t xml:space="preserve">The questionnaire will entail questions concerning the research objectives, sent by email directly to staff members from domestic abuse organisations and on social media platforms like LinkedIn for professionals working in this </w:t>
      </w:r>
      <w:r w:rsidR="00046BAC">
        <w:rPr>
          <w:rFonts w:ascii="Arial" w:hAnsi="Arial" w:cs="Arial"/>
          <w:sz w:val="24"/>
          <w:szCs w:val="24"/>
          <w:lang w:val="en-US"/>
        </w:rPr>
        <w:t>industry</w:t>
      </w:r>
      <w:r w:rsidR="0062615F">
        <w:rPr>
          <w:rFonts w:ascii="Arial" w:hAnsi="Arial" w:cs="Arial"/>
          <w:sz w:val="24"/>
          <w:szCs w:val="24"/>
          <w:lang w:val="en-US"/>
        </w:rPr>
        <w:t xml:space="preserve">. </w:t>
      </w:r>
      <w:r w:rsidR="0062615F" w:rsidRPr="0062615F">
        <w:rPr>
          <w:rFonts w:ascii="Arial" w:hAnsi="Arial" w:cs="Arial"/>
          <w:sz w:val="24"/>
          <w:szCs w:val="24"/>
          <w:lang w:val="en-US"/>
        </w:rPr>
        <w:t>The questionnaires begin with introducing the participants to the research, giving a brief debriefing, and informing them about the purpose of the questionnaire. Additionally, the researcher's contact details are in the brief if participants want to discuss any element of the study.</w:t>
      </w:r>
      <w:r w:rsidR="00AB1D05">
        <w:rPr>
          <w:rFonts w:ascii="Arial" w:hAnsi="Arial" w:cs="Arial"/>
          <w:sz w:val="24"/>
          <w:szCs w:val="24"/>
          <w:lang w:val="en-US"/>
        </w:rPr>
        <w:t xml:space="preserve"> </w:t>
      </w:r>
    </w:p>
    <w:p w14:paraId="34379B6B" w14:textId="77777777" w:rsidR="0062615F" w:rsidRPr="000E4BFF" w:rsidRDefault="0062615F" w:rsidP="0062615F">
      <w:pPr>
        <w:spacing w:line="480" w:lineRule="auto"/>
        <w:rPr>
          <w:rFonts w:ascii="Arial" w:hAnsi="Arial" w:cs="Arial"/>
          <w:sz w:val="24"/>
          <w:szCs w:val="24"/>
          <w:lang w:val="en-US"/>
        </w:rPr>
      </w:pPr>
    </w:p>
    <w:p w14:paraId="5D4B2DD9" w14:textId="3F3C3341" w:rsidR="00B16CC8" w:rsidRPr="005C71E9" w:rsidRDefault="003C21F5" w:rsidP="00C376A7">
      <w:pPr>
        <w:spacing w:line="480" w:lineRule="auto"/>
        <w:ind w:firstLine="0"/>
        <w:rPr>
          <w:rFonts w:ascii="Arial" w:hAnsi="Arial" w:cs="Arial"/>
          <w:b/>
          <w:bCs/>
          <w:sz w:val="24"/>
          <w:szCs w:val="24"/>
          <w:lang w:val="en-US"/>
        </w:rPr>
      </w:pPr>
      <w:r>
        <w:rPr>
          <w:rFonts w:ascii="Arial" w:hAnsi="Arial" w:cs="Arial"/>
          <w:b/>
          <w:bCs/>
          <w:sz w:val="24"/>
          <w:szCs w:val="24"/>
          <w:lang w:val="en-US"/>
        </w:rPr>
        <w:t xml:space="preserve">3.2.4 </w:t>
      </w:r>
      <w:r w:rsidR="001769A9" w:rsidRPr="005C71E9">
        <w:rPr>
          <w:rFonts w:ascii="Arial" w:hAnsi="Arial" w:cs="Arial"/>
          <w:b/>
          <w:bCs/>
          <w:sz w:val="24"/>
          <w:szCs w:val="24"/>
          <w:lang w:val="en-US"/>
        </w:rPr>
        <w:t>Choice</w:t>
      </w:r>
    </w:p>
    <w:p w14:paraId="55436DFC" w14:textId="40E774C6" w:rsidR="00CC6D93" w:rsidRDefault="00CC6D93" w:rsidP="00C376A7">
      <w:pPr>
        <w:spacing w:line="480" w:lineRule="auto"/>
        <w:rPr>
          <w:rFonts w:ascii="Arial" w:hAnsi="Arial" w:cs="Arial"/>
          <w:sz w:val="24"/>
          <w:szCs w:val="24"/>
          <w:lang w:val="en-US"/>
        </w:rPr>
      </w:pPr>
      <w:r w:rsidRPr="00CC6D93">
        <w:rPr>
          <w:rFonts w:ascii="Arial" w:hAnsi="Arial" w:cs="Arial"/>
          <w:sz w:val="24"/>
          <w:szCs w:val="24"/>
          <w:lang w:val="en-US"/>
        </w:rPr>
        <w:t>The research will utilise a mixed-method approach, enabling qualitative and quantitative research. According to Creswell (20</w:t>
      </w:r>
      <w:r w:rsidR="00F356C8">
        <w:rPr>
          <w:rFonts w:ascii="Arial" w:hAnsi="Arial" w:cs="Arial"/>
          <w:sz w:val="24"/>
          <w:szCs w:val="24"/>
          <w:lang w:val="en-US"/>
        </w:rPr>
        <w:t>1</w:t>
      </w:r>
      <w:r w:rsidR="00FF6AF6">
        <w:rPr>
          <w:rFonts w:ascii="Arial" w:hAnsi="Arial" w:cs="Arial"/>
          <w:sz w:val="24"/>
          <w:szCs w:val="24"/>
          <w:lang w:val="en-US"/>
        </w:rPr>
        <w:t>4</w:t>
      </w:r>
      <w:r w:rsidRPr="00CC6D93">
        <w:rPr>
          <w:rFonts w:ascii="Arial" w:hAnsi="Arial" w:cs="Arial"/>
          <w:sz w:val="24"/>
          <w:szCs w:val="24"/>
          <w:lang w:val="en-US"/>
        </w:rPr>
        <w:t xml:space="preserve">), combining qualitative findings </w:t>
      </w:r>
      <w:r w:rsidRPr="00CC6D93">
        <w:rPr>
          <w:rFonts w:ascii="Arial" w:hAnsi="Arial" w:cs="Arial"/>
          <w:sz w:val="24"/>
          <w:szCs w:val="24"/>
          <w:lang w:val="en-US"/>
        </w:rPr>
        <w:lastRenderedPageBreak/>
        <w:t>with quantitative methodologies aids in the interpretation and better understanding of the research.</w:t>
      </w:r>
      <w:r w:rsidR="00421F3A">
        <w:rPr>
          <w:rFonts w:ascii="Arial" w:hAnsi="Arial" w:cs="Arial"/>
          <w:sz w:val="24"/>
          <w:szCs w:val="24"/>
          <w:lang w:val="en-US"/>
        </w:rPr>
        <w:t xml:space="preserve"> </w:t>
      </w:r>
      <w:r w:rsidR="00421F3A" w:rsidRPr="00421F3A">
        <w:rPr>
          <w:rFonts w:ascii="Arial" w:hAnsi="Arial" w:cs="Arial"/>
          <w:sz w:val="24"/>
          <w:szCs w:val="24"/>
          <w:lang w:val="en-US"/>
        </w:rPr>
        <w:t>Participants' viewpoints will be analysed using qualitative and quantitative research, which the researcher will then triangulate as part of a mixed-method approach.</w:t>
      </w:r>
      <w:r w:rsidR="00421F3A">
        <w:rPr>
          <w:rFonts w:ascii="Arial" w:hAnsi="Arial" w:cs="Arial"/>
          <w:sz w:val="24"/>
          <w:szCs w:val="24"/>
          <w:lang w:val="en-US"/>
        </w:rPr>
        <w:t xml:space="preserve"> </w:t>
      </w:r>
      <w:r w:rsidR="00647B4A">
        <w:rPr>
          <w:rFonts w:ascii="Arial" w:hAnsi="Arial" w:cs="Arial"/>
          <w:sz w:val="24"/>
          <w:szCs w:val="24"/>
          <w:lang w:val="en-US"/>
        </w:rPr>
        <w:t>Bhandari (2022) states that i</w:t>
      </w:r>
      <w:r w:rsidR="004702E8" w:rsidRPr="004702E8">
        <w:rPr>
          <w:rFonts w:ascii="Arial" w:hAnsi="Arial" w:cs="Arial"/>
          <w:sz w:val="24"/>
          <w:szCs w:val="24"/>
          <w:lang w:val="en-US"/>
        </w:rPr>
        <w:t>n research, triangulation refers to the process of addressing a research issue by using several datasets, techniques, theories, or investigators. It is a method of study that may increase the validity and reliability of the research results.</w:t>
      </w:r>
    </w:p>
    <w:p w14:paraId="7711ABE3" w14:textId="77777777" w:rsidR="0062615F" w:rsidRDefault="0062615F" w:rsidP="00C376A7">
      <w:pPr>
        <w:spacing w:line="480" w:lineRule="auto"/>
        <w:rPr>
          <w:rFonts w:ascii="Arial" w:hAnsi="Arial" w:cs="Arial"/>
          <w:sz w:val="24"/>
          <w:szCs w:val="24"/>
          <w:lang w:val="en-US"/>
        </w:rPr>
      </w:pPr>
    </w:p>
    <w:p w14:paraId="62FA2171" w14:textId="2DECDE67" w:rsidR="004F5E0D" w:rsidRPr="00866F90" w:rsidRDefault="002E44C4" w:rsidP="00C376A7">
      <w:pPr>
        <w:spacing w:line="480" w:lineRule="auto"/>
        <w:ind w:firstLine="0"/>
        <w:rPr>
          <w:rFonts w:ascii="Arial" w:hAnsi="Arial" w:cs="Arial"/>
          <w:b/>
          <w:bCs/>
          <w:sz w:val="24"/>
          <w:szCs w:val="24"/>
          <w:lang w:val="en-US"/>
        </w:rPr>
      </w:pPr>
      <w:r>
        <w:rPr>
          <w:rFonts w:ascii="Arial" w:hAnsi="Arial" w:cs="Arial"/>
          <w:b/>
          <w:bCs/>
          <w:sz w:val="24"/>
          <w:szCs w:val="24"/>
          <w:lang w:val="en-US"/>
        </w:rPr>
        <w:t xml:space="preserve">3.2.5 </w:t>
      </w:r>
      <w:r w:rsidR="001769A9" w:rsidRPr="00866F90">
        <w:rPr>
          <w:rFonts w:ascii="Arial" w:hAnsi="Arial" w:cs="Arial"/>
          <w:b/>
          <w:bCs/>
          <w:sz w:val="24"/>
          <w:szCs w:val="24"/>
          <w:lang w:val="en-US"/>
        </w:rPr>
        <w:t>Time Horizon</w:t>
      </w:r>
    </w:p>
    <w:p w14:paraId="02E61EC2" w14:textId="77153B76" w:rsidR="009D1F36" w:rsidRDefault="004F5E0D" w:rsidP="0062615F">
      <w:pPr>
        <w:spacing w:line="480" w:lineRule="auto"/>
        <w:rPr>
          <w:rFonts w:ascii="Arial" w:hAnsi="Arial" w:cs="Arial"/>
          <w:sz w:val="24"/>
          <w:szCs w:val="24"/>
          <w:lang w:val="en-US"/>
        </w:rPr>
      </w:pPr>
      <w:r w:rsidRPr="004F5E0D">
        <w:rPr>
          <w:rFonts w:ascii="Arial" w:hAnsi="Arial" w:cs="Arial"/>
          <w:sz w:val="24"/>
          <w:szCs w:val="24"/>
          <w:lang w:val="en-US"/>
        </w:rPr>
        <w:t>The time horizons layer establishes the time frame during which the study will be conducted and data collected within a particular time</w:t>
      </w:r>
      <w:r w:rsidR="00FC3BA5">
        <w:rPr>
          <w:rFonts w:ascii="Arial" w:hAnsi="Arial" w:cs="Arial"/>
          <w:sz w:val="24"/>
          <w:szCs w:val="24"/>
          <w:lang w:val="en-US"/>
        </w:rPr>
        <w:t xml:space="preserve"> (Melnikovas, </w:t>
      </w:r>
      <w:r w:rsidR="003C5F69">
        <w:rPr>
          <w:rFonts w:ascii="Arial" w:hAnsi="Arial" w:cs="Arial"/>
          <w:sz w:val="24"/>
          <w:szCs w:val="24"/>
          <w:lang w:val="en-US"/>
        </w:rPr>
        <w:t>2018).</w:t>
      </w:r>
      <w:r w:rsidRPr="004F5E0D">
        <w:rPr>
          <w:rFonts w:ascii="Arial" w:hAnsi="Arial" w:cs="Arial"/>
          <w:sz w:val="24"/>
          <w:szCs w:val="24"/>
          <w:lang w:val="en-US"/>
        </w:rPr>
        <w:t xml:space="preserve"> Because this is a brief study, the most suitable time horizon would be cross-sectional.</w:t>
      </w:r>
    </w:p>
    <w:p w14:paraId="341EADA6" w14:textId="77777777" w:rsidR="0062615F" w:rsidRPr="009D1F36" w:rsidRDefault="0062615F" w:rsidP="0062615F">
      <w:pPr>
        <w:spacing w:line="480" w:lineRule="auto"/>
        <w:rPr>
          <w:rFonts w:ascii="Arial" w:hAnsi="Arial" w:cs="Arial"/>
          <w:sz w:val="24"/>
          <w:szCs w:val="24"/>
          <w:lang w:val="en-US"/>
        </w:rPr>
      </w:pPr>
    </w:p>
    <w:p w14:paraId="5BA39D63" w14:textId="3904C9FE" w:rsidR="001173C7" w:rsidRDefault="004E43B9" w:rsidP="00C376A7">
      <w:pPr>
        <w:spacing w:line="480" w:lineRule="auto"/>
        <w:ind w:firstLine="0"/>
        <w:rPr>
          <w:rFonts w:ascii="Arial" w:hAnsi="Arial" w:cs="Arial"/>
          <w:sz w:val="24"/>
          <w:szCs w:val="24"/>
          <w:lang w:val="en-US"/>
        </w:rPr>
      </w:pPr>
      <w:r>
        <w:rPr>
          <w:rFonts w:ascii="Arial" w:hAnsi="Arial" w:cs="Arial"/>
          <w:b/>
          <w:bCs/>
          <w:sz w:val="24"/>
          <w:szCs w:val="24"/>
          <w:lang w:val="en-US"/>
        </w:rPr>
        <w:t xml:space="preserve">3.2.6 </w:t>
      </w:r>
      <w:r w:rsidR="00A7005D">
        <w:rPr>
          <w:rFonts w:ascii="Arial" w:hAnsi="Arial" w:cs="Arial"/>
          <w:b/>
          <w:bCs/>
          <w:sz w:val="24"/>
          <w:szCs w:val="24"/>
          <w:lang w:val="en-US"/>
        </w:rPr>
        <w:t xml:space="preserve">Techniques for </w:t>
      </w:r>
      <w:r w:rsidR="001173C7" w:rsidRPr="000A61CD">
        <w:rPr>
          <w:rFonts w:ascii="Arial" w:hAnsi="Arial" w:cs="Arial"/>
          <w:b/>
          <w:bCs/>
          <w:sz w:val="24"/>
          <w:szCs w:val="24"/>
          <w:lang w:val="en-US"/>
        </w:rPr>
        <w:t>Data collection</w:t>
      </w:r>
      <w:r w:rsidR="00A7005D">
        <w:rPr>
          <w:rFonts w:ascii="Arial" w:hAnsi="Arial" w:cs="Arial"/>
          <w:b/>
          <w:bCs/>
          <w:sz w:val="24"/>
          <w:szCs w:val="24"/>
          <w:lang w:val="en-US"/>
        </w:rPr>
        <w:t>, Processes and</w:t>
      </w:r>
      <w:r w:rsidR="00C16338" w:rsidRPr="000A61CD">
        <w:rPr>
          <w:rFonts w:ascii="Arial" w:hAnsi="Arial" w:cs="Arial"/>
          <w:b/>
          <w:bCs/>
          <w:sz w:val="24"/>
          <w:szCs w:val="24"/>
          <w:lang w:val="en-US"/>
        </w:rPr>
        <w:t xml:space="preserve"> An</w:t>
      </w:r>
      <w:r w:rsidR="003D5ABD" w:rsidRPr="000A61CD">
        <w:rPr>
          <w:rFonts w:ascii="Arial" w:hAnsi="Arial" w:cs="Arial"/>
          <w:b/>
          <w:bCs/>
          <w:sz w:val="24"/>
          <w:szCs w:val="24"/>
          <w:lang w:val="en-US"/>
        </w:rPr>
        <w:t>alysis</w:t>
      </w:r>
      <w:r w:rsidR="001173C7" w:rsidRPr="00C16338">
        <w:rPr>
          <w:rFonts w:ascii="Arial" w:hAnsi="Arial" w:cs="Arial"/>
          <w:sz w:val="24"/>
          <w:szCs w:val="24"/>
          <w:lang w:val="en-US"/>
        </w:rPr>
        <w:t xml:space="preserve"> – 3.2</w:t>
      </w:r>
      <w:r w:rsidR="00487100" w:rsidRPr="00C16338">
        <w:rPr>
          <w:rFonts w:ascii="Arial" w:hAnsi="Arial" w:cs="Arial"/>
          <w:sz w:val="24"/>
          <w:szCs w:val="24"/>
          <w:lang w:val="en-US"/>
        </w:rPr>
        <w:t xml:space="preserve"> – who what when where and how</w:t>
      </w:r>
    </w:p>
    <w:p w14:paraId="753BD019" w14:textId="41430E63" w:rsidR="00E55763" w:rsidRPr="00E55763" w:rsidRDefault="00E55763" w:rsidP="00C376A7">
      <w:pPr>
        <w:spacing w:line="480" w:lineRule="auto"/>
        <w:ind w:firstLine="0"/>
        <w:rPr>
          <w:rFonts w:ascii="Arial" w:hAnsi="Arial" w:cs="Arial"/>
          <w:b/>
          <w:bCs/>
          <w:sz w:val="24"/>
          <w:szCs w:val="24"/>
          <w:lang w:val="en-US"/>
        </w:rPr>
      </w:pPr>
      <w:r w:rsidRPr="00E55763">
        <w:rPr>
          <w:rFonts w:ascii="Arial" w:hAnsi="Arial" w:cs="Arial"/>
          <w:b/>
          <w:bCs/>
          <w:sz w:val="24"/>
          <w:szCs w:val="24"/>
          <w:lang w:val="en-US"/>
        </w:rPr>
        <w:t>3.2.6.1 Data Collection and Data Analysis</w:t>
      </w:r>
    </w:p>
    <w:p w14:paraId="0DD0C8C4" w14:textId="3E44ECC3" w:rsidR="00C63840" w:rsidRDefault="0008573F" w:rsidP="00C376A7">
      <w:pPr>
        <w:spacing w:line="480" w:lineRule="auto"/>
        <w:rPr>
          <w:rFonts w:ascii="Arial" w:hAnsi="Arial" w:cs="Arial"/>
          <w:sz w:val="24"/>
          <w:szCs w:val="24"/>
          <w:lang w:val="en-US"/>
        </w:rPr>
      </w:pPr>
      <w:r>
        <w:rPr>
          <w:rFonts w:ascii="Arial" w:hAnsi="Arial" w:cs="Arial"/>
          <w:sz w:val="24"/>
          <w:szCs w:val="24"/>
          <w:lang w:val="en-US"/>
        </w:rPr>
        <w:t>Smart Survey (2022) illustrates that p</w:t>
      </w:r>
      <w:r w:rsidR="00C63840" w:rsidRPr="00C63840">
        <w:rPr>
          <w:rFonts w:ascii="Arial" w:hAnsi="Arial" w:cs="Arial"/>
          <w:sz w:val="24"/>
          <w:szCs w:val="24"/>
          <w:lang w:val="en-US"/>
        </w:rPr>
        <w:t xml:space="preserve">rimary research </w:t>
      </w:r>
      <w:r w:rsidR="000E4818">
        <w:rPr>
          <w:rFonts w:ascii="Arial" w:hAnsi="Arial" w:cs="Arial"/>
          <w:sz w:val="24"/>
          <w:szCs w:val="24"/>
          <w:lang w:val="en-US"/>
        </w:rPr>
        <w:t>goes</w:t>
      </w:r>
      <w:r w:rsidR="00C63840" w:rsidRPr="00C63840">
        <w:rPr>
          <w:rFonts w:ascii="Arial" w:hAnsi="Arial" w:cs="Arial"/>
          <w:sz w:val="24"/>
          <w:szCs w:val="24"/>
          <w:lang w:val="en-US"/>
        </w:rPr>
        <w:t xml:space="preserve"> straight to the source instead of on already collected data samples. This type of research is especially appropriate when the data collected must be contextually relevant.</w:t>
      </w:r>
      <w:r w:rsidR="008B2C1F">
        <w:rPr>
          <w:rFonts w:ascii="Arial" w:hAnsi="Arial" w:cs="Arial"/>
          <w:sz w:val="24"/>
          <w:szCs w:val="24"/>
          <w:lang w:val="en-US"/>
        </w:rPr>
        <w:t xml:space="preserve"> </w:t>
      </w:r>
      <w:r w:rsidR="008B2C1F" w:rsidRPr="008B2C1F">
        <w:rPr>
          <w:rFonts w:ascii="Arial" w:hAnsi="Arial" w:cs="Arial"/>
          <w:sz w:val="24"/>
          <w:szCs w:val="24"/>
          <w:lang w:val="en-US"/>
        </w:rPr>
        <w:t>This preliminary research will collect data using questionnaires, which will be distributed to staff members from domestic abuse organisations in the Dyfed Powys region.</w:t>
      </w:r>
      <w:r w:rsidR="00C315DC">
        <w:rPr>
          <w:rFonts w:ascii="Arial" w:hAnsi="Arial" w:cs="Arial"/>
          <w:sz w:val="24"/>
          <w:szCs w:val="24"/>
          <w:lang w:val="en-US"/>
        </w:rPr>
        <w:t xml:space="preserve"> </w:t>
      </w:r>
      <w:r w:rsidR="00C315DC" w:rsidRPr="00C315DC">
        <w:rPr>
          <w:rFonts w:ascii="Arial" w:hAnsi="Arial" w:cs="Arial"/>
          <w:sz w:val="24"/>
          <w:szCs w:val="24"/>
          <w:lang w:val="en-US"/>
        </w:rPr>
        <w:t xml:space="preserve">According to Ghauri et al. (2020), surveys have several limitations, including time </w:t>
      </w:r>
      <w:r w:rsidR="00C315DC" w:rsidRPr="00C315DC">
        <w:rPr>
          <w:rFonts w:ascii="Arial" w:hAnsi="Arial" w:cs="Arial"/>
          <w:sz w:val="24"/>
          <w:szCs w:val="24"/>
          <w:lang w:val="en-US"/>
        </w:rPr>
        <w:lastRenderedPageBreak/>
        <w:t>and access to essential resources</w:t>
      </w:r>
      <w:r w:rsidR="00C607AE">
        <w:rPr>
          <w:rFonts w:ascii="Arial" w:hAnsi="Arial" w:cs="Arial"/>
          <w:sz w:val="24"/>
          <w:szCs w:val="24"/>
          <w:lang w:val="en-US"/>
        </w:rPr>
        <w:t xml:space="preserve">. </w:t>
      </w:r>
      <w:r w:rsidR="00E6179E" w:rsidRPr="00E6179E">
        <w:rPr>
          <w:rFonts w:ascii="Arial" w:hAnsi="Arial" w:cs="Arial"/>
          <w:sz w:val="24"/>
          <w:szCs w:val="24"/>
          <w:lang w:val="en-US"/>
        </w:rPr>
        <w:t>However, this study has direct access to staff members from domestic abuse organisations via email, with adequate time to conduct a cross-sectional survey. Additionally, as Ghauri et al. (2020) illustrated, different phenomena are highlighted in questionnaires, enabling comparisons.</w:t>
      </w:r>
    </w:p>
    <w:p w14:paraId="12FA5A56" w14:textId="4EF3A29D" w:rsidR="000238BD" w:rsidRDefault="000238BD" w:rsidP="00C376A7">
      <w:pPr>
        <w:spacing w:line="480" w:lineRule="auto"/>
        <w:rPr>
          <w:rFonts w:ascii="Arial" w:hAnsi="Arial" w:cs="Arial"/>
          <w:sz w:val="24"/>
          <w:szCs w:val="24"/>
          <w:lang w:val="en-US"/>
        </w:rPr>
      </w:pPr>
      <w:r w:rsidRPr="000238BD">
        <w:rPr>
          <w:rFonts w:ascii="Arial" w:hAnsi="Arial" w:cs="Arial"/>
          <w:sz w:val="24"/>
          <w:szCs w:val="24"/>
          <w:lang w:val="en-US"/>
        </w:rPr>
        <w:t xml:space="preserve">Both qualitative and qualitative </w:t>
      </w:r>
      <w:r w:rsidR="00B7213B">
        <w:rPr>
          <w:rFonts w:ascii="Arial" w:hAnsi="Arial" w:cs="Arial"/>
          <w:sz w:val="24"/>
          <w:szCs w:val="24"/>
          <w:lang w:val="en-US"/>
        </w:rPr>
        <w:t>research</w:t>
      </w:r>
      <w:r w:rsidRPr="000238BD">
        <w:rPr>
          <w:rFonts w:ascii="Arial" w:hAnsi="Arial" w:cs="Arial"/>
          <w:sz w:val="24"/>
          <w:szCs w:val="24"/>
          <w:lang w:val="en-US"/>
        </w:rPr>
        <w:t xml:space="preserve"> gathered from the questionnaires will be analysed. According to McLeod (2019), qualitative research entails collecting, analysing, and interpreting non-numerical data. In addition, qualitative research may be utilised to better understand the research through gathering personal understanding and opinions of the subject matter. Also stated by McLeod (2019), quantitative research is gathering and analysing numerical data objectively to characterise, predict, or regulate factors of interest. Quantitative research seeks to establish causal links between variables, make predictions, and generalise findings to larger populations.</w:t>
      </w:r>
      <w:r w:rsidR="00FA72C7">
        <w:rPr>
          <w:rFonts w:ascii="Arial" w:hAnsi="Arial" w:cs="Arial"/>
          <w:sz w:val="24"/>
          <w:szCs w:val="24"/>
          <w:lang w:val="en-US"/>
        </w:rPr>
        <w:t xml:space="preserve"> </w:t>
      </w:r>
      <w:r w:rsidR="00FA72C7" w:rsidRPr="00FA72C7">
        <w:rPr>
          <w:rFonts w:ascii="Arial" w:hAnsi="Arial" w:cs="Arial"/>
          <w:sz w:val="24"/>
          <w:szCs w:val="24"/>
          <w:lang w:val="en-US"/>
        </w:rPr>
        <w:t>Quantitative data will be analysed using a Likert scale, whilst qualitative data will be analysed thematically to identify recurring trends, or patterns.</w:t>
      </w:r>
      <w:r w:rsidR="006154AF">
        <w:rPr>
          <w:rFonts w:ascii="Arial" w:hAnsi="Arial" w:cs="Arial"/>
          <w:sz w:val="24"/>
          <w:szCs w:val="24"/>
          <w:lang w:val="en-US"/>
        </w:rPr>
        <w:t xml:space="preserve"> </w:t>
      </w:r>
      <w:r w:rsidR="00EC4A4F" w:rsidRPr="00EC4A4F">
        <w:rPr>
          <w:rFonts w:ascii="Arial" w:hAnsi="Arial" w:cs="Arial"/>
          <w:sz w:val="24"/>
          <w:szCs w:val="24"/>
          <w:lang w:val="en-US"/>
        </w:rPr>
        <w:t>All questions asked in the questionnaire are related to the research objectives.</w:t>
      </w:r>
    </w:p>
    <w:p w14:paraId="7E2C2D86" w14:textId="77777777" w:rsidR="00487100" w:rsidRPr="00487100" w:rsidRDefault="00487100" w:rsidP="00C376A7">
      <w:pPr>
        <w:spacing w:line="480" w:lineRule="auto"/>
        <w:ind w:firstLine="0"/>
        <w:rPr>
          <w:rFonts w:ascii="Arial" w:hAnsi="Arial" w:cs="Arial"/>
          <w:sz w:val="24"/>
          <w:szCs w:val="24"/>
          <w:lang w:val="en-US"/>
        </w:rPr>
      </w:pPr>
    </w:p>
    <w:p w14:paraId="5871516E" w14:textId="231D42E9" w:rsidR="00D271FE" w:rsidRDefault="00B01D9E" w:rsidP="00C376A7">
      <w:pPr>
        <w:spacing w:line="480" w:lineRule="auto"/>
        <w:ind w:firstLine="0"/>
        <w:rPr>
          <w:rFonts w:ascii="Arial" w:hAnsi="Arial" w:cs="Arial"/>
          <w:sz w:val="24"/>
          <w:szCs w:val="24"/>
          <w:lang w:val="en-US"/>
        </w:rPr>
      </w:pPr>
      <w:r>
        <w:rPr>
          <w:rFonts w:ascii="Arial" w:hAnsi="Arial" w:cs="Arial"/>
          <w:b/>
          <w:bCs/>
          <w:sz w:val="24"/>
          <w:szCs w:val="24"/>
          <w:lang w:val="en-US"/>
        </w:rPr>
        <w:t xml:space="preserve">3.3 </w:t>
      </w:r>
      <w:r w:rsidR="001173C7" w:rsidRPr="004C33F6">
        <w:rPr>
          <w:rFonts w:ascii="Arial" w:hAnsi="Arial" w:cs="Arial"/>
          <w:b/>
          <w:bCs/>
          <w:sz w:val="24"/>
          <w:szCs w:val="24"/>
          <w:lang w:val="en-US"/>
        </w:rPr>
        <w:t>Limitations and Potential Problems</w:t>
      </w:r>
    </w:p>
    <w:p w14:paraId="4BBB4177" w14:textId="2AFB0AA4" w:rsidR="00600979" w:rsidRDefault="00600979" w:rsidP="00C376A7">
      <w:pPr>
        <w:spacing w:line="480" w:lineRule="auto"/>
        <w:rPr>
          <w:rFonts w:ascii="Arial" w:hAnsi="Arial" w:cs="Arial"/>
          <w:sz w:val="24"/>
          <w:szCs w:val="24"/>
          <w:lang w:val="en-US"/>
        </w:rPr>
      </w:pPr>
      <w:r w:rsidRPr="00600979">
        <w:rPr>
          <w:rFonts w:ascii="Arial" w:hAnsi="Arial" w:cs="Arial"/>
          <w:sz w:val="24"/>
          <w:szCs w:val="24"/>
          <w:lang w:val="en-US"/>
        </w:rPr>
        <w:t xml:space="preserve">First, one limitation during this research is the Coronavirus Pandemic and its restriction to which primary research </w:t>
      </w:r>
      <w:r w:rsidRPr="00600979">
        <w:rPr>
          <w:rFonts w:ascii="Arial" w:hAnsi="Arial" w:cs="Arial"/>
          <w:sz w:val="24"/>
          <w:szCs w:val="24"/>
          <w:lang w:val="en-US"/>
        </w:rPr>
        <w:t>cannot</w:t>
      </w:r>
      <w:r w:rsidRPr="00600979">
        <w:rPr>
          <w:rFonts w:ascii="Arial" w:hAnsi="Arial" w:cs="Arial"/>
          <w:sz w:val="24"/>
          <w:szCs w:val="24"/>
          <w:lang w:val="en-US"/>
        </w:rPr>
        <w:t xml:space="preserve"> be conducted via interviews</w:t>
      </w:r>
      <w:r>
        <w:rPr>
          <w:rFonts w:ascii="Arial" w:hAnsi="Arial" w:cs="Arial"/>
          <w:sz w:val="24"/>
          <w:szCs w:val="24"/>
          <w:lang w:val="en-US"/>
        </w:rPr>
        <w:t xml:space="preserve"> or study groups</w:t>
      </w:r>
      <w:r w:rsidRPr="00600979">
        <w:rPr>
          <w:rFonts w:ascii="Arial" w:hAnsi="Arial" w:cs="Arial"/>
          <w:sz w:val="24"/>
          <w:szCs w:val="24"/>
          <w:lang w:val="en-US"/>
        </w:rPr>
        <w:t>. Instead, all primary research must be gathered online.</w:t>
      </w:r>
    </w:p>
    <w:p w14:paraId="53067653" w14:textId="37FB5729" w:rsidR="00735692" w:rsidRDefault="009902DE" w:rsidP="00C376A7">
      <w:pPr>
        <w:spacing w:line="480" w:lineRule="auto"/>
        <w:rPr>
          <w:rFonts w:ascii="Arial" w:hAnsi="Arial" w:cs="Arial"/>
          <w:sz w:val="24"/>
          <w:szCs w:val="24"/>
          <w:lang w:val="en-US"/>
        </w:rPr>
      </w:pPr>
      <w:r w:rsidRPr="009902DE">
        <w:rPr>
          <w:rFonts w:ascii="Arial" w:hAnsi="Arial" w:cs="Arial"/>
          <w:sz w:val="24"/>
          <w:szCs w:val="24"/>
          <w:lang w:val="en-US"/>
        </w:rPr>
        <w:t xml:space="preserve">Second, </w:t>
      </w:r>
      <w:r w:rsidR="000856AB">
        <w:rPr>
          <w:rFonts w:ascii="Arial" w:hAnsi="Arial" w:cs="Arial"/>
          <w:sz w:val="24"/>
          <w:szCs w:val="24"/>
          <w:lang w:val="en-US"/>
        </w:rPr>
        <w:t xml:space="preserve">another </w:t>
      </w:r>
      <w:r w:rsidRPr="009902DE">
        <w:rPr>
          <w:rFonts w:ascii="Arial" w:hAnsi="Arial" w:cs="Arial"/>
          <w:sz w:val="24"/>
          <w:szCs w:val="24"/>
          <w:lang w:val="en-US"/>
        </w:rPr>
        <w:t>of the dissertation's significant limitations is the amount of time required to access necessary resources, conduct primary research, and analyse the findings. To help overcome this issue, the researcher has created a Gantt chart, which will also help with time management.</w:t>
      </w:r>
      <w:r w:rsidR="00735692">
        <w:rPr>
          <w:rFonts w:ascii="Arial" w:hAnsi="Arial" w:cs="Arial"/>
          <w:sz w:val="24"/>
          <w:szCs w:val="24"/>
          <w:lang w:val="en-US"/>
        </w:rPr>
        <w:t xml:space="preserve"> </w:t>
      </w:r>
      <w:r w:rsidR="00735692" w:rsidRPr="00735692">
        <w:rPr>
          <w:rFonts w:ascii="Arial" w:hAnsi="Arial" w:cs="Arial"/>
          <w:sz w:val="24"/>
          <w:szCs w:val="24"/>
          <w:lang w:val="en-US"/>
        </w:rPr>
        <w:t xml:space="preserve">Ramos (2021) stated that a </w:t>
      </w:r>
      <w:r w:rsidR="00735692" w:rsidRPr="00735692">
        <w:rPr>
          <w:rFonts w:ascii="Arial" w:hAnsi="Arial" w:cs="Arial"/>
          <w:sz w:val="24"/>
          <w:szCs w:val="24"/>
          <w:lang w:val="en-US"/>
        </w:rPr>
        <w:lastRenderedPageBreak/>
        <w:t>Gantt chart is a visual representation of the completion of each work in a project using timeframes. These timelines illustrate the relationships between the tasks. Gantt charts are advantageous because they offer an overview of the activities and progress of a project.</w:t>
      </w:r>
    </w:p>
    <w:p w14:paraId="7F8B5039" w14:textId="2C8FE5E5" w:rsidR="00D16FF5" w:rsidRDefault="00EA2AAA" w:rsidP="00C376A7">
      <w:pPr>
        <w:spacing w:line="480" w:lineRule="auto"/>
        <w:rPr>
          <w:rFonts w:ascii="Arial" w:hAnsi="Arial" w:cs="Arial"/>
          <w:sz w:val="24"/>
          <w:szCs w:val="24"/>
          <w:lang w:val="en-US"/>
        </w:rPr>
      </w:pPr>
      <w:r w:rsidRPr="00EA2AAA">
        <w:rPr>
          <w:rFonts w:ascii="Arial" w:hAnsi="Arial" w:cs="Arial"/>
          <w:sz w:val="24"/>
          <w:szCs w:val="24"/>
          <w:lang w:val="en-US"/>
        </w:rPr>
        <w:t>Third, the researcher may encounter the limitation that the targeted participants do not participate in an online questionnaire. However, the researcher will reach out to experts working in domestic abuse organisations using social media sites such as LinkedIn and direct email to overcome this limitation.</w:t>
      </w:r>
    </w:p>
    <w:p w14:paraId="0EC74DD8" w14:textId="77777777" w:rsidR="00696E52" w:rsidRDefault="00696E52" w:rsidP="00D16FF5">
      <w:pPr>
        <w:rPr>
          <w:rFonts w:ascii="Arial" w:hAnsi="Arial" w:cs="Arial"/>
          <w:sz w:val="24"/>
          <w:szCs w:val="24"/>
          <w:lang w:val="en-US"/>
        </w:rPr>
      </w:pPr>
    </w:p>
    <w:p w14:paraId="66620731" w14:textId="77777777" w:rsidR="00696E52" w:rsidRDefault="00696E52" w:rsidP="00D16FF5">
      <w:pPr>
        <w:rPr>
          <w:rFonts w:ascii="Arial" w:hAnsi="Arial" w:cs="Arial"/>
          <w:sz w:val="24"/>
          <w:szCs w:val="24"/>
          <w:lang w:val="en-US"/>
        </w:rPr>
      </w:pPr>
    </w:p>
    <w:p w14:paraId="77B5F3E1" w14:textId="77777777" w:rsidR="00496E4A" w:rsidRDefault="00496E4A" w:rsidP="00D16FF5">
      <w:pPr>
        <w:rPr>
          <w:rFonts w:ascii="Arial" w:hAnsi="Arial" w:cs="Arial"/>
          <w:sz w:val="24"/>
          <w:szCs w:val="24"/>
          <w:lang w:val="en-US"/>
        </w:rPr>
      </w:pPr>
    </w:p>
    <w:p w14:paraId="327636B4" w14:textId="619A4E2D" w:rsidR="00D16FF5" w:rsidRPr="000245D1" w:rsidRDefault="00D16FF5" w:rsidP="000245D1">
      <w:pPr>
        <w:spacing w:line="480" w:lineRule="auto"/>
        <w:ind w:firstLine="0"/>
        <w:rPr>
          <w:rFonts w:ascii="Arial" w:hAnsi="Arial" w:cs="Arial"/>
          <w:b/>
          <w:bCs/>
          <w:sz w:val="24"/>
          <w:szCs w:val="24"/>
          <w:lang w:val="en-US"/>
        </w:rPr>
      </w:pPr>
      <w:r w:rsidRPr="000245D1">
        <w:rPr>
          <w:rFonts w:ascii="Arial" w:hAnsi="Arial" w:cs="Arial"/>
          <w:b/>
          <w:bCs/>
          <w:sz w:val="24"/>
          <w:szCs w:val="24"/>
          <w:lang w:val="en-US"/>
        </w:rPr>
        <w:t>References</w:t>
      </w:r>
    </w:p>
    <w:p w14:paraId="2A5495AE" w14:textId="213DA13D" w:rsidR="00924F4D" w:rsidRDefault="00924F4D"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t>Bahattacherjee</w:t>
      </w:r>
      <w:r w:rsidR="006F4FCE">
        <w:rPr>
          <w:rFonts w:ascii="Arial" w:hAnsi="Arial" w:cs="Arial"/>
          <w:sz w:val="24"/>
          <w:szCs w:val="24"/>
          <w:lang w:val="en-US"/>
        </w:rPr>
        <w:t xml:space="preserve">, A. (2012) </w:t>
      </w:r>
      <w:r w:rsidR="006F4FCE" w:rsidRPr="00F35ED3">
        <w:rPr>
          <w:rFonts w:ascii="Arial" w:hAnsi="Arial" w:cs="Arial"/>
          <w:i/>
          <w:iCs/>
          <w:sz w:val="24"/>
          <w:szCs w:val="24"/>
          <w:lang w:val="en-US"/>
        </w:rPr>
        <w:t>Social Sc</w:t>
      </w:r>
      <w:r w:rsidR="007146EF" w:rsidRPr="00F35ED3">
        <w:rPr>
          <w:rFonts w:ascii="Arial" w:hAnsi="Arial" w:cs="Arial"/>
          <w:i/>
          <w:iCs/>
          <w:sz w:val="24"/>
          <w:szCs w:val="24"/>
          <w:lang w:val="en-US"/>
        </w:rPr>
        <w:t>ience Research: Principles, Methods, and Practices</w:t>
      </w:r>
      <w:r w:rsidR="007146EF">
        <w:rPr>
          <w:rFonts w:ascii="Arial" w:hAnsi="Arial" w:cs="Arial"/>
          <w:sz w:val="24"/>
          <w:szCs w:val="24"/>
          <w:lang w:val="en-US"/>
        </w:rPr>
        <w:t xml:space="preserve">. Available: &lt; </w:t>
      </w:r>
      <w:hyperlink r:id="rId10" w:history="1">
        <w:r w:rsidR="00B573A3" w:rsidRPr="006E38E7">
          <w:rPr>
            <w:rStyle w:val="Hyperlink"/>
            <w:rFonts w:ascii="Arial" w:hAnsi="Arial" w:cs="Arial"/>
            <w:sz w:val="24"/>
            <w:szCs w:val="24"/>
            <w:lang w:val="en-US"/>
          </w:rPr>
          <w:t>https://digitalcommons.usf.edu/cgi/viewcontent.cgi?article=1002&amp;context=oa_textbooks</w:t>
        </w:r>
      </w:hyperlink>
      <w:r w:rsidR="00B573A3">
        <w:rPr>
          <w:rFonts w:ascii="Arial" w:hAnsi="Arial" w:cs="Arial"/>
          <w:sz w:val="24"/>
          <w:szCs w:val="24"/>
          <w:lang w:val="en-US"/>
        </w:rPr>
        <w:t xml:space="preserve"> &gt; [Accessed: 07</w:t>
      </w:r>
      <w:r w:rsidR="00EF5C92" w:rsidRPr="00EF5C92">
        <w:rPr>
          <w:rFonts w:ascii="Arial" w:hAnsi="Arial" w:cs="Arial"/>
          <w:sz w:val="24"/>
          <w:szCs w:val="24"/>
          <w:vertAlign w:val="superscript"/>
          <w:lang w:val="en-US"/>
        </w:rPr>
        <w:t>th</w:t>
      </w:r>
      <w:r w:rsidR="00B573A3">
        <w:rPr>
          <w:rFonts w:ascii="Arial" w:hAnsi="Arial" w:cs="Arial"/>
          <w:sz w:val="24"/>
          <w:szCs w:val="24"/>
          <w:lang w:val="en-US"/>
        </w:rPr>
        <w:t xml:space="preserve"> March 2022]</w:t>
      </w:r>
      <w:r w:rsidR="00A9575A">
        <w:rPr>
          <w:rFonts w:ascii="Arial" w:hAnsi="Arial" w:cs="Arial"/>
          <w:sz w:val="24"/>
          <w:szCs w:val="24"/>
          <w:lang w:val="en-US"/>
        </w:rPr>
        <w:t>.</w:t>
      </w:r>
    </w:p>
    <w:p w14:paraId="7AC62215" w14:textId="1D2CE398" w:rsidR="00A9575A" w:rsidRDefault="00A9575A"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t xml:space="preserve">Bhandari, P. (2022) </w:t>
      </w:r>
      <w:r w:rsidRPr="00EA5283">
        <w:rPr>
          <w:rFonts w:ascii="Arial" w:hAnsi="Arial" w:cs="Arial"/>
          <w:i/>
          <w:iCs/>
          <w:sz w:val="24"/>
          <w:szCs w:val="24"/>
          <w:lang w:val="en-US"/>
        </w:rPr>
        <w:t xml:space="preserve">Triangulation in Research </w:t>
      </w:r>
      <w:r w:rsidR="00A13AAC" w:rsidRPr="00EA5283">
        <w:rPr>
          <w:rFonts w:ascii="Arial" w:hAnsi="Arial" w:cs="Arial"/>
          <w:i/>
          <w:iCs/>
          <w:sz w:val="24"/>
          <w:szCs w:val="24"/>
          <w:lang w:val="en-US"/>
        </w:rPr>
        <w:t>| Guide, Types, Examples</w:t>
      </w:r>
      <w:r w:rsidR="00A13AAC">
        <w:rPr>
          <w:rFonts w:ascii="Arial" w:hAnsi="Arial" w:cs="Arial"/>
          <w:sz w:val="24"/>
          <w:szCs w:val="24"/>
          <w:lang w:val="en-US"/>
        </w:rPr>
        <w:t xml:space="preserve">. Available: &lt; </w:t>
      </w:r>
      <w:hyperlink r:id="rId11" w:anchor=":~:text=Triangulation%20in%20research%20means%20using,and%20credibility%20of%20your%20findings" w:history="1">
        <w:r w:rsidR="00EA5283" w:rsidRPr="006E38E7">
          <w:rPr>
            <w:rStyle w:val="Hyperlink"/>
            <w:rFonts w:ascii="Arial" w:hAnsi="Arial" w:cs="Arial"/>
            <w:sz w:val="24"/>
            <w:szCs w:val="24"/>
            <w:lang w:val="en-US"/>
          </w:rPr>
          <w:t>https://www.scribbr.com/methodology/triangulation/#:~:text=Triangulation%20in%20research%20means%20using,and%20credibility%20of%20your%20findings</w:t>
        </w:r>
      </w:hyperlink>
      <w:r w:rsidR="00EA5283" w:rsidRPr="00EA5283">
        <w:rPr>
          <w:rFonts w:ascii="Arial" w:hAnsi="Arial" w:cs="Arial"/>
          <w:sz w:val="24"/>
          <w:szCs w:val="24"/>
          <w:lang w:val="en-US"/>
        </w:rPr>
        <w:t>.</w:t>
      </w:r>
      <w:r w:rsidR="00EA5283">
        <w:rPr>
          <w:rFonts w:ascii="Arial" w:hAnsi="Arial" w:cs="Arial"/>
          <w:sz w:val="24"/>
          <w:szCs w:val="24"/>
          <w:lang w:val="en-US"/>
        </w:rPr>
        <w:t xml:space="preserve"> &gt; [Accessed: 10</w:t>
      </w:r>
      <w:r w:rsidR="00EF5C92" w:rsidRPr="00EF5C92">
        <w:rPr>
          <w:rFonts w:ascii="Arial" w:hAnsi="Arial" w:cs="Arial"/>
          <w:sz w:val="24"/>
          <w:szCs w:val="24"/>
          <w:vertAlign w:val="superscript"/>
          <w:lang w:val="en-US"/>
        </w:rPr>
        <w:t>th</w:t>
      </w:r>
      <w:r w:rsidR="00EA5283">
        <w:rPr>
          <w:rFonts w:ascii="Arial" w:hAnsi="Arial" w:cs="Arial"/>
          <w:sz w:val="24"/>
          <w:szCs w:val="24"/>
          <w:lang w:val="en-US"/>
        </w:rPr>
        <w:t xml:space="preserve"> March 2022].</w:t>
      </w:r>
    </w:p>
    <w:p w14:paraId="17CCE61F" w14:textId="7968CCA9" w:rsidR="00805836" w:rsidRDefault="00805836" w:rsidP="00696E52">
      <w:pPr>
        <w:pStyle w:val="ListParagraph"/>
        <w:numPr>
          <w:ilvl w:val="0"/>
          <w:numId w:val="18"/>
        </w:numPr>
        <w:spacing w:line="480" w:lineRule="auto"/>
        <w:rPr>
          <w:rFonts w:ascii="Arial" w:hAnsi="Arial" w:cs="Arial"/>
          <w:sz w:val="24"/>
          <w:szCs w:val="24"/>
          <w:lang w:val="en-US"/>
        </w:rPr>
      </w:pPr>
      <w:r w:rsidRPr="00AB307B">
        <w:rPr>
          <w:rFonts w:ascii="Arial" w:hAnsi="Arial" w:cs="Arial"/>
          <w:sz w:val="24"/>
          <w:szCs w:val="24"/>
          <w:lang w:val="en-US"/>
        </w:rPr>
        <w:t>Bryman, A. (2012)</w:t>
      </w:r>
      <w:r w:rsidR="003E3F71" w:rsidRPr="00AB307B">
        <w:rPr>
          <w:rFonts w:ascii="Arial" w:hAnsi="Arial" w:cs="Arial"/>
          <w:sz w:val="24"/>
          <w:szCs w:val="24"/>
          <w:lang w:val="en-US"/>
        </w:rPr>
        <w:t xml:space="preserve"> </w:t>
      </w:r>
      <w:r w:rsidR="003E3F71" w:rsidRPr="00A30929">
        <w:rPr>
          <w:rFonts w:ascii="Arial" w:hAnsi="Arial" w:cs="Arial"/>
          <w:i/>
          <w:iCs/>
          <w:sz w:val="24"/>
          <w:szCs w:val="24"/>
          <w:lang w:val="en-US"/>
        </w:rPr>
        <w:t>Social Research Methods</w:t>
      </w:r>
      <w:r w:rsidR="003E3F71" w:rsidRPr="00AB307B">
        <w:rPr>
          <w:rFonts w:ascii="Arial" w:hAnsi="Arial" w:cs="Arial"/>
          <w:sz w:val="24"/>
          <w:szCs w:val="24"/>
          <w:lang w:val="en-US"/>
        </w:rPr>
        <w:t>. 4</w:t>
      </w:r>
      <w:r w:rsidR="003E3F71" w:rsidRPr="00AB307B">
        <w:rPr>
          <w:rFonts w:ascii="Arial" w:hAnsi="Arial" w:cs="Arial"/>
          <w:sz w:val="24"/>
          <w:szCs w:val="24"/>
          <w:vertAlign w:val="superscript"/>
          <w:lang w:val="en-US"/>
        </w:rPr>
        <w:t>th</w:t>
      </w:r>
      <w:r w:rsidR="003E3F71" w:rsidRPr="00AB307B">
        <w:rPr>
          <w:rFonts w:ascii="Arial" w:hAnsi="Arial" w:cs="Arial"/>
          <w:sz w:val="24"/>
          <w:szCs w:val="24"/>
          <w:lang w:val="en-US"/>
        </w:rPr>
        <w:t xml:space="preserve"> ed. Available: &lt; </w:t>
      </w:r>
      <w:hyperlink r:id="rId12" w:history="1">
        <w:r w:rsidR="00AB307B" w:rsidRPr="006E38E7">
          <w:rPr>
            <w:rStyle w:val="Hyperlink"/>
            <w:rFonts w:ascii="Arial" w:hAnsi="Arial" w:cs="Arial"/>
            <w:sz w:val="24"/>
            <w:szCs w:val="24"/>
            <w:lang w:val="en-US"/>
          </w:rPr>
          <w:t>https://www.academia.edu/38228560/Alan_Bryman_Social_Research_Methods_4th_Edition_Oxford_University_Press_2012_pdf</w:t>
        </w:r>
      </w:hyperlink>
      <w:r w:rsidR="00AB307B">
        <w:rPr>
          <w:rFonts w:ascii="Arial" w:hAnsi="Arial" w:cs="Arial"/>
          <w:color w:val="FF0000"/>
          <w:sz w:val="24"/>
          <w:szCs w:val="24"/>
          <w:lang w:val="en-US"/>
        </w:rPr>
        <w:t xml:space="preserve"> </w:t>
      </w:r>
      <w:r w:rsidR="00AB307B">
        <w:rPr>
          <w:rFonts w:ascii="Arial" w:hAnsi="Arial" w:cs="Arial"/>
          <w:sz w:val="24"/>
          <w:szCs w:val="24"/>
          <w:lang w:val="en-US"/>
        </w:rPr>
        <w:t xml:space="preserve">&gt; [Accessed: </w:t>
      </w:r>
      <w:r w:rsidR="00A30929">
        <w:rPr>
          <w:rFonts w:ascii="Arial" w:hAnsi="Arial" w:cs="Arial"/>
          <w:sz w:val="24"/>
          <w:szCs w:val="24"/>
          <w:lang w:val="en-US"/>
        </w:rPr>
        <w:t>08</w:t>
      </w:r>
      <w:r w:rsidR="00EF5C92" w:rsidRPr="00EF5C92">
        <w:rPr>
          <w:rFonts w:ascii="Arial" w:hAnsi="Arial" w:cs="Arial"/>
          <w:sz w:val="24"/>
          <w:szCs w:val="24"/>
          <w:vertAlign w:val="superscript"/>
          <w:lang w:val="en-US"/>
        </w:rPr>
        <w:t>th</w:t>
      </w:r>
      <w:r w:rsidR="00A30929">
        <w:rPr>
          <w:rFonts w:ascii="Arial" w:hAnsi="Arial" w:cs="Arial"/>
          <w:sz w:val="24"/>
          <w:szCs w:val="24"/>
          <w:lang w:val="en-US"/>
        </w:rPr>
        <w:t xml:space="preserve"> March 2022].</w:t>
      </w:r>
    </w:p>
    <w:p w14:paraId="4CD75315" w14:textId="3E3AAAFF" w:rsidR="005A00BF" w:rsidRDefault="005A00BF"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lastRenderedPageBreak/>
        <w:t xml:space="preserve">Cleave, P. (2021) </w:t>
      </w:r>
      <w:r w:rsidRPr="003B7811">
        <w:rPr>
          <w:rFonts w:ascii="Arial" w:hAnsi="Arial" w:cs="Arial"/>
          <w:i/>
          <w:iCs/>
          <w:sz w:val="24"/>
          <w:szCs w:val="24"/>
          <w:lang w:val="en-US"/>
        </w:rPr>
        <w:t>Advantages Of Questionnaires In Online Research</w:t>
      </w:r>
      <w:r>
        <w:rPr>
          <w:rFonts w:ascii="Arial" w:hAnsi="Arial" w:cs="Arial"/>
          <w:sz w:val="24"/>
          <w:szCs w:val="24"/>
          <w:lang w:val="en-US"/>
        </w:rPr>
        <w:t xml:space="preserve">. Available: &lt; </w:t>
      </w:r>
      <w:hyperlink r:id="rId13" w:history="1">
        <w:r w:rsidR="003B7811" w:rsidRPr="006E38E7">
          <w:rPr>
            <w:rStyle w:val="Hyperlink"/>
            <w:rFonts w:ascii="Arial" w:hAnsi="Arial" w:cs="Arial"/>
            <w:sz w:val="24"/>
            <w:szCs w:val="24"/>
            <w:lang w:val="en-US"/>
          </w:rPr>
          <w:t>https://www.smartsurvey.co.uk/blog/advantages-of-questionnaires-in-online-research</w:t>
        </w:r>
      </w:hyperlink>
      <w:r w:rsidR="003B7811">
        <w:rPr>
          <w:rFonts w:ascii="Arial" w:hAnsi="Arial" w:cs="Arial"/>
          <w:sz w:val="24"/>
          <w:szCs w:val="24"/>
          <w:lang w:val="en-US"/>
        </w:rPr>
        <w:t xml:space="preserve"> &gt; [Accessed: 09</w:t>
      </w:r>
      <w:r w:rsidR="00EF5C92" w:rsidRPr="00EF5C92">
        <w:rPr>
          <w:rFonts w:ascii="Arial" w:hAnsi="Arial" w:cs="Arial"/>
          <w:sz w:val="24"/>
          <w:szCs w:val="24"/>
          <w:vertAlign w:val="superscript"/>
          <w:lang w:val="en-US"/>
        </w:rPr>
        <w:t>th</w:t>
      </w:r>
      <w:r w:rsidR="003B7811">
        <w:rPr>
          <w:rFonts w:ascii="Arial" w:hAnsi="Arial" w:cs="Arial"/>
          <w:sz w:val="24"/>
          <w:szCs w:val="24"/>
          <w:lang w:val="en-US"/>
        </w:rPr>
        <w:t xml:space="preserve"> March 2022].</w:t>
      </w:r>
    </w:p>
    <w:p w14:paraId="028CC758" w14:textId="1337A289" w:rsidR="00F62ED5" w:rsidRDefault="00F62ED5"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t>Creswell, J. (201</w:t>
      </w:r>
      <w:r w:rsidR="00FF6AF6">
        <w:rPr>
          <w:rFonts w:ascii="Arial" w:hAnsi="Arial" w:cs="Arial"/>
          <w:sz w:val="24"/>
          <w:szCs w:val="24"/>
          <w:lang w:val="en-US"/>
        </w:rPr>
        <w:t>4</w:t>
      </w:r>
      <w:r>
        <w:rPr>
          <w:rFonts w:ascii="Arial" w:hAnsi="Arial" w:cs="Arial"/>
          <w:sz w:val="24"/>
          <w:szCs w:val="24"/>
          <w:lang w:val="en-US"/>
        </w:rPr>
        <w:t>)</w:t>
      </w:r>
      <w:r w:rsidR="00562AD2">
        <w:rPr>
          <w:rFonts w:ascii="Arial" w:hAnsi="Arial" w:cs="Arial"/>
          <w:sz w:val="24"/>
          <w:szCs w:val="24"/>
          <w:lang w:val="en-US"/>
        </w:rPr>
        <w:t xml:space="preserve"> </w:t>
      </w:r>
      <w:r w:rsidR="00562AD2" w:rsidRPr="003A6981">
        <w:rPr>
          <w:rFonts w:ascii="Arial" w:hAnsi="Arial" w:cs="Arial"/>
          <w:i/>
          <w:iCs/>
          <w:sz w:val="24"/>
          <w:szCs w:val="24"/>
          <w:lang w:val="en-US"/>
        </w:rPr>
        <w:t>A Concise I</w:t>
      </w:r>
      <w:r w:rsidR="003A6981" w:rsidRPr="003A6981">
        <w:rPr>
          <w:rFonts w:ascii="Arial" w:hAnsi="Arial" w:cs="Arial"/>
          <w:i/>
          <w:iCs/>
          <w:sz w:val="24"/>
          <w:szCs w:val="24"/>
          <w:lang w:val="en-US"/>
        </w:rPr>
        <w:t>n</w:t>
      </w:r>
      <w:r w:rsidR="00562AD2" w:rsidRPr="003A6981">
        <w:rPr>
          <w:rFonts w:ascii="Arial" w:hAnsi="Arial" w:cs="Arial"/>
          <w:i/>
          <w:iCs/>
          <w:sz w:val="24"/>
          <w:szCs w:val="24"/>
          <w:lang w:val="en-US"/>
        </w:rPr>
        <w:t>troduction to Mixed Methods Research</w:t>
      </w:r>
      <w:r w:rsidR="00562AD2">
        <w:rPr>
          <w:rFonts w:ascii="Arial" w:hAnsi="Arial" w:cs="Arial"/>
          <w:sz w:val="24"/>
          <w:szCs w:val="24"/>
          <w:lang w:val="en-US"/>
        </w:rPr>
        <w:t>.</w:t>
      </w:r>
      <w:r w:rsidR="003A6981">
        <w:rPr>
          <w:rFonts w:ascii="Arial" w:hAnsi="Arial" w:cs="Arial"/>
          <w:sz w:val="24"/>
          <w:szCs w:val="24"/>
          <w:lang w:val="en-US"/>
        </w:rPr>
        <w:t xml:space="preserve"> 3</w:t>
      </w:r>
      <w:r w:rsidR="003A6981" w:rsidRPr="003A6981">
        <w:rPr>
          <w:rFonts w:ascii="Arial" w:hAnsi="Arial" w:cs="Arial"/>
          <w:sz w:val="24"/>
          <w:szCs w:val="24"/>
          <w:vertAlign w:val="superscript"/>
          <w:lang w:val="en-US"/>
        </w:rPr>
        <w:t>rd</w:t>
      </w:r>
      <w:r w:rsidR="003A6981">
        <w:rPr>
          <w:rFonts w:ascii="Arial" w:hAnsi="Arial" w:cs="Arial"/>
          <w:sz w:val="24"/>
          <w:szCs w:val="24"/>
          <w:lang w:val="en-US"/>
        </w:rPr>
        <w:t xml:space="preserve"> ed. London: SAGE Publications.</w:t>
      </w:r>
    </w:p>
    <w:p w14:paraId="4BA7E0E5" w14:textId="21336739" w:rsidR="00F06D9C" w:rsidRDefault="009D1A65" w:rsidP="00F06D9C">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t>Easterby-Smith, M.,</w:t>
      </w:r>
      <w:r w:rsidR="00E701E7">
        <w:rPr>
          <w:rFonts w:ascii="Arial" w:hAnsi="Arial" w:cs="Arial"/>
          <w:sz w:val="24"/>
          <w:szCs w:val="24"/>
          <w:lang w:val="en-US"/>
        </w:rPr>
        <w:t xml:space="preserve"> Thorpe, R., Jackson, P. and Jaspersen, L. (2018)</w:t>
      </w:r>
      <w:r w:rsidR="00FB767D">
        <w:rPr>
          <w:rFonts w:ascii="Arial" w:hAnsi="Arial" w:cs="Arial"/>
          <w:sz w:val="24"/>
          <w:szCs w:val="24"/>
          <w:lang w:val="en-US"/>
        </w:rPr>
        <w:t xml:space="preserve"> </w:t>
      </w:r>
      <w:r w:rsidR="00FB767D" w:rsidRPr="00CD25E2">
        <w:rPr>
          <w:rFonts w:ascii="Arial" w:hAnsi="Arial" w:cs="Arial"/>
          <w:i/>
          <w:iCs/>
          <w:sz w:val="24"/>
          <w:szCs w:val="24"/>
          <w:lang w:val="en-US"/>
        </w:rPr>
        <w:t>Management and Business Research</w:t>
      </w:r>
      <w:r w:rsidR="00FB767D">
        <w:rPr>
          <w:rFonts w:ascii="Arial" w:hAnsi="Arial" w:cs="Arial"/>
          <w:sz w:val="24"/>
          <w:szCs w:val="24"/>
          <w:lang w:val="en-US"/>
        </w:rPr>
        <w:t xml:space="preserve">. Available: &lt; </w:t>
      </w:r>
      <w:hyperlink r:id="rId14" w:history="1">
        <w:r w:rsidR="00CD25E2" w:rsidRPr="006E38E7">
          <w:rPr>
            <w:rStyle w:val="Hyperlink"/>
            <w:rFonts w:ascii="Arial" w:hAnsi="Arial" w:cs="Arial"/>
            <w:sz w:val="24"/>
            <w:szCs w:val="24"/>
            <w:lang w:val="en-US"/>
          </w:rPr>
          <w:t>https://uk.sagepub.com/sites/default/files/upm-assets/95073_book_item_95073.pdf</w:t>
        </w:r>
      </w:hyperlink>
      <w:r w:rsidR="00CD25E2">
        <w:rPr>
          <w:rFonts w:ascii="Arial" w:hAnsi="Arial" w:cs="Arial"/>
          <w:sz w:val="24"/>
          <w:szCs w:val="24"/>
          <w:lang w:val="en-US"/>
        </w:rPr>
        <w:t xml:space="preserve"> &gt; [Accessed: 07</w:t>
      </w:r>
      <w:r w:rsidR="00EF5C92" w:rsidRPr="00EF5C92">
        <w:rPr>
          <w:rFonts w:ascii="Arial" w:hAnsi="Arial" w:cs="Arial"/>
          <w:sz w:val="24"/>
          <w:szCs w:val="24"/>
          <w:vertAlign w:val="superscript"/>
          <w:lang w:val="en-US"/>
        </w:rPr>
        <w:t>th</w:t>
      </w:r>
      <w:r w:rsidR="00CD25E2">
        <w:rPr>
          <w:rFonts w:ascii="Arial" w:hAnsi="Arial" w:cs="Arial"/>
          <w:sz w:val="24"/>
          <w:szCs w:val="24"/>
          <w:lang w:val="en-US"/>
        </w:rPr>
        <w:t xml:space="preserve"> March 2022].</w:t>
      </w:r>
    </w:p>
    <w:p w14:paraId="3637509E" w14:textId="6699D1B2" w:rsidR="00F06D9C" w:rsidRPr="00F06D9C" w:rsidRDefault="00F06D9C" w:rsidP="00F06D9C">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t>G</w:t>
      </w:r>
      <w:r w:rsidR="003419DE">
        <w:rPr>
          <w:rFonts w:ascii="Arial" w:hAnsi="Arial" w:cs="Arial"/>
          <w:sz w:val="24"/>
          <w:szCs w:val="24"/>
          <w:lang w:val="en-US"/>
        </w:rPr>
        <w:t>hauri, P., Gronhaug, K. and Strange, R. (</w:t>
      </w:r>
      <w:r w:rsidR="00AE1DF6">
        <w:rPr>
          <w:rFonts w:ascii="Arial" w:hAnsi="Arial" w:cs="Arial"/>
          <w:sz w:val="24"/>
          <w:szCs w:val="24"/>
          <w:lang w:val="en-US"/>
        </w:rPr>
        <w:t>2020) Research Methods in Business Studies</w:t>
      </w:r>
      <w:r w:rsidR="00C535C0">
        <w:rPr>
          <w:rFonts w:ascii="Arial" w:hAnsi="Arial" w:cs="Arial"/>
          <w:sz w:val="24"/>
          <w:szCs w:val="24"/>
          <w:lang w:val="en-US"/>
        </w:rPr>
        <w:t xml:space="preserve">. </w:t>
      </w:r>
      <w:r w:rsidR="00C535C0" w:rsidRPr="00C535C0">
        <w:rPr>
          <w:rFonts w:ascii="Arial" w:hAnsi="Arial" w:cs="Arial"/>
          <w:i/>
          <w:iCs/>
          <w:sz w:val="24"/>
          <w:szCs w:val="24"/>
          <w:lang w:val="en-US"/>
        </w:rPr>
        <w:t>Cambridge University Press</w:t>
      </w:r>
      <w:r w:rsidR="00C535C0">
        <w:rPr>
          <w:rFonts w:ascii="Arial" w:hAnsi="Arial" w:cs="Arial"/>
          <w:sz w:val="24"/>
          <w:szCs w:val="24"/>
          <w:lang w:val="en-US"/>
        </w:rPr>
        <w:t xml:space="preserve">. Available: &lt; </w:t>
      </w:r>
      <w:hyperlink r:id="rId15" w:history="1">
        <w:r w:rsidR="00C535C0" w:rsidRPr="006E38E7">
          <w:rPr>
            <w:rStyle w:val="Hyperlink"/>
            <w:rFonts w:ascii="Arial" w:hAnsi="Arial" w:cs="Arial"/>
            <w:sz w:val="24"/>
            <w:szCs w:val="24"/>
            <w:lang w:val="en-US"/>
          </w:rPr>
          <w:t>http://assets.cambridge.org/97811084/86743/frontmatter/9781108486743_frontmatter.pdf</w:t>
        </w:r>
      </w:hyperlink>
      <w:r w:rsidR="00C535C0">
        <w:rPr>
          <w:rFonts w:ascii="Arial" w:hAnsi="Arial" w:cs="Arial"/>
          <w:sz w:val="24"/>
          <w:szCs w:val="24"/>
          <w:lang w:val="en-US"/>
        </w:rPr>
        <w:t xml:space="preserve"> &gt; [Accessed: 11</w:t>
      </w:r>
      <w:r w:rsidR="00EF5C92" w:rsidRPr="00EF5C92">
        <w:rPr>
          <w:rFonts w:ascii="Arial" w:hAnsi="Arial" w:cs="Arial"/>
          <w:sz w:val="24"/>
          <w:szCs w:val="24"/>
          <w:vertAlign w:val="superscript"/>
          <w:lang w:val="en-US"/>
        </w:rPr>
        <w:t>th</w:t>
      </w:r>
      <w:r w:rsidR="00C535C0">
        <w:rPr>
          <w:rFonts w:ascii="Arial" w:hAnsi="Arial" w:cs="Arial"/>
          <w:sz w:val="24"/>
          <w:szCs w:val="24"/>
          <w:lang w:val="en-US"/>
        </w:rPr>
        <w:t xml:space="preserve"> March 2022].</w:t>
      </w:r>
    </w:p>
    <w:p w14:paraId="3EE65C4E" w14:textId="38C6F7AA" w:rsidR="00297EC9" w:rsidRDefault="00297EC9"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t>Goundar, S. (</w:t>
      </w:r>
      <w:r w:rsidR="009F75CD">
        <w:rPr>
          <w:rFonts w:ascii="Arial" w:hAnsi="Arial" w:cs="Arial"/>
          <w:sz w:val="24"/>
          <w:szCs w:val="24"/>
          <w:lang w:val="en-US"/>
        </w:rPr>
        <w:t xml:space="preserve">2012) </w:t>
      </w:r>
      <w:r w:rsidR="009F75CD" w:rsidRPr="00F2656D">
        <w:rPr>
          <w:rFonts w:ascii="Arial" w:hAnsi="Arial" w:cs="Arial"/>
          <w:i/>
          <w:iCs/>
          <w:sz w:val="24"/>
          <w:szCs w:val="24"/>
          <w:lang w:val="en-US"/>
        </w:rPr>
        <w:t>Research Methodology and Research Method</w:t>
      </w:r>
      <w:r w:rsidR="009F75CD">
        <w:rPr>
          <w:rFonts w:ascii="Arial" w:hAnsi="Arial" w:cs="Arial"/>
          <w:sz w:val="24"/>
          <w:szCs w:val="24"/>
          <w:lang w:val="en-US"/>
        </w:rPr>
        <w:t xml:space="preserve">. Available: &lt; </w:t>
      </w:r>
      <w:hyperlink r:id="rId16" w:history="1">
        <w:r w:rsidR="00F2656D" w:rsidRPr="006E38E7">
          <w:rPr>
            <w:rStyle w:val="Hyperlink"/>
            <w:rFonts w:ascii="Arial" w:hAnsi="Arial" w:cs="Arial"/>
            <w:sz w:val="24"/>
            <w:szCs w:val="24"/>
            <w:lang w:val="en-US"/>
          </w:rPr>
          <w:t>https://www.researchgate.net/publication/333015026_Chapter_3_-_Research_Methodology_and_Research_Method</w:t>
        </w:r>
      </w:hyperlink>
      <w:r w:rsidR="00F2656D">
        <w:rPr>
          <w:rFonts w:ascii="Arial" w:hAnsi="Arial" w:cs="Arial"/>
          <w:sz w:val="24"/>
          <w:szCs w:val="24"/>
          <w:lang w:val="en-US"/>
        </w:rPr>
        <w:t xml:space="preserve"> &gt; [Accessed: 09</w:t>
      </w:r>
      <w:r w:rsidR="00EF5C92" w:rsidRPr="00EF5C92">
        <w:rPr>
          <w:rFonts w:ascii="Arial" w:hAnsi="Arial" w:cs="Arial"/>
          <w:sz w:val="24"/>
          <w:szCs w:val="24"/>
          <w:vertAlign w:val="superscript"/>
          <w:lang w:val="en-US"/>
        </w:rPr>
        <w:t>th</w:t>
      </w:r>
      <w:r w:rsidR="00F2656D">
        <w:rPr>
          <w:rFonts w:ascii="Arial" w:hAnsi="Arial" w:cs="Arial"/>
          <w:sz w:val="24"/>
          <w:szCs w:val="24"/>
          <w:lang w:val="en-US"/>
        </w:rPr>
        <w:t xml:space="preserve"> March 2022].</w:t>
      </w:r>
    </w:p>
    <w:p w14:paraId="351797D0" w14:textId="112FB215" w:rsidR="00344B79" w:rsidRDefault="00344B79"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t xml:space="preserve">McLeod, S. (2019) </w:t>
      </w:r>
      <w:r w:rsidRPr="00EF5C92">
        <w:rPr>
          <w:rFonts w:ascii="Arial" w:hAnsi="Arial" w:cs="Arial"/>
          <w:i/>
          <w:iCs/>
          <w:sz w:val="24"/>
          <w:szCs w:val="24"/>
          <w:lang w:val="en-US"/>
        </w:rPr>
        <w:t>What’s the difference between qualitative and quantitative research?</w:t>
      </w:r>
      <w:r w:rsidR="00EF5C92">
        <w:rPr>
          <w:rFonts w:ascii="Arial" w:hAnsi="Arial" w:cs="Arial"/>
          <w:sz w:val="24"/>
          <w:szCs w:val="24"/>
          <w:lang w:val="en-US"/>
        </w:rPr>
        <w:t xml:space="preserve">. Available: &lt; </w:t>
      </w:r>
      <w:hyperlink r:id="rId17" w:history="1">
        <w:r w:rsidR="00EF5C92" w:rsidRPr="006E38E7">
          <w:rPr>
            <w:rStyle w:val="Hyperlink"/>
            <w:rFonts w:ascii="Arial" w:hAnsi="Arial" w:cs="Arial"/>
            <w:sz w:val="24"/>
            <w:szCs w:val="24"/>
            <w:lang w:val="en-US"/>
          </w:rPr>
          <w:t>https://www.simplypsychology.org/qualitative-quantitative.html</w:t>
        </w:r>
      </w:hyperlink>
      <w:r w:rsidR="00EF5C92">
        <w:rPr>
          <w:rFonts w:ascii="Arial" w:hAnsi="Arial" w:cs="Arial"/>
          <w:sz w:val="24"/>
          <w:szCs w:val="24"/>
          <w:lang w:val="en-US"/>
        </w:rPr>
        <w:t xml:space="preserve"> &gt; [Accessed: 11</w:t>
      </w:r>
      <w:r w:rsidR="00EF5C92" w:rsidRPr="00EF5C92">
        <w:rPr>
          <w:rFonts w:ascii="Arial" w:hAnsi="Arial" w:cs="Arial"/>
          <w:sz w:val="24"/>
          <w:szCs w:val="24"/>
          <w:vertAlign w:val="superscript"/>
          <w:lang w:val="en-US"/>
        </w:rPr>
        <w:t>th</w:t>
      </w:r>
      <w:r w:rsidR="00EF5C92">
        <w:rPr>
          <w:rFonts w:ascii="Arial" w:hAnsi="Arial" w:cs="Arial"/>
          <w:sz w:val="24"/>
          <w:szCs w:val="24"/>
          <w:lang w:val="en-US"/>
        </w:rPr>
        <w:t xml:space="preserve"> March 2022].</w:t>
      </w:r>
    </w:p>
    <w:p w14:paraId="33F1A460" w14:textId="4F840884" w:rsidR="006C5414" w:rsidRDefault="006C5414"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t>Melnikovas, A. (2018)</w:t>
      </w:r>
      <w:r w:rsidR="00B8068B">
        <w:rPr>
          <w:rFonts w:ascii="Arial" w:hAnsi="Arial" w:cs="Arial"/>
          <w:sz w:val="24"/>
          <w:szCs w:val="24"/>
          <w:lang w:val="en-US"/>
        </w:rPr>
        <w:t xml:space="preserve"> </w:t>
      </w:r>
      <w:r w:rsidR="00FB75F5">
        <w:rPr>
          <w:rFonts w:ascii="Arial" w:hAnsi="Arial" w:cs="Arial"/>
          <w:sz w:val="24"/>
          <w:szCs w:val="24"/>
          <w:lang w:val="en-US"/>
        </w:rPr>
        <w:t>‘</w:t>
      </w:r>
      <w:r w:rsidR="00B8068B">
        <w:rPr>
          <w:rFonts w:ascii="Arial" w:hAnsi="Arial" w:cs="Arial"/>
          <w:sz w:val="24"/>
          <w:szCs w:val="24"/>
          <w:lang w:val="en-US"/>
        </w:rPr>
        <w:t>Towards an Explicit Research Methodology: Adapting Research Onion Model for Futures Studies</w:t>
      </w:r>
      <w:r w:rsidR="00FB75F5">
        <w:rPr>
          <w:rFonts w:ascii="Arial" w:hAnsi="Arial" w:cs="Arial"/>
          <w:sz w:val="24"/>
          <w:szCs w:val="24"/>
          <w:lang w:val="en-US"/>
        </w:rPr>
        <w:t>’,</w:t>
      </w:r>
      <w:r w:rsidR="00755188">
        <w:rPr>
          <w:rFonts w:ascii="Arial" w:hAnsi="Arial" w:cs="Arial"/>
          <w:sz w:val="24"/>
          <w:szCs w:val="24"/>
          <w:lang w:val="en-US"/>
        </w:rPr>
        <w:t xml:space="preserve"> </w:t>
      </w:r>
      <w:r w:rsidR="00755188" w:rsidRPr="00FF5625">
        <w:rPr>
          <w:rFonts w:ascii="Arial" w:hAnsi="Arial" w:cs="Arial"/>
          <w:i/>
          <w:iCs/>
          <w:sz w:val="24"/>
          <w:szCs w:val="24"/>
          <w:lang w:val="en-US"/>
        </w:rPr>
        <w:t>Journal of Future Studies</w:t>
      </w:r>
      <w:r w:rsidR="00FB75F5">
        <w:rPr>
          <w:rFonts w:ascii="Arial" w:hAnsi="Arial" w:cs="Arial"/>
          <w:sz w:val="24"/>
          <w:szCs w:val="24"/>
          <w:lang w:val="en-US"/>
        </w:rPr>
        <w:t>, 23(2)</w:t>
      </w:r>
      <w:r w:rsidR="00FF5625">
        <w:rPr>
          <w:rFonts w:ascii="Arial" w:hAnsi="Arial" w:cs="Arial"/>
          <w:sz w:val="24"/>
          <w:szCs w:val="24"/>
          <w:lang w:val="en-US"/>
        </w:rPr>
        <w:t>, pp.29-44.</w:t>
      </w:r>
    </w:p>
    <w:p w14:paraId="086F8608" w14:textId="716F29AF" w:rsidR="00735692" w:rsidRDefault="00735692"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lang w:val="en-US"/>
        </w:rPr>
        <w:lastRenderedPageBreak/>
        <w:t xml:space="preserve">Ramos, D. (2021) </w:t>
      </w:r>
      <w:r w:rsidRPr="00846AB3">
        <w:rPr>
          <w:rFonts w:ascii="Arial" w:hAnsi="Arial" w:cs="Arial"/>
          <w:i/>
          <w:iCs/>
          <w:sz w:val="24"/>
          <w:szCs w:val="24"/>
          <w:lang w:val="en-US"/>
        </w:rPr>
        <w:t>The Advantages and Limitations of Gantt Charts in Project Management</w:t>
      </w:r>
      <w:r>
        <w:rPr>
          <w:rFonts w:ascii="Arial" w:hAnsi="Arial" w:cs="Arial"/>
          <w:sz w:val="24"/>
          <w:szCs w:val="24"/>
          <w:lang w:val="en-US"/>
        </w:rPr>
        <w:t xml:space="preserve">. Available: &lt; </w:t>
      </w:r>
      <w:hyperlink r:id="rId18" w:history="1">
        <w:r w:rsidR="00846AB3" w:rsidRPr="006E38E7">
          <w:rPr>
            <w:rStyle w:val="Hyperlink"/>
            <w:rFonts w:ascii="Arial" w:hAnsi="Arial" w:cs="Arial"/>
            <w:sz w:val="24"/>
            <w:szCs w:val="24"/>
            <w:lang w:val="en-US"/>
          </w:rPr>
          <w:t>https://www.smartsheet.com/content/gantt-chart-pros-cons</w:t>
        </w:r>
      </w:hyperlink>
      <w:r w:rsidR="00846AB3">
        <w:rPr>
          <w:rFonts w:ascii="Arial" w:hAnsi="Arial" w:cs="Arial"/>
          <w:sz w:val="24"/>
          <w:szCs w:val="24"/>
          <w:lang w:val="en-US"/>
        </w:rPr>
        <w:t xml:space="preserve"> &gt; [Accessed: 11</w:t>
      </w:r>
      <w:r w:rsidR="00846AB3" w:rsidRPr="00846AB3">
        <w:rPr>
          <w:rFonts w:ascii="Arial" w:hAnsi="Arial" w:cs="Arial"/>
          <w:sz w:val="24"/>
          <w:szCs w:val="24"/>
          <w:vertAlign w:val="superscript"/>
          <w:lang w:val="en-US"/>
        </w:rPr>
        <w:t>th</w:t>
      </w:r>
      <w:r w:rsidR="00846AB3">
        <w:rPr>
          <w:rFonts w:ascii="Arial" w:hAnsi="Arial" w:cs="Arial"/>
          <w:sz w:val="24"/>
          <w:szCs w:val="24"/>
          <w:lang w:val="en-US"/>
        </w:rPr>
        <w:t xml:space="preserve"> March 2022].</w:t>
      </w:r>
    </w:p>
    <w:p w14:paraId="77ECCA70" w14:textId="0B2B0C32" w:rsidR="00996DBF" w:rsidRPr="00456DFF" w:rsidRDefault="00496E4A" w:rsidP="00696E52">
      <w:pPr>
        <w:pStyle w:val="ListParagraph"/>
        <w:numPr>
          <w:ilvl w:val="0"/>
          <w:numId w:val="18"/>
        </w:numPr>
        <w:spacing w:line="480" w:lineRule="auto"/>
        <w:rPr>
          <w:rFonts w:ascii="Arial" w:hAnsi="Arial" w:cs="Arial"/>
          <w:sz w:val="24"/>
          <w:szCs w:val="24"/>
          <w:lang w:val="en-US"/>
        </w:rPr>
      </w:pPr>
      <w:r w:rsidRPr="00010639">
        <w:rPr>
          <w:rFonts w:ascii="Arial" w:hAnsi="Arial" w:cs="Arial"/>
          <w:sz w:val="24"/>
          <w:szCs w:val="24"/>
          <w:lang w:val="en-US"/>
        </w:rPr>
        <w:t>Saunders, M., Lewis, P</w:t>
      </w:r>
      <w:r w:rsidR="0078540D" w:rsidRPr="00010639">
        <w:rPr>
          <w:rFonts w:ascii="Arial" w:hAnsi="Arial" w:cs="Arial"/>
          <w:sz w:val="24"/>
          <w:szCs w:val="24"/>
          <w:lang w:val="en-US"/>
        </w:rPr>
        <w:t>. and Thornhill, A. (2007)</w:t>
      </w:r>
      <w:r w:rsidR="00CD676C" w:rsidRPr="00010639">
        <w:rPr>
          <w:rFonts w:ascii="Arial" w:hAnsi="Arial" w:cs="Arial"/>
          <w:sz w:val="24"/>
          <w:szCs w:val="24"/>
          <w:lang w:val="en-US"/>
        </w:rPr>
        <w:t xml:space="preserve"> Research Methods</w:t>
      </w:r>
      <w:r w:rsidR="006971B2" w:rsidRPr="00010639">
        <w:rPr>
          <w:rFonts w:ascii="Arial" w:hAnsi="Arial" w:cs="Arial"/>
          <w:sz w:val="24"/>
          <w:szCs w:val="24"/>
          <w:lang w:val="en-US"/>
        </w:rPr>
        <w:t xml:space="preserve"> for Business Students. 4</w:t>
      </w:r>
      <w:r w:rsidR="006971B2" w:rsidRPr="00010639">
        <w:rPr>
          <w:rFonts w:ascii="Arial" w:hAnsi="Arial" w:cs="Arial"/>
          <w:sz w:val="24"/>
          <w:szCs w:val="24"/>
          <w:vertAlign w:val="superscript"/>
          <w:lang w:val="en-US"/>
        </w:rPr>
        <w:t>th</w:t>
      </w:r>
      <w:r w:rsidR="006971B2" w:rsidRPr="00010639">
        <w:rPr>
          <w:rFonts w:ascii="Arial" w:hAnsi="Arial" w:cs="Arial"/>
          <w:sz w:val="24"/>
          <w:szCs w:val="24"/>
          <w:lang w:val="en-US"/>
        </w:rPr>
        <w:t xml:space="preserve"> ed. Available: &lt;</w:t>
      </w:r>
      <w:r w:rsidR="00010639" w:rsidRPr="00010639">
        <w:rPr>
          <w:rFonts w:ascii="Arial" w:hAnsi="Arial" w:cs="Arial"/>
          <w:sz w:val="24"/>
          <w:szCs w:val="24"/>
          <w:lang w:val="en-US"/>
        </w:rPr>
        <w:t xml:space="preserve"> </w:t>
      </w:r>
      <w:hyperlink r:id="rId19" w:history="1">
        <w:r w:rsidR="00010639" w:rsidRPr="00010639">
          <w:rPr>
            <w:rStyle w:val="Hyperlink"/>
            <w:rFonts w:ascii="Arial" w:hAnsi="Arial" w:cs="Arial"/>
            <w:sz w:val="24"/>
            <w:szCs w:val="24"/>
            <w:shd w:val="clear" w:color="auto" w:fill="FFFFFF"/>
          </w:rPr>
          <w:t>https://sfa2142120804c535.jimcontent.com/download/version/1436278548/module/10058477483/name/Research_Methods_for_Business_Students.pdf</w:t>
        </w:r>
      </w:hyperlink>
      <w:r w:rsidR="00996DBF" w:rsidRPr="00010639">
        <w:rPr>
          <w:rFonts w:ascii="Arial" w:hAnsi="Arial" w:cs="Arial"/>
          <w:sz w:val="24"/>
          <w:szCs w:val="24"/>
          <w:lang w:val="en-US"/>
        </w:rPr>
        <w:t xml:space="preserve"> </w:t>
      </w:r>
      <w:r w:rsidR="00996DBF" w:rsidRPr="00010639">
        <w:rPr>
          <w:rFonts w:ascii="Arial" w:hAnsi="Arial" w:cs="Arial"/>
          <w:sz w:val="24"/>
          <w:szCs w:val="24"/>
          <w:shd w:val="clear" w:color="auto" w:fill="FFFFFF"/>
        </w:rPr>
        <w:t>&gt; [Accessed: 07</w:t>
      </w:r>
      <w:r w:rsidR="00EF5C92" w:rsidRPr="00EF5C92">
        <w:rPr>
          <w:rFonts w:ascii="Arial" w:hAnsi="Arial" w:cs="Arial"/>
          <w:sz w:val="24"/>
          <w:szCs w:val="24"/>
          <w:shd w:val="clear" w:color="auto" w:fill="FFFFFF"/>
          <w:vertAlign w:val="superscript"/>
        </w:rPr>
        <w:t>th</w:t>
      </w:r>
      <w:r w:rsidR="00996DBF" w:rsidRPr="00010639">
        <w:rPr>
          <w:rFonts w:ascii="Arial" w:hAnsi="Arial" w:cs="Arial"/>
          <w:sz w:val="24"/>
          <w:szCs w:val="24"/>
          <w:shd w:val="clear" w:color="auto" w:fill="FFFFFF"/>
        </w:rPr>
        <w:t xml:space="preserve"> March 2022].</w:t>
      </w:r>
    </w:p>
    <w:p w14:paraId="0CE8B12A" w14:textId="4D6E6172" w:rsidR="00456DFF" w:rsidRPr="000E4818" w:rsidRDefault="00456DFF"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shd w:val="clear" w:color="auto" w:fill="FFFFFF"/>
        </w:rPr>
        <w:t xml:space="preserve">Saunders, </w:t>
      </w:r>
      <w:r w:rsidR="00E97699">
        <w:rPr>
          <w:rFonts w:ascii="Arial" w:hAnsi="Arial" w:cs="Arial"/>
          <w:sz w:val="24"/>
          <w:szCs w:val="24"/>
          <w:shd w:val="clear" w:color="auto" w:fill="FFFFFF"/>
        </w:rPr>
        <w:t xml:space="preserve">M. (2019) </w:t>
      </w:r>
      <w:r w:rsidR="00E97699" w:rsidRPr="00CD085E">
        <w:rPr>
          <w:rFonts w:ascii="Arial" w:hAnsi="Arial" w:cs="Arial"/>
          <w:i/>
          <w:iCs/>
          <w:sz w:val="24"/>
          <w:szCs w:val="24"/>
          <w:shd w:val="clear" w:color="auto" w:fill="FFFFFF"/>
        </w:rPr>
        <w:t>Research Methods for business Students</w:t>
      </w:r>
      <w:r w:rsidR="00444DD4">
        <w:rPr>
          <w:rFonts w:ascii="Arial" w:hAnsi="Arial" w:cs="Arial"/>
          <w:sz w:val="24"/>
          <w:szCs w:val="24"/>
          <w:shd w:val="clear" w:color="auto" w:fill="FFFFFF"/>
        </w:rPr>
        <w:t xml:space="preserve">. Available: &lt; </w:t>
      </w:r>
      <w:hyperlink r:id="rId20" w:history="1">
        <w:r w:rsidR="00CD085E" w:rsidRPr="006E38E7">
          <w:rPr>
            <w:rStyle w:val="Hyperlink"/>
            <w:rFonts w:ascii="Arial" w:hAnsi="Arial" w:cs="Arial"/>
            <w:sz w:val="24"/>
            <w:szCs w:val="24"/>
            <w:shd w:val="clear" w:color="auto" w:fill="FFFFFF"/>
          </w:rPr>
          <w:t>https://www.researchgate.net/publication/330760964_Research_Methods_for_Business_Students_Chapter_4_Understanding_research_philosophy_and_approaches_to_theory_development</w:t>
        </w:r>
      </w:hyperlink>
      <w:r w:rsidR="00CD085E">
        <w:rPr>
          <w:rFonts w:ascii="Arial" w:hAnsi="Arial" w:cs="Arial"/>
          <w:sz w:val="24"/>
          <w:szCs w:val="24"/>
          <w:shd w:val="clear" w:color="auto" w:fill="FFFFFF"/>
        </w:rPr>
        <w:t xml:space="preserve"> &gt; [Accessed: 09</w:t>
      </w:r>
      <w:r w:rsidR="00EF5C92" w:rsidRPr="00EF5C92">
        <w:rPr>
          <w:rFonts w:ascii="Arial" w:hAnsi="Arial" w:cs="Arial"/>
          <w:sz w:val="24"/>
          <w:szCs w:val="24"/>
          <w:shd w:val="clear" w:color="auto" w:fill="FFFFFF"/>
          <w:vertAlign w:val="superscript"/>
        </w:rPr>
        <w:t>th</w:t>
      </w:r>
      <w:r w:rsidR="00CD085E">
        <w:rPr>
          <w:rFonts w:ascii="Arial" w:hAnsi="Arial" w:cs="Arial"/>
          <w:sz w:val="24"/>
          <w:szCs w:val="24"/>
          <w:shd w:val="clear" w:color="auto" w:fill="FFFFFF"/>
        </w:rPr>
        <w:t xml:space="preserve"> March 2022].</w:t>
      </w:r>
    </w:p>
    <w:p w14:paraId="21102A25" w14:textId="6DBC7C5F" w:rsidR="000E4818" w:rsidRPr="002F602D" w:rsidRDefault="000E4818"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shd w:val="clear" w:color="auto" w:fill="FFFFFF"/>
        </w:rPr>
        <w:t xml:space="preserve">Smart Survey (2022) </w:t>
      </w:r>
      <w:r w:rsidRPr="000A61CD">
        <w:rPr>
          <w:rFonts w:ascii="Arial" w:hAnsi="Arial" w:cs="Arial"/>
          <w:i/>
          <w:iCs/>
          <w:sz w:val="24"/>
          <w:szCs w:val="24"/>
          <w:shd w:val="clear" w:color="auto" w:fill="FFFFFF"/>
        </w:rPr>
        <w:t>Primary Research Methods Explained</w:t>
      </w:r>
      <w:r>
        <w:rPr>
          <w:rFonts w:ascii="Arial" w:hAnsi="Arial" w:cs="Arial"/>
          <w:sz w:val="24"/>
          <w:szCs w:val="24"/>
          <w:shd w:val="clear" w:color="auto" w:fill="FFFFFF"/>
        </w:rPr>
        <w:t xml:space="preserve">. Available: &lt; </w:t>
      </w:r>
      <w:hyperlink r:id="rId21" w:history="1">
        <w:r w:rsidR="00CA378C" w:rsidRPr="006E38E7">
          <w:rPr>
            <w:rStyle w:val="Hyperlink"/>
            <w:rFonts w:ascii="Arial" w:hAnsi="Arial" w:cs="Arial"/>
            <w:sz w:val="24"/>
            <w:szCs w:val="24"/>
            <w:shd w:val="clear" w:color="auto" w:fill="FFFFFF"/>
          </w:rPr>
          <w:t>https://www.smartsurvey.co.uk/articles/primary-research-methods#:~:text=Primary%20research%20means%20going%20directly,customer%20perceptions%20of%20their%20brand</w:t>
        </w:r>
      </w:hyperlink>
      <w:r w:rsidR="00CA378C" w:rsidRPr="00CA378C">
        <w:rPr>
          <w:rFonts w:ascii="Arial" w:hAnsi="Arial" w:cs="Arial"/>
          <w:sz w:val="24"/>
          <w:szCs w:val="24"/>
          <w:shd w:val="clear" w:color="auto" w:fill="FFFFFF"/>
        </w:rPr>
        <w:t>.</w:t>
      </w:r>
      <w:r w:rsidR="00CA378C">
        <w:rPr>
          <w:rFonts w:ascii="Arial" w:hAnsi="Arial" w:cs="Arial"/>
          <w:sz w:val="24"/>
          <w:szCs w:val="24"/>
          <w:shd w:val="clear" w:color="auto" w:fill="FFFFFF"/>
        </w:rPr>
        <w:t xml:space="preserve"> &gt; [Accessed: 11</w:t>
      </w:r>
      <w:r w:rsidR="00EF5C92" w:rsidRPr="00EF5C92">
        <w:rPr>
          <w:rFonts w:ascii="Arial" w:hAnsi="Arial" w:cs="Arial"/>
          <w:sz w:val="24"/>
          <w:szCs w:val="24"/>
          <w:shd w:val="clear" w:color="auto" w:fill="FFFFFF"/>
          <w:vertAlign w:val="superscript"/>
        </w:rPr>
        <w:t>th</w:t>
      </w:r>
      <w:r w:rsidR="00CA378C">
        <w:rPr>
          <w:rFonts w:ascii="Arial" w:hAnsi="Arial" w:cs="Arial"/>
          <w:sz w:val="24"/>
          <w:szCs w:val="24"/>
          <w:shd w:val="clear" w:color="auto" w:fill="FFFFFF"/>
        </w:rPr>
        <w:t xml:space="preserve"> March 2022].</w:t>
      </w:r>
    </w:p>
    <w:p w14:paraId="666672B6" w14:textId="0E409158" w:rsidR="002F602D" w:rsidRPr="00010639" w:rsidRDefault="002F602D" w:rsidP="00696E52">
      <w:pPr>
        <w:pStyle w:val="ListParagraph"/>
        <w:numPr>
          <w:ilvl w:val="0"/>
          <w:numId w:val="18"/>
        </w:numPr>
        <w:spacing w:line="480" w:lineRule="auto"/>
        <w:rPr>
          <w:rFonts w:ascii="Arial" w:hAnsi="Arial" w:cs="Arial"/>
          <w:sz w:val="24"/>
          <w:szCs w:val="24"/>
          <w:lang w:val="en-US"/>
        </w:rPr>
      </w:pPr>
      <w:r>
        <w:rPr>
          <w:rFonts w:ascii="Arial" w:hAnsi="Arial" w:cs="Arial"/>
          <w:sz w:val="24"/>
          <w:szCs w:val="24"/>
          <w:shd w:val="clear" w:color="auto" w:fill="FFFFFF"/>
        </w:rPr>
        <w:t xml:space="preserve">Villers, R. (2012) </w:t>
      </w:r>
      <w:r w:rsidRPr="00570911">
        <w:rPr>
          <w:rFonts w:ascii="Arial" w:hAnsi="Arial" w:cs="Arial"/>
          <w:i/>
          <w:iCs/>
          <w:sz w:val="24"/>
          <w:szCs w:val="24"/>
          <w:shd w:val="clear" w:color="auto" w:fill="FFFFFF"/>
        </w:rPr>
        <w:t>Models for interpretive information system research</w:t>
      </w:r>
      <w:r>
        <w:rPr>
          <w:rFonts w:ascii="Arial" w:hAnsi="Arial" w:cs="Arial"/>
          <w:sz w:val="24"/>
          <w:szCs w:val="24"/>
          <w:shd w:val="clear" w:color="auto" w:fill="FFFFFF"/>
        </w:rPr>
        <w:t xml:space="preserve">. Available: &lt; </w:t>
      </w:r>
      <w:hyperlink r:id="rId22" w:history="1">
        <w:r w:rsidR="00570911" w:rsidRPr="006E38E7">
          <w:rPr>
            <w:rStyle w:val="Hyperlink"/>
            <w:rFonts w:ascii="Arial" w:hAnsi="Arial" w:cs="Arial"/>
            <w:sz w:val="24"/>
            <w:szCs w:val="24"/>
            <w:shd w:val="clear" w:color="auto" w:fill="FFFFFF"/>
          </w:rPr>
          <w:t>https://www.researchgate.net/publication/290307991_Models_for_Interpretive_Information_Systems_Research_Part_2_Design_Research_Development_Research_Design-Science_Research_and_Design-Based_Research_-_A_Meta-Study_and_Examples</w:t>
        </w:r>
      </w:hyperlink>
      <w:r w:rsidR="00570911">
        <w:rPr>
          <w:rFonts w:ascii="Arial" w:hAnsi="Arial" w:cs="Arial"/>
          <w:sz w:val="24"/>
          <w:szCs w:val="24"/>
          <w:shd w:val="clear" w:color="auto" w:fill="FFFFFF"/>
        </w:rPr>
        <w:t xml:space="preserve"> &gt; [Accessed: 09</w:t>
      </w:r>
      <w:r w:rsidR="00EF5C92" w:rsidRPr="00EF5C92">
        <w:rPr>
          <w:rFonts w:ascii="Arial" w:hAnsi="Arial" w:cs="Arial"/>
          <w:sz w:val="24"/>
          <w:szCs w:val="24"/>
          <w:shd w:val="clear" w:color="auto" w:fill="FFFFFF"/>
          <w:vertAlign w:val="superscript"/>
        </w:rPr>
        <w:t>th</w:t>
      </w:r>
      <w:r w:rsidR="00570911">
        <w:rPr>
          <w:rFonts w:ascii="Arial" w:hAnsi="Arial" w:cs="Arial"/>
          <w:sz w:val="24"/>
          <w:szCs w:val="24"/>
          <w:shd w:val="clear" w:color="auto" w:fill="FFFFFF"/>
        </w:rPr>
        <w:t xml:space="preserve"> March 2022].</w:t>
      </w:r>
    </w:p>
    <w:p w14:paraId="6D447FEE" w14:textId="77777777" w:rsidR="00996DBF" w:rsidRPr="00D16FF5" w:rsidRDefault="00996DBF" w:rsidP="00D16FF5">
      <w:pPr>
        <w:rPr>
          <w:rFonts w:ascii="Arial" w:hAnsi="Arial" w:cs="Arial"/>
          <w:sz w:val="24"/>
          <w:szCs w:val="24"/>
          <w:lang w:val="en-US"/>
        </w:rPr>
      </w:pPr>
    </w:p>
    <w:sectPr w:rsidR="00996DBF" w:rsidRPr="00D16F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66B65"/>
    <w:multiLevelType w:val="hybridMultilevel"/>
    <w:tmpl w:val="AC8868B4"/>
    <w:lvl w:ilvl="0" w:tplc="0B82FD64">
      <w:numFmt w:val="bullet"/>
      <w:lvlText w:val="-"/>
      <w:lvlJc w:val="left"/>
      <w:pPr>
        <w:ind w:left="115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544ADB"/>
    <w:multiLevelType w:val="multilevel"/>
    <w:tmpl w:val="F64EA842"/>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FB4D7F"/>
    <w:multiLevelType w:val="hybridMultilevel"/>
    <w:tmpl w:val="AC0023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B827FA4"/>
    <w:multiLevelType w:val="hybridMultilevel"/>
    <w:tmpl w:val="36247B3E"/>
    <w:lvl w:ilvl="0" w:tplc="0B82FD64">
      <w:numFmt w:val="bullet"/>
      <w:lvlText w:val="-"/>
      <w:lvlJc w:val="left"/>
      <w:pPr>
        <w:ind w:left="115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A65703"/>
    <w:multiLevelType w:val="hybridMultilevel"/>
    <w:tmpl w:val="C3644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7AA70DF"/>
    <w:multiLevelType w:val="hybridMultilevel"/>
    <w:tmpl w:val="D51066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A890546"/>
    <w:multiLevelType w:val="hybridMultilevel"/>
    <w:tmpl w:val="0DB4165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322F67EB"/>
    <w:multiLevelType w:val="hybridMultilevel"/>
    <w:tmpl w:val="D744E168"/>
    <w:lvl w:ilvl="0" w:tplc="0B82FD64">
      <w:numFmt w:val="bullet"/>
      <w:lvlText w:val="-"/>
      <w:lvlJc w:val="left"/>
      <w:pPr>
        <w:ind w:left="1440" w:hanging="360"/>
      </w:pPr>
      <w:rPr>
        <w:rFonts w:ascii="Arial" w:eastAsiaTheme="minorHAnsi" w:hAnsi="Arial" w:cs="Aria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8" w15:restartNumberingAfterBreak="0">
    <w:nsid w:val="34711264"/>
    <w:multiLevelType w:val="hybridMultilevel"/>
    <w:tmpl w:val="730AE8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6B27978"/>
    <w:multiLevelType w:val="hybridMultilevel"/>
    <w:tmpl w:val="7A5697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1EB0505"/>
    <w:multiLevelType w:val="hybridMultilevel"/>
    <w:tmpl w:val="5EF8B026"/>
    <w:lvl w:ilvl="0" w:tplc="0B82FD64">
      <w:numFmt w:val="bullet"/>
      <w:lvlText w:val="-"/>
      <w:lvlJc w:val="left"/>
      <w:pPr>
        <w:ind w:left="1440" w:hanging="360"/>
      </w:pPr>
      <w:rPr>
        <w:rFonts w:ascii="Arial" w:eastAsiaTheme="minorHAnsi" w:hAnsi="Arial" w:cs="Aria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 w15:restartNumberingAfterBreak="0">
    <w:nsid w:val="48DD1762"/>
    <w:multiLevelType w:val="hybridMultilevel"/>
    <w:tmpl w:val="5F7EE0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9200F90"/>
    <w:multiLevelType w:val="multilevel"/>
    <w:tmpl w:val="F64EA842"/>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4864F8"/>
    <w:multiLevelType w:val="hybridMultilevel"/>
    <w:tmpl w:val="75E095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5F42904"/>
    <w:multiLevelType w:val="hybridMultilevel"/>
    <w:tmpl w:val="8C5E8148"/>
    <w:lvl w:ilvl="0" w:tplc="0B82FD64">
      <w:numFmt w:val="bullet"/>
      <w:lvlText w:val="-"/>
      <w:lvlJc w:val="left"/>
      <w:pPr>
        <w:ind w:left="1440" w:hanging="360"/>
      </w:pPr>
      <w:rPr>
        <w:rFonts w:ascii="Arial" w:eastAsiaTheme="minorHAnsi" w:hAnsi="Arial" w:cs="Aria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5" w15:restartNumberingAfterBreak="0">
    <w:nsid w:val="5D60740E"/>
    <w:multiLevelType w:val="hybridMultilevel"/>
    <w:tmpl w:val="1CBCAB18"/>
    <w:lvl w:ilvl="0" w:tplc="0B82FD64">
      <w:numFmt w:val="bullet"/>
      <w:lvlText w:val="-"/>
      <w:lvlJc w:val="left"/>
      <w:pPr>
        <w:ind w:left="1440" w:hanging="360"/>
      </w:pPr>
      <w:rPr>
        <w:rFonts w:ascii="Arial" w:eastAsiaTheme="minorHAnsi" w:hAnsi="Arial" w:cs="Aria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6" w15:restartNumberingAfterBreak="0">
    <w:nsid w:val="65D44768"/>
    <w:multiLevelType w:val="hybridMultilevel"/>
    <w:tmpl w:val="A7142D5A"/>
    <w:lvl w:ilvl="0" w:tplc="0B82FD64">
      <w:numFmt w:val="bullet"/>
      <w:lvlText w:val="-"/>
      <w:lvlJc w:val="left"/>
      <w:pPr>
        <w:ind w:left="430" w:hanging="360"/>
      </w:pPr>
      <w:rPr>
        <w:rFonts w:ascii="Arial" w:eastAsiaTheme="minorHAnsi"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17" w15:restartNumberingAfterBreak="0">
    <w:nsid w:val="72CE10E3"/>
    <w:multiLevelType w:val="hybridMultilevel"/>
    <w:tmpl w:val="1FC4E6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35D0D9C"/>
    <w:multiLevelType w:val="multilevel"/>
    <w:tmpl w:val="F64EA842"/>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9CA0DA8"/>
    <w:multiLevelType w:val="hybridMultilevel"/>
    <w:tmpl w:val="6B5E61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17"/>
  </w:num>
  <w:num w:numId="3">
    <w:abstractNumId w:val="8"/>
  </w:num>
  <w:num w:numId="4">
    <w:abstractNumId w:val="13"/>
  </w:num>
  <w:num w:numId="5">
    <w:abstractNumId w:val="16"/>
  </w:num>
  <w:num w:numId="6">
    <w:abstractNumId w:val="4"/>
  </w:num>
  <w:num w:numId="7">
    <w:abstractNumId w:val="10"/>
  </w:num>
  <w:num w:numId="8">
    <w:abstractNumId w:val="0"/>
  </w:num>
  <w:num w:numId="9">
    <w:abstractNumId w:val="15"/>
  </w:num>
  <w:num w:numId="10">
    <w:abstractNumId w:val="3"/>
  </w:num>
  <w:num w:numId="11">
    <w:abstractNumId w:val="14"/>
  </w:num>
  <w:num w:numId="12">
    <w:abstractNumId w:val="7"/>
  </w:num>
  <w:num w:numId="13">
    <w:abstractNumId w:val="12"/>
  </w:num>
  <w:num w:numId="14">
    <w:abstractNumId w:val="18"/>
  </w:num>
  <w:num w:numId="15">
    <w:abstractNumId w:val="19"/>
  </w:num>
  <w:num w:numId="16">
    <w:abstractNumId w:val="9"/>
  </w:num>
  <w:num w:numId="17">
    <w:abstractNumId w:val="11"/>
  </w:num>
  <w:num w:numId="18">
    <w:abstractNumId w:val="1"/>
  </w:num>
  <w:num w:numId="19">
    <w:abstractNumId w:val="6"/>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62A"/>
    <w:rsid w:val="00010639"/>
    <w:rsid w:val="00014F56"/>
    <w:rsid w:val="000238BD"/>
    <w:rsid w:val="000245D1"/>
    <w:rsid w:val="000417A4"/>
    <w:rsid w:val="00046BAC"/>
    <w:rsid w:val="0005796C"/>
    <w:rsid w:val="00070298"/>
    <w:rsid w:val="000856AB"/>
    <w:rsid w:val="0008573F"/>
    <w:rsid w:val="000A2779"/>
    <w:rsid w:val="000A61CD"/>
    <w:rsid w:val="000C38DB"/>
    <w:rsid w:val="000E3813"/>
    <w:rsid w:val="000E4818"/>
    <w:rsid w:val="000E4BFF"/>
    <w:rsid w:val="00104ADE"/>
    <w:rsid w:val="001173C7"/>
    <w:rsid w:val="001361D7"/>
    <w:rsid w:val="00151D32"/>
    <w:rsid w:val="001769A9"/>
    <w:rsid w:val="00193E38"/>
    <w:rsid w:val="001957F6"/>
    <w:rsid w:val="001B1E31"/>
    <w:rsid w:val="001C422A"/>
    <w:rsid w:val="001E3AC1"/>
    <w:rsid w:val="00251839"/>
    <w:rsid w:val="00297EC9"/>
    <w:rsid w:val="002B53A3"/>
    <w:rsid w:val="002E44C4"/>
    <w:rsid w:val="002E492E"/>
    <w:rsid w:val="002F4334"/>
    <w:rsid w:val="002F602D"/>
    <w:rsid w:val="00300A42"/>
    <w:rsid w:val="00316205"/>
    <w:rsid w:val="00316988"/>
    <w:rsid w:val="00324456"/>
    <w:rsid w:val="00325A47"/>
    <w:rsid w:val="00336BE9"/>
    <w:rsid w:val="003419DE"/>
    <w:rsid w:val="00344B79"/>
    <w:rsid w:val="003A24F7"/>
    <w:rsid w:val="003A6981"/>
    <w:rsid w:val="003B7811"/>
    <w:rsid w:val="003C027F"/>
    <w:rsid w:val="003C21F5"/>
    <w:rsid w:val="003C5F69"/>
    <w:rsid w:val="003D5ABD"/>
    <w:rsid w:val="003E3F71"/>
    <w:rsid w:val="003F4BA5"/>
    <w:rsid w:val="00412480"/>
    <w:rsid w:val="00421F3A"/>
    <w:rsid w:val="0042281A"/>
    <w:rsid w:val="004336FE"/>
    <w:rsid w:val="00444DD4"/>
    <w:rsid w:val="00456DFF"/>
    <w:rsid w:val="00465381"/>
    <w:rsid w:val="004702E8"/>
    <w:rsid w:val="00487100"/>
    <w:rsid w:val="00493F52"/>
    <w:rsid w:val="00496E4A"/>
    <w:rsid w:val="004A228B"/>
    <w:rsid w:val="004B28E0"/>
    <w:rsid w:val="004B6559"/>
    <w:rsid w:val="004C33F6"/>
    <w:rsid w:val="004C5AD4"/>
    <w:rsid w:val="004E0A8F"/>
    <w:rsid w:val="004E3F70"/>
    <w:rsid w:val="004E43B9"/>
    <w:rsid w:val="004E78AC"/>
    <w:rsid w:val="004F4EF7"/>
    <w:rsid w:val="004F5E0D"/>
    <w:rsid w:val="00512CA3"/>
    <w:rsid w:val="00545774"/>
    <w:rsid w:val="00562AD2"/>
    <w:rsid w:val="00570911"/>
    <w:rsid w:val="005915B2"/>
    <w:rsid w:val="005A00BF"/>
    <w:rsid w:val="005A0271"/>
    <w:rsid w:val="005C093A"/>
    <w:rsid w:val="005C315F"/>
    <w:rsid w:val="005C71E9"/>
    <w:rsid w:val="005C7345"/>
    <w:rsid w:val="00600979"/>
    <w:rsid w:val="0061253A"/>
    <w:rsid w:val="006154AF"/>
    <w:rsid w:val="00622B98"/>
    <w:rsid w:val="0062615F"/>
    <w:rsid w:val="00640DAC"/>
    <w:rsid w:val="00647B4A"/>
    <w:rsid w:val="00660886"/>
    <w:rsid w:val="00691364"/>
    <w:rsid w:val="006928E8"/>
    <w:rsid w:val="00696E52"/>
    <w:rsid w:val="006971B2"/>
    <w:rsid w:val="006C5414"/>
    <w:rsid w:val="006C6B9C"/>
    <w:rsid w:val="006F4FCE"/>
    <w:rsid w:val="006F674D"/>
    <w:rsid w:val="007146EF"/>
    <w:rsid w:val="00727742"/>
    <w:rsid w:val="007331FF"/>
    <w:rsid w:val="00735692"/>
    <w:rsid w:val="007370F9"/>
    <w:rsid w:val="00751714"/>
    <w:rsid w:val="00755188"/>
    <w:rsid w:val="0078421B"/>
    <w:rsid w:val="0078540D"/>
    <w:rsid w:val="00797C3B"/>
    <w:rsid w:val="007B2C09"/>
    <w:rsid w:val="007C07E8"/>
    <w:rsid w:val="00801801"/>
    <w:rsid w:val="00802F9E"/>
    <w:rsid w:val="00805836"/>
    <w:rsid w:val="0082412F"/>
    <w:rsid w:val="00831D10"/>
    <w:rsid w:val="00846AB3"/>
    <w:rsid w:val="00846FC6"/>
    <w:rsid w:val="00854740"/>
    <w:rsid w:val="00866F90"/>
    <w:rsid w:val="008730E2"/>
    <w:rsid w:val="008A1F31"/>
    <w:rsid w:val="008B2C1F"/>
    <w:rsid w:val="008D3D2B"/>
    <w:rsid w:val="008F5F94"/>
    <w:rsid w:val="009023C0"/>
    <w:rsid w:val="00907668"/>
    <w:rsid w:val="009119C7"/>
    <w:rsid w:val="00924F4D"/>
    <w:rsid w:val="009902DE"/>
    <w:rsid w:val="009910C5"/>
    <w:rsid w:val="00996DBF"/>
    <w:rsid w:val="009C189C"/>
    <w:rsid w:val="009D1A65"/>
    <w:rsid w:val="009D1F36"/>
    <w:rsid w:val="009D3062"/>
    <w:rsid w:val="009F75CD"/>
    <w:rsid w:val="00A13AAC"/>
    <w:rsid w:val="00A25F85"/>
    <w:rsid w:val="00A30929"/>
    <w:rsid w:val="00A3662B"/>
    <w:rsid w:val="00A53802"/>
    <w:rsid w:val="00A7005D"/>
    <w:rsid w:val="00A70F9E"/>
    <w:rsid w:val="00A8194E"/>
    <w:rsid w:val="00A91D0A"/>
    <w:rsid w:val="00A9575A"/>
    <w:rsid w:val="00AB0DA1"/>
    <w:rsid w:val="00AB1D05"/>
    <w:rsid w:val="00AB307B"/>
    <w:rsid w:val="00AB45FB"/>
    <w:rsid w:val="00AB7AB3"/>
    <w:rsid w:val="00AC2F1F"/>
    <w:rsid w:val="00AD2879"/>
    <w:rsid w:val="00AE1DF6"/>
    <w:rsid w:val="00AF00A9"/>
    <w:rsid w:val="00B01D9E"/>
    <w:rsid w:val="00B065FE"/>
    <w:rsid w:val="00B11CF5"/>
    <w:rsid w:val="00B12669"/>
    <w:rsid w:val="00B148AB"/>
    <w:rsid w:val="00B16CC8"/>
    <w:rsid w:val="00B2538F"/>
    <w:rsid w:val="00B4497C"/>
    <w:rsid w:val="00B573A3"/>
    <w:rsid w:val="00B7213B"/>
    <w:rsid w:val="00B770C7"/>
    <w:rsid w:val="00B8068B"/>
    <w:rsid w:val="00B858F8"/>
    <w:rsid w:val="00BA68E2"/>
    <w:rsid w:val="00BE58FF"/>
    <w:rsid w:val="00BE7479"/>
    <w:rsid w:val="00BF09CD"/>
    <w:rsid w:val="00C0207D"/>
    <w:rsid w:val="00C16338"/>
    <w:rsid w:val="00C25D64"/>
    <w:rsid w:val="00C315DC"/>
    <w:rsid w:val="00C32CA2"/>
    <w:rsid w:val="00C376A7"/>
    <w:rsid w:val="00C453F1"/>
    <w:rsid w:val="00C51AA2"/>
    <w:rsid w:val="00C535C0"/>
    <w:rsid w:val="00C53D8A"/>
    <w:rsid w:val="00C562B3"/>
    <w:rsid w:val="00C607AE"/>
    <w:rsid w:val="00C63840"/>
    <w:rsid w:val="00CA378C"/>
    <w:rsid w:val="00CB6CF4"/>
    <w:rsid w:val="00CC1121"/>
    <w:rsid w:val="00CC328D"/>
    <w:rsid w:val="00CC6D93"/>
    <w:rsid w:val="00CD085E"/>
    <w:rsid w:val="00CD0E7A"/>
    <w:rsid w:val="00CD25E2"/>
    <w:rsid w:val="00CD676C"/>
    <w:rsid w:val="00D12C12"/>
    <w:rsid w:val="00D15BC3"/>
    <w:rsid w:val="00D16FF5"/>
    <w:rsid w:val="00D271FE"/>
    <w:rsid w:val="00D31D65"/>
    <w:rsid w:val="00D35CF7"/>
    <w:rsid w:val="00D373A5"/>
    <w:rsid w:val="00D47F91"/>
    <w:rsid w:val="00D56F9A"/>
    <w:rsid w:val="00D6050E"/>
    <w:rsid w:val="00DB562A"/>
    <w:rsid w:val="00DC1515"/>
    <w:rsid w:val="00DD61CA"/>
    <w:rsid w:val="00DE02E3"/>
    <w:rsid w:val="00DE19F8"/>
    <w:rsid w:val="00E32030"/>
    <w:rsid w:val="00E36412"/>
    <w:rsid w:val="00E41212"/>
    <w:rsid w:val="00E51D69"/>
    <w:rsid w:val="00E55763"/>
    <w:rsid w:val="00E6179E"/>
    <w:rsid w:val="00E63C85"/>
    <w:rsid w:val="00E701E7"/>
    <w:rsid w:val="00E83395"/>
    <w:rsid w:val="00E905C8"/>
    <w:rsid w:val="00E97699"/>
    <w:rsid w:val="00E97F70"/>
    <w:rsid w:val="00EA2AAA"/>
    <w:rsid w:val="00EA5283"/>
    <w:rsid w:val="00EC4A4F"/>
    <w:rsid w:val="00EF5C92"/>
    <w:rsid w:val="00F06D9C"/>
    <w:rsid w:val="00F110CE"/>
    <w:rsid w:val="00F2656D"/>
    <w:rsid w:val="00F356C8"/>
    <w:rsid w:val="00F35ED3"/>
    <w:rsid w:val="00F467CE"/>
    <w:rsid w:val="00F54214"/>
    <w:rsid w:val="00F62ED5"/>
    <w:rsid w:val="00F81E86"/>
    <w:rsid w:val="00FA72C7"/>
    <w:rsid w:val="00FB75F5"/>
    <w:rsid w:val="00FB767D"/>
    <w:rsid w:val="00FC3BA5"/>
    <w:rsid w:val="00FC7C95"/>
    <w:rsid w:val="00FF5625"/>
    <w:rsid w:val="00FF6AF6"/>
    <w:rsid w:val="09646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545AE"/>
  <w15:chartTrackingRefBased/>
  <w15:docId w15:val="{E09902A6-378F-4440-9459-677093150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BE9"/>
    <w:pPr>
      <w:ind w:firstLine="72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73C7"/>
    <w:pPr>
      <w:ind w:left="720"/>
      <w:contextualSpacing/>
    </w:pPr>
  </w:style>
  <w:style w:type="paragraph" w:customStyle="1" w:styleId="paragraph">
    <w:name w:val="paragraph"/>
    <w:basedOn w:val="Normal"/>
    <w:rsid w:val="00251839"/>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1839"/>
  </w:style>
  <w:style w:type="character" w:customStyle="1" w:styleId="eop">
    <w:name w:val="eop"/>
    <w:basedOn w:val="DefaultParagraphFont"/>
    <w:rsid w:val="00251839"/>
  </w:style>
  <w:style w:type="character" w:styleId="Hyperlink">
    <w:name w:val="Hyperlink"/>
    <w:basedOn w:val="DefaultParagraphFont"/>
    <w:uiPriority w:val="99"/>
    <w:unhideWhenUsed/>
    <w:rsid w:val="003F4BA5"/>
    <w:rPr>
      <w:color w:val="0563C1" w:themeColor="hyperlink"/>
      <w:u w:val="single"/>
    </w:rPr>
  </w:style>
  <w:style w:type="character" w:styleId="UnresolvedMention">
    <w:name w:val="Unresolved Mention"/>
    <w:basedOn w:val="DefaultParagraphFont"/>
    <w:uiPriority w:val="99"/>
    <w:semiHidden/>
    <w:unhideWhenUsed/>
    <w:rsid w:val="003F4BA5"/>
    <w:rPr>
      <w:color w:val="605E5C"/>
      <w:shd w:val="clear" w:color="auto" w:fill="E1DFDD"/>
    </w:rPr>
  </w:style>
  <w:style w:type="character" w:styleId="FollowedHyperlink">
    <w:name w:val="FollowedHyperlink"/>
    <w:basedOn w:val="DefaultParagraphFont"/>
    <w:uiPriority w:val="99"/>
    <w:semiHidden/>
    <w:unhideWhenUsed/>
    <w:rsid w:val="003A24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198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martsurvey.co.uk/blog/advantages-of-questionnaires-in-online-research" TargetMode="External"/><Relationship Id="rId18" Type="http://schemas.openxmlformats.org/officeDocument/2006/relationships/hyperlink" Target="https://www.smartsheet.com/content/gantt-chart-pros-cons" TargetMode="External"/><Relationship Id="rId3" Type="http://schemas.openxmlformats.org/officeDocument/2006/relationships/customXml" Target="../customXml/item3.xml"/><Relationship Id="rId21" Type="http://schemas.openxmlformats.org/officeDocument/2006/relationships/hyperlink" Target="https://www.smartsurvey.co.uk/articles/primary-research-methods#:~:text=Primary%20research%20means%20going%20directly,customer%20perceptions%20of%20their%20brand" TargetMode="External"/><Relationship Id="rId7" Type="http://schemas.openxmlformats.org/officeDocument/2006/relationships/webSettings" Target="webSettings.xml"/><Relationship Id="rId12" Type="http://schemas.openxmlformats.org/officeDocument/2006/relationships/hyperlink" Target="https://www.academia.edu/38228560/Alan_Bryman_Social_Research_Methods_4th_Edition_Oxford_University_Press_2012_pdf" TargetMode="External"/><Relationship Id="rId17" Type="http://schemas.openxmlformats.org/officeDocument/2006/relationships/hyperlink" Target="https://www.simplypsychology.org/qualitative-quantitative.html" TargetMode="External"/><Relationship Id="rId2" Type="http://schemas.openxmlformats.org/officeDocument/2006/relationships/customXml" Target="../customXml/item2.xml"/><Relationship Id="rId16" Type="http://schemas.openxmlformats.org/officeDocument/2006/relationships/hyperlink" Target="https://www.researchgate.net/publication/333015026_Chapter_3_-_Research_Methodology_and_Research_Method" TargetMode="External"/><Relationship Id="rId20"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ribbr.com/methodology/triangulation/"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assets.cambridge.org/97811084/86743/frontmatter/9781108486743_frontmatter.pdf" TargetMode="External"/><Relationship Id="rId23" Type="http://schemas.openxmlformats.org/officeDocument/2006/relationships/fontTable" Target="fontTable.xml"/><Relationship Id="rId10" Type="http://schemas.openxmlformats.org/officeDocument/2006/relationships/hyperlink" Target="https://digitalcommons.usf.edu/cgi/viewcontent.cgi?article=1002&amp;context=oa_textbooks" TargetMode="External"/><Relationship Id="rId19" Type="http://schemas.openxmlformats.org/officeDocument/2006/relationships/hyperlink" Target="https://sfa2142120804c535.jimcontent.com/download/version/1436278548/module/10058477483/name/Research_Methods_for_Business_Students.pdf"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uk.sagepub.com/sites/default/files/upm-assets/95073_book_item_95073.pdf" TargetMode="External"/><Relationship Id="rId22" Type="http://schemas.openxmlformats.org/officeDocument/2006/relationships/hyperlink" Target="https://www.researchgate.net/publication/290307991_Models_for_Interpretive_Information_Systems_Research_Part_2_Design_Research_Development_Research_Design-Science_Research_and_Design-Based_Research_-_A_Meta-Study_and_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489d32a8a1ef63b50595d9ceeca1312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bf30c16a69dc509742eb4e45815c7d9"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6D2DA4-B506-4C68-8035-44F60788A7C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02B2773-11D5-420F-ABF4-7EDD0DD847DF}">
  <ds:schemaRefs>
    <ds:schemaRef ds:uri="http://schemas.microsoft.com/sharepoint/v3/contenttype/forms"/>
  </ds:schemaRefs>
</ds:datastoreItem>
</file>

<file path=customXml/itemProps3.xml><?xml version="1.0" encoding="utf-8"?>
<ds:datastoreItem xmlns:ds="http://schemas.openxmlformats.org/officeDocument/2006/customXml" ds:itemID="{7269DBA9-C572-4D8C-A45B-14E6C1BF14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9223</TotalTime>
  <Pages>9</Pages>
  <Words>2025</Words>
  <Characters>11548</Characters>
  <Application>Microsoft Office Word</Application>
  <DocSecurity>0</DocSecurity>
  <Lines>96</Lines>
  <Paragraphs>27</Paragraphs>
  <ScaleCrop>false</ScaleCrop>
  <Company/>
  <LinksUpToDate>false</LinksUpToDate>
  <CharactersWithSpaces>13546</CharactersWithSpaces>
  <SharedDoc>false</SharedDoc>
  <HLinks>
    <vt:vector size="108" baseType="variant">
      <vt:variant>
        <vt:i4>4784143</vt:i4>
      </vt:variant>
      <vt:variant>
        <vt:i4>51</vt:i4>
      </vt:variant>
      <vt:variant>
        <vt:i4>0</vt:i4>
      </vt:variant>
      <vt:variant>
        <vt:i4>5</vt:i4>
      </vt:variant>
      <vt:variant>
        <vt:lpwstr>https://www.researchgate.net/publication/290307991_Models_for_Interpretive_Information_Systems_Research_Part_2_Design_Research_Development_Research_Design-Science_Research_and_Design-Based_Research_-_A_Meta-Study_and_Examples</vt:lpwstr>
      </vt:variant>
      <vt:variant>
        <vt:lpwstr/>
      </vt:variant>
      <vt:variant>
        <vt:i4>7798794</vt:i4>
      </vt:variant>
      <vt:variant>
        <vt:i4>48</vt:i4>
      </vt:variant>
      <vt:variant>
        <vt:i4>0</vt:i4>
      </vt:variant>
      <vt:variant>
        <vt:i4>5</vt:i4>
      </vt:variant>
      <vt:variant>
        <vt:lpwstr>https://www.researchgate.net/publication/330760964_Research_Methods_for_Business_Students_Chapter_4_Understanding_research_philosophy_and_approaches_to_theory_development</vt:lpwstr>
      </vt:variant>
      <vt:variant>
        <vt:lpwstr/>
      </vt:variant>
      <vt:variant>
        <vt:i4>4718614</vt:i4>
      </vt:variant>
      <vt:variant>
        <vt:i4>45</vt:i4>
      </vt:variant>
      <vt:variant>
        <vt:i4>0</vt:i4>
      </vt:variant>
      <vt:variant>
        <vt:i4>5</vt:i4>
      </vt:variant>
      <vt:variant>
        <vt:lpwstr>https://sfa2142120804c535.jimcontent.com/download/version/1436278548/module/10058477483/name/Research_Methods_for_Business_Students.pdf</vt:lpwstr>
      </vt:variant>
      <vt:variant>
        <vt:lpwstr/>
      </vt:variant>
      <vt:variant>
        <vt:i4>4194370</vt:i4>
      </vt:variant>
      <vt:variant>
        <vt:i4>42</vt:i4>
      </vt:variant>
      <vt:variant>
        <vt:i4>0</vt:i4>
      </vt:variant>
      <vt:variant>
        <vt:i4>5</vt:i4>
      </vt:variant>
      <vt:variant>
        <vt:lpwstr>https://www.researchgate.net/publication/333015026_Chapter_3_-_Research_Methodology_and_Research_Method</vt:lpwstr>
      </vt:variant>
      <vt:variant>
        <vt:lpwstr/>
      </vt:variant>
      <vt:variant>
        <vt:i4>7274560</vt:i4>
      </vt:variant>
      <vt:variant>
        <vt:i4>39</vt:i4>
      </vt:variant>
      <vt:variant>
        <vt:i4>0</vt:i4>
      </vt:variant>
      <vt:variant>
        <vt:i4>5</vt:i4>
      </vt:variant>
      <vt:variant>
        <vt:lpwstr>https://uk.sagepub.com/sites/default/files/upm-assets/95073_book_item_95073.pdf</vt:lpwstr>
      </vt:variant>
      <vt:variant>
        <vt:lpwstr/>
      </vt:variant>
      <vt:variant>
        <vt:i4>6357051</vt:i4>
      </vt:variant>
      <vt:variant>
        <vt:i4>36</vt:i4>
      </vt:variant>
      <vt:variant>
        <vt:i4>0</vt:i4>
      </vt:variant>
      <vt:variant>
        <vt:i4>5</vt:i4>
      </vt:variant>
      <vt:variant>
        <vt:lpwstr>https://www.smartsurvey.co.uk/blog/advantages-of-questionnaires-in-online-research</vt:lpwstr>
      </vt:variant>
      <vt:variant>
        <vt:lpwstr/>
      </vt:variant>
      <vt:variant>
        <vt:i4>4653166</vt:i4>
      </vt:variant>
      <vt:variant>
        <vt:i4>33</vt:i4>
      </vt:variant>
      <vt:variant>
        <vt:i4>0</vt:i4>
      </vt:variant>
      <vt:variant>
        <vt:i4>5</vt:i4>
      </vt:variant>
      <vt:variant>
        <vt:lpwstr>https://www.academia.edu/38228560/Alan_Bryman_Social_Research_Methods_4th_Edition_Oxford_University_Press_2012_pdf</vt:lpwstr>
      </vt:variant>
      <vt:variant>
        <vt:lpwstr/>
      </vt:variant>
      <vt:variant>
        <vt:i4>4980817</vt:i4>
      </vt:variant>
      <vt:variant>
        <vt:i4>30</vt:i4>
      </vt:variant>
      <vt:variant>
        <vt:i4>0</vt:i4>
      </vt:variant>
      <vt:variant>
        <vt:i4>5</vt:i4>
      </vt:variant>
      <vt:variant>
        <vt:lpwstr>https://www.scribbr.com/methodology/triangulation/</vt:lpwstr>
      </vt:variant>
      <vt:variant>
        <vt:lpwstr>:~:text=Triangulation%20in%20research%20means%20using,and%20credibility%20of%20your%20findings</vt:lpwstr>
      </vt:variant>
      <vt:variant>
        <vt:i4>1507371</vt:i4>
      </vt:variant>
      <vt:variant>
        <vt:i4>27</vt:i4>
      </vt:variant>
      <vt:variant>
        <vt:i4>0</vt:i4>
      </vt:variant>
      <vt:variant>
        <vt:i4>5</vt:i4>
      </vt:variant>
      <vt:variant>
        <vt:lpwstr>https://digitalcommons.usf.edu/cgi/viewcontent.cgi?article=1002&amp;context=oa_textbooks</vt:lpwstr>
      </vt:variant>
      <vt:variant>
        <vt:lpwstr/>
      </vt:variant>
      <vt:variant>
        <vt:i4>4194370</vt:i4>
      </vt:variant>
      <vt:variant>
        <vt:i4>24</vt:i4>
      </vt:variant>
      <vt:variant>
        <vt:i4>0</vt:i4>
      </vt:variant>
      <vt:variant>
        <vt:i4>5</vt:i4>
      </vt:variant>
      <vt:variant>
        <vt:lpwstr>https://www.researchgate.net/publication/333015026_Chapter_3_-_Research_Methodology_and_Research_Method</vt:lpwstr>
      </vt:variant>
      <vt:variant>
        <vt:lpwstr/>
      </vt:variant>
      <vt:variant>
        <vt:i4>1441885</vt:i4>
      </vt:variant>
      <vt:variant>
        <vt:i4>21</vt:i4>
      </vt:variant>
      <vt:variant>
        <vt:i4>0</vt:i4>
      </vt:variant>
      <vt:variant>
        <vt:i4>5</vt:i4>
      </vt:variant>
      <vt:variant>
        <vt:lpwstr>https://www.researchgate.net/profile/Arunaditya_Sahay2/post/How_would_you_define_a_model_within_a_theoretical_research/attachment/5b7d026bcfe4a7fbc761269f/AS%3A662313598210050%401534919275515/download/Peeling+Saunders+Research+Onion+July+2016.pdf</vt:lpwstr>
      </vt:variant>
      <vt:variant>
        <vt:lpwstr/>
      </vt:variant>
      <vt:variant>
        <vt:i4>5242941</vt:i4>
      </vt:variant>
      <vt:variant>
        <vt:i4>18</vt:i4>
      </vt:variant>
      <vt:variant>
        <vt:i4>0</vt:i4>
      </vt:variant>
      <vt:variant>
        <vt:i4>5</vt:i4>
      </vt:variant>
      <vt:variant>
        <vt:lpwstr>https://www.mitre.org/sites/default/files/pdf/05_0638.pdf</vt:lpwstr>
      </vt:variant>
      <vt:variant>
        <vt:lpwstr/>
      </vt:variant>
      <vt:variant>
        <vt:i4>4915226</vt:i4>
      </vt:variant>
      <vt:variant>
        <vt:i4>15</vt:i4>
      </vt:variant>
      <vt:variant>
        <vt:i4>0</vt:i4>
      </vt:variant>
      <vt:variant>
        <vt:i4>5</vt:i4>
      </vt:variant>
      <vt:variant>
        <vt:lpwstr>https://www.researchgate.net/publication/309488459_Peeling_Saunder's_Research_Onion</vt:lpwstr>
      </vt:variant>
      <vt:variant>
        <vt:lpwstr/>
      </vt:variant>
      <vt:variant>
        <vt:i4>1441885</vt:i4>
      </vt:variant>
      <vt:variant>
        <vt:i4>12</vt:i4>
      </vt:variant>
      <vt:variant>
        <vt:i4>0</vt:i4>
      </vt:variant>
      <vt:variant>
        <vt:i4>5</vt:i4>
      </vt:variant>
      <vt:variant>
        <vt:lpwstr>https://www.researchgate.net/profile/Arunaditya_Sahay2/post/How_would_you_define_a_model_within_a_theoretical_research/attachment/5b7d026bcfe4a7fbc761269f/AS%3A662313598210050%401534919275515/download/Peeling+Saunders+Research+Onion+July+2016.pdf</vt:lpwstr>
      </vt:variant>
      <vt:variant>
        <vt:lpwstr/>
      </vt:variant>
      <vt:variant>
        <vt:i4>3604535</vt:i4>
      </vt:variant>
      <vt:variant>
        <vt:i4>9</vt:i4>
      </vt:variant>
      <vt:variant>
        <vt:i4>0</vt:i4>
      </vt:variant>
      <vt:variant>
        <vt:i4>5</vt:i4>
      </vt:variant>
      <vt:variant>
        <vt:lpwstr>https://www.ucg.ac.me/skladiste/blog_609332/objava_105202/fajlovi/Creswell.pdf</vt:lpwstr>
      </vt:variant>
      <vt:variant>
        <vt:lpwstr/>
      </vt:variant>
      <vt:variant>
        <vt:i4>7536742</vt:i4>
      </vt:variant>
      <vt:variant>
        <vt:i4>6</vt:i4>
      </vt:variant>
      <vt:variant>
        <vt:i4>0</vt:i4>
      </vt:variant>
      <vt:variant>
        <vt:i4>5</vt:i4>
      </vt:variant>
      <vt:variant>
        <vt:lpwstr>https://www.academia.edu/23374295/Research_Methods_for_Business_Students_5th_Edition</vt:lpwstr>
      </vt:variant>
      <vt:variant>
        <vt:lpwstr/>
      </vt:variant>
      <vt:variant>
        <vt:i4>4718614</vt:i4>
      </vt:variant>
      <vt:variant>
        <vt:i4>3</vt:i4>
      </vt:variant>
      <vt:variant>
        <vt:i4>0</vt:i4>
      </vt:variant>
      <vt:variant>
        <vt:i4>5</vt:i4>
      </vt:variant>
      <vt:variant>
        <vt:lpwstr>https://sfa2142120804c535.jimcontent.com/download/version/1436278548/module/10058477483/name/Research_Methods_for_Business_Students.pdf</vt:lpwstr>
      </vt:variant>
      <vt:variant>
        <vt:lpwstr/>
      </vt:variant>
      <vt:variant>
        <vt:i4>1507371</vt:i4>
      </vt:variant>
      <vt:variant>
        <vt:i4>0</vt:i4>
      </vt:variant>
      <vt:variant>
        <vt:i4>0</vt:i4>
      </vt:variant>
      <vt:variant>
        <vt:i4>5</vt:i4>
      </vt:variant>
      <vt:variant>
        <vt:lpwstr>https://digitalcommons.usf.edu/cgi/viewcontent.cgi?article=1002&amp;context=oa_textbooks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Parry (1901894)</dc:creator>
  <cp:keywords/>
  <dc:description/>
  <cp:lastModifiedBy>Jessica Parry (1901894)</cp:lastModifiedBy>
  <cp:revision>237</cp:revision>
  <dcterms:created xsi:type="dcterms:W3CDTF">2022-02-15T13:04:00Z</dcterms:created>
  <dcterms:modified xsi:type="dcterms:W3CDTF">2022-03-11T22:39:00Z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