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710D09" w14:textId="7AD31C3A" w:rsidR="00460495" w:rsidRDefault="00460495"/>
    <w:p w14:paraId="0FEED569" w14:textId="55EA1975" w:rsidR="00460495" w:rsidRPr="00DF4B6C" w:rsidRDefault="00DF4B6C" w:rsidP="00DF4B6C">
      <w:pPr>
        <w:jc w:val="center"/>
        <w:rPr>
          <w:b/>
          <w:bCs/>
          <w:sz w:val="28"/>
          <w:szCs w:val="28"/>
        </w:rPr>
      </w:pPr>
      <w:r w:rsidRPr="00DF4B6C">
        <w:rPr>
          <w:b/>
          <w:bCs/>
          <w:sz w:val="28"/>
          <w:szCs w:val="28"/>
        </w:rPr>
        <w:t>CLASS BASED TASK – Week of 19</w:t>
      </w:r>
      <w:r w:rsidRPr="00DF4B6C">
        <w:rPr>
          <w:b/>
          <w:bCs/>
          <w:sz w:val="28"/>
          <w:szCs w:val="28"/>
          <w:vertAlign w:val="superscript"/>
        </w:rPr>
        <w:t>th</w:t>
      </w:r>
      <w:r w:rsidRPr="00DF4B6C">
        <w:rPr>
          <w:b/>
          <w:bCs/>
          <w:sz w:val="28"/>
          <w:szCs w:val="28"/>
        </w:rPr>
        <w:t xml:space="preserve"> April.</w:t>
      </w:r>
    </w:p>
    <w:p w14:paraId="1A456B36" w14:textId="77777777" w:rsidR="00083977" w:rsidRDefault="00460495" w:rsidP="00083977">
      <w:pPr>
        <w:jc w:val="center"/>
        <w:rPr>
          <w:b/>
          <w:bCs/>
          <w:color w:val="FF0000"/>
          <w:sz w:val="32"/>
          <w:szCs w:val="32"/>
          <w:u w:val="single"/>
        </w:rPr>
      </w:pPr>
      <w:r w:rsidRPr="00083977">
        <w:rPr>
          <w:b/>
          <w:bCs/>
          <w:color w:val="FF0000"/>
          <w:sz w:val="32"/>
          <w:szCs w:val="32"/>
          <w:u w:val="single"/>
        </w:rPr>
        <w:t xml:space="preserve">Stonehenge Case Study: </w:t>
      </w:r>
    </w:p>
    <w:p w14:paraId="269C98C0" w14:textId="3EE082F5" w:rsidR="00460495" w:rsidRPr="00DF4B6C" w:rsidRDefault="00460495" w:rsidP="00DF4B6C">
      <w:pPr>
        <w:jc w:val="center"/>
        <w:rPr>
          <w:b/>
          <w:bCs/>
          <w:color w:val="FF0000"/>
          <w:sz w:val="32"/>
          <w:szCs w:val="32"/>
          <w:u w:val="single"/>
        </w:rPr>
      </w:pPr>
      <w:r w:rsidRPr="00083977">
        <w:rPr>
          <w:b/>
          <w:bCs/>
          <w:color w:val="FF0000"/>
          <w:sz w:val="32"/>
          <w:szCs w:val="32"/>
          <w:u w:val="single"/>
        </w:rPr>
        <w:t xml:space="preserve">A Question of </w:t>
      </w:r>
      <w:r w:rsidR="00083977">
        <w:rPr>
          <w:b/>
          <w:bCs/>
          <w:color w:val="FF0000"/>
          <w:sz w:val="32"/>
          <w:szCs w:val="32"/>
          <w:u w:val="single"/>
        </w:rPr>
        <w:t xml:space="preserve">‘World-Heritage’ </w:t>
      </w:r>
      <w:r w:rsidRPr="00083977">
        <w:rPr>
          <w:b/>
          <w:bCs/>
          <w:color w:val="FF0000"/>
          <w:sz w:val="32"/>
          <w:szCs w:val="32"/>
          <w:u w:val="single"/>
        </w:rPr>
        <w:t>Authority Sacrifice?!?!?!?!?!?!?</w:t>
      </w:r>
    </w:p>
    <w:p w14:paraId="6BA91E8C" w14:textId="76B1D95E" w:rsidR="00083977" w:rsidRDefault="00460495">
      <w:r>
        <w:t xml:space="preserve">Students are to investigate the World Heritage </w:t>
      </w:r>
      <w:proofErr w:type="gramStart"/>
      <w:r>
        <w:t>Site :</w:t>
      </w:r>
      <w:proofErr w:type="gramEnd"/>
      <w:r>
        <w:t xml:space="preserve"> </w:t>
      </w:r>
      <w:r w:rsidRPr="00460495">
        <w:rPr>
          <w:u w:val="single"/>
        </w:rPr>
        <w:t>Stonehenge</w:t>
      </w:r>
      <w:r>
        <w:t xml:space="preserve"> , with specific regard to the associated controversial ‘Transport’ Development (Road Improvement Upgrade).</w:t>
      </w:r>
    </w:p>
    <w:p w14:paraId="5681B286" w14:textId="3C1EEFE0" w:rsidR="00460495" w:rsidRDefault="00460495">
      <w:r>
        <w:t>Please refer to</w:t>
      </w:r>
      <w:r w:rsidR="00083977">
        <w:t xml:space="preserve"> the</w:t>
      </w:r>
      <w:r>
        <w:t xml:space="preserve"> range of websites as noted below…. </w:t>
      </w:r>
      <w:r w:rsidR="00083977">
        <w:t>(a</w:t>
      </w:r>
      <w:r>
        <w:t>s well as others from your own reading!)</w:t>
      </w:r>
      <w:r w:rsidR="00083977">
        <w:t xml:space="preserve"> to develop your understanding of the issue(s).</w:t>
      </w:r>
    </w:p>
    <w:p w14:paraId="52960467" w14:textId="747B057A" w:rsidR="00460495" w:rsidRDefault="00460495">
      <w:hyperlink r:id="rId5" w:history="1">
        <w:r w:rsidRPr="001036C7">
          <w:rPr>
            <w:rStyle w:val="Hyperlink"/>
          </w:rPr>
          <w:t>https://www.english-heritage.org.uk/</w:t>
        </w:r>
      </w:hyperlink>
    </w:p>
    <w:p w14:paraId="374FEF1E" w14:textId="02894C68" w:rsidR="00460495" w:rsidRDefault="00460495">
      <w:hyperlink r:id="rId6" w:history="1">
        <w:r w:rsidRPr="00460495">
          <w:rPr>
            <w:color w:val="0000FF"/>
            <w:u w:val="single"/>
          </w:rPr>
          <w:t>New Stonehenge visitor centre finally opens | Stonehenge | The Guardian</w:t>
        </w:r>
      </w:hyperlink>
    </w:p>
    <w:p w14:paraId="6844F477" w14:textId="40502B2E" w:rsidR="00460495" w:rsidRDefault="00460495">
      <w:hyperlink r:id="rId7" w:history="1">
        <w:r w:rsidRPr="00460495">
          <w:rPr>
            <w:color w:val="0000FF"/>
            <w:u w:val="single"/>
          </w:rPr>
          <w:t>Stonehenge tunnel plan finalised by government - BBC News</w:t>
        </w:r>
      </w:hyperlink>
    </w:p>
    <w:p w14:paraId="5E9563B1" w14:textId="690FC5B2" w:rsidR="00460495" w:rsidRDefault="00460495">
      <w:hyperlink r:id="rId8" w:history="1">
        <w:r w:rsidRPr="00460495">
          <w:rPr>
            <w:color w:val="0000FF"/>
            <w:u w:val="single"/>
          </w:rPr>
          <w:t>Stonehenge tunnel: Campaigners granted High Court hearing - BBC News</w:t>
        </w:r>
      </w:hyperlink>
    </w:p>
    <w:p w14:paraId="1D201AE1" w14:textId="7DA0EFAC" w:rsidR="00460495" w:rsidRDefault="00460495">
      <w:hyperlink r:id="rId9" w:history="1">
        <w:r w:rsidRPr="00460495">
          <w:rPr>
            <w:color w:val="0000FF"/>
            <w:u w:val="single"/>
          </w:rPr>
          <w:t xml:space="preserve">Stonehenge tunnel plan gets go-ahead from Grant </w:t>
        </w:r>
        <w:proofErr w:type="spellStart"/>
        <w:r w:rsidRPr="00460495">
          <w:rPr>
            <w:color w:val="0000FF"/>
            <w:u w:val="single"/>
          </w:rPr>
          <w:t>Shapps</w:t>
        </w:r>
        <w:proofErr w:type="spellEnd"/>
        <w:r w:rsidRPr="00460495">
          <w:rPr>
            <w:color w:val="0000FF"/>
            <w:u w:val="single"/>
          </w:rPr>
          <w:t xml:space="preserve"> (aol.co.uk)</w:t>
        </w:r>
      </w:hyperlink>
    </w:p>
    <w:p w14:paraId="2217871B" w14:textId="489C80FC" w:rsidR="00460495" w:rsidRDefault="00460495">
      <w:hyperlink r:id="rId10" w:history="1">
        <w:proofErr w:type="gramStart"/>
        <w:r w:rsidRPr="00460495">
          <w:rPr>
            <w:color w:val="0000FF"/>
            <w:u w:val="single"/>
          </w:rPr>
          <w:t>Activists</w:t>
        </w:r>
        <w:proofErr w:type="gramEnd"/>
        <w:r w:rsidRPr="00460495">
          <w:rPr>
            <w:color w:val="0000FF"/>
            <w:u w:val="single"/>
          </w:rPr>
          <w:t xml:space="preserve"> stage ‘mass trespass’ at Stonehenge to oppose government’s controversial £1.7bn tunnel | The Independent</w:t>
        </w:r>
      </w:hyperlink>
    </w:p>
    <w:p w14:paraId="370D2FD2" w14:textId="452951D2" w:rsidR="00460495" w:rsidRDefault="00460495">
      <w:hyperlink r:id="rId11" w:anchor=":~:text=In%201986%2C%20Stonehenge%20was%20designated%20by%20UNESCO%2C%20together,Avebury%20and%20Associated%20Sites%20World%20Heritage%20Site%20%E2%80%9D." w:history="1">
        <w:r w:rsidRPr="00460495">
          <w:rPr>
            <w:color w:val="0000FF"/>
            <w:u w:val="single"/>
          </w:rPr>
          <w:t>UNESCO &amp; Stonehenge WHS - Save Stonehenge World Heritage Site (stonehengealliance.org.uk)</w:t>
        </w:r>
      </w:hyperlink>
    </w:p>
    <w:p w14:paraId="2D17AFE0" w14:textId="1FBADA3D" w:rsidR="00460495" w:rsidRDefault="00083977">
      <w:hyperlink r:id="rId12" w:history="1">
        <w:r w:rsidRPr="00083977">
          <w:rPr>
            <w:color w:val="0000FF"/>
            <w:u w:val="single"/>
          </w:rPr>
          <w:t>Stonehenge A303 tunnel: Date set for judicial review - BBC News</w:t>
        </w:r>
      </w:hyperlink>
    </w:p>
    <w:p w14:paraId="5E53183F" w14:textId="77777777" w:rsidR="00DF4B6C" w:rsidRPr="00DF4B6C" w:rsidRDefault="00DF4B6C">
      <w:pPr>
        <w:rPr>
          <w:sz w:val="16"/>
          <w:szCs w:val="16"/>
        </w:rPr>
      </w:pPr>
    </w:p>
    <w:p w14:paraId="40CD0761" w14:textId="4C1F2F76" w:rsidR="00DF4B6C" w:rsidRDefault="00460495" w:rsidP="00DF4B6C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DF4B6C">
        <w:rPr>
          <w:b/>
          <w:bCs/>
          <w:sz w:val="28"/>
          <w:szCs w:val="28"/>
        </w:rPr>
        <w:t xml:space="preserve">Following a review of the above websites / articles, formulate </w:t>
      </w:r>
      <w:r w:rsidR="00DF4B6C">
        <w:rPr>
          <w:b/>
          <w:bCs/>
          <w:sz w:val="28"/>
          <w:szCs w:val="28"/>
        </w:rPr>
        <w:t xml:space="preserve">general </w:t>
      </w:r>
      <w:r w:rsidRPr="00DF4B6C">
        <w:rPr>
          <w:b/>
          <w:bCs/>
          <w:sz w:val="28"/>
          <w:szCs w:val="28"/>
        </w:rPr>
        <w:t xml:space="preserve">arguments FOR </w:t>
      </w:r>
      <w:r w:rsidR="00083977" w:rsidRPr="00DF4B6C">
        <w:rPr>
          <w:b/>
          <w:bCs/>
          <w:sz w:val="28"/>
          <w:szCs w:val="28"/>
        </w:rPr>
        <w:t>a</w:t>
      </w:r>
      <w:r w:rsidRPr="00DF4B6C">
        <w:rPr>
          <w:b/>
          <w:bCs/>
          <w:sz w:val="28"/>
          <w:szCs w:val="28"/>
        </w:rPr>
        <w:t>nd AGAINST</w:t>
      </w:r>
      <w:r w:rsidR="00083977" w:rsidRPr="00DF4B6C">
        <w:rPr>
          <w:b/>
          <w:bCs/>
          <w:sz w:val="28"/>
          <w:szCs w:val="28"/>
        </w:rPr>
        <w:t>,</w:t>
      </w:r>
      <w:r w:rsidRPr="00DF4B6C">
        <w:rPr>
          <w:b/>
          <w:bCs/>
          <w:sz w:val="28"/>
          <w:szCs w:val="28"/>
        </w:rPr>
        <w:t xml:space="preserve"> linked to the </w:t>
      </w:r>
      <w:r w:rsidR="00083977" w:rsidRPr="00DF4B6C">
        <w:rPr>
          <w:b/>
          <w:bCs/>
          <w:sz w:val="28"/>
          <w:szCs w:val="28"/>
        </w:rPr>
        <w:t>Road Development P</w:t>
      </w:r>
      <w:r w:rsidRPr="00DF4B6C">
        <w:rPr>
          <w:b/>
          <w:bCs/>
          <w:sz w:val="28"/>
          <w:szCs w:val="28"/>
        </w:rPr>
        <w:t>roposal</w:t>
      </w:r>
      <w:r w:rsidR="00083977" w:rsidRPr="00DF4B6C">
        <w:rPr>
          <w:b/>
          <w:bCs/>
          <w:sz w:val="28"/>
          <w:szCs w:val="28"/>
        </w:rPr>
        <w:t xml:space="preserve"> affecting the WHS</w:t>
      </w:r>
      <w:r w:rsidRPr="00DF4B6C">
        <w:rPr>
          <w:b/>
          <w:bCs/>
          <w:sz w:val="28"/>
          <w:szCs w:val="28"/>
        </w:rPr>
        <w:t>.</w:t>
      </w:r>
    </w:p>
    <w:p w14:paraId="7B89F611" w14:textId="77777777" w:rsidR="00DF4B6C" w:rsidRDefault="00DF4B6C" w:rsidP="00DF4B6C">
      <w:pPr>
        <w:pStyle w:val="ListParagraph"/>
        <w:rPr>
          <w:b/>
          <w:bCs/>
          <w:sz w:val="28"/>
          <w:szCs w:val="28"/>
        </w:rPr>
      </w:pPr>
    </w:p>
    <w:p w14:paraId="67C1E07E" w14:textId="6BE53CC6" w:rsidR="00083977" w:rsidRPr="00DF4B6C" w:rsidRDefault="00DF4B6C" w:rsidP="00DF4B6C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Following your general review of the key arguments, now c</w:t>
      </w:r>
      <w:r w:rsidR="00460495" w:rsidRPr="00DF4B6C">
        <w:rPr>
          <w:b/>
          <w:bCs/>
          <w:sz w:val="28"/>
          <w:szCs w:val="28"/>
        </w:rPr>
        <w:t xml:space="preserve">onsider the </w:t>
      </w:r>
      <w:r w:rsidR="00083977" w:rsidRPr="00DF4B6C">
        <w:rPr>
          <w:b/>
          <w:bCs/>
          <w:sz w:val="28"/>
          <w:szCs w:val="28"/>
        </w:rPr>
        <w:t>DI</w:t>
      </w:r>
      <w:r>
        <w:rPr>
          <w:b/>
          <w:bCs/>
          <w:sz w:val="28"/>
          <w:szCs w:val="28"/>
        </w:rPr>
        <w:t xml:space="preserve">FFERING </w:t>
      </w:r>
      <w:r w:rsidR="00460495" w:rsidRPr="00DF4B6C">
        <w:rPr>
          <w:b/>
          <w:bCs/>
          <w:sz w:val="28"/>
          <w:szCs w:val="28"/>
        </w:rPr>
        <w:t>perspectives of:</w:t>
      </w:r>
      <w:r w:rsidR="00083977" w:rsidRPr="00DF4B6C">
        <w:rPr>
          <w:b/>
          <w:bCs/>
          <w:sz w:val="28"/>
          <w:szCs w:val="28"/>
        </w:rPr>
        <w:br/>
      </w:r>
      <w:r w:rsidR="00083977" w:rsidRPr="00DF4B6C">
        <w:rPr>
          <w:b/>
          <w:bCs/>
          <w:color w:val="FF0000"/>
          <w:sz w:val="28"/>
          <w:szCs w:val="28"/>
        </w:rPr>
        <w:t>The Government.</w:t>
      </w:r>
    </w:p>
    <w:p w14:paraId="3B8A80BE" w14:textId="04997354" w:rsidR="00460495" w:rsidRDefault="00083977" w:rsidP="00DF4B6C">
      <w:pPr>
        <w:ind w:firstLine="720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 xml:space="preserve">The </w:t>
      </w:r>
      <w:r w:rsidR="00460495" w:rsidRPr="00083977">
        <w:rPr>
          <w:b/>
          <w:bCs/>
          <w:color w:val="FF0000"/>
          <w:sz w:val="28"/>
          <w:szCs w:val="28"/>
        </w:rPr>
        <w:t>Ecologist</w:t>
      </w:r>
      <w:r>
        <w:rPr>
          <w:b/>
          <w:bCs/>
          <w:color w:val="FF0000"/>
          <w:sz w:val="28"/>
          <w:szCs w:val="28"/>
        </w:rPr>
        <w:t>.</w:t>
      </w:r>
    </w:p>
    <w:p w14:paraId="0DEA127E" w14:textId="773F5975" w:rsidR="00083977" w:rsidRPr="00083977" w:rsidRDefault="00083977" w:rsidP="00DF4B6C">
      <w:pPr>
        <w:ind w:firstLine="720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>The Tourist.</w:t>
      </w:r>
    </w:p>
    <w:p w14:paraId="68E872A7" w14:textId="219280BD" w:rsidR="00460495" w:rsidRPr="00083977" w:rsidRDefault="00083977" w:rsidP="00DF4B6C">
      <w:pPr>
        <w:ind w:firstLine="720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>The</w:t>
      </w:r>
      <w:r w:rsidR="00460495" w:rsidRPr="00083977">
        <w:rPr>
          <w:b/>
          <w:bCs/>
          <w:color w:val="FF0000"/>
          <w:sz w:val="28"/>
          <w:szCs w:val="28"/>
        </w:rPr>
        <w:t xml:space="preserve"> Local Residen</w:t>
      </w:r>
      <w:r>
        <w:rPr>
          <w:b/>
          <w:bCs/>
          <w:color w:val="FF0000"/>
          <w:sz w:val="28"/>
          <w:szCs w:val="28"/>
        </w:rPr>
        <w:t xml:space="preserve">t – </w:t>
      </w:r>
      <w:proofErr w:type="spellStart"/>
      <w:proofErr w:type="gramStart"/>
      <w:r>
        <w:rPr>
          <w:b/>
          <w:bCs/>
          <w:color w:val="FF0000"/>
          <w:sz w:val="28"/>
          <w:szCs w:val="28"/>
        </w:rPr>
        <w:t>eg</w:t>
      </w:r>
      <w:proofErr w:type="spellEnd"/>
      <w:r>
        <w:rPr>
          <w:b/>
          <w:bCs/>
          <w:color w:val="FF0000"/>
          <w:sz w:val="28"/>
          <w:szCs w:val="28"/>
        </w:rPr>
        <w:t>;</w:t>
      </w:r>
      <w:proofErr w:type="gramEnd"/>
      <w:r>
        <w:rPr>
          <w:b/>
          <w:bCs/>
          <w:color w:val="FF0000"/>
          <w:sz w:val="28"/>
          <w:szCs w:val="28"/>
        </w:rPr>
        <w:t xml:space="preserve"> community member / business owner…</w:t>
      </w:r>
    </w:p>
    <w:p w14:paraId="2E74F0EC" w14:textId="0E22C009" w:rsidR="00460495" w:rsidRPr="00083977" w:rsidRDefault="00083977" w:rsidP="00DF4B6C">
      <w:pPr>
        <w:ind w:firstLine="720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>The</w:t>
      </w:r>
      <w:r w:rsidR="00460495" w:rsidRPr="00083977">
        <w:rPr>
          <w:b/>
          <w:bCs/>
          <w:color w:val="FF0000"/>
          <w:sz w:val="28"/>
          <w:szCs w:val="28"/>
        </w:rPr>
        <w:t xml:space="preserve"> Heritage and Cultural Enthusiast - - </w:t>
      </w:r>
      <w:proofErr w:type="spellStart"/>
      <w:proofErr w:type="gramStart"/>
      <w:r>
        <w:rPr>
          <w:b/>
          <w:bCs/>
          <w:color w:val="FF0000"/>
          <w:sz w:val="28"/>
          <w:szCs w:val="28"/>
        </w:rPr>
        <w:t>eg</w:t>
      </w:r>
      <w:proofErr w:type="spellEnd"/>
      <w:r>
        <w:rPr>
          <w:b/>
          <w:bCs/>
          <w:color w:val="FF0000"/>
          <w:sz w:val="28"/>
          <w:szCs w:val="28"/>
        </w:rPr>
        <w:t>;</w:t>
      </w:r>
      <w:proofErr w:type="gramEnd"/>
      <w:r>
        <w:rPr>
          <w:b/>
          <w:bCs/>
          <w:color w:val="FF0000"/>
          <w:sz w:val="28"/>
          <w:szCs w:val="28"/>
        </w:rPr>
        <w:t xml:space="preserve"> </w:t>
      </w:r>
      <w:r w:rsidR="00460495" w:rsidRPr="00083977">
        <w:rPr>
          <w:b/>
          <w:bCs/>
          <w:color w:val="FF0000"/>
          <w:sz w:val="28"/>
          <w:szCs w:val="28"/>
        </w:rPr>
        <w:t>Archaeologist.</w:t>
      </w:r>
    </w:p>
    <w:p w14:paraId="4D2FB72B" w14:textId="098FC0C2" w:rsidR="00460495" w:rsidRDefault="00083977" w:rsidP="00DF4B6C">
      <w:pPr>
        <w:ind w:firstLine="720"/>
        <w:rPr>
          <w:b/>
          <w:bCs/>
          <w:color w:val="FF0000"/>
          <w:sz w:val="28"/>
          <w:szCs w:val="28"/>
        </w:rPr>
      </w:pPr>
      <w:r>
        <w:rPr>
          <w:b/>
          <w:bCs/>
          <w:color w:val="FF0000"/>
          <w:sz w:val="28"/>
          <w:szCs w:val="28"/>
        </w:rPr>
        <w:t>The</w:t>
      </w:r>
      <w:r w:rsidR="00460495" w:rsidRPr="00083977">
        <w:rPr>
          <w:b/>
          <w:bCs/>
          <w:color w:val="FF0000"/>
          <w:sz w:val="28"/>
          <w:szCs w:val="28"/>
        </w:rPr>
        <w:t xml:space="preserve"> Pagan.</w:t>
      </w:r>
    </w:p>
    <w:p w14:paraId="6AE2764A" w14:textId="6FCA42BA" w:rsidR="00DF4B6C" w:rsidRPr="00DF4B6C" w:rsidRDefault="00DF4B6C" w:rsidP="00DF4B6C">
      <w:pPr>
        <w:ind w:left="720"/>
        <w:rPr>
          <w:i/>
          <w:iCs/>
        </w:rPr>
      </w:pPr>
      <w:r w:rsidRPr="00DF4B6C">
        <w:rPr>
          <w:i/>
          <w:iCs/>
        </w:rPr>
        <w:t xml:space="preserve">You will be asked to </w:t>
      </w:r>
      <w:r w:rsidRPr="00DF4B6C">
        <w:rPr>
          <w:i/>
          <w:iCs/>
          <w:u w:val="single"/>
        </w:rPr>
        <w:t>DEBATE</w:t>
      </w:r>
      <w:r w:rsidRPr="00DF4B6C">
        <w:rPr>
          <w:i/>
          <w:iCs/>
        </w:rPr>
        <w:t xml:space="preserve"> the issues during n</w:t>
      </w:r>
      <w:r>
        <w:rPr>
          <w:i/>
          <w:iCs/>
        </w:rPr>
        <w:t>ext</w:t>
      </w:r>
      <w:r w:rsidRPr="00DF4B6C">
        <w:rPr>
          <w:i/>
          <w:iCs/>
        </w:rPr>
        <w:t xml:space="preserve"> lecture</w:t>
      </w:r>
      <w:r>
        <w:rPr>
          <w:i/>
          <w:iCs/>
        </w:rPr>
        <w:t xml:space="preserve"> – Ensure to substantiate views</w:t>
      </w:r>
      <w:r w:rsidRPr="00DF4B6C">
        <w:rPr>
          <w:i/>
          <w:iCs/>
        </w:rPr>
        <w:t xml:space="preserve">. </w:t>
      </w:r>
    </w:p>
    <w:sectPr w:rsidR="00DF4B6C" w:rsidRPr="00DF4B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6F0A07"/>
    <w:multiLevelType w:val="hybridMultilevel"/>
    <w:tmpl w:val="0FB2910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495"/>
    <w:rsid w:val="00083977"/>
    <w:rsid w:val="00460495"/>
    <w:rsid w:val="00DF4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5CE55"/>
  <w15:chartTrackingRefBased/>
  <w15:docId w15:val="{3B183498-87E4-4A47-8D5C-75BE2AAB92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04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49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F4B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england-wiltshire-56096991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bc.co.uk/news/uk-england-wiltshire-38589118" TargetMode="External"/><Relationship Id="rId12" Type="http://schemas.openxmlformats.org/officeDocument/2006/relationships/hyperlink" Target="https://www.bbc.co.uk/news/uk-england-wiltshire-5621410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culture/2013/dec/17/stonehenge-visitor-centre-opens-english-heritage" TargetMode="External"/><Relationship Id="rId11" Type="http://schemas.openxmlformats.org/officeDocument/2006/relationships/hyperlink" Target="https://stonehengealliance.org.uk/information/unesco-world-heritage-sites/" TargetMode="External"/><Relationship Id="rId5" Type="http://schemas.openxmlformats.org/officeDocument/2006/relationships/hyperlink" Target="https://www.english-heritage.org.uk/" TargetMode="External"/><Relationship Id="rId10" Type="http://schemas.openxmlformats.org/officeDocument/2006/relationships/hyperlink" Target="https://www.independent.co.uk/climate-change/news/stonehenge-activists-tunnel-road-government-b1766771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ol.co.uk/news/2020/11/12/stonehenge-tunnel-plan-gets-go-ahead-from-grant-shapps/?guccounter=1&amp;guce_referrer=aHR0cHM6Ly93d3cuYmluZy5jb20v&amp;guce_referrer_sig=AQAAAFl-Uy2FmiE6Cs30Ww-xXMJCBVaBwwIFvHv_XHmizCzOc8XK95CjX0eJojYflROLoJekbdaZpUCeur3F11NND9yPKbCYnmbq-PAJdEc6C_XwNbQ_ymCz2Agr50WTQLI1VzS0bIf8xkSVQEjsm_dNpLnDpPVi7vuTt06GPKNXG3uO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397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1</cp:revision>
  <dcterms:created xsi:type="dcterms:W3CDTF">2021-04-18T21:46:00Z</dcterms:created>
  <dcterms:modified xsi:type="dcterms:W3CDTF">2021-04-18T22:17:00Z</dcterms:modified>
</cp:coreProperties>
</file>