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5700" w:rsidRDefault="001552C0">
      <w:pPr>
        <w:pStyle w:val="Title"/>
        <w:jc w:val="center"/>
        <w:rPr>
          <w:rFonts w:ascii="Arial" w:hAnsi="Arial" w:cs="Arial"/>
        </w:rPr>
      </w:pPr>
      <w:r w:rsidRPr="00A57AD8">
        <w:rPr>
          <w:rFonts w:ascii="Arial" w:hAnsi="Arial" w:cs="Arial"/>
        </w:rPr>
        <w:t>Understanding and Engaging in the Customer Experience</w:t>
      </w:r>
    </w:p>
    <w:p w:rsidR="001D3BA8" w:rsidRDefault="001D3BA8" w:rsidP="001D3BA8"/>
    <w:p w:rsidR="00A76601" w:rsidRPr="00024ACB" w:rsidRDefault="00A76601" w:rsidP="001D3BA8">
      <w:pPr>
        <w:rPr>
          <w:rFonts w:ascii="Arial" w:hAnsi="Arial" w:cs="Arial"/>
          <w:sz w:val="36"/>
          <w:szCs w:val="36"/>
        </w:rPr>
      </w:pPr>
      <w:r w:rsidRPr="00024ACB">
        <w:rPr>
          <w:rFonts w:ascii="Arial" w:hAnsi="Arial" w:cs="Arial"/>
          <w:b/>
          <w:bCs/>
          <w:sz w:val="36"/>
          <w:szCs w:val="36"/>
        </w:rPr>
        <w:t>Assignment Title:</w:t>
      </w:r>
      <w:r w:rsidRPr="00024ACB">
        <w:rPr>
          <w:rFonts w:ascii="Arial" w:hAnsi="Arial" w:cs="Arial"/>
          <w:sz w:val="36"/>
          <w:szCs w:val="36"/>
        </w:rPr>
        <w:t xml:space="preserve"> </w:t>
      </w:r>
      <w:proofErr w:type="spellStart"/>
      <w:r w:rsidR="00B16FF8" w:rsidRPr="00024ACB">
        <w:rPr>
          <w:rFonts w:ascii="Arial" w:hAnsi="Arial" w:cs="Arial"/>
          <w:sz w:val="36"/>
          <w:szCs w:val="36"/>
        </w:rPr>
        <w:t>Organisation’s</w:t>
      </w:r>
      <w:proofErr w:type="spellEnd"/>
      <w:r w:rsidR="00B16FF8" w:rsidRPr="00024ACB">
        <w:rPr>
          <w:rFonts w:ascii="Arial" w:hAnsi="Arial" w:cs="Arial"/>
          <w:sz w:val="36"/>
          <w:szCs w:val="36"/>
        </w:rPr>
        <w:t xml:space="preserve"> quality systems and customer </w:t>
      </w:r>
      <w:r w:rsidR="00BE621F" w:rsidRPr="00024ACB">
        <w:rPr>
          <w:rFonts w:ascii="Arial" w:hAnsi="Arial" w:cs="Arial"/>
          <w:sz w:val="36"/>
          <w:szCs w:val="36"/>
        </w:rPr>
        <w:t xml:space="preserve">relationship management </w:t>
      </w:r>
    </w:p>
    <w:p w:rsidR="001D3BA8" w:rsidRPr="008C151E" w:rsidRDefault="001D3BA8" w:rsidP="001D3BA8">
      <w:pPr>
        <w:rPr>
          <w:rFonts w:ascii="Arial" w:hAnsi="Arial" w:cs="Arial"/>
          <w:sz w:val="36"/>
          <w:szCs w:val="36"/>
        </w:rPr>
      </w:pPr>
      <w:r w:rsidRPr="00024ACB">
        <w:rPr>
          <w:rFonts w:ascii="Arial" w:hAnsi="Arial" w:cs="Arial"/>
          <w:b/>
          <w:bCs/>
          <w:sz w:val="36"/>
          <w:szCs w:val="36"/>
        </w:rPr>
        <w:t xml:space="preserve">Module code: </w:t>
      </w:r>
      <w:r w:rsidRPr="008C151E">
        <w:rPr>
          <w:rFonts w:ascii="Arial" w:hAnsi="Arial" w:cs="Arial"/>
          <w:sz w:val="36"/>
          <w:szCs w:val="36"/>
        </w:rPr>
        <w:t xml:space="preserve">BMSW </w:t>
      </w:r>
      <w:r w:rsidR="00D01AF6" w:rsidRPr="008C151E">
        <w:rPr>
          <w:rFonts w:ascii="Arial" w:hAnsi="Arial" w:cs="Arial"/>
          <w:sz w:val="36"/>
          <w:szCs w:val="36"/>
        </w:rPr>
        <w:t xml:space="preserve">5103 </w:t>
      </w:r>
    </w:p>
    <w:p w:rsidR="001227EE" w:rsidRPr="008C151E" w:rsidRDefault="00D01AF6" w:rsidP="001D3BA8">
      <w:pPr>
        <w:rPr>
          <w:rFonts w:ascii="Arial" w:hAnsi="Arial" w:cs="Arial"/>
          <w:sz w:val="36"/>
          <w:szCs w:val="36"/>
        </w:rPr>
      </w:pPr>
      <w:r w:rsidRPr="00024ACB">
        <w:rPr>
          <w:rFonts w:ascii="Arial" w:hAnsi="Arial" w:cs="Arial"/>
          <w:b/>
          <w:bCs/>
          <w:sz w:val="36"/>
          <w:szCs w:val="36"/>
        </w:rPr>
        <w:t>Lecturer:</w:t>
      </w:r>
      <w:r w:rsidRPr="008C151E">
        <w:rPr>
          <w:rFonts w:ascii="Arial" w:hAnsi="Arial" w:cs="Arial"/>
          <w:sz w:val="36"/>
          <w:szCs w:val="36"/>
        </w:rPr>
        <w:t xml:space="preserve"> </w:t>
      </w:r>
      <w:r w:rsidR="001227EE" w:rsidRPr="008C151E">
        <w:rPr>
          <w:rFonts w:ascii="Arial" w:hAnsi="Arial" w:cs="Arial"/>
          <w:sz w:val="36"/>
          <w:szCs w:val="36"/>
        </w:rPr>
        <w:t xml:space="preserve">Ze </w:t>
      </w:r>
      <w:proofErr w:type="spellStart"/>
      <w:r w:rsidR="001227EE" w:rsidRPr="008C151E">
        <w:rPr>
          <w:rFonts w:ascii="Arial" w:hAnsi="Arial" w:cs="Arial"/>
          <w:sz w:val="36"/>
          <w:szCs w:val="36"/>
        </w:rPr>
        <w:t>Zook</w:t>
      </w:r>
      <w:proofErr w:type="spellEnd"/>
    </w:p>
    <w:p w:rsidR="001227EE" w:rsidRPr="008C151E" w:rsidRDefault="001227EE" w:rsidP="001D3BA8">
      <w:pPr>
        <w:rPr>
          <w:rFonts w:ascii="Arial" w:hAnsi="Arial" w:cs="Arial"/>
          <w:sz w:val="36"/>
          <w:szCs w:val="36"/>
        </w:rPr>
      </w:pPr>
      <w:r w:rsidRPr="00024ACB">
        <w:rPr>
          <w:rFonts w:ascii="Arial" w:hAnsi="Arial" w:cs="Arial"/>
          <w:b/>
          <w:bCs/>
          <w:sz w:val="36"/>
          <w:szCs w:val="36"/>
        </w:rPr>
        <w:t xml:space="preserve">Student name: </w:t>
      </w:r>
      <w:r w:rsidRPr="008C151E">
        <w:rPr>
          <w:rFonts w:ascii="Arial" w:hAnsi="Arial" w:cs="Arial"/>
          <w:sz w:val="36"/>
          <w:szCs w:val="36"/>
        </w:rPr>
        <w:t xml:space="preserve">Samata Khatoon </w:t>
      </w:r>
    </w:p>
    <w:p w:rsidR="001227EE" w:rsidRPr="008C151E" w:rsidRDefault="001227EE" w:rsidP="001D3BA8">
      <w:pPr>
        <w:rPr>
          <w:rFonts w:ascii="Arial" w:hAnsi="Arial" w:cs="Arial"/>
          <w:sz w:val="36"/>
          <w:szCs w:val="36"/>
        </w:rPr>
      </w:pPr>
      <w:r w:rsidRPr="00024ACB">
        <w:rPr>
          <w:rFonts w:ascii="Arial" w:hAnsi="Arial" w:cs="Arial"/>
          <w:b/>
          <w:bCs/>
          <w:sz w:val="36"/>
          <w:szCs w:val="36"/>
        </w:rPr>
        <w:t xml:space="preserve">Student number: </w:t>
      </w:r>
      <w:r w:rsidR="001A26BC" w:rsidRPr="008C151E">
        <w:rPr>
          <w:rFonts w:ascii="Arial" w:hAnsi="Arial" w:cs="Arial"/>
          <w:sz w:val="36"/>
          <w:szCs w:val="36"/>
        </w:rPr>
        <w:t>1919</w:t>
      </w:r>
      <w:r w:rsidR="008C151E" w:rsidRPr="008C151E">
        <w:rPr>
          <w:rFonts w:ascii="Arial" w:hAnsi="Arial" w:cs="Arial"/>
          <w:sz w:val="36"/>
          <w:szCs w:val="36"/>
        </w:rPr>
        <w:t>228</w:t>
      </w:r>
    </w:p>
    <w:p w:rsidR="00145700" w:rsidRPr="008C151E" w:rsidRDefault="001552C0">
      <w:pPr>
        <w:spacing w:line="259" w:lineRule="auto"/>
        <w:jc w:val="left"/>
        <w:rPr>
          <w:rFonts w:ascii="Arial" w:hAnsi="Arial" w:cs="Arial"/>
          <w:sz w:val="36"/>
          <w:szCs w:val="36"/>
        </w:rPr>
      </w:pPr>
      <w:r w:rsidRPr="008C151E">
        <w:rPr>
          <w:rFonts w:ascii="Arial" w:hAnsi="Arial" w:cs="Arial"/>
          <w:sz w:val="36"/>
          <w:szCs w:val="36"/>
        </w:rPr>
        <w:br w:type="page"/>
      </w:r>
    </w:p>
    <w:p w:rsidR="00145700" w:rsidRPr="00A75EA4" w:rsidRDefault="00A75EA4">
      <w:pPr>
        <w:pStyle w:val="Heading1"/>
        <w:rPr>
          <w:rFonts w:ascii="Arial" w:hAnsi="Arial" w:cs="Arial"/>
          <w:color w:val="000000" w:themeColor="text1"/>
        </w:rPr>
      </w:pPr>
      <w:r>
        <w:rPr>
          <w:rFonts w:ascii="Arial" w:hAnsi="Arial" w:cs="Arial"/>
          <w:color w:val="000000" w:themeColor="text1"/>
        </w:rPr>
        <w:lastRenderedPageBreak/>
        <w:t>Introduction</w:t>
      </w:r>
    </w:p>
    <w:p w:rsidR="0032587C" w:rsidRDefault="001552C0">
      <w:pPr>
        <w:rPr>
          <w:rFonts w:ascii="Arial" w:hAnsi="Arial" w:cs="Arial"/>
          <w:szCs w:val="24"/>
        </w:rPr>
      </w:pPr>
      <w:r w:rsidRPr="00A75EA4">
        <w:rPr>
          <w:rFonts w:ascii="Arial" w:hAnsi="Arial" w:cs="Arial"/>
          <w:szCs w:val="24"/>
        </w:rPr>
        <w:t xml:space="preserve">This report has been written on the theme of understanding and engaging in the customer experience. For any kind of organisation, building or maintain a positive customer experience is very much significant. Providing a positive customer experience is helpful for the organisation to build a positive public image and have a loyal customer base. In this report, Age UK has been chosen as the organisation. Age UK is one of the known and registered charitable organisations in the United Kingdom. This organisation was formed on 25 February 2009, and they started their organisational operation on 1 April 2009. This organisation combined the operational activities of the previously separate charities Age Concern England and Help the Aged. The combined operations of these two companies helped Age UK to be the largest charity organisation for older people in the UK. The main aim of this report is to know the impact of Covid-19 on the quality systems and controls for customers of Age UK. This report also aims at knowing how Age UK can deal with the new situation and achieve their company objectives by developing and maintaining good relationships with their customers. </w:t>
      </w:r>
    </w:p>
    <w:p w:rsidR="0032587C" w:rsidRDefault="0032587C">
      <w:pPr>
        <w:rPr>
          <w:rFonts w:ascii="Arial" w:hAnsi="Arial" w:cs="Arial"/>
          <w:szCs w:val="24"/>
        </w:rPr>
      </w:pPr>
    </w:p>
    <w:p w:rsidR="00145700" w:rsidRDefault="001552C0">
      <w:pPr>
        <w:rPr>
          <w:rFonts w:ascii="Arial" w:hAnsi="Arial" w:cs="Arial"/>
          <w:szCs w:val="24"/>
        </w:rPr>
      </w:pPr>
      <w:r w:rsidRPr="00A75EA4">
        <w:rPr>
          <w:rFonts w:ascii="Arial" w:hAnsi="Arial" w:cs="Arial"/>
          <w:szCs w:val="24"/>
        </w:rPr>
        <w:t xml:space="preserve">Age UK is a charity organisation for older people. The main operational activities of this organisation are concerned with taking care of older people and providing a better life and care for the aged. For this reason, they have to deal with their customers daily compelling them to maintain and engage in better customer relationship management. Since, this organisation is highly engaged in customer relationship management, selecting Age UK for the report has been chosen. In this report, two key marketing theories have been underpinned including the marketing mix and the consumer decision-making process. The marketing mix is the set of actions used by an organisation for promoting their brand or product in the market consisting of four Ps- Price, Product, Promotion, and Place. On the other hand, the customer decision-making process is the process by which a customer becomes aware of and identifies their demands, collects data on how to solve the demand, evaluates alternatives, makes a buying decision, and evaluates the purchase. These two key marketing models will be applied to the Age UK to identify the impact of Covid-19 and other external influences. Other than these, two </w:t>
      </w:r>
      <w:r w:rsidRPr="00A75EA4">
        <w:rPr>
          <w:rFonts w:ascii="Arial" w:hAnsi="Arial" w:cs="Arial"/>
          <w:szCs w:val="24"/>
        </w:rPr>
        <w:lastRenderedPageBreak/>
        <w:t xml:space="preserve">customer relationship management theories such as the IDIC model and Payne’s five forces model will be underpinned in this report as well while applied to Age UK. IDIC model allows a company to apply CRM in a different situation. IDIC stands for identity, differentiate, interact, and customize. Payne’s five force model gives emphasis on a cross-functional approach for an effective CRM process. This model consists of two main factors including cross-functional CRM processes and key elements of CRM implementation. By using these two CRM models, Age UK can easily engage and maintain better customer relationships. </w:t>
      </w:r>
    </w:p>
    <w:p w:rsidR="00971A6C" w:rsidRDefault="00971A6C">
      <w:pPr>
        <w:rPr>
          <w:rFonts w:ascii="Arial" w:hAnsi="Arial" w:cs="Arial"/>
          <w:szCs w:val="24"/>
        </w:rPr>
      </w:pPr>
    </w:p>
    <w:p w:rsidR="00E95148" w:rsidRPr="00EE7610" w:rsidRDefault="00971A6C" w:rsidP="00EE7610">
      <w:pPr>
        <w:rPr>
          <w:rFonts w:ascii="Arial" w:hAnsi="Arial" w:cs="Arial"/>
          <w:b/>
          <w:bCs/>
          <w:szCs w:val="24"/>
        </w:rPr>
      </w:pPr>
      <w:r w:rsidRPr="00971A6C">
        <w:rPr>
          <w:rFonts w:ascii="Arial" w:hAnsi="Arial" w:cs="Arial"/>
          <w:b/>
          <w:bCs/>
          <w:szCs w:val="24"/>
        </w:rPr>
        <w:t xml:space="preserve">Structure of my assessment </w:t>
      </w:r>
      <w:r w:rsidR="00EE7610">
        <w:rPr>
          <w:rFonts w:ascii="Arial" w:hAnsi="Arial" w:cs="Arial"/>
          <w:b/>
          <w:bCs/>
          <w:szCs w:val="24"/>
        </w:rPr>
        <w:t xml:space="preserve">- </w:t>
      </w:r>
      <w:r w:rsidR="00E95148" w:rsidRPr="00EE7610">
        <w:rPr>
          <w:rFonts w:ascii="Arial" w:hAnsi="Arial" w:cs="Arial"/>
          <w:szCs w:val="24"/>
        </w:rPr>
        <w:t xml:space="preserve">Follow the </w:t>
      </w:r>
      <w:r w:rsidR="00EE7610" w:rsidRPr="00EE7610">
        <w:rPr>
          <w:rFonts w:ascii="Arial" w:hAnsi="Arial" w:cs="Arial"/>
          <w:szCs w:val="24"/>
        </w:rPr>
        <w:t xml:space="preserve">task description </w:t>
      </w:r>
    </w:p>
    <w:p w:rsidR="00BA782A" w:rsidRPr="00BA782A" w:rsidRDefault="00CC7249" w:rsidP="00BA782A">
      <w:pPr>
        <w:pStyle w:val="ListParagraph"/>
        <w:numPr>
          <w:ilvl w:val="0"/>
          <w:numId w:val="3"/>
        </w:numPr>
        <w:rPr>
          <w:rFonts w:ascii="Arial" w:hAnsi="Arial" w:cs="Arial"/>
          <w:szCs w:val="24"/>
        </w:rPr>
      </w:pPr>
      <w:r w:rsidRPr="00EE7610">
        <w:rPr>
          <w:rFonts w:ascii="Arial" w:hAnsi="Arial" w:cs="Arial"/>
          <w:szCs w:val="24"/>
        </w:rPr>
        <w:t xml:space="preserve">Executive summary </w:t>
      </w:r>
    </w:p>
    <w:p w:rsidR="004341A4" w:rsidRDefault="004341A4" w:rsidP="00EE7610">
      <w:pPr>
        <w:pStyle w:val="ListParagraph"/>
        <w:numPr>
          <w:ilvl w:val="0"/>
          <w:numId w:val="3"/>
        </w:numPr>
        <w:rPr>
          <w:rFonts w:ascii="Arial" w:hAnsi="Arial" w:cs="Arial"/>
          <w:szCs w:val="24"/>
        </w:rPr>
      </w:pPr>
      <w:r>
        <w:rPr>
          <w:rFonts w:ascii="Arial" w:hAnsi="Arial" w:cs="Arial"/>
          <w:szCs w:val="24"/>
        </w:rPr>
        <w:t xml:space="preserve">Introduction </w:t>
      </w:r>
    </w:p>
    <w:p w:rsidR="004341A4" w:rsidRDefault="000B648E" w:rsidP="00EE7610">
      <w:pPr>
        <w:pStyle w:val="ListParagraph"/>
        <w:numPr>
          <w:ilvl w:val="0"/>
          <w:numId w:val="3"/>
        </w:numPr>
        <w:rPr>
          <w:rFonts w:ascii="Arial" w:hAnsi="Arial" w:cs="Arial"/>
          <w:szCs w:val="24"/>
        </w:rPr>
      </w:pPr>
      <w:r>
        <w:rPr>
          <w:rFonts w:ascii="Arial" w:hAnsi="Arial" w:cs="Arial"/>
          <w:szCs w:val="24"/>
        </w:rPr>
        <w:t>Main b</w:t>
      </w:r>
      <w:r w:rsidR="0021590D">
        <w:rPr>
          <w:rFonts w:ascii="Arial" w:hAnsi="Arial" w:cs="Arial"/>
          <w:szCs w:val="24"/>
        </w:rPr>
        <w:t xml:space="preserve">ody – including </w:t>
      </w:r>
      <w:r w:rsidR="00DC62E7">
        <w:rPr>
          <w:rFonts w:ascii="Arial" w:hAnsi="Arial" w:cs="Arial"/>
          <w:szCs w:val="24"/>
        </w:rPr>
        <w:t>the</w:t>
      </w:r>
      <w:r w:rsidR="00F65797">
        <w:rPr>
          <w:rFonts w:ascii="Arial" w:hAnsi="Arial" w:cs="Arial"/>
          <w:szCs w:val="24"/>
        </w:rPr>
        <w:t>ories,</w:t>
      </w:r>
      <w:r w:rsidR="006F6E0C">
        <w:rPr>
          <w:rFonts w:ascii="Arial" w:hAnsi="Arial" w:cs="Arial"/>
          <w:szCs w:val="24"/>
        </w:rPr>
        <w:t xml:space="preserve"> mod</w:t>
      </w:r>
      <w:r w:rsidR="006868BC">
        <w:rPr>
          <w:rFonts w:ascii="Arial" w:hAnsi="Arial" w:cs="Arial"/>
          <w:szCs w:val="24"/>
        </w:rPr>
        <w:t xml:space="preserve">ule and </w:t>
      </w:r>
      <w:r w:rsidR="006F6E0C">
        <w:rPr>
          <w:rFonts w:ascii="Arial" w:hAnsi="Arial" w:cs="Arial"/>
          <w:szCs w:val="24"/>
        </w:rPr>
        <w:t>impacts</w:t>
      </w:r>
      <w:r w:rsidR="006868BC">
        <w:rPr>
          <w:rFonts w:ascii="Arial" w:hAnsi="Arial" w:cs="Arial"/>
          <w:szCs w:val="24"/>
        </w:rPr>
        <w:t xml:space="preserve"> on the </w:t>
      </w:r>
      <w:r w:rsidR="00BC70D2">
        <w:rPr>
          <w:rFonts w:ascii="Arial" w:hAnsi="Arial" w:cs="Arial"/>
          <w:szCs w:val="24"/>
        </w:rPr>
        <w:t>organization</w:t>
      </w:r>
      <w:r w:rsidR="006868BC">
        <w:rPr>
          <w:rFonts w:ascii="Arial" w:hAnsi="Arial" w:cs="Arial"/>
          <w:szCs w:val="24"/>
        </w:rPr>
        <w:t xml:space="preserve"> </w:t>
      </w:r>
      <w:r w:rsidR="00F65797">
        <w:rPr>
          <w:rFonts w:ascii="Arial" w:hAnsi="Arial" w:cs="Arial"/>
          <w:szCs w:val="24"/>
        </w:rPr>
        <w:t>due to Covid-19</w:t>
      </w:r>
      <w:r w:rsidR="00B325EC">
        <w:rPr>
          <w:rFonts w:ascii="Arial" w:hAnsi="Arial" w:cs="Arial"/>
          <w:szCs w:val="24"/>
        </w:rPr>
        <w:t xml:space="preserve">. What was the </w:t>
      </w:r>
      <w:r w:rsidR="00BB0B88">
        <w:rPr>
          <w:rFonts w:ascii="Arial" w:hAnsi="Arial" w:cs="Arial"/>
          <w:szCs w:val="24"/>
        </w:rPr>
        <w:t xml:space="preserve">benefits &amp; </w:t>
      </w:r>
      <w:r w:rsidR="00F65797">
        <w:rPr>
          <w:rFonts w:ascii="Arial" w:hAnsi="Arial" w:cs="Arial"/>
          <w:szCs w:val="24"/>
        </w:rPr>
        <w:t>challenges</w:t>
      </w:r>
      <w:r w:rsidR="008C1547">
        <w:rPr>
          <w:rFonts w:ascii="Arial" w:hAnsi="Arial" w:cs="Arial"/>
          <w:szCs w:val="24"/>
        </w:rPr>
        <w:t xml:space="preserve"> and</w:t>
      </w:r>
      <w:r w:rsidR="00B325EC">
        <w:rPr>
          <w:rFonts w:ascii="Arial" w:hAnsi="Arial" w:cs="Arial"/>
          <w:szCs w:val="24"/>
        </w:rPr>
        <w:t xml:space="preserve"> how the organization </w:t>
      </w:r>
      <w:r w:rsidR="008C1547">
        <w:rPr>
          <w:rFonts w:ascii="Arial" w:hAnsi="Arial" w:cs="Arial"/>
          <w:szCs w:val="24"/>
        </w:rPr>
        <w:t>maintaining good customer relationship</w:t>
      </w:r>
      <w:r w:rsidR="006F6E0C">
        <w:rPr>
          <w:rFonts w:ascii="Arial" w:hAnsi="Arial" w:cs="Arial"/>
          <w:szCs w:val="24"/>
        </w:rPr>
        <w:t>s</w:t>
      </w:r>
    </w:p>
    <w:p w:rsidR="006F6E0C" w:rsidRDefault="00BC70D2" w:rsidP="00EE7610">
      <w:pPr>
        <w:pStyle w:val="ListParagraph"/>
        <w:numPr>
          <w:ilvl w:val="0"/>
          <w:numId w:val="3"/>
        </w:numPr>
        <w:rPr>
          <w:rFonts w:ascii="Arial" w:hAnsi="Arial" w:cs="Arial"/>
          <w:szCs w:val="24"/>
        </w:rPr>
      </w:pPr>
      <w:r>
        <w:rPr>
          <w:rFonts w:ascii="Arial" w:hAnsi="Arial" w:cs="Arial"/>
          <w:szCs w:val="24"/>
        </w:rPr>
        <w:t xml:space="preserve">Conclusion including any recommendation </w:t>
      </w:r>
      <w:r w:rsidR="00BA782A">
        <w:rPr>
          <w:rFonts w:ascii="Arial" w:hAnsi="Arial" w:cs="Arial"/>
          <w:szCs w:val="24"/>
        </w:rPr>
        <w:t xml:space="preserve">or actions </w:t>
      </w:r>
      <w:r w:rsidR="00123247">
        <w:rPr>
          <w:rFonts w:ascii="Arial" w:hAnsi="Arial" w:cs="Arial"/>
          <w:szCs w:val="24"/>
        </w:rPr>
        <w:t>etc</w:t>
      </w:r>
    </w:p>
    <w:p w:rsidR="00BC70D2" w:rsidRPr="00EE7610" w:rsidRDefault="00BC70D2" w:rsidP="00EE7610">
      <w:pPr>
        <w:pStyle w:val="ListParagraph"/>
        <w:numPr>
          <w:ilvl w:val="0"/>
          <w:numId w:val="3"/>
        </w:numPr>
        <w:rPr>
          <w:rFonts w:ascii="Arial" w:hAnsi="Arial" w:cs="Arial"/>
          <w:szCs w:val="24"/>
        </w:rPr>
      </w:pPr>
      <w:r>
        <w:rPr>
          <w:rFonts w:ascii="Arial" w:hAnsi="Arial" w:cs="Arial"/>
          <w:szCs w:val="24"/>
        </w:rPr>
        <w:t xml:space="preserve">Reference, from the reading list, </w:t>
      </w:r>
      <w:r w:rsidR="000B1829">
        <w:rPr>
          <w:rFonts w:ascii="Arial" w:hAnsi="Arial" w:cs="Arial"/>
          <w:szCs w:val="24"/>
        </w:rPr>
        <w:t xml:space="preserve">lecturers notes and </w:t>
      </w:r>
      <w:r w:rsidR="00BA782A">
        <w:rPr>
          <w:rFonts w:ascii="Arial" w:hAnsi="Arial" w:cs="Arial"/>
          <w:szCs w:val="24"/>
        </w:rPr>
        <w:t xml:space="preserve">finally </w:t>
      </w:r>
      <w:r w:rsidR="000B1829">
        <w:rPr>
          <w:rFonts w:ascii="Arial" w:hAnsi="Arial" w:cs="Arial"/>
          <w:szCs w:val="24"/>
        </w:rPr>
        <w:t xml:space="preserve">any </w:t>
      </w:r>
      <w:r w:rsidR="00E91C6F">
        <w:rPr>
          <w:rFonts w:ascii="Arial" w:hAnsi="Arial" w:cs="Arial"/>
          <w:szCs w:val="24"/>
        </w:rPr>
        <w:t xml:space="preserve">appendix </w:t>
      </w:r>
    </w:p>
    <w:p w:rsidR="00D873E7" w:rsidRPr="00CC7249" w:rsidRDefault="00D873E7">
      <w:pPr>
        <w:rPr>
          <w:rFonts w:ascii="Arial" w:hAnsi="Arial" w:cs="Arial"/>
          <w:szCs w:val="24"/>
        </w:rPr>
      </w:pPr>
    </w:p>
    <w:p w:rsidR="00F96420" w:rsidRPr="00A75EA4" w:rsidRDefault="00F96420">
      <w:pPr>
        <w:rPr>
          <w:rFonts w:ascii="Arial" w:hAnsi="Arial" w:cs="Arial"/>
          <w:szCs w:val="24"/>
        </w:rPr>
      </w:pPr>
    </w:p>
    <w:sectPr w:rsidR="00F96420" w:rsidRPr="00A75EA4">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52C0" w:rsidRDefault="001552C0">
      <w:pPr>
        <w:spacing w:after="0" w:line="240" w:lineRule="auto"/>
      </w:pPr>
      <w:r>
        <w:separator/>
      </w:r>
    </w:p>
  </w:endnote>
  <w:endnote w:type="continuationSeparator" w:id="0">
    <w:p w:rsidR="001552C0" w:rsidRDefault="0015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5700" w:rsidRDefault="001552C0">
    <w:pPr>
      <w:pStyle w:val="Footer"/>
      <w:jc w:val="right"/>
    </w:pPr>
    <w:r>
      <w:fldChar w:fldCharType="begin"/>
    </w:r>
    <w:r>
      <w:instrText xml:space="preserve"> PAGE   \* MERGEFORMAT </w:instrText>
    </w:r>
    <w:r>
      <w:fldChar w:fldCharType="separate"/>
    </w:r>
    <w:r>
      <w:t>2</w:t>
    </w:r>
    <w:r>
      <w:fldChar w:fldCharType="end"/>
    </w:r>
  </w:p>
  <w:p w:rsidR="00145700" w:rsidRDefault="00145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52C0" w:rsidRDefault="001552C0">
      <w:pPr>
        <w:spacing w:after="0" w:line="240" w:lineRule="auto"/>
      </w:pPr>
      <w:r>
        <w:separator/>
      </w:r>
    </w:p>
  </w:footnote>
  <w:footnote w:type="continuationSeparator" w:id="0">
    <w:p w:rsidR="001552C0" w:rsidRDefault="00155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62544"/>
    <w:multiLevelType w:val="hybridMultilevel"/>
    <w:tmpl w:val="AF863D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02F16"/>
    <w:multiLevelType w:val="hybridMultilevel"/>
    <w:tmpl w:val="43D479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68232A"/>
    <w:multiLevelType w:val="hybridMultilevel"/>
    <w:tmpl w:val="921A9A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1NzE3NTAxMzY0NDJR0lEKTi0uzszPAykwrAUA00yqxSwAAAA="/>
  </w:docVars>
  <w:rsids>
    <w:rsidRoot w:val="00471BD0"/>
    <w:rsid w:val="00024ACB"/>
    <w:rsid w:val="000B1829"/>
    <w:rsid w:val="000B648E"/>
    <w:rsid w:val="001227EE"/>
    <w:rsid w:val="00123247"/>
    <w:rsid w:val="001452A5"/>
    <w:rsid w:val="00145700"/>
    <w:rsid w:val="001552C0"/>
    <w:rsid w:val="00161F5A"/>
    <w:rsid w:val="00180CA2"/>
    <w:rsid w:val="001A26BC"/>
    <w:rsid w:val="001B5ADA"/>
    <w:rsid w:val="001D3BA8"/>
    <w:rsid w:val="0021590D"/>
    <w:rsid w:val="002756E2"/>
    <w:rsid w:val="002F403D"/>
    <w:rsid w:val="0032587C"/>
    <w:rsid w:val="004341A4"/>
    <w:rsid w:val="00471BD0"/>
    <w:rsid w:val="00516C65"/>
    <w:rsid w:val="00553EB9"/>
    <w:rsid w:val="006152BE"/>
    <w:rsid w:val="006868BC"/>
    <w:rsid w:val="006F6E0C"/>
    <w:rsid w:val="00732891"/>
    <w:rsid w:val="00871D10"/>
    <w:rsid w:val="00880231"/>
    <w:rsid w:val="0088793B"/>
    <w:rsid w:val="008A09F5"/>
    <w:rsid w:val="008B0CBA"/>
    <w:rsid w:val="008C151E"/>
    <w:rsid w:val="008C1547"/>
    <w:rsid w:val="00971A6C"/>
    <w:rsid w:val="00A230FD"/>
    <w:rsid w:val="00A57AD8"/>
    <w:rsid w:val="00A75EA4"/>
    <w:rsid w:val="00A76601"/>
    <w:rsid w:val="00A81D08"/>
    <w:rsid w:val="00AE340A"/>
    <w:rsid w:val="00B16FF8"/>
    <w:rsid w:val="00B325EC"/>
    <w:rsid w:val="00B51E52"/>
    <w:rsid w:val="00B82D77"/>
    <w:rsid w:val="00BA782A"/>
    <w:rsid w:val="00BB0B88"/>
    <w:rsid w:val="00BC70D2"/>
    <w:rsid w:val="00BD517E"/>
    <w:rsid w:val="00BE621F"/>
    <w:rsid w:val="00C81E48"/>
    <w:rsid w:val="00CC7249"/>
    <w:rsid w:val="00D01AF6"/>
    <w:rsid w:val="00D06207"/>
    <w:rsid w:val="00D873E7"/>
    <w:rsid w:val="00D9615B"/>
    <w:rsid w:val="00DC62E7"/>
    <w:rsid w:val="00E57099"/>
    <w:rsid w:val="00E816A7"/>
    <w:rsid w:val="00E91C6F"/>
    <w:rsid w:val="00E95148"/>
    <w:rsid w:val="00EA7271"/>
    <w:rsid w:val="00EB606B"/>
    <w:rsid w:val="00EE7610"/>
    <w:rsid w:val="00EF1618"/>
    <w:rsid w:val="00F65797"/>
    <w:rsid w:val="00F964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5D23"/>
  <w15:chartTrackingRefBased/>
  <w15:docId w15:val="{90047C1C-F599-4C96-B111-EA00DFCD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ss-m132vw-text">
    <w:name w:val="Css-m132vw-text"/>
    <w:basedOn w:val="Normal"/>
    <w:uiPriority w:val="99"/>
    <w:pPr>
      <w:spacing w:before="100" w:after="100"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10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Tanjum</dc:creator>
  <cp:lastModifiedBy>Samata Khatoon (1919228)</cp:lastModifiedBy>
  <cp:revision>46</cp:revision>
  <dcterms:created xsi:type="dcterms:W3CDTF">2021-07-25T12:58:00Z</dcterms:created>
  <dcterms:modified xsi:type="dcterms:W3CDTF">2021-07-25T14:29:00Z</dcterms:modified>
</cp:coreProperties>
</file>