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dgm="http://schemas.openxmlformats.org/drawingml/2006/diagram" mc:Ignorable="w14 w15 w16se w16cid w16 w16cex w16sdtdh w16sdtfl w16du wp14">
  <w:body>
    <w:p w:rsidR="00F71781" w:rsidP="2848FD1D" w:rsidRDefault="00F71781" w14:paraId="5619046B" w14:textId="6CA26F20"/>
    <w:p w:rsidR="201DE489" w:rsidP="201DE489" w:rsidRDefault="201DE489" w14:paraId="642C6889" w14:textId="11BF1CD9">
      <w:pPr>
        <w:rPr>
          <w:b w:val="1"/>
          <w:bCs w:val="1"/>
          <w:sz w:val="32"/>
          <w:szCs w:val="32"/>
        </w:rPr>
      </w:pPr>
    </w:p>
    <w:p w:rsidR="201DE489" w:rsidP="201DE489" w:rsidRDefault="201DE489" w14:paraId="5BF48AE4" w14:textId="48C61EFA">
      <w:pPr>
        <w:rPr>
          <w:b w:val="1"/>
          <w:bCs w:val="1"/>
          <w:sz w:val="32"/>
          <w:szCs w:val="32"/>
        </w:rPr>
      </w:pPr>
    </w:p>
    <w:p w:rsidR="52AF2907" w:rsidP="201DE489" w:rsidRDefault="52AF2907" w14:paraId="599926EF" w14:textId="21EE214B">
      <w:pPr>
        <w:rPr>
          <w:b w:val="1"/>
          <w:bCs w:val="1"/>
          <w:sz w:val="36"/>
          <w:szCs w:val="36"/>
        </w:rPr>
      </w:pPr>
      <w:r w:rsidRPr="201DE489" w:rsidR="52AF2907">
        <w:rPr>
          <w:b w:val="1"/>
          <w:bCs w:val="1"/>
          <w:sz w:val="36"/>
          <w:szCs w:val="36"/>
        </w:rPr>
        <w:t>Cover Page</w:t>
      </w:r>
    </w:p>
    <w:p w:rsidR="201DE489" w:rsidP="201DE489" w:rsidRDefault="201DE489" w14:paraId="39640C75" w14:textId="25520E7B">
      <w:pPr>
        <w:pStyle w:val="Normal"/>
        <w:rPr>
          <w:b w:val="1"/>
          <w:bCs w:val="1"/>
          <w:sz w:val="32"/>
          <w:szCs w:val="32"/>
        </w:rPr>
      </w:pPr>
    </w:p>
    <w:p w:rsidR="201DE489" w:rsidP="201DE489" w:rsidRDefault="201DE489" w14:paraId="2D9A80CB" w14:textId="704BE792">
      <w:pPr>
        <w:rPr>
          <w:b w:val="1"/>
          <w:bCs w:val="1"/>
          <w:sz w:val="32"/>
          <w:szCs w:val="32"/>
        </w:rPr>
      </w:pPr>
    </w:p>
    <w:p w:rsidR="00F71781" w:rsidP="201DE489" w:rsidRDefault="00F71781" w14:paraId="339765F1" w14:textId="05268EE2">
      <w:pPr>
        <w:rPr>
          <w:b w:val="1"/>
          <w:bCs w:val="1"/>
          <w:sz w:val="32"/>
          <w:szCs w:val="32"/>
        </w:rPr>
      </w:pPr>
      <w:r w:rsidRPr="201DE489" w:rsidR="50CB32D9">
        <w:rPr>
          <w:b w:val="1"/>
          <w:bCs w:val="1"/>
          <w:sz w:val="32"/>
          <w:szCs w:val="32"/>
        </w:rPr>
        <w:t xml:space="preserve">Student </w:t>
      </w:r>
      <w:r w:rsidRPr="201DE489" w:rsidR="50CB32D9">
        <w:rPr>
          <w:b w:val="1"/>
          <w:bCs w:val="1"/>
          <w:sz w:val="32"/>
          <w:szCs w:val="32"/>
        </w:rPr>
        <w:t>Name Sonia</w:t>
      </w:r>
      <w:r w:rsidRPr="201DE489" w:rsidR="50CB32D9">
        <w:rPr>
          <w:b w:val="1"/>
          <w:bCs w:val="1"/>
          <w:sz w:val="32"/>
          <w:szCs w:val="32"/>
        </w:rPr>
        <w:t xml:space="preserve"> Ali </w:t>
      </w:r>
    </w:p>
    <w:p w:rsidR="00F71781" w:rsidP="201DE489" w:rsidRDefault="7CA5519A" w14:paraId="7E222C5E" w14:textId="2A2BB26C">
      <w:pPr>
        <w:pStyle w:val="Normal"/>
        <w:rPr>
          <w:b w:val="1"/>
          <w:bCs w:val="1"/>
          <w:sz w:val="32"/>
          <w:szCs w:val="32"/>
        </w:rPr>
      </w:pPr>
      <w:r w:rsidRPr="201DE489" w:rsidR="50CB32D9">
        <w:rPr>
          <w:b w:val="1"/>
          <w:bCs w:val="1"/>
          <w:sz w:val="32"/>
          <w:szCs w:val="32"/>
        </w:rPr>
        <w:t>Id Number   2311446</w:t>
      </w:r>
    </w:p>
    <w:p w:rsidR="00F71781" w:rsidP="201DE489" w:rsidRDefault="7CA5519A" w14:paraId="047AB7C0" w14:textId="7FF22E84">
      <w:pPr>
        <w:pStyle w:val="Normal"/>
        <w:rPr>
          <w:b w:val="1"/>
          <w:bCs w:val="1"/>
          <w:sz w:val="32"/>
          <w:szCs w:val="32"/>
        </w:rPr>
      </w:pPr>
      <w:r w:rsidRPr="201DE489" w:rsidR="50CB32D9">
        <w:rPr>
          <w:b w:val="1"/>
          <w:bCs w:val="1"/>
          <w:sz w:val="32"/>
          <w:szCs w:val="32"/>
        </w:rPr>
        <w:t xml:space="preserve">Module Name </w:t>
      </w:r>
    </w:p>
    <w:p w:rsidR="00F71781" w:rsidP="201DE489" w:rsidRDefault="7CA5519A" w14:paraId="219983F5" w14:textId="653C8269">
      <w:pPr>
        <w:pStyle w:val="Normal"/>
        <w:rPr>
          <w:b w:val="1"/>
          <w:bCs w:val="1"/>
          <w:sz w:val="32"/>
          <w:szCs w:val="32"/>
        </w:rPr>
      </w:pPr>
      <w:r w:rsidRPr="201DE489" w:rsidR="5D35DEE1">
        <w:rPr>
          <w:b w:val="1"/>
          <w:bCs w:val="1"/>
          <w:sz w:val="32"/>
          <w:szCs w:val="32"/>
        </w:rPr>
        <w:t>Changemakers:</w:t>
      </w:r>
      <w:r w:rsidRPr="201DE489" w:rsidR="50CB32D9">
        <w:rPr>
          <w:b w:val="1"/>
          <w:bCs w:val="1"/>
          <w:sz w:val="32"/>
          <w:szCs w:val="32"/>
        </w:rPr>
        <w:t xml:space="preserve"> Building your Personal Brand for sustaina</w:t>
      </w:r>
      <w:r w:rsidRPr="201DE489" w:rsidR="31821201">
        <w:rPr>
          <w:b w:val="1"/>
          <w:bCs w:val="1"/>
          <w:sz w:val="32"/>
          <w:szCs w:val="32"/>
        </w:rPr>
        <w:t xml:space="preserve">ble Employment </w:t>
      </w:r>
    </w:p>
    <w:p w:rsidR="00F71781" w:rsidP="201DE489" w:rsidRDefault="7CA5519A" w14:paraId="4F41E788" w14:textId="55731452">
      <w:pPr>
        <w:pStyle w:val="Normal"/>
        <w:rPr>
          <w:b w:val="1"/>
          <w:bCs w:val="1"/>
          <w:sz w:val="32"/>
          <w:szCs w:val="32"/>
        </w:rPr>
      </w:pPr>
      <w:r w:rsidRPr="201DE489" w:rsidR="1DF53A82">
        <w:rPr>
          <w:b w:val="1"/>
          <w:bCs w:val="1"/>
          <w:sz w:val="32"/>
          <w:szCs w:val="32"/>
        </w:rPr>
        <w:t xml:space="preserve">Module code </w:t>
      </w:r>
    </w:p>
    <w:p w:rsidR="00F71781" w:rsidP="201DE489" w:rsidRDefault="7CA5519A" w14:paraId="14B5EB63" w14:textId="7E69C9CF">
      <w:pPr>
        <w:rPr>
          <w:b w:val="1"/>
          <w:bCs w:val="1"/>
          <w:sz w:val="32"/>
          <w:szCs w:val="32"/>
        </w:rPr>
      </w:pPr>
      <w:r w:rsidRPr="201DE489" w:rsidR="1DF53A82">
        <w:rPr>
          <w:b w:val="1"/>
          <w:bCs w:val="1"/>
          <w:sz w:val="32"/>
          <w:szCs w:val="32"/>
        </w:rPr>
        <w:t>BMHP5015</w:t>
      </w:r>
    </w:p>
    <w:p w:rsidR="00F71781" w:rsidP="201DE489" w:rsidRDefault="7CA5519A" w14:paraId="4CC4FA80" w14:textId="5C6E89A4">
      <w:pPr>
        <w:rPr>
          <w:b w:val="1"/>
          <w:bCs w:val="1"/>
          <w:sz w:val="32"/>
          <w:szCs w:val="32"/>
        </w:rPr>
      </w:pPr>
      <w:r w:rsidRPr="201DE489" w:rsidR="1DF53A82">
        <w:rPr>
          <w:b w:val="1"/>
          <w:bCs w:val="1"/>
          <w:sz w:val="32"/>
          <w:szCs w:val="32"/>
        </w:rPr>
        <w:t xml:space="preserve">Lecturer name </w:t>
      </w:r>
    </w:p>
    <w:p w:rsidR="00F71781" w:rsidP="201DE489" w:rsidRDefault="7CA5519A" w14:paraId="7A46C27A" w14:textId="240CB1AE">
      <w:pPr>
        <w:rPr>
          <w:b w:val="1"/>
          <w:bCs w:val="1"/>
          <w:sz w:val="32"/>
          <w:szCs w:val="32"/>
        </w:rPr>
      </w:pPr>
      <w:r w:rsidRPr="201DE489" w:rsidR="1DF53A82">
        <w:rPr>
          <w:b w:val="1"/>
          <w:bCs w:val="1"/>
          <w:sz w:val="32"/>
          <w:szCs w:val="32"/>
        </w:rPr>
        <w:t>Raheela Shaikh</w:t>
      </w:r>
    </w:p>
    <w:p w:rsidR="00F71781" w:rsidP="201DE489" w:rsidRDefault="7CA5519A" w14:paraId="1DDEB43A" w14:textId="00456B80">
      <w:pPr>
        <w:rPr>
          <w:b w:val="1"/>
          <w:bCs w:val="1"/>
          <w:sz w:val="32"/>
          <w:szCs w:val="32"/>
        </w:rPr>
      </w:pPr>
    </w:p>
    <w:p w:rsidR="00F71781" w:rsidP="2848FD1D" w:rsidRDefault="7CA5519A" w14:paraId="10E6FFCC" w14:textId="2C647100">
      <w:pPr/>
    </w:p>
    <w:p w:rsidR="00F71781" w:rsidP="2848FD1D" w:rsidRDefault="7CA5519A" w14:paraId="021054A9" w14:textId="263AE170">
      <w:pPr/>
    </w:p>
    <w:p w:rsidR="00F71781" w:rsidP="2848FD1D" w:rsidRDefault="7CA5519A" w14:paraId="52B6C88F" w14:textId="11B7F0C5">
      <w:pPr/>
    </w:p>
    <w:p w:rsidR="00F71781" w:rsidP="2848FD1D" w:rsidRDefault="7CA5519A" w14:paraId="0E6A8A4B" w14:textId="5BEF31FC">
      <w:pPr/>
    </w:p>
    <w:p w:rsidR="00F71781" w:rsidP="2848FD1D" w:rsidRDefault="7CA5519A" w14:paraId="094ADC90" w14:textId="5348FD55">
      <w:pPr/>
    </w:p>
    <w:p w:rsidR="00F71781" w:rsidP="2848FD1D" w:rsidRDefault="7CA5519A" w14:paraId="24D352CF" w14:textId="61D87BAD">
      <w:pPr/>
    </w:p>
    <w:p w:rsidR="00F71781" w:rsidP="2848FD1D" w:rsidRDefault="7CA5519A" w14:paraId="29F10274" w14:textId="537B406C">
      <w:pPr/>
    </w:p>
    <w:p w:rsidR="00F71781" w:rsidP="2848FD1D" w:rsidRDefault="7CA5519A" w14:paraId="7C807AC4" w14:textId="1006D90F">
      <w:pPr/>
    </w:p>
    <w:p w:rsidR="00F71781" w:rsidP="2848FD1D" w:rsidRDefault="7CA5519A" w14:paraId="5C4372D8" w14:textId="1E0945F5">
      <w:pPr/>
    </w:p>
    <w:p w:rsidR="00F71781" w:rsidP="2848FD1D" w:rsidRDefault="7CA5519A" w14:paraId="3CC06DE8" w14:textId="2BFEADB4">
      <w:pPr/>
    </w:p>
    <w:p w:rsidR="00F71781" w:rsidP="201DE489" w:rsidRDefault="7CA5519A" w14:paraId="45BF9D84" w14:textId="55FA013B">
      <w:pPr>
        <w:pStyle w:val="Normal"/>
        <w:rPr>
          <w:b w:val="1"/>
          <w:bCs w:val="1"/>
          <w:sz w:val="36"/>
          <w:szCs w:val="36"/>
        </w:rPr>
      </w:pPr>
    </w:p>
    <w:p w:rsidR="00F71781" w:rsidP="201DE489" w:rsidRDefault="7CA5519A" w14:paraId="70861E96" w14:textId="09EFA879">
      <w:pPr>
        <w:pStyle w:val="Normal"/>
        <w:rPr>
          <w:b w:val="1"/>
          <w:bCs w:val="1"/>
          <w:sz w:val="36"/>
          <w:szCs w:val="36"/>
        </w:rPr>
      </w:pPr>
      <w:r w:rsidRPr="201DE489" w:rsidR="7CA5519A">
        <w:rPr>
          <w:b w:val="1"/>
          <w:bCs w:val="1"/>
          <w:sz w:val="36"/>
          <w:szCs w:val="36"/>
        </w:rPr>
        <w:t xml:space="preserve">Task 1. PERSONAL BRAND </w:t>
      </w:r>
    </w:p>
    <w:p w:rsidR="00F71781" w:rsidP="2848FD1D" w:rsidRDefault="7CA5519A" w14:paraId="5A8B4748" w14:textId="109CC61D">
      <w:pPr>
        <w:rPr>
          <w:b/>
          <w:bCs/>
          <w:sz w:val="36"/>
          <w:szCs w:val="36"/>
        </w:rPr>
      </w:pPr>
      <w:r w:rsidRPr="2848FD1D">
        <w:rPr>
          <w:b/>
          <w:bCs/>
          <w:sz w:val="36"/>
          <w:szCs w:val="36"/>
        </w:rPr>
        <w:t xml:space="preserve">Unity Yoga Studio </w:t>
      </w:r>
    </w:p>
    <w:p w:rsidR="00F71781" w:rsidP="2848FD1D" w:rsidRDefault="00F71781" w14:paraId="6DC7526E" w14:textId="0CE34945"/>
    <w:p w:rsidR="00F71781" w:rsidP="2848FD1D" w:rsidRDefault="00F71781" w14:paraId="189A74AB" w14:textId="77D43C6A"/>
    <w:p w:rsidR="00F71781" w:rsidP="2848FD1D" w:rsidRDefault="7CA5519A" w14:paraId="5E5787A5" w14:textId="6616C077">
      <w:r>
        <w:rPr>
          <w:noProof/>
        </w:rPr>
        <w:drawing>
          <wp:inline distT="0" distB="0" distL="0" distR="0" wp14:anchorId="2528BB15" wp14:editId="66EE007C">
            <wp:extent cx="5724525" cy="5724525"/>
            <wp:effectExtent l="0" t="0" r="0" b="0"/>
            <wp:docPr id="212271743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717433" name=""/>
                    <pic:cNvPicPr/>
                  </pic:nvPicPr>
                  <pic:blipFill>
                    <a:blip r:embed="rId7">
                      <a:extLst>
                        <a:ext uri="{28A0092B-C50C-407E-A947-70E740481C1C}">
                          <a14:useLocalDpi xmlns:a14="http://schemas.microsoft.com/office/drawing/2010/main" val="0"/>
                        </a:ext>
                      </a:extLst>
                    </a:blip>
                    <a:stretch>
                      <a:fillRect/>
                    </a:stretch>
                  </pic:blipFill>
                  <pic:spPr>
                    <a:xfrm>
                      <a:off x="0" y="0"/>
                      <a:ext cx="5724525" cy="5724525"/>
                    </a:xfrm>
                    <a:prstGeom prst="rect">
                      <a:avLst/>
                    </a:prstGeom>
                  </pic:spPr>
                </pic:pic>
              </a:graphicData>
            </a:graphic>
          </wp:inline>
        </w:drawing>
      </w:r>
    </w:p>
    <w:p w:rsidR="2848FD1D" w:rsidP="2848FD1D" w:rsidRDefault="2848FD1D" w14:paraId="0805C258" w14:textId="607EE0A5"/>
    <w:p w:rsidR="2848FD1D" w:rsidP="616B48B3" w:rsidRDefault="51CDDE0D" w14:paraId="20507700" w14:textId="77C825E7">
      <w:pPr>
        <w:spacing w:before="240" w:after="240"/>
        <w:rPr>
          <w:rFonts w:ascii="Aptos" w:hAnsi="Aptos" w:eastAsia="Aptos" w:cs="Aptos"/>
          <w:b/>
          <w:bCs/>
          <w:sz w:val="36"/>
          <w:szCs w:val="36"/>
        </w:rPr>
      </w:pPr>
      <w:r w:rsidRPr="201DE489" w:rsidR="51CDDE0D">
        <w:rPr>
          <w:rFonts w:ascii="Aptos" w:hAnsi="Aptos" w:eastAsia="Aptos" w:cs="Aptos"/>
          <w:b w:val="1"/>
          <w:bCs w:val="1"/>
          <w:sz w:val="36"/>
          <w:szCs w:val="36"/>
        </w:rPr>
        <w:t>Introduction</w:t>
      </w:r>
    </w:p>
    <w:p w:rsidR="14757B02" w:rsidP="1A720D51" w:rsidRDefault="14757B02" w14:paraId="3F658252" w14:textId="0FA35699">
      <w:pPr>
        <w:pStyle w:val="Normal"/>
        <w:spacing w:before="240" w:after="240"/>
        <w:rPr>
          <w:rFonts w:ascii="Aptos" w:hAnsi="Aptos" w:eastAsia="Aptos" w:cs="Aptos"/>
          <w:noProof w:val="0"/>
          <w:sz w:val="24"/>
          <w:szCs w:val="24"/>
          <w:lang w:val="en-GB"/>
        </w:rPr>
      </w:pPr>
      <w:r w:rsidRPr="1A720D51" w:rsidR="14757B02">
        <w:rPr>
          <w:rFonts w:ascii="Aptos" w:hAnsi="Aptos" w:eastAsia="Aptos" w:cs="Aptos"/>
          <w:noProof w:val="0"/>
          <w:sz w:val="24"/>
          <w:szCs w:val="24"/>
          <w:lang w:val="en-GB"/>
        </w:rPr>
        <w:t xml:space="preserve">Yoga promotes both physical and mental well-being, </w:t>
      </w:r>
      <w:r w:rsidRPr="1A720D51" w:rsidR="48D67907">
        <w:rPr>
          <w:rFonts w:ascii="Aptos" w:hAnsi="Aptos" w:eastAsia="Aptos" w:cs="Aptos"/>
          <w:noProof w:val="0"/>
          <w:sz w:val="24"/>
          <w:szCs w:val="24"/>
          <w:lang w:val="en-GB"/>
        </w:rPr>
        <w:t xml:space="preserve">offering significant benefits </w:t>
      </w:r>
      <w:r w:rsidRPr="1A720D51" w:rsidR="1EBD359E">
        <w:rPr>
          <w:rFonts w:ascii="Aptos" w:hAnsi="Aptos" w:eastAsia="Aptos" w:cs="Aptos"/>
          <w:noProof w:val="0"/>
          <w:sz w:val="24"/>
          <w:szCs w:val="24"/>
          <w:lang w:val="en-GB"/>
        </w:rPr>
        <w:t>and advantages</w:t>
      </w:r>
      <w:r w:rsidRPr="1A720D51" w:rsidR="14757B02">
        <w:rPr>
          <w:rFonts w:ascii="Aptos" w:hAnsi="Aptos" w:eastAsia="Aptos" w:cs="Aptos"/>
          <w:noProof w:val="0"/>
          <w:sz w:val="24"/>
          <w:szCs w:val="24"/>
          <w:lang w:val="en-GB"/>
        </w:rPr>
        <w:t xml:space="preserve"> for health and social care. Physically, it increases strength, flexibility, and balance while lowering high blood pressure, chronic pain, </w:t>
      </w:r>
      <w:r w:rsidRPr="1A720D51" w:rsidR="55C56E3D">
        <w:rPr>
          <w:rFonts w:ascii="Aptos" w:hAnsi="Aptos" w:eastAsia="Aptos" w:cs="Aptos"/>
          <w:noProof w:val="0"/>
          <w:sz w:val="24"/>
          <w:szCs w:val="24"/>
          <w:lang w:val="en-GB"/>
        </w:rPr>
        <w:t xml:space="preserve">and stress-related </w:t>
      </w:r>
      <w:r w:rsidRPr="1A720D51" w:rsidR="55C56E3D">
        <w:rPr>
          <w:rFonts w:ascii="Aptos" w:hAnsi="Aptos" w:eastAsia="Aptos" w:cs="Aptos"/>
          <w:noProof w:val="0"/>
          <w:sz w:val="24"/>
          <w:szCs w:val="24"/>
          <w:lang w:val="en-GB"/>
        </w:rPr>
        <w:t>disorders</w:t>
      </w:r>
      <w:r w:rsidRPr="1A720D51" w:rsidR="55C56E3D">
        <w:rPr>
          <w:rFonts w:ascii="Aptos" w:hAnsi="Aptos" w:eastAsia="Aptos" w:cs="Aptos"/>
          <w:noProof w:val="0"/>
          <w:sz w:val="24"/>
          <w:szCs w:val="24"/>
          <w:lang w:val="en-GB"/>
        </w:rPr>
        <w:t>.</w:t>
      </w:r>
      <w:r w:rsidRPr="1A720D51" w:rsidR="14757B02">
        <w:rPr>
          <w:rFonts w:ascii="Aptos" w:hAnsi="Aptos" w:eastAsia="Aptos" w:cs="Aptos"/>
          <w:noProof w:val="0"/>
          <w:sz w:val="24"/>
          <w:szCs w:val="24"/>
          <w:lang w:val="en-GB"/>
        </w:rPr>
        <w:t xml:space="preserve"> </w:t>
      </w:r>
      <w:r w:rsidRPr="1A720D51" w:rsidR="14757B02">
        <w:rPr>
          <w:rFonts w:ascii="Aptos" w:hAnsi="Aptos" w:eastAsia="Aptos" w:cs="Aptos"/>
          <w:noProof w:val="0"/>
          <w:sz w:val="24"/>
          <w:szCs w:val="24"/>
          <w:lang w:val="en-GB"/>
        </w:rPr>
        <w:t>Yoga can help patients and carers feel less anxious, depressed, and burned out by promoting mental relaxation, mindfulness, and emotional stability. Group yoga classes can improve social interaction, create a sense of community, and promote mutual support and inclusion in social care settings, particularly for vulnerable people like the elderly or people with disabilities. Overall, by combining the mind, body, and social connection, yoga promotes holistic wellness.</w:t>
      </w:r>
    </w:p>
    <w:p w:rsidR="2848FD1D" w:rsidP="616B48B3" w:rsidRDefault="16737800" w14:paraId="1F8A111A" w14:textId="1D84E266">
      <w:pPr>
        <w:rPr>
          <w:b w:val="1"/>
          <w:bCs w:val="1"/>
          <w:sz w:val="36"/>
          <w:szCs w:val="36"/>
        </w:rPr>
      </w:pPr>
      <w:r w:rsidRPr="1A720D51" w:rsidR="16737800">
        <w:rPr>
          <w:b w:val="1"/>
          <w:bCs w:val="1"/>
          <w:sz w:val="36"/>
          <w:szCs w:val="36"/>
        </w:rPr>
        <w:t xml:space="preserve">Strength, </w:t>
      </w:r>
      <w:r w:rsidRPr="1A720D51" w:rsidR="339A6EA3">
        <w:rPr>
          <w:b w:val="1"/>
          <w:bCs w:val="1"/>
          <w:sz w:val="36"/>
          <w:szCs w:val="36"/>
        </w:rPr>
        <w:t>skills,</w:t>
      </w:r>
      <w:r w:rsidRPr="1A720D51" w:rsidR="16737800">
        <w:rPr>
          <w:b w:val="1"/>
          <w:bCs w:val="1"/>
          <w:sz w:val="36"/>
          <w:szCs w:val="36"/>
        </w:rPr>
        <w:t xml:space="preserve"> and weaknesses</w:t>
      </w:r>
    </w:p>
    <w:p w:rsidR="7488E1B2" w:rsidP="1A720D51" w:rsidRDefault="7488E1B2" w14:paraId="2BDEAC68" w14:textId="31F48D4D">
      <w:pPr>
        <w:spacing w:before="240" w:after="240"/>
        <w:rPr>
          <w:rFonts w:ascii="Aptos" w:hAnsi="Aptos" w:eastAsia="Aptos" w:cs="Aptos"/>
          <w:noProof w:val="0"/>
          <w:sz w:val="24"/>
          <w:szCs w:val="24"/>
          <w:lang w:val="en-GB"/>
        </w:rPr>
      </w:pPr>
      <w:r w:rsidRPr="1A720D51" w:rsidR="7EDE1AF7">
        <w:rPr>
          <w:rFonts w:ascii="Aptos" w:hAnsi="Aptos" w:eastAsia="Aptos" w:cs="Aptos"/>
        </w:rPr>
        <w:t>Yoga</w:t>
      </w:r>
      <w:r w:rsidRPr="1A720D51" w:rsidR="50F78D72">
        <w:rPr>
          <w:rFonts w:ascii="Aptos" w:hAnsi="Aptos" w:eastAsia="Aptos" w:cs="Aptos"/>
        </w:rPr>
        <w:t xml:space="preserve"> is for everyone — </w:t>
      </w:r>
      <w:r w:rsidRPr="1A720D51" w:rsidR="400DB6BE">
        <w:rPr>
          <w:rFonts w:ascii="Aptos" w:hAnsi="Aptos" w:eastAsia="Aptos" w:cs="Aptos"/>
        </w:rPr>
        <w:t>everybody</w:t>
      </w:r>
      <w:r w:rsidRPr="1A720D51" w:rsidR="50F78D72">
        <w:rPr>
          <w:rFonts w:ascii="Aptos" w:hAnsi="Aptos" w:eastAsia="Aptos" w:cs="Aptos"/>
        </w:rPr>
        <w:t>, every background, every level. My goal is to build an inclusive, uplifting community through accessible yoga and mindful movement.</w:t>
      </w:r>
      <w:r w:rsidRPr="1A720D51" w:rsidR="7488E1B2">
        <w:rPr>
          <w:rFonts w:ascii="Aptos" w:hAnsi="Aptos" w:eastAsia="Aptos" w:cs="Aptos"/>
        </w:rPr>
        <w:t xml:space="preserve"> “Feeling stressed, tired, or out of balance?</w:t>
      </w:r>
      <w:r>
        <w:br/>
      </w:r>
      <w:r w:rsidRPr="1A720D51" w:rsidR="7488E1B2">
        <w:rPr>
          <w:rFonts w:ascii="Aptos" w:hAnsi="Aptos" w:eastAsia="Aptos" w:cs="Aptos"/>
        </w:rPr>
        <w:t xml:space="preserve"> Step into a space made for peace.</w:t>
      </w:r>
      <w:r>
        <w:br/>
      </w:r>
      <w:r w:rsidRPr="1A720D51" w:rsidR="7488E1B2">
        <w:rPr>
          <w:rFonts w:ascii="Aptos" w:hAnsi="Aptos" w:eastAsia="Aptos" w:cs="Aptos"/>
        </w:rPr>
        <w:t xml:space="preserve"> Our classes are designed to help you recharge your mind, strengthen your body, and rediscover your calm.</w:t>
      </w:r>
      <w:r>
        <w:br/>
      </w:r>
      <w:r w:rsidRPr="1A720D51" w:rsidR="7488E1B2">
        <w:rPr>
          <w:rFonts w:ascii="Aptos" w:hAnsi="Aptos" w:eastAsia="Aptos" w:cs="Aptos"/>
        </w:rPr>
        <w:t xml:space="preserve"> Join us for your first class this week — your mat is </w:t>
      </w:r>
      <w:r w:rsidRPr="1A720D51" w:rsidR="665F3A86">
        <w:rPr>
          <w:rFonts w:ascii="Aptos" w:hAnsi="Aptos" w:eastAsia="Aptos" w:cs="Aptos"/>
        </w:rPr>
        <w:t>waiting. When</w:t>
      </w:r>
      <w:r w:rsidRPr="1A720D51" w:rsidR="7488E1B2">
        <w:rPr>
          <w:rFonts w:ascii="Aptos" w:hAnsi="Aptos" w:eastAsia="Aptos" w:cs="Aptos"/>
        </w:rPr>
        <w:t xml:space="preserve"> I started yoga, I was </w:t>
      </w:r>
      <w:r w:rsidRPr="1A720D51" w:rsidR="136D6C24">
        <w:rPr>
          <w:rFonts w:ascii="Aptos" w:hAnsi="Aptos" w:eastAsia="Aptos" w:cs="Aptos"/>
        </w:rPr>
        <w:t>simply</w:t>
      </w:r>
      <w:r w:rsidRPr="1A720D51" w:rsidR="7488E1B2">
        <w:rPr>
          <w:rFonts w:ascii="Aptos" w:hAnsi="Aptos" w:eastAsia="Aptos" w:cs="Aptos"/>
        </w:rPr>
        <w:t xml:space="preserve"> looking for a way to move my body — but I </w:t>
      </w:r>
      <w:r w:rsidRPr="1A720D51" w:rsidR="11B22963">
        <w:rPr>
          <w:rFonts w:ascii="Aptos" w:hAnsi="Aptos" w:eastAsia="Aptos" w:cs="Aptos"/>
        </w:rPr>
        <w:t>discovered a way</w:t>
      </w:r>
      <w:r w:rsidRPr="1A720D51" w:rsidR="7488E1B2">
        <w:rPr>
          <w:rFonts w:ascii="Aptos" w:hAnsi="Aptos" w:eastAsia="Aptos" w:cs="Aptos"/>
        </w:rPr>
        <w:t xml:space="preserve"> to heal my mind.</w:t>
      </w:r>
      <w:r>
        <w:br/>
      </w:r>
      <w:r w:rsidRPr="1A720D51" w:rsidR="7488E1B2">
        <w:rPr>
          <w:rFonts w:ascii="Aptos" w:hAnsi="Aptos" w:eastAsia="Aptos" w:cs="Aptos"/>
        </w:rPr>
        <w:t xml:space="preserve"> </w:t>
      </w:r>
      <w:r w:rsidRPr="1A720D51" w:rsidR="5F68DE66">
        <w:rPr>
          <w:rFonts w:ascii="Aptos" w:hAnsi="Aptos" w:eastAsia="Aptos" w:cs="Aptos"/>
        </w:rPr>
        <w:t>I have</w:t>
      </w:r>
      <w:r w:rsidRPr="1A720D51" w:rsidR="7488E1B2">
        <w:rPr>
          <w:rFonts w:ascii="Aptos" w:hAnsi="Aptos" w:eastAsia="Aptos" w:cs="Aptos"/>
        </w:rPr>
        <w:t xml:space="preserve"> seen that same transformation in so many of my </w:t>
      </w:r>
      <w:r w:rsidRPr="1A720D51" w:rsidR="32F339D1">
        <w:rPr>
          <w:rFonts w:ascii="Aptos" w:hAnsi="Aptos" w:eastAsia="Aptos" w:cs="Aptos"/>
        </w:rPr>
        <w:t xml:space="preserve">students. </w:t>
      </w:r>
      <w:r w:rsidRPr="1A720D51" w:rsidR="4EC3E350">
        <w:rPr>
          <w:rFonts w:ascii="Aptos" w:hAnsi="Aptos" w:eastAsia="Aptos" w:cs="Aptos"/>
        </w:rPr>
        <w:t>Yoga</w:t>
      </w:r>
      <w:r w:rsidRPr="1A720D51" w:rsidR="4FF04545">
        <w:rPr>
          <w:rFonts w:ascii="Aptos" w:hAnsi="Aptos" w:eastAsia="Aptos" w:cs="Aptos"/>
          <w:noProof w:val="0"/>
          <w:sz w:val="24"/>
          <w:szCs w:val="24"/>
          <w:lang w:val="en-GB"/>
        </w:rPr>
        <w:t xml:space="preserve"> is suitable for all bodies, backgrounds, and skill levels. My </w:t>
      </w:r>
      <w:r w:rsidRPr="1A720D51" w:rsidR="4FF04545">
        <w:rPr>
          <w:rFonts w:ascii="Aptos" w:hAnsi="Aptos" w:eastAsia="Aptos" w:cs="Aptos"/>
          <w:noProof w:val="0"/>
          <w:sz w:val="24"/>
          <w:szCs w:val="24"/>
          <w:lang w:val="en-GB"/>
        </w:rPr>
        <w:t>objective</w:t>
      </w:r>
      <w:r w:rsidRPr="1A720D51" w:rsidR="4FF04545">
        <w:rPr>
          <w:rFonts w:ascii="Aptos" w:hAnsi="Aptos" w:eastAsia="Aptos" w:cs="Aptos"/>
          <w:noProof w:val="0"/>
          <w:sz w:val="24"/>
          <w:szCs w:val="24"/>
          <w:lang w:val="en-GB"/>
        </w:rPr>
        <w:t xml:space="preserve"> is to use accessible yoga and mindful movement to create a welcoming, uplifting </w:t>
      </w:r>
      <w:r w:rsidRPr="1A720D51" w:rsidR="3710D8BC">
        <w:rPr>
          <w:rFonts w:ascii="Aptos" w:hAnsi="Aptos" w:eastAsia="Aptos" w:cs="Aptos"/>
          <w:noProof w:val="0"/>
          <w:sz w:val="24"/>
          <w:szCs w:val="24"/>
          <w:lang w:val="en-GB"/>
        </w:rPr>
        <w:t>community. Are</w:t>
      </w:r>
      <w:r w:rsidRPr="1A720D51" w:rsidR="4FF04545">
        <w:rPr>
          <w:rFonts w:ascii="Aptos" w:hAnsi="Aptos" w:eastAsia="Aptos" w:cs="Aptos"/>
          <w:noProof w:val="0"/>
          <w:sz w:val="24"/>
          <w:szCs w:val="24"/>
          <w:lang w:val="en-GB"/>
        </w:rPr>
        <w:t xml:space="preserve"> you feeling tense, worn out, or unbalanced? </w:t>
      </w:r>
      <w:r w:rsidRPr="1A720D51" w:rsidR="4FF04545">
        <w:rPr>
          <w:rFonts w:ascii="Aptos" w:hAnsi="Aptos" w:eastAsia="Aptos" w:cs="Aptos"/>
          <w:noProof w:val="0"/>
          <w:sz w:val="24"/>
          <w:szCs w:val="24"/>
          <w:lang w:val="en-GB"/>
        </w:rPr>
        <w:t>Enter a place created for tranquill</w:t>
      </w:r>
      <w:r w:rsidRPr="1A720D51" w:rsidR="1679A549">
        <w:rPr>
          <w:rFonts w:ascii="Aptos" w:hAnsi="Aptos" w:eastAsia="Aptos" w:cs="Aptos"/>
          <w:noProof w:val="0"/>
          <w:sz w:val="24"/>
          <w:szCs w:val="24"/>
          <w:lang w:val="en-GB"/>
        </w:rPr>
        <w:t>ity.</w:t>
      </w:r>
    </w:p>
    <w:p w:rsidR="7488E1B2" w:rsidP="201DE489" w:rsidRDefault="7488E1B2" w14:paraId="420A1651" w14:textId="6BECB13F">
      <w:pPr>
        <w:pStyle w:val="Normal"/>
      </w:pPr>
      <w:r w:rsidRPr="1A720D51" w:rsidR="69899D7E">
        <w:rPr>
          <w:rFonts w:ascii="Aptos" w:hAnsi="Aptos" w:eastAsia="Aptos" w:cs="Aptos"/>
          <w:noProof w:val="0"/>
          <w:sz w:val="24"/>
          <w:szCs w:val="24"/>
          <w:lang w:val="en-GB"/>
        </w:rPr>
        <w:t>We would be delighted to welcome you to [</w:t>
      </w:r>
      <w:r w:rsidRPr="1A720D51" w:rsidR="589DD47B">
        <w:rPr>
          <w:rFonts w:ascii="Aptos" w:hAnsi="Aptos" w:eastAsia="Aptos" w:cs="Aptos"/>
          <w:noProof w:val="0"/>
          <w:sz w:val="24"/>
          <w:szCs w:val="24"/>
          <w:lang w:val="en-GB"/>
        </w:rPr>
        <w:t>Unity Yoga Studio</w:t>
      </w:r>
      <w:r w:rsidRPr="1A720D51" w:rsidR="69899D7E">
        <w:rPr>
          <w:rFonts w:ascii="Aptos" w:hAnsi="Aptos" w:eastAsia="Aptos" w:cs="Aptos"/>
          <w:noProof w:val="0"/>
          <w:sz w:val="24"/>
          <w:szCs w:val="24"/>
          <w:lang w:val="en-GB"/>
        </w:rPr>
        <w:t xml:space="preserve">] if </w:t>
      </w:r>
      <w:r w:rsidRPr="1A720D51" w:rsidR="0E745792">
        <w:rPr>
          <w:rFonts w:ascii="Aptos" w:hAnsi="Aptos" w:eastAsia="Aptos" w:cs="Aptos"/>
          <w:noProof w:val="0"/>
          <w:sz w:val="24"/>
          <w:szCs w:val="24"/>
          <w:lang w:val="en-GB"/>
        </w:rPr>
        <w:t>you are</w:t>
      </w:r>
      <w:r w:rsidRPr="1A720D51" w:rsidR="69899D7E">
        <w:rPr>
          <w:rFonts w:ascii="Aptos" w:hAnsi="Aptos" w:eastAsia="Aptos" w:cs="Aptos"/>
          <w:noProof w:val="0"/>
          <w:sz w:val="24"/>
          <w:szCs w:val="24"/>
          <w:lang w:val="en-GB"/>
        </w:rPr>
        <w:t xml:space="preserve"> prepared to go on your own </w:t>
      </w:r>
      <w:r w:rsidRPr="1A720D51" w:rsidR="0710E7BD">
        <w:rPr>
          <w:rFonts w:ascii="Aptos" w:hAnsi="Aptos" w:eastAsia="Aptos" w:cs="Aptos"/>
          <w:noProof w:val="0"/>
          <w:sz w:val="24"/>
          <w:szCs w:val="24"/>
          <w:lang w:val="en-GB"/>
        </w:rPr>
        <w:t xml:space="preserve">adventure. </w:t>
      </w:r>
      <w:r w:rsidRPr="1A720D51" w:rsidR="59416891">
        <w:rPr>
          <w:rFonts w:ascii="Aptos" w:hAnsi="Aptos" w:eastAsia="Aptos" w:cs="Aptos"/>
          <w:noProof w:val="0"/>
          <w:sz w:val="24"/>
          <w:szCs w:val="24"/>
          <w:lang w:val="en-GB"/>
        </w:rPr>
        <w:t>Please join</w:t>
      </w:r>
      <w:r w:rsidRPr="1A720D51" w:rsidR="69899D7E">
        <w:rPr>
          <w:rFonts w:ascii="Aptos" w:hAnsi="Aptos" w:eastAsia="Aptos" w:cs="Aptos"/>
          <w:noProof w:val="0"/>
          <w:sz w:val="24"/>
          <w:szCs w:val="24"/>
          <w:lang w:val="en-GB"/>
        </w:rPr>
        <w:t xml:space="preserve"> our free one-week yoga challenge, which is intended to help you decompress and re-establish a connection with </w:t>
      </w:r>
      <w:r w:rsidRPr="1A720D51" w:rsidR="61C03858">
        <w:rPr>
          <w:rFonts w:ascii="Aptos" w:hAnsi="Aptos" w:eastAsia="Aptos" w:cs="Aptos"/>
          <w:noProof w:val="0"/>
          <w:sz w:val="24"/>
          <w:szCs w:val="24"/>
          <w:lang w:val="en-GB"/>
        </w:rPr>
        <w:t>yourself. I</w:t>
      </w:r>
      <w:r w:rsidRPr="1A720D51" w:rsidR="69899D7E">
        <w:rPr>
          <w:rFonts w:ascii="Aptos" w:hAnsi="Aptos" w:eastAsia="Aptos" w:cs="Aptos"/>
          <w:noProof w:val="0"/>
          <w:sz w:val="24"/>
          <w:szCs w:val="24"/>
          <w:lang w:val="en-GB"/>
        </w:rPr>
        <w:t xml:space="preserve"> offer a compassionate, self-assured, and driven practice to my yoga studio. I patiently and carefully mentor every student, fostering an environment where they feel encouraged, empowered, and supported to develop at their own speed. My lessons are intended to assist individuals in developing inner strength, re-establishing a connection with themselves, and cultivating</w:t>
      </w:r>
    </w:p>
    <w:p w:rsidR="7488E1B2" w:rsidP="201DE489" w:rsidRDefault="7488E1B2" w14:paraId="3E9E6A3D" w14:textId="1EA72EF1">
      <w:pPr>
        <w:pStyle w:val="Normal"/>
        <w:rPr>
          <w:rFonts w:ascii="Aptos" w:hAnsi="Aptos" w:eastAsia="Aptos" w:cs="Aptos"/>
          <w:noProof w:val="0"/>
          <w:sz w:val="24"/>
          <w:szCs w:val="24"/>
          <w:lang w:val="en-GB"/>
        </w:rPr>
      </w:pPr>
      <w:r w:rsidRPr="201DE489" w:rsidR="4E6F6595">
        <w:rPr>
          <w:rFonts w:ascii="Aptos" w:hAnsi="Aptos" w:eastAsia="Aptos" w:cs="Aptos"/>
        </w:rPr>
        <w:t xml:space="preserve"> a mindset of positivity and resilience. Through every session, I strive to motivate, uplift, and encourage every individual to embrace their potential — both on the mat and in life. </w:t>
      </w:r>
    </w:p>
    <w:p w:rsidR="4E6F6595" w:rsidP="616B48B3" w:rsidRDefault="4E6F6595" w14:paraId="6DC0F1D0" w14:textId="75B44734">
      <w:pPr>
        <w:spacing w:before="240" w:after="240"/>
        <w:rPr>
          <w:rFonts w:ascii="Aptos" w:hAnsi="Aptos" w:eastAsia="Aptos" w:cs="Aptos"/>
        </w:rPr>
      </w:pPr>
    </w:p>
    <w:p w:rsidR="19923F42" w:rsidRDefault="19923F42" w14:paraId="671282EE" w14:textId="5438063C">
      <w:r w:rsidRPr="201DE489" w:rsidR="19923F42">
        <w:rPr>
          <w:rFonts w:ascii="Aptos" w:hAnsi="Aptos" w:eastAsia="Aptos" w:cs="Aptos"/>
          <w:noProof w:val="0"/>
          <w:sz w:val="24"/>
          <w:szCs w:val="24"/>
          <w:lang w:val="en-GB"/>
        </w:rPr>
        <w:t xml:space="preserve">My studio </w:t>
      </w:r>
      <w:r w:rsidRPr="201DE489" w:rsidR="11983F5D">
        <w:rPr>
          <w:rFonts w:ascii="Aptos" w:hAnsi="Aptos" w:eastAsia="Aptos" w:cs="Aptos"/>
          <w:noProof w:val="0"/>
          <w:sz w:val="24"/>
          <w:szCs w:val="24"/>
          <w:lang w:val="en-GB"/>
        </w:rPr>
        <w:t>reflects</w:t>
      </w:r>
      <w:r w:rsidRPr="201DE489" w:rsidR="19923F42">
        <w:rPr>
          <w:rFonts w:ascii="Aptos" w:hAnsi="Aptos" w:eastAsia="Aptos" w:cs="Aptos"/>
          <w:noProof w:val="0"/>
          <w:sz w:val="24"/>
          <w:szCs w:val="24"/>
          <w:lang w:val="en-GB"/>
        </w:rPr>
        <w:t xml:space="preserve"> who I am as a teacher who uses yoga to inspire transformation, empower the spirit, and nurture the heart. </w:t>
      </w:r>
      <w:r w:rsidRPr="201DE489" w:rsidR="19923F42">
        <w:rPr>
          <w:rFonts w:ascii="Aptos" w:hAnsi="Aptos" w:eastAsia="Aptos" w:cs="Aptos"/>
          <w:noProof w:val="0"/>
          <w:sz w:val="24"/>
          <w:szCs w:val="24"/>
          <w:lang w:val="en-GB"/>
        </w:rPr>
        <w:t xml:space="preserve">We are dedicated to creating a team at our studio that embodies the compassion, self-assurance, and drive that are our guiding principles. We will empower our team and </w:t>
      </w:r>
      <w:r w:rsidRPr="201DE489" w:rsidR="19923F42">
        <w:rPr>
          <w:rFonts w:ascii="Aptos" w:hAnsi="Aptos" w:eastAsia="Aptos" w:cs="Aptos"/>
          <w:noProof w:val="0"/>
          <w:sz w:val="24"/>
          <w:szCs w:val="24"/>
          <w:lang w:val="en-GB"/>
        </w:rPr>
        <w:t>establish</w:t>
      </w:r>
      <w:r w:rsidRPr="201DE489" w:rsidR="19923F42">
        <w:rPr>
          <w:rFonts w:ascii="Aptos" w:hAnsi="Aptos" w:eastAsia="Aptos" w:cs="Aptos"/>
          <w:noProof w:val="0"/>
          <w:sz w:val="24"/>
          <w:szCs w:val="24"/>
          <w:lang w:val="en-GB"/>
        </w:rPr>
        <w:t xml:space="preserve"> a cohesive environment where everyone flourishes by encouraging open communication, shared goals, and mutual support. Our students will notice this throughout every session.</w:t>
      </w:r>
    </w:p>
    <w:p w:rsidR="006457DC" w:rsidP="201DE489" w:rsidRDefault="006457DC" w14:paraId="4CE3D0C8" w14:textId="10D50488">
      <w:pPr>
        <w:spacing w:before="240" w:after="240"/>
        <w:rPr>
          <w:rFonts w:ascii="Aptos" w:hAnsi="Aptos" w:eastAsia="Aptos" w:cs="Aptos"/>
          <w:b w:val="1"/>
          <w:bCs w:val="1"/>
          <w:sz w:val="36"/>
          <w:szCs w:val="36"/>
        </w:rPr>
      </w:pPr>
      <w:r w:rsidRPr="201DE489" w:rsidR="2FB21D2E">
        <w:rPr>
          <w:rFonts w:ascii="Aptos" w:hAnsi="Aptos" w:eastAsia="Aptos" w:cs="Aptos"/>
          <w:b w:val="1"/>
          <w:bCs w:val="1"/>
          <w:sz w:val="36"/>
          <w:szCs w:val="36"/>
        </w:rPr>
        <w:t>Conclusion</w:t>
      </w:r>
    </w:p>
    <w:p w:rsidR="006457DC" w:rsidP="201DE489" w:rsidRDefault="006457DC" w14:paraId="6A657197" w14:textId="04CB7672">
      <w:pPr>
        <w:pStyle w:val="Normal"/>
        <w:spacing w:before="240" w:after="240"/>
        <w:rPr>
          <w:rFonts w:ascii="Aptos" w:hAnsi="Aptos" w:eastAsia="Aptos" w:cs="Aptos"/>
          <w:noProof w:val="0"/>
          <w:sz w:val="22"/>
          <w:szCs w:val="22"/>
          <w:lang w:val="en-GB"/>
        </w:rPr>
      </w:pPr>
      <w:r w:rsidRPr="201DE489" w:rsidR="7D6B57B0">
        <w:rPr>
          <w:rFonts w:ascii="Aptos" w:hAnsi="Aptos" w:eastAsia="Aptos" w:cs="Aptos"/>
          <w:noProof w:val="0"/>
          <w:sz w:val="22"/>
          <w:szCs w:val="22"/>
          <w:lang w:val="en-GB"/>
        </w:rPr>
        <w:t xml:space="preserve">Yoga has helped me develop qualities that are essential to my personal brand, such as patience, compassion, confidence, and the capacity to inspire and </w:t>
      </w:r>
      <w:r w:rsidRPr="201DE489" w:rsidR="7D6B57B0">
        <w:rPr>
          <w:rFonts w:ascii="Aptos" w:hAnsi="Aptos" w:eastAsia="Aptos" w:cs="Aptos"/>
          <w:noProof w:val="0"/>
          <w:sz w:val="22"/>
          <w:szCs w:val="22"/>
          <w:lang w:val="en-GB"/>
        </w:rPr>
        <w:t>assist</w:t>
      </w:r>
      <w:r w:rsidRPr="201DE489" w:rsidR="7D6B57B0">
        <w:rPr>
          <w:rFonts w:ascii="Aptos" w:hAnsi="Aptos" w:eastAsia="Aptos" w:cs="Aptos"/>
          <w:noProof w:val="0"/>
          <w:sz w:val="22"/>
          <w:szCs w:val="22"/>
          <w:lang w:val="en-GB"/>
        </w:rPr>
        <w:t xml:space="preserve"> others. These traits will </w:t>
      </w:r>
      <w:r w:rsidRPr="201DE489" w:rsidR="7D6B57B0">
        <w:rPr>
          <w:rFonts w:ascii="Aptos" w:hAnsi="Aptos" w:eastAsia="Aptos" w:cs="Aptos"/>
          <w:noProof w:val="0"/>
          <w:sz w:val="22"/>
          <w:szCs w:val="22"/>
          <w:lang w:val="en-GB"/>
        </w:rPr>
        <w:t>immediately</w:t>
      </w:r>
      <w:r w:rsidRPr="201DE489" w:rsidR="7D6B57B0">
        <w:rPr>
          <w:rFonts w:ascii="Aptos" w:hAnsi="Aptos" w:eastAsia="Aptos" w:cs="Aptos"/>
          <w:noProof w:val="0"/>
          <w:sz w:val="22"/>
          <w:szCs w:val="22"/>
          <w:lang w:val="en-GB"/>
        </w:rPr>
        <w:t xml:space="preserve"> </w:t>
      </w:r>
      <w:r w:rsidRPr="201DE489" w:rsidR="7D6B57B0">
        <w:rPr>
          <w:rFonts w:ascii="Aptos" w:hAnsi="Aptos" w:eastAsia="Aptos" w:cs="Aptos"/>
          <w:noProof w:val="0"/>
          <w:sz w:val="22"/>
          <w:szCs w:val="22"/>
          <w:lang w:val="en-GB"/>
        </w:rPr>
        <w:t>benefit</w:t>
      </w:r>
      <w:r w:rsidRPr="201DE489" w:rsidR="7D6B57B0">
        <w:rPr>
          <w:rFonts w:ascii="Aptos" w:hAnsi="Aptos" w:eastAsia="Aptos" w:cs="Aptos"/>
          <w:noProof w:val="0"/>
          <w:sz w:val="22"/>
          <w:szCs w:val="22"/>
          <w:lang w:val="en-GB"/>
        </w:rPr>
        <w:t xml:space="preserve"> my future nursing job by enabling me to treat patients with compassion, remain composed under duress, and </w:t>
      </w:r>
      <w:r w:rsidRPr="201DE489" w:rsidR="7D6B57B0">
        <w:rPr>
          <w:rFonts w:ascii="Aptos" w:hAnsi="Aptos" w:eastAsia="Aptos" w:cs="Aptos"/>
          <w:noProof w:val="0"/>
          <w:sz w:val="22"/>
          <w:szCs w:val="22"/>
          <w:lang w:val="en-GB"/>
        </w:rPr>
        <w:t>establish</w:t>
      </w:r>
      <w:r w:rsidRPr="201DE489" w:rsidR="7D6B57B0">
        <w:rPr>
          <w:rFonts w:ascii="Aptos" w:hAnsi="Aptos" w:eastAsia="Aptos" w:cs="Aptos"/>
          <w:noProof w:val="0"/>
          <w:sz w:val="22"/>
          <w:szCs w:val="22"/>
          <w:lang w:val="en-GB"/>
        </w:rPr>
        <w:t xml:space="preserve"> solid, dependable bonds with both patients and coworkers. My yoga practice and teaching experience help me become more emotionally resilient and professional, which will help me succeed in a nursing setting.</w:t>
      </w:r>
    </w:p>
    <w:p w:rsidR="006457DC" w:rsidP="616B48B3" w:rsidRDefault="006457DC" w14:paraId="7D0D91B9" w14:textId="77777777">
      <w:pPr>
        <w:spacing w:before="240" w:after="240"/>
        <w:rPr>
          <w:b/>
          <w:bCs/>
          <w:sz w:val="36"/>
          <w:szCs w:val="36"/>
        </w:rPr>
      </w:pPr>
    </w:p>
    <w:p w:rsidR="006457DC" w:rsidP="616B48B3" w:rsidRDefault="006457DC" w14:paraId="65E6A957" w14:textId="77777777">
      <w:pPr>
        <w:spacing w:before="240" w:after="240"/>
        <w:rPr>
          <w:b/>
          <w:bCs/>
          <w:sz w:val="36"/>
          <w:szCs w:val="36"/>
        </w:rPr>
      </w:pPr>
    </w:p>
    <w:p w:rsidR="006457DC" w:rsidP="616B48B3" w:rsidRDefault="006457DC" w14:paraId="310E1875" w14:textId="77777777">
      <w:pPr>
        <w:spacing w:before="240" w:after="240"/>
        <w:rPr>
          <w:b/>
          <w:bCs/>
          <w:sz w:val="36"/>
          <w:szCs w:val="36"/>
        </w:rPr>
      </w:pPr>
    </w:p>
    <w:p w:rsidR="006457DC" w:rsidP="616B48B3" w:rsidRDefault="006457DC" w14:paraId="46CF8950" w14:textId="77777777">
      <w:pPr>
        <w:spacing w:before="240" w:after="240"/>
        <w:rPr>
          <w:b/>
          <w:bCs/>
          <w:sz w:val="36"/>
          <w:szCs w:val="36"/>
        </w:rPr>
      </w:pPr>
    </w:p>
    <w:p w:rsidR="006457DC" w:rsidP="616B48B3" w:rsidRDefault="006457DC" w14:paraId="28957B2C" w14:textId="77777777">
      <w:pPr>
        <w:spacing w:before="240" w:after="240"/>
        <w:rPr>
          <w:b/>
          <w:bCs/>
          <w:sz w:val="36"/>
          <w:szCs w:val="36"/>
        </w:rPr>
      </w:pPr>
    </w:p>
    <w:p w:rsidR="006457DC" w:rsidP="616B48B3" w:rsidRDefault="006457DC" w14:paraId="509F824D" w14:textId="77777777">
      <w:pPr>
        <w:spacing w:before="240" w:after="240"/>
        <w:rPr>
          <w:b/>
          <w:bCs/>
          <w:sz w:val="36"/>
          <w:szCs w:val="36"/>
        </w:rPr>
      </w:pPr>
    </w:p>
    <w:p w:rsidR="006457DC" w:rsidP="616B48B3" w:rsidRDefault="006457DC" w14:paraId="1F7B2B8A" w14:textId="77777777">
      <w:pPr>
        <w:spacing w:before="240" w:after="240"/>
        <w:rPr>
          <w:b/>
          <w:bCs/>
          <w:sz w:val="36"/>
          <w:szCs w:val="36"/>
        </w:rPr>
      </w:pPr>
    </w:p>
    <w:p w:rsidR="201DE489" w:rsidP="201DE489" w:rsidRDefault="201DE489" w14:paraId="7547CBB7" w14:textId="3B1AD33C">
      <w:pPr>
        <w:spacing w:before="240" w:after="240"/>
        <w:rPr>
          <w:b w:val="1"/>
          <w:bCs w:val="1"/>
          <w:sz w:val="36"/>
          <w:szCs w:val="36"/>
        </w:rPr>
      </w:pPr>
    </w:p>
    <w:p w:rsidRPr="00F11997" w:rsidR="00F068A8" w:rsidP="616B48B3" w:rsidRDefault="00F068A8" w14:paraId="1E58F58F" w14:textId="12569ABE">
      <w:pPr>
        <w:spacing w:before="240" w:after="240"/>
        <w:rPr>
          <w:b/>
          <w:bCs/>
          <w:sz w:val="36"/>
          <w:szCs w:val="36"/>
        </w:rPr>
      </w:pPr>
      <w:r w:rsidRPr="00F11997">
        <w:rPr>
          <w:b/>
          <w:bCs/>
          <w:sz w:val="36"/>
          <w:szCs w:val="36"/>
        </w:rPr>
        <w:lastRenderedPageBreak/>
        <w:t xml:space="preserve">TASK 2 </w:t>
      </w:r>
    </w:p>
    <w:p w:rsidR="00F068A8" w:rsidP="616B48B3" w:rsidRDefault="00F068A8" w14:paraId="2B5B6DE1" w14:textId="67F1E4C9">
      <w:pPr>
        <w:spacing w:before="240" w:after="240"/>
        <w:rPr>
          <w:b/>
          <w:bCs/>
          <w:sz w:val="36"/>
          <w:szCs w:val="36"/>
        </w:rPr>
      </w:pPr>
      <w:r w:rsidRPr="00F11997">
        <w:rPr>
          <w:b/>
          <w:bCs/>
          <w:sz w:val="36"/>
          <w:szCs w:val="36"/>
        </w:rPr>
        <w:t>Network</w:t>
      </w:r>
      <w:r w:rsidRPr="00F11997" w:rsidR="00F11997">
        <w:rPr>
          <w:b/>
          <w:bCs/>
          <w:sz w:val="36"/>
          <w:szCs w:val="36"/>
        </w:rPr>
        <w:t xml:space="preserve"> Map and Rationale</w:t>
      </w:r>
    </w:p>
    <w:p w:rsidRPr="00F11997" w:rsidR="00F11997" w:rsidP="616B48B3" w:rsidRDefault="004925A3" w14:paraId="5D45C439" w14:textId="1D16B84B">
      <w:pPr>
        <w:spacing w:before="240" w:after="240"/>
        <w:rPr>
          <w:b/>
          <w:bCs/>
          <w:sz w:val="36"/>
          <w:szCs w:val="36"/>
        </w:rPr>
      </w:pPr>
      <w:r>
        <w:rPr>
          <w:b/>
          <w:bCs/>
          <w:noProof/>
          <w:sz w:val="36"/>
          <w:szCs w:val="36"/>
        </w:rPr>
        <w:drawing>
          <wp:inline distT="0" distB="0" distL="0" distR="0" wp14:anchorId="0BA8D550" wp14:editId="789B5C09">
            <wp:extent cx="5486400" cy="3200400"/>
            <wp:effectExtent l="0" t="0" r="0" b="19050"/>
            <wp:docPr id="1519458540"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Pr="00F11997" w:rsidR="00F11997" w:rsidP="46D5D963" w:rsidRDefault="00F11997" w14:paraId="64BAEDB2" w14:textId="6F7B0771">
      <w:pPr>
        <w:spacing w:before="240" w:after="240"/>
        <w:rPr>
          <w:rFonts w:ascii="Aptos" w:hAnsi="Aptos" w:eastAsia="Aptos" w:cs="Aptos"/>
        </w:rPr>
      </w:pPr>
    </w:p>
    <w:p w:rsidRPr="00F11997" w:rsidR="00F11997" w:rsidP="46D5D963" w:rsidRDefault="00F11997" w14:paraId="6756AC5D" w14:textId="0CB9FE1C">
      <w:pPr>
        <w:spacing w:before="240" w:after="240"/>
        <w:rPr>
          <w:rFonts w:ascii="Aptos" w:hAnsi="Aptos" w:eastAsia="Aptos" w:cs="Aptos"/>
        </w:rPr>
      </w:pPr>
    </w:p>
    <w:p w:rsidRPr="00F11997" w:rsidR="00F11997" w:rsidP="46D5D963" w:rsidRDefault="5CAFAE78" w14:paraId="169B1729" w14:textId="0AD7879D">
      <w:pPr>
        <w:spacing w:before="240" w:after="240"/>
        <w:rPr>
          <w:rFonts w:ascii="Aptos" w:hAnsi="Aptos" w:eastAsia="Aptos" w:cs="Aptos"/>
          <w:b/>
          <w:bCs/>
          <w:sz w:val="32"/>
          <w:szCs w:val="32"/>
        </w:rPr>
      </w:pPr>
      <w:r w:rsidRPr="46D5D963">
        <w:rPr>
          <w:rFonts w:ascii="Aptos" w:hAnsi="Aptos" w:eastAsia="Aptos" w:cs="Aptos"/>
          <w:b/>
          <w:bCs/>
          <w:sz w:val="32"/>
          <w:szCs w:val="32"/>
        </w:rPr>
        <w:t xml:space="preserve">Closed network </w:t>
      </w:r>
    </w:p>
    <w:p w:rsidRPr="00F11997" w:rsidR="00F11997" w:rsidP="46D5D963" w:rsidRDefault="5CAFAE78" w14:paraId="5381491E" w14:textId="0070C539">
      <w:pPr>
        <w:spacing w:before="240" w:after="240"/>
        <w:rPr>
          <w:rFonts w:ascii="Aptos" w:hAnsi="Aptos" w:eastAsia="Aptos" w:cs="Aptos"/>
          <w:b/>
          <w:bCs/>
          <w:sz w:val="32"/>
          <w:szCs w:val="32"/>
        </w:rPr>
      </w:pPr>
      <w:r w:rsidRPr="201DE489" w:rsidR="5CAFAE78">
        <w:rPr>
          <w:rFonts w:ascii="Aptos" w:hAnsi="Aptos" w:eastAsia="Aptos" w:cs="Aptos"/>
          <w:b w:val="1"/>
          <w:bCs w:val="1"/>
          <w:sz w:val="32"/>
          <w:szCs w:val="32"/>
        </w:rPr>
        <w:t xml:space="preserve">Support </w:t>
      </w:r>
    </w:p>
    <w:p w:rsidR="3F2B7CED" w:rsidP="201DE489" w:rsidRDefault="3F2B7CED" w14:paraId="24AC9D55" w14:textId="19FE4812">
      <w:pPr>
        <w:pStyle w:val="Normal"/>
        <w:spacing w:before="240" w:after="240"/>
      </w:pPr>
      <w:r w:rsidRPr="201DE489" w:rsidR="3F2B7CED">
        <w:rPr>
          <w:rFonts w:ascii="Aptos" w:hAnsi="Aptos" w:eastAsia="Aptos" w:cs="Aptos"/>
          <w:noProof w:val="0"/>
          <w:sz w:val="24"/>
          <w:szCs w:val="24"/>
          <w:lang w:val="en-GB"/>
        </w:rPr>
        <w:t>My family, especially my spouse and kids, are the individuals I care about the most. Because I spend the most time with them and depend on them for emotional support, they are at the core of my network. My parents and siblings, who I frequently see or speak with and who are likewise highly significant to me, surround this inner circle.</w:t>
      </w:r>
    </w:p>
    <w:p w:rsidRPr="00F11997" w:rsidR="00F11997" w:rsidP="201DE489" w:rsidRDefault="0BC2D8D9" w14:paraId="14423B34" w14:textId="54674E18">
      <w:pPr>
        <w:spacing w:before="240" w:after="240"/>
        <w:rPr>
          <w:rFonts w:ascii="Aptos" w:hAnsi="Aptos" w:eastAsia="Aptos" w:cs="Aptos"/>
          <w:b w:val="1"/>
          <w:bCs w:val="1"/>
          <w:sz w:val="36"/>
          <w:szCs w:val="36"/>
        </w:rPr>
      </w:pPr>
      <w:r w:rsidRPr="201DE489" w:rsidR="0BC2D8D9">
        <w:rPr>
          <w:rFonts w:ascii="Aptos" w:hAnsi="Aptos" w:eastAsia="Aptos" w:cs="Aptos"/>
          <w:b w:val="1"/>
          <w:bCs w:val="1"/>
          <w:sz w:val="36"/>
          <w:szCs w:val="36"/>
        </w:rPr>
        <w:t>Selective network</w:t>
      </w:r>
    </w:p>
    <w:p w:rsidRPr="00F11997" w:rsidR="00F11997" w:rsidP="46D5D963" w:rsidRDefault="0BC2D8D9" w14:paraId="21FBA4A3" w14:textId="4BD6047F">
      <w:pPr>
        <w:spacing w:before="240" w:after="240"/>
        <w:rPr>
          <w:rFonts w:ascii="Aptos" w:hAnsi="Aptos" w:eastAsia="Aptos" w:cs="Aptos"/>
          <w:b w:val="1"/>
          <w:bCs w:val="1"/>
          <w:sz w:val="36"/>
          <w:szCs w:val="36"/>
        </w:rPr>
      </w:pPr>
      <w:r w:rsidRPr="201DE489" w:rsidR="0BC2D8D9">
        <w:rPr>
          <w:rFonts w:ascii="Aptos" w:hAnsi="Aptos" w:eastAsia="Aptos" w:cs="Aptos"/>
          <w:b w:val="1"/>
          <w:bCs w:val="1"/>
          <w:sz w:val="36"/>
          <w:szCs w:val="36"/>
        </w:rPr>
        <w:t xml:space="preserve">Social </w:t>
      </w:r>
    </w:p>
    <w:p w:rsidR="3312F108" w:rsidP="201DE489" w:rsidRDefault="3312F108" w14:paraId="0A07A4AF" w14:textId="4315AE22">
      <w:pPr>
        <w:pStyle w:val="Normal"/>
        <w:spacing w:before="240" w:after="240"/>
        <w:rPr>
          <w:rFonts w:ascii="Aptos" w:hAnsi="Aptos" w:eastAsia="Aptos" w:cs="Aptos"/>
        </w:rPr>
      </w:pPr>
      <w:r w:rsidRPr="201DE489" w:rsidR="3312F108">
        <w:rPr>
          <w:rFonts w:ascii="Aptos" w:hAnsi="Aptos" w:eastAsia="Aptos" w:cs="Aptos"/>
          <w:noProof w:val="0"/>
          <w:sz w:val="24"/>
          <w:szCs w:val="24"/>
          <w:lang w:val="en-GB"/>
        </w:rPr>
        <w:t>I have an extremely selective social network. Because I struggle with trust, I usually only surround myself with a small group of close friends. and just a handful of friends that I genuinely trust. My network is modest but extremely significant since I value quality above quantity in relationships.</w:t>
      </w:r>
    </w:p>
    <w:p w:rsidRPr="00F11997" w:rsidR="00F11997" w:rsidP="201DE489" w:rsidRDefault="692FA4F7" w14:paraId="6108DDC3" w14:textId="7C4EFD06">
      <w:pPr>
        <w:spacing w:before="240" w:after="240"/>
        <w:rPr>
          <w:rFonts w:ascii="Aptos" w:hAnsi="Aptos" w:eastAsia="Aptos" w:cs="Aptos"/>
          <w:b w:val="1"/>
          <w:bCs w:val="1"/>
          <w:sz w:val="32"/>
          <w:szCs w:val="32"/>
        </w:rPr>
      </w:pPr>
      <w:r w:rsidRPr="201DE489" w:rsidR="692FA4F7">
        <w:rPr>
          <w:rFonts w:ascii="Aptos" w:hAnsi="Aptos" w:eastAsia="Aptos" w:cs="Aptos"/>
          <w:b w:val="1"/>
          <w:bCs w:val="1"/>
          <w:sz w:val="32"/>
          <w:szCs w:val="32"/>
        </w:rPr>
        <w:t>Open network</w:t>
      </w:r>
    </w:p>
    <w:p w:rsidRPr="00F11997" w:rsidR="00F11997" w:rsidP="201DE489" w:rsidRDefault="692FA4F7" w14:paraId="19172B42" w14:textId="296AE264">
      <w:pPr>
        <w:spacing w:before="240" w:after="240"/>
        <w:rPr>
          <w:rFonts w:ascii="Aptos" w:hAnsi="Aptos" w:eastAsia="Aptos" w:cs="Aptos"/>
          <w:b w:val="1"/>
          <w:bCs w:val="1"/>
          <w:sz w:val="32"/>
          <w:szCs w:val="32"/>
        </w:rPr>
      </w:pPr>
      <w:r w:rsidRPr="201DE489" w:rsidR="692FA4F7">
        <w:rPr>
          <w:rFonts w:ascii="Aptos" w:hAnsi="Aptos" w:eastAsia="Aptos" w:cs="Aptos"/>
          <w:b w:val="1"/>
          <w:bCs w:val="1"/>
          <w:sz w:val="32"/>
          <w:szCs w:val="32"/>
        </w:rPr>
        <w:t>Community</w:t>
      </w:r>
    </w:p>
    <w:p w:rsidRPr="00F11997" w:rsidR="00F11997" w:rsidP="201DE489" w:rsidRDefault="393606D0" w14:paraId="7F969915" w14:textId="5605D875">
      <w:pPr>
        <w:spacing w:before="240" w:after="240"/>
        <w:rPr>
          <w:rFonts w:ascii="Aptos" w:hAnsi="Aptos" w:eastAsia="Aptos" w:cs="Aptos"/>
        </w:rPr>
      </w:pPr>
      <w:r w:rsidRPr="201DE489" w:rsidR="2BF0AFB4">
        <w:rPr>
          <w:rFonts w:ascii="Aptos" w:hAnsi="Aptos" w:eastAsia="Aptos" w:cs="Aptos"/>
        </w:rPr>
        <w:t xml:space="preserve">"My open network is like a community network because I can work and meet with many different people. This includes colleagues, neighbours, and others I meet through activities or work. </w:t>
      </w:r>
    </w:p>
    <w:p w:rsidRPr="00F11997" w:rsidR="00F11997" w:rsidP="201DE489" w:rsidRDefault="393606D0" w14:paraId="0B13FA71" w14:textId="13348EBB">
      <w:pPr>
        <w:spacing w:before="240" w:after="240"/>
        <w:rPr>
          <w:rFonts w:ascii="Aptos" w:hAnsi="Aptos" w:eastAsia="Aptos" w:cs="Aptos"/>
        </w:rPr>
      </w:pPr>
      <w:r w:rsidRPr="201DE489" w:rsidR="00FE5B47">
        <w:rPr>
          <w:rFonts w:ascii="Aptos" w:hAnsi="Aptos" w:eastAsia="Aptos" w:cs="Aptos"/>
          <w:b w:val="1"/>
          <w:bCs w:val="1"/>
          <w:sz w:val="36"/>
          <w:szCs w:val="36"/>
        </w:rPr>
        <w:t xml:space="preserve">Weak map </w:t>
      </w:r>
    </w:p>
    <w:p w:rsidRPr="00F11997" w:rsidR="00F11997" w:rsidP="201DE489" w:rsidRDefault="393606D0" w14:paraId="61D818AB" w14:textId="7B83B16F">
      <w:pPr>
        <w:spacing w:before="240" w:after="240"/>
        <w:rPr>
          <w:rFonts w:ascii="Aptos" w:hAnsi="Aptos" w:eastAsia="Aptos" w:cs="Aptos"/>
          <w:b w:val="1"/>
          <w:bCs w:val="1"/>
          <w:sz w:val="36"/>
          <w:szCs w:val="36"/>
        </w:rPr>
      </w:pPr>
      <w:r w:rsidRPr="201DE489" w:rsidR="00FE5B47">
        <w:rPr>
          <w:rFonts w:ascii="Aptos" w:hAnsi="Aptos" w:eastAsia="Aptos" w:cs="Aptos"/>
          <w:b w:val="1"/>
          <w:bCs w:val="1"/>
          <w:sz w:val="36"/>
          <w:szCs w:val="36"/>
        </w:rPr>
        <w:t xml:space="preserve">Career </w:t>
      </w:r>
    </w:p>
    <w:p w:rsidRPr="00F11997" w:rsidR="00F11997" w:rsidP="201DE489" w:rsidRDefault="393606D0" w14:paraId="1BBFBFCC" w14:textId="74391A69">
      <w:pPr>
        <w:spacing w:before="240" w:after="240"/>
        <w:rPr>
          <w:rFonts w:ascii="Aptos" w:hAnsi="Aptos" w:eastAsia="Aptos" w:cs="Aptos"/>
          <w:b w:val="1"/>
          <w:bCs w:val="1"/>
          <w:noProof w:val="0"/>
          <w:sz w:val="32"/>
          <w:szCs w:val="32"/>
          <w:lang w:val="en-GB"/>
        </w:rPr>
      </w:pPr>
      <w:r w:rsidRPr="201DE489" w:rsidR="5B9DBAF5">
        <w:rPr>
          <w:rFonts w:ascii="Aptos" w:hAnsi="Aptos" w:eastAsia="Aptos" w:cs="Aptos"/>
          <w:noProof w:val="0"/>
          <w:sz w:val="24"/>
          <w:szCs w:val="24"/>
          <w:lang w:val="en-GB"/>
        </w:rPr>
        <w:t xml:space="preserve">I may collaborate and meet with a wide range of individuals in my open network, which is like a community network. This includes coworkers, neighbours, and other people I </w:t>
      </w:r>
      <w:r w:rsidRPr="201DE489" w:rsidR="5B9DBAF5">
        <w:rPr>
          <w:rFonts w:ascii="Aptos" w:hAnsi="Aptos" w:eastAsia="Aptos" w:cs="Aptos"/>
          <w:noProof w:val="0"/>
          <w:sz w:val="24"/>
          <w:szCs w:val="24"/>
          <w:lang w:val="en-GB"/>
        </w:rPr>
        <w:t>encounter</w:t>
      </w:r>
      <w:r w:rsidRPr="201DE489" w:rsidR="5B9DBAF5">
        <w:rPr>
          <w:rFonts w:ascii="Aptos" w:hAnsi="Aptos" w:eastAsia="Aptos" w:cs="Aptos"/>
          <w:noProof w:val="0"/>
          <w:sz w:val="24"/>
          <w:szCs w:val="24"/>
          <w:lang w:val="en-GB"/>
        </w:rPr>
        <w:t xml:space="preserve"> at work or during events.</w:t>
      </w:r>
    </w:p>
    <w:p w:rsidRPr="00F11997" w:rsidR="00F11997" w:rsidP="201DE489" w:rsidRDefault="393606D0" w14:paraId="7D5849B7" w14:textId="5431D881">
      <w:pPr>
        <w:spacing w:before="240" w:after="240"/>
        <w:rPr>
          <w:rFonts w:ascii="Aptos" w:hAnsi="Aptos" w:eastAsia="Aptos" w:cs="Aptos"/>
        </w:rPr>
      </w:pPr>
      <w:r w:rsidRPr="201DE489" w:rsidR="7EAE4794">
        <w:rPr>
          <w:rFonts w:ascii="Aptos" w:hAnsi="Aptos" w:eastAsia="Aptos" w:cs="Aptos"/>
          <w:b w:val="1"/>
          <w:bCs w:val="1"/>
          <w:noProof w:val="0"/>
          <w:sz w:val="32"/>
          <w:szCs w:val="32"/>
          <w:lang w:val="en-GB"/>
        </w:rPr>
        <w:t>C</w:t>
      </w:r>
      <w:r w:rsidRPr="201DE489" w:rsidR="5B9DBAF5">
        <w:rPr>
          <w:rFonts w:ascii="Aptos" w:hAnsi="Aptos" w:eastAsia="Aptos" w:cs="Aptos"/>
          <w:b w:val="1"/>
          <w:bCs w:val="1"/>
          <w:noProof w:val="0"/>
          <w:sz w:val="32"/>
          <w:szCs w:val="32"/>
          <w:lang w:val="en-GB"/>
        </w:rPr>
        <w:t>onclusion</w:t>
      </w:r>
    </w:p>
    <w:p w:rsidRPr="00F11997" w:rsidR="00F11997" w:rsidP="201DE489" w:rsidRDefault="393606D0" w14:paraId="1E2C28ED" w14:textId="242D7028">
      <w:pPr>
        <w:pStyle w:val="Normal"/>
        <w:spacing w:before="240" w:after="240"/>
      </w:pPr>
      <w:r w:rsidRPr="1A720D51" w:rsidR="52CF00BE">
        <w:rPr>
          <w:rFonts w:ascii="Aptos" w:hAnsi="Aptos" w:eastAsia="Aptos" w:cs="Aptos"/>
          <w:noProof w:val="0"/>
          <w:sz w:val="24"/>
          <w:szCs w:val="24"/>
          <w:lang w:val="en-GB"/>
        </w:rPr>
        <w:t xml:space="preserve">My family, kids, and a few reliable friends make up the basis of my network map, along with my tight and selective networks. I have my open network around that, which is the larger group of people I know and can interact with or cooperate with. My professional network, on the other hand, is currently my weakest. This area of my network </w:t>
      </w:r>
      <w:r w:rsidRPr="1A720D51" w:rsidR="1CB3C0E1">
        <w:rPr>
          <w:rFonts w:ascii="Aptos" w:hAnsi="Aptos" w:eastAsia="Aptos" w:cs="Aptos"/>
          <w:noProof w:val="0"/>
          <w:sz w:val="24"/>
          <w:szCs w:val="24"/>
          <w:lang w:val="en-GB"/>
        </w:rPr>
        <w:t>must</w:t>
      </w:r>
      <w:r w:rsidRPr="1A720D51" w:rsidR="52CF00BE">
        <w:rPr>
          <w:rFonts w:ascii="Aptos" w:hAnsi="Aptos" w:eastAsia="Aptos" w:cs="Aptos"/>
          <w:noProof w:val="0"/>
          <w:sz w:val="24"/>
          <w:szCs w:val="24"/>
          <w:lang w:val="en-GB"/>
        </w:rPr>
        <w:t xml:space="preserve"> be strengthened because I am still learning as a student and do not yet have many professional relationships. Increasing my professional network now will aid me in the future. According to </w:t>
      </w:r>
      <w:bookmarkStart w:name="_Int_wUdh7AlK" w:id="862065879"/>
      <w:r w:rsidRPr="1A720D51" w:rsidR="52CF00BE">
        <w:rPr>
          <w:rFonts w:ascii="Aptos" w:hAnsi="Aptos" w:eastAsia="Aptos" w:cs="Aptos"/>
          <w:noProof w:val="0"/>
          <w:sz w:val="24"/>
          <w:szCs w:val="24"/>
          <w:lang w:val="en-GB"/>
        </w:rPr>
        <w:t>StudySmarter</w:t>
      </w:r>
      <w:bookmarkEnd w:id="862065879"/>
      <w:r w:rsidRPr="1A720D51" w:rsidR="52CF00BE">
        <w:rPr>
          <w:rFonts w:ascii="Aptos" w:hAnsi="Aptos" w:eastAsia="Aptos" w:cs="Aptos"/>
          <w:noProof w:val="0"/>
          <w:sz w:val="24"/>
          <w:szCs w:val="24"/>
          <w:lang w:val="en-GB"/>
        </w:rPr>
        <w:t xml:space="preserve"> (2025) and LibreTexts (2025), there are two types of relationships: strong and weak.</w:t>
      </w:r>
    </w:p>
    <w:p w:rsidRPr="00F11997" w:rsidR="00F11997" w:rsidP="201DE489" w:rsidRDefault="393606D0" w14:paraId="635BA140" w14:textId="46F5E219">
      <w:pPr>
        <w:spacing w:before="240" w:after="240"/>
        <w:rPr>
          <w:rFonts w:ascii="Aptos" w:hAnsi="Aptos" w:eastAsia="Aptos" w:cs="Aptos"/>
        </w:rPr>
      </w:pPr>
      <w:r w:rsidRPr="1A720D51" w:rsidR="1D882955">
        <w:rPr>
          <w:rFonts w:ascii="Aptos" w:hAnsi="Aptos" w:eastAsia="Aptos" w:cs="Aptos"/>
          <w:b w:val="1"/>
          <w:bCs w:val="1"/>
          <w:sz w:val="36"/>
          <w:szCs w:val="36"/>
        </w:rPr>
        <w:t>Task 3</w:t>
      </w:r>
      <w:r w:rsidRPr="1A720D51" w:rsidR="7DF18311">
        <w:rPr>
          <w:rFonts w:ascii="Aptos" w:hAnsi="Aptos" w:eastAsia="Aptos" w:cs="Aptos"/>
          <w:b w:val="1"/>
          <w:bCs w:val="1"/>
          <w:sz w:val="36"/>
          <w:szCs w:val="36"/>
        </w:rPr>
        <w:t xml:space="preserve"> blog</w:t>
      </w:r>
    </w:p>
    <w:p w:rsidRPr="00F11997" w:rsidR="00F11997" w:rsidP="0670D912" w:rsidRDefault="393606D0" w14:paraId="4F31397C" w14:textId="6BFF49B6">
      <w:pPr>
        <w:spacing w:before="240" w:after="240"/>
        <w:rPr>
          <w:rFonts w:ascii="Aptos" w:hAnsi="Aptos" w:eastAsia="Aptos" w:cs="Aptos"/>
          <w:b w:val="1"/>
          <w:bCs w:val="1"/>
          <w:sz w:val="36"/>
          <w:szCs w:val="36"/>
        </w:rPr>
      </w:pPr>
      <w:r w:rsidRPr="201DE489" w:rsidR="393606D0">
        <w:rPr>
          <w:rFonts w:ascii="Aptos" w:hAnsi="Aptos" w:eastAsia="Aptos" w:cs="Aptos"/>
          <w:b w:val="1"/>
          <w:bCs w:val="1"/>
          <w:sz w:val="36"/>
          <w:szCs w:val="36"/>
        </w:rPr>
        <w:t>Mental health services for young people</w:t>
      </w:r>
    </w:p>
    <w:p w:rsidRPr="00F11997" w:rsidR="00F11997" w:rsidP="46D5D963" w:rsidRDefault="00F11997" w14:paraId="5773351C" w14:textId="0E6FEE63">
      <w:pPr>
        <w:spacing w:before="240" w:after="240"/>
        <w:rPr>
          <w:rFonts w:ascii="Aptos" w:hAnsi="Aptos" w:eastAsia="Aptos" w:cs="Aptos"/>
        </w:rPr>
      </w:pPr>
    </w:p>
    <w:p w:rsidRPr="00F11997" w:rsidR="00F11997" w:rsidP="46D5D963" w:rsidRDefault="61FC2A58" w14:paraId="3435FA92" w14:textId="50A31A8B">
      <w:pPr>
        <w:spacing w:before="240" w:after="240"/>
        <w:rPr>
          <w:rFonts w:ascii="Aptos" w:hAnsi="Aptos" w:eastAsia="Aptos" w:cs="Aptos"/>
          <w:b/>
          <w:bCs/>
          <w:sz w:val="36"/>
          <w:szCs w:val="36"/>
        </w:rPr>
      </w:pPr>
      <w:r w:rsidR="61FC2A58">
        <w:drawing>
          <wp:inline wp14:editId="5E8E1C60" wp14:anchorId="6422AFB7">
            <wp:extent cx="6056369" cy="3007465"/>
            <wp:effectExtent l="0" t="0" r="0" b="0"/>
            <wp:docPr id="171480780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80566047" name=""/>
                    <pic:cNvPicPr/>
                  </pic:nvPicPr>
                  <pic:blipFill>
                    <a:blip xmlns:r="http://schemas.openxmlformats.org/officeDocument/2006/relationships" r:embed="rId15">
                      <a:extLst>
                        <a:ext uri="{28A0092B-C50C-407E-A947-70E740481C1C}">
                          <a14:useLocalDpi xmlns:a14="http://schemas.microsoft.com/office/drawing/2010/main"/>
                        </a:ext>
                      </a:extLst>
                    </a:blip>
                    <a:stretch>
                      <a:fillRect/>
                    </a:stretch>
                  </pic:blipFill>
                  <pic:spPr>
                    <a:xfrm>
                      <a:off x="0" y="0"/>
                      <a:ext cx="6056369" cy="3007465"/>
                    </a:xfrm>
                    <a:prstGeom prst="rect">
                      <a:avLst/>
                    </a:prstGeom>
                  </pic:spPr>
                </pic:pic>
              </a:graphicData>
            </a:graphic>
          </wp:inline>
        </w:drawing>
      </w:r>
    </w:p>
    <w:p w:rsidRPr="00F11997" w:rsidR="00F11997" w:rsidP="46D5D963" w:rsidRDefault="61FC2A58" w14:paraId="70F73A99" w14:textId="5A269C3D">
      <w:pPr>
        <w:spacing w:before="240" w:after="240"/>
        <w:rPr>
          <w:rFonts w:ascii="Aptos" w:hAnsi="Aptos" w:eastAsia="Aptos" w:cs="Aptos"/>
          <w:b/>
          <w:bCs/>
          <w:sz w:val="36"/>
          <w:szCs w:val="36"/>
        </w:rPr>
      </w:pPr>
      <w:r w:rsidRPr="201DE489" w:rsidR="61FC2A58">
        <w:rPr>
          <w:rFonts w:ascii="Aptos" w:hAnsi="Aptos" w:eastAsia="Aptos" w:cs="Aptos"/>
          <w:b w:val="1"/>
          <w:bCs w:val="1"/>
          <w:sz w:val="36"/>
          <w:szCs w:val="36"/>
        </w:rPr>
        <w:t>Introduction</w:t>
      </w:r>
    </w:p>
    <w:p w:rsidR="0EBFD3ED" w:rsidP="201DE489" w:rsidRDefault="0EBFD3ED" w14:paraId="682C8E7A" w14:textId="1A935B7D">
      <w:pPr>
        <w:pStyle w:val="Normal"/>
        <w:spacing w:before="240" w:after="240"/>
        <w:rPr>
          <w:rFonts w:ascii="Aptos" w:hAnsi="Aptos" w:eastAsia="Aptos" w:cs="Aptos"/>
          <w:noProof w:val="0"/>
          <w:sz w:val="22"/>
          <w:szCs w:val="22"/>
          <w:lang w:val="en-GB"/>
        </w:rPr>
      </w:pPr>
      <w:r w:rsidRPr="201DE489" w:rsidR="0EBFD3ED">
        <w:rPr>
          <w:rFonts w:ascii="Aptos" w:hAnsi="Aptos" w:eastAsia="Aptos" w:cs="Aptos"/>
          <w:noProof w:val="0"/>
          <w:sz w:val="22"/>
          <w:szCs w:val="22"/>
          <w:lang w:val="en-GB"/>
        </w:rPr>
        <w:t>Adult mental health encompasses an individual's emotional, psychological, and social well-being. It has an impact on how people feel, think, and manage stress, relationships, and day-to-day living. Adults who are in good mental health are better able to handle difficulties, work effectively, and give back to their communities. However, mental health can be impacted by things like stress, trauma, chronic illness, and life transitions, so awareness, support, and prompt intervention are crucial for leading a balanced and satisfying life.</w:t>
      </w:r>
    </w:p>
    <w:p w:rsidRPr="00F11997" w:rsidR="00F11997" w:rsidP="46D5D963" w:rsidRDefault="00F11997" w14:paraId="5A0E6DE9" w14:textId="3326CE4A">
      <w:pPr>
        <w:spacing w:before="240" w:after="240"/>
        <w:rPr>
          <w:rFonts w:ascii="Aptos" w:hAnsi="Aptos" w:eastAsia="Aptos" w:cs="Aptos"/>
        </w:rPr>
      </w:pPr>
    </w:p>
    <w:p w:rsidRPr="00F11997" w:rsidR="00F11997" w:rsidP="46D5D963" w:rsidRDefault="00F11997" w14:paraId="33E9DAD3" w14:textId="371CD081">
      <w:pPr>
        <w:spacing w:before="240" w:after="240"/>
        <w:rPr>
          <w:rFonts w:ascii="Aptos" w:hAnsi="Aptos" w:eastAsia="Aptos" w:cs="Aptos"/>
        </w:rPr>
      </w:pPr>
    </w:p>
    <w:p w:rsidRPr="00F11997" w:rsidR="00F11997" w:rsidP="0670D912" w:rsidRDefault="369A64A3" w14:paraId="0AD798F2" w14:textId="49048914">
      <w:pPr>
        <w:spacing w:before="240" w:after="240"/>
        <w:rPr>
          <w:rFonts w:ascii="Aptos" w:hAnsi="Aptos" w:eastAsia="Aptos" w:cs="Aptos"/>
          <w:b/>
          <w:bCs/>
          <w:sz w:val="32"/>
          <w:szCs w:val="32"/>
        </w:rPr>
      </w:pPr>
      <w:r w:rsidRPr="1A720D51" w:rsidR="369A64A3">
        <w:rPr>
          <w:rFonts w:ascii="Aptos" w:hAnsi="Aptos" w:eastAsia="Aptos" w:cs="Aptos"/>
          <w:b w:val="1"/>
          <w:bCs w:val="1"/>
          <w:sz w:val="32"/>
          <w:szCs w:val="32"/>
        </w:rPr>
        <w:t>Supporting Young Minds: Mental Health Services for Young People</w:t>
      </w:r>
    </w:p>
    <w:p w:rsidR="0B2767CF" w:rsidP="1A720D51" w:rsidRDefault="0B2767CF" w14:paraId="20A01139" w14:textId="3E72D349">
      <w:pPr>
        <w:pStyle w:val="Normal"/>
        <w:spacing w:before="240" w:after="240"/>
      </w:pPr>
      <w:r w:rsidRPr="1A720D51" w:rsidR="756BDB42">
        <w:rPr>
          <w:rFonts w:ascii="Aptos" w:hAnsi="Aptos" w:eastAsia="Aptos" w:cs="Aptos"/>
          <w:noProof w:val="0"/>
          <w:sz w:val="22"/>
          <w:szCs w:val="22"/>
          <w:lang w:val="en-GB"/>
        </w:rPr>
        <w:t xml:space="preserve">The transition gap between child and adult services is currently one of the biggest issues facing mental health services for young adults. Because Child and Adolescent Mental Health Services (CAMHS) </w:t>
      </w:r>
      <w:r w:rsidRPr="1A720D51" w:rsidR="756BDB42">
        <w:rPr>
          <w:rFonts w:ascii="Aptos" w:hAnsi="Aptos" w:eastAsia="Aptos" w:cs="Aptos"/>
          <w:noProof w:val="0"/>
          <w:sz w:val="22"/>
          <w:szCs w:val="22"/>
          <w:lang w:val="en-GB"/>
        </w:rPr>
        <w:t>frequently</w:t>
      </w:r>
      <w:r w:rsidRPr="1A720D51" w:rsidR="756BDB42">
        <w:rPr>
          <w:rFonts w:ascii="Aptos" w:hAnsi="Aptos" w:eastAsia="Aptos" w:cs="Aptos"/>
          <w:noProof w:val="0"/>
          <w:sz w:val="22"/>
          <w:szCs w:val="22"/>
          <w:lang w:val="en-GB"/>
        </w:rPr>
        <w:t xml:space="preserve"> discharge young people before they are safely involved with adult mental-health teams, many young people lose access to consistent care after they reach 18. Disengagement, crisis presentations, or hospital admissions may result from this interruption, which might worsen pre-existing conditions. According to NHS England (2023), there are "care gaps" that leave young adults unsupported during a crucial developmental stage since the transition between CAMHS and adult services is still uneven across </w:t>
      </w:r>
      <w:r w:rsidRPr="1A720D51" w:rsidR="4BCD005A">
        <w:rPr>
          <w:rFonts w:ascii="Aptos" w:hAnsi="Aptos" w:eastAsia="Aptos" w:cs="Aptos"/>
          <w:noProof w:val="0"/>
          <w:sz w:val="22"/>
          <w:szCs w:val="22"/>
          <w:lang w:val="en-GB"/>
        </w:rPr>
        <w:t>regions. Improved</w:t>
      </w:r>
      <w:r w:rsidRPr="1A720D51" w:rsidR="1C2E8F40">
        <w:rPr>
          <w:rFonts w:ascii="Aptos" w:hAnsi="Aptos" w:eastAsia="Aptos" w:cs="Aptos"/>
          <w:noProof w:val="0"/>
          <w:sz w:val="22"/>
          <w:szCs w:val="22"/>
          <w:lang w:val="en-GB"/>
        </w:rPr>
        <w:t xml:space="preserve"> continuity of treatment and the creation of 0–25 integrated services have been mentioned by the NHS Long Term Plan as important </w:t>
      </w:r>
      <w:r w:rsidRPr="1A720D51" w:rsidR="1C2E8F40">
        <w:rPr>
          <w:rFonts w:ascii="Aptos" w:hAnsi="Aptos" w:eastAsia="Aptos" w:cs="Aptos"/>
          <w:noProof w:val="0"/>
          <w:sz w:val="22"/>
          <w:szCs w:val="22"/>
          <w:lang w:val="en-GB"/>
        </w:rPr>
        <w:t>objectives</w:t>
      </w:r>
      <w:r w:rsidRPr="1A720D51" w:rsidR="1C2E8F40">
        <w:rPr>
          <w:rFonts w:ascii="Aptos" w:hAnsi="Aptos" w:eastAsia="Aptos" w:cs="Aptos"/>
          <w:noProof w:val="0"/>
          <w:sz w:val="22"/>
          <w:szCs w:val="22"/>
          <w:lang w:val="en-GB"/>
        </w:rPr>
        <w:t xml:space="preserve"> to guarantee better results and more seamless transitions for young people (NHS, 2019). </w:t>
      </w:r>
      <w:r w:rsidRPr="1A720D51" w:rsidR="1E9BFC82">
        <w:rPr>
          <w:rFonts w:ascii="Aptos" w:hAnsi="Aptos" w:eastAsia="Aptos" w:cs="Aptos"/>
          <w:noProof w:val="0"/>
          <w:sz w:val="22"/>
          <w:szCs w:val="22"/>
          <w:lang w:val="en-GB"/>
        </w:rPr>
        <w:t>To</w:t>
      </w:r>
      <w:r w:rsidRPr="1A720D51" w:rsidR="1C2E8F40">
        <w:rPr>
          <w:rFonts w:ascii="Aptos" w:hAnsi="Aptos" w:eastAsia="Aptos" w:cs="Aptos"/>
          <w:noProof w:val="0"/>
          <w:sz w:val="22"/>
          <w:szCs w:val="22"/>
          <w:lang w:val="en-GB"/>
        </w:rPr>
        <w:t xml:space="preserve"> address these problems, cross-sector cooperation, sufficient funding, and service redesign are necessary to provide youth-friendly, adaptable routes that </w:t>
      </w:r>
      <w:r w:rsidRPr="1A720D51" w:rsidR="1DFC50C8">
        <w:rPr>
          <w:rFonts w:ascii="Aptos" w:hAnsi="Aptos" w:eastAsia="Aptos" w:cs="Aptos"/>
          <w:noProof w:val="0"/>
          <w:sz w:val="22"/>
          <w:szCs w:val="22"/>
          <w:lang w:val="en-GB"/>
        </w:rPr>
        <w:t>consider</w:t>
      </w:r>
      <w:r w:rsidRPr="1A720D51" w:rsidR="1C2E8F40">
        <w:rPr>
          <w:rFonts w:ascii="Aptos" w:hAnsi="Aptos" w:eastAsia="Aptos" w:cs="Aptos"/>
          <w:noProof w:val="0"/>
          <w:sz w:val="22"/>
          <w:szCs w:val="22"/>
          <w:lang w:val="en-GB"/>
        </w:rPr>
        <w:t xml:space="preserve"> the </w:t>
      </w:r>
      <w:r w:rsidRPr="1A720D51" w:rsidR="6437B80C">
        <w:rPr>
          <w:rFonts w:ascii="Aptos" w:hAnsi="Aptos" w:eastAsia="Aptos" w:cs="Aptos"/>
          <w:noProof w:val="0"/>
          <w:sz w:val="22"/>
          <w:szCs w:val="22"/>
          <w:lang w:val="en-GB"/>
        </w:rPr>
        <w:t>requirements</w:t>
      </w:r>
      <w:r w:rsidRPr="1A720D51" w:rsidR="1C2E8F40">
        <w:rPr>
          <w:rFonts w:ascii="Aptos" w:hAnsi="Aptos" w:eastAsia="Aptos" w:cs="Aptos"/>
          <w:noProof w:val="0"/>
          <w:sz w:val="22"/>
          <w:szCs w:val="22"/>
          <w:lang w:val="en-GB"/>
        </w:rPr>
        <w:t xml:space="preserve"> of young adults navigating independence, work, and education.</w:t>
      </w:r>
    </w:p>
    <w:p w:rsidR="0B2767CF" w:rsidP="1A720D51" w:rsidRDefault="0B2767CF" w14:paraId="71DC2789" w14:textId="01CEC90C">
      <w:pPr>
        <w:pStyle w:val="Normal"/>
        <w:spacing w:before="240" w:after="240"/>
      </w:pPr>
      <w:r w:rsidRPr="1A720D51" w:rsidR="5267D149">
        <w:rPr>
          <w:rFonts w:ascii="Aptos" w:hAnsi="Aptos" w:eastAsia="Aptos" w:cs="Aptos"/>
          <w:noProof w:val="0"/>
          <w:sz w:val="22"/>
          <w:szCs w:val="22"/>
          <w:lang w:val="en-GB"/>
        </w:rPr>
        <w:t xml:space="preserve">For young adults in England, persistent disparities in mental health access continue to be a significant problem. Research </w:t>
      </w:r>
      <w:r w:rsidRPr="1A720D51" w:rsidR="5267D149">
        <w:rPr>
          <w:rFonts w:ascii="Aptos" w:hAnsi="Aptos" w:eastAsia="Aptos" w:cs="Aptos"/>
          <w:noProof w:val="0"/>
          <w:sz w:val="22"/>
          <w:szCs w:val="22"/>
          <w:lang w:val="en-GB"/>
        </w:rPr>
        <w:t>indicates</w:t>
      </w:r>
      <w:r w:rsidRPr="1A720D51" w:rsidR="5267D149">
        <w:rPr>
          <w:rFonts w:ascii="Aptos" w:hAnsi="Aptos" w:eastAsia="Aptos" w:cs="Aptos"/>
          <w:noProof w:val="0"/>
          <w:sz w:val="22"/>
          <w:szCs w:val="22"/>
          <w:lang w:val="en-GB"/>
        </w:rPr>
        <w:t xml:space="preserve"> that although mental health issues are more common among young people from ethnically minority origins, LGBTQ+ groups, and care-experienced populations, they are less likely to obtain prompt or culturally relevant support (NHS Digital, 2022). Despite the NHS Mental Health Implementation Plan's emphasis on reducing inequality through focused outreach and community co-production, many services still use models that </w:t>
      </w:r>
      <w:r w:rsidRPr="1A720D51" w:rsidR="0803A5B5">
        <w:rPr>
          <w:rFonts w:ascii="Aptos" w:hAnsi="Aptos" w:eastAsia="Aptos" w:cs="Aptos"/>
          <w:noProof w:val="0"/>
          <w:sz w:val="22"/>
          <w:szCs w:val="22"/>
          <w:lang w:val="en-GB"/>
        </w:rPr>
        <w:t>do not</w:t>
      </w:r>
      <w:r w:rsidRPr="1A720D51" w:rsidR="5267D149">
        <w:rPr>
          <w:rFonts w:ascii="Aptos" w:hAnsi="Aptos" w:eastAsia="Aptos" w:cs="Aptos"/>
          <w:noProof w:val="0"/>
          <w:sz w:val="22"/>
          <w:szCs w:val="22"/>
          <w:lang w:val="en-GB"/>
        </w:rPr>
        <w:t xml:space="preserve"> adequately account for a range of socioeconomic and cultural needs (NHS England, 2019</w:t>
      </w:r>
      <w:r w:rsidRPr="1A720D51" w:rsidR="7900400A">
        <w:rPr>
          <w:rFonts w:ascii="Aptos" w:hAnsi="Aptos" w:eastAsia="Aptos" w:cs="Aptos"/>
          <w:noProof w:val="0"/>
          <w:sz w:val="22"/>
          <w:szCs w:val="22"/>
          <w:lang w:val="en-GB"/>
        </w:rPr>
        <w:t>). Social</w:t>
      </w:r>
      <w:r w:rsidRPr="1A720D51" w:rsidR="5267D149">
        <w:rPr>
          <w:rFonts w:ascii="Aptos" w:hAnsi="Aptos" w:eastAsia="Aptos" w:cs="Aptos"/>
          <w:noProof w:val="0"/>
          <w:sz w:val="22"/>
          <w:szCs w:val="22"/>
          <w:lang w:val="en-GB"/>
        </w:rPr>
        <w:t xml:space="preserve"> variables that worsen outcomes include poverty, housing instability, and educational exclusion. Sustained investment, worker training that is culturally competent, and data-driven strategies to detect and narrow access gaps across regions and demographics are all necessary to address such disparities (NHS Confederation, 2024).</w:t>
      </w:r>
    </w:p>
    <w:p w:rsidR="0B2767CF" w:rsidP="1A720D51" w:rsidRDefault="0B2767CF" w14:paraId="1D995F78" w14:textId="47B9545B">
      <w:pPr>
        <w:pStyle w:val="Normal"/>
        <w:spacing w:before="240" w:after="240"/>
        <w:rPr>
          <w:rFonts w:ascii="Aptos" w:hAnsi="Aptos" w:eastAsia="Aptos" w:cs="Aptos"/>
          <w:b w:val="1"/>
          <w:bCs w:val="1"/>
          <w:sz w:val="32"/>
          <w:szCs w:val="32"/>
        </w:rPr>
      </w:pPr>
      <w:r w:rsidRPr="1A720D51" w:rsidR="0B2767CF">
        <w:rPr>
          <w:rFonts w:ascii="Aptos" w:hAnsi="Aptos" w:eastAsia="Aptos" w:cs="Aptos"/>
          <w:b w:val="1"/>
          <w:bCs w:val="1"/>
          <w:sz w:val="32"/>
          <w:szCs w:val="32"/>
        </w:rPr>
        <w:t>conclusion</w:t>
      </w:r>
    </w:p>
    <w:p w:rsidR="6262F87A" w:rsidP="201DE489" w:rsidRDefault="6262F87A" w14:paraId="32DD906F" w14:textId="05ABBF07">
      <w:pPr>
        <w:pStyle w:val="Normal"/>
        <w:spacing w:before="240" w:after="240"/>
      </w:pPr>
      <w:r w:rsidRPr="1A720D51" w:rsidR="6262F87A">
        <w:rPr>
          <w:rFonts w:ascii="Aptos" w:hAnsi="Aptos" w:eastAsia="Aptos" w:cs="Aptos"/>
          <w:noProof w:val="0"/>
          <w:sz w:val="22"/>
          <w:szCs w:val="22"/>
          <w:lang w:val="en-GB"/>
        </w:rPr>
        <w:t>Adults' mental health is crucial to their general we</w:t>
      </w:r>
      <w:r w:rsidRPr="1A720D51" w:rsidR="6262F87A">
        <w:rPr>
          <w:rFonts w:ascii="Aptos" w:hAnsi="Aptos" w:eastAsia="Aptos" w:cs="Aptos"/>
          <w:noProof w:val="0"/>
          <w:sz w:val="24"/>
          <w:szCs w:val="24"/>
          <w:lang w:val="en-GB"/>
        </w:rPr>
        <w:t>ll</w:t>
      </w:r>
      <w:r w:rsidRPr="1A720D51" w:rsidR="72727307">
        <w:rPr>
          <w:rFonts w:ascii="Aptos" w:hAnsi="Aptos" w:eastAsia="Aptos" w:cs="Aptos"/>
          <w:noProof w:val="0"/>
          <w:sz w:val="24"/>
          <w:szCs w:val="24"/>
          <w:lang w:val="en-GB"/>
        </w:rPr>
        <w:t>-</w:t>
      </w:r>
      <w:r w:rsidRPr="1A720D51" w:rsidR="72727307">
        <w:rPr>
          <w:rFonts w:ascii="Aptos" w:hAnsi="Aptos" w:eastAsia="Aptos" w:cs="Aptos"/>
          <w:noProof w:val="0"/>
          <w:sz w:val="24"/>
          <w:szCs w:val="24"/>
          <w:lang w:val="en-GB"/>
        </w:rPr>
        <w:t>Bing</w:t>
      </w:r>
      <w:r w:rsidRPr="1A720D51" w:rsidR="6262F87A">
        <w:rPr>
          <w:rFonts w:ascii="Aptos" w:hAnsi="Aptos" w:eastAsia="Aptos" w:cs="Aptos"/>
          <w:noProof w:val="0"/>
          <w:sz w:val="24"/>
          <w:szCs w:val="24"/>
          <w:lang w:val="en-GB"/>
        </w:rPr>
        <w:t xml:space="preserve"> since it influences how they feel, think, and deal with stress </w:t>
      </w:r>
      <w:r w:rsidRPr="1A720D51" w:rsidR="7CFD7876">
        <w:rPr>
          <w:rFonts w:ascii="Aptos" w:hAnsi="Aptos" w:eastAsia="Aptos" w:cs="Aptos"/>
          <w:noProof w:val="0"/>
          <w:sz w:val="24"/>
          <w:szCs w:val="24"/>
          <w:lang w:val="en-GB"/>
        </w:rPr>
        <w:t>daily</w:t>
      </w:r>
      <w:r w:rsidRPr="1A720D51" w:rsidR="6262F87A">
        <w:rPr>
          <w:rFonts w:ascii="Aptos" w:hAnsi="Aptos" w:eastAsia="Aptos" w:cs="Aptos"/>
          <w:noProof w:val="0"/>
          <w:sz w:val="24"/>
          <w:szCs w:val="24"/>
          <w:lang w:val="en-GB"/>
        </w:rPr>
        <w:t>. Adults who are in good mental health are better able to handle life's obstacles, form wholesome relationships, and make wise judgments. For long-term emotional balance and resilience, self-care, social support, and getting professional treatment when necessary are crucial because factors like work pressure, financial stress, and interpersonal connections can have an impact on mental health.</w:t>
      </w:r>
    </w:p>
    <w:p w:rsidR="0670D912" w:rsidP="0670D912" w:rsidRDefault="0670D912" w14:paraId="09D08E55" w14:textId="16340F65">
      <w:pPr>
        <w:spacing w:before="240" w:after="240"/>
        <w:rPr>
          <w:rFonts w:ascii="Aptos" w:hAnsi="Aptos" w:eastAsia="Aptos" w:cs="Aptos"/>
          <w:b/>
          <w:bCs/>
          <w:sz w:val="36"/>
          <w:szCs w:val="36"/>
        </w:rPr>
      </w:pPr>
    </w:p>
    <w:p w:rsidR="0670D912" w:rsidP="0670D912" w:rsidRDefault="0670D912" w14:paraId="188E7668" w14:textId="156A8169">
      <w:pPr>
        <w:spacing w:before="240" w:after="240"/>
        <w:rPr>
          <w:rFonts w:ascii="Aptos" w:hAnsi="Aptos" w:eastAsia="Aptos" w:cs="Aptos"/>
          <w:b/>
          <w:bCs/>
          <w:sz w:val="36"/>
          <w:szCs w:val="36"/>
        </w:rPr>
      </w:pPr>
    </w:p>
    <w:p w:rsidR="201DE489" w:rsidP="201DE489" w:rsidRDefault="201DE489" w14:paraId="5653D076" w14:textId="089BFEF7">
      <w:pPr>
        <w:spacing w:before="240" w:after="240"/>
        <w:rPr>
          <w:rFonts w:ascii="Aptos" w:hAnsi="Aptos" w:eastAsia="Aptos" w:cs="Aptos"/>
          <w:b w:val="1"/>
          <w:bCs w:val="1"/>
          <w:sz w:val="36"/>
          <w:szCs w:val="36"/>
        </w:rPr>
      </w:pPr>
    </w:p>
    <w:p w:rsidR="201DE489" w:rsidP="201DE489" w:rsidRDefault="201DE489" w14:paraId="7E72418E" w14:textId="42D4883A">
      <w:pPr>
        <w:spacing w:before="240" w:after="240"/>
        <w:rPr>
          <w:rFonts w:ascii="Aptos" w:hAnsi="Aptos" w:eastAsia="Aptos" w:cs="Aptos"/>
          <w:b w:val="1"/>
          <w:bCs w:val="1"/>
          <w:sz w:val="36"/>
          <w:szCs w:val="36"/>
        </w:rPr>
      </w:pPr>
    </w:p>
    <w:p w:rsidR="48F004C2" w:rsidP="0670D912" w:rsidRDefault="48F004C2" w14:paraId="6FE7FAB4" w14:textId="2FE4797B">
      <w:pPr>
        <w:spacing w:before="240" w:after="240"/>
        <w:rPr>
          <w:rFonts w:ascii="Aptos" w:hAnsi="Aptos" w:eastAsia="Aptos" w:cs="Aptos"/>
          <w:b/>
          <w:bCs/>
          <w:sz w:val="36"/>
          <w:szCs w:val="36"/>
        </w:rPr>
      </w:pPr>
      <w:r w:rsidRPr="0670D912">
        <w:rPr>
          <w:rFonts w:ascii="Aptos" w:hAnsi="Aptos" w:eastAsia="Aptos" w:cs="Aptos"/>
          <w:b/>
          <w:bCs/>
          <w:sz w:val="36"/>
          <w:szCs w:val="36"/>
        </w:rPr>
        <w:t>Task 4</w:t>
      </w:r>
    </w:p>
    <w:p w:rsidR="48F004C2" w:rsidP="0670D912" w:rsidRDefault="48F004C2" w14:paraId="7A3ADD14" w14:textId="0AF4840E">
      <w:pPr>
        <w:spacing w:before="240" w:after="240"/>
        <w:rPr>
          <w:rFonts w:ascii="Aptos" w:hAnsi="Aptos" w:eastAsia="Aptos" w:cs="Aptos"/>
          <w:b/>
          <w:bCs/>
          <w:sz w:val="36"/>
          <w:szCs w:val="36"/>
        </w:rPr>
      </w:pPr>
      <w:r w:rsidRPr="0670D912">
        <w:rPr>
          <w:rFonts w:ascii="Aptos" w:hAnsi="Aptos" w:eastAsia="Aptos" w:cs="Aptos"/>
          <w:b/>
          <w:bCs/>
          <w:sz w:val="36"/>
          <w:szCs w:val="36"/>
        </w:rPr>
        <w:t>Quiz based on the NHS equality</w:t>
      </w:r>
    </w:p>
    <w:p w:rsidR="72473F26" w:rsidP="0670D912" w:rsidRDefault="72473F26" w14:paraId="3E58FB16" w14:textId="5E391C1A">
      <w:pPr>
        <w:pStyle w:val="ListParagraph"/>
        <w:numPr>
          <w:ilvl w:val="0"/>
          <w:numId w:val="4"/>
        </w:numPr>
        <w:spacing w:after="0"/>
        <w:rPr>
          <w:rFonts w:ascii="Arial" w:hAnsi="Arial" w:eastAsia="Arial" w:cs="Arial"/>
          <w:i/>
          <w:iCs/>
        </w:rPr>
      </w:pPr>
      <w:r w:rsidRPr="0670D912">
        <w:rPr>
          <w:rFonts w:ascii="Arial" w:hAnsi="Arial" w:eastAsia="Arial" w:cs="Arial"/>
          <w:b/>
          <w:bCs/>
        </w:rPr>
        <w:lastRenderedPageBreak/>
        <w:t>What is the primary goal of the NHS Equality, Diversity, and Inclusion Improvement Plan?</w:t>
      </w:r>
      <w:r>
        <w:br/>
      </w:r>
      <w:r w:rsidRPr="0670D912">
        <w:rPr>
          <w:rFonts w:ascii="Arial" w:hAnsi="Arial" w:eastAsia="Arial" w:cs="Arial"/>
        </w:rPr>
        <w:t xml:space="preserve"> </w:t>
      </w:r>
      <w:r w:rsidRPr="0670D912">
        <w:rPr>
          <w:rFonts w:ascii="Arial" w:hAnsi="Arial" w:eastAsia="Arial" w:cs="Arial"/>
          <w:i/>
          <w:iCs/>
        </w:rPr>
        <w:t>(Answer in one or two sentences.)</w:t>
      </w:r>
    </w:p>
    <w:p w:rsidR="0670D912" w:rsidP="0670D912" w:rsidRDefault="0670D912" w14:paraId="03B856D8" w14:textId="6105858B">
      <w:pPr>
        <w:spacing w:after="0"/>
        <w:rPr>
          <w:rFonts w:ascii="Aptos" w:hAnsi="Aptos" w:eastAsia="Aptos" w:cs="Aptos"/>
          <w:sz w:val="22"/>
          <w:szCs w:val="22"/>
        </w:rPr>
      </w:pPr>
    </w:p>
    <w:p w:rsidR="201DE489" w:rsidP="201DE489" w:rsidRDefault="201DE489" w14:paraId="737E5064" w14:textId="5DE97BC7">
      <w:pPr>
        <w:spacing w:after="0"/>
        <w:rPr>
          <w:rFonts w:ascii="Aptos" w:hAnsi="Aptos" w:eastAsia="Aptos" w:cs="Aptos"/>
          <w:sz w:val="22"/>
          <w:szCs w:val="22"/>
        </w:rPr>
      </w:pPr>
    </w:p>
    <w:p w:rsidR="4C0BFB22" w:rsidP="201DE489" w:rsidRDefault="4C0BFB22" w14:paraId="200757A3" w14:textId="7914E6C9">
      <w:pPr>
        <w:pStyle w:val="Normal"/>
        <w:spacing w:after="0"/>
      </w:pPr>
      <w:r w:rsidRPr="201DE489" w:rsidR="4C0BFB22">
        <w:rPr>
          <w:rFonts w:ascii="Aptos" w:hAnsi="Aptos" w:eastAsia="Aptos" w:cs="Aptos"/>
          <w:noProof w:val="0"/>
          <w:sz w:val="22"/>
          <w:szCs w:val="22"/>
          <w:lang w:val="en-GB"/>
        </w:rPr>
        <w:t>The NHS Equality, Diversity, and Inclusion Improvement Plan's main objective is to establish a just, inclusive, and caring NHS where all employees and patients are treated fairly, feel appreciated, and can prosper regardless of their background or traits.</w:t>
      </w:r>
    </w:p>
    <w:p w:rsidR="0670D912" w:rsidP="0670D912" w:rsidRDefault="0670D912" w14:paraId="60B68EE4" w14:textId="76EFE40F">
      <w:pPr>
        <w:spacing w:after="0"/>
        <w:rPr>
          <w:rFonts w:ascii="Aptos" w:hAnsi="Aptos" w:eastAsia="Aptos" w:cs="Aptos"/>
          <w:sz w:val="22"/>
          <w:szCs w:val="22"/>
        </w:rPr>
      </w:pPr>
    </w:p>
    <w:p w:rsidR="19405E4D" w:rsidP="0670D912" w:rsidRDefault="19405E4D" w14:paraId="40DF912E" w14:textId="1E182D43">
      <w:pPr>
        <w:spacing w:after="0"/>
        <w:rPr>
          <w:rFonts w:ascii="Aptos" w:hAnsi="Aptos" w:eastAsia="Aptos" w:cs="Aptos"/>
          <w:b/>
          <w:bCs/>
          <w:sz w:val="22"/>
          <w:szCs w:val="22"/>
        </w:rPr>
      </w:pPr>
      <w:r w:rsidRPr="0670D912">
        <w:rPr>
          <w:rFonts w:ascii="Aptos" w:hAnsi="Aptos" w:eastAsia="Aptos" w:cs="Aptos"/>
          <w:b/>
          <w:bCs/>
          <w:sz w:val="22"/>
          <w:szCs w:val="22"/>
        </w:rPr>
        <w:t>2.</w:t>
      </w:r>
      <w:r>
        <w:tab/>
      </w:r>
      <w:r w:rsidRPr="0670D912">
        <w:rPr>
          <w:rFonts w:ascii="Aptos" w:hAnsi="Aptos" w:eastAsia="Aptos" w:cs="Aptos"/>
          <w:b/>
          <w:bCs/>
          <w:sz w:val="22"/>
          <w:szCs w:val="22"/>
        </w:rPr>
        <w:t>How does the NHS EDI Improvement Plan propose to tackle the gender pay gap? (Answer in one to two sentences.)</w:t>
      </w:r>
    </w:p>
    <w:p w:rsidR="0670D912" w:rsidP="0670D912" w:rsidRDefault="0670D912" w14:paraId="0020BB90" w14:textId="6CFB4295">
      <w:pPr>
        <w:spacing w:after="0"/>
        <w:rPr>
          <w:rFonts w:ascii="Aptos" w:hAnsi="Aptos" w:eastAsia="Aptos" w:cs="Aptos"/>
          <w:sz w:val="22"/>
          <w:szCs w:val="22"/>
        </w:rPr>
      </w:pPr>
    </w:p>
    <w:p w:rsidR="099CF32C" w:rsidP="201DE489" w:rsidRDefault="099CF32C" w14:paraId="1733AC5D" w14:textId="39FBE3B6">
      <w:pPr>
        <w:pStyle w:val="Normal"/>
        <w:spacing w:after="0"/>
      </w:pPr>
      <w:r w:rsidRPr="201DE489" w:rsidR="099CF32C">
        <w:rPr>
          <w:rFonts w:ascii="Aptos" w:hAnsi="Aptos" w:eastAsia="Aptos" w:cs="Aptos"/>
          <w:noProof w:val="0"/>
          <w:sz w:val="22"/>
          <w:szCs w:val="22"/>
          <w:lang w:val="en-GB"/>
        </w:rPr>
        <w:t>By encouraging equitable hiring and career advancement, boosting pay data transparency, and providing flexible working and leadership development opportunities for women at all NHS levels, the NHS EDI Improvement Plan seeks to close the gender pay gap.</w:t>
      </w:r>
    </w:p>
    <w:p w:rsidR="0670D912" w:rsidP="0670D912" w:rsidRDefault="0670D912" w14:paraId="7458E87D" w14:textId="1F99D5AA">
      <w:pPr>
        <w:spacing w:after="0"/>
        <w:rPr>
          <w:rFonts w:ascii="Aptos" w:hAnsi="Aptos" w:eastAsia="Aptos" w:cs="Aptos"/>
          <w:sz w:val="22"/>
          <w:szCs w:val="22"/>
        </w:rPr>
      </w:pPr>
    </w:p>
    <w:p w:rsidR="4D6474F8" w:rsidP="201DE489" w:rsidRDefault="4D6474F8" w14:paraId="43AEB2F9" w14:textId="087464A8">
      <w:pPr>
        <w:pStyle w:val="Normal"/>
        <w:spacing w:after="0"/>
        <w:rPr>
          <w:rFonts w:ascii="Aptos" w:hAnsi="Aptos" w:eastAsia="Aptos" w:cs="Aptos"/>
          <w:b w:val="1"/>
          <w:bCs w:val="1"/>
          <w:sz w:val="22"/>
          <w:szCs w:val="22"/>
        </w:rPr>
      </w:pPr>
      <w:r w:rsidRPr="201DE489" w:rsidR="4D6474F8">
        <w:rPr>
          <w:rFonts w:ascii="Arial" w:hAnsi="Arial" w:eastAsia="Arial" w:cs="Arial"/>
          <w:b w:val="1"/>
          <w:bCs w:val="1"/>
        </w:rPr>
        <w:t>3.</w:t>
      </w:r>
      <w:r w:rsidRPr="201DE489" w:rsidR="0377B7F1">
        <w:rPr>
          <w:rFonts w:ascii="Arial" w:hAnsi="Arial" w:eastAsia="Arial" w:cs="Arial"/>
          <w:b w:val="1"/>
          <w:bCs w:val="1"/>
        </w:rPr>
        <w:t>What is meant by the term ‘intersectionality’ as used in the NHS EDI Improvement Plan?</w:t>
      </w:r>
      <w:r>
        <w:br/>
      </w:r>
      <w:r w:rsidRPr="201DE489" w:rsidR="0377B7F1">
        <w:rPr>
          <w:rFonts w:ascii="Arial" w:hAnsi="Arial" w:eastAsia="Arial" w:cs="Arial"/>
        </w:rPr>
        <w:t xml:space="preserve"> </w:t>
      </w:r>
      <w:r w:rsidRPr="201DE489" w:rsidR="0377B7F1">
        <w:rPr>
          <w:rFonts w:ascii="Arial" w:hAnsi="Arial" w:eastAsia="Arial" w:cs="Arial"/>
          <w:i w:val="1"/>
          <w:iCs w:val="1"/>
        </w:rPr>
        <w:t>(Answer in one to two sentences.)</w:t>
      </w:r>
    </w:p>
    <w:p w:rsidR="201DE489" w:rsidP="201DE489" w:rsidRDefault="201DE489" w14:paraId="402D5595" w14:textId="11D79E1F">
      <w:pPr>
        <w:spacing w:after="0"/>
        <w:rPr>
          <w:rFonts w:ascii="Arial" w:hAnsi="Arial" w:eastAsia="Arial" w:cs="Arial"/>
          <w:sz w:val="22"/>
          <w:szCs w:val="22"/>
        </w:rPr>
      </w:pPr>
    </w:p>
    <w:p w:rsidR="0FD554ED" w:rsidP="201DE489" w:rsidRDefault="0FD554ED" w14:paraId="3AF4F8F0" w14:textId="0C4CDF04">
      <w:pPr>
        <w:pStyle w:val="Normal"/>
      </w:pPr>
      <w:r w:rsidRPr="201DE489" w:rsidR="0FD554ED">
        <w:rPr>
          <w:rFonts w:ascii="Arial" w:hAnsi="Arial" w:eastAsia="Arial" w:cs="Arial"/>
          <w:noProof w:val="0"/>
          <w:sz w:val="22"/>
          <w:szCs w:val="22"/>
          <w:lang w:val="en-GB"/>
        </w:rPr>
        <w:t xml:space="preserve">Understanding how many </w:t>
      </w:r>
      <w:r w:rsidRPr="201DE489" w:rsidR="0FD554ED">
        <w:rPr>
          <w:rFonts w:ascii="Arial" w:hAnsi="Arial" w:eastAsia="Arial" w:cs="Arial"/>
          <w:noProof w:val="0"/>
          <w:sz w:val="22"/>
          <w:szCs w:val="22"/>
          <w:lang w:val="en-GB"/>
        </w:rPr>
        <w:t>facets</w:t>
      </w:r>
      <w:r w:rsidRPr="201DE489" w:rsidR="0FD554ED">
        <w:rPr>
          <w:rFonts w:ascii="Arial" w:hAnsi="Arial" w:eastAsia="Arial" w:cs="Arial"/>
          <w:noProof w:val="0"/>
          <w:sz w:val="22"/>
          <w:szCs w:val="22"/>
          <w:lang w:val="en-GB"/>
        </w:rPr>
        <w:t xml:space="preserve"> of an individual's identity—such as race, gender, disability, age, sexual orientation, and socioeconomic background—interact and overlap to produce distinct experiences of discrimination or disadvantage is referred to as "intersectionality" in the NHS EDI Improvement Plan. Instead of treating each trait separately, it focusses on addressing their cumulative impacts.</w:t>
      </w:r>
    </w:p>
    <w:p w:rsidR="0377B7F1" w:rsidP="0670D912" w:rsidRDefault="0377B7F1" w14:paraId="08DBF569" w14:textId="51F0FFFC">
      <w:pPr>
        <w:rPr>
          <w:rFonts w:ascii="Arial" w:hAnsi="Arial" w:eastAsia="Arial" w:cs="Arial"/>
          <w:sz w:val="22"/>
          <w:szCs w:val="22"/>
        </w:rPr>
      </w:pPr>
      <w:r w:rsidRPr="0670D912">
        <w:rPr>
          <w:rFonts w:ascii="Arial" w:hAnsi="Arial" w:eastAsia="Arial" w:cs="Arial"/>
          <w:sz w:val="22"/>
          <w:szCs w:val="22"/>
        </w:rPr>
        <w:t xml:space="preserve"> </w:t>
      </w:r>
    </w:p>
    <w:p w:rsidR="71D339D3" w:rsidP="0670D912" w:rsidRDefault="71D339D3" w14:paraId="32651AF8" w14:textId="64D9BE63">
      <w:pPr>
        <w:rPr>
          <w:rFonts w:ascii="Arial" w:hAnsi="Arial" w:eastAsia="Arial" w:cs="Arial"/>
          <w:i/>
          <w:iCs/>
        </w:rPr>
      </w:pPr>
      <w:r w:rsidRPr="201DE489" w:rsidR="71D339D3">
        <w:rPr>
          <w:rFonts w:ascii="Arial" w:hAnsi="Arial" w:eastAsia="Arial" w:cs="Arial"/>
          <w:b w:val="1"/>
          <w:bCs w:val="1"/>
        </w:rPr>
        <w:t>4.</w:t>
      </w:r>
      <w:r w:rsidRPr="201DE489" w:rsidR="0377B7F1">
        <w:rPr>
          <w:rFonts w:ascii="Arial" w:hAnsi="Arial" w:eastAsia="Arial" w:cs="Arial"/>
          <w:b w:val="1"/>
          <w:bCs w:val="1"/>
        </w:rPr>
        <w:t>Why is it important for the NHS to create a psychologically safe work environment?</w:t>
      </w:r>
      <w:r>
        <w:br/>
      </w:r>
      <w:r w:rsidRPr="201DE489" w:rsidR="0377B7F1">
        <w:rPr>
          <w:rFonts w:ascii="Arial" w:hAnsi="Arial" w:eastAsia="Arial" w:cs="Arial"/>
        </w:rPr>
        <w:t xml:space="preserve"> </w:t>
      </w:r>
      <w:r w:rsidRPr="201DE489" w:rsidR="0377B7F1">
        <w:rPr>
          <w:rFonts w:ascii="Arial" w:hAnsi="Arial" w:eastAsia="Arial" w:cs="Arial"/>
          <w:i w:val="1"/>
          <w:iCs w:val="1"/>
        </w:rPr>
        <w:t>(Answer in one to two sentences.)</w:t>
      </w:r>
    </w:p>
    <w:p w:rsidR="5F7FE6BE" w:rsidP="201DE489" w:rsidRDefault="5F7FE6BE" w14:paraId="274EB381" w14:textId="4F2E4DD3">
      <w:pPr>
        <w:pStyle w:val="Normal"/>
        <w:spacing w:before="240" w:after="240"/>
      </w:pPr>
      <w:r w:rsidRPr="201DE489" w:rsidR="5F7FE6BE">
        <w:rPr>
          <w:rFonts w:ascii="Arial" w:hAnsi="Arial" w:eastAsia="Arial" w:cs="Arial"/>
          <w:noProof w:val="0"/>
          <w:sz w:val="22"/>
          <w:szCs w:val="22"/>
          <w:lang w:val="en-GB"/>
        </w:rPr>
        <w:t>To</w:t>
      </w:r>
      <w:r w:rsidRPr="201DE489" w:rsidR="5F7FE6BE">
        <w:rPr>
          <w:rFonts w:ascii="Arial" w:hAnsi="Arial" w:eastAsia="Arial" w:cs="Arial"/>
          <w:noProof w:val="0"/>
          <w:sz w:val="22"/>
          <w:szCs w:val="22"/>
          <w:lang w:val="en-GB"/>
        </w:rPr>
        <w:t xml:space="preserve"> promote teamwork, wellbeing, and patient safety, the NHS must </w:t>
      </w:r>
      <w:r w:rsidRPr="201DE489" w:rsidR="5F7FE6BE">
        <w:rPr>
          <w:rFonts w:ascii="Arial" w:hAnsi="Arial" w:eastAsia="Arial" w:cs="Arial"/>
          <w:noProof w:val="0"/>
          <w:sz w:val="22"/>
          <w:szCs w:val="22"/>
          <w:lang w:val="en-GB"/>
        </w:rPr>
        <w:t>establish</w:t>
      </w:r>
      <w:r w:rsidRPr="201DE489" w:rsidR="5F7FE6BE">
        <w:rPr>
          <w:rFonts w:ascii="Arial" w:hAnsi="Arial" w:eastAsia="Arial" w:cs="Arial"/>
          <w:noProof w:val="0"/>
          <w:sz w:val="22"/>
          <w:szCs w:val="22"/>
          <w:lang w:val="en-GB"/>
        </w:rPr>
        <w:t xml:space="preserve"> a psychologically secure workplace where employees feel free to voice concerns, errors, or novel ideas without fear of repercussions.</w:t>
      </w:r>
    </w:p>
    <w:p w:rsidR="6EF9673B" w:rsidP="0670D912" w:rsidRDefault="6EF9673B" w14:paraId="533D2BDD" w14:textId="311AB820">
      <w:pPr>
        <w:spacing w:before="240" w:after="240"/>
        <w:rPr>
          <w:rFonts w:ascii="Arial" w:hAnsi="Arial" w:eastAsia="Arial" w:cs="Arial"/>
          <w:i/>
          <w:iCs/>
        </w:rPr>
      </w:pPr>
      <w:r w:rsidRPr="201DE489" w:rsidR="6EF9673B">
        <w:rPr>
          <w:rFonts w:ascii="Arial" w:hAnsi="Arial" w:eastAsia="Arial" w:cs="Arial"/>
          <w:b w:val="1"/>
          <w:bCs w:val="1"/>
        </w:rPr>
        <w:t xml:space="preserve">5. </w:t>
      </w:r>
      <w:r w:rsidRPr="201DE489" w:rsidR="0377B7F1">
        <w:rPr>
          <w:rFonts w:ascii="Arial" w:hAnsi="Arial" w:eastAsia="Arial" w:cs="Arial"/>
          <w:b w:val="1"/>
          <w:bCs w:val="1"/>
        </w:rPr>
        <w:t>How does the NHS EDI Improvement Plan suggest improving the experience of internationally recruited staff?</w:t>
      </w:r>
      <w:r>
        <w:br/>
      </w:r>
      <w:r w:rsidRPr="201DE489" w:rsidR="0377B7F1">
        <w:rPr>
          <w:rFonts w:ascii="Arial" w:hAnsi="Arial" w:eastAsia="Arial" w:cs="Arial"/>
        </w:rPr>
        <w:t xml:space="preserve"> </w:t>
      </w:r>
      <w:r w:rsidRPr="201DE489" w:rsidR="0377B7F1">
        <w:rPr>
          <w:rFonts w:ascii="Arial" w:hAnsi="Arial" w:eastAsia="Arial" w:cs="Arial"/>
          <w:i w:val="1"/>
          <w:iCs w:val="1"/>
        </w:rPr>
        <w:t>(Answer in one to two sentences.</w:t>
      </w:r>
    </w:p>
    <w:p w:rsidR="722B8278" w:rsidP="201DE489" w:rsidRDefault="722B8278" w14:paraId="3307BC5F" w14:textId="2873F9DA">
      <w:pPr>
        <w:pStyle w:val="Normal"/>
        <w:spacing w:before="240" w:after="240"/>
      </w:pPr>
      <w:r w:rsidRPr="201DE489" w:rsidR="722B8278">
        <w:rPr>
          <w:rFonts w:ascii="Arial" w:hAnsi="Arial" w:eastAsia="Arial" w:cs="Arial"/>
          <w:noProof w:val="0"/>
          <w:sz w:val="22"/>
          <w:szCs w:val="22"/>
          <w:lang w:val="en-GB"/>
        </w:rPr>
        <w:t xml:space="preserve">The NHS EDI Improvement Plan recommends enhancing induction, onboarding, and pastoral support, guaranteeing </w:t>
      </w:r>
      <w:r w:rsidRPr="201DE489" w:rsidR="722B8278">
        <w:rPr>
          <w:rFonts w:ascii="Arial" w:hAnsi="Arial" w:eastAsia="Arial" w:cs="Arial"/>
          <w:noProof w:val="0"/>
          <w:sz w:val="22"/>
          <w:szCs w:val="22"/>
          <w:lang w:val="en-GB"/>
        </w:rPr>
        <w:t>equitable</w:t>
      </w:r>
      <w:r w:rsidRPr="201DE489" w:rsidR="722B8278">
        <w:rPr>
          <w:rFonts w:ascii="Arial" w:hAnsi="Arial" w:eastAsia="Arial" w:cs="Arial"/>
          <w:noProof w:val="0"/>
          <w:sz w:val="22"/>
          <w:szCs w:val="22"/>
          <w:lang w:val="en-GB"/>
        </w:rPr>
        <w:t xml:space="preserve"> career development opportunities, and cultivating an inclusive workplace culture that acknowledges the contributions of internationally recruited workers </w:t>
      </w:r>
      <w:r w:rsidRPr="201DE489" w:rsidR="722B8278">
        <w:rPr>
          <w:rFonts w:ascii="Arial" w:hAnsi="Arial" w:eastAsia="Arial" w:cs="Arial"/>
          <w:noProof w:val="0"/>
          <w:sz w:val="22"/>
          <w:szCs w:val="22"/>
          <w:lang w:val="en-GB"/>
        </w:rPr>
        <w:t>to</w:t>
      </w:r>
      <w:r w:rsidRPr="201DE489" w:rsidR="722B8278">
        <w:rPr>
          <w:rFonts w:ascii="Arial" w:hAnsi="Arial" w:eastAsia="Arial" w:cs="Arial"/>
          <w:noProof w:val="0"/>
          <w:sz w:val="22"/>
          <w:szCs w:val="22"/>
          <w:lang w:val="en-GB"/>
        </w:rPr>
        <w:t xml:space="preserve"> improve their experience.</w:t>
      </w:r>
    </w:p>
    <w:p w:rsidR="201DE489" w:rsidP="201DE489" w:rsidRDefault="201DE489" w14:paraId="77CE9A49" w14:textId="788B1B8F">
      <w:pPr>
        <w:spacing w:before="240" w:after="240"/>
        <w:rPr>
          <w:rFonts w:ascii="Arial" w:hAnsi="Arial" w:eastAsia="Arial" w:cs="Arial"/>
          <w:sz w:val="22"/>
          <w:szCs w:val="22"/>
        </w:rPr>
      </w:pPr>
    </w:p>
    <w:p w:rsidR="74188DA0" w:rsidP="0670D912" w:rsidRDefault="74188DA0" w14:paraId="740A9782" w14:textId="26C1E8E5">
      <w:pPr>
        <w:spacing w:before="240" w:after="240"/>
        <w:rPr>
          <w:rFonts w:ascii="Arial" w:hAnsi="Arial" w:eastAsia="Arial" w:cs="Arial"/>
          <w:i/>
          <w:iCs/>
        </w:rPr>
      </w:pPr>
      <w:r w:rsidRPr="1A720D51" w:rsidR="74188DA0">
        <w:rPr>
          <w:rFonts w:ascii="Arial" w:hAnsi="Arial" w:eastAsia="Arial" w:cs="Arial"/>
        </w:rPr>
        <w:t>6.</w:t>
      </w:r>
      <w:r w:rsidRPr="1A720D51" w:rsidR="0377B7F1">
        <w:rPr>
          <w:rFonts w:ascii="Arial" w:hAnsi="Arial" w:eastAsia="Arial" w:cs="Arial"/>
        </w:rPr>
        <w:t xml:space="preserve"> </w:t>
      </w:r>
      <w:r w:rsidRPr="1A720D51" w:rsidR="52073DF6">
        <w:rPr>
          <w:rFonts w:ascii="Arial" w:hAnsi="Arial" w:eastAsia="Arial" w:cs="Arial"/>
          <w:b w:val="1"/>
          <w:bCs w:val="1"/>
        </w:rPr>
        <w:t>What role does leadership play in advancing EDI objectives according to the NHS Improvement Plan?</w:t>
      </w:r>
      <w:r>
        <w:br/>
      </w:r>
      <w:r w:rsidRPr="1A720D51" w:rsidR="52073DF6">
        <w:rPr>
          <w:rFonts w:ascii="Arial" w:hAnsi="Arial" w:eastAsia="Arial" w:cs="Arial"/>
        </w:rPr>
        <w:t xml:space="preserve"> </w:t>
      </w:r>
      <w:r w:rsidRPr="1A720D51" w:rsidR="52073DF6">
        <w:rPr>
          <w:rFonts w:ascii="Arial" w:hAnsi="Arial" w:eastAsia="Arial" w:cs="Arial"/>
          <w:i w:val="1"/>
          <w:iCs w:val="1"/>
        </w:rPr>
        <w:t>(Answer in one to two sentences.)</w:t>
      </w:r>
    </w:p>
    <w:p w:rsidR="21D1C952" w:rsidP="1A720D51" w:rsidRDefault="21D1C952" w14:paraId="1174C1C7" w14:textId="266CFD51">
      <w:pPr>
        <w:pStyle w:val="Normal"/>
        <w:spacing w:before="240" w:after="240"/>
      </w:pPr>
      <w:r w:rsidRPr="1A720D51" w:rsidR="21D1C952">
        <w:rPr>
          <w:rFonts w:ascii="Arial" w:hAnsi="Arial" w:eastAsia="Arial" w:cs="Arial"/>
          <w:noProof w:val="0"/>
          <w:sz w:val="22"/>
          <w:szCs w:val="22"/>
          <w:lang w:val="en-GB"/>
        </w:rPr>
        <w:t>The NHS Improvement Plan states that by establishing an inclusive culture, holding organisations responsible for their progress, and making sure that equality, diversity, and inclusion are ingrained in all policies, practices, and decision-making procedures, leadership plays a critical role in advancing EDI objectives.</w:t>
      </w:r>
    </w:p>
    <w:p w:rsidR="0C64C210" w:rsidP="0670D912" w:rsidRDefault="0C64C210" w14:paraId="33EAB77D" w14:textId="436314F4">
      <w:pPr>
        <w:spacing w:before="240" w:after="240"/>
        <w:rPr>
          <w:rFonts w:ascii="Arial" w:hAnsi="Arial" w:eastAsia="Arial" w:cs="Arial"/>
          <w:i/>
          <w:iCs/>
        </w:rPr>
      </w:pPr>
      <w:r w:rsidRPr="1A720D51" w:rsidR="0C64C210">
        <w:rPr>
          <w:rFonts w:ascii="Arial" w:hAnsi="Arial" w:eastAsia="Arial" w:cs="Arial"/>
          <w:b w:val="1"/>
          <w:bCs w:val="1"/>
        </w:rPr>
        <w:t>7.</w:t>
      </w:r>
      <w:r w:rsidRPr="1A720D51" w:rsidR="52073DF6">
        <w:rPr>
          <w:rFonts w:ascii="Arial" w:hAnsi="Arial" w:eastAsia="Arial" w:cs="Arial"/>
          <w:b w:val="1"/>
          <w:bCs w:val="1"/>
        </w:rPr>
        <w:t>Identify one way the NHS EDI Improvement Plan aims to reduce health inequalities within the workforce.</w:t>
      </w:r>
      <w:r>
        <w:br/>
      </w:r>
      <w:r w:rsidRPr="1A720D51" w:rsidR="52073DF6">
        <w:rPr>
          <w:rFonts w:ascii="Arial" w:hAnsi="Arial" w:eastAsia="Arial" w:cs="Arial"/>
        </w:rPr>
        <w:t xml:space="preserve"> </w:t>
      </w:r>
      <w:r w:rsidRPr="1A720D51" w:rsidR="52073DF6">
        <w:rPr>
          <w:rFonts w:ascii="Arial" w:hAnsi="Arial" w:eastAsia="Arial" w:cs="Arial"/>
          <w:i w:val="1"/>
          <w:iCs w:val="1"/>
        </w:rPr>
        <w:t>(Answer in one to two sentences.)</w:t>
      </w:r>
    </w:p>
    <w:p w:rsidR="532AC1CF" w:rsidP="1A720D51" w:rsidRDefault="532AC1CF" w14:paraId="426D07B0" w14:textId="22CA8EE6">
      <w:pPr>
        <w:pStyle w:val="Normal"/>
        <w:spacing w:before="240" w:after="240"/>
      </w:pPr>
      <w:r w:rsidRPr="1A720D51" w:rsidR="532AC1CF">
        <w:rPr>
          <w:rFonts w:ascii="Arial" w:hAnsi="Arial" w:eastAsia="Arial" w:cs="Arial"/>
          <w:noProof w:val="0"/>
          <w:sz w:val="22"/>
          <w:szCs w:val="22"/>
          <w:lang w:val="en-GB"/>
        </w:rPr>
        <w:t>By enhancing representation, experience, and opportunities for employees from under-represented and disadvantaged groups, the NHS EDI Improvement Plan seeks to lessen health disparities within the workforce while guaranteeing equitable access to career advancement and inclusive workplace practices.</w:t>
      </w:r>
    </w:p>
    <w:p w:rsidR="513E995D" w:rsidP="0670D912" w:rsidRDefault="513E995D" w14:paraId="34936A7F" w14:textId="431071FF">
      <w:pPr>
        <w:spacing w:before="240" w:after="240"/>
        <w:rPr>
          <w:rFonts w:ascii="Arial" w:hAnsi="Arial" w:eastAsia="Arial" w:cs="Arial"/>
          <w:i/>
          <w:iCs/>
        </w:rPr>
      </w:pPr>
      <w:r w:rsidRPr="1A720D51" w:rsidR="513E995D">
        <w:rPr>
          <w:rFonts w:ascii="Arial" w:hAnsi="Arial" w:eastAsia="Arial" w:cs="Arial"/>
          <w:b w:val="1"/>
          <w:bCs w:val="1"/>
        </w:rPr>
        <w:t>8.</w:t>
      </w:r>
      <w:r w:rsidRPr="1A720D51" w:rsidR="52073DF6">
        <w:rPr>
          <w:rFonts w:ascii="Arial" w:hAnsi="Arial" w:eastAsia="Arial" w:cs="Arial"/>
          <w:b w:val="1"/>
          <w:bCs w:val="1"/>
        </w:rPr>
        <w:t>Why does the NHS EDI Improvement Plan emphasise the importance of collecting and analysing data on protected characteristics?</w:t>
      </w:r>
      <w:r>
        <w:br/>
      </w:r>
      <w:r w:rsidRPr="1A720D51" w:rsidR="52073DF6">
        <w:rPr>
          <w:rFonts w:ascii="Arial" w:hAnsi="Arial" w:eastAsia="Arial" w:cs="Arial"/>
        </w:rPr>
        <w:t xml:space="preserve"> </w:t>
      </w:r>
      <w:r w:rsidRPr="1A720D51" w:rsidR="52073DF6">
        <w:rPr>
          <w:rFonts w:ascii="Arial" w:hAnsi="Arial" w:eastAsia="Arial" w:cs="Arial"/>
          <w:i w:val="1"/>
          <w:iCs w:val="1"/>
        </w:rPr>
        <w:t>(Answer in one to two sentences.)</w:t>
      </w:r>
    </w:p>
    <w:p w:rsidR="2EC02E03" w:rsidP="1A720D51" w:rsidRDefault="2EC02E03" w14:paraId="3951D1DF" w14:textId="67353927">
      <w:pPr>
        <w:pStyle w:val="Normal"/>
        <w:spacing w:before="240" w:after="240"/>
      </w:pPr>
      <w:r w:rsidRPr="1A720D51" w:rsidR="2EC02E03">
        <w:rPr>
          <w:rFonts w:ascii="Aptos" w:hAnsi="Aptos" w:eastAsia="Aptos" w:cs="Aptos"/>
          <w:noProof w:val="0"/>
          <w:sz w:val="22"/>
          <w:szCs w:val="22"/>
          <w:lang w:val="en-GB"/>
        </w:rPr>
        <w:t>To</w:t>
      </w:r>
      <w:r w:rsidRPr="1A720D51" w:rsidR="2EC02E03">
        <w:rPr>
          <w:rFonts w:ascii="Aptos" w:hAnsi="Aptos" w:eastAsia="Aptos" w:cs="Aptos"/>
          <w:noProof w:val="0"/>
          <w:sz w:val="22"/>
          <w:szCs w:val="22"/>
          <w:lang w:val="en-GB"/>
        </w:rPr>
        <w:t xml:space="preserve"> find disparities, track advancement, and guarantee </w:t>
      </w:r>
      <w:r w:rsidRPr="1A720D51" w:rsidR="2EC02E03">
        <w:rPr>
          <w:rFonts w:ascii="Aptos" w:hAnsi="Aptos" w:eastAsia="Aptos" w:cs="Aptos"/>
          <w:noProof w:val="0"/>
          <w:sz w:val="22"/>
          <w:szCs w:val="22"/>
          <w:lang w:val="en-GB"/>
        </w:rPr>
        <w:t>equitable</w:t>
      </w:r>
      <w:r w:rsidRPr="1A720D51" w:rsidR="2EC02E03">
        <w:rPr>
          <w:rFonts w:ascii="Aptos" w:hAnsi="Aptos" w:eastAsia="Aptos" w:cs="Aptos"/>
          <w:noProof w:val="0"/>
          <w:sz w:val="22"/>
          <w:szCs w:val="22"/>
          <w:lang w:val="en-GB"/>
        </w:rPr>
        <w:t xml:space="preserve"> access, experiences, and results for all patients and employees, the NHS EDI Improvement Plan places a strong emphasis on gathering and evaluating data on protected characteristics. This information aids in focussing interventions and promoting evidence-based advancements in inclusion, diversity, and equity.</w:t>
      </w:r>
    </w:p>
    <w:p w:rsidR="68F538E0" w:rsidP="0670D912" w:rsidRDefault="68F538E0" w14:paraId="50B58C58" w14:textId="5050DC02">
      <w:pPr>
        <w:spacing w:after="0"/>
        <w:rPr>
          <w:rFonts w:ascii="Arial" w:hAnsi="Arial" w:eastAsia="Arial" w:cs="Arial"/>
        </w:rPr>
      </w:pPr>
      <w:r w:rsidRPr="1A720D51" w:rsidR="68F538E0">
        <w:rPr>
          <w:rFonts w:ascii="Arial" w:hAnsi="Arial" w:eastAsia="Arial" w:cs="Arial"/>
          <w:b w:val="1"/>
          <w:bCs w:val="1"/>
        </w:rPr>
        <w:t>9.</w:t>
      </w:r>
      <w:r w:rsidRPr="1A720D51" w:rsidR="52073DF6">
        <w:rPr>
          <w:rFonts w:ascii="Arial" w:hAnsi="Arial" w:eastAsia="Arial" w:cs="Arial"/>
          <w:b w:val="1"/>
          <w:bCs w:val="1"/>
        </w:rPr>
        <w:t>Explain how flexible working policies can contribute to equality and inclusion in the NHS workforce.</w:t>
      </w:r>
      <w:r>
        <w:br/>
      </w:r>
      <w:r w:rsidRPr="1A720D51" w:rsidR="52073DF6">
        <w:rPr>
          <w:rFonts w:ascii="Arial" w:hAnsi="Arial" w:eastAsia="Arial" w:cs="Arial"/>
        </w:rPr>
        <w:t xml:space="preserve"> </w:t>
      </w:r>
      <w:r w:rsidRPr="1A720D51" w:rsidR="52073DF6">
        <w:rPr>
          <w:rFonts w:ascii="Arial" w:hAnsi="Arial" w:eastAsia="Arial" w:cs="Arial"/>
          <w:i w:val="1"/>
          <w:iCs w:val="1"/>
        </w:rPr>
        <w:t>(Answer in one to two sentences.)</w:t>
      </w:r>
    </w:p>
    <w:p w:rsidR="211D0853" w:rsidP="1A720D51" w:rsidRDefault="211D0853" w14:paraId="35F7BA9C" w14:textId="4C02401D">
      <w:pPr>
        <w:pStyle w:val="Normal"/>
        <w:spacing w:before="240" w:after="240"/>
      </w:pPr>
      <w:r w:rsidRPr="1A720D51" w:rsidR="211D0853">
        <w:rPr>
          <w:rFonts w:ascii="Arial" w:hAnsi="Arial" w:eastAsia="Arial" w:cs="Arial"/>
          <w:noProof w:val="0"/>
          <w:sz w:val="22"/>
          <w:szCs w:val="22"/>
          <w:lang w:val="en-GB"/>
        </w:rPr>
        <w:t>By enabling workers to manage work and personal obligations, such as caregiving or medical requirements, flexible working policies support equality and inclusion in the NHS and facilitate participation and success in the workforce for individuals from a variety of backgrounds and life situations.</w:t>
      </w:r>
    </w:p>
    <w:p w:rsidR="4F756CA5" w:rsidP="1A720D51" w:rsidRDefault="4F756CA5" w14:paraId="46EEC66A" w14:textId="3747550F">
      <w:pPr>
        <w:pStyle w:val="Normal"/>
        <w:spacing w:after="0"/>
        <w:rPr>
          <w:rFonts w:ascii="Arial" w:hAnsi="Arial" w:eastAsia="Arial" w:cs="Arial"/>
          <w:i w:val="1"/>
          <w:iCs w:val="1"/>
        </w:rPr>
      </w:pPr>
      <w:r w:rsidRPr="1A720D51" w:rsidR="4F756CA5">
        <w:rPr>
          <w:rFonts w:ascii="Arial" w:hAnsi="Arial" w:eastAsia="Arial" w:cs="Arial"/>
          <w:b w:val="1"/>
          <w:bCs w:val="1"/>
        </w:rPr>
        <w:t>10.</w:t>
      </w:r>
      <w:r w:rsidRPr="1A720D51" w:rsidR="52073DF6">
        <w:rPr>
          <w:rFonts w:ascii="Arial" w:hAnsi="Arial" w:eastAsia="Arial" w:cs="Arial"/>
          <w:b w:val="1"/>
          <w:bCs w:val="1"/>
        </w:rPr>
        <w:t>What is one strategy mentioned in the NHS EDI Improvement Plan to combat bullying and harassment in the workplace?</w:t>
      </w:r>
      <w:r>
        <w:br/>
      </w:r>
      <w:r w:rsidRPr="1A720D51" w:rsidR="52073DF6">
        <w:rPr>
          <w:rFonts w:ascii="Arial" w:hAnsi="Arial" w:eastAsia="Arial" w:cs="Arial"/>
        </w:rPr>
        <w:t xml:space="preserve"> </w:t>
      </w:r>
      <w:r w:rsidRPr="1A720D51" w:rsidR="52073DF6">
        <w:rPr>
          <w:rFonts w:ascii="Arial" w:hAnsi="Arial" w:eastAsia="Arial" w:cs="Arial"/>
          <w:i w:val="1"/>
          <w:iCs w:val="1"/>
        </w:rPr>
        <w:t>(Answer in one to two sentences.)</w:t>
      </w:r>
    </w:p>
    <w:p w:rsidR="1A720D51" w:rsidP="1A720D51" w:rsidRDefault="1A720D51" w14:paraId="3DB347B7" w14:textId="34C7E5E0">
      <w:pPr>
        <w:pStyle w:val="Normal"/>
        <w:rPr>
          <w:rFonts w:ascii="Arial" w:hAnsi="Arial" w:eastAsia="Arial" w:cs="Arial"/>
        </w:rPr>
      </w:pPr>
    </w:p>
    <w:p w:rsidR="6900FC20" w:rsidP="1A720D51" w:rsidRDefault="6900FC20" w14:paraId="4559EC9A" w14:textId="52D2A074">
      <w:pPr>
        <w:pStyle w:val="Normal"/>
      </w:pPr>
      <w:r w:rsidRPr="1A720D51" w:rsidR="6900FC20">
        <w:rPr>
          <w:rFonts w:ascii="Arial" w:hAnsi="Arial" w:eastAsia="Arial" w:cs="Arial"/>
          <w:noProof w:val="0"/>
          <w:sz w:val="22"/>
          <w:szCs w:val="22"/>
          <w:lang w:val="en-GB"/>
        </w:rPr>
        <w:t>One tactic from the NHS England EDI Improvement Plan is to examine data on bullying, harassment, discrimination, and violence by protected feature, establish reduction goals, and carry out initiatives to enhance the employee experience.</w:t>
      </w:r>
    </w:p>
    <w:p w:rsidR="1F0C1334" w:rsidP="0670D912" w:rsidRDefault="1F0C1334" w14:paraId="5B086C51" w14:textId="22C407D8">
      <w:pPr>
        <w:rPr>
          <w:rFonts w:ascii="Arial" w:hAnsi="Arial" w:eastAsia="Arial" w:cs="Arial"/>
          <w:b/>
          <w:bCs/>
          <w:sz w:val="32"/>
          <w:szCs w:val="32"/>
        </w:rPr>
      </w:pPr>
      <w:r w:rsidRPr="0670D912">
        <w:rPr>
          <w:rFonts w:ascii="Arial" w:hAnsi="Arial" w:eastAsia="Arial" w:cs="Arial"/>
          <w:b/>
          <w:bCs/>
          <w:sz w:val="32"/>
          <w:szCs w:val="32"/>
        </w:rPr>
        <w:t xml:space="preserve">Task 5 </w:t>
      </w:r>
    </w:p>
    <w:p w:rsidR="1F0C1334" w:rsidP="0670D912" w:rsidRDefault="1F0C1334" w14:paraId="71FA48F3" w14:textId="4041F0CD">
      <w:pPr>
        <w:rPr>
          <w:rFonts w:ascii="Arial" w:hAnsi="Arial" w:eastAsia="Arial" w:cs="Arial"/>
          <w:b/>
          <w:bCs/>
          <w:sz w:val="32"/>
          <w:szCs w:val="32"/>
        </w:rPr>
      </w:pPr>
      <w:r w:rsidRPr="0670D912">
        <w:rPr>
          <w:rFonts w:ascii="Arial" w:hAnsi="Arial" w:eastAsia="Arial" w:cs="Arial"/>
          <w:b/>
          <w:bCs/>
          <w:sz w:val="32"/>
          <w:szCs w:val="32"/>
        </w:rPr>
        <w:lastRenderedPageBreak/>
        <w:t xml:space="preserve">A Letter to yourself </w:t>
      </w:r>
    </w:p>
    <w:p w:rsidR="2BAC11EE" w:rsidP="0670D912" w:rsidRDefault="2BAC11EE" w14:paraId="1C3752AE" w14:textId="329DE67B">
      <w:pPr>
        <w:rPr>
          <w:rFonts w:ascii="Arial" w:hAnsi="Arial" w:eastAsia="Arial" w:cs="Arial"/>
          <w:sz w:val="22"/>
          <w:szCs w:val="22"/>
        </w:rPr>
      </w:pPr>
      <w:r w:rsidRPr="1A720D51" w:rsidR="2BAC11EE">
        <w:rPr>
          <w:rFonts w:ascii="Arial" w:hAnsi="Arial" w:eastAsia="Arial" w:cs="Arial"/>
          <w:sz w:val="22"/>
          <w:szCs w:val="22"/>
        </w:rPr>
        <w:t xml:space="preserve">Dear </w:t>
      </w:r>
      <w:r w:rsidRPr="1A720D51" w:rsidR="028B46DC">
        <w:rPr>
          <w:rFonts w:ascii="Arial" w:hAnsi="Arial" w:eastAsia="Arial" w:cs="Arial"/>
          <w:sz w:val="22"/>
          <w:szCs w:val="22"/>
        </w:rPr>
        <w:t>Younger,</w:t>
      </w:r>
      <w:r w:rsidRPr="1A720D51" w:rsidR="2BAC11EE">
        <w:rPr>
          <w:rFonts w:ascii="Arial" w:hAnsi="Arial" w:eastAsia="Arial" w:cs="Arial"/>
          <w:sz w:val="22"/>
          <w:szCs w:val="22"/>
        </w:rPr>
        <w:t xml:space="preserve"> Me,</w:t>
      </w:r>
    </w:p>
    <w:p w:rsidR="2447943A" w:rsidRDefault="2447943A" w14:paraId="1C0BE8AB" w14:textId="0145DE4B">
      <w:r w:rsidRPr="201DE489" w:rsidR="2447943A">
        <w:rPr>
          <w:rFonts w:ascii="Arial" w:hAnsi="Arial" w:eastAsia="Arial" w:cs="Arial"/>
          <w:noProof w:val="0"/>
          <w:sz w:val="22"/>
          <w:szCs w:val="22"/>
          <w:lang w:val="en-GB"/>
        </w:rPr>
        <w:t xml:space="preserve">I am aware of how difficult life has been for us. I am aware that my wellbeing has suffered </w:t>
      </w:r>
      <w:r w:rsidRPr="201DE489" w:rsidR="2447943A">
        <w:rPr>
          <w:rFonts w:ascii="Arial" w:hAnsi="Arial" w:eastAsia="Arial" w:cs="Arial"/>
          <w:noProof w:val="0"/>
          <w:sz w:val="22"/>
          <w:szCs w:val="22"/>
          <w:lang w:val="en-GB"/>
        </w:rPr>
        <w:t>because of</w:t>
      </w:r>
      <w:r w:rsidRPr="201DE489" w:rsidR="2447943A">
        <w:rPr>
          <w:rFonts w:ascii="Arial" w:hAnsi="Arial" w:eastAsia="Arial" w:cs="Arial"/>
          <w:noProof w:val="0"/>
          <w:sz w:val="22"/>
          <w:szCs w:val="22"/>
          <w:lang w:val="en-GB"/>
        </w:rPr>
        <w:t xml:space="preserve"> feeling impoverished, overburdened, and even helpless. I want you to know that these battles were significant, even though they felt unfair. They were moulding me and imparting knowledge that I could not have </w:t>
      </w:r>
      <w:r w:rsidRPr="201DE489" w:rsidR="2447943A">
        <w:rPr>
          <w:rFonts w:ascii="Arial" w:hAnsi="Arial" w:eastAsia="Arial" w:cs="Arial"/>
          <w:noProof w:val="0"/>
          <w:sz w:val="22"/>
          <w:szCs w:val="22"/>
          <w:lang w:val="en-GB"/>
        </w:rPr>
        <w:t>acquired</w:t>
      </w:r>
      <w:r w:rsidRPr="201DE489" w:rsidR="2447943A">
        <w:rPr>
          <w:rFonts w:ascii="Arial" w:hAnsi="Arial" w:eastAsia="Arial" w:cs="Arial"/>
          <w:noProof w:val="0"/>
          <w:sz w:val="22"/>
          <w:szCs w:val="22"/>
          <w:lang w:val="en-GB"/>
        </w:rPr>
        <w:t xml:space="preserve"> in any other manner. </w:t>
      </w:r>
    </w:p>
    <w:p w:rsidR="2447943A" w:rsidP="201DE489" w:rsidRDefault="2447943A" w14:paraId="4735DEC0" w14:textId="6E82A4CD">
      <w:pPr>
        <w:pStyle w:val="Normal"/>
      </w:pPr>
      <w:r w:rsidRPr="1A720D51" w:rsidR="2447943A">
        <w:rPr>
          <w:rFonts w:ascii="Arial" w:hAnsi="Arial" w:eastAsia="Arial" w:cs="Arial"/>
          <w:noProof w:val="0"/>
          <w:sz w:val="22"/>
          <w:szCs w:val="22"/>
          <w:lang w:val="en-GB"/>
        </w:rPr>
        <w:t xml:space="preserve">I </w:t>
      </w:r>
      <w:r w:rsidRPr="1A720D51" w:rsidR="736C2733">
        <w:rPr>
          <w:rFonts w:ascii="Arial" w:hAnsi="Arial" w:eastAsia="Arial" w:cs="Arial"/>
          <w:noProof w:val="0"/>
          <w:sz w:val="22"/>
          <w:szCs w:val="22"/>
          <w:lang w:val="en-GB"/>
        </w:rPr>
        <w:t>did not</w:t>
      </w:r>
      <w:r w:rsidRPr="1A720D51" w:rsidR="2447943A">
        <w:rPr>
          <w:rFonts w:ascii="Arial" w:hAnsi="Arial" w:eastAsia="Arial" w:cs="Arial"/>
          <w:noProof w:val="0"/>
          <w:sz w:val="22"/>
          <w:szCs w:val="22"/>
          <w:lang w:val="en-GB"/>
        </w:rPr>
        <w:t xml:space="preserve"> realise it at the time, but dealing with emotional, financial, and health issues was teaching me resilience. It was making me use my imagination, </w:t>
      </w:r>
      <w:r w:rsidRPr="1A720D51" w:rsidR="42A2075F">
        <w:rPr>
          <w:rFonts w:ascii="Arial" w:hAnsi="Arial" w:eastAsia="Arial" w:cs="Arial"/>
          <w:noProof w:val="0"/>
          <w:sz w:val="22"/>
          <w:szCs w:val="22"/>
          <w:lang w:val="en-GB"/>
        </w:rPr>
        <w:t>produce</w:t>
      </w:r>
      <w:r w:rsidRPr="1A720D51" w:rsidR="2447943A">
        <w:rPr>
          <w:rFonts w:ascii="Arial" w:hAnsi="Arial" w:eastAsia="Arial" w:cs="Arial"/>
          <w:noProof w:val="0"/>
          <w:sz w:val="22"/>
          <w:szCs w:val="22"/>
          <w:lang w:val="en-GB"/>
        </w:rPr>
        <w:t xml:space="preserve"> answers, and recognise my own strengths. If I had begun honing these abilities sooner, such as prudent resource management, self-care, and emotional intelligence.</w:t>
      </w:r>
    </w:p>
    <w:p w:rsidR="02D6F6A0" w:rsidP="201DE489" w:rsidRDefault="02D6F6A0" w14:paraId="17A09D67" w14:textId="206F8573">
      <w:pPr>
        <w:pStyle w:val="Normal"/>
        <w:spacing w:before="240" w:after="240"/>
        <w:rPr>
          <w:rFonts w:ascii="Arial" w:hAnsi="Arial" w:eastAsia="Arial" w:cs="Arial"/>
          <w:sz w:val="22"/>
          <w:szCs w:val="22"/>
        </w:rPr>
      </w:pPr>
      <w:r w:rsidRPr="1A720D51" w:rsidR="02D6F6A0">
        <w:rPr>
          <w:rFonts w:ascii="Arial" w:hAnsi="Arial" w:eastAsia="Arial" w:cs="Arial"/>
          <w:noProof w:val="0"/>
          <w:sz w:val="22"/>
          <w:szCs w:val="22"/>
          <w:lang w:val="en-GB"/>
        </w:rPr>
        <w:t xml:space="preserve">It might have enabled me to face life with less dread and more assurance. Instead of feeling overwhelmed or stuck, I could have made choices that helped </w:t>
      </w:r>
      <w:bookmarkStart w:name="_Int_9kySIEZ2" w:id="332125085"/>
      <w:r w:rsidRPr="1A720D51" w:rsidR="02D6F6A0">
        <w:rPr>
          <w:rFonts w:ascii="Arial" w:hAnsi="Arial" w:eastAsia="Arial" w:cs="Arial"/>
          <w:noProof w:val="0"/>
          <w:sz w:val="22"/>
          <w:szCs w:val="22"/>
          <w:lang w:val="en-GB"/>
        </w:rPr>
        <w:t>me.I've</w:t>
      </w:r>
      <w:bookmarkEnd w:id="332125085"/>
      <w:r w:rsidRPr="1A720D51" w:rsidR="02D6F6A0">
        <w:rPr>
          <w:rFonts w:ascii="Arial" w:hAnsi="Arial" w:eastAsia="Arial" w:cs="Arial"/>
          <w:noProof w:val="0"/>
          <w:sz w:val="22"/>
          <w:szCs w:val="22"/>
          <w:lang w:val="en-GB"/>
        </w:rPr>
        <w:t xml:space="preserve"> also discovered that creating a model is </w:t>
      </w:r>
      <w:r w:rsidRPr="1A720D51" w:rsidR="02D6F6A0">
        <w:rPr>
          <w:rFonts w:ascii="Arial" w:hAnsi="Arial" w:eastAsia="Arial" w:cs="Arial"/>
          <w:noProof w:val="0"/>
          <w:sz w:val="22"/>
          <w:szCs w:val="22"/>
          <w:lang w:val="en-GB"/>
        </w:rPr>
        <w:t>like</w:t>
      </w:r>
      <w:r w:rsidRPr="1A720D51" w:rsidR="02D6F6A0">
        <w:rPr>
          <w:rFonts w:ascii="Arial" w:hAnsi="Arial" w:eastAsia="Arial" w:cs="Arial"/>
          <w:noProof w:val="0"/>
          <w:sz w:val="22"/>
          <w:szCs w:val="22"/>
          <w:lang w:val="en-GB"/>
        </w:rPr>
        <w:t xml:space="preserve"> living. Every encounter, including the difficult ones, is like a piece of information that advances my development. I can learn from my mistakes and battles to better myself; they are not failures. Even in the face of adversity, I may have felt more in control if I had formed routines, learnt from setbacks, and taken modest steps towards improved wellbeing.</w:t>
      </w:r>
    </w:p>
    <w:p w:rsidR="7A319396" w:rsidP="201DE489" w:rsidRDefault="7A319396" w14:paraId="60DA1F75" w14:textId="1B9DF8ED">
      <w:pPr>
        <w:pStyle w:val="Normal"/>
        <w:spacing w:before="240" w:after="240"/>
      </w:pPr>
      <w:r w:rsidRPr="1A720D51" w:rsidR="7A319396">
        <w:rPr>
          <w:rFonts w:ascii="Arial" w:hAnsi="Arial" w:eastAsia="Arial" w:cs="Arial"/>
          <w:noProof w:val="0"/>
          <w:sz w:val="22"/>
          <w:szCs w:val="22"/>
          <w:lang w:val="en-GB"/>
        </w:rPr>
        <w:t xml:space="preserve">I want you to know that your challenges are important, younger version of me. They are imparting knowledge that will be useful to you in the future. Back then, I could have overcome obstacles more easily if I had concentrated on building resilience, self-care, and useful abilities. Fortunately, though, I am still able to </w:t>
      </w:r>
      <w:r w:rsidRPr="1A720D51" w:rsidR="7A319396">
        <w:rPr>
          <w:rFonts w:ascii="Arial" w:hAnsi="Arial" w:eastAsia="Arial" w:cs="Arial"/>
          <w:noProof w:val="0"/>
          <w:sz w:val="22"/>
          <w:szCs w:val="22"/>
          <w:lang w:val="en-GB"/>
        </w:rPr>
        <w:t>accomplish</w:t>
      </w:r>
      <w:r w:rsidRPr="1A720D51" w:rsidR="7A319396">
        <w:rPr>
          <w:rFonts w:ascii="Arial" w:hAnsi="Arial" w:eastAsia="Arial" w:cs="Arial"/>
          <w:noProof w:val="0"/>
          <w:sz w:val="22"/>
          <w:szCs w:val="22"/>
          <w:lang w:val="en-GB"/>
        </w:rPr>
        <w:t xml:space="preserve"> this. I can still develop, learn, and use all </w:t>
      </w:r>
      <w:r w:rsidRPr="1A720D51" w:rsidR="640AD584">
        <w:rPr>
          <w:rFonts w:ascii="Arial" w:hAnsi="Arial" w:eastAsia="Arial" w:cs="Arial"/>
          <w:noProof w:val="0"/>
          <w:sz w:val="22"/>
          <w:szCs w:val="22"/>
          <w:lang w:val="en-GB"/>
        </w:rPr>
        <w:t>I have</w:t>
      </w:r>
      <w:r w:rsidRPr="1A720D51" w:rsidR="7A319396">
        <w:rPr>
          <w:rFonts w:ascii="Arial" w:hAnsi="Arial" w:eastAsia="Arial" w:cs="Arial"/>
          <w:noProof w:val="0"/>
          <w:sz w:val="22"/>
          <w:szCs w:val="22"/>
          <w:lang w:val="en-GB"/>
        </w:rPr>
        <w:t xml:space="preserve"> gone through as motivation to become a better, more mature version of myself.</w:t>
      </w:r>
    </w:p>
    <w:p w:rsidR="614F8D03" w:rsidP="317EC681" w:rsidRDefault="614F8D03" w14:paraId="7358CB4A" w14:textId="37EC74DA">
      <w:pPr>
        <w:spacing w:before="240" w:after="240"/>
        <w:rPr>
          <w:rFonts w:ascii="Arial" w:hAnsi="Arial" w:eastAsia="Arial" w:cs="Arial"/>
          <w:b w:val="1"/>
          <w:bCs w:val="1"/>
          <w:sz w:val="32"/>
          <w:szCs w:val="32"/>
        </w:rPr>
      </w:pPr>
      <w:r w:rsidRPr="317EC681" w:rsidR="614F8D03">
        <w:rPr>
          <w:rFonts w:ascii="Arial" w:hAnsi="Arial" w:eastAsia="Arial" w:cs="Arial"/>
          <w:b w:val="1"/>
          <w:bCs w:val="1"/>
          <w:sz w:val="32"/>
          <w:szCs w:val="32"/>
        </w:rPr>
        <w:t xml:space="preserve">Task 6 </w:t>
      </w:r>
    </w:p>
    <w:p w:rsidR="614F8D03" w:rsidP="317EC681" w:rsidRDefault="614F8D03" w14:paraId="251E7883" w14:textId="5078AC3E">
      <w:pPr>
        <w:spacing w:before="240" w:after="240"/>
        <w:rPr>
          <w:rFonts w:ascii="Arial" w:hAnsi="Arial" w:eastAsia="Arial" w:cs="Arial"/>
          <w:b w:val="1"/>
          <w:bCs w:val="1"/>
          <w:sz w:val="32"/>
          <w:szCs w:val="32"/>
        </w:rPr>
      </w:pPr>
      <w:r w:rsidRPr="317EC681" w:rsidR="614F8D03">
        <w:rPr>
          <w:rFonts w:ascii="Arial" w:hAnsi="Arial" w:eastAsia="Arial" w:cs="Arial"/>
          <w:b w:val="1"/>
          <w:bCs w:val="1"/>
          <w:sz w:val="32"/>
          <w:szCs w:val="32"/>
        </w:rPr>
        <w:t>Gantt chart</w:t>
      </w:r>
    </w:p>
    <w:tbl>
      <w:tblPr>
        <w:tblStyle w:val="TableGrid"/>
        <w:tblW w:w="7557" w:type="dxa"/>
        <w:tblLayout w:type="fixed"/>
        <w:tblLook w:val="06A0" w:firstRow="1" w:lastRow="0" w:firstColumn="1" w:lastColumn="0" w:noHBand="1" w:noVBand="1"/>
      </w:tblPr>
      <w:tblGrid>
        <w:gridCol w:w="1800"/>
        <w:gridCol w:w="1806"/>
        <w:gridCol w:w="1935"/>
        <w:gridCol w:w="1671"/>
        <w:gridCol w:w="345"/>
      </w:tblGrid>
      <w:tr w:rsidR="317EC681" w:rsidTr="1A720D51" w14:paraId="29A100C4">
        <w:trPr>
          <w:trHeight w:val="1110"/>
        </w:trPr>
        <w:tc>
          <w:tcPr>
            <w:tcW w:w="1800" w:type="dxa"/>
            <w:tcMar/>
          </w:tcPr>
          <w:p w:rsidR="346A0B34" w:rsidP="317EC681" w:rsidRDefault="346A0B34" w14:paraId="0B695768" w14:textId="05268B6D">
            <w:pPr>
              <w:pStyle w:val="Normal"/>
              <w:rPr>
                <w:rFonts w:ascii="Arial" w:hAnsi="Arial" w:eastAsia="Arial" w:cs="Arial"/>
                <w:b w:val="1"/>
                <w:bCs w:val="1"/>
                <w:sz w:val="32"/>
                <w:szCs w:val="32"/>
              </w:rPr>
            </w:pPr>
            <w:r w:rsidRPr="317EC681" w:rsidR="346A0B34">
              <w:rPr>
                <w:rFonts w:ascii="Arial" w:hAnsi="Arial" w:eastAsia="Arial" w:cs="Arial"/>
                <w:b w:val="1"/>
                <w:bCs w:val="1"/>
                <w:sz w:val="32"/>
                <w:szCs w:val="32"/>
              </w:rPr>
              <w:t xml:space="preserve">BSC Health and </w:t>
            </w:r>
            <w:r w:rsidRPr="317EC681" w:rsidR="346A0B34">
              <w:rPr>
                <w:rFonts w:ascii="Arial" w:hAnsi="Arial" w:eastAsia="Arial" w:cs="Arial"/>
                <w:b w:val="1"/>
                <w:bCs w:val="1"/>
                <w:sz w:val="32"/>
                <w:szCs w:val="32"/>
              </w:rPr>
              <w:t>social</w:t>
            </w:r>
            <w:r w:rsidRPr="317EC681" w:rsidR="346A0B34">
              <w:rPr>
                <w:rFonts w:ascii="Arial" w:hAnsi="Arial" w:eastAsia="Arial" w:cs="Arial"/>
                <w:b w:val="1"/>
                <w:bCs w:val="1"/>
                <w:sz w:val="32"/>
                <w:szCs w:val="32"/>
              </w:rPr>
              <w:t xml:space="preserve"> care</w:t>
            </w:r>
          </w:p>
        </w:tc>
        <w:tc>
          <w:tcPr>
            <w:tcW w:w="1806" w:type="dxa"/>
            <w:tcMar/>
          </w:tcPr>
          <w:p w:rsidR="346A0B34" w:rsidP="1A720D51" w:rsidRDefault="346A0B34" w14:paraId="6429F918" w14:textId="29524FBE">
            <w:pPr>
              <w:pStyle w:val="Normal"/>
              <w:rPr>
                <w:rFonts w:ascii="Arial" w:hAnsi="Arial" w:eastAsia="Arial" w:cs="Arial"/>
                <w:b w:val="1"/>
                <w:bCs w:val="1"/>
                <w:sz w:val="22"/>
                <w:szCs w:val="22"/>
              </w:rPr>
            </w:pPr>
            <w:r w:rsidRPr="1A720D51" w:rsidR="64A7BB7B">
              <w:rPr>
                <w:rFonts w:ascii="Arial" w:hAnsi="Arial" w:eastAsia="Arial" w:cs="Arial"/>
                <w:b w:val="1"/>
                <w:bCs w:val="1"/>
                <w:sz w:val="22"/>
                <w:szCs w:val="22"/>
              </w:rPr>
              <w:t>Start date</w:t>
            </w:r>
          </w:p>
        </w:tc>
        <w:tc>
          <w:tcPr>
            <w:tcW w:w="1935" w:type="dxa"/>
            <w:tcMar/>
          </w:tcPr>
          <w:p w:rsidR="346A0B34" w:rsidP="1A720D51" w:rsidRDefault="346A0B34" w14:paraId="10F7603C" w14:textId="292B2620">
            <w:pPr>
              <w:pStyle w:val="Normal"/>
              <w:rPr>
                <w:rFonts w:ascii="Arial" w:hAnsi="Arial" w:eastAsia="Arial" w:cs="Arial"/>
                <w:b w:val="1"/>
                <w:bCs w:val="1"/>
                <w:sz w:val="22"/>
                <w:szCs w:val="22"/>
              </w:rPr>
            </w:pPr>
            <w:r w:rsidRPr="1A720D51" w:rsidR="64A7BB7B">
              <w:rPr>
                <w:rFonts w:ascii="Arial" w:hAnsi="Arial" w:eastAsia="Arial" w:cs="Arial"/>
                <w:b w:val="1"/>
                <w:bCs w:val="1"/>
                <w:sz w:val="22"/>
                <w:szCs w:val="22"/>
              </w:rPr>
              <w:t>End date</w:t>
            </w:r>
          </w:p>
        </w:tc>
        <w:tc>
          <w:tcPr>
            <w:tcW w:w="1671" w:type="dxa"/>
            <w:tcMar/>
          </w:tcPr>
          <w:p w:rsidR="346A0B34" w:rsidP="1A720D51" w:rsidRDefault="346A0B34" w14:paraId="0D48DB52" w14:textId="3D827F99">
            <w:pPr>
              <w:pStyle w:val="Normal"/>
              <w:rPr>
                <w:rFonts w:ascii="Arial" w:hAnsi="Arial" w:eastAsia="Arial" w:cs="Arial"/>
                <w:b w:val="1"/>
                <w:bCs w:val="1"/>
                <w:sz w:val="22"/>
                <w:szCs w:val="22"/>
              </w:rPr>
            </w:pPr>
            <w:r w:rsidRPr="1A720D51" w:rsidR="64A7BB7B">
              <w:rPr>
                <w:rFonts w:ascii="Arial" w:hAnsi="Arial" w:eastAsia="Arial" w:cs="Arial"/>
                <w:b w:val="1"/>
                <w:bCs w:val="1"/>
                <w:sz w:val="22"/>
                <w:szCs w:val="22"/>
              </w:rPr>
              <w:t>duration</w:t>
            </w:r>
          </w:p>
        </w:tc>
        <w:tc>
          <w:tcPr>
            <w:tcW w:w="345" w:type="dxa"/>
            <w:tcMar/>
          </w:tcPr>
          <w:p w:rsidR="317EC681" w:rsidP="317EC681" w:rsidRDefault="317EC681" w14:paraId="59F49B88" w14:textId="381837F2">
            <w:pPr>
              <w:pStyle w:val="Normal"/>
              <w:rPr>
                <w:rFonts w:ascii="Arial" w:hAnsi="Arial" w:eastAsia="Arial" w:cs="Arial"/>
                <w:b w:val="1"/>
                <w:bCs w:val="1"/>
                <w:sz w:val="32"/>
                <w:szCs w:val="32"/>
              </w:rPr>
            </w:pPr>
          </w:p>
        </w:tc>
      </w:tr>
      <w:tr w:rsidR="317EC681" w:rsidTr="1A720D51" w14:paraId="4885181A">
        <w:trPr>
          <w:trHeight w:val="1605"/>
        </w:trPr>
        <w:tc>
          <w:tcPr>
            <w:tcW w:w="1800" w:type="dxa"/>
            <w:tcMar/>
          </w:tcPr>
          <w:p w:rsidR="0E46C464" w:rsidP="317EC681" w:rsidRDefault="0E46C464" w14:paraId="2C356BF1" w14:textId="7A6DFBB4">
            <w:pPr>
              <w:pStyle w:val="Normal"/>
              <w:rPr>
                <w:rFonts w:ascii="Arial" w:hAnsi="Arial" w:eastAsia="Arial" w:cs="Arial"/>
                <w:b w:val="1"/>
                <w:bCs w:val="1"/>
                <w:sz w:val="32"/>
                <w:szCs w:val="32"/>
              </w:rPr>
            </w:pPr>
            <w:r w:rsidRPr="317EC681" w:rsidR="0E46C464">
              <w:rPr>
                <w:rFonts w:ascii="Arial" w:hAnsi="Arial" w:eastAsia="Arial" w:cs="Arial"/>
                <w:b w:val="1"/>
                <w:bCs w:val="1"/>
                <w:sz w:val="32"/>
                <w:szCs w:val="32"/>
              </w:rPr>
              <w:t>Complete level 1</w:t>
            </w:r>
          </w:p>
        </w:tc>
        <w:tc>
          <w:tcPr>
            <w:tcW w:w="1806" w:type="dxa"/>
            <w:tcMar/>
          </w:tcPr>
          <w:p w:rsidR="0E46C464" w:rsidP="1A720D51" w:rsidRDefault="0E46C464" w14:paraId="616AAC29" w14:textId="46E18115">
            <w:pPr>
              <w:pStyle w:val="Normal"/>
              <w:rPr>
                <w:rFonts w:ascii="Arial" w:hAnsi="Arial" w:eastAsia="Arial" w:cs="Arial"/>
                <w:b w:val="1"/>
                <w:bCs w:val="1"/>
                <w:sz w:val="22"/>
                <w:szCs w:val="22"/>
              </w:rPr>
            </w:pPr>
            <w:r w:rsidRPr="1A720D51" w:rsidR="1136B7E7">
              <w:rPr>
                <w:rFonts w:ascii="Arial" w:hAnsi="Arial" w:eastAsia="Arial" w:cs="Arial"/>
                <w:b w:val="1"/>
                <w:bCs w:val="1"/>
                <w:sz w:val="22"/>
                <w:szCs w:val="22"/>
              </w:rPr>
              <w:t>(Sep 2023)</w:t>
            </w:r>
          </w:p>
        </w:tc>
        <w:tc>
          <w:tcPr>
            <w:tcW w:w="1935" w:type="dxa"/>
            <w:tcMar/>
          </w:tcPr>
          <w:p w:rsidR="0E46C464" w:rsidP="1A720D51" w:rsidRDefault="0E46C464" w14:paraId="2820A8CB" w14:textId="6B57A8EC">
            <w:pPr>
              <w:pStyle w:val="Normal"/>
              <w:rPr>
                <w:rFonts w:ascii="Arial" w:hAnsi="Arial" w:eastAsia="Arial" w:cs="Arial"/>
                <w:b w:val="1"/>
                <w:bCs w:val="1"/>
                <w:sz w:val="22"/>
                <w:szCs w:val="22"/>
              </w:rPr>
            </w:pPr>
            <w:r w:rsidRPr="1A720D51" w:rsidR="1136B7E7">
              <w:rPr>
                <w:rFonts w:ascii="Arial" w:hAnsi="Arial" w:eastAsia="Arial" w:cs="Arial"/>
                <w:b w:val="1"/>
                <w:bCs w:val="1"/>
                <w:sz w:val="22"/>
                <w:szCs w:val="22"/>
              </w:rPr>
              <w:t>(Sep 2024)</w:t>
            </w:r>
          </w:p>
        </w:tc>
        <w:tc>
          <w:tcPr>
            <w:tcW w:w="1671" w:type="dxa"/>
            <w:tcMar/>
          </w:tcPr>
          <w:p w:rsidR="0E46C464" w:rsidP="1A720D51" w:rsidRDefault="0E46C464" w14:paraId="7AA2C967" w14:textId="7512CB1D">
            <w:pPr>
              <w:pStyle w:val="Normal"/>
              <w:rPr>
                <w:rFonts w:ascii="Arial" w:hAnsi="Arial" w:eastAsia="Arial" w:cs="Arial"/>
                <w:b w:val="1"/>
                <w:bCs w:val="1"/>
                <w:sz w:val="22"/>
                <w:szCs w:val="22"/>
              </w:rPr>
            </w:pPr>
            <w:r w:rsidRPr="1A720D51" w:rsidR="1136B7E7">
              <w:rPr>
                <w:rFonts w:ascii="Arial" w:hAnsi="Arial" w:eastAsia="Arial" w:cs="Arial"/>
                <w:b w:val="1"/>
                <w:bCs w:val="1"/>
                <w:sz w:val="22"/>
                <w:szCs w:val="22"/>
              </w:rPr>
              <w:t xml:space="preserve">12 </w:t>
            </w:r>
            <w:r w:rsidRPr="1A720D51" w:rsidR="1136B7E7">
              <w:rPr>
                <w:rFonts w:ascii="Arial" w:hAnsi="Arial" w:eastAsia="Arial" w:cs="Arial"/>
                <w:b w:val="1"/>
                <w:bCs w:val="1"/>
                <w:sz w:val="22"/>
                <w:szCs w:val="22"/>
              </w:rPr>
              <w:t>months</w:t>
            </w:r>
          </w:p>
        </w:tc>
        <w:tc>
          <w:tcPr>
            <w:tcW w:w="345" w:type="dxa"/>
            <w:tcMar/>
          </w:tcPr>
          <w:p w:rsidR="317EC681" w:rsidP="317EC681" w:rsidRDefault="317EC681" w14:paraId="2EE72DF9" w14:textId="381837F2">
            <w:pPr>
              <w:pStyle w:val="Normal"/>
              <w:rPr>
                <w:rFonts w:ascii="Arial" w:hAnsi="Arial" w:eastAsia="Arial" w:cs="Arial"/>
                <w:b w:val="1"/>
                <w:bCs w:val="1"/>
                <w:sz w:val="32"/>
                <w:szCs w:val="32"/>
              </w:rPr>
            </w:pPr>
          </w:p>
        </w:tc>
      </w:tr>
      <w:tr w:rsidR="317EC681" w:rsidTr="1A720D51" w14:paraId="144F94EB">
        <w:trPr>
          <w:trHeight w:val="1425"/>
        </w:trPr>
        <w:tc>
          <w:tcPr>
            <w:tcW w:w="1800" w:type="dxa"/>
            <w:tcMar/>
          </w:tcPr>
          <w:p w:rsidR="0E46C464" w:rsidP="317EC681" w:rsidRDefault="0E46C464" w14:paraId="08DECABA" w14:textId="0EA6B08F">
            <w:pPr>
              <w:pStyle w:val="Normal"/>
              <w:rPr>
                <w:rFonts w:ascii="Arial" w:hAnsi="Arial" w:eastAsia="Arial" w:cs="Arial"/>
                <w:b w:val="1"/>
                <w:bCs w:val="1"/>
                <w:sz w:val="32"/>
                <w:szCs w:val="32"/>
              </w:rPr>
            </w:pPr>
            <w:r w:rsidRPr="317EC681" w:rsidR="0E46C464">
              <w:rPr>
                <w:rFonts w:ascii="Arial" w:hAnsi="Arial" w:eastAsia="Arial" w:cs="Arial"/>
                <w:b w:val="1"/>
                <w:bCs w:val="1"/>
                <w:sz w:val="32"/>
                <w:szCs w:val="32"/>
              </w:rPr>
              <w:t xml:space="preserve">Completing level 4/5 work </w:t>
            </w:r>
          </w:p>
        </w:tc>
        <w:tc>
          <w:tcPr>
            <w:tcW w:w="1806" w:type="dxa"/>
            <w:tcMar/>
          </w:tcPr>
          <w:p w:rsidR="0E46C464" w:rsidP="1A720D51" w:rsidRDefault="0E46C464" w14:paraId="4694BBC1" w14:textId="47EF3DCA">
            <w:pPr>
              <w:pStyle w:val="Normal"/>
              <w:rPr>
                <w:rFonts w:ascii="Arial" w:hAnsi="Arial" w:eastAsia="Arial" w:cs="Arial"/>
                <w:b w:val="1"/>
                <w:bCs w:val="1"/>
                <w:sz w:val="22"/>
                <w:szCs w:val="22"/>
              </w:rPr>
            </w:pPr>
            <w:r w:rsidRPr="1A720D51" w:rsidR="1136B7E7">
              <w:rPr>
                <w:rFonts w:ascii="Arial" w:hAnsi="Arial" w:eastAsia="Arial" w:cs="Arial"/>
                <w:b w:val="1"/>
                <w:bCs w:val="1"/>
                <w:sz w:val="22"/>
                <w:szCs w:val="22"/>
              </w:rPr>
              <w:t>(</w:t>
            </w:r>
            <w:r w:rsidRPr="1A720D51" w:rsidR="1136B7E7">
              <w:rPr>
                <w:rFonts w:ascii="Arial" w:hAnsi="Arial" w:eastAsia="Arial" w:cs="Arial"/>
                <w:b w:val="1"/>
                <w:bCs w:val="1"/>
                <w:sz w:val="22"/>
                <w:szCs w:val="22"/>
              </w:rPr>
              <w:t>Jan</w:t>
            </w:r>
            <w:r w:rsidRPr="1A720D51" w:rsidR="1136B7E7">
              <w:rPr>
                <w:rFonts w:ascii="Arial" w:hAnsi="Arial" w:eastAsia="Arial" w:cs="Arial"/>
                <w:b w:val="1"/>
                <w:bCs w:val="1"/>
                <w:sz w:val="22"/>
                <w:szCs w:val="22"/>
              </w:rPr>
              <w:t xml:space="preserve"> 2025)</w:t>
            </w:r>
          </w:p>
        </w:tc>
        <w:tc>
          <w:tcPr>
            <w:tcW w:w="1935" w:type="dxa"/>
            <w:tcMar/>
          </w:tcPr>
          <w:p w:rsidR="0E46C464" w:rsidP="1A720D51" w:rsidRDefault="0E46C464" w14:paraId="00F1799E" w14:textId="57C278FD">
            <w:pPr>
              <w:pStyle w:val="Normal"/>
              <w:rPr>
                <w:rFonts w:ascii="Arial" w:hAnsi="Arial" w:eastAsia="Arial" w:cs="Arial"/>
                <w:b w:val="1"/>
                <w:bCs w:val="1"/>
                <w:sz w:val="22"/>
                <w:szCs w:val="22"/>
              </w:rPr>
            </w:pPr>
            <w:r w:rsidRPr="1A720D51" w:rsidR="1136B7E7">
              <w:rPr>
                <w:rFonts w:ascii="Arial" w:hAnsi="Arial" w:eastAsia="Arial" w:cs="Arial"/>
                <w:b w:val="1"/>
                <w:bCs w:val="1"/>
                <w:sz w:val="22"/>
                <w:szCs w:val="22"/>
              </w:rPr>
              <w:t>(</w:t>
            </w:r>
            <w:r w:rsidRPr="1A720D51" w:rsidR="1136B7E7">
              <w:rPr>
                <w:rFonts w:ascii="Arial" w:hAnsi="Arial" w:eastAsia="Arial" w:cs="Arial"/>
                <w:b w:val="1"/>
                <w:bCs w:val="1"/>
                <w:sz w:val="22"/>
                <w:szCs w:val="22"/>
              </w:rPr>
              <w:t>Jan</w:t>
            </w:r>
            <w:r w:rsidRPr="1A720D51" w:rsidR="1136B7E7">
              <w:rPr>
                <w:rFonts w:ascii="Arial" w:hAnsi="Arial" w:eastAsia="Arial" w:cs="Arial"/>
                <w:b w:val="1"/>
                <w:bCs w:val="1"/>
                <w:sz w:val="22"/>
                <w:szCs w:val="22"/>
              </w:rPr>
              <w:t xml:space="preserve"> 2026)</w:t>
            </w:r>
          </w:p>
        </w:tc>
        <w:tc>
          <w:tcPr>
            <w:tcW w:w="1671" w:type="dxa"/>
            <w:tcMar/>
          </w:tcPr>
          <w:p w:rsidR="0E46C464" w:rsidP="1A720D51" w:rsidRDefault="0E46C464" w14:paraId="133835AB" w14:textId="3B9A0D0B">
            <w:pPr>
              <w:pStyle w:val="Normal"/>
              <w:rPr>
                <w:rFonts w:ascii="Arial" w:hAnsi="Arial" w:eastAsia="Arial" w:cs="Arial"/>
                <w:b w:val="1"/>
                <w:bCs w:val="1"/>
                <w:sz w:val="22"/>
                <w:szCs w:val="22"/>
              </w:rPr>
            </w:pPr>
            <w:r w:rsidRPr="1A720D51" w:rsidR="1136B7E7">
              <w:rPr>
                <w:rFonts w:ascii="Arial" w:hAnsi="Arial" w:eastAsia="Arial" w:cs="Arial"/>
                <w:b w:val="1"/>
                <w:bCs w:val="1"/>
                <w:sz w:val="22"/>
                <w:szCs w:val="22"/>
              </w:rPr>
              <w:t xml:space="preserve">12 </w:t>
            </w:r>
            <w:r w:rsidRPr="1A720D51" w:rsidR="1136B7E7">
              <w:rPr>
                <w:rFonts w:ascii="Arial" w:hAnsi="Arial" w:eastAsia="Arial" w:cs="Arial"/>
                <w:b w:val="1"/>
                <w:bCs w:val="1"/>
                <w:sz w:val="22"/>
                <w:szCs w:val="22"/>
              </w:rPr>
              <w:t>months</w:t>
            </w:r>
          </w:p>
        </w:tc>
        <w:tc>
          <w:tcPr>
            <w:tcW w:w="345" w:type="dxa"/>
            <w:tcMar/>
          </w:tcPr>
          <w:p w:rsidR="317EC681" w:rsidP="317EC681" w:rsidRDefault="317EC681" w14:paraId="5C77CD9F" w14:textId="381837F2">
            <w:pPr>
              <w:pStyle w:val="Normal"/>
              <w:rPr>
                <w:rFonts w:ascii="Arial" w:hAnsi="Arial" w:eastAsia="Arial" w:cs="Arial"/>
                <w:b w:val="1"/>
                <w:bCs w:val="1"/>
                <w:sz w:val="32"/>
                <w:szCs w:val="32"/>
              </w:rPr>
            </w:pPr>
          </w:p>
        </w:tc>
      </w:tr>
      <w:tr w:rsidR="317EC681" w:rsidTr="1A720D51" w14:paraId="2AE4A5ED">
        <w:trPr>
          <w:trHeight w:val="1815"/>
        </w:trPr>
        <w:tc>
          <w:tcPr>
            <w:tcW w:w="1800" w:type="dxa"/>
            <w:tcMar/>
          </w:tcPr>
          <w:p w:rsidR="0E46C464" w:rsidP="317EC681" w:rsidRDefault="0E46C464" w14:paraId="34F09BF8" w14:textId="2FA82897">
            <w:pPr>
              <w:pStyle w:val="Normal"/>
              <w:rPr>
                <w:rFonts w:ascii="Arial" w:hAnsi="Arial" w:eastAsia="Arial" w:cs="Arial"/>
                <w:b w:val="1"/>
                <w:bCs w:val="1"/>
                <w:sz w:val="32"/>
                <w:szCs w:val="32"/>
              </w:rPr>
            </w:pPr>
            <w:r w:rsidRPr="317EC681" w:rsidR="0E46C464">
              <w:rPr>
                <w:rFonts w:ascii="Arial" w:hAnsi="Arial" w:eastAsia="Arial" w:cs="Arial"/>
                <w:b w:val="1"/>
                <w:bCs w:val="1"/>
                <w:sz w:val="32"/>
                <w:szCs w:val="32"/>
              </w:rPr>
              <w:t>Planning to gain work experience</w:t>
            </w:r>
          </w:p>
        </w:tc>
        <w:tc>
          <w:tcPr>
            <w:tcW w:w="1806" w:type="dxa"/>
            <w:tcMar/>
          </w:tcPr>
          <w:p w:rsidR="0E46C464" w:rsidP="1A720D51" w:rsidRDefault="0E46C464" w14:paraId="082974C2" w14:textId="333E2E5E">
            <w:pPr>
              <w:pStyle w:val="Normal"/>
              <w:rPr>
                <w:rFonts w:ascii="Arial" w:hAnsi="Arial" w:eastAsia="Arial" w:cs="Arial"/>
                <w:b w:val="1"/>
                <w:bCs w:val="1"/>
                <w:sz w:val="22"/>
                <w:szCs w:val="22"/>
              </w:rPr>
            </w:pPr>
            <w:r w:rsidRPr="1A720D51" w:rsidR="1136B7E7">
              <w:rPr>
                <w:rFonts w:ascii="Arial" w:hAnsi="Arial" w:eastAsia="Arial" w:cs="Arial"/>
                <w:b w:val="1"/>
                <w:bCs w:val="1"/>
                <w:sz w:val="22"/>
                <w:szCs w:val="22"/>
              </w:rPr>
              <w:t>(March</w:t>
            </w:r>
            <w:r w:rsidRPr="1A720D51" w:rsidR="1136B7E7">
              <w:rPr>
                <w:rFonts w:ascii="Arial" w:hAnsi="Arial" w:eastAsia="Arial" w:cs="Arial"/>
                <w:b w:val="1"/>
                <w:bCs w:val="1"/>
                <w:sz w:val="22"/>
                <w:szCs w:val="22"/>
              </w:rPr>
              <w:t xml:space="preserve"> 2026)</w:t>
            </w:r>
          </w:p>
        </w:tc>
        <w:tc>
          <w:tcPr>
            <w:tcW w:w="1935" w:type="dxa"/>
            <w:tcMar/>
          </w:tcPr>
          <w:p w:rsidR="0E46C464" w:rsidP="1A720D51" w:rsidRDefault="0E46C464" w14:paraId="0C62DB62" w14:textId="7BB38693">
            <w:pPr>
              <w:pStyle w:val="Normal"/>
              <w:rPr>
                <w:rFonts w:ascii="Arial" w:hAnsi="Arial" w:eastAsia="Arial" w:cs="Arial"/>
                <w:b w:val="1"/>
                <w:bCs w:val="1"/>
                <w:sz w:val="22"/>
                <w:szCs w:val="22"/>
              </w:rPr>
            </w:pPr>
            <w:r w:rsidRPr="1A720D51" w:rsidR="1136B7E7">
              <w:rPr>
                <w:rFonts w:ascii="Arial" w:hAnsi="Arial" w:eastAsia="Arial" w:cs="Arial"/>
                <w:b w:val="1"/>
                <w:bCs w:val="1"/>
                <w:sz w:val="22"/>
                <w:szCs w:val="22"/>
              </w:rPr>
              <w:t>(</w:t>
            </w:r>
            <w:r w:rsidRPr="1A720D51" w:rsidR="1136B7E7">
              <w:rPr>
                <w:rFonts w:ascii="Arial" w:hAnsi="Arial" w:eastAsia="Arial" w:cs="Arial"/>
                <w:b w:val="1"/>
                <w:bCs w:val="1"/>
                <w:sz w:val="22"/>
                <w:szCs w:val="22"/>
              </w:rPr>
              <w:t>sep</w:t>
            </w:r>
            <w:r w:rsidRPr="1A720D51" w:rsidR="2D12E1C6">
              <w:rPr>
                <w:rFonts w:ascii="Arial" w:hAnsi="Arial" w:eastAsia="Arial" w:cs="Arial"/>
                <w:b w:val="1"/>
                <w:bCs w:val="1"/>
                <w:sz w:val="22"/>
                <w:szCs w:val="22"/>
              </w:rPr>
              <w:t>t</w:t>
            </w:r>
            <w:r w:rsidRPr="1A720D51" w:rsidR="1136B7E7">
              <w:rPr>
                <w:rFonts w:ascii="Arial" w:hAnsi="Arial" w:eastAsia="Arial" w:cs="Arial"/>
                <w:b w:val="1"/>
                <w:bCs w:val="1"/>
                <w:sz w:val="22"/>
                <w:szCs w:val="22"/>
              </w:rPr>
              <w:t xml:space="preserve"> 2026)</w:t>
            </w:r>
          </w:p>
        </w:tc>
        <w:tc>
          <w:tcPr>
            <w:tcW w:w="1671" w:type="dxa"/>
            <w:tcMar/>
          </w:tcPr>
          <w:p w:rsidR="0E46C464" w:rsidP="1A720D51" w:rsidRDefault="0E46C464" w14:paraId="42950B8E" w14:textId="431CE26C">
            <w:pPr>
              <w:pStyle w:val="Normal"/>
              <w:rPr>
                <w:rFonts w:ascii="Arial" w:hAnsi="Arial" w:eastAsia="Arial" w:cs="Arial"/>
                <w:b w:val="1"/>
                <w:bCs w:val="1"/>
                <w:sz w:val="22"/>
                <w:szCs w:val="22"/>
              </w:rPr>
            </w:pPr>
            <w:r w:rsidRPr="1A720D51" w:rsidR="1136B7E7">
              <w:rPr>
                <w:rFonts w:ascii="Arial" w:hAnsi="Arial" w:eastAsia="Arial" w:cs="Arial"/>
                <w:b w:val="1"/>
                <w:bCs w:val="1"/>
                <w:sz w:val="22"/>
                <w:szCs w:val="22"/>
              </w:rPr>
              <w:t>5 months</w:t>
            </w:r>
          </w:p>
        </w:tc>
        <w:tc>
          <w:tcPr>
            <w:tcW w:w="345" w:type="dxa"/>
            <w:tcMar/>
          </w:tcPr>
          <w:p w:rsidR="317EC681" w:rsidP="317EC681" w:rsidRDefault="317EC681" w14:paraId="5E2A7B21" w14:textId="381837F2">
            <w:pPr>
              <w:pStyle w:val="Normal"/>
              <w:rPr>
                <w:rFonts w:ascii="Arial" w:hAnsi="Arial" w:eastAsia="Arial" w:cs="Arial"/>
                <w:b w:val="1"/>
                <w:bCs w:val="1"/>
                <w:sz w:val="32"/>
                <w:szCs w:val="32"/>
              </w:rPr>
            </w:pPr>
          </w:p>
        </w:tc>
      </w:tr>
      <w:tr w:rsidR="317EC681" w:rsidTr="1A720D51" w14:paraId="1C023746">
        <w:trPr>
          <w:trHeight w:val="1860"/>
        </w:trPr>
        <w:tc>
          <w:tcPr>
            <w:tcW w:w="1800" w:type="dxa"/>
            <w:tcMar/>
          </w:tcPr>
          <w:p w:rsidR="317EC681" w:rsidP="317EC681" w:rsidRDefault="317EC681" w14:paraId="0C71C222" w14:textId="460CD719">
            <w:pPr>
              <w:pStyle w:val="Normal"/>
              <w:rPr>
                <w:rFonts w:ascii="Arial" w:hAnsi="Arial" w:eastAsia="Arial" w:cs="Arial"/>
                <w:b w:val="1"/>
                <w:bCs w:val="1"/>
                <w:sz w:val="32"/>
                <w:szCs w:val="32"/>
              </w:rPr>
            </w:pPr>
            <w:r w:rsidRPr="3B7E9F40" w:rsidR="371C6E42">
              <w:rPr>
                <w:rFonts w:ascii="Arial" w:hAnsi="Arial" w:eastAsia="Arial" w:cs="Arial"/>
                <w:b w:val="1"/>
                <w:bCs w:val="1"/>
                <w:sz w:val="32"/>
                <w:szCs w:val="32"/>
              </w:rPr>
              <w:t xml:space="preserve">Develop professional cv </w:t>
            </w:r>
          </w:p>
        </w:tc>
        <w:tc>
          <w:tcPr>
            <w:tcW w:w="1806" w:type="dxa"/>
            <w:tcMar/>
          </w:tcPr>
          <w:p w:rsidR="317EC681" w:rsidP="1A720D51" w:rsidRDefault="317EC681" w14:paraId="08BB93B6" w14:textId="26C23884">
            <w:pPr>
              <w:pStyle w:val="Normal"/>
              <w:rPr>
                <w:rFonts w:ascii="Arial" w:hAnsi="Arial" w:eastAsia="Arial" w:cs="Arial"/>
                <w:b w:val="1"/>
                <w:bCs w:val="1"/>
                <w:sz w:val="22"/>
                <w:szCs w:val="22"/>
              </w:rPr>
            </w:pPr>
            <w:r w:rsidRPr="1A720D51" w:rsidR="7B0E700B">
              <w:rPr>
                <w:rFonts w:ascii="Arial" w:hAnsi="Arial" w:eastAsia="Arial" w:cs="Arial"/>
                <w:b w:val="1"/>
                <w:bCs w:val="1"/>
                <w:sz w:val="22"/>
                <w:szCs w:val="22"/>
              </w:rPr>
              <w:t>(Oct 2026)</w:t>
            </w:r>
          </w:p>
        </w:tc>
        <w:tc>
          <w:tcPr>
            <w:tcW w:w="1935" w:type="dxa"/>
            <w:tcMar/>
          </w:tcPr>
          <w:p w:rsidR="317EC681" w:rsidP="1A720D51" w:rsidRDefault="317EC681" w14:paraId="0239620E" w14:textId="6C5DD805">
            <w:pPr>
              <w:pStyle w:val="Normal"/>
              <w:rPr>
                <w:rFonts w:ascii="Arial" w:hAnsi="Arial" w:eastAsia="Arial" w:cs="Arial"/>
                <w:b w:val="1"/>
                <w:bCs w:val="1"/>
                <w:sz w:val="22"/>
                <w:szCs w:val="22"/>
              </w:rPr>
            </w:pPr>
            <w:r w:rsidRPr="1A720D51" w:rsidR="7B0E700B">
              <w:rPr>
                <w:rFonts w:ascii="Arial" w:hAnsi="Arial" w:eastAsia="Arial" w:cs="Arial"/>
                <w:b w:val="1"/>
                <w:bCs w:val="1"/>
                <w:sz w:val="22"/>
                <w:szCs w:val="22"/>
              </w:rPr>
              <w:t>(</w:t>
            </w:r>
            <w:r w:rsidRPr="1A720D51" w:rsidR="7B0E700B">
              <w:rPr>
                <w:rFonts w:ascii="Arial" w:hAnsi="Arial" w:eastAsia="Arial" w:cs="Arial"/>
                <w:b w:val="1"/>
                <w:bCs w:val="1"/>
                <w:sz w:val="22"/>
                <w:szCs w:val="22"/>
              </w:rPr>
              <w:t>oct</w:t>
            </w:r>
            <w:r w:rsidRPr="1A720D51" w:rsidR="7B0E700B">
              <w:rPr>
                <w:rFonts w:ascii="Arial" w:hAnsi="Arial" w:eastAsia="Arial" w:cs="Arial"/>
                <w:b w:val="1"/>
                <w:bCs w:val="1"/>
                <w:sz w:val="22"/>
                <w:szCs w:val="22"/>
              </w:rPr>
              <w:t xml:space="preserve"> 2026)</w:t>
            </w:r>
          </w:p>
        </w:tc>
        <w:tc>
          <w:tcPr>
            <w:tcW w:w="1671" w:type="dxa"/>
            <w:tcMar/>
          </w:tcPr>
          <w:p w:rsidR="317EC681" w:rsidP="1A720D51" w:rsidRDefault="317EC681" w14:paraId="5E3AB4A9" w14:textId="71DF4384">
            <w:pPr>
              <w:pStyle w:val="Normal"/>
              <w:rPr>
                <w:rFonts w:ascii="Arial" w:hAnsi="Arial" w:eastAsia="Arial" w:cs="Arial"/>
                <w:b w:val="1"/>
                <w:bCs w:val="1"/>
                <w:sz w:val="22"/>
                <w:szCs w:val="22"/>
              </w:rPr>
            </w:pPr>
            <w:r w:rsidRPr="1A720D51" w:rsidR="7B0E700B">
              <w:rPr>
                <w:rFonts w:ascii="Arial" w:hAnsi="Arial" w:eastAsia="Arial" w:cs="Arial"/>
                <w:b w:val="1"/>
                <w:bCs w:val="1"/>
                <w:sz w:val="22"/>
                <w:szCs w:val="22"/>
              </w:rPr>
              <w:t>1 month</w:t>
            </w:r>
          </w:p>
        </w:tc>
        <w:tc>
          <w:tcPr>
            <w:tcW w:w="345" w:type="dxa"/>
            <w:tcMar/>
          </w:tcPr>
          <w:p w:rsidR="317EC681" w:rsidP="317EC681" w:rsidRDefault="317EC681" w14:paraId="446B7331" w14:textId="381837F2">
            <w:pPr>
              <w:pStyle w:val="Normal"/>
              <w:rPr>
                <w:rFonts w:ascii="Arial" w:hAnsi="Arial" w:eastAsia="Arial" w:cs="Arial"/>
                <w:b w:val="1"/>
                <w:bCs w:val="1"/>
                <w:sz w:val="32"/>
                <w:szCs w:val="32"/>
              </w:rPr>
            </w:pPr>
          </w:p>
        </w:tc>
      </w:tr>
      <w:tr w:rsidR="317EC681" w:rsidTr="1A720D51" w14:paraId="34A14605">
        <w:trPr>
          <w:trHeight w:val="2445"/>
        </w:trPr>
        <w:tc>
          <w:tcPr>
            <w:tcW w:w="1800" w:type="dxa"/>
            <w:tcMar/>
          </w:tcPr>
          <w:p w:rsidR="317EC681" w:rsidP="317EC681" w:rsidRDefault="317EC681" w14:paraId="1BFB4704" w14:textId="74C0E20B">
            <w:pPr>
              <w:pStyle w:val="Normal"/>
              <w:rPr>
                <w:rFonts w:ascii="Arial" w:hAnsi="Arial" w:eastAsia="Arial" w:cs="Arial"/>
                <w:b w:val="1"/>
                <w:bCs w:val="1"/>
                <w:sz w:val="32"/>
                <w:szCs w:val="32"/>
              </w:rPr>
            </w:pPr>
            <w:r w:rsidRPr="3B7E9F40" w:rsidR="6788B182">
              <w:rPr>
                <w:rFonts w:ascii="Arial" w:hAnsi="Arial" w:eastAsia="Arial" w:cs="Arial"/>
                <w:b w:val="1"/>
                <w:bCs w:val="1"/>
                <w:sz w:val="32"/>
                <w:szCs w:val="32"/>
              </w:rPr>
              <w:t>Apply</w:t>
            </w:r>
            <w:r w:rsidRPr="3B7E9F40" w:rsidR="371C6E42">
              <w:rPr>
                <w:rFonts w:ascii="Arial" w:hAnsi="Arial" w:eastAsia="Arial" w:cs="Arial"/>
                <w:b w:val="1"/>
                <w:bCs w:val="1"/>
                <w:sz w:val="32"/>
                <w:szCs w:val="32"/>
              </w:rPr>
              <w:t xml:space="preserve"> for jobs</w:t>
            </w:r>
          </w:p>
        </w:tc>
        <w:tc>
          <w:tcPr>
            <w:tcW w:w="1806" w:type="dxa"/>
            <w:tcMar/>
          </w:tcPr>
          <w:p w:rsidR="317EC681" w:rsidP="1A720D51" w:rsidRDefault="317EC681" w14:paraId="6F65AA62" w14:textId="3FD0F788">
            <w:pPr>
              <w:pStyle w:val="Normal"/>
              <w:rPr>
                <w:rFonts w:ascii="Arial" w:hAnsi="Arial" w:eastAsia="Arial" w:cs="Arial"/>
                <w:b w:val="1"/>
                <w:bCs w:val="1"/>
                <w:sz w:val="22"/>
                <w:szCs w:val="22"/>
              </w:rPr>
            </w:pPr>
            <w:r w:rsidRPr="1A720D51" w:rsidR="7B0E700B">
              <w:rPr>
                <w:rFonts w:ascii="Arial" w:hAnsi="Arial" w:eastAsia="Arial" w:cs="Arial"/>
                <w:b w:val="1"/>
                <w:bCs w:val="1"/>
                <w:sz w:val="22"/>
                <w:szCs w:val="22"/>
              </w:rPr>
              <w:t>(</w:t>
            </w:r>
            <w:r w:rsidRPr="1A720D51" w:rsidR="7B0E700B">
              <w:rPr>
                <w:rFonts w:ascii="Arial" w:hAnsi="Arial" w:eastAsia="Arial" w:cs="Arial"/>
                <w:b w:val="1"/>
                <w:bCs w:val="1"/>
                <w:sz w:val="22"/>
                <w:szCs w:val="22"/>
              </w:rPr>
              <w:t>Oct</w:t>
            </w:r>
            <w:r w:rsidRPr="1A720D51" w:rsidR="7B0E700B">
              <w:rPr>
                <w:rFonts w:ascii="Arial" w:hAnsi="Arial" w:eastAsia="Arial" w:cs="Arial"/>
                <w:b w:val="1"/>
                <w:bCs w:val="1"/>
                <w:sz w:val="22"/>
                <w:szCs w:val="22"/>
              </w:rPr>
              <w:t xml:space="preserve"> 2026</w:t>
            </w:r>
          </w:p>
        </w:tc>
        <w:tc>
          <w:tcPr>
            <w:tcW w:w="1935" w:type="dxa"/>
            <w:tcMar/>
          </w:tcPr>
          <w:p w:rsidR="317EC681" w:rsidP="1A720D51" w:rsidRDefault="317EC681" w14:paraId="17DCB3C7" w14:textId="7F7A5662">
            <w:pPr>
              <w:pStyle w:val="Normal"/>
              <w:rPr>
                <w:rFonts w:ascii="Arial" w:hAnsi="Arial" w:eastAsia="Arial" w:cs="Arial"/>
                <w:b w:val="1"/>
                <w:bCs w:val="1"/>
                <w:sz w:val="22"/>
                <w:szCs w:val="22"/>
              </w:rPr>
            </w:pPr>
            <w:r w:rsidRPr="1A720D51" w:rsidR="7B0E700B">
              <w:rPr>
                <w:rFonts w:ascii="Arial" w:hAnsi="Arial" w:eastAsia="Arial" w:cs="Arial"/>
                <w:b w:val="1"/>
                <w:bCs w:val="1"/>
                <w:sz w:val="22"/>
                <w:szCs w:val="22"/>
              </w:rPr>
              <w:t>(Oct 2026)</w:t>
            </w:r>
          </w:p>
        </w:tc>
        <w:tc>
          <w:tcPr>
            <w:tcW w:w="1671" w:type="dxa"/>
            <w:tcMar/>
          </w:tcPr>
          <w:p w:rsidR="317EC681" w:rsidP="1A720D51" w:rsidRDefault="317EC681" w14:paraId="4C917968" w14:textId="3B75FB1A">
            <w:pPr>
              <w:pStyle w:val="Normal"/>
              <w:rPr>
                <w:rFonts w:ascii="Arial" w:hAnsi="Arial" w:eastAsia="Arial" w:cs="Arial"/>
                <w:b w:val="1"/>
                <w:bCs w:val="1"/>
                <w:sz w:val="22"/>
                <w:szCs w:val="22"/>
              </w:rPr>
            </w:pPr>
            <w:r w:rsidRPr="1A720D51" w:rsidR="7B0E700B">
              <w:rPr>
                <w:rFonts w:ascii="Arial" w:hAnsi="Arial" w:eastAsia="Arial" w:cs="Arial"/>
                <w:b w:val="1"/>
                <w:bCs w:val="1"/>
                <w:sz w:val="22"/>
                <w:szCs w:val="22"/>
              </w:rPr>
              <w:t>1 month</w:t>
            </w:r>
          </w:p>
        </w:tc>
        <w:tc>
          <w:tcPr>
            <w:tcW w:w="345" w:type="dxa"/>
            <w:tcMar/>
          </w:tcPr>
          <w:p w:rsidR="317EC681" w:rsidP="317EC681" w:rsidRDefault="317EC681" w14:paraId="13541691" w14:textId="381837F2">
            <w:pPr>
              <w:pStyle w:val="Normal"/>
              <w:rPr>
                <w:rFonts w:ascii="Arial" w:hAnsi="Arial" w:eastAsia="Arial" w:cs="Arial"/>
                <w:b w:val="1"/>
                <w:bCs w:val="1"/>
                <w:sz w:val="32"/>
                <w:szCs w:val="32"/>
              </w:rPr>
            </w:pPr>
          </w:p>
        </w:tc>
      </w:tr>
    </w:tbl>
    <w:p w:rsidR="3B7E9F40" w:rsidRDefault="3B7E9F40" w14:paraId="096F212B" w14:textId="69A03EC0"/>
    <w:p w:rsidR="317EC681" w:rsidP="317EC681" w:rsidRDefault="317EC681" w14:paraId="581F26BC" w14:textId="57144FB3">
      <w:pPr>
        <w:spacing w:before="240" w:after="240"/>
        <w:rPr>
          <w:rFonts w:ascii="Arial" w:hAnsi="Arial" w:eastAsia="Arial" w:cs="Arial"/>
          <w:b w:val="1"/>
          <w:bCs w:val="1"/>
          <w:sz w:val="32"/>
          <w:szCs w:val="32"/>
        </w:rPr>
      </w:pPr>
    </w:p>
    <w:p w:rsidR="317EC681" w:rsidP="317EC681" w:rsidRDefault="317EC681" w14:paraId="5F869F96" w14:textId="5CD09127">
      <w:pPr>
        <w:spacing w:before="240" w:after="240"/>
        <w:rPr>
          <w:rFonts w:ascii="Arial" w:hAnsi="Arial" w:eastAsia="Arial" w:cs="Arial"/>
          <w:b w:val="1"/>
          <w:bCs w:val="1"/>
          <w:sz w:val="32"/>
          <w:szCs w:val="32"/>
        </w:rPr>
      </w:pPr>
    </w:p>
    <w:p w:rsidR="317EC681" w:rsidP="317EC681" w:rsidRDefault="317EC681" w14:paraId="2D6B1FCE" w14:textId="32A26350">
      <w:pPr>
        <w:spacing w:before="240" w:after="240"/>
        <w:rPr>
          <w:rFonts w:ascii="Arial" w:hAnsi="Arial" w:eastAsia="Arial" w:cs="Arial"/>
          <w:b w:val="1"/>
          <w:bCs w:val="1"/>
          <w:sz w:val="32"/>
          <w:szCs w:val="32"/>
        </w:rPr>
      </w:pPr>
    </w:p>
    <w:p w:rsidR="317EC681" w:rsidP="317EC681" w:rsidRDefault="317EC681" w14:paraId="61C79F8C" w14:textId="2283F059">
      <w:pPr>
        <w:spacing w:before="240" w:after="240"/>
        <w:rPr>
          <w:rFonts w:ascii="Arial" w:hAnsi="Arial" w:eastAsia="Arial" w:cs="Arial"/>
          <w:b w:val="1"/>
          <w:bCs w:val="1"/>
          <w:sz w:val="32"/>
          <w:szCs w:val="32"/>
        </w:rPr>
      </w:pPr>
    </w:p>
    <w:p w:rsidR="317EC681" w:rsidP="317EC681" w:rsidRDefault="317EC681" w14:paraId="32271059" w14:textId="64A2A927">
      <w:pPr>
        <w:spacing w:before="240" w:after="240"/>
        <w:rPr>
          <w:rFonts w:ascii="Arial" w:hAnsi="Arial" w:eastAsia="Arial" w:cs="Arial"/>
          <w:b w:val="1"/>
          <w:bCs w:val="1"/>
          <w:sz w:val="32"/>
          <w:szCs w:val="32"/>
        </w:rPr>
      </w:pPr>
    </w:p>
    <w:p w:rsidR="114EE904" w:rsidP="3B7E9F40" w:rsidRDefault="114EE904" w14:paraId="10CD2418" w14:textId="1DF11BA5">
      <w:pPr>
        <w:pStyle w:val="Normal"/>
        <w:spacing w:before="240" w:after="240"/>
        <w:rPr>
          <w:rFonts w:ascii="Arial" w:hAnsi="Arial" w:eastAsia="Arial" w:cs="Arial"/>
          <w:b w:val="1"/>
          <w:bCs w:val="1"/>
          <w:sz w:val="32"/>
          <w:szCs w:val="32"/>
        </w:rPr>
      </w:pPr>
      <w:r w:rsidRPr="3B7E9F40" w:rsidR="114EE904">
        <w:rPr>
          <w:rFonts w:ascii="Arial" w:hAnsi="Arial" w:eastAsia="Arial" w:cs="Arial"/>
          <w:b w:val="1"/>
          <w:bCs w:val="1"/>
          <w:sz w:val="32"/>
          <w:szCs w:val="32"/>
        </w:rPr>
        <w:t xml:space="preserve">Task 7 </w:t>
      </w:r>
    </w:p>
    <w:p w:rsidR="114EE904" w:rsidP="0670D912" w:rsidRDefault="114EE904" w14:paraId="0D499B5C" w14:textId="109EF01A">
      <w:pPr>
        <w:spacing w:before="240" w:after="240"/>
        <w:rPr>
          <w:rFonts w:ascii="Arial" w:hAnsi="Arial" w:eastAsia="Arial" w:cs="Arial"/>
          <w:b/>
          <w:bCs/>
          <w:sz w:val="32"/>
          <w:szCs w:val="32"/>
        </w:rPr>
      </w:pPr>
      <w:r w:rsidRPr="0670D912">
        <w:rPr>
          <w:rFonts w:ascii="Arial" w:hAnsi="Arial" w:eastAsia="Arial" w:cs="Arial"/>
          <w:b/>
          <w:bCs/>
          <w:sz w:val="32"/>
          <w:szCs w:val="32"/>
        </w:rPr>
        <w:t>Making a change report in care home</w:t>
      </w:r>
    </w:p>
    <w:p w:rsidR="114EE904" w:rsidP="0670D912" w:rsidRDefault="114EE904" w14:paraId="08F561A1" w14:textId="174E81FB">
      <w:pPr>
        <w:spacing w:before="240" w:after="240"/>
        <w:rPr>
          <w:rFonts w:ascii="Arial" w:hAnsi="Arial" w:eastAsia="Arial" w:cs="Arial"/>
          <w:b/>
          <w:bCs/>
          <w:sz w:val="32"/>
          <w:szCs w:val="32"/>
        </w:rPr>
      </w:pPr>
      <w:r w:rsidRPr="201DE489" w:rsidR="114EE904">
        <w:rPr>
          <w:rFonts w:ascii="Arial" w:hAnsi="Arial" w:eastAsia="Arial" w:cs="Arial"/>
          <w:b w:val="1"/>
          <w:bCs w:val="1"/>
          <w:sz w:val="32"/>
          <w:szCs w:val="32"/>
        </w:rPr>
        <w:t xml:space="preserve">Introduction </w:t>
      </w:r>
    </w:p>
    <w:p w:rsidR="626ED588" w:rsidRDefault="626ED588" w14:paraId="73DCD0AE" w14:textId="2BC9E8B4">
      <w:r w:rsidRPr="201DE489" w:rsidR="626ED588">
        <w:rPr>
          <w:rFonts w:ascii="Arial" w:hAnsi="Arial" w:eastAsia="Arial" w:cs="Arial"/>
          <w:noProof w:val="0"/>
          <w:sz w:val="22"/>
          <w:szCs w:val="22"/>
          <w:lang w:val="en-GB"/>
        </w:rPr>
        <w:t xml:space="preserve">Cara is a committed home manager with a wealth of knowledge in budgeting, teamwork, and household operations. By restructuring the area, putting in place individualised care routines, improving sanitary standards, and adding supportive equipment, I hope to improve patient comfort and safety in my role as care room manager. This will guarantee a more effective, friendly, and responsive workplace for both residents and staff. </w:t>
      </w:r>
    </w:p>
    <w:p w:rsidR="626ED588" w:rsidP="201DE489" w:rsidRDefault="626ED588" w14:paraId="4B602C20" w14:textId="7AA7BB8E">
      <w:pPr>
        <w:pStyle w:val="Normal"/>
        <w:rPr>
          <w:rFonts w:ascii="Arial" w:hAnsi="Arial" w:eastAsia="Arial" w:cs="Arial"/>
          <w:noProof w:val="0"/>
          <w:sz w:val="22"/>
          <w:szCs w:val="22"/>
          <w:lang w:val="en-GB"/>
        </w:rPr>
      </w:pPr>
      <w:r w:rsidRPr="1A720D51" w:rsidR="626ED588">
        <w:rPr>
          <w:rFonts w:ascii="Arial" w:hAnsi="Arial" w:eastAsia="Arial" w:cs="Arial"/>
          <w:noProof w:val="0"/>
          <w:sz w:val="22"/>
          <w:szCs w:val="22"/>
          <w:lang w:val="en-GB"/>
        </w:rPr>
        <w:t xml:space="preserve">Planning </w:t>
      </w:r>
      <w:r w:rsidRPr="1A720D51" w:rsidR="78BFB637">
        <w:rPr>
          <w:rFonts w:ascii="Arial" w:hAnsi="Arial" w:eastAsia="Arial" w:cs="Arial"/>
          <w:noProof w:val="0"/>
          <w:sz w:val="22"/>
          <w:szCs w:val="22"/>
          <w:lang w:val="en-GB"/>
        </w:rPr>
        <w:t>the change</w:t>
      </w:r>
    </w:p>
    <w:p w:rsidR="626ED588" w:rsidP="201DE489" w:rsidRDefault="626ED588" w14:paraId="78FDB34C" w14:textId="1B93A6D0">
      <w:pPr>
        <w:pStyle w:val="Normal"/>
      </w:pPr>
      <w:r w:rsidRPr="201DE489" w:rsidR="626ED588">
        <w:rPr>
          <w:rFonts w:ascii="Arial" w:hAnsi="Arial" w:eastAsia="Arial" w:cs="Arial"/>
          <w:noProof w:val="0"/>
          <w:sz w:val="22"/>
          <w:szCs w:val="22"/>
          <w:lang w:val="en-GB"/>
        </w:rPr>
        <w:t>By rearranging the space, modernising the equipment, and raising the bar for hygiene, I intend to improve the Care Room. To create a safer, more effective environment, the plan calls for evaluating needs, implementing changes in phases, educating employees on new procedures, and tracking results.</w:t>
      </w:r>
    </w:p>
    <w:p w:rsidR="201DE489" w:rsidP="201DE489" w:rsidRDefault="201DE489" w14:paraId="05DADFBA" w14:textId="6BEA0C63">
      <w:pPr>
        <w:spacing w:before="240" w:after="240"/>
        <w:rPr>
          <w:rFonts w:ascii="Arial" w:hAnsi="Arial" w:eastAsia="Arial" w:cs="Arial"/>
          <w:sz w:val="22"/>
          <w:szCs w:val="22"/>
        </w:rPr>
      </w:pPr>
    </w:p>
    <w:p w:rsidR="41CCD1DA" w:rsidP="0670D912" w:rsidRDefault="41CCD1DA" w14:paraId="2D620D9F" w14:textId="36CB5C07">
      <w:pPr>
        <w:spacing w:before="240" w:after="240"/>
        <w:rPr>
          <w:rFonts w:ascii="Arial" w:hAnsi="Arial" w:eastAsia="Arial" w:cs="Arial"/>
          <w:sz w:val="22"/>
          <w:szCs w:val="22"/>
        </w:rPr>
      </w:pPr>
      <w:r w:rsidRPr="201DE489" w:rsidR="41CCD1DA">
        <w:rPr>
          <w:rFonts w:ascii="Arial" w:hAnsi="Arial" w:eastAsia="Arial" w:cs="Arial"/>
          <w:sz w:val="22"/>
          <w:szCs w:val="22"/>
        </w:rPr>
        <w:t>Skills Required</w:t>
      </w:r>
    </w:p>
    <w:p w:rsidR="50D9759E" w:rsidP="201DE489" w:rsidRDefault="50D9759E" w14:paraId="3B1F5287" w14:textId="527F4733">
      <w:pPr>
        <w:pStyle w:val="Normal"/>
        <w:spacing w:before="240" w:after="240"/>
      </w:pPr>
      <w:r w:rsidRPr="201DE489" w:rsidR="50D9759E">
        <w:rPr>
          <w:rFonts w:ascii="Arial" w:hAnsi="Arial" w:eastAsia="Arial" w:cs="Arial"/>
          <w:noProof w:val="0"/>
          <w:sz w:val="22"/>
          <w:szCs w:val="22"/>
          <w:lang w:val="en-GB"/>
        </w:rPr>
        <w:t>To guarantee high-quality care and effective operations, key competencies include strong leadership, effective communication, and team management; organisational and problem-solving skills; knowledge of healthcare and safety standards; empathy and interpersonal skills; time management; attention to detail; and flexibility.</w:t>
      </w:r>
    </w:p>
    <w:p w:rsidR="7691510C" w:rsidP="0670D912" w:rsidRDefault="7691510C" w14:paraId="14582A25" w14:textId="32EFA1BE">
      <w:pPr>
        <w:spacing w:before="240" w:after="240"/>
        <w:rPr>
          <w:rFonts w:ascii="Arial" w:hAnsi="Arial" w:eastAsia="Arial" w:cs="Arial"/>
          <w:sz w:val="22"/>
          <w:szCs w:val="22"/>
        </w:rPr>
      </w:pPr>
      <w:r w:rsidRPr="201DE489" w:rsidR="7691510C">
        <w:rPr>
          <w:rFonts w:ascii="Arial" w:hAnsi="Arial" w:eastAsia="Arial" w:cs="Arial"/>
          <w:b w:val="1"/>
          <w:bCs w:val="1"/>
          <w:sz w:val="32"/>
          <w:szCs w:val="32"/>
        </w:rPr>
        <w:t>Barriers and Solutions</w:t>
      </w:r>
      <w:r>
        <w:br/>
      </w:r>
      <w:r w:rsidRPr="201DE489" w:rsidR="7691510C">
        <w:rPr>
          <w:rFonts w:ascii="Arial" w:hAnsi="Arial" w:eastAsia="Arial" w:cs="Arial"/>
          <w:sz w:val="32"/>
          <w:szCs w:val="32"/>
        </w:rPr>
        <w:t xml:space="preserve"> </w:t>
      </w:r>
    </w:p>
    <w:p w:rsidR="3506D81E" w:rsidP="201DE489" w:rsidRDefault="3506D81E" w14:paraId="21C4F0F4" w14:textId="6C2E2409">
      <w:pPr>
        <w:pStyle w:val="Normal"/>
        <w:spacing w:before="240" w:after="240"/>
      </w:pPr>
      <w:r w:rsidRPr="1A720D51" w:rsidR="3506D81E">
        <w:rPr>
          <w:rFonts w:ascii="Arial" w:hAnsi="Arial" w:eastAsia="Arial" w:cs="Arial"/>
          <w:noProof w:val="0"/>
          <w:sz w:val="22"/>
          <w:szCs w:val="22"/>
          <w:lang w:val="en-GB"/>
        </w:rPr>
        <w:t>Staffing shortages, time constraints, poor training, communication gaps, and opposition to change are common obstacles in care management. Finding and keeping competent employees, offering frequent training, enhancing communication channels, putting in place effective workflows, and cultivating a supportive, cooperative culture are some of the solutions. Better resident outcomes and staff satisfaction can be ensured by streamlining procedures and lowering errors through technology integration, such as electronic care records (</w:t>
      </w:r>
      <w:r w:rsidRPr="1A720D51" w:rsidR="49FA35EB">
        <w:rPr>
          <w:rFonts w:ascii="Arial" w:hAnsi="Arial" w:eastAsia="Arial" w:cs="Arial"/>
          <w:noProof w:val="0"/>
          <w:sz w:val="22"/>
          <w:szCs w:val="22"/>
          <w:lang w:val="en-GB"/>
        </w:rPr>
        <w:t>Manojlovic</w:t>
      </w:r>
      <w:r w:rsidRPr="1A720D51" w:rsidR="3506D81E">
        <w:rPr>
          <w:rFonts w:ascii="Arial" w:hAnsi="Arial" w:eastAsia="Arial" w:cs="Arial"/>
          <w:noProof w:val="0"/>
          <w:sz w:val="22"/>
          <w:szCs w:val="22"/>
          <w:lang w:val="en-GB"/>
        </w:rPr>
        <w:t>, 2010).</w:t>
      </w:r>
    </w:p>
    <w:p w:rsidR="0670D912" w:rsidP="0670D912" w:rsidRDefault="0670D912" w14:paraId="1BDE91D3" w14:textId="24FBD6A9">
      <w:pPr>
        <w:spacing w:before="240" w:after="240"/>
        <w:rPr>
          <w:rFonts w:ascii="Arial" w:hAnsi="Arial" w:eastAsia="Arial" w:cs="Arial"/>
          <w:b/>
          <w:bCs/>
          <w:sz w:val="32"/>
          <w:szCs w:val="32"/>
        </w:rPr>
      </w:pPr>
    </w:p>
    <w:p w:rsidR="2BA9E19C" w:rsidP="0670D912" w:rsidRDefault="2BA9E19C" w14:paraId="1E5F0F16" w14:textId="5504E96B">
      <w:pPr>
        <w:spacing w:before="240" w:after="240"/>
        <w:rPr>
          <w:rFonts w:ascii="Arial" w:hAnsi="Arial" w:eastAsia="Arial" w:cs="Arial"/>
          <w:b/>
          <w:bCs/>
          <w:sz w:val="32"/>
          <w:szCs w:val="32"/>
        </w:rPr>
      </w:pPr>
      <w:r w:rsidRPr="201DE489" w:rsidR="2BA9E19C">
        <w:rPr>
          <w:rFonts w:ascii="Arial" w:hAnsi="Arial" w:eastAsia="Arial" w:cs="Arial"/>
          <w:b w:val="1"/>
          <w:bCs w:val="1"/>
          <w:sz w:val="32"/>
          <w:szCs w:val="32"/>
        </w:rPr>
        <w:t xml:space="preserve">Conclusion </w:t>
      </w:r>
    </w:p>
    <w:p w:rsidR="00B23F2D" w:rsidP="201DE489" w:rsidRDefault="00B23F2D" w14:paraId="41571B4E" w14:textId="2D5EF6E2">
      <w:pPr>
        <w:spacing w:before="240" w:after="240"/>
        <w:rPr>
          <w:rFonts w:ascii="Arial" w:hAnsi="Arial" w:eastAsia="Arial" w:cs="Arial"/>
          <w:noProof w:val="0"/>
          <w:sz w:val="22"/>
          <w:szCs w:val="22"/>
          <w:lang w:val="en-GB"/>
        </w:rPr>
      </w:pPr>
      <w:r w:rsidRPr="201DE489" w:rsidR="6F0AFD74">
        <w:rPr>
          <w:rFonts w:ascii="Arial" w:hAnsi="Arial" w:eastAsia="Arial" w:cs="Arial"/>
          <w:noProof w:val="0"/>
          <w:sz w:val="22"/>
          <w:szCs w:val="22"/>
          <w:lang w:val="en-GB"/>
        </w:rPr>
        <w:t xml:space="preserve">Staffing shortages, time constraints, poor training, communication gaps, and opposition to change are common obstacles in care management. Recruiting and keeping qualified employees, offering frequent training, enhancing communication, putting in place effective workflows, and cultivating a supportive, cooperative culture are some of the ways to handle this. A safer, more pleasant, and well-managed care setting for both residents and staff is ensured by improving the care environment, rearranging areas, updating equipment, and implementing supporting routines. These actions also increase efficiency and resident wellbeing. </w:t>
      </w:r>
    </w:p>
    <w:p w:rsidR="00B23F2D" w:rsidP="0670D912" w:rsidRDefault="00B23F2D" w14:paraId="545E354F" w14:textId="1057A119">
      <w:pPr>
        <w:spacing w:before="240" w:after="240"/>
      </w:pPr>
    </w:p>
    <w:p w:rsidR="00B23F2D" w:rsidP="201DE489" w:rsidRDefault="00B23F2D" w14:paraId="751A3D76" w14:textId="637B8FD1">
      <w:pPr>
        <w:pStyle w:val="Normal"/>
        <w:spacing w:before="240" w:after="240"/>
      </w:pPr>
    </w:p>
    <w:p w:rsidR="00B23F2D" w:rsidP="0670D912" w:rsidRDefault="00B23F2D" w14:paraId="55C6A863" w14:textId="77777777">
      <w:pPr>
        <w:spacing w:before="240" w:after="240"/>
        <w:rPr>
          <w:rFonts w:ascii="Arial" w:hAnsi="Arial" w:eastAsia="Arial" w:cs="Arial"/>
          <w:b/>
          <w:bCs/>
          <w:sz w:val="32"/>
          <w:szCs w:val="32"/>
        </w:rPr>
      </w:pPr>
    </w:p>
    <w:p w:rsidR="00B23F2D" w:rsidP="0670D912" w:rsidRDefault="00B23F2D" w14:paraId="6D2D34E0" w14:textId="77777777">
      <w:pPr>
        <w:spacing w:before="240" w:after="240"/>
        <w:rPr>
          <w:rFonts w:ascii="Arial" w:hAnsi="Arial" w:eastAsia="Arial" w:cs="Arial"/>
          <w:b/>
          <w:bCs/>
          <w:sz w:val="32"/>
          <w:szCs w:val="32"/>
        </w:rPr>
      </w:pPr>
    </w:p>
    <w:p w:rsidR="79FA8B3C" w:rsidP="1A720D51" w:rsidRDefault="79FA8B3C" w14:paraId="3B5CFB25" w14:textId="119BF26E">
      <w:pPr>
        <w:pStyle w:val="Normal"/>
        <w:spacing w:before="240" w:after="240"/>
        <w:rPr>
          <w:rFonts w:ascii="Arial" w:hAnsi="Arial" w:eastAsia="Arial" w:cs="Arial"/>
          <w:b w:val="1"/>
          <w:bCs w:val="1"/>
          <w:sz w:val="32"/>
          <w:szCs w:val="32"/>
        </w:rPr>
      </w:pPr>
      <w:r w:rsidRPr="1A720D51" w:rsidR="79FA8B3C">
        <w:rPr>
          <w:rFonts w:ascii="Arial" w:hAnsi="Arial" w:eastAsia="Arial" w:cs="Arial"/>
          <w:b w:val="1"/>
          <w:bCs w:val="1"/>
          <w:sz w:val="32"/>
          <w:szCs w:val="32"/>
        </w:rPr>
        <w:t xml:space="preserve">Task 8 </w:t>
      </w:r>
    </w:p>
    <w:p w:rsidR="79FA8B3C" w:rsidP="0670D912" w:rsidRDefault="79FA8B3C" w14:paraId="75154CFA" w14:textId="43679182">
      <w:pPr>
        <w:spacing w:before="240" w:after="240"/>
        <w:rPr>
          <w:rFonts w:ascii="Arial" w:hAnsi="Arial" w:eastAsia="Arial" w:cs="Arial"/>
          <w:b/>
          <w:bCs/>
          <w:sz w:val="32"/>
          <w:szCs w:val="32"/>
        </w:rPr>
      </w:pPr>
      <w:r w:rsidRPr="0670D912">
        <w:rPr>
          <w:rFonts w:ascii="Arial" w:hAnsi="Arial" w:eastAsia="Arial" w:cs="Arial"/>
          <w:b/>
          <w:bCs/>
          <w:sz w:val="32"/>
          <w:szCs w:val="32"/>
        </w:rPr>
        <w:t xml:space="preserve">Self-Reflection </w:t>
      </w:r>
    </w:p>
    <w:p w:rsidR="000A0A14" w:rsidP="0670D912" w:rsidRDefault="008218DE" w14:paraId="07E1B90E" w14:textId="1590DEF2">
      <w:pPr>
        <w:spacing w:before="240" w:after="240"/>
        <w:rPr>
          <w:rFonts w:ascii="Arial" w:hAnsi="Arial" w:eastAsia="Arial" w:cs="Arial"/>
          <w:b/>
          <w:bCs/>
          <w:sz w:val="32"/>
          <w:szCs w:val="32"/>
        </w:rPr>
      </w:pPr>
      <w:r>
        <w:rPr>
          <w:rFonts w:ascii="Arial" w:hAnsi="Arial" w:eastAsia="Arial" w:cs="Arial"/>
          <w:b/>
          <w:bCs/>
          <w:sz w:val="32"/>
          <w:szCs w:val="32"/>
        </w:rPr>
        <w:t xml:space="preserve">Gibbs Reflection Cycle </w:t>
      </w:r>
    </w:p>
    <w:p w:rsidR="00716F8E" w:rsidP="0670D912" w:rsidRDefault="00716F8E" w14:paraId="2D8F7266" w14:textId="59BA1BD5">
      <w:pPr>
        <w:spacing w:before="240" w:after="240"/>
        <w:rPr>
          <w:rFonts w:ascii="Arial" w:hAnsi="Arial" w:eastAsia="Arial" w:cs="Arial"/>
          <w:b/>
          <w:bCs/>
          <w:sz w:val="32"/>
          <w:szCs w:val="32"/>
        </w:rPr>
      </w:pPr>
      <w:r>
        <w:rPr>
          <w:rFonts w:ascii="Arial" w:hAnsi="Arial" w:eastAsia="Arial" w:cs="Arial"/>
          <w:b/>
          <w:bCs/>
          <w:noProof/>
          <w:sz w:val="32"/>
          <w:szCs w:val="32"/>
        </w:rPr>
        <w:drawing>
          <wp:inline distT="0" distB="0" distL="0" distR="0" wp14:anchorId="53CA9651" wp14:editId="5123CA53">
            <wp:extent cx="5486400" cy="3200400"/>
            <wp:effectExtent l="0" t="57150" r="0" b="38100"/>
            <wp:docPr id="64827551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rsidR="0670D912" w:rsidP="0670D912" w:rsidRDefault="0670D912" w14:paraId="63F76CF6" w14:textId="0E6BC453">
      <w:pPr>
        <w:spacing w:before="240" w:after="240"/>
        <w:rPr>
          <w:rFonts w:ascii="Arial" w:hAnsi="Arial" w:eastAsia="Arial" w:cs="Arial"/>
          <w:b/>
          <w:bCs/>
          <w:sz w:val="32"/>
          <w:szCs w:val="32"/>
        </w:rPr>
      </w:pPr>
    </w:p>
    <w:p w:rsidR="201DE489" w:rsidP="201DE489" w:rsidRDefault="201DE489" w14:paraId="605404DA" w14:textId="6C9CE758">
      <w:pPr>
        <w:spacing w:before="240" w:beforeAutospacing="off" w:after="240" w:afterAutospacing="off"/>
        <w:rPr>
          <w:rFonts w:ascii="Arial" w:hAnsi="Arial" w:eastAsia="Arial" w:cs="Arial"/>
          <w:b w:val="1"/>
          <w:bCs w:val="1"/>
          <w:noProof w:val="0"/>
          <w:sz w:val="22"/>
          <w:szCs w:val="22"/>
          <w:lang w:val="en-GB"/>
        </w:rPr>
      </w:pPr>
    </w:p>
    <w:p w:rsidR="201DE489" w:rsidP="201DE489" w:rsidRDefault="201DE489" w14:paraId="272D7A1E" w14:textId="68B3278D">
      <w:pPr>
        <w:spacing w:before="240" w:beforeAutospacing="off" w:after="240" w:afterAutospacing="off"/>
        <w:rPr>
          <w:rFonts w:ascii="Arial" w:hAnsi="Arial" w:eastAsia="Arial" w:cs="Arial"/>
          <w:b w:val="1"/>
          <w:bCs w:val="1"/>
          <w:noProof w:val="0"/>
          <w:sz w:val="22"/>
          <w:szCs w:val="22"/>
          <w:lang w:val="en-GB"/>
        </w:rPr>
      </w:pPr>
    </w:p>
    <w:p w:rsidR="0670D912" w:rsidP="317EC681" w:rsidRDefault="0670D912" w14:paraId="6E60AF5B" w14:textId="65F571D9">
      <w:pPr>
        <w:spacing w:before="240" w:beforeAutospacing="off" w:after="240" w:afterAutospacing="off"/>
      </w:pPr>
      <w:r w:rsidRPr="317EC681" w:rsidR="78A89EF1">
        <w:rPr>
          <w:rFonts w:ascii="Arial" w:hAnsi="Arial" w:eastAsia="Arial" w:cs="Arial"/>
          <w:b w:val="1"/>
          <w:bCs w:val="1"/>
          <w:noProof w:val="0"/>
          <w:sz w:val="22"/>
          <w:szCs w:val="22"/>
          <w:lang w:val="en-GB"/>
        </w:rPr>
        <w:t>Self-Reflection Using Gibbs’ Reflective Cycle</w:t>
      </w:r>
    </w:p>
    <w:p w:rsidR="78A89EF1" w:rsidP="201DE489" w:rsidRDefault="78A89EF1" w14:paraId="3800D33D" w14:textId="0EFAE58D">
      <w:pPr>
        <w:spacing w:before="240" w:beforeAutospacing="off" w:after="240" w:afterAutospacing="off"/>
        <w:rPr>
          <w:rFonts w:ascii="Arial" w:hAnsi="Arial" w:eastAsia="Arial" w:cs="Arial"/>
          <w:noProof w:val="0"/>
          <w:sz w:val="22"/>
          <w:szCs w:val="22"/>
          <w:lang w:val="en-GB"/>
        </w:rPr>
      </w:pPr>
      <w:r w:rsidRPr="201DE489" w:rsidR="78A89EF1">
        <w:rPr>
          <w:rFonts w:ascii="Arial" w:hAnsi="Arial" w:eastAsia="Arial" w:cs="Arial"/>
          <w:b w:val="1"/>
          <w:bCs w:val="1"/>
          <w:noProof w:val="0"/>
          <w:sz w:val="22"/>
          <w:szCs w:val="22"/>
          <w:lang w:val="en-GB"/>
        </w:rPr>
        <w:t>1. Description</w:t>
      </w:r>
      <w:r>
        <w:br/>
      </w:r>
      <w:r w:rsidRPr="201DE489" w:rsidR="117011BE">
        <w:rPr>
          <w:rFonts w:ascii="Arial" w:hAnsi="Arial" w:eastAsia="Arial" w:cs="Arial"/>
          <w:noProof w:val="0"/>
          <w:sz w:val="22"/>
          <w:szCs w:val="22"/>
          <w:lang w:val="en-GB"/>
        </w:rPr>
        <w:t>I had a lot of confusion and low self-confidence at the beginning of the course. I had trouble understanding important concepts at first, which had an impact on how well I performed on several projects. Even while I passed a few, I also had setbacks that brought attention to my shortcomings.</w:t>
      </w:r>
    </w:p>
    <w:p w:rsidR="78A89EF1" w:rsidP="201DE489" w:rsidRDefault="78A89EF1" w14:paraId="2F61FF9B" w14:textId="6524F31C">
      <w:pPr>
        <w:spacing w:before="240" w:beforeAutospacing="off" w:after="240" w:afterAutospacing="off"/>
        <w:rPr>
          <w:rFonts w:ascii="Arial" w:hAnsi="Arial" w:eastAsia="Arial" w:cs="Arial"/>
          <w:noProof w:val="0"/>
          <w:sz w:val="22"/>
          <w:szCs w:val="22"/>
          <w:lang w:val="en-GB"/>
        </w:rPr>
      </w:pPr>
      <w:r w:rsidRPr="1A720D51" w:rsidR="78A89EF1">
        <w:rPr>
          <w:rFonts w:ascii="Arial" w:hAnsi="Arial" w:eastAsia="Arial" w:cs="Arial"/>
          <w:b w:val="1"/>
          <w:bCs w:val="1"/>
          <w:noProof w:val="0"/>
          <w:sz w:val="22"/>
          <w:szCs w:val="22"/>
          <w:lang w:val="en-GB"/>
        </w:rPr>
        <w:t>2. Feelings</w:t>
      </w:r>
      <w:r>
        <w:br/>
      </w:r>
      <w:r w:rsidRPr="1A720D51" w:rsidR="6752E97F">
        <w:rPr>
          <w:rFonts w:ascii="Arial" w:hAnsi="Arial" w:eastAsia="Arial" w:cs="Arial"/>
          <w:noProof w:val="0"/>
          <w:sz w:val="22"/>
          <w:szCs w:val="22"/>
          <w:lang w:val="en-GB"/>
        </w:rPr>
        <w:t xml:space="preserve">I was demotivated and frustrated throughout this time since I </w:t>
      </w:r>
      <w:r w:rsidRPr="1A720D51" w:rsidR="4B2FBE07">
        <w:rPr>
          <w:rFonts w:ascii="Arial" w:hAnsi="Arial" w:eastAsia="Arial" w:cs="Arial"/>
          <w:noProof w:val="0"/>
          <w:sz w:val="22"/>
          <w:szCs w:val="22"/>
          <w:lang w:val="en-GB"/>
        </w:rPr>
        <w:t>did not</w:t>
      </w:r>
      <w:r w:rsidRPr="1A720D51" w:rsidR="6752E97F">
        <w:rPr>
          <w:rFonts w:ascii="Arial" w:hAnsi="Arial" w:eastAsia="Arial" w:cs="Arial"/>
          <w:noProof w:val="0"/>
          <w:sz w:val="22"/>
          <w:szCs w:val="22"/>
          <w:lang w:val="en-GB"/>
        </w:rPr>
        <w:t xml:space="preserve"> know how to get better. I found it challenging to completely connect with the course material due to my lack of confidence, and I </w:t>
      </w:r>
      <w:r w:rsidRPr="1A720D51" w:rsidR="6752E97F">
        <w:rPr>
          <w:rFonts w:ascii="Arial" w:hAnsi="Arial" w:eastAsia="Arial" w:cs="Arial"/>
          <w:noProof w:val="0"/>
          <w:sz w:val="22"/>
          <w:szCs w:val="22"/>
          <w:lang w:val="en-GB"/>
        </w:rPr>
        <w:t>frequently</w:t>
      </w:r>
      <w:r w:rsidRPr="1A720D51" w:rsidR="6752E97F">
        <w:rPr>
          <w:rFonts w:ascii="Arial" w:hAnsi="Arial" w:eastAsia="Arial" w:cs="Arial"/>
          <w:noProof w:val="0"/>
          <w:sz w:val="22"/>
          <w:szCs w:val="22"/>
          <w:lang w:val="en-GB"/>
        </w:rPr>
        <w:t xml:space="preserve"> questioned my ability to achieve. But as the course went on, I grew more committed to recognising my shortcomings and creating plans to overcome them.</w:t>
      </w:r>
    </w:p>
    <w:p w:rsidR="78A89EF1" w:rsidP="201DE489" w:rsidRDefault="78A89EF1" w14:paraId="30F0C0D6" w14:textId="41F72715">
      <w:pPr>
        <w:pStyle w:val="Normal"/>
        <w:spacing w:before="240" w:beforeAutospacing="off" w:after="240" w:afterAutospacing="off"/>
        <w:rPr>
          <w:rFonts w:ascii="Arial" w:hAnsi="Arial" w:eastAsia="Arial" w:cs="Arial"/>
          <w:noProof w:val="0"/>
          <w:sz w:val="22"/>
          <w:szCs w:val="22"/>
          <w:lang w:val="en-GB"/>
        </w:rPr>
      </w:pPr>
      <w:r w:rsidRPr="1A720D51" w:rsidR="78A89EF1">
        <w:rPr>
          <w:rFonts w:ascii="Arial" w:hAnsi="Arial" w:eastAsia="Arial" w:cs="Arial"/>
          <w:b w:val="1"/>
          <w:bCs w:val="1"/>
          <w:noProof w:val="0"/>
          <w:sz w:val="22"/>
          <w:szCs w:val="22"/>
          <w:lang w:val="en-GB"/>
        </w:rPr>
        <w:t>3. Evaluation</w:t>
      </w:r>
      <w:r>
        <w:br/>
      </w:r>
      <w:r w:rsidRPr="1A720D51" w:rsidR="117930F1">
        <w:rPr>
          <w:rFonts w:ascii="Arial" w:hAnsi="Arial" w:eastAsia="Arial" w:cs="Arial"/>
          <w:noProof w:val="0"/>
          <w:sz w:val="22"/>
          <w:szCs w:val="22"/>
          <w:lang w:val="en-GB"/>
        </w:rPr>
        <w:t xml:space="preserve">When I think back on my experience, I see both the good and the bad. On the positive side, I displayed resilience by continuing to </w:t>
      </w:r>
      <w:r w:rsidRPr="1A720D51" w:rsidR="117930F1">
        <w:rPr>
          <w:rFonts w:ascii="Arial" w:hAnsi="Arial" w:eastAsia="Arial" w:cs="Arial"/>
          <w:noProof w:val="0"/>
          <w:sz w:val="22"/>
          <w:szCs w:val="22"/>
          <w:lang w:val="en-GB"/>
        </w:rPr>
        <w:t>attempt</w:t>
      </w:r>
      <w:r w:rsidRPr="1A720D51" w:rsidR="117930F1">
        <w:rPr>
          <w:rFonts w:ascii="Arial" w:hAnsi="Arial" w:eastAsia="Arial" w:cs="Arial"/>
          <w:noProof w:val="0"/>
          <w:sz w:val="22"/>
          <w:szCs w:val="22"/>
          <w:lang w:val="en-GB"/>
        </w:rPr>
        <w:t xml:space="preserve"> assignments after my first failures. On the </w:t>
      </w:r>
      <w:r w:rsidRPr="1A720D51" w:rsidR="1344CCC1">
        <w:rPr>
          <w:rFonts w:ascii="Arial" w:hAnsi="Arial" w:eastAsia="Arial" w:cs="Arial"/>
          <w:noProof w:val="0"/>
          <w:sz w:val="22"/>
          <w:szCs w:val="22"/>
          <w:lang w:val="en-GB"/>
        </w:rPr>
        <w:t>downside</w:t>
      </w:r>
      <w:r w:rsidRPr="1A720D51" w:rsidR="117930F1">
        <w:rPr>
          <w:rFonts w:ascii="Arial" w:hAnsi="Arial" w:eastAsia="Arial" w:cs="Arial"/>
          <w:noProof w:val="0"/>
          <w:sz w:val="22"/>
          <w:szCs w:val="22"/>
          <w:lang w:val="en-GB"/>
        </w:rPr>
        <w:t>, I performed poorly in some areas due to my early lack of preparation and self-evaluation.</w:t>
      </w:r>
    </w:p>
    <w:p w:rsidR="78A89EF1" w:rsidP="201DE489" w:rsidRDefault="78A89EF1" w14:paraId="2DDB05C4" w14:textId="43C5DCC7">
      <w:pPr>
        <w:pStyle w:val="Normal"/>
        <w:spacing w:before="240" w:beforeAutospacing="off" w:after="240" w:afterAutospacing="off"/>
        <w:rPr>
          <w:rFonts w:ascii="Arial" w:hAnsi="Arial" w:eastAsia="Arial" w:cs="Arial"/>
          <w:noProof w:val="0"/>
          <w:sz w:val="22"/>
          <w:szCs w:val="22"/>
          <w:lang w:val="en-GB"/>
        </w:rPr>
      </w:pPr>
      <w:r w:rsidRPr="1A720D51" w:rsidR="78A89EF1">
        <w:rPr>
          <w:rFonts w:ascii="Arial" w:hAnsi="Arial" w:eastAsia="Arial" w:cs="Arial"/>
          <w:b w:val="1"/>
          <w:bCs w:val="1"/>
          <w:noProof w:val="0"/>
          <w:sz w:val="22"/>
          <w:szCs w:val="22"/>
          <w:lang w:val="en-GB"/>
        </w:rPr>
        <w:t>4. Analysis</w:t>
      </w:r>
      <w:r>
        <w:br/>
      </w:r>
      <w:r w:rsidRPr="1A720D51" w:rsidR="61BE2E5E">
        <w:rPr>
          <w:rFonts w:ascii="Arial" w:hAnsi="Arial" w:eastAsia="Arial" w:cs="Arial"/>
          <w:noProof w:val="0"/>
          <w:sz w:val="22"/>
          <w:szCs w:val="22"/>
          <w:lang w:val="en-GB"/>
        </w:rPr>
        <w:t xml:space="preserve">My lack of organised study habits and inadequate preparation were the root causes of my bewilderment and low confidence, according to an analysis of my progress. I was able to </w:t>
      </w:r>
      <w:r w:rsidRPr="1A720D51" w:rsidR="70DB0F0D">
        <w:rPr>
          <w:rFonts w:ascii="Arial" w:hAnsi="Arial" w:eastAsia="Arial" w:cs="Arial"/>
          <w:noProof w:val="0"/>
          <w:sz w:val="22"/>
          <w:szCs w:val="22"/>
          <w:lang w:val="en-GB"/>
        </w:rPr>
        <w:t>concentrate my efforts more efficiently</w:t>
      </w:r>
      <w:r w:rsidRPr="1A720D51" w:rsidR="61BE2E5E">
        <w:rPr>
          <w:rFonts w:ascii="Arial" w:hAnsi="Arial" w:eastAsia="Arial" w:cs="Arial"/>
          <w:noProof w:val="0"/>
          <w:sz w:val="22"/>
          <w:szCs w:val="22"/>
          <w:lang w:val="en-GB"/>
        </w:rPr>
        <w:t xml:space="preserve"> by going over feedback from unsuccessful assignments and pinpointing my areas of weakness. I learnt from this process that regular introspection and preparation are essential for progress.</w:t>
      </w:r>
    </w:p>
    <w:p w:rsidR="78A89EF1" w:rsidP="201DE489" w:rsidRDefault="78A89EF1" w14:paraId="54C46BA4" w14:textId="2AFEE293">
      <w:pPr>
        <w:spacing w:before="240" w:beforeAutospacing="off" w:after="240" w:afterAutospacing="off"/>
        <w:rPr>
          <w:rFonts w:ascii="Arial" w:hAnsi="Arial" w:eastAsia="Arial" w:cs="Arial"/>
          <w:b w:val="1"/>
          <w:bCs w:val="1"/>
          <w:noProof w:val="0"/>
          <w:sz w:val="22"/>
          <w:szCs w:val="22"/>
          <w:lang w:val="en-GB"/>
        </w:rPr>
      </w:pPr>
      <w:r w:rsidRPr="201DE489" w:rsidR="78A89EF1">
        <w:rPr>
          <w:rFonts w:ascii="Arial" w:hAnsi="Arial" w:eastAsia="Arial" w:cs="Arial"/>
          <w:b w:val="1"/>
          <w:bCs w:val="1"/>
          <w:noProof w:val="0"/>
          <w:sz w:val="22"/>
          <w:szCs w:val="22"/>
          <w:lang w:val="en-GB"/>
        </w:rPr>
        <w:t>5. Conclusion</w:t>
      </w:r>
      <w:r>
        <w:br/>
      </w:r>
      <w:r w:rsidRPr="201DE489" w:rsidR="7C11019E">
        <w:rPr>
          <w:rFonts w:ascii="Aptos" w:hAnsi="Aptos" w:eastAsia="Aptos" w:cs="Aptos"/>
          <w:noProof w:val="0"/>
          <w:sz w:val="24"/>
          <w:szCs w:val="24"/>
          <w:lang w:val="en-GB"/>
        </w:rPr>
        <w:t xml:space="preserve">This event taught me the value of self-evaluation, perseverance, and strategic planning. Acknowledging my shortcomings and </w:t>
      </w:r>
      <w:r w:rsidRPr="201DE489" w:rsidR="7C11019E">
        <w:rPr>
          <w:rFonts w:ascii="Aptos" w:hAnsi="Aptos" w:eastAsia="Aptos" w:cs="Aptos"/>
          <w:noProof w:val="0"/>
          <w:sz w:val="24"/>
          <w:szCs w:val="24"/>
          <w:lang w:val="en-GB"/>
        </w:rPr>
        <w:t>trying</w:t>
      </w:r>
      <w:r w:rsidRPr="201DE489" w:rsidR="7C11019E">
        <w:rPr>
          <w:rFonts w:ascii="Aptos" w:hAnsi="Aptos" w:eastAsia="Aptos" w:cs="Aptos"/>
          <w:noProof w:val="0"/>
          <w:sz w:val="24"/>
          <w:szCs w:val="24"/>
          <w:lang w:val="en-GB"/>
        </w:rPr>
        <w:t xml:space="preserve"> to correct them not only helped me perform better academically but also boosted my self-esteem and problem-solving abilities.</w:t>
      </w:r>
    </w:p>
    <w:p w:rsidR="78A89EF1" w:rsidP="201DE489" w:rsidRDefault="78A89EF1" w14:paraId="1194C71E" w14:textId="718C08EB">
      <w:pPr>
        <w:spacing w:before="240" w:beforeAutospacing="off" w:after="240" w:afterAutospacing="off"/>
        <w:rPr>
          <w:rFonts w:ascii="Arial" w:hAnsi="Arial" w:eastAsia="Arial" w:cs="Arial"/>
          <w:noProof w:val="0"/>
          <w:sz w:val="22"/>
          <w:szCs w:val="22"/>
          <w:lang w:val="en-GB"/>
        </w:rPr>
      </w:pPr>
      <w:r w:rsidRPr="1A720D51" w:rsidR="78A89EF1">
        <w:rPr>
          <w:rFonts w:ascii="Arial" w:hAnsi="Arial" w:eastAsia="Arial" w:cs="Arial"/>
          <w:b w:val="1"/>
          <w:bCs w:val="1"/>
          <w:noProof w:val="0"/>
          <w:sz w:val="22"/>
          <w:szCs w:val="22"/>
          <w:lang w:val="en-GB"/>
        </w:rPr>
        <w:t>6. Action Plan</w:t>
      </w:r>
      <w:r>
        <w:br/>
      </w:r>
      <w:r w:rsidRPr="1A720D51" w:rsidR="5153C3BF">
        <w:rPr>
          <w:rFonts w:ascii="Arial" w:hAnsi="Arial" w:eastAsia="Arial" w:cs="Arial"/>
          <w:noProof w:val="0"/>
          <w:sz w:val="22"/>
          <w:szCs w:val="22"/>
          <w:lang w:val="en-GB"/>
        </w:rPr>
        <w:t xml:space="preserve">I intend to </w:t>
      </w:r>
      <w:r w:rsidRPr="1A720D51" w:rsidR="5153C3BF">
        <w:rPr>
          <w:rFonts w:ascii="Arial" w:hAnsi="Arial" w:eastAsia="Arial" w:cs="Arial"/>
          <w:noProof w:val="0"/>
          <w:sz w:val="22"/>
          <w:szCs w:val="22"/>
          <w:lang w:val="en-GB"/>
        </w:rPr>
        <w:t>establish</w:t>
      </w:r>
      <w:r w:rsidRPr="1A720D51" w:rsidR="5153C3BF">
        <w:rPr>
          <w:rFonts w:ascii="Arial" w:hAnsi="Arial" w:eastAsia="Arial" w:cs="Arial"/>
          <w:noProof w:val="0"/>
          <w:sz w:val="22"/>
          <w:szCs w:val="22"/>
          <w:lang w:val="en-GB"/>
        </w:rPr>
        <w:t xml:space="preserve"> a systematic study program in the future, assess my development on a regular basis, and ask for help when I run into challenging subjects. </w:t>
      </w:r>
      <w:r w:rsidRPr="1A720D51" w:rsidR="6B30F7DD">
        <w:rPr>
          <w:rFonts w:ascii="Arial" w:hAnsi="Arial" w:eastAsia="Arial" w:cs="Arial"/>
          <w:noProof w:val="0"/>
          <w:sz w:val="22"/>
          <w:szCs w:val="22"/>
          <w:lang w:val="en-GB"/>
        </w:rPr>
        <w:t>To</w:t>
      </w:r>
      <w:r w:rsidRPr="1A720D51" w:rsidR="5153C3BF">
        <w:rPr>
          <w:rFonts w:ascii="Arial" w:hAnsi="Arial" w:eastAsia="Arial" w:cs="Arial"/>
          <w:noProof w:val="0"/>
          <w:sz w:val="22"/>
          <w:szCs w:val="22"/>
          <w:lang w:val="en-GB"/>
        </w:rPr>
        <w:t xml:space="preserve"> guarantee ongoing development and increase my academic resilience, I will also keep using Gibbs' cycle to reflect on my educational experiences.</w:t>
      </w:r>
    </w:p>
    <w:p w:rsidRPr="00F11997" w:rsidR="00F11997" w:rsidP="1A720D51" w:rsidRDefault="369A64A3" w14:paraId="0709B40E" w14:textId="228710F8">
      <w:pPr>
        <w:pStyle w:val="Normal"/>
        <w:spacing w:before="240" w:after="240"/>
        <w:rPr>
          <w:rFonts w:ascii="Arial" w:hAnsi="Arial" w:eastAsia="Arial" w:cs="Arial"/>
          <w:b w:val="1"/>
          <w:bCs w:val="1"/>
          <w:sz w:val="32"/>
          <w:szCs w:val="32"/>
        </w:rPr>
      </w:pPr>
      <w:r w:rsidRPr="1A720D51" w:rsidR="0BFCDDE3">
        <w:rPr>
          <w:rFonts w:ascii="Aptos" w:hAnsi="Aptos" w:eastAsia="Aptos" w:cs="Aptos"/>
          <w:b w:val="1"/>
          <w:bCs w:val="1"/>
          <w:sz w:val="32"/>
          <w:szCs w:val="32"/>
        </w:rPr>
        <w:t>References</w:t>
      </w:r>
    </w:p>
    <w:p w:rsidRPr="00F11997" w:rsidR="00F11997" w:rsidP="201DE489" w:rsidRDefault="369A64A3" w14:paraId="5CCCD02B" w14:textId="3262093D">
      <w:pPr>
        <w:pStyle w:val="Normal"/>
        <w:spacing w:before="240" w:after="240"/>
        <w:rPr>
          <w:rFonts w:ascii="Arial" w:hAnsi="Arial" w:eastAsia="Arial" w:cs="Arial"/>
          <w:b w:val="1"/>
          <w:bCs w:val="1"/>
          <w:sz w:val="32"/>
          <w:szCs w:val="32"/>
        </w:rPr>
      </w:pPr>
      <w:r>
        <w:br/>
      </w:r>
      <w:r w:rsidRPr="1A720D51" w:rsidR="0BFCDDE3">
        <w:rPr>
          <w:rFonts w:ascii="Aptos" w:hAnsi="Aptos" w:eastAsia="Aptos" w:cs="Aptos"/>
        </w:rPr>
        <w:t xml:space="preserve"> – Teamwork boosts collaboration, </w:t>
      </w:r>
      <w:r w:rsidRPr="1A720D51" w:rsidR="01AD4BEC">
        <w:rPr>
          <w:rFonts w:ascii="Aptos" w:hAnsi="Aptos" w:eastAsia="Aptos" w:cs="Aptos"/>
        </w:rPr>
        <w:t>creativity,</w:t>
      </w:r>
      <w:r w:rsidRPr="1A720D51" w:rsidR="0BFCDDE3">
        <w:rPr>
          <w:rFonts w:ascii="Aptos" w:hAnsi="Aptos" w:eastAsia="Aptos" w:cs="Aptos"/>
        </w:rPr>
        <w:t xml:space="preserve"> and motivation in the workplace. </w:t>
      </w:r>
      <w:hyperlink r:id="Rbc013b8fdc7c447c">
        <w:r w:rsidRPr="1A720D51" w:rsidR="0BFCDDE3">
          <w:rPr>
            <w:rStyle w:val="Hyperlink"/>
            <w:rFonts w:ascii="Aptos" w:hAnsi="Aptos" w:eastAsia="Aptos" w:cs="Aptos"/>
          </w:rPr>
          <w:t>uk.indeed.com+1</w:t>
        </w:r>
      </w:hyperlink>
    </w:p>
    <w:p w:rsidRPr="00F11997" w:rsidR="00F11997" w:rsidP="0670D912" w:rsidRDefault="369A64A3" w14:paraId="4D07F374" w14:textId="45E76AAA">
      <w:pPr>
        <w:spacing w:before="240" w:after="240"/>
      </w:pPr>
      <w:r w:rsidRPr="1A720D51" w:rsidR="0BFCDDE3">
        <w:rPr>
          <w:rFonts w:ascii="Aptos" w:hAnsi="Aptos" w:eastAsia="Aptos" w:cs="Aptos"/>
        </w:rPr>
        <w:t xml:space="preserve"> – Strong teamwork supports service quality, skill‑</w:t>
      </w:r>
      <w:r w:rsidRPr="1A720D51" w:rsidR="766CB2C3">
        <w:rPr>
          <w:rFonts w:ascii="Aptos" w:hAnsi="Aptos" w:eastAsia="Aptos" w:cs="Aptos"/>
        </w:rPr>
        <w:t>development,</w:t>
      </w:r>
      <w:r w:rsidRPr="1A720D51" w:rsidR="0BFCDDE3">
        <w:rPr>
          <w:rFonts w:ascii="Aptos" w:hAnsi="Aptos" w:eastAsia="Aptos" w:cs="Aptos"/>
        </w:rPr>
        <w:t xml:space="preserve"> and employee satisfaction. </w:t>
      </w:r>
      <w:hyperlink r:id="R6513b079d60c4db6">
        <w:r w:rsidRPr="1A720D51" w:rsidR="0BFCDDE3">
          <w:rPr>
            <w:rStyle w:val="Hyperlink"/>
            <w:rFonts w:ascii="Aptos" w:hAnsi="Aptos" w:eastAsia="Aptos" w:cs="Aptos"/>
          </w:rPr>
          <w:t>pubadmin.institute</w:t>
        </w:r>
      </w:hyperlink>
    </w:p>
    <w:p w:rsidRPr="00F11997" w:rsidR="00F11997" w:rsidP="317EC681" w:rsidRDefault="369A64A3" w14:paraId="25ED35CD" w14:textId="48F8BBF2">
      <w:pPr>
        <w:pStyle w:val="Normal"/>
        <w:spacing w:before="240" w:after="240"/>
        <w:rPr>
          <w:rFonts w:ascii="Aptos" w:hAnsi="Aptos" w:eastAsia="Aptos" w:cs="Aptos"/>
        </w:rPr>
      </w:pPr>
      <w:r w:rsidRPr="1A720D51" w:rsidR="1643C0F5">
        <w:rPr>
          <w:rFonts w:ascii="Aptos" w:hAnsi="Aptos" w:eastAsia="Aptos" w:cs="Aptos"/>
        </w:rPr>
        <w:t>Young Minds</w:t>
      </w:r>
      <w:r w:rsidRPr="1A720D51" w:rsidR="369A64A3">
        <w:rPr>
          <w:rFonts w:ascii="Aptos" w:hAnsi="Aptos" w:eastAsia="Aptos" w:cs="Aptos"/>
        </w:rPr>
        <w:t xml:space="preserve">. (2023). </w:t>
      </w:r>
      <w:r w:rsidRPr="1A720D51" w:rsidR="369A64A3">
        <w:rPr>
          <w:rFonts w:ascii="Aptos" w:hAnsi="Aptos" w:eastAsia="Aptos" w:cs="Aptos"/>
          <w:i w:val="1"/>
          <w:iCs w:val="1"/>
        </w:rPr>
        <w:t>Support for young people</w:t>
      </w:r>
      <w:r w:rsidRPr="1A720D51" w:rsidR="369A64A3">
        <w:rPr>
          <w:rFonts w:ascii="Aptos" w:hAnsi="Aptos" w:eastAsia="Aptos" w:cs="Aptos"/>
        </w:rPr>
        <w:t xml:space="preserve">. </w:t>
      </w:r>
      <w:hyperlink r:id="Rc9db429a8f4b4639">
        <w:r w:rsidRPr="1A720D51" w:rsidR="369A64A3">
          <w:rPr>
            <w:rStyle w:val="Hyperlink"/>
            <w:rFonts w:ascii="Aptos" w:hAnsi="Aptos" w:eastAsia="Aptos" w:cs="Aptos"/>
          </w:rPr>
          <w:t>https://www.youngminds.org.uk</w:t>
        </w:r>
      </w:hyperlink>
    </w:p>
    <w:p w:rsidRPr="00F11997" w:rsidR="00F11997" w:rsidP="0670D912" w:rsidRDefault="369A64A3" w14:paraId="3FD4542D" w14:textId="5EAE2DBB">
      <w:pPr>
        <w:spacing w:before="240" w:after="240"/>
        <w:rPr>
          <w:rFonts w:ascii="Aptos" w:hAnsi="Aptos" w:eastAsia="Aptos" w:cs="Aptos"/>
        </w:rPr>
      </w:pPr>
      <w:r w:rsidRPr="1A720D51" w:rsidR="369A64A3">
        <w:rPr>
          <w:rFonts w:ascii="Aptos" w:hAnsi="Aptos" w:eastAsia="Aptos" w:cs="Aptos"/>
        </w:rPr>
        <w:t xml:space="preserve">National Alliance on Mental Illness (NAMI). (2023). </w:t>
      </w:r>
      <w:r w:rsidRPr="1A720D51" w:rsidR="369A64A3">
        <w:rPr>
          <w:rFonts w:ascii="Aptos" w:hAnsi="Aptos" w:eastAsia="Aptos" w:cs="Aptos"/>
          <w:i w:val="1"/>
          <w:iCs w:val="1"/>
        </w:rPr>
        <w:t>Mental health resources for youth</w:t>
      </w:r>
      <w:r w:rsidRPr="1A720D51" w:rsidR="369A64A3">
        <w:rPr>
          <w:rFonts w:ascii="Aptos" w:hAnsi="Aptos" w:eastAsia="Aptos" w:cs="Aptos"/>
        </w:rPr>
        <w:t xml:space="preserve">. </w:t>
      </w:r>
      <w:hyperlink r:id="R5d3c1dbaacc34855">
        <w:r w:rsidRPr="1A720D51" w:rsidR="369A64A3">
          <w:rPr>
            <w:rStyle w:val="Hyperlink"/>
            <w:rFonts w:ascii="Aptos" w:hAnsi="Aptos" w:eastAsia="Aptos" w:cs="Aptos"/>
          </w:rPr>
          <w:t>https://www.nami.org</w:t>
        </w:r>
      </w:hyperlink>
    </w:p>
    <w:p w:rsidR="58EBD061" w:rsidP="1A720D51" w:rsidRDefault="58EBD061" w14:paraId="7E2667CA" w14:textId="02220487">
      <w:pPr>
        <w:spacing w:before="240" w:after="240"/>
        <w:rPr>
          <w:rFonts w:ascii="Aptos" w:hAnsi="Aptos" w:eastAsia="Aptos" w:cs="Aptos"/>
        </w:rPr>
      </w:pPr>
      <w:r w:rsidRPr="1A720D51" w:rsidR="58EBD061">
        <w:rPr>
          <w:rFonts w:ascii="Aptos" w:hAnsi="Aptos" w:eastAsia="Aptos" w:cs="Aptos"/>
        </w:rPr>
        <w:t xml:space="preserve">LibreTexts, 2025. </w:t>
      </w:r>
      <w:r w:rsidRPr="1A720D51" w:rsidR="58EBD061">
        <w:rPr>
          <w:rFonts w:ascii="Aptos" w:hAnsi="Aptos" w:eastAsia="Aptos" w:cs="Aptos"/>
          <w:i w:val="1"/>
          <w:iCs w:val="1"/>
        </w:rPr>
        <w:t>Social networks</w:t>
      </w:r>
      <w:r w:rsidRPr="1A720D51" w:rsidR="58EBD061">
        <w:rPr>
          <w:rFonts w:ascii="Aptos" w:hAnsi="Aptos" w:eastAsia="Aptos" w:cs="Aptos"/>
        </w:rPr>
        <w:t xml:space="preserve">. [online] Available at: </w:t>
      </w:r>
      <w:hyperlink r:id="R236e98c8532844e8">
        <w:r w:rsidRPr="1A720D51" w:rsidR="58EBD061">
          <w:rPr>
            <w:rStyle w:val="Hyperlink"/>
            <w:rFonts w:ascii="Aptos" w:hAnsi="Aptos" w:eastAsia="Aptos" w:cs="Aptos"/>
          </w:rPr>
          <w:t>https://socialsci.libretexts.org/Bookshelves/Sociology/Introduction_to_Sociology/Sociology_%28Boundless%29/05%3A_Social_Interaction/5.03%3A_Elements_of_Social_Interaction/5.3H%3A_Social_Networks?utm_source=chatgpt.com</w:t>
        </w:r>
      </w:hyperlink>
      <w:r w:rsidRPr="1A720D51" w:rsidR="58EBD061">
        <w:rPr>
          <w:rFonts w:ascii="Aptos" w:hAnsi="Aptos" w:eastAsia="Aptos" w:cs="Aptos"/>
        </w:rPr>
        <w:t xml:space="preserve"> [Accessed 12 November 2025].</w:t>
      </w:r>
    </w:p>
    <w:p w:rsidR="1A720D51" w:rsidP="1A720D51" w:rsidRDefault="1A720D51" w14:paraId="03DD3907" w14:textId="08F83122">
      <w:pPr>
        <w:spacing w:before="240" w:after="240"/>
        <w:rPr>
          <w:rFonts w:ascii="Aptos" w:hAnsi="Aptos" w:eastAsia="Aptos" w:cs="Aptos"/>
        </w:rPr>
      </w:pPr>
    </w:p>
    <w:p w:rsidRPr="00F11997" w:rsidR="00F11997" w:rsidP="0670D912" w:rsidRDefault="0BF958C0" w14:paraId="3D94198A" w14:textId="7E8F5CA3">
      <w:pPr>
        <w:spacing w:before="240" w:after="240"/>
        <w:rPr>
          <w:rFonts w:ascii="Aptos" w:hAnsi="Aptos" w:eastAsia="Aptos" w:cs="Aptos"/>
        </w:rPr>
      </w:pPr>
      <w:r w:rsidRPr="1A720D51" w:rsidR="0BF958C0">
        <w:rPr>
          <w:rFonts w:ascii="Aptos" w:hAnsi="Aptos" w:eastAsia="Aptos" w:cs="Aptos"/>
        </w:rPr>
        <w:t>StudySmarter</w:t>
      </w:r>
      <w:r w:rsidRPr="1A720D51" w:rsidR="0BF958C0">
        <w:rPr>
          <w:rFonts w:ascii="Aptos" w:hAnsi="Aptos" w:eastAsia="Aptos" w:cs="Aptos"/>
        </w:rPr>
        <w:t xml:space="preserve">, 2025. </w:t>
      </w:r>
      <w:r w:rsidRPr="1A720D51" w:rsidR="0BF958C0">
        <w:rPr>
          <w:rFonts w:ascii="Aptos" w:hAnsi="Aptos" w:eastAsia="Aptos" w:cs="Aptos"/>
          <w:i w:val="1"/>
          <w:iCs w:val="1"/>
        </w:rPr>
        <w:t>Social network theory</w:t>
      </w:r>
      <w:r w:rsidRPr="1A720D51" w:rsidR="0BF958C0">
        <w:rPr>
          <w:rFonts w:ascii="Aptos" w:hAnsi="Aptos" w:eastAsia="Aptos" w:cs="Aptos"/>
        </w:rPr>
        <w:t xml:space="preserve">. [online] Available at: </w:t>
      </w:r>
      <w:hyperlink r:id="R075f3ee5f4544aac">
        <w:r w:rsidRPr="1A720D51" w:rsidR="0BF958C0">
          <w:rPr>
            <w:rStyle w:val="Hyperlink"/>
            <w:rFonts w:ascii="Aptos" w:hAnsi="Aptos" w:eastAsia="Aptos" w:cs="Aptos"/>
          </w:rPr>
          <w:t>https://www.studysmarter.co.uk/explanations/english/language-and-social-groups/social-network-theory/?utm_source=chatgpt.com</w:t>
        </w:r>
      </w:hyperlink>
      <w:r w:rsidRPr="1A720D51" w:rsidR="0BF958C0">
        <w:rPr>
          <w:rFonts w:ascii="Aptos" w:hAnsi="Aptos" w:eastAsia="Aptos" w:cs="Aptos"/>
        </w:rPr>
        <w:t xml:space="preserve"> [Accessed 12 November 2025].</w:t>
      </w:r>
    </w:p>
    <w:p w:rsidR="680C1FAE" w:rsidP="1A720D51" w:rsidRDefault="680C1FAE" w14:paraId="2A39ECE3" w14:textId="5369EA1D">
      <w:pPr>
        <w:spacing w:before="240" w:beforeAutospacing="off" w:after="240" w:afterAutospacing="off"/>
      </w:pPr>
      <w:r w:rsidRPr="1A720D51" w:rsidR="680C1FAE">
        <w:rPr>
          <w:rFonts w:ascii="Aptos" w:hAnsi="Aptos" w:eastAsia="Aptos" w:cs="Aptos"/>
          <w:noProof w:val="0"/>
          <w:sz w:val="24"/>
          <w:szCs w:val="24"/>
          <w:lang w:val="en-GB"/>
        </w:rPr>
        <w:t xml:space="preserve">NHS (2019) </w:t>
      </w:r>
      <w:r w:rsidRPr="1A720D51" w:rsidR="680C1FAE">
        <w:rPr>
          <w:rFonts w:ascii="Aptos" w:hAnsi="Aptos" w:eastAsia="Aptos" w:cs="Aptos"/>
          <w:i w:val="1"/>
          <w:iCs w:val="1"/>
          <w:noProof w:val="0"/>
          <w:sz w:val="24"/>
          <w:szCs w:val="24"/>
          <w:lang w:val="en-GB"/>
        </w:rPr>
        <w:t>The NHS Long Term Plan.</w:t>
      </w:r>
      <w:r w:rsidRPr="1A720D51" w:rsidR="680C1FAE">
        <w:rPr>
          <w:rFonts w:ascii="Aptos" w:hAnsi="Aptos" w:eastAsia="Aptos" w:cs="Aptos"/>
          <w:noProof w:val="0"/>
          <w:sz w:val="24"/>
          <w:szCs w:val="24"/>
          <w:lang w:val="en-GB"/>
        </w:rPr>
        <w:t xml:space="preserve"> London: NHS England. Available at: </w:t>
      </w:r>
      <w:hyperlink r:id="Re36a4c63388b48ec">
        <w:r w:rsidRPr="1A720D51" w:rsidR="680C1FAE">
          <w:rPr>
            <w:rStyle w:val="Hyperlink"/>
            <w:rFonts w:ascii="Aptos" w:hAnsi="Aptos" w:eastAsia="Aptos" w:cs="Aptos"/>
            <w:noProof w:val="0"/>
            <w:sz w:val="24"/>
            <w:szCs w:val="24"/>
            <w:lang w:val="en-GB"/>
          </w:rPr>
          <w:t>https://www.longtermplan.nhs.uk</w:t>
        </w:r>
      </w:hyperlink>
      <w:r w:rsidRPr="1A720D51" w:rsidR="680C1FAE">
        <w:rPr>
          <w:rFonts w:ascii="Aptos" w:hAnsi="Aptos" w:eastAsia="Aptos" w:cs="Aptos"/>
          <w:noProof w:val="0"/>
          <w:sz w:val="24"/>
          <w:szCs w:val="24"/>
          <w:lang w:val="en-GB"/>
        </w:rPr>
        <w:t xml:space="preserve"> (Accessed: 13 November 2025).</w:t>
      </w:r>
    </w:p>
    <w:p w:rsidR="680C1FAE" w:rsidP="1A720D51" w:rsidRDefault="680C1FAE" w14:paraId="100AA947" w14:textId="7FF929DB">
      <w:pPr>
        <w:spacing w:before="240" w:beforeAutospacing="off" w:after="240" w:afterAutospacing="off"/>
      </w:pPr>
      <w:r w:rsidRPr="1A720D51" w:rsidR="680C1FAE">
        <w:rPr>
          <w:rFonts w:ascii="Aptos" w:hAnsi="Aptos" w:eastAsia="Aptos" w:cs="Aptos"/>
          <w:noProof w:val="0"/>
          <w:sz w:val="24"/>
          <w:szCs w:val="24"/>
          <w:lang w:val="en-GB"/>
        </w:rPr>
        <w:t xml:space="preserve">NHS Confederation (2024) </w:t>
      </w:r>
      <w:r w:rsidRPr="1A720D51" w:rsidR="680C1FAE">
        <w:rPr>
          <w:rFonts w:ascii="Aptos" w:hAnsi="Aptos" w:eastAsia="Aptos" w:cs="Aptos"/>
          <w:i w:val="1"/>
          <w:iCs w:val="1"/>
          <w:noProof w:val="0"/>
          <w:sz w:val="24"/>
          <w:szCs w:val="24"/>
          <w:lang w:val="en-GB"/>
        </w:rPr>
        <w:t>Addressing inequalities in mental health: priorities for action.</w:t>
      </w:r>
      <w:r w:rsidRPr="1A720D51" w:rsidR="680C1FAE">
        <w:rPr>
          <w:rFonts w:ascii="Aptos" w:hAnsi="Aptos" w:eastAsia="Aptos" w:cs="Aptos"/>
          <w:noProof w:val="0"/>
          <w:sz w:val="24"/>
          <w:szCs w:val="24"/>
          <w:lang w:val="en-GB"/>
        </w:rPr>
        <w:t xml:space="preserve"> London: NHS Confederation. Available at: </w:t>
      </w:r>
      <w:hyperlink r:id="R450b32ccf5144ef8">
        <w:r w:rsidRPr="1A720D51" w:rsidR="680C1FAE">
          <w:rPr>
            <w:rStyle w:val="Hyperlink"/>
            <w:rFonts w:ascii="Aptos" w:hAnsi="Aptos" w:eastAsia="Aptos" w:cs="Aptos"/>
            <w:noProof w:val="0"/>
            <w:sz w:val="24"/>
            <w:szCs w:val="24"/>
            <w:lang w:val="en-GB"/>
          </w:rPr>
          <w:t>https://www.nhsconfed.org</w:t>
        </w:r>
      </w:hyperlink>
      <w:r w:rsidRPr="1A720D51" w:rsidR="680C1FAE">
        <w:rPr>
          <w:rFonts w:ascii="Aptos" w:hAnsi="Aptos" w:eastAsia="Aptos" w:cs="Aptos"/>
          <w:noProof w:val="0"/>
          <w:sz w:val="24"/>
          <w:szCs w:val="24"/>
          <w:lang w:val="en-GB"/>
        </w:rPr>
        <w:t xml:space="preserve"> (Accessed: 13 November 2025).</w:t>
      </w:r>
    </w:p>
    <w:p w:rsidR="1A720D51" w:rsidP="1A720D51" w:rsidRDefault="1A720D51" w14:paraId="13DC80D4" w14:textId="06D3BD7E">
      <w:pPr>
        <w:spacing w:before="240" w:after="240"/>
        <w:rPr>
          <w:rFonts w:ascii="Aptos" w:hAnsi="Aptos" w:eastAsia="Aptos" w:cs="Aptos"/>
        </w:rPr>
      </w:pPr>
    </w:p>
    <w:p w:rsidR="0447EE6E" w:rsidP="0670D912" w:rsidRDefault="0447EE6E" w14:paraId="643819DF" w14:textId="337F628C">
      <w:pPr>
        <w:spacing w:before="240" w:after="240"/>
      </w:pPr>
      <w:r w:rsidRPr="0670D912">
        <w:t xml:space="preserve">NHS England. </w:t>
      </w:r>
      <w:r w:rsidRPr="0670D912">
        <w:rPr>
          <w:i/>
          <w:iCs/>
        </w:rPr>
        <w:t>NHS equality, diversity, and inclusion improvement plan</w:t>
      </w:r>
      <w:r w:rsidRPr="0670D912">
        <w:t xml:space="preserve"> (8 June 2023). Available at: </w:t>
      </w:r>
      <w:hyperlink r:id="rId25">
        <w:r w:rsidRPr="0670D912">
          <w:rPr>
            <w:rStyle w:val="Hyperlink"/>
          </w:rPr>
          <w:t>https://www.england.nhs.uk/long</w:t>
        </w:r>
      </w:hyperlink>
      <w:r w:rsidRPr="0670D912">
        <w:t xml:space="preserve">‑read/nhs‑equality‑diversity‑and‑inclusion‑improvement‑plan/ </w:t>
      </w:r>
      <w:hyperlink r:id="rId26">
        <w:r w:rsidRPr="0670D912">
          <w:rPr>
            <w:rStyle w:val="Hyperlink"/>
          </w:rPr>
          <w:t>NHS England</w:t>
        </w:r>
        <w:r>
          <w:br/>
        </w:r>
      </w:hyperlink>
      <w:r w:rsidRPr="0670D912">
        <w:t xml:space="preserve"> NHS Employers. “NHS equality, diversity and inclusion (EDI) improvement plan” (23 June 2023). Available at: </w:t>
      </w:r>
      <w:hyperlink r:id="rId27">
        <w:r w:rsidRPr="0670D912">
          <w:rPr>
            <w:rStyle w:val="Hyperlink"/>
          </w:rPr>
          <w:t>https://www.nhsemployers.org/articles/nhs</w:t>
        </w:r>
      </w:hyperlink>
      <w:r w:rsidRPr="0670D912">
        <w:t xml:space="preserve">‑equality‑diversity‑and‑inclusion‑edi‑improvement‑plan </w:t>
      </w:r>
      <w:hyperlink r:id="rId28">
        <w:r w:rsidRPr="0670D912">
          <w:rPr>
            <w:rStyle w:val="Hyperlink"/>
          </w:rPr>
          <w:t>nhsemployers.org</w:t>
        </w:r>
      </w:hyperlink>
    </w:p>
    <w:p w:rsidR="513CBFF1" w:rsidP="0670D912" w:rsidRDefault="513CBFF1" w14:paraId="50750F1E" w14:textId="4FDCB190">
      <w:pPr>
        <w:spacing w:before="240" w:after="240"/>
      </w:pPr>
      <w:r w:rsidR="513CBFF1">
        <w:rPr/>
        <w:t>Manojlovich</w:t>
      </w:r>
      <w:r w:rsidR="513CBFF1">
        <w:rPr/>
        <w:t xml:space="preserve">, M., 2010. </w:t>
      </w:r>
      <w:r w:rsidRPr="317EC681" w:rsidR="513CBFF1">
        <w:rPr>
          <w:i w:val="1"/>
          <w:iCs w:val="1"/>
        </w:rPr>
        <w:t>Linking the practice environment to nurses’ job satisfaction through nurse-physician communication.</w:t>
      </w:r>
      <w:r w:rsidR="513CBFF1">
        <w:rPr/>
        <w:t xml:space="preserve"> Journal of Nursing Scholarship, 42(3), pp.275–283.</w:t>
      </w:r>
    </w:p>
    <w:p w:rsidR="3331EFDA" w:rsidP="317EC681" w:rsidRDefault="3331EFDA" w14:paraId="7C435033" w14:textId="2898257E">
      <w:pPr>
        <w:pStyle w:val="Normal"/>
        <w:spacing w:before="240" w:after="240"/>
      </w:pPr>
      <w:bookmarkStart w:name="_Int_6nz2sBY2" w:id="2034043464"/>
      <w:r w:rsidRPr="1A720D51" w:rsidR="3331EFDA">
        <w:rPr>
          <w:rFonts w:ascii="Aptos" w:hAnsi="Aptos" w:eastAsia="Aptos" w:cs="Aptos"/>
          <w:noProof w:val="0"/>
          <w:sz w:val="24"/>
          <w:szCs w:val="24"/>
          <w:lang w:val="en-GB"/>
        </w:rPr>
        <w:t xml:space="preserve">Gibbs, G. (1988) </w:t>
      </w:r>
      <w:r w:rsidRPr="1A720D51" w:rsidR="3331EFDA">
        <w:rPr>
          <w:rFonts w:ascii="Aptos" w:hAnsi="Aptos" w:eastAsia="Aptos" w:cs="Aptos"/>
          <w:i w:val="1"/>
          <w:iCs w:val="1"/>
          <w:noProof w:val="0"/>
          <w:sz w:val="24"/>
          <w:szCs w:val="24"/>
          <w:lang w:val="en-GB"/>
        </w:rPr>
        <w:t>Learning by Doing: A Guide to Teaching and Learning Methods</w:t>
      </w:r>
      <w:r w:rsidRPr="1A720D51" w:rsidR="3331EFDA">
        <w:rPr>
          <w:rFonts w:ascii="Aptos" w:hAnsi="Aptos" w:eastAsia="Aptos" w:cs="Aptos"/>
          <w:noProof w:val="0"/>
          <w:sz w:val="24"/>
          <w:szCs w:val="24"/>
          <w:lang w:val="en-GB"/>
        </w:rPr>
        <w:t>.</w:t>
      </w:r>
      <w:bookmarkEnd w:id="2034043464"/>
      <w:r w:rsidRPr="1A720D51" w:rsidR="3331EFDA">
        <w:rPr>
          <w:rFonts w:ascii="Aptos" w:hAnsi="Aptos" w:eastAsia="Aptos" w:cs="Aptos"/>
          <w:noProof w:val="0"/>
          <w:sz w:val="24"/>
          <w:szCs w:val="24"/>
          <w:lang w:val="en-GB"/>
        </w:rPr>
        <w:t xml:space="preserve"> Oxford: Oxford Polytechnic.</w:t>
      </w:r>
      <w:r>
        <w:br/>
      </w:r>
      <w:r w:rsidRPr="1A720D51" w:rsidR="3331EFDA">
        <w:rPr>
          <w:rFonts w:ascii="Aptos" w:hAnsi="Aptos" w:eastAsia="Aptos" w:cs="Aptos"/>
          <w:noProof w:val="0"/>
          <w:sz w:val="24"/>
          <w:szCs w:val="24"/>
          <w:lang w:val="en-GB"/>
        </w:rPr>
        <w:t xml:space="preserve"> </w:t>
      </w:r>
      <w:bookmarkStart w:name="_Int_jWtpSewD" w:id="212800209"/>
      <w:r w:rsidRPr="1A720D51" w:rsidR="3331EFDA">
        <w:rPr>
          <w:rFonts w:ascii="Aptos" w:hAnsi="Aptos" w:eastAsia="Aptos" w:cs="Aptos"/>
          <w:noProof w:val="0"/>
          <w:sz w:val="24"/>
          <w:szCs w:val="24"/>
          <w:lang w:val="en-GB"/>
        </w:rPr>
        <w:t xml:space="preserve">Moon, J. A. (2004) </w:t>
      </w:r>
      <w:r w:rsidRPr="1A720D51" w:rsidR="3331EFDA">
        <w:rPr>
          <w:rFonts w:ascii="Aptos" w:hAnsi="Aptos" w:eastAsia="Aptos" w:cs="Aptos"/>
          <w:i w:val="1"/>
          <w:iCs w:val="1"/>
          <w:noProof w:val="0"/>
          <w:sz w:val="24"/>
          <w:szCs w:val="24"/>
          <w:lang w:val="en-GB"/>
        </w:rPr>
        <w:t>A Handbook of Reflective and Experiential Learning: Theory and Practice</w:t>
      </w:r>
      <w:r w:rsidRPr="1A720D51" w:rsidR="3331EFDA">
        <w:rPr>
          <w:rFonts w:ascii="Aptos" w:hAnsi="Aptos" w:eastAsia="Aptos" w:cs="Aptos"/>
          <w:noProof w:val="0"/>
          <w:sz w:val="24"/>
          <w:szCs w:val="24"/>
          <w:lang w:val="en-GB"/>
        </w:rPr>
        <w:t>.</w:t>
      </w:r>
      <w:bookmarkEnd w:id="212800209"/>
      <w:r w:rsidRPr="1A720D51" w:rsidR="3331EFDA">
        <w:rPr>
          <w:rFonts w:ascii="Aptos" w:hAnsi="Aptos" w:eastAsia="Aptos" w:cs="Aptos"/>
          <w:noProof w:val="0"/>
          <w:sz w:val="24"/>
          <w:szCs w:val="24"/>
          <w:lang w:val="en-GB"/>
        </w:rPr>
        <w:t xml:space="preserve"> London: RoutledgeFalmer.</w:t>
      </w:r>
    </w:p>
    <w:p w:rsidR="616B48B3" w:rsidP="616B48B3" w:rsidRDefault="616B48B3" w14:paraId="17E28BAE" w14:textId="7E8C0B1E">
      <w:pPr>
        <w:rPr>
          <w:rFonts w:ascii="Aptos" w:hAnsi="Aptos" w:eastAsia="Aptos" w:cs="Aptos"/>
        </w:rPr>
      </w:pPr>
    </w:p>
    <w:sectPr w:rsidR="616B48B3">
      <w:headerReference w:type="default" r:id="rId29"/>
      <w:footerReference w:type="default" r:id="rId30"/>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52950" w:rsidRDefault="00E52950" w14:paraId="04A8A037" w14:textId="77777777">
      <w:pPr>
        <w:spacing w:after="0" w:line="240" w:lineRule="auto"/>
      </w:pPr>
      <w:r>
        <w:separator/>
      </w:r>
    </w:p>
  </w:endnote>
  <w:endnote w:type="continuationSeparator" w:id="0">
    <w:p w:rsidR="00E52950" w:rsidRDefault="00E52950" w14:paraId="12DA94A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2848FD1D" w:rsidTr="2848FD1D" w14:paraId="65D62050" w14:textId="77777777">
      <w:trPr>
        <w:trHeight w:val="300"/>
      </w:trPr>
      <w:tc>
        <w:tcPr>
          <w:tcW w:w="3005" w:type="dxa"/>
        </w:tcPr>
        <w:p w:rsidR="2848FD1D" w:rsidP="2848FD1D" w:rsidRDefault="2848FD1D" w14:paraId="220855A7" w14:textId="3EE8C6F2">
          <w:pPr>
            <w:pStyle w:val="Header"/>
            <w:ind w:left="-115"/>
          </w:pPr>
        </w:p>
      </w:tc>
      <w:tc>
        <w:tcPr>
          <w:tcW w:w="3005" w:type="dxa"/>
        </w:tcPr>
        <w:p w:rsidR="2848FD1D" w:rsidP="2848FD1D" w:rsidRDefault="2848FD1D" w14:paraId="6B2E083C" w14:textId="1FB5977E">
          <w:pPr>
            <w:pStyle w:val="Header"/>
            <w:jc w:val="center"/>
          </w:pPr>
        </w:p>
      </w:tc>
      <w:tc>
        <w:tcPr>
          <w:tcW w:w="3005" w:type="dxa"/>
        </w:tcPr>
        <w:p w:rsidR="2848FD1D" w:rsidP="2848FD1D" w:rsidRDefault="2848FD1D" w14:paraId="5F1299C9" w14:textId="63F39032">
          <w:pPr>
            <w:pStyle w:val="Header"/>
            <w:ind w:right="-115"/>
            <w:jc w:val="right"/>
          </w:pPr>
        </w:p>
      </w:tc>
    </w:tr>
  </w:tbl>
  <w:p w:rsidR="2848FD1D" w:rsidP="2848FD1D" w:rsidRDefault="2848FD1D" w14:paraId="38232E65" w14:textId="1F6729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52950" w:rsidRDefault="00E52950" w14:paraId="2E20136B" w14:textId="77777777">
      <w:pPr>
        <w:spacing w:after="0" w:line="240" w:lineRule="auto"/>
      </w:pPr>
      <w:r>
        <w:separator/>
      </w:r>
    </w:p>
  </w:footnote>
  <w:footnote w:type="continuationSeparator" w:id="0">
    <w:p w:rsidR="00E52950" w:rsidRDefault="00E52950" w14:paraId="50A19A34"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2848FD1D" w:rsidTr="2848FD1D" w14:paraId="1654482C" w14:textId="77777777">
      <w:trPr>
        <w:trHeight w:val="300"/>
      </w:trPr>
      <w:tc>
        <w:tcPr>
          <w:tcW w:w="3005" w:type="dxa"/>
        </w:tcPr>
        <w:p w:rsidR="2848FD1D" w:rsidP="2848FD1D" w:rsidRDefault="2848FD1D" w14:paraId="2DDC4203" w14:textId="3FE48A09">
          <w:pPr>
            <w:pStyle w:val="Header"/>
            <w:ind w:left="-115"/>
          </w:pPr>
        </w:p>
      </w:tc>
      <w:tc>
        <w:tcPr>
          <w:tcW w:w="3005" w:type="dxa"/>
        </w:tcPr>
        <w:p w:rsidR="2848FD1D" w:rsidP="2848FD1D" w:rsidRDefault="2848FD1D" w14:paraId="0A3A59F4" w14:textId="7F59E972">
          <w:pPr>
            <w:pStyle w:val="Header"/>
            <w:jc w:val="center"/>
          </w:pPr>
        </w:p>
      </w:tc>
      <w:tc>
        <w:tcPr>
          <w:tcW w:w="3005" w:type="dxa"/>
        </w:tcPr>
        <w:p w:rsidR="2848FD1D" w:rsidP="2848FD1D" w:rsidRDefault="2848FD1D" w14:paraId="7617EAA7" w14:textId="3B93F12E">
          <w:pPr>
            <w:pStyle w:val="Header"/>
            <w:ind w:right="-115"/>
            <w:jc w:val="right"/>
          </w:pPr>
        </w:p>
      </w:tc>
    </w:tr>
  </w:tbl>
  <w:p w:rsidR="2848FD1D" w:rsidP="2848FD1D" w:rsidRDefault="2848FD1D" w14:paraId="2486EA6F" w14:textId="42FCC09C">
    <w:pPr>
      <w:pStyle w:val="Header"/>
    </w:pPr>
  </w:p>
</w:hdr>
</file>

<file path=word/intelligence2.xml><?xml version="1.0" encoding="utf-8"?>
<int2:intelligence xmlns:oel="http://schemas.microsoft.com/office/2019/extlst" xmlns:int2="http://schemas.microsoft.com/office/intelligence/2020/intelligence">
  <int2:observations>
    <int2:bookmark int2:bookmarkName="_Int_jWtpSewD" int2:invalidationBookmarkName="" int2:hashCode="ILBTrHE+SU+u5F" int2:id="UrAPhg8d">
      <int2:extLst>
        <oel:ext uri="426473B9-03D8-482F-96C9-C2C85392BACA">
          <int2:similarityCritique int2:version="1" int2:context="Moon, J. A. (2004) A Handbook of Reflective and Experiential Learning: Theory and Practice.">
            <int2:source int2:sourceType="Online" int2:sourceTitle="Moon, J. A. (2004). A Handbook of Reflective and Experiential Learning ..." int2:sourceUrl="https://www.scirp.org/reference/ReferencesPapers?ReferenceID=2148783" int2:sourceSnippet="Article citations More&gt;&gt; Moon, J. A. (2004). A Handbook of Reflective and Experiential Learning: Theory and Practice. London: Routledge Falmer. has been cited by the following article: TITLE: Sport Coaches Learn to Coach in Hong Kong AUTHORS: Alberto Cruz KEYWORDS: School Sport Coaches, Coaching, Learning Situations JOURNAL NAME: Advances in Physical Education, Vol.7 No.4, November 10, 2017 ...">
              <int2:suggestions int2:citationType="Inline">
                <int2:suggestion int2:citationStyle="Mla" int2:isIdentical="0">
                  <int2:citationText>(“Moon, J. A. (2004). A Handbook of Reflective and Experiential Learning ...”)</int2:citationText>
                </int2:suggestion>
                <int2:suggestion int2:citationStyle="Apa" int2:isIdentical="0">
                  <int2:citationText>(“Moon, J. A. (2004). A Handbook of Reflective and Experiential Learning ...”)</int2:citationText>
                </int2:suggestion>
                <int2:suggestion int2:citationStyle="Chicago" int2:isIdentical="0">
                  <int2:citationText>(“Moon, J. A. (2004). A Handbook of Reflective and Experiential Learning ...”)</int2:citationText>
                </int2:suggestion>
              </int2:suggestions>
              <int2:suggestions int2:citationType="Full">
                <int2:suggestion int2:citationStyle="Mla" int2:isIdentical="0">
                  <int2:citationText>&lt;i&gt;Moon, J. A. (2004). A Handbook of Reflective and Experiential Learning ...&lt;/i&gt;, https://www.scirp.org/reference/ReferencesPapers?ReferenceID=2148783.</int2:citationText>
                </int2:suggestion>
                <int2:suggestion int2:citationStyle="Apa" int2:isIdentical="0">
                  <int2:citationText>&lt;i&gt;Moon, J. A. (2004). A Handbook of Reflective and Experiential Learning ...&lt;/i&gt;. (n.d.). Retrieved from https://www.scirp.org/reference/ReferencesPapers?ReferenceID=2148783</int2:citationText>
                </int2:suggestion>
                <int2:suggestion int2:citationStyle="Chicago" int2:isIdentical="0">
                  <int2:citationText>“Moon, J. A. (2004). A Handbook of Reflective and Experiential Learning ...” n.d., https://www.scirp.org/reference/ReferencesPapers?ReferenceID=2148783.</int2:citationText>
                </int2:suggestion>
              </int2:suggestions>
            </int2:source>
          </int2:similarityCritique>
        </oel:ext>
      </int2:extLst>
    </int2:bookmark>
    <int2:bookmark int2:bookmarkName="_Int_6nz2sBY2" int2:invalidationBookmarkName="" int2:hashCode="NXlk6UDNhLGDfE" int2:id="AYEJA81k">
      <int2:extLst>
        <oel:ext uri="426473B9-03D8-482F-96C9-C2C85392BACA">
          <int2:similarityCritique int2:version="1" int2:context="Gibbs, G. (1988) Learning by Doing: A Guide to Teaching and Learning Methods.">
            <int2:source int2:sourceType="Online" int2:sourceTitle="1 Gibbs, G. (1988) Learning by Doing: A guide to teaching and learning ..." int2:sourceUrl="https://www.regionostergotland.se/download/18.4ec3d0a118c8688edc723be/1703691139175/Gibbs.pdf" int2:sourceSnippet="Gibbs reflektionscykel 1 Gibbs, G. (1988) Learning by Doing: A guide to teaching and learning methods. Further Education Unit, Oxford Brookes University, Oxford.">
              <int2:suggestions int2:citationType="Inline">
                <int2:suggestion int2:citationStyle="Mla" int2:isIdentical="1">
                  <int2:citationText>(“1 Gibbs, G. (1988) Learning by Doing: A guide to teaching and learning ...”)</int2:citationText>
                </int2:suggestion>
                <int2:suggestion int2:citationStyle="Apa" int2:isIdentical="1">
                  <int2:citationText>(“1 Gibbs, G. (1988) Learning by Doing: A guide to teaching and learning ...”)</int2:citationText>
                </int2:suggestion>
                <int2:suggestion int2:citationStyle="Chicago" int2:isIdentical="1">
                  <int2:citationText>(“1 Gibbs, G. (1988) Learning by Doing: A guide to teaching and learning ...”)</int2:citationText>
                </int2:suggestion>
              </int2:suggestions>
              <int2:suggestions int2:citationType="Full">
                <int2:suggestion int2:citationStyle="Mla" int2:isIdentical="1">
                  <int2:citationText>&lt;i&gt;1 Gibbs, G. (1988) Learning by Doing: A guide to teaching and learning ...&lt;/i&gt;, https://www.regionostergotland.se/download/18.4ec3d0a118c8688edc723be/1703691139175/Gibbs.pdf.</int2:citationText>
                </int2:suggestion>
                <int2:suggestion int2:citationStyle="Apa" int2:isIdentical="1">
                  <int2:citationText>&lt;i&gt;1 Gibbs, G. (1988) Learning by Doing: A guide to teaching and learning ...&lt;/i&gt;. (n.d.). Retrieved from https://www.regionostergotland.se/download/18.4ec3d0a118c8688edc723be/1703691139175/Gibbs.pdf</int2:citationText>
                </int2:suggestion>
                <int2:suggestion int2:citationStyle="Chicago" int2:isIdentical="1">
                  <int2:citationText>“1 Gibbs, G. (1988) Learning by Doing: A guide to teaching and learning ...” n.d., https://www.regionostergotland.se/download/18.4ec3d0a118c8688edc723be/1703691139175/Gibbs.pdf.</int2:citationText>
                </int2:suggestion>
              </int2:suggestions>
            </int2:source>
            <int2:source int2:sourceType="Online" int2:sourceTitle="Gibbs, G. (1988) Learning by doing A guide to teaching and learning ..." int2:sourceUrl="https://www.scirp.org/reference/referencespapers?referenceid=478921" int2:sourceSnippet="Gibbs, G. (1988) Learning by doing A guide to teaching and learning methods. Further Educational Unit, Oxford Polytechnic, Oxford.">
              <int2:suggestions int2:citationType="Inline">
                <int2:suggestion int2:citationStyle="Mla" int2:isIdentical="0">
                  <int2:citationText>(“Gibbs, G. (1988) Learning by doing A guide to teaching and learning ...”)</int2:citationText>
                </int2:suggestion>
                <int2:suggestion int2:citationStyle="Apa" int2:isIdentical="0">
                  <int2:citationText>(“Gibbs, G. (1988) Learning by doing A guide to teaching and learning ...”)</int2:citationText>
                </int2:suggestion>
                <int2:suggestion int2:citationStyle="Chicago" int2:isIdentical="0">
                  <int2:citationText>(“Gibbs, G. (1988) Learning by doing A guide to teaching and learning ...”)</int2:citationText>
                </int2:suggestion>
              </int2:suggestions>
              <int2:suggestions int2:citationType="Full">
                <int2:suggestion int2:citationStyle="Mla" int2:isIdentical="0">
                  <int2:citationText>&lt;i&gt;Gibbs, G. (1988) Learning by doing A guide to teaching and learning ...&lt;/i&gt;, https://www.scirp.org/reference/referencespapers?referenceid=478921.</int2:citationText>
                </int2:suggestion>
                <int2:suggestion int2:citationStyle="Apa" int2:isIdentical="0">
                  <int2:citationText>&lt;i&gt;Gibbs, G. (1988) Learning by doing A guide to teaching and learning ...&lt;/i&gt;. (n.d.). Retrieved from https://www.scirp.org/reference/referencespapers?referenceid=478921</int2:citationText>
                </int2:suggestion>
                <int2:suggestion int2:citationStyle="Chicago" int2:isIdentical="0">
                  <int2:citationText>“Gibbs, G. (1988) Learning by doing A guide to teaching and learning ...” n.d., https://www.scirp.org/reference/referencespapers?referenceid=478921.</int2:citationText>
                </int2:suggestion>
              </int2:suggestions>
            </int2:source>
          </int2:similarityCritique>
        </oel:ext>
      </int2:extLst>
    </int2:bookmark>
    <int2:bookmark int2:bookmarkName="_Int_wUdh7AlK" int2:invalidationBookmarkName="" int2:hashCode="rGIsqwjt7XQYhe" int2:id="sSgEFTPm">
      <int2:state int2:type="spell" int2:value="Rejected"/>
    </int2:bookmark>
    <int2:bookmark int2:bookmarkName="_Int_9kySIEZ2" int2:invalidationBookmarkName="" int2:hashCode="sLacnV4G81ug8k" int2:id="2ZfnwRHM">
      <int2:state int2:type="spell" int2:value="Rejected"/>
    </int2:bookmark>
    <int2:entireDocument int2:id="GVAMmFdv">
      <int2:extLst>
        <oel:ext uri="E302BA01-7950-474C-9AD3-286E660C40A8">
          <int2:similaritySummary int2:version="1" int2:runId="1763057216469" int2:tilesCheckedInThisRun="134" int2:totalNumOfTiles="134" int2:similarityAnnotationCount="2" int2:numWords="3187" int2:numFlaggedWords="27"/>
        </oel:ext>
      </int2:extLst>
    </int2:entireDocument>
  </int2:observations>
  <int2:intelligenceSettings/>
  <int2:onDemandWorkflows>
    <int2:onDemandWorkflow int2:type="SimilarityCheck" int2:paragraphVersions="5619046B-6CA26F20 642C6889-11BF1CD9 5BF48AE4-48C61EFA 599926EF-21EE214B 39640C75-25520E7B 2D9A80CB-704BE792 339765F1-05268EE2 7E222C5E-2A2BB26C 047AB7C0-7FF22E84 219983F5-653C8269 4F41E788-55731452 14B5EB63-7E69C9CF 4CC4FA80-5C6E89A4 7A46C27A-240CB1AE 1DDEB43A-00456B80 10E6FFCC-2C647100 021054A9-263AE170 52B6C88F-11B7F0C5 0E6A8A4B-5BEF31FC 094ADC90-5348FD55 24D352CF-61D87BAD 29F10274-537B406C 7C807AC4-1006D90F 5C4372D8-1E0945F5 3CC06DE8-2BFEADB4 45BF9D84-55FA013B 70861E96-09EFA879 5A8B4748-109CC61D 6DC7526E-0CE34945 189A74AB-77D43C6A 5E5787A5-6616C077 0805C258-607EE0A5 20507700-77C825E7 3F658252-22DA4A02 1F8A111A-6107A43E 2BDEAC68-27531A4F 420A1651-31A0CAF5 3E9E6A3D-1EA72EF1 6DC0F1D0-75B44734 671282EE-5438063C 4CE3D0C8-10D50488 6A657197-04CB7672 7D0D91B9-77777777 65E6A957-77777777 310E1875-77777777 46CF8950-77777777 28957B2C-77777777 509F824D-77777777 1F7B2B8A-77777777 7547CBB7-3B1AD33C 1E58F58F-12569ABE 2B5B6DE1-67F1E4C9 5D45C439-1D16B84B 64BAEDB2-6F7B0771 6756AC5D-0CB9FE1C 169B1729-0AD7879D 5381491E-0070C539 24AC9D55-19FE4812 14423B34-54674E18 21FBA4A3-4BD6047F 0A07A4AF-4315AE22 6108DDC3-7C4EFD06 19172B42-296AE264 7F969915-5605D875 0B13FA71-13348EBB 61D818AB-7B83B16F 1BBFBFCC-74391A69 7D5849B7-5431D881 1E2C28ED-242D7028 635BA140-46F5E219 4F31397C-6BFF49B6 5773351C-0E6FEE63 3435FA92-50A31A8B 70F73A99-5A269C3D 682C8E7A-1A935B7D 5A0E6DE9-3326CE4A 33E9DAD3-371CD081 0AD798F2-49048914 20A01139-3E72D349 71DC2789-01CEC90C 1D995F78-47B9545B 32DD906F-4ABB2C2E 09D08E55-16340F65 188E7668-156A8169 5653D076-089BFEF7 7E72418E-42D4883A 6FE7FAB4-2FE4797B 7A3ADD14-0AF4840E 3E58FB16-5E391C1A 03B856D8-6105858B 737E5064-5DE97BC7 200757A3-7914E6C9 60B68EE4-76EFE40F 40DF912E-1E182D43 0020BB90-6CFB4295 1733AC5D-39FBE3B6 7458E87D-1F99D5AA 43AEB2F9-087464A8 402D5595-11D79E1F 3AF4F8F0-0C4CDF04 08DBF569-51F0FFFC 32651AF8-64D9BE63 274EB381-4F2E4DD3 533D2BDD-311AB820 3307BC5F-2873F9DA 77CE9A49-788B1B8F 740A9782-26C1E8E5 1174C1C7-266CFD51 33EAB77D-436314F4 426D07B0-22CA8EE6 34936A7F-431071FF 3951D1DF-67353927 50B58C58-5050DC02 35F7BA9C-4C02401D 46EEC66A-3747550F 3DB347B7-34C7E5E0 4559EC9A-52D2A074 5B086C51-22C407D8 71FA48F3-4041F0CD 1C3752AE-329DE67B 1C0BE8AB-0145DE4B 4735DEC0-6E82A4CD 17A09D67-206F8573 60DA1F75-1B9DF8ED 7358CB4A-37EC74DA 251E7883-5078AC3E 0B695768-05268B6D 6429F918-29524FBE 10F7603C-292B2620 0D48DB52-3D827F99 59F49B88-381837F2 2C356BF1-7A6DFBB4 616AAC29-46E18115 2820A8CB-6B57A8EC 7AA2C967-7512CB1D 2EE72DF9-381837F2 08DECABA-0EA6B08F 4694BBC1-47EF3DCA 00F1799E-57C278FD 133835AB-3B9A0D0B 5C77CD9F-381837F2 34F09BF8-2FA82897 082974C2-333E2E5E 0C62DB62-7BB38693 42950B8E-431CE26C 5E2A7B21-381837F2 0C71C222-460CD719 08BB93B6-26C23884 0239620E-6C5DD805 5E3AB4A9-71DF4384 446B7331-381837F2 1BFB4704-74C0E20B 6F65AA62-3FD0F788 17DCB3C7-7F7A5662 4C917968-3B75FB1A 13541691-381837F2 096F212B-69A03EC0 581F26BC-57144FB3 5F869F96-5CD09127 2D6B1FCE-32A26350 61C79F8C-2283F059 32271059-64A2A927 10CD2418-1DF11BA5 0D499B5C-109EF01A 08F561A1-174E81FB 73DCD0AE-2BC9E8B4 4B602C20-7AA7BB8E 78FDB34C-1B93A6D0 05DADFBA-6BEA0C63 2D620D9F-36CB5C07 3B1F5287-527F4733 14582A25-32EFA1BE 21C4F0F4-6C2E2409 1BDE91D3-24FBD6A9 1E5F0F16-5504E96B 41571B4E-2D5EF6E2 545E354F-1057A119 751A3D76-637B8FD1 55C6A863-77777777 6D2D34E0-77777777 3B5CFB25-119BF26E 75154CFA-43679182 07E1B90E-1590DEF2 2D8F7266-59BA1BD5 63F76CF6-0E6BC453 605404DA-6C9CE758 272D7A1E-68B3278D 6E60AF5B-65F571D9 3800D33D-0EFAE58D 2F61FF9B-6524F31C 30F0C0D6-41F72715 2DDB05C4-43C5DCC7 54C46BA4-2AFEE293 1194C71E-718C08EB 0709B40E-228710F8 5CCCD02B-5E6910F0 4D07F374-4C716F4A 25ED35CD-48F8BBF2 3FD4542D-5EAE2DBB 7E2667CA-02220487 03DD3907-08F83122 3D94198A-7E8F5CA3 2A39ECE3-5369EA1D 100AA947-7FF929DB 13DC80D4-06D3BD7E 643819DF-337F628C 50750F1E-4FDCB190 7C435033-2898257E 17E28BAE-7E8C0B1E 2DDC4203-3FE48A09 0A3A59F4-7F59E972 7617EAA7-3B93F12E 2486EA6F-42FCC09C 220855A7-3EE8C6F2 6B2E083C-1FB5977E 5F1299C9-63F39032 38232E65-1F67299E"/>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8FB9AA"/>
    <w:multiLevelType w:val="hybridMultilevel"/>
    <w:tmpl w:val="20F6E692"/>
    <w:lvl w:ilvl="0" w:tplc="EF1E1506">
      <w:start w:val="1"/>
      <w:numFmt w:val="decimal"/>
      <w:lvlText w:val="%1."/>
      <w:lvlJc w:val="left"/>
      <w:pPr>
        <w:ind w:left="720" w:hanging="360"/>
      </w:pPr>
    </w:lvl>
    <w:lvl w:ilvl="1" w:tplc="F620DDC2">
      <w:start w:val="1"/>
      <w:numFmt w:val="lowerLetter"/>
      <w:lvlText w:val="%2."/>
      <w:lvlJc w:val="left"/>
      <w:pPr>
        <w:ind w:left="1440" w:hanging="360"/>
      </w:pPr>
    </w:lvl>
    <w:lvl w:ilvl="2" w:tplc="EC8AFB26">
      <w:start w:val="1"/>
      <w:numFmt w:val="lowerRoman"/>
      <w:lvlText w:val="%3."/>
      <w:lvlJc w:val="right"/>
      <w:pPr>
        <w:ind w:left="2160" w:hanging="180"/>
      </w:pPr>
    </w:lvl>
    <w:lvl w:ilvl="3" w:tplc="7AFA4824">
      <w:start w:val="1"/>
      <w:numFmt w:val="decimal"/>
      <w:lvlText w:val="%4."/>
      <w:lvlJc w:val="left"/>
      <w:pPr>
        <w:ind w:left="2880" w:hanging="360"/>
      </w:pPr>
    </w:lvl>
    <w:lvl w:ilvl="4" w:tplc="1EA03EB4">
      <w:start w:val="1"/>
      <w:numFmt w:val="lowerLetter"/>
      <w:lvlText w:val="%5."/>
      <w:lvlJc w:val="left"/>
      <w:pPr>
        <w:ind w:left="3600" w:hanging="360"/>
      </w:pPr>
    </w:lvl>
    <w:lvl w:ilvl="5" w:tplc="DFD8E674">
      <w:start w:val="1"/>
      <w:numFmt w:val="lowerRoman"/>
      <w:lvlText w:val="%6."/>
      <w:lvlJc w:val="right"/>
      <w:pPr>
        <w:ind w:left="4320" w:hanging="180"/>
      </w:pPr>
    </w:lvl>
    <w:lvl w:ilvl="6" w:tplc="A06CD146">
      <w:start w:val="1"/>
      <w:numFmt w:val="decimal"/>
      <w:lvlText w:val="%7."/>
      <w:lvlJc w:val="left"/>
      <w:pPr>
        <w:ind w:left="5040" w:hanging="360"/>
      </w:pPr>
    </w:lvl>
    <w:lvl w:ilvl="7" w:tplc="F228998A">
      <w:start w:val="1"/>
      <w:numFmt w:val="lowerLetter"/>
      <w:lvlText w:val="%8."/>
      <w:lvlJc w:val="left"/>
      <w:pPr>
        <w:ind w:left="5760" w:hanging="360"/>
      </w:pPr>
    </w:lvl>
    <w:lvl w:ilvl="8" w:tplc="B49A07C0">
      <w:start w:val="1"/>
      <w:numFmt w:val="lowerRoman"/>
      <w:lvlText w:val="%9."/>
      <w:lvlJc w:val="right"/>
      <w:pPr>
        <w:ind w:left="6480" w:hanging="180"/>
      </w:pPr>
    </w:lvl>
  </w:abstractNum>
  <w:abstractNum w:abstractNumId="1" w15:restartNumberingAfterBreak="0">
    <w:nsid w:val="1F6D7177"/>
    <w:multiLevelType w:val="hybridMultilevel"/>
    <w:tmpl w:val="F52E6B46"/>
    <w:lvl w:ilvl="0" w:tplc="E9CCF76A">
      <w:start w:val="1"/>
      <w:numFmt w:val="decimal"/>
      <w:lvlText w:val="%1."/>
      <w:lvlJc w:val="left"/>
      <w:pPr>
        <w:ind w:left="720" w:hanging="360"/>
      </w:pPr>
    </w:lvl>
    <w:lvl w:ilvl="1" w:tplc="644E7D9C">
      <w:start w:val="1"/>
      <w:numFmt w:val="lowerLetter"/>
      <w:lvlText w:val="%2."/>
      <w:lvlJc w:val="left"/>
      <w:pPr>
        <w:ind w:left="1800" w:hanging="360"/>
      </w:pPr>
    </w:lvl>
    <w:lvl w:ilvl="2" w:tplc="6E74DC20">
      <w:start w:val="1"/>
      <w:numFmt w:val="lowerRoman"/>
      <w:lvlText w:val="%3."/>
      <w:lvlJc w:val="right"/>
      <w:pPr>
        <w:ind w:left="2520" w:hanging="180"/>
      </w:pPr>
    </w:lvl>
    <w:lvl w:ilvl="3" w:tplc="523C301C">
      <w:start w:val="1"/>
      <w:numFmt w:val="decimal"/>
      <w:lvlText w:val="%4."/>
      <w:lvlJc w:val="left"/>
      <w:pPr>
        <w:ind w:left="3240" w:hanging="360"/>
      </w:pPr>
    </w:lvl>
    <w:lvl w:ilvl="4" w:tplc="1F821DA4">
      <w:start w:val="1"/>
      <w:numFmt w:val="lowerLetter"/>
      <w:lvlText w:val="%5."/>
      <w:lvlJc w:val="left"/>
      <w:pPr>
        <w:ind w:left="3960" w:hanging="360"/>
      </w:pPr>
    </w:lvl>
    <w:lvl w:ilvl="5" w:tplc="60BC677C">
      <w:start w:val="1"/>
      <w:numFmt w:val="lowerRoman"/>
      <w:lvlText w:val="%6."/>
      <w:lvlJc w:val="right"/>
      <w:pPr>
        <w:ind w:left="4680" w:hanging="180"/>
      </w:pPr>
    </w:lvl>
    <w:lvl w:ilvl="6" w:tplc="634027F6">
      <w:start w:val="1"/>
      <w:numFmt w:val="decimal"/>
      <w:lvlText w:val="%7."/>
      <w:lvlJc w:val="left"/>
      <w:pPr>
        <w:ind w:left="5400" w:hanging="360"/>
      </w:pPr>
    </w:lvl>
    <w:lvl w:ilvl="7" w:tplc="7DD823B0">
      <w:start w:val="1"/>
      <w:numFmt w:val="lowerLetter"/>
      <w:lvlText w:val="%8."/>
      <w:lvlJc w:val="left"/>
      <w:pPr>
        <w:ind w:left="6120" w:hanging="360"/>
      </w:pPr>
    </w:lvl>
    <w:lvl w:ilvl="8" w:tplc="8EBA1F0C">
      <w:start w:val="1"/>
      <w:numFmt w:val="lowerRoman"/>
      <w:lvlText w:val="%9."/>
      <w:lvlJc w:val="right"/>
      <w:pPr>
        <w:ind w:left="6840" w:hanging="180"/>
      </w:pPr>
    </w:lvl>
  </w:abstractNum>
  <w:abstractNum w:abstractNumId="2" w15:restartNumberingAfterBreak="0">
    <w:nsid w:val="2C842A82"/>
    <w:multiLevelType w:val="hybridMultilevel"/>
    <w:tmpl w:val="B35EAAFE"/>
    <w:lvl w:ilvl="0" w:tplc="858CCD68">
      <w:start w:val="1"/>
      <w:numFmt w:val="decimal"/>
      <w:lvlText w:val="%1."/>
      <w:lvlJc w:val="left"/>
      <w:pPr>
        <w:ind w:left="720" w:hanging="360"/>
      </w:pPr>
    </w:lvl>
    <w:lvl w:ilvl="1" w:tplc="9306F9AA">
      <w:start w:val="1"/>
      <w:numFmt w:val="lowerLetter"/>
      <w:lvlText w:val="%2."/>
      <w:lvlJc w:val="left"/>
      <w:pPr>
        <w:ind w:left="1440" w:hanging="360"/>
      </w:pPr>
    </w:lvl>
    <w:lvl w:ilvl="2" w:tplc="882C6F5E">
      <w:start w:val="1"/>
      <w:numFmt w:val="lowerRoman"/>
      <w:lvlText w:val="%3."/>
      <w:lvlJc w:val="right"/>
      <w:pPr>
        <w:ind w:left="2160" w:hanging="180"/>
      </w:pPr>
    </w:lvl>
    <w:lvl w:ilvl="3" w:tplc="E9D29B52">
      <w:start w:val="1"/>
      <w:numFmt w:val="decimal"/>
      <w:lvlText w:val="%4."/>
      <w:lvlJc w:val="left"/>
      <w:pPr>
        <w:ind w:left="2880" w:hanging="360"/>
      </w:pPr>
    </w:lvl>
    <w:lvl w:ilvl="4" w:tplc="1B2E091E">
      <w:start w:val="1"/>
      <w:numFmt w:val="lowerLetter"/>
      <w:lvlText w:val="%5."/>
      <w:lvlJc w:val="left"/>
      <w:pPr>
        <w:ind w:left="3600" w:hanging="360"/>
      </w:pPr>
    </w:lvl>
    <w:lvl w:ilvl="5" w:tplc="3878D7E2">
      <w:start w:val="1"/>
      <w:numFmt w:val="lowerRoman"/>
      <w:lvlText w:val="%6."/>
      <w:lvlJc w:val="right"/>
      <w:pPr>
        <w:ind w:left="4320" w:hanging="180"/>
      </w:pPr>
    </w:lvl>
    <w:lvl w:ilvl="6" w:tplc="B8EE2250">
      <w:start w:val="1"/>
      <w:numFmt w:val="decimal"/>
      <w:lvlText w:val="%7."/>
      <w:lvlJc w:val="left"/>
      <w:pPr>
        <w:ind w:left="5040" w:hanging="360"/>
      </w:pPr>
    </w:lvl>
    <w:lvl w:ilvl="7" w:tplc="ACD4C9CE">
      <w:start w:val="1"/>
      <w:numFmt w:val="lowerLetter"/>
      <w:lvlText w:val="%8."/>
      <w:lvlJc w:val="left"/>
      <w:pPr>
        <w:ind w:left="5760" w:hanging="360"/>
      </w:pPr>
    </w:lvl>
    <w:lvl w:ilvl="8" w:tplc="7398F710">
      <w:start w:val="1"/>
      <w:numFmt w:val="lowerRoman"/>
      <w:lvlText w:val="%9."/>
      <w:lvlJc w:val="right"/>
      <w:pPr>
        <w:ind w:left="6480" w:hanging="180"/>
      </w:pPr>
    </w:lvl>
  </w:abstractNum>
  <w:abstractNum w:abstractNumId="3" w15:restartNumberingAfterBreak="0">
    <w:nsid w:val="5D3FE715"/>
    <w:multiLevelType w:val="hybridMultilevel"/>
    <w:tmpl w:val="99BA0610"/>
    <w:lvl w:ilvl="0" w:tplc="F6EC7A8C">
      <w:start w:val="1"/>
      <w:numFmt w:val="decimal"/>
      <w:lvlText w:val="%1."/>
      <w:lvlJc w:val="left"/>
      <w:pPr>
        <w:ind w:left="720" w:hanging="360"/>
      </w:pPr>
    </w:lvl>
    <w:lvl w:ilvl="1" w:tplc="D5B058D8">
      <w:start w:val="1"/>
      <w:numFmt w:val="lowerLetter"/>
      <w:lvlText w:val="%2."/>
      <w:lvlJc w:val="left"/>
      <w:pPr>
        <w:ind w:left="1440" w:hanging="360"/>
      </w:pPr>
    </w:lvl>
    <w:lvl w:ilvl="2" w:tplc="E0D05026">
      <w:start w:val="1"/>
      <w:numFmt w:val="lowerRoman"/>
      <w:lvlText w:val="%3."/>
      <w:lvlJc w:val="right"/>
      <w:pPr>
        <w:ind w:left="2160" w:hanging="180"/>
      </w:pPr>
    </w:lvl>
    <w:lvl w:ilvl="3" w:tplc="44A0225E">
      <w:start w:val="1"/>
      <w:numFmt w:val="decimal"/>
      <w:lvlText w:val="%4."/>
      <w:lvlJc w:val="left"/>
      <w:pPr>
        <w:ind w:left="2880" w:hanging="360"/>
      </w:pPr>
    </w:lvl>
    <w:lvl w:ilvl="4" w:tplc="C812FCD2">
      <w:start w:val="1"/>
      <w:numFmt w:val="lowerLetter"/>
      <w:lvlText w:val="%5."/>
      <w:lvlJc w:val="left"/>
      <w:pPr>
        <w:ind w:left="3600" w:hanging="360"/>
      </w:pPr>
    </w:lvl>
    <w:lvl w:ilvl="5" w:tplc="B4CA22C8">
      <w:start w:val="1"/>
      <w:numFmt w:val="lowerRoman"/>
      <w:lvlText w:val="%6."/>
      <w:lvlJc w:val="right"/>
      <w:pPr>
        <w:ind w:left="4320" w:hanging="180"/>
      </w:pPr>
    </w:lvl>
    <w:lvl w:ilvl="6" w:tplc="D024B3FC">
      <w:start w:val="1"/>
      <w:numFmt w:val="decimal"/>
      <w:lvlText w:val="%7."/>
      <w:lvlJc w:val="left"/>
      <w:pPr>
        <w:ind w:left="5040" w:hanging="360"/>
      </w:pPr>
    </w:lvl>
    <w:lvl w:ilvl="7" w:tplc="5FDCEFB2">
      <w:start w:val="1"/>
      <w:numFmt w:val="lowerLetter"/>
      <w:lvlText w:val="%8."/>
      <w:lvlJc w:val="left"/>
      <w:pPr>
        <w:ind w:left="5760" w:hanging="360"/>
      </w:pPr>
    </w:lvl>
    <w:lvl w:ilvl="8" w:tplc="1F1A763C">
      <w:start w:val="1"/>
      <w:numFmt w:val="lowerRoman"/>
      <w:lvlText w:val="%9."/>
      <w:lvlJc w:val="right"/>
      <w:pPr>
        <w:ind w:left="6480" w:hanging="180"/>
      </w:pPr>
    </w:lvl>
  </w:abstractNum>
  <w:abstractNum w:abstractNumId="4" w15:restartNumberingAfterBreak="0">
    <w:nsid w:val="5FC3FEA2"/>
    <w:multiLevelType w:val="hybridMultilevel"/>
    <w:tmpl w:val="517A1BDA"/>
    <w:lvl w:ilvl="0" w:tplc="CB9E19A8">
      <w:start w:val="1"/>
      <w:numFmt w:val="decimal"/>
      <w:lvlText w:val="%1."/>
      <w:lvlJc w:val="left"/>
      <w:pPr>
        <w:ind w:left="720" w:hanging="360"/>
      </w:pPr>
    </w:lvl>
    <w:lvl w:ilvl="1" w:tplc="B1CC701E">
      <w:start w:val="1"/>
      <w:numFmt w:val="lowerLetter"/>
      <w:lvlText w:val="%2."/>
      <w:lvlJc w:val="left"/>
      <w:pPr>
        <w:ind w:left="1440" w:hanging="360"/>
      </w:pPr>
    </w:lvl>
    <w:lvl w:ilvl="2" w:tplc="CE3428AC">
      <w:start w:val="1"/>
      <w:numFmt w:val="lowerRoman"/>
      <w:lvlText w:val="%3."/>
      <w:lvlJc w:val="right"/>
      <w:pPr>
        <w:ind w:left="2160" w:hanging="180"/>
      </w:pPr>
    </w:lvl>
    <w:lvl w:ilvl="3" w:tplc="B6405BB4">
      <w:start w:val="1"/>
      <w:numFmt w:val="decimal"/>
      <w:lvlText w:val="%4."/>
      <w:lvlJc w:val="left"/>
      <w:pPr>
        <w:ind w:left="2880" w:hanging="360"/>
      </w:pPr>
    </w:lvl>
    <w:lvl w:ilvl="4" w:tplc="7C7E5800">
      <w:start w:val="1"/>
      <w:numFmt w:val="lowerLetter"/>
      <w:lvlText w:val="%5."/>
      <w:lvlJc w:val="left"/>
      <w:pPr>
        <w:ind w:left="3600" w:hanging="360"/>
      </w:pPr>
    </w:lvl>
    <w:lvl w:ilvl="5" w:tplc="598EFC76">
      <w:start w:val="1"/>
      <w:numFmt w:val="lowerRoman"/>
      <w:lvlText w:val="%6."/>
      <w:lvlJc w:val="right"/>
      <w:pPr>
        <w:ind w:left="4320" w:hanging="180"/>
      </w:pPr>
    </w:lvl>
    <w:lvl w:ilvl="6" w:tplc="C2722F9C">
      <w:start w:val="1"/>
      <w:numFmt w:val="decimal"/>
      <w:lvlText w:val="%7."/>
      <w:lvlJc w:val="left"/>
      <w:pPr>
        <w:ind w:left="5040" w:hanging="360"/>
      </w:pPr>
    </w:lvl>
    <w:lvl w:ilvl="7" w:tplc="F264664C">
      <w:start w:val="1"/>
      <w:numFmt w:val="lowerLetter"/>
      <w:lvlText w:val="%8."/>
      <w:lvlJc w:val="left"/>
      <w:pPr>
        <w:ind w:left="5760" w:hanging="360"/>
      </w:pPr>
    </w:lvl>
    <w:lvl w:ilvl="8" w:tplc="CA34C6D4">
      <w:start w:val="1"/>
      <w:numFmt w:val="lowerRoman"/>
      <w:lvlText w:val="%9."/>
      <w:lvlJc w:val="right"/>
      <w:pPr>
        <w:ind w:left="6480" w:hanging="180"/>
      </w:pPr>
    </w:lvl>
  </w:abstractNum>
  <w:abstractNum w:abstractNumId="5" w15:restartNumberingAfterBreak="0">
    <w:nsid w:val="64F0BAAC"/>
    <w:multiLevelType w:val="hybridMultilevel"/>
    <w:tmpl w:val="B972D6A2"/>
    <w:lvl w:ilvl="0" w:tplc="B26451C6">
      <w:start w:val="1"/>
      <w:numFmt w:val="decimal"/>
      <w:lvlText w:val="%1."/>
      <w:lvlJc w:val="left"/>
      <w:pPr>
        <w:ind w:left="720" w:hanging="360"/>
      </w:pPr>
    </w:lvl>
    <w:lvl w:ilvl="1" w:tplc="8ED615AE">
      <w:start w:val="1"/>
      <w:numFmt w:val="lowerLetter"/>
      <w:lvlText w:val="%2."/>
      <w:lvlJc w:val="left"/>
      <w:pPr>
        <w:ind w:left="1440" w:hanging="360"/>
      </w:pPr>
    </w:lvl>
    <w:lvl w:ilvl="2" w:tplc="26001D8A">
      <w:start w:val="1"/>
      <w:numFmt w:val="lowerRoman"/>
      <w:lvlText w:val="%3."/>
      <w:lvlJc w:val="right"/>
      <w:pPr>
        <w:ind w:left="2160" w:hanging="180"/>
      </w:pPr>
    </w:lvl>
    <w:lvl w:ilvl="3" w:tplc="AB7AE04E">
      <w:start w:val="1"/>
      <w:numFmt w:val="decimal"/>
      <w:lvlText w:val="%4."/>
      <w:lvlJc w:val="left"/>
      <w:pPr>
        <w:ind w:left="2880" w:hanging="360"/>
      </w:pPr>
    </w:lvl>
    <w:lvl w:ilvl="4" w:tplc="A4AE5024">
      <w:start w:val="1"/>
      <w:numFmt w:val="lowerLetter"/>
      <w:lvlText w:val="%5."/>
      <w:lvlJc w:val="left"/>
      <w:pPr>
        <w:ind w:left="3600" w:hanging="360"/>
      </w:pPr>
    </w:lvl>
    <w:lvl w:ilvl="5" w:tplc="090453AC">
      <w:start w:val="1"/>
      <w:numFmt w:val="lowerRoman"/>
      <w:lvlText w:val="%6."/>
      <w:lvlJc w:val="right"/>
      <w:pPr>
        <w:ind w:left="4320" w:hanging="180"/>
      </w:pPr>
    </w:lvl>
    <w:lvl w:ilvl="6" w:tplc="67BAA816">
      <w:start w:val="1"/>
      <w:numFmt w:val="decimal"/>
      <w:lvlText w:val="%7."/>
      <w:lvlJc w:val="left"/>
      <w:pPr>
        <w:ind w:left="5040" w:hanging="360"/>
      </w:pPr>
    </w:lvl>
    <w:lvl w:ilvl="7" w:tplc="D480F21E">
      <w:start w:val="1"/>
      <w:numFmt w:val="lowerLetter"/>
      <w:lvlText w:val="%8."/>
      <w:lvlJc w:val="left"/>
      <w:pPr>
        <w:ind w:left="5760" w:hanging="360"/>
      </w:pPr>
    </w:lvl>
    <w:lvl w:ilvl="8" w:tplc="000AEC38">
      <w:start w:val="1"/>
      <w:numFmt w:val="lowerRoman"/>
      <w:lvlText w:val="%9."/>
      <w:lvlJc w:val="right"/>
      <w:pPr>
        <w:ind w:left="6480" w:hanging="180"/>
      </w:pPr>
    </w:lvl>
  </w:abstractNum>
  <w:num w:numId="1" w16cid:durableId="1411077198">
    <w:abstractNumId w:val="1"/>
  </w:num>
  <w:num w:numId="2" w16cid:durableId="2122140001">
    <w:abstractNumId w:val="2"/>
  </w:num>
  <w:num w:numId="3" w16cid:durableId="481702723">
    <w:abstractNumId w:val="5"/>
  </w:num>
  <w:num w:numId="4" w16cid:durableId="892161626">
    <w:abstractNumId w:val="0"/>
  </w:num>
  <w:num w:numId="5" w16cid:durableId="1851525022">
    <w:abstractNumId w:val="3"/>
  </w:num>
  <w:num w:numId="6" w16cid:durableId="20480659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1D93B69"/>
    <w:rsid w:val="000A0A14"/>
    <w:rsid w:val="0010787B"/>
    <w:rsid w:val="00107C94"/>
    <w:rsid w:val="001A03CC"/>
    <w:rsid w:val="001A1424"/>
    <w:rsid w:val="0029585B"/>
    <w:rsid w:val="002D3D61"/>
    <w:rsid w:val="00383CBF"/>
    <w:rsid w:val="00456588"/>
    <w:rsid w:val="004925A3"/>
    <w:rsid w:val="005E39FF"/>
    <w:rsid w:val="006457DC"/>
    <w:rsid w:val="00654F1B"/>
    <w:rsid w:val="00716F8E"/>
    <w:rsid w:val="007A5513"/>
    <w:rsid w:val="008218DE"/>
    <w:rsid w:val="008D6690"/>
    <w:rsid w:val="00903F84"/>
    <w:rsid w:val="009134A9"/>
    <w:rsid w:val="009A54CC"/>
    <w:rsid w:val="00A145A2"/>
    <w:rsid w:val="00B23F2D"/>
    <w:rsid w:val="00D51103"/>
    <w:rsid w:val="00D66DAE"/>
    <w:rsid w:val="00DB68CE"/>
    <w:rsid w:val="00DC0353"/>
    <w:rsid w:val="00E04472"/>
    <w:rsid w:val="00E52950"/>
    <w:rsid w:val="00F068A8"/>
    <w:rsid w:val="00F11997"/>
    <w:rsid w:val="00F65412"/>
    <w:rsid w:val="00F71781"/>
    <w:rsid w:val="00FCC33E"/>
    <w:rsid w:val="00FE5B47"/>
    <w:rsid w:val="01574AF3"/>
    <w:rsid w:val="01AD4BEC"/>
    <w:rsid w:val="028B46DC"/>
    <w:rsid w:val="02D6F6A0"/>
    <w:rsid w:val="0377B7F1"/>
    <w:rsid w:val="0447EE6E"/>
    <w:rsid w:val="050B07DE"/>
    <w:rsid w:val="055B2468"/>
    <w:rsid w:val="05D1875E"/>
    <w:rsid w:val="0670D912"/>
    <w:rsid w:val="06834607"/>
    <w:rsid w:val="0710E7BD"/>
    <w:rsid w:val="0721A237"/>
    <w:rsid w:val="07DD9810"/>
    <w:rsid w:val="0803A5B5"/>
    <w:rsid w:val="08C8FEA1"/>
    <w:rsid w:val="090185AF"/>
    <w:rsid w:val="097D735B"/>
    <w:rsid w:val="099CF32C"/>
    <w:rsid w:val="09B8EB4E"/>
    <w:rsid w:val="09EE5C6C"/>
    <w:rsid w:val="0A31E708"/>
    <w:rsid w:val="0ADB601F"/>
    <w:rsid w:val="0B2767CF"/>
    <w:rsid w:val="0B5F12AB"/>
    <w:rsid w:val="0BB14723"/>
    <w:rsid w:val="0BC2D8D9"/>
    <w:rsid w:val="0BCE7BCD"/>
    <w:rsid w:val="0BF958C0"/>
    <w:rsid w:val="0BFCDDE3"/>
    <w:rsid w:val="0C64C210"/>
    <w:rsid w:val="0CAC21E8"/>
    <w:rsid w:val="0CE480C8"/>
    <w:rsid w:val="0D32F35B"/>
    <w:rsid w:val="0D72642E"/>
    <w:rsid w:val="0DBA54F4"/>
    <w:rsid w:val="0DC31093"/>
    <w:rsid w:val="0DE6A749"/>
    <w:rsid w:val="0E46C464"/>
    <w:rsid w:val="0E745792"/>
    <w:rsid w:val="0E8284F4"/>
    <w:rsid w:val="0E8E18B3"/>
    <w:rsid w:val="0EBFD3ED"/>
    <w:rsid w:val="0FD554ED"/>
    <w:rsid w:val="0FFE2F6F"/>
    <w:rsid w:val="10BB00BD"/>
    <w:rsid w:val="111D2A32"/>
    <w:rsid w:val="1136B7E7"/>
    <w:rsid w:val="114EE904"/>
    <w:rsid w:val="117011BE"/>
    <w:rsid w:val="117930F1"/>
    <w:rsid w:val="1190FA91"/>
    <w:rsid w:val="11983F5D"/>
    <w:rsid w:val="11B22963"/>
    <w:rsid w:val="12EDE892"/>
    <w:rsid w:val="1344CCC1"/>
    <w:rsid w:val="1358031A"/>
    <w:rsid w:val="1360CEDF"/>
    <w:rsid w:val="136D6C24"/>
    <w:rsid w:val="1445C420"/>
    <w:rsid w:val="146A3EEB"/>
    <w:rsid w:val="146CCFA7"/>
    <w:rsid w:val="14757B02"/>
    <w:rsid w:val="154AC1C9"/>
    <w:rsid w:val="15996043"/>
    <w:rsid w:val="15E38150"/>
    <w:rsid w:val="15E5CFF4"/>
    <w:rsid w:val="1643C0F5"/>
    <w:rsid w:val="16737800"/>
    <w:rsid w:val="1679A549"/>
    <w:rsid w:val="16888269"/>
    <w:rsid w:val="16D524F3"/>
    <w:rsid w:val="16DDFD11"/>
    <w:rsid w:val="175F61A6"/>
    <w:rsid w:val="1798D8D1"/>
    <w:rsid w:val="182B7939"/>
    <w:rsid w:val="18561E13"/>
    <w:rsid w:val="185CF253"/>
    <w:rsid w:val="19405E4D"/>
    <w:rsid w:val="1947F0F4"/>
    <w:rsid w:val="19923F42"/>
    <w:rsid w:val="19B3053D"/>
    <w:rsid w:val="1A320309"/>
    <w:rsid w:val="1A720D51"/>
    <w:rsid w:val="1A7D3BAA"/>
    <w:rsid w:val="1AF09FA5"/>
    <w:rsid w:val="1B30950A"/>
    <w:rsid w:val="1B5CD826"/>
    <w:rsid w:val="1BACC39A"/>
    <w:rsid w:val="1C2E8F40"/>
    <w:rsid w:val="1CB3C0E1"/>
    <w:rsid w:val="1CEE92EB"/>
    <w:rsid w:val="1CF67695"/>
    <w:rsid w:val="1D882955"/>
    <w:rsid w:val="1D92BFF5"/>
    <w:rsid w:val="1DF53A82"/>
    <w:rsid w:val="1DFC50C8"/>
    <w:rsid w:val="1E18C3EA"/>
    <w:rsid w:val="1E5FD485"/>
    <w:rsid w:val="1E7F505B"/>
    <w:rsid w:val="1E9BFC82"/>
    <w:rsid w:val="1EA6B649"/>
    <w:rsid w:val="1EBD359E"/>
    <w:rsid w:val="1ED5FFB4"/>
    <w:rsid w:val="1ED93B47"/>
    <w:rsid w:val="1EF881DD"/>
    <w:rsid w:val="1F0C1334"/>
    <w:rsid w:val="1F1A1D3A"/>
    <w:rsid w:val="1F4EB9FB"/>
    <w:rsid w:val="1FACAC1C"/>
    <w:rsid w:val="20101DE8"/>
    <w:rsid w:val="201A0889"/>
    <w:rsid w:val="201DE489"/>
    <w:rsid w:val="20357BEE"/>
    <w:rsid w:val="206D063F"/>
    <w:rsid w:val="208865E4"/>
    <w:rsid w:val="2090208D"/>
    <w:rsid w:val="211D0853"/>
    <w:rsid w:val="21BB9654"/>
    <w:rsid w:val="21D1C952"/>
    <w:rsid w:val="221E3EB3"/>
    <w:rsid w:val="2346B6E0"/>
    <w:rsid w:val="2397039F"/>
    <w:rsid w:val="2447943A"/>
    <w:rsid w:val="249B02C0"/>
    <w:rsid w:val="24BE907B"/>
    <w:rsid w:val="25B7E3DF"/>
    <w:rsid w:val="26A09ABA"/>
    <w:rsid w:val="26C0508B"/>
    <w:rsid w:val="26C6E032"/>
    <w:rsid w:val="26F4D43C"/>
    <w:rsid w:val="2702727E"/>
    <w:rsid w:val="2762D97C"/>
    <w:rsid w:val="27C402AC"/>
    <w:rsid w:val="280FFB5A"/>
    <w:rsid w:val="2848FD1D"/>
    <w:rsid w:val="293809B5"/>
    <w:rsid w:val="29DD7EF5"/>
    <w:rsid w:val="2AADDA43"/>
    <w:rsid w:val="2AE9D488"/>
    <w:rsid w:val="2AFB2515"/>
    <w:rsid w:val="2BA9E19C"/>
    <w:rsid w:val="2BAC11EE"/>
    <w:rsid w:val="2BEFD107"/>
    <w:rsid w:val="2BF0AFB4"/>
    <w:rsid w:val="2D12E1C6"/>
    <w:rsid w:val="2D364E2E"/>
    <w:rsid w:val="2DD0EC56"/>
    <w:rsid w:val="2E19EF3C"/>
    <w:rsid w:val="2E41482C"/>
    <w:rsid w:val="2E4C86E1"/>
    <w:rsid w:val="2E82A044"/>
    <w:rsid w:val="2EC02E03"/>
    <w:rsid w:val="2F274C4E"/>
    <w:rsid w:val="2F36EB25"/>
    <w:rsid w:val="2F7FEF27"/>
    <w:rsid w:val="2FB21D2E"/>
    <w:rsid w:val="30CDB942"/>
    <w:rsid w:val="31115B61"/>
    <w:rsid w:val="31646912"/>
    <w:rsid w:val="317EC681"/>
    <w:rsid w:val="31821201"/>
    <w:rsid w:val="31A9D52C"/>
    <w:rsid w:val="3205AD98"/>
    <w:rsid w:val="3278E7DC"/>
    <w:rsid w:val="32F339D1"/>
    <w:rsid w:val="3312F108"/>
    <w:rsid w:val="332D63EB"/>
    <w:rsid w:val="3330CF54"/>
    <w:rsid w:val="3331EFDA"/>
    <w:rsid w:val="334EDCE0"/>
    <w:rsid w:val="339A6EA3"/>
    <w:rsid w:val="346A0B34"/>
    <w:rsid w:val="34DA3516"/>
    <w:rsid w:val="3506D81E"/>
    <w:rsid w:val="3637F0DE"/>
    <w:rsid w:val="3662D338"/>
    <w:rsid w:val="36711412"/>
    <w:rsid w:val="367BDAA9"/>
    <w:rsid w:val="367FCA4F"/>
    <w:rsid w:val="368BD1FD"/>
    <w:rsid w:val="369A64A3"/>
    <w:rsid w:val="36DE726C"/>
    <w:rsid w:val="3706A692"/>
    <w:rsid w:val="3710D8BC"/>
    <w:rsid w:val="371C6E42"/>
    <w:rsid w:val="37262C57"/>
    <w:rsid w:val="375F3FB9"/>
    <w:rsid w:val="384DEB5F"/>
    <w:rsid w:val="393606D0"/>
    <w:rsid w:val="39388648"/>
    <w:rsid w:val="398C2EA8"/>
    <w:rsid w:val="3A6108CD"/>
    <w:rsid w:val="3AB289BD"/>
    <w:rsid w:val="3AB84F37"/>
    <w:rsid w:val="3B7E9F40"/>
    <w:rsid w:val="3BB036E3"/>
    <w:rsid w:val="3CAFCB27"/>
    <w:rsid w:val="3D749FF3"/>
    <w:rsid w:val="3DA54DC4"/>
    <w:rsid w:val="3E5D6245"/>
    <w:rsid w:val="3E96FF68"/>
    <w:rsid w:val="3EE0543B"/>
    <w:rsid w:val="3EEDE354"/>
    <w:rsid w:val="3F2B7CED"/>
    <w:rsid w:val="3F84A6F8"/>
    <w:rsid w:val="3F879099"/>
    <w:rsid w:val="3F976118"/>
    <w:rsid w:val="3FBCD4F5"/>
    <w:rsid w:val="400DB6BE"/>
    <w:rsid w:val="40379432"/>
    <w:rsid w:val="4171934B"/>
    <w:rsid w:val="41CCD1DA"/>
    <w:rsid w:val="41D93B69"/>
    <w:rsid w:val="41E3EC79"/>
    <w:rsid w:val="42510769"/>
    <w:rsid w:val="425BEA29"/>
    <w:rsid w:val="42A2075F"/>
    <w:rsid w:val="42D8737A"/>
    <w:rsid w:val="42FB85C6"/>
    <w:rsid w:val="42FBEE85"/>
    <w:rsid w:val="430E4E3B"/>
    <w:rsid w:val="434CBF64"/>
    <w:rsid w:val="43EDAE44"/>
    <w:rsid w:val="450F9C79"/>
    <w:rsid w:val="45A24E31"/>
    <w:rsid w:val="45B4466B"/>
    <w:rsid w:val="463A3739"/>
    <w:rsid w:val="46C166EC"/>
    <w:rsid w:val="46D5D963"/>
    <w:rsid w:val="478A0522"/>
    <w:rsid w:val="47B1004E"/>
    <w:rsid w:val="48204C66"/>
    <w:rsid w:val="48A628E7"/>
    <w:rsid w:val="48D67907"/>
    <w:rsid w:val="48F004C2"/>
    <w:rsid w:val="493FD272"/>
    <w:rsid w:val="49FA35EB"/>
    <w:rsid w:val="49FC131F"/>
    <w:rsid w:val="4A1B3286"/>
    <w:rsid w:val="4AA4B9DC"/>
    <w:rsid w:val="4AFA39FD"/>
    <w:rsid w:val="4B2FBE07"/>
    <w:rsid w:val="4B8B2D67"/>
    <w:rsid w:val="4BCD005A"/>
    <w:rsid w:val="4BCED861"/>
    <w:rsid w:val="4BDA363A"/>
    <w:rsid w:val="4C0BFB22"/>
    <w:rsid w:val="4C9427A9"/>
    <w:rsid w:val="4CB4BB8A"/>
    <w:rsid w:val="4D6474F8"/>
    <w:rsid w:val="4E6F6595"/>
    <w:rsid w:val="4EB111C3"/>
    <w:rsid w:val="4EC3E350"/>
    <w:rsid w:val="4F2FFC85"/>
    <w:rsid w:val="4F756CA5"/>
    <w:rsid w:val="4F97AA76"/>
    <w:rsid w:val="4FA978C0"/>
    <w:rsid w:val="4FF04545"/>
    <w:rsid w:val="5014A758"/>
    <w:rsid w:val="5022F9CF"/>
    <w:rsid w:val="504172CA"/>
    <w:rsid w:val="50CB32D9"/>
    <w:rsid w:val="50D9759E"/>
    <w:rsid w:val="50F78D72"/>
    <w:rsid w:val="51099B79"/>
    <w:rsid w:val="513CBFF1"/>
    <w:rsid w:val="513E995D"/>
    <w:rsid w:val="514509E4"/>
    <w:rsid w:val="5153C3BF"/>
    <w:rsid w:val="518247A1"/>
    <w:rsid w:val="51AC808B"/>
    <w:rsid w:val="51BC8507"/>
    <w:rsid w:val="51CDDE0D"/>
    <w:rsid w:val="52073DF6"/>
    <w:rsid w:val="522511C7"/>
    <w:rsid w:val="5267D149"/>
    <w:rsid w:val="52AF2907"/>
    <w:rsid w:val="52CF00BE"/>
    <w:rsid w:val="532AC1CF"/>
    <w:rsid w:val="53ADDE18"/>
    <w:rsid w:val="53FB7C80"/>
    <w:rsid w:val="550CCC07"/>
    <w:rsid w:val="5555A8A1"/>
    <w:rsid w:val="5577FD03"/>
    <w:rsid w:val="55C56E3D"/>
    <w:rsid w:val="560CB5F2"/>
    <w:rsid w:val="5613790A"/>
    <w:rsid w:val="5613BA72"/>
    <w:rsid w:val="56244FE9"/>
    <w:rsid w:val="56375AE8"/>
    <w:rsid w:val="56B9AE01"/>
    <w:rsid w:val="56D2DCB2"/>
    <w:rsid w:val="5780277A"/>
    <w:rsid w:val="5791CF31"/>
    <w:rsid w:val="57FF7AC5"/>
    <w:rsid w:val="5875E305"/>
    <w:rsid w:val="589DD47B"/>
    <w:rsid w:val="58C4248E"/>
    <w:rsid w:val="58EBD061"/>
    <w:rsid w:val="59416891"/>
    <w:rsid w:val="5990CED1"/>
    <w:rsid w:val="599526EF"/>
    <w:rsid w:val="5A067848"/>
    <w:rsid w:val="5A38F0AB"/>
    <w:rsid w:val="5B9DBAF5"/>
    <w:rsid w:val="5C368239"/>
    <w:rsid w:val="5CAFAE78"/>
    <w:rsid w:val="5CD94D56"/>
    <w:rsid w:val="5D35DEE1"/>
    <w:rsid w:val="5D96B9C8"/>
    <w:rsid w:val="5F2E4B3D"/>
    <w:rsid w:val="5F6186FC"/>
    <w:rsid w:val="5F68DE66"/>
    <w:rsid w:val="5F7FE6BE"/>
    <w:rsid w:val="5FF1D7F3"/>
    <w:rsid w:val="602672E0"/>
    <w:rsid w:val="6036922C"/>
    <w:rsid w:val="60802E36"/>
    <w:rsid w:val="60955A2F"/>
    <w:rsid w:val="609DDBFB"/>
    <w:rsid w:val="60C2486F"/>
    <w:rsid w:val="60E4EEF9"/>
    <w:rsid w:val="614F8D03"/>
    <w:rsid w:val="616B48B3"/>
    <w:rsid w:val="61BE2E5E"/>
    <w:rsid w:val="61C03858"/>
    <w:rsid w:val="61C0F404"/>
    <w:rsid w:val="61FC2A58"/>
    <w:rsid w:val="6230B055"/>
    <w:rsid w:val="6262D474"/>
    <w:rsid w:val="6262F87A"/>
    <w:rsid w:val="626ED588"/>
    <w:rsid w:val="629192DF"/>
    <w:rsid w:val="62B268B4"/>
    <w:rsid w:val="6349E65B"/>
    <w:rsid w:val="63805D33"/>
    <w:rsid w:val="63A576C2"/>
    <w:rsid w:val="63E6103E"/>
    <w:rsid w:val="640AD584"/>
    <w:rsid w:val="642E61ED"/>
    <w:rsid w:val="6437B80C"/>
    <w:rsid w:val="644E6B72"/>
    <w:rsid w:val="64A7BB7B"/>
    <w:rsid w:val="6572A2E2"/>
    <w:rsid w:val="65AA5B07"/>
    <w:rsid w:val="665F3A86"/>
    <w:rsid w:val="66CB3EDE"/>
    <w:rsid w:val="66EC381C"/>
    <w:rsid w:val="6752E97F"/>
    <w:rsid w:val="6788B182"/>
    <w:rsid w:val="680C1FAE"/>
    <w:rsid w:val="68C159C2"/>
    <w:rsid w:val="68DB409D"/>
    <w:rsid w:val="68DF21D6"/>
    <w:rsid w:val="68F538E0"/>
    <w:rsid w:val="6900FC20"/>
    <w:rsid w:val="690B74FF"/>
    <w:rsid w:val="692FA4F7"/>
    <w:rsid w:val="694579B4"/>
    <w:rsid w:val="69899D7E"/>
    <w:rsid w:val="699541CD"/>
    <w:rsid w:val="69EB1555"/>
    <w:rsid w:val="6A0B9B33"/>
    <w:rsid w:val="6B1A0323"/>
    <w:rsid w:val="6B255849"/>
    <w:rsid w:val="6B30F7DD"/>
    <w:rsid w:val="6C9B0CB6"/>
    <w:rsid w:val="6D66F33A"/>
    <w:rsid w:val="6D6E0DC6"/>
    <w:rsid w:val="6D8332C0"/>
    <w:rsid w:val="6DAE2516"/>
    <w:rsid w:val="6DB13574"/>
    <w:rsid w:val="6E263551"/>
    <w:rsid w:val="6E5C6885"/>
    <w:rsid w:val="6ED9BEC3"/>
    <w:rsid w:val="6EF9673B"/>
    <w:rsid w:val="6F0AFD74"/>
    <w:rsid w:val="6FCEA61F"/>
    <w:rsid w:val="6FDAB713"/>
    <w:rsid w:val="6FF2993B"/>
    <w:rsid w:val="70293C64"/>
    <w:rsid w:val="70D14DAE"/>
    <w:rsid w:val="70DB0F0D"/>
    <w:rsid w:val="71073EA5"/>
    <w:rsid w:val="716996C3"/>
    <w:rsid w:val="719850FA"/>
    <w:rsid w:val="71A063A2"/>
    <w:rsid w:val="71D339D3"/>
    <w:rsid w:val="71DCA911"/>
    <w:rsid w:val="722B8278"/>
    <w:rsid w:val="72473F26"/>
    <w:rsid w:val="72727307"/>
    <w:rsid w:val="72D2CEC5"/>
    <w:rsid w:val="72E4616C"/>
    <w:rsid w:val="72EBC908"/>
    <w:rsid w:val="73224DAC"/>
    <w:rsid w:val="736C2733"/>
    <w:rsid w:val="738BA1B0"/>
    <w:rsid w:val="73F95091"/>
    <w:rsid w:val="74188DA0"/>
    <w:rsid w:val="7427F3CF"/>
    <w:rsid w:val="7488E1B2"/>
    <w:rsid w:val="74F9815A"/>
    <w:rsid w:val="75348DCF"/>
    <w:rsid w:val="756BDB42"/>
    <w:rsid w:val="766CB2C3"/>
    <w:rsid w:val="7691510C"/>
    <w:rsid w:val="777F1924"/>
    <w:rsid w:val="7840070B"/>
    <w:rsid w:val="78A89EF1"/>
    <w:rsid w:val="78BFB637"/>
    <w:rsid w:val="7900400A"/>
    <w:rsid w:val="791296C4"/>
    <w:rsid w:val="79FA8B3C"/>
    <w:rsid w:val="79FF44E2"/>
    <w:rsid w:val="7A319396"/>
    <w:rsid w:val="7AA2279B"/>
    <w:rsid w:val="7B0E700B"/>
    <w:rsid w:val="7B50091A"/>
    <w:rsid w:val="7BB55CEB"/>
    <w:rsid w:val="7BF0BF36"/>
    <w:rsid w:val="7C11019E"/>
    <w:rsid w:val="7CA5519A"/>
    <w:rsid w:val="7CFD7876"/>
    <w:rsid w:val="7D45A6D7"/>
    <w:rsid w:val="7D6B57B0"/>
    <w:rsid w:val="7D7B35B8"/>
    <w:rsid w:val="7DEA5C71"/>
    <w:rsid w:val="7DF18311"/>
    <w:rsid w:val="7DF56A6D"/>
    <w:rsid w:val="7E4D73FC"/>
    <w:rsid w:val="7E8F75DB"/>
    <w:rsid w:val="7EAE4794"/>
    <w:rsid w:val="7EDE1AF7"/>
    <w:rsid w:val="7F2C6E46"/>
    <w:rsid w:val="7F9C496B"/>
    <w:rsid w:val="7FB8C6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D93B69"/>
  <w15:chartTrackingRefBased/>
  <w15:docId w15:val="{78BCF077-4998-4CC5-B5C8-90A84CD6F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uiPriority w:val="99"/>
    <w:unhideWhenUsed/>
    <w:rsid w:val="2848FD1D"/>
    <w:pPr>
      <w:tabs>
        <w:tab w:val="center" w:pos="4680"/>
        <w:tab w:val="right" w:pos="9360"/>
      </w:tabs>
      <w:spacing w:after="0" w:line="240" w:lineRule="auto"/>
    </w:pPr>
  </w:style>
  <w:style w:type="paragraph" w:styleId="Footer">
    <w:name w:val="footer"/>
    <w:basedOn w:val="Normal"/>
    <w:uiPriority w:val="99"/>
    <w:unhideWhenUsed/>
    <w:rsid w:val="2848FD1D"/>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name w:val="Hyperlink"/>
    <w:basedOn w:val="DefaultParagraphFont"/>
    <w:uiPriority w:val="99"/>
    <w:unhideWhenUsed/>
    <w:rsid w:val="616B48B3"/>
    <w:rPr>
      <w:color w:val="467886"/>
      <w:u w:val="single"/>
    </w:rPr>
  </w:style>
  <w:style w:type="paragraph" w:styleId="ListParagraph">
    <w:name w:val="List Paragraph"/>
    <w:basedOn w:val="Normal"/>
    <w:uiPriority w:val="34"/>
    <w:qFormat/>
    <w:rsid w:val="00A145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diagramColors" Target="diagrams/colors1.xml" Id="rId13" /><Relationship Type="http://schemas.openxmlformats.org/officeDocument/2006/relationships/diagramQuickStyle" Target="diagrams/quickStyle2.xml" Id="rId18" /><Relationship Type="http://schemas.openxmlformats.org/officeDocument/2006/relationships/hyperlink" Target="https://www.england.nhs.uk/long-read/nhs-equality-diversity-and-inclusion-improvement-plan/?utm_source=chatgpt.com" TargetMode="External" Id="rId26"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diagramQuickStyle" Target="diagrams/quickStyle1.xml" Id="rId12" /><Relationship Type="http://schemas.openxmlformats.org/officeDocument/2006/relationships/diagramLayout" Target="diagrams/layout2.xml" Id="rId17" /><Relationship Type="http://schemas.openxmlformats.org/officeDocument/2006/relationships/hyperlink" Target="https://www.england.nhs.uk/long" TargetMode="External" Id="rId25" /><Relationship Type="http://schemas.openxmlformats.org/officeDocument/2006/relationships/styles" Target="styles.xml" Id="rId2" /><Relationship Type="http://schemas.openxmlformats.org/officeDocument/2006/relationships/diagramData" Target="diagrams/data2.xml" Id="rId16" /><Relationship Type="http://schemas.microsoft.com/office/2007/relationships/diagramDrawing" Target="diagrams/drawing2.xml" Id="rId20" /><Relationship Type="http://schemas.openxmlformats.org/officeDocument/2006/relationships/header" Target="header1.xml" Id="rId29"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diagramLayout" Target="diagrams/layout1.xml" Id="rId11" /><Relationship Type="http://schemas.openxmlformats.org/officeDocument/2006/relationships/theme" Target="theme/theme1.xml" Id="rId32" /><Relationship Type="http://schemas.openxmlformats.org/officeDocument/2006/relationships/footnotes" Target="footnotes.xml" Id="rId5" /><Relationship Type="http://schemas.openxmlformats.org/officeDocument/2006/relationships/image" Target="media/image2.jpg" Id="rId15" /><Relationship Type="http://schemas.openxmlformats.org/officeDocument/2006/relationships/hyperlink" Target="https://www.nhsemployers.org/articles/nhs-equality-diversity-and-inclusion-edi-improvement-plan?utm_source=chatgpt.com" TargetMode="External" Id="rId28" /><Relationship Type="http://schemas.openxmlformats.org/officeDocument/2006/relationships/diagramData" Target="diagrams/data1.xml" Id="rId10" /><Relationship Type="http://schemas.openxmlformats.org/officeDocument/2006/relationships/diagramColors" Target="diagrams/colors2.xml" Id="rId19" /><Relationship Type="http://schemas.openxmlformats.org/officeDocument/2006/relationships/fontTable" Target="fontTable.xml" Id="rId31" /><Relationship Type="http://schemas.openxmlformats.org/officeDocument/2006/relationships/webSettings" Target="webSettings.xml" Id="rId4" /><Relationship Type="http://schemas.microsoft.com/office/2007/relationships/diagramDrawing" Target="diagrams/drawing1.xml" Id="rId14" /><Relationship Type="http://schemas.openxmlformats.org/officeDocument/2006/relationships/hyperlink" Target="https://www.nhsemployers.org/articles/nhs" TargetMode="External" Id="rId27" /><Relationship Type="http://schemas.openxmlformats.org/officeDocument/2006/relationships/footer" Target="footer1.xml" Id="rId30" /><Relationship Type="http://schemas.openxmlformats.org/officeDocument/2006/relationships/hyperlink" Target="https://uk.indeed.com/career-advice/career-development/importance-of-teamwork?utm_source=chatgpt.com" TargetMode="External" Id="Rbc013b8fdc7c447c" /><Relationship Type="http://schemas.openxmlformats.org/officeDocument/2006/relationships/hyperlink" Target="https://pubadmin.institute/organisational-behaviour/key-benefits-of-teamwork-in-workplace?utm_source=chatgpt.com" TargetMode="External" Id="R6513b079d60c4db6" /><Relationship Type="http://schemas.openxmlformats.org/officeDocument/2006/relationships/hyperlink" Target="https://www.youngminds.org.uk/" TargetMode="External" Id="Rc9db429a8f4b4639" /><Relationship Type="http://schemas.openxmlformats.org/officeDocument/2006/relationships/hyperlink" Target="https://www.nami.org/" TargetMode="External" Id="R5d3c1dbaacc34855" /><Relationship Type="http://schemas.openxmlformats.org/officeDocument/2006/relationships/hyperlink" Target="https://socialsci.libretexts.org/Bookshelves/Sociology/Introduction_to_Sociology/Sociology_%28Boundless%29/05%3A_Social_Interaction/5.03%3A_Elements_of_Social_Interaction/5.3H%3A_Social_Networks?utm_source=chatgpt.com" TargetMode="External" Id="R236e98c8532844e8" /><Relationship Type="http://schemas.openxmlformats.org/officeDocument/2006/relationships/hyperlink" Target="https://www.studysmarter.co.uk/explanations/english/language-and-social-groups/social-network-theory/?utm_source=chatgpt.com" TargetMode="External" Id="R075f3ee5f4544aac" /><Relationship Type="http://schemas.openxmlformats.org/officeDocument/2006/relationships/hyperlink" Target="https://www.longtermplan.nhs.uk/" TargetMode="External" Id="Re36a4c63388b48ec" /><Relationship Type="http://schemas.openxmlformats.org/officeDocument/2006/relationships/hyperlink" Target="https://www.nhsconfed.org/" TargetMode="External" Id="R450b32ccf5144ef8" /><Relationship Type="http://schemas.microsoft.com/office/2020/10/relationships/intelligence" Target="intelligence2.xml" Id="R8121ebd0cf2a4eb4" /></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0222ADB-1C6F-41E0-B0FF-79BEC4193860}"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GB"/>
        </a:p>
      </dgm:t>
    </dgm:pt>
    <dgm:pt modelId="{5490D22D-B57E-4448-A762-A2F526863D0C}">
      <dgm:prSet phldrT="[Text]"/>
      <dgm:spPr/>
      <dgm:t>
        <a:bodyPr/>
        <a:lstStyle/>
        <a:p>
          <a:r>
            <a:rPr lang="en-GB"/>
            <a:t>career</a:t>
          </a:r>
        </a:p>
      </dgm:t>
    </dgm:pt>
    <dgm:pt modelId="{D090767C-E4E0-4EE5-8D74-32C5518BD91E}" type="parTrans" cxnId="{FBED757D-03F0-4B00-9F2C-89A1661ACFFA}">
      <dgm:prSet/>
      <dgm:spPr/>
      <dgm:t>
        <a:bodyPr/>
        <a:lstStyle/>
        <a:p>
          <a:endParaRPr lang="en-GB"/>
        </a:p>
      </dgm:t>
    </dgm:pt>
    <dgm:pt modelId="{821652AF-9398-4879-BF0D-138A0480B1D5}" type="sibTrans" cxnId="{FBED757D-03F0-4B00-9F2C-89A1661ACFFA}">
      <dgm:prSet/>
      <dgm:spPr/>
      <dgm:t>
        <a:bodyPr/>
        <a:lstStyle/>
        <a:p>
          <a:endParaRPr lang="en-GB"/>
        </a:p>
      </dgm:t>
    </dgm:pt>
    <dgm:pt modelId="{EE3303B4-52BC-446E-8989-28A58CA3C17A}">
      <dgm:prSet phldrT="[Text]"/>
      <dgm:spPr/>
      <dgm:t>
        <a:bodyPr/>
        <a:lstStyle/>
        <a:p>
          <a:r>
            <a:rPr lang="en-GB"/>
            <a:t>social </a:t>
          </a:r>
        </a:p>
      </dgm:t>
    </dgm:pt>
    <dgm:pt modelId="{47F80D13-DEBF-4CBF-8687-B68A42961E2B}" type="parTrans" cxnId="{B4290D50-4B07-4263-94E4-8DFAE00E9582}">
      <dgm:prSet/>
      <dgm:spPr/>
      <dgm:t>
        <a:bodyPr/>
        <a:lstStyle/>
        <a:p>
          <a:endParaRPr lang="en-GB"/>
        </a:p>
      </dgm:t>
    </dgm:pt>
    <dgm:pt modelId="{BA41FA96-C949-4700-929A-07D3DA79754B}" type="sibTrans" cxnId="{B4290D50-4B07-4263-94E4-8DFAE00E9582}">
      <dgm:prSet/>
      <dgm:spPr/>
      <dgm:t>
        <a:bodyPr/>
        <a:lstStyle/>
        <a:p>
          <a:endParaRPr lang="en-GB"/>
        </a:p>
      </dgm:t>
    </dgm:pt>
    <dgm:pt modelId="{F902D212-63A6-48DF-8486-F88E1220DA12}">
      <dgm:prSet phldrT="[Text]"/>
      <dgm:spPr/>
      <dgm:t>
        <a:bodyPr/>
        <a:lstStyle/>
        <a:p>
          <a:r>
            <a:rPr lang="en-GB"/>
            <a:t>community</a:t>
          </a:r>
        </a:p>
      </dgm:t>
    </dgm:pt>
    <dgm:pt modelId="{861DEC3E-68F0-4485-BF1A-C9E2C01AD99F}" type="parTrans" cxnId="{FAECA7F8-9DB4-4D12-AE00-91A4FAA7CFD1}">
      <dgm:prSet/>
      <dgm:spPr/>
      <dgm:t>
        <a:bodyPr/>
        <a:lstStyle/>
        <a:p>
          <a:endParaRPr lang="en-GB"/>
        </a:p>
      </dgm:t>
    </dgm:pt>
    <dgm:pt modelId="{A5719783-2089-4695-9D3F-976E2E8E9559}" type="sibTrans" cxnId="{FAECA7F8-9DB4-4D12-AE00-91A4FAA7CFD1}">
      <dgm:prSet/>
      <dgm:spPr/>
      <dgm:t>
        <a:bodyPr/>
        <a:lstStyle/>
        <a:p>
          <a:endParaRPr lang="en-GB"/>
        </a:p>
      </dgm:t>
    </dgm:pt>
    <dgm:pt modelId="{C3C6572A-4E23-4C44-B780-FB45F57E38AA}">
      <dgm:prSet phldrT="[Text]"/>
      <dgm:spPr/>
      <dgm:t>
        <a:bodyPr/>
        <a:lstStyle/>
        <a:p>
          <a:r>
            <a:rPr lang="en-GB"/>
            <a:t>support</a:t>
          </a:r>
        </a:p>
      </dgm:t>
    </dgm:pt>
    <dgm:pt modelId="{F5524691-BAEB-400F-A6A8-3678D9962B8E}" type="parTrans" cxnId="{BCE8A5D9-EB84-40A1-A256-568EEF8BF02A}">
      <dgm:prSet/>
      <dgm:spPr/>
      <dgm:t>
        <a:bodyPr/>
        <a:lstStyle/>
        <a:p>
          <a:endParaRPr lang="en-GB"/>
        </a:p>
      </dgm:t>
    </dgm:pt>
    <dgm:pt modelId="{C6ECB9CA-F70D-49AF-813E-6776470A1776}" type="sibTrans" cxnId="{BCE8A5D9-EB84-40A1-A256-568EEF8BF02A}">
      <dgm:prSet/>
      <dgm:spPr/>
      <dgm:t>
        <a:bodyPr/>
        <a:lstStyle/>
        <a:p>
          <a:endParaRPr lang="en-GB"/>
        </a:p>
      </dgm:t>
    </dgm:pt>
    <dgm:pt modelId="{E9EB0573-D21B-42C1-B0A4-5FD1AE2E9495}">
      <dgm:prSet phldrT="[Text]"/>
      <dgm:spPr/>
      <dgm:t>
        <a:bodyPr/>
        <a:lstStyle/>
        <a:p>
          <a:r>
            <a:rPr lang="en-GB"/>
            <a:t>communication strenthg</a:t>
          </a:r>
        </a:p>
      </dgm:t>
    </dgm:pt>
    <dgm:pt modelId="{8CBB099B-4BAC-4C44-A188-115C89EB51DC}" type="sibTrans" cxnId="{1567ACDC-2EC8-429C-8044-0D768A950039}">
      <dgm:prSet/>
      <dgm:spPr/>
      <dgm:t>
        <a:bodyPr/>
        <a:lstStyle/>
        <a:p>
          <a:endParaRPr lang="en-GB"/>
        </a:p>
      </dgm:t>
    </dgm:pt>
    <dgm:pt modelId="{91F31CBE-DCC8-4CF5-A2EE-7183837D2F96}" type="parTrans" cxnId="{1567ACDC-2EC8-429C-8044-0D768A950039}">
      <dgm:prSet/>
      <dgm:spPr/>
      <dgm:t>
        <a:bodyPr/>
        <a:lstStyle/>
        <a:p>
          <a:endParaRPr lang="en-GB"/>
        </a:p>
      </dgm:t>
    </dgm:pt>
    <dgm:pt modelId="{A1D89EFD-1BD7-4BE6-81BC-75A1B827D745}" type="pres">
      <dgm:prSet presAssocID="{70222ADB-1C6F-41E0-B0FF-79BEC4193860}" presName="cycle" presStyleCnt="0">
        <dgm:presLayoutVars>
          <dgm:dir/>
          <dgm:resizeHandles val="exact"/>
        </dgm:presLayoutVars>
      </dgm:prSet>
      <dgm:spPr/>
    </dgm:pt>
    <dgm:pt modelId="{6765C0B7-6041-4F00-9BE3-FB73EF072A9D}" type="pres">
      <dgm:prSet presAssocID="{5490D22D-B57E-4448-A762-A2F526863D0C}" presName="node" presStyleLbl="node1" presStyleIdx="0" presStyleCnt="5">
        <dgm:presLayoutVars>
          <dgm:bulletEnabled val="1"/>
        </dgm:presLayoutVars>
      </dgm:prSet>
      <dgm:spPr/>
    </dgm:pt>
    <dgm:pt modelId="{0EC3A9E4-8676-4DBA-8F64-9D3476840F5F}" type="pres">
      <dgm:prSet presAssocID="{821652AF-9398-4879-BF0D-138A0480B1D5}" presName="sibTrans" presStyleLbl="sibTrans2D1" presStyleIdx="0" presStyleCnt="5"/>
      <dgm:spPr/>
    </dgm:pt>
    <dgm:pt modelId="{66DBA2D0-6D98-4520-AB95-85B045749F57}" type="pres">
      <dgm:prSet presAssocID="{821652AF-9398-4879-BF0D-138A0480B1D5}" presName="connectorText" presStyleLbl="sibTrans2D1" presStyleIdx="0" presStyleCnt="5"/>
      <dgm:spPr/>
    </dgm:pt>
    <dgm:pt modelId="{7432BD3E-E656-4D4B-BC05-D9ACFE977BB0}" type="pres">
      <dgm:prSet presAssocID="{E9EB0573-D21B-42C1-B0A4-5FD1AE2E9495}" presName="node" presStyleLbl="node1" presStyleIdx="1" presStyleCnt="5">
        <dgm:presLayoutVars>
          <dgm:bulletEnabled val="1"/>
        </dgm:presLayoutVars>
      </dgm:prSet>
      <dgm:spPr/>
    </dgm:pt>
    <dgm:pt modelId="{8F2B1CED-9FD0-4AD1-8D05-3A15B6556B56}" type="pres">
      <dgm:prSet presAssocID="{8CBB099B-4BAC-4C44-A188-115C89EB51DC}" presName="sibTrans" presStyleLbl="sibTrans2D1" presStyleIdx="1" presStyleCnt="5"/>
      <dgm:spPr/>
    </dgm:pt>
    <dgm:pt modelId="{230870DB-24A8-4B4B-B256-581DBFA69831}" type="pres">
      <dgm:prSet presAssocID="{8CBB099B-4BAC-4C44-A188-115C89EB51DC}" presName="connectorText" presStyleLbl="sibTrans2D1" presStyleIdx="1" presStyleCnt="5"/>
      <dgm:spPr/>
    </dgm:pt>
    <dgm:pt modelId="{35FCB3CE-2642-4CCE-AF32-211C8E8C45B4}" type="pres">
      <dgm:prSet presAssocID="{EE3303B4-52BC-446E-8989-28A58CA3C17A}" presName="node" presStyleLbl="node1" presStyleIdx="2" presStyleCnt="5">
        <dgm:presLayoutVars>
          <dgm:bulletEnabled val="1"/>
        </dgm:presLayoutVars>
      </dgm:prSet>
      <dgm:spPr/>
    </dgm:pt>
    <dgm:pt modelId="{8AC916EE-FBDF-46DA-9510-C97F926790AB}" type="pres">
      <dgm:prSet presAssocID="{BA41FA96-C949-4700-929A-07D3DA79754B}" presName="sibTrans" presStyleLbl="sibTrans2D1" presStyleIdx="2" presStyleCnt="5"/>
      <dgm:spPr/>
    </dgm:pt>
    <dgm:pt modelId="{7FF954FE-442B-4DA4-8D31-8657D217CE97}" type="pres">
      <dgm:prSet presAssocID="{BA41FA96-C949-4700-929A-07D3DA79754B}" presName="connectorText" presStyleLbl="sibTrans2D1" presStyleIdx="2" presStyleCnt="5"/>
      <dgm:spPr/>
    </dgm:pt>
    <dgm:pt modelId="{FECC6DD5-4DB8-4916-B7B0-2B3C8F39FE27}" type="pres">
      <dgm:prSet presAssocID="{F902D212-63A6-48DF-8486-F88E1220DA12}" presName="node" presStyleLbl="node1" presStyleIdx="3" presStyleCnt="5">
        <dgm:presLayoutVars>
          <dgm:bulletEnabled val="1"/>
        </dgm:presLayoutVars>
      </dgm:prSet>
      <dgm:spPr/>
    </dgm:pt>
    <dgm:pt modelId="{8ECC888B-8D06-484B-A5DE-F1B39C0278D0}" type="pres">
      <dgm:prSet presAssocID="{A5719783-2089-4695-9D3F-976E2E8E9559}" presName="sibTrans" presStyleLbl="sibTrans2D1" presStyleIdx="3" presStyleCnt="5"/>
      <dgm:spPr/>
    </dgm:pt>
    <dgm:pt modelId="{6BADBCE4-366A-4153-A5EE-5545068521C1}" type="pres">
      <dgm:prSet presAssocID="{A5719783-2089-4695-9D3F-976E2E8E9559}" presName="connectorText" presStyleLbl="sibTrans2D1" presStyleIdx="3" presStyleCnt="5"/>
      <dgm:spPr/>
    </dgm:pt>
    <dgm:pt modelId="{742284BC-A2F5-4D05-A774-5551B42147A1}" type="pres">
      <dgm:prSet presAssocID="{C3C6572A-4E23-4C44-B780-FB45F57E38AA}" presName="node" presStyleLbl="node1" presStyleIdx="4" presStyleCnt="5">
        <dgm:presLayoutVars>
          <dgm:bulletEnabled val="1"/>
        </dgm:presLayoutVars>
      </dgm:prSet>
      <dgm:spPr/>
    </dgm:pt>
    <dgm:pt modelId="{848F70B1-06A4-4208-BA14-1B55D3FE301B}" type="pres">
      <dgm:prSet presAssocID="{C6ECB9CA-F70D-49AF-813E-6776470A1776}" presName="sibTrans" presStyleLbl="sibTrans2D1" presStyleIdx="4" presStyleCnt="5"/>
      <dgm:spPr/>
    </dgm:pt>
    <dgm:pt modelId="{8BE90B8F-D80A-4BBA-A243-EE0CB941FE2D}" type="pres">
      <dgm:prSet presAssocID="{C6ECB9CA-F70D-49AF-813E-6776470A1776}" presName="connectorText" presStyleLbl="sibTrans2D1" presStyleIdx="4" presStyleCnt="5"/>
      <dgm:spPr/>
    </dgm:pt>
  </dgm:ptLst>
  <dgm:cxnLst>
    <dgm:cxn modelId="{4C176D05-4E34-4BBB-960D-66A7C5FE17AC}" type="presOf" srcId="{EE3303B4-52BC-446E-8989-28A58CA3C17A}" destId="{35FCB3CE-2642-4CCE-AF32-211C8E8C45B4}" srcOrd="0" destOrd="0" presId="urn:microsoft.com/office/officeart/2005/8/layout/cycle2"/>
    <dgm:cxn modelId="{E2C6EE40-3829-474C-8E0F-4B93807B71E5}" type="presOf" srcId="{821652AF-9398-4879-BF0D-138A0480B1D5}" destId="{0EC3A9E4-8676-4DBA-8F64-9D3476840F5F}" srcOrd="0" destOrd="0" presId="urn:microsoft.com/office/officeart/2005/8/layout/cycle2"/>
    <dgm:cxn modelId="{B4290D50-4B07-4263-94E4-8DFAE00E9582}" srcId="{70222ADB-1C6F-41E0-B0FF-79BEC4193860}" destId="{EE3303B4-52BC-446E-8989-28A58CA3C17A}" srcOrd="2" destOrd="0" parTransId="{47F80D13-DEBF-4CBF-8687-B68A42961E2B}" sibTransId="{BA41FA96-C949-4700-929A-07D3DA79754B}"/>
    <dgm:cxn modelId="{44A84F73-B73D-4C1D-84C7-F2E4D7FF13CB}" type="presOf" srcId="{C6ECB9CA-F70D-49AF-813E-6776470A1776}" destId="{8BE90B8F-D80A-4BBA-A243-EE0CB941FE2D}" srcOrd="1" destOrd="0" presId="urn:microsoft.com/office/officeart/2005/8/layout/cycle2"/>
    <dgm:cxn modelId="{EA255476-A94A-4828-82B5-08DD66025925}" type="presOf" srcId="{8CBB099B-4BAC-4C44-A188-115C89EB51DC}" destId="{8F2B1CED-9FD0-4AD1-8D05-3A15B6556B56}" srcOrd="0" destOrd="0" presId="urn:microsoft.com/office/officeart/2005/8/layout/cycle2"/>
    <dgm:cxn modelId="{20D4637A-0531-4783-82C7-1B103DA0A014}" type="presOf" srcId="{F902D212-63A6-48DF-8486-F88E1220DA12}" destId="{FECC6DD5-4DB8-4916-B7B0-2B3C8F39FE27}" srcOrd="0" destOrd="0" presId="urn:microsoft.com/office/officeart/2005/8/layout/cycle2"/>
    <dgm:cxn modelId="{7663CD7A-32E3-424F-95E7-0D7D358E13A2}" type="presOf" srcId="{8CBB099B-4BAC-4C44-A188-115C89EB51DC}" destId="{230870DB-24A8-4B4B-B256-581DBFA69831}" srcOrd="1" destOrd="0" presId="urn:microsoft.com/office/officeart/2005/8/layout/cycle2"/>
    <dgm:cxn modelId="{64B0837B-A8E6-4051-819A-91E74FE21FA0}" type="presOf" srcId="{E9EB0573-D21B-42C1-B0A4-5FD1AE2E9495}" destId="{7432BD3E-E656-4D4B-BC05-D9ACFE977BB0}" srcOrd="0" destOrd="0" presId="urn:microsoft.com/office/officeart/2005/8/layout/cycle2"/>
    <dgm:cxn modelId="{FBED757D-03F0-4B00-9F2C-89A1661ACFFA}" srcId="{70222ADB-1C6F-41E0-B0FF-79BEC4193860}" destId="{5490D22D-B57E-4448-A762-A2F526863D0C}" srcOrd="0" destOrd="0" parTransId="{D090767C-E4E0-4EE5-8D74-32C5518BD91E}" sibTransId="{821652AF-9398-4879-BF0D-138A0480B1D5}"/>
    <dgm:cxn modelId="{7700B186-7656-4EA0-AA2D-F735246A7EED}" type="presOf" srcId="{821652AF-9398-4879-BF0D-138A0480B1D5}" destId="{66DBA2D0-6D98-4520-AB95-85B045749F57}" srcOrd="1" destOrd="0" presId="urn:microsoft.com/office/officeart/2005/8/layout/cycle2"/>
    <dgm:cxn modelId="{E8DD71A4-026A-4E4A-908A-059A7D4AC74B}" type="presOf" srcId="{BA41FA96-C949-4700-929A-07D3DA79754B}" destId="{8AC916EE-FBDF-46DA-9510-C97F926790AB}" srcOrd="0" destOrd="0" presId="urn:microsoft.com/office/officeart/2005/8/layout/cycle2"/>
    <dgm:cxn modelId="{8A614AB8-A9E4-4060-B5A5-EB48DF02B9FC}" type="presOf" srcId="{C3C6572A-4E23-4C44-B780-FB45F57E38AA}" destId="{742284BC-A2F5-4D05-A774-5551B42147A1}" srcOrd="0" destOrd="0" presId="urn:microsoft.com/office/officeart/2005/8/layout/cycle2"/>
    <dgm:cxn modelId="{F0DF00C4-CD47-47F0-A7F6-3BCAFD85CFEC}" type="presOf" srcId="{70222ADB-1C6F-41E0-B0FF-79BEC4193860}" destId="{A1D89EFD-1BD7-4BE6-81BC-75A1B827D745}" srcOrd="0" destOrd="0" presId="urn:microsoft.com/office/officeart/2005/8/layout/cycle2"/>
    <dgm:cxn modelId="{515063C6-A858-4BDE-83B9-CD0F48A2AF55}" type="presOf" srcId="{A5719783-2089-4695-9D3F-976E2E8E9559}" destId="{8ECC888B-8D06-484B-A5DE-F1B39C0278D0}" srcOrd="0" destOrd="0" presId="urn:microsoft.com/office/officeart/2005/8/layout/cycle2"/>
    <dgm:cxn modelId="{2DEE62D0-98A4-4DDA-8AA0-CBB0E4A8FA16}" type="presOf" srcId="{5490D22D-B57E-4448-A762-A2F526863D0C}" destId="{6765C0B7-6041-4F00-9BE3-FB73EF072A9D}" srcOrd="0" destOrd="0" presId="urn:microsoft.com/office/officeart/2005/8/layout/cycle2"/>
    <dgm:cxn modelId="{C906B4D1-2411-49FB-BE58-97C24B23755E}" type="presOf" srcId="{C6ECB9CA-F70D-49AF-813E-6776470A1776}" destId="{848F70B1-06A4-4208-BA14-1B55D3FE301B}" srcOrd="0" destOrd="0" presId="urn:microsoft.com/office/officeart/2005/8/layout/cycle2"/>
    <dgm:cxn modelId="{A2E926D5-A7CD-48A8-B95E-48BF0A7CC5CE}" type="presOf" srcId="{BA41FA96-C949-4700-929A-07D3DA79754B}" destId="{7FF954FE-442B-4DA4-8D31-8657D217CE97}" srcOrd="1" destOrd="0" presId="urn:microsoft.com/office/officeart/2005/8/layout/cycle2"/>
    <dgm:cxn modelId="{BCE8A5D9-EB84-40A1-A256-568EEF8BF02A}" srcId="{70222ADB-1C6F-41E0-B0FF-79BEC4193860}" destId="{C3C6572A-4E23-4C44-B780-FB45F57E38AA}" srcOrd="4" destOrd="0" parTransId="{F5524691-BAEB-400F-A6A8-3678D9962B8E}" sibTransId="{C6ECB9CA-F70D-49AF-813E-6776470A1776}"/>
    <dgm:cxn modelId="{1567ACDC-2EC8-429C-8044-0D768A950039}" srcId="{70222ADB-1C6F-41E0-B0FF-79BEC4193860}" destId="{E9EB0573-D21B-42C1-B0A4-5FD1AE2E9495}" srcOrd="1" destOrd="0" parTransId="{91F31CBE-DCC8-4CF5-A2EE-7183837D2F96}" sibTransId="{8CBB099B-4BAC-4C44-A188-115C89EB51DC}"/>
    <dgm:cxn modelId="{FAECA7F8-9DB4-4D12-AE00-91A4FAA7CFD1}" srcId="{70222ADB-1C6F-41E0-B0FF-79BEC4193860}" destId="{F902D212-63A6-48DF-8486-F88E1220DA12}" srcOrd="3" destOrd="0" parTransId="{861DEC3E-68F0-4485-BF1A-C9E2C01AD99F}" sibTransId="{A5719783-2089-4695-9D3F-976E2E8E9559}"/>
    <dgm:cxn modelId="{07B911F9-35A5-4039-A436-9A00BE08605A}" type="presOf" srcId="{A5719783-2089-4695-9D3F-976E2E8E9559}" destId="{6BADBCE4-366A-4153-A5EE-5545068521C1}" srcOrd="1" destOrd="0" presId="urn:microsoft.com/office/officeart/2005/8/layout/cycle2"/>
    <dgm:cxn modelId="{950CBA61-BE79-4191-82B8-34C2F89B3E41}" type="presParOf" srcId="{A1D89EFD-1BD7-4BE6-81BC-75A1B827D745}" destId="{6765C0B7-6041-4F00-9BE3-FB73EF072A9D}" srcOrd="0" destOrd="0" presId="urn:microsoft.com/office/officeart/2005/8/layout/cycle2"/>
    <dgm:cxn modelId="{BB2ECEAE-F41C-4FF6-9411-A210EC2501FE}" type="presParOf" srcId="{A1D89EFD-1BD7-4BE6-81BC-75A1B827D745}" destId="{0EC3A9E4-8676-4DBA-8F64-9D3476840F5F}" srcOrd="1" destOrd="0" presId="urn:microsoft.com/office/officeart/2005/8/layout/cycle2"/>
    <dgm:cxn modelId="{314459EF-D32B-4C25-8F01-D2028BA4786B}" type="presParOf" srcId="{0EC3A9E4-8676-4DBA-8F64-9D3476840F5F}" destId="{66DBA2D0-6D98-4520-AB95-85B045749F57}" srcOrd="0" destOrd="0" presId="urn:microsoft.com/office/officeart/2005/8/layout/cycle2"/>
    <dgm:cxn modelId="{43521044-966C-400F-8320-66EE52E4E002}" type="presParOf" srcId="{A1D89EFD-1BD7-4BE6-81BC-75A1B827D745}" destId="{7432BD3E-E656-4D4B-BC05-D9ACFE977BB0}" srcOrd="2" destOrd="0" presId="urn:microsoft.com/office/officeart/2005/8/layout/cycle2"/>
    <dgm:cxn modelId="{2386ABB3-B99F-4739-BD14-380B88709259}" type="presParOf" srcId="{A1D89EFD-1BD7-4BE6-81BC-75A1B827D745}" destId="{8F2B1CED-9FD0-4AD1-8D05-3A15B6556B56}" srcOrd="3" destOrd="0" presId="urn:microsoft.com/office/officeart/2005/8/layout/cycle2"/>
    <dgm:cxn modelId="{2424E728-CFF7-4CA1-B229-95021E03BA68}" type="presParOf" srcId="{8F2B1CED-9FD0-4AD1-8D05-3A15B6556B56}" destId="{230870DB-24A8-4B4B-B256-581DBFA69831}" srcOrd="0" destOrd="0" presId="urn:microsoft.com/office/officeart/2005/8/layout/cycle2"/>
    <dgm:cxn modelId="{AF224999-2C6A-45A0-B3AF-11A2A96429E2}" type="presParOf" srcId="{A1D89EFD-1BD7-4BE6-81BC-75A1B827D745}" destId="{35FCB3CE-2642-4CCE-AF32-211C8E8C45B4}" srcOrd="4" destOrd="0" presId="urn:microsoft.com/office/officeart/2005/8/layout/cycle2"/>
    <dgm:cxn modelId="{099C246C-1163-471C-AC1B-1260C2C008FC}" type="presParOf" srcId="{A1D89EFD-1BD7-4BE6-81BC-75A1B827D745}" destId="{8AC916EE-FBDF-46DA-9510-C97F926790AB}" srcOrd="5" destOrd="0" presId="urn:microsoft.com/office/officeart/2005/8/layout/cycle2"/>
    <dgm:cxn modelId="{14FAF602-5034-40F6-86AE-0F2BD3C0D0AB}" type="presParOf" srcId="{8AC916EE-FBDF-46DA-9510-C97F926790AB}" destId="{7FF954FE-442B-4DA4-8D31-8657D217CE97}" srcOrd="0" destOrd="0" presId="urn:microsoft.com/office/officeart/2005/8/layout/cycle2"/>
    <dgm:cxn modelId="{6052E0F0-86E1-48C5-99D9-2809C4D543CA}" type="presParOf" srcId="{A1D89EFD-1BD7-4BE6-81BC-75A1B827D745}" destId="{FECC6DD5-4DB8-4916-B7B0-2B3C8F39FE27}" srcOrd="6" destOrd="0" presId="urn:microsoft.com/office/officeart/2005/8/layout/cycle2"/>
    <dgm:cxn modelId="{708900CA-ADC6-442F-A6A7-152E2DE7AF58}" type="presParOf" srcId="{A1D89EFD-1BD7-4BE6-81BC-75A1B827D745}" destId="{8ECC888B-8D06-484B-A5DE-F1B39C0278D0}" srcOrd="7" destOrd="0" presId="urn:microsoft.com/office/officeart/2005/8/layout/cycle2"/>
    <dgm:cxn modelId="{E68E45B5-D3B7-4BD5-82CE-6066F5D14373}" type="presParOf" srcId="{8ECC888B-8D06-484B-A5DE-F1B39C0278D0}" destId="{6BADBCE4-366A-4153-A5EE-5545068521C1}" srcOrd="0" destOrd="0" presId="urn:microsoft.com/office/officeart/2005/8/layout/cycle2"/>
    <dgm:cxn modelId="{81CBBB6D-4292-4EC8-A922-85C56B42381D}" type="presParOf" srcId="{A1D89EFD-1BD7-4BE6-81BC-75A1B827D745}" destId="{742284BC-A2F5-4D05-A774-5551B42147A1}" srcOrd="8" destOrd="0" presId="urn:microsoft.com/office/officeart/2005/8/layout/cycle2"/>
    <dgm:cxn modelId="{3048C83B-38A4-435B-90BE-2D0F98DAFFBE}" type="presParOf" srcId="{A1D89EFD-1BD7-4BE6-81BC-75A1B827D745}" destId="{848F70B1-06A4-4208-BA14-1B55D3FE301B}" srcOrd="9" destOrd="0" presId="urn:microsoft.com/office/officeart/2005/8/layout/cycle2"/>
    <dgm:cxn modelId="{6826B15D-6FF3-4901-AFFE-16F8837DF1F1}" type="presParOf" srcId="{848F70B1-06A4-4208-BA14-1B55D3FE301B}" destId="{8BE90B8F-D80A-4BBA-A243-EE0CB941FE2D}" srcOrd="0" destOrd="0" presId="urn:microsoft.com/office/officeart/2005/8/layout/cycle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500FEBB-05FB-4893-BE3F-B59AFA9D225D}" type="doc">
      <dgm:prSet loTypeId="urn:microsoft.com/office/officeart/2011/layout/HexagonRadial" loCatId="officeonline" qsTypeId="urn:microsoft.com/office/officeart/2005/8/quickstyle/simple3" qsCatId="simple" csTypeId="urn:microsoft.com/office/officeart/2005/8/colors/accent1_2" csCatId="accent1" phldr="1"/>
      <dgm:spPr/>
      <dgm:t>
        <a:bodyPr/>
        <a:lstStyle/>
        <a:p>
          <a:endParaRPr lang="en-GB"/>
        </a:p>
      </dgm:t>
    </dgm:pt>
    <dgm:pt modelId="{A8ED3181-CA0F-4326-B443-01A82FC18537}">
      <dgm:prSet phldrT="[Text]"/>
      <dgm:spPr/>
      <dgm:t>
        <a:bodyPr/>
        <a:lstStyle/>
        <a:p>
          <a:r>
            <a:rPr lang="en-GB"/>
            <a:t>Description</a:t>
          </a:r>
        </a:p>
      </dgm:t>
    </dgm:pt>
    <dgm:pt modelId="{38644D0B-7F81-4347-8D93-F524008852E9}" type="parTrans" cxnId="{B56E3255-E85B-4B52-BFF0-251827EE2FCC}">
      <dgm:prSet/>
      <dgm:spPr/>
      <dgm:t>
        <a:bodyPr/>
        <a:lstStyle/>
        <a:p>
          <a:endParaRPr lang="en-GB"/>
        </a:p>
      </dgm:t>
    </dgm:pt>
    <dgm:pt modelId="{108C3884-16AE-4D7B-8A41-EC51B530C0B3}" type="sibTrans" cxnId="{B56E3255-E85B-4B52-BFF0-251827EE2FCC}">
      <dgm:prSet/>
      <dgm:spPr/>
      <dgm:t>
        <a:bodyPr/>
        <a:lstStyle/>
        <a:p>
          <a:endParaRPr lang="en-GB"/>
        </a:p>
      </dgm:t>
    </dgm:pt>
    <dgm:pt modelId="{21B3D4C7-1C68-43E9-9B9E-D5A68BA651E1}">
      <dgm:prSet phldrT="[Text]"/>
      <dgm:spPr/>
      <dgm:t>
        <a:bodyPr/>
        <a:lstStyle/>
        <a:p>
          <a:r>
            <a:rPr lang="en-GB"/>
            <a:t>Feeling</a:t>
          </a:r>
        </a:p>
      </dgm:t>
    </dgm:pt>
    <dgm:pt modelId="{524C3729-E62F-406F-9A07-E7207A888859}" type="parTrans" cxnId="{339ED883-CE8E-4398-BCF6-C5E43245286D}">
      <dgm:prSet/>
      <dgm:spPr/>
      <dgm:t>
        <a:bodyPr/>
        <a:lstStyle/>
        <a:p>
          <a:endParaRPr lang="en-GB"/>
        </a:p>
      </dgm:t>
    </dgm:pt>
    <dgm:pt modelId="{47CBF42A-3FC7-4038-A5B8-7C1D921F638F}" type="sibTrans" cxnId="{339ED883-CE8E-4398-BCF6-C5E43245286D}">
      <dgm:prSet/>
      <dgm:spPr/>
      <dgm:t>
        <a:bodyPr/>
        <a:lstStyle/>
        <a:p>
          <a:endParaRPr lang="en-GB"/>
        </a:p>
      </dgm:t>
    </dgm:pt>
    <dgm:pt modelId="{6D0AD9F3-0860-44AD-B80E-97B9BE7AE47A}">
      <dgm:prSet phldrT="[Text]"/>
      <dgm:spPr/>
      <dgm:t>
        <a:bodyPr/>
        <a:lstStyle/>
        <a:p>
          <a:r>
            <a:rPr lang="en-GB"/>
            <a:t>Evaluation</a:t>
          </a:r>
        </a:p>
      </dgm:t>
    </dgm:pt>
    <dgm:pt modelId="{8767C43D-130A-4F0C-86A0-34EE0DAFC037}" type="parTrans" cxnId="{8FDA1238-6328-4F15-8438-DC8F704FB0A7}">
      <dgm:prSet/>
      <dgm:spPr/>
      <dgm:t>
        <a:bodyPr/>
        <a:lstStyle/>
        <a:p>
          <a:endParaRPr lang="en-GB"/>
        </a:p>
      </dgm:t>
    </dgm:pt>
    <dgm:pt modelId="{C06C57DA-63BD-4419-A65B-321A2C1F0FDC}" type="sibTrans" cxnId="{8FDA1238-6328-4F15-8438-DC8F704FB0A7}">
      <dgm:prSet/>
      <dgm:spPr/>
      <dgm:t>
        <a:bodyPr/>
        <a:lstStyle/>
        <a:p>
          <a:endParaRPr lang="en-GB"/>
        </a:p>
      </dgm:t>
    </dgm:pt>
    <dgm:pt modelId="{DD2B2373-582A-4A8D-85D5-9BDD8AC9F39E}">
      <dgm:prSet phldrT="[Text]"/>
      <dgm:spPr/>
      <dgm:t>
        <a:bodyPr/>
        <a:lstStyle/>
        <a:p>
          <a:r>
            <a:rPr lang="en-GB"/>
            <a:t>Analysis</a:t>
          </a:r>
        </a:p>
      </dgm:t>
    </dgm:pt>
    <dgm:pt modelId="{A1019445-4032-44C3-9233-BDAB5EAA1E6F}" type="parTrans" cxnId="{0D13958A-DDA7-4B96-B8B0-DB238D9572DA}">
      <dgm:prSet/>
      <dgm:spPr/>
      <dgm:t>
        <a:bodyPr/>
        <a:lstStyle/>
        <a:p>
          <a:endParaRPr lang="en-GB"/>
        </a:p>
      </dgm:t>
    </dgm:pt>
    <dgm:pt modelId="{9C2A3DA3-496D-481A-BD39-8B90D97143C3}" type="sibTrans" cxnId="{0D13958A-DDA7-4B96-B8B0-DB238D9572DA}">
      <dgm:prSet/>
      <dgm:spPr/>
      <dgm:t>
        <a:bodyPr/>
        <a:lstStyle/>
        <a:p>
          <a:endParaRPr lang="en-GB"/>
        </a:p>
      </dgm:t>
    </dgm:pt>
    <dgm:pt modelId="{86D02C2B-1B5F-4E60-84EB-2C6177251963}">
      <dgm:prSet phldrT="[Text]"/>
      <dgm:spPr/>
      <dgm:t>
        <a:bodyPr/>
        <a:lstStyle/>
        <a:p>
          <a:r>
            <a:rPr lang="en-GB"/>
            <a:t>conclusion</a:t>
          </a:r>
        </a:p>
      </dgm:t>
    </dgm:pt>
    <dgm:pt modelId="{7E65A103-D933-4CE8-AF10-D33040B7C8AD}" type="parTrans" cxnId="{D727278D-2E67-4323-8FB5-E1AD2245B5EA}">
      <dgm:prSet/>
      <dgm:spPr/>
      <dgm:t>
        <a:bodyPr/>
        <a:lstStyle/>
        <a:p>
          <a:endParaRPr lang="en-GB"/>
        </a:p>
      </dgm:t>
    </dgm:pt>
    <dgm:pt modelId="{1B2C7A84-4F82-4FFF-92C9-C37FF0BE8305}" type="sibTrans" cxnId="{D727278D-2E67-4323-8FB5-E1AD2245B5EA}">
      <dgm:prSet/>
      <dgm:spPr/>
      <dgm:t>
        <a:bodyPr/>
        <a:lstStyle/>
        <a:p>
          <a:endParaRPr lang="en-GB"/>
        </a:p>
      </dgm:t>
    </dgm:pt>
    <dgm:pt modelId="{E9863C7B-C1F7-4230-A6DD-8F31DFC63FB0}">
      <dgm:prSet phldrT="[Text]" custT="1"/>
      <dgm:spPr/>
      <dgm:t>
        <a:bodyPr/>
        <a:lstStyle/>
        <a:p>
          <a:r>
            <a:rPr lang="en-GB" sz="1000"/>
            <a:t>Action plan</a:t>
          </a:r>
        </a:p>
      </dgm:t>
    </dgm:pt>
    <dgm:pt modelId="{60FBA151-6D8F-45C1-9CD4-9150D7AD4FD8}" type="sibTrans" cxnId="{907B493C-1935-43D9-B647-BBB527A54429}">
      <dgm:prSet/>
      <dgm:spPr/>
      <dgm:t>
        <a:bodyPr/>
        <a:lstStyle/>
        <a:p>
          <a:endParaRPr lang="en-GB"/>
        </a:p>
      </dgm:t>
    </dgm:pt>
    <dgm:pt modelId="{7232A3F2-91F1-4543-A5A6-C111E9E3F62E}" type="parTrans" cxnId="{907B493C-1935-43D9-B647-BBB527A54429}">
      <dgm:prSet/>
      <dgm:spPr/>
      <dgm:t>
        <a:bodyPr/>
        <a:lstStyle/>
        <a:p>
          <a:endParaRPr lang="en-GB"/>
        </a:p>
      </dgm:t>
    </dgm:pt>
    <dgm:pt modelId="{46047A14-8367-42B3-893C-288017CBE0DD}" type="pres">
      <dgm:prSet presAssocID="{E500FEBB-05FB-4893-BE3F-B59AFA9D225D}" presName="Name0" presStyleCnt="0">
        <dgm:presLayoutVars>
          <dgm:chMax val="1"/>
          <dgm:chPref val="1"/>
          <dgm:dir/>
          <dgm:animOne val="branch"/>
          <dgm:animLvl val="lvl"/>
        </dgm:presLayoutVars>
      </dgm:prSet>
      <dgm:spPr/>
    </dgm:pt>
    <dgm:pt modelId="{EC04DCAA-C08E-461A-918E-9131E4158C43}" type="pres">
      <dgm:prSet presAssocID="{E9863C7B-C1F7-4230-A6DD-8F31DFC63FB0}" presName="Parent" presStyleLbl="node0" presStyleIdx="0" presStyleCnt="1" custScaleX="87803" custLinFactNeighborX="-76212" custLinFactNeighborY="-59574">
        <dgm:presLayoutVars>
          <dgm:chMax val="6"/>
          <dgm:chPref val="6"/>
        </dgm:presLayoutVars>
      </dgm:prSet>
      <dgm:spPr/>
    </dgm:pt>
    <dgm:pt modelId="{85FB7BDE-E6BA-44E2-AA9F-6AAE8D3DCA74}" type="pres">
      <dgm:prSet presAssocID="{A8ED3181-CA0F-4326-B443-01A82FC18537}" presName="Accent1" presStyleCnt="0"/>
      <dgm:spPr/>
    </dgm:pt>
    <dgm:pt modelId="{B7BD74C6-BBD6-40D2-B3B8-1E1B99EED1BC}" type="pres">
      <dgm:prSet presAssocID="{A8ED3181-CA0F-4326-B443-01A82FC18537}" presName="Accent" presStyleLbl="bgShp" presStyleIdx="0" presStyleCnt="5"/>
      <dgm:spPr/>
    </dgm:pt>
    <dgm:pt modelId="{87AF0C78-419F-4345-BF93-F467F9767B89}" type="pres">
      <dgm:prSet presAssocID="{A8ED3181-CA0F-4326-B443-01A82FC18537}" presName="Child1" presStyleLbl="node1" presStyleIdx="0" presStyleCnt="5" custLinFactNeighborX="10186" custLinFactNeighborY="-3071">
        <dgm:presLayoutVars>
          <dgm:chMax val="0"/>
          <dgm:chPref val="0"/>
          <dgm:bulletEnabled val="1"/>
        </dgm:presLayoutVars>
      </dgm:prSet>
      <dgm:spPr/>
    </dgm:pt>
    <dgm:pt modelId="{6DAAE157-4A0F-487C-8E6B-4BC85824A390}" type="pres">
      <dgm:prSet presAssocID="{21B3D4C7-1C68-43E9-9B9E-D5A68BA651E1}" presName="Accent2" presStyleCnt="0"/>
      <dgm:spPr/>
    </dgm:pt>
    <dgm:pt modelId="{CAC25BD0-FC81-48BB-B440-31E06978048F}" type="pres">
      <dgm:prSet presAssocID="{21B3D4C7-1C68-43E9-9B9E-D5A68BA651E1}" presName="Accent" presStyleLbl="bgShp" presStyleIdx="1" presStyleCnt="5"/>
      <dgm:spPr/>
    </dgm:pt>
    <dgm:pt modelId="{14D5D5FD-AF09-40C1-B1A7-B25BC61619A6}" type="pres">
      <dgm:prSet presAssocID="{21B3D4C7-1C68-43E9-9B9E-D5A68BA651E1}" presName="Child2" presStyleLbl="node1" presStyleIdx="1" presStyleCnt="5">
        <dgm:presLayoutVars>
          <dgm:chMax val="0"/>
          <dgm:chPref val="0"/>
          <dgm:bulletEnabled val="1"/>
        </dgm:presLayoutVars>
      </dgm:prSet>
      <dgm:spPr/>
    </dgm:pt>
    <dgm:pt modelId="{D1E42725-A5C9-4B1E-975D-8110AD35331B}" type="pres">
      <dgm:prSet presAssocID="{6D0AD9F3-0860-44AD-B80E-97B9BE7AE47A}" presName="Accent3" presStyleCnt="0"/>
      <dgm:spPr/>
    </dgm:pt>
    <dgm:pt modelId="{1B62A0ED-C09A-44B1-9ECF-2AC9B50E1312}" type="pres">
      <dgm:prSet presAssocID="{6D0AD9F3-0860-44AD-B80E-97B9BE7AE47A}" presName="Accent" presStyleLbl="bgShp" presStyleIdx="2" presStyleCnt="5"/>
      <dgm:spPr/>
    </dgm:pt>
    <dgm:pt modelId="{A65C2243-EEC5-42CD-9A2B-E4AC251D89D5}" type="pres">
      <dgm:prSet presAssocID="{6D0AD9F3-0860-44AD-B80E-97B9BE7AE47A}" presName="Child3" presStyleLbl="node1" presStyleIdx="2" presStyleCnt="5">
        <dgm:presLayoutVars>
          <dgm:chMax val="0"/>
          <dgm:chPref val="0"/>
          <dgm:bulletEnabled val="1"/>
        </dgm:presLayoutVars>
      </dgm:prSet>
      <dgm:spPr/>
    </dgm:pt>
    <dgm:pt modelId="{9121CCE8-E1BA-49BE-A432-545FA309C765}" type="pres">
      <dgm:prSet presAssocID="{DD2B2373-582A-4A8D-85D5-9BDD8AC9F39E}" presName="Accent4" presStyleCnt="0"/>
      <dgm:spPr/>
    </dgm:pt>
    <dgm:pt modelId="{63B4CFA3-0436-4109-8244-A8973BF912A9}" type="pres">
      <dgm:prSet presAssocID="{DD2B2373-582A-4A8D-85D5-9BDD8AC9F39E}" presName="Accent" presStyleLbl="bgShp" presStyleIdx="3" presStyleCnt="5"/>
      <dgm:spPr/>
    </dgm:pt>
    <dgm:pt modelId="{F5A2B368-21E8-48CE-82A8-3A112DDE2111}" type="pres">
      <dgm:prSet presAssocID="{DD2B2373-582A-4A8D-85D5-9BDD8AC9F39E}" presName="Child4" presStyleLbl="node1" presStyleIdx="3" presStyleCnt="5">
        <dgm:presLayoutVars>
          <dgm:chMax val="0"/>
          <dgm:chPref val="0"/>
          <dgm:bulletEnabled val="1"/>
        </dgm:presLayoutVars>
      </dgm:prSet>
      <dgm:spPr/>
    </dgm:pt>
    <dgm:pt modelId="{4516B19E-EDA6-4C16-AD80-4D4AB2DB9D96}" type="pres">
      <dgm:prSet presAssocID="{86D02C2B-1B5F-4E60-84EB-2C6177251963}" presName="Accent5" presStyleCnt="0"/>
      <dgm:spPr/>
    </dgm:pt>
    <dgm:pt modelId="{23A9E402-F104-475D-BC4F-33CE70436795}" type="pres">
      <dgm:prSet presAssocID="{86D02C2B-1B5F-4E60-84EB-2C6177251963}" presName="Accent" presStyleLbl="bgShp" presStyleIdx="4" presStyleCnt="5"/>
      <dgm:spPr/>
    </dgm:pt>
    <dgm:pt modelId="{9ED1CE20-6EE1-43B7-BD68-A18AF1C93AD5}" type="pres">
      <dgm:prSet presAssocID="{86D02C2B-1B5F-4E60-84EB-2C6177251963}" presName="Child5" presStyleLbl="node1" presStyleIdx="4" presStyleCnt="5">
        <dgm:presLayoutVars>
          <dgm:chMax val="0"/>
          <dgm:chPref val="0"/>
          <dgm:bulletEnabled val="1"/>
        </dgm:presLayoutVars>
      </dgm:prSet>
      <dgm:spPr/>
    </dgm:pt>
  </dgm:ptLst>
  <dgm:cxnLst>
    <dgm:cxn modelId="{FF53A902-4032-4E4D-9DCF-12374507A79D}" type="presOf" srcId="{A8ED3181-CA0F-4326-B443-01A82FC18537}" destId="{87AF0C78-419F-4345-BF93-F467F9767B89}" srcOrd="0" destOrd="0" presId="urn:microsoft.com/office/officeart/2011/layout/HexagonRadial"/>
    <dgm:cxn modelId="{B0E8D005-6586-4D73-9CAA-A03EA52CF91A}" type="presOf" srcId="{DD2B2373-582A-4A8D-85D5-9BDD8AC9F39E}" destId="{F5A2B368-21E8-48CE-82A8-3A112DDE2111}" srcOrd="0" destOrd="0" presId="urn:microsoft.com/office/officeart/2011/layout/HexagonRadial"/>
    <dgm:cxn modelId="{0E616C13-B24E-4ABD-B419-2ED2F38D49BB}" type="presOf" srcId="{6D0AD9F3-0860-44AD-B80E-97B9BE7AE47A}" destId="{A65C2243-EEC5-42CD-9A2B-E4AC251D89D5}" srcOrd="0" destOrd="0" presId="urn:microsoft.com/office/officeart/2011/layout/HexagonRadial"/>
    <dgm:cxn modelId="{8FDA1238-6328-4F15-8438-DC8F704FB0A7}" srcId="{E9863C7B-C1F7-4230-A6DD-8F31DFC63FB0}" destId="{6D0AD9F3-0860-44AD-B80E-97B9BE7AE47A}" srcOrd="2" destOrd="0" parTransId="{8767C43D-130A-4F0C-86A0-34EE0DAFC037}" sibTransId="{C06C57DA-63BD-4419-A65B-321A2C1F0FDC}"/>
    <dgm:cxn modelId="{907B493C-1935-43D9-B647-BBB527A54429}" srcId="{E500FEBB-05FB-4893-BE3F-B59AFA9D225D}" destId="{E9863C7B-C1F7-4230-A6DD-8F31DFC63FB0}" srcOrd="0" destOrd="0" parTransId="{7232A3F2-91F1-4543-A5A6-C111E9E3F62E}" sibTransId="{60FBA151-6D8F-45C1-9CD4-9150D7AD4FD8}"/>
    <dgm:cxn modelId="{E202A94F-3BFA-417A-96A8-0027C5F97973}" type="presOf" srcId="{21B3D4C7-1C68-43E9-9B9E-D5A68BA651E1}" destId="{14D5D5FD-AF09-40C1-B1A7-B25BC61619A6}" srcOrd="0" destOrd="0" presId="urn:microsoft.com/office/officeart/2011/layout/HexagonRadial"/>
    <dgm:cxn modelId="{C4D56152-7FE0-4950-A603-EEF2AF3D03CE}" type="presOf" srcId="{E9863C7B-C1F7-4230-A6DD-8F31DFC63FB0}" destId="{EC04DCAA-C08E-461A-918E-9131E4158C43}" srcOrd="0" destOrd="0" presId="urn:microsoft.com/office/officeart/2011/layout/HexagonRadial"/>
    <dgm:cxn modelId="{B56E3255-E85B-4B52-BFF0-251827EE2FCC}" srcId="{E9863C7B-C1F7-4230-A6DD-8F31DFC63FB0}" destId="{A8ED3181-CA0F-4326-B443-01A82FC18537}" srcOrd="0" destOrd="0" parTransId="{38644D0B-7F81-4347-8D93-F524008852E9}" sibTransId="{108C3884-16AE-4D7B-8A41-EC51B530C0B3}"/>
    <dgm:cxn modelId="{339ED883-CE8E-4398-BCF6-C5E43245286D}" srcId="{E9863C7B-C1F7-4230-A6DD-8F31DFC63FB0}" destId="{21B3D4C7-1C68-43E9-9B9E-D5A68BA651E1}" srcOrd="1" destOrd="0" parTransId="{524C3729-E62F-406F-9A07-E7207A888859}" sibTransId="{47CBF42A-3FC7-4038-A5B8-7C1D921F638F}"/>
    <dgm:cxn modelId="{0D13958A-DDA7-4B96-B8B0-DB238D9572DA}" srcId="{E9863C7B-C1F7-4230-A6DD-8F31DFC63FB0}" destId="{DD2B2373-582A-4A8D-85D5-9BDD8AC9F39E}" srcOrd="3" destOrd="0" parTransId="{A1019445-4032-44C3-9233-BDAB5EAA1E6F}" sibTransId="{9C2A3DA3-496D-481A-BD39-8B90D97143C3}"/>
    <dgm:cxn modelId="{D727278D-2E67-4323-8FB5-E1AD2245B5EA}" srcId="{E9863C7B-C1F7-4230-A6DD-8F31DFC63FB0}" destId="{86D02C2B-1B5F-4E60-84EB-2C6177251963}" srcOrd="4" destOrd="0" parTransId="{7E65A103-D933-4CE8-AF10-D33040B7C8AD}" sibTransId="{1B2C7A84-4F82-4FFF-92C9-C37FF0BE8305}"/>
    <dgm:cxn modelId="{EAF1ED8D-4F13-4D53-83E0-979A88B52AB2}" type="presOf" srcId="{86D02C2B-1B5F-4E60-84EB-2C6177251963}" destId="{9ED1CE20-6EE1-43B7-BD68-A18AF1C93AD5}" srcOrd="0" destOrd="0" presId="urn:microsoft.com/office/officeart/2011/layout/HexagonRadial"/>
    <dgm:cxn modelId="{1E4ACAED-82E1-4378-9CD4-A3197DA5478E}" type="presOf" srcId="{E500FEBB-05FB-4893-BE3F-B59AFA9D225D}" destId="{46047A14-8367-42B3-893C-288017CBE0DD}" srcOrd="0" destOrd="0" presId="urn:microsoft.com/office/officeart/2011/layout/HexagonRadial"/>
    <dgm:cxn modelId="{7B2E3443-91B8-4FBF-A713-1527CA3336CC}" type="presParOf" srcId="{46047A14-8367-42B3-893C-288017CBE0DD}" destId="{EC04DCAA-C08E-461A-918E-9131E4158C43}" srcOrd="0" destOrd="0" presId="urn:microsoft.com/office/officeart/2011/layout/HexagonRadial"/>
    <dgm:cxn modelId="{7242691E-D3BD-49C1-BDC2-12FFCC436C1E}" type="presParOf" srcId="{46047A14-8367-42B3-893C-288017CBE0DD}" destId="{85FB7BDE-E6BA-44E2-AA9F-6AAE8D3DCA74}" srcOrd="1" destOrd="0" presId="urn:microsoft.com/office/officeart/2011/layout/HexagonRadial"/>
    <dgm:cxn modelId="{311C4B6C-012B-4896-B1AE-5F77CF4A587E}" type="presParOf" srcId="{85FB7BDE-E6BA-44E2-AA9F-6AAE8D3DCA74}" destId="{B7BD74C6-BBD6-40D2-B3B8-1E1B99EED1BC}" srcOrd="0" destOrd="0" presId="urn:microsoft.com/office/officeart/2011/layout/HexagonRadial"/>
    <dgm:cxn modelId="{9CE1DF8A-D740-45E8-9584-31022E02BFED}" type="presParOf" srcId="{46047A14-8367-42B3-893C-288017CBE0DD}" destId="{87AF0C78-419F-4345-BF93-F467F9767B89}" srcOrd="2" destOrd="0" presId="urn:microsoft.com/office/officeart/2011/layout/HexagonRadial"/>
    <dgm:cxn modelId="{76D200A0-491A-4735-A883-7B1B7E0B23A8}" type="presParOf" srcId="{46047A14-8367-42B3-893C-288017CBE0DD}" destId="{6DAAE157-4A0F-487C-8E6B-4BC85824A390}" srcOrd="3" destOrd="0" presId="urn:microsoft.com/office/officeart/2011/layout/HexagonRadial"/>
    <dgm:cxn modelId="{437C979B-87A6-4883-BAE3-E3548B0F5852}" type="presParOf" srcId="{6DAAE157-4A0F-487C-8E6B-4BC85824A390}" destId="{CAC25BD0-FC81-48BB-B440-31E06978048F}" srcOrd="0" destOrd="0" presId="urn:microsoft.com/office/officeart/2011/layout/HexagonRadial"/>
    <dgm:cxn modelId="{234868A4-7FB6-41C5-92B4-2BF11BD5DF32}" type="presParOf" srcId="{46047A14-8367-42B3-893C-288017CBE0DD}" destId="{14D5D5FD-AF09-40C1-B1A7-B25BC61619A6}" srcOrd="4" destOrd="0" presId="urn:microsoft.com/office/officeart/2011/layout/HexagonRadial"/>
    <dgm:cxn modelId="{C644FEED-0BC1-4A28-8CB4-51BDCA0F615F}" type="presParOf" srcId="{46047A14-8367-42B3-893C-288017CBE0DD}" destId="{D1E42725-A5C9-4B1E-975D-8110AD35331B}" srcOrd="5" destOrd="0" presId="urn:microsoft.com/office/officeart/2011/layout/HexagonRadial"/>
    <dgm:cxn modelId="{81040612-6653-4AC7-84B8-1C34DC40FAFD}" type="presParOf" srcId="{D1E42725-A5C9-4B1E-975D-8110AD35331B}" destId="{1B62A0ED-C09A-44B1-9ECF-2AC9B50E1312}" srcOrd="0" destOrd="0" presId="urn:microsoft.com/office/officeart/2011/layout/HexagonRadial"/>
    <dgm:cxn modelId="{974B9A89-0093-4AB6-A531-2A2118C4EB44}" type="presParOf" srcId="{46047A14-8367-42B3-893C-288017CBE0DD}" destId="{A65C2243-EEC5-42CD-9A2B-E4AC251D89D5}" srcOrd="6" destOrd="0" presId="urn:microsoft.com/office/officeart/2011/layout/HexagonRadial"/>
    <dgm:cxn modelId="{B3EEAA76-9B86-49D3-98A5-6FB6DCE6E694}" type="presParOf" srcId="{46047A14-8367-42B3-893C-288017CBE0DD}" destId="{9121CCE8-E1BA-49BE-A432-545FA309C765}" srcOrd="7" destOrd="0" presId="urn:microsoft.com/office/officeart/2011/layout/HexagonRadial"/>
    <dgm:cxn modelId="{25AA79EC-95AC-4E7B-A0D9-589DD65B2D86}" type="presParOf" srcId="{9121CCE8-E1BA-49BE-A432-545FA309C765}" destId="{63B4CFA3-0436-4109-8244-A8973BF912A9}" srcOrd="0" destOrd="0" presId="urn:microsoft.com/office/officeart/2011/layout/HexagonRadial"/>
    <dgm:cxn modelId="{C9A35A6A-3988-4BCF-BA58-E8F42E9C91F0}" type="presParOf" srcId="{46047A14-8367-42B3-893C-288017CBE0DD}" destId="{F5A2B368-21E8-48CE-82A8-3A112DDE2111}" srcOrd="8" destOrd="0" presId="urn:microsoft.com/office/officeart/2011/layout/HexagonRadial"/>
    <dgm:cxn modelId="{9598339B-852D-4710-B8F3-5A495677530C}" type="presParOf" srcId="{46047A14-8367-42B3-893C-288017CBE0DD}" destId="{4516B19E-EDA6-4C16-AD80-4D4AB2DB9D96}" srcOrd="9" destOrd="0" presId="urn:microsoft.com/office/officeart/2011/layout/HexagonRadial"/>
    <dgm:cxn modelId="{4BD1AB73-8B27-49B9-9419-9AF528A5CF6F}" type="presParOf" srcId="{4516B19E-EDA6-4C16-AD80-4D4AB2DB9D96}" destId="{23A9E402-F104-475D-BC4F-33CE70436795}" srcOrd="0" destOrd="0" presId="urn:microsoft.com/office/officeart/2011/layout/HexagonRadial"/>
    <dgm:cxn modelId="{16999D34-D7A9-414B-A53C-11FAACAA5832}" type="presParOf" srcId="{46047A14-8367-42B3-893C-288017CBE0DD}" destId="{9ED1CE20-6EE1-43B7-BD68-A18AF1C93AD5}" srcOrd="10" destOrd="0" presId="urn:microsoft.com/office/officeart/2011/layout/HexagonRadial"/>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765C0B7-6041-4F00-9BE3-FB73EF072A9D}">
      <dsp:nvSpPr>
        <dsp:cNvPr id="0" name=""/>
        <dsp:cNvSpPr/>
      </dsp:nvSpPr>
      <dsp:spPr>
        <a:xfrm>
          <a:off x="2259657" y="390"/>
          <a:ext cx="967085" cy="96708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career</a:t>
          </a:r>
        </a:p>
      </dsp:txBody>
      <dsp:txXfrm>
        <a:off x="2401283" y="142016"/>
        <a:ext cx="683833" cy="683833"/>
      </dsp:txXfrm>
    </dsp:sp>
    <dsp:sp modelId="{0EC3A9E4-8676-4DBA-8F64-9D3476840F5F}">
      <dsp:nvSpPr>
        <dsp:cNvPr id="0" name=""/>
        <dsp:cNvSpPr/>
      </dsp:nvSpPr>
      <dsp:spPr>
        <a:xfrm rot="2160000">
          <a:off x="3196004" y="742848"/>
          <a:ext cx="256362" cy="32639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3203348" y="785523"/>
        <a:ext cx="179453" cy="195835"/>
      </dsp:txXfrm>
    </dsp:sp>
    <dsp:sp modelId="{7432BD3E-E656-4D4B-BC05-D9ACFE977BB0}">
      <dsp:nvSpPr>
        <dsp:cNvPr id="0" name=""/>
        <dsp:cNvSpPr/>
      </dsp:nvSpPr>
      <dsp:spPr>
        <a:xfrm>
          <a:off x="3433369" y="853142"/>
          <a:ext cx="967085" cy="96708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communication strenthg</a:t>
          </a:r>
        </a:p>
      </dsp:txBody>
      <dsp:txXfrm>
        <a:off x="3574995" y="994768"/>
        <a:ext cx="683833" cy="683833"/>
      </dsp:txXfrm>
    </dsp:sp>
    <dsp:sp modelId="{8F2B1CED-9FD0-4AD1-8D05-3A15B6556B56}">
      <dsp:nvSpPr>
        <dsp:cNvPr id="0" name=""/>
        <dsp:cNvSpPr/>
      </dsp:nvSpPr>
      <dsp:spPr>
        <a:xfrm rot="6480000">
          <a:off x="3566814" y="1856479"/>
          <a:ext cx="256362" cy="32639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10800000">
        <a:off x="3617152" y="1885185"/>
        <a:ext cx="179453" cy="195835"/>
      </dsp:txXfrm>
    </dsp:sp>
    <dsp:sp modelId="{35FCB3CE-2642-4CCE-AF32-211C8E8C45B4}">
      <dsp:nvSpPr>
        <dsp:cNvPr id="0" name=""/>
        <dsp:cNvSpPr/>
      </dsp:nvSpPr>
      <dsp:spPr>
        <a:xfrm>
          <a:off x="2985051" y="2232924"/>
          <a:ext cx="967085" cy="96708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social </a:t>
          </a:r>
        </a:p>
      </dsp:txBody>
      <dsp:txXfrm>
        <a:off x="3126677" y="2374550"/>
        <a:ext cx="683833" cy="683833"/>
      </dsp:txXfrm>
    </dsp:sp>
    <dsp:sp modelId="{8AC916EE-FBDF-46DA-9510-C97F926790AB}">
      <dsp:nvSpPr>
        <dsp:cNvPr id="0" name=""/>
        <dsp:cNvSpPr/>
      </dsp:nvSpPr>
      <dsp:spPr>
        <a:xfrm rot="10800000">
          <a:off x="2622274" y="2553271"/>
          <a:ext cx="256362" cy="32639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10800000">
        <a:off x="2699183" y="2618549"/>
        <a:ext cx="179453" cy="195835"/>
      </dsp:txXfrm>
    </dsp:sp>
    <dsp:sp modelId="{FECC6DD5-4DB8-4916-B7B0-2B3C8F39FE27}">
      <dsp:nvSpPr>
        <dsp:cNvPr id="0" name=""/>
        <dsp:cNvSpPr/>
      </dsp:nvSpPr>
      <dsp:spPr>
        <a:xfrm>
          <a:off x="1534263" y="2232924"/>
          <a:ext cx="967085" cy="96708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community</a:t>
          </a:r>
        </a:p>
      </dsp:txBody>
      <dsp:txXfrm>
        <a:off x="1675889" y="2374550"/>
        <a:ext cx="683833" cy="683833"/>
      </dsp:txXfrm>
    </dsp:sp>
    <dsp:sp modelId="{8ECC888B-8D06-484B-A5DE-F1B39C0278D0}">
      <dsp:nvSpPr>
        <dsp:cNvPr id="0" name=""/>
        <dsp:cNvSpPr/>
      </dsp:nvSpPr>
      <dsp:spPr>
        <a:xfrm rot="15120000">
          <a:off x="1667707" y="1870280"/>
          <a:ext cx="256362" cy="32639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10800000">
        <a:off x="1718045" y="1972130"/>
        <a:ext cx="179453" cy="195835"/>
      </dsp:txXfrm>
    </dsp:sp>
    <dsp:sp modelId="{742284BC-A2F5-4D05-A774-5551B42147A1}">
      <dsp:nvSpPr>
        <dsp:cNvPr id="0" name=""/>
        <dsp:cNvSpPr/>
      </dsp:nvSpPr>
      <dsp:spPr>
        <a:xfrm>
          <a:off x="1085945" y="853142"/>
          <a:ext cx="967085" cy="96708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support</a:t>
          </a:r>
        </a:p>
      </dsp:txBody>
      <dsp:txXfrm>
        <a:off x="1227571" y="994768"/>
        <a:ext cx="683833" cy="683833"/>
      </dsp:txXfrm>
    </dsp:sp>
    <dsp:sp modelId="{848F70B1-06A4-4208-BA14-1B55D3FE301B}">
      <dsp:nvSpPr>
        <dsp:cNvPr id="0" name=""/>
        <dsp:cNvSpPr/>
      </dsp:nvSpPr>
      <dsp:spPr>
        <a:xfrm rot="19440000">
          <a:off x="2022292" y="751378"/>
          <a:ext cx="256362" cy="32639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2029636" y="839259"/>
        <a:ext cx="179453" cy="19583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04DCAA-C08E-461A-918E-9131E4158C43}">
      <dsp:nvSpPr>
        <dsp:cNvPr id="0" name=""/>
        <dsp:cNvSpPr/>
      </dsp:nvSpPr>
      <dsp:spPr>
        <a:xfrm>
          <a:off x="1166812" y="356175"/>
          <a:ext cx="1152227" cy="1135181"/>
        </a:xfrm>
        <a:prstGeom prst="hexagon">
          <a:avLst>
            <a:gd name="adj" fmla="val 28570"/>
            <a:gd name="vf" fmla="val 11547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Action plan</a:t>
          </a:r>
        </a:p>
      </dsp:txBody>
      <dsp:txXfrm>
        <a:off x="1376982" y="563236"/>
        <a:ext cx="731887" cy="721059"/>
      </dsp:txXfrm>
    </dsp:sp>
    <dsp:sp modelId="{CAC25BD0-FC81-48BB-B440-31E06978048F}">
      <dsp:nvSpPr>
        <dsp:cNvPr id="0" name=""/>
        <dsp:cNvSpPr/>
      </dsp:nvSpPr>
      <dsp:spPr>
        <a:xfrm>
          <a:off x="2908647" y="489341"/>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1">
          <a:scrgbClr r="0" g="0" b="0"/>
        </a:effectRef>
        <a:fontRef idx="minor"/>
      </dsp:style>
    </dsp:sp>
    <dsp:sp modelId="{87AF0C78-419F-4345-BF93-F467F9767B89}">
      <dsp:nvSpPr>
        <dsp:cNvPr id="0" name=""/>
        <dsp:cNvSpPr/>
      </dsp:nvSpPr>
      <dsp:spPr>
        <a:xfrm>
          <a:off x="2317325" y="0"/>
          <a:ext cx="1075410" cy="930356"/>
        </a:xfrm>
        <a:prstGeom prst="hexagon">
          <a:avLst>
            <a:gd name="adj" fmla="val 28570"/>
            <a:gd name="vf" fmla="val 11547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Description</a:t>
          </a:r>
        </a:p>
      </dsp:txBody>
      <dsp:txXfrm>
        <a:off x="2495543" y="154180"/>
        <a:ext cx="718974" cy="621996"/>
      </dsp:txXfrm>
    </dsp:sp>
    <dsp:sp modelId="{1B62A0ED-C09A-44B1-9ECF-2AC9B50E1312}">
      <dsp:nvSpPr>
        <dsp:cNvPr id="0" name=""/>
        <dsp:cNvSpPr/>
      </dsp:nvSpPr>
      <dsp:spPr>
        <a:xfrm>
          <a:off x="3486493" y="1286880"/>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1">
          <a:scrgbClr r="0" g="0" b="0"/>
        </a:effectRef>
        <a:fontRef idx="minor"/>
      </dsp:style>
    </dsp:sp>
    <dsp:sp modelId="{14D5D5FD-AF09-40C1-B1A7-B25BC61619A6}">
      <dsp:nvSpPr>
        <dsp:cNvPr id="0" name=""/>
        <dsp:cNvSpPr/>
      </dsp:nvSpPr>
      <dsp:spPr>
        <a:xfrm>
          <a:off x="3194060" y="572231"/>
          <a:ext cx="1075410" cy="930356"/>
        </a:xfrm>
        <a:prstGeom prst="hexagon">
          <a:avLst>
            <a:gd name="adj" fmla="val 28570"/>
            <a:gd name="vf" fmla="val 11547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Feeling</a:t>
          </a:r>
        </a:p>
      </dsp:txBody>
      <dsp:txXfrm>
        <a:off x="3372278" y="726411"/>
        <a:ext cx="718974" cy="621996"/>
      </dsp:txXfrm>
    </dsp:sp>
    <dsp:sp modelId="{63B4CFA3-0436-4109-8244-A8973BF912A9}">
      <dsp:nvSpPr>
        <dsp:cNvPr id="0" name=""/>
        <dsp:cNvSpPr/>
      </dsp:nvSpPr>
      <dsp:spPr>
        <a:xfrm>
          <a:off x="3085084" y="2187153"/>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1">
          <a:scrgbClr r="0" g="0" b="0"/>
        </a:effectRef>
        <a:fontRef idx="minor"/>
      </dsp:style>
    </dsp:sp>
    <dsp:sp modelId="{A65C2243-EEC5-42CD-9A2B-E4AC251D89D5}">
      <dsp:nvSpPr>
        <dsp:cNvPr id="0" name=""/>
        <dsp:cNvSpPr/>
      </dsp:nvSpPr>
      <dsp:spPr>
        <a:xfrm>
          <a:off x="3194060" y="1697172"/>
          <a:ext cx="1075410" cy="930356"/>
        </a:xfrm>
        <a:prstGeom prst="hexagon">
          <a:avLst>
            <a:gd name="adj" fmla="val 28570"/>
            <a:gd name="vf" fmla="val 11547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Evaluation</a:t>
          </a:r>
        </a:p>
      </dsp:txBody>
      <dsp:txXfrm>
        <a:off x="3372278" y="1851352"/>
        <a:ext cx="718974" cy="621996"/>
      </dsp:txXfrm>
    </dsp:sp>
    <dsp:sp modelId="{23A9E402-F104-475D-BC4F-33CE70436795}">
      <dsp:nvSpPr>
        <dsp:cNvPr id="0" name=""/>
        <dsp:cNvSpPr/>
      </dsp:nvSpPr>
      <dsp:spPr>
        <a:xfrm>
          <a:off x="2089345" y="2280605"/>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1">
          <a:scrgbClr r="0" g="0" b="0"/>
        </a:effectRef>
        <a:fontRef idx="minor"/>
      </dsp:style>
    </dsp:sp>
    <dsp:sp modelId="{F5A2B368-21E8-48CE-82A8-3A112DDE2111}">
      <dsp:nvSpPr>
        <dsp:cNvPr id="0" name=""/>
        <dsp:cNvSpPr/>
      </dsp:nvSpPr>
      <dsp:spPr>
        <a:xfrm>
          <a:off x="2207784" y="2270043"/>
          <a:ext cx="1075410" cy="930356"/>
        </a:xfrm>
        <a:prstGeom prst="hexagon">
          <a:avLst>
            <a:gd name="adj" fmla="val 28570"/>
            <a:gd name="vf" fmla="val 11547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Analysis</a:t>
          </a:r>
        </a:p>
      </dsp:txBody>
      <dsp:txXfrm>
        <a:off x="2386002" y="2424223"/>
        <a:ext cx="718974" cy="621996"/>
      </dsp:txXfrm>
    </dsp:sp>
    <dsp:sp modelId="{9ED1CE20-6EE1-43B7-BD68-A18AF1C93AD5}">
      <dsp:nvSpPr>
        <dsp:cNvPr id="0" name=""/>
        <dsp:cNvSpPr/>
      </dsp:nvSpPr>
      <dsp:spPr>
        <a:xfrm>
          <a:off x="1216929" y="1697812"/>
          <a:ext cx="1075410" cy="930356"/>
        </a:xfrm>
        <a:prstGeom prst="hexagon">
          <a:avLst>
            <a:gd name="adj" fmla="val 28570"/>
            <a:gd name="vf" fmla="val 11547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conclusion</a:t>
          </a:r>
        </a:p>
      </dsp:txBody>
      <dsp:txXfrm>
        <a:off x="1395147" y="1851992"/>
        <a:ext cx="718974" cy="621996"/>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2.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Sonia Ali (2311446)</dc:creator>
  <keywords/>
  <dc:description/>
  <lastModifiedBy>Sonia Ali (2311446)</lastModifiedBy>
  <revision>35</revision>
  <dcterms:created xsi:type="dcterms:W3CDTF">2025-11-11T17:13:00.0000000Z</dcterms:created>
  <dcterms:modified xsi:type="dcterms:W3CDTF">2025-11-13T18:22:43.8243282Z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f23ac823-3bc1-46be-9b52-51217b4c3a88</vt:lpwstr>
  </property>
</Properties>
</file>