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6997BE" w14:textId="77777777" w:rsidR="00335A6E" w:rsidRDefault="004E73FB">
      <w:pPr>
        <w:rPr>
          <w:b/>
          <w:sz w:val="32"/>
          <w:szCs w:val="32"/>
          <w:u w:val="single"/>
        </w:rPr>
      </w:pPr>
      <w:r>
        <w:rPr>
          <w:sz w:val="32"/>
          <w:szCs w:val="32"/>
        </w:rPr>
        <w:t xml:space="preserve">                                       </w:t>
      </w:r>
      <w:r w:rsidRPr="004E73FB">
        <w:rPr>
          <w:b/>
          <w:sz w:val="32"/>
          <w:szCs w:val="32"/>
          <w:u w:val="single"/>
        </w:rPr>
        <w:t>Community Engagement</w:t>
      </w:r>
    </w:p>
    <w:p w14:paraId="7EEF295D" w14:textId="77777777" w:rsidR="004E73FB" w:rsidRPr="004E73FB" w:rsidRDefault="004E73FB">
      <w:pPr>
        <w:rPr>
          <w:b/>
          <w:sz w:val="32"/>
          <w:szCs w:val="32"/>
        </w:rPr>
      </w:pPr>
      <w:r w:rsidRPr="004E73FB">
        <w:rPr>
          <w:b/>
          <w:sz w:val="32"/>
          <w:szCs w:val="32"/>
        </w:rPr>
        <w:t xml:space="preserve">                                               </w:t>
      </w:r>
      <w:r>
        <w:rPr>
          <w:b/>
          <w:sz w:val="32"/>
          <w:szCs w:val="32"/>
        </w:rPr>
        <w:t xml:space="preserve"> </w:t>
      </w:r>
      <w:r w:rsidRPr="004E73FB">
        <w:rPr>
          <w:b/>
          <w:sz w:val="32"/>
          <w:szCs w:val="32"/>
        </w:rPr>
        <w:t>(M6X01532)</w:t>
      </w:r>
    </w:p>
    <w:p w14:paraId="3812D0B8" w14:textId="77777777" w:rsidR="004E73FB" w:rsidRPr="004E73FB" w:rsidRDefault="004E73FB">
      <w:pPr>
        <w:rPr>
          <w:b/>
          <w:sz w:val="32"/>
          <w:szCs w:val="32"/>
        </w:rPr>
      </w:pPr>
      <w:r w:rsidRPr="004E73FB">
        <w:rPr>
          <w:b/>
          <w:sz w:val="32"/>
          <w:szCs w:val="32"/>
        </w:rPr>
        <w:t xml:space="preserve">  </w:t>
      </w:r>
    </w:p>
    <w:p w14:paraId="44DDE71A" w14:textId="77777777" w:rsidR="004E73FB" w:rsidRDefault="004E73FB">
      <w:pPr>
        <w:rPr>
          <w:b/>
          <w:sz w:val="32"/>
          <w:szCs w:val="32"/>
          <w:u w:val="single"/>
        </w:rPr>
      </w:pPr>
    </w:p>
    <w:p w14:paraId="0FF7BC7F" w14:textId="77777777" w:rsidR="004E73FB" w:rsidRDefault="004E73FB">
      <w:pPr>
        <w:rPr>
          <w:b/>
          <w:sz w:val="32"/>
          <w:szCs w:val="32"/>
          <w:u w:val="single"/>
        </w:rPr>
      </w:pPr>
    </w:p>
    <w:p w14:paraId="2E0704C4" w14:textId="77777777" w:rsidR="004E73FB" w:rsidRDefault="004E73FB">
      <w:pPr>
        <w:rPr>
          <w:b/>
          <w:sz w:val="32"/>
          <w:szCs w:val="32"/>
          <w:u w:val="single"/>
        </w:rPr>
      </w:pPr>
    </w:p>
    <w:p w14:paraId="5E4EA89F" w14:textId="77777777" w:rsidR="004E73FB" w:rsidRDefault="004E73FB">
      <w:pPr>
        <w:rPr>
          <w:b/>
          <w:sz w:val="32"/>
          <w:szCs w:val="32"/>
          <w:u w:val="single"/>
        </w:rPr>
      </w:pPr>
    </w:p>
    <w:p w14:paraId="0AA7B84D" w14:textId="77777777" w:rsidR="004E73FB" w:rsidRDefault="004E73FB">
      <w:pPr>
        <w:rPr>
          <w:b/>
          <w:sz w:val="32"/>
          <w:szCs w:val="32"/>
          <w:u w:val="single"/>
        </w:rPr>
      </w:pPr>
      <w:r>
        <w:rPr>
          <w:b/>
          <w:sz w:val="32"/>
          <w:szCs w:val="32"/>
        </w:rPr>
        <w:t xml:space="preserve">                                             </w:t>
      </w:r>
      <w:r w:rsidRPr="004E73FB">
        <w:rPr>
          <w:b/>
          <w:sz w:val="32"/>
          <w:szCs w:val="32"/>
          <w:u w:val="single"/>
        </w:rPr>
        <w:t>NEEDS ANALYSIS</w:t>
      </w:r>
    </w:p>
    <w:p w14:paraId="5F5621F6" w14:textId="77777777" w:rsidR="004E73FB" w:rsidRDefault="004E73FB">
      <w:pPr>
        <w:rPr>
          <w:b/>
          <w:sz w:val="32"/>
          <w:szCs w:val="32"/>
          <w:u w:val="single"/>
        </w:rPr>
      </w:pPr>
    </w:p>
    <w:p w14:paraId="0661B8DB" w14:textId="0C17E164" w:rsidR="000B27A4" w:rsidRDefault="004E73FB">
      <w:pPr>
        <w:rPr>
          <w:sz w:val="28"/>
          <w:szCs w:val="28"/>
        </w:rPr>
      </w:pPr>
      <w:r w:rsidRPr="004E73FB">
        <w:rPr>
          <w:sz w:val="28"/>
          <w:szCs w:val="28"/>
        </w:rPr>
        <w:t>Through relevant research and collective data</w:t>
      </w:r>
      <w:r w:rsidR="008F1AD2">
        <w:rPr>
          <w:sz w:val="28"/>
          <w:szCs w:val="28"/>
        </w:rPr>
        <w:t>,</w:t>
      </w:r>
      <w:r>
        <w:rPr>
          <w:sz w:val="28"/>
          <w:szCs w:val="28"/>
        </w:rPr>
        <w:t xml:space="preserve"> I will identify a community profile</w:t>
      </w:r>
      <w:r w:rsidR="001A4B26">
        <w:rPr>
          <w:sz w:val="28"/>
          <w:szCs w:val="28"/>
        </w:rPr>
        <w:t>,</w:t>
      </w:r>
      <w:r w:rsidR="008F1AD2">
        <w:rPr>
          <w:sz w:val="28"/>
          <w:szCs w:val="28"/>
        </w:rPr>
        <w:t xml:space="preserve"> identify</w:t>
      </w:r>
      <w:r>
        <w:rPr>
          <w:sz w:val="28"/>
          <w:szCs w:val="28"/>
        </w:rPr>
        <w:t xml:space="preserve"> a group and geographical location that will outline potential issues or gaps and key areas of concern that may be detrimental to the identified chosen group, and will compare with current provision in place or if there are any at all. </w:t>
      </w:r>
    </w:p>
    <w:p w14:paraId="6DFD5EE8" w14:textId="77777777" w:rsidR="00502C4A" w:rsidRDefault="00502C4A">
      <w:pPr>
        <w:rPr>
          <w:sz w:val="28"/>
          <w:szCs w:val="28"/>
        </w:rPr>
      </w:pPr>
    </w:p>
    <w:p w14:paraId="2C2ED0B6" w14:textId="77777777" w:rsidR="00502C4A" w:rsidRDefault="00502C4A">
      <w:pPr>
        <w:rPr>
          <w:sz w:val="28"/>
          <w:szCs w:val="28"/>
        </w:rPr>
      </w:pPr>
    </w:p>
    <w:p w14:paraId="1B099549" w14:textId="77777777" w:rsidR="00502C4A" w:rsidRDefault="00B2675F">
      <w:pPr>
        <w:rPr>
          <w:sz w:val="28"/>
          <w:szCs w:val="28"/>
        </w:rPr>
      </w:pPr>
      <w:r>
        <w:rPr>
          <w:sz w:val="28"/>
          <w:szCs w:val="28"/>
        </w:rPr>
        <w:t>Based on the Census report in 2011 which is drafted every 10 years the population in Wales was approximately 3,063,456. As this is not very current, research suggests by 2019 the Welsh population will reach 3,205,362 based on the average growth over the past 8 years from 2011 at the rate of 0.57%.</w:t>
      </w:r>
    </w:p>
    <w:p w14:paraId="59B0C9B7" w14:textId="36DE172D" w:rsidR="00B2675F" w:rsidRDefault="003B7F95">
      <w:pPr>
        <w:rPr>
          <w:sz w:val="28"/>
          <w:szCs w:val="28"/>
        </w:rPr>
      </w:pPr>
      <w:r>
        <w:rPr>
          <w:sz w:val="28"/>
          <w:szCs w:val="28"/>
        </w:rPr>
        <w:t>Nearly 12 million UK residents</w:t>
      </w:r>
      <w:r w:rsidR="00036F71">
        <w:rPr>
          <w:sz w:val="28"/>
          <w:szCs w:val="28"/>
        </w:rPr>
        <w:t xml:space="preserve"> in 2017 aged 65 years and over with 579,776 people aged 90 years and over</w:t>
      </w:r>
      <w:r w:rsidR="00890D26">
        <w:rPr>
          <w:sz w:val="28"/>
          <w:szCs w:val="28"/>
        </w:rPr>
        <w:t xml:space="preserve"> and continues to increase reflecting on the improvements made in mortal</w:t>
      </w:r>
      <w:r w:rsidR="008B634B">
        <w:rPr>
          <w:sz w:val="28"/>
          <w:szCs w:val="28"/>
        </w:rPr>
        <w:t>ity expanding over many decad</w:t>
      </w:r>
      <w:r w:rsidR="001A4B26">
        <w:rPr>
          <w:sz w:val="28"/>
          <w:szCs w:val="28"/>
        </w:rPr>
        <w:t>es.</w:t>
      </w:r>
    </w:p>
    <w:p w14:paraId="032403B1" w14:textId="77777777" w:rsidR="005C2495" w:rsidRDefault="005C2495">
      <w:pPr>
        <w:rPr>
          <w:sz w:val="28"/>
          <w:szCs w:val="28"/>
        </w:rPr>
      </w:pPr>
    </w:p>
    <w:p w14:paraId="17AE3E32" w14:textId="523A52FA" w:rsidR="005C2495" w:rsidRDefault="005C2495">
      <w:pPr>
        <w:rPr>
          <w:sz w:val="28"/>
          <w:szCs w:val="28"/>
        </w:rPr>
      </w:pPr>
      <w:r>
        <w:rPr>
          <w:sz w:val="28"/>
          <w:szCs w:val="28"/>
        </w:rPr>
        <w:t>Within the City and County of Swansea local service board there is a document called “Ageing Well and strategy for Older People Action Plan</w:t>
      </w:r>
      <w:r w:rsidR="002F4642">
        <w:rPr>
          <w:sz w:val="28"/>
          <w:szCs w:val="28"/>
        </w:rPr>
        <w:t xml:space="preserve"> 2015- 2019</w:t>
      </w:r>
      <w:r>
        <w:rPr>
          <w:sz w:val="28"/>
          <w:szCs w:val="28"/>
        </w:rPr>
        <w:t xml:space="preserve">”. The vision being that people living in Wales feel supported and valued, whatever their age. And that </w:t>
      </w:r>
      <w:r w:rsidRPr="005C2495">
        <w:rPr>
          <w:b/>
          <w:sz w:val="28"/>
          <w:szCs w:val="28"/>
        </w:rPr>
        <w:t>ALL</w:t>
      </w:r>
      <w:r>
        <w:rPr>
          <w:b/>
          <w:sz w:val="28"/>
          <w:szCs w:val="28"/>
        </w:rPr>
        <w:t xml:space="preserve"> </w:t>
      </w:r>
      <w:r>
        <w:rPr>
          <w:sz w:val="28"/>
          <w:szCs w:val="28"/>
        </w:rPr>
        <w:t>older people have the environme</w:t>
      </w:r>
      <w:r w:rsidR="00A65190">
        <w:rPr>
          <w:sz w:val="28"/>
          <w:szCs w:val="28"/>
        </w:rPr>
        <w:t>nt, social and financial resourc</w:t>
      </w:r>
      <w:r>
        <w:rPr>
          <w:sz w:val="28"/>
          <w:szCs w:val="28"/>
        </w:rPr>
        <w:t xml:space="preserve">es they need in order to deal with new opportunities and challenges they may face. </w:t>
      </w:r>
      <w:r w:rsidR="00CF282C">
        <w:rPr>
          <w:sz w:val="28"/>
          <w:szCs w:val="28"/>
        </w:rPr>
        <w:t>The overall focus of the programme is to provide and ensure the wellbeing of people aged 50 and over in Wales following 5 priority areas:</w:t>
      </w:r>
    </w:p>
    <w:p w14:paraId="228E1A49" w14:textId="77777777" w:rsidR="00CF282C" w:rsidRDefault="00CF282C">
      <w:pPr>
        <w:rPr>
          <w:sz w:val="28"/>
          <w:szCs w:val="28"/>
        </w:rPr>
      </w:pPr>
    </w:p>
    <w:p w14:paraId="409337B7" w14:textId="1A448F5D" w:rsidR="00CF282C" w:rsidRDefault="00CF282C" w:rsidP="00CF282C">
      <w:pPr>
        <w:pStyle w:val="ListParagraph"/>
        <w:numPr>
          <w:ilvl w:val="0"/>
          <w:numId w:val="1"/>
        </w:numPr>
        <w:rPr>
          <w:sz w:val="28"/>
          <w:szCs w:val="28"/>
        </w:rPr>
      </w:pPr>
      <w:r>
        <w:rPr>
          <w:sz w:val="28"/>
          <w:szCs w:val="28"/>
        </w:rPr>
        <w:t>Isolation and Lon</w:t>
      </w:r>
      <w:r w:rsidR="00B56CD6">
        <w:rPr>
          <w:sz w:val="28"/>
          <w:szCs w:val="28"/>
        </w:rPr>
        <w:t>e</w:t>
      </w:r>
      <w:r>
        <w:rPr>
          <w:sz w:val="28"/>
          <w:szCs w:val="28"/>
        </w:rPr>
        <w:t>liness</w:t>
      </w:r>
    </w:p>
    <w:p w14:paraId="24C31607" w14:textId="7991CC1C" w:rsidR="00964375" w:rsidRDefault="00964375" w:rsidP="00CF282C">
      <w:pPr>
        <w:pStyle w:val="ListParagraph"/>
        <w:numPr>
          <w:ilvl w:val="0"/>
          <w:numId w:val="1"/>
        </w:numPr>
        <w:rPr>
          <w:sz w:val="28"/>
          <w:szCs w:val="28"/>
        </w:rPr>
      </w:pPr>
      <w:r>
        <w:rPr>
          <w:sz w:val="28"/>
          <w:szCs w:val="28"/>
        </w:rPr>
        <w:t xml:space="preserve">Opportunities for </w:t>
      </w:r>
      <w:r w:rsidR="00E72828">
        <w:rPr>
          <w:sz w:val="28"/>
          <w:szCs w:val="28"/>
        </w:rPr>
        <w:t>Employment and Learning</w:t>
      </w:r>
    </w:p>
    <w:p w14:paraId="4C2D1BD6" w14:textId="4A87D747" w:rsidR="00E72828" w:rsidRDefault="00E72828" w:rsidP="00CF282C">
      <w:pPr>
        <w:pStyle w:val="ListParagraph"/>
        <w:numPr>
          <w:ilvl w:val="0"/>
          <w:numId w:val="1"/>
        </w:numPr>
        <w:rPr>
          <w:sz w:val="28"/>
          <w:szCs w:val="28"/>
        </w:rPr>
      </w:pPr>
      <w:r>
        <w:rPr>
          <w:sz w:val="28"/>
          <w:szCs w:val="28"/>
        </w:rPr>
        <w:t>Support for independent living</w:t>
      </w:r>
    </w:p>
    <w:p w14:paraId="69505989" w14:textId="268471B0" w:rsidR="00E72828" w:rsidRDefault="00E72828" w:rsidP="00CF282C">
      <w:pPr>
        <w:pStyle w:val="ListParagraph"/>
        <w:numPr>
          <w:ilvl w:val="0"/>
          <w:numId w:val="1"/>
        </w:numPr>
        <w:rPr>
          <w:sz w:val="28"/>
          <w:szCs w:val="28"/>
        </w:rPr>
      </w:pPr>
      <w:r>
        <w:rPr>
          <w:sz w:val="28"/>
          <w:szCs w:val="28"/>
        </w:rPr>
        <w:t>Adequate income and adequate pension provision</w:t>
      </w:r>
    </w:p>
    <w:p w14:paraId="585A97F5" w14:textId="1F07F4F1" w:rsidR="00E72828" w:rsidRDefault="00E72828" w:rsidP="00CF282C">
      <w:pPr>
        <w:pStyle w:val="ListParagraph"/>
        <w:numPr>
          <w:ilvl w:val="0"/>
          <w:numId w:val="1"/>
        </w:numPr>
        <w:rPr>
          <w:sz w:val="28"/>
          <w:szCs w:val="28"/>
        </w:rPr>
      </w:pPr>
      <w:r>
        <w:rPr>
          <w:sz w:val="28"/>
          <w:szCs w:val="28"/>
        </w:rPr>
        <w:t>To be treated with dignity and fairly and with respect</w:t>
      </w:r>
    </w:p>
    <w:p w14:paraId="0F4C86A3" w14:textId="1682F657" w:rsidR="00E72828" w:rsidRDefault="00E72828" w:rsidP="00E72828">
      <w:pPr>
        <w:pStyle w:val="ListParagraph"/>
        <w:numPr>
          <w:ilvl w:val="0"/>
          <w:numId w:val="1"/>
        </w:numPr>
        <w:rPr>
          <w:sz w:val="28"/>
          <w:szCs w:val="28"/>
        </w:rPr>
      </w:pPr>
      <w:r>
        <w:rPr>
          <w:sz w:val="28"/>
          <w:szCs w:val="28"/>
        </w:rPr>
        <w:t xml:space="preserve">To feel safe in the community and at home  </w:t>
      </w:r>
    </w:p>
    <w:p w14:paraId="501CE778" w14:textId="77777777" w:rsidR="00E72828" w:rsidRDefault="00E72828" w:rsidP="00E72828">
      <w:pPr>
        <w:rPr>
          <w:sz w:val="28"/>
          <w:szCs w:val="28"/>
        </w:rPr>
      </w:pPr>
    </w:p>
    <w:p w14:paraId="564C5B2F" w14:textId="1DD8B65F" w:rsidR="00D55E38" w:rsidRDefault="00E72828" w:rsidP="00E72828">
      <w:pPr>
        <w:rPr>
          <w:sz w:val="28"/>
          <w:szCs w:val="28"/>
        </w:rPr>
      </w:pPr>
      <w:r>
        <w:rPr>
          <w:sz w:val="28"/>
          <w:szCs w:val="28"/>
        </w:rPr>
        <w:lastRenderedPageBreak/>
        <w:t>Key data within</w:t>
      </w:r>
      <w:r w:rsidR="008557B9">
        <w:rPr>
          <w:sz w:val="28"/>
          <w:szCs w:val="28"/>
        </w:rPr>
        <w:t xml:space="preserve"> The City and County of</w:t>
      </w:r>
      <w:r>
        <w:rPr>
          <w:sz w:val="28"/>
          <w:szCs w:val="28"/>
        </w:rPr>
        <w:t xml:space="preserve"> Swansea</w:t>
      </w:r>
      <w:r w:rsidR="008557B9">
        <w:rPr>
          <w:sz w:val="28"/>
          <w:szCs w:val="28"/>
        </w:rPr>
        <w:t xml:space="preserve"> is that 37.3% of the population are aged over 50.</w:t>
      </w:r>
      <w:r w:rsidR="00B854A7">
        <w:rPr>
          <w:sz w:val="28"/>
          <w:szCs w:val="28"/>
        </w:rPr>
        <w:t xml:space="preserve">  In the 45-54 age group, there has been an increase of (9.7%) 2,800. Those aged 60-69 have increased by (19.1%) 4,400 and 85 and over are estimated to have increased by (25%) 6,100. </w:t>
      </w:r>
      <w:r w:rsidR="00335A6E">
        <w:rPr>
          <w:sz w:val="28"/>
          <w:szCs w:val="28"/>
        </w:rPr>
        <w:t xml:space="preserve"> There is significant implementation and strategies which are already taking place in relation to each of the above priorities. However, there are current challenges and gaps. One of them being Digital Inclusion. Digital information and awareness raising to support each individual to help maintain independence and apply to all 5 priority areas.</w:t>
      </w:r>
    </w:p>
    <w:p w14:paraId="676E43D5" w14:textId="77777777" w:rsidR="00153A79" w:rsidRDefault="00153A79" w:rsidP="00E72828">
      <w:pPr>
        <w:rPr>
          <w:sz w:val="28"/>
          <w:szCs w:val="28"/>
        </w:rPr>
      </w:pPr>
    </w:p>
    <w:p w14:paraId="0C2D3B9E" w14:textId="754A36A4" w:rsidR="00153A79" w:rsidRDefault="00153A79" w:rsidP="00E72828">
      <w:pPr>
        <w:rPr>
          <w:sz w:val="28"/>
          <w:szCs w:val="28"/>
        </w:rPr>
      </w:pPr>
      <w:r>
        <w:rPr>
          <w:sz w:val="28"/>
          <w:szCs w:val="28"/>
        </w:rPr>
        <w:t>According to Ofco</w:t>
      </w:r>
      <w:r w:rsidR="00C22947">
        <w:rPr>
          <w:sz w:val="28"/>
          <w:szCs w:val="28"/>
        </w:rPr>
        <w:t>m there are more than 7.5 million adults who have never used the internet, many of these being the older generation with two-fifths reported are over 75.</w:t>
      </w:r>
      <w:r w:rsidR="005925D8">
        <w:rPr>
          <w:sz w:val="28"/>
          <w:szCs w:val="28"/>
        </w:rPr>
        <w:t xml:space="preserve"> There is an overwhelming wealth of research about the digital world we live in, where computer skills and digital competency are becoming more and more important. The older generation are proven to be the most </w:t>
      </w:r>
      <w:r w:rsidR="00CF4645">
        <w:rPr>
          <w:sz w:val="28"/>
          <w:szCs w:val="28"/>
        </w:rPr>
        <w:t>vulnerable in society. It has therefor become crucial that older people are supported, guided and motivated to use the internet and show how many benefits there are which will help stren</w:t>
      </w:r>
      <w:r w:rsidR="00FC3F58">
        <w:rPr>
          <w:sz w:val="28"/>
          <w:szCs w:val="28"/>
        </w:rPr>
        <w:t>gthen</w:t>
      </w:r>
      <w:r w:rsidR="00CF4645">
        <w:rPr>
          <w:sz w:val="28"/>
          <w:szCs w:val="28"/>
        </w:rPr>
        <w:t xml:space="preserve"> vital social ties as one of the biggest threats that face the older generation is loneliness</w:t>
      </w:r>
      <w:r w:rsidR="008443C2">
        <w:rPr>
          <w:sz w:val="28"/>
          <w:szCs w:val="28"/>
        </w:rPr>
        <w:t xml:space="preserve"> and remaining active and engaged with the support this would fundamentally change their lives.</w:t>
      </w:r>
      <w:r w:rsidR="00E86BA4">
        <w:rPr>
          <w:sz w:val="28"/>
          <w:szCs w:val="28"/>
        </w:rPr>
        <w:t xml:space="preserve"> Through qualitative research it clearly shows correlation between social exclusion and digital exclusion, which means the most disadvantaged would have the most </w:t>
      </w:r>
      <w:r w:rsidR="00AC4ECC">
        <w:rPr>
          <w:sz w:val="28"/>
          <w:szCs w:val="28"/>
        </w:rPr>
        <w:t xml:space="preserve">to </w:t>
      </w:r>
      <w:r w:rsidR="00E86BA4">
        <w:rPr>
          <w:sz w:val="28"/>
          <w:szCs w:val="28"/>
        </w:rPr>
        <w:t>gain.</w:t>
      </w:r>
      <w:r w:rsidR="00CF4645">
        <w:rPr>
          <w:sz w:val="28"/>
          <w:szCs w:val="28"/>
        </w:rPr>
        <w:t xml:space="preserve"> </w:t>
      </w:r>
    </w:p>
    <w:p w14:paraId="7F411B96" w14:textId="77777777" w:rsidR="00BD7631" w:rsidRDefault="00BD7631" w:rsidP="00E72828">
      <w:pPr>
        <w:rPr>
          <w:sz w:val="28"/>
          <w:szCs w:val="28"/>
        </w:rPr>
      </w:pPr>
    </w:p>
    <w:p w14:paraId="7FCC341D" w14:textId="245DF59E" w:rsidR="00BD7631" w:rsidRDefault="00EB5385" w:rsidP="00E72828">
      <w:pPr>
        <w:rPr>
          <w:sz w:val="28"/>
          <w:szCs w:val="28"/>
        </w:rPr>
      </w:pPr>
      <w:r>
        <w:rPr>
          <w:sz w:val="28"/>
          <w:szCs w:val="28"/>
        </w:rPr>
        <w:t>Within the report “Technology and Older People Evidence Review” from the ch</w:t>
      </w:r>
      <w:r w:rsidR="009A092F">
        <w:rPr>
          <w:sz w:val="28"/>
          <w:szCs w:val="28"/>
        </w:rPr>
        <w:t>aritable organisation ‘age UK’,</w:t>
      </w:r>
      <w:r>
        <w:rPr>
          <w:sz w:val="28"/>
          <w:szCs w:val="28"/>
        </w:rPr>
        <w:t xml:space="preserve"> </w:t>
      </w:r>
      <w:r w:rsidR="009A092F">
        <w:rPr>
          <w:sz w:val="28"/>
          <w:szCs w:val="28"/>
        </w:rPr>
        <w:t>it states a</w:t>
      </w:r>
      <w:r w:rsidR="00D24BBD">
        <w:rPr>
          <w:sz w:val="28"/>
          <w:szCs w:val="28"/>
        </w:rPr>
        <w:t>nd emphasises the importance of</w:t>
      </w:r>
      <w:r w:rsidR="009A092F">
        <w:rPr>
          <w:sz w:val="28"/>
          <w:szCs w:val="28"/>
        </w:rPr>
        <w:t xml:space="preserve"> best use of digital technology indirectly or directly will improve the lives of all citizens and their life chances particularly for the most vulnerable and people in disadvantaged situations and environments in which they live. </w:t>
      </w:r>
      <w:r w:rsidR="00D24BBD">
        <w:rPr>
          <w:sz w:val="28"/>
          <w:szCs w:val="28"/>
        </w:rPr>
        <w:t>The Digital Britain White Paper which was first published in 2009 was one of the first to recommend the ‘entitlement’ for older adults to access provision and support basic learning skills to get online.</w:t>
      </w:r>
      <w:r w:rsidR="008E4B1C">
        <w:rPr>
          <w:sz w:val="28"/>
          <w:szCs w:val="28"/>
        </w:rPr>
        <w:t xml:space="preserve"> However, there are many challenges and barriers that face digital equality that need to be addressed in order for the possibilit</w:t>
      </w:r>
      <w:r w:rsidR="00D547C3">
        <w:rPr>
          <w:sz w:val="28"/>
          <w:szCs w:val="28"/>
        </w:rPr>
        <w:t>y, outlook or plan to overcome them.</w:t>
      </w:r>
      <w:r w:rsidR="003C0963">
        <w:rPr>
          <w:sz w:val="28"/>
          <w:szCs w:val="28"/>
        </w:rPr>
        <w:t xml:space="preserve"> Three main key challenges are:</w:t>
      </w:r>
    </w:p>
    <w:p w14:paraId="414F9041" w14:textId="77777777" w:rsidR="003C0963" w:rsidRDefault="003C0963" w:rsidP="00E72828">
      <w:pPr>
        <w:rPr>
          <w:sz w:val="28"/>
          <w:szCs w:val="28"/>
        </w:rPr>
      </w:pPr>
    </w:p>
    <w:p w14:paraId="032BC6DA" w14:textId="1D117BFB" w:rsidR="008F0772" w:rsidRDefault="003C0963" w:rsidP="008F0772">
      <w:pPr>
        <w:rPr>
          <w:sz w:val="28"/>
          <w:szCs w:val="28"/>
        </w:rPr>
      </w:pPr>
      <w:r w:rsidRPr="003C0963">
        <w:rPr>
          <w:b/>
          <w:sz w:val="28"/>
          <w:szCs w:val="28"/>
          <w:u w:val="single"/>
        </w:rPr>
        <w:t>Access</w:t>
      </w:r>
      <w:r>
        <w:rPr>
          <w:b/>
          <w:sz w:val="28"/>
          <w:szCs w:val="28"/>
          <w:u w:val="single"/>
        </w:rPr>
        <w:t xml:space="preserve"> </w:t>
      </w:r>
      <w:r w:rsidR="00765475">
        <w:rPr>
          <w:b/>
          <w:sz w:val="28"/>
          <w:szCs w:val="28"/>
          <w:u w:val="single"/>
        </w:rPr>
        <w:t>–</w:t>
      </w:r>
      <w:r>
        <w:rPr>
          <w:sz w:val="28"/>
          <w:szCs w:val="28"/>
        </w:rPr>
        <w:t xml:space="preserve"> </w:t>
      </w:r>
      <w:r w:rsidR="00765475">
        <w:rPr>
          <w:sz w:val="28"/>
          <w:szCs w:val="28"/>
        </w:rPr>
        <w:t xml:space="preserve">Being able to afford equipment such as smartphones, tablets, </w:t>
      </w:r>
      <w:proofErr w:type="spellStart"/>
      <w:r w:rsidR="00765475">
        <w:rPr>
          <w:sz w:val="28"/>
          <w:szCs w:val="28"/>
        </w:rPr>
        <w:t>i</w:t>
      </w:r>
      <w:proofErr w:type="spellEnd"/>
      <w:r w:rsidR="00765475">
        <w:rPr>
          <w:sz w:val="28"/>
          <w:szCs w:val="28"/>
        </w:rPr>
        <w:t xml:space="preserve"> pads, laptops or computers to allow access to the internet and other important technology.</w:t>
      </w:r>
      <w:r w:rsidR="0062620F">
        <w:rPr>
          <w:sz w:val="28"/>
          <w:szCs w:val="28"/>
        </w:rPr>
        <w:t xml:space="preserve"> These will remain significantly high barrier for some excluded groups, as research shows that non- users believe to be the cost is much higher </w:t>
      </w:r>
      <w:r w:rsidR="008F0772">
        <w:rPr>
          <w:sz w:val="28"/>
          <w:szCs w:val="28"/>
        </w:rPr>
        <w:t>than is actually is</w:t>
      </w:r>
      <w:r w:rsidR="00520FA0">
        <w:rPr>
          <w:sz w:val="28"/>
          <w:szCs w:val="28"/>
        </w:rPr>
        <w:t>. T</w:t>
      </w:r>
      <w:r w:rsidR="008F0772">
        <w:rPr>
          <w:sz w:val="28"/>
          <w:szCs w:val="28"/>
        </w:rPr>
        <w:t>he l</w:t>
      </w:r>
      <w:r w:rsidR="008F0772" w:rsidRPr="008F0772">
        <w:rPr>
          <w:sz w:val="28"/>
          <w:szCs w:val="28"/>
        </w:rPr>
        <w:t>ack of support and training in lear</w:t>
      </w:r>
      <w:r w:rsidR="008F0772">
        <w:rPr>
          <w:sz w:val="28"/>
          <w:szCs w:val="28"/>
        </w:rPr>
        <w:t xml:space="preserve">ning how to use the internet or </w:t>
      </w:r>
      <w:r w:rsidR="008F0772" w:rsidRPr="008F0772">
        <w:rPr>
          <w:sz w:val="28"/>
          <w:szCs w:val="28"/>
        </w:rPr>
        <w:t>gadgets listed above</w:t>
      </w:r>
      <w:r w:rsidR="00520FA0">
        <w:rPr>
          <w:sz w:val="28"/>
          <w:szCs w:val="28"/>
        </w:rPr>
        <w:t>. Accessibility to services that are there to help and support but need to travel to and be physically mobile to do so. Some may say the knowledge as to what is available in their local area</w:t>
      </w:r>
      <w:r w:rsidR="00EA793E">
        <w:rPr>
          <w:sz w:val="28"/>
          <w:szCs w:val="28"/>
        </w:rPr>
        <w:t>,</w:t>
      </w:r>
      <w:r w:rsidR="00520FA0">
        <w:rPr>
          <w:sz w:val="28"/>
          <w:szCs w:val="28"/>
        </w:rPr>
        <w:t xml:space="preserve"> as without being told they are limited on what information they can find out themselves. An extremely important point to address is that many people will lack the literacy skills needed and feel more able to admit to the lack of technology knowledge rather than admit to other learning difficulties they may have.</w:t>
      </w:r>
    </w:p>
    <w:p w14:paraId="6BA67F8E" w14:textId="77777777" w:rsidR="00520FA0" w:rsidRDefault="00520FA0" w:rsidP="008F0772">
      <w:pPr>
        <w:rPr>
          <w:sz w:val="28"/>
          <w:szCs w:val="28"/>
        </w:rPr>
      </w:pPr>
    </w:p>
    <w:p w14:paraId="6D785E7F" w14:textId="4AAC98CF" w:rsidR="00520FA0" w:rsidRDefault="00520FA0" w:rsidP="008F0772">
      <w:pPr>
        <w:rPr>
          <w:sz w:val="28"/>
          <w:szCs w:val="28"/>
        </w:rPr>
      </w:pPr>
      <w:r w:rsidRPr="00520FA0">
        <w:rPr>
          <w:b/>
          <w:sz w:val="28"/>
          <w:szCs w:val="28"/>
          <w:u w:val="single"/>
        </w:rPr>
        <w:t>Motivation</w:t>
      </w:r>
      <w:r>
        <w:rPr>
          <w:b/>
          <w:sz w:val="28"/>
          <w:szCs w:val="28"/>
          <w:u w:val="single"/>
        </w:rPr>
        <w:t xml:space="preserve"> - </w:t>
      </w:r>
      <w:r w:rsidR="00F91C07">
        <w:rPr>
          <w:sz w:val="28"/>
          <w:szCs w:val="28"/>
        </w:rPr>
        <w:t xml:space="preserve"> For the older generation who have never needed or desired to become a part of the digital world shows the lack of guidance and advice on how they can greatly benefit from accessing the internet and use of devices. Which they then feel there is no need for it in their life as they managed just fine without it for many years. In order for this outlook to change there needs to be an interest, curiosity and proof of how they will benefit and</w:t>
      </w:r>
      <w:r w:rsidR="000F2D6A">
        <w:rPr>
          <w:sz w:val="28"/>
          <w:szCs w:val="28"/>
        </w:rPr>
        <w:t xml:space="preserve"> explain in simple</w:t>
      </w:r>
      <w:r w:rsidR="00F91C07">
        <w:rPr>
          <w:sz w:val="28"/>
          <w:szCs w:val="28"/>
        </w:rPr>
        <w:t xml:space="preserve"> terms so they can understand. </w:t>
      </w:r>
      <w:r w:rsidR="000F2D6A">
        <w:rPr>
          <w:sz w:val="28"/>
          <w:szCs w:val="28"/>
        </w:rPr>
        <w:t>Progression can only take place when interested and they seek to know and want more information and engage in new technologies.</w:t>
      </w:r>
    </w:p>
    <w:p w14:paraId="061ABC0B" w14:textId="77777777" w:rsidR="000F2D6A" w:rsidRDefault="000F2D6A" w:rsidP="008F0772">
      <w:pPr>
        <w:rPr>
          <w:sz w:val="28"/>
          <w:szCs w:val="28"/>
        </w:rPr>
      </w:pPr>
    </w:p>
    <w:p w14:paraId="5A6F1A7C" w14:textId="08A81914" w:rsidR="000F2D6A" w:rsidRDefault="000F2D6A" w:rsidP="008F0772">
      <w:pPr>
        <w:rPr>
          <w:sz w:val="28"/>
          <w:szCs w:val="28"/>
        </w:rPr>
      </w:pPr>
      <w:r w:rsidRPr="000F2D6A">
        <w:rPr>
          <w:b/>
          <w:sz w:val="28"/>
          <w:szCs w:val="28"/>
          <w:u w:val="single"/>
        </w:rPr>
        <w:t>Confidence and skills</w:t>
      </w:r>
      <w:r>
        <w:rPr>
          <w:b/>
          <w:sz w:val="28"/>
          <w:szCs w:val="28"/>
          <w:u w:val="single"/>
        </w:rPr>
        <w:t xml:space="preserve"> </w:t>
      </w:r>
      <w:r w:rsidR="009154A2">
        <w:rPr>
          <w:b/>
          <w:sz w:val="28"/>
          <w:szCs w:val="28"/>
          <w:u w:val="single"/>
        </w:rPr>
        <w:t>–</w:t>
      </w:r>
      <w:r>
        <w:rPr>
          <w:b/>
          <w:sz w:val="28"/>
          <w:szCs w:val="28"/>
          <w:u w:val="single"/>
        </w:rPr>
        <w:t xml:space="preserve"> </w:t>
      </w:r>
      <w:r w:rsidR="009154A2" w:rsidRPr="009154A2">
        <w:rPr>
          <w:sz w:val="28"/>
          <w:szCs w:val="28"/>
        </w:rPr>
        <w:t xml:space="preserve">Gaining </w:t>
      </w:r>
      <w:r w:rsidR="009154A2">
        <w:rPr>
          <w:sz w:val="28"/>
          <w:szCs w:val="28"/>
        </w:rPr>
        <w:t>individual</w:t>
      </w:r>
      <w:r w:rsidR="009154A2" w:rsidRPr="009154A2">
        <w:rPr>
          <w:sz w:val="28"/>
          <w:szCs w:val="28"/>
        </w:rPr>
        <w:t xml:space="preserve"> confidence</w:t>
      </w:r>
      <w:r w:rsidR="009154A2">
        <w:rPr>
          <w:sz w:val="28"/>
          <w:szCs w:val="28"/>
        </w:rPr>
        <w:t xml:space="preserve"> is key to getting the most of what the internet and technology has to offer. It has been proven in the Inclusion Through Innovation Study that lack of skills and training prevent older groups from benefiting. Particularly amongst those who live alone and do not live near family and have limited friends who are not there to help guide and support them as many new users find this to be invaluable. Research suggests that institutional learning environments are not always the most appropriate for older people and detract from, rather than build upon their confidence.  </w:t>
      </w:r>
    </w:p>
    <w:p w14:paraId="679A6FE8" w14:textId="77777777" w:rsidR="00657E2C" w:rsidRDefault="00657E2C" w:rsidP="008F0772">
      <w:pPr>
        <w:rPr>
          <w:sz w:val="28"/>
          <w:szCs w:val="28"/>
        </w:rPr>
      </w:pPr>
    </w:p>
    <w:p w14:paraId="2AC40DBF" w14:textId="4AD7CF5D" w:rsidR="00657E2C" w:rsidRDefault="00657E2C" w:rsidP="008F0772">
      <w:pPr>
        <w:rPr>
          <w:sz w:val="28"/>
          <w:szCs w:val="28"/>
        </w:rPr>
      </w:pPr>
      <w:r>
        <w:rPr>
          <w:sz w:val="28"/>
          <w:szCs w:val="28"/>
        </w:rPr>
        <w:t xml:space="preserve">Attention to those with basic digital skills </w:t>
      </w:r>
      <w:r w:rsidR="00B0247E">
        <w:rPr>
          <w:sz w:val="28"/>
          <w:szCs w:val="28"/>
        </w:rPr>
        <w:t>are in greater need now more than ever before as it is predicted within the Welsh Government 2017 digital strategy that</w:t>
      </w:r>
      <w:r w:rsidR="00481185">
        <w:rPr>
          <w:sz w:val="28"/>
          <w:szCs w:val="28"/>
        </w:rPr>
        <w:t xml:space="preserve"> in 20 years 90% of all jobs will require some element of digital skill and knowledge.</w:t>
      </w:r>
      <w:r w:rsidR="00562A8F">
        <w:rPr>
          <w:sz w:val="28"/>
          <w:szCs w:val="28"/>
        </w:rPr>
        <w:t xml:space="preserve"> </w:t>
      </w:r>
      <w:r w:rsidR="00D02FF5">
        <w:rPr>
          <w:sz w:val="28"/>
          <w:szCs w:val="28"/>
        </w:rPr>
        <w:t>Also accessing public services and business transactions are moving online. Everyone needs to be capable to access online so they can have the financial, social and health benefits</w:t>
      </w:r>
      <w:r w:rsidR="00CC5BC5">
        <w:rPr>
          <w:sz w:val="28"/>
          <w:szCs w:val="28"/>
        </w:rPr>
        <w:t xml:space="preserve"> it offers</w:t>
      </w:r>
      <w:r w:rsidR="00D02FF5">
        <w:rPr>
          <w:sz w:val="28"/>
          <w:szCs w:val="28"/>
        </w:rPr>
        <w:t>.</w:t>
      </w:r>
      <w:r w:rsidR="00CC5BC5">
        <w:rPr>
          <w:sz w:val="28"/>
          <w:szCs w:val="28"/>
        </w:rPr>
        <w:t xml:space="preserve"> More recently</w:t>
      </w:r>
      <w:r w:rsidR="00FC102D">
        <w:rPr>
          <w:sz w:val="28"/>
          <w:szCs w:val="28"/>
        </w:rPr>
        <w:t xml:space="preserve"> in the Welsh </w:t>
      </w:r>
      <w:r w:rsidR="00DD5609">
        <w:rPr>
          <w:sz w:val="28"/>
          <w:szCs w:val="28"/>
        </w:rPr>
        <w:t xml:space="preserve">document </w:t>
      </w:r>
      <w:r w:rsidR="00CC0B99">
        <w:rPr>
          <w:sz w:val="28"/>
          <w:szCs w:val="28"/>
        </w:rPr>
        <w:t>Delivering Digital Inclusion i</w:t>
      </w:r>
      <w:r w:rsidR="00DD5609">
        <w:rPr>
          <w:sz w:val="28"/>
          <w:szCs w:val="28"/>
        </w:rPr>
        <w:t>n Wales 2016</w:t>
      </w:r>
      <w:r w:rsidR="00564785">
        <w:rPr>
          <w:sz w:val="28"/>
          <w:szCs w:val="28"/>
        </w:rPr>
        <w:t xml:space="preserve"> the delivery plan set out to address digital exclusion with identified groups wo are most vulnerable these include, older people, social housing residents, economically inactive people and people with disabilities. They aim to do this by working together with other organisations</w:t>
      </w:r>
      <w:r w:rsidR="00CC0B99">
        <w:rPr>
          <w:sz w:val="28"/>
          <w:szCs w:val="28"/>
        </w:rPr>
        <w:t>, volunteers, and local libraries.</w:t>
      </w:r>
      <w:r w:rsidR="008F383A">
        <w:rPr>
          <w:sz w:val="28"/>
          <w:szCs w:val="28"/>
        </w:rPr>
        <w:t xml:space="preserve"> As the </w:t>
      </w:r>
      <w:r w:rsidR="007A262F">
        <w:rPr>
          <w:sz w:val="28"/>
          <w:szCs w:val="28"/>
        </w:rPr>
        <w:t>national survey for Wales found;</w:t>
      </w:r>
    </w:p>
    <w:p w14:paraId="4D86E3A3" w14:textId="28621660" w:rsidR="007A262F" w:rsidRDefault="007A262F" w:rsidP="008F0772">
      <w:pPr>
        <w:rPr>
          <w:sz w:val="28"/>
          <w:szCs w:val="28"/>
        </w:rPr>
      </w:pPr>
      <w:r>
        <w:rPr>
          <w:sz w:val="28"/>
          <w:szCs w:val="28"/>
        </w:rPr>
        <w:t xml:space="preserve">1. Only 71% of households living in the 20% most deprived areas in Wales had access to the internet, </w:t>
      </w:r>
    </w:p>
    <w:p w14:paraId="4F674DE5" w14:textId="77777777" w:rsidR="007A262F" w:rsidRDefault="007A262F" w:rsidP="008F0772">
      <w:pPr>
        <w:rPr>
          <w:sz w:val="28"/>
          <w:szCs w:val="28"/>
        </w:rPr>
      </w:pPr>
    </w:p>
    <w:p w14:paraId="0D419928" w14:textId="560131A6" w:rsidR="007A262F" w:rsidRDefault="007A262F" w:rsidP="008F0772">
      <w:pPr>
        <w:rPr>
          <w:sz w:val="28"/>
          <w:szCs w:val="28"/>
        </w:rPr>
      </w:pPr>
      <w:r>
        <w:rPr>
          <w:sz w:val="28"/>
          <w:szCs w:val="28"/>
        </w:rPr>
        <w:t>2. Digital exclusion amongst disabled people is 38% which is double 19 % for all adults.</w:t>
      </w:r>
    </w:p>
    <w:p w14:paraId="0765B4CA" w14:textId="77777777" w:rsidR="007A262F" w:rsidRDefault="007A262F" w:rsidP="008F0772">
      <w:pPr>
        <w:rPr>
          <w:sz w:val="28"/>
          <w:szCs w:val="28"/>
        </w:rPr>
      </w:pPr>
    </w:p>
    <w:p w14:paraId="27FC24CA" w14:textId="06DA7FCE" w:rsidR="007A262F" w:rsidRDefault="007A262F" w:rsidP="008F0772">
      <w:pPr>
        <w:rPr>
          <w:sz w:val="28"/>
          <w:szCs w:val="28"/>
        </w:rPr>
      </w:pPr>
      <w:r>
        <w:rPr>
          <w:sz w:val="28"/>
          <w:szCs w:val="28"/>
        </w:rPr>
        <w:t>3. Only 63% of 65-74 year olds use the internet and falls to 29% for 75 and over. When compared to 18-24 year olds 99% and 96% of 25-44 year olds there is a significant difference and gap between ages.</w:t>
      </w:r>
    </w:p>
    <w:p w14:paraId="2A6D1341" w14:textId="77777777" w:rsidR="007A262F" w:rsidRDefault="007A262F" w:rsidP="008F0772">
      <w:pPr>
        <w:rPr>
          <w:sz w:val="28"/>
          <w:szCs w:val="28"/>
        </w:rPr>
      </w:pPr>
    </w:p>
    <w:p w14:paraId="6BC029C7" w14:textId="77777777" w:rsidR="00054EB3" w:rsidRDefault="00054EB3" w:rsidP="008F0772">
      <w:pPr>
        <w:rPr>
          <w:sz w:val="28"/>
          <w:szCs w:val="28"/>
        </w:rPr>
      </w:pPr>
    </w:p>
    <w:p w14:paraId="36D7CBC6" w14:textId="6B95859B" w:rsidR="00EB6031" w:rsidRDefault="005F7446" w:rsidP="008F0772">
      <w:pPr>
        <w:rPr>
          <w:sz w:val="28"/>
          <w:szCs w:val="28"/>
        </w:rPr>
      </w:pPr>
      <w:r>
        <w:rPr>
          <w:sz w:val="28"/>
          <w:szCs w:val="28"/>
        </w:rPr>
        <w:t>The reason I chose this topic area is</w:t>
      </w:r>
      <w:r w:rsidR="00693C26">
        <w:rPr>
          <w:sz w:val="28"/>
          <w:szCs w:val="28"/>
        </w:rPr>
        <w:t xml:space="preserve"> from close personal experience.</w:t>
      </w:r>
      <w:r w:rsidR="007D3E7D">
        <w:rPr>
          <w:sz w:val="28"/>
          <w:szCs w:val="28"/>
        </w:rPr>
        <w:t xml:space="preserve"> Being a mature student and returning to education with basic technology skills was a huge challenge. The barriers I had to face as well as studying and learning to write in an academic fashion was extremely overwhelming and without the correct support help and guidance </w:t>
      </w:r>
      <w:r w:rsidR="00012422">
        <w:rPr>
          <w:sz w:val="28"/>
          <w:szCs w:val="28"/>
        </w:rPr>
        <w:t>it may have been detrimental to</w:t>
      </w:r>
      <w:r w:rsidR="007D3E7D">
        <w:rPr>
          <w:sz w:val="28"/>
          <w:szCs w:val="28"/>
        </w:rPr>
        <w:t xml:space="preserve"> my studies and to progress as the skills needed and required in higher education is extremely valuable and without the digital skills and online access it is not possible to continue and succeed. My main reason however is transferring the skills</w:t>
      </w:r>
      <w:r w:rsidR="00012422">
        <w:rPr>
          <w:sz w:val="28"/>
          <w:szCs w:val="28"/>
        </w:rPr>
        <w:t xml:space="preserve"> and knowledge</w:t>
      </w:r>
      <w:r w:rsidR="007D3E7D">
        <w:rPr>
          <w:sz w:val="28"/>
          <w:szCs w:val="28"/>
        </w:rPr>
        <w:t xml:space="preserve"> I </w:t>
      </w:r>
      <w:r w:rsidR="00012422">
        <w:rPr>
          <w:sz w:val="28"/>
          <w:szCs w:val="28"/>
        </w:rPr>
        <w:t>gained and being able to pass this on</w:t>
      </w:r>
      <w:r w:rsidR="007D3E7D">
        <w:rPr>
          <w:sz w:val="28"/>
          <w:szCs w:val="28"/>
        </w:rPr>
        <w:t>to my mother giving her a new lease of life. For over 20 years she has battled with depression and is monitored continuously. Five years ago, she sold her home and moved into</w:t>
      </w:r>
      <w:r w:rsidR="00012422">
        <w:rPr>
          <w:sz w:val="28"/>
          <w:szCs w:val="28"/>
        </w:rPr>
        <w:t xml:space="preserve"> a</w:t>
      </w:r>
      <w:r w:rsidR="007D3E7D">
        <w:rPr>
          <w:sz w:val="28"/>
          <w:szCs w:val="28"/>
        </w:rPr>
        <w:t xml:space="preserve"> private complex for 55 years and over. She made this decision based on her mental and physical health as they </w:t>
      </w:r>
      <w:r w:rsidR="00EB6031">
        <w:rPr>
          <w:sz w:val="28"/>
          <w:szCs w:val="28"/>
        </w:rPr>
        <w:t xml:space="preserve">deteriorated. </w:t>
      </w:r>
      <w:r w:rsidR="007D3E7D">
        <w:rPr>
          <w:sz w:val="28"/>
          <w:szCs w:val="28"/>
        </w:rPr>
        <w:t xml:space="preserve"> </w:t>
      </w:r>
      <w:r w:rsidR="00EB6031">
        <w:rPr>
          <w:sz w:val="28"/>
          <w:szCs w:val="28"/>
        </w:rPr>
        <w:t>When researching what was best she was sold on the community they declared to have and the support system. Amazingly it delivered on every level and has</w:t>
      </w:r>
      <w:r w:rsidR="00012422">
        <w:rPr>
          <w:sz w:val="28"/>
          <w:szCs w:val="28"/>
        </w:rPr>
        <w:t xml:space="preserve"> made</w:t>
      </w:r>
      <w:r w:rsidR="00EB6031">
        <w:rPr>
          <w:sz w:val="28"/>
          <w:szCs w:val="28"/>
        </w:rPr>
        <w:t xml:space="preserve"> many friends of all ages and capabilities, where they all look out for each other and have become like family. Over the years with the support and guidance from myself and my sisters my mother is digitally included. The impact has been tremendous to her mental health and social well-being. Connecting weekly with relatives in Italy whom she has not seen for over 20 years, through facetime or wat app. A tablet she uses for online grocery shopping as her movement is limited and uses it for many other things. This year she was confident to have the google hub, this would have never been possible a few years ago. This naturally progressed </w:t>
      </w:r>
      <w:r w:rsidR="009E015A">
        <w:rPr>
          <w:sz w:val="28"/>
          <w:szCs w:val="28"/>
        </w:rPr>
        <w:t>into friends and</w:t>
      </w:r>
      <w:r w:rsidR="00EB6031">
        <w:rPr>
          <w:sz w:val="28"/>
          <w:szCs w:val="28"/>
        </w:rPr>
        <w:t xml:space="preserve"> neighbours within the complex seeing</w:t>
      </w:r>
      <w:r w:rsidR="009565EC">
        <w:rPr>
          <w:sz w:val="28"/>
          <w:szCs w:val="28"/>
        </w:rPr>
        <w:t xml:space="preserve"> and becoming aware through my mother the advantages and benefits </w:t>
      </w:r>
      <w:r w:rsidR="009E015A">
        <w:rPr>
          <w:sz w:val="28"/>
          <w:szCs w:val="28"/>
        </w:rPr>
        <w:t xml:space="preserve">to be gained </w:t>
      </w:r>
      <w:r w:rsidR="00A96FB6">
        <w:rPr>
          <w:sz w:val="28"/>
          <w:szCs w:val="28"/>
        </w:rPr>
        <w:t>of being online and having the basic skills needed. Over the past few years myself and my sisters have given our time, care and attention to those seeking it and are now at the stage of where my mother is. The feeling it gives to both parties is priceless, and is ongoing but less support is needed as the time goes on.</w:t>
      </w:r>
    </w:p>
    <w:p w14:paraId="33F7F9BB" w14:textId="77777777" w:rsidR="00A96FB6" w:rsidRDefault="00A96FB6" w:rsidP="008F0772">
      <w:pPr>
        <w:rPr>
          <w:sz w:val="28"/>
          <w:szCs w:val="28"/>
        </w:rPr>
      </w:pPr>
    </w:p>
    <w:p w14:paraId="36EDC482" w14:textId="67136902" w:rsidR="006058C5" w:rsidRDefault="006058C5" w:rsidP="008F0772">
      <w:pPr>
        <w:rPr>
          <w:sz w:val="28"/>
          <w:szCs w:val="28"/>
        </w:rPr>
      </w:pPr>
      <w:r>
        <w:rPr>
          <w:sz w:val="28"/>
          <w:szCs w:val="28"/>
        </w:rPr>
        <w:t>There are many programmes and non -profitable organisations in local communities and areas which are helping bridge the gap but as you can see from the statistics and data gathered</w:t>
      </w:r>
      <w:r w:rsidR="00AF3F81">
        <w:rPr>
          <w:sz w:val="28"/>
          <w:szCs w:val="28"/>
        </w:rPr>
        <w:t xml:space="preserve"> in Wales we still have a way to go.</w:t>
      </w:r>
      <w:r w:rsidR="00C2072D">
        <w:rPr>
          <w:sz w:val="28"/>
          <w:szCs w:val="28"/>
        </w:rPr>
        <w:t xml:space="preserve"> Whether the older generation are un-willing or unable we must as a country make every effort and ensure that no one is left behind.</w:t>
      </w:r>
    </w:p>
    <w:p w14:paraId="460F9F71" w14:textId="0FB1382F" w:rsidR="00054EB3" w:rsidRPr="000F2D6A" w:rsidRDefault="00EB6031" w:rsidP="008F0772">
      <w:pPr>
        <w:rPr>
          <w:b/>
          <w:sz w:val="28"/>
          <w:szCs w:val="28"/>
          <w:u w:val="single"/>
        </w:rPr>
      </w:pPr>
      <w:r>
        <w:rPr>
          <w:sz w:val="28"/>
          <w:szCs w:val="28"/>
        </w:rPr>
        <w:t xml:space="preserve"> </w:t>
      </w:r>
    </w:p>
    <w:p w14:paraId="417856F0" w14:textId="77777777" w:rsidR="008F0772" w:rsidRPr="008F0772" w:rsidRDefault="008F0772" w:rsidP="008F0772">
      <w:pPr>
        <w:pStyle w:val="ListParagraph"/>
        <w:rPr>
          <w:sz w:val="28"/>
          <w:szCs w:val="28"/>
        </w:rPr>
      </w:pPr>
    </w:p>
    <w:p w14:paraId="61822D98" w14:textId="39AAE40D" w:rsidR="0062620F" w:rsidRPr="008F0772" w:rsidRDefault="0062620F" w:rsidP="008F0772">
      <w:pPr>
        <w:ind w:left="360"/>
        <w:rPr>
          <w:b/>
          <w:sz w:val="28"/>
          <w:szCs w:val="28"/>
          <w:u w:val="single"/>
        </w:rPr>
      </w:pPr>
    </w:p>
    <w:p w14:paraId="6BFB9D56" w14:textId="43B9BB76" w:rsidR="0062620F" w:rsidRPr="008F0772" w:rsidRDefault="008F0772" w:rsidP="0062620F">
      <w:pPr>
        <w:rPr>
          <w:sz w:val="28"/>
          <w:szCs w:val="28"/>
        </w:rPr>
      </w:pPr>
      <w:r>
        <w:rPr>
          <w:sz w:val="28"/>
          <w:szCs w:val="28"/>
        </w:rPr>
        <w:t xml:space="preserve">         </w:t>
      </w:r>
    </w:p>
    <w:p w14:paraId="18010757" w14:textId="77777777" w:rsidR="0062620F" w:rsidRDefault="0062620F" w:rsidP="0062620F">
      <w:pPr>
        <w:pStyle w:val="ListParagraph"/>
        <w:rPr>
          <w:sz w:val="28"/>
          <w:szCs w:val="28"/>
        </w:rPr>
      </w:pPr>
    </w:p>
    <w:p w14:paraId="19699493" w14:textId="77777777" w:rsidR="00DB14E3" w:rsidRDefault="00DB14E3" w:rsidP="0062620F">
      <w:pPr>
        <w:pStyle w:val="ListParagraph"/>
        <w:rPr>
          <w:sz w:val="28"/>
          <w:szCs w:val="28"/>
        </w:rPr>
      </w:pPr>
    </w:p>
    <w:p w14:paraId="02759A61" w14:textId="77777777" w:rsidR="00DB14E3" w:rsidRDefault="00DB14E3" w:rsidP="0062620F">
      <w:pPr>
        <w:pStyle w:val="ListParagraph"/>
        <w:rPr>
          <w:sz w:val="28"/>
          <w:szCs w:val="28"/>
        </w:rPr>
      </w:pPr>
    </w:p>
    <w:p w14:paraId="74B03FF2" w14:textId="77777777" w:rsidR="00DB14E3" w:rsidRDefault="00DB14E3" w:rsidP="0062620F">
      <w:pPr>
        <w:pStyle w:val="ListParagraph"/>
        <w:rPr>
          <w:sz w:val="28"/>
          <w:szCs w:val="28"/>
        </w:rPr>
      </w:pPr>
    </w:p>
    <w:p w14:paraId="28921669" w14:textId="77777777" w:rsidR="00DB14E3" w:rsidRDefault="00DB14E3" w:rsidP="0062620F">
      <w:pPr>
        <w:pStyle w:val="ListParagraph"/>
        <w:rPr>
          <w:sz w:val="28"/>
          <w:szCs w:val="28"/>
        </w:rPr>
      </w:pPr>
    </w:p>
    <w:p w14:paraId="07728F7E" w14:textId="77777777" w:rsidR="00DB14E3" w:rsidRDefault="00DB14E3" w:rsidP="0062620F">
      <w:pPr>
        <w:pStyle w:val="ListParagraph"/>
        <w:rPr>
          <w:sz w:val="28"/>
          <w:szCs w:val="28"/>
        </w:rPr>
      </w:pPr>
    </w:p>
    <w:p w14:paraId="50F783FA" w14:textId="77777777" w:rsidR="00DB14E3" w:rsidRDefault="00DB14E3" w:rsidP="0062620F">
      <w:pPr>
        <w:pStyle w:val="ListParagraph"/>
        <w:rPr>
          <w:sz w:val="28"/>
          <w:szCs w:val="28"/>
        </w:rPr>
      </w:pPr>
    </w:p>
    <w:p w14:paraId="428EF84B" w14:textId="77777777" w:rsidR="00DB14E3" w:rsidRDefault="00DB14E3" w:rsidP="0062620F">
      <w:pPr>
        <w:pStyle w:val="ListParagraph"/>
        <w:rPr>
          <w:sz w:val="28"/>
          <w:szCs w:val="28"/>
        </w:rPr>
      </w:pPr>
    </w:p>
    <w:p w14:paraId="01D8335C" w14:textId="77777777" w:rsidR="00DB14E3" w:rsidRDefault="00DB14E3" w:rsidP="0062620F">
      <w:pPr>
        <w:pStyle w:val="ListParagraph"/>
        <w:rPr>
          <w:sz w:val="28"/>
          <w:szCs w:val="28"/>
        </w:rPr>
      </w:pPr>
    </w:p>
    <w:p w14:paraId="5E37094A" w14:textId="77777777" w:rsidR="00DB14E3" w:rsidRDefault="00DB14E3" w:rsidP="0062620F">
      <w:pPr>
        <w:pStyle w:val="ListParagraph"/>
        <w:rPr>
          <w:sz w:val="28"/>
          <w:szCs w:val="28"/>
        </w:rPr>
      </w:pPr>
    </w:p>
    <w:p w14:paraId="006C56EC" w14:textId="77777777" w:rsidR="00DB14E3" w:rsidRDefault="00DB14E3" w:rsidP="0062620F">
      <w:pPr>
        <w:pStyle w:val="ListParagraph"/>
        <w:rPr>
          <w:sz w:val="28"/>
          <w:szCs w:val="28"/>
        </w:rPr>
      </w:pPr>
    </w:p>
    <w:p w14:paraId="574F4997" w14:textId="77777777" w:rsidR="00DB14E3" w:rsidRDefault="00DB14E3" w:rsidP="0062620F">
      <w:pPr>
        <w:pStyle w:val="ListParagraph"/>
        <w:rPr>
          <w:sz w:val="28"/>
          <w:szCs w:val="28"/>
        </w:rPr>
      </w:pPr>
    </w:p>
    <w:p w14:paraId="17C705FE" w14:textId="77777777" w:rsidR="00DB14E3" w:rsidRDefault="00DB14E3" w:rsidP="0062620F">
      <w:pPr>
        <w:pStyle w:val="ListParagraph"/>
        <w:rPr>
          <w:sz w:val="28"/>
          <w:szCs w:val="28"/>
        </w:rPr>
      </w:pPr>
    </w:p>
    <w:p w14:paraId="493DA1F0" w14:textId="77777777" w:rsidR="00DB14E3" w:rsidRDefault="00DB14E3" w:rsidP="0062620F">
      <w:pPr>
        <w:pStyle w:val="ListParagraph"/>
        <w:rPr>
          <w:sz w:val="28"/>
          <w:szCs w:val="28"/>
        </w:rPr>
      </w:pPr>
    </w:p>
    <w:p w14:paraId="5C7A44A9" w14:textId="77777777" w:rsidR="00DB14E3" w:rsidRDefault="00DB14E3" w:rsidP="0062620F">
      <w:pPr>
        <w:pStyle w:val="ListParagraph"/>
        <w:rPr>
          <w:sz w:val="28"/>
          <w:szCs w:val="28"/>
        </w:rPr>
      </w:pPr>
    </w:p>
    <w:p w14:paraId="59A8E461" w14:textId="77777777" w:rsidR="00DB14E3" w:rsidRDefault="00DB14E3" w:rsidP="0062620F">
      <w:pPr>
        <w:pStyle w:val="ListParagraph"/>
        <w:rPr>
          <w:sz w:val="28"/>
          <w:szCs w:val="28"/>
        </w:rPr>
      </w:pPr>
    </w:p>
    <w:p w14:paraId="3F4E470A" w14:textId="77777777" w:rsidR="00DB14E3" w:rsidRDefault="00DB14E3" w:rsidP="0062620F">
      <w:pPr>
        <w:pStyle w:val="ListParagraph"/>
        <w:rPr>
          <w:sz w:val="28"/>
          <w:szCs w:val="28"/>
        </w:rPr>
      </w:pPr>
    </w:p>
    <w:p w14:paraId="39081064" w14:textId="77777777" w:rsidR="00DB14E3" w:rsidRDefault="00DB14E3" w:rsidP="0062620F">
      <w:pPr>
        <w:pStyle w:val="ListParagraph"/>
        <w:rPr>
          <w:sz w:val="28"/>
          <w:szCs w:val="28"/>
        </w:rPr>
      </w:pPr>
    </w:p>
    <w:p w14:paraId="0569AA4B" w14:textId="77777777" w:rsidR="00DB14E3" w:rsidRDefault="00DB14E3" w:rsidP="0062620F">
      <w:pPr>
        <w:pStyle w:val="ListParagraph"/>
        <w:rPr>
          <w:sz w:val="28"/>
          <w:szCs w:val="28"/>
        </w:rPr>
      </w:pPr>
    </w:p>
    <w:p w14:paraId="41B6AA2E" w14:textId="77777777" w:rsidR="00DB14E3" w:rsidRDefault="00DB14E3" w:rsidP="0062620F">
      <w:pPr>
        <w:pStyle w:val="ListParagraph"/>
        <w:rPr>
          <w:sz w:val="28"/>
          <w:szCs w:val="28"/>
        </w:rPr>
      </w:pPr>
    </w:p>
    <w:p w14:paraId="17AB83A0" w14:textId="77777777" w:rsidR="00DB14E3" w:rsidRDefault="00DB14E3" w:rsidP="0062620F">
      <w:pPr>
        <w:pStyle w:val="ListParagraph"/>
        <w:rPr>
          <w:sz w:val="28"/>
          <w:szCs w:val="28"/>
        </w:rPr>
      </w:pPr>
    </w:p>
    <w:p w14:paraId="29E54D98" w14:textId="77777777" w:rsidR="00DB14E3" w:rsidRDefault="00DB14E3" w:rsidP="0062620F">
      <w:pPr>
        <w:pStyle w:val="ListParagraph"/>
        <w:rPr>
          <w:sz w:val="28"/>
          <w:szCs w:val="28"/>
        </w:rPr>
      </w:pPr>
    </w:p>
    <w:p w14:paraId="5CDE8A19" w14:textId="77777777" w:rsidR="00DB14E3" w:rsidRDefault="00DB14E3" w:rsidP="0062620F">
      <w:pPr>
        <w:pStyle w:val="ListParagraph"/>
        <w:rPr>
          <w:sz w:val="28"/>
          <w:szCs w:val="28"/>
        </w:rPr>
      </w:pPr>
    </w:p>
    <w:p w14:paraId="6064BEAA" w14:textId="77777777" w:rsidR="00DB14E3" w:rsidRDefault="00DB14E3" w:rsidP="0062620F">
      <w:pPr>
        <w:pStyle w:val="ListParagraph"/>
        <w:rPr>
          <w:sz w:val="28"/>
          <w:szCs w:val="28"/>
        </w:rPr>
      </w:pPr>
    </w:p>
    <w:p w14:paraId="13F37AF1" w14:textId="77777777" w:rsidR="00DB14E3" w:rsidRDefault="00DB14E3" w:rsidP="0062620F">
      <w:pPr>
        <w:pStyle w:val="ListParagraph"/>
        <w:rPr>
          <w:sz w:val="28"/>
          <w:szCs w:val="28"/>
        </w:rPr>
      </w:pPr>
    </w:p>
    <w:p w14:paraId="7EC03AB3" w14:textId="77777777" w:rsidR="00DB14E3" w:rsidRDefault="00DB14E3" w:rsidP="0062620F">
      <w:pPr>
        <w:pStyle w:val="ListParagraph"/>
        <w:rPr>
          <w:sz w:val="28"/>
          <w:szCs w:val="28"/>
        </w:rPr>
      </w:pPr>
    </w:p>
    <w:p w14:paraId="2F98EC59" w14:textId="77777777" w:rsidR="00DB14E3" w:rsidRDefault="00DB14E3" w:rsidP="0062620F">
      <w:pPr>
        <w:pStyle w:val="ListParagraph"/>
        <w:rPr>
          <w:sz w:val="28"/>
          <w:szCs w:val="28"/>
        </w:rPr>
      </w:pPr>
    </w:p>
    <w:p w14:paraId="65283AF5" w14:textId="77777777" w:rsidR="00DB14E3" w:rsidRDefault="00DB14E3" w:rsidP="0062620F">
      <w:pPr>
        <w:pStyle w:val="ListParagraph"/>
        <w:rPr>
          <w:sz w:val="28"/>
          <w:szCs w:val="28"/>
        </w:rPr>
      </w:pPr>
    </w:p>
    <w:p w14:paraId="536AA876" w14:textId="1490E645" w:rsidR="00DB14E3" w:rsidRDefault="00DB14E3" w:rsidP="0062620F">
      <w:pPr>
        <w:pStyle w:val="ListParagraph"/>
        <w:rPr>
          <w:sz w:val="36"/>
          <w:szCs w:val="36"/>
        </w:rPr>
      </w:pPr>
      <w:r>
        <w:rPr>
          <w:sz w:val="36"/>
          <w:szCs w:val="36"/>
        </w:rPr>
        <w:t xml:space="preserve">                              REFERENCES</w:t>
      </w:r>
    </w:p>
    <w:p w14:paraId="15DEA907" w14:textId="77777777" w:rsidR="00DB14E3" w:rsidRDefault="00DB14E3" w:rsidP="0062620F">
      <w:pPr>
        <w:pStyle w:val="ListParagraph"/>
        <w:rPr>
          <w:sz w:val="36"/>
          <w:szCs w:val="36"/>
        </w:rPr>
      </w:pPr>
    </w:p>
    <w:p w14:paraId="1A0741B8" w14:textId="77777777" w:rsidR="00DB14E3" w:rsidRPr="00DB14E3" w:rsidRDefault="00DB14E3" w:rsidP="0062620F">
      <w:pPr>
        <w:pStyle w:val="ListParagraph"/>
        <w:rPr>
          <w:sz w:val="36"/>
          <w:szCs w:val="36"/>
        </w:rPr>
      </w:pPr>
    </w:p>
    <w:p w14:paraId="103D7870" w14:textId="77777777" w:rsidR="00D547C3" w:rsidRPr="008F0772" w:rsidRDefault="00D547C3" w:rsidP="00E72828">
      <w:pPr>
        <w:rPr>
          <w:sz w:val="28"/>
          <w:szCs w:val="28"/>
        </w:rPr>
      </w:pPr>
    </w:p>
    <w:p w14:paraId="003D133A" w14:textId="77777777" w:rsidR="00D547C3" w:rsidRPr="008F0772" w:rsidRDefault="00D547C3" w:rsidP="00E72828">
      <w:pPr>
        <w:rPr>
          <w:sz w:val="28"/>
          <w:szCs w:val="28"/>
        </w:rPr>
      </w:pPr>
    </w:p>
    <w:p w14:paraId="45D0C11B" w14:textId="77777777" w:rsidR="00DB14E3" w:rsidRDefault="00DB14E3" w:rsidP="00DB14E3">
      <w:hyperlink r:id="rId5" w:history="1">
        <w:r w:rsidRPr="00A247E5">
          <w:rPr>
            <w:rStyle w:val="Hyperlink"/>
          </w:rPr>
          <w:t>https://www.ageuk.org.uk/documents/en-gb/for-professionals/computers-and-technology/evidence_review_technology.pdf?dtrk=true</w:t>
        </w:r>
      </w:hyperlink>
    </w:p>
    <w:p w14:paraId="748CFFCC" w14:textId="77777777" w:rsidR="00DB14E3" w:rsidRDefault="00DB14E3" w:rsidP="00DB14E3"/>
    <w:p w14:paraId="6A579F36" w14:textId="77777777" w:rsidR="00DB14E3" w:rsidRDefault="00DB14E3" w:rsidP="00DB14E3"/>
    <w:p w14:paraId="603E30E4" w14:textId="77777777" w:rsidR="00DB14E3" w:rsidRDefault="00DB14E3" w:rsidP="00DB14E3"/>
    <w:p w14:paraId="3F644A33" w14:textId="3608D30E" w:rsidR="00DB14E3" w:rsidRDefault="00DB14E3" w:rsidP="00DB14E3">
      <w:hyperlink r:id="rId6" w:history="1">
        <w:r w:rsidRPr="00E10D8C">
          <w:rPr>
            <w:rStyle w:val="Hyperlink"/>
          </w:rPr>
          <w:t>https://gov.wales/docs/dsjlg/publications/comm/160316-digital-inclusion-strategic-framework-en.pdf</w:t>
        </w:r>
      </w:hyperlink>
    </w:p>
    <w:p w14:paraId="04675479" w14:textId="77777777" w:rsidR="00DB14E3" w:rsidRDefault="00DB14E3" w:rsidP="00DB14E3"/>
    <w:p w14:paraId="3E83CEAE" w14:textId="77777777" w:rsidR="00DB14E3" w:rsidRDefault="00DB14E3" w:rsidP="00DB14E3"/>
    <w:p w14:paraId="0B205B29" w14:textId="77777777" w:rsidR="00DB14E3" w:rsidRDefault="00DB14E3" w:rsidP="00DB14E3"/>
    <w:p w14:paraId="41663B83" w14:textId="77777777" w:rsidR="00DB14E3" w:rsidRDefault="00DB14E3" w:rsidP="00DB14E3">
      <w:pPr>
        <w:rPr>
          <w:rStyle w:val="Hyperlink"/>
        </w:rPr>
      </w:pPr>
      <w:hyperlink r:id="rId7" w:history="1">
        <w:r w:rsidRPr="00A247E5">
          <w:rPr>
            <w:rStyle w:val="Hyperlink"/>
          </w:rPr>
          <w:t>https://www.gov.uk/government/publications/uk-digital-strategy/uk-digital-strategy</w:t>
        </w:r>
      </w:hyperlink>
    </w:p>
    <w:p w14:paraId="0A05E76F" w14:textId="77777777" w:rsidR="00DB14E3" w:rsidRDefault="00DB14E3" w:rsidP="00DB14E3">
      <w:pPr>
        <w:rPr>
          <w:rStyle w:val="Hyperlink"/>
        </w:rPr>
      </w:pPr>
    </w:p>
    <w:p w14:paraId="025B0F0A" w14:textId="77777777" w:rsidR="00DB14E3" w:rsidRDefault="00DB14E3" w:rsidP="00DB14E3">
      <w:pPr>
        <w:rPr>
          <w:rStyle w:val="Hyperlink"/>
        </w:rPr>
      </w:pPr>
    </w:p>
    <w:p w14:paraId="619CD0E9" w14:textId="77777777" w:rsidR="00DB14E3" w:rsidRDefault="00DB14E3" w:rsidP="00DB14E3">
      <w:pPr>
        <w:rPr>
          <w:rStyle w:val="Hyperlink"/>
        </w:rPr>
      </w:pPr>
    </w:p>
    <w:p w14:paraId="33F9491C" w14:textId="77777777" w:rsidR="00DB14E3" w:rsidRDefault="00DB14E3" w:rsidP="00DB14E3">
      <w:pPr>
        <w:rPr>
          <w:rStyle w:val="Hyperlink"/>
        </w:rPr>
      </w:pPr>
      <w:hyperlink r:id="rId8" w:history="1">
        <w:r w:rsidRPr="00610A1B">
          <w:rPr>
            <w:rStyle w:val="Hyperlink"/>
          </w:rPr>
          <w:t>https://gov.wales/statistics-and-research/mid-year-estimates-population/?lang=en</w:t>
        </w:r>
      </w:hyperlink>
    </w:p>
    <w:p w14:paraId="514BBB9A" w14:textId="77777777" w:rsidR="00DB14E3" w:rsidRDefault="00DB14E3" w:rsidP="00DB14E3">
      <w:pPr>
        <w:rPr>
          <w:rStyle w:val="Hyperlink"/>
        </w:rPr>
      </w:pPr>
    </w:p>
    <w:p w14:paraId="58076378" w14:textId="77777777" w:rsidR="00DB14E3" w:rsidRDefault="00DB14E3" w:rsidP="00DB14E3">
      <w:pPr>
        <w:rPr>
          <w:rStyle w:val="Hyperlink"/>
        </w:rPr>
      </w:pPr>
    </w:p>
    <w:p w14:paraId="6168E121" w14:textId="77777777" w:rsidR="00DB14E3" w:rsidRDefault="00DB14E3" w:rsidP="00DB14E3"/>
    <w:p w14:paraId="0F919532" w14:textId="77777777" w:rsidR="00DB14E3" w:rsidRDefault="00DB14E3" w:rsidP="00DB14E3">
      <w:hyperlink r:id="rId9" w:history="1">
        <w:r w:rsidRPr="00610A1B">
          <w:rPr>
            <w:rStyle w:val="Hyperlink"/>
          </w:rPr>
          <w:t>https://gov.wales/statistics-and-research/mid-year-estimates-population/?lang=en</w:t>
        </w:r>
      </w:hyperlink>
    </w:p>
    <w:p w14:paraId="31FEF3F2" w14:textId="77777777" w:rsidR="00DB14E3" w:rsidRDefault="00DB14E3" w:rsidP="00DB14E3"/>
    <w:p w14:paraId="2E7FD0DB" w14:textId="77777777" w:rsidR="00DB14E3" w:rsidRDefault="00DB14E3" w:rsidP="00DB14E3"/>
    <w:p w14:paraId="2DD63933" w14:textId="77777777" w:rsidR="00DB14E3" w:rsidRDefault="00DB14E3" w:rsidP="00DB14E3"/>
    <w:p w14:paraId="0E5D1FAA" w14:textId="77777777" w:rsidR="00DB14E3" w:rsidRDefault="00DB14E3" w:rsidP="00DB14E3">
      <w:hyperlink r:id="rId10" w:history="1">
        <w:r w:rsidRPr="00610A1B">
          <w:rPr>
            <w:rStyle w:val="Hyperlink"/>
          </w:rPr>
          <w:t>https://www.ons.gov.uk/peoplepopulationandcommunity/populationandmigration/populationestimates/bulletins/annualmidyearpopulationestimates/latest</w:t>
        </w:r>
      </w:hyperlink>
    </w:p>
    <w:p w14:paraId="259470D6" w14:textId="77777777" w:rsidR="00DB14E3" w:rsidRDefault="00DB14E3" w:rsidP="00DB14E3"/>
    <w:p w14:paraId="1AE37A2B" w14:textId="33449476" w:rsidR="00023E54" w:rsidRDefault="00023E54" w:rsidP="00E72828">
      <w:pPr>
        <w:rPr>
          <w:sz w:val="28"/>
          <w:szCs w:val="28"/>
        </w:rPr>
      </w:pPr>
    </w:p>
    <w:p w14:paraId="787C285D" w14:textId="77777777" w:rsidR="00DB14E3" w:rsidRPr="008F0772" w:rsidRDefault="00DB14E3" w:rsidP="00E72828">
      <w:pPr>
        <w:rPr>
          <w:sz w:val="28"/>
          <w:szCs w:val="28"/>
        </w:rPr>
      </w:pPr>
    </w:p>
    <w:p w14:paraId="4934471C" w14:textId="77777777" w:rsidR="00DB14E3" w:rsidRDefault="00DB14E3" w:rsidP="00DB14E3">
      <w:hyperlink r:id="rId11" w:history="1">
        <w:r w:rsidRPr="00610A1B">
          <w:rPr>
            <w:rStyle w:val="Hyperlink"/>
          </w:rPr>
          <w:t>https://www.ons.gov.uk/peoplepopulationandcommunity/birthsdeathsandmarriages/ageing</w:t>
        </w:r>
      </w:hyperlink>
    </w:p>
    <w:p w14:paraId="7B9C9A36" w14:textId="77777777" w:rsidR="00AC4ECC" w:rsidRDefault="00AC4ECC" w:rsidP="00E72828">
      <w:pPr>
        <w:rPr>
          <w:sz w:val="28"/>
          <w:szCs w:val="28"/>
        </w:rPr>
      </w:pPr>
    </w:p>
    <w:p w14:paraId="4E256A93" w14:textId="77777777" w:rsidR="00DB14E3" w:rsidRDefault="00DB14E3" w:rsidP="00E72828">
      <w:pPr>
        <w:rPr>
          <w:sz w:val="28"/>
          <w:szCs w:val="28"/>
        </w:rPr>
      </w:pPr>
      <w:bookmarkStart w:id="0" w:name="_GoBack"/>
      <w:bookmarkEnd w:id="0"/>
    </w:p>
    <w:p w14:paraId="722E03E0" w14:textId="77777777" w:rsidR="00DB14E3" w:rsidRDefault="00DB14E3" w:rsidP="00DB14E3">
      <w:pPr>
        <w:rPr>
          <w:rStyle w:val="Hyperlink"/>
        </w:rPr>
      </w:pPr>
      <w:hyperlink r:id="rId12" w:history="1">
        <w:r w:rsidRPr="00A247E5">
          <w:rPr>
            <w:rStyle w:val="Hyperlink"/>
          </w:rPr>
          <w:t>https://www.gov.uk/government/publications/uk-digital-strategy/uk-digital-strategy</w:t>
        </w:r>
      </w:hyperlink>
    </w:p>
    <w:p w14:paraId="7598CE64" w14:textId="77777777" w:rsidR="00DB14E3" w:rsidRPr="008F0772" w:rsidRDefault="00DB14E3" w:rsidP="00E72828">
      <w:pPr>
        <w:rPr>
          <w:sz w:val="28"/>
          <w:szCs w:val="28"/>
        </w:rPr>
      </w:pPr>
    </w:p>
    <w:sectPr w:rsidR="00DB14E3" w:rsidRPr="008F0772" w:rsidSect="000C7B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5C369B"/>
    <w:multiLevelType w:val="hybridMultilevel"/>
    <w:tmpl w:val="10980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38D545F"/>
    <w:multiLevelType w:val="hybridMultilevel"/>
    <w:tmpl w:val="8D50E1B0"/>
    <w:lvl w:ilvl="0" w:tplc="B0F08EE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73FB"/>
    <w:rsid w:val="00012422"/>
    <w:rsid w:val="00023E54"/>
    <w:rsid w:val="00036F71"/>
    <w:rsid w:val="00054EB3"/>
    <w:rsid w:val="000B27A4"/>
    <w:rsid w:val="000C7BA5"/>
    <w:rsid w:val="000F2D6A"/>
    <w:rsid w:val="00153A79"/>
    <w:rsid w:val="001A4B26"/>
    <w:rsid w:val="0024633F"/>
    <w:rsid w:val="002F4642"/>
    <w:rsid w:val="00335A6E"/>
    <w:rsid w:val="00397DBC"/>
    <w:rsid w:val="003B7F95"/>
    <w:rsid w:val="003C0963"/>
    <w:rsid w:val="00481185"/>
    <w:rsid w:val="004E73FB"/>
    <w:rsid w:val="00502C4A"/>
    <w:rsid w:val="00520FA0"/>
    <w:rsid w:val="00562A8F"/>
    <w:rsid w:val="00564785"/>
    <w:rsid w:val="005925D8"/>
    <w:rsid w:val="005A5377"/>
    <w:rsid w:val="005B2B8D"/>
    <w:rsid w:val="005C2495"/>
    <w:rsid w:val="005E3029"/>
    <w:rsid w:val="005F7446"/>
    <w:rsid w:val="006058C5"/>
    <w:rsid w:val="0062620F"/>
    <w:rsid w:val="00657E2C"/>
    <w:rsid w:val="00693C26"/>
    <w:rsid w:val="007240D2"/>
    <w:rsid w:val="00765475"/>
    <w:rsid w:val="007A262F"/>
    <w:rsid w:val="007D3E7D"/>
    <w:rsid w:val="008443C2"/>
    <w:rsid w:val="008557B9"/>
    <w:rsid w:val="00890D26"/>
    <w:rsid w:val="008B634B"/>
    <w:rsid w:val="008E4B1C"/>
    <w:rsid w:val="008F0772"/>
    <w:rsid w:val="008F1AD2"/>
    <w:rsid w:val="008F383A"/>
    <w:rsid w:val="009154A2"/>
    <w:rsid w:val="009565EC"/>
    <w:rsid w:val="00964375"/>
    <w:rsid w:val="0098793E"/>
    <w:rsid w:val="009A092F"/>
    <w:rsid w:val="009E015A"/>
    <w:rsid w:val="00A21378"/>
    <w:rsid w:val="00A65190"/>
    <w:rsid w:val="00A65D22"/>
    <w:rsid w:val="00A96FB6"/>
    <w:rsid w:val="00AC4ECC"/>
    <w:rsid w:val="00AF3F81"/>
    <w:rsid w:val="00AF6B93"/>
    <w:rsid w:val="00B0247E"/>
    <w:rsid w:val="00B2675F"/>
    <w:rsid w:val="00B46F70"/>
    <w:rsid w:val="00B56CD6"/>
    <w:rsid w:val="00B854A7"/>
    <w:rsid w:val="00BD7631"/>
    <w:rsid w:val="00C2072D"/>
    <w:rsid w:val="00C22947"/>
    <w:rsid w:val="00C7512E"/>
    <w:rsid w:val="00CC0B99"/>
    <w:rsid w:val="00CC5BC5"/>
    <w:rsid w:val="00CF282C"/>
    <w:rsid w:val="00CF4645"/>
    <w:rsid w:val="00D02FF5"/>
    <w:rsid w:val="00D24BBD"/>
    <w:rsid w:val="00D547C3"/>
    <w:rsid w:val="00D55E38"/>
    <w:rsid w:val="00DB14E3"/>
    <w:rsid w:val="00DD5609"/>
    <w:rsid w:val="00E72828"/>
    <w:rsid w:val="00E826C9"/>
    <w:rsid w:val="00E86BA4"/>
    <w:rsid w:val="00EA793E"/>
    <w:rsid w:val="00EB5385"/>
    <w:rsid w:val="00EB6031"/>
    <w:rsid w:val="00EE548E"/>
    <w:rsid w:val="00F91C07"/>
    <w:rsid w:val="00FC102D"/>
    <w:rsid w:val="00FC3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84DFE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282C"/>
    <w:pPr>
      <w:ind w:left="720"/>
      <w:contextualSpacing/>
    </w:pPr>
  </w:style>
  <w:style w:type="character" w:styleId="Hyperlink">
    <w:name w:val="Hyperlink"/>
    <w:basedOn w:val="DefaultParagraphFont"/>
    <w:uiPriority w:val="99"/>
    <w:unhideWhenUsed/>
    <w:rsid w:val="00DB14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ons.gov.uk/peoplepopulationandcommunity/birthsdeathsandmarriages/ageing" TargetMode="External"/><Relationship Id="rId12" Type="http://schemas.openxmlformats.org/officeDocument/2006/relationships/hyperlink" Target="https://www.gov.uk/government/publications/uk-digital-strategy/uk-digital-strategy"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ageuk.org.uk/documents/en-gb/for-professionals/computers-and-technology/evidence_review_technology.pdf?dtrk=true" TargetMode="External"/><Relationship Id="rId6" Type="http://schemas.openxmlformats.org/officeDocument/2006/relationships/hyperlink" Target="https://gov.wales/docs/dsjlg/publications/comm/160316-digital-inclusion-strategic-framework-en.pdf" TargetMode="External"/><Relationship Id="rId7" Type="http://schemas.openxmlformats.org/officeDocument/2006/relationships/hyperlink" Target="https://www.gov.uk/government/publications/uk-digital-strategy/uk-digital-strategy" TargetMode="External"/><Relationship Id="rId8" Type="http://schemas.openxmlformats.org/officeDocument/2006/relationships/hyperlink" Target="https://gov.wales/statistics-and-research/mid-year-estimates-population/?lang=en" TargetMode="External"/><Relationship Id="rId9" Type="http://schemas.openxmlformats.org/officeDocument/2006/relationships/hyperlink" Target="https://gov.wales/statistics-and-research/mid-year-estimates-population/?lang=en" TargetMode="External"/><Relationship Id="rId10" Type="http://schemas.openxmlformats.org/officeDocument/2006/relationships/hyperlink" Target="https://www.ons.gov.uk/peoplepopulationandcommunity/populationandmigration/populationestimates/bulletins/annualmidyearpopulationestimates/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1790</Words>
  <Characters>10204</Characters>
  <Application>Microsoft Macintosh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lisawilliams9440@gmail.com</dc:creator>
  <cp:keywords/>
  <dc:description/>
  <cp:lastModifiedBy>lisawilliams9440@gmail.com</cp:lastModifiedBy>
  <cp:revision>2</cp:revision>
  <dcterms:created xsi:type="dcterms:W3CDTF">2019-01-14T13:24:00Z</dcterms:created>
  <dcterms:modified xsi:type="dcterms:W3CDTF">2019-01-14T13:24:00Z</dcterms:modified>
</cp:coreProperties>
</file>