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bookmarkStart w:id="0" w:name="_GoBack"/>
      <w:bookmarkEnd w:id="0"/>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D9170A">
            <w:pPr>
              <w:rPr>
                <w:rFonts w:asciiTheme="minorHAnsi" w:hAnsiTheme="minorHAnsi" w:cstheme="minorHAnsi"/>
                <w:b/>
                <w:color w:val="000000" w:themeColor="text1"/>
              </w:rPr>
            </w:pPr>
            <w:r>
              <w:rPr>
                <w:rFonts w:asciiTheme="minorHAnsi" w:hAnsiTheme="minorHAnsi" w:cstheme="minorHAnsi"/>
                <w:b/>
                <w:color w:val="000000" w:themeColor="text1"/>
              </w:rPr>
              <w:t xml:space="preserve">Ethan </w:t>
            </w:r>
            <w:proofErr w:type="spellStart"/>
            <w:r>
              <w:rPr>
                <w:rFonts w:asciiTheme="minorHAnsi" w:hAnsiTheme="minorHAnsi" w:cstheme="minorHAnsi"/>
                <w:b/>
                <w:color w:val="000000" w:themeColor="text1"/>
              </w:rPr>
              <w:t>Randell</w:t>
            </w:r>
            <w:proofErr w:type="spellEnd"/>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D9170A">
            <w:pPr>
              <w:rPr>
                <w:rFonts w:asciiTheme="minorHAnsi" w:hAnsiTheme="minorHAnsi" w:cstheme="minorHAnsi"/>
                <w:b/>
                <w:color w:val="000000" w:themeColor="text1"/>
              </w:rPr>
            </w:pPr>
            <w:r>
              <w:rPr>
                <w:rFonts w:asciiTheme="minorHAnsi" w:hAnsiTheme="minorHAnsi" w:cstheme="minorHAnsi"/>
                <w:b/>
                <w:color w:val="000000" w:themeColor="text1"/>
              </w:rPr>
              <w:t xml:space="preserve">Investigation and development of an LOD </w:t>
            </w:r>
            <w:r w:rsidR="00537A09">
              <w:rPr>
                <w:rFonts w:asciiTheme="minorHAnsi" w:hAnsiTheme="minorHAnsi" w:cstheme="minorHAnsi"/>
                <w:b/>
                <w:color w:val="000000" w:themeColor="text1"/>
              </w:rPr>
              <w:t>Algorithm</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D9170A">
            <w:pPr>
              <w:rPr>
                <w:rFonts w:asciiTheme="minorHAnsi" w:hAnsiTheme="minorHAnsi" w:cstheme="minorHAnsi"/>
                <w:b/>
                <w:color w:val="000000" w:themeColor="text1"/>
              </w:rPr>
            </w:pPr>
            <w:r>
              <w:rPr>
                <w:rFonts w:asciiTheme="minorHAnsi" w:hAnsiTheme="minorHAnsi" w:cstheme="minorHAnsi"/>
                <w:b/>
                <w:color w:val="000000" w:themeColor="text1"/>
              </w:rPr>
              <w:t>Andrew Baker</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D9170A">
            <w:pPr>
              <w:rPr>
                <w:rFonts w:asciiTheme="minorHAnsi" w:hAnsiTheme="minorHAnsi" w:cstheme="minorHAnsi"/>
                <w:b/>
                <w:color w:val="000000" w:themeColor="text1"/>
              </w:rPr>
            </w:pPr>
            <w:r>
              <w:rPr>
                <w:rFonts w:asciiTheme="minorHAnsi" w:hAnsiTheme="minorHAnsi" w:cstheme="minorHAnsi"/>
                <w:b/>
                <w:color w:val="000000" w:themeColor="text1"/>
              </w:rPr>
              <w:t>Gordon Dickers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784D37"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w:t>
            </w:r>
            <w:r w:rsidR="00576B2C" w:rsidRPr="00C2152E">
              <w:rPr>
                <w:rFonts w:asciiTheme="minorHAnsi" w:hAnsiTheme="minorHAnsi" w:cstheme="minorHAnsi"/>
                <w:b/>
                <w:color w:val="000000" w:themeColor="text1"/>
              </w:rPr>
              <w:t>BIT     CIS    CN</w:t>
            </w:r>
            <w:r>
              <w:rPr>
                <w:rFonts w:asciiTheme="minorHAnsi" w:hAnsiTheme="minorHAnsi" w:cstheme="minorHAnsi"/>
                <w:b/>
                <w:color w:val="000000" w:themeColor="text1"/>
              </w:rPr>
              <w:t>C</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784D37">
            <w:pPr>
              <w:spacing w:before="240"/>
              <w:rPr>
                <w:rFonts w:asciiTheme="minorHAnsi" w:hAnsiTheme="minorHAnsi" w:cstheme="minorHAnsi"/>
                <w:b/>
                <w:color w:val="000000" w:themeColor="text1"/>
              </w:rPr>
            </w:pPr>
            <w:r w:rsidRPr="00D9170A">
              <w:rPr>
                <w:rFonts w:asciiTheme="minorHAnsi" w:hAnsiTheme="minorHAnsi" w:cstheme="minorHAnsi"/>
                <w:b/>
                <w:color w:val="000000" w:themeColor="text1"/>
                <w:u w:val="single"/>
              </w:rPr>
              <w:t>Games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w:t>
            </w:r>
            <w:r w:rsidR="00784D37">
              <w:rPr>
                <w:rFonts w:asciiTheme="minorHAnsi" w:hAnsiTheme="minorHAnsi" w:cstheme="minorHAnsi"/>
                <w:b/>
                <w:color w:val="000000" w:themeColor="text1"/>
              </w:rPr>
              <w:t>underline</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784D37">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D9170A">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784D37">
              <w:rPr>
                <w:rFonts w:asciiTheme="minorHAnsi" w:hAnsiTheme="minorHAnsi" w:cstheme="minorHAnsi"/>
                <w:b/>
                <w:color w:val="000000" w:themeColor="text1"/>
              </w:rPr>
              <w:t xml:space="preserve">       (please underline</w:t>
            </w:r>
            <w:r>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E73235" w:rsidP="00711A55">
            <w:pPr>
              <w:rPr>
                <w:rFonts w:asciiTheme="minorHAnsi" w:hAnsiTheme="minorHAnsi"/>
                <w:color w:val="000000" w:themeColor="text1"/>
              </w:rPr>
            </w:pPr>
            <w:r>
              <w:rPr>
                <w:rFonts w:asciiTheme="minorHAnsi" w:hAnsiTheme="minorHAnsi"/>
                <w:color w:val="000000" w:themeColor="text1"/>
              </w:rPr>
              <w:t xml:space="preserve">An effort has been made to implement and test a fairly trivial discreet LOD algorithm within the Unity Games Engine. A set of aims and objectives were clearly identified and used to test the algorithm. Early student engagement, coupled with poor time management </w:t>
            </w:r>
            <w:r w:rsidR="00013575">
              <w:rPr>
                <w:rFonts w:asciiTheme="minorHAnsi" w:hAnsiTheme="minorHAnsi"/>
                <w:color w:val="000000" w:themeColor="text1"/>
              </w:rPr>
              <w:t>has</w:t>
            </w:r>
            <w:r>
              <w:rPr>
                <w:rFonts w:asciiTheme="minorHAnsi" w:hAnsiTheme="minorHAnsi"/>
                <w:color w:val="000000" w:themeColor="text1"/>
              </w:rPr>
              <w:t xml:space="preserve"> </w:t>
            </w:r>
            <w:r w:rsidR="00013575">
              <w:rPr>
                <w:rFonts w:asciiTheme="minorHAnsi" w:hAnsiTheme="minorHAnsi"/>
                <w:color w:val="000000" w:themeColor="text1"/>
              </w:rPr>
              <w:t>had a detrimental</w:t>
            </w:r>
            <w:r>
              <w:rPr>
                <w:rFonts w:asciiTheme="minorHAnsi" w:hAnsiTheme="minorHAnsi"/>
                <w:color w:val="000000" w:themeColor="text1"/>
              </w:rPr>
              <w:t xml:space="preserve"> impact on the results achieved.</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E73235" w:rsidP="00711A55">
            <w:pPr>
              <w:snapToGrid w:val="0"/>
              <w:rPr>
                <w:rFonts w:asciiTheme="minorHAnsi" w:hAnsiTheme="minorHAnsi"/>
                <w:color w:val="000000" w:themeColor="text1"/>
              </w:rPr>
            </w:pPr>
            <w:r>
              <w:rPr>
                <w:rFonts w:asciiTheme="minorHAnsi" w:hAnsiTheme="minorHAnsi"/>
                <w:color w:val="000000" w:themeColor="text1"/>
              </w:rPr>
              <w:t>44.5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396F13">
        <w:trPr>
          <w:trHeight w:val="1445"/>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624A55" w:rsidP="00711A55">
            <w:pPr>
              <w:snapToGrid w:val="0"/>
              <w:rPr>
                <w:rFonts w:asciiTheme="minorHAnsi" w:hAnsiTheme="minorHAnsi"/>
                <w:color w:val="000000" w:themeColor="text1"/>
              </w:rPr>
            </w:pPr>
            <w:r>
              <w:rPr>
                <w:rFonts w:asciiTheme="minorHAnsi" w:hAnsiTheme="minorHAnsi"/>
                <w:color w:val="000000" w:themeColor="text1"/>
              </w:rPr>
              <w:t>43.5</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D9170A" w:rsidRPr="00D9170A">
        <w:rPr>
          <w:rFonts w:ascii="Lucida Handwriting" w:hAnsi="Lucida Handwriting"/>
          <w:color w:val="000000" w:themeColor="text1"/>
        </w:rPr>
        <w:t>Andrew Baker</w:t>
      </w:r>
      <w:r w:rsidR="00D9170A">
        <w:rPr>
          <w:rFonts w:asciiTheme="minorHAnsi" w:hAnsiTheme="minorHAnsi"/>
          <w:color w:val="000000" w:themeColor="text1"/>
        </w:rPr>
        <w:tab/>
      </w:r>
      <w:r w:rsidR="00D9170A">
        <w:rPr>
          <w:rFonts w:asciiTheme="minorHAnsi" w:hAnsiTheme="minorHAnsi"/>
          <w:color w:val="000000" w:themeColor="text1"/>
        </w:rPr>
        <w:tab/>
      </w:r>
      <w:r w:rsidR="00D9170A">
        <w:rPr>
          <w:rFonts w:asciiTheme="minorHAnsi" w:hAnsiTheme="minorHAnsi"/>
          <w:color w:val="000000" w:themeColor="text1"/>
        </w:rPr>
        <w:tab/>
      </w:r>
      <w:r w:rsidRPr="00811371">
        <w:rPr>
          <w:rFonts w:asciiTheme="minorHAnsi" w:hAnsiTheme="minorHAnsi"/>
          <w:color w:val="000000" w:themeColor="text1"/>
        </w:rPr>
        <w:t xml:space="preserve">   Date: </w:t>
      </w:r>
      <w:r w:rsidR="00537A09">
        <w:rPr>
          <w:rFonts w:asciiTheme="minorHAnsi" w:hAnsiTheme="minorHAnsi"/>
          <w:color w:val="000000" w:themeColor="text1"/>
        </w:rPr>
        <w:t>20/05/2019</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37A0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735F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537A09">
            <w:pPr>
              <w:rPr>
                <w:rFonts w:asciiTheme="minorHAnsi" w:hAnsiTheme="minorHAnsi"/>
                <w:color w:val="000000" w:themeColor="text1"/>
                <w:lang w:eastAsia="en-GB"/>
              </w:rPr>
            </w:pPr>
            <w:r>
              <w:rPr>
                <w:rFonts w:asciiTheme="minorHAnsi" w:hAnsiTheme="minorHAnsi"/>
                <w:color w:val="000000" w:themeColor="text1"/>
                <w:lang w:eastAsia="en-GB"/>
              </w:rPr>
              <w:t>Abstract too short and lacking in detail.</w:t>
            </w:r>
          </w:p>
          <w:p w:rsidR="00537A09" w:rsidRDefault="00537A09">
            <w:pPr>
              <w:rPr>
                <w:rFonts w:asciiTheme="minorHAnsi" w:hAnsiTheme="minorHAnsi"/>
                <w:color w:val="000000" w:themeColor="text1"/>
                <w:lang w:eastAsia="en-GB"/>
              </w:rPr>
            </w:pPr>
            <w:r>
              <w:rPr>
                <w:rFonts w:asciiTheme="minorHAnsi" w:hAnsiTheme="minorHAnsi"/>
                <w:color w:val="000000" w:themeColor="text1"/>
                <w:lang w:eastAsia="en-GB"/>
              </w:rPr>
              <w:t>Brief introduction to the field of study, with clear objectives outlined.</w:t>
            </w:r>
          </w:p>
          <w:p w:rsidR="00892C05" w:rsidRDefault="00892C05">
            <w:pPr>
              <w:rPr>
                <w:rFonts w:asciiTheme="minorHAnsi" w:hAnsiTheme="minorHAnsi"/>
                <w:color w:val="000000" w:themeColor="text1"/>
                <w:lang w:eastAsia="en-GB"/>
              </w:rPr>
            </w:pPr>
            <w:r>
              <w:rPr>
                <w:rFonts w:asciiTheme="minorHAnsi" w:hAnsiTheme="minorHAnsi"/>
                <w:color w:val="000000" w:themeColor="text1"/>
                <w:lang w:eastAsia="en-GB"/>
              </w:rPr>
              <w:t>Literature review begins with a discussion of the evolution of computer graphics</w:t>
            </w:r>
            <w:r w:rsidR="00A10613">
              <w:rPr>
                <w:rFonts w:asciiTheme="minorHAnsi" w:hAnsiTheme="minorHAnsi"/>
                <w:color w:val="000000" w:themeColor="text1"/>
                <w:lang w:eastAsia="en-GB"/>
              </w:rPr>
              <w:t>.</w:t>
            </w:r>
          </w:p>
          <w:p w:rsidR="00892C05" w:rsidRDefault="00A10613">
            <w:pPr>
              <w:rPr>
                <w:rFonts w:asciiTheme="minorHAnsi" w:hAnsiTheme="minorHAnsi"/>
                <w:color w:val="000000" w:themeColor="text1"/>
                <w:lang w:eastAsia="en-GB"/>
              </w:rPr>
            </w:pPr>
            <w:r>
              <w:rPr>
                <w:rFonts w:asciiTheme="minorHAnsi" w:hAnsiTheme="minorHAnsi"/>
                <w:color w:val="000000" w:themeColor="text1"/>
                <w:lang w:eastAsia="en-GB"/>
              </w:rPr>
              <w:t xml:space="preserve">The main approaches taken to implement a level of detail system have been considered with the majority of references used taken from a single source. </w:t>
            </w:r>
          </w:p>
          <w:p w:rsidR="00A10613" w:rsidRDefault="00735F0F">
            <w:pPr>
              <w:rPr>
                <w:rFonts w:asciiTheme="minorHAnsi" w:hAnsiTheme="minorHAnsi"/>
                <w:color w:val="000000" w:themeColor="text1"/>
                <w:lang w:eastAsia="en-GB"/>
              </w:rPr>
            </w:pPr>
            <w:r>
              <w:rPr>
                <w:rFonts w:asciiTheme="minorHAnsi" w:hAnsiTheme="minorHAnsi"/>
                <w:color w:val="000000" w:themeColor="text1"/>
                <w:lang w:eastAsia="en-GB"/>
              </w:rPr>
              <w:t>S</w:t>
            </w:r>
            <w:r w:rsidR="003A6F37">
              <w:rPr>
                <w:rFonts w:asciiTheme="minorHAnsi" w:hAnsiTheme="minorHAnsi"/>
                <w:color w:val="000000" w:themeColor="text1"/>
                <w:lang w:eastAsia="en-GB"/>
              </w:rPr>
              <w:t>ections within the literature review appear to be</w:t>
            </w:r>
            <w:r w:rsidR="00A10613">
              <w:rPr>
                <w:rFonts w:asciiTheme="minorHAnsi" w:hAnsiTheme="minorHAnsi"/>
                <w:color w:val="000000" w:themeColor="text1"/>
                <w:lang w:eastAsia="en-GB"/>
              </w:rPr>
              <w:t xml:space="preserve"> based on </w:t>
            </w:r>
            <w:r w:rsidR="003A6F37">
              <w:rPr>
                <w:rFonts w:asciiTheme="minorHAnsi" w:hAnsiTheme="minorHAnsi"/>
                <w:color w:val="000000" w:themeColor="text1"/>
                <w:lang w:eastAsia="en-GB"/>
              </w:rPr>
              <w:t xml:space="preserve">personal </w:t>
            </w:r>
            <w:r w:rsidR="00A10613">
              <w:rPr>
                <w:rFonts w:asciiTheme="minorHAnsi" w:hAnsiTheme="minorHAnsi"/>
                <w:color w:val="000000" w:themeColor="text1"/>
                <w:lang w:eastAsia="en-GB"/>
              </w:rPr>
              <w:t>opinion. This section should be</w:t>
            </w:r>
            <w:r w:rsidR="003A6F37">
              <w:rPr>
                <w:rFonts w:asciiTheme="minorHAnsi" w:hAnsiTheme="minorHAnsi"/>
                <w:color w:val="000000" w:themeColor="text1"/>
                <w:lang w:eastAsia="en-GB"/>
              </w:rPr>
              <w:t xml:space="preserve"> supported by the current literature.</w:t>
            </w:r>
          </w:p>
          <w:p w:rsidR="003A6F37" w:rsidRDefault="003A6F37">
            <w:pPr>
              <w:rPr>
                <w:rFonts w:asciiTheme="minorHAnsi" w:hAnsiTheme="minorHAnsi"/>
                <w:color w:val="000000" w:themeColor="text1"/>
                <w:lang w:eastAsia="en-GB"/>
              </w:rPr>
            </w:pPr>
            <w:r>
              <w:rPr>
                <w:rFonts w:asciiTheme="minorHAnsi" w:hAnsiTheme="minorHAnsi"/>
                <w:color w:val="000000" w:themeColor="text1"/>
                <w:lang w:eastAsia="en-GB"/>
              </w:rPr>
              <w:t xml:space="preserve">Several topics discussed in the final part of this section </w:t>
            </w:r>
            <w:r w:rsidR="00735F0F">
              <w:rPr>
                <w:rFonts w:asciiTheme="minorHAnsi" w:hAnsiTheme="minorHAnsi"/>
                <w:color w:val="000000" w:themeColor="text1"/>
                <w:lang w:eastAsia="en-GB"/>
              </w:rPr>
              <w:t xml:space="preserve">focus on various application frameworks to be used. These topics do not belong in the literature review section and </w:t>
            </w:r>
            <w:r>
              <w:rPr>
                <w:rFonts w:asciiTheme="minorHAnsi" w:hAnsiTheme="minorHAnsi"/>
                <w:color w:val="000000" w:themeColor="text1"/>
                <w:lang w:eastAsia="en-GB"/>
              </w:rPr>
              <w:t xml:space="preserve">should be moved to an Implementation Methodology </w:t>
            </w:r>
            <w:r w:rsidR="00735F0F">
              <w:rPr>
                <w:rFonts w:asciiTheme="minorHAnsi" w:hAnsiTheme="minorHAnsi"/>
                <w:color w:val="000000" w:themeColor="text1"/>
                <w:lang w:eastAsia="en-GB"/>
              </w:rPr>
              <w:t>chapter.</w:t>
            </w:r>
          </w:p>
          <w:p w:rsidR="003A6F37" w:rsidRDefault="00735F0F">
            <w:pPr>
              <w:rPr>
                <w:rFonts w:asciiTheme="minorHAnsi" w:hAnsiTheme="minorHAnsi"/>
                <w:color w:val="000000" w:themeColor="text1"/>
                <w:lang w:eastAsia="en-GB"/>
              </w:rPr>
            </w:pPr>
            <w:r>
              <w:rPr>
                <w:rFonts w:asciiTheme="minorHAnsi" w:hAnsiTheme="minorHAnsi"/>
                <w:color w:val="000000" w:themeColor="text1"/>
                <w:lang w:eastAsia="en-GB"/>
              </w:rPr>
              <w:t>Overall, a fair effort has been made to discuss level of detail within the context of computer games development. Unfortunately, areas of the discussion are superficial and limited in depth. A deeper understanding of the core techniques / approaches taken to implement LOD within a games context should have been evidenced.</w:t>
            </w:r>
          </w:p>
          <w:p w:rsidR="00537A09" w:rsidRDefault="00537A09">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273F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3112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5273F7" w:rsidRDefault="005273F7" w:rsidP="005273F7">
            <w:pPr>
              <w:rPr>
                <w:rFonts w:asciiTheme="minorHAnsi" w:hAnsiTheme="minorHAnsi"/>
                <w:color w:val="000000" w:themeColor="text1"/>
                <w:lang w:eastAsia="en-GB"/>
              </w:rPr>
            </w:pPr>
            <w:r>
              <w:rPr>
                <w:rFonts w:asciiTheme="minorHAnsi" w:hAnsiTheme="minorHAnsi"/>
                <w:color w:val="000000" w:themeColor="text1"/>
                <w:lang w:eastAsia="en-GB"/>
              </w:rPr>
              <w:t>Methodologies:</w:t>
            </w:r>
          </w:p>
          <w:p w:rsidR="00735F0F" w:rsidRDefault="005273F7" w:rsidP="005273F7">
            <w:pPr>
              <w:rPr>
                <w:rFonts w:asciiTheme="minorHAnsi" w:hAnsiTheme="minorHAnsi"/>
                <w:color w:val="000000" w:themeColor="text1"/>
                <w:lang w:eastAsia="en-GB"/>
              </w:rPr>
            </w:pPr>
            <w:r>
              <w:rPr>
                <w:rFonts w:asciiTheme="minorHAnsi" w:hAnsiTheme="minorHAnsi"/>
                <w:color w:val="000000" w:themeColor="text1"/>
                <w:lang w:eastAsia="en-GB"/>
              </w:rPr>
              <w:t>Various methodologies discussed, with the strengths and weaknesses of each approach identified. Appropriate methodologies selected for use within this project – good.</w:t>
            </w:r>
          </w:p>
          <w:p w:rsidR="005273F7" w:rsidRDefault="005273F7" w:rsidP="005273F7">
            <w:pPr>
              <w:rPr>
                <w:rFonts w:asciiTheme="minorHAnsi" w:hAnsiTheme="minorHAnsi"/>
                <w:color w:val="000000" w:themeColor="text1"/>
                <w:lang w:eastAsia="en-GB"/>
              </w:rPr>
            </w:pPr>
            <w:r>
              <w:rPr>
                <w:rFonts w:asciiTheme="minorHAnsi" w:hAnsiTheme="minorHAnsi"/>
                <w:color w:val="000000" w:themeColor="text1"/>
                <w:lang w:eastAsia="en-GB"/>
              </w:rPr>
              <w:t>Requirements / Design:</w:t>
            </w:r>
          </w:p>
          <w:p w:rsidR="00A31127" w:rsidRDefault="00A31127" w:rsidP="005273F7">
            <w:pPr>
              <w:rPr>
                <w:rFonts w:asciiTheme="minorHAnsi" w:hAnsiTheme="minorHAnsi"/>
                <w:color w:val="000000" w:themeColor="text1"/>
                <w:lang w:eastAsia="en-GB"/>
              </w:rPr>
            </w:pPr>
            <w:r>
              <w:rPr>
                <w:rFonts w:asciiTheme="minorHAnsi" w:hAnsiTheme="minorHAnsi"/>
                <w:color w:val="000000" w:themeColor="text1"/>
                <w:lang w:eastAsia="en-GB"/>
              </w:rPr>
              <w:t>A fairly poor requirements / design section here. Reads more like a To Do list of activities than a requirements / design specification.</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7323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7323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A31127"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31127" w:rsidRDefault="00A31127" w:rsidP="00A31127">
            <w:pPr>
              <w:rPr>
                <w:rFonts w:asciiTheme="minorHAnsi" w:hAnsiTheme="minorHAnsi"/>
                <w:color w:val="000000" w:themeColor="text1"/>
                <w:lang w:eastAsia="en-GB"/>
              </w:rPr>
            </w:pPr>
            <w:r>
              <w:rPr>
                <w:rFonts w:asciiTheme="minorHAnsi" w:hAnsiTheme="minorHAnsi"/>
                <w:color w:val="000000" w:themeColor="text1"/>
                <w:lang w:eastAsia="en-GB"/>
              </w:rPr>
              <w:t>Implementation and testing section is generally of very poor quality. Screen shots of menu items within the Unity Games Engine are trivial and should be omitted. However, this does finally lead to a detailed explanation of the creation of the multiple l</w:t>
            </w:r>
            <w:r w:rsidR="002B6792">
              <w:rPr>
                <w:rFonts w:asciiTheme="minorHAnsi" w:hAnsiTheme="minorHAnsi"/>
                <w:color w:val="000000" w:themeColor="text1"/>
                <w:lang w:eastAsia="en-GB"/>
              </w:rPr>
              <w:t>evels of detail produced for</w:t>
            </w:r>
            <w:r>
              <w:rPr>
                <w:rFonts w:asciiTheme="minorHAnsi" w:hAnsiTheme="minorHAnsi"/>
                <w:color w:val="000000" w:themeColor="text1"/>
                <w:lang w:eastAsia="en-GB"/>
              </w:rPr>
              <w:t xml:space="preserve"> a single mesh object.</w:t>
            </w:r>
          </w:p>
          <w:p w:rsidR="002B6792" w:rsidRDefault="002B6792" w:rsidP="002B6792">
            <w:pPr>
              <w:rPr>
                <w:rFonts w:asciiTheme="minorHAnsi" w:hAnsiTheme="minorHAnsi"/>
                <w:color w:val="000000" w:themeColor="text1"/>
                <w:lang w:eastAsia="en-GB"/>
              </w:rPr>
            </w:pPr>
            <w:r>
              <w:rPr>
                <w:rFonts w:asciiTheme="minorHAnsi" w:hAnsiTheme="minorHAnsi"/>
                <w:color w:val="000000" w:themeColor="text1"/>
                <w:lang w:eastAsia="en-GB"/>
              </w:rPr>
              <w:t>The details of the experiment conducted has also been documented showing the model swap as a function of distance from camera.</w:t>
            </w:r>
          </w:p>
          <w:p w:rsidR="002B6792" w:rsidRDefault="002B6792" w:rsidP="000E1BAD">
            <w:pPr>
              <w:rPr>
                <w:rFonts w:asciiTheme="minorHAnsi" w:hAnsiTheme="minorHAnsi"/>
                <w:color w:val="000000" w:themeColor="text1"/>
                <w:lang w:eastAsia="en-GB"/>
              </w:rPr>
            </w:pPr>
            <w:r>
              <w:rPr>
                <w:rFonts w:asciiTheme="minorHAnsi" w:hAnsiTheme="minorHAnsi"/>
                <w:color w:val="000000" w:themeColor="text1"/>
                <w:lang w:eastAsia="en-GB"/>
              </w:rPr>
              <w:t>An analysis of the results has been carried out and measured against the original aims and objectives – good.</w:t>
            </w:r>
          </w:p>
          <w:p w:rsidR="00E73235" w:rsidRDefault="00E73235" w:rsidP="000E1BAD">
            <w:pPr>
              <w:rPr>
                <w:rFonts w:asciiTheme="minorHAnsi" w:hAnsiTheme="minorHAnsi"/>
                <w:color w:val="000000" w:themeColor="text1"/>
                <w:lang w:eastAsia="en-GB"/>
              </w:rPr>
            </w:pPr>
            <w:r>
              <w:rPr>
                <w:rFonts w:asciiTheme="minorHAnsi" w:hAnsiTheme="minorHAnsi"/>
                <w:color w:val="000000" w:themeColor="text1"/>
                <w:lang w:eastAsia="en-GB"/>
              </w:rPr>
              <w:t>Recommendations for future work considered.</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7323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2152E" w:rsidRPr="00C2152E" w:rsidRDefault="002B6792" w:rsidP="000E1BAD">
            <w:pPr>
              <w:rPr>
                <w:rFonts w:asciiTheme="minorHAnsi" w:hAnsiTheme="minorHAnsi"/>
                <w:color w:val="000000" w:themeColor="text1"/>
                <w:lang w:eastAsia="en-GB"/>
              </w:rPr>
            </w:pPr>
            <w:r>
              <w:rPr>
                <w:rFonts w:asciiTheme="minorHAnsi" w:hAnsiTheme="minorHAnsi"/>
                <w:color w:val="000000" w:themeColor="text1"/>
                <w:lang w:eastAsia="en-GB"/>
              </w:rPr>
              <w:t>The application of a discreet LOD system h</w:t>
            </w:r>
            <w:r w:rsidR="000E1BAD">
              <w:rPr>
                <w:rFonts w:asciiTheme="minorHAnsi" w:hAnsiTheme="minorHAnsi"/>
                <w:color w:val="000000" w:themeColor="text1"/>
                <w:lang w:eastAsia="en-GB"/>
              </w:rPr>
              <w:t xml:space="preserve">as been implemented that successfully performs a simple model swap procedure based on a function of </w:t>
            </w:r>
            <w:r>
              <w:rPr>
                <w:rFonts w:asciiTheme="minorHAnsi" w:hAnsiTheme="minorHAnsi"/>
                <w:color w:val="000000" w:themeColor="text1"/>
                <w:lang w:eastAsia="en-GB"/>
              </w:rPr>
              <w:t>distance from camera</w:t>
            </w:r>
            <w:r w:rsidR="000E1BAD">
              <w:rPr>
                <w:rFonts w:asciiTheme="minorHAnsi" w:hAnsiTheme="minorHAnsi"/>
                <w:color w:val="000000" w:themeColor="text1"/>
                <w:lang w:eastAsia="en-GB"/>
              </w:rPr>
              <w:t xml:space="preserve">. The complexity of the problem undertaken is fairly trivial. However, the student has successfully integrated his code within an existing games engine to test the system within a virtual environment. Even though the original aims and objectives have been successfully met, the student notes the impact that poor time management had on the overall results achieved. </w:t>
            </w: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92C0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E73235">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92C0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892C05" w:rsidRPr="00892C05" w:rsidRDefault="00892C05" w:rsidP="00711A55">
            <w:pPr>
              <w:rPr>
                <w:rFonts w:asciiTheme="minorHAnsi" w:hAnsiTheme="minorHAnsi"/>
                <w:color w:val="000000" w:themeColor="text1"/>
                <w:lang w:eastAsia="en-GB"/>
              </w:rPr>
            </w:pPr>
            <w:r>
              <w:rPr>
                <w:rFonts w:asciiTheme="minorHAnsi" w:hAnsiTheme="minorHAnsi"/>
                <w:color w:val="000000" w:themeColor="text1"/>
                <w:lang w:eastAsia="en-GB"/>
              </w:rPr>
              <w:t>Very b</w:t>
            </w:r>
            <w:r w:rsidRPr="00892C05">
              <w:rPr>
                <w:rFonts w:asciiTheme="minorHAnsi" w:hAnsiTheme="minorHAnsi"/>
                <w:color w:val="000000" w:themeColor="text1"/>
                <w:lang w:eastAsia="en-GB"/>
              </w:rPr>
              <w:t xml:space="preserve">rief </w:t>
            </w:r>
            <w:r>
              <w:rPr>
                <w:rFonts w:asciiTheme="minorHAnsi" w:hAnsiTheme="minorHAnsi"/>
                <w:color w:val="000000" w:themeColor="text1"/>
                <w:lang w:eastAsia="en-GB"/>
              </w:rPr>
              <w:t>reflection section – lacking information.</w:t>
            </w:r>
          </w:p>
          <w:p w:rsidR="00537A09" w:rsidRDefault="00537A09" w:rsidP="00711A55">
            <w:pPr>
              <w:rPr>
                <w:rFonts w:asciiTheme="minorHAnsi" w:hAnsiTheme="minorHAnsi"/>
                <w:color w:val="000000" w:themeColor="text1"/>
                <w:lang w:eastAsia="en-GB"/>
              </w:rPr>
            </w:pPr>
            <w:r>
              <w:rPr>
                <w:rFonts w:asciiTheme="minorHAnsi" w:hAnsiTheme="minorHAnsi"/>
                <w:color w:val="000000" w:themeColor="text1"/>
                <w:lang w:eastAsia="en-GB"/>
              </w:rPr>
              <w:t>I</w:t>
            </w:r>
            <w:r w:rsidRPr="00537A09">
              <w:rPr>
                <w:rFonts w:asciiTheme="minorHAnsi" w:hAnsiTheme="minorHAnsi"/>
                <w:color w:val="000000" w:themeColor="text1"/>
                <w:lang w:eastAsia="en-GB"/>
              </w:rPr>
              <w:t>nformal</w:t>
            </w:r>
            <w:r>
              <w:rPr>
                <w:rFonts w:asciiTheme="minorHAnsi" w:hAnsiTheme="minorHAnsi"/>
                <w:color w:val="000000" w:themeColor="text1"/>
                <w:lang w:eastAsia="en-GB"/>
              </w:rPr>
              <w:t xml:space="preserve"> language used</w:t>
            </w:r>
            <w:r w:rsidR="000E1BAD">
              <w:rPr>
                <w:rFonts w:asciiTheme="minorHAnsi" w:hAnsiTheme="minorHAnsi"/>
                <w:color w:val="000000" w:themeColor="text1"/>
                <w:lang w:eastAsia="en-GB"/>
              </w:rPr>
              <w:t xml:space="preserve"> throughout the report.</w:t>
            </w:r>
          </w:p>
          <w:p w:rsidR="00537A09" w:rsidRDefault="00537A0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Several references </w:t>
            </w:r>
            <w:r w:rsidR="000E1BAD">
              <w:rPr>
                <w:rFonts w:asciiTheme="minorHAnsi" w:hAnsiTheme="minorHAnsi"/>
                <w:color w:val="000000" w:themeColor="text1"/>
                <w:lang w:eastAsia="en-GB"/>
              </w:rPr>
              <w:t xml:space="preserve">used </w:t>
            </w:r>
            <w:r w:rsidR="00E73235">
              <w:rPr>
                <w:rFonts w:asciiTheme="minorHAnsi" w:hAnsiTheme="minorHAnsi"/>
                <w:color w:val="000000" w:themeColor="text1"/>
                <w:lang w:eastAsia="en-GB"/>
              </w:rPr>
              <w:t>identify</w:t>
            </w:r>
            <w:r w:rsidR="000E1BAD">
              <w:rPr>
                <w:rFonts w:asciiTheme="minorHAnsi" w:hAnsiTheme="minorHAnsi"/>
                <w:color w:val="000000" w:themeColor="text1"/>
                <w:lang w:eastAsia="en-GB"/>
              </w:rPr>
              <w:t xml:space="preserve"> an o</w:t>
            </w:r>
            <w:r>
              <w:rPr>
                <w:rFonts w:asciiTheme="minorHAnsi" w:hAnsiTheme="minorHAnsi"/>
                <w:color w:val="000000" w:themeColor="text1"/>
                <w:lang w:eastAsia="en-GB"/>
              </w:rPr>
              <w:t>ver-reliance on online resources – these really should have referenced the primary source. Some refs incomplete.</w:t>
            </w:r>
          </w:p>
          <w:p w:rsidR="007C2CCC" w:rsidRDefault="007C2CCC" w:rsidP="000E1BAD">
            <w:pPr>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E73235"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44.5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13575"/>
    <w:rsid w:val="0006611F"/>
    <w:rsid w:val="000E1BAD"/>
    <w:rsid w:val="000F7A4A"/>
    <w:rsid w:val="00125730"/>
    <w:rsid w:val="001D0DDD"/>
    <w:rsid w:val="00242112"/>
    <w:rsid w:val="00253402"/>
    <w:rsid w:val="002B6792"/>
    <w:rsid w:val="00396F13"/>
    <w:rsid w:val="003A6F37"/>
    <w:rsid w:val="003E5437"/>
    <w:rsid w:val="003F049D"/>
    <w:rsid w:val="004779D1"/>
    <w:rsid w:val="005273F7"/>
    <w:rsid w:val="00537A09"/>
    <w:rsid w:val="00576B2C"/>
    <w:rsid w:val="005C79DB"/>
    <w:rsid w:val="00624A55"/>
    <w:rsid w:val="006363DD"/>
    <w:rsid w:val="006530D2"/>
    <w:rsid w:val="006645F5"/>
    <w:rsid w:val="00735F0F"/>
    <w:rsid w:val="00782CF2"/>
    <w:rsid w:val="00784D37"/>
    <w:rsid w:val="007C2CCC"/>
    <w:rsid w:val="00811371"/>
    <w:rsid w:val="00866E85"/>
    <w:rsid w:val="00892C05"/>
    <w:rsid w:val="008B05C1"/>
    <w:rsid w:val="008B67FF"/>
    <w:rsid w:val="008D4A65"/>
    <w:rsid w:val="009F37CB"/>
    <w:rsid w:val="00A10613"/>
    <w:rsid w:val="00A151E5"/>
    <w:rsid w:val="00A16A6A"/>
    <w:rsid w:val="00A31127"/>
    <w:rsid w:val="00A736BA"/>
    <w:rsid w:val="00AB34FE"/>
    <w:rsid w:val="00B27A16"/>
    <w:rsid w:val="00C2152E"/>
    <w:rsid w:val="00C60A27"/>
    <w:rsid w:val="00CC4C41"/>
    <w:rsid w:val="00CD2262"/>
    <w:rsid w:val="00CF3983"/>
    <w:rsid w:val="00D87BAB"/>
    <w:rsid w:val="00D9170A"/>
    <w:rsid w:val="00E73235"/>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690</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4</cp:revision>
  <cp:lastPrinted>2013-09-25T13:22:00Z</cp:lastPrinted>
  <dcterms:created xsi:type="dcterms:W3CDTF">2019-05-28T13:51:00Z</dcterms:created>
  <dcterms:modified xsi:type="dcterms:W3CDTF">2019-05-29T10:09:00Z</dcterms:modified>
</cp:coreProperties>
</file>