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D662D" w14:textId="77777777" w:rsidR="003F31E0" w:rsidRDefault="003F31E0" w:rsidP="003F31E0">
      <w:pPr>
        <w:jc w:val="center"/>
        <w:rPr>
          <w:rFonts w:ascii="Arial" w:hAnsi="Arial" w:cs="Arial"/>
          <w:sz w:val="72"/>
          <w:szCs w:val="72"/>
        </w:rPr>
      </w:pPr>
    </w:p>
    <w:p w14:paraId="34A7A5F3" w14:textId="77777777" w:rsidR="003F31E0" w:rsidRDefault="003F31E0" w:rsidP="003F31E0">
      <w:pPr>
        <w:jc w:val="center"/>
        <w:rPr>
          <w:rFonts w:ascii="Arial" w:hAnsi="Arial" w:cs="Arial"/>
          <w:sz w:val="72"/>
          <w:szCs w:val="72"/>
        </w:rPr>
      </w:pPr>
    </w:p>
    <w:p w14:paraId="00617587" w14:textId="77777777" w:rsidR="003F31E0" w:rsidRDefault="003F31E0" w:rsidP="003F31E0">
      <w:pPr>
        <w:jc w:val="center"/>
        <w:rPr>
          <w:rFonts w:ascii="Arial" w:hAnsi="Arial" w:cs="Arial"/>
          <w:sz w:val="72"/>
          <w:szCs w:val="72"/>
        </w:rPr>
      </w:pPr>
    </w:p>
    <w:p w14:paraId="63769CD1" w14:textId="77777777" w:rsidR="003F31E0" w:rsidRDefault="003F31E0" w:rsidP="003F31E0">
      <w:pPr>
        <w:jc w:val="center"/>
        <w:rPr>
          <w:rFonts w:ascii="Arial" w:hAnsi="Arial" w:cs="Arial"/>
          <w:sz w:val="72"/>
          <w:szCs w:val="72"/>
        </w:rPr>
      </w:pPr>
    </w:p>
    <w:p w14:paraId="718834D9" w14:textId="36480417" w:rsidR="00AC492B" w:rsidRDefault="003F31E0" w:rsidP="003F31E0">
      <w:pPr>
        <w:jc w:val="center"/>
        <w:rPr>
          <w:rFonts w:ascii="Arial" w:hAnsi="Arial" w:cs="Arial"/>
          <w:sz w:val="72"/>
          <w:szCs w:val="72"/>
        </w:rPr>
      </w:pPr>
      <w:r w:rsidRPr="003F31E0">
        <w:rPr>
          <w:rFonts w:ascii="Arial" w:hAnsi="Arial" w:cs="Arial"/>
          <w:sz w:val="72"/>
          <w:szCs w:val="72"/>
        </w:rPr>
        <w:t xml:space="preserve">Children, </w:t>
      </w:r>
      <w:r>
        <w:rPr>
          <w:rFonts w:ascii="Arial" w:hAnsi="Arial" w:cs="Arial"/>
          <w:sz w:val="72"/>
          <w:szCs w:val="72"/>
        </w:rPr>
        <w:t>Y</w:t>
      </w:r>
      <w:r w:rsidRPr="003F31E0">
        <w:rPr>
          <w:rFonts w:ascii="Arial" w:hAnsi="Arial" w:cs="Arial"/>
          <w:sz w:val="72"/>
          <w:szCs w:val="72"/>
        </w:rPr>
        <w:t xml:space="preserve">oung people, and </w:t>
      </w:r>
      <w:r>
        <w:rPr>
          <w:rFonts w:ascii="Arial" w:hAnsi="Arial" w:cs="Arial"/>
          <w:sz w:val="72"/>
          <w:szCs w:val="72"/>
        </w:rPr>
        <w:t>F</w:t>
      </w:r>
      <w:r w:rsidRPr="003F31E0">
        <w:rPr>
          <w:rFonts w:ascii="Arial" w:hAnsi="Arial" w:cs="Arial"/>
          <w:sz w:val="72"/>
          <w:szCs w:val="72"/>
        </w:rPr>
        <w:t>amilies</w:t>
      </w:r>
    </w:p>
    <w:p w14:paraId="03D1BDCD" w14:textId="206B13FA" w:rsidR="003F31E0" w:rsidRDefault="003F31E0" w:rsidP="003F31E0">
      <w:pPr>
        <w:jc w:val="center"/>
        <w:rPr>
          <w:rFonts w:ascii="Arial" w:hAnsi="Arial" w:cs="Arial"/>
          <w:sz w:val="72"/>
          <w:szCs w:val="72"/>
        </w:rPr>
      </w:pPr>
    </w:p>
    <w:p w14:paraId="1F190617" w14:textId="77777777" w:rsidR="003F31E0" w:rsidRDefault="003F31E0" w:rsidP="003F31E0">
      <w:pPr>
        <w:spacing w:before="150" w:after="150" w:line="240" w:lineRule="auto"/>
        <w:outlineLvl w:val="2"/>
        <w:rPr>
          <w:rFonts w:eastAsia="Times New Roman" w:cstheme="minorHAnsi"/>
          <w:bCs/>
          <w:color w:val="000000"/>
          <w:sz w:val="40"/>
          <w:szCs w:val="40"/>
          <w:lang w:eastAsia="en-GB"/>
        </w:rPr>
      </w:pPr>
    </w:p>
    <w:p w14:paraId="1E0B69B6" w14:textId="77777777" w:rsidR="003F31E0" w:rsidRPr="005B0099" w:rsidRDefault="003F31E0" w:rsidP="003F31E0">
      <w:pPr>
        <w:spacing w:before="150" w:after="150" w:line="240" w:lineRule="auto"/>
        <w:jc w:val="center"/>
        <w:outlineLvl w:val="2"/>
        <w:rPr>
          <w:rFonts w:ascii="Arial" w:eastAsia="Times New Roman" w:hAnsi="Arial" w:cs="Arial"/>
          <w:bCs/>
          <w:color w:val="000000"/>
          <w:sz w:val="36"/>
          <w:szCs w:val="36"/>
          <w:lang w:eastAsia="en-GB"/>
        </w:rPr>
      </w:pPr>
      <w:r w:rsidRPr="005B0099">
        <w:rPr>
          <w:rFonts w:ascii="Arial" w:eastAsia="Times New Roman" w:hAnsi="Arial" w:cs="Arial"/>
          <w:bCs/>
          <w:color w:val="000000"/>
          <w:sz w:val="36"/>
          <w:szCs w:val="36"/>
          <w:lang w:eastAsia="en-GB"/>
        </w:rPr>
        <w:t xml:space="preserve">Name: </w:t>
      </w:r>
      <w:r>
        <w:rPr>
          <w:rFonts w:ascii="Arial" w:eastAsia="Times New Roman" w:hAnsi="Arial" w:cs="Arial"/>
          <w:bCs/>
          <w:color w:val="000000"/>
          <w:sz w:val="36"/>
          <w:szCs w:val="36"/>
          <w:lang w:eastAsia="en-GB"/>
        </w:rPr>
        <w:t>Adam Sadiq</w:t>
      </w:r>
    </w:p>
    <w:p w14:paraId="36E33E4A" w14:textId="77777777" w:rsidR="003F31E0" w:rsidRPr="005B0099" w:rsidRDefault="003F31E0" w:rsidP="003F31E0">
      <w:pPr>
        <w:spacing w:before="150" w:after="150" w:line="240" w:lineRule="auto"/>
        <w:jc w:val="center"/>
        <w:outlineLvl w:val="2"/>
        <w:rPr>
          <w:rFonts w:ascii="Arial" w:eastAsia="Times New Roman" w:hAnsi="Arial" w:cs="Arial"/>
          <w:bCs/>
          <w:color w:val="000000"/>
          <w:sz w:val="36"/>
          <w:szCs w:val="36"/>
          <w:lang w:eastAsia="en-GB"/>
        </w:rPr>
      </w:pPr>
      <w:r w:rsidRPr="005B0099">
        <w:rPr>
          <w:rFonts w:ascii="Arial" w:eastAsia="Times New Roman" w:hAnsi="Arial" w:cs="Arial"/>
          <w:bCs/>
          <w:color w:val="000000"/>
          <w:sz w:val="36"/>
          <w:szCs w:val="36"/>
          <w:lang w:eastAsia="en-GB"/>
        </w:rPr>
        <w:t xml:space="preserve">Student number: </w:t>
      </w:r>
      <w:r>
        <w:rPr>
          <w:rFonts w:ascii="Arial" w:eastAsia="Times New Roman" w:hAnsi="Arial" w:cs="Arial"/>
          <w:bCs/>
          <w:color w:val="000000"/>
          <w:sz w:val="36"/>
          <w:szCs w:val="36"/>
          <w:lang w:eastAsia="en-GB"/>
        </w:rPr>
        <w:t>1912209</w:t>
      </w:r>
    </w:p>
    <w:p w14:paraId="46D96830" w14:textId="09F7FF9F" w:rsidR="003F31E0" w:rsidRPr="005B0099" w:rsidRDefault="003F31E0" w:rsidP="003F31E0">
      <w:pPr>
        <w:spacing w:before="150" w:after="150" w:line="240" w:lineRule="auto"/>
        <w:jc w:val="center"/>
        <w:outlineLvl w:val="2"/>
        <w:rPr>
          <w:rFonts w:ascii="Arial" w:hAnsi="Arial" w:cs="Arial"/>
          <w:sz w:val="36"/>
          <w:szCs w:val="36"/>
        </w:rPr>
      </w:pPr>
      <w:r w:rsidRPr="005B0099">
        <w:rPr>
          <w:rFonts w:ascii="Arial" w:eastAsia="Times New Roman" w:hAnsi="Arial" w:cs="Arial"/>
          <w:bCs/>
          <w:color w:val="000000"/>
          <w:sz w:val="36"/>
          <w:szCs w:val="36"/>
          <w:lang w:eastAsia="en-GB"/>
        </w:rPr>
        <w:t>Module code:</w:t>
      </w:r>
      <w:r w:rsidRPr="005B0099">
        <w:rPr>
          <w:rFonts w:ascii="Arial" w:hAnsi="Arial" w:cs="Arial"/>
          <w:sz w:val="36"/>
          <w:szCs w:val="36"/>
        </w:rPr>
        <w:t xml:space="preserve"> </w:t>
      </w:r>
      <w:r>
        <w:rPr>
          <w:rFonts w:ascii="Arial" w:hAnsi="Arial" w:cs="Arial"/>
          <w:sz w:val="36"/>
          <w:szCs w:val="36"/>
        </w:rPr>
        <w:t>BMHP5004-BIRM</w:t>
      </w:r>
    </w:p>
    <w:p w14:paraId="1D7EC1F8" w14:textId="0CC72187" w:rsidR="003F31E0" w:rsidRPr="005B0099" w:rsidRDefault="003F31E0" w:rsidP="003F31E0">
      <w:pPr>
        <w:spacing w:before="150" w:after="150" w:line="240" w:lineRule="auto"/>
        <w:jc w:val="center"/>
        <w:outlineLvl w:val="2"/>
        <w:rPr>
          <w:rFonts w:ascii="Arial" w:eastAsia="Times New Roman" w:hAnsi="Arial" w:cs="Arial"/>
          <w:bCs/>
          <w:color w:val="000000"/>
          <w:sz w:val="36"/>
          <w:szCs w:val="36"/>
          <w:lang w:eastAsia="en-GB"/>
        </w:rPr>
      </w:pPr>
      <w:r w:rsidRPr="005B0099">
        <w:rPr>
          <w:rFonts w:ascii="Arial" w:hAnsi="Arial" w:cs="Arial"/>
          <w:sz w:val="36"/>
          <w:szCs w:val="36"/>
        </w:rPr>
        <w:t xml:space="preserve">Lecture’s name: </w:t>
      </w:r>
      <w:r>
        <w:rPr>
          <w:rFonts w:ascii="Arial" w:hAnsi="Arial" w:cs="Arial"/>
          <w:sz w:val="36"/>
          <w:szCs w:val="36"/>
        </w:rPr>
        <w:t>Dr Crisford Chogugudza</w:t>
      </w:r>
    </w:p>
    <w:p w14:paraId="22E41A57" w14:textId="755BB8FC" w:rsidR="003F31E0" w:rsidRPr="005B0099" w:rsidRDefault="003F31E0" w:rsidP="003F31E0">
      <w:pPr>
        <w:spacing w:before="150" w:after="150" w:line="240" w:lineRule="auto"/>
        <w:jc w:val="center"/>
        <w:outlineLvl w:val="2"/>
        <w:rPr>
          <w:rFonts w:ascii="Arial" w:hAnsi="Arial" w:cs="Arial"/>
          <w:sz w:val="36"/>
          <w:szCs w:val="36"/>
        </w:rPr>
      </w:pPr>
      <w:r w:rsidRPr="005B0099">
        <w:rPr>
          <w:rFonts w:ascii="Arial" w:hAnsi="Arial" w:cs="Arial"/>
          <w:sz w:val="36"/>
          <w:szCs w:val="36"/>
        </w:rPr>
        <w:t>Assignment Title:</w:t>
      </w:r>
      <w:r>
        <w:rPr>
          <w:rFonts w:ascii="Arial" w:hAnsi="Arial" w:cs="Arial"/>
          <w:sz w:val="36"/>
          <w:szCs w:val="36"/>
        </w:rPr>
        <w:t xml:space="preserve"> Essay</w:t>
      </w:r>
    </w:p>
    <w:p w14:paraId="46EA21A1" w14:textId="0A162239" w:rsidR="003F31E0" w:rsidRDefault="003F31E0" w:rsidP="003F31E0">
      <w:pPr>
        <w:jc w:val="center"/>
        <w:rPr>
          <w:rFonts w:ascii="Arial" w:hAnsi="Arial" w:cs="Arial"/>
          <w:sz w:val="72"/>
          <w:szCs w:val="72"/>
        </w:rPr>
      </w:pPr>
    </w:p>
    <w:p w14:paraId="0E2BA5AC" w14:textId="3B7F7D78" w:rsidR="003F31E0" w:rsidRDefault="003F31E0" w:rsidP="003F31E0">
      <w:pPr>
        <w:jc w:val="center"/>
        <w:rPr>
          <w:rFonts w:ascii="Arial" w:hAnsi="Arial" w:cs="Arial"/>
          <w:sz w:val="72"/>
          <w:szCs w:val="72"/>
        </w:rPr>
      </w:pPr>
    </w:p>
    <w:p w14:paraId="24FD3119" w14:textId="20515105" w:rsidR="003F31E0" w:rsidRDefault="003F31E0" w:rsidP="003F31E0">
      <w:pPr>
        <w:jc w:val="center"/>
        <w:rPr>
          <w:rFonts w:ascii="Arial" w:hAnsi="Arial" w:cs="Arial"/>
          <w:sz w:val="72"/>
          <w:szCs w:val="72"/>
        </w:rPr>
      </w:pPr>
    </w:p>
    <w:p w14:paraId="6A9DE47C" w14:textId="181A206D" w:rsidR="003F31E0" w:rsidRDefault="003F31E0" w:rsidP="003F31E0">
      <w:pPr>
        <w:jc w:val="center"/>
        <w:rPr>
          <w:rFonts w:ascii="Arial" w:hAnsi="Arial" w:cs="Arial"/>
          <w:sz w:val="72"/>
          <w:szCs w:val="72"/>
        </w:rPr>
      </w:pPr>
      <w:r>
        <w:rPr>
          <w:rFonts w:ascii="Arial" w:hAnsi="Arial" w:cs="Arial"/>
          <w:sz w:val="72"/>
          <w:szCs w:val="72"/>
        </w:rPr>
        <w:lastRenderedPageBreak/>
        <w:t xml:space="preserve">Content page </w:t>
      </w:r>
    </w:p>
    <w:p w14:paraId="3D5AB2F7" w14:textId="5B907E80" w:rsidR="003F31E0" w:rsidRPr="003A7FD9" w:rsidRDefault="003F31E0" w:rsidP="003A7FD9">
      <w:pPr>
        <w:spacing w:line="360" w:lineRule="auto"/>
        <w:jc w:val="center"/>
        <w:rPr>
          <w:rFonts w:ascii="Arial" w:hAnsi="Arial" w:cs="Arial"/>
          <w:sz w:val="28"/>
          <w:szCs w:val="28"/>
        </w:rPr>
      </w:pPr>
    </w:p>
    <w:p w14:paraId="5151ED5C" w14:textId="0890D406" w:rsidR="003F31E0" w:rsidRPr="003A7FD9" w:rsidRDefault="003F31E0" w:rsidP="003A7FD9">
      <w:pPr>
        <w:pStyle w:val="ListParagraph"/>
        <w:numPr>
          <w:ilvl w:val="0"/>
          <w:numId w:val="1"/>
        </w:numPr>
        <w:spacing w:line="360" w:lineRule="auto"/>
        <w:rPr>
          <w:rFonts w:ascii="Arial" w:hAnsi="Arial" w:cs="Arial"/>
          <w:sz w:val="28"/>
          <w:szCs w:val="28"/>
        </w:rPr>
      </w:pPr>
      <w:r w:rsidRPr="003A7FD9">
        <w:rPr>
          <w:rFonts w:ascii="Arial" w:hAnsi="Arial" w:cs="Arial"/>
          <w:sz w:val="28"/>
          <w:szCs w:val="28"/>
        </w:rPr>
        <w:t xml:space="preserve">Title page </w:t>
      </w:r>
    </w:p>
    <w:p w14:paraId="5E47A805" w14:textId="43FCCF15" w:rsidR="003F31E0" w:rsidRPr="003A7FD9" w:rsidRDefault="003F31E0" w:rsidP="003A7FD9">
      <w:pPr>
        <w:pStyle w:val="ListParagraph"/>
        <w:numPr>
          <w:ilvl w:val="0"/>
          <w:numId w:val="1"/>
        </w:numPr>
        <w:spacing w:line="360" w:lineRule="auto"/>
        <w:rPr>
          <w:rFonts w:ascii="Arial" w:hAnsi="Arial" w:cs="Arial"/>
          <w:sz w:val="28"/>
          <w:szCs w:val="28"/>
        </w:rPr>
      </w:pPr>
      <w:r w:rsidRPr="003A7FD9">
        <w:rPr>
          <w:rFonts w:ascii="Arial" w:hAnsi="Arial" w:cs="Arial"/>
          <w:sz w:val="28"/>
          <w:szCs w:val="28"/>
        </w:rPr>
        <w:t>Content page</w:t>
      </w:r>
    </w:p>
    <w:p w14:paraId="54A13145" w14:textId="275C26A1" w:rsidR="003F31E0" w:rsidRPr="003A7FD9" w:rsidRDefault="003F31E0" w:rsidP="003A7FD9">
      <w:pPr>
        <w:pStyle w:val="ListParagraph"/>
        <w:numPr>
          <w:ilvl w:val="0"/>
          <w:numId w:val="1"/>
        </w:numPr>
        <w:spacing w:line="360" w:lineRule="auto"/>
        <w:rPr>
          <w:rFonts w:ascii="Arial" w:hAnsi="Arial" w:cs="Arial"/>
          <w:sz w:val="28"/>
          <w:szCs w:val="28"/>
        </w:rPr>
      </w:pPr>
      <w:r w:rsidRPr="003A7FD9">
        <w:rPr>
          <w:rFonts w:ascii="Arial" w:hAnsi="Arial" w:cs="Arial"/>
          <w:sz w:val="28"/>
          <w:szCs w:val="28"/>
        </w:rPr>
        <w:t>Introduction</w:t>
      </w:r>
      <w:r w:rsidR="00507593" w:rsidRPr="003A7FD9">
        <w:rPr>
          <w:rFonts w:ascii="Arial" w:hAnsi="Arial" w:cs="Arial"/>
          <w:sz w:val="28"/>
          <w:szCs w:val="28"/>
        </w:rPr>
        <w:t>, child protection policy</w:t>
      </w:r>
    </w:p>
    <w:p w14:paraId="29622768" w14:textId="77777777" w:rsidR="00532DAC" w:rsidRPr="003A7FD9" w:rsidRDefault="00532DAC" w:rsidP="003A7FD9">
      <w:pPr>
        <w:pStyle w:val="ListParagraph"/>
        <w:numPr>
          <w:ilvl w:val="0"/>
          <w:numId w:val="1"/>
        </w:numPr>
        <w:spacing w:line="360" w:lineRule="auto"/>
        <w:jc w:val="both"/>
        <w:rPr>
          <w:rFonts w:ascii="Arial" w:hAnsi="Arial" w:cs="Arial"/>
          <w:sz w:val="28"/>
          <w:szCs w:val="28"/>
        </w:rPr>
      </w:pPr>
      <w:r w:rsidRPr="003A7FD9">
        <w:rPr>
          <w:rFonts w:ascii="Arial" w:hAnsi="Arial" w:cs="Arial"/>
          <w:sz w:val="28"/>
          <w:szCs w:val="28"/>
        </w:rPr>
        <w:t xml:space="preserve">Prevent duty policy </w:t>
      </w:r>
    </w:p>
    <w:p w14:paraId="1542AE41" w14:textId="77777777" w:rsidR="00532DAC" w:rsidRDefault="00532DAC" w:rsidP="003A7FD9">
      <w:pPr>
        <w:pStyle w:val="ListParagraph"/>
        <w:rPr>
          <w:rFonts w:ascii="Arial" w:hAnsi="Arial" w:cs="Arial"/>
        </w:rPr>
      </w:pPr>
    </w:p>
    <w:p w14:paraId="662BBF06" w14:textId="77777777" w:rsidR="00871424" w:rsidRPr="00871424" w:rsidRDefault="00871424" w:rsidP="00871424">
      <w:pPr>
        <w:rPr>
          <w:rFonts w:ascii="Arial" w:hAnsi="Arial" w:cs="Arial"/>
        </w:rPr>
      </w:pPr>
    </w:p>
    <w:p w14:paraId="50A28ABD" w14:textId="77777777" w:rsidR="003F31E0" w:rsidRDefault="003F31E0" w:rsidP="003F31E0">
      <w:pPr>
        <w:rPr>
          <w:rFonts w:ascii="Arial" w:hAnsi="Arial" w:cs="Arial"/>
          <w:u w:val="single"/>
        </w:rPr>
      </w:pPr>
    </w:p>
    <w:p w14:paraId="5A541F39" w14:textId="77777777" w:rsidR="003F31E0" w:rsidRDefault="003F31E0" w:rsidP="003F31E0">
      <w:pPr>
        <w:rPr>
          <w:rFonts w:ascii="Arial" w:hAnsi="Arial" w:cs="Arial"/>
          <w:u w:val="single"/>
        </w:rPr>
      </w:pPr>
    </w:p>
    <w:p w14:paraId="4999D5E8" w14:textId="77777777" w:rsidR="003F31E0" w:rsidRDefault="003F31E0" w:rsidP="003F31E0">
      <w:pPr>
        <w:rPr>
          <w:rFonts w:ascii="Arial" w:hAnsi="Arial" w:cs="Arial"/>
          <w:u w:val="single"/>
        </w:rPr>
      </w:pPr>
    </w:p>
    <w:p w14:paraId="5431560E" w14:textId="77777777" w:rsidR="003F31E0" w:rsidRDefault="003F31E0" w:rsidP="003F31E0">
      <w:pPr>
        <w:rPr>
          <w:rFonts w:ascii="Arial" w:hAnsi="Arial" w:cs="Arial"/>
          <w:u w:val="single"/>
        </w:rPr>
      </w:pPr>
    </w:p>
    <w:p w14:paraId="576BD54A" w14:textId="77777777" w:rsidR="003F31E0" w:rsidRDefault="003F31E0" w:rsidP="003F31E0">
      <w:pPr>
        <w:rPr>
          <w:rFonts w:ascii="Arial" w:hAnsi="Arial" w:cs="Arial"/>
          <w:u w:val="single"/>
        </w:rPr>
      </w:pPr>
    </w:p>
    <w:p w14:paraId="2AB3BFE6" w14:textId="77777777" w:rsidR="003F31E0" w:rsidRDefault="003F31E0" w:rsidP="003F31E0">
      <w:pPr>
        <w:rPr>
          <w:rFonts w:ascii="Arial" w:hAnsi="Arial" w:cs="Arial"/>
          <w:u w:val="single"/>
        </w:rPr>
      </w:pPr>
    </w:p>
    <w:p w14:paraId="3B70EFA4" w14:textId="77777777" w:rsidR="003F31E0" w:rsidRDefault="003F31E0" w:rsidP="003F31E0">
      <w:pPr>
        <w:rPr>
          <w:rFonts w:ascii="Arial" w:hAnsi="Arial" w:cs="Arial"/>
          <w:u w:val="single"/>
        </w:rPr>
      </w:pPr>
    </w:p>
    <w:p w14:paraId="64DF4513" w14:textId="77777777" w:rsidR="003F31E0" w:rsidRDefault="003F31E0" w:rsidP="003F31E0">
      <w:pPr>
        <w:rPr>
          <w:rFonts w:ascii="Arial" w:hAnsi="Arial" w:cs="Arial"/>
          <w:u w:val="single"/>
        </w:rPr>
      </w:pPr>
    </w:p>
    <w:p w14:paraId="496D1759" w14:textId="77777777" w:rsidR="003F31E0" w:rsidRDefault="003F31E0" w:rsidP="003F31E0">
      <w:pPr>
        <w:rPr>
          <w:rFonts w:ascii="Arial" w:hAnsi="Arial" w:cs="Arial"/>
          <w:u w:val="single"/>
        </w:rPr>
      </w:pPr>
    </w:p>
    <w:p w14:paraId="329D8E89" w14:textId="77777777" w:rsidR="003F31E0" w:rsidRDefault="003F31E0" w:rsidP="003F31E0">
      <w:pPr>
        <w:rPr>
          <w:rFonts w:ascii="Arial" w:hAnsi="Arial" w:cs="Arial"/>
          <w:u w:val="single"/>
        </w:rPr>
      </w:pPr>
    </w:p>
    <w:p w14:paraId="681E9C6B" w14:textId="77777777" w:rsidR="003F31E0" w:rsidRDefault="003F31E0" w:rsidP="003F31E0">
      <w:pPr>
        <w:rPr>
          <w:rFonts w:ascii="Arial" w:hAnsi="Arial" w:cs="Arial"/>
          <w:u w:val="single"/>
        </w:rPr>
      </w:pPr>
    </w:p>
    <w:p w14:paraId="7BEAE7D6" w14:textId="77777777" w:rsidR="003F31E0" w:rsidRDefault="003F31E0" w:rsidP="003F31E0">
      <w:pPr>
        <w:rPr>
          <w:rFonts w:ascii="Arial" w:hAnsi="Arial" w:cs="Arial"/>
          <w:u w:val="single"/>
        </w:rPr>
      </w:pPr>
    </w:p>
    <w:p w14:paraId="3C559E8F" w14:textId="77777777" w:rsidR="003F31E0" w:rsidRDefault="003F31E0" w:rsidP="003F31E0">
      <w:pPr>
        <w:rPr>
          <w:rFonts w:ascii="Arial" w:hAnsi="Arial" w:cs="Arial"/>
          <w:u w:val="single"/>
        </w:rPr>
      </w:pPr>
    </w:p>
    <w:p w14:paraId="01B20AF5" w14:textId="77777777" w:rsidR="003F31E0" w:rsidRDefault="003F31E0" w:rsidP="003F31E0">
      <w:pPr>
        <w:rPr>
          <w:rFonts w:ascii="Arial" w:hAnsi="Arial" w:cs="Arial"/>
          <w:u w:val="single"/>
        </w:rPr>
      </w:pPr>
    </w:p>
    <w:p w14:paraId="0FE34660" w14:textId="77777777" w:rsidR="003F31E0" w:rsidRDefault="003F31E0" w:rsidP="003F31E0">
      <w:pPr>
        <w:rPr>
          <w:rFonts w:ascii="Arial" w:hAnsi="Arial" w:cs="Arial"/>
          <w:u w:val="single"/>
        </w:rPr>
      </w:pPr>
    </w:p>
    <w:p w14:paraId="79354CC4" w14:textId="77777777" w:rsidR="003F31E0" w:rsidRDefault="003F31E0" w:rsidP="003F31E0">
      <w:pPr>
        <w:rPr>
          <w:rFonts w:ascii="Arial" w:hAnsi="Arial" w:cs="Arial"/>
          <w:u w:val="single"/>
        </w:rPr>
      </w:pPr>
    </w:p>
    <w:p w14:paraId="7BD77337" w14:textId="77777777" w:rsidR="003F31E0" w:rsidRDefault="003F31E0" w:rsidP="003F31E0">
      <w:pPr>
        <w:rPr>
          <w:rFonts w:ascii="Arial" w:hAnsi="Arial" w:cs="Arial"/>
          <w:u w:val="single"/>
        </w:rPr>
      </w:pPr>
    </w:p>
    <w:p w14:paraId="33CD39DA" w14:textId="77777777" w:rsidR="003F31E0" w:rsidRDefault="003F31E0" w:rsidP="003F31E0">
      <w:pPr>
        <w:rPr>
          <w:rFonts w:ascii="Arial" w:hAnsi="Arial" w:cs="Arial"/>
          <w:u w:val="single"/>
        </w:rPr>
      </w:pPr>
    </w:p>
    <w:p w14:paraId="70D470BA" w14:textId="77777777" w:rsidR="003F31E0" w:rsidRDefault="003F31E0" w:rsidP="003F31E0">
      <w:pPr>
        <w:rPr>
          <w:rFonts w:ascii="Arial" w:hAnsi="Arial" w:cs="Arial"/>
          <w:u w:val="single"/>
        </w:rPr>
      </w:pPr>
    </w:p>
    <w:p w14:paraId="044976C2" w14:textId="77777777" w:rsidR="003F31E0" w:rsidRDefault="003F31E0" w:rsidP="003F31E0">
      <w:pPr>
        <w:rPr>
          <w:rFonts w:ascii="Arial" w:hAnsi="Arial" w:cs="Arial"/>
          <w:u w:val="single"/>
        </w:rPr>
      </w:pPr>
    </w:p>
    <w:p w14:paraId="4E8D4EA7" w14:textId="77777777" w:rsidR="003F31E0" w:rsidRDefault="003F31E0" w:rsidP="003F31E0">
      <w:pPr>
        <w:rPr>
          <w:rFonts w:ascii="Arial" w:hAnsi="Arial" w:cs="Arial"/>
          <w:u w:val="single"/>
        </w:rPr>
      </w:pPr>
    </w:p>
    <w:p w14:paraId="47045DE9" w14:textId="77777777" w:rsidR="003F31E0" w:rsidRDefault="003F31E0" w:rsidP="003F31E0">
      <w:pPr>
        <w:rPr>
          <w:rFonts w:ascii="Arial" w:hAnsi="Arial" w:cs="Arial"/>
          <w:u w:val="single"/>
        </w:rPr>
      </w:pPr>
    </w:p>
    <w:p w14:paraId="6F62CE54" w14:textId="77777777" w:rsidR="003F31E0" w:rsidRDefault="003F31E0" w:rsidP="003F31E0">
      <w:pPr>
        <w:rPr>
          <w:rFonts w:ascii="Arial" w:hAnsi="Arial" w:cs="Arial"/>
          <w:u w:val="single"/>
        </w:rPr>
      </w:pPr>
    </w:p>
    <w:p w14:paraId="591C781C" w14:textId="77777777" w:rsidR="003F31E0" w:rsidRDefault="003F31E0" w:rsidP="003F31E0">
      <w:pPr>
        <w:rPr>
          <w:rFonts w:ascii="Arial" w:hAnsi="Arial" w:cs="Arial"/>
          <w:u w:val="single"/>
        </w:rPr>
      </w:pPr>
    </w:p>
    <w:p w14:paraId="44AB375A" w14:textId="77777777" w:rsidR="003F31E0" w:rsidRDefault="003F31E0" w:rsidP="003F31E0">
      <w:pPr>
        <w:rPr>
          <w:rFonts w:ascii="Arial" w:hAnsi="Arial" w:cs="Arial"/>
          <w:u w:val="single"/>
        </w:rPr>
      </w:pPr>
    </w:p>
    <w:p w14:paraId="5A85B597" w14:textId="37229497" w:rsidR="003F31E0" w:rsidRPr="003F31E0" w:rsidRDefault="003F31E0" w:rsidP="003F31E0">
      <w:pPr>
        <w:rPr>
          <w:rFonts w:ascii="Arial" w:hAnsi="Arial" w:cs="Arial"/>
          <w:u w:val="single"/>
        </w:rPr>
      </w:pPr>
      <w:r w:rsidRPr="003F31E0">
        <w:rPr>
          <w:rFonts w:ascii="Arial" w:hAnsi="Arial" w:cs="Arial"/>
          <w:u w:val="single"/>
        </w:rPr>
        <w:t>Introduction</w:t>
      </w:r>
    </w:p>
    <w:p w14:paraId="39B60E09" w14:textId="79F8C4C8" w:rsidR="003F31E0" w:rsidRDefault="003F31E0" w:rsidP="003F31E0">
      <w:pPr>
        <w:spacing w:line="360" w:lineRule="auto"/>
        <w:jc w:val="both"/>
        <w:rPr>
          <w:rFonts w:ascii="Arial" w:hAnsi="Arial" w:cs="Arial"/>
        </w:rPr>
      </w:pPr>
      <w:r w:rsidRPr="003F31E0">
        <w:rPr>
          <w:rFonts w:ascii="Arial" w:hAnsi="Arial" w:cs="Arial"/>
        </w:rPr>
        <w:t>In this essay I will be discussing and analysing policies that are in place and was in place for children to keep them protected and safe. These safeguarding policies will be legislation, policies, and procedures. I will also infer why these policies and procedures are important and why they have a massive impact on children and their welfare</w:t>
      </w:r>
      <w:r w:rsidR="00FF6C0B">
        <w:rPr>
          <w:rFonts w:ascii="Arial" w:hAnsi="Arial" w:cs="Arial"/>
        </w:rPr>
        <w:t>.</w:t>
      </w:r>
    </w:p>
    <w:p w14:paraId="091E2927" w14:textId="24537346" w:rsidR="00FF6C0B" w:rsidRDefault="00FF6C0B" w:rsidP="003F31E0">
      <w:pPr>
        <w:spacing w:line="360" w:lineRule="auto"/>
        <w:jc w:val="both"/>
        <w:rPr>
          <w:rFonts w:ascii="Arial" w:hAnsi="Arial" w:cs="Arial"/>
          <w:u w:val="single"/>
        </w:rPr>
      </w:pPr>
      <w:r w:rsidRPr="00FF6C0B">
        <w:rPr>
          <w:rFonts w:ascii="Arial" w:hAnsi="Arial" w:cs="Arial"/>
          <w:u w:val="single"/>
        </w:rPr>
        <w:t>Child protection Policies:</w:t>
      </w:r>
    </w:p>
    <w:p w14:paraId="3079FA3B" w14:textId="26699ECB" w:rsidR="00FF6C0B" w:rsidRDefault="00FF6C0B" w:rsidP="00FF6C0B">
      <w:pPr>
        <w:spacing w:line="360" w:lineRule="auto"/>
        <w:jc w:val="both"/>
        <w:rPr>
          <w:rFonts w:ascii="Arial" w:hAnsi="Arial" w:cs="Arial"/>
        </w:rPr>
      </w:pPr>
      <w:r w:rsidRPr="00FF6C0B">
        <w:rPr>
          <w:rFonts w:ascii="Arial" w:hAnsi="Arial" w:cs="Arial"/>
        </w:rPr>
        <w:t xml:space="preserve">The objectives of this policy are to help the child’s progress in methods that will promote safety, trust, and autonomy. To offer </w:t>
      </w:r>
      <w:r w:rsidR="00871424" w:rsidRPr="00FF6C0B">
        <w:rPr>
          <w:rFonts w:ascii="Arial" w:hAnsi="Arial" w:cs="Arial"/>
        </w:rPr>
        <w:t>a</w:t>
      </w:r>
      <w:r w:rsidRPr="00FF6C0B">
        <w:rPr>
          <w:rFonts w:ascii="Arial" w:hAnsi="Arial" w:cs="Arial"/>
        </w:rPr>
        <w:t xml:space="preserve"> natural environment in which children and young people feel protected, safe, loved and appreciated, and feel assured, and know how to ask for assistance from adults if they are in troubles, trusting they will be efficiently listened to</w:t>
      </w:r>
      <w:r>
        <w:rPr>
          <w:rFonts w:ascii="Arial" w:hAnsi="Arial" w:cs="Arial"/>
        </w:rPr>
        <w:t>. Moreover, t</w:t>
      </w:r>
      <w:r w:rsidRPr="00FF6C0B">
        <w:rPr>
          <w:rFonts w:ascii="Arial" w:hAnsi="Arial" w:cs="Arial"/>
        </w:rPr>
        <w:t>o increase the understanding of all teaching and non-teaching staff of the need to protect children and of their duties in classifying and recording potential cases of abuse</w:t>
      </w:r>
      <w:r>
        <w:rPr>
          <w:rFonts w:ascii="Arial" w:hAnsi="Arial" w:cs="Arial"/>
        </w:rPr>
        <w:t xml:space="preserve">. This also will </w:t>
      </w:r>
      <w:r w:rsidRPr="00FF6C0B">
        <w:rPr>
          <w:rFonts w:ascii="Arial" w:hAnsi="Arial" w:cs="Arial"/>
        </w:rPr>
        <w:t>require a methodical method of supervising children identified or considered to be in need or at risk of harm, and to certify ACS provides to evaluations of necessary and assistance packages for those children.</w:t>
      </w:r>
      <w:r w:rsidR="00753572">
        <w:rPr>
          <w:rFonts w:ascii="Arial" w:hAnsi="Arial" w:cs="Arial"/>
        </w:rPr>
        <w:t xml:space="preserve"> </w:t>
      </w:r>
      <w:r w:rsidRPr="00FF6C0B">
        <w:rPr>
          <w:rFonts w:ascii="Arial" w:hAnsi="Arial" w:cs="Arial"/>
        </w:rPr>
        <w:t xml:space="preserve">To </w:t>
      </w:r>
      <w:r w:rsidR="00753572" w:rsidRPr="00FF6C0B">
        <w:rPr>
          <w:rFonts w:ascii="Arial" w:hAnsi="Arial" w:cs="Arial"/>
        </w:rPr>
        <w:t>highlight</w:t>
      </w:r>
      <w:r w:rsidRPr="00FF6C0B">
        <w:rPr>
          <w:rFonts w:ascii="Arial" w:hAnsi="Arial" w:cs="Arial"/>
        </w:rPr>
        <w:t xml:space="preserve"> the </w:t>
      </w:r>
      <w:r w:rsidR="00753572" w:rsidRPr="00FF6C0B">
        <w:rPr>
          <w:rFonts w:ascii="Arial" w:hAnsi="Arial" w:cs="Arial"/>
        </w:rPr>
        <w:t>necessity</w:t>
      </w:r>
      <w:r w:rsidRPr="00FF6C0B">
        <w:rPr>
          <w:rFonts w:ascii="Arial" w:hAnsi="Arial" w:cs="Arial"/>
        </w:rPr>
        <w:t xml:space="preserve"> for good </w:t>
      </w:r>
      <w:r w:rsidR="00753572" w:rsidRPr="00FF6C0B">
        <w:rPr>
          <w:rFonts w:ascii="Arial" w:hAnsi="Arial" w:cs="Arial"/>
        </w:rPr>
        <w:t>amounts</w:t>
      </w:r>
      <w:r w:rsidRPr="00FF6C0B">
        <w:rPr>
          <w:rFonts w:ascii="Arial" w:hAnsi="Arial" w:cs="Arial"/>
        </w:rPr>
        <w:t xml:space="preserve"> of </w:t>
      </w:r>
      <w:r w:rsidR="00753572" w:rsidRPr="00FF6C0B">
        <w:rPr>
          <w:rFonts w:ascii="Arial" w:hAnsi="Arial" w:cs="Arial"/>
        </w:rPr>
        <w:t>interaction</w:t>
      </w:r>
      <w:r w:rsidRPr="00FF6C0B">
        <w:rPr>
          <w:rFonts w:ascii="Arial" w:hAnsi="Arial" w:cs="Arial"/>
        </w:rPr>
        <w:t xml:space="preserve"> between all members of staff. To maintain a structured procedure within ACS which will be followed by all members of the school community in cases of </w:t>
      </w:r>
      <w:r w:rsidR="00753572" w:rsidRPr="00FF6C0B">
        <w:rPr>
          <w:rFonts w:ascii="Arial" w:hAnsi="Arial" w:cs="Arial"/>
        </w:rPr>
        <w:t>alleged</w:t>
      </w:r>
      <w:r w:rsidRPr="00FF6C0B">
        <w:rPr>
          <w:rFonts w:ascii="Arial" w:hAnsi="Arial" w:cs="Arial"/>
        </w:rPr>
        <w:t xml:space="preserve"> abuse. To </w:t>
      </w:r>
      <w:r w:rsidR="00753572" w:rsidRPr="00FF6C0B">
        <w:rPr>
          <w:rFonts w:ascii="Arial" w:hAnsi="Arial" w:cs="Arial"/>
        </w:rPr>
        <w:t>build</w:t>
      </w:r>
      <w:r w:rsidRPr="00FF6C0B">
        <w:rPr>
          <w:rFonts w:ascii="Arial" w:hAnsi="Arial" w:cs="Arial"/>
        </w:rPr>
        <w:t xml:space="preserve"> and </w:t>
      </w:r>
      <w:r w:rsidR="00753572" w:rsidRPr="00FF6C0B">
        <w:rPr>
          <w:rFonts w:ascii="Arial" w:hAnsi="Arial" w:cs="Arial"/>
        </w:rPr>
        <w:t>encourage</w:t>
      </w:r>
      <w:r w:rsidRPr="00FF6C0B">
        <w:rPr>
          <w:rFonts w:ascii="Arial" w:hAnsi="Arial" w:cs="Arial"/>
        </w:rPr>
        <w:t xml:space="preserve"> </w:t>
      </w:r>
      <w:r w:rsidR="00753572" w:rsidRPr="00FF6C0B">
        <w:rPr>
          <w:rFonts w:ascii="Arial" w:hAnsi="Arial" w:cs="Arial"/>
        </w:rPr>
        <w:t>efficient</w:t>
      </w:r>
      <w:r w:rsidRPr="00FF6C0B">
        <w:rPr>
          <w:rFonts w:ascii="Arial" w:hAnsi="Arial" w:cs="Arial"/>
        </w:rPr>
        <w:t xml:space="preserve"> working </w:t>
      </w:r>
      <w:r w:rsidR="00753572" w:rsidRPr="00FF6C0B">
        <w:rPr>
          <w:rFonts w:ascii="Arial" w:hAnsi="Arial" w:cs="Arial"/>
        </w:rPr>
        <w:t>relations</w:t>
      </w:r>
      <w:r w:rsidRPr="00FF6C0B">
        <w:rPr>
          <w:rFonts w:ascii="Arial" w:hAnsi="Arial" w:cs="Arial"/>
        </w:rPr>
        <w:t xml:space="preserve"> with other </w:t>
      </w:r>
      <w:r w:rsidR="00753572" w:rsidRPr="00FF6C0B">
        <w:rPr>
          <w:rFonts w:ascii="Arial" w:hAnsi="Arial" w:cs="Arial"/>
        </w:rPr>
        <w:t>organizations</w:t>
      </w:r>
      <w:r w:rsidRPr="00FF6C0B">
        <w:rPr>
          <w:rFonts w:ascii="Arial" w:hAnsi="Arial" w:cs="Arial"/>
        </w:rPr>
        <w:t xml:space="preserve"> that are </w:t>
      </w:r>
      <w:r w:rsidR="00753572" w:rsidRPr="00FF6C0B">
        <w:rPr>
          <w:rFonts w:ascii="Arial" w:hAnsi="Arial" w:cs="Arial"/>
        </w:rPr>
        <w:t>accountable</w:t>
      </w:r>
      <w:r w:rsidRPr="00FF6C0B">
        <w:rPr>
          <w:rFonts w:ascii="Arial" w:hAnsi="Arial" w:cs="Arial"/>
        </w:rPr>
        <w:t xml:space="preserve"> for the social care of children and families. To </w:t>
      </w:r>
      <w:r w:rsidR="00753572" w:rsidRPr="00FF6C0B">
        <w:rPr>
          <w:rFonts w:ascii="Arial" w:hAnsi="Arial" w:cs="Arial"/>
        </w:rPr>
        <w:t>guarantee</w:t>
      </w:r>
      <w:r w:rsidRPr="00FF6C0B">
        <w:rPr>
          <w:rFonts w:ascii="Arial" w:hAnsi="Arial" w:cs="Arial"/>
        </w:rPr>
        <w:t xml:space="preserve"> that all staff working within ACS who have </w:t>
      </w:r>
      <w:r w:rsidR="00753572" w:rsidRPr="00FF6C0B">
        <w:rPr>
          <w:rFonts w:ascii="Arial" w:hAnsi="Arial" w:cs="Arial"/>
        </w:rPr>
        <w:t>entree</w:t>
      </w:r>
      <w:r w:rsidRPr="00FF6C0B">
        <w:rPr>
          <w:rFonts w:ascii="Arial" w:hAnsi="Arial" w:cs="Arial"/>
        </w:rPr>
        <w:t xml:space="preserve"> to children and who </w:t>
      </w:r>
      <w:r w:rsidR="00753572" w:rsidRPr="00FF6C0B">
        <w:rPr>
          <w:rFonts w:ascii="Arial" w:hAnsi="Arial" w:cs="Arial"/>
        </w:rPr>
        <w:t>assume</w:t>
      </w:r>
      <w:r w:rsidRPr="00FF6C0B">
        <w:rPr>
          <w:rFonts w:ascii="Arial" w:hAnsi="Arial" w:cs="Arial"/>
        </w:rPr>
        <w:t xml:space="preserve"> </w:t>
      </w:r>
      <w:r w:rsidR="00753572" w:rsidRPr="00FF6C0B">
        <w:rPr>
          <w:rFonts w:ascii="Arial" w:hAnsi="Arial" w:cs="Arial"/>
        </w:rPr>
        <w:t>controlled</w:t>
      </w:r>
      <w:r w:rsidRPr="00FF6C0B">
        <w:rPr>
          <w:rFonts w:ascii="Arial" w:hAnsi="Arial" w:cs="Arial"/>
        </w:rPr>
        <w:t xml:space="preserve"> </w:t>
      </w:r>
      <w:r w:rsidR="00753572" w:rsidRPr="00FF6C0B">
        <w:rPr>
          <w:rFonts w:ascii="Arial" w:hAnsi="Arial" w:cs="Arial"/>
        </w:rPr>
        <w:t>action</w:t>
      </w:r>
      <w:r w:rsidRPr="00FF6C0B">
        <w:rPr>
          <w:rFonts w:ascii="Arial" w:hAnsi="Arial" w:cs="Arial"/>
        </w:rPr>
        <w:t xml:space="preserve"> have been </w:t>
      </w:r>
      <w:r w:rsidR="00753572" w:rsidRPr="00FF6C0B">
        <w:rPr>
          <w:rFonts w:ascii="Arial" w:hAnsi="Arial" w:cs="Arial"/>
        </w:rPr>
        <w:t>chequered</w:t>
      </w:r>
      <w:r w:rsidRPr="00FF6C0B">
        <w:rPr>
          <w:rFonts w:ascii="Arial" w:hAnsi="Arial" w:cs="Arial"/>
        </w:rPr>
        <w:t xml:space="preserve"> for </w:t>
      </w:r>
      <w:r w:rsidR="00753572" w:rsidRPr="00FF6C0B">
        <w:rPr>
          <w:rFonts w:ascii="Arial" w:hAnsi="Arial" w:cs="Arial"/>
        </w:rPr>
        <w:t>fittingness</w:t>
      </w:r>
      <w:r w:rsidRPr="00FF6C0B">
        <w:rPr>
          <w:rFonts w:ascii="Arial" w:hAnsi="Arial" w:cs="Arial"/>
        </w:rPr>
        <w:t xml:space="preserve">, </w:t>
      </w:r>
      <w:r w:rsidR="00753572" w:rsidRPr="00FF6C0B">
        <w:rPr>
          <w:rFonts w:ascii="Arial" w:hAnsi="Arial" w:cs="Arial"/>
        </w:rPr>
        <w:t>containing</w:t>
      </w:r>
      <w:r w:rsidRPr="00FF6C0B">
        <w:rPr>
          <w:rFonts w:ascii="Arial" w:hAnsi="Arial" w:cs="Arial"/>
        </w:rPr>
        <w:t xml:space="preserve"> </w:t>
      </w:r>
      <w:r w:rsidR="00753572" w:rsidRPr="00FF6C0B">
        <w:rPr>
          <w:rFonts w:ascii="Arial" w:hAnsi="Arial" w:cs="Arial"/>
        </w:rPr>
        <w:t>confirmation</w:t>
      </w:r>
      <w:r w:rsidRPr="00FF6C0B">
        <w:rPr>
          <w:rFonts w:ascii="Arial" w:hAnsi="Arial" w:cs="Arial"/>
        </w:rPr>
        <w:t xml:space="preserve"> of their </w:t>
      </w:r>
      <w:r w:rsidR="00753572" w:rsidRPr="00FF6C0B">
        <w:rPr>
          <w:rFonts w:ascii="Arial" w:hAnsi="Arial" w:cs="Arial"/>
        </w:rPr>
        <w:t>individuality</w:t>
      </w:r>
      <w:r w:rsidRPr="00FF6C0B">
        <w:rPr>
          <w:rFonts w:ascii="Arial" w:hAnsi="Arial" w:cs="Arial"/>
        </w:rPr>
        <w:t xml:space="preserve"> and </w:t>
      </w:r>
      <w:r w:rsidR="00753572" w:rsidRPr="00FF6C0B">
        <w:rPr>
          <w:rFonts w:ascii="Arial" w:hAnsi="Arial" w:cs="Arial"/>
        </w:rPr>
        <w:t>experiences</w:t>
      </w:r>
      <w:r w:rsidR="00753572">
        <w:rPr>
          <w:rFonts w:ascii="Arial" w:hAnsi="Arial" w:cs="Arial"/>
        </w:rPr>
        <w:t>.</w:t>
      </w:r>
    </w:p>
    <w:p w14:paraId="772BF4AB" w14:textId="69F02728" w:rsidR="00753572" w:rsidRDefault="00753572" w:rsidP="00753572">
      <w:pPr>
        <w:spacing w:line="360" w:lineRule="auto"/>
        <w:jc w:val="both"/>
        <w:rPr>
          <w:rFonts w:ascii="Arial" w:hAnsi="Arial" w:cs="Arial"/>
        </w:rPr>
      </w:pPr>
      <w:r w:rsidRPr="00753572">
        <w:rPr>
          <w:rFonts w:ascii="Arial" w:hAnsi="Arial" w:cs="Arial"/>
        </w:rPr>
        <w:t>This policy is for a Child involves every person under the age of 18, or older if still an ACS student. Child protection implies to the procedures commenced to safeguard children who have been recognized as experiencing, or at risk of substantial harm. Parent involves birth parents and other adults who are in a parenting role, for example stepparents, foster carers and adoptive parents. Safeguarding describes to the procedure of keeping children from abuse, avoiding the deficiency of wellbeing or advancement, guaranteeing that children develop.</w:t>
      </w:r>
    </w:p>
    <w:p w14:paraId="3D1B1428" w14:textId="52E10837" w:rsidR="00F82E06" w:rsidRDefault="00F82E06" w:rsidP="00753572">
      <w:pPr>
        <w:spacing w:line="360" w:lineRule="auto"/>
        <w:jc w:val="both"/>
        <w:rPr>
          <w:rFonts w:ascii="Arial" w:hAnsi="Arial" w:cs="Arial"/>
        </w:rPr>
      </w:pPr>
    </w:p>
    <w:p w14:paraId="1E04FCFA" w14:textId="4069B1E0" w:rsidR="00F82E06" w:rsidRDefault="00F82E06" w:rsidP="00753572">
      <w:pPr>
        <w:spacing w:line="360" w:lineRule="auto"/>
        <w:jc w:val="both"/>
        <w:rPr>
          <w:rFonts w:ascii="Arial" w:hAnsi="Arial" w:cs="Arial"/>
        </w:rPr>
      </w:pPr>
    </w:p>
    <w:p w14:paraId="31D9BAEA" w14:textId="08E46300" w:rsidR="00F82E06" w:rsidRDefault="00F82E06" w:rsidP="00753572">
      <w:pPr>
        <w:spacing w:line="360" w:lineRule="auto"/>
        <w:jc w:val="both"/>
        <w:rPr>
          <w:rFonts w:ascii="Arial" w:hAnsi="Arial" w:cs="Arial"/>
        </w:rPr>
      </w:pPr>
    </w:p>
    <w:p w14:paraId="6490F036" w14:textId="77777777" w:rsidR="00532DAC" w:rsidRDefault="00532DAC" w:rsidP="00753572">
      <w:pPr>
        <w:spacing w:line="360" w:lineRule="auto"/>
        <w:jc w:val="both"/>
        <w:rPr>
          <w:rFonts w:ascii="Arial" w:hAnsi="Arial" w:cs="Arial"/>
        </w:rPr>
      </w:pPr>
    </w:p>
    <w:p w14:paraId="268F2E79" w14:textId="77777777" w:rsidR="001430C4" w:rsidRPr="003A7FD9" w:rsidRDefault="00532DAC" w:rsidP="003A7FD9">
      <w:pPr>
        <w:spacing w:line="360" w:lineRule="auto"/>
        <w:jc w:val="both"/>
        <w:rPr>
          <w:rFonts w:ascii="Arial" w:hAnsi="Arial" w:cs="Arial"/>
          <w:u w:val="single"/>
        </w:rPr>
      </w:pPr>
      <w:r w:rsidRPr="003A7FD9">
        <w:rPr>
          <w:rFonts w:ascii="Arial" w:hAnsi="Arial" w:cs="Arial"/>
          <w:u w:val="single"/>
        </w:rPr>
        <w:t xml:space="preserve">Prevent duty policy </w:t>
      </w:r>
    </w:p>
    <w:p w14:paraId="70B61B9E" w14:textId="77777777" w:rsidR="00F61405" w:rsidRPr="003A7FD9" w:rsidRDefault="001430C4" w:rsidP="003A7FD9">
      <w:pPr>
        <w:spacing w:line="360" w:lineRule="auto"/>
        <w:jc w:val="both"/>
        <w:rPr>
          <w:rFonts w:ascii="Arial" w:hAnsi="Arial" w:cs="Arial"/>
          <w:color w:val="000000"/>
        </w:rPr>
      </w:pPr>
      <w:r w:rsidRPr="003A7FD9">
        <w:rPr>
          <w:rFonts w:ascii="Arial" w:hAnsi="Arial" w:cs="Arial"/>
          <w:color w:val="000000"/>
        </w:rPr>
        <w:t xml:space="preserve">Prevent duty describes how it intends to safeguard </w:t>
      </w:r>
      <w:r w:rsidR="00434562" w:rsidRPr="003A7FD9">
        <w:rPr>
          <w:rFonts w:ascii="Arial" w:hAnsi="Arial" w:cs="Arial"/>
          <w:color w:val="000000"/>
        </w:rPr>
        <w:t>defenceless</w:t>
      </w:r>
      <w:r w:rsidRPr="003A7FD9">
        <w:rPr>
          <w:rFonts w:ascii="Arial" w:hAnsi="Arial" w:cs="Arial"/>
          <w:color w:val="000000"/>
        </w:rPr>
        <w:t xml:space="preserve"> individuals from being radicalised to aiding terrorism or becoming terrorists themselves.</w:t>
      </w:r>
      <w:r w:rsidR="00F25935" w:rsidRPr="003A7FD9">
        <w:rPr>
          <w:rFonts w:ascii="Arial" w:hAnsi="Arial" w:cs="Arial"/>
          <w:color w:val="000000"/>
        </w:rPr>
        <w:t xml:space="preserve"> This policy</w:t>
      </w:r>
      <w:r w:rsidRPr="003A7FD9">
        <w:rPr>
          <w:rFonts w:ascii="Arial" w:hAnsi="Arial" w:cs="Arial"/>
          <w:color w:val="000000"/>
        </w:rPr>
        <w:t xml:space="preserve"> </w:t>
      </w:r>
      <w:r w:rsidR="00434562" w:rsidRPr="003A7FD9">
        <w:rPr>
          <w:rFonts w:ascii="Arial" w:hAnsi="Arial" w:cs="Arial"/>
          <w:color w:val="000000"/>
        </w:rPr>
        <w:t>offers</w:t>
      </w:r>
      <w:r w:rsidRPr="003A7FD9">
        <w:rPr>
          <w:rFonts w:ascii="Arial" w:hAnsi="Arial" w:cs="Arial"/>
          <w:color w:val="000000"/>
        </w:rPr>
        <w:t xml:space="preserve"> an </w:t>
      </w:r>
      <w:r w:rsidR="00F25935" w:rsidRPr="003A7FD9">
        <w:rPr>
          <w:rFonts w:ascii="Arial" w:hAnsi="Arial" w:cs="Arial"/>
          <w:color w:val="000000"/>
        </w:rPr>
        <w:t>significant</w:t>
      </w:r>
      <w:r w:rsidRPr="003A7FD9">
        <w:rPr>
          <w:rFonts w:ascii="Arial" w:hAnsi="Arial" w:cs="Arial"/>
          <w:color w:val="000000"/>
        </w:rPr>
        <w:t xml:space="preserve"> </w:t>
      </w:r>
      <w:r w:rsidR="00F25935" w:rsidRPr="003A7FD9">
        <w:rPr>
          <w:rFonts w:ascii="Arial" w:hAnsi="Arial" w:cs="Arial"/>
          <w:color w:val="000000"/>
        </w:rPr>
        <w:t>substance</w:t>
      </w:r>
      <w:r w:rsidRPr="003A7FD9">
        <w:rPr>
          <w:rFonts w:ascii="Arial" w:hAnsi="Arial" w:cs="Arial"/>
          <w:color w:val="000000"/>
        </w:rPr>
        <w:t xml:space="preserve"> on which to </w:t>
      </w:r>
      <w:r w:rsidR="00F25935" w:rsidRPr="003A7FD9">
        <w:rPr>
          <w:rFonts w:ascii="Arial" w:hAnsi="Arial" w:cs="Arial"/>
          <w:color w:val="000000"/>
        </w:rPr>
        <w:t>advance</w:t>
      </w:r>
      <w:r w:rsidRPr="003A7FD9">
        <w:rPr>
          <w:rFonts w:ascii="Arial" w:hAnsi="Arial" w:cs="Arial"/>
          <w:color w:val="000000"/>
        </w:rPr>
        <w:t xml:space="preserve"> further </w:t>
      </w:r>
      <w:r w:rsidR="00F25935" w:rsidRPr="003A7FD9">
        <w:rPr>
          <w:rFonts w:ascii="Arial" w:hAnsi="Arial" w:cs="Arial"/>
          <w:color w:val="000000"/>
        </w:rPr>
        <w:t>information</w:t>
      </w:r>
      <w:r w:rsidRPr="003A7FD9">
        <w:rPr>
          <w:rFonts w:ascii="Arial" w:hAnsi="Arial" w:cs="Arial"/>
          <w:color w:val="000000"/>
        </w:rPr>
        <w:t xml:space="preserve"> around the risks of radicalisation and the role that you can play in </w:t>
      </w:r>
      <w:r w:rsidR="00F25935" w:rsidRPr="003A7FD9">
        <w:rPr>
          <w:rFonts w:ascii="Arial" w:hAnsi="Arial" w:cs="Arial"/>
          <w:color w:val="000000"/>
        </w:rPr>
        <w:t>auxiliary</w:t>
      </w:r>
      <w:r w:rsidRPr="003A7FD9">
        <w:rPr>
          <w:rFonts w:ascii="Arial" w:hAnsi="Arial" w:cs="Arial"/>
          <w:color w:val="000000"/>
        </w:rPr>
        <w:t xml:space="preserve"> those at </w:t>
      </w:r>
      <w:r w:rsidR="00F25935" w:rsidRPr="003A7FD9">
        <w:rPr>
          <w:rFonts w:ascii="Arial" w:hAnsi="Arial" w:cs="Arial"/>
          <w:color w:val="000000"/>
        </w:rPr>
        <w:t>danger.  It also refers</w:t>
      </w:r>
      <w:r w:rsidRPr="003A7FD9">
        <w:rPr>
          <w:rFonts w:ascii="Arial" w:hAnsi="Arial" w:cs="Arial"/>
          <w:color w:val="000000"/>
        </w:rPr>
        <w:t xml:space="preserve"> all </w:t>
      </w:r>
      <w:r w:rsidR="00F25935" w:rsidRPr="003A7FD9">
        <w:rPr>
          <w:rFonts w:ascii="Arial" w:hAnsi="Arial" w:cs="Arial"/>
          <w:color w:val="000000"/>
        </w:rPr>
        <w:t>types</w:t>
      </w:r>
      <w:r w:rsidRPr="003A7FD9">
        <w:rPr>
          <w:rFonts w:ascii="Arial" w:hAnsi="Arial" w:cs="Arial"/>
          <w:color w:val="000000"/>
        </w:rPr>
        <w:t xml:space="preserve"> of terrorism and non-violent extremism, including far right wing and Islamist extremism threatening the UK.</w:t>
      </w:r>
      <w:r w:rsidR="00F61405" w:rsidRPr="003A7FD9">
        <w:rPr>
          <w:rFonts w:ascii="Arial" w:hAnsi="Arial" w:cs="Arial"/>
          <w:color w:val="000000"/>
        </w:rPr>
        <w:t xml:space="preserve"> </w:t>
      </w:r>
    </w:p>
    <w:p w14:paraId="316D557C" w14:textId="684DDC4F" w:rsidR="00F61405" w:rsidRPr="00F61405" w:rsidRDefault="00886253" w:rsidP="003A7FD9">
      <w:pPr>
        <w:spacing w:line="360" w:lineRule="auto"/>
        <w:jc w:val="both"/>
        <w:rPr>
          <w:rFonts w:ascii="Arial" w:hAnsi="Arial" w:cs="Arial"/>
          <w:u w:val="single"/>
        </w:rPr>
      </w:pPr>
      <w:r w:rsidRPr="003A7FD9">
        <w:rPr>
          <w:rFonts w:ascii="Arial" w:eastAsia="Times New Roman" w:hAnsi="Arial" w:cs="Arial"/>
          <w:lang w:eastAsia="en-GB"/>
        </w:rPr>
        <w:t xml:space="preserve">Twinlkl </w:t>
      </w:r>
      <w:r w:rsidR="000B4432" w:rsidRPr="003A7FD9">
        <w:rPr>
          <w:rFonts w:ascii="Arial" w:eastAsia="Times New Roman" w:hAnsi="Arial" w:cs="Arial"/>
          <w:lang w:eastAsia="en-GB"/>
        </w:rPr>
        <w:t xml:space="preserve">(2021) </w:t>
      </w:r>
      <w:r w:rsidR="000B4432" w:rsidRPr="003A7FD9">
        <w:rPr>
          <w:rFonts w:ascii="Arial" w:hAnsi="Arial" w:cs="Arial"/>
        </w:rPr>
        <w:t xml:space="preserve">state </w:t>
      </w:r>
      <w:r w:rsidR="000B4432" w:rsidRPr="003A7FD9">
        <w:rPr>
          <w:rFonts w:ascii="Arial" w:eastAsia="Times New Roman" w:hAnsi="Arial" w:cs="Arial"/>
          <w:lang w:eastAsia="en-GB"/>
        </w:rPr>
        <w:t>in</w:t>
      </w:r>
      <w:r w:rsidR="00F61405" w:rsidRPr="00F61405">
        <w:rPr>
          <w:rFonts w:ascii="Arial" w:eastAsia="Times New Roman" w:hAnsi="Arial" w:cs="Arial"/>
          <w:color w:val="333333"/>
          <w:lang w:eastAsia="en-GB"/>
        </w:rPr>
        <w:t xml:space="preserve"> 2015, </w:t>
      </w:r>
      <w:r w:rsidR="000B4432" w:rsidRPr="003A7FD9">
        <w:rPr>
          <w:rFonts w:ascii="Arial" w:eastAsia="Times New Roman" w:hAnsi="Arial" w:cs="Arial"/>
          <w:color w:val="333333"/>
          <w:lang w:eastAsia="en-GB"/>
        </w:rPr>
        <w:t>due to</w:t>
      </w:r>
      <w:r w:rsidR="00F61405" w:rsidRPr="00F61405">
        <w:rPr>
          <w:rFonts w:ascii="Arial" w:eastAsia="Times New Roman" w:hAnsi="Arial" w:cs="Arial"/>
          <w:color w:val="333333"/>
          <w:lang w:eastAsia="en-GB"/>
        </w:rPr>
        <w:t xml:space="preserve"> Counter-Terrorism and Security Act</w:t>
      </w:r>
      <w:r w:rsidR="000B4432" w:rsidRPr="003A7FD9">
        <w:rPr>
          <w:rFonts w:ascii="Arial" w:eastAsia="Times New Roman" w:hAnsi="Arial" w:cs="Arial"/>
          <w:color w:val="333333"/>
          <w:lang w:eastAsia="en-GB"/>
        </w:rPr>
        <w:t xml:space="preserve"> the </w:t>
      </w:r>
      <w:r w:rsidR="00F61405" w:rsidRPr="00F61405">
        <w:rPr>
          <w:rFonts w:ascii="Arial" w:eastAsia="Times New Roman" w:hAnsi="Arial" w:cs="Arial"/>
          <w:color w:val="333333"/>
          <w:lang w:eastAsia="en-GB"/>
        </w:rPr>
        <w:t>Prevent duty was made the law</w:t>
      </w:r>
      <w:r w:rsidR="000B4432" w:rsidRPr="003A7FD9">
        <w:rPr>
          <w:rFonts w:ascii="Arial" w:eastAsia="Times New Roman" w:hAnsi="Arial" w:cs="Arial"/>
          <w:color w:val="333333"/>
          <w:lang w:eastAsia="en-GB"/>
        </w:rPr>
        <w:t xml:space="preserve"> as</w:t>
      </w:r>
      <w:r w:rsidR="00F61405" w:rsidRPr="00F61405">
        <w:rPr>
          <w:rFonts w:ascii="Arial" w:eastAsia="Times New Roman" w:hAnsi="Arial" w:cs="Arial"/>
          <w:color w:val="333333"/>
          <w:lang w:eastAsia="en-GB"/>
        </w:rPr>
        <w:t xml:space="preserve"> Under Section 26 of the act, It </w:t>
      </w:r>
      <w:r w:rsidR="000B4432" w:rsidRPr="003A7FD9">
        <w:rPr>
          <w:rFonts w:ascii="Arial" w:eastAsia="Times New Roman" w:hAnsi="Arial" w:cs="Arial"/>
          <w:color w:val="333333"/>
          <w:lang w:eastAsia="en-GB"/>
        </w:rPr>
        <w:t>positioned</w:t>
      </w:r>
      <w:r w:rsidR="00F61405" w:rsidRPr="00F61405">
        <w:rPr>
          <w:rFonts w:ascii="Arial" w:eastAsia="Times New Roman" w:hAnsi="Arial" w:cs="Arial"/>
          <w:color w:val="333333"/>
          <w:lang w:eastAsia="en-GB"/>
        </w:rPr>
        <w:t xml:space="preserve"> a duty of </w:t>
      </w:r>
      <w:r w:rsidR="000B4432" w:rsidRPr="003A7FD9">
        <w:rPr>
          <w:rFonts w:ascii="Arial" w:eastAsia="Times New Roman" w:hAnsi="Arial" w:cs="Arial"/>
          <w:color w:val="333333"/>
          <w:lang w:eastAsia="en-GB"/>
        </w:rPr>
        <w:t>attention</w:t>
      </w:r>
      <w:r w:rsidR="00F61405" w:rsidRPr="00F61405">
        <w:rPr>
          <w:rFonts w:ascii="Arial" w:eastAsia="Times New Roman" w:hAnsi="Arial" w:cs="Arial"/>
          <w:color w:val="333333"/>
          <w:lang w:eastAsia="en-GB"/>
        </w:rPr>
        <w:t xml:space="preserve"> on some public </w:t>
      </w:r>
      <w:r w:rsidR="000B4432" w:rsidRPr="003A7FD9">
        <w:rPr>
          <w:rFonts w:ascii="Arial" w:eastAsia="Times New Roman" w:hAnsi="Arial" w:cs="Arial"/>
          <w:color w:val="333333"/>
          <w:lang w:eastAsia="en-GB"/>
        </w:rPr>
        <w:t>society</w:t>
      </w:r>
      <w:r w:rsidR="00F61405" w:rsidRPr="00F61405">
        <w:rPr>
          <w:rFonts w:ascii="Arial" w:eastAsia="Times New Roman" w:hAnsi="Arial" w:cs="Arial"/>
          <w:color w:val="333333"/>
          <w:lang w:eastAsia="en-GB"/>
        </w:rPr>
        <w:t xml:space="preserve"> </w:t>
      </w:r>
      <w:r w:rsidR="000B4432" w:rsidRPr="003A7FD9">
        <w:rPr>
          <w:rFonts w:ascii="Arial" w:eastAsia="Times New Roman" w:hAnsi="Arial" w:cs="Arial"/>
          <w:color w:val="333333"/>
          <w:lang w:eastAsia="en-GB"/>
        </w:rPr>
        <w:t xml:space="preserve">such as </w:t>
      </w:r>
      <w:r w:rsidR="00F61405" w:rsidRPr="00F61405">
        <w:rPr>
          <w:rFonts w:ascii="Arial" w:eastAsia="Times New Roman" w:hAnsi="Arial" w:cs="Arial"/>
          <w:color w:val="333333"/>
          <w:lang w:eastAsia="en-GB"/>
        </w:rPr>
        <w:t xml:space="preserve">all schools and childcare </w:t>
      </w:r>
      <w:r w:rsidR="000B4432" w:rsidRPr="003A7FD9">
        <w:rPr>
          <w:rFonts w:ascii="Arial" w:eastAsia="Times New Roman" w:hAnsi="Arial" w:cs="Arial"/>
          <w:color w:val="333333"/>
          <w:lang w:eastAsia="en-GB"/>
        </w:rPr>
        <w:t>workers</w:t>
      </w:r>
      <w:r w:rsidR="00F61405" w:rsidRPr="00F61405">
        <w:rPr>
          <w:rFonts w:ascii="Arial" w:eastAsia="Times New Roman" w:hAnsi="Arial" w:cs="Arial"/>
          <w:color w:val="333333"/>
          <w:lang w:eastAsia="en-GB"/>
        </w:rPr>
        <w:t xml:space="preserve"> to </w:t>
      </w:r>
      <w:r w:rsidR="000B4432" w:rsidRPr="003A7FD9">
        <w:rPr>
          <w:rFonts w:ascii="Arial" w:eastAsia="Times New Roman" w:hAnsi="Arial" w:cs="Arial"/>
          <w:color w:val="333333"/>
          <w:lang w:eastAsia="en-GB"/>
        </w:rPr>
        <w:t>establish</w:t>
      </w:r>
      <w:r w:rsidR="00F61405" w:rsidRPr="00F61405">
        <w:rPr>
          <w:rFonts w:ascii="Arial" w:eastAsia="Times New Roman" w:hAnsi="Arial" w:cs="Arial"/>
          <w:color w:val="333333"/>
          <w:lang w:eastAsia="en-GB"/>
        </w:rPr>
        <w:t xml:space="preserve"> that they are </w:t>
      </w:r>
      <w:r w:rsidR="000B4432" w:rsidRPr="003A7FD9">
        <w:rPr>
          <w:rFonts w:ascii="Arial" w:eastAsia="Times New Roman" w:hAnsi="Arial" w:cs="Arial"/>
          <w:color w:val="333333"/>
          <w:lang w:eastAsia="en-GB"/>
        </w:rPr>
        <w:t xml:space="preserve">ensuring </w:t>
      </w:r>
      <w:r w:rsidR="00F61405" w:rsidRPr="00F61405">
        <w:rPr>
          <w:rFonts w:ascii="Arial" w:eastAsia="Times New Roman" w:hAnsi="Arial" w:cs="Arial"/>
          <w:color w:val="333333"/>
          <w:lang w:eastAsia="en-GB"/>
        </w:rPr>
        <w:t xml:space="preserve">children are not being </w:t>
      </w:r>
      <w:r w:rsidR="000B4432" w:rsidRPr="003A7FD9">
        <w:rPr>
          <w:rFonts w:ascii="Arial" w:eastAsia="Times New Roman" w:hAnsi="Arial" w:cs="Arial"/>
          <w:color w:val="333333"/>
          <w:lang w:eastAsia="en-GB"/>
        </w:rPr>
        <w:t>strained</w:t>
      </w:r>
      <w:r w:rsidR="00F61405" w:rsidRPr="00F61405">
        <w:rPr>
          <w:rFonts w:ascii="Arial" w:eastAsia="Times New Roman" w:hAnsi="Arial" w:cs="Arial"/>
          <w:color w:val="333333"/>
          <w:lang w:eastAsia="en-GB"/>
        </w:rPr>
        <w:t xml:space="preserve"> into terrorism.</w:t>
      </w:r>
      <w:r w:rsidR="000B4432" w:rsidRPr="003A7FD9">
        <w:rPr>
          <w:rFonts w:ascii="Arial" w:hAnsi="Arial" w:cs="Arial"/>
        </w:rPr>
        <w:t xml:space="preserve"> This helps them </w:t>
      </w:r>
      <w:r w:rsidR="00F61405" w:rsidRPr="00F61405">
        <w:rPr>
          <w:rFonts w:ascii="Arial" w:eastAsia="Times New Roman" w:hAnsi="Arial" w:cs="Arial"/>
          <w:color w:val="333333"/>
          <w:lang w:eastAsia="en-GB"/>
        </w:rPr>
        <w:t>assess the risk of children being drawn into terrorism.</w:t>
      </w:r>
      <w:r w:rsidR="00946F1A" w:rsidRPr="003A7FD9">
        <w:rPr>
          <w:rFonts w:ascii="Arial" w:hAnsi="Arial" w:cs="Arial"/>
        </w:rPr>
        <w:t xml:space="preserve"> It </w:t>
      </w:r>
      <w:r w:rsidR="00946F1A" w:rsidRPr="003A7FD9">
        <w:rPr>
          <w:rFonts w:ascii="Arial" w:eastAsia="Times New Roman" w:hAnsi="Arial" w:cs="Arial"/>
          <w:color w:val="333333"/>
          <w:lang w:eastAsia="en-GB"/>
        </w:rPr>
        <w:t>proves</w:t>
      </w:r>
      <w:r w:rsidR="00F61405" w:rsidRPr="00F61405">
        <w:rPr>
          <w:rFonts w:ascii="Arial" w:eastAsia="Times New Roman" w:hAnsi="Arial" w:cs="Arial"/>
          <w:color w:val="333333"/>
          <w:lang w:eastAsia="en-GB"/>
        </w:rPr>
        <w:t xml:space="preserve"> that they are </w:t>
      </w:r>
      <w:r w:rsidR="00946F1A" w:rsidRPr="003A7FD9">
        <w:rPr>
          <w:rFonts w:ascii="Arial" w:eastAsia="Times New Roman" w:hAnsi="Arial" w:cs="Arial"/>
          <w:color w:val="333333"/>
          <w:lang w:eastAsia="en-GB"/>
        </w:rPr>
        <w:t>safeguarding</w:t>
      </w:r>
      <w:r w:rsidR="00F61405" w:rsidRPr="00F61405">
        <w:rPr>
          <w:rFonts w:ascii="Arial" w:eastAsia="Times New Roman" w:hAnsi="Arial" w:cs="Arial"/>
          <w:color w:val="333333"/>
          <w:lang w:eastAsia="en-GB"/>
        </w:rPr>
        <w:t xml:space="preserve"> children and young people from being </w:t>
      </w:r>
      <w:r w:rsidR="00F61405" w:rsidRPr="00F61405">
        <w:rPr>
          <w:rFonts w:ascii="Arial" w:eastAsia="Times New Roman" w:hAnsi="Arial" w:cs="Arial"/>
          <w:lang w:eastAsia="en-GB"/>
        </w:rPr>
        <w:t xml:space="preserve">drawn into terrorism by having </w:t>
      </w:r>
      <w:r w:rsidR="00946F1A" w:rsidRPr="003A7FD9">
        <w:rPr>
          <w:rFonts w:ascii="Arial" w:eastAsia="Times New Roman" w:hAnsi="Arial" w:cs="Arial"/>
          <w:lang w:eastAsia="en-GB"/>
        </w:rPr>
        <w:t>strong</w:t>
      </w:r>
      <w:r w:rsidR="00F61405" w:rsidRPr="00F61405">
        <w:rPr>
          <w:rFonts w:ascii="Arial" w:eastAsia="Times New Roman" w:hAnsi="Arial" w:cs="Arial"/>
          <w:lang w:eastAsia="en-GB"/>
        </w:rPr>
        <w:t xml:space="preserve"> </w:t>
      </w:r>
      <w:r w:rsidR="00946F1A" w:rsidRPr="003A7FD9">
        <w:rPr>
          <w:rFonts w:ascii="Arial" w:eastAsia="Times New Roman" w:hAnsi="Arial" w:cs="Arial"/>
          <w:lang w:eastAsia="en-GB"/>
        </w:rPr>
        <w:t>protection</w:t>
      </w:r>
      <w:r w:rsidR="00F61405" w:rsidRPr="00F61405">
        <w:rPr>
          <w:rFonts w:ascii="Arial" w:eastAsia="Times New Roman" w:hAnsi="Arial" w:cs="Arial"/>
          <w:lang w:eastAsia="en-GB"/>
        </w:rPr>
        <w:t xml:space="preserve"> policies.</w:t>
      </w:r>
    </w:p>
    <w:p w14:paraId="2561F87A" w14:textId="2194821B" w:rsidR="00F61405" w:rsidRPr="00F61405" w:rsidRDefault="004D2C65" w:rsidP="003A7FD9">
      <w:pPr>
        <w:shd w:val="clear" w:color="auto" w:fill="FFFFFF"/>
        <w:spacing w:after="300" w:line="360" w:lineRule="auto"/>
        <w:jc w:val="both"/>
        <w:rPr>
          <w:rFonts w:ascii="Arial" w:eastAsia="Times New Roman" w:hAnsi="Arial" w:cs="Arial"/>
          <w:color w:val="333333"/>
          <w:lang w:eastAsia="en-GB"/>
        </w:rPr>
      </w:pPr>
      <w:r w:rsidRPr="003A7FD9">
        <w:rPr>
          <w:rFonts w:ascii="Arial" w:eastAsia="Times New Roman" w:hAnsi="Arial" w:cs="Arial"/>
          <w:lang w:eastAsia="en-GB"/>
        </w:rPr>
        <w:t>Some of the signs you can keep an eye on are</w:t>
      </w:r>
      <w:r w:rsidR="00F61405" w:rsidRPr="00F61405">
        <w:rPr>
          <w:rFonts w:ascii="Arial" w:eastAsia="Times New Roman" w:hAnsi="Arial" w:cs="Arial"/>
          <w:color w:val="333333"/>
          <w:lang w:eastAsia="en-GB"/>
        </w:rPr>
        <w:t>:</w:t>
      </w:r>
    </w:p>
    <w:p w14:paraId="3A8636DD" w14:textId="7A3078A3" w:rsidR="00F61405" w:rsidRPr="00F61405" w:rsidRDefault="003A7FD9" w:rsidP="003A7FD9">
      <w:pPr>
        <w:numPr>
          <w:ilvl w:val="0"/>
          <w:numId w:val="3"/>
        </w:numPr>
        <w:shd w:val="clear" w:color="auto" w:fill="FFFFFF"/>
        <w:spacing w:after="225" w:line="360" w:lineRule="auto"/>
        <w:ind w:right="600"/>
        <w:jc w:val="both"/>
        <w:rPr>
          <w:rFonts w:ascii="Arial" w:eastAsia="Times New Roman" w:hAnsi="Arial" w:cs="Arial"/>
          <w:color w:val="333333"/>
          <w:lang w:eastAsia="en-GB"/>
        </w:rPr>
      </w:pPr>
      <w:r w:rsidRPr="003A7FD9">
        <w:rPr>
          <w:rFonts w:ascii="Arial" w:eastAsia="Times New Roman" w:hAnsi="Arial" w:cs="Arial"/>
          <w:color w:val="333333"/>
          <w:lang w:eastAsia="en-GB"/>
        </w:rPr>
        <w:t>Developmental and behaviour</w:t>
      </w:r>
      <w:r w:rsidR="00F61405" w:rsidRPr="00F61405">
        <w:rPr>
          <w:rFonts w:ascii="Arial" w:eastAsia="Times New Roman" w:hAnsi="Arial" w:cs="Arial"/>
          <w:color w:val="333333"/>
          <w:lang w:eastAsia="en-GB"/>
        </w:rPr>
        <w:t xml:space="preserve"> </w:t>
      </w:r>
      <w:r w:rsidRPr="003A7FD9">
        <w:rPr>
          <w:rFonts w:ascii="Arial" w:eastAsia="Times New Roman" w:hAnsi="Arial" w:cs="Arial"/>
          <w:color w:val="333333"/>
          <w:lang w:eastAsia="en-GB"/>
        </w:rPr>
        <w:t>transformations</w:t>
      </w:r>
    </w:p>
    <w:p w14:paraId="49F38E42" w14:textId="767A2FD6" w:rsidR="00F61405" w:rsidRPr="00F61405" w:rsidRDefault="003A7FD9" w:rsidP="003A7FD9">
      <w:pPr>
        <w:numPr>
          <w:ilvl w:val="0"/>
          <w:numId w:val="3"/>
        </w:numPr>
        <w:shd w:val="clear" w:color="auto" w:fill="FFFFFF"/>
        <w:spacing w:after="225" w:line="360" w:lineRule="auto"/>
        <w:ind w:right="600"/>
        <w:jc w:val="both"/>
        <w:rPr>
          <w:rFonts w:ascii="Arial" w:eastAsia="Times New Roman" w:hAnsi="Arial" w:cs="Arial"/>
          <w:color w:val="333333"/>
          <w:lang w:eastAsia="en-GB"/>
        </w:rPr>
      </w:pPr>
      <w:r w:rsidRPr="003A7FD9">
        <w:rPr>
          <w:rFonts w:ascii="Arial" w:eastAsia="Times New Roman" w:hAnsi="Arial" w:cs="Arial"/>
          <w:color w:val="333333"/>
          <w:lang w:eastAsia="en-GB"/>
        </w:rPr>
        <w:t>Rapidly</w:t>
      </w:r>
      <w:r w:rsidR="00F61405" w:rsidRPr="00F61405">
        <w:rPr>
          <w:rFonts w:ascii="Arial" w:eastAsia="Times New Roman" w:hAnsi="Arial" w:cs="Arial"/>
          <w:color w:val="333333"/>
          <w:lang w:eastAsia="en-GB"/>
        </w:rPr>
        <w:t xml:space="preserve"> being </w:t>
      </w:r>
      <w:r w:rsidRPr="003A7FD9">
        <w:rPr>
          <w:rFonts w:ascii="Arial" w:eastAsia="Times New Roman" w:hAnsi="Arial" w:cs="Arial"/>
          <w:color w:val="333333"/>
          <w:lang w:eastAsia="en-GB"/>
        </w:rPr>
        <w:t>element</w:t>
      </w:r>
      <w:r w:rsidR="00F61405" w:rsidRPr="00F61405">
        <w:rPr>
          <w:rFonts w:ascii="Arial" w:eastAsia="Times New Roman" w:hAnsi="Arial" w:cs="Arial"/>
          <w:color w:val="333333"/>
          <w:lang w:eastAsia="en-GB"/>
        </w:rPr>
        <w:t xml:space="preserve"> of </w:t>
      </w:r>
      <w:r w:rsidRPr="003A7FD9">
        <w:rPr>
          <w:rFonts w:ascii="Arial" w:eastAsia="Times New Roman" w:hAnsi="Arial" w:cs="Arial"/>
          <w:color w:val="333333"/>
          <w:lang w:eastAsia="en-GB"/>
        </w:rPr>
        <w:t>a</w:t>
      </w:r>
      <w:r w:rsidR="00F61405" w:rsidRPr="00F61405">
        <w:rPr>
          <w:rFonts w:ascii="Arial" w:eastAsia="Times New Roman" w:hAnsi="Arial" w:cs="Arial"/>
          <w:color w:val="333333"/>
          <w:lang w:eastAsia="en-GB"/>
        </w:rPr>
        <w:t xml:space="preserve"> </w:t>
      </w:r>
      <w:r w:rsidRPr="003A7FD9">
        <w:rPr>
          <w:rFonts w:ascii="Arial" w:eastAsia="Times New Roman" w:hAnsi="Arial" w:cs="Arial"/>
          <w:color w:val="333333"/>
          <w:lang w:eastAsia="en-GB"/>
        </w:rPr>
        <w:t>completely</w:t>
      </w:r>
      <w:r w:rsidR="00F61405" w:rsidRPr="00F61405">
        <w:rPr>
          <w:rFonts w:ascii="Arial" w:eastAsia="Times New Roman" w:hAnsi="Arial" w:cs="Arial"/>
          <w:color w:val="333333"/>
          <w:lang w:eastAsia="en-GB"/>
        </w:rPr>
        <w:t xml:space="preserve"> new friendship group</w:t>
      </w:r>
    </w:p>
    <w:p w14:paraId="1FA548E1" w14:textId="148E224C" w:rsidR="00F61405" w:rsidRPr="00F61405" w:rsidRDefault="003A7FD9" w:rsidP="003A7FD9">
      <w:pPr>
        <w:numPr>
          <w:ilvl w:val="0"/>
          <w:numId w:val="3"/>
        </w:numPr>
        <w:shd w:val="clear" w:color="auto" w:fill="FFFFFF"/>
        <w:spacing w:after="225" w:line="360" w:lineRule="auto"/>
        <w:ind w:right="600"/>
        <w:jc w:val="both"/>
        <w:rPr>
          <w:rFonts w:ascii="Arial" w:eastAsia="Times New Roman" w:hAnsi="Arial" w:cs="Arial"/>
          <w:color w:val="333333"/>
          <w:lang w:eastAsia="en-GB"/>
        </w:rPr>
      </w:pPr>
      <w:r w:rsidRPr="003A7FD9">
        <w:rPr>
          <w:rFonts w:ascii="Arial" w:eastAsia="Times New Roman" w:hAnsi="Arial" w:cs="Arial"/>
          <w:color w:val="333333"/>
          <w:lang w:eastAsia="en-GB"/>
        </w:rPr>
        <w:t>separating</w:t>
      </w:r>
      <w:r w:rsidR="00F61405" w:rsidRPr="00F61405">
        <w:rPr>
          <w:rFonts w:ascii="Arial" w:eastAsia="Times New Roman" w:hAnsi="Arial" w:cs="Arial"/>
          <w:color w:val="333333"/>
          <w:lang w:eastAsia="en-GB"/>
        </w:rPr>
        <w:t xml:space="preserve"> themselves from </w:t>
      </w:r>
      <w:r w:rsidRPr="003A7FD9">
        <w:rPr>
          <w:rFonts w:ascii="Arial" w:eastAsia="Times New Roman" w:hAnsi="Arial" w:cs="Arial"/>
          <w:color w:val="333333"/>
          <w:lang w:eastAsia="en-GB"/>
        </w:rPr>
        <w:t>others</w:t>
      </w:r>
    </w:p>
    <w:p w14:paraId="22E99D7B" w14:textId="59CACE41" w:rsidR="00F61405" w:rsidRPr="00F61405" w:rsidRDefault="003A7FD9" w:rsidP="003A7FD9">
      <w:pPr>
        <w:numPr>
          <w:ilvl w:val="0"/>
          <w:numId w:val="3"/>
        </w:numPr>
        <w:shd w:val="clear" w:color="auto" w:fill="FFFFFF"/>
        <w:spacing w:after="225" w:line="360" w:lineRule="auto"/>
        <w:ind w:right="600"/>
        <w:jc w:val="both"/>
        <w:rPr>
          <w:rFonts w:ascii="Arial" w:eastAsia="Times New Roman" w:hAnsi="Arial" w:cs="Arial"/>
          <w:color w:val="333333"/>
          <w:lang w:eastAsia="en-GB"/>
        </w:rPr>
      </w:pPr>
      <w:r w:rsidRPr="003A7FD9">
        <w:rPr>
          <w:rFonts w:ascii="Arial" w:eastAsia="Times New Roman" w:hAnsi="Arial" w:cs="Arial"/>
          <w:color w:val="333333"/>
          <w:lang w:eastAsia="en-GB"/>
        </w:rPr>
        <w:t>Language</w:t>
      </w:r>
      <w:r w:rsidR="00F61405" w:rsidRPr="00F61405">
        <w:rPr>
          <w:rFonts w:ascii="Arial" w:eastAsia="Times New Roman" w:hAnsi="Arial" w:cs="Arial"/>
          <w:color w:val="333333"/>
          <w:lang w:eastAsia="en-GB"/>
        </w:rPr>
        <w:t xml:space="preserve"> </w:t>
      </w:r>
      <w:r w:rsidRPr="003A7FD9">
        <w:rPr>
          <w:rFonts w:ascii="Arial" w:eastAsia="Times New Roman" w:hAnsi="Arial" w:cs="Arial"/>
          <w:color w:val="333333"/>
          <w:lang w:eastAsia="en-GB"/>
        </w:rPr>
        <w:t>showing</w:t>
      </w:r>
      <w:r w:rsidR="00F61405" w:rsidRPr="00F61405">
        <w:rPr>
          <w:rFonts w:ascii="Arial" w:eastAsia="Times New Roman" w:hAnsi="Arial" w:cs="Arial"/>
          <w:color w:val="333333"/>
          <w:lang w:eastAsia="en-GB"/>
        </w:rPr>
        <w:t xml:space="preserve"> </w:t>
      </w:r>
      <w:r w:rsidRPr="003A7FD9">
        <w:rPr>
          <w:rFonts w:ascii="Arial" w:eastAsia="Times New Roman" w:hAnsi="Arial" w:cs="Arial"/>
          <w:color w:val="333333"/>
          <w:lang w:eastAsia="en-GB"/>
        </w:rPr>
        <w:t>slightly</w:t>
      </w:r>
      <w:r w:rsidR="00F61405" w:rsidRPr="00F61405">
        <w:rPr>
          <w:rFonts w:ascii="Arial" w:eastAsia="Times New Roman" w:hAnsi="Arial" w:cs="Arial"/>
          <w:color w:val="333333"/>
          <w:lang w:eastAsia="en-GB"/>
        </w:rPr>
        <w:t xml:space="preserve"> scripted</w:t>
      </w:r>
    </w:p>
    <w:p w14:paraId="1DA06915" w14:textId="405BC284" w:rsidR="00F61405" w:rsidRPr="00F61405" w:rsidRDefault="00F61405" w:rsidP="003A7FD9">
      <w:pPr>
        <w:numPr>
          <w:ilvl w:val="0"/>
          <w:numId w:val="3"/>
        </w:numPr>
        <w:shd w:val="clear" w:color="auto" w:fill="FFFFFF"/>
        <w:spacing w:after="225" w:line="360" w:lineRule="auto"/>
        <w:ind w:right="600"/>
        <w:jc w:val="both"/>
        <w:rPr>
          <w:rFonts w:ascii="Arial" w:eastAsia="Times New Roman" w:hAnsi="Arial" w:cs="Arial"/>
          <w:color w:val="333333"/>
          <w:lang w:eastAsia="en-GB"/>
        </w:rPr>
      </w:pPr>
      <w:r w:rsidRPr="00F61405">
        <w:rPr>
          <w:rFonts w:ascii="Arial" w:eastAsia="Times New Roman" w:hAnsi="Arial" w:cs="Arial"/>
          <w:color w:val="333333"/>
          <w:lang w:eastAsia="en-GB"/>
        </w:rPr>
        <w:t xml:space="preserve">An </w:t>
      </w:r>
      <w:r w:rsidR="003A7FD9" w:rsidRPr="003A7FD9">
        <w:rPr>
          <w:rFonts w:ascii="Arial" w:eastAsia="Times New Roman" w:hAnsi="Arial" w:cs="Arial"/>
          <w:color w:val="333333"/>
          <w:lang w:eastAsia="en-GB"/>
        </w:rPr>
        <w:t>rise</w:t>
      </w:r>
      <w:r w:rsidRPr="00F61405">
        <w:rPr>
          <w:rFonts w:ascii="Arial" w:eastAsia="Times New Roman" w:hAnsi="Arial" w:cs="Arial"/>
          <w:color w:val="333333"/>
          <w:lang w:eastAsia="en-GB"/>
        </w:rPr>
        <w:t xml:space="preserve"> in </w:t>
      </w:r>
      <w:r w:rsidR="003A7FD9" w:rsidRPr="003A7FD9">
        <w:rPr>
          <w:rFonts w:ascii="Arial" w:eastAsia="Times New Roman" w:hAnsi="Arial" w:cs="Arial"/>
          <w:color w:val="333333"/>
          <w:lang w:eastAsia="en-GB"/>
        </w:rPr>
        <w:t>contempt</w:t>
      </w:r>
      <w:r w:rsidRPr="00F61405">
        <w:rPr>
          <w:rFonts w:ascii="Arial" w:eastAsia="Times New Roman" w:hAnsi="Arial" w:cs="Arial"/>
          <w:color w:val="333333"/>
          <w:lang w:eastAsia="en-GB"/>
        </w:rPr>
        <w:t xml:space="preserve"> towards others</w:t>
      </w:r>
      <w:r w:rsidR="003A7FD9" w:rsidRPr="003A7FD9">
        <w:rPr>
          <w:rFonts w:ascii="Arial" w:eastAsia="Times New Roman" w:hAnsi="Arial" w:cs="Arial"/>
          <w:color w:val="333333"/>
          <w:lang w:eastAsia="en-GB"/>
        </w:rPr>
        <w:t>.</w:t>
      </w:r>
    </w:p>
    <w:p w14:paraId="51365023" w14:textId="77777777" w:rsidR="00532DAC" w:rsidRPr="003A7FD9" w:rsidRDefault="00532DAC" w:rsidP="003A7FD9">
      <w:pPr>
        <w:spacing w:line="360" w:lineRule="auto"/>
        <w:jc w:val="both"/>
        <w:rPr>
          <w:rFonts w:ascii="Arial" w:hAnsi="Arial" w:cs="Arial"/>
          <w:u w:val="single"/>
        </w:rPr>
      </w:pPr>
    </w:p>
    <w:sectPr w:rsidR="00532DAC" w:rsidRPr="003A7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15330"/>
    <w:multiLevelType w:val="multilevel"/>
    <w:tmpl w:val="1B14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6D0CB6"/>
    <w:multiLevelType w:val="multilevel"/>
    <w:tmpl w:val="AF062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E11828"/>
    <w:multiLevelType w:val="multilevel"/>
    <w:tmpl w:val="D576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0477BE"/>
    <w:multiLevelType w:val="hybridMultilevel"/>
    <w:tmpl w:val="EE340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C60049"/>
    <w:multiLevelType w:val="multilevel"/>
    <w:tmpl w:val="479C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C23F86"/>
    <w:multiLevelType w:val="multilevel"/>
    <w:tmpl w:val="57AA7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173A6F"/>
    <w:multiLevelType w:val="multilevel"/>
    <w:tmpl w:val="0B5E7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6"/>
  </w:num>
  <w:num w:numId="4">
    <w:abstractNumId w:val="0"/>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1E0"/>
    <w:rsid w:val="000B4432"/>
    <w:rsid w:val="001430C4"/>
    <w:rsid w:val="00150D3A"/>
    <w:rsid w:val="003A7FD9"/>
    <w:rsid w:val="003F31E0"/>
    <w:rsid w:val="00434562"/>
    <w:rsid w:val="004D2C65"/>
    <w:rsid w:val="00507593"/>
    <w:rsid w:val="00532DAC"/>
    <w:rsid w:val="00753572"/>
    <w:rsid w:val="00871424"/>
    <w:rsid w:val="00886253"/>
    <w:rsid w:val="00946F1A"/>
    <w:rsid w:val="00AC492B"/>
    <w:rsid w:val="00B5582E"/>
    <w:rsid w:val="00F25935"/>
    <w:rsid w:val="00F61405"/>
    <w:rsid w:val="00F82E06"/>
    <w:rsid w:val="00FF6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0BDCC"/>
  <w15:chartTrackingRefBased/>
  <w15:docId w15:val="{BBA997F3-0999-4933-B4C8-18857ECC1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614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1E0"/>
    <w:pPr>
      <w:ind w:left="720"/>
      <w:contextualSpacing/>
    </w:pPr>
  </w:style>
  <w:style w:type="paragraph" w:styleId="NormalWeb">
    <w:name w:val="Normal (Web)"/>
    <w:basedOn w:val="Normal"/>
    <w:uiPriority w:val="99"/>
    <w:semiHidden/>
    <w:unhideWhenUsed/>
    <w:rsid w:val="001430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6140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61405"/>
    <w:rPr>
      <w:b/>
      <w:bCs/>
    </w:rPr>
  </w:style>
  <w:style w:type="character" w:styleId="Emphasis">
    <w:name w:val="Emphasis"/>
    <w:basedOn w:val="DefaultParagraphFont"/>
    <w:uiPriority w:val="20"/>
    <w:qFormat/>
    <w:rsid w:val="00F61405"/>
    <w:rPr>
      <w:i/>
      <w:iCs/>
    </w:rPr>
  </w:style>
  <w:style w:type="paragraph" w:customStyle="1" w:styleId="resourcepagetitle">
    <w:name w:val="resourcepagetitle"/>
    <w:basedOn w:val="Normal"/>
    <w:rsid w:val="00F614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614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19547">
      <w:bodyDiv w:val="1"/>
      <w:marLeft w:val="0"/>
      <w:marRight w:val="0"/>
      <w:marTop w:val="0"/>
      <w:marBottom w:val="0"/>
      <w:divBdr>
        <w:top w:val="none" w:sz="0" w:space="0" w:color="auto"/>
        <w:left w:val="none" w:sz="0" w:space="0" w:color="auto"/>
        <w:bottom w:val="none" w:sz="0" w:space="0" w:color="auto"/>
        <w:right w:val="none" w:sz="0" w:space="0" w:color="auto"/>
      </w:divBdr>
      <w:divsChild>
        <w:div w:id="1368725020">
          <w:marLeft w:val="-225"/>
          <w:marRight w:val="-225"/>
          <w:marTop w:val="0"/>
          <w:marBottom w:val="0"/>
          <w:divBdr>
            <w:top w:val="none" w:sz="0" w:space="0" w:color="auto"/>
            <w:left w:val="none" w:sz="0" w:space="0" w:color="auto"/>
            <w:bottom w:val="none" w:sz="0" w:space="0" w:color="auto"/>
            <w:right w:val="none" w:sz="0" w:space="0" w:color="auto"/>
          </w:divBdr>
          <w:divsChild>
            <w:div w:id="956912444">
              <w:marLeft w:val="0"/>
              <w:marRight w:val="0"/>
              <w:marTop w:val="30"/>
              <w:marBottom w:val="0"/>
              <w:divBdr>
                <w:top w:val="none" w:sz="0" w:space="0" w:color="auto"/>
                <w:left w:val="none" w:sz="0" w:space="0" w:color="auto"/>
                <w:bottom w:val="none" w:sz="0" w:space="0" w:color="auto"/>
                <w:right w:val="none" w:sz="0" w:space="0" w:color="auto"/>
              </w:divBdr>
            </w:div>
          </w:divsChild>
        </w:div>
        <w:div w:id="1573730809">
          <w:marLeft w:val="-225"/>
          <w:marRight w:val="-225"/>
          <w:marTop w:val="0"/>
          <w:marBottom w:val="0"/>
          <w:divBdr>
            <w:top w:val="none" w:sz="0" w:space="0" w:color="auto"/>
            <w:left w:val="none" w:sz="0" w:space="0" w:color="auto"/>
            <w:bottom w:val="none" w:sz="0" w:space="0" w:color="auto"/>
            <w:right w:val="none" w:sz="0" w:space="0" w:color="auto"/>
          </w:divBdr>
          <w:divsChild>
            <w:div w:id="1093281530">
              <w:marLeft w:val="0"/>
              <w:marRight w:val="0"/>
              <w:marTop w:val="30"/>
              <w:marBottom w:val="0"/>
              <w:divBdr>
                <w:top w:val="none" w:sz="0" w:space="0" w:color="auto"/>
                <w:left w:val="none" w:sz="0" w:space="0" w:color="auto"/>
                <w:bottom w:val="none" w:sz="0" w:space="0" w:color="auto"/>
                <w:right w:val="none" w:sz="0" w:space="0" w:color="auto"/>
              </w:divBdr>
            </w:div>
          </w:divsChild>
        </w:div>
        <w:div w:id="1032730212">
          <w:marLeft w:val="-225"/>
          <w:marRight w:val="-225"/>
          <w:marTop w:val="0"/>
          <w:marBottom w:val="0"/>
          <w:divBdr>
            <w:top w:val="none" w:sz="0" w:space="0" w:color="auto"/>
            <w:left w:val="none" w:sz="0" w:space="0" w:color="auto"/>
            <w:bottom w:val="none" w:sz="0" w:space="0" w:color="auto"/>
            <w:right w:val="none" w:sz="0" w:space="0" w:color="auto"/>
          </w:divBdr>
          <w:divsChild>
            <w:div w:id="748382941">
              <w:marLeft w:val="0"/>
              <w:marRight w:val="0"/>
              <w:marTop w:val="30"/>
              <w:marBottom w:val="0"/>
              <w:divBdr>
                <w:top w:val="none" w:sz="0" w:space="0" w:color="auto"/>
                <w:left w:val="none" w:sz="0" w:space="0" w:color="auto"/>
                <w:bottom w:val="none" w:sz="0" w:space="0" w:color="auto"/>
                <w:right w:val="none" w:sz="0" w:space="0" w:color="auto"/>
              </w:divBdr>
            </w:div>
          </w:divsChild>
        </w:div>
        <w:div w:id="2023387805">
          <w:marLeft w:val="-225"/>
          <w:marRight w:val="-225"/>
          <w:marTop w:val="0"/>
          <w:marBottom w:val="0"/>
          <w:divBdr>
            <w:top w:val="none" w:sz="0" w:space="0" w:color="auto"/>
            <w:left w:val="none" w:sz="0" w:space="0" w:color="auto"/>
            <w:bottom w:val="none" w:sz="0" w:space="0" w:color="auto"/>
            <w:right w:val="none" w:sz="0" w:space="0" w:color="auto"/>
          </w:divBdr>
          <w:divsChild>
            <w:div w:id="943341462">
              <w:marLeft w:val="0"/>
              <w:marRight w:val="0"/>
              <w:marTop w:val="30"/>
              <w:marBottom w:val="0"/>
              <w:divBdr>
                <w:top w:val="none" w:sz="0" w:space="0" w:color="auto"/>
                <w:left w:val="none" w:sz="0" w:space="0" w:color="auto"/>
                <w:bottom w:val="none" w:sz="0" w:space="0" w:color="auto"/>
                <w:right w:val="none" w:sz="0" w:space="0" w:color="auto"/>
              </w:divBdr>
            </w:div>
          </w:divsChild>
        </w:div>
        <w:div w:id="1438216614">
          <w:marLeft w:val="-225"/>
          <w:marRight w:val="-225"/>
          <w:marTop w:val="0"/>
          <w:marBottom w:val="0"/>
          <w:divBdr>
            <w:top w:val="none" w:sz="0" w:space="0" w:color="auto"/>
            <w:left w:val="none" w:sz="0" w:space="0" w:color="auto"/>
            <w:bottom w:val="none" w:sz="0" w:space="0" w:color="auto"/>
            <w:right w:val="none" w:sz="0" w:space="0" w:color="auto"/>
          </w:divBdr>
          <w:divsChild>
            <w:div w:id="450897768">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155027829">
      <w:bodyDiv w:val="1"/>
      <w:marLeft w:val="0"/>
      <w:marRight w:val="0"/>
      <w:marTop w:val="0"/>
      <w:marBottom w:val="0"/>
      <w:divBdr>
        <w:top w:val="none" w:sz="0" w:space="0" w:color="auto"/>
        <w:left w:val="none" w:sz="0" w:space="0" w:color="auto"/>
        <w:bottom w:val="none" w:sz="0" w:space="0" w:color="auto"/>
        <w:right w:val="none" w:sz="0" w:space="0" w:color="auto"/>
      </w:divBdr>
      <w:divsChild>
        <w:div w:id="1250852300">
          <w:marLeft w:val="0"/>
          <w:marRight w:val="0"/>
          <w:marTop w:val="45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577</Words>
  <Characters>3294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 Azad</dc:creator>
  <cp:keywords/>
  <dc:description/>
  <cp:lastModifiedBy>Adam Sadiq</cp:lastModifiedBy>
  <cp:revision>2</cp:revision>
  <dcterms:created xsi:type="dcterms:W3CDTF">2021-08-01T16:56:00Z</dcterms:created>
  <dcterms:modified xsi:type="dcterms:W3CDTF">2021-08-01T16:56:00Z</dcterms:modified>
</cp:coreProperties>
</file>