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8014D5" w14:textId="77777777" w:rsidR="00653242" w:rsidRPr="00653242" w:rsidRDefault="00653242" w:rsidP="00653242">
      <w:pPr>
        <w:pStyle w:val="Title"/>
      </w:pPr>
      <w:r w:rsidRPr="00653242">
        <w:t>Rotriever Hackathon – Individual Reflective Journal</w:t>
      </w:r>
    </w:p>
    <w:p w14:paraId="1BABFBF5" w14:textId="77777777" w:rsidR="00653242" w:rsidRDefault="00653242" w:rsidP="00653242">
      <w:pPr>
        <w:pStyle w:val="Subtitle"/>
      </w:pPr>
      <w:r w:rsidRPr="00653242">
        <w:t>Kallem Thomas</w:t>
      </w:r>
    </w:p>
    <w:p w14:paraId="1B9259E7" w14:textId="77777777" w:rsidR="00653242" w:rsidRPr="00653242" w:rsidRDefault="00653242" w:rsidP="00653242"/>
    <w:p w14:paraId="2FEDB1E8" w14:textId="77777777" w:rsidR="00653242" w:rsidRPr="00653242" w:rsidRDefault="00653242" w:rsidP="00653242">
      <w:pPr>
        <w:pStyle w:val="Heading2"/>
      </w:pPr>
      <w:r w:rsidRPr="00653242">
        <w:t>Introduction</w:t>
      </w:r>
    </w:p>
    <w:p w14:paraId="3921B5CE" w14:textId="4B54804D" w:rsidR="00653242" w:rsidRPr="00653242" w:rsidRDefault="00653242" w:rsidP="00653242">
      <w:r w:rsidRPr="00653242">
        <w:t>The Rotriever project focused on evaluating the feasibility of using the Boston Dynamics Spot robot as an assistive robot within a home environment. The overall aim of the project was to explore whether Spot could complete assistance-based tasks such as navigation, object retrieval, and interaction in a controlled setting. My contribution to the project mainly involved team organisation, communication methods, presentation development, testing discussions, and evaluating how the system would perform in realistic assistive scenarios.</w:t>
      </w:r>
      <w:r>
        <w:t xml:space="preserve"> </w:t>
      </w:r>
      <w:r w:rsidRPr="00653242">
        <w:t>Working within a team environment throughout this project provided valuable experience in collaboration, communication, problem solving, and task delegation. The project required both technical and organisational input from all team members, and because the project involved advanced robotics hardware, careful planning and cooperation were essential. This reflective journal evaluates my personal contribution, the overall team performance, the limitations of the solution, risks encountered during development, and future improvements that could strengthen the project further.</w:t>
      </w:r>
    </w:p>
    <w:p w14:paraId="5D48751A" w14:textId="77777777" w:rsidR="00653242" w:rsidRPr="00653242" w:rsidRDefault="00653242" w:rsidP="00653242">
      <w:pPr>
        <w:pStyle w:val="Heading2"/>
      </w:pPr>
      <w:r w:rsidRPr="00653242">
        <w:t>Personal Contribution and Scope of Work</w:t>
      </w:r>
    </w:p>
    <w:p w14:paraId="3FC15B69" w14:textId="77777777" w:rsidR="00653242" w:rsidRPr="00653242" w:rsidRDefault="00653242" w:rsidP="00653242">
      <w:r w:rsidRPr="00653242">
        <w:t>My primary contribution to the project focused on communication organisation, presentation structure, project planning discussions, and testing evaluation. I was responsible for helping organise sections of the final presentation, discussing objectives, introducing the project aims, and helping present the testing and evaluation side of the project.</w:t>
      </w:r>
    </w:p>
    <w:p w14:paraId="77DC935F" w14:textId="77777777" w:rsidR="00653242" w:rsidRPr="00653242" w:rsidRDefault="00653242" w:rsidP="00653242">
      <w:r w:rsidRPr="00653242">
        <w:t>One important area I contributed to was helping structure and present the testing and evaluation aspects of the project. I focused on discussing how Spot could perform assistive tasks within realistic scenarios and how the outcomes of testing linked back to the project objectives. I also contributed toward presentation organisation by helping ensure information was presented clearly and professionally during the final presentation.</w:t>
      </w:r>
    </w:p>
    <w:p w14:paraId="640EA79C" w14:textId="77777777" w:rsidR="00653242" w:rsidRPr="00653242" w:rsidRDefault="00653242" w:rsidP="00653242">
      <w:r w:rsidRPr="00653242">
        <w:t xml:space="preserve">I also contributed to discussions around testing Spot’s ability to perform assistive tasks. This included evaluating how realistic the tasks were for a domestic environment and considering how reliability and consistency would affect a user who depends on robotic </w:t>
      </w:r>
      <w:r w:rsidRPr="00653242">
        <w:lastRenderedPageBreak/>
        <w:t>assistance. I helped structure testing outcomes into understandable presentation material while ensuring the results clearly linked back to the project objectives.</w:t>
      </w:r>
    </w:p>
    <w:p w14:paraId="2140EE81" w14:textId="77777777" w:rsidR="00653242" w:rsidRPr="00653242" w:rsidRDefault="00653242" w:rsidP="00653242">
      <w:r w:rsidRPr="00653242">
        <w:t>From a personal perspective, this project improved my understanding of teamwork within technical projects. I learned the importance of adapting to other people’s working styles, maintaining communication, and ensuring that everyone remained updated on project progress. I also developed a better understanding of how robotics projects require both technical implementation and strong organisational planning.</w:t>
      </w:r>
    </w:p>
    <w:p w14:paraId="530A94BE" w14:textId="77777777" w:rsidR="00653242" w:rsidRPr="00653242" w:rsidRDefault="00653242" w:rsidP="00653242">
      <w:pPr>
        <w:rPr>
          <w:b/>
          <w:bCs/>
        </w:rPr>
      </w:pPr>
      <w:r w:rsidRPr="00653242">
        <w:rPr>
          <w:b/>
          <w:bCs/>
        </w:rPr>
        <w:t>Teamwork Evaluation</w:t>
      </w:r>
    </w:p>
    <w:p w14:paraId="0A7EA77F" w14:textId="58132937" w:rsidR="00653242" w:rsidRPr="00653242" w:rsidRDefault="00653242" w:rsidP="00653242">
      <w:r w:rsidRPr="00653242">
        <w:t xml:space="preserve">Overall, I believe the team worked effectively together. Communication remained active throughout the project, and responsibilities were divided reasonably well among members. Since the project involved multiple areas such as research, presentation work, testing, </w:t>
      </w:r>
      <w:r w:rsidR="00A407E4">
        <w:t xml:space="preserve">and safety. </w:t>
      </w:r>
      <w:r w:rsidRPr="00653242">
        <w:t>However, as with many group projects, some challenges existed regarding workload balance and coordinating schedules between university commitments.</w:t>
      </w:r>
    </w:p>
    <w:p w14:paraId="37EC57ED" w14:textId="77777777" w:rsidR="00653242" w:rsidRPr="00653242" w:rsidRDefault="00653242" w:rsidP="00653242">
      <w:pPr>
        <w:rPr>
          <w:b/>
          <w:bCs/>
        </w:rPr>
      </w:pPr>
      <w:r w:rsidRPr="00653242">
        <w:rPr>
          <w:b/>
          <w:bCs/>
        </w:rPr>
        <w:t>Team Member Ratings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71"/>
        <w:gridCol w:w="1259"/>
        <w:gridCol w:w="6186"/>
      </w:tblGrid>
      <w:tr w:rsidR="00653242" w:rsidRPr="00653242" w14:paraId="2C986717" w14:textId="77777777" w:rsidTr="00653242">
        <w:trPr>
          <w:tblHeader/>
          <w:tblCellSpacing w:w="15" w:type="dxa"/>
        </w:trPr>
        <w:tc>
          <w:tcPr>
            <w:tcW w:w="0" w:type="auto"/>
            <w:tcBorders>
              <w:top w:val="single" w:sz="4" w:space="0" w:color="auto"/>
              <w:left w:val="single" w:sz="4" w:space="0" w:color="auto"/>
              <w:right w:val="single" w:sz="4" w:space="0" w:color="auto"/>
            </w:tcBorders>
            <w:vAlign w:val="center"/>
            <w:hideMark/>
          </w:tcPr>
          <w:p w14:paraId="00F6000F" w14:textId="77777777" w:rsidR="00653242" w:rsidRPr="00653242" w:rsidRDefault="00653242" w:rsidP="00653242">
            <w:pPr>
              <w:rPr>
                <w:b/>
                <w:bCs/>
              </w:rPr>
            </w:pPr>
            <w:r w:rsidRPr="00653242">
              <w:rPr>
                <w:b/>
                <w:bCs/>
              </w:rPr>
              <w:t>Team Member</w:t>
            </w:r>
          </w:p>
        </w:tc>
        <w:tc>
          <w:tcPr>
            <w:tcW w:w="1229" w:type="dxa"/>
            <w:tcBorders>
              <w:top w:val="single" w:sz="4" w:space="0" w:color="auto"/>
              <w:right w:val="single" w:sz="4" w:space="0" w:color="auto"/>
            </w:tcBorders>
            <w:vAlign w:val="center"/>
            <w:hideMark/>
          </w:tcPr>
          <w:p w14:paraId="786CF492" w14:textId="77777777" w:rsidR="00653242" w:rsidRPr="00653242" w:rsidRDefault="00653242" w:rsidP="00653242">
            <w:pPr>
              <w:rPr>
                <w:b/>
                <w:bCs/>
              </w:rPr>
            </w:pPr>
            <w:r w:rsidRPr="00653242">
              <w:rPr>
                <w:b/>
                <w:bCs/>
              </w:rPr>
              <w:t>Rating (Out of 5)</w:t>
            </w:r>
          </w:p>
        </w:tc>
        <w:tc>
          <w:tcPr>
            <w:tcW w:w="6141" w:type="dxa"/>
            <w:tcBorders>
              <w:top w:val="single" w:sz="4" w:space="0" w:color="auto"/>
              <w:right w:val="single" w:sz="4" w:space="0" w:color="auto"/>
            </w:tcBorders>
            <w:vAlign w:val="center"/>
            <w:hideMark/>
          </w:tcPr>
          <w:p w14:paraId="06EF7CEE" w14:textId="77777777" w:rsidR="00653242" w:rsidRPr="00653242" w:rsidRDefault="00653242" w:rsidP="00653242">
            <w:pPr>
              <w:rPr>
                <w:b/>
                <w:bCs/>
              </w:rPr>
            </w:pPr>
            <w:r w:rsidRPr="00653242">
              <w:rPr>
                <w:b/>
                <w:bCs/>
              </w:rPr>
              <w:t>Reflection</w:t>
            </w:r>
          </w:p>
        </w:tc>
      </w:tr>
      <w:tr w:rsidR="00653242" w:rsidRPr="00653242" w14:paraId="1585437D" w14:textId="77777777" w:rsidTr="00653242">
        <w:trPr>
          <w:tblCellSpacing w:w="15" w:type="dxa"/>
        </w:trPr>
        <w:tc>
          <w:tcPr>
            <w:tcW w:w="0" w:type="auto"/>
            <w:tcBorders>
              <w:top w:val="single" w:sz="4" w:space="0" w:color="auto"/>
              <w:left w:val="single" w:sz="4" w:space="0" w:color="auto"/>
              <w:right w:val="single" w:sz="4" w:space="0" w:color="auto"/>
            </w:tcBorders>
            <w:vAlign w:val="center"/>
            <w:hideMark/>
          </w:tcPr>
          <w:p w14:paraId="6DB7B2C5" w14:textId="77777777" w:rsidR="00653242" w:rsidRPr="00653242" w:rsidRDefault="00653242" w:rsidP="00653242">
            <w:r w:rsidRPr="00653242">
              <w:t>William Baker Oliver</w:t>
            </w:r>
          </w:p>
        </w:tc>
        <w:tc>
          <w:tcPr>
            <w:tcW w:w="1229" w:type="dxa"/>
            <w:tcBorders>
              <w:top w:val="single" w:sz="4" w:space="0" w:color="auto"/>
              <w:right w:val="single" w:sz="4" w:space="0" w:color="auto"/>
            </w:tcBorders>
            <w:vAlign w:val="center"/>
            <w:hideMark/>
          </w:tcPr>
          <w:p w14:paraId="3B523277" w14:textId="77777777" w:rsidR="00653242" w:rsidRPr="00653242" w:rsidRDefault="00653242" w:rsidP="00653242">
            <w:pPr>
              <w:jc w:val="center"/>
            </w:pPr>
            <w:r w:rsidRPr="00653242">
              <w:t>5/5</w:t>
            </w:r>
          </w:p>
        </w:tc>
        <w:tc>
          <w:tcPr>
            <w:tcW w:w="6141" w:type="dxa"/>
            <w:tcBorders>
              <w:top w:val="single" w:sz="4" w:space="0" w:color="auto"/>
              <w:right w:val="single" w:sz="4" w:space="0" w:color="auto"/>
            </w:tcBorders>
            <w:vAlign w:val="center"/>
            <w:hideMark/>
          </w:tcPr>
          <w:p w14:paraId="5B66E5A8" w14:textId="77777777" w:rsidR="00653242" w:rsidRPr="00653242" w:rsidRDefault="00653242" w:rsidP="00653242">
            <w:r w:rsidRPr="00653242">
              <w:t>Strong contribution to research and background investigation. Provided detailed supporting information and academic references.</w:t>
            </w:r>
          </w:p>
        </w:tc>
      </w:tr>
      <w:tr w:rsidR="00653242" w:rsidRPr="00653242" w14:paraId="22540AF4" w14:textId="77777777" w:rsidTr="00653242">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347AC3A4" w14:textId="77777777" w:rsidR="00653242" w:rsidRPr="00653242" w:rsidRDefault="00653242" w:rsidP="00653242">
            <w:r w:rsidRPr="00653242">
              <w:t>Rose Plumley</w:t>
            </w:r>
          </w:p>
        </w:tc>
        <w:tc>
          <w:tcPr>
            <w:tcW w:w="1229" w:type="dxa"/>
            <w:tcBorders>
              <w:top w:val="single" w:sz="4" w:space="0" w:color="auto"/>
              <w:bottom w:val="single" w:sz="4" w:space="0" w:color="auto"/>
              <w:right w:val="single" w:sz="4" w:space="0" w:color="auto"/>
            </w:tcBorders>
            <w:vAlign w:val="center"/>
            <w:hideMark/>
          </w:tcPr>
          <w:p w14:paraId="64B02B04" w14:textId="77777777" w:rsidR="00653242" w:rsidRPr="00653242" w:rsidRDefault="00653242" w:rsidP="00653242">
            <w:pPr>
              <w:jc w:val="center"/>
            </w:pPr>
            <w:r w:rsidRPr="00653242">
              <w:t>4/5</w:t>
            </w:r>
          </w:p>
        </w:tc>
        <w:tc>
          <w:tcPr>
            <w:tcW w:w="6141" w:type="dxa"/>
            <w:tcBorders>
              <w:top w:val="single" w:sz="4" w:space="0" w:color="auto"/>
              <w:bottom w:val="single" w:sz="4" w:space="0" w:color="auto"/>
              <w:right w:val="single" w:sz="4" w:space="0" w:color="auto"/>
            </w:tcBorders>
            <w:vAlign w:val="center"/>
            <w:hideMark/>
          </w:tcPr>
          <w:p w14:paraId="556F1A62" w14:textId="3A13A046" w:rsidR="00653242" w:rsidRPr="00653242" w:rsidRDefault="00653242" w:rsidP="00653242">
            <w:r w:rsidRPr="00653242">
              <w:t>Contributed well to organisation and progress tracking while remaining involved in team discussions</w:t>
            </w:r>
            <w:r w:rsidR="00282B80">
              <w:t xml:space="preserve"> as well as providing detailed information about WhisperX.</w:t>
            </w:r>
          </w:p>
        </w:tc>
      </w:tr>
      <w:tr w:rsidR="00653242" w:rsidRPr="00653242" w14:paraId="0BBD3256" w14:textId="77777777" w:rsidTr="00653242">
        <w:trPr>
          <w:tblCellSpacing w:w="15" w:type="dxa"/>
        </w:trPr>
        <w:tc>
          <w:tcPr>
            <w:tcW w:w="0" w:type="auto"/>
            <w:tcBorders>
              <w:left w:val="single" w:sz="4" w:space="0" w:color="auto"/>
              <w:right w:val="single" w:sz="4" w:space="0" w:color="auto"/>
            </w:tcBorders>
            <w:vAlign w:val="center"/>
            <w:hideMark/>
          </w:tcPr>
          <w:p w14:paraId="0D34F4F5" w14:textId="77777777" w:rsidR="00653242" w:rsidRPr="00653242" w:rsidRDefault="00653242" w:rsidP="00653242">
            <w:r w:rsidRPr="00653242">
              <w:t>Kieran Brown</w:t>
            </w:r>
          </w:p>
        </w:tc>
        <w:tc>
          <w:tcPr>
            <w:tcW w:w="1229" w:type="dxa"/>
            <w:tcBorders>
              <w:right w:val="single" w:sz="4" w:space="0" w:color="auto"/>
            </w:tcBorders>
            <w:vAlign w:val="center"/>
            <w:hideMark/>
          </w:tcPr>
          <w:p w14:paraId="43A604F7" w14:textId="7E8A4EAE" w:rsidR="00653242" w:rsidRPr="00653242" w:rsidRDefault="00653242" w:rsidP="00653242">
            <w:pPr>
              <w:jc w:val="center"/>
            </w:pPr>
            <w:r>
              <w:t>4</w:t>
            </w:r>
            <w:r w:rsidRPr="00653242">
              <w:t>/5</w:t>
            </w:r>
          </w:p>
        </w:tc>
        <w:tc>
          <w:tcPr>
            <w:tcW w:w="6141" w:type="dxa"/>
            <w:tcBorders>
              <w:right w:val="single" w:sz="4" w:space="0" w:color="auto"/>
            </w:tcBorders>
            <w:vAlign w:val="center"/>
            <w:hideMark/>
          </w:tcPr>
          <w:p w14:paraId="531946C7" w14:textId="7C0A6C32" w:rsidR="00653242" w:rsidRPr="00653242" w:rsidRDefault="00653242" w:rsidP="00653242">
            <w:r w:rsidRPr="00653242">
              <w:t xml:space="preserve">Delivered strong technical explanations and contributed significantly to the project’s problem definition and </w:t>
            </w:r>
            <w:r w:rsidR="00282B80">
              <w:t>research regarding costs.</w:t>
            </w:r>
          </w:p>
        </w:tc>
      </w:tr>
      <w:tr w:rsidR="00653242" w:rsidRPr="00653242" w14:paraId="2D6A0EB8" w14:textId="77777777" w:rsidTr="00653242">
        <w:trPr>
          <w:tblCellSpacing w:w="15" w:type="dxa"/>
        </w:trPr>
        <w:tc>
          <w:tcPr>
            <w:tcW w:w="0" w:type="auto"/>
            <w:tcBorders>
              <w:top w:val="single" w:sz="4" w:space="0" w:color="auto"/>
              <w:left w:val="single" w:sz="4" w:space="0" w:color="auto"/>
              <w:right w:val="single" w:sz="4" w:space="0" w:color="auto"/>
            </w:tcBorders>
            <w:vAlign w:val="center"/>
            <w:hideMark/>
          </w:tcPr>
          <w:p w14:paraId="7440D240" w14:textId="77777777" w:rsidR="00653242" w:rsidRPr="00653242" w:rsidRDefault="00653242" w:rsidP="00653242">
            <w:r w:rsidRPr="00653242">
              <w:t>Jake Semmens</w:t>
            </w:r>
          </w:p>
        </w:tc>
        <w:tc>
          <w:tcPr>
            <w:tcW w:w="1229" w:type="dxa"/>
            <w:tcBorders>
              <w:top w:val="single" w:sz="4" w:space="0" w:color="auto"/>
              <w:right w:val="single" w:sz="4" w:space="0" w:color="auto"/>
            </w:tcBorders>
            <w:vAlign w:val="center"/>
            <w:hideMark/>
          </w:tcPr>
          <w:p w14:paraId="75CEC640" w14:textId="77777777" w:rsidR="00653242" w:rsidRPr="00653242" w:rsidRDefault="00653242" w:rsidP="00653242">
            <w:pPr>
              <w:jc w:val="center"/>
            </w:pPr>
            <w:r w:rsidRPr="00653242">
              <w:t>4/5</w:t>
            </w:r>
          </w:p>
        </w:tc>
        <w:tc>
          <w:tcPr>
            <w:tcW w:w="6141" w:type="dxa"/>
            <w:tcBorders>
              <w:top w:val="single" w:sz="4" w:space="0" w:color="auto"/>
              <w:right w:val="single" w:sz="4" w:space="0" w:color="auto"/>
            </w:tcBorders>
            <w:vAlign w:val="center"/>
            <w:hideMark/>
          </w:tcPr>
          <w:p w14:paraId="18987FC3" w14:textId="021EB8E5" w:rsidR="00653242" w:rsidRPr="00653242" w:rsidRDefault="00653242" w:rsidP="00653242">
            <w:r w:rsidRPr="00653242">
              <w:t>Assisted well during collaboration and contributed to project development discussions</w:t>
            </w:r>
            <w:r>
              <w:t xml:space="preserve"> as well as focusing on safety regulating of the project and taking precautions during testing</w:t>
            </w:r>
            <w:r w:rsidRPr="00653242">
              <w:t>.</w:t>
            </w:r>
          </w:p>
        </w:tc>
      </w:tr>
      <w:tr w:rsidR="00653242" w:rsidRPr="00653242" w14:paraId="55ADABE0" w14:textId="77777777" w:rsidTr="00653242">
        <w:trPr>
          <w:tblCellSpacing w:w="15" w:type="dxa"/>
        </w:trPr>
        <w:tc>
          <w:tcPr>
            <w:tcW w:w="0" w:type="auto"/>
            <w:tcBorders>
              <w:top w:val="single" w:sz="4" w:space="0" w:color="auto"/>
              <w:left w:val="single" w:sz="4" w:space="0" w:color="auto"/>
              <w:right w:val="single" w:sz="4" w:space="0" w:color="auto"/>
            </w:tcBorders>
            <w:vAlign w:val="center"/>
            <w:hideMark/>
          </w:tcPr>
          <w:p w14:paraId="58C36922" w14:textId="77777777" w:rsidR="00653242" w:rsidRPr="00653242" w:rsidRDefault="00653242" w:rsidP="00653242">
            <w:r w:rsidRPr="00653242">
              <w:t>Sophie Meyrick-Vernon</w:t>
            </w:r>
          </w:p>
        </w:tc>
        <w:tc>
          <w:tcPr>
            <w:tcW w:w="1229" w:type="dxa"/>
            <w:tcBorders>
              <w:top w:val="single" w:sz="4" w:space="0" w:color="auto"/>
              <w:right w:val="single" w:sz="4" w:space="0" w:color="auto"/>
            </w:tcBorders>
            <w:vAlign w:val="center"/>
            <w:hideMark/>
          </w:tcPr>
          <w:p w14:paraId="5BA51158" w14:textId="6F813FE7" w:rsidR="00653242" w:rsidRPr="00653242" w:rsidRDefault="00653242" w:rsidP="00653242">
            <w:pPr>
              <w:jc w:val="center"/>
            </w:pPr>
            <w:r>
              <w:t>5</w:t>
            </w:r>
            <w:r w:rsidRPr="00653242">
              <w:t>/5</w:t>
            </w:r>
          </w:p>
        </w:tc>
        <w:tc>
          <w:tcPr>
            <w:tcW w:w="6141" w:type="dxa"/>
            <w:tcBorders>
              <w:top w:val="single" w:sz="4" w:space="0" w:color="auto"/>
              <w:right w:val="single" w:sz="4" w:space="0" w:color="auto"/>
            </w:tcBorders>
            <w:vAlign w:val="center"/>
            <w:hideMark/>
          </w:tcPr>
          <w:p w14:paraId="66974E8F" w14:textId="018FA2B7" w:rsidR="00653242" w:rsidRPr="00653242" w:rsidRDefault="00653242" w:rsidP="00653242">
            <w:r w:rsidRPr="00653242">
              <w:t xml:space="preserve">Contributed consistently throughout the project and assisted with research, teamwork discussions, and presentation development. Helped support the </w:t>
            </w:r>
            <w:r w:rsidRPr="00653242">
              <w:lastRenderedPageBreak/>
              <w:t>organisational side of the project while remaining engaged during collaborative sessions and planning discussions.</w:t>
            </w:r>
          </w:p>
        </w:tc>
      </w:tr>
      <w:tr w:rsidR="00653242" w:rsidRPr="00653242" w14:paraId="59ECA70F" w14:textId="77777777" w:rsidTr="00653242">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02A787BF" w14:textId="77777777" w:rsidR="00653242" w:rsidRPr="00653242" w:rsidRDefault="00653242" w:rsidP="00653242">
            <w:r w:rsidRPr="00653242">
              <w:lastRenderedPageBreak/>
              <w:t>Myself – Kallem Thomas</w:t>
            </w:r>
          </w:p>
        </w:tc>
        <w:tc>
          <w:tcPr>
            <w:tcW w:w="1229" w:type="dxa"/>
            <w:tcBorders>
              <w:top w:val="single" w:sz="4" w:space="0" w:color="auto"/>
              <w:bottom w:val="single" w:sz="4" w:space="0" w:color="auto"/>
              <w:right w:val="single" w:sz="4" w:space="0" w:color="auto"/>
            </w:tcBorders>
            <w:vAlign w:val="center"/>
            <w:hideMark/>
          </w:tcPr>
          <w:p w14:paraId="700F55EB" w14:textId="77777777" w:rsidR="00653242" w:rsidRPr="00653242" w:rsidRDefault="00653242" w:rsidP="00653242">
            <w:pPr>
              <w:jc w:val="center"/>
            </w:pPr>
            <w:r w:rsidRPr="00653242">
              <w:t>4/5</w:t>
            </w:r>
          </w:p>
        </w:tc>
        <w:tc>
          <w:tcPr>
            <w:tcW w:w="6141" w:type="dxa"/>
            <w:tcBorders>
              <w:top w:val="single" w:sz="4" w:space="0" w:color="auto"/>
              <w:bottom w:val="single" w:sz="4" w:space="0" w:color="auto"/>
              <w:right w:val="single" w:sz="4" w:space="0" w:color="auto"/>
            </w:tcBorders>
            <w:vAlign w:val="center"/>
            <w:hideMark/>
          </w:tcPr>
          <w:p w14:paraId="176006AC" w14:textId="77777777" w:rsidR="00653242" w:rsidRPr="00653242" w:rsidRDefault="00653242" w:rsidP="00653242">
            <w:r w:rsidRPr="00653242">
              <w:t>Focused on realistic scenario testing, evaluation of assistive tasks, presentation contributions, and analysing how Spot would perform within practical home environments.</w:t>
            </w:r>
          </w:p>
        </w:tc>
      </w:tr>
    </w:tbl>
    <w:p w14:paraId="566F992C" w14:textId="77777777" w:rsidR="00653242" w:rsidRDefault="00653242" w:rsidP="00653242"/>
    <w:p w14:paraId="66D1DB97" w14:textId="2C31B371" w:rsidR="00653242" w:rsidRPr="00653242" w:rsidRDefault="00653242" w:rsidP="00653242">
      <w:r w:rsidRPr="00653242">
        <w:t xml:space="preserve">Overall, I believe the team performed successfully because everyone contributed toward achieving the objectives of the project. While some members naturally contributed more heavily </w:t>
      </w:r>
      <w:r w:rsidRPr="00653242">
        <w:t>to</w:t>
      </w:r>
      <w:r w:rsidRPr="00653242">
        <w:t xml:space="preserve"> technical or research areas, the project still benefited from collaborative effort across all sections.</w:t>
      </w:r>
    </w:p>
    <w:p w14:paraId="1BE21456" w14:textId="77777777" w:rsidR="00653242" w:rsidRPr="00653242" w:rsidRDefault="00653242" w:rsidP="00A407E4">
      <w:pPr>
        <w:pStyle w:val="Heading2"/>
      </w:pPr>
      <w:r w:rsidRPr="00653242">
        <w:t>Technical Reflection</w:t>
      </w:r>
    </w:p>
    <w:p w14:paraId="4B32F0F9" w14:textId="77777777" w:rsidR="00653242" w:rsidRPr="00653242" w:rsidRDefault="00653242" w:rsidP="00653242">
      <w:r w:rsidRPr="00653242">
        <w:t>From a technical perspective, the project demonstrated the potential of Spot as an assistive robotic platform. The robot’s ability to navigate environments, avoid obstacles, and perform movement tasks highlighted how robotics technology could support individuals with disabilities or mobility limitations.</w:t>
      </w:r>
    </w:p>
    <w:p w14:paraId="7C53501A" w14:textId="77777777" w:rsidR="00653242" w:rsidRPr="00653242" w:rsidRDefault="00653242" w:rsidP="00653242">
      <w:r w:rsidRPr="00653242">
        <w:t>However, the project also revealed several limitations. One major limitation was accessibility and cost. Boston Dynamics Spot is an enterprise-grade robot with a very high financial cost, making it unrealistic for widespread public ownership at its current price point. This means that while the technology is impressive, practical adoption for normal households remains limited.</w:t>
      </w:r>
    </w:p>
    <w:p w14:paraId="1E788341" w14:textId="77777777" w:rsidR="00653242" w:rsidRPr="00653242" w:rsidRDefault="00653242" w:rsidP="00653242">
      <w:r w:rsidRPr="00653242">
        <w:t>Additionally, the project focused more on feasibility and evaluation rather than creating a fully autonomous assistance system. Features such as advanced voice interaction, machine learning adaptation, or emotional interaction systems were outside the project scope. As a result, the project demonstrated potential rather than a complete real-world solution.</w:t>
      </w:r>
    </w:p>
    <w:p w14:paraId="10500459" w14:textId="77777777" w:rsidR="00653242" w:rsidRPr="00653242" w:rsidRDefault="00653242" w:rsidP="00A407E4">
      <w:pPr>
        <w:pStyle w:val="Heading2"/>
      </w:pPr>
      <w:r w:rsidRPr="00653242">
        <w:t>Risks Encountered</w:t>
      </w:r>
    </w:p>
    <w:p w14:paraId="68C3727E" w14:textId="77777777" w:rsidR="00653242" w:rsidRPr="00653242" w:rsidRDefault="00653242" w:rsidP="00653242">
      <w:r w:rsidRPr="00653242">
        <w:t>Several risks were encountered throughout the project. One significant risk involved hardware dependency. Since the project relied heavily on Spot itself, any hardware availability issues, technical faults, or scheduling problems could impact project progress. Robotics projects are highly dependent on functioning hardware, meaning delays can affect testing opportunities.</w:t>
      </w:r>
    </w:p>
    <w:p w14:paraId="2D0C3367" w14:textId="77777777" w:rsidR="00653242" w:rsidRPr="00653242" w:rsidRDefault="00653242" w:rsidP="00653242">
      <w:r w:rsidRPr="00653242">
        <w:lastRenderedPageBreak/>
        <w:t>Another risk involved safety concerns. Spot is a large robotic system capable of movement and object interaction, meaning there are physical safety considerations when operating near users. Incorrect movement, collisions, or unstable navigation could potentially create hazards within a home environment.</w:t>
      </w:r>
    </w:p>
    <w:p w14:paraId="700D44F9" w14:textId="77777777" w:rsidR="00653242" w:rsidRPr="00653242" w:rsidRDefault="00653242" w:rsidP="00A407E4">
      <w:pPr>
        <w:pStyle w:val="Heading2"/>
      </w:pPr>
      <w:r w:rsidRPr="00653242">
        <w:t>Related Works and Future Improvements</w:t>
      </w:r>
    </w:p>
    <w:p w14:paraId="481BFAC5" w14:textId="77777777" w:rsidR="00653242" w:rsidRPr="00653242" w:rsidRDefault="00653242" w:rsidP="00653242">
      <w:r w:rsidRPr="00653242">
        <w:t>Research into assistive robotics continues to expand rapidly. Previous studies have explored robotic guide dogs, AI-assisted mobility systems, and human-robot interaction technologies. Studies involving Spot have already demonstrated potential uses for navigation support and assistive guidance within public environments.</w:t>
      </w:r>
    </w:p>
    <w:p w14:paraId="74702A36" w14:textId="77777777" w:rsidR="00653242" w:rsidRPr="00653242" w:rsidRDefault="00653242" w:rsidP="00653242">
      <w:r w:rsidRPr="00653242">
        <w:t>Future improvements for this project could include implementing voice recognition systems, object recognition using AI vision models, and machine learning algorithms that allow the robot to adapt to individual users over time. Additional testing within realistic home environments would also improve evaluation accuracy.</w:t>
      </w:r>
    </w:p>
    <w:p w14:paraId="20956A2E" w14:textId="77777777" w:rsidR="00653242" w:rsidRPr="00653242" w:rsidRDefault="00653242" w:rsidP="00653242">
      <w:r w:rsidRPr="00653242">
        <w:t>Long-term testing would also be beneficial. Evaluating the robot over extended periods would provide more reliable information regarding durability, user trust, and consistent task performance.</w:t>
      </w:r>
    </w:p>
    <w:p w14:paraId="1F171EE9" w14:textId="77777777" w:rsidR="00653242" w:rsidRPr="00653242" w:rsidRDefault="00653242" w:rsidP="00A407E4">
      <w:pPr>
        <w:pStyle w:val="Heading2"/>
      </w:pPr>
      <w:r w:rsidRPr="00653242">
        <w:t>Conclusion</w:t>
      </w:r>
    </w:p>
    <w:p w14:paraId="55098CF6" w14:textId="77777777" w:rsidR="00653242" w:rsidRPr="00653242" w:rsidRDefault="00653242" w:rsidP="00653242">
      <w:r w:rsidRPr="00653242">
        <w:t>Overall, the Rotriever project was a valuable experience that improved my understanding of teamwork, communication, robotics evaluation, and assistive technology development. My contribution focused primarily on communication organisation, presentation structure, testing discussion, and project evaluation.</w:t>
      </w:r>
    </w:p>
    <w:p w14:paraId="6A719BAC" w14:textId="77777777" w:rsidR="00653242" w:rsidRPr="00653242" w:rsidRDefault="00653242" w:rsidP="00653242">
      <w:r w:rsidRPr="00653242">
        <w:t>The project successfully demonstrated that robotic systems such as Spot have strong potential as assistive technologies, particularly for navigation and task-based support. However, limitations relating to cost, reliability, safety, and accessibility remain major barriers to widespread adoption.</w:t>
      </w:r>
    </w:p>
    <w:p w14:paraId="236DFB50" w14:textId="77777777" w:rsidR="00653242" w:rsidRPr="00653242" w:rsidRDefault="00653242" w:rsidP="00653242">
      <w:r w:rsidRPr="00653242">
        <w:t>From a personal perspective, the project strengthened my ability to work collaboratively within a technical team while also improving my understanding of how advanced robotics systems are evaluated in practical scenarios. Although the project was limited in scope and testing opportunities, it provided strong insight into the future possibilities of assistive robotics.</w:t>
      </w:r>
    </w:p>
    <w:p w14:paraId="4D4F0022" w14:textId="77777777" w:rsidR="00653242" w:rsidRPr="00653242" w:rsidRDefault="00653242" w:rsidP="00A407E4">
      <w:pPr>
        <w:pStyle w:val="Heading2"/>
      </w:pPr>
      <w:r w:rsidRPr="00653242">
        <w:t>References</w:t>
      </w:r>
    </w:p>
    <w:p w14:paraId="6AC4EA8C" w14:textId="77777777" w:rsidR="00653242" w:rsidRPr="00653242" w:rsidRDefault="00653242" w:rsidP="00653242">
      <w:r w:rsidRPr="00653242">
        <w:t>[1] A. Ammar et al., “Smart Assistive Technologies for Disabled Individuals Using IoT Systems,” Journal of Assistive Technologies, 2024.</w:t>
      </w:r>
    </w:p>
    <w:p w14:paraId="1F66E0AB" w14:textId="77777777" w:rsidR="00653242" w:rsidRPr="00653242" w:rsidRDefault="00653242" w:rsidP="00653242">
      <w:r w:rsidRPr="00653242">
        <w:t>[2] Bin et al., “Guide Dog Robots: A Review of Current Research and Future Directions,” Robotics Review Journal, 2023.</w:t>
      </w:r>
    </w:p>
    <w:p w14:paraId="48C5B180" w14:textId="77777777" w:rsidR="00653242" w:rsidRPr="00653242" w:rsidRDefault="00653242" w:rsidP="00653242">
      <w:r w:rsidRPr="00653242">
        <w:lastRenderedPageBreak/>
        <w:t>[3] Research Study on Boston Dynamics Spot for Visually Impaired Navigation Assistance, 2025.</w:t>
      </w:r>
    </w:p>
    <w:p w14:paraId="633749E0" w14:textId="77777777" w:rsidR="00653242" w:rsidRPr="00653242" w:rsidRDefault="00653242" w:rsidP="00653242">
      <w:r w:rsidRPr="00653242">
        <w:t>[4] Nataliya et al., “Brain-Computer Interface Integration with Spot Robotics for Assistive Communication,” Assistive Robotics Research Journal, 2024.</w:t>
      </w:r>
    </w:p>
    <w:p w14:paraId="5B19F010" w14:textId="77777777" w:rsidR="00653242" w:rsidRPr="00653242" w:rsidRDefault="00653242" w:rsidP="00653242">
      <w:r w:rsidRPr="00653242">
        <w:t>[5] Boston Dynamics, “Spot Enterprise Robot Specifications,” Boston Dynamics Technical Documentation, 2025.</w:t>
      </w:r>
    </w:p>
    <w:p w14:paraId="3B48542B" w14:textId="77777777" w:rsidR="00653242" w:rsidRPr="00653242" w:rsidRDefault="00653242" w:rsidP="00653242"/>
    <w:sectPr w:rsidR="00653242" w:rsidRPr="006532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242"/>
    <w:rsid w:val="00282B80"/>
    <w:rsid w:val="00653242"/>
    <w:rsid w:val="006F6D25"/>
    <w:rsid w:val="00A407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709D9"/>
  <w15:chartTrackingRefBased/>
  <w15:docId w15:val="{3E42EEE0-7B42-4A8C-BA54-DEE37F894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32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532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32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32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32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32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32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32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32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2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532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32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32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32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32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32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32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3242"/>
    <w:rPr>
      <w:rFonts w:eastAsiaTheme="majorEastAsia" w:cstheme="majorBidi"/>
      <w:color w:val="272727" w:themeColor="text1" w:themeTint="D8"/>
    </w:rPr>
  </w:style>
  <w:style w:type="paragraph" w:styleId="Title">
    <w:name w:val="Title"/>
    <w:basedOn w:val="Normal"/>
    <w:next w:val="Normal"/>
    <w:link w:val="TitleChar"/>
    <w:uiPriority w:val="10"/>
    <w:qFormat/>
    <w:rsid w:val="006532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32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32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32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3242"/>
    <w:pPr>
      <w:spacing w:before="160"/>
      <w:jc w:val="center"/>
    </w:pPr>
    <w:rPr>
      <w:i/>
      <w:iCs/>
      <w:color w:val="404040" w:themeColor="text1" w:themeTint="BF"/>
    </w:rPr>
  </w:style>
  <w:style w:type="character" w:customStyle="1" w:styleId="QuoteChar">
    <w:name w:val="Quote Char"/>
    <w:basedOn w:val="DefaultParagraphFont"/>
    <w:link w:val="Quote"/>
    <w:uiPriority w:val="29"/>
    <w:rsid w:val="00653242"/>
    <w:rPr>
      <w:i/>
      <w:iCs/>
      <w:color w:val="404040" w:themeColor="text1" w:themeTint="BF"/>
    </w:rPr>
  </w:style>
  <w:style w:type="paragraph" w:styleId="ListParagraph">
    <w:name w:val="List Paragraph"/>
    <w:basedOn w:val="Normal"/>
    <w:uiPriority w:val="34"/>
    <w:qFormat/>
    <w:rsid w:val="00653242"/>
    <w:pPr>
      <w:ind w:left="720"/>
      <w:contextualSpacing/>
    </w:pPr>
  </w:style>
  <w:style w:type="character" w:styleId="IntenseEmphasis">
    <w:name w:val="Intense Emphasis"/>
    <w:basedOn w:val="DefaultParagraphFont"/>
    <w:uiPriority w:val="21"/>
    <w:qFormat/>
    <w:rsid w:val="00653242"/>
    <w:rPr>
      <w:i/>
      <w:iCs/>
      <w:color w:val="0F4761" w:themeColor="accent1" w:themeShade="BF"/>
    </w:rPr>
  </w:style>
  <w:style w:type="paragraph" w:styleId="IntenseQuote">
    <w:name w:val="Intense Quote"/>
    <w:basedOn w:val="Normal"/>
    <w:next w:val="Normal"/>
    <w:link w:val="IntenseQuoteChar"/>
    <w:uiPriority w:val="30"/>
    <w:qFormat/>
    <w:rsid w:val="006532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3242"/>
    <w:rPr>
      <w:i/>
      <w:iCs/>
      <w:color w:val="0F4761" w:themeColor="accent1" w:themeShade="BF"/>
    </w:rPr>
  </w:style>
  <w:style w:type="character" w:styleId="IntenseReference">
    <w:name w:val="Intense Reference"/>
    <w:basedOn w:val="DefaultParagraphFont"/>
    <w:uiPriority w:val="32"/>
    <w:qFormat/>
    <w:rsid w:val="0065324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16</TotalTime>
  <Pages>5</Pages>
  <Words>1354</Words>
  <Characters>7724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Kallem Thomas</dc:creator>
  <cp:keywords/>
  <dc:description/>
  <cp:lastModifiedBy>Kallem Thomas</cp:lastModifiedBy>
  <cp:revision>2</cp:revision>
  <dcterms:created xsi:type="dcterms:W3CDTF">2026-05-08T17:58:00Z</dcterms:created>
  <dcterms:modified xsi:type="dcterms:W3CDTF">2026-05-08T18:14:00Z</dcterms:modified>
</cp:coreProperties>
</file>