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A0CF9C" w14:textId="77777777" w:rsidR="000D63CA" w:rsidRDefault="000D63CA" w:rsidP="00157E4B">
      <w:pPr>
        <w:pStyle w:val="Title"/>
      </w:pPr>
    </w:p>
    <w:p w14:paraId="404C8DB3" w14:textId="77777777" w:rsidR="000D63CA" w:rsidRDefault="000D63CA" w:rsidP="00157E4B">
      <w:pPr>
        <w:pStyle w:val="Title"/>
      </w:pPr>
    </w:p>
    <w:p w14:paraId="27B14A34" w14:textId="77777777" w:rsidR="003767CB" w:rsidRDefault="003767CB" w:rsidP="00157E4B">
      <w:pPr>
        <w:pStyle w:val="Title"/>
      </w:pPr>
      <w:r w:rsidRPr="003767CB">
        <w:t>BMPL 5015</w:t>
      </w:r>
      <w:r>
        <w:t xml:space="preserve"> </w:t>
      </w:r>
    </w:p>
    <w:p w14:paraId="145E148C" w14:textId="4B8AD244" w:rsidR="00274D58" w:rsidRDefault="00157E4B" w:rsidP="00157E4B">
      <w:pPr>
        <w:pStyle w:val="Title"/>
      </w:pPr>
      <w:r w:rsidRPr="00157E4B">
        <w:t>Policing Vulnerability and Risk</w:t>
      </w:r>
    </w:p>
    <w:p w14:paraId="69B834B6" w14:textId="72E65A35" w:rsidR="00157E4B" w:rsidRDefault="00157E4B" w:rsidP="00157E4B">
      <w:pPr>
        <w:jc w:val="center"/>
      </w:pPr>
      <w:r>
        <w:t>Student ID:</w:t>
      </w:r>
      <w:r w:rsidR="00FB6BA8">
        <w:t xml:space="preserve"> 2215490</w:t>
      </w:r>
    </w:p>
    <w:p w14:paraId="40EE4177" w14:textId="2D2CC96B" w:rsidR="00157E4B" w:rsidRDefault="00157E4B" w:rsidP="00157E4B">
      <w:pPr>
        <w:jc w:val="center"/>
      </w:pPr>
      <w:r>
        <w:t>Student Name:</w:t>
      </w:r>
      <w:r w:rsidR="00FB6BA8">
        <w:t xml:space="preserve"> Madalina Ghiorghi</w:t>
      </w:r>
    </w:p>
    <w:p w14:paraId="68A7CA01" w14:textId="10F311FE" w:rsidR="00157E4B" w:rsidRDefault="00157E4B" w:rsidP="00157E4B">
      <w:r>
        <w:t xml:space="preserve"> </w:t>
      </w:r>
    </w:p>
    <w:p w14:paraId="78535783" w14:textId="3051342D" w:rsidR="00157E4B" w:rsidRDefault="00157E4B">
      <w:pPr>
        <w:spacing w:before="0" w:after="160" w:line="259" w:lineRule="auto"/>
        <w:jc w:val="left"/>
      </w:pPr>
      <w:r>
        <w:br w:type="page"/>
      </w:r>
    </w:p>
    <w:sdt>
      <w:sdtPr>
        <w:rPr>
          <w:rFonts w:ascii="Times New Roman" w:eastAsiaTheme="minorHAnsi" w:hAnsi="Times New Roman" w:cstheme="minorBidi"/>
          <w:color w:val="auto"/>
          <w:sz w:val="24"/>
          <w:szCs w:val="22"/>
          <w:lang w:eastAsia="en-US"/>
        </w:rPr>
        <w:id w:val="-564102147"/>
        <w:docPartObj>
          <w:docPartGallery w:val="Table of Contents"/>
          <w:docPartUnique/>
        </w:docPartObj>
      </w:sdtPr>
      <w:sdtEndPr>
        <w:rPr>
          <w:b/>
          <w:bCs/>
        </w:rPr>
      </w:sdtEndPr>
      <w:sdtContent>
        <w:p w14:paraId="2E58C59A" w14:textId="5A32F012" w:rsidR="00EC4331" w:rsidRPr="00EC4331" w:rsidRDefault="00EC4331">
          <w:pPr>
            <w:pStyle w:val="TOCHeading"/>
            <w:rPr>
              <w:rFonts w:ascii="Times New Roman" w:hAnsi="Times New Roman" w:cs="Times New Roman"/>
              <w:b/>
              <w:bCs/>
              <w:color w:val="auto"/>
            </w:rPr>
          </w:pPr>
          <w:r w:rsidRPr="00EC4331">
            <w:rPr>
              <w:rFonts w:ascii="Times New Roman" w:hAnsi="Times New Roman" w:cs="Times New Roman"/>
              <w:b/>
              <w:bCs/>
              <w:color w:val="auto"/>
            </w:rPr>
            <w:t>Table of Contents</w:t>
          </w:r>
        </w:p>
        <w:p w14:paraId="393A34E4" w14:textId="6E89FD88" w:rsidR="00EC4331" w:rsidRDefault="00EC4331">
          <w:pPr>
            <w:pStyle w:val="TOC1"/>
            <w:tabs>
              <w:tab w:val="right" w:leader="dot" w:pos="9016"/>
            </w:tabs>
            <w:rPr>
              <w:noProof/>
            </w:rPr>
          </w:pPr>
          <w:r>
            <w:fldChar w:fldCharType="begin"/>
          </w:r>
          <w:r>
            <w:instrText xml:space="preserve"> TOC \o "1-3" \h \z \u </w:instrText>
          </w:r>
          <w:r>
            <w:fldChar w:fldCharType="separate"/>
          </w:r>
          <w:hyperlink w:anchor="_Toc187243612" w:history="1">
            <w:r w:rsidRPr="00D1369F">
              <w:rPr>
                <w:rStyle w:val="Hyperlink"/>
                <w:noProof/>
              </w:rPr>
              <w:t>Introduction</w:t>
            </w:r>
            <w:r>
              <w:rPr>
                <w:noProof/>
                <w:webHidden/>
              </w:rPr>
              <w:tab/>
            </w:r>
            <w:r>
              <w:rPr>
                <w:noProof/>
                <w:webHidden/>
              </w:rPr>
              <w:fldChar w:fldCharType="begin"/>
            </w:r>
            <w:r>
              <w:rPr>
                <w:noProof/>
                <w:webHidden/>
              </w:rPr>
              <w:instrText xml:space="preserve"> PAGEREF _Toc187243612 \h </w:instrText>
            </w:r>
            <w:r>
              <w:rPr>
                <w:noProof/>
                <w:webHidden/>
              </w:rPr>
            </w:r>
            <w:r>
              <w:rPr>
                <w:noProof/>
                <w:webHidden/>
              </w:rPr>
              <w:fldChar w:fldCharType="separate"/>
            </w:r>
            <w:r w:rsidR="000D63CA">
              <w:rPr>
                <w:noProof/>
                <w:webHidden/>
              </w:rPr>
              <w:t>3</w:t>
            </w:r>
            <w:r>
              <w:rPr>
                <w:noProof/>
                <w:webHidden/>
              </w:rPr>
              <w:fldChar w:fldCharType="end"/>
            </w:r>
          </w:hyperlink>
        </w:p>
        <w:p w14:paraId="090BEA3F" w14:textId="52FFAB91" w:rsidR="00EC4331" w:rsidRDefault="00EC4331">
          <w:pPr>
            <w:pStyle w:val="TOC1"/>
            <w:tabs>
              <w:tab w:val="right" w:leader="dot" w:pos="9016"/>
            </w:tabs>
            <w:rPr>
              <w:noProof/>
            </w:rPr>
          </w:pPr>
          <w:hyperlink w:anchor="_Toc187243613" w:history="1">
            <w:r w:rsidRPr="00D1369F">
              <w:rPr>
                <w:rStyle w:val="Hyperlink"/>
                <w:noProof/>
              </w:rPr>
              <w:t>Understanding Effective Policing Strategies</w:t>
            </w:r>
            <w:r>
              <w:rPr>
                <w:noProof/>
                <w:webHidden/>
              </w:rPr>
              <w:tab/>
            </w:r>
            <w:r>
              <w:rPr>
                <w:noProof/>
                <w:webHidden/>
              </w:rPr>
              <w:fldChar w:fldCharType="begin"/>
            </w:r>
            <w:r>
              <w:rPr>
                <w:noProof/>
                <w:webHidden/>
              </w:rPr>
              <w:instrText xml:space="preserve"> PAGEREF _Toc187243613 \h </w:instrText>
            </w:r>
            <w:r>
              <w:rPr>
                <w:noProof/>
                <w:webHidden/>
              </w:rPr>
            </w:r>
            <w:r>
              <w:rPr>
                <w:noProof/>
                <w:webHidden/>
              </w:rPr>
              <w:fldChar w:fldCharType="separate"/>
            </w:r>
            <w:r w:rsidR="000D63CA">
              <w:rPr>
                <w:noProof/>
                <w:webHidden/>
              </w:rPr>
              <w:t>4</w:t>
            </w:r>
            <w:r>
              <w:rPr>
                <w:noProof/>
                <w:webHidden/>
              </w:rPr>
              <w:fldChar w:fldCharType="end"/>
            </w:r>
          </w:hyperlink>
        </w:p>
        <w:p w14:paraId="29261714" w14:textId="18D2CA12" w:rsidR="00EC4331" w:rsidRDefault="00EC4331">
          <w:pPr>
            <w:pStyle w:val="TOC1"/>
            <w:tabs>
              <w:tab w:val="right" w:leader="dot" w:pos="9016"/>
            </w:tabs>
            <w:rPr>
              <w:noProof/>
            </w:rPr>
          </w:pPr>
          <w:hyperlink w:anchor="_Toc187243614" w:history="1">
            <w:r w:rsidRPr="00D1369F">
              <w:rPr>
                <w:rStyle w:val="Hyperlink"/>
                <w:noProof/>
              </w:rPr>
              <w:t>Types of Policing Strategies</w:t>
            </w:r>
            <w:r>
              <w:rPr>
                <w:noProof/>
                <w:webHidden/>
              </w:rPr>
              <w:tab/>
            </w:r>
            <w:r>
              <w:rPr>
                <w:noProof/>
                <w:webHidden/>
              </w:rPr>
              <w:fldChar w:fldCharType="begin"/>
            </w:r>
            <w:r>
              <w:rPr>
                <w:noProof/>
                <w:webHidden/>
              </w:rPr>
              <w:instrText xml:space="preserve"> PAGEREF _Toc187243614 \h </w:instrText>
            </w:r>
            <w:r>
              <w:rPr>
                <w:noProof/>
                <w:webHidden/>
              </w:rPr>
            </w:r>
            <w:r>
              <w:rPr>
                <w:noProof/>
                <w:webHidden/>
              </w:rPr>
              <w:fldChar w:fldCharType="separate"/>
            </w:r>
            <w:r w:rsidR="000D63CA">
              <w:rPr>
                <w:noProof/>
                <w:webHidden/>
              </w:rPr>
              <w:t>5</w:t>
            </w:r>
            <w:r>
              <w:rPr>
                <w:noProof/>
                <w:webHidden/>
              </w:rPr>
              <w:fldChar w:fldCharType="end"/>
            </w:r>
          </w:hyperlink>
        </w:p>
        <w:p w14:paraId="355029D7" w14:textId="0A71FE61" w:rsidR="00EC4331" w:rsidRDefault="00EC4331">
          <w:pPr>
            <w:pStyle w:val="TOC1"/>
            <w:tabs>
              <w:tab w:val="right" w:leader="dot" w:pos="9016"/>
            </w:tabs>
            <w:rPr>
              <w:noProof/>
            </w:rPr>
          </w:pPr>
          <w:hyperlink w:anchor="_Toc187243615" w:history="1">
            <w:r w:rsidRPr="00D1369F">
              <w:rPr>
                <w:rStyle w:val="Hyperlink"/>
                <w:noProof/>
              </w:rPr>
              <w:t>Impact of Effective Policing on Crime Reduction</w:t>
            </w:r>
            <w:r>
              <w:rPr>
                <w:noProof/>
                <w:webHidden/>
              </w:rPr>
              <w:tab/>
            </w:r>
            <w:r>
              <w:rPr>
                <w:noProof/>
                <w:webHidden/>
              </w:rPr>
              <w:fldChar w:fldCharType="begin"/>
            </w:r>
            <w:r>
              <w:rPr>
                <w:noProof/>
                <w:webHidden/>
              </w:rPr>
              <w:instrText xml:space="preserve"> PAGEREF _Toc187243615 \h </w:instrText>
            </w:r>
            <w:r>
              <w:rPr>
                <w:noProof/>
                <w:webHidden/>
              </w:rPr>
            </w:r>
            <w:r>
              <w:rPr>
                <w:noProof/>
                <w:webHidden/>
              </w:rPr>
              <w:fldChar w:fldCharType="separate"/>
            </w:r>
            <w:r w:rsidR="000D63CA">
              <w:rPr>
                <w:noProof/>
                <w:webHidden/>
              </w:rPr>
              <w:t>6</w:t>
            </w:r>
            <w:r>
              <w:rPr>
                <w:noProof/>
                <w:webHidden/>
              </w:rPr>
              <w:fldChar w:fldCharType="end"/>
            </w:r>
          </w:hyperlink>
        </w:p>
        <w:p w14:paraId="5F61F332" w14:textId="5EE70209" w:rsidR="00EC4331" w:rsidRDefault="00EC4331">
          <w:pPr>
            <w:pStyle w:val="TOC1"/>
            <w:tabs>
              <w:tab w:val="right" w:leader="dot" w:pos="9016"/>
            </w:tabs>
            <w:rPr>
              <w:noProof/>
            </w:rPr>
          </w:pPr>
          <w:hyperlink w:anchor="_Toc187243616" w:history="1">
            <w:r w:rsidRPr="00D1369F">
              <w:rPr>
                <w:rStyle w:val="Hyperlink"/>
                <w:noProof/>
              </w:rPr>
              <w:t>Challenges in Implementing Effective Policing Strategies</w:t>
            </w:r>
            <w:r>
              <w:rPr>
                <w:noProof/>
                <w:webHidden/>
              </w:rPr>
              <w:tab/>
            </w:r>
            <w:r>
              <w:rPr>
                <w:noProof/>
                <w:webHidden/>
              </w:rPr>
              <w:fldChar w:fldCharType="begin"/>
            </w:r>
            <w:r>
              <w:rPr>
                <w:noProof/>
                <w:webHidden/>
              </w:rPr>
              <w:instrText xml:space="preserve"> PAGEREF _Toc187243616 \h </w:instrText>
            </w:r>
            <w:r>
              <w:rPr>
                <w:noProof/>
                <w:webHidden/>
              </w:rPr>
            </w:r>
            <w:r>
              <w:rPr>
                <w:noProof/>
                <w:webHidden/>
              </w:rPr>
              <w:fldChar w:fldCharType="separate"/>
            </w:r>
            <w:r w:rsidR="000D63CA">
              <w:rPr>
                <w:noProof/>
                <w:webHidden/>
              </w:rPr>
              <w:t>7</w:t>
            </w:r>
            <w:r>
              <w:rPr>
                <w:noProof/>
                <w:webHidden/>
              </w:rPr>
              <w:fldChar w:fldCharType="end"/>
            </w:r>
          </w:hyperlink>
        </w:p>
        <w:p w14:paraId="4BBBBA0D" w14:textId="1C3553DA" w:rsidR="00EC4331" w:rsidRDefault="00EC4331">
          <w:pPr>
            <w:pStyle w:val="TOC1"/>
            <w:tabs>
              <w:tab w:val="right" w:leader="dot" w:pos="9016"/>
            </w:tabs>
            <w:rPr>
              <w:noProof/>
            </w:rPr>
          </w:pPr>
          <w:hyperlink w:anchor="_Toc187243617" w:history="1">
            <w:r w:rsidRPr="00D1369F">
              <w:rPr>
                <w:rStyle w:val="Hyperlink"/>
                <w:noProof/>
              </w:rPr>
              <w:t>Case Studies: Local Police Forces in Action</w:t>
            </w:r>
            <w:r>
              <w:rPr>
                <w:noProof/>
                <w:webHidden/>
              </w:rPr>
              <w:tab/>
            </w:r>
            <w:r>
              <w:rPr>
                <w:noProof/>
                <w:webHidden/>
              </w:rPr>
              <w:fldChar w:fldCharType="begin"/>
            </w:r>
            <w:r>
              <w:rPr>
                <w:noProof/>
                <w:webHidden/>
              </w:rPr>
              <w:instrText xml:space="preserve"> PAGEREF _Toc187243617 \h </w:instrText>
            </w:r>
            <w:r>
              <w:rPr>
                <w:noProof/>
                <w:webHidden/>
              </w:rPr>
            </w:r>
            <w:r>
              <w:rPr>
                <w:noProof/>
                <w:webHidden/>
              </w:rPr>
              <w:fldChar w:fldCharType="separate"/>
            </w:r>
            <w:r w:rsidR="000D63CA">
              <w:rPr>
                <w:noProof/>
                <w:webHidden/>
              </w:rPr>
              <w:t>8</w:t>
            </w:r>
            <w:r>
              <w:rPr>
                <w:noProof/>
                <w:webHidden/>
              </w:rPr>
              <w:fldChar w:fldCharType="end"/>
            </w:r>
          </w:hyperlink>
        </w:p>
        <w:p w14:paraId="7BDD6C58" w14:textId="275C0D6D" w:rsidR="00EC4331" w:rsidRDefault="00EC4331">
          <w:pPr>
            <w:pStyle w:val="TOC1"/>
            <w:tabs>
              <w:tab w:val="right" w:leader="dot" w:pos="9016"/>
            </w:tabs>
            <w:rPr>
              <w:noProof/>
            </w:rPr>
          </w:pPr>
          <w:hyperlink w:anchor="_Toc187243618" w:history="1">
            <w:r w:rsidRPr="00D1369F">
              <w:rPr>
                <w:rStyle w:val="Hyperlink"/>
                <w:noProof/>
              </w:rPr>
              <w:t>Role of Technology in Policing Strategies</w:t>
            </w:r>
            <w:r>
              <w:rPr>
                <w:noProof/>
                <w:webHidden/>
              </w:rPr>
              <w:tab/>
            </w:r>
            <w:r>
              <w:rPr>
                <w:noProof/>
                <w:webHidden/>
              </w:rPr>
              <w:fldChar w:fldCharType="begin"/>
            </w:r>
            <w:r>
              <w:rPr>
                <w:noProof/>
                <w:webHidden/>
              </w:rPr>
              <w:instrText xml:space="preserve"> PAGEREF _Toc187243618 \h </w:instrText>
            </w:r>
            <w:r>
              <w:rPr>
                <w:noProof/>
                <w:webHidden/>
              </w:rPr>
            </w:r>
            <w:r>
              <w:rPr>
                <w:noProof/>
                <w:webHidden/>
              </w:rPr>
              <w:fldChar w:fldCharType="separate"/>
            </w:r>
            <w:r w:rsidR="000D63CA">
              <w:rPr>
                <w:noProof/>
                <w:webHidden/>
              </w:rPr>
              <w:t>9</w:t>
            </w:r>
            <w:r>
              <w:rPr>
                <w:noProof/>
                <w:webHidden/>
              </w:rPr>
              <w:fldChar w:fldCharType="end"/>
            </w:r>
          </w:hyperlink>
        </w:p>
        <w:p w14:paraId="7892742F" w14:textId="56E1E144" w:rsidR="00EC4331" w:rsidRDefault="00EC4331">
          <w:pPr>
            <w:pStyle w:val="TOC1"/>
            <w:tabs>
              <w:tab w:val="right" w:leader="dot" w:pos="9016"/>
            </w:tabs>
            <w:rPr>
              <w:noProof/>
            </w:rPr>
          </w:pPr>
          <w:hyperlink w:anchor="_Toc187243619" w:history="1">
            <w:r w:rsidRPr="00D1369F">
              <w:rPr>
                <w:rStyle w:val="Hyperlink"/>
                <w:noProof/>
              </w:rPr>
              <w:t>Recommendations for Enhancing Policing Strategies</w:t>
            </w:r>
            <w:r>
              <w:rPr>
                <w:noProof/>
                <w:webHidden/>
              </w:rPr>
              <w:tab/>
            </w:r>
            <w:r>
              <w:rPr>
                <w:noProof/>
                <w:webHidden/>
              </w:rPr>
              <w:fldChar w:fldCharType="begin"/>
            </w:r>
            <w:r>
              <w:rPr>
                <w:noProof/>
                <w:webHidden/>
              </w:rPr>
              <w:instrText xml:space="preserve"> PAGEREF _Toc187243619 \h </w:instrText>
            </w:r>
            <w:r>
              <w:rPr>
                <w:noProof/>
                <w:webHidden/>
              </w:rPr>
            </w:r>
            <w:r>
              <w:rPr>
                <w:noProof/>
                <w:webHidden/>
              </w:rPr>
              <w:fldChar w:fldCharType="separate"/>
            </w:r>
            <w:r w:rsidR="000D63CA">
              <w:rPr>
                <w:noProof/>
                <w:webHidden/>
              </w:rPr>
              <w:t>11</w:t>
            </w:r>
            <w:r>
              <w:rPr>
                <w:noProof/>
                <w:webHidden/>
              </w:rPr>
              <w:fldChar w:fldCharType="end"/>
            </w:r>
          </w:hyperlink>
        </w:p>
        <w:p w14:paraId="258037F8" w14:textId="3B416554" w:rsidR="00EC4331" w:rsidRDefault="00EC4331">
          <w:pPr>
            <w:pStyle w:val="TOC1"/>
            <w:tabs>
              <w:tab w:val="right" w:leader="dot" w:pos="9016"/>
            </w:tabs>
            <w:rPr>
              <w:noProof/>
            </w:rPr>
          </w:pPr>
          <w:hyperlink w:anchor="_Toc187243620" w:history="1">
            <w:r w:rsidRPr="00D1369F">
              <w:rPr>
                <w:rStyle w:val="Hyperlink"/>
                <w:noProof/>
              </w:rPr>
              <w:t>Conclusion</w:t>
            </w:r>
            <w:r>
              <w:rPr>
                <w:noProof/>
                <w:webHidden/>
              </w:rPr>
              <w:tab/>
            </w:r>
            <w:r>
              <w:rPr>
                <w:noProof/>
                <w:webHidden/>
              </w:rPr>
              <w:fldChar w:fldCharType="begin"/>
            </w:r>
            <w:r>
              <w:rPr>
                <w:noProof/>
                <w:webHidden/>
              </w:rPr>
              <w:instrText xml:space="preserve"> PAGEREF _Toc187243620 \h </w:instrText>
            </w:r>
            <w:r>
              <w:rPr>
                <w:noProof/>
                <w:webHidden/>
              </w:rPr>
            </w:r>
            <w:r>
              <w:rPr>
                <w:noProof/>
                <w:webHidden/>
              </w:rPr>
              <w:fldChar w:fldCharType="separate"/>
            </w:r>
            <w:r w:rsidR="000D63CA">
              <w:rPr>
                <w:noProof/>
                <w:webHidden/>
              </w:rPr>
              <w:t>12</w:t>
            </w:r>
            <w:r>
              <w:rPr>
                <w:noProof/>
                <w:webHidden/>
              </w:rPr>
              <w:fldChar w:fldCharType="end"/>
            </w:r>
          </w:hyperlink>
        </w:p>
        <w:p w14:paraId="42EFF98A" w14:textId="606BEE0D" w:rsidR="00EC4331" w:rsidRDefault="00EC4331">
          <w:pPr>
            <w:pStyle w:val="TOC1"/>
            <w:tabs>
              <w:tab w:val="right" w:leader="dot" w:pos="9016"/>
            </w:tabs>
            <w:rPr>
              <w:noProof/>
            </w:rPr>
          </w:pPr>
          <w:hyperlink w:anchor="_Toc187243621" w:history="1">
            <w:r w:rsidRPr="00D1369F">
              <w:rPr>
                <w:rStyle w:val="Hyperlink"/>
                <w:noProof/>
              </w:rPr>
              <w:t>References</w:t>
            </w:r>
            <w:r>
              <w:rPr>
                <w:noProof/>
                <w:webHidden/>
              </w:rPr>
              <w:tab/>
            </w:r>
            <w:r>
              <w:rPr>
                <w:noProof/>
                <w:webHidden/>
              </w:rPr>
              <w:fldChar w:fldCharType="begin"/>
            </w:r>
            <w:r>
              <w:rPr>
                <w:noProof/>
                <w:webHidden/>
              </w:rPr>
              <w:instrText xml:space="preserve"> PAGEREF _Toc187243621 \h </w:instrText>
            </w:r>
            <w:r>
              <w:rPr>
                <w:noProof/>
                <w:webHidden/>
              </w:rPr>
            </w:r>
            <w:r>
              <w:rPr>
                <w:noProof/>
                <w:webHidden/>
              </w:rPr>
              <w:fldChar w:fldCharType="separate"/>
            </w:r>
            <w:r w:rsidR="000D63CA">
              <w:rPr>
                <w:noProof/>
                <w:webHidden/>
              </w:rPr>
              <w:t>13</w:t>
            </w:r>
            <w:r>
              <w:rPr>
                <w:noProof/>
                <w:webHidden/>
              </w:rPr>
              <w:fldChar w:fldCharType="end"/>
            </w:r>
          </w:hyperlink>
        </w:p>
        <w:p w14:paraId="1EA17366" w14:textId="569CD8B8" w:rsidR="00EC4331" w:rsidRDefault="00EC4331">
          <w:r>
            <w:rPr>
              <w:b/>
              <w:bCs/>
            </w:rPr>
            <w:fldChar w:fldCharType="end"/>
          </w:r>
        </w:p>
      </w:sdtContent>
    </w:sdt>
    <w:p w14:paraId="4A2BF8C8" w14:textId="77777777" w:rsidR="00EC4331" w:rsidRDefault="00EC4331" w:rsidP="00EC4331">
      <w:pPr>
        <w:rPr>
          <w:rFonts w:eastAsiaTheme="majorEastAsia" w:cstheme="majorBidi"/>
          <w:kern w:val="2"/>
          <w:sz w:val="36"/>
          <w:szCs w:val="32"/>
        </w:rPr>
      </w:pPr>
      <w:r>
        <w:br w:type="page"/>
      </w:r>
    </w:p>
    <w:p w14:paraId="364B784B" w14:textId="4D4180AC" w:rsidR="00157E4B" w:rsidRDefault="00157E4B" w:rsidP="00157E4B">
      <w:pPr>
        <w:pStyle w:val="Heading1"/>
      </w:pPr>
      <w:bookmarkStart w:id="0" w:name="_Toc187243612"/>
      <w:r>
        <w:lastRenderedPageBreak/>
        <w:t>Introduction</w:t>
      </w:r>
      <w:bookmarkEnd w:id="0"/>
      <w:r>
        <w:t xml:space="preserve"> </w:t>
      </w:r>
      <w:r w:rsidR="002E12C9">
        <w:t xml:space="preserve"> </w:t>
      </w:r>
    </w:p>
    <w:p w14:paraId="39E2A9E6" w14:textId="18B0EF48" w:rsidR="002E12C9" w:rsidRPr="002E12C9" w:rsidRDefault="002E12C9" w:rsidP="002E12C9">
      <w:r w:rsidRPr="002E12C9">
        <w:rPr>
          <w:noProof/>
        </w:rPr>
        <w:drawing>
          <wp:inline distT="0" distB="0" distL="0" distR="0" wp14:anchorId="799D486B" wp14:editId="1FC03AD3">
            <wp:extent cx="5731510" cy="3222625"/>
            <wp:effectExtent l="0" t="0" r="0" b="0"/>
            <wp:docPr id="645073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07363" name=""/>
                    <pic:cNvPicPr/>
                  </pic:nvPicPr>
                  <pic:blipFill>
                    <a:blip r:embed="rId8"/>
                    <a:stretch>
                      <a:fillRect/>
                    </a:stretch>
                  </pic:blipFill>
                  <pic:spPr>
                    <a:xfrm>
                      <a:off x="0" y="0"/>
                      <a:ext cx="5731510" cy="3222625"/>
                    </a:xfrm>
                    <a:prstGeom prst="rect">
                      <a:avLst/>
                    </a:prstGeom>
                  </pic:spPr>
                </pic:pic>
              </a:graphicData>
            </a:graphic>
          </wp:inline>
        </w:drawing>
      </w:r>
      <w:r>
        <w:t xml:space="preserve"> </w:t>
      </w:r>
    </w:p>
    <w:p w14:paraId="17CBFD47" w14:textId="6E9A07D1" w:rsidR="00157E4B" w:rsidRDefault="00157E4B" w:rsidP="00157E4B">
      <w:r>
        <w:t>Crime is a prevalent problem in society, affecting the individual, the community, and the economy. It involves any illegal activity ranging from theft to violence, cybercrime, or organised offences, which disrupts social order and safety. Thus, understanding the root causes of crime is fundamental to the creation of a safer community.</w:t>
      </w:r>
    </w:p>
    <w:p w14:paraId="3505307F" w14:textId="7739BF53" w:rsidR="00157E4B" w:rsidRDefault="00157E4B" w:rsidP="00157E4B">
      <w:r>
        <w:t xml:space="preserve">Policing plays an important role in crime prevention in that it provides law and order, safeguards the citizens, and deters criminal activities. Effective policing strategies emphasise proactive measures such as community engagement and intelligence-led operations that address the immediate criminal behaviour but prevent future crimes from happening. </w:t>
      </w:r>
    </w:p>
    <w:p w14:paraId="2322581F" w14:textId="7D6DCBA2" w:rsidR="00157E4B" w:rsidRDefault="00157E4B" w:rsidP="00157E4B">
      <w:r>
        <w:t xml:space="preserve">Local police forces are particularly important in this effort because they are directly connected to the communities they serve. Understanding local challenges and building trust with residents enables local police to implement targeted strategies that address specific crime trends and foster stronger relationships between law enforcement and the community. </w:t>
      </w:r>
    </w:p>
    <w:p w14:paraId="7FAA13A8" w14:textId="3AC10F70" w:rsidR="00157E4B" w:rsidRDefault="00157E4B">
      <w:pPr>
        <w:spacing w:before="0" w:after="160" w:line="259" w:lineRule="auto"/>
        <w:jc w:val="left"/>
      </w:pPr>
      <w:r>
        <w:br w:type="page"/>
      </w:r>
    </w:p>
    <w:p w14:paraId="1B7A1BD3" w14:textId="0309190B" w:rsidR="00157E4B" w:rsidRDefault="00157E4B" w:rsidP="00157E4B">
      <w:pPr>
        <w:pStyle w:val="Heading1"/>
      </w:pPr>
      <w:bookmarkStart w:id="1" w:name="_Toc187243613"/>
      <w:r w:rsidRPr="00157E4B">
        <w:lastRenderedPageBreak/>
        <w:t>Understanding Effective Policing Strategies</w:t>
      </w:r>
      <w:bookmarkEnd w:id="1"/>
      <w:r>
        <w:t xml:space="preserve"> </w:t>
      </w:r>
    </w:p>
    <w:p w14:paraId="2F78CB23" w14:textId="3FDE9170" w:rsidR="00157E4B" w:rsidRDefault="00157E4B" w:rsidP="00157E4B">
      <w:pPr>
        <w:pStyle w:val="ListParagraph"/>
        <w:numPr>
          <w:ilvl w:val="0"/>
          <w:numId w:val="1"/>
        </w:numPr>
      </w:pPr>
      <w:r>
        <w:t>Definition of Policing Strategies: Society’s systematic measures that are employed by the police in the prevention, detection, and reduction of crime.</w:t>
      </w:r>
    </w:p>
    <w:p w14:paraId="4815CC17" w14:textId="77777777" w:rsidR="00157E4B" w:rsidRDefault="00157E4B" w:rsidP="00157E4B">
      <w:r>
        <w:t>Key Elements of Effective Policing:</w:t>
      </w:r>
    </w:p>
    <w:p w14:paraId="0743680C" w14:textId="1BB6F873" w:rsidR="00157E4B" w:rsidRDefault="00157E4B" w:rsidP="00157E4B">
      <w:pPr>
        <w:pStyle w:val="ListParagraph"/>
        <w:numPr>
          <w:ilvl w:val="0"/>
          <w:numId w:val="1"/>
        </w:numPr>
      </w:pPr>
      <w:r>
        <w:t>Community Engagement: The objective of developing good working relationships with interested parties in the community</w:t>
      </w:r>
      <w:r w:rsidR="00D13E9D">
        <w:t xml:space="preserve"> (</w:t>
      </w:r>
      <w:r w:rsidR="00310712" w:rsidRPr="00310712">
        <w:t>Holmes</w:t>
      </w:r>
      <w:r w:rsidR="00310712">
        <w:t xml:space="preserve"> et al, 2019). </w:t>
      </w:r>
    </w:p>
    <w:p w14:paraId="3FFB5818" w14:textId="77777777" w:rsidR="00157E4B" w:rsidRDefault="00157E4B" w:rsidP="00157E4B">
      <w:pPr>
        <w:pStyle w:val="ListParagraph"/>
        <w:numPr>
          <w:ilvl w:val="0"/>
          <w:numId w:val="1"/>
        </w:numPr>
      </w:pPr>
      <w:r>
        <w:t>Data-Driven Approaches: Crime data analytics application in decision making.</w:t>
      </w:r>
    </w:p>
    <w:p w14:paraId="5682B42C" w14:textId="6AA87902" w:rsidR="00157E4B" w:rsidRDefault="00157E4B" w:rsidP="00157E4B">
      <w:pPr>
        <w:pStyle w:val="ListParagraph"/>
        <w:numPr>
          <w:ilvl w:val="0"/>
          <w:numId w:val="1"/>
        </w:numPr>
      </w:pPr>
      <w:r>
        <w:t xml:space="preserve">Historical Evolution: </w:t>
      </w:r>
      <w:r w:rsidRPr="00157E4B">
        <w:t>Policing has evolved from reactive, force-based methods to proactive, community-oriented strategies, emphasi</w:t>
      </w:r>
      <w:r w:rsidR="007679FD">
        <w:t>s</w:t>
      </w:r>
      <w:r w:rsidRPr="00157E4B">
        <w:t>ing prevention and partnership with the public</w:t>
      </w:r>
      <w:r>
        <w:t>.</w:t>
      </w:r>
    </w:p>
    <w:p w14:paraId="6F46CEC7" w14:textId="77777777" w:rsidR="00157E4B" w:rsidRPr="00157E4B" w:rsidRDefault="00157E4B" w:rsidP="00157E4B">
      <w:pPr>
        <w:rPr>
          <w:b/>
          <w:bCs/>
        </w:rPr>
      </w:pPr>
      <w:r w:rsidRPr="00157E4B">
        <w:rPr>
          <w:b/>
          <w:bCs/>
        </w:rPr>
        <w:t xml:space="preserve">Notes: </w:t>
      </w:r>
    </w:p>
    <w:p w14:paraId="0A779D7C" w14:textId="4E847DA9" w:rsidR="00157E4B" w:rsidRDefault="00157E4B" w:rsidP="00157E4B">
      <w:r>
        <w:t>Efficient policing involves therefore systematic intervention frameworks whose goal is to eradicate, investigate, and control crime. It is important to note some of the obvious features, including the concept of community engagement, which entails a shared belief in cooperation and fellowship between the police and the public and crime mapping, which is the use of crime statistics in the application of policing strategies. Analy</w:t>
      </w:r>
      <w:r w:rsidR="007679FD">
        <w:t>s</w:t>
      </w:r>
      <w:r>
        <w:t xml:space="preserve">ing the history of policing one can identify that methods and approaches in implementing it have changed from force-based and reactive to community-oriented and proactive. Current tactics involve prevention as well as employing members of the community and taking advantage of research on making police work safer. </w:t>
      </w:r>
    </w:p>
    <w:p w14:paraId="03FE327A" w14:textId="7F7DCFD4" w:rsidR="00157E4B" w:rsidRDefault="00157E4B" w:rsidP="00157E4B">
      <w:pPr>
        <w:pStyle w:val="Heading1"/>
      </w:pPr>
      <w:bookmarkStart w:id="2" w:name="_Toc187243614"/>
      <w:r w:rsidRPr="00157E4B">
        <w:lastRenderedPageBreak/>
        <w:t>Types of Policing Strategies</w:t>
      </w:r>
      <w:bookmarkEnd w:id="2"/>
      <w:r>
        <w:t xml:space="preserve">  </w:t>
      </w:r>
      <w:r w:rsidR="001C0723">
        <w:t xml:space="preserve"> </w:t>
      </w:r>
    </w:p>
    <w:p w14:paraId="0A964083" w14:textId="72A06B74" w:rsidR="001C0723" w:rsidRPr="001C0723" w:rsidRDefault="001C0723" w:rsidP="001C0723">
      <w:r w:rsidRPr="001C0723">
        <w:rPr>
          <w:noProof/>
        </w:rPr>
        <w:drawing>
          <wp:inline distT="0" distB="0" distL="0" distR="0" wp14:anchorId="17FA2A56" wp14:editId="151C1D65">
            <wp:extent cx="5731510" cy="3207385"/>
            <wp:effectExtent l="0" t="0" r="0" b="0"/>
            <wp:docPr id="7526977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697781" name=""/>
                    <pic:cNvPicPr/>
                  </pic:nvPicPr>
                  <pic:blipFill>
                    <a:blip r:embed="rId9"/>
                    <a:stretch>
                      <a:fillRect/>
                    </a:stretch>
                  </pic:blipFill>
                  <pic:spPr>
                    <a:xfrm>
                      <a:off x="0" y="0"/>
                      <a:ext cx="5731510" cy="3207385"/>
                    </a:xfrm>
                    <a:prstGeom prst="rect">
                      <a:avLst/>
                    </a:prstGeom>
                  </pic:spPr>
                </pic:pic>
              </a:graphicData>
            </a:graphic>
          </wp:inline>
        </w:drawing>
      </w:r>
      <w:r>
        <w:t xml:space="preserve"> </w:t>
      </w:r>
    </w:p>
    <w:p w14:paraId="447FCDA9" w14:textId="428E74C7" w:rsidR="00157E4B" w:rsidRDefault="00157E4B" w:rsidP="00310712">
      <w:pPr>
        <w:pStyle w:val="ListParagraph"/>
        <w:numPr>
          <w:ilvl w:val="0"/>
          <w:numId w:val="12"/>
        </w:numPr>
      </w:pPr>
      <w:r>
        <w:t>Community Policing: This type of policing involves the creation of close working relationships with the communities within a society to overcome all societal vices</w:t>
      </w:r>
      <w:r w:rsidR="00310712">
        <w:t xml:space="preserve"> (</w:t>
      </w:r>
      <w:r w:rsidR="00310712" w:rsidRPr="00310712">
        <w:t>Kappeler,</w:t>
      </w:r>
      <w:r w:rsidR="00310712">
        <w:t xml:space="preserve"> </w:t>
      </w:r>
      <w:r w:rsidR="00310712" w:rsidRPr="00310712">
        <w:t>Gaines, and Schaefer, 2020</w:t>
      </w:r>
      <w:r w:rsidR="00310712">
        <w:t>)</w:t>
      </w:r>
      <w:r w:rsidR="00310712" w:rsidRPr="00310712">
        <w:t>.</w:t>
      </w:r>
    </w:p>
    <w:p w14:paraId="7601B045" w14:textId="21028889" w:rsidR="00157E4B" w:rsidRDefault="00157E4B" w:rsidP="00310712">
      <w:pPr>
        <w:pStyle w:val="ListParagraph"/>
        <w:numPr>
          <w:ilvl w:val="0"/>
          <w:numId w:val="12"/>
        </w:numPr>
      </w:pPr>
      <w:r>
        <w:t>Problem-Oriented Policing: Pinpoints particular crime issues and designs appropriate responses (for instance, Operation Sceptre which pertains to knife crime).</w:t>
      </w:r>
    </w:p>
    <w:p w14:paraId="39D44C24" w14:textId="7B8E01ED" w:rsidR="00157E4B" w:rsidRDefault="00157E4B" w:rsidP="00310712">
      <w:pPr>
        <w:pStyle w:val="ListParagraph"/>
        <w:numPr>
          <w:ilvl w:val="0"/>
          <w:numId w:val="12"/>
        </w:numPr>
      </w:pPr>
      <w:r>
        <w:t>Intelligence-Led Policing: Incorporates data and intelligence to identify high-risk offenders/areas.</w:t>
      </w:r>
    </w:p>
    <w:p w14:paraId="2079CB56" w14:textId="1A301934" w:rsidR="00157E4B" w:rsidRDefault="00157E4B" w:rsidP="00310712">
      <w:pPr>
        <w:pStyle w:val="ListParagraph"/>
        <w:numPr>
          <w:ilvl w:val="0"/>
          <w:numId w:val="12"/>
        </w:numPr>
      </w:pPr>
      <w:r>
        <w:t>Hot Spot Policing: Uses resources to patrol the antisocial hot spots in the hope of preventing criminal incidences</w:t>
      </w:r>
      <w:r w:rsidR="00310712">
        <w:t xml:space="preserve"> (</w:t>
      </w:r>
      <w:r w:rsidR="00310712" w:rsidRPr="00310712">
        <w:t>Braga</w:t>
      </w:r>
      <w:r w:rsidR="00310712">
        <w:t xml:space="preserve"> et al, 2019). </w:t>
      </w:r>
    </w:p>
    <w:p w14:paraId="7B7A55F0" w14:textId="6A06EC53" w:rsidR="00157E4B" w:rsidRDefault="00157E4B" w:rsidP="00310712">
      <w:pPr>
        <w:pStyle w:val="ListParagraph"/>
        <w:numPr>
          <w:ilvl w:val="0"/>
          <w:numId w:val="12"/>
        </w:numPr>
      </w:pPr>
      <w:r>
        <w:t xml:space="preserve">Neighbourhood Policing: Specific crews collaborate with community members to enhance the security level. </w:t>
      </w:r>
      <w:r w:rsidR="00310712">
        <w:t xml:space="preserve"> </w:t>
      </w:r>
    </w:p>
    <w:p w14:paraId="7145F016" w14:textId="1546F53D" w:rsidR="00157E4B" w:rsidRPr="00157E4B" w:rsidRDefault="00157E4B" w:rsidP="00157E4B">
      <w:pPr>
        <w:rPr>
          <w:b/>
          <w:bCs/>
        </w:rPr>
      </w:pPr>
      <w:r w:rsidRPr="00157E4B">
        <w:rPr>
          <w:b/>
          <w:bCs/>
        </w:rPr>
        <w:t xml:space="preserve">Notes: </w:t>
      </w:r>
      <w:r>
        <w:rPr>
          <w:b/>
          <w:bCs/>
        </w:rPr>
        <w:t xml:space="preserve"> </w:t>
      </w:r>
    </w:p>
    <w:p w14:paraId="5335D1D6" w14:textId="605E2E59" w:rsidR="00157E4B" w:rsidRDefault="00157E4B" w:rsidP="00157E4B">
      <w:r>
        <w:t xml:space="preserve">Policing strategies mean that policing is centred on crime fighting </w:t>
      </w:r>
      <w:proofErr w:type="gramStart"/>
      <w:r>
        <w:t>by the use of</w:t>
      </w:r>
      <w:proofErr w:type="gramEnd"/>
      <w:r>
        <w:t xml:space="preserve"> specific and integrated policing models. Community policing is the process of engaging people within a community in solving their problems. Problem-oriented policing works on specific crime issues, for instance, knife crime and develops specific and distinct operations like Operation Sceptre. Intelligence-led policing directs its efforts to risk individuals and locations while hot </w:t>
      </w:r>
      <w:r>
        <w:lastRenderedPageBreak/>
        <w:t xml:space="preserve">spot policing concentrates resources on crime hot zones. Neighbourhood policing also builds on safety through specialist teams who are in a direct working relationship with the community.  </w:t>
      </w:r>
      <w:r w:rsidR="007679FD">
        <w:t xml:space="preserve"> </w:t>
      </w:r>
    </w:p>
    <w:p w14:paraId="5AD87512" w14:textId="77777777" w:rsidR="007679FD" w:rsidRDefault="007679FD" w:rsidP="00157E4B"/>
    <w:p w14:paraId="0643B8F3" w14:textId="6CBF4AF2" w:rsidR="00157E4B" w:rsidRDefault="007679FD" w:rsidP="007679FD">
      <w:pPr>
        <w:pStyle w:val="Heading1"/>
      </w:pPr>
      <w:bookmarkStart w:id="3" w:name="_Toc187243615"/>
      <w:r w:rsidRPr="007679FD">
        <w:t>Impact of Effective Policing on Crime Reduction</w:t>
      </w:r>
      <w:bookmarkEnd w:id="3"/>
      <w:r w:rsidR="001C0723">
        <w:t xml:space="preserve"> </w:t>
      </w:r>
    </w:p>
    <w:p w14:paraId="1E101C94" w14:textId="63E2C154" w:rsidR="001C0723" w:rsidRPr="001C0723" w:rsidRDefault="001C0723" w:rsidP="001C0723">
      <w:r w:rsidRPr="001C0723">
        <w:rPr>
          <w:noProof/>
        </w:rPr>
        <w:drawing>
          <wp:inline distT="0" distB="0" distL="0" distR="0" wp14:anchorId="3CF3D1D9" wp14:editId="293B52C3">
            <wp:extent cx="5731510" cy="3205480"/>
            <wp:effectExtent l="0" t="0" r="0" b="0"/>
            <wp:docPr id="16424123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412324" name=""/>
                    <pic:cNvPicPr/>
                  </pic:nvPicPr>
                  <pic:blipFill>
                    <a:blip r:embed="rId10"/>
                    <a:stretch>
                      <a:fillRect/>
                    </a:stretch>
                  </pic:blipFill>
                  <pic:spPr>
                    <a:xfrm>
                      <a:off x="0" y="0"/>
                      <a:ext cx="5731510" cy="3205480"/>
                    </a:xfrm>
                    <a:prstGeom prst="rect">
                      <a:avLst/>
                    </a:prstGeom>
                  </pic:spPr>
                </pic:pic>
              </a:graphicData>
            </a:graphic>
          </wp:inline>
        </w:drawing>
      </w:r>
      <w:r>
        <w:t xml:space="preserve"> </w:t>
      </w:r>
    </w:p>
    <w:p w14:paraId="5E118C3A" w14:textId="77777777" w:rsidR="007679FD" w:rsidRDefault="007679FD" w:rsidP="007679FD">
      <w:pPr>
        <w:pStyle w:val="ListParagraph"/>
        <w:numPr>
          <w:ilvl w:val="0"/>
          <w:numId w:val="3"/>
        </w:numPr>
      </w:pPr>
      <w:r>
        <w:t>Examples of Success Stories: Other measures include the kind that the UK’s Operation Sceptre or knife crime reduction has, as well as community-focused policing.</w:t>
      </w:r>
    </w:p>
    <w:p w14:paraId="623D73B8" w14:textId="26C6DEF3" w:rsidR="007679FD" w:rsidRDefault="007679FD" w:rsidP="007679FD">
      <w:pPr>
        <w:pStyle w:val="ListParagraph"/>
        <w:numPr>
          <w:ilvl w:val="0"/>
          <w:numId w:val="3"/>
        </w:numPr>
      </w:pPr>
      <w:r>
        <w:t>Statistical Evidence: Recidivism rates the overall crime rate in hot-spot areas lowered by thirty per cent owing to hot-spot policing and anticipation</w:t>
      </w:r>
      <w:r w:rsidR="00310712">
        <w:t xml:space="preserve"> (</w:t>
      </w:r>
      <w:r w:rsidR="00310712" w:rsidRPr="00310712">
        <w:t>Kennedy, Caplan, and Piza, 2018</w:t>
      </w:r>
      <w:r w:rsidR="00310712">
        <w:t xml:space="preserve">). </w:t>
      </w:r>
    </w:p>
    <w:p w14:paraId="71E0C292" w14:textId="0C31552B" w:rsidR="00310712" w:rsidRPr="00310712" w:rsidRDefault="007679FD" w:rsidP="00D3671E">
      <w:pPr>
        <w:pStyle w:val="ListParagraph"/>
        <w:numPr>
          <w:ilvl w:val="0"/>
          <w:numId w:val="3"/>
        </w:numPr>
        <w:rPr>
          <w:b/>
          <w:bCs/>
        </w:rPr>
      </w:pPr>
      <w:r>
        <w:t>Importance of Strategic Resource Allocation: Policing resources need to be directed towards high crime scenes and technology and personnel need to be developed properly</w:t>
      </w:r>
      <w:r w:rsidR="00EC4331">
        <w:t xml:space="preserve"> </w:t>
      </w:r>
      <w:r>
        <w:t>to provide efficient outcomes with sustained crime-fighting solutions</w:t>
      </w:r>
      <w:r w:rsidR="00310712">
        <w:t xml:space="preserve"> (</w:t>
      </w:r>
      <w:r w:rsidR="00310712" w:rsidRPr="00310712">
        <w:t>Coupe,</w:t>
      </w:r>
      <w:r w:rsidR="00310712">
        <w:t xml:space="preserve"> </w:t>
      </w:r>
      <w:r w:rsidR="00310712" w:rsidRPr="00310712">
        <w:t>Ariel,</w:t>
      </w:r>
      <w:r w:rsidR="00310712">
        <w:t xml:space="preserve"> </w:t>
      </w:r>
      <w:r w:rsidR="00310712" w:rsidRPr="00310712">
        <w:t>and Mueller-Johnson, 2019</w:t>
      </w:r>
      <w:r w:rsidR="00310712">
        <w:t xml:space="preserve">). </w:t>
      </w:r>
    </w:p>
    <w:p w14:paraId="2BCAD8D3" w14:textId="248733F3" w:rsidR="007679FD" w:rsidRPr="001C0723" w:rsidRDefault="007679FD" w:rsidP="001C0723">
      <w:pPr>
        <w:rPr>
          <w:b/>
          <w:bCs/>
        </w:rPr>
      </w:pPr>
      <w:r w:rsidRPr="001C0723">
        <w:rPr>
          <w:b/>
          <w:bCs/>
        </w:rPr>
        <w:t xml:space="preserve">Notes:  </w:t>
      </w:r>
    </w:p>
    <w:p w14:paraId="1FECEE05" w14:textId="4C13F806" w:rsidR="007679FD" w:rsidRDefault="007679FD" w:rsidP="007679FD">
      <w:r>
        <w:t xml:space="preserve">Policing measures have shown remarkably concrete effects regarding the effectiveness of crime fighting. </w:t>
      </w:r>
      <w:proofErr w:type="gramStart"/>
      <w:r>
        <w:t>There</w:t>
      </w:r>
      <w:proofErr w:type="gramEnd"/>
      <w:r>
        <w:t xml:space="preserve"> operations of police stories include; Operation Sceptre targeting knife crime in the United Kingdom Community policing All these have yielded positive outcomes. Research provides empirical support for the effectiveness of hot spot policing and proactive response to </w:t>
      </w:r>
      <w:r>
        <w:lastRenderedPageBreak/>
        <w:t xml:space="preserve">crime, which reduced the crime rate in high-crime areas by thirty per cent. A significant role is played by proper distribution of resources, for example, concentration on enabling areas, use of new technologies and qualified staff.  </w:t>
      </w:r>
    </w:p>
    <w:p w14:paraId="7BDB85CA" w14:textId="77777777" w:rsidR="007679FD" w:rsidRDefault="007679FD" w:rsidP="007679FD"/>
    <w:p w14:paraId="0158BF6A" w14:textId="13CEDB7B" w:rsidR="007679FD" w:rsidRDefault="007679FD" w:rsidP="007679FD">
      <w:pPr>
        <w:pStyle w:val="Heading1"/>
      </w:pPr>
      <w:bookmarkStart w:id="4" w:name="_Toc187243616"/>
      <w:r w:rsidRPr="007679FD">
        <w:t>Challenges in Implementing Effective Policing Strategies</w:t>
      </w:r>
      <w:bookmarkEnd w:id="4"/>
      <w:r>
        <w:t xml:space="preserve"> </w:t>
      </w:r>
      <w:r w:rsidR="001C0723">
        <w:t xml:space="preserve"> </w:t>
      </w:r>
    </w:p>
    <w:p w14:paraId="42A3543C" w14:textId="3D309D6F" w:rsidR="001C0723" w:rsidRPr="001C0723" w:rsidRDefault="001C0723" w:rsidP="001C0723">
      <w:r w:rsidRPr="001C0723">
        <w:rPr>
          <w:noProof/>
        </w:rPr>
        <w:drawing>
          <wp:inline distT="0" distB="0" distL="0" distR="0" wp14:anchorId="46721FB3" wp14:editId="6CACD33C">
            <wp:extent cx="5731510" cy="3199130"/>
            <wp:effectExtent l="0" t="0" r="0" b="0"/>
            <wp:docPr id="1971777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777958" name=""/>
                    <pic:cNvPicPr/>
                  </pic:nvPicPr>
                  <pic:blipFill>
                    <a:blip r:embed="rId11"/>
                    <a:stretch>
                      <a:fillRect/>
                    </a:stretch>
                  </pic:blipFill>
                  <pic:spPr>
                    <a:xfrm>
                      <a:off x="0" y="0"/>
                      <a:ext cx="5731510" cy="3199130"/>
                    </a:xfrm>
                    <a:prstGeom prst="rect">
                      <a:avLst/>
                    </a:prstGeom>
                  </pic:spPr>
                </pic:pic>
              </a:graphicData>
            </a:graphic>
          </wp:inline>
        </w:drawing>
      </w:r>
      <w:r>
        <w:t xml:space="preserve"> </w:t>
      </w:r>
    </w:p>
    <w:p w14:paraId="44B4075F" w14:textId="53E190E9" w:rsidR="007679FD" w:rsidRDefault="007679FD" w:rsidP="007679FD">
      <w:pPr>
        <w:pStyle w:val="ListParagraph"/>
        <w:numPr>
          <w:ilvl w:val="0"/>
          <w:numId w:val="2"/>
        </w:numPr>
      </w:pPr>
      <w:r>
        <w:t>Budget Constraints: Practical problems include shortages of personnel due to restricted financing, and restricted capacity to invest in technology and new approaches.</w:t>
      </w:r>
    </w:p>
    <w:p w14:paraId="498B9464" w14:textId="2D393CFB" w:rsidR="007679FD" w:rsidRDefault="007679FD" w:rsidP="007679FD">
      <w:pPr>
        <w:pStyle w:val="ListParagraph"/>
        <w:numPr>
          <w:ilvl w:val="0"/>
          <w:numId w:val="2"/>
        </w:numPr>
      </w:pPr>
      <w:r>
        <w:t>Public Trust and Perception: Lack of trust or rather negative attitudes from the public may prevent them from working with the police</w:t>
      </w:r>
      <w:r w:rsidR="00310712">
        <w:t xml:space="preserve"> (</w:t>
      </w:r>
      <w:proofErr w:type="spellStart"/>
      <w:r w:rsidR="00310712" w:rsidRPr="00310712">
        <w:t>Yesberg</w:t>
      </w:r>
      <w:proofErr w:type="spellEnd"/>
      <w:r w:rsidR="00310712">
        <w:t xml:space="preserve"> </w:t>
      </w:r>
      <w:r w:rsidR="00310712" w:rsidRPr="00310712">
        <w:t xml:space="preserve">and Bradford, </w:t>
      </w:r>
      <w:r w:rsidR="00310712">
        <w:t>2</w:t>
      </w:r>
      <w:r w:rsidR="00310712" w:rsidRPr="00310712">
        <w:t>019</w:t>
      </w:r>
      <w:r w:rsidR="00310712">
        <w:t>).</w:t>
      </w:r>
    </w:p>
    <w:p w14:paraId="0AC88D35" w14:textId="77777777" w:rsidR="007679FD" w:rsidRDefault="007679FD" w:rsidP="007679FD">
      <w:pPr>
        <w:pStyle w:val="ListParagraph"/>
        <w:numPr>
          <w:ilvl w:val="0"/>
          <w:numId w:val="2"/>
        </w:numPr>
      </w:pPr>
      <w:r>
        <w:t>Training and Technological Barriers: Lack of training and outdated equipment help to dampen the policing.</w:t>
      </w:r>
    </w:p>
    <w:p w14:paraId="4ADDEBAA" w14:textId="4BB7AD0E" w:rsidR="007679FD" w:rsidRDefault="007679FD" w:rsidP="007679FD">
      <w:pPr>
        <w:pStyle w:val="ListParagraph"/>
        <w:numPr>
          <w:ilvl w:val="0"/>
          <w:numId w:val="2"/>
        </w:numPr>
      </w:pPr>
      <w:r>
        <w:t>Coordination Among Local Forces: Silence between regional police can cause several weaknesses and prevent consistent efforts in dealing with criminal activities</w:t>
      </w:r>
      <w:r w:rsidR="00EC4331">
        <w:t xml:space="preserve"> (</w:t>
      </w:r>
      <w:r w:rsidR="00EC4331" w:rsidRPr="00EC4331">
        <w:t>Blair</w:t>
      </w:r>
      <w:r w:rsidR="00EC4331">
        <w:t xml:space="preserve"> et al, 2021). </w:t>
      </w:r>
    </w:p>
    <w:p w14:paraId="1F68A35D" w14:textId="62E03C3C" w:rsidR="007679FD" w:rsidRPr="007679FD" w:rsidRDefault="007679FD" w:rsidP="007679FD">
      <w:pPr>
        <w:rPr>
          <w:b/>
          <w:bCs/>
        </w:rPr>
      </w:pPr>
      <w:r w:rsidRPr="007679FD">
        <w:rPr>
          <w:b/>
          <w:bCs/>
        </w:rPr>
        <w:t xml:space="preserve">Notes: </w:t>
      </w:r>
    </w:p>
    <w:p w14:paraId="1BE0C1FD" w14:textId="41BA7216" w:rsidR="007679FD" w:rsidRDefault="007679FD" w:rsidP="007679FD">
      <w:r>
        <w:t xml:space="preserve">There are several obstacles when it comes to how policing strategies can be most effectively put into practice. The lack of funds hampers the possibility to attract staff, acquire modern </w:t>
      </w:r>
      <w:r>
        <w:lastRenderedPageBreak/>
        <w:t xml:space="preserve">technologies, and develop activities. Another challenge operationalised by public trust and perception is that a negative attitude towards the police will make cooperation difficult. Also ineffective in policing is a lack of training and outdated equipment. </w:t>
      </w:r>
      <w:proofErr w:type="gramStart"/>
      <w:r>
        <w:t>Last but not least</w:t>
      </w:r>
      <w:proofErr w:type="gramEnd"/>
      <w:r>
        <w:t xml:space="preserve"> poor coordination between local police forces may cause sub-optimal strategies and uneven methods of dealing with crimes therefore making it extremely hard to form a single fight against them.    </w:t>
      </w:r>
    </w:p>
    <w:p w14:paraId="27999315" w14:textId="5F79FF31" w:rsidR="007679FD" w:rsidRDefault="001C0723">
      <w:pPr>
        <w:spacing w:before="0" w:after="160" w:line="259" w:lineRule="auto"/>
        <w:jc w:val="left"/>
      </w:pPr>
      <w:r>
        <w:t xml:space="preserve"> </w:t>
      </w:r>
    </w:p>
    <w:p w14:paraId="7576A02D" w14:textId="3AB9F563" w:rsidR="007679FD" w:rsidRDefault="00EF511D" w:rsidP="00EF511D">
      <w:pPr>
        <w:pStyle w:val="Heading1"/>
      </w:pPr>
      <w:bookmarkStart w:id="5" w:name="_Toc187243617"/>
      <w:r w:rsidRPr="00EF511D">
        <w:t>Case Studies: Local Police Forces in Action</w:t>
      </w:r>
      <w:bookmarkEnd w:id="5"/>
      <w:r>
        <w:t xml:space="preserve"> </w:t>
      </w:r>
      <w:r w:rsidR="00566BEE">
        <w:t xml:space="preserve"> </w:t>
      </w:r>
    </w:p>
    <w:p w14:paraId="41056CBF" w14:textId="38A1853C" w:rsidR="00566BEE" w:rsidRPr="00566BEE" w:rsidRDefault="00566BEE" w:rsidP="00566BEE">
      <w:r w:rsidRPr="00566BEE">
        <w:rPr>
          <w:noProof/>
        </w:rPr>
        <w:drawing>
          <wp:inline distT="0" distB="0" distL="0" distR="0" wp14:anchorId="6F177807" wp14:editId="5D2D945C">
            <wp:extent cx="5731510" cy="3245485"/>
            <wp:effectExtent l="0" t="0" r="0" b="0"/>
            <wp:docPr id="1943336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336350" name=""/>
                    <pic:cNvPicPr/>
                  </pic:nvPicPr>
                  <pic:blipFill>
                    <a:blip r:embed="rId12"/>
                    <a:stretch>
                      <a:fillRect/>
                    </a:stretch>
                  </pic:blipFill>
                  <pic:spPr>
                    <a:xfrm>
                      <a:off x="0" y="0"/>
                      <a:ext cx="5731510" cy="3245485"/>
                    </a:xfrm>
                    <a:prstGeom prst="rect">
                      <a:avLst/>
                    </a:prstGeom>
                  </pic:spPr>
                </pic:pic>
              </a:graphicData>
            </a:graphic>
          </wp:inline>
        </w:drawing>
      </w:r>
      <w:r>
        <w:t xml:space="preserve"> </w:t>
      </w:r>
    </w:p>
    <w:p w14:paraId="65EE218A" w14:textId="77777777" w:rsidR="00EF511D" w:rsidRPr="00EF511D" w:rsidRDefault="00EF511D" w:rsidP="00EF511D">
      <w:pPr>
        <w:rPr>
          <w:b/>
          <w:bCs/>
        </w:rPr>
      </w:pPr>
      <w:r w:rsidRPr="00EF511D">
        <w:rPr>
          <w:b/>
          <w:bCs/>
        </w:rPr>
        <w:t>Overview of Local Police Forces:</w:t>
      </w:r>
    </w:p>
    <w:p w14:paraId="7B898D49" w14:textId="77777777" w:rsidR="00EF511D" w:rsidRDefault="00EF511D" w:rsidP="00EF511D">
      <w:pPr>
        <w:pStyle w:val="ListParagraph"/>
        <w:numPr>
          <w:ilvl w:val="0"/>
          <w:numId w:val="8"/>
        </w:numPr>
      </w:pPr>
      <w:r>
        <w:t>West Midlands Police: Centred on cities and involves the use of analytics and the public to address crime.</w:t>
      </w:r>
    </w:p>
    <w:p w14:paraId="66FE27C6" w14:textId="16C5FCA4" w:rsidR="00EF511D" w:rsidRDefault="00EF511D" w:rsidP="00EF511D">
      <w:pPr>
        <w:pStyle w:val="ListParagraph"/>
        <w:numPr>
          <w:ilvl w:val="0"/>
          <w:numId w:val="8"/>
        </w:numPr>
      </w:pPr>
      <w:r>
        <w:t xml:space="preserve">Metropolitan Police: Tackles large-scale crime problems in London, using several problem-orientated policing strategies. </w:t>
      </w:r>
    </w:p>
    <w:p w14:paraId="3F48B351" w14:textId="77777777" w:rsidR="00EF511D" w:rsidRPr="00EF511D" w:rsidRDefault="00EF511D" w:rsidP="00EF511D">
      <w:pPr>
        <w:rPr>
          <w:b/>
          <w:bCs/>
        </w:rPr>
      </w:pPr>
      <w:r w:rsidRPr="00EF511D">
        <w:rPr>
          <w:b/>
          <w:bCs/>
        </w:rPr>
        <w:t>Examples of Successful Crime Reduction Initiatives:</w:t>
      </w:r>
    </w:p>
    <w:p w14:paraId="3257A414" w14:textId="279EDA2F" w:rsidR="00310712" w:rsidRDefault="00EF511D" w:rsidP="00310712">
      <w:pPr>
        <w:pStyle w:val="ListParagraph"/>
        <w:numPr>
          <w:ilvl w:val="0"/>
          <w:numId w:val="9"/>
        </w:numPr>
      </w:pPr>
      <w:r>
        <w:t>West Midlands’ Operation Catapult scaled down gang violence</w:t>
      </w:r>
      <w:r w:rsidR="00310712">
        <w:t xml:space="preserve"> (</w:t>
      </w:r>
      <w:r w:rsidR="00310712" w:rsidRPr="00310712">
        <w:t>Williams</w:t>
      </w:r>
      <w:r w:rsidR="00EC4331">
        <w:t xml:space="preserve"> et al, </w:t>
      </w:r>
      <w:r w:rsidR="00310712" w:rsidRPr="00310712">
        <w:t>2021</w:t>
      </w:r>
      <w:r w:rsidR="00310712">
        <w:t>)</w:t>
      </w:r>
    </w:p>
    <w:p w14:paraId="11BDD8D6" w14:textId="1E86BEEF" w:rsidR="00EF511D" w:rsidRDefault="00EF511D" w:rsidP="00310712">
      <w:pPr>
        <w:pStyle w:val="ListParagraph"/>
        <w:numPr>
          <w:ilvl w:val="0"/>
          <w:numId w:val="9"/>
        </w:numPr>
      </w:pPr>
      <w:r>
        <w:t>Their Violence Reduction Unit, which was in the Metropolitan Police, reduced violent crime by 10%.</w:t>
      </w:r>
    </w:p>
    <w:p w14:paraId="5CD51233" w14:textId="77777777" w:rsidR="00EF511D" w:rsidRPr="00EF511D" w:rsidRDefault="00EF511D" w:rsidP="00EF511D">
      <w:pPr>
        <w:rPr>
          <w:b/>
          <w:bCs/>
        </w:rPr>
      </w:pPr>
      <w:r w:rsidRPr="00EF511D">
        <w:rPr>
          <w:b/>
          <w:bCs/>
        </w:rPr>
        <w:t xml:space="preserve">Lessons Learned: </w:t>
      </w:r>
    </w:p>
    <w:p w14:paraId="3B343E58" w14:textId="5D338BF1" w:rsidR="00EF511D" w:rsidRDefault="00EF511D" w:rsidP="00EF511D">
      <w:pPr>
        <w:pStyle w:val="ListParagraph"/>
        <w:numPr>
          <w:ilvl w:val="0"/>
          <w:numId w:val="10"/>
        </w:numPr>
      </w:pPr>
      <w:r>
        <w:lastRenderedPageBreak/>
        <w:t>This means anti-crime approaches are workable if there is early planning, an analytic approach, and sufficient community relations.</w:t>
      </w:r>
    </w:p>
    <w:p w14:paraId="1DF32A34" w14:textId="6E5EBA49" w:rsidR="00EF511D" w:rsidRPr="00EF511D" w:rsidRDefault="00EF511D" w:rsidP="00EF511D">
      <w:pPr>
        <w:rPr>
          <w:b/>
          <w:bCs/>
        </w:rPr>
      </w:pPr>
      <w:r w:rsidRPr="00EF511D">
        <w:rPr>
          <w:b/>
          <w:bCs/>
        </w:rPr>
        <w:t xml:space="preserve">Notes: </w:t>
      </w:r>
      <w:r>
        <w:rPr>
          <w:b/>
          <w:bCs/>
        </w:rPr>
        <w:t xml:space="preserve"> </w:t>
      </w:r>
    </w:p>
    <w:p w14:paraId="1D90C153" w14:textId="08BB2E21" w:rsidR="00EF511D" w:rsidRDefault="00EF511D" w:rsidP="00566BEE">
      <w:r>
        <w:t>Some local police forces in the UK involving for example West Midlands Police together with the Metropolitan Police have managed to employ crime reduction measures. West Midlands’ Operation Catapult was able to cut down violence involving gangs by a considerable margin while the Violence Reduction Unit by the Metropolitan Police also was able to bring down violent crimes by 10% at least. These case studies underline not only the concept of positive policing strategy, the usage of data analytics and meaningful cooperation within communities. In the present study, therefore, one can conclude that the ultimate strategy for crime prevention and control is multifactorial, community-based and requires well-coordinated actions.</w:t>
      </w:r>
      <w:r w:rsidR="00566BEE">
        <w:t xml:space="preserve"> </w:t>
      </w:r>
    </w:p>
    <w:p w14:paraId="6F489B00" w14:textId="77777777" w:rsidR="00566BEE" w:rsidRPr="00566BEE" w:rsidRDefault="00566BEE" w:rsidP="00566BEE"/>
    <w:p w14:paraId="24299A7B" w14:textId="54120BD7" w:rsidR="00EF511D" w:rsidRDefault="00EF511D" w:rsidP="00EF511D">
      <w:pPr>
        <w:pStyle w:val="Heading1"/>
      </w:pPr>
      <w:bookmarkStart w:id="6" w:name="_Toc187243618"/>
      <w:r w:rsidRPr="00EF511D">
        <w:t>Role of Technology in Policing Strategies</w:t>
      </w:r>
      <w:bookmarkEnd w:id="6"/>
      <w:r>
        <w:t xml:space="preserve"> </w:t>
      </w:r>
      <w:r w:rsidR="00566BEE">
        <w:t xml:space="preserve"> </w:t>
      </w:r>
    </w:p>
    <w:p w14:paraId="373A04BD" w14:textId="4CDE5350" w:rsidR="00566BEE" w:rsidRPr="00566BEE" w:rsidRDefault="00566BEE" w:rsidP="00566BEE">
      <w:r w:rsidRPr="00566BEE">
        <w:rPr>
          <w:noProof/>
        </w:rPr>
        <w:drawing>
          <wp:inline distT="0" distB="0" distL="0" distR="0" wp14:anchorId="578743A7" wp14:editId="6F0FD153">
            <wp:extent cx="5731510" cy="3232785"/>
            <wp:effectExtent l="0" t="0" r="0" b="0"/>
            <wp:docPr id="1138499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499769" name=""/>
                    <pic:cNvPicPr/>
                  </pic:nvPicPr>
                  <pic:blipFill>
                    <a:blip r:embed="rId13"/>
                    <a:stretch>
                      <a:fillRect/>
                    </a:stretch>
                  </pic:blipFill>
                  <pic:spPr>
                    <a:xfrm>
                      <a:off x="0" y="0"/>
                      <a:ext cx="5731510" cy="3232785"/>
                    </a:xfrm>
                    <a:prstGeom prst="rect">
                      <a:avLst/>
                    </a:prstGeom>
                  </pic:spPr>
                </pic:pic>
              </a:graphicData>
            </a:graphic>
          </wp:inline>
        </w:drawing>
      </w:r>
      <w:r>
        <w:t xml:space="preserve"> </w:t>
      </w:r>
    </w:p>
    <w:p w14:paraId="09F9C509" w14:textId="73CD4053" w:rsidR="00EF511D" w:rsidRPr="00EF511D" w:rsidRDefault="00EF511D" w:rsidP="00EF511D">
      <w:pPr>
        <w:rPr>
          <w:b/>
          <w:bCs/>
        </w:rPr>
      </w:pPr>
      <w:r w:rsidRPr="00EF511D">
        <w:rPr>
          <w:b/>
          <w:bCs/>
        </w:rPr>
        <w:t>Surveillance Tools:</w:t>
      </w:r>
    </w:p>
    <w:p w14:paraId="4E089CD8" w14:textId="1BAD9FDD" w:rsidR="00EF511D" w:rsidRDefault="00EF511D" w:rsidP="00EF511D">
      <w:pPr>
        <w:pStyle w:val="ListParagraph"/>
        <w:numPr>
          <w:ilvl w:val="0"/>
          <w:numId w:val="6"/>
        </w:numPr>
      </w:pPr>
      <w:r>
        <w:t>CCTV: It gives permanent surveillance help in detecting and preventing crime</w:t>
      </w:r>
      <w:r w:rsidR="00D13E9D">
        <w:t xml:space="preserve"> (</w:t>
      </w:r>
      <w:r w:rsidR="00D13E9D" w:rsidRPr="00D13E9D">
        <w:t>Piza</w:t>
      </w:r>
      <w:r w:rsidR="00D13E9D">
        <w:t xml:space="preserve"> et al, 2019). </w:t>
      </w:r>
    </w:p>
    <w:p w14:paraId="3B75FB9C" w14:textId="77777777" w:rsidR="00EF511D" w:rsidRDefault="00EF511D" w:rsidP="00EF511D">
      <w:pPr>
        <w:pStyle w:val="ListParagraph"/>
        <w:numPr>
          <w:ilvl w:val="0"/>
          <w:numId w:val="6"/>
        </w:numPr>
      </w:pPr>
      <w:r>
        <w:lastRenderedPageBreak/>
        <w:t>Body Cams: Improve the disclosure and responsibility during communication with the people.</w:t>
      </w:r>
    </w:p>
    <w:p w14:paraId="38427427" w14:textId="2E30875E" w:rsidR="00EF511D" w:rsidRPr="00EF511D" w:rsidRDefault="00EF511D" w:rsidP="00EF511D">
      <w:pPr>
        <w:rPr>
          <w:b/>
          <w:bCs/>
        </w:rPr>
      </w:pPr>
      <w:r w:rsidRPr="00EF511D">
        <w:rPr>
          <w:b/>
          <w:bCs/>
        </w:rPr>
        <w:t>Big Data and Predictive Analytics:</w:t>
      </w:r>
      <w:r>
        <w:rPr>
          <w:b/>
          <w:bCs/>
        </w:rPr>
        <w:t xml:space="preserve"> </w:t>
      </w:r>
    </w:p>
    <w:p w14:paraId="686EC5E5" w14:textId="65437968" w:rsidR="00EF511D" w:rsidRDefault="00EF511D" w:rsidP="00EF511D">
      <w:pPr>
        <w:pStyle w:val="ListParagraph"/>
        <w:numPr>
          <w:ilvl w:val="0"/>
          <w:numId w:val="5"/>
        </w:numPr>
      </w:pPr>
      <w:r>
        <w:t>Employ crime data and use it as input for the expected criminal act and then assign resources properly.</w:t>
      </w:r>
    </w:p>
    <w:p w14:paraId="7CAAD833" w14:textId="77777777" w:rsidR="00EF511D" w:rsidRPr="00EF511D" w:rsidRDefault="00EF511D" w:rsidP="00EF511D">
      <w:pPr>
        <w:rPr>
          <w:b/>
          <w:bCs/>
        </w:rPr>
      </w:pPr>
      <w:r w:rsidRPr="00EF511D">
        <w:rPr>
          <w:b/>
          <w:bCs/>
        </w:rPr>
        <w:t>Digital Communication with Communities:</w:t>
      </w:r>
    </w:p>
    <w:p w14:paraId="41351FF4" w14:textId="2819C8EB" w:rsidR="00EF511D" w:rsidRDefault="00EF511D" w:rsidP="00EF511D">
      <w:pPr>
        <w:pStyle w:val="ListParagraph"/>
        <w:numPr>
          <w:ilvl w:val="0"/>
          <w:numId w:val="4"/>
        </w:numPr>
      </w:pPr>
      <w:proofErr w:type="gramStart"/>
      <w:r>
        <w:t>In particular, social</w:t>
      </w:r>
      <w:proofErr w:type="gramEnd"/>
      <w:r>
        <w:t xml:space="preserve"> media forums and new-generation mobile applications assist the police force in disseminating vital information to the public instantly and solving real-time public problems</w:t>
      </w:r>
      <w:r w:rsidR="00EC4331">
        <w:t xml:space="preserve"> (</w:t>
      </w:r>
      <w:r w:rsidR="00EC4331" w:rsidRPr="00EC4331">
        <w:t>Ortiz, 2020</w:t>
      </w:r>
      <w:r w:rsidR="00EC4331">
        <w:t>).</w:t>
      </w:r>
    </w:p>
    <w:p w14:paraId="5B1CB3BD" w14:textId="5FCA92F6" w:rsidR="00EF511D" w:rsidRPr="00EF511D" w:rsidRDefault="00EF511D" w:rsidP="00EF511D">
      <w:pPr>
        <w:rPr>
          <w:b/>
          <w:bCs/>
        </w:rPr>
      </w:pPr>
      <w:r w:rsidRPr="00EF511D">
        <w:rPr>
          <w:b/>
          <w:bCs/>
        </w:rPr>
        <w:t xml:space="preserve">Notes: </w:t>
      </w:r>
    </w:p>
    <w:p w14:paraId="438122F2" w14:textId="4479CABD" w:rsidR="00EF511D" w:rsidRDefault="00EF511D" w:rsidP="00EF511D">
      <w:r>
        <w:t xml:space="preserve">The use of technology is very important in the current trends in policing. Implementations such as CCTV cameras and body cams are useful in detecting crimes in society and enhancing the standard police-community relations. Crimes themselves, big data, and predictive analytics allow for work with trends and the forecast of possible future criminal activity, and efficient distribution of forces and means. Moreover, through social media accounts and Mobile Apps, police forces are in direct contact with communities, passing information and enriching the problem-solving processes in real-time, therefore improving confidence and cooperation.   </w:t>
      </w:r>
    </w:p>
    <w:p w14:paraId="7736AF00" w14:textId="07E4845F" w:rsidR="00EF511D" w:rsidRDefault="00EF511D">
      <w:pPr>
        <w:spacing w:before="0" w:after="160" w:line="259" w:lineRule="auto"/>
        <w:jc w:val="left"/>
      </w:pPr>
      <w:r>
        <w:br w:type="page"/>
      </w:r>
    </w:p>
    <w:p w14:paraId="73A9DE21" w14:textId="7D64CF51" w:rsidR="00D13E9D" w:rsidRDefault="00D13E9D" w:rsidP="00D13E9D">
      <w:pPr>
        <w:pStyle w:val="Heading1"/>
      </w:pPr>
      <w:bookmarkStart w:id="7" w:name="_Toc187243619"/>
      <w:r w:rsidRPr="00D13E9D">
        <w:lastRenderedPageBreak/>
        <w:t>Recommendations for Enhancing Policing Strategies</w:t>
      </w:r>
      <w:bookmarkEnd w:id="7"/>
      <w:r>
        <w:t xml:space="preserve"> </w:t>
      </w:r>
      <w:r w:rsidR="00566BEE">
        <w:t xml:space="preserve"> </w:t>
      </w:r>
    </w:p>
    <w:p w14:paraId="7E220ADF" w14:textId="62C0E9E6" w:rsidR="00566BEE" w:rsidRPr="00566BEE" w:rsidRDefault="00566BEE" w:rsidP="00566BEE">
      <w:r w:rsidRPr="00566BEE">
        <w:rPr>
          <w:noProof/>
        </w:rPr>
        <w:drawing>
          <wp:inline distT="0" distB="0" distL="0" distR="0" wp14:anchorId="61B3EB19" wp14:editId="474CA774">
            <wp:extent cx="5731510" cy="3235960"/>
            <wp:effectExtent l="0" t="0" r="0" b="0"/>
            <wp:docPr id="5548181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818105" name=""/>
                    <pic:cNvPicPr/>
                  </pic:nvPicPr>
                  <pic:blipFill>
                    <a:blip r:embed="rId14"/>
                    <a:stretch>
                      <a:fillRect/>
                    </a:stretch>
                  </pic:blipFill>
                  <pic:spPr>
                    <a:xfrm>
                      <a:off x="0" y="0"/>
                      <a:ext cx="5731510" cy="3235960"/>
                    </a:xfrm>
                    <a:prstGeom prst="rect">
                      <a:avLst/>
                    </a:prstGeom>
                  </pic:spPr>
                </pic:pic>
              </a:graphicData>
            </a:graphic>
          </wp:inline>
        </w:drawing>
      </w:r>
      <w:r>
        <w:t xml:space="preserve"> </w:t>
      </w:r>
    </w:p>
    <w:p w14:paraId="6FFA13DC" w14:textId="2FB952CA" w:rsidR="00D13E9D" w:rsidRPr="00D13E9D" w:rsidRDefault="00D13E9D" w:rsidP="00D13E9D">
      <w:pPr>
        <w:rPr>
          <w:b/>
          <w:bCs/>
        </w:rPr>
      </w:pPr>
      <w:r w:rsidRPr="00D13E9D">
        <w:rPr>
          <w:b/>
          <w:bCs/>
        </w:rPr>
        <w:t>Building Stronger Community Relationships:</w:t>
      </w:r>
    </w:p>
    <w:p w14:paraId="67D8E1E5" w14:textId="075E7F35" w:rsidR="00D13E9D" w:rsidRDefault="00D13E9D" w:rsidP="00D13E9D">
      <w:pPr>
        <w:pStyle w:val="ListParagraph"/>
        <w:numPr>
          <w:ilvl w:val="0"/>
          <w:numId w:val="4"/>
        </w:numPr>
      </w:pPr>
      <w:r>
        <w:t>To advance the well-being of a society it means members of this society have to come together often.</w:t>
      </w:r>
    </w:p>
    <w:p w14:paraId="065EFB84" w14:textId="77777777" w:rsidR="00D13E9D" w:rsidRPr="00D13E9D" w:rsidRDefault="00D13E9D" w:rsidP="00D13E9D">
      <w:pPr>
        <w:rPr>
          <w:b/>
          <w:bCs/>
        </w:rPr>
      </w:pPr>
      <w:r w:rsidRPr="00D13E9D">
        <w:rPr>
          <w:b/>
          <w:bCs/>
        </w:rPr>
        <w:t>Investment in Training and Technology:</w:t>
      </w:r>
    </w:p>
    <w:p w14:paraId="04E3AAF5" w14:textId="4F4BA13B" w:rsidR="00D13E9D" w:rsidRDefault="00D13E9D" w:rsidP="00D13E9D">
      <w:pPr>
        <w:pStyle w:val="ListParagraph"/>
        <w:numPr>
          <w:ilvl w:val="0"/>
          <w:numId w:val="4"/>
        </w:numPr>
      </w:pPr>
      <w:r>
        <w:t xml:space="preserve">Officers should be trained </w:t>
      </w:r>
      <w:proofErr w:type="gramStart"/>
      <w:r>
        <w:t>continuously, and</w:t>
      </w:r>
      <w:proofErr w:type="gramEnd"/>
      <w:r>
        <w:t xml:space="preserve"> given updated tools and equipment capable of performing duties optimally and efficiently.</w:t>
      </w:r>
    </w:p>
    <w:p w14:paraId="2D222EBB" w14:textId="0381335B" w:rsidR="00D13E9D" w:rsidRPr="00D13E9D" w:rsidRDefault="00D13E9D" w:rsidP="00D13E9D">
      <w:pPr>
        <w:rPr>
          <w:b/>
          <w:bCs/>
        </w:rPr>
      </w:pPr>
      <w:r w:rsidRPr="00D13E9D">
        <w:rPr>
          <w:b/>
          <w:bCs/>
        </w:rPr>
        <w:t>Promoting Transparency and Accountability:</w:t>
      </w:r>
      <w:r>
        <w:rPr>
          <w:b/>
          <w:bCs/>
        </w:rPr>
        <w:t xml:space="preserve"> </w:t>
      </w:r>
    </w:p>
    <w:p w14:paraId="1367787B" w14:textId="166C49FE" w:rsidR="00D13E9D" w:rsidRDefault="00D13E9D" w:rsidP="00D13E9D">
      <w:pPr>
        <w:pStyle w:val="ListParagraph"/>
        <w:numPr>
          <w:ilvl w:val="0"/>
          <w:numId w:val="4"/>
        </w:numPr>
      </w:pPr>
      <w:r>
        <w:t xml:space="preserve">They should set policies and practices on the use of the database and record the police activities to be made available to other people and have independent control bodies. </w:t>
      </w:r>
    </w:p>
    <w:p w14:paraId="3AEA9816" w14:textId="4C686D2D" w:rsidR="00D13E9D" w:rsidRPr="00D13E9D" w:rsidRDefault="00D13E9D" w:rsidP="00D13E9D">
      <w:pPr>
        <w:rPr>
          <w:b/>
          <w:bCs/>
        </w:rPr>
      </w:pPr>
      <w:r w:rsidRPr="00D13E9D">
        <w:rPr>
          <w:b/>
          <w:bCs/>
        </w:rPr>
        <w:t xml:space="preserve">Notes: </w:t>
      </w:r>
      <w:r>
        <w:rPr>
          <w:b/>
          <w:bCs/>
        </w:rPr>
        <w:t xml:space="preserve">  </w:t>
      </w:r>
    </w:p>
    <w:p w14:paraId="54D9592F" w14:textId="5D312665" w:rsidR="00D13E9D" w:rsidRDefault="00D13E9D" w:rsidP="00D13E9D">
      <w:r>
        <w:t xml:space="preserve">Therefore, to improve its policing approaches a much closer bond with the community needs to be built so that people can trust the police and work with them. Continued training especially with modern technology as well as equipping officers to meet the commission’s objectives; need to be encouraged to enable officers to work more efficiently especially when addressing emerging trends in crime commission. Furthermore, the transparency and accountability of the police must be prioritised. This can be achieved by having sound policies, and openness in </w:t>
      </w:r>
      <w:r>
        <w:lastRenderedPageBreak/>
        <w:t xml:space="preserve">police conduct as well as having independent internal and external ethics committees to oversee the integrity and gain public trust.  </w:t>
      </w:r>
    </w:p>
    <w:p w14:paraId="2244BDA6" w14:textId="71F94BC6" w:rsidR="00D13E9D" w:rsidRPr="00566BEE" w:rsidRDefault="00D13E9D" w:rsidP="00566BEE">
      <w:r>
        <w:t xml:space="preserve"> </w:t>
      </w:r>
      <w:r w:rsidR="00566BEE">
        <w:t xml:space="preserve"> </w:t>
      </w:r>
    </w:p>
    <w:p w14:paraId="538ECED1" w14:textId="77777777" w:rsidR="00566BEE" w:rsidRDefault="00D13E9D" w:rsidP="00D13E9D">
      <w:pPr>
        <w:pStyle w:val="Heading1"/>
      </w:pPr>
      <w:bookmarkStart w:id="8" w:name="_Toc187243620"/>
      <w:r>
        <w:t>Conclusion</w:t>
      </w:r>
      <w:bookmarkEnd w:id="8"/>
      <w:r>
        <w:t xml:space="preserve">  </w:t>
      </w:r>
      <w:r w:rsidR="00566BEE">
        <w:t xml:space="preserve"> </w:t>
      </w:r>
    </w:p>
    <w:p w14:paraId="64A2D4E4" w14:textId="714F28F3" w:rsidR="00D13E9D" w:rsidRDefault="00566BEE" w:rsidP="00566BEE">
      <w:r w:rsidRPr="00566BEE">
        <w:rPr>
          <w:noProof/>
        </w:rPr>
        <w:drawing>
          <wp:inline distT="0" distB="0" distL="0" distR="0" wp14:anchorId="29511232" wp14:editId="277291C6">
            <wp:extent cx="5731510" cy="3218815"/>
            <wp:effectExtent l="0" t="0" r="0" b="0"/>
            <wp:docPr id="15190130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013023" name=""/>
                    <pic:cNvPicPr/>
                  </pic:nvPicPr>
                  <pic:blipFill>
                    <a:blip r:embed="rId15"/>
                    <a:stretch>
                      <a:fillRect/>
                    </a:stretch>
                  </pic:blipFill>
                  <pic:spPr>
                    <a:xfrm>
                      <a:off x="0" y="0"/>
                      <a:ext cx="5731510" cy="3218815"/>
                    </a:xfrm>
                    <a:prstGeom prst="rect">
                      <a:avLst/>
                    </a:prstGeom>
                  </pic:spPr>
                </pic:pic>
              </a:graphicData>
            </a:graphic>
          </wp:inline>
        </w:drawing>
      </w:r>
      <w:r>
        <w:t xml:space="preserve"> </w:t>
      </w:r>
      <w:r w:rsidR="00D13E9D">
        <w:t xml:space="preserve">  </w:t>
      </w:r>
    </w:p>
    <w:p w14:paraId="55CE0C30" w14:textId="43058442" w:rsidR="00D13E9D" w:rsidRDefault="00566BEE" w:rsidP="00D13E9D">
      <w:r>
        <w:t>In this presentation,</w:t>
      </w:r>
      <w:r w:rsidR="00D13E9D">
        <w:t xml:space="preserve"> </w:t>
      </w:r>
      <w:r>
        <w:t xml:space="preserve">we study </w:t>
      </w:r>
      <w:r w:rsidR="00D13E9D">
        <w:t xml:space="preserve">crime and maintaining public security, </w:t>
      </w:r>
      <w:r>
        <w:t xml:space="preserve">and </w:t>
      </w:r>
      <w:r w:rsidR="00D13E9D">
        <w:t>it is relevant to emphasise the importance of policing strategies. It is important to note that priority crime-fighting styles like community policing, intelligence policing, as well as data policing policies had informed positive effects while fighting crime across the UK region. Police forces such as the West Midlands and Metropolitan Police have uniformly shown the effectiveness of these strategies through their crackdowns including Operation Sceptre and Violence Reduction Unit which have led to low crime rates. However, some limitations include the following: budget constraint issues, public and consumer trust challenges, and technological challenges.</w:t>
      </w:r>
    </w:p>
    <w:p w14:paraId="602E5052" w14:textId="77777777" w:rsidR="000D63CA" w:rsidRDefault="00D13E9D" w:rsidP="000D63CA">
      <w:r>
        <w:t xml:space="preserve">The future of policing has been investigated emphasising that cops must change, adopting novel technologies, predictive analytics and enhancing the officers’ relations with the population. It will also be important to keep the public informed of progress to enhance transparency thus gaining the confidence of the people. Local police forces have a great part to play in this process because they are more familiar with the members of their communities. It </w:t>
      </w:r>
      <w:r>
        <w:lastRenderedPageBreak/>
        <w:t xml:space="preserve">is argued that crime is dynamic, and therefore requires change in the policing strategies that prioritise innovation, partnership and professional learning.   </w:t>
      </w:r>
      <w:r w:rsidR="00566BEE">
        <w:t xml:space="preserve"> </w:t>
      </w:r>
      <w:bookmarkStart w:id="9" w:name="_Toc187243621"/>
    </w:p>
    <w:p w14:paraId="64AB44A4" w14:textId="77777777" w:rsidR="000D63CA" w:rsidRDefault="000D63CA" w:rsidP="000D63CA"/>
    <w:p w14:paraId="69C4D4A7" w14:textId="5801BE40" w:rsidR="00D13E9D" w:rsidRDefault="000D63CA" w:rsidP="000D63CA">
      <w:pPr>
        <w:pStyle w:val="Heading1"/>
      </w:pPr>
      <w:r>
        <w:t>R</w:t>
      </w:r>
      <w:r w:rsidR="00D13E9D">
        <w:t>eferences</w:t>
      </w:r>
      <w:bookmarkEnd w:id="9"/>
      <w:r w:rsidR="00D13E9D">
        <w:t xml:space="preserve"> </w:t>
      </w:r>
      <w:r>
        <w:t xml:space="preserve">  </w:t>
      </w:r>
    </w:p>
    <w:p w14:paraId="79061EE8" w14:textId="31D922A9" w:rsidR="000D63CA" w:rsidRPr="000D63CA" w:rsidRDefault="000D63CA" w:rsidP="000D63CA">
      <w:r w:rsidRPr="000D63CA">
        <w:rPr>
          <w:noProof/>
        </w:rPr>
        <w:drawing>
          <wp:inline distT="0" distB="0" distL="0" distR="0" wp14:anchorId="7EA6E82C" wp14:editId="0A888168">
            <wp:extent cx="5731510" cy="3190875"/>
            <wp:effectExtent l="0" t="0" r="0" b="0"/>
            <wp:docPr id="1504599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599261" name=""/>
                    <pic:cNvPicPr/>
                  </pic:nvPicPr>
                  <pic:blipFill>
                    <a:blip r:embed="rId16"/>
                    <a:stretch>
                      <a:fillRect/>
                    </a:stretch>
                  </pic:blipFill>
                  <pic:spPr>
                    <a:xfrm>
                      <a:off x="0" y="0"/>
                      <a:ext cx="5731510" cy="3190875"/>
                    </a:xfrm>
                    <a:prstGeom prst="rect">
                      <a:avLst/>
                    </a:prstGeom>
                  </pic:spPr>
                </pic:pic>
              </a:graphicData>
            </a:graphic>
          </wp:inline>
        </w:drawing>
      </w:r>
      <w:r>
        <w:t xml:space="preserve"> </w:t>
      </w:r>
    </w:p>
    <w:p w14:paraId="5220C887" w14:textId="77777777" w:rsidR="00EC4331" w:rsidRDefault="00EC4331" w:rsidP="00EC4331">
      <w:r w:rsidRPr="00EC4331">
        <w:t xml:space="preserve">Blair, G., Weinstein, J.M., </w:t>
      </w:r>
      <w:proofErr w:type="spellStart"/>
      <w:r w:rsidRPr="00EC4331">
        <w:t>Christia</w:t>
      </w:r>
      <w:proofErr w:type="spellEnd"/>
      <w:r w:rsidRPr="00EC4331">
        <w:t xml:space="preserve">, F., Arias, E., Badran, E., Blair, R.A., Cheema, A., Farooqui, A., Fetzer, T., Grossman, G. and Haim, D., </w:t>
      </w:r>
      <w:r>
        <w:t>(</w:t>
      </w:r>
      <w:r w:rsidRPr="00EC4331">
        <w:t>2021</w:t>
      </w:r>
      <w:r>
        <w:t>)</w:t>
      </w:r>
      <w:r w:rsidRPr="00EC4331">
        <w:t>. Community policing does not build citizen trust in police or reduce crime in the Global South. </w:t>
      </w:r>
      <w:r w:rsidRPr="00EC4331">
        <w:rPr>
          <w:i/>
          <w:iCs/>
        </w:rPr>
        <w:t>Science</w:t>
      </w:r>
      <w:r w:rsidRPr="00EC4331">
        <w:t>, </w:t>
      </w:r>
      <w:r w:rsidRPr="00EC4331">
        <w:rPr>
          <w:i/>
          <w:iCs/>
        </w:rPr>
        <w:t>374</w:t>
      </w:r>
      <w:r w:rsidRPr="00EC4331">
        <w:t xml:space="preserve">(6571), </w:t>
      </w:r>
      <w:proofErr w:type="gramStart"/>
      <w:r w:rsidRPr="00EC4331">
        <w:t>p.eabd</w:t>
      </w:r>
      <w:proofErr w:type="gramEnd"/>
      <w:r w:rsidRPr="00EC4331">
        <w:t>3446.</w:t>
      </w:r>
      <w:r>
        <w:t xml:space="preserve"> </w:t>
      </w:r>
    </w:p>
    <w:p w14:paraId="4EB9BDA1" w14:textId="77777777" w:rsidR="00EC4331" w:rsidRDefault="00EC4331" w:rsidP="00EC4331">
      <w:r w:rsidRPr="00310712">
        <w:t xml:space="preserve">Braga, A.A., Turchan, B., Papachristos, A.V. and Hureau, D.M., </w:t>
      </w:r>
      <w:r>
        <w:t>(</w:t>
      </w:r>
      <w:r w:rsidRPr="00310712">
        <w:t>2019</w:t>
      </w:r>
      <w:r>
        <w:t>)</w:t>
      </w:r>
      <w:r w:rsidRPr="00310712">
        <w:t>. Hot spots policing of small geographic areas effects on crime. </w:t>
      </w:r>
      <w:r w:rsidRPr="00EC4331">
        <w:rPr>
          <w:i/>
          <w:iCs/>
        </w:rPr>
        <w:t>Campbell systematic reviews</w:t>
      </w:r>
      <w:r w:rsidRPr="00310712">
        <w:t>, </w:t>
      </w:r>
      <w:r w:rsidRPr="00EC4331">
        <w:rPr>
          <w:i/>
          <w:iCs/>
        </w:rPr>
        <w:t>15</w:t>
      </w:r>
      <w:r w:rsidRPr="00310712">
        <w:t>(3), p.e1</w:t>
      </w:r>
      <w:r>
        <w:t>-11</w:t>
      </w:r>
      <w:r w:rsidRPr="00310712">
        <w:t>.</w:t>
      </w:r>
      <w:r>
        <w:t xml:space="preserve">  </w:t>
      </w:r>
    </w:p>
    <w:p w14:paraId="46ACBA7B" w14:textId="77777777" w:rsidR="00EC4331" w:rsidRDefault="00EC4331" w:rsidP="00EC4331">
      <w:r w:rsidRPr="00310712">
        <w:t xml:space="preserve">Coupe, R.T., Ariel, B. and Mueller-Johnson, K. eds., </w:t>
      </w:r>
      <w:r>
        <w:t>(</w:t>
      </w:r>
      <w:r w:rsidRPr="00310712">
        <w:t>2019</w:t>
      </w:r>
      <w:r>
        <w:t>)</w:t>
      </w:r>
      <w:r w:rsidRPr="00310712">
        <w:t>. </w:t>
      </w:r>
      <w:r w:rsidRPr="00EC4331">
        <w:rPr>
          <w:i/>
          <w:iCs/>
        </w:rPr>
        <w:t>Crime solvability factors: Police resources and crime detection</w:t>
      </w:r>
      <w:r w:rsidRPr="00310712">
        <w:t>. Springer Nature.</w:t>
      </w:r>
      <w:r>
        <w:t xml:space="preserve">  </w:t>
      </w:r>
    </w:p>
    <w:p w14:paraId="6B7AD739" w14:textId="77777777" w:rsidR="00EC4331" w:rsidRDefault="00EC4331" w:rsidP="00EC4331">
      <w:r w:rsidRPr="00310712">
        <w:t xml:space="preserve">Holmes, L., Cresswell, K., Williams, S., Parsons, S., Keane, A., Wilson, C., Islam, S., Joseph, O., Miah, J., Robinson, E. and Starling, B., </w:t>
      </w:r>
      <w:r>
        <w:t>(</w:t>
      </w:r>
      <w:r w:rsidRPr="00310712">
        <w:t>2019</w:t>
      </w:r>
      <w:r>
        <w:t>)</w:t>
      </w:r>
      <w:r w:rsidRPr="00310712">
        <w:t>. Innovating public engagement and patient involvement through strategic collaboration and practice. </w:t>
      </w:r>
      <w:r w:rsidRPr="00EC4331">
        <w:rPr>
          <w:i/>
          <w:iCs/>
        </w:rPr>
        <w:t>Research involvement and engagement</w:t>
      </w:r>
      <w:r w:rsidRPr="00310712">
        <w:t>, </w:t>
      </w:r>
      <w:r w:rsidRPr="00EC4331">
        <w:rPr>
          <w:i/>
          <w:iCs/>
        </w:rPr>
        <w:t>5</w:t>
      </w:r>
      <w:r w:rsidRPr="00310712">
        <w:t>, pp.1-12.</w:t>
      </w:r>
      <w:r>
        <w:t xml:space="preserve">  </w:t>
      </w:r>
    </w:p>
    <w:p w14:paraId="629F9E0A" w14:textId="77777777" w:rsidR="00EC4331" w:rsidRDefault="00EC4331" w:rsidP="00EC4331">
      <w:r w:rsidRPr="00310712">
        <w:lastRenderedPageBreak/>
        <w:t xml:space="preserve">Kappeler, V.E., Gaines, L.K. and Schaefer, B.P., </w:t>
      </w:r>
      <w:r>
        <w:t>(</w:t>
      </w:r>
      <w:r w:rsidRPr="00310712">
        <w:t>2020</w:t>
      </w:r>
      <w:r>
        <w:t>)</w:t>
      </w:r>
      <w:r w:rsidRPr="00310712">
        <w:t>. </w:t>
      </w:r>
      <w:r w:rsidRPr="00EC4331">
        <w:rPr>
          <w:i/>
          <w:iCs/>
        </w:rPr>
        <w:t>Community policing: A contemporary perspective</w:t>
      </w:r>
      <w:r w:rsidRPr="00310712">
        <w:t>. Routledge.</w:t>
      </w:r>
      <w:r>
        <w:t xml:space="preserve"> </w:t>
      </w:r>
    </w:p>
    <w:p w14:paraId="207EDB0C" w14:textId="77777777" w:rsidR="00EC4331" w:rsidRDefault="00EC4331" w:rsidP="00EC4331">
      <w:r w:rsidRPr="00310712">
        <w:t xml:space="preserve">Kennedy, L.W., Caplan, J.M. and Piza, E.L., </w:t>
      </w:r>
      <w:r>
        <w:t>(</w:t>
      </w:r>
      <w:r w:rsidRPr="00310712">
        <w:t>2018</w:t>
      </w:r>
      <w:r>
        <w:t>)</w:t>
      </w:r>
      <w:r w:rsidRPr="00310712">
        <w:t>. </w:t>
      </w:r>
      <w:r w:rsidRPr="00EC4331">
        <w:rPr>
          <w:i/>
          <w:iCs/>
        </w:rPr>
        <w:t>Risk-based policing: Evidence-based crime prevention with big data and spatial analytics</w:t>
      </w:r>
      <w:r w:rsidRPr="00310712">
        <w:t>. University of California Press.</w:t>
      </w:r>
      <w:r>
        <w:t xml:space="preserve"> </w:t>
      </w:r>
    </w:p>
    <w:p w14:paraId="3DA6270A" w14:textId="77777777" w:rsidR="00EC4331" w:rsidRDefault="00EC4331" w:rsidP="00EC4331">
      <w:r w:rsidRPr="00EC4331">
        <w:t xml:space="preserve">Ortiz, T., </w:t>
      </w:r>
      <w:r>
        <w:t>(</w:t>
      </w:r>
      <w:r w:rsidRPr="00EC4331">
        <w:t>2020</w:t>
      </w:r>
      <w:r>
        <w:t>)</w:t>
      </w:r>
      <w:r w:rsidRPr="00EC4331">
        <w:t>. </w:t>
      </w:r>
      <w:r w:rsidRPr="00EC4331">
        <w:rPr>
          <w:i/>
          <w:iCs/>
        </w:rPr>
        <w:t>Social media in e-government: Social media utilization by municipal governments to enhance transparency, participation and collaboration among all generations of users</w:t>
      </w:r>
      <w:r w:rsidRPr="00EC4331">
        <w:t> (Doctoral dissertation, University of La Verne).</w:t>
      </w:r>
      <w:r>
        <w:t xml:space="preserve"> </w:t>
      </w:r>
    </w:p>
    <w:p w14:paraId="2A346FA5" w14:textId="77777777" w:rsidR="00EC4331" w:rsidRDefault="00EC4331" w:rsidP="00EC4331">
      <w:r w:rsidRPr="00D13E9D">
        <w:t xml:space="preserve">Piza, E.L., Welsh, B.C., Farrington, D.P. and Thomas, A.L., </w:t>
      </w:r>
      <w:r>
        <w:t>(</w:t>
      </w:r>
      <w:r w:rsidRPr="00D13E9D">
        <w:t>2019</w:t>
      </w:r>
      <w:r>
        <w:t>)</w:t>
      </w:r>
      <w:r w:rsidRPr="00D13E9D">
        <w:t>. CCTV surveillance for crime prevention: A 40‐year systematic review with meta‐analysis. </w:t>
      </w:r>
      <w:r w:rsidRPr="00EC4331">
        <w:rPr>
          <w:i/>
          <w:iCs/>
        </w:rPr>
        <w:t>Criminology &amp; public policy</w:t>
      </w:r>
      <w:r w:rsidRPr="00D13E9D">
        <w:t>, </w:t>
      </w:r>
      <w:r w:rsidRPr="00EC4331">
        <w:rPr>
          <w:i/>
          <w:iCs/>
        </w:rPr>
        <w:t>18</w:t>
      </w:r>
      <w:r w:rsidRPr="00D13E9D">
        <w:t>(1), pp.1-15.</w:t>
      </w:r>
      <w:r>
        <w:t xml:space="preserve"> </w:t>
      </w:r>
    </w:p>
    <w:p w14:paraId="38ABCB95" w14:textId="77777777" w:rsidR="00EC4331" w:rsidRDefault="00EC4331" w:rsidP="00EC4331">
      <w:r w:rsidRPr="00EC4331">
        <w:t xml:space="preserve">Williams, E., Squires, P., Williams, E. and Squires, P., </w:t>
      </w:r>
      <w:r>
        <w:t>(</w:t>
      </w:r>
      <w:r w:rsidRPr="00EC4331">
        <w:t>2021</w:t>
      </w:r>
      <w:r>
        <w:t>)</w:t>
      </w:r>
      <w:r w:rsidRPr="00EC4331">
        <w:t>. A Prelude to ‘Knife Crime’: Gangs, Weapons and the ‘Macpherson Effect’. </w:t>
      </w:r>
      <w:r w:rsidRPr="00EC4331">
        <w:rPr>
          <w:i/>
          <w:iCs/>
        </w:rPr>
        <w:t xml:space="preserve">Rethinking Knife Crime: Policing, Violence and Moral </w:t>
      </w:r>
      <w:proofErr w:type="gramStart"/>
      <w:r w:rsidRPr="00EC4331">
        <w:rPr>
          <w:i/>
          <w:iCs/>
        </w:rPr>
        <w:t>Panic?</w:t>
      </w:r>
      <w:r w:rsidRPr="00EC4331">
        <w:t>,</w:t>
      </w:r>
      <w:proofErr w:type="gramEnd"/>
      <w:r w:rsidRPr="00EC4331">
        <w:t xml:space="preserve"> pp.1-14.</w:t>
      </w:r>
      <w:r>
        <w:t xml:space="preserve">  </w:t>
      </w:r>
    </w:p>
    <w:p w14:paraId="280C146F" w14:textId="34D331AD" w:rsidR="00157E4B" w:rsidRDefault="00EC4331" w:rsidP="00157E4B">
      <w:proofErr w:type="spellStart"/>
      <w:r w:rsidRPr="00310712">
        <w:t>Yesberg</w:t>
      </w:r>
      <w:proofErr w:type="spellEnd"/>
      <w:r w:rsidRPr="00310712">
        <w:t xml:space="preserve">, J.A. and Bradford, B., </w:t>
      </w:r>
      <w:r>
        <w:t>(</w:t>
      </w:r>
      <w:r w:rsidRPr="00310712">
        <w:t>2019</w:t>
      </w:r>
      <w:r>
        <w:t>)</w:t>
      </w:r>
      <w:r w:rsidRPr="00310712">
        <w:t>. Affect and trust as predictors of public support for armed police: Evidence from London. </w:t>
      </w:r>
      <w:r w:rsidRPr="00EC4331">
        <w:rPr>
          <w:i/>
          <w:iCs/>
        </w:rPr>
        <w:t>Policing and society</w:t>
      </w:r>
      <w:r>
        <w:t xml:space="preserve">.  </w:t>
      </w:r>
      <w:r w:rsidR="00566BEE">
        <w:t xml:space="preserve"> </w:t>
      </w:r>
    </w:p>
    <w:p w14:paraId="18189A7E" w14:textId="77777777" w:rsidR="00157E4B" w:rsidRPr="00157E4B" w:rsidRDefault="00157E4B" w:rsidP="00157E4B"/>
    <w:sectPr w:rsidR="00157E4B" w:rsidRPr="00157E4B" w:rsidSect="007C471D">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07F4F9" w14:textId="77777777" w:rsidR="00445CA4" w:rsidRDefault="00445CA4" w:rsidP="00157E4B">
      <w:pPr>
        <w:spacing w:before="0" w:after="0" w:line="240" w:lineRule="auto"/>
      </w:pPr>
      <w:r>
        <w:separator/>
      </w:r>
    </w:p>
  </w:endnote>
  <w:endnote w:type="continuationSeparator" w:id="0">
    <w:p w14:paraId="31EB509A" w14:textId="77777777" w:rsidR="00445CA4" w:rsidRDefault="00445CA4" w:rsidP="00157E4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0698609"/>
      <w:docPartObj>
        <w:docPartGallery w:val="Page Numbers (Bottom of Page)"/>
        <w:docPartUnique/>
      </w:docPartObj>
    </w:sdtPr>
    <w:sdtContent>
      <w:p w14:paraId="11842CD2" w14:textId="092BD841" w:rsidR="00D13E9D" w:rsidRDefault="00D13E9D">
        <w:pPr>
          <w:pStyle w:val="Footer"/>
          <w:jc w:val="right"/>
        </w:pPr>
        <w:r>
          <w:fldChar w:fldCharType="begin"/>
        </w:r>
        <w:r>
          <w:instrText>PAGE   \* MERGEFORMAT</w:instrText>
        </w:r>
        <w:r>
          <w:fldChar w:fldCharType="separate"/>
        </w:r>
        <w:r>
          <w:t>2</w:t>
        </w:r>
        <w:r>
          <w:fldChar w:fldCharType="end"/>
        </w:r>
      </w:p>
    </w:sdtContent>
  </w:sdt>
  <w:p w14:paraId="732A7FDC" w14:textId="77777777" w:rsidR="00D13E9D" w:rsidRDefault="00D13E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1EB194" w14:textId="77777777" w:rsidR="00445CA4" w:rsidRDefault="00445CA4" w:rsidP="00157E4B">
      <w:pPr>
        <w:spacing w:before="0" w:after="0" w:line="240" w:lineRule="auto"/>
      </w:pPr>
      <w:r>
        <w:separator/>
      </w:r>
    </w:p>
  </w:footnote>
  <w:footnote w:type="continuationSeparator" w:id="0">
    <w:p w14:paraId="4B402962" w14:textId="77777777" w:rsidR="00445CA4" w:rsidRDefault="00445CA4" w:rsidP="00157E4B">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AB5515" w14:textId="59375336" w:rsidR="00157E4B" w:rsidRDefault="00157E4B">
    <w:pPr>
      <w:pStyle w:val="Header"/>
    </w:pPr>
    <w:r w:rsidRPr="00157E4B">
      <w:rPr>
        <w:noProof/>
      </w:rPr>
      <w:drawing>
        <wp:inline distT="0" distB="0" distL="0" distR="0" wp14:anchorId="3A8025DE" wp14:editId="09C7F7F7">
          <wp:extent cx="1330960" cy="592584"/>
          <wp:effectExtent l="0" t="0" r="0" b="0"/>
          <wp:docPr id="20279828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982801" name=""/>
                  <pic:cNvPicPr/>
                </pic:nvPicPr>
                <pic:blipFill>
                  <a:blip r:embed="rId1"/>
                  <a:stretch>
                    <a:fillRect/>
                  </a:stretch>
                </pic:blipFill>
                <pic:spPr>
                  <a:xfrm>
                    <a:off x="0" y="0"/>
                    <a:ext cx="1350830" cy="601431"/>
                  </a:xfrm>
                  <a:prstGeom prst="rect">
                    <a:avLst/>
                  </a:prstGeom>
                </pic:spPr>
              </pic:pic>
            </a:graphicData>
          </a:graphic>
        </wp:inline>
      </w:drawing>
    </w:r>
  </w:p>
  <w:p w14:paraId="56807242" w14:textId="77777777" w:rsidR="00157E4B" w:rsidRDefault="00157E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27EDB"/>
    <w:multiLevelType w:val="hybridMultilevel"/>
    <w:tmpl w:val="F0C67ED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059480C"/>
    <w:multiLevelType w:val="hybridMultilevel"/>
    <w:tmpl w:val="5A6C753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08607F5"/>
    <w:multiLevelType w:val="multilevel"/>
    <w:tmpl w:val="C486F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266FA5"/>
    <w:multiLevelType w:val="hybridMultilevel"/>
    <w:tmpl w:val="CCC408B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1127131"/>
    <w:multiLevelType w:val="hybridMultilevel"/>
    <w:tmpl w:val="81586C2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31FE1D43"/>
    <w:multiLevelType w:val="multilevel"/>
    <w:tmpl w:val="75B2B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D46A61"/>
    <w:multiLevelType w:val="hybridMultilevel"/>
    <w:tmpl w:val="B19A04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4FA77347"/>
    <w:multiLevelType w:val="hybridMultilevel"/>
    <w:tmpl w:val="709A64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54F3333A"/>
    <w:multiLevelType w:val="hybridMultilevel"/>
    <w:tmpl w:val="F0DCF06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6872326D"/>
    <w:multiLevelType w:val="hybridMultilevel"/>
    <w:tmpl w:val="60E6AF4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6A2A2696"/>
    <w:multiLevelType w:val="hybridMultilevel"/>
    <w:tmpl w:val="7E4A39C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780F36EE"/>
    <w:multiLevelType w:val="hybridMultilevel"/>
    <w:tmpl w:val="12E64E4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7A8A50FA"/>
    <w:multiLevelType w:val="hybridMultilevel"/>
    <w:tmpl w:val="A43282B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179351593">
    <w:abstractNumId w:val="7"/>
  </w:num>
  <w:num w:numId="2" w16cid:durableId="2081782385">
    <w:abstractNumId w:val="3"/>
  </w:num>
  <w:num w:numId="3" w16cid:durableId="1156265783">
    <w:abstractNumId w:val="0"/>
  </w:num>
  <w:num w:numId="4" w16cid:durableId="1415971722">
    <w:abstractNumId w:val="10"/>
  </w:num>
  <w:num w:numId="5" w16cid:durableId="1736079951">
    <w:abstractNumId w:val="12"/>
  </w:num>
  <w:num w:numId="6" w16cid:durableId="311104942">
    <w:abstractNumId w:val="11"/>
  </w:num>
  <w:num w:numId="7" w16cid:durableId="836116496">
    <w:abstractNumId w:val="5"/>
  </w:num>
  <w:num w:numId="8" w16cid:durableId="765072947">
    <w:abstractNumId w:val="8"/>
  </w:num>
  <w:num w:numId="9" w16cid:durableId="662465906">
    <w:abstractNumId w:val="1"/>
  </w:num>
  <w:num w:numId="10" w16cid:durableId="601300651">
    <w:abstractNumId w:val="6"/>
  </w:num>
  <w:num w:numId="11" w16cid:durableId="1002046910">
    <w:abstractNumId w:val="2"/>
  </w:num>
  <w:num w:numId="12" w16cid:durableId="132913809">
    <w:abstractNumId w:val="9"/>
  </w:num>
  <w:num w:numId="13" w16cid:durableId="20778915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E4B"/>
    <w:rsid w:val="00007588"/>
    <w:rsid w:val="00011A89"/>
    <w:rsid w:val="00047E16"/>
    <w:rsid w:val="00053946"/>
    <w:rsid w:val="000817F4"/>
    <w:rsid w:val="00085FF8"/>
    <w:rsid w:val="00095666"/>
    <w:rsid w:val="000A4AAF"/>
    <w:rsid w:val="000B002E"/>
    <w:rsid w:val="000C2CB1"/>
    <w:rsid w:val="000D63CA"/>
    <w:rsid w:val="000E390C"/>
    <w:rsid w:val="000E3AEF"/>
    <w:rsid w:val="000F2F0C"/>
    <w:rsid w:val="00122D07"/>
    <w:rsid w:val="00134371"/>
    <w:rsid w:val="001356C5"/>
    <w:rsid w:val="00143A7D"/>
    <w:rsid w:val="001541EF"/>
    <w:rsid w:val="00157E4B"/>
    <w:rsid w:val="00160F43"/>
    <w:rsid w:val="00163E61"/>
    <w:rsid w:val="001703D2"/>
    <w:rsid w:val="00194346"/>
    <w:rsid w:val="001B1A94"/>
    <w:rsid w:val="001B353F"/>
    <w:rsid w:val="001C0723"/>
    <w:rsid w:val="001C220A"/>
    <w:rsid w:val="001E7AC3"/>
    <w:rsid w:val="001F4713"/>
    <w:rsid w:val="001F54EA"/>
    <w:rsid w:val="001F72B3"/>
    <w:rsid w:val="00222B5C"/>
    <w:rsid w:val="00237ACE"/>
    <w:rsid w:val="00243F7B"/>
    <w:rsid w:val="00244635"/>
    <w:rsid w:val="00250603"/>
    <w:rsid w:val="00274D58"/>
    <w:rsid w:val="002A0F8C"/>
    <w:rsid w:val="002A116A"/>
    <w:rsid w:val="002B5D30"/>
    <w:rsid w:val="002C7B93"/>
    <w:rsid w:val="002D24A7"/>
    <w:rsid w:val="002E12C9"/>
    <w:rsid w:val="002E490A"/>
    <w:rsid w:val="002F0FB0"/>
    <w:rsid w:val="003028C6"/>
    <w:rsid w:val="0030726C"/>
    <w:rsid w:val="00310712"/>
    <w:rsid w:val="00322A26"/>
    <w:rsid w:val="00326638"/>
    <w:rsid w:val="00330EA1"/>
    <w:rsid w:val="00335023"/>
    <w:rsid w:val="003378C9"/>
    <w:rsid w:val="0036265E"/>
    <w:rsid w:val="003767CB"/>
    <w:rsid w:val="003E14A3"/>
    <w:rsid w:val="003E42C0"/>
    <w:rsid w:val="003F3355"/>
    <w:rsid w:val="004168EC"/>
    <w:rsid w:val="0041696C"/>
    <w:rsid w:val="00423B1F"/>
    <w:rsid w:val="0043167F"/>
    <w:rsid w:val="00442845"/>
    <w:rsid w:val="00444CDA"/>
    <w:rsid w:val="00445CA4"/>
    <w:rsid w:val="0045395E"/>
    <w:rsid w:val="00457BAE"/>
    <w:rsid w:val="00460507"/>
    <w:rsid w:val="004668EE"/>
    <w:rsid w:val="004764B0"/>
    <w:rsid w:val="004861DA"/>
    <w:rsid w:val="004B1D7D"/>
    <w:rsid w:val="004F0DC9"/>
    <w:rsid w:val="005012EC"/>
    <w:rsid w:val="00513C1A"/>
    <w:rsid w:val="005145E2"/>
    <w:rsid w:val="0055610D"/>
    <w:rsid w:val="00556AA9"/>
    <w:rsid w:val="0056076C"/>
    <w:rsid w:val="00566416"/>
    <w:rsid w:val="00566BEE"/>
    <w:rsid w:val="005B3530"/>
    <w:rsid w:val="005B4CAD"/>
    <w:rsid w:val="005C637D"/>
    <w:rsid w:val="005C6A7A"/>
    <w:rsid w:val="005D0CC4"/>
    <w:rsid w:val="005D24CA"/>
    <w:rsid w:val="005E1EBC"/>
    <w:rsid w:val="005E22A2"/>
    <w:rsid w:val="005E6F1D"/>
    <w:rsid w:val="00600FFB"/>
    <w:rsid w:val="00601EF2"/>
    <w:rsid w:val="0061516D"/>
    <w:rsid w:val="00644F0E"/>
    <w:rsid w:val="00666E15"/>
    <w:rsid w:val="00672316"/>
    <w:rsid w:val="006732CA"/>
    <w:rsid w:val="00673EEB"/>
    <w:rsid w:val="00687396"/>
    <w:rsid w:val="00697208"/>
    <w:rsid w:val="00697D36"/>
    <w:rsid w:val="006A1861"/>
    <w:rsid w:val="006D4480"/>
    <w:rsid w:val="006D79F6"/>
    <w:rsid w:val="00707C7B"/>
    <w:rsid w:val="0071541C"/>
    <w:rsid w:val="00727842"/>
    <w:rsid w:val="00755834"/>
    <w:rsid w:val="007640EF"/>
    <w:rsid w:val="0076724B"/>
    <w:rsid w:val="007677C3"/>
    <w:rsid w:val="007679FD"/>
    <w:rsid w:val="007A0514"/>
    <w:rsid w:val="007B2D31"/>
    <w:rsid w:val="007B61CF"/>
    <w:rsid w:val="007C471D"/>
    <w:rsid w:val="007E06BB"/>
    <w:rsid w:val="007E20D1"/>
    <w:rsid w:val="007F3080"/>
    <w:rsid w:val="007F323E"/>
    <w:rsid w:val="008025E5"/>
    <w:rsid w:val="00876DDC"/>
    <w:rsid w:val="00880BA4"/>
    <w:rsid w:val="00886C9E"/>
    <w:rsid w:val="008A7795"/>
    <w:rsid w:val="008C26FB"/>
    <w:rsid w:val="008F51F7"/>
    <w:rsid w:val="008F5339"/>
    <w:rsid w:val="00931DE0"/>
    <w:rsid w:val="00932D0A"/>
    <w:rsid w:val="00935C98"/>
    <w:rsid w:val="00936B13"/>
    <w:rsid w:val="00941A54"/>
    <w:rsid w:val="00944710"/>
    <w:rsid w:val="00956B46"/>
    <w:rsid w:val="00957AEA"/>
    <w:rsid w:val="00962A22"/>
    <w:rsid w:val="00993080"/>
    <w:rsid w:val="009A3205"/>
    <w:rsid w:val="009D5C47"/>
    <w:rsid w:val="00A0053B"/>
    <w:rsid w:val="00A321F9"/>
    <w:rsid w:val="00A331F0"/>
    <w:rsid w:val="00A56BE0"/>
    <w:rsid w:val="00AA1940"/>
    <w:rsid w:val="00AC086A"/>
    <w:rsid w:val="00AF025C"/>
    <w:rsid w:val="00AF2486"/>
    <w:rsid w:val="00B02349"/>
    <w:rsid w:val="00B05AA8"/>
    <w:rsid w:val="00B47254"/>
    <w:rsid w:val="00B52A0B"/>
    <w:rsid w:val="00B80AAD"/>
    <w:rsid w:val="00B8454E"/>
    <w:rsid w:val="00B85C89"/>
    <w:rsid w:val="00B92233"/>
    <w:rsid w:val="00BA02D4"/>
    <w:rsid w:val="00BC0F2E"/>
    <w:rsid w:val="00BD37F8"/>
    <w:rsid w:val="00BE14E8"/>
    <w:rsid w:val="00BE5AEA"/>
    <w:rsid w:val="00BF03F8"/>
    <w:rsid w:val="00BF237F"/>
    <w:rsid w:val="00BF42C5"/>
    <w:rsid w:val="00C000DB"/>
    <w:rsid w:val="00C0373A"/>
    <w:rsid w:val="00C27C01"/>
    <w:rsid w:val="00C34D2F"/>
    <w:rsid w:val="00C73652"/>
    <w:rsid w:val="00C73C40"/>
    <w:rsid w:val="00C91157"/>
    <w:rsid w:val="00CC7E8E"/>
    <w:rsid w:val="00CE1D53"/>
    <w:rsid w:val="00CF63A2"/>
    <w:rsid w:val="00D13E9D"/>
    <w:rsid w:val="00D2218C"/>
    <w:rsid w:val="00D532A4"/>
    <w:rsid w:val="00D5398E"/>
    <w:rsid w:val="00D64A12"/>
    <w:rsid w:val="00D65663"/>
    <w:rsid w:val="00D66DDB"/>
    <w:rsid w:val="00D74C45"/>
    <w:rsid w:val="00D87975"/>
    <w:rsid w:val="00D9715C"/>
    <w:rsid w:val="00DB5119"/>
    <w:rsid w:val="00DC6E63"/>
    <w:rsid w:val="00DC753E"/>
    <w:rsid w:val="00DD05D0"/>
    <w:rsid w:val="00DF0324"/>
    <w:rsid w:val="00DF47BB"/>
    <w:rsid w:val="00E46047"/>
    <w:rsid w:val="00E53057"/>
    <w:rsid w:val="00E564DB"/>
    <w:rsid w:val="00E81CEF"/>
    <w:rsid w:val="00E966D8"/>
    <w:rsid w:val="00EC4331"/>
    <w:rsid w:val="00EC53CA"/>
    <w:rsid w:val="00EC79E2"/>
    <w:rsid w:val="00ED1172"/>
    <w:rsid w:val="00EF10C6"/>
    <w:rsid w:val="00EF2883"/>
    <w:rsid w:val="00EF511D"/>
    <w:rsid w:val="00F14761"/>
    <w:rsid w:val="00F23D2B"/>
    <w:rsid w:val="00F53FC9"/>
    <w:rsid w:val="00F67562"/>
    <w:rsid w:val="00F73409"/>
    <w:rsid w:val="00F877DF"/>
    <w:rsid w:val="00FA4FEB"/>
    <w:rsid w:val="00FA77CE"/>
    <w:rsid w:val="00FB506E"/>
    <w:rsid w:val="00FB6BA8"/>
    <w:rsid w:val="00FC3045"/>
    <w:rsid w:val="00FF5A00"/>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FC1467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7B93"/>
    <w:pPr>
      <w:spacing w:before="120" w:after="120" w:line="360" w:lineRule="auto"/>
      <w:jc w:val="both"/>
    </w:pPr>
    <w:rPr>
      <w:rFonts w:ascii="Times New Roman" w:hAnsi="Times New Roman"/>
      <w:kern w:val="0"/>
      <w:sz w:val="24"/>
    </w:rPr>
  </w:style>
  <w:style w:type="paragraph" w:styleId="Heading1">
    <w:name w:val="heading 1"/>
    <w:basedOn w:val="Normal"/>
    <w:next w:val="Normal"/>
    <w:link w:val="Heading1Char"/>
    <w:autoRedefine/>
    <w:uiPriority w:val="9"/>
    <w:qFormat/>
    <w:rsid w:val="00CF63A2"/>
    <w:pPr>
      <w:keepNext/>
      <w:keepLines/>
      <w:outlineLvl w:val="0"/>
    </w:pPr>
    <w:rPr>
      <w:rFonts w:eastAsiaTheme="majorEastAsia" w:cstheme="majorBidi"/>
      <w:b/>
      <w:kern w:val="2"/>
      <w:sz w:val="36"/>
      <w:szCs w:val="32"/>
    </w:rPr>
  </w:style>
  <w:style w:type="paragraph" w:styleId="Heading2">
    <w:name w:val="heading 2"/>
    <w:basedOn w:val="Normal"/>
    <w:next w:val="Normal"/>
    <w:link w:val="Heading2Char"/>
    <w:autoRedefine/>
    <w:uiPriority w:val="9"/>
    <w:unhideWhenUsed/>
    <w:qFormat/>
    <w:rsid w:val="00053946"/>
    <w:pPr>
      <w:keepNext/>
      <w:keepLines/>
      <w:spacing w:before="160"/>
      <w:outlineLvl w:val="1"/>
    </w:pPr>
    <w:rPr>
      <w:rFonts w:eastAsiaTheme="majorEastAsia" w:cstheme="majorBidi"/>
      <w:b/>
      <w:kern w:val="2"/>
      <w:sz w:val="32"/>
      <w:szCs w:val="26"/>
    </w:rPr>
  </w:style>
  <w:style w:type="paragraph" w:styleId="Heading3">
    <w:name w:val="heading 3"/>
    <w:basedOn w:val="Normal"/>
    <w:next w:val="Normal"/>
    <w:link w:val="Heading3Char"/>
    <w:autoRedefine/>
    <w:uiPriority w:val="9"/>
    <w:unhideWhenUsed/>
    <w:qFormat/>
    <w:rsid w:val="001F54EA"/>
    <w:pPr>
      <w:keepNext/>
      <w:keepLines/>
      <w:spacing w:before="40" w:after="0"/>
      <w:outlineLvl w:val="2"/>
    </w:pPr>
    <w:rPr>
      <w:rFonts w:eastAsiaTheme="majorEastAsia" w:cstheme="majorBidi"/>
      <w:b/>
      <w:kern w:val="2"/>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63A2"/>
    <w:rPr>
      <w:rFonts w:ascii="Times New Roman" w:eastAsiaTheme="majorEastAsia" w:hAnsi="Times New Roman" w:cstheme="majorBidi"/>
      <w:b/>
      <w:sz w:val="36"/>
      <w:szCs w:val="32"/>
    </w:rPr>
  </w:style>
  <w:style w:type="character" w:customStyle="1" w:styleId="Heading2Char">
    <w:name w:val="Heading 2 Char"/>
    <w:basedOn w:val="DefaultParagraphFont"/>
    <w:link w:val="Heading2"/>
    <w:uiPriority w:val="9"/>
    <w:rsid w:val="00053946"/>
    <w:rPr>
      <w:rFonts w:ascii="Times New Roman" w:eastAsiaTheme="majorEastAsia" w:hAnsi="Times New Roman" w:cstheme="majorBidi"/>
      <w:b/>
      <w:sz w:val="32"/>
      <w:szCs w:val="26"/>
    </w:rPr>
  </w:style>
  <w:style w:type="paragraph" w:styleId="Title">
    <w:name w:val="Title"/>
    <w:basedOn w:val="Normal"/>
    <w:next w:val="Normal"/>
    <w:link w:val="TitleChar"/>
    <w:autoRedefine/>
    <w:uiPriority w:val="10"/>
    <w:qFormat/>
    <w:rsid w:val="001356C5"/>
    <w:pPr>
      <w:spacing w:before="240" w:after="32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1356C5"/>
    <w:rPr>
      <w:rFonts w:ascii="Times New Roman" w:eastAsiaTheme="majorEastAsia" w:hAnsi="Times New Roman" w:cstheme="majorBidi"/>
      <w:b/>
      <w:spacing w:val="-10"/>
      <w:kern w:val="28"/>
      <w:sz w:val="56"/>
      <w:szCs w:val="56"/>
    </w:rPr>
  </w:style>
  <w:style w:type="character" w:customStyle="1" w:styleId="Heading3Char">
    <w:name w:val="Heading 3 Char"/>
    <w:basedOn w:val="DefaultParagraphFont"/>
    <w:link w:val="Heading3"/>
    <w:uiPriority w:val="9"/>
    <w:rsid w:val="001F54EA"/>
    <w:rPr>
      <w:rFonts w:ascii="Times New Roman" w:eastAsiaTheme="majorEastAsia" w:hAnsi="Times New Roman" w:cstheme="majorBidi"/>
      <w:b/>
      <w:sz w:val="28"/>
      <w:szCs w:val="24"/>
    </w:rPr>
  </w:style>
  <w:style w:type="paragraph" w:styleId="Header">
    <w:name w:val="header"/>
    <w:basedOn w:val="Normal"/>
    <w:link w:val="HeaderChar"/>
    <w:uiPriority w:val="99"/>
    <w:unhideWhenUsed/>
    <w:rsid w:val="00157E4B"/>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157E4B"/>
    <w:rPr>
      <w:rFonts w:ascii="Times New Roman" w:hAnsi="Times New Roman"/>
      <w:kern w:val="0"/>
      <w:sz w:val="24"/>
    </w:rPr>
  </w:style>
  <w:style w:type="paragraph" w:styleId="Footer">
    <w:name w:val="footer"/>
    <w:basedOn w:val="Normal"/>
    <w:link w:val="FooterChar"/>
    <w:uiPriority w:val="99"/>
    <w:unhideWhenUsed/>
    <w:rsid w:val="00157E4B"/>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157E4B"/>
    <w:rPr>
      <w:rFonts w:ascii="Times New Roman" w:hAnsi="Times New Roman"/>
      <w:kern w:val="0"/>
      <w:sz w:val="24"/>
    </w:rPr>
  </w:style>
  <w:style w:type="paragraph" w:styleId="ListParagraph">
    <w:name w:val="List Paragraph"/>
    <w:basedOn w:val="Normal"/>
    <w:uiPriority w:val="34"/>
    <w:qFormat/>
    <w:rsid w:val="00157E4B"/>
    <w:pPr>
      <w:ind w:left="720"/>
      <w:contextualSpacing/>
    </w:pPr>
  </w:style>
  <w:style w:type="paragraph" w:styleId="TOCHeading">
    <w:name w:val="TOC Heading"/>
    <w:basedOn w:val="Heading1"/>
    <w:next w:val="Normal"/>
    <w:uiPriority w:val="39"/>
    <w:unhideWhenUsed/>
    <w:qFormat/>
    <w:rsid w:val="00EC4331"/>
    <w:pPr>
      <w:spacing w:before="240" w:after="0" w:line="259" w:lineRule="auto"/>
      <w:jc w:val="left"/>
      <w:outlineLvl w:val="9"/>
    </w:pPr>
    <w:rPr>
      <w:rFonts w:asciiTheme="majorHAnsi" w:hAnsiTheme="majorHAnsi"/>
      <w:b w:val="0"/>
      <w:color w:val="2F5496" w:themeColor="accent1" w:themeShade="BF"/>
      <w:kern w:val="0"/>
      <w:sz w:val="32"/>
      <w:lang w:eastAsia="en-GB"/>
    </w:rPr>
  </w:style>
  <w:style w:type="paragraph" w:styleId="TOC1">
    <w:name w:val="toc 1"/>
    <w:basedOn w:val="Normal"/>
    <w:next w:val="Normal"/>
    <w:autoRedefine/>
    <w:uiPriority w:val="39"/>
    <w:unhideWhenUsed/>
    <w:rsid w:val="00EC4331"/>
    <w:pPr>
      <w:spacing w:after="100"/>
    </w:pPr>
  </w:style>
  <w:style w:type="character" w:styleId="Hyperlink">
    <w:name w:val="Hyperlink"/>
    <w:basedOn w:val="DefaultParagraphFont"/>
    <w:uiPriority w:val="99"/>
    <w:unhideWhenUsed/>
    <w:rsid w:val="00EC433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6053441">
      <w:bodyDiv w:val="1"/>
      <w:marLeft w:val="0"/>
      <w:marRight w:val="0"/>
      <w:marTop w:val="0"/>
      <w:marBottom w:val="0"/>
      <w:divBdr>
        <w:top w:val="none" w:sz="0" w:space="0" w:color="auto"/>
        <w:left w:val="none" w:sz="0" w:space="0" w:color="auto"/>
        <w:bottom w:val="none" w:sz="0" w:space="0" w:color="auto"/>
        <w:right w:val="none" w:sz="0" w:space="0" w:color="auto"/>
      </w:divBdr>
    </w:div>
    <w:div w:id="868758786">
      <w:bodyDiv w:val="1"/>
      <w:marLeft w:val="0"/>
      <w:marRight w:val="0"/>
      <w:marTop w:val="0"/>
      <w:marBottom w:val="0"/>
      <w:divBdr>
        <w:top w:val="none" w:sz="0" w:space="0" w:color="auto"/>
        <w:left w:val="none" w:sz="0" w:space="0" w:color="auto"/>
        <w:bottom w:val="none" w:sz="0" w:space="0" w:color="auto"/>
        <w:right w:val="none" w:sz="0" w:space="0" w:color="auto"/>
      </w:divBdr>
    </w:div>
    <w:div w:id="2023587553">
      <w:bodyDiv w:val="1"/>
      <w:marLeft w:val="0"/>
      <w:marRight w:val="0"/>
      <w:marTop w:val="0"/>
      <w:marBottom w:val="0"/>
      <w:divBdr>
        <w:top w:val="none" w:sz="0" w:space="0" w:color="auto"/>
        <w:left w:val="none" w:sz="0" w:space="0" w:color="auto"/>
        <w:bottom w:val="none" w:sz="0" w:space="0" w:color="auto"/>
        <w:right w:val="none" w:sz="0" w:space="0" w:color="auto"/>
      </w:divBdr>
    </w:div>
    <w:div w:id="2073191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header1.xml.rels><?xml version="1.0" encoding="UTF-8" standalone="yes"?>
<Relationships xmlns="http://schemas.openxmlformats.org/package/2006/relationships"><Relationship Id="rId1"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4345CA-D299-4933-8005-3B47DB80C5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2252</Words>
  <Characters>12843</Characters>
  <Application>Microsoft Office Word</Application>
  <DocSecurity>0</DocSecurity>
  <Lines>107</Lines>
  <Paragraphs>30</Paragraphs>
  <ScaleCrop>false</ScaleCrop>
  <Company/>
  <LinksUpToDate>false</LinksUpToDate>
  <CharactersWithSpaces>15065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2025-01-11T11:30:00Z</dcterms:created>
  <dcterms:modified xsi:type="dcterms:W3CDTF">2025-01-11T11:30:00Z</dcterms:modified>
</cp:coreProperties>
</file>