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D18EA1" w14:textId="77777777" w:rsidR="00A623CA" w:rsidRPr="00355D9C" w:rsidRDefault="00413D6A">
      <w:pPr>
        <w:rPr>
          <w:color w:val="000000" w:themeColor="text1"/>
        </w:rPr>
      </w:pPr>
      <w:r w:rsidRPr="00355D9C">
        <w:rPr>
          <w:rFonts w:ascii="Arial" w:hAnsi="Arial" w:cs="Arial"/>
          <w:b/>
          <w:bCs/>
          <w:noProof/>
          <w:color w:val="000000" w:themeColor="text1"/>
        </w:rPr>
        <w:drawing>
          <wp:anchor distT="0" distB="0" distL="114300" distR="114300" simplePos="0" relativeHeight="251658240" behindDoc="0" locked="0" layoutInCell="1" allowOverlap="1" wp14:anchorId="1A47BA59" wp14:editId="4CC4AF97">
            <wp:simplePos x="0" y="0"/>
            <wp:positionH relativeFrom="margin">
              <wp:posOffset>657601</wp:posOffset>
            </wp:positionH>
            <wp:positionV relativeFrom="margin">
              <wp:posOffset>-50556</wp:posOffset>
            </wp:positionV>
            <wp:extent cx="4300695" cy="2248979"/>
            <wp:effectExtent l="114300" t="114300" r="119380" b="139065"/>
            <wp:wrapSquare wrapText="bothSides"/>
            <wp:docPr id="18030149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3014975" name="Picture 1803014975"/>
                    <pic:cNvPicPr/>
                  </pic:nvPicPr>
                  <pic:blipFill>
                    <a:blip r:embed="rId8" cstate="print">
                      <a:extLst>
                        <a:ext uri="{28A0092B-C50C-407E-A947-70E740481C1C}">
                          <a14:useLocalDpi xmlns:a14="http://schemas.microsoft.com/office/drawing/2010/main" val="0"/>
                        </a:ext>
                      </a:extLst>
                    </a:blip>
                    <a:stretch>
                      <a:fillRect/>
                    </a:stretch>
                  </pic:blipFill>
                  <pic:spPr>
                    <a:xfrm>
                      <a:off x="0" y="0"/>
                      <a:ext cx="4300695" cy="2248979"/>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anchor>
        </w:drawing>
      </w:r>
    </w:p>
    <w:p w14:paraId="5B5976DA" w14:textId="77777777" w:rsidR="00A623CA" w:rsidRPr="00355D9C" w:rsidRDefault="00A623CA">
      <w:pPr>
        <w:rPr>
          <w:color w:val="000000" w:themeColor="text1"/>
        </w:rPr>
      </w:pPr>
    </w:p>
    <w:p w14:paraId="12316429" w14:textId="77777777" w:rsidR="00A623CA" w:rsidRPr="00355D9C" w:rsidRDefault="00A623CA">
      <w:pPr>
        <w:rPr>
          <w:color w:val="000000" w:themeColor="text1"/>
        </w:rPr>
      </w:pPr>
    </w:p>
    <w:p w14:paraId="0BDC4001" w14:textId="77777777" w:rsidR="00A623CA" w:rsidRPr="00355D9C" w:rsidRDefault="00A623CA">
      <w:pPr>
        <w:rPr>
          <w:color w:val="000000" w:themeColor="text1"/>
        </w:rPr>
      </w:pPr>
    </w:p>
    <w:p w14:paraId="1B90284D" w14:textId="77777777" w:rsidR="00A623CA" w:rsidRPr="00355D9C" w:rsidRDefault="00A623CA">
      <w:pPr>
        <w:rPr>
          <w:color w:val="000000" w:themeColor="text1"/>
        </w:rPr>
      </w:pPr>
    </w:p>
    <w:p w14:paraId="0466E5D2" w14:textId="77777777" w:rsidR="00A623CA" w:rsidRPr="00355D9C" w:rsidRDefault="00A623CA">
      <w:pPr>
        <w:rPr>
          <w:color w:val="000000" w:themeColor="text1"/>
        </w:rPr>
      </w:pPr>
    </w:p>
    <w:p w14:paraId="7A8B6694" w14:textId="77777777" w:rsidR="00A623CA" w:rsidRPr="00355D9C" w:rsidRDefault="00A623CA">
      <w:pPr>
        <w:rPr>
          <w:color w:val="000000" w:themeColor="text1"/>
        </w:rPr>
      </w:pPr>
    </w:p>
    <w:p w14:paraId="50EB2BEF" w14:textId="77777777" w:rsidR="00A623CA" w:rsidRPr="00355D9C" w:rsidRDefault="00A623CA">
      <w:pPr>
        <w:rPr>
          <w:color w:val="000000" w:themeColor="text1"/>
        </w:rPr>
      </w:pPr>
    </w:p>
    <w:p w14:paraId="69014684" w14:textId="77777777" w:rsidR="00A623CA" w:rsidRPr="00355D9C" w:rsidRDefault="00A623CA">
      <w:pPr>
        <w:rPr>
          <w:color w:val="000000" w:themeColor="text1"/>
        </w:rPr>
      </w:pPr>
    </w:p>
    <w:p w14:paraId="70FB15DC" w14:textId="77777777" w:rsidR="00A623CA" w:rsidRPr="00355D9C" w:rsidRDefault="00A623CA">
      <w:pPr>
        <w:rPr>
          <w:color w:val="000000" w:themeColor="text1"/>
        </w:rPr>
      </w:pPr>
    </w:p>
    <w:p w14:paraId="6B8285F1" w14:textId="77777777" w:rsidR="00A623CA" w:rsidRPr="00355D9C" w:rsidRDefault="00A623CA">
      <w:pPr>
        <w:rPr>
          <w:color w:val="000000" w:themeColor="text1"/>
        </w:rPr>
      </w:pPr>
    </w:p>
    <w:p w14:paraId="0959537C" w14:textId="77777777" w:rsidR="00A623CA" w:rsidRPr="00355D9C" w:rsidRDefault="00A623CA">
      <w:pPr>
        <w:rPr>
          <w:color w:val="000000" w:themeColor="text1"/>
        </w:rPr>
      </w:pPr>
    </w:p>
    <w:p w14:paraId="42E462EF" w14:textId="77777777" w:rsidR="00A623CA" w:rsidRPr="00355D9C" w:rsidRDefault="00A623CA">
      <w:pPr>
        <w:rPr>
          <w:color w:val="000000" w:themeColor="text1"/>
        </w:rPr>
      </w:pPr>
    </w:p>
    <w:p w14:paraId="4EB44F14" w14:textId="77777777" w:rsidR="00A623CA" w:rsidRPr="00355D9C" w:rsidRDefault="00A623CA">
      <w:pPr>
        <w:rPr>
          <w:color w:val="000000" w:themeColor="text1"/>
        </w:rPr>
      </w:pPr>
    </w:p>
    <w:p w14:paraId="764A8D73" w14:textId="77777777" w:rsidR="00A623CA" w:rsidRPr="00355D9C" w:rsidRDefault="00A623CA">
      <w:pPr>
        <w:rPr>
          <w:color w:val="000000" w:themeColor="text1"/>
        </w:rPr>
      </w:pPr>
    </w:p>
    <w:tbl>
      <w:tblPr>
        <w:tblStyle w:val="TableGrid"/>
        <w:tblpPr w:leftFromText="180" w:rightFromText="180" w:vertAnchor="page" w:horzAnchor="margin" w:tblpXSpec="center" w:tblpY="5935"/>
        <w:tblW w:w="0" w:type="auto"/>
        <w:tblLook w:val="04A0" w:firstRow="1" w:lastRow="0" w:firstColumn="1" w:lastColumn="0" w:noHBand="0" w:noVBand="1"/>
      </w:tblPr>
      <w:tblGrid>
        <w:gridCol w:w="5807"/>
      </w:tblGrid>
      <w:tr w:rsidR="00355D9C" w:rsidRPr="00355D9C" w14:paraId="62D8A505" w14:textId="77777777" w:rsidTr="00413D6A">
        <w:trPr>
          <w:trHeight w:val="2537"/>
        </w:trPr>
        <w:tc>
          <w:tcPr>
            <w:tcW w:w="5807" w:type="dxa"/>
          </w:tcPr>
          <w:p w14:paraId="25217728" w14:textId="77777777" w:rsidR="00413D6A" w:rsidRPr="00355D9C" w:rsidRDefault="00413D6A" w:rsidP="00413D6A">
            <w:pPr>
              <w:rPr>
                <w:color w:val="000000" w:themeColor="text1"/>
              </w:rPr>
            </w:pPr>
          </w:p>
          <w:p w14:paraId="0FE4EF1C" w14:textId="77777777" w:rsidR="00413D6A" w:rsidRPr="00355D9C" w:rsidRDefault="00413D6A" w:rsidP="00413D6A">
            <w:pPr>
              <w:rPr>
                <w:rFonts w:ascii="Arial" w:hAnsi="Arial" w:cs="Arial"/>
                <w:color w:val="000000" w:themeColor="text1"/>
              </w:rPr>
            </w:pPr>
            <w:r w:rsidRPr="00355D9C">
              <w:rPr>
                <w:rFonts w:ascii="Arial" w:hAnsi="Arial" w:cs="Arial"/>
                <w:b/>
                <w:bCs/>
                <w:color w:val="000000" w:themeColor="text1"/>
              </w:rPr>
              <w:t>NAME –</w:t>
            </w:r>
            <w:r w:rsidRPr="00355D9C">
              <w:rPr>
                <w:rFonts w:ascii="Arial" w:hAnsi="Arial" w:cs="Arial"/>
                <w:color w:val="000000" w:themeColor="text1"/>
              </w:rPr>
              <w:t xml:space="preserve"> </w:t>
            </w:r>
            <w:r w:rsidRPr="00355D9C">
              <w:rPr>
                <w:rFonts w:ascii="Arial" w:hAnsi="Arial" w:cs="Arial"/>
                <w:color w:val="000000" w:themeColor="text1"/>
                <w:u w:val="single"/>
              </w:rPr>
              <w:t>PATEL SHUBHAM RAKESH</w:t>
            </w:r>
          </w:p>
          <w:p w14:paraId="5CB5B3C7" w14:textId="77777777" w:rsidR="00413D6A" w:rsidRPr="00355D9C" w:rsidRDefault="00413D6A" w:rsidP="00413D6A">
            <w:pPr>
              <w:rPr>
                <w:rFonts w:ascii="Arial" w:hAnsi="Arial" w:cs="Arial"/>
                <w:color w:val="000000" w:themeColor="text1"/>
                <w:u w:val="single"/>
              </w:rPr>
            </w:pPr>
            <w:r w:rsidRPr="00355D9C">
              <w:rPr>
                <w:rFonts w:ascii="Arial" w:hAnsi="Arial" w:cs="Arial"/>
                <w:b/>
                <w:bCs/>
                <w:color w:val="000000" w:themeColor="text1"/>
              </w:rPr>
              <w:t>STUDENT ID –</w:t>
            </w:r>
            <w:r w:rsidRPr="00355D9C">
              <w:rPr>
                <w:rFonts w:ascii="Arial" w:hAnsi="Arial" w:cs="Arial"/>
                <w:color w:val="000000" w:themeColor="text1"/>
              </w:rPr>
              <w:t xml:space="preserve"> </w:t>
            </w:r>
            <w:r w:rsidRPr="00355D9C">
              <w:rPr>
                <w:rFonts w:ascii="Arial" w:hAnsi="Arial" w:cs="Arial"/>
                <w:color w:val="000000" w:themeColor="text1"/>
                <w:u w:val="single"/>
              </w:rPr>
              <w:t>2531460</w:t>
            </w:r>
            <w:r w:rsidRPr="00355D9C">
              <w:rPr>
                <w:rFonts w:ascii="Arial" w:hAnsi="Arial" w:cs="Arial"/>
                <w:color w:val="000000" w:themeColor="text1"/>
              </w:rPr>
              <w:t xml:space="preserve"> </w:t>
            </w:r>
            <w:r w:rsidRPr="00355D9C">
              <w:rPr>
                <w:rFonts w:ascii="Arial" w:hAnsi="Arial" w:cs="Arial"/>
                <w:color w:val="000000" w:themeColor="text1"/>
              </w:rPr>
              <w:br/>
            </w:r>
            <w:r w:rsidRPr="00355D9C">
              <w:rPr>
                <w:rFonts w:ascii="Arial" w:hAnsi="Arial" w:cs="Arial"/>
                <w:b/>
                <w:bCs/>
                <w:color w:val="000000" w:themeColor="text1"/>
              </w:rPr>
              <w:t>MODULE NAME –</w:t>
            </w:r>
            <w:r w:rsidRPr="00355D9C">
              <w:rPr>
                <w:rFonts w:ascii="Arial" w:hAnsi="Arial" w:cs="Arial"/>
                <w:color w:val="000000" w:themeColor="text1"/>
              </w:rPr>
              <w:t xml:space="preserve"> </w:t>
            </w:r>
            <w:r w:rsidRPr="00355D9C">
              <w:rPr>
                <w:rFonts w:ascii="Arial" w:hAnsi="Arial" w:cs="Arial"/>
                <w:color w:val="000000" w:themeColor="text1"/>
                <w:u w:val="single"/>
              </w:rPr>
              <w:t>MARKETING MANAGEMENT</w:t>
            </w:r>
          </w:p>
          <w:p w14:paraId="41BEB262" w14:textId="17CD67F2" w:rsidR="00413D6A" w:rsidRPr="00355D9C" w:rsidRDefault="00413D6A" w:rsidP="00413D6A">
            <w:pPr>
              <w:rPr>
                <w:rFonts w:ascii="Arial" w:hAnsi="Arial" w:cs="Arial"/>
                <w:color w:val="000000" w:themeColor="text1"/>
              </w:rPr>
            </w:pPr>
            <w:r w:rsidRPr="00355D9C">
              <w:rPr>
                <w:rFonts w:ascii="Arial" w:hAnsi="Arial" w:cs="Arial"/>
                <w:b/>
                <w:bCs/>
                <w:color w:val="000000" w:themeColor="text1"/>
              </w:rPr>
              <w:t>LECTURE</w:t>
            </w:r>
            <w:r w:rsidR="00855B31">
              <w:rPr>
                <w:rFonts w:ascii="Arial" w:hAnsi="Arial" w:cs="Arial"/>
                <w:b/>
                <w:bCs/>
                <w:color w:val="000000" w:themeColor="text1"/>
              </w:rPr>
              <w:t>R</w:t>
            </w:r>
            <w:r w:rsidRPr="00355D9C">
              <w:rPr>
                <w:rFonts w:ascii="Arial" w:hAnsi="Arial" w:cs="Arial"/>
                <w:b/>
                <w:bCs/>
                <w:color w:val="000000" w:themeColor="text1"/>
              </w:rPr>
              <w:t xml:space="preserve"> NAME</w:t>
            </w:r>
            <w:r w:rsidRPr="00355D9C">
              <w:rPr>
                <w:rFonts w:ascii="Arial" w:hAnsi="Arial" w:cs="Arial"/>
                <w:color w:val="000000" w:themeColor="text1"/>
              </w:rPr>
              <w:t xml:space="preserve"> –</w:t>
            </w:r>
            <w:r w:rsidR="00855B31">
              <w:rPr>
                <w:rFonts w:ascii="Arial" w:hAnsi="Arial" w:cs="Arial"/>
                <w:color w:val="000000" w:themeColor="text1"/>
              </w:rPr>
              <w:t xml:space="preserve"> Dr. Mustakkima Afrin</w:t>
            </w:r>
          </w:p>
          <w:p w14:paraId="4BCE3251" w14:textId="618306F8" w:rsidR="00413D6A" w:rsidRPr="00355D9C" w:rsidRDefault="00413D6A" w:rsidP="00413D6A">
            <w:pPr>
              <w:rPr>
                <w:rFonts w:ascii="Arial" w:hAnsi="Arial" w:cs="Arial"/>
                <w:color w:val="000000" w:themeColor="text1"/>
              </w:rPr>
            </w:pPr>
            <w:r w:rsidRPr="00355D9C">
              <w:rPr>
                <w:rFonts w:ascii="Arial" w:hAnsi="Arial" w:cs="Arial"/>
                <w:b/>
                <w:bCs/>
                <w:color w:val="000000" w:themeColor="text1"/>
              </w:rPr>
              <w:t>WORK COUNT</w:t>
            </w:r>
            <w:r w:rsidRPr="00355D9C">
              <w:rPr>
                <w:rFonts w:ascii="Arial" w:hAnsi="Arial" w:cs="Arial"/>
                <w:color w:val="000000" w:themeColor="text1"/>
              </w:rPr>
              <w:t xml:space="preserve"> –</w:t>
            </w:r>
            <w:r w:rsidR="00855B31">
              <w:rPr>
                <w:rFonts w:ascii="Arial" w:hAnsi="Arial" w:cs="Arial"/>
                <w:color w:val="000000" w:themeColor="text1"/>
              </w:rPr>
              <w:t xml:space="preserve"> 2427</w:t>
            </w:r>
          </w:p>
          <w:p w14:paraId="406D29AA" w14:textId="642FFA3E" w:rsidR="00413D6A" w:rsidRPr="00355D9C" w:rsidRDefault="00413D6A" w:rsidP="00413D6A">
            <w:pPr>
              <w:rPr>
                <w:rFonts w:ascii="Arial" w:hAnsi="Arial" w:cs="Arial"/>
                <w:color w:val="000000" w:themeColor="text1"/>
                <w:u w:val="single"/>
              </w:rPr>
            </w:pPr>
            <w:r w:rsidRPr="00355D9C">
              <w:rPr>
                <w:rFonts w:ascii="Arial" w:hAnsi="Arial" w:cs="Arial"/>
                <w:b/>
                <w:bCs/>
                <w:color w:val="000000" w:themeColor="text1"/>
              </w:rPr>
              <w:t>TERM –</w:t>
            </w:r>
            <w:r w:rsidR="00355D9C">
              <w:rPr>
                <w:rFonts w:ascii="Arial" w:hAnsi="Arial" w:cs="Arial"/>
                <w:b/>
                <w:bCs/>
                <w:color w:val="000000" w:themeColor="text1"/>
              </w:rPr>
              <w:t xml:space="preserve"> </w:t>
            </w:r>
            <w:r w:rsidR="00355D9C" w:rsidRPr="00355D9C">
              <w:rPr>
                <w:rFonts w:ascii="Arial" w:hAnsi="Arial" w:cs="Arial"/>
                <w:color w:val="000000" w:themeColor="text1"/>
                <w:u w:val="single"/>
              </w:rPr>
              <w:t>1</w:t>
            </w:r>
          </w:p>
          <w:p w14:paraId="36E4293D" w14:textId="77777777" w:rsidR="00413D6A" w:rsidRPr="00355D9C" w:rsidRDefault="00413D6A" w:rsidP="00413D6A">
            <w:pPr>
              <w:rPr>
                <w:rFonts w:ascii="Arial" w:hAnsi="Arial" w:cs="Arial"/>
                <w:color w:val="000000" w:themeColor="text1"/>
              </w:rPr>
            </w:pPr>
          </w:p>
          <w:p w14:paraId="6A0ED1C3" w14:textId="77777777" w:rsidR="00413D6A" w:rsidRPr="00355D9C" w:rsidRDefault="00413D6A" w:rsidP="00413D6A">
            <w:pPr>
              <w:rPr>
                <w:rFonts w:ascii="Arial" w:hAnsi="Arial" w:cs="Arial"/>
                <w:color w:val="000000" w:themeColor="text1"/>
              </w:rPr>
            </w:pPr>
          </w:p>
          <w:p w14:paraId="5592266A" w14:textId="77777777" w:rsidR="00413D6A" w:rsidRPr="00355D9C" w:rsidRDefault="00413D6A" w:rsidP="00413D6A">
            <w:pPr>
              <w:rPr>
                <w:color w:val="000000" w:themeColor="text1"/>
              </w:rPr>
            </w:pPr>
          </w:p>
        </w:tc>
      </w:tr>
    </w:tbl>
    <w:p w14:paraId="2C3F9BF7" w14:textId="77777777" w:rsidR="00A623CA" w:rsidRPr="00355D9C" w:rsidRDefault="00A623CA">
      <w:pPr>
        <w:rPr>
          <w:color w:val="000000" w:themeColor="text1"/>
        </w:rPr>
      </w:pPr>
    </w:p>
    <w:p w14:paraId="1F4F22D5" w14:textId="77777777" w:rsidR="00A623CA" w:rsidRPr="00355D9C" w:rsidRDefault="00A623CA">
      <w:pPr>
        <w:rPr>
          <w:rFonts w:ascii="Arial" w:hAnsi="Arial" w:cs="Arial"/>
          <w:color w:val="000000" w:themeColor="text1"/>
        </w:rPr>
      </w:pPr>
    </w:p>
    <w:p w14:paraId="39F7FF86" w14:textId="77777777" w:rsidR="00A623CA" w:rsidRPr="00355D9C" w:rsidRDefault="00A623CA">
      <w:pPr>
        <w:rPr>
          <w:rFonts w:ascii="Arial" w:hAnsi="Arial" w:cs="Arial"/>
          <w:color w:val="000000" w:themeColor="text1"/>
        </w:rPr>
      </w:pPr>
    </w:p>
    <w:p w14:paraId="7A128FB8" w14:textId="77777777" w:rsidR="00A623CA" w:rsidRPr="00355D9C" w:rsidRDefault="00A623CA">
      <w:pPr>
        <w:rPr>
          <w:rFonts w:ascii="Arial" w:hAnsi="Arial" w:cs="Arial"/>
          <w:color w:val="000000" w:themeColor="text1"/>
        </w:rPr>
      </w:pPr>
    </w:p>
    <w:p w14:paraId="35207018" w14:textId="77777777" w:rsidR="00A623CA" w:rsidRPr="00355D9C" w:rsidRDefault="00A623CA">
      <w:pPr>
        <w:rPr>
          <w:rFonts w:ascii="Arial" w:hAnsi="Arial" w:cs="Arial"/>
          <w:color w:val="000000" w:themeColor="text1"/>
        </w:rPr>
      </w:pPr>
    </w:p>
    <w:p w14:paraId="38791213" w14:textId="77777777" w:rsidR="00A623CA" w:rsidRPr="00355D9C" w:rsidRDefault="00A623CA">
      <w:pPr>
        <w:rPr>
          <w:rFonts w:ascii="Arial" w:hAnsi="Arial" w:cs="Arial"/>
          <w:color w:val="000000" w:themeColor="text1"/>
        </w:rPr>
      </w:pPr>
    </w:p>
    <w:p w14:paraId="17B73613" w14:textId="77777777" w:rsidR="00A623CA" w:rsidRPr="00355D9C" w:rsidRDefault="00A623CA">
      <w:pPr>
        <w:rPr>
          <w:rFonts w:ascii="Arial" w:hAnsi="Arial" w:cs="Arial"/>
          <w:color w:val="000000" w:themeColor="text1"/>
        </w:rPr>
      </w:pPr>
    </w:p>
    <w:p w14:paraId="6AA24234" w14:textId="77777777" w:rsidR="00A623CA" w:rsidRPr="00355D9C" w:rsidRDefault="00A623CA">
      <w:pPr>
        <w:rPr>
          <w:rFonts w:ascii="Arial" w:hAnsi="Arial" w:cs="Arial"/>
          <w:color w:val="000000" w:themeColor="text1"/>
        </w:rPr>
      </w:pPr>
    </w:p>
    <w:p w14:paraId="6DD2B3C8" w14:textId="77777777" w:rsidR="00A623CA" w:rsidRPr="00355D9C" w:rsidRDefault="00A623CA">
      <w:pPr>
        <w:rPr>
          <w:rFonts w:ascii="Arial" w:hAnsi="Arial" w:cs="Arial"/>
          <w:color w:val="000000" w:themeColor="text1"/>
        </w:rPr>
      </w:pPr>
    </w:p>
    <w:p w14:paraId="4747F944" w14:textId="77777777" w:rsidR="00A623CA" w:rsidRPr="00355D9C" w:rsidRDefault="00A623CA">
      <w:pPr>
        <w:rPr>
          <w:rFonts w:ascii="Arial" w:hAnsi="Arial" w:cs="Arial"/>
          <w:color w:val="000000" w:themeColor="text1"/>
        </w:rPr>
      </w:pPr>
    </w:p>
    <w:p w14:paraId="2F32780D" w14:textId="77777777" w:rsidR="00A623CA" w:rsidRPr="00355D9C" w:rsidRDefault="00A623CA">
      <w:pPr>
        <w:rPr>
          <w:rFonts w:ascii="Arial" w:hAnsi="Arial" w:cs="Arial"/>
          <w:color w:val="000000" w:themeColor="text1"/>
        </w:rPr>
      </w:pPr>
    </w:p>
    <w:p w14:paraId="3E34561A" w14:textId="77777777" w:rsidR="00A623CA" w:rsidRPr="00355D9C" w:rsidRDefault="00A623CA">
      <w:pPr>
        <w:rPr>
          <w:rFonts w:ascii="Arial" w:hAnsi="Arial" w:cs="Arial"/>
          <w:color w:val="000000" w:themeColor="text1"/>
        </w:rPr>
      </w:pPr>
    </w:p>
    <w:p w14:paraId="78D7F2F1" w14:textId="77777777" w:rsidR="00A623CA" w:rsidRPr="00355D9C" w:rsidRDefault="00A623CA">
      <w:pPr>
        <w:rPr>
          <w:rFonts w:ascii="Arial" w:hAnsi="Arial" w:cs="Arial"/>
          <w:color w:val="000000" w:themeColor="text1"/>
        </w:rPr>
      </w:pPr>
    </w:p>
    <w:p w14:paraId="0F8FFD0B" w14:textId="77777777" w:rsidR="00A623CA" w:rsidRPr="00355D9C" w:rsidRDefault="00A623CA">
      <w:pPr>
        <w:rPr>
          <w:rFonts w:ascii="Arial" w:hAnsi="Arial" w:cs="Arial"/>
          <w:color w:val="000000" w:themeColor="text1"/>
        </w:rPr>
      </w:pPr>
    </w:p>
    <w:p w14:paraId="21EB3B48" w14:textId="77777777" w:rsidR="00A623CA" w:rsidRPr="00355D9C" w:rsidRDefault="00A623CA">
      <w:pPr>
        <w:rPr>
          <w:rFonts w:ascii="Arial" w:hAnsi="Arial" w:cs="Arial"/>
          <w:color w:val="000000" w:themeColor="text1"/>
        </w:rPr>
      </w:pPr>
    </w:p>
    <w:p w14:paraId="584DFA0B" w14:textId="77777777" w:rsidR="00A623CA" w:rsidRPr="00355D9C" w:rsidRDefault="00A623CA">
      <w:pPr>
        <w:rPr>
          <w:rFonts w:ascii="Arial" w:hAnsi="Arial" w:cs="Arial"/>
          <w:color w:val="000000" w:themeColor="text1"/>
        </w:rPr>
      </w:pPr>
    </w:p>
    <w:p w14:paraId="427E5D60" w14:textId="77777777" w:rsidR="00A623CA" w:rsidRPr="00355D9C" w:rsidRDefault="00A623CA">
      <w:pPr>
        <w:rPr>
          <w:rFonts w:ascii="Arial" w:hAnsi="Arial" w:cs="Arial"/>
          <w:color w:val="000000" w:themeColor="text1"/>
        </w:rPr>
      </w:pPr>
    </w:p>
    <w:p w14:paraId="04D0FC80" w14:textId="77777777" w:rsidR="00A623CA" w:rsidRPr="00355D9C" w:rsidRDefault="00A623CA">
      <w:pPr>
        <w:rPr>
          <w:rFonts w:ascii="Arial" w:hAnsi="Arial" w:cs="Arial"/>
          <w:color w:val="000000" w:themeColor="text1"/>
        </w:rPr>
      </w:pPr>
    </w:p>
    <w:p w14:paraId="60737F0F" w14:textId="77777777" w:rsidR="00A623CA" w:rsidRPr="00355D9C" w:rsidRDefault="00A623CA">
      <w:pPr>
        <w:rPr>
          <w:rFonts w:ascii="Arial" w:hAnsi="Arial" w:cs="Arial"/>
          <w:color w:val="000000" w:themeColor="text1"/>
        </w:rPr>
      </w:pPr>
    </w:p>
    <w:p w14:paraId="49DE4401" w14:textId="77777777" w:rsidR="00A623CA" w:rsidRPr="00355D9C" w:rsidRDefault="00A623CA">
      <w:pPr>
        <w:rPr>
          <w:rFonts w:ascii="Arial" w:hAnsi="Arial" w:cs="Arial"/>
          <w:color w:val="000000" w:themeColor="text1"/>
        </w:rPr>
      </w:pPr>
    </w:p>
    <w:p w14:paraId="6EE3C73B" w14:textId="77777777" w:rsidR="00A623CA" w:rsidRPr="00355D9C" w:rsidRDefault="00A623CA">
      <w:pPr>
        <w:rPr>
          <w:rFonts w:ascii="Arial" w:hAnsi="Arial" w:cs="Arial"/>
          <w:color w:val="000000" w:themeColor="text1"/>
        </w:rPr>
      </w:pPr>
    </w:p>
    <w:p w14:paraId="335F1FB7" w14:textId="77777777" w:rsidR="00A623CA" w:rsidRPr="00355D9C" w:rsidRDefault="00A623CA">
      <w:pPr>
        <w:rPr>
          <w:rFonts w:ascii="Arial" w:hAnsi="Arial" w:cs="Arial"/>
          <w:color w:val="000000" w:themeColor="text1"/>
        </w:rPr>
      </w:pPr>
    </w:p>
    <w:p w14:paraId="63507DEE" w14:textId="77777777" w:rsidR="00A623CA" w:rsidRPr="00355D9C" w:rsidRDefault="00A623CA">
      <w:pPr>
        <w:rPr>
          <w:rFonts w:ascii="Arial" w:hAnsi="Arial" w:cs="Arial"/>
          <w:color w:val="000000" w:themeColor="text1"/>
        </w:rPr>
      </w:pPr>
    </w:p>
    <w:p w14:paraId="21FBF41F" w14:textId="77777777" w:rsidR="00A623CA" w:rsidRPr="00355D9C" w:rsidRDefault="00A623CA">
      <w:pPr>
        <w:rPr>
          <w:rFonts w:ascii="Arial" w:hAnsi="Arial" w:cs="Arial"/>
          <w:color w:val="000000" w:themeColor="text1"/>
        </w:rPr>
      </w:pPr>
    </w:p>
    <w:p w14:paraId="59D108E0" w14:textId="77777777" w:rsidR="00A623CA" w:rsidRPr="00355D9C" w:rsidRDefault="00A623CA">
      <w:pPr>
        <w:rPr>
          <w:rFonts w:ascii="Arial" w:hAnsi="Arial" w:cs="Arial"/>
          <w:color w:val="000000" w:themeColor="text1"/>
        </w:rPr>
      </w:pPr>
    </w:p>
    <w:p w14:paraId="434E5B62" w14:textId="77777777" w:rsidR="00A623CA" w:rsidRPr="00355D9C" w:rsidRDefault="00A623CA">
      <w:pPr>
        <w:rPr>
          <w:rFonts w:ascii="Arial" w:hAnsi="Arial" w:cs="Arial"/>
          <w:color w:val="000000" w:themeColor="text1"/>
        </w:rPr>
      </w:pPr>
    </w:p>
    <w:p w14:paraId="3014888F" w14:textId="77777777" w:rsidR="00A623CA" w:rsidRPr="00355D9C" w:rsidRDefault="00A623CA">
      <w:pPr>
        <w:rPr>
          <w:rFonts w:ascii="Arial" w:hAnsi="Arial" w:cs="Arial"/>
          <w:color w:val="000000" w:themeColor="text1"/>
        </w:rPr>
      </w:pPr>
    </w:p>
    <w:p w14:paraId="1EC79424" w14:textId="77777777" w:rsidR="00A623CA" w:rsidRPr="00355D9C" w:rsidRDefault="00A623CA">
      <w:pPr>
        <w:rPr>
          <w:rFonts w:ascii="Arial" w:hAnsi="Arial" w:cs="Arial"/>
          <w:color w:val="000000" w:themeColor="text1"/>
        </w:rPr>
      </w:pPr>
    </w:p>
    <w:p w14:paraId="698AF9C6" w14:textId="77777777" w:rsidR="00A623CA" w:rsidRPr="00355D9C" w:rsidRDefault="00A623CA">
      <w:pPr>
        <w:rPr>
          <w:rFonts w:ascii="Arial" w:hAnsi="Arial" w:cs="Arial"/>
          <w:color w:val="000000" w:themeColor="text1"/>
        </w:rPr>
      </w:pPr>
    </w:p>
    <w:p w14:paraId="139D12D3" w14:textId="77777777" w:rsidR="00A623CA" w:rsidRPr="00355D9C" w:rsidRDefault="00A623CA">
      <w:pPr>
        <w:rPr>
          <w:rFonts w:ascii="Arial" w:hAnsi="Arial" w:cs="Arial"/>
          <w:color w:val="000000" w:themeColor="text1"/>
        </w:rPr>
      </w:pPr>
    </w:p>
    <w:p w14:paraId="0BE7DFBA" w14:textId="77777777" w:rsidR="00A623CA" w:rsidRPr="00355D9C" w:rsidRDefault="00A623CA">
      <w:pPr>
        <w:rPr>
          <w:rFonts w:ascii="Arial" w:hAnsi="Arial" w:cs="Arial"/>
          <w:color w:val="000000" w:themeColor="text1"/>
        </w:rPr>
      </w:pPr>
    </w:p>
    <w:p w14:paraId="597EA974" w14:textId="77777777" w:rsidR="00A623CA" w:rsidRPr="00355D9C" w:rsidRDefault="00A623CA">
      <w:pPr>
        <w:rPr>
          <w:rFonts w:ascii="Arial" w:hAnsi="Arial" w:cs="Arial"/>
          <w:color w:val="000000" w:themeColor="text1"/>
        </w:rPr>
      </w:pPr>
    </w:p>
    <w:p w14:paraId="6B379A89" w14:textId="77777777" w:rsidR="00A623CA" w:rsidRPr="00355D9C" w:rsidRDefault="00A623CA">
      <w:pPr>
        <w:rPr>
          <w:rFonts w:ascii="Arial" w:hAnsi="Arial" w:cs="Arial"/>
          <w:color w:val="000000" w:themeColor="text1"/>
        </w:rPr>
      </w:pPr>
    </w:p>
    <w:p w14:paraId="4F3059FA" w14:textId="77777777" w:rsidR="00AE3FB8" w:rsidRPr="00355D9C" w:rsidRDefault="00AE3FB8" w:rsidP="00413D6A">
      <w:pPr>
        <w:jc w:val="both"/>
        <w:rPr>
          <w:rFonts w:ascii="Arial" w:hAnsi="Arial" w:cs="Arial"/>
          <w:color w:val="000000" w:themeColor="text1"/>
        </w:rPr>
      </w:pPr>
    </w:p>
    <w:p w14:paraId="0CF8AE5B" w14:textId="77777777" w:rsidR="00A623CA" w:rsidRPr="00355D9C" w:rsidRDefault="00413D6A" w:rsidP="00413D6A">
      <w:pPr>
        <w:jc w:val="both"/>
        <w:rPr>
          <w:rFonts w:ascii="Arial" w:hAnsi="Arial" w:cs="Arial"/>
          <w:b/>
          <w:bCs/>
          <w:color w:val="000000" w:themeColor="text1"/>
          <w:u w:val="single"/>
        </w:rPr>
      </w:pPr>
      <w:r w:rsidRPr="00355D9C">
        <w:rPr>
          <w:rFonts w:ascii="Arial" w:hAnsi="Arial" w:cs="Arial"/>
          <w:b/>
          <w:bCs/>
          <w:color w:val="000000" w:themeColor="text1"/>
          <w:u w:val="single"/>
        </w:rPr>
        <w:lastRenderedPageBreak/>
        <w:t>TABLE CONTENT</w:t>
      </w:r>
    </w:p>
    <w:p w14:paraId="3B458711" w14:textId="77777777" w:rsidR="00413D6A" w:rsidRPr="00355D9C" w:rsidRDefault="00413D6A">
      <w:pPr>
        <w:rPr>
          <w:rFonts w:ascii="Arial" w:hAnsi="Arial" w:cs="Arial"/>
          <w:color w:val="000000" w:themeColor="text1"/>
        </w:rPr>
      </w:pPr>
    </w:p>
    <w:tbl>
      <w:tblPr>
        <w:tblStyle w:val="PlainTable3"/>
        <w:tblW w:w="878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52"/>
        <w:gridCol w:w="6840"/>
        <w:gridCol w:w="992"/>
      </w:tblGrid>
      <w:tr w:rsidR="00355D9C" w:rsidRPr="00355D9C" w14:paraId="4969BF9C" w14:textId="77777777" w:rsidTr="00B64D92">
        <w:trPr>
          <w:cnfStyle w:val="100000000000" w:firstRow="1" w:lastRow="0" w:firstColumn="0" w:lastColumn="0" w:oddVBand="0" w:evenVBand="0" w:oddHBand="0" w:evenHBand="0" w:firstRowFirstColumn="0" w:firstRowLastColumn="0" w:lastRowFirstColumn="0" w:lastRowLastColumn="0"/>
          <w:trHeight w:val="282"/>
        </w:trPr>
        <w:tc>
          <w:tcPr>
            <w:cnfStyle w:val="001000000100" w:firstRow="0" w:lastRow="0" w:firstColumn="1" w:lastColumn="0" w:oddVBand="0" w:evenVBand="0" w:oddHBand="0" w:evenHBand="0" w:firstRowFirstColumn="1" w:firstRowLastColumn="0" w:lastRowFirstColumn="0" w:lastRowLastColumn="0"/>
            <w:tcW w:w="952" w:type="dxa"/>
          </w:tcPr>
          <w:p w14:paraId="755B5EE1" w14:textId="77777777" w:rsidR="00B64D92" w:rsidRPr="00355D9C" w:rsidRDefault="00B64D92" w:rsidP="00B64D92">
            <w:pPr>
              <w:jc w:val="center"/>
              <w:rPr>
                <w:rFonts w:ascii="Arial" w:hAnsi="Arial" w:cs="Arial"/>
                <w:color w:val="000000" w:themeColor="text1"/>
              </w:rPr>
            </w:pPr>
            <w:r w:rsidRPr="00355D9C">
              <w:rPr>
                <w:rFonts w:ascii="Arial" w:hAnsi="Arial" w:cs="Arial"/>
                <w:color w:val="000000" w:themeColor="text1"/>
              </w:rPr>
              <w:t>NO</w:t>
            </w:r>
          </w:p>
        </w:tc>
        <w:tc>
          <w:tcPr>
            <w:tcW w:w="6840" w:type="dxa"/>
          </w:tcPr>
          <w:p w14:paraId="4D53D76C" w14:textId="77777777" w:rsidR="00B64D92" w:rsidRPr="00355D9C" w:rsidRDefault="00B64D92" w:rsidP="00B64D92">
            <w:pPr>
              <w:jc w:val="center"/>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rPr>
            </w:pPr>
            <w:r w:rsidRPr="00355D9C">
              <w:rPr>
                <w:rFonts w:ascii="Arial" w:hAnsi="Arial" w:cs="Arial"/>
                <w:color w:val="000000" w:themeColor="text1"/>
              </w:rPr>
              <w:t>TOPICS</w:t>
            </w:r>
          </w:p>
        </w:tc>
        <w:tc>
          <w:tcPr>
            <w:tcW w:w="992" w:type="dxa"/>
          </w:tcPr>
          <w:p w14:paraId="247C237A" w14:textId="77777777" w:rsidR="00B64D92" w:rsidRPr="00355D9C" w:rsidRDefault="00B64D92" w:rsidP="00B64D92">
            <w:pPr>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caps w:val="0"/>
                <w:color w:val="000000" w:themeColor="text1"/>
              </w:rPr>
            </w:pPr>
            <w:r w:rsidRPr="00355D9C">
              <w:rPr>
                <w:rFonts w:ascii="Arial" w:hAnsi="Arial" w:cs="Arial"/>
                <w:color w:val="000000" w:themeColor="text1"/>
              </w:rPr>
              <w:t>pg.no</w:t>
            </w:r>
          </w:p>
        </w:tc>
      </w:tr>
      <w:tr w:rsidR="00355D9C" w:rsidRPr="00355D9C" w14:paraId="637F3757" w14:textId="77777777" w:rsidTr="00B64D9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52" w:type="dxa"/>
          </w:tcPr>
          <w:p w14:paraId="78E897AA" w14:textId="77777777" w:rsidR="00B64D92" w:rsidRPr="00355D9C" w:rsidRDefault="00B64D92" w:rsidP="00B64D92">
            <w:pPr>
              <w:jc w:val="center"/>
              <w:rPr>
                <w:rFonts w:ascii="Arial" w:hAnsi="Arial" w:cs="Arial"/>
                <w:color w:val="000000" w:themeColor="text1"/>
              </w:rPr>
            </w:pPr>
            <w:r w:rsidRPr="00355D9C">
              <w:rPr>
                <w:rFonts w:ascii="Arial" w:hAnsi="Arial" w:cs="Arial"/>
                <w:color w:val="000000" w:themeColor="text1"/>
              </w:rPr>
              <w:t>1</w:t>
            </w:r>
          </w:p>
        </w:tc>
        <w:tc>
          <w:tcPr>
            <w:tcW w:w="6840" w:type="dxa"/>
          </w:tcPr>
          <w:p w14:paraId="0E0F465A" w14:textId="77777777" w:rsidR="00B64D92" w:rsidRPr="00355D9C" w:rsidRDefault="00B64D92" w:rsidP="00B64D92">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sidRPr="00355D9C">
              <w:rPr>
                <w:rFonts w:ascii="Arial" w:hAnsi="Arial" w:cs="Arial"/>
                <w:color w:val="000000" w:themeColor="text1"/>
              </w:rPr>
              <w:t>Summary</w:t>
            </w:r>
          </w:p>
        </w:tc>
        <w:tc>
          <w:tcPr>
            <w:tcW w:w="992" w:type="dxa"/>
          </w:tcPr>
          <w:p w14:paraId="7B0AAC41" w14:textId="77777777" w:rsidR="00B64D92" w:rsidRPr="00355D9C" w:rsidRDefault="00B64D92" w:rsidP="00B64D92">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sidRPr="00355D9C">
              <w:rPr>
                <w:rFonts w:ascii="Arial" w:hAnsi="Arial" w:cs="Arial"/>
                <w:color w:val="000000" w:themeColor="text1"/>
              </w:rPr>
              <w:t>3</w:t>
            </w:r>
          </w:p>
        </w:tc>
      </w:tr>
      <w:tr w:rsidR="00355D9C" w:rsidRPr="00355D9C" w14:paraId="71F2768D" w14:textId="77777777" w:rsidTr="00B64D92">
        <w:tc>
          <w:tcPr>
            <w:cnfStyle w:val="001000000000" w:firstRow="0" w:lastRow="0" w:firstColumn="1" w:lastColumn="0" w:oddVBand="0" w:evenVBand="0" w:oddHBand="0" w:evenHBand="0" w:firstRowFirstColumn="0" w:firstRowLastColumn="0" w:lastRowFirstColumn="0" w:lastRowLastColumn="0"/>
            <w:tcW w:w="952" w:type="dxa"/>
          </w:tcPr>
          <w:p w14:paraId="227AFD04" w14:textId="77777777" w:rsidR="00B64D92" w:rsidRPr="00355D9C" w:rsidRDefault="00B64D92" w:rsidP="00B64D92">
            <w:pPr>
              <w:jc w:val="center"/>
              <w:rPr>
                <w:rFonts w:ascii="Arial" w:hAnsi="Arial" w:cs="Arial"/>
                <w:color w:val="000000" w:themeColor="text1"/>
              </w:rPr>
            </w:pPr>
            <w:r w:rsidRPr="00355D9C">
              <w:rPr>
                <w:rFonts w:ascii="Arial" w:hAnsi="Arial" w:cs="Arial"/>
                <w:color w:val="000000" w:themeColor="text1"/>
              </w:rPr>
              <w:t>2</w:t>
            </w:r>
          </w:p>
        </w:tc>
        <w:tc>
          <w:tcPr>
            <w:tcW w:w="6840" w:type="dxa"/>
          </w:tcPr>
          <w:p w14:paraId="63495852" w14:textId="77777777" w:rsidR="00B64D92" w:rsidRPr="00355D9C" w:rsidRDefault="00B64D92" w:rsidP="00B64D92">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r w:rsidRPr="00355D9C">
              <w:rPr>
                <w:rFonts w:ascii="Arial" w:hAnsi="Arial" w:cs="Arial"/>
                <w:color w:val="000000" w:themeColor="text1"/>
              </w:rPr>
              <w:t>Introduction</w:t>
            </w:r>
          </w:p>
        </w:tc>
        <w:tc>
          <w:tcPr>
            <w:tcW w:w="992" w:type="dxa"/>
          </w:tcPr>
          <w:p w14:paraId="0FCE21C7" w14:textId="77777777" w:rsidR="00B64D92" w:rsidRPr="00355D9C" w:rsidRDefault="00B64D92" w:rsidP="00B64D92">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r w:rsidRPr="00355D9C">
              <w:rPr>
                <w:rFonts w:ascii="Arial" w:hAnsi="Arial" w:cs="Arial"/>
                <w:color w:val="000000" w:themeColor="text1"/>
              </w:rPr>
              <w:t>4</w:t>
            </w:r>
          </w:p>
        </w:tc>
      </w:tr>
      <w:tr w:rsidR="00355D9C" w:rsidRPr="00355D9C" w14:paraId="2BB994FE" w14:textId="77777777" w:rsidTr="00B64D9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52" w:type="dxa"/>
          </w:tcPr>
          <w:p w14:paraId="7DBB0651" w14:textId="77777777" w:rsidR="00B64D92" w:rsidRPr="00355D9C" w:rsidRDefault="00B64D92" w:rsidP="00B64D92">
            <w:pPr>
              <w:jc w:val="center"/>
              <w:rPr>
                <w:rFonts w:ascii="Arial" w:hAnsi="Arial" w:cs="Arial"/>
                <w:b w:val="0"/>
                <w:bCs w:val="0"/>
                <w:color w:val="000000" w:themeColor="text1"/>
              </w:rPr>
            </w:pPr>
            <w:r w:rsidRPr="00355D9C">
              <w:rPr>
                <w:rFonts w:ascii="Arial" w:hAnsi="Arial" w:cs="Arial"/>
                <w:color w:val="000000" w:themeColor="text1"/>
              </w:rPr>
              <w:t>3</w:t>
            </w:r>
          </w:p>
          <w:p w14:paraId="0AEE3E73" w14:textId="77777777" w:rsidR="00B64D92" w:rsidRPr="00355D9C" w:rsidRDefault="00B64D92" w:rsidP="00B64D92">
            <w:pPr>
              <w:jc w:val="center"/>
              <w:rPr>
                <w:rFonts w:ascii="Arial" w:hAnsi="Arial" w:cs="Arial"/>
                <w:b w:val="0"/>
                <w:bCs w:val="0"/>
                <w:color w:val="000000" w:themeColor="text1"/>
              </w:rPr>
            </w:pPr>
            <w:r w:rsidRPr="00355D9C">
              <w:rPr>
                <w:rFonts w:ascii="Arial" w:hAnsi="Arial" w:cs="Arial"/>
                <w:color w:val="000000" w:themeColor="text1"/>
              </w:rPr>
              <w:t>3.1</w:t>
            </w:r>
          </w:p>
          <w:p w14:paraId="70DE8057" w14:textId="77777777" w:rsidR="00B64D92" w:rsidRPr="00355D9C" w:rsidRDefault="00B64D92" w:rsidP="00B64D92">
            <w:pPr>
              <w:jc w:val="center"/>
              <w:rPr>
                <w:rFonts w:ascii="Arial" w:hAnsi="Arial" w:cs="Arial"/>
                <w:b w:val="0"/>
                <w:bCs w:val="0"/>
                <w:color w:val="000000" w:themeColor="text1"/>
              </w:rPr>
            </w:pPr>
            <w:r w:rsidRPr="00355D9C">
              <w:rPr>
                <w:rFonts w:ascii="Arial" w:hAnsi="Arial" w:cs="Arial"/>
                <w:color w:val="000000" w:themeColor="text1"/>
              </w:rPr>
              <w:t>3.2</w:t>
            </w:r>
          </w:p>
          <w:p w14:paraId="22EE7D26" w14:textId="77777777" w:rsidR="00B64D92" w:rsidRPr="00355D9C" w:rsidRDefault="00B64D92" w:rsidP="00B64D92">
            <w:pPr>
              <w:jc w:val="center"/>
              <w:rPr>
                <w:rFonts w:ascii="Arial" w:hAnsi="Arial" w:cs="Arial"/>
                <w:b w:val="0"/>
                <w:bCs w:val="0"/>
                <w:color w:val="000000" w:themeColor="text1"/>
              </w:rPr>
            </w:pPr>
            <w:r w:rsidRPr="00355D9C">
              <w:rPr>
                <w:rFonts w:ascii="Arial" w:hAnsi="Arial" w:cs="Arial"/>
                <w:color w:val="000000" w:themeColor="text1"/>
              </w:rPr>
              <w:t>3.3</w:t>
            </w:r>
          </w:p>
          <w:p w14:paraId="3243D1E1" w14:textId="77777777" w:rsidR="00B64D92" w:rsidRPr="00355D9C" w:rsidRDefault="00B64D92" w:rsidP="00B64D92">
            <w:pPr>
              <w:jc w:val="center"/>
              <w:rPr>
                <w:rFonts w:ascii="Arial" w:hAnsi="Arial" w:cs="Arial"/>
                <w:color w:val="000000" w:themeColor="text1"/>
              </w:rPr>
            </w:pPr>
            <w:r w:rsidRPr="00355D9C">
              <w:rPr>
                <w:rFonts w:ascii="Arial" w:hAnsi="Arial" w:cs="Arial"/>
                <w:color w:val="000000" w:themeColor="text1"/>
              </w:rPr>
              <w:t>3.4</w:t>
            </w:r>
          </w:p>
        </w:tc>
        <w:tc>
          <w:tcPr>
            <w:tcW w:w="6840" w:type="dxa"/>
          </w:tcPr>
          <w:p w14:paraId="6ED76B9E" w14:textId="77777777" w:rsidR="00B64D92" w:rsidRPr="00355D9C" w:rsidRDefault="00B64D92" w:rsidP="00B64D92">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sidRPr="00355D9C">
              <w:rPr>
                <w:rFonts w:ascii="Arial" w:hAnsi="Arial" w:cs="Arial"/>
                <w:color w:val="000000" w:themeColor="text1"/>
              </w:rPr>
              <w:t>Macro Marketing Environmental Analysis</w:t>
            </w:r>
            <w:r w:rsidRPr="00355D9C">
              <w:rPr>
                <w:rFonts w:ascii="Arial" w:hAnsi="Arial" w:cs="Arial"/>
                <w:color w:val="000000" w:themeColor="text1"/>
              </w:rPr>
              <w:br/>
              <w:t>Technological Factor</w:t>
            </w:r>
            <w:r w:rsidRPr="00355D9C">
              <w:rPr>
                <w:rFonts w:ascii="Arial" w:hAnsi="Arial" w:cs="Arial"/>
                <w:color w:val="000000" w:themeColor="text1"/>
              </w:rPr>
              <w:br/>
              <w:t>Competitive position impact technology</w:t>
            </w:r>
            <w:r w:rsidRPr="00355D9C">
              <w:rPr>
                <w:rFonts w:ascii="Arial" w:hAnsi="Arial" w:cs="Arial"/>
                <w:color w:val="000000" w:themeColor="text1"/>
              </w:rPr>
              <w:br/>
              <w:t>Social Factor</w:t>
            </w:r>
            <w:r w:rsidRPr="00355D9C">
              <w:rPr>
                <w:rFonts w:ascii="Arial" w:hAnsi="Arial" w:cs="Arial"/>
                <w:color w:val="000000" w:themeColor="text1"/>
              </w:rPr>
              <w:br/>
              <w:t>Competitive position impact social</w:t>
            </w:r>
          </w:p>
        </w:tc>
        <w:tc>
          <w:tcPr>
            <w:tcW w:w="992" w:type="dxa"/>
          </w:tcPr>
          <w:p w14:paraId="59488628" w14:textId="77777777" w:rsidR="00B64D92" w:rsidRPr="00355D9C" w:rsidRDefault="00B64D92" w:rsidP="00B64D92">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sidRPr="00355D9C">
              <w:rPr>
                <w:rFonts w:ascii="Arial" w:hAnsi="Arial" w:cs="Arial"/>
                <w:color w:val="000000" w:themeColor="text1"/>
              </w:rPr>
              <w:t>5</w:t>
            </w:r>
          </w:p>
          <w:p w14:paraId="4E4F8CD0" w14:textId="77777777" w:rsidR="00B64D92" w:rsidRPr="00355D9C" w:rsidRDefault="00B64D92" w:rsidP="00B64D92">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sidRPr="00355D9C">
              <w:rPr>
                <w:rFonts w:ascii="Arial" w:hAnsi="Arial" w:cs="Arial"/>
                <w:color w:val="000000" w:themeColor="text1"/>
              </w:rPr>
              <w:t>6</w:t>
            </w:r>
          </w:p>
          <w:p w14:paraId="5CD9F10F" w14:textId="77777777" w:rsidR="00B64D92" w:rsidRPr="00355D9C" w:rsidRDefault="00B64D92" w:rsidP="00B64D92">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sidRPr="00355D9C">
              <w:rPr>
                <w:rFonts w:ascii="Arial" w:hAnsi="Arial" w:cs="Arial"/>
                <w:color w:val="000000" w:themeColor="text1"/>
              </w:rPr>
              <w:t>8</w:t>
            </w:r>
          </w:p>
          <w:p w14:paraId="3001C310" w14:textId="77777777" w:rsidR="00B64D92" w:rsidRPr="00355D9C" w:rsidRDefault="00B64D92" w:rsidP="00B64D92">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sidRPr="00355D9C">
              <w:rPr>
                <w:rFonts w:ascii="Arial" w:hAnsi="Arial" w:cs="Arial"/>
                <w:color w:val="000000" w:themeColor="text1"/>
              </w:rPr>
              <w:t>8</w:t>
            </w:r>
          </w:p>
          <w:p w14:paraId="4EA504E5" w14:textId="77777777" w:rsidR="00B64D92" w:rsidRPr="00355D9C" w:rsidRDefault="00B64D92" w:rsidP="00B64D92">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sidRPr="00355D9C">
              <w:rPr>
                <w:rFonts w:ascii="Arial" w:hAnsi="Arial" w:cs="Arial"/>
                <w:color w:val="000000" w:themeColor="text1"/>
              </w:rPr>
              <w:t>10</w:t>
            </w:r>
          </w:p>
        </w:tc>
      </w:tr>
      <w:tr w:rsidR="00355D9C" w:rsidRPr="00355D9C" w14:paraId="106A8FC1" w14:textId="77777777" w:rsidTr="00B64D92">
        <w:tc>
          <w:tcPr>
            <w:cnfStyle w:val="001000000000" w:firstRow="0" w:lastRow="0" w:firstColumn="1" w:lastColumn="0" w:oddVBand="0" w:evenVBand="0" w:oddHBand="0" w:evenHBand="0" w:firstRowFirstColumn="0" w:firstRowLastColumn="0" w:lastRowFirstColumn="0" w:lastRowLastColumn="0"/>
            <w:tcW w:w="952" w:type="dxa"/>
          </w:tcPr>
          <w:p w14:paraId="099598E9" w14:textId="77777777" w:rsidR="00B64D92" w:rsidRPr="00355D9C" w:rsidRDefault="00B64D92" w:rsidP="00B64D92">
            <w:pPr>
              <w:jc w:val="center"/>
              <w:rPr>
                <w:rFonts w:ascii="Arial" w:hAnsi="Arial" w:cs="Arial"/>
                <w:b w:val="0"/>
                <w:bCs w:val="0"/>
                <w:color w:val="000000" w:themeColor="text1"/>
              </w:rPr>
            </w:pPr>
            <w:r w:rsidRPr="00355D9C">
              <w:rPr>
                <w:rFonts w:ascii="Arial" w:hAnsi="Arial" w:cs="Arial"/>
                <w:color w:val="000000" w:themeColor="text1"/>
              </w:rPr>
              <w:t>4</w:t>
            </w:r>
          </w:p>
          <w:p w14:paraId="4B17E4CE" w14:textId="77777777" w:rsidR="00B64D92" w:rsidRPr="00355D9C" w:rsidRDefault="00B64D92" w:rsidP="00B64D92">
            <w:pPr>
              <w:jc w:val="center"/>
              <w:rPr>
                <w:rFonts w:ascii="Arial" w:hAnsi="Arial" w:cs="Arial"/>
                <w:b w:val="0"/>
                <w:bCs w:val="0"/>
                <w:color w:val="000000" w:themeColor="text1"/>
              </w:rPr>
            </w:pPr>
            <w:r w:rsidRPr="00355D9C">
              <w:rPr>
                <w:rFonts w:ascii="Arial" w:hAnsi="Arial" w:cs="Arial"/>
                <w:color w:val="000000" w:themeColor="text1"/>
              </w:rPr>
              <w:t>4.1</w:t>
            </w:r>
          </w:p>
          <w:p w14:paraId="6EB19B95" w14:textId="77777777" w:rsidR="00B64D92" w:rsidRPr="00355D9C" w:rsidRDefault="00B64D92" w:rsidP="00B64D92">
            <w:pPr>
              <w:jc w:val="center"/>
              <w:rPr>
                <w:rFonts w:ascii="Arial" w:hAnsi="Arial" w:cs="Arial"/>
                <w:color w:val="000000" w:themeColor="text1"/>
              </w:rPr>
            </w:pPr>
            <w:r w:rsidRPr="00355D9C">
              <w:rPr>
                <w:rFonts w:ascii="Arial" w:hAnsi="Arial" w:cs="Arial"/>
                <w:color w:val="000000" w:themeColor="text1"/>
              </w:rPr>
              <w:t>4.2</w:t>
            </w:r>
          </w:p>
        </w:tc>
        <w:tc>
          <w:tcPr>
            <w:tcW w:w="6840" w:type="dxa"/>
          </w:tcPr>
          <w:p w14:paraId="2EAAA0C9" w14:textId="77777777" w:rsidR="00B64D92" w:rsidRPr="00355D9C" w:rsidRDefault="00B64D92" w:rsidP="00B64D92">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r w:rsidRPr="00355D9C">
              <w:rPr>
                <w:rFonts w:ascii="Arial" w:hAnsi="Arial" w:cs="Arial"/>
                <w:color w:val="000000" w:themeColor="text1"/>
              </w:rPr>
              <w:t>Strategic Responses</w:t>
            </w:r>
            <w:r w:rsidRPr="00355D9C">
              <w:rPr>
                <w:rFonts w:ascii="Arial" w:hAnsi="Arial" w:cs="Arial"/>
                <w:color w:val="000000" w:themeColor="text1"/>
              </w:rPr>
              <w:br/>
              <w:t xml:space="preserve">Porter’s Generic Strategies </w:t>
            </w:r>
            <w:r w:rsidRPr="00355D9C">
              <w:rPr>
                <w:rFonts w:ascii="Arial" w:hAnsi="Arial" w:cs="Arial"/>
                <w:color w:val="000000" w:themeColor="text1"/>
              </w:rPr>
              <w:br/>
              <w:t>Ansoff’s Growth Matrix</w:t>
            </w:r>
          </w:p>
        </w:tc>
        <w:tc>
          <w:tcPr>
            <w:tcW w:w="992" w:type="dxa"/>
          </w:tcPr>
          <w:p w14:paraId="62E70A05" w14:textId="77777777" w:rsidR="00B64D92" w:rsidRPr="00355D9C" w:rsidRDefault="00B64D92" w:rsidP="00B64D92">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r w:rsidRPr="00355D9C">
              <w:rPr>
                <w:rFonts w:ascii="Arial" w:hAnsi="Arial" w:cs="Arial"/>
                <w:color w:val="000000" w:themeColor="text1"/>
              </w:rPr>
              <w:t>11</w:t>
            </w:r>
          </w:p>
          <w:p w14:paraId="54785B33" w14:textId="77777777" w:rsidR="00B64D92" w:rsidRPr="00355D9C" w:rsidRDefault="00B64D92" w:rsidP="00B64D92">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r w:rsidRPr="00355D9C">
              <w:rPr>
                <w:rFonts w:ascii="Arial" w:hAnsi="Arial" w:cs="Arial"/>
                <w:color w:val="000000" w:themeColor="text1"/>
              </w:rPr>
              <w:t>11</w:t>
            </w:r>
          </w:p>
          <w:p w14:paraId="284F9742" w14:textId="77777777" w:rsidR="00B64D92" w:rsidRPr="00355D9C" w:rsidRDefault="00B64D92" w:rsidP="00B64D92">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r w:rsidRPr="00355D9C">
              <w:rPr>
                <w:rFonts w:ascii="Arial" w:hAnsi="Arial" w:cs="Arial"/>
                <w:color w:val="000000" w:themeColor="text1"/>
              </w:rPr>
              <w:t>12</w:t>
            </w:r>
          </w:p>
        </w:tc>
      </w:tr>
      <w:tr w:rsidR="00355D9C" w:rsidRPr="00355D9C" w14:paraId="63715CAD" w14:textId="77777777" w:rsidTr="00B64D9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52" w:type="dxa"/>
          </w:tcPr>
          <w:p w14:paraId="63198B3F" w14:textId="77777777" w:rsidR="00B64D92" w:rsidRPr="00355D9C" w:rsidRDefault="00B64D92" w:rsidP="00B64D92">
            <w:pPr>
              <w:jc w:val="center"/>
              <w:rPr>
                <w:rFonts w:ascii="Arial" w:hAnsi="Arial" w:cs="Arial"/>
                <w:color w:val="000000" w:themeColor="text1"/>
              </w:rPr>
            </w:pPr>
            <w:r w:rsidRPr="00355D9C">
              <w:rPr>
                <w:rFonts w:ascii="Arial" w:hAnsi="Arial" w:cs="Arial"/>
                <w:color w:val="000000" w:themeColor="text1"/>
              </w:rPr>
              <w:t>5</w:t>
            </w:r>
          </w:p>
        </w:tc>
        <w:tc>
          <w:tcPr>
            <w:tcW w:w="6840" w:type="dxa"/>
          </w:tcPr>
          <w:p w14:paraId="65FFC933" w14:textId="77777777" w:rsidR="00B64D92" w:rsidRPr="00355D9C" w:rsidRDefault="00B64D92" w:rsidP="00B64D92">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sidRPr="00355D9C">
              <w:rPr>
                <w:rFonts w:ascii="Arial" w:hAnsi="Arial" w:cs="Arial"/>
                <w:color w:val="000000" w:themeColor="text1"/>
              </w:rPr>
              <w:t>Conclusion</w:t>
            </w:r>
          </w:p>
        </w:tc>
        <w:tc>
          <w:tcPr>
            <w:tcW w:w="992" w:type="dxa"/>
          </w:tcPr>
          <w:p w14:paraId="20D69726" w14:textId="77777777" w:rsidR="00B64D92" w:rsidRPr="00355D9C" w:rsidRDefault="00B64D92" w:rsidP="00B64D92">
            <w:pPr>
              <w:jc w:val="cente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sidRPr="00355D9C">
              <w:rPr>
                <w:rFonts w:ascii="Arial" w:hAnsi="Arial" w:cs="Arial"/>
                <w:color w:val="000000" w:themeColor="text1"/>
              </w:rPr>
              <w:t>14</w:t>
            </w:r>
          </w:p>
        </w:tc>
      </w:tr>
      <w:tr w:rsidR="00355D9C" w:rsidRPr="00355D9C" w14:paraId="1DC59A55" w14:textId="77777777" w:rsidTr="00B64D92">
        <w:tc>
          <w:tcPr>
            <w:cnfStyle w:val="001000000000" w:firstRow="0" w:lastRow="0" w:firstColumn="1" w:lastColumn="0" w:oddVBand="0" w:evenVBand="0" w:oddHBand="0" w:evenHBand="0" w:firstRowFirstColumn="0" w:firstRowLastColumn="0" w:lastRowFirstColumn="0" w:lastRowLastColumn="0"/>
            <w:tcW w:w="952" w:type="dxa"/>
          </w:tcPr>
          <w:p w14:paraId="0EFD4AD1" w14:textId="77777777" w:rsidR="00B64D92" w:rsidRPr="00355D9C" w:rsidRDefault="00B64D92" w:rsidP="00B64D92">
            <w:pPr>
              <w:jc w:val="center"/>
              <w:rPr>
                <w:rFonts w:ascii="Arial" w:hAnsi="Arial" w:cs="Arial"/>
                <w:color w:val="000000" w:themeColor="text1"/>
              </w:rPr>
            </w:pPr>
            <w:r w:rsidRPr="00355D9C">
              <w:rPr>
                <w:rFonts w:ascii="Arial" w:hAnsi="Arial" w:cs="Arial"/>
                <w:color w:val="000000" w:themeColor="text1"/>
              </w:rPr>
              <w:t>6</w:t>
            </w:r>
          </w:p>
        </w:tc>
        <w:tc>
          <w:tcPr>
            <w:tcW w:w="6840" w:type="dxa"/>
          </w:tcPr>
          <w:p w14:paraId="262BF1F8" w14:textId="77777777" w:rsidR="00B64D92" w:rsidRPr="00355D9C" w:rsidRDefault="00B64D92" w:rsidP="00B64D92">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r w:rsidRPr="00355D9C">
              <w:rPr>
                <w:rFonts w:ascii="Arial" w:hAnsi="Arial" w:cs="Arial"/>
                <w:color w:val="000000" w:themeColor="text1"/>
              </w:rPr>
              <w:t>References</w:t>
            </w:r>
          </w:p>
        </w:tc>
        <w:tc>
          <w:tcPr>
            <w:tcW w:w="992" w:type="dxa"/>
          </w:tcPr>
          <w:p w14:paraId="7EEE79DA" w14:textId="77777777" w:rsidR="00B64D92" w:rsidRPr="00355D9C" w:rsidRDefault="00B64D92" w:rsidP="00B64D92">
            <w:pPr>
              <w:jc w:val="cente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r w:rsidRPr="00355D9C">
              <w:rPr>
                <w:rFonts w:ascii="Arial" w:hAnsi="Arial" w:cs="Arial"/>
                <w:color w:val="000000" w:themeColor="text1"/>
              </w:rPr>
              <w:t>15</w:t>
            </w:r>
          </w:p>
        </w:tc>
      </w:tr>
    </w:tbl>
    <w:p w14:paraId="40BE655A" w14:textId="77777777" w:rsidR="00A623CA" w:rsidRPr="00355D9C" w:rsidRDefault="00A623CA" w:rsidP="00413D6A">
      <w:pPr>
        <w:rPr>
          <w:rFonts w:ascii="Arial" w:hAnsi="Arial" w:cs="Arial"/>
          <w:color w:val="000000" w:themeColor="text1"/>
        </w:rPr>
      </w:pPr>
    </w:p>
    <w:p w14:paraId="6343098E" w14:textId="77777777" w:rsidR="00561DC3" w:rsidRPr="00355D9C" w:rsidRDefault="00561DC3" w:rsidP="00413D6A">
      <w:pPr>
        <w:rPr>
          <w:rFonts w:ascii="Arial" w:hAnsi="Arial" w:cs="Arial"/>
          <w:color w:val="000000" w:themeColor="text1"/>
        </w:rPr>
      </w:pPr>
    </w:p>
    <w:p w14:paraId="1DD280F4" w14:textId="77777777" w:rsidR="00561DC3" w:rsidRPr="00355D9C" w:rsidRDefault="00561DC3" w:rsidP="00413D6A">
      <w:pPr>
        <w:rPr>
          <w:rFonts w:ascii="Arial" w:hAnsi="Arial" w:cs="Arial"/>
          <w:color w:val="000000" w:themeColor="text1"/>
        </w:rPr>
      </w:pPr>
    </w:p>
    <w:p w14:paraId="2FA9C77D" w14:textId="77777777" w:rsidR="00561DC3" w:rsidRPr="00355D9C" w:rsidRDefault="00561DC3" w:rsidP="00413D6A">
      <w:pPr>
        <w:rPr>
          <w:rFonts w:ascii="Arial" w:hAnsi="Arial" w:cs="Arial"/>
          <w:color w:val="000000" w:themeColor="text1"/>
        </w:rPr>
      </w:pPr>
    </w:p>
    <w:p w14:paraId="1F56DEC1" w14:textId="77777777" w:rsidR="00561DC3" w:rsidRPr="00355D9C" w:rsidRDefault="00561DC3" w:rsidP="00413D6A">
      <w:pPr>
        <w:rPr>
          <w:rFonts w:ascii="Arial" w:hAnsi="Arial" w:cs="Arial"/>
          <w:color w:val="000000" w:themeColor="text1"/>
        </w:rPr>
      </w:pPr>
    </w:p>
    <w:p w14:paraId="62AC4B82" w14:textId="77777777" w:rsidR="00561DC3" w:rsidRPr="00355D9C" w:rsidRDefault="00561DC3" w:rsidP="00413D6A">
      <w:pPr>
        <w:rPr>
          <w:rFonts w:ascii="Arial" w:hAnsi="Arial" w:cs="Arial"/>
          <w:color w:val="000000" w:themeColor="text1"/>
        </w:rPr>
      </w:pPr>
    </w:p>
    <w:p w14:paraId="06D99950" w14:textId="77777777" w:rsidR="00561DC3" w:rsidRPr="00355D9C" w:rsidRDefault="00561DC3" w:rsidP="00413D6A">
      <w:pPr>
        <w:rPr>
          <w:rFonts w:ascii="Arial" w:hAnsi="Arial" w:cs="Arial"/>
          <w:color w:val="000000" w:themeColor="text1"/>
        </w:rPr>
      </w:pPr>
    </w:p>
    <w:p w14:paraId="64DB58CB" w14:textId="77777777" w:rsidR="00561DC3" w:rsidRPr="00355D9C" w:rsidRDefault="00561DC3" w:rsidP="00413D6A">
      <w:pPr>
        <w:rPr>
          <w:rFonts w:ascii="Arial" w:hAnsi="Arial" w:cs="Arial"/>
          <w:color w:val="000000" w:themeColor="text1"/>
        </w:rPr>
      </w:pPr>
    </w:p>
    <w:p w14:paraId="4DEA4F91" w14:textId="77777777" w:rsidR="00561DC3" w:rsidRPr="00355D9C" w:rsidRDefault="00561DC3" w:rsidP="00413D6A">
      <w:pPr>
        <w:rPr>
          <w:rFonts w:ascii="Arial" w:hAnsi="Arial" w:cs="Arial"/>
          <w:color w:val="000000" w:themeColor="text1"/>
        </w:rPr>
      </w:pPr>
    </w:p>
    <w:p w14:paraId="30FB5621" w14:textId="77777777" w:rsidR="00561DC3" w:rsidRPr="00355D9C" w:rsidRDefault="00561DC3" w:rsidP="00413D6A">
      <w:pPr>
        <w:rPr>
          <w:rFonts w:ascii="Arial" w:hAnsi="Arial" w:cs="Arial"/>
          <w:color w:val="000000" w:themeColor="text1"/>
        </w:rPr>
      </w:pPr>
    </w:p>
    <w:p w14:paraId="3523EB68" w14:textId="77777777" w:rsidR="00561DC3" w:rsidRPr="00355D9C" w:rsidRDefault="00561DC3" w:rsidP="00413D6A">
      <w:pPr>
        <w:rPr>
          <w:rFonts w:ascii="Arial" w:hAnsi="Arial" w:cs="Arial"/>
          <w:color w:val="000000" w:themeColor="text1"/>
        </w:rPr>
      </w:pPr>
    </w:p>
    <w:p w14:paraId="3E0AD032" w14:textId="77777777" w:rsidR="00561DC3" w:rsidRPr="00355D9C" w:rsidRDefault="00561DC3" w:rsidP="00413D6A">
      <w:pPr>
        <w:rPr>
          <w:rFonts w:ascii="Arial" w:hAnsi="Arial" w:cs="Arial"/>
          <w:color w:val="000000" w:themeColor="text1"/>
        </w:rPr>
      </w:pPr>
    </w:p>
    <w:p w14:paraId="3FE1D8B8" w14:textId="77777777" w:rsidR="00561DC3" w:rsidRPr="00355D9C" w:rsidRDefault="00561DC3" w:rsidP="00413D6A">
      <w:pPr>
        <w:rPr>
          <w:rFonts w:ascii="Arial" w:hAnsi="Arial" w:cs="Arial"/>
          <w:color w:val="000000" w:themeColor="text1"/>
        </w:rPr>
      </w:pPr>
    </w:p>
    <w:p w14:paraId="5643DA6B" w14:textId="77777777" w:rsidR="00561DC3" w:rsidRPr="00355D9C" w:rsidRDefault="00561DC3" w:rsidP="00413D6A">
      <w:pPr>
        <w:rPr>
          <w:rFonts w:ascii="Arial" w:hAnsi="Arial" w:cs="Arial"/>
          <w:color w:val="000000" w:themeColor="text1"/>
        </w:rPr>
      </w:pPr>
    </w:p>
    <w:p w14:paraId="041F10F8" w14:textId="77777777" w:rsidR="00561DC3" w:rsidRPr="00355D9C" w:rsidRDefault="00561DC3" w:rsidP="00413D6A">
      <w:pPr>
        <w:rPr>
          <w:rFonts w:ascii="Arial" w:hAnsi="Arial" w:cs="Arial"/>
          <w:color w:val="000000" w:themeColor="text1"/>
        </w:rPr>
      </w:pPr>
    </w:p>
    <w:p w14:paraId="36DAA242" w14:textId="77777777" w:rsidR="00561DC3" w:rsidRPr="00355D9C" w:rsidRDefault="00561DC3" w:rsidP="00413D6A">
      <w:pPr>
        <w:rPr>
          <w:rFonts w:ascii="Arial" w:hAnsi="Arial" w:cs="Arial"/>
          <w:color w:val="000000" w:themeColor="text1"/>
        </w:rPr>
      </w:pPr>
    </w:p>
    <w:p w14:paraId="7C8F7F3C" w14:textId="77777777" w:rsidR="00561DC3" w:rsidRPr="00355D9C" w:rsidRDefault="00561DC3" w:rsidP="00413D6A">
      <w:pPr>
        <w:rPr>
          <w:rFonts w:ascii="Arial" w:hAnsi="Arial" w:cs="Arial"/>
          <w:color w:val="000000" w:themeColor="text1"/>
        </w:rPr>
      </w:pPr>
    </w:p>
    <w:p w14:paraId="28112905" w14:textId="77777777" w:rsidR="00561DC3" w:rsidRPr="00355D9C" w:rsidRDefault="00561DC3" w:rsidP="00413D6A">
      <w:pPr>
        <w:rPr>
          <w:rFonts w:ascii="Arial" w:hAnsi="Arial" w:cs="Arial"/>
          <w:color w:val="000000" w:themeColor="text1"/>
        </w:rPr>
      </w:pPr>
    </w:p>
    <w:p w14:paraId="355F60FC" w14:textId="77777777" w:rsidR="00561DC3" w:rsidRPr="00355D9C" w:rsidRDefault="00561DC3" w:rsidP="00413D6A">
      <w:pPr>
        <w:rPr>
          <w:rFonts w:ascii="Arial" w:hAnsi="Arial" w:cs="Arial"/>
          <w:color w:val="000000" w:themeColor="text1"/>
        </w:rPr>
      </w:pPr>
    </w:p>
    <w:p w14:paraId="271877EB" w14:textId="77777777" w:rsidR="00561DC3" w:rsidRPr="00355D9C" w:rsidRDefault="00561DC3" w:rsidP="00413D6A">
      <w:pPr>
        <w:rPr>
          <w:rFonts w:ascii="Arial" w:hAnsi="Arial" w:cs="Arial"/>
          <w:color w:val="000000" w:themeColor="text1"/>
        </w:rPr>
      </w:pPr>
    </w:p>
    <w:p w14:paraId="70BD3A13" w14:textId="77777777" w:rsidR="00561DC3" w:rsidRPr="00355D9C" w:rsidRDefault="00561DC3" w:rsidP="00413D6A">
      <w:pPr>
        <w:rPr>
          <w:rFonts w:ascii="Arial" w:hAnsi="Arial" w:cs="Arial"/>
          <w:color w:val="000000" w:themeColor="text1"/>
        </w:rPr>
      </w:pPr>
    </w:p>
    <w:p w14:paraId="2669E496" w14:textId="77777777" w:rsidR="00561DC3" w:rsidRPr="00355D9C" w:rsidRDefault="00561DC3" w:rsidP="00413D6A">
      <w:pPr>
        <w:rPr>
          <w:rFonts w:ascii="Arial" w:hAnsi="Arial" w:cs="Arial"/>
          <w:color w:val="000000" w:themeColor="text1"/>
        </w:rPr>
      </w:pPr>
    </w:p>
    <w:p w14:paraId="477327BB" w14:textId="77777777" w:rsidR="00561DC3" w:rsidRPr="00355D9C" w:rsidRDefault="00561DC3" w:rsidP="00413D6A">
      <w:pPr>
        <w:rPr>
          <w:rFonts w:ascii="Arial" w:hAnsi="Arial" w:cs="Arial"/>
          <w:color w:val="000000" w:themeColor="text1"/>
        </w:rPr>
      </w:pPr>
    </w:p>
    <w:p w14:paraId="27C81796" w14:textId="77777777" w:rsidR="00561DC3" w:rsidRPr="00355D9C" w:rsidRDefault="00561DC3" w:rsidP="00413D6A">
      <w:pPr>
        <w:rPr>
          <w:rFonts w:ascii="Arial" w:hAnsi="Arial" w:cs="Arial"/>
          <w:color w:val="000000" w:themeColor="text1"/>
        </w:rPr>
      </w:pPr>
    </w:p>
    <w:p w14:paraId="423DA97D" w14:textId="77777777" w:rsidR="00561DC3" w:rsidRPr="00355D9C" w:rsidRDefault="00561DC3" w:rsidP="00413D6A">
      <w:pPr>
        <w:rPr>
          <w:rFonts w:ascii="Arial" w:hAnsi="Arial" w:cs="Arial"/>
          <w:color w:val="000000" w:themeColor="text1"/>
        </w:rPr>
      </w:pPr>
    </w:p>
    <w:p w14:paraId="529BEBA3" w14:textId="77777777" w:rsidR="00561DC3" w:rsidRPr="00355D9C" w:rsidRDefault="00561DC3" w:rsidP="00413D6A">
      <w:pPr>
        <w:rPr>
          <w:rFonts w:ascii="Arial" w:hAnsi="Arial" w:cs="Arial"/>
          <w:color w:val="000000" w:themeColor="text1"/>
        </w:rPr>
      </w:pPr>
    </w:p>
    <w:p w14:paraId="42ABB424" w14:textId="77777777" w:rsidR="00561DC3" w:rsidRPr="00355D9C" w:rsidRDefault="00561DC3" w:rsidP="00413D6A">
      <w:pPr>
        <w:rPr>
          <w:rFonts w:ascii="Arial" w:hAnsi="Arial" w:cs="Arial"/>
          <w:color w:val="000000" w:themeColor="text1"/>
        </w:rPr>
      </w:pPr>
    </w:p>
    <w:p w14:paraId="502AA072" w14:textId="77777777" w:rsidR="00561DC3" w:rsidRPr="00355D9C" w:rsidRDefault="00561DC3" w:rsidP="00413D6A">
      <w:pPr>
        <w:rPr>
          <w:rFonts w:ascii="Arial" w:hAnsi="Arial" w:cs="Arial"/>
          <w:color w:val="000000" w:themeColor="text1"/>
        </w:rPr>
      </w:pPr>
    </w:p>
    <w:p w14:paraId="0E5A0750" w14:textId="77777777" w:rsidR="00561DC3" w:rsidRPr="00355D9C" w:rsidRDefault="00561DC3" w:rsidP="00413D6A">
      <w:pPr>
        <w:rPr>
          <w:rFonts w:ascii="Arial" w:hAnsi="Arial" w:cs="Arial"/>
          <w:color w:val="000000" w:themeColor="text1"/>
        </w:rPr>
      </w:pPr>
    </w:p>
    <w:p w14:paraId="2ED74FFF" w14:textId="77777777" w:rsidR="00561DC3" w:rsidRPr="00355D9C" w:rsidRDefault="00561DC3" w:rsidP="00413D6A">
      <w:pPr>
        <w:rPr>
          <w:rFonts w:ascii="Arial" w:hAnsi="Arial" w:cs="Arial"/>
          <w:color w:val="000000" w:themeColor="text1"/>
        </w:rPr>
      </w:pPr>
    </w:p>
    <w:p w14:paraId="1524AB80" w14:textId="77777777" w:rsidR="00561DC3" w:rsidRPr="00355D9C" w:rsidRDefault="00561DC3" w:rsidP="00413D6A">
      <w:pPr>
        <w:rPr>
          <w:rFonts w:ascii="Arial" w:hAnsi="Arial" w:cs="Arial"/>
          <w:color w:val="000000" w:themeColor="text1"/>
        </w:rPr>
      </w:pPr>
    </w:p>
    <w:p w14:paraId="3AD41A61" w14:textId="77777777" w:rsidR="00561DC3" w:rsidRPr="00355D9C" w:rsidRDefault="00561DC3" w:rsidP="00413D6A">
      <w:pPr>
        <w:rPr>
          <w:rFonts w:ascii="Arial" w:hAnsi="Arial" w:cs="Arial"/>
          <w:color w:val="000000" w:themeColor="text1"/>
        </w:rPr>
      </w:pPr>
    </w:p>
    <w:p w14:paraId="7604BCA6" w14:textId="77777777" w:rsidR="00561DC3" w:rsidRPr="00355D9C" w:rsidRDefault="00561DC3" w:rsidP="00413D6A">
      <w:pPr>
        <w:rPr>
          <w:rFonts w:ascii="Arial" w:hAnsi="Arial" w:cs="Arial"/>
          <w:color w:val="000000" w:themeColor="text1"/>
        </w:rPr>
      </w:pPr>
    </w:p>
    <w:p w14:paraId="2EC61C19" w14:textId="77777777" w:rsidR="00561DC3" w:rsidRPr="00355D9C" w:rsidRDefault="00561DC3" w:rsidP="00413D6A">
      <w:pPr>
        <w:rPr>
          <w:rFonts w:ascii="Arial" w:hAnsi="Arial" w:cs="Arial"/>
          <w:color w:val="000000" w:themeColor="text1"/>
        </w:rPr>
      </w:pPr>
    </w:p>
    <w:p w14:paraId="0130C53A" w14:textId="77777777" w:rsidR="00561DC3" w:rsidRPr="00355D9C" w:rsidRDefault="00561DC3" w:rsidP="00413D6A">
      <w:pPr>
        <w:rPr>
          <w:rFonts w:ascii="Arial" w:hAnsi="Arial" w:cs="Arial"/>
          <w:color w:val="000000" w:themeColor="text1"/>
        </w:rPr>
      </w:pPr>
    </w:p>
    <w:p w14:paraId="470AE2E4" w14:textId="77777777" w:rsidR="00903F2C" w:rsidRPr="00355D9C" w:rsidRDefault="00903F2C" w:rsidP="00413D6A">
      <w:pPr>
        <w:rPr>
          <w:rFonts w:ascii="Arial" w:hAnsi="Arial" w:cs="Arial"/>
          <w:color w:val="000000" w:themeColor="text1"/>
        </w:rPr>
      </w:pPr>
    </w:p>
    <w:p w14:paraId="07AF0DBD" w14:textId="21884E1E" w:rsidR="00561DC3" w:rsidRPr="00355D9C" w:rsidRDefault="00355D9C" w:rsidP="00355D9C">
      <w:pPr>
        <w:pStyle w:val="IntenseQuote"/>
        <w:pBdr>
          <w:top w:val="single" w:sz="4" w:space="1" w:color="auto"/>
          <w:left w:val="single" w:sz="4" w:space="4" w:color="auto"/>
          <w:bottom w:val="single" w:sz="4" w:space="1" w:color="auto"/>
          <w:right w:val="single" w:sz="4" w:space="4" w:color="auto"/>
          <w:between w:val="single" w:sz="4" w:space="1" w:color="auto"/>
          <w:bar w:val="single" w:sz="4" w:color="auto"/>
        </w:pBdr>
        <w:rPr>
          <w:rFonts w:ascii="Arial" w:hAnsi="Arial" w:cs="Arial"/>
          <w:b/>
          <w:bCs/>
          <w:i w:val="0"/>
          <w:iCs w:val="0"/>
          <w:color w:val="000000" w:themeColor="text1"/>
        </w:rPr>
      </w:pPr>
      <w:r>
        <w:rPr>
          <w:rFonts w:ascii="Arial" w:hAnsi="Arial" w:cs="Arial"/>
          <w:b/>
          <w:bCs/>
          <w:i w:val="0"/>
          <w:iCs w:val="0"/>
          <w:color w:val="000000" w:themeColor="text1"/>
        </w:rPr>
        <w:br/>
      </w:r>
      <w:r w:rsidR="00561DC3" w:rsidRPr="00355D9C">
        <w:rPr>
          <w:rFonts w:ascii="Arial" w:hAnsi="Arial" w:cs="Arial"/>
          <w:b/>
          <w:bCs/>
          <w:i w:val="0"/>
          <w:iCs w:val="0"/>
          <w:color w:val="000000" w:themeColor="text1"/>
        </w:rPr>
        <w:t xml:space="preserve">Summary </w:t>
      </w:r>
      <w:r>
        <w:rPr>
          <w:rFonts w:ascii="Arial" w:hAnsi="Arial" w:cs="Arial"/>
          <w:b/>
          <w:bCs/>
          <w:i w:val="0"/>
          <w:iCs w:val="0"/>
          <w:color w:val="000000" w:themeColor="text1"/>
        </w:rPr>
        <w:br/>
      </w:r>
    </w:p>
    <w:p w14:paraId="61AEC07C" w14:textId="77777777" w:rsidR="00CB73C3" w:rsidRPr="00355D9C" w:rsidRDefault="002445CB" w:rsidP="00661C5F">
      <w:pPr>
        <w:spacing w:line="276" w:lineRule="auto"/>
        <w:jc w:val="both"/>
        <w:rPr>
          <w:rFonts w:ascii="Arial" w:hAnsi="Arial" w:cs="Arial"/>
          <w:color w:val="000000" w:themeColor="text1"/>
        </w:rPr>
      </w:pPr>
      <w:r w:rsidRPr="00355D9C">
        <w:rPr>
          <w:rFonts w:ascii="Arial" w:hAnsi="Arial" w:cs="Arial"/>
          <w:color w:val="000000" w:themeColor="text1"/>
        </w:rPr>
        <w:t xml:space="preserve">This report examines the global baby diaper industry's macro environment, focusing on Procter &amp; Gamble and Kimberly-Clark. Using PESTEL, two key forces technological advancement and social change  are assessed. Porter's Generic Strategies and Ansoff's Matrix </w:t>
      </w:r>
      <w:r w:rsidR="00992A08" w:rsidRPr="00355D9C">
        <w:rPr>
          <w:rFonts w:ascii="Arial" w:hAnsi="Arial" w:cs="Arial"/>
          <w:color w:val="000000" w:themeColor="text1"/>
        </w:rPr>
        <w:t>shows</w:t>
      </w:r>
      <w:r w:rsidRPr="00355D9C">
        <w:rPr>
          <w:rFonts w:ascii="Arial" w:hAnsi="Arial" w:cs="Arial"/>
          <w:color w:val="000000" w:themeColor="text1"/>
        </w:rPr>
        <w:t xml:space="preserve"> that P&amp;G pursues differentiation, while Kimberly-Clark adopts cost efficiency </w:t>
      </w:r>
      <w:r w:rsidR="004C2E85" w:rsidRPr="00355D9C">
        <w:rPr>
          <w:rFonts w:ascii="Arial" w:hAnsi="Arial" w:cs="Arial"/>
          <w:color w:val="000000" w:themeColor="text1"/>
        </w:rPr>
        <w:t xml:space="preserve">and </w:t>
      </w:r>
      <w:r w:rsidRPr="00355D9C">
        <w:rPr>
          <w:rFonts w:ascii="Arial" w:hAnsi="Arial" w:cs="Arial"/>
          <w:color w:val="000000" w:themeColor="text1"/>
        </w:rPr>
        <w:t>market penetration.</w:t>
      </w:r>
    </w:p>
    <w:p w14:paraId="081B3110" w14:textId="77777777" w:rsidR="00CB73C3" w:rsidRPr="00355D9C" w:rsidRDefault="00CB73C3" w:rsidP="00CB73C3">
      <w:pPr>
        <w:jc w:val="both"/>
        <w:rPr>
          <w:rFonts w:ascii="Arial" w:hAnsi="Arial" w:cs="Arial"/>
          <w:color w:val="000000" w:themeColor="text1"/>
        </w:rPr>
      </w:pPr>
    </w:p>
    <w:p w14:paraId="1635E864" w14:textId="77777777" w:rsidR="00CB73C3" w:rsidRPr="00355D9C" w:rsidRDefault="00CB73C3" w:rsidP="00CB73C3">
      <w:pPr>
        <w:jc w:val="both"/>
        <w:rPr>
          <w:rFonts w:ascii="Arial" w:hAnsi="Arial" w:cs="Arial"/>
          <w:color w:val="000000" w:themeColor="text1"/>
        </w:rPr>
      </w:pPr>
    </w:p>
    <w:p w14:paraId="2D20F2EF" w14:textId="77777777" w:rsidR="00CB73C3" w:rsidRPr="00355D9C" w:rsidRDefault="00CB73C3" w:rsidP="00CB73C3">
      <w:pPr>
        <w:jc w:val="both"/>
        <w:rPr>
          <w:rFonts w:ascii="Arial" w:hAnsi="Arial" w:cs="Arial"/>
          <w:color w:val="000000" w:themeColor="text1"/>
        </w:rPr>
      </w:pPr>
    </w:p>
    <w:p w14:paraId="641493E9" w14:textId="77777777" w:rsidR="00CB73C3" w:rsidRPr="00355D9C" w:rsidRDefault="00CB73C3" w:rsidP="00CB73C3">
      <w:pPr>
        <w:jc w:val="both"/>
        <w:rPr>
          <w:rFonts w:ascii="Arial" w:hAnsi="Arial" w:cs="Arial"/>
          <w:color w:val="000000" w:themeColor="text1"/>
        </w:rPr>
      </w:pPr>
    </w:p>
    <w:p w14:paraId="047B50BA" w14:textId="77777777" w:rsidR="00CB73C3" w:rsidRPr="00355D9C" w:rsidRDefault="00CB73C3" w:rsidP="00CB73C3">
      <w:pPr>
        <w:jc w:val="both"/>
        <w:rPr>
          <w:rFonts w:ascii="Arial" w:hAnsi="Arial" w:cs="Arial"/>
          <w:color w:val="000000" w:themeColor="text1"/>
        </w:rPr>
      </w:pPr>
    </w:p>
    <w:p w14:paraId="09D4A573" w14:textId="77777777" w:rsidR="00CB73C3" w:rsidRPr="00355D9C" w:rsidRDefault="00CB73C3" w:rsidP="00CB73C3">
      <w:pPr>
        <w:jc w:val="both"/>
        <w:rPr>
          <w:rFonts w:ascii="Arial" w:hAnsi="Arial" w:cs="Arial"/>
          <w:color w:val="000000" w:themeColor="text1"/>
        </w:rPr>
      </w:pPr>
    </w:p>
    <w:p w14:paraId="3DDBD0E5" w14:textId="77777777" w:rsidR="00CB73C3" w:rsidRPr="00355D9C" w:rsidRDefault="00CB73C3" w:rsidP="00CB73C3">
      <w:pPr>
        <w:jc w:val="both"/>
        <w:rPr>
          <w:rFonts w:ascii="Arial" w:hAnsi="Arial" w:cs="Arial"/>
          <w:color w:val="000000" w:themeColor="text1"/>
        </w:rPr>
      </w:pPr>
    </w:p>
    <w:p w14:paraId="34E9A9CC" w14:textId="77777777" w:rsidR="00CB73C3" w:rsidRPr="00355D9C" w:rsidRDefault="00CB73C3" w:rsidP="00CB73C3">
      <w:pPr>
        <w:jc w:val="both"/>
        <w:rPr>
          <w:rFonts w:ascii="Arial" w:hAnsi="Arial" w:cs="Arial"/>
          <w:color w:val="000000" w:themeColor="text1"/>
        </w:rPr>
      </w:pPr>
    </w:p>
    <w:p w14:paraId="0323D154" w14:textId="77777777" w:rsidR="00CB73C3" w:rsidRPr="00355D9C" w:rsidRDefault="00CB73C3" w:rsidP="00CB73C3">
      <w:pPr>
        <w:jc w:val="both"/>
        <w:rPr>
          <w:rFonts w:ascii="Arial" w:hAnsi="Arial" w:cs="Arial"/>
          <w:color w:val="000000" w:themeColor="text1"/>
        </w:rPr>
      </w:pPr>
    </w:p>
    <w:p w14:paraId="10222B4E" w14:textId="77777777" w:rsidR="00CB73C3" w:rsidRPr="00355D9C" w:rsidRDefault="00CB73C3" w:rsidP="00CB73C3">
      <w:pPr>
        <w:jc w:val="both"/>
        <w:rPr>
          <w:rFonts w:ascii="Arial" w:hAnsi="Arial" w:cs="Arial"/>
          <w:color w:val="000000" w:themeColor="text1"/>
        </w:rPr>
      </w:pPr>
    </w:p>
    <w:p w14:paraId="09E41420" w14:textId="77777777" w:rsidR="00CB73C3" w:rsidRPr="00355D9C" w:rsidRDefault="00CB73C3" w:rsidP="00CB73C3">
      <w:pPr>
        <w:jc w:val="both"/>
        <w:rPr>
          <w:rFonts w:ascii="Arial" w:hAnsi="Arial" w:cs="Arial"/>
          <w:color w:val="000000" w:themeColor="text1"/>
        </w:rPr>
      </w:pPr>
    </w:p>
    <w:p w14:paraId="0DE4D05E" w14:textId="77777777" w:rsidR="00CB73C3" w:rsidRPr="00355D9C" w:rsidRDefault="00CB73C3" w:rsidP="00CB73C3">
      <w:pPr>
        <w:jc w:val="both"/>
        <w:rPr>
          <w:rFonts w:ascii="Arial" w:hAnsi="Arial" w:cs="Arial"/>
          <w:color w:val="000000" w:themeColor="text1"/>
        </w:rPr>
      </w:pPr>
    </w:p>
    <w:p w14:paraId="1E1A573B" w14:textId="77777777" w:rsidR="00CB73C3" w:rsidRPr="00355D9C" w:rsidRDefault="00CB73C3" w:rsidP="00CB73C3">
      <w:pPr>
        <w:jc w:val="both"/>
        <w:rPr>
          <w:rFonts w:ascii="Arial" w:hAnsi="Arial" w:cs="Arial"/>
          <w:color w:val="000000" w:themeColor="text1"/>
        </w:rPr>
      </w:pPr>
    </w:p>
    <w:p w14:paraId="739124EF" w14:textId="77777777" w:rsidR="00CB73C3" w:rsidRPr="00355D9C" w:rsidRDefault="00CB73C3" w:rsidP="00CB73C3">
      <w:pPr>
        <w:jc w:val="both"/>
        <w:rPr>
          <w:rFonts w:ascii="Arial" w:hAnsi="Arial" w:cs="Arial"/>
          <w:color w:val="000000" w:themeColor="text1"/>
        </w:rPr>
      </w:pPr>
    </w:p>
    <w:p w14:paraId="2242CF00" w14:textId="77777777" w:rsidR="00CB73C3" w:rsidRPr="00355D9C" w:rsidRDefault="00CB73C3" w:rsidP="00CB73C3">
      <w:pPr>
        <w:jc w:val="both"/>
        <w:rPr>
          <w:rFonts w:ascii="Arial" w:hAnsi="Arial" w:cs="Arial"/>
          <w:color w:val="000000" w:themeColor="text1"/>
        </w:rPr>
      </w:pPr>
    </w:p>
    <w:p w14:paraId="780BF54F" w14:textId="77777777" w:rsidR="00CB73C3" w:rsidRPr="00355D9C" w:rsidRDefault="00CB73C3" w:rsidP="00CB73C3">
      <w:pPr>
        <w:jc w:val="both"/>
        <w:rPr>
          <w:rFonts w:ascii="Arial" w:hAnsi="Arial" w:cs="Arial"/>
          <w:color w:val="000000" w:themeColor="text1"/>
        </w:rPr>
      </w:pPr>
    </w:p>
    <w:p w14:paraId="7DCECE62" w14:textId="77777777" w:rsidR="00CB73C3" w:rsidRPr="00355D9C" w:rsidRDefault="00CB73C3" w:rsidP="00CB73C3">
      <w:pPr>
        <w:jc w:val="both"/>
        <w:rPr>
          <w:rFonts w:ascii="Arial" w:hAnsi="Arial" w:cs="Arial"/>
          <w:color w:val="000000" w:themeColor="text1"/>
        </w:rPr>
      </w:pPr>
    </w:p>
    <w:p w14:paraId="01D07B05" w14:textId="77777777" w:rsidR="00CB73C3" w:rsidRPr="00355D9C" w:rsidRDefault="00CB73C3" w:rsidP="00CB73C3">
      <w:pPr>
        <w:jc w:val="both"/>
        <w:rPr>
          <w:rFonts w:ascii="Arial" w:hAnsi="Arial" w:cs="Arial"/>
          <w:color w:val="000000" w:themeColor="text1"/>
        </w:rPr>
      </w:pPr>
    </w:p>
    <w:p w14:paraId="360C1435" w14:textId="77777777" w:rsidR="00CB73C3" w:rsidRPr="00355D9C" w:rsidRDefault="00CB73C3" w:rsidP="00CB73C3">
      <w:pPr>
        <w:jc w:val="both"/>
        <w:rPr>
          <w:rFonts w:ascii="Arial" w:hAnsi="Arial" w:cs="Arial"/>
          <w:color w:val="000000" w:themeColor="text1"/>
        </w:rPr>
      </w:pPr>
    </w:p>
    <w:p w14:paraId="0870013D" w14:textId="77777777" w:rsidR="00CB73C3" w:rsidRPr="00355D9C" w:rsidRDefault="00CB73C3" w:rsidP="00CB73C3">
      <w:pPr>
        <w:jc w:val="both"/>
        <w:rPr>
          <w:rFonts w:ascii="Arial" w:hAnsi="Arial" w:cs="Arial"/>
          <w:color w:val="000000" w:themeColor="text1"/>
        </w:rPr>
      </w:pPr>
    </w:p>
    <w:p w14:paraId="4BEC2C52" w14:textId="77777777" w:rsidR="00CB73C3" w:rsidRPr="00355D9C" w:rsidRDefault="00CB73C3" w:rsidP="00CB73C3">
      <w:pPr>
        <w:jc w:val="both"/>
        <w:rPr>
          <w:rFonts w:ascii="Arial" w:hAnsi="Arial" w:cs="Arial"/>
          <w:color w:val="000000" w:themeColor="text1"/>
        </w:rPr>
      </w:pPr>
    </w:p>
    <w:p w14:paraId="3E6D113E" w14:textId="77777777" w:rsidR="00CB73C3" w:rsidRPr="00355D9C" w:rsidRDefault="00CB73C3" w:rsidP="00CB73C3">
      <w:pPr>
        <w:jc w:val="both"/>
        <w:rPr>
          <w:rFonts w:ascii="Arial" w:hAnsi="Arial" w:cs="Arial"/>
          <w:color w:val="000000" w:themeColor="text1"/>
        </w:rPr>
      </w:pPr>
    </w:p>
    <w:p w14:paraId="793B4DFD" w14:textId="77777777" w:rsidR="00CB73C3" w:rsidRPr="00355D9C" w:rsidRDefault="00CB73C3" w:rsidP="00CB73C3">
      <w:pPr>
        <w:jc w:val="both"/>
        <w:rPr>
          <w:rFonts w:ascii="Arial" w:hAnsi="Arial" w:cs="Arial"/>
          <w:color w:val="000000" w:themeColor="text1"/>
        </w:rPr>
      </w:pPr>
    </w:p>
    <w:p w14:paraId="732BD446" w14:textId="77777777" w:rsidR="00CB73C3" w:rsidRPr="00355D9C" w:rsidRDefault="00CB73C3" w:rsidP="00CB73C3">
      <w:pPr>
        <w:jc w:val="both"/>
        <w:rPr>
          <w:rFonts w:ascii="Arial" w:hAnsi="Arial" w:cs="Arial"/>
          <w:color w:val="000000" w:themeColor="text1"/>
        </w:rPr>
      </w:pPr>
    </w:p>
    <w:p w14:paraId="737B7AE3" w14:textId="77777777" w:rsidR="00CB73C3" w:rsidRPr="00355D9C" w:rsidRDefault="00CB73C3" w:rsidP="00CB73C3">
      <w:pPr>
        <w:jc w:val="both"/>
        <w:rPr>
          <w:rFonts w:ascii="Arial" w:hAnsi="Arial" w:cs="Arial"/>
          <w:color w:val="000000" w:themeColor="text1"/>
        </w:rPr>
      </w:pPr>
    </w:p>
    <w:p w14:paraId="6326413C" w14:textId="77777777" w:rsidR="00CB73C3" w:rsidRPr="00355D9C" w:rsidRDefault="00CB73C3" w:rsidP="00CB73C3">
      <w:pPr>
        <w:jc w:val="both"/>
        <w:rPr>
          <w:rFonts w:ascii="Arial" w:hAnsi="Arial" w:cs="Arial"/>
          <w:color w:val="000000" w:themeColor="text1"/>
        </w:rPr>
      </w:pPr>
    </w:p>
    <w:p w14:paraId="4DA194DB" w14:textId="77777777" w:rsidR="00CB73C3" w:rsidRPr="00355D9C" w:rsidRDefault="00CB73C3" w:rsidP="00CB73C3">
      <w:pPr>
        <w:jc w:val="both"/>
        <w:rPr>
          <w:rFonts w:ascii="Arial" w:hAnsi="Arial" w:cs="Arial"/>
          <w:color w:val="000000" w:themeColor="text1"/>
        </w:rPr>
      </w:pPr>
    </w:p>
    <w:p w14:paraId="4AD86B47" w14:textId="77777777" w:rsidR="00CB73C3" w:rsidRPr="00355D9C" w:rsidRDefault="00CB73C3" w:rsidP="00CB73C3">
      <w:pPr>
        <w:jc w:val="both"/>
        <w:rPr>
          <w:rFonts w:ascii="Arial" w:hAnsi="Arial" w:cs="Arial"/>
          <w:color w:val="000000" w:themeColor="text1"/>
        </w:rPr>
      </w:pPr>
    </w:p>
    <w:p w14:paraId="6B9854D6" w14:textId="77777777" w:rsidR="00CB73C3" w:rsidRPr="00355D9C" w:rsidRDefault="00CB73C3" w:rsidP="00CB73C3">
      <w:pPr>
        <w:jc w:val="both"/>
        <w:rPr>
          <w:rFonts w:ascii="Arial" w:hAnsi="Arial" w:cs="Arial"/>
          <w:color w:val="000000" w:themeColor="text1"/>
        </w:rPr>
      </w:pPr>
    </w:p>
    <w:p w14:paraId="4DFB91F9" w14:textId="77777777" w:rsidR="00A67A32" w:rsidRPr="00355D9C" w:rsidRDefault="00A67A32" w:rsidP="00CB73C3">
      <w:pPr>
        <w:jc w:val="both"/>
        <w:rPr>
          <w:rFonts w:ascii="Arial" w:hAnsi="Arial" w:cs="Arial"/>
          <w:color w:val="000000" w:themeColor="text1"/>
        </w:rPr>
      </w:pPr>
    </w:p>
    <w:p w14:paraId="471BDD97" w14:textId="77777777" w:rsidR="00A67A32" w:rsidRPr="00355D9C" w:rsidRDefault="00A67A32" w:rsidP="00CB73C3">
      <w:pPr>
        <w:jc w:val="both"/>
        <w:rPr>
          <w:rFonts w:ascii="Arial" w:hAnsi="Arial" w:cs="Arial"/>
          <w:color w:val="000000" w:themeColor="text1"/>
        </w:rPr>
      </w:pPr>
    </w:p>
    <w:p w14:paraId="1310C56C" w14:textId="77777777" w:rsidR="00A67A32" w:rsidRPr="00355D9C" w:rsidRDefault="00A67A32" w:rsidP="00CB73C3">
      <w:pPr>
        <w:jc w:val="both"/>
        <w:rPr>
          <w:rFonts w:ascii="Arial" w:hAnsi="Arial" w:cs="Arial"/>
          <w:color w:val="000000" w:themeColor="text1"/>
        </w:rPr>
      </w:pPr>
    </w:p>
    <w:p w14:paraId="0572725E" w14:textId="77777777" w:rsidR="00A67A32" w:rsidRPr="00355D9C" w:rsidRDefault="00A67A32" w:rsidP="00CB73C3">
      <w:pPr>
        <w:jc w:val="both"/>
        <w:rPr>
          <w:rFonts w:ascii="Arial" w:hAnsi="Arial" w:cs="Arial"/>
          <w:color w:val="000000" w:themeColor="text1"/>
        </w:rPr>
      </w:pPr>
    </w:p>
    <w:p w14:paraId="129A211F" w14:textId="77777777" w:rsidR="00A67A32" w:rsidRPr="00355D9C" w:rsidRDefault="00A67A32" w:rsidP="00CB73C3">
      <w:pPr>
        <w:jc w:val="both"/>
        <w:rPr>
          <w:rFonts w:ascii="Arial" w:hAnsi="Arial" w:cs="Arial"/>
          <w:color w:val="000000" w:themeColor="text1"/>
        </w:rPr>
      </w:pPr>
    </w:p>
    <w:p w14:paraId="3DF552BE" w14:textId="77777777" w:rsidR="00CB73C3" w:rsidRPr="00355D9C" w:rsidRDefault="00CB73C3" w:rsidP="00CB73C3">
      <w:pPr>
        <w:jc w:val="both"/>
        <w:rPr>
          <w:rFonts w:ascii="Arial" w:hAnsi="Arial" w:cs="Arial"/>
          <w:color w:val="000000" w:themeColor="text1"/>
        </w:rPr>
      </w:pPr>
    </w:p>
    <w:p w14:paraId="07740A82" w14:textId="77777777" w:rsidR="00A67A32" w:rsidRPr="00355D9C" w:rsidRDefault="00A67A32" w:rsidP="00CB73C3">
      <w:pPr>
        <w:jc w:val="both"/>
        <w:rPr>
          <w:rFonts w:ascii="Arial" w:hAnsi="Arial" w:cs="Arial"/>
          <w:color w:val="000000" w:themeColor="text1"/>
        </w:rPr>
      </w:pPr>
    </w:p>
    <w:p w14:paraId="09C3DBA5" w14:textId="77777777" w:rsidR="00903F2C" w:rsidRPr="00355D9C" w:rsidRDefault="00903F2C" w:rsidP="00CB73C3">
      <w:pPr>
        <w:jc w:val="both"/>
        <w:rPr>
          <w:rFonts w:ascii="Arial" w:hAnsi="Arial" w:cs="Arial"/>
          <w:color w:val="000000" w:themeColor="text1"/>
        </w:rPr>
      </w:pPr>
    </w:p>
    <w:p w14:paraId="39CE082E" w14:textId="77777777" w:rsidR="00903F2C" w:rsidRPr="00355D9C" w:rsidRDefault="00903F2C" w:rsidP="00CB73C3">
      <w:pPr>
        <w:jc w:val="both"/>
        <w:rPr>
          <w:rFonts w:ascii="Arial" w:hAnsi="Arial" w:cs="Arial"/>
          <w:color w:val="000000" w:themeColor="text1"/>
        </w:rPr>
      </w:pPr>
    </w:p>
    <w:p w14:paraId="301CB23D" w14:textId="77777777" w:rsidR="002445CB" w:rsidRPr="00355D9C" w:rsidRDefault="002445CB" w:rsidP="00CB73C3">
      <w:pPr>
        <w:jc w:val="both"/>
        <w:rPr>
          <w:rFonts w:ascii="Arial" w:hAnsi="Arial" w:cs="Arial"/>
          <w:color w:val="000000" w:themeColor="text1"/>
        </w:rPr>
      </w:pPr>
    </w:p>
    <w:p w14:paraId="57EEACB8" w14:textId="77777777" w:rsidR="00A67A32" w:rsidRPr="00355D9C" w:rsidRDefault="00A67A32" w:rsidP="00CB73C3">
      <w:pPr>
        <w:jc w:val="both"/>
        <w:rPr>
          <w:rFonts w:ascii="Arial" w:hAnsi="Arial" w:cs="Arial"/>
          <w:color w:val="000000" w:themeColor="text1"/>
        </w:rPr>
      </w:pPr>
    </w:p>
    <w:p w14:paraId="7A64F185" w14:textId="77777777" w:rsidR="00CB73C3" w:rsidRPr="00355D9C" w:rsidRDefault="00CB73C3" w:rsidP="00355D9C">
      <w:pPr>
        <w:pStyle w:val="IntenseQuote"/>
        <w:pBdr>
          <w:top w:val="single" w:sz="4" w:space="10" w:color="auto"/>
          <w:left w:val="single" w:sz="4" w:space="4" w:color="auto"/>
          <w:bottom w:val="single" w:sz="4" w:space="10" w:color="auto"/>
          <w:right w:val="single" w:sz="4" w:space="4" w:color="auto"/>
          <w:between w:val="single" w:sz="4" w:space="10" w:color="auto"/>
          <w:bar w:val="single" w:sz="4" w:color="auto"/>
        </w:pBdr>
        <w:rPr>
          <w:rFonts w:ascii="Arial" w:hAnsi="Arial" w:cs="Arial"/>
          <w:b/>
          <w:bCs/>
          <w:i w:val="0"/>
          <w:iCs w:val="0"/>
          <w:color w:val="000000" w:themeColor="text1"/>
        </w:rPr>
      </w:pPr>
      <w:r w:rsidRPr="00355D9C">
        <w:rPr>
          <w:rFonts w:ascii="Arial" w:hAnsi="Arial" w:cs="Arial"/>
          <w:b/>
          <w:bCs/>
          <w:i w:val="0"/>
          <w:iCs w:val="0"/>
          <w:color w:val="000000" w:themeColor="text1"/>
        </w:rPr>
        <w:t xml:space="preserve">Introduction </w:t>
      </w:r>
    </w:p>
    <w:p w14:paraId="115876F3" w14:textId="05B5596E" w:rsidR="00FC611B" w:rsidRPr="00355D9C" w:rsidRDefault="00F44ABA" w:rsidP="00661C5F">
      <w:pPr>
        <w:spacing w:line="276" w:lineRule="auto"/>
        <w:rPr>
          <w:rFonts w:ascii="Arial" w:hAnsi="Arial" w:cs="Arial"/>
          <w:color w:val="000000" w:themeColor="text1"/>
        </w:rPr>
      </w:pPr>
      <w:r w:rsidRPr="00F44ABA">
        <w:rPr>
          <w:rFonts w:ascii="Arial" w:hAnsi="Arial" w:cs="Arial"/>
          <w:color w:val="000000" w:themeColor="text1"/>
        </w:rPr>
        <w:t>This report will discuss how macro-environmental factors influence strategy in market leader P&amp;G and follower Kimberly-Clark by analy</w:t>
      </w:r>
      <w:r>
        <w:rPr>
          <w:rFonts w:ascii="Arial" w:hAnsi="Arial" w:cs="Arial"/>
          <w:color w:val="000000" w:themeColor="text1"/>
        </w:rPr>
        <w:t>si</w:t>
      </w:r>
      <w:r w:rsidRPr="00F44ABA">
        <w:rPr>
          <w:rFonts w:ascii="Arial" w:hAnsi="Arial" w:cs="Arial"/>
          <w:color w:val="000000" w:themeColor="text1"/>
        </w:rPr>
        <w:t>ng two major factors using PESTEL, as well as Generic Strategies and Growth Matrix.</w:t>
      </w:r>
    </w:p>
    <w:p w14:paraId="09D7F41D" w14:textId="77777777" w:rsidR="00FC611B" w:rsidRPr="00355D9C" w:rsidRDefault="00FC611B" w:rsidP="00CB73C3">
      <w:pPr>
        <w:rPr>
          <w:rFonts w:ascii="Arial" w:hAnsi="Arial" w:cs="Arial"/>
          <w:color w:val="000000" w:themeColor="text1"/>
        </w:rPr>
      </w:pPr>
    </w:p>
    <w:p w14:paraId="3CBCB9FA" w14:textId="77777777" w:rsidR="00FC611B" w:rsidRPr="00355D9C" w:rsidRDefault="00FC611B" w:rsidP="00CB73C3">
      <w:pPr>
        <w:rPr>
          <w:rFonts w:ascii="Arial" w:hAnsi="Arial" w:cs="Arial"/>
          <w:color w:val="000000" w:themeColor="text1"/>
        </w:rPr>
      </w:pPr>
    </w:p>
    <w:p w14:paraId="2F378390" w14:textId="77777777" w:rsidR="00FC611B" w:rsidRPr="00355D9C" w:rsidRDefault="00FC611B" w:rsidP="00CB73C3">
      <w:pPr>
        <w:rPr>
          <w:rFonts w:ascii="Arial" w:hAnsi="Arial" w:cs="Arial"/>
          <w:color w:val="000000" w:themeColor="text1"/>
        </w:rPr>
      </w:pPr>
    </w:p>
    <w:p w14:paraId="7FBEF9AF" w14:textId="77777777" w:rsidR="00FC611B" w:rsidRPr="00355D9C" w:rsidRDefault="00FC611B" w:rsidP="00CB73C3">
      <w:pPr>
        <w:rPr>
          <w:rFonts w:ascii="Arial" w:hAnsi="Arial" w:cs="Arial"/>
          <w:color w:val="000000" w:themeColor="text1"/>
        </w:rPr>
      </w:pPr>
    </w:p>
    <w:p w14:paraId="5C7DAEA0" w14:textId="77777777" w:rsidR="00FC611B" w:rsidRPr="00355D9C" w:rsidRDefault="00FC611B" w:rsidP="00CB73C3">
      <w:pPr>
        <w:rPr>
          <w:rFonts w:ascii="Arial" w:hAnsi="Arial" w:cs="Arial"/>
          <w:color w:val="000000" w:themeColor="text1"/>
        </w:rPr>
      </w:pPr>
    </w:p>
    <w:p w14:paraId="5CA11A4C" w14:textId="77777777" w:rsidR="00FC611B" w:rsidRPr="00355D9C" w:rsidRDefault="00FC611B" w:rsidP="00CB73C3">
      <w:pPr>
        <w:rPr>
          <w:rFonts w:ascii="Arial" w:hAnsi="Arial" w:cs="Arial"/>
          <w:color w:val="000000" w:themeColor="text1"/>
        </w:rPr>
      </w:pPr>
    </w:p>
    <w:p w14:paraId="2B7ABE36" w14:textId="77777777" w:rsidR="00FC611B" w:rsidRPr="00355D9C" w:rsidRDefault="00FC611B" w:rsidP="00CB73C3">
      <w:pPr>
        <w:rPr>
          <w:rFonts w:ascii="Arial" w:hAnsi="Arial" w:cs="Arial"/>
          <w:color w:val="000000" w:themeColor="text1"/>
        </w:rPr>
      </w:pPr>
    </w:p>
    <w:p w14:paraId="1EDFE6F9" w14:textId="77777777" w:rsidR="00FC611B" w:rsidRPr="00355D9C" w:rsidRDefault="00FC611B" w:rsidP="00CB73C3">
      <w:pPr>
        <w:rPr>
          <w:rFonts w:ascii="Arial" w:hAnsi="Arial" w:cs="Arial"/>
          <w:color w:val="000000" w:themeColor="text1"/>
        </w:rPr>
      </w:pPr>
    </w:p>
    <w:p w14:paraId="0EACB1A1" w14:textId="77777777" w:rsidR="00FC611B" w:rsidRPr="00355D9C" w:rsidRDefault="00FC611B" w:rsidP="00CB73C3">
      <w:pPr>
        <w:rPr>
          <w:rFonts w:ascii="Arial" w:hAnsi="Arial" w:cs="Arial"/>
          <w:color w:val="000000" w:themeColor="text1"/>
        </w:rPr>
      </w:pPr>
    </w:p>
    <w:p w14:paraId="122738CB" w14:textId="77777777" w:rsidR="00FC611B" w:rsidRPr="00355D9C" w:rsidRDefault="00FC611B" w:rsidP="00CB73C3">
      <w:pPr>
        <w:rPr>
          <w:rFonts w:ascii="Arial" w:hAnsi="Arial" w:cs="Arial"/>
          <w:color w:val="000000" w:themeColor="text1"/>
        </w:rPr>
      </w:pPr>
    </w:p>
    <w:p w14:paraId="05BA8C48" w14:textId="77777777" w:rsidR="00FC611B" w:rsidRPr="00355D9C" w:rsidRDefault="00FC611B" w:rsidP="00CB73C3">
      <w:pPr>
        <w:rPr>
          <w:rFonts w:ascii="Arial" w:hAnsi="Arial" w:cs="Arial"/>
          <w:color w:val="000000" w:themeColor="text1"/>
        </w:rPr>
      </w:pPr>
    </w:p>
    <w:p w14:paraId="60A45309" w14:textId="77777777" w:rsidR="00FC611B" w:rsidRPr="00355D9C" w:rsidRDefault="00FC611B" w:rsidP="00CB73C3">
      <w:pPr>
        <w:rPr>
          <w:rFonts w:ascii="Arial" w:hAnsi="Arial" w:cs="Arial"/>
          <w:color w:val="000000" w:themeColor="text1"/>
        </w:rPr>
      </w:pPr>
    </w:p>
    <w:p w14:paraId="1B1278E8" w14:textId="77777777" w:rsidR="00FC611B" w:rsidRPr="00355D9C" w:rsidRDefault="00FC611B" w:rsidP="00CB73C3">
      <w:pPr>
        <w:rPr>
          <w:rFonts w:ascii="Arial" w:hAnsi="Arial" w:cs="Arial"/>
          <w:color w:val="000000" w:themeColor="text1"/>
        </w:rPr>
      </w:pPr>
    </w:p>
    <w:p w14:paraId="2EB520B1" w14:textId="77777777" w:rsidR="00FC611B" w:rsidRPr="00355D9C" w:rsidRDefault="00FC611B" w:rsidP="00CB73C3">
      <w:pPr>
        <w:rPr>
          <w:rFonts w:ascii="Arial" w:hAnsi="Arial" w:cs="Arial"/>
          <w:color w:val="000000" w:themeColor="text1"/>
        </w:rPr>
      </w:pPr>
    </w:p>
    <w:p w14:paraId="75B3F9EB" w14:textId="77777777" w:rsidR="00FC611B" w:rsidRPr="00355D9C" w:rsidRDefault="00FC611B" w:rsidP="00CB73C3">
      <w:pPr>
        <w:rPr>
          <w:rFonts w:ascii="Arial" w:hAnsi="Arial" w:cs="Arial"/>
          <w:color w:val="000000" w:themeColor="text1"/>
        </w:rPr>
      </w:pPr>
    </w:p>
    <w:p w14:paraId="1487A17D" w14:textId="77777777" w:rsidR="00FC611B" w:rsidRPr="00355D9C" w:rsidRDefault="00FC611B" w:rsidP="00CB73C3">
      <w:pPr>
        <w:rPr>
          <w:rFonts w:ascii="Arial" w:hAnsi="Arial" w:cs="Arial"/>
          <w:color w:val="000000" w:themeColor="text1"/>
        </w:rPr>
      </w:pPr>
    </w:p>
    <w:p w14:paraId="324AE84A" w14:textId="77777777" w:rsidR="00FC611B" w:rsidRPr="00355D9C" w:rsidRDefault="00FC611B" w:rsidP="00CB73C3">
      <w:pPr>
        <w:rPr>
          <w:rFonts w:ascii="Arial" w:hAnsi="Arial" w:cs="Arial"/>
          <w:color w:val="000000" w:themeColor="text1"/>
        </w:rPr>
      </w:pPr>
    </w:p>
    <w:p w14:paraId="7EBE3B57" w14:textId="77777777" w:rsidR="00FC611B" w:rsidRPr="00355D9C" w:rsidRDefault="00FC611B" w:rsidP="00CB73C3">
      <w:pPr>
        <w:rPr>
          <w:rFonts w:ascii="Arial" w:hAnsi="Arial" w:cs="Arial"/>
          <w:color w:val="000000" w:themeColor="text1"/>
        </w:rPr>
      </w:pPr>
    </w:p>
    <w:p w14:paraId="62F77E5A" w14:textId="77777777" w:rsidR="00FC611B" w:rsidRPr="00355D9C" w:rsidRDefault="00FC611B" w:rsidP="00CB73C3">
      <w:pPr>
        <w:rPr>
          <w:rFonts w:ascii="Arial" w:hAnsi="Arial" w:cs="Arial"/>
          <w:color w:val="000000" w:themeColor="text1"/>
        </w:rPr>
      </w:pPr>
    </w:p>
    <w:p w14:paraId="4BB72560" w14:textId="77777777" w:rsidR="00FC611B" w:rsidRPr="00355D9C" w:rsidRDefault="00FC611B" w:rsidP="00CB73C3">
      <w:pPr>
        <w:rPr>
          <w:rFonts w:ascii="Arial" w:hAnsi="Arial" w:cs="Arial"/>
          <w:color w:val="000000" w:themeColor="text1"/>
        </w:rPr>
      </w:pPr>
    </w:p>
    <w:p w14:paraId="4C21B62E" w14:textId="77777777" w:rsidR="00FC611B" w:rsidRPr="00355D9C" w:rsidRDefault="00FC611B" w:rsidP="00CB73C3">
      <w:pPr>
        <w:rPr>
          <w:rFonts w:ascii="Arial" w:hAnsi="Arial" w:cs="Arial"/>
          <w:color w:val="000000" w:themeColor="text1"/>
        </w:rPr>
      </w:pPr>
    </w:p>
    <w:p w14:paraId="4456E88A" w14:textId="77777777" w:rsidR="00FC611B" w:rsidRPr="00355D9C" w:rsidRDefault="00FC611B" w:rsidP="00CB73C3">
      <w:pPr>
        <w:rPr>
          <w:rFonts w:ascii="Arial" w:hAnsi="Arial" w:cs="Arial"/>
          <w:color w:val="000000" w:themeColor="text1"/>
        </w:rPr>
      </w:pPr>
    </w:p>
    <w:p w14:paraId="5523CA34" w14:textId="77777777" w:rsidR="00FC611B" w:rsidRPr="00355D9C" w:rsidRDefault="00FC611B" w:rsidP="00CB73C3">
      <w:pPr>
        <w:rPr>
          <w:rFonts w:ascii="Arial" w:hAnsi="Arial" w:cs="Arial"/>
          <w:color w:val="000000" w:themeColor="text1"/>
        </w:rPr>
      </w:pPr>
    </w:p>
    <w:p w14:paraId="5910FF16" w14:textId="77777777" w:rsidR="00FC611B" w:rsidRPr="00355D9C" w:rsidRDefault="00FC611B" w:rsidP="00CB73C3">
      <w:pPr>
        <w:rPr>
          <w:rFonts w:ascii="Arial" w:hAnsi="Arial" w:cs="Arial"/>
          <w:color w:val="000000" w:themeColor="text1"/>
        </w:rPr>
      </w:pPr>
    </w:p>
    <w:p w14:paraId="7C16D2CB" w14:textId="77777777" w:rsidR="00FC611B" w:rsidRPr="00355D9C" w:rsidRDefault="00FC611B" w:rsidP="00CB73C3">
      <w:pPr>
        <w:rPr>
          <w:rFonts w:ascii="Arial" w:hAnsi="Arial" w:cs="Arial"/>
          <w:color w:val="000000" w:themeColor="text1"/>
        </w:rPr>
      </w:pPr>
    </w:p>
    <w:p w14:paraId="12A1B3DA" w14:textId="77777777" w:rsidR="00FC611B" w:rsidRPr="00355D9C" w:rsidRDefault="00FC611B" w:rsidP="00CB73C3">
      <w:pPr>
        <w:rPr>
          <w:rFonts w:ascii="Arial" w:hAnsi="Arial" w:cs="Arial"/>
          <w:color w:val="000000" w:themeColor="text1"/>
        </w:rPr>
      </w:pPr>
    </w:p>
    <w:p w14:paraId="607D80A5" w14:textId="77777777" w:rsidR="00FC611B" w:rsidRPr="00355D9C" w:rsidRDefault="00FC611B" w:rsidP="00CB73C3">
      <w:pPr>
        <w:rPr>
          <w:rFonts w:ascii="Arial" w:hAnsi="Arial" w:cs="Arial"/>
          <w:color w:val="000000" w:themeColor="text1"/>
        </w:rPr>
      </w:pPr>
    </w:p>
    <w:p w14:paraId="49BD1A99" w14:textId="77777777" w:rsidR="00FC611B" w:rsidRPr="00355D9C" w:rsidRDefault="00FC611B" w:rsidP="00CB73C3">
      <w:pPr>
        <w:rPr>
          <w:rFonts w:ascii="Arial" w:hAnsi="Arial" w:cs="Arial"/>
          <w:color w:val="000000" w:themeColor="text1"/>
        </w:rPr>
      </w:pPr>
    </w:p>
    <w:p w14:paraId="76B2458E" w14:textId="77777777" w:rsidR="00FC611B" w:rsidRPr="00355D9C" w:rsidRDefault="00FC611B" w:rsidP="00CB73C3">
      <w:pPr>
        <w:rPr>
          <w:rFonts w:ascii="Arial" w:hAnsi="Arial" w:cs="Arial"/>
          <w:color w:val="000000" w:themeColor="text1"/>
        </w:rPr>
      </w:pPr>
    </w:p>
    <w:p w14:paraId="302360F5" w14:textId="77777777" w:rsidR="00FC611B" w:rsidRPr="00355D9C" w:rsidRDefault="00FC611B" w:rsidP="00CB73C3">
      <w:pPr>
        <w:rPr>
          <w:rFonts w:ascii="Arial" w:hAnsi="Arial" w:cs="Arial"/>
          <w:color w:val="000000" w:themeColor="text1"/>
        </w:rPr>
      </w:pPr>
    </w:p>
    <w:p w14:paraId="584B60F5" w14:textId="77777777" w:rsidR="00FC611B" w:rsidRPr="00355D9C" w:rsidRDefault="00FC611B" w:rsidP="00CB73C3">
      <w:pPr>
        <w:rPr>
          <w:rFonts w:ascii="Arial" w:hAnsi="Arial" w:cs="Arial"/>
          <w:color w:val="000000" w:themeColor="text1"/>
        </w:rPr>
      </w:pPr>
    </w:p>
    <w:p w14:paraId="5ED37B8E" w14:textId="77777777" w:rsidR="00A67A32" w:rsidRPr="00355D9C" w:rsidRDefault="00A67A32" w:rsidP="00CB73C3">
      <w:pPr>
        <w:rPr>
          <w:rFonts w:ascii="Arial" w:hAnsi="Arial" w:cs="Arial"/>
          <w:color w:val="000000" w:themeColor="text1"/>
        </w:rPr>
      </w:pPr>
    </w:p>
    <w:p w14:paraId="7237EDA5" w14:textId="77777777" w:rsidR="00A67A32" w:rsidRPr="00355D9C" w:rsidRDefault="00A67A32" w:rsidP="00CB73C3">
      <w:pPr>
        <w:rPr>
          <w:rFonts w:ascii="Arial" w:hAnsi="Arial" w:cs="Arial"/>
          <w:color w:val="000000" w:themeColor="text1"/>
        </w:rPr>
      </w:pPr>
    </w:p>
    <w:p w14:paraId="66A4C4D5" w14:textId="77777777" w:rsidR="00A67A32" w:rsidRPr="00355D9C" w:rsidRDefault="00A67A32" w:rsidP="00CB73C3">
      <w:pPr>
        <w:rPr>
          <w:rFonts w:ascii="Arial" w:hAnsi="Arial" w:cs="Arial"/>
          <w:color w:val="000000" w:themeColor="text1"/>
        </w:rPr>
      </w:pPr>
    </w:p>
    <w:p w14:paraId="5A1FFCD0" w14:textId="77777777" w:rsidR="00A67A32" w:rsidRPr="00355D9C" w:rsidRDefault="00A67A32" w:rsidP="00CB73C3">
      <w:pPr>
        <w:rPr>
          <w:rFonts w:ascii="Arial" w:hAnsi="Arial" w:cs="Arial"/>
          <w:color w:val="000000" w:themeColor="text1"/>
        </w:rPr>
      </w:pPr>
    </w:p>
    <w:p w14:paraId="1832A4D0" w14:textId="77777777" w:rsidR="00A67A32" w:rsidRPr="00355D9C" w:rsidRDefault="00A67A32" w:rsidP="00CB73C3">
      <w:pPr>
        <w:rPr>
          <w:rFonts w:ascii="Arial" w:hAnsi="Arial" w:cs="Arial"/>
          <w:color w:val="000000" w:themeColor="text1"/>
        </w:rPr>
      </w:pPr>
    </w:p>
    <w:p w14:paraId="69E96C98" w14:textId="77777777" w:rsidR="00A67A32" w:rsidRPr="00355D9C" w:rsidRDefault="00A67A32" w:rsidP="00CB73C3">
      <w:pPr>
        <w:rPr>
          <w:rFonts w:ascii="Arial" w:hAnsi="Arial" w:cs="Arial"/>
          <w:color w:val="000000" w:themeColor="text1"/>
        </w:rPr>
      </w:pPr>
    </w:p>
    <w:p w14:paraId="3AF7E36D" w14:textId="77777777" w:rsidR="00FC611B" w:rsidRPr="00355D9C" w:rsidRDefault="00FC611B" w:rsidP="00CB73C3">
      <w:pPr>
        <w:rPr>
          <w:rFonts w:ascii="Arial" w:hAnsi="Arial" w:cs="Arial"/>
          <w:color w:val="000000" w:themeColor="text1"/>
        </w:rPr>
      </w:pPr>
    </w:p>
    <w:p w14:paraId="7DA11A3F" w14:textId="2878D89A" w:rsidR="00126E14" w:rsidRDefault="00126E14" w:rsidP="00CB73C3">
      <w:pPr>
        <w:rPr>
          <w:rFonts w:ascii="Arial" w:hAnsi="Arial" w:cs="Arial"/>
          <w:color w:val="000000" w:themeColor="text1"/>
        </w:rPr>
      </w:pPr>
    </w:p>
    <w:p w14:paraId="3F1A4D35" w14:textId="77777777" w:rsidR="00126E14" w:rsidRDefault="00126E14" w:rsidP="00CB73C3">
      <w:pPr>
        <w:rPr>
          <w:rFonts w:ascii="Arial" w:hAnsi="Arial" w:cs="Arial"/>
          <w:color w:val="000000" w:themeColor="text1"/>
        </w:rPr>
      </w:pPr>
    </w:p>
    <w:p w14:paraId="7737595B" w14:textId="77777777" w:rsidR="00FC611B" w:rsidRPr="00355D9C" w:rsidRDefault="0093382F" w:rsidP="00126E14">
      <w:pPr>
        <w:pStyle w:val="IntenseQuote"/>
        <w:pBdr>
          <w:top w:val="single" w:sz="4" w:space="10" w:color="auto"/>
          <w:left w:val="single" w:sz="4" w:space="4" w:color="auto"/>
          <w:bottom w:val="single" w:sz="4" w:space="10" w:color="auto"/>
          <w:right w:val="single" w:sz="4" w:space="4" w:color="auto"/>
          <w:between w:val="single" w:sz="4" w:space="10" w:color="auto"/>
          <w:bar w:val="single" w:sz="4" w:color="auto"/>
        </w:pBdr>
        <w:spacing w:line="276" w:lineRule="auto"/>
        <w:rPr>
          <w:b/>
          <w:bCs/>
          <w:i w:val="0"/>
          <w:iCs w:val="0"/>
          <w:color w:val="000000" w:themeColor="text1"/>
        </w:rPr>
      </w:pPr>
      <w:r w:rsidRPr="00355D9C">
        <w:rPr>
          <w:b/>
          <w:bCs/>
          <w:i w:val="0"/>
          <w:iCs w:val="0"/>
          <w:color w:val="000000" w:themeColor="text1"/>
        </w:rPr>
        <w:t xml:space="preserve">(3) </w:t>
      </w:r>
      <w:r w:rsidR="00FC611B" w:rsidRPr="00355D9C">
        <w:rPr>
          <w:b/>
          <w:bCs/>
          <w:i w:val="0"/>
          <w:iCs w:val="0"/>
          <w:color w:val="000000" w:themeColor="text1"/>
        </w:rPr>
        <w:t xml:space="preserve"> Macro Marketing Environmental Analysis</w:t>
      </w:r>
      <w:r w:rsidR="00903F2C" w:rsidRPr="00355D9C">
        <w:rPr>
          <w:b/>
          <w:bCs/>
          <w:i w:val="0"/>
          <w:iCs w:val="0"/>
          <w:color w:val="000000" w:themeColor="text1"/>
        </w:rPr>
        <w:t xml:space="preserve"> of Procter &amp; Gamble and Kimberly-Clark </w:t>
      </w:r>
    </w:p>
    <w:p w14:paraId="637E0E78" w14:textId="77777777" w:rsidR="0008714F" w:rsidRPr="0008714F" w:rsidRDefault="00902595" w:rsidP="0094439A">
      <w:pPr>
        <w:pStyle w:val="ListParagraph"/>
        <w:numPr>
          <w:ilvl w:val="0"/>
          <w:numId w:val="1"/>
        </w:numPr>
        <w:spacing w:line="276" w:lineRule="auto"/>
        <w:rPr>
          <w:rFonts w:ascii="Arial" w:hAnsi="Arial" w:cs="Arial"/>
          <w:color w:val="000000" w:themeColor="text1"/>
        </w:rPr>
      </w:pPr>
      <w:r w:rsidRPr="00355D9C">
        <w:rPr>
          <w:rFonts w:ascii="Arial" w:hAnsi="Arial" w:cs="Arial"/>
          <w:b/>
          <w:bCs/>
          <w:color w:val="000000" w:themeColor="text1"/>
        </w:rPr>
        <w:t>Industry name</w:t>
      </w:r>
      <w:r w:rsidRPr="00355D9C">
        <w:rPr>
          <w:rFonts w:ascii="Arial" w:hAnsi="Arial" w:cs="Arial"/>
          <w:color w:val="000000" w:themeColor="text1"/>
        </w:rPr>
        <w:t xml:space="preserve">- </w:t>
      </w:r>
      <w:r w:rsidRPr="00355D9C">
        <w:rPr>
          <w:rFonts w:ascii="Arial" w:hAnsi="Arial" w:cs="Arial"/>
          <w:color w:val="000000" w:themeColor="text1"/>
          <w:u w:val="single"/>
        </w:rPr>
        <w:t>Baby Diaper</w:t>
      </w:r>
    </w:p>
    <w:p w14:paraId="43685362" w14:textId="3926ED1F" w:rsidR="00684DCC" w:rsidRPr="0008714F" w:rsidRDefault="00BA1E78" w:rsidP="0094439A">
      <w:pPr>
        <w:pStyle w:val="ListParagraph"/>
        <w:numPr>
          <w:ilvl w:val="0"/>
          <w:numId w:val="1"/>
        </w:numPr>
        <w:spacing w:line="276" w:lineRule="auto"/>
        <w:rPr>
          <w:rFonts w:ascii="Arial" w:hAnsi="Arial" w:cs="Arial"/>
          <w:color w:val="000000" w:themeColor="text1"/>
        </w:rPr>
      </w:pPr>
      <w:r w:rsidRPr="00355D9C">
        <w:rPr>
          <w:noProof/>
        </w:rPr>
        <w:drawing>
          <wp:anchor distT="0" distB="0" distL="114300" distR="114300" simplePos="0" relativeHeight="251659264" behindDoc="0" locked="0" layoutInCell="1" allowOverlap="1" wp14:anchorId="309103BB" wp14:editId="6269661D">
            <wp:simplePos x="0" y="0"/>
            <wp:positionH relativeFrom="margin">
              <wp:posOffset>422171</wp:posOffset>
            </wp:positionH>
            <wp:positionV relativeFrom="margin">
              <wp:posOffset>1702370</wp:posOffset>
            </wp:positionV>
            <wp:extent cx="1185545" cy="1185545"/>
            <wp:effectExtent l="0" t="0" r="0" b="0"/>
            <wp:wrapSquare wrapText="bothSides"/>
            <wp:docPr id="1975760926"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5760926" name="Graphic 1975760926"/>
                    <pic:cNvPicPr/>
                  </pic:nvPicPr>
                  <pic:blipFill>
                    <a:blip r:embed="rId9">
                      <a:extLst>
                        <a:ext uri="{96DAC541-7B7A-43D3-8B79-37D633B846F1}">
                          <asvg:svgBlip xmlns:asvg="http://schemas.microsoft.com/office/drawing/2016/SVG/main" r:embed="rId10"/>
                        </a:ext>
                      </a:extLst>
                    </a:blip>
                    <a:stretch>
                      <a:fillRect/>
                    </a:stretch>
                  </pic:blipFill>
                  <pic:spPr>
                    <a:xfrm>
                      <a:off x="0" y="0"/>
                      <a:ext cx="1185545" cy="1185545"/>
                    </a:xfrm>
                    <a:prstGeom prst="rect">
                      <a:avLst/>
                    </a:prstGeom>
                  </pic:spPr>
                </pic:pic>
              </a:graphicData>
            </a:graphic>
            <wp14:sizeRelH relativeFrom="margin">
              <wp14:pctWidth>0</wp14:pctWidth>
            </wp14:sizeRelH>
            <wp14:sizeRelV relativeFrom="margin">
              <wp14:pctHeight>0</wp14:pctHeight>
            </wp14:sizeRelV>
          </wp:anchor>
        </w:drawing>
      </w:r>
      <w:r w:rsidR="00902595" w:rsidRPr="0008714F">
        <w:rPr>
          <w:rFonts w:ascii="Arial" w:hAnsi="Arial" w:cs="Arial"/>
          <w:b/>
          <w:bCs/>
          <w:color w:val="000000" w:themeColor="text1"/>
        </w:rPr>
        <w:t>Market leader</w:t>
      </w:r>
      <w:r w:rsidR="00902595" w:rsidRPr="0008714F">
        <w:rPr>
          <w:rFonts w:ascii="Arial" w:hAnsi="Arial" w:cs="Arial"/>
          <w:color w:val="000000" w:themeColor="text1"/>
        </w:rPr>
        <w:t xml:space="preserve">- </w:t>
      </w:r>
      <w:r w:rsidR="00902595" w:rsidRPr="0008714F">
        <w:rPr>
          <w:rFonts w:ascii="Arial" w:hAnsi="Arial" w:cs="Arial"/>
          <w:color w:val="000000" w:themeColor="text1"/>
          <w:u w:val="single"/>
        </w:rPr>
        <w:t>Procter &amp; Gamble. (Pampers)</w:t>
      </w:r>
      <w:r w:rsidRPr="0008714F">
        <w:rPr>
          <w:rFonts w:ascii="Arial" w:hAnsi="Arial" w:cs="Arial"/>
          <w:color w:val="000000" w:themeColor="text1"/>
          <w:u w:val="single"/>
        </w:rPr>
        <w:br/>
      </w:r>
      <w:r w:rsidR="00902595" w:rsidRPr="0008714F">
        <w:rPr>
          <w:rFonts w:ascii="Arial" w:hAnsi="Arial" w:cs="Arial"/>
          <w:color w:val="000000" w:themeColor="text1"/>
          <w:u w:val="single"/>
        </w:rPr>
        <w:br/>
      </w:r>
      <w:r w:rsidRPr="00355D9C">
        <w:rPr>
          <w:noProof/>
        </w:rPr>
        <w:drawing>
          <wp:inline distT="0" distB="0" distL="0" distR="0" wp14:anchorId="54BD966B" wp14:editId="08405B65">
            <wp:extent cx="1375508" cy="1395095"/>
            <wp:effectExtent l="101600" t="114300" r="110490" b="154305"/>
            <wp:docPr id="211518646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5186469" name="Picture 2115186469"/>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376488" cy="1396089"/>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1453B6D0" w14:textId="77777777" w:rsidR="00684DCC" w:rsidRPr="00355D9C" w:rsidRDefault="00684DCC" w:rsidP="004C2E85">
      <w:pPr>
        <w:ind w:left="360"/>
        <w:rPr>
          <w:rFonts w:ascii="Arial" w:hAnsi="Arial" w:cs="Arial"/>
          <w:color w:val="000000" w:themeColor="text1"/>
          <w:u w:val="single"/>
        </w:rPr>
      </w:pPr>
    </w:p>
    <w:p w14:paraId="6A9905BA" w14:textId="77777777" w:rsidR="00902595" w:rsidRPr="00355D9C" w:rsidRDefault="00902595" w:rsidP="0094439A">
      <w:pPr>
        <w:pStyle w:val="ListParagraph"/>
        <w:numPr>
          <w:ilvl w:val="0"/>
          <w:numId w:val="1"/>
        </w:numPr>
        <w:rPr>
          <w:rFonts w:ascii="Arial" w:hAnsi="Arial" w:cs="Arial"/>
          <w:color w:val="000000" w:themeColor="text1"/>
          <w:u w:val="single"/>
        </w:rPr>
      </w:pPr>
      <w:r w:rsidRPr="00355D9C">
        <w:rPr>
          <w:rFonts w:ascii="Arial" w:hAnsi="Arial" w:cs="Arial"/>
          <w:b/>
          <w:bCs/>
          <w:color w:val="000000" w:themeColor="text1"/>
        </w:rPr>
        <w:t>Market follower</w:t>
      </w:r>
      <w:r w:rsidRPr="00355D9C">
        <w:rPr>
          <w:rFonts w:ascii="Arial" w:hAnsi="Arial" w:cs="Arial"/>
          <w:color w:val="000000" w:themeColor="text1"/>
        </w:rPr>
        <w:t xml:space="preserve">- </w:t>
      </w:r>
      <w:r w:rsidRPr="00355D9C">
        <w:rPr>
          <w:rFonts w:ascii="Arial" w:hAnsi="Arial" w:cs="Arial"/>
          <w:color w:val="000000" w:themeColor="text1"/>
          <w:u w:val="single"/>
        </w:rPr>
        <w:t>Kimberly Clark’s. (Huggies)</w:t>
      </w:r>
    </w:p>
    <w:p w14:paraId="0B7DAB4E" w14:textId="77777777" w:rsidR="00BA1E78" w:rsidRPr="00355D9C" w:rsidRDefault="00BA1E78" w:rsidP="00BA1E78">
      <w:pPr>
        <w:jc w:val="both"/>
        <w:rPr>
          <w:rFonts w:ascii="Arial" w:hAnsi="Arial" w:cs="Arial"/>
          <w:color w:val="000000" w:themeColor="text1"/>
          <w:u w:val="single"/>
        </w:rPr>
      </w:pPr>
    </w:p>
    <w:p w14:paraId="6F21970A" w14:textId="77777777" w:rsidR="00BA1E78" w:rsidRPr="00355D9C" w:rsidRDefault="00BA1E78" w:rsidP="00661C5F">
      <w:pPr>
        <w:pStyle w:val="ListParagraph"/>
        <w:jc w:val="both"/>
        <w:rPr>
          <w:rFonts w:ascii="Arial" w:hAnsi="Arial" w:cs="Arial"/>
          <w:color w:val="000000" w:themeColor="text1"/>
          <w:u w:val="single"/>
        </w:rPr>
      </w:pPr>
      <w:r w:rsidRPr="00355D9C">
        <w:rPr>
          <w:rFonts w:ascii="Arial" w:hAnsi="Arial" w:cs="Arial"/>
          <w:noProof/>
          <w:color w:val="000000" w:themeColor="text1"/>
        </w:rPr>
        <w:drawing>
          <wp:inline distT="0" distB="0" distL="0" distR="0" wp14:anchorId="760DB42C" wp14:editId="54C13814">
            <wp:extent cx="2199065" cy="428625"/>
            <wp:effectExtent l="133350" t="114300" r="125095" b="142875"/>
            <wp:docPr id="25231052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2310529" name="Picture 252310529"/>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295398" cy="447401"/>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r w:rsidRPr="00355D9C">
        <w:rPr>
          <w:rFonts w:ascii="Arial" w:hAnsi="Arial" w:cs="Arial"/>
          <w:noProof/>
          <w:color w:val="000000" w:themeColor="text1"/>
        </w:rPr>
        <w:drawing>
          <wp:inline distT="0" distB="0" distL="0" distR="0" wp14:anchorId="70F33704" wp14:editId="3D92781C">
            <wp:extent cx="1744645" cy="1323211"/>
            <wp:effectExtent l="88900" t="114300" r="109855" b="150495"/>
            <wp:docPr id="117012184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0121843" name="Picture 1170121843"/>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779294" cy="134949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76AC5450" w14:textId="77777777" w:rsidR="00BA1E78" w:rsidRPr="00355D9C" w:rsidRDefault="00BA1E78" w:rsidP="00BA1E78">
      <w:pPr>
        <w:pStyle w:val="ListParagraph"/>
        <w:jc w:val="both"/>
        <w:rPr>
          <w:rFonts w:ascii="Arial" w:hAnsi="Arial" w:cs="Arial"/>
          <w:color w:val="000000" w:themeColor="text1"/>
          <w:u w:val="single"/>
        </w:rPr>
      </w:pPr>
    </w:p>
    <w:p w14:paraId="4C2B80AA" w14:textId="5FCC2CD1" w:rsidR="005E06BB" w:rsidRPr="00355D9C" w:rsidRDefault="00BA1E78" w:rsidP="0094439A">
      <w:pPr>
        <w:pStyle w:val="ListParagraph"/>
        <w:numPr>
          <w:ilvl w:val="0"/>
          <w:numId w:val="2"/>
        </w:numPr>
        <w:spacing w:line="360" w:lineRule="auto"/>
        <w:jc w:val="both"/>
        <w:rPr>
          <w:rFonts w:ascii="Arial" w:hAnsi="Arial" w:cs="Arial"/>
          <w:b/>
          <w:bCs/>
          <w:color w:val="000000" w:themeColor="text1"/>
          <w:u w:val="single"/>
        </w:rPr>
      </w:pPr>
      <w:r w:rsidRPr="00355D9C">
        <w:rPr>
          <w:rFonts w:ascii="Arial" w:hAnsi="Arial" w:cs="Arial"/>
          <w:b/>
          <w:bCs/>
          <w:color w:val="000000" w:themeColor="text1"/>
          <w:u w:val="single"/>
        </w:rPr>
        <w:t>Introduction</w:t>
      </w:r>
      <w:r w:rsidR="005E2104" w:rsidRPr="00355D9C">
        <w:rPr>
          <w:rFonts w:ascii="Arial" w:hAnsi="Arial" w:cs="Arial"/>
          <w:b/>
          <w:bCs/>
          <w:color w:val="000000" w:themeColor="text1"/>
          <w:u w:val="single"/>
        </w:rPr>
        <w:t xml:space="preserve"> </w:t>
      </w:r>
    </w:p>
    <w:p w14:paraId="3BF3E07C" w14:textId="77777777" w:rsidR="005453AD" w:rsidRPr="00355D9C" w:rsidRDefault="005E06BB" w:rsidP="0094439A">
      <w:pPr>
        <w:pStyle w:val="ListParagraph"/>
        <w:numPr>
          <w:ilvl w:val="0"/>
          <w:numId w:val="11"/>
        </w:numPr>
        <w:spacing w:line="276" w:lineRule="auto"/>
        <w:jc w:val="both"/>
        <w:rPr>
          <w:rFonts w:ascii="Arial" w:hAnsi="Arial" w:cs="Arial"/>
          <w:b/>
          <w:bCs/>
          <w:color w:val="000000" w:themeColor="text1"/>
          <w:u w:val="single"/>
        </w:rPr>
      </w:pPr>
      <w:r w:rsidRPr="00355D9C">
        <w:rPr>
          <w:rFonts w:ascii="Arial" w:hAnsi="Arial" w:cs="Arial"/>
          <w:color w:val="000000" w:themeColor="text1"/>
        </w:rPr>
        <w:t xml:space="preserve">Procter &amp; Gamble is the market leader in the baby diaper industry, approximately 35% of the global market share through its pampers brand. As the pioneering organisation, P&amp;G </w:t>
      </w:r>
      <w:r w:rsidR="00501676" w:rsidRPr="00355D9C">
        <w:rPr>
          <w:rFonts w:ascii="Arial" w:hAnsi="Arial" w:cs="Arial"/>
          <w:color w:val="000000" w:themeColor="text1"/>
        </w:rPr>
        <w:t>consistently sets industry benchmarks through continuous innovation, premium positioning and aggressive market expansion.</w:t>
      </w:r>
      <w:r w:rsidR="005453AD" w:rsidRPr="00355D9C">
        <w:rPr>
          <w:rFonts w:ascii="Arial" w:hAnsi="Arial" w:cs="Arial"/>
          <w:color w:val="000000" w:themeColor="text1"/>
        </w:rPr>
        <w:br/>
      </w:r>
    </w:p>
    <w:p w14:paraId="15F7D003" w14:textId="77777777" w:rsidR="005510C6" w:rsidRPr="00355D9C" w:rsidRDefault="005453AD" w:rsidP="0094439A">
      <w:pPr>
        <w:pStyle w:val="ListParagraph"/>
        <w:numPr>
          <w:ilvl w:val="0"/>
          <w:numId w:val="11"/>
        </w:numPr>
        <w:spacing w:line="276" w:lineRule="auto"/>
        <w:jc w:val="both"/>
        <w:rPr>
          <w:rFonts w:ascii="Arial" w:hAnsi="Arial" w:cs="Arial"/>
          <w:color w:val="000000" w:themeColor="text1"/>
        </w:rPr>
      </w:pPr>
      <w:r w:rsidRPr="00355D9C">
        <w:rPr>
          <w:rFonts w:ascii="Arial" w:hAnsi="Arial" w:cs="Arial"/>
          <w:color w:val="000000" w:themeColor="text1"/>
        </w:rPr>
        <w:t xml:space="preserve">While Kimberly Clark operates as the primary market follower, holding approximately 25% of the global market the share through its Huggies brand. </w:t>
      </w:r>
    </w:p>
    <w:p w14:paraId="5EF3CA32" w14:textId="77777777" w:rsidR="00B129C5" w:rsidRPr="00355D9C" w:rsidRDefault="00B129C5" w:rsidP="00B129C5">
      <w:pPr>
        <w:jc w:val="both"/>
        <w:rPr>
          <w:rFonts w:ascii="Arial" w:hAnsi="Arial" w:cs="Arial"/>
          <w:color w:val="000000" w:themeColor="text1"/>
        </w:rPr>
      </w:pPr>
    </w:p>
    <w:p w14:paraId="49A0C877" w14:textId="77777777" w:rsidR="00B129C5" w:rsidRPr="00355D9C" w:rsidRDefault="00B129C5" w:rsidP="00B129C5">
      <w:pPr>
        <w:jc w:val="both"/>
        <w:rPr>
          <w:rFonts w:ascii="Arial" w:hAnsi="Arial" w:cs="Arial"/>
          <w:color w:val="000000" w:themeColor="text1"/>
        </w:rPr>
      </w:pPr>
    </w:p>
    <w:p w14:paraId="38375113" w14:textId="77777777" w:rsidR="00B129C5" w:rsidRPr="00355D9C" w:rsidRDefault="00B129C5" w:rsidP="00B129C5">
      <w:pPr>
        <w:jc w:val="both"/>
        <w:rPr>
          <w:rFonts w:ascii="Arial" w:hAnsi="Arial" w:cs="Arial"/>
          <w:color w:val="000000" w:themeColor="text1"/>
        </w:rPr>
      </w:pPr>
    </w:p>
    <w:p w14:paraId="2CCFE028" w14:textId="77777777" w:rsidR="005510C6" w:rsidRDefault="005510C6" w:rsidP="009D260F">
      <w:pPr>
        <w:jc w:val="both"/>
        <w:rPr>
          <w:rFonts w:ascii="Arial" w:hAnsi="Arial" w:cs="Arial"/>
          <w:color w:val="000000" w:themeColor="text1"/>
        </w:rPr>
      </w:pPr>
    </w:p>
    <w:p w14:paraId="3DD71CA6" w14:textId="6F10CC1C" w:rsidR="005510C6" w:rsidRDefault="005510C6" w:rsidP="009D260F">
      <w:pPr>
        <w:jc w:val="both"/>
        <w:rPr>
          <w:rFonts w:ascii="Arial" w:hAnsi="Arial" w:cs="Arial"/>
          <w:color w:val="000000" w:themeColor="text1"/>
        </w:rPr>
      </w:pPr>
    </w:p>
    <w:p w14:paraId="7273308D" w14:textId="77777777" w:rsidR="00126E14" w:rsidRPr="00355D9C" w:rsidRDefault="00126E14" w:rsidP="009D260F">
      <w:pPr>
        <w:jc w:val="both"/>
        <w:rPr>
          <w:rFonts w:ascii="Arial" w:hAnsi="Arial" w:cs="Arial"/>
          <w:color w:val="000000" w:themeColor="text1"/>
        </w:rPr>
      </w:pPr>
    </w:p>
    <w:p w14:paraId="0072D60A" w14:textId="77777777" w:rsidR="005E2104" w:rsidRPr="00355D9C" w:rsidRDefault="009D260F" w:rsidP="0094439A">
      <w:pPr>
        <w:pStyle w:val="ListParagraph"/>
        <w:numPr>
          <w:ilvl w:val="0"/>
          <w:numId w:val="2"/>
        </w:numPr>
        <w:jc w:val="both"/>
        <w:rPr>
          <w:rFonts w:ascii="Arial" w:hAnsi="Arial" w:cs="Arial"/>
          <w:b/>
          <w:bCs/>
          <w:color w:val="000000" w:themeColor="text1"/>
          <w:u w:val="single"/>
        </w:rPr>
      </w:pPr>
      <w:r w:rsidRPr="00355D9C">
        <w:rPr>
          <w:rFonts w:ascii="Arial" w:hAnsi="Arial" w:cs="Arial"/>
          <w:b/>
          <w:bCs/>
          <w:color w:val="000000" w:themeColor="text1"/>
          <w:u w:val="single"/>
        </w:rPr>
        <w:t>PESTEL An</w:t>
      </w:r>
      <w:r w:rsidR="005E2104" w:rsidRPr="00355D9C">
        <w:rPr>
          <w:rFonts w:ascii="Arial" w:hAnsi="Arial" w:cs="Arial"/>
          <w:b/>
          <w:bCs/>
          <w:color w:val="000000" w:themeColor="text1"/>
          <w:u w:val="single"/>
        </w:rPr>
        <w:t xml:space="preserve">alysis </w:t>
      </w:r>
    </w:p>
    <w:p w14:paraId="5089E6EB" w14:textId="77777777" w:rsidR="005E2104" w:rsidRPr="00355D9C" w:rsidRDefault="005E2104" w:rsidP="005E2104">
      <w:pPr>
        <w:jc w:val="both"/>
        <w:rPr>
          <w:rFonts w:ascii="Arial" w:hAnsi="Arial" w:cs="Arial"/>
          <w:b/>
          <w:bCs/>
          <w:color w:val="000000" w:themeColor="text1"/>
          <w:u w:val="single"/>
        </w:rPr>
      </w:pPr>
    </w:p>
    <w:p w14:paraId="556CA26F" w14:textId="77777777" w:rsidR="005E2104" w:rsidRPr="00355D9C" w:rsidRDefault="005E2104" w:rsidP="005E2104">
      <w:pPr>
        <w:jc w:val="both"/>
        <w:rPr>
          <w:rFonts w:ascii="Arial" w:hAnsi="Arial" w:cs="Arial"/>
          <w:b/>
          <w:bCs/>
          <w:color w:val="000000" w:themeColor="text1"/>
          <w:u w:val="single"/>
        </w:rPr>
      </w:pPr>
      <w:r w:rsidRPr="00355D9C">
        <w:rPr>
          <w:rFonts w:ascii="Arial" w:hAnsi="Arial" w:cs="Arial"/>
          <w:b/>
          <w:bCs/>
          <w:noProof/>
          <w:color w:val="000000" w:themeColor="text1"/>
        </w:rPr>
        <w:drawing>
          <wp:inline distT="0" distB="0" distL="0" distR="0" wp14:anchorId="37169421" wp14:editId="783D742D">
            <wp:extent cx="5271616" cy="1684020"/>
            <wp:effectExtent l="114300" t="114300" r="113665" b="144780"/>
            <wp:docPr id="76014365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0143651" name="Picture 760143651"/>
                    <pic:cNvPicPr/>
                  </pic:nvPicPr>
                  <pic:blipFill>
                    <a:blip r:embed="rId14">
                      <a:extLst>
                        <a:ext uri="{28A0092B-C50C-407E-A947-70E740481C1C}">
                          <a14:useLocalDpi xmlns:a14="http://schemas.microsoft.com/office/drawing/2010/main" val="0"/>
                        </a:ext>
                      </a:extLst>
                    </a:blip>
                    <a:stretch>
                      <a:fillRect/>
                    </a:stretch>
                  </pic:blipFill>
                  <pic:spPr>
                    <a:xfrm>
                      <a:off x="0" y="0"/>
                      <a:ext cx="5334267" cy="1704034"/>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787E01C8" w14:textId="594C0376" w:rsidR="009145B2" w:rsidRPr="00355D9C" w:rsidRDefault="005E2104" w:rsidP="00661C5F">
      <w:pPr>
        <w:spacing w:line="360" w:lineRule="auto"/>
        <w:jc w:val="both"/>
        <w:rPr>
          <w:rFonts w:ascii="Arial" w:hAnsi="Arial" w:cs="Arial"/>
          <w:b/>
          <w:bCs/>
          <w:color w:val="000000" w:themeColor="text1"/>
          <w:u w:val="single"/>
        </w:rPr>
      </w:pPr>
      <w:r w:rsidRPr="00355D9C">
        <w:rPr>
          <w:rFonts w:ascii="Arial" w:hAnsi="Arial" w:cs="Arial"/>
          <w:b/>
          <w:bCs/>
          <w:color w:val="000000" w:themeColor="text1"/>
        </w:rPr>
        <w:br/>
      </w:r>
      <w:r w:rsidRPr="00355D9C">
        <w:rPr>
          <w:rFonts w:ascii="Arial" w:hAnsi="Arial" w:cs="Arial"/>
          <w:b/>
          <w:bCs/>
          <w:color w:val="000000" w:themeColor="text1"/>
          <w:u w:val="single"/>
        </w:rPr>
        <w:t xml:space="preserve"> </w:t>
      </w:r>
      <w:r w:rsidR="00903F2C" w:rsidRPr="00355D9C">
        <w:rPr>
          <w:rFonts w:ascii="Arial" w:hAnsi="Arial" w:cs="Arial"/>
          <w:b/>
          <w:bCs/>
          <w:color w:val="000000" w:themeColor="text1"/>
          <w:u w:val="single"/>
        </w:rPr>
        <w:t xml:space="preserve">3.1 </w:t>
      </w:r>
      <w:r w:rsidRPr="00355D9C">
        <w:rPr>
          <w:rFonts w:ascii="Arial" w:hAnsi="Arial" w:cs="Arial"/>
          <w:b/>
          <w:bCs/>
          <w:color w:val="000000" w:themeColor="text1"/>
          <w:u w:val="single"/>
        </w:rPr>
        <w:t xml:space="preserve">Technological Factor :- </w:t>
      </w:r>
    </w:p>
    <w:p w14:paraId="151749A6" w14:textId="77777777" w:rsidR="005E2104" w:rsidRPr="00355D9C" w:rsidRDefault="005453AD" w:rsidP="00661C5F">
      <w:pPr>
        <w:spacing w:line="276" w:lineRule="auto"/>
        <w:jc w:val="both"/>
        <w:rPr>
          <w:rFonts w:ascii="Arial" w:hAnsi="Arial" w:cs="Arial"/>
          <w:color w:val="000000" w:themeColor="text1"/>
        </w:rPr>
      </w:pPr>
      <w:r w:rsidRPr="00355D9C">
        <w:rPr>
          <w:rFonts w:ascii="Arial" w:hAnsi="Arial" w:cs="Arial"/>
          <w:color w:val="000000" w:themeColor="text1"/>
        </w:rPr>
        <w:t>For both P&amp;G and Kimberly Clark, technology has created significant opportunities whilst simultaneously presenting considerable strategic threats.</w:t>
      </w:r>
    </w:p>
    <w:p w14:paraId="39711FAD" w14:textId="77777777" w:rsidR="008A414E" w:rsidRPr="00355D9C" w:rsidRDefault="008A414E" w:rsidP="005E2104">
      <w:pPr>
        <w:jc w:val="both"/>
        <w:rPr>
          <w:rFonts w:ascii="Arial" w:hAnsi="Arial" w:cs="Arial"/>
          <w:color w:val="000000" w:themeColor="text1"/>
        </w:rPr>
      </w:pPr>
    </w:p>
    <w:p w14:paraId="7572B7D8" w14:textId="06A82B10" w:rsidR="0025065B" w:rsidRPr="00661C5F" w:rsidRDefault="009145B2" w:rsidP="0094439A">
      <w:pPr>
        <w:pStyle w:val="ListParagraph"/>
        <w:numPr>
          <w:ilvl w:val="0"/>
          <w:numId w:val="3"/>
        </w:numPr>
        <w:spacing w:line="360" w:lineRule="auto"/>
        <w:jc w:val="both"/>
        <w:rPr>
          <w:rFonts w:ascii="Arial" w:hAnsi="Arial" w:cs="Arial"/>
          <w:b/>
          <w:bCs/>
          <w:color w:val="000000" w:themeColor="text1"/>
          <w:u w:val="single"/>
        </w:rPr>
      </w:pPr>
      <w:r w:rsidRPr="00355D9C">
        <w:rPr>
          <w:rFonts w:ascii="Arial" w:hAnsi="Arial" w:cs="Arial"/>
          <w:b/>
          <w:bCs/>
          <w:color w:val="000000" w:themeColor="text1"/>
          <w:u w:val="single"/>
        </w:rPr>
        <w:t>Opportunities – P&amp;G :-</w:t>
      </w:r>
    </w:p>
    <w:p w14:paraId="256F67EE" w14:textId="05261AE5" w:rsidR="006E4A30" w:rsidRDefault="009145B2" w:rsidP="0094439A">
      <w:pPr>
        <w:pStyle w:val="ListParagraph"/>
        <w:numPr>
          <w:ilvl w:val="0"/>
          <w:numId w:val="7"/>
        </w:numPr>
        <w:spacing w:line="276" w:lineRule="auto"/>
        <w:jc w:val="both"/>
        <w:rPr>
          <w:rFonts w:ascii="Arial" w:hAnsi="Arial" w:cs="Arial"/>
          <w:color w:val="000000" w:themeColor="text1"/>
        </w:rPr>
      </w:pPr>
      <w:r w:rsidRPr="00355D9C">
        <w:rPr>
          <w:rFonts w:ascii="Arial" w:hAnsi="Arial" w:cs="Arial"/>
          <w:b/>
          <w:bCs/>
          <w:color w:val="000000" w:themeColor="text1"/>
        </w:rPr>
        <w:t xml:space="preserve">Dry max technology leadership : </w:t>
      </w:r>
      <w:r w:rsidRPr="00355D9C">
        <w:rPr>
          <w:rFonts w:ascii="Arial" w:hAnsi="Arial" w:cs="Arial"/>
          <w:color w:val="000000" w:themeColor="text1"/>
        </w:rPr>
        <w:t>P&amp;G introduced dry max absorbency technology, reducing diaper thickness by 20% whilst dramatically improving performance, setting a new global industry benchmark that competitors have  struggled to replicate,</w:t>
      </w:r>
      <w:r w:rsidR="00E8150A" w:rsidRPr="00355D9C">
        <w:rPr>
          <w:rFonts w:ascii="Arial" w:hAnsi="Arial" w:cs="Arial"/>
          <w:color w:val="000000" w:themeColor="text1"/>
        </w:rPr>
        <w:t xml:space="preserve"> </w:t>
      </w:r>
      <w:r w:rsidRPr="00355D9C">
        <w:rPr>
          <w:rFonts w:ascii="Arial" w:hAnsi="Arial" w:cs="Arial"/>
          <w:color w:val="000000" w:themeColor="text1"/>
        </w:rPr>
        <w:t xml:space="preserve">quickly. </w:t>
      </w:r>
    </w:p>
    <w:p w14:paraId="21E282F5" w14:textId="77777777" w:rsidR="00661C5F" w:rsidRPr="00661C5F" w:rsidRDefault="00661C5F" w:rsidP="008C6D09">
      <w:pPr>
        <w:pStyle w:val="ListParagraph"/>
        <w:spacing w:line="276" w:lineRule="auto"/>
        <w:jc w:val="both"/>
        <w:rPr>
          <w:rFonts w:ascii="Arial" w:hAnsi="Arial" w:cs="Arial"/>
          <w:color w:val="000000" w:themeColor="text1"/>
        </w:rPr>
      </w:pPr>
    </w:p>
    <w:p w14:paraId="3DF2D18E" w14:textId="77777777" w:rsidR="00BC0AE4" w:rsidRPr="00355D9C" w:rsidRDefault="00BC0AE4" w:rsidP="0094439A">
      <w:pPr>
        <w:pStyle w:val="ListParagraph"/>
        <w:numPr>
          <w:ilvl w:val="0"/>
          <w:numId w:val="7"/>
        </w:numPr>
        <w:spacing w:line="276" w:lineRule="auto"/>
        <w:jc w:val="both"/>
        <w:rPr>
          <w:rFonts w:ascii="Arial" w:hAnsi="Arial" w:cs="Arial"/>
          <w:color w:val="000000" w:themeColor="text1"/>
        </w:rPr>
      </w:pPr>
      <w:r w:rsidRPr="00355D9C">
        <w:rPr>
          <w:rFonts w:ascii="Arial" w:hAnsi="Arial" w:cs="Arial"/>
          <w:b/>
          <w:bCs/>
          <w:color w:val="000000" w:themeColor="text1"/>
        </w:rPr>
        <w:t>A</w:t>
      </w:r>
      <w:r w:rsidR="006E4A30" w:rsidRPr="00355D9C">
        <w:rPr>
          <w:rFonts w:ascii="Arial" w:hAnsi="Arial" w:cs="Arial"/>
          <w:b/>
          <w:bCs/>
          <w:color w:val="000000" w:themeColor="text1"/>
        </w:rPr>
        <w:t xml:space="preserve">I </w:t>
      </w:r>
      <w:r w:rsidRPr="00355D9C">
        <w:rPr>
          <w:rFonts w:ascii="Arial" w:hAnsi="Arial" w:cs="Arial"/>
          <w:b/>
          <w:bCs/>
          <w:color w:val="000000" w:themeColor="text1"/>
        </w:rPr>
        <w:t xml:space="preserve">and data analytics : </w:t>
      </w:r>
      <w:r w:rsidRPr="00355D9C">
        <w:rPr>
          <w:rFonts w:ascii="Arial" w:hAnsi="Arial" w:cs="Arial"/>
          <w:color w:val="000000" w:themeColor="text1"/>
        </w:rPr>
        <w:t>P&amp;G invested heavily in AI driven supply chain management and personalised digital marketing. Baby care organisations adopting data driven marketing approaches achieve up to 30% greater customer targeting efficiency, enabling pampers to reach expecting and new parents through online communication channels</w:t>
      </w:r>
      <w:r w:rsidR="00D9302D" w:rsidRPr="00355D9C">
        <w:rPr>
          <w:rFonts w:ascii="Arial" w:hAnsi="Arial" w:cs="Arial"/>
          <w:color w:val="000000" w:themeColor="text1"/>
        </w:rPr>
        <w:t>.</w:t>
      </w:r>
    </w:p>
    <w:p w14:paraId="275E01FD" w14:textId="77777777" w:rsidR="00D9302D" w:rsidRPr="00355D9C" w:rsidRDefault="00D9302D" w:rsidP="00661C5F">
      <w:pPr>
        <w:spacing w:line="276" w:lineRule="auto"/>
        <w:jc w:val="both"/>
        <w:rPr>
          <w:rFonts w:ascii="Arial" w:hAnsi="Arial" w:cs="Arial"/>
          <w:color w:val="000000" w:themeColor="text1"/>
        </w:rPr>
      </w:pPr>
    </w:p>
    <w:p w14:paraId="5C7F12BC" w14:textId="77777777" w:rsidR="0025065B" w:rsidRPr="00355D9C" w:rsidRDefault="00BC0AE4" w:rsidP="0094439A">
      <w:pPr>
        <w:pStyle w:val="ListParagraph"/>
        <w:numPr>
          <w:ilvl w:val="0"/>
          <w:numId w:val="7"/>
        </w:numPr>
        <w:spacing w:line="276" w:lineRule="auto"/>
        <w:jc w:val="both"/>
        <w:rPr>
          <w:rFonts w:ascii="Arial" w:hAnsi="Arial" w:cs="Arial"/>
          <w:color w:val="000000" w:themeColor="text1"/>
        </w:rPr>
      </w:pPr>
      <w:r w:rsidRPr="00355D9C">
        <w:rPr>
          <w:rFonts w:ascii="Arial" w:hAnsi="Arial" w:cs="Arial"/>
          <w:b/>
          <w:bCs/>
          <w:color w:val="000000" w:themeColor="text1"/>
        </w:rPr>
        <w:t xml:space="preserve">Smart diaper innovation : </w:t>
      </w:r>
      <w:r w:rsidR="0025065B" w:rsidRPr="00355D9C">
        <w:rPr>
          <w:rFonts w:ascii="Arial" w:hAnsi="Arial" w:cs="Arial"/>
          <w:color w:val="000000" w:themeColor="text1"/>
        </w:rPr>
        <w:t>P&amp;G explored sensor embedded smart diaper technology capable of monitoring infant health indicators including moisture levels and temperature. Lieberman and Montgomery identify this type of first mover technological positioning as particularly powerful in technology intensive consumer markets, as early</w:t>
      </w:r>
      <w:r w:rsidR="005510C6" w:rsidRPr="00355D9C">
        <w:rPr>
          <w:rFonts w:ascii="Arial" w:hAnsi="Arial" w:cs="Arial"/>
          <w:color w:val="000000" w:themeColor="text1"/>
        </w:rPr>
        <w:t xml:space="preserve"> </w:t>
      </w:r>
      <w:r w:rsidR="0025065B" w:rsidRPr="00355D9C">
        <w:rPr>
          <w:rFonts w:ascii="Arial" w:hAnsi="Arial" w:cs="Arial"/>
          <w:color w:val="000000" w:themeColor="text1"/>
        </w:rPr>
        <w:t>Innovators establish industry standards that all competitors are subsequently forced to follow.</w:t>
      </w:r>
    </w:p>
    <w:p w14:paraId="11FEAF9C" w14:textId="77777777" w:rsidR="005510C6" w:rsidRPr="00355D9C" w:rsidRDefault="005510C6" w:rsidP="00661C5F">
      <w:pPr>
        <w:spacing w:line="276" w:lineRule="auto"/>
        <w:jc w:val="both"/>
        <w:rPr>
          <w:rFonts w:ascii="Arial" w:hAnsi="Arial" w:cs="Arial"/>
          <w:color w:val="000000" w:themeColor="text1"/>
        </w:rPr>
      </w:pPr>
    </w:p>
    <w:p w14:paraId="05743D09" w14:textId="363F9764" w:rsidR="00F44ABA" w:rsidRPr="00661C5F" w:rsidRDefault="0025065B" w:rsidP="0094439A">
      <w:pPr>
        <w:pStyle w:val="ListParagraph"/>
        <w:numPr>
          <w:ilvl w:val="0"/>
          <w:numId w:val="7"/>
        </w:numPr>
        <w:spacing w:line="276" w:lineRule="auto"/>
        <w:jc w:val="both"/>
        <w:rPr>
          <w:rFonts w:ascii="Arial" w:hAnsi="Arial" w:cs="Arial"/>
          <w:color w:val="000000" w:themeColor="text1"/>
        </w:rPr>
      </w:pPr>
      <w:r w:rsidRPr="00661C5F">
        <w:rPr>
          <w:rFonts w:ascii="Arial" w:hAnsi="Arial" w:cs="Arial"/>
          <w:b/>
          <w:bCs/>
          <w:color w:val="000000" w:themeColor="text1"/>
        </w:rPr>
        <w:t xml:space="preserve">E-commerce platform dominance : </w:t>
      </w:r>
      <w:r w:rsidRPr="00661C5F">
        <w:rPr>
          <w:rFonts w:ascii="Arial" w:hAnsi="Arial" w:cs="Arial"/>
          <w:color w:val="000000" w:themeColor="text1"/>
        </w:rPr>
        <w:t xml:space="preserve">Technological  advancement in digital retail has enabled P&amp;G to build a strong e-commerce presence, engaging parents directly through online platforms and subscription based purchasing models, further deepening brand loyalty and reducing dependence on traditional retail distribution channels. </w:t>
      </w:r>
    </w:p>
    <w:p w14:paraId="45B93A32" w14:textId="77777777" w:rsidR="00F44ABA" w:rsidRDefault="00F44ABA" w:rsidP="00F44ABA">
      <w:pPr>
        <w:jc w:val="both"/>
        <w:rPr>
          <w:rFonts w:ascii="Arial" w:hAnsi="Arial" w:cs="Arial"/>
          <w:color w:val="000000" w:themeColor="text1"/>
        </w:rPr>
      </w:pPr>
    </w:p>
    <w:p w14:paraId="7CC62D87" w14:textId="77777777" w:rsidR="00D603DA" w:rsidRPr="00F44ABA" w:rsidRDefault="00D603DA" w:rsidP="00F44ABA">
      <w:pPr>
        <w:jc w:val="both"/>
        <w:rPr>
          <w:rFonts w:ascii="Arial" w:hAnsi="Arial" w:cs="Arial"/>
          <w:color w:val="000000" w:themeColor="text1"/>
        </w:rPr>
      </w:pPr>
    </w:p>
    <w:p w14:paraId="06C2C58A" w14:textId="6915D34F" w:rsidR="00C743E5" w:rsidRPr="008C6D09" w:rsidRDefault="00C743E5" w:rsidP="0094439A">
      <w:pPr>
        <w:pStyle w:val="ListParagraph"/>
        <w:numPr>
          <w:ilvl w:val="0"/>
          <w:numId w:val="4"/>
        </w:numPr>
        <w:spacing w:line="360" w:lineRule="auto"/>
        <w:jc w:val="both"/>
        <w:rPr>
          <w:rFonts w:ascii="Arial" w:hAnsi="Arial" w:cs="Arial"/>
          <w:b/>
          <w:bCs/>
          <w:color w:val="000000" w:themeColor="text1"/>
          <w:u w:val="single"/>
        </w:rPr>
      </w:pPr>
      <w:r w:rsidRPr="00355D9C">
        <w:rPr>
          <w:rFonts w:ascii="Arial" w:hAnsi="Arial" w:cs="Arial"/>
          <w:b/>
          <w:bCs/>
          <w:color w:val="000000" w:themeColor="text1"/>
          <w:u w:val="single"/>
        </w:rPr>
        <w:lastRenderedPageBreak/>
        <w:t xml:space="preserve">Threats – P&amp;G :- </w:t>
      </w:r>
    </w:p>
    <w:p w14:paraId="792100D7" w14:textId="77777777" w:rsidR="00C743E5" w:rsidRPr="00355D9C" w:rsidRDefault="00C743E5" w:rsidP="0094439A">
      <w:pPr>
        <w:pStyle w:val="ListParagraph"/>
        <w:numPr>
          <w:ilvl w:val="0"/>
          <w:numId w:val="6"/>
        </w:numPr>
        <w:spacing w:line="276" w:lineRule="auto"/>
        <w:jc w:val="both"/>
        <w:rPr>
          <w:rFonts w:ascii="Arial" w:hAnsi="Arial" w:cs="Arial"/>
          <w:color w:val="000000" w:themeColor="text1"/>
        </w:rPr>
      </w:pPr>
      <w:r w:rsidRPr="00355D9C">
        <w:rPr>
          <w:rFonts w:ascii="Arial" w:hAnsi="Arial" w:cs="Arial"/>
          <w:b/>
          <w:bCs/>
          <w:color w:val="000000" w:themeColor="text1"/>
        </w:rPr>
        <w:t>High and unsustainable R</w:t>
      </w:r>
      <w:r w:rsidR="006E4A30" w:rsidRPr="00355D9C">
        <w:rPr>
          <w:rFonts w:ascii="Arial" w:hAnsi="Arial" w:cs="Arial"/>
          <w:b/>
          <w:bCs/>
          <w:color w:val="000000" w:themeColor="text1"/>
        </w:rPr>
        <w:t>esearch and development</w:t>
      </w:r>
      <w:r w:rsidRPr="00355D9C">
        <w:rPr>
          <w:rFonts w:ascii="Arial" w:hAnsi="Arial" w:cs="Arial"/>
          <w:b/>
          <w:bCs/>
          <w:color w:val="000000" w:themeColor="text1"/>
        </w:rPr>
        <w:t xml:space="preserve"> costs :</w:t>
      </w:r>
      <w:r w:rsidR="00ED7C8A" w:rsidRPr="00355D9C">
        <w:rPr>
          <w:rFonts w:ascii="Arial" w:hAnsi="Arial" w:cs="Arial"/>
          <w:b/>
          <w:bCs/>
          <w:color w:val="000000" w:themeColor="text1"/>
        </w:rPr>
        <w:t>-</w:t>
      </w:r>
      <w:r w:rsidRPr="00355D9C">
        <w:rPr>
          <w:rFonts w:ascii="Arial" w:hAnsi="Arial" w:cs="Arial"/>
          <w:b/>
          <w:bCs/>
          <w:color w:val="000000" w:themeColor="text1"/>
        </w:rPr>
        <w:t xml:space="preserve"> </w:t>
      </w:r>
      <w:r w:rsidRPr="00355D9C">
        <w:rPr>
          <w:rFonts w:ascii="Arial" w:hAnsi="Arial" w:cs="Arial"/>
          <w:color w:val="000000" w:themeColor="text1"/>
        </w:rPr>
        <w:t>Maintaining technological leadership requires continuous and substantial investment in research and development.</w:t>
      </w:r>
      <w:r w:rsidR="00E8150A" w:rsidRPr="00355D9C">
        <w:rPr>
          <w:rFonts w:ascii="Arial" w:hAnsi="Arial" w:cs="Arial"/>
          <w:color w:val="000000" w:themeColor="text1"/>
        </w:rPr>
        <w:t xml:space="preserve"> S</w:t>
      </w:r>
      <w:r w:rsidRPr="00355D9C">
        <w:rPr>
          <w:rFonts w:ascii="Arial" w:hAnsi="Arial" w:cs="Arial"/>
          <w:color w:val="000000" w:themeColor="text1"/>
        </w:rPr>
        <w:t>ustaining innovation led competitive advantage demands ongoing resource commitment, creating serious financial vulnerability</w:t>
      </w:r>
      <w:r w:rsidR="00B129C5" w:rsidRPr="00355D9C">
        <w:rPr>
          <w:rFonts w:ascii="Arial" w:hAnsi="Arial" w:cs="Arial"/>
          <w:color w:val="000000" w:themeColor="text1"/>
        </w:rPr>
        <w:t xml:space="preserve">. </w:t>
      </w:r>
    </w:p>
    <w:p w14:paraId="022A43C7" w14:textId="77777777" w:rsidR="00C743E5" w:rsidRPr="00355D9C" w:rsidRDefault="00C743E5" w:rsidP="008C6D09">
      <w:pPr>
        <w:spacing w:line="276" w:lineRule="auto"/>
        <w:jc w:val="both"/>
        <w:rPr>
          <w:rFonts w:ascii="Arial" w:hAnsi="Arial" w:cs="Arial"/>
          <w:color w:val="000000" w:themeColor="text1"/>
        </w:rPr>
      </w:pPr>
    </w:p>
    <w:p w14:paraId="2A76CC96" w14:textId="77777777" w:rsidR="000B25B6" w:rsidRPr="00355D9C" w:rsidRDefault="000B25B6" w:rsidP="0094439A">
      <w:pPr>
        <w:pStyle w:val="ListParagraph"/>
        <w:numPr>
          <w:ilvl w:val="0"/>
          <w:numId w:val="6"/>
        </w:numPr>
        <w:spacing w:line="276" w:lineRule="auto"/>
        <w:jc w:val="both"/>
        <w:rPr>
          <w:rFonts w:ascii="Arial" w:hAnsi="Arial" w:cs="Arial"/>
          <w:color w:val="000000" w:themeColor="text1"/>
        </w:rPr>
      </w:pPr>
      <w:r w:rsidRPr="00355D9C">
        <w:rPr>
          <w:rFonts w:ascii="Arial" w:hAnsi="Arial" w:cs="Arial"/>
          <w:b/>
          <w:bCs/>
          <w:color w:val="000000" w:themeColor="text1"/>
        </w:rPr>
        <w:t>Disruptive technology from new entrants :-</w:t>
      </w:r>
      <w:r w:rsidR="00CA4045" w:rsidRPr="00355D9C">
        <w:rPr>
          <w:rFonts w:ascii="Arial" w:hAnsi="Arial" w:cs="Arial"/>
          <w:b/>
          <w:bCs/>
          <w:color w:val="000000" w:themeColor="text1"/>
        </w:rPr>
        <w:t xml:space="preserve"> </w:t>
      </w:r>
      <w:r w:rsidRPr="00355D9C">
        <w:rPr>
          <w:rFonts w:ascii="Arial" w:hAnsi="Arial" w:cs="Arial"/>
          <w:color w:val="000000" w:themeColor="text1"/>
        </w:rPr>
        <w:t>If P&amp;G fails to anticipate and respond swiftly to these emerging innovations, its risks losing its technology leadership position to smaller but faster moving rivals.</w:t>
      </w:r>
    </w:p>
    <w:p w14:paraId="2A935F2D" w14:textId="77777777" w:rsidR="00C743E5" w:rsidRPr="00355D9C" w:rsidRDefault="00C743E5" w:rsidP="00C743E5">
      <w:pPr>
        <w:jc w:val="both"/>
        <w:rPr>
          <w:rFonts w:ascii="Arial" w:hAnsi="Arial" w:cs="Arial"/>
          <w:color w:val="000000" w:themeColor="text1"/>
        </w:rPr>
      </w:pPr>
    </w:p>
    <w:p w14:paraId="74673FF2" w14:textId="3AFCE2AD" w:rsidR="00000A86" w:rsidRPr="008C6D09" w:rsidRDefault="00000A86" w:rsidP="0094439A">
      <w:pPr>
        <w:pStyle w:val="ListParagraph"/>
        <w:numPr>
          <w:ilvl w:val="0"/>
          <w:numId w:val="4"/>
        </w:numPr>
        <w:spacing w:line="360" w:lineRule="auto"/>
        <w:jc w:val="both"/>
        <w:rPr>
          <w:rFonts w:ascii="Arial" w:hAnsi="Arial" w:cs="Arial"/>
          <w:b/>
          <w:bCs/>
          <w:color w:val="000000" w:themeColor="text1"/>
          <w:u w:val="single"/>
        </w:rPr>
      </w:pPr>
      <w:r w:rsidRPr="00355D9C">
        <w:rPr>
          <w:rFonts w:ascii="Arial" w:hAnsi="Arial" w:cs="Arial"/>
          <w:b/>
          <w:bCs/>
          <w:color w:val="000000" w:themeColor="text1"/>
          <w:u w:val="single"/>
        </w:rPr>
        <w:t xml:space="preserve">Opportunities- Kimberly Clark - </w:t>
      </w:r>
    </w:p>
    <w:p w14:paraId="380D1356" w14:textId="77777777" w:rsidR="00E8150A" w:rsidRPr="00355D9C" w:rsidRDefault="00000A86" w:rsidP="0094439A">
      <w:pPr>
        <w:pStyle w:val="ListParagraph"/>
        <w:numPr>
          <w:ilvl w:val="0"/>
          <w:numId w:val="12"/>
        </w:numPr>
        <w:spacing w:line="276" w:lineRule="auto"/>
        <w:jc w:val="both"/>
        <w:rPr>
          <w:rFonts w:ascii="Arial" w:hAnsi="Arial" w:cs="Arial"/>
          <w:color w:val="000000" w:themeColor="text1"/>
        </w:rPr>
      </w:pPr>
      <w:r w:rsidRPr="00355D9C">
        <w:rPr>
          <w:rFonts w:ascii="Arial" w:hAnsi="Arial" w:cs="Arial"/>
          <w:b/>
          <w:bCs/>
          <w:color w:val="000000" w:themeColor="text1"/>
        </w:rPr>
        <w:t>Cost-efficient technology adoption :</w:t>
      </w:r>
      <w:r w:rsidR="00ED7C8A" w:rsidRPr="00355D9C">
        <w:rPr>
          <w:rFonts w:ascii="Arial" w:hAnsi="Arial" w:cs="Arial"/>
          <w:b/>
          <w:bCs/>
          <w:color w:val="000000" w:themeColor="text1"/>
        </w:rPr>
        <w:t xml:space="preserve">- </w:t>
      </w:r>
      <w:r w:rsidRPr="00355D9C">
        <w:rPr>
          <w:rFonts w:ascii="Arial" w:hAnsi="Arial" w:cs="Arial"/>
          <w:color w:val="000000" w:themeColor="text1"/>
        </w:rPr>
        <w:t xml:space="preserve">As a market follower, Kimberly-Clark strategically benefits from observing and adopting technologies already proven and validated by P&amp;G, significantly reducing R&amp;D expenditure and associated financial risk . </w:t>
      </w:r>
    </w:p>
    <w:p w14:paraId="68AB9DC9" w14:textId="77777777" w:rsidR="00CA4045" w:rsidRPr="00355D9C" w:rsidRDefault="00CA4045" w:rsidP="008C6D09">
      <w:pPr>
        <w:spacing w:line="276" w:lineRule="auto"/>
        <w:jc w:val="both"/>
        <w:rPr>
          <w:rFonts w:ascii="Arial" w:hAnsi="Arial" w:cs="Arial"/>
          <w:color w:val="000000" w:themeColor="text1"/>
        </w:rPr>
      </w:pPr>
    </w:p>
    <w:p w14:paraId="1AD1162B" w14:textId="77777777" w:rsidR="00E8150A" w:rsidRPr="00355D9C" w:rsidRDefault="00000A86" w:rsidP="0094439A">
      <w:pPr>
        <w:pStyle w:val="ListParagraph"/>
        <w:numPr>
          <w:ilvl w:val="0"/>
          <w:numId w:val="12"/>
        </w:numPr>
        <w:spacing w:line="276" w:lineRule="auto"/>
        <w:jc w:val="both"/>
        <w:rPr>
          <w:rFonts w:ascii="Arial" w:hAnsi="Arial" w:cs="Arial"/>
          <w:b/>
          <w:bCs/>
          <w:color w:val="000000" w:themeColor="text1"/>
        </w:rPr>
      </w:pPr>
      <w:r w:rsidRPr="00355D9C">
        <w:rPr>
          <w:rFonts w:ascii="Arial" w:hAnsi="Arial" w:cs="Arial"/>
          <w:b/>
          <w:bCs/>
          <w:color w:val="000000" w:themeColor="text1"/>
        </w:rPr>
        <w:t>Incremental product improvements :</w:t>
      </w:r>
      <w:r w:rsidR="00ED7C8A" w:rsidRPr="00355D9C">
        <w:rPr>
          <w:rFonts w:ascii="Arial" w:hAnsi="Arial" w:cs="Arial"/>
          <w:b/>
          <w:bCs/>
          <w:color w:val="000000" w:themeColor="text1"/>
        </w:rPr>
        <w:t xml:space="preserve">- </w:t>
      </w:r>
      <w:r w:rsidRPr="00355D9C">
        <w:rPr>
          <w:rFonts w:ascii="Arial" w:hAnsi="Arial" w:cs="Arial"/>
          <w:color w:val="000000" w:themeColor="text1"/>
        </w:rPr>
        <w:t>Kimberly-Clark developed its own incremental technological enhancements including wetness indicator strips and Snug Fit design features, responding directly to consumer feedback gathered through P&amp;G's market-testing experience.</w:t>
      </w:r>
      <w:r w:rsidR="00E8150A" w:rsidRPr="00355D9C">
        <w:rPr>
          <w:rFonts w:ascii="Arial" w:hAnsi="Arial" w:cs="Arial"/>
          <w:color w:val="000000" w:themeColor="text1"/>
        </w:rPr>
        <w:t xml:space="preserve"> </w:t>
      </w:r>
    </w:p>
    <w:p w14:paraId="624C238B" w14:textId="77777777" w:rsidR="00FC30AC" w:rsidRPr="00355D9C" w:rsidRDefault="00FC30AC" w:rsidP="008C6D09">
      <w:pPr>
        <w:spacing w:line="276" w:lineRule="auto"/>
        <w:jc w:val="both"/>
        <w:rPr>
          <w:rFonts w:ascii="Arial" w:hAnsi="Arial" w:cs="Arial"/>
          <w:b/>
          <w:bCs/>
          <w:color w:val="000000" w:themeColor="text1"/>
        </w:rPr>
      </w:pPr>
    </w:p>
    <w:p w14:paraId="1DFC86FB" w14:textId="77777777" w:rsidR="009348F6" w:rsidRPr="00355D9C" w:rsidRDefault="00670AB4" w:rsidP="0094439A">
      <w:pPr>
        <w:pStyle w:val="ListParagraph"/>
        <w:numPr>
          <w:ilvl w:val="0"/>
          <w:numId w:val="12"/>
        </w:numPr>
        <w:spacing w:line="276" w:lineRule="auto"/>
        <w:jc w:val="both"/>
        <w:rPr>
          <w:rFonts w:ascii="Arial" w:hAnsi="Arial" w:cs="Arial"/>
          <w:color w:val="000000" w:themeColor="text1"/>
        </w:rPr>
      </w:pPr>
      <w:r w:rsidRPr="00355D9C">
        <w:rPr>
          <w:rFonts w:ascii="Arial" w:hAnsi="Arial" w:cs="Arial"/>
          <w:b/>
          <w:bCs/>
          <w:color w:val="000000" w:themeColor="text1"/>
        </w:rPr>
        <w:t>Material technology</w:t>
      </w:r>
      <w:r w:rsidRPr="00355D9C">
        <w:rPr>
          <w:rFonts w:ascii="Arial" w:hAnsi="Arial" w:cs="Arial"/>
          <w:color w:val="000000" w:themeColor="text1"/>
        </w:rPr>
        <w:t xml:space="preserve"> :- Kimberly-Clark took a big step by putting money into sustainable material technology for the Huggies Pure and Special Delivery ranges. They used things to make these products.</w:t>
      </w:r>
      <w:r w:rsidR="00E8150A" w:rsidRPr="00355D9C">
        <w:rPr>
          <w:rFonts w:ascii="Arial" w:hAnsi="Arial" w:cs="Arial"/>
          <w:color w:val="000000" w:themeColor="text1"/>
        </w:rPr>
        <w:t xml:space="preserve"> </w:t>
      </w:r>
      <w:r w:rsidRPr="00355D9C">
        <w:rPr>
          <w:rFonts w:ascii="Arial" w:hAnsi="Arial" w:cs="Arial"/>
          <w:color w:val="000000" w:themeColor="text1"/>
        </w:rPr>
        <w:t>They are ahead of companies like P&amp;G when it comes to sustainable material technology. Kimberly-Clark is really leading the way, in this area with material technology</w:t>
      </w:r>
      <w:r w:rsidR="009348F6" w:rsidRPr="00355D9C">
        <w:rPr>
          <w:rFonts w:ascii="Arial" w:hAnsi="Arial" w:cs="Arial"/>
          <w:color w:val="000000" w:themeColor="text1"/>
        </w:rPr>
        <w:t>.</w:t>
      </w:r>
    </w:p>
    <w:p w14:paraId="7BD30BD8" w14:textId="77777777" w:rsidR="00D9302D" w:rsidRPr="00355D9C" w:rsidRDefault="00D9302D" w:rsidP="008C6D09">
      <w:pPr>
        <w:spacing w:line="276" w:lineRule="auto"/>
        <w:jc w:val="both"/>
        <w:rPr>
          <w:rFonts w:ascii="Arial" w:hAnsi="Arial" w:cs="Arial"/>
          <w:color w:val="000000" w:themeColor="text1"/>
        </w:rPr>
      </w:pPr>
    </w:p>
    <w:p w14:paraId="6A7A544E" w14:textId="77777777" w:rsidR="00CA4045" w:rsidRPr="00355D9C" w:rsidRDefault="00000A86" w:rsidP="0094439A">
      <w:pPr>
        <w:pStyle w:val="ListParagraph"/>
        <w:numPr>
          <w:ilvl w:val="0"/>
          <w:numId w:val="12"/>
        </w:numPr>
        <w:spacing w:line="276" w:lineRule="auto"/>
        <w:jc w:val="both"/>
        <w:rPr>
          <w:rFonts w:ascii="Arial" w:hAnsi="Arial" w:cs="Arial"/>
          <w:b/>
          <w:bCs/>
          <w:color w:val="000000" w:themeColor="text1"/>
        </w:rPr>
      </w:pPr>
      <w:r w:rsidRPr="00355D9C">
        <w:rPr>
          <w:rFonts w:ascii="Arial" w:hAnsi="Arial" w:cs="Arial"/>
          <w:b/>
          <w:bCs/>
          <w:color w:val="000000" w:themeColor="text1"/>
        </w:rPr>
        <w:t>Reduced innovation risk :</w:t>
      </w:r>
      <w:r w:rsidR="00ED7C8A" w:rsidRPr="00355D9C">
        <w:rPr>
          <w:rFonts w:ascii="Arial" w:hAnsi="Arial" w:cs="Arial"/>
          <w:b/>
          <w:bCs/>
          <w:color w:val="000000" w:themeColor="text1"/>
        </w:rPr>
        <w:t xml:space="preserve">- </w:t>
      </w:r>
      <w:r w:rsidRPr="00355D9C">
        <w:rPr>
          <w:rFonts w:ascii="Arial" w:hAnsi="Arial" w:cs="Arial"/>
          <w:color w:val="000000" w:themeColor="text1"/>
        </w:rPr>
        <w:t>By allowing P&amp;G to absorb the financial and reputational risks associated with launching unproven technologies, Kimberly-Clark can selectively adopt only those innovations that have already demonstrated clear consumer acceptance and commercial viability, resulting in a more capital-efficient and lower-risk product development pipeline.</w:t>
      </w:r>
    </w:p>
    <w:p w14:paraId="72011178" w14:textId="77777777" w:rsidR="00B129C5" w:rsidRPr="00355D9C" w:rsidRDefault="00B129C5" w:rsidP="006A40FA">
      <w:pPr>
        <w:jc w:val="both"/>
        <w:rPr>
          <w:rFonts w:ascii="Arial" w:hAnsi="Arial" w:cs="Arial"/>
          <w:color w:val="000000" w:themeColor="text1"/>
        </w:rPr>
      </w:pPr>
    </w:p>
    <w:p w14:paraId="08CD1A8C" w14:textId="2DCF3050" w:rsidR="006A40FA" w:rsidRPr="008C6D09" w:rsidRDefault="006A40FA" w:rsidP="0094439A">
      <w:pPr>
        <w:pStyle w:val="ListParagraph"/>
        <w:numPr>
          <w:ilvl w:val="0"/>
          <w:numId w:val="5"/>
        </w:numPr>
        <w:spacing w:line="360" w:lineRule="auto"/>
        <w:jc w:val="both"/>
        <w:rPr>
          <w:rFonts w:ascii="Arial" w:hAnsi="Arial" w:cs="Arial"/>
          <w:b/>
          <w:bCs/>
          <w:color w:val="000000" w:themeColor="text1"/>
          <w:u w:val="single"/>
        </w:rPr>
      </w:pPr>
      <w:r w:rsidRPr="00355D9C">
        <w:rPr>
          <w:rFonts w:ascii="Arial" w:hAnsi="Arial" w:cs="Arial"/>
          <w:b/>
          <w:bCs/>
          <w:color w:val="000000" w:themeColor="text1"/>
          <w:u w:val="single"/>
        </w:rPr>
        <w:t xml:space="preserve">Threats- Kimberly Clark  :- </w:t>
      </w:r>
    </w:p>
    <w:p w14:paraId="3F803324" w14:textId="77777777" w:rsidR="00ED7C8A" w:rsidRPr="00355D9C" w:rsidRDefault="00ED7C8A" w:rsidP="0094439A">
      <w:pPr>
        <w:pStyle w:val="ListParagraph"/>
        <w:numPr>
          <w:ilvl w:val="0"/>
          <w:numId w:val="16"/>
        </w:numPr>
        <w:spacing w:line="276" w:lineRule="auto"/>
        <w:jc w:val="both"/>
        <w:rPr>
          <w:rFonts w:ascii="Arial" w:hAnsi="Arial" w:cs="Arial"/>
          <w:b/>
          <w:bCs/>
          <w:color w:val="000000" w:themeColor="text1"/>
        </w:rPr>
      </w:pPr>
      <w:r w:rsidRPr="00355D9C">
        <w:rPr>
          <w:rFonts w:ascii="Arial" w:hAnsi="Arial" w:cs="Arial"/>
          <w:b/>
          <w:bCs/>
          <w:color w:val="000000" w:themeColor="text1"/>
        </w:rPr>
        <w:t xml:space="preserve">Widening innovation gap :- </w:t>
      </w:r>
      <w:r w:rsidRPr="00355D9C">
        <w:rPr>
          <w:rFonts w:ascii="Arial" w:hAnsi="Arial" w:cs="Arial"/>
          <w:color w:val="000000" w:themeColor="text1"/>
        </w:rPr>
        <w:t>If P&amp;G accelerates its pace of technological investment particularly in smart diaper and health-technology integration Kimberly-Clark risks falling increasingly behind, making it progressively more difficult and costly to maintain technological credibility among discerning consumers who compare product features carefully before making purchasing decisions.</w:t>
      </w:r>
    </w:p>
    <w:p w14:paraId="3436D474" w14:textId="77777777" w:rsidR="00ED7C8A" w:rsidRPr="00355D9C" w:rsidRDefault="00ED7C8A" w:rsidP="008C6D09">
      <w:pPr>
        <w:spacing w:line="276" w:lineRule="auto"/>
        <w:jc w:val="both"/>
        <w:rPr>
          <w:rFonts w:ascii="Arial" w:hAnsi="Arial" w:cs="Arial"/>
          <w:color w:val="000000" w:themeColor="text1"/>
        </w:rPr>
      </w:pPr>
    </w:p>
    <w:p w14:paraId="218E36B4" w14:textId="70D6E2C5" w:rsidR="00D603DA" w:rsidRPr="008C6D09" w:rsidRDefault="00ED7C8A" w:rsidP="0094439A">
      <w:pPr>
        <w:pStyle w:val="ListParagraph"/>
        <w:numPr>
          <w:ilvl w:val="0"/>
          <w:numId w:val="16"/>
        </w:numPr>
        <w:spacing w:line="276" w:lineRule="auto"/>
        <w:jc w:val="both"/>
        <w:rPr>
          <w:rFonts w:ascii="Arial" w:hAnsi="Arial" w:cs="Arial"/>
          <w:b/>
          <w:bCs/>
          <w:color w:val="000000" w:themeColor="text1"/>
        </w:rPr>
      </w:pPr>
      <w:r w:rsidRPr="00355D9C">
        <w:rPr>
          <w:rFonts w:ascii="Arial" w:hAnsi="Arial" w:cs="Arial"/>
          <w:b/>
          <w:bCs/>
          <w:color w:val="000000" w:themeColor="text1"/>
        </w:rPr>
        <w:lastRenderedPageBreak/>
        <w:t xml:space="preserve">Limited premium pricing power :- </w:t>
      </w:r>
      <w:r w:rsidRPr="00355D9C">
        <w:rPr>
          <w:rFonts w:ascii="Arial" w:hAnsi="Arial" w:cs="Arial"/>
          <w:color w:val="000000" w:themeColor="text1"/>
        </w:rPr>
        <w:t xml:space="preserve">Because Kimberly-Clark's technological positioning is perceived as secondary to Pampers, Huggies consistently struggles to command equivalent premium pricing in the market. </w:t>
      </w:r>
    </w:p>
    <w:p w14:paraId="78507129" w14:textId="77777777" w:rsidR="00F44ABA" w:rsidRDefault="00F44ABA" w:rsidP="00CC5B21">
      <w:pPr>
        <w:jc w:val="both"/>
        <w:rPr>
          <w:rFonts w:ascii="Arial" w:hAnsi="Arial" w:cs="Arial"/>
          <w:b/>
          <w:bCs/>
          <w:color w:val="000000" w:themeColor="text1"/>
          <w:u w:val="single"/>
        </w:rPr>
      </w:pPr>
    </w:p>
    <w:p w14:paraId="0B70A624" w14:textId="7EC6A349" w:rsidR="00CC5B21" w:rsidRPr="00355D9C" w:rsidRDefault="00903F2C" w:rsidP="008C6D09">
      <w:pPr>
        <w:spacing w:line="360" w:lineRule="auto"/>
        <w:jc w:val="both"/>
        <w:rPr>
          <w:rFonts w:ascii="Arial" w:hAnsi="Arial" w:cs="Arial"/>
          <w:b/>
          <w:bCs/>
          <w:color w:val="000000" w:themeColor="text1"/>
          <w:u w:val="single"/>
        </w:rPr>
      </w:pPr>
      <w:r w:rsidRPr="00355D9C">
        <w:rPr>
          <w:rFonts w:ascii="Arial" w:hAnsi="Arial" w:cs="Arial"/>
          <w:b/>
          <w:bCs/>
          <w:color w:val="000000" w:themeColor="text1"/>
          <w:u w:val="single"/>
        </w:rPr>
        <w:t xml:space="preserve">3.2 </w:t>
      </w:r>
      <w:r w:rsidR="00CC5B21" w:rsidRPr="00355D9C">
        <w:rPr>
          <w:rFonts w:ascii="Arial" w:hAnsi="Arial" w:cs="Arial"/>
          <w:b/>
          <w:bCs/>
          <w:color w:val="000000" w:themeColor="text1"/>
          <w:u w:val="single"/>
        </w:rPr>
        <w:t>Competitive position impact technology :-</w:t>
      </w:r>
    </w:p>
    <w:p w14:paraId="7BA27769" w14:textId="77777777" w:rsidR="005510C6" w:rsidRPr="00355D9C" w:rsidRDefault="00CA4045" w:rsidP="008C6D09">
      <w:pPr>
        <w:spacing w:line="276" w:lineRule="auto"/>
        <w:jc w:val="both"/>
        <w:rPr>
          <w:rFonts w:ascii="Arial" w:hAnsi="Arial" w:cs="Arial"/>
          <w:color w:val="000000" w:themeColor="text1"/>
        </w:rPr>
      </w:pPr>
      <w:r w:rsidRPr="00355D9C">
        <w:rPr>
          <w:rFonts w:ascii="Arial" w:hAnsi="Arial" w:cs="Arial"/>
          <w:color w:val="000000" w:themeColor="text1"/>
        </w:rPr>
        <w:t>P&amp;G has a dominant position in the market as an innovator, leveraging its technological advantage for premium pricing and market share. On the other hand, Kimberly Clark has a cost-efficient follower position, leveraging its technological adoption for competitiveness, although it does not bear the cost of pioneering the product, which is a technological risk for innovators. This is a reflection of the first mover and late mover advantage, whereby innovators enjoy market dominance and late movers enjoy a reduced risk of innovating.</w:t>
      </w:r>
    </w:p>
    <w:p w14:paraId="22CBEA29" w14:textId="77777777" w:rsidR="00CA4045" w:rsidRPr="00355D9C" w:rsidRDefault="00CA4045" w:rsidP="00CA4045">
      <w:pPr>
        <w:jc w:val="both"/>
        <w:rPr>
          <w:rFonts w:ascii="Arial" w:hAnsi="Arial" w:cs="Arial"/>
          <w:color w:val="000000" w:themeColor="text1"/>
        </w:rPr>
      </w:pPr>
    </w:p>
    <w:p w14:paraId="359789DE" w14:textId="0179962C" w:rsidR="007734E2" w:rsidRPr="00355D9C" w:rsidRDefault="00903F2C" w:rsidP="008C6D09">
      <w:pPr>
        <w:spacing w:line="360" w:lineRule="auto"/>
        <w:rPr>
          <w:rFonts w:ascii="Arial" w:hAnsi="Arial" w:cs="Arial"/>
          <w:b/>
          <w:bCs/>
          <w:color w:val="000000" w:themeColor="text1"/>
          <w:u w:val="single"/>
        </w:rPr>
      </w:pPr>
      <w:r w:rsidRPr="00355D9C">
        <w:rPr>
          <w:rFonts w:ascii="Arial" w:hAnsi="Arial" w:cs="Arial"/>
          <w:b/>
          <w:bCs/>
          <w:color w:val="000000" w:themeColor="text1"/>
          <w:u w:val="single"/>
        </w:rPr>
        <w:t xml:space="preserve">3.3 </w:t>
      </w:r>
      <w:r w:rsidR="007734E2" w:rsidRPr="00355D9C">
        <w:rPr>
          <w:rFonts w:ascii="Arial" w:hAnsi="Arial" w:cs="Arial"/>
          <w:b/>
          <w:bCs/>
          <w:color w:val="000000" w:themeColor="text1"/>
          <w:u w:val="single"/>
        </w:rPr>
        <w:t xml:space="preserve">Social Factor : - </w:t>
      </w:r>
    </w:p>
    <w:p w14:paraId="1190DE8C" w14:textId="77777777" w:rsidR="007734E2" w:rsidRPr="00355D9C" w:rsidRDefault="007734E2" w:rsidP="008C6D09">
      <w:pPr>
        <w:spacing w:line="276" w:lineRule="auto"/>
        <w:rPr>
          <w:rFonts w:ascii="Arial" w:hAnsi="Arial" w:cs="Arial"/>
          <w:color w:val="000000" w:themeColor="text1"/>
        </w:rPr>
      </w:pPr>
      <w:r w:rsidRPr="00355D9C">
        <w:rPr>
          <w:rFonts w:ascii="Arial" w:hAnsi="Arial" w:cs="Arial"/>
          <w:color w:val="000000" w:themeColor="text1"/>
        </w:rPr>
        <w:t>For baby diaper market, birth rate trends, urbanisation, the rise of eco conscious parenting and the growth of the middle class in emerging economies are particularly significant socio</w:t>
      </w:r>
      <w:r w:rsidR="00D9302D" w:rsidRPr="00355D9C">
        <w:rPr>
          <w:rFonts w:ascii="Arial" w:hAnsi="Arial" w:cs="Arial"/>
          <w:color w:val="000000" w:themeColor="text1"/>
        </w:rPr>
        <w:t xml:space="preserve"> </w:t>
      </w:r>
      <w:r w:rsidRPr="00355D9C">
        <w:rPr>
          <w:rFonts w:ascii="Arial" w:hAnsi="Arial" w:cs="Arial"/>
          <w:color w:val="000000" w:themeColor="text1"/>
        </w:rPr>
        <w:t>forces.</w:t>
      </w:r>
    </w:p>
    <w:p w14:paraId="7DB64C9D" w14:textId="77777777" w:rsidR="007734E2" w:rsidRPr="00355D9C" w:rsidRDefault="007734E2" w:rsidP="007734E2">
      <w:pPr>
        <w:rPr>
          <w:rFonts w:ascii="Arial" w:hAnsi="Arial" w:cs="Arial"/>
          <w:color w:val="000000" w:themeColor="text1"/>
        </w:rPr>
      </w:pPr>
    </w:p>
    <w:p w14:paraId="55A6263C" w14:textId="4F0BF09D" w:rsidR="007734E2" w:rsidRPr="00355D9C" w:rsidRDefault="00596987" w:rsidP="0094439A">
      <w:pPr>
        <w:pStyle w:val="ListParagraph"/>
        <w:numPr>
          <w:ilvl w:val="0"/>
          <w:numId w:val="5"/>
        </w:numPr>
        <w:spacing w:line="360" w:lineRule="auto"/>
        <w:rPr>
          <w:rFonts w:ascii="Arial" w:hAnsi="Arial" w:cs="Arial"/>
          <w:b/>
          <w:bCs/>
          <w:color w:val="000000" w:themeColor="text1"/>
          <w:u w:val="single"/>
        </w:rPr>
      </w:pPr>
      <w:r w:rsidRPr="00355D9C">
        <w:rPr>
          <w:rFonts w:ascii="Arial" w:hAnsi="Arial" w:cs="Arial"/>
          <w:b/>
          <w:bCs/>
          <w:color w:val="000000" w:themeColor="text1"/>
          <w:u w:val="single"/>
        </w:rPr>
        <w:t xml:space="preserve">Opportunities- P&amp;G  :- </w:t>
      </w:r>
    </w:p>
    <w:p w14:paraId="6215A7BB" w14:textId="77777777" w:rsidR="00902EEF" w:rsidRPr="00355D9C" w:rsidRDefault="00596987" w:rsidP="0094439A">
      <w:pPr>
        <w:pStyle w:val="ListParagraph"/>
        <w:numPr>
          <w:ilvl w:val="0"/>
          <w:numId w:val="17"/>
        </w:numPr>
        <w:spacing w:line="276" w:lineRule="auto"/>
        <w:jc w:val="both"/>
        <w:rPr>
          <w:rFonts w:ascii="Arial" w:hAnsi="Arial" w:cs="Arial"/>
          <w:color w:val="000000" w:themeColor="text1"/>
        </w:rPr>
      </w:pPr>
      <w:r w:rsidRPr="00355D9C">
        <w:rPr>
          <w:rFonts w:ascii="Arial" w:hAnsi="Arial" w:cs="Arial"/>
          <w:b/>
          <w:bCs/>
          <w:color w:val="000000" w:themeColor="text1"/>
        </w:rPr>
        <w:t>Emerging market population growth :-</w:t>
      </w:r>
      <w:r w:rsidRPr="00355D9C">
        <w:rPr>
          <w:rFonts w:ascii="Arial" w:hAnsi="Arial" w:cs="Arial"/>
          <w:color w:val="000000" w:themeColor="text1"/>
        </w:rPr>
        <w:t xml:space="preserve"> </w:t>
      </w:r>
      <w:r w:rsidR="00902EEF" w:rsidRPr="00355D9C">
        <w:rPr>
          <w:rFonts w:ascii="Arial" w:hAnsi="Arial" w:cs="Arial"/>
          <w:color w:val="000000" w:themeColor="text1"/>
        </w:rPr>
        <w:t>The most significant socio opportunity for P&amp;G lies in the rapidly expanding middle class populations across Asia, Africa and South Asia including India. Repots that are emerging markets now account for over 60% of global baby diaper demand growth, driven by rising disposable incomes, accelerating urbanisation and increased awareness of infant hygiene standards.</w:t>
      </w:r>
    </w:p>
    <w:p w14:paraId="73D0AC43" w14:textId="77777777" w:rsidR="00AA4D23" w:rsidRPr="00355D9C" w:rsidRDefault="00AA4D23" w:rsidP="008C6D09">
      <w:pPr>
        <w:spacing w:line="276" w:lineRule="auto"/>
        <w:jc w:val="both"/>
        <w:rPr>
          <w:rFonts w:ascii="Arial" w:hAnsi="Arial" w:cs="Arial"/>
          <w:b/>
          <w:bCs/>
          <w:color w:val="000000" w:themeColor="text1"/>
        </w:rPr>
      </w:pPr>
    </w:p>
    <w:p w14:paraId="276D85CB" w14:textId="77777777" w:rsidR="00596987" w:rsidRPr="00355D9C" w:rsidRDefault="00596987" w:rsidP="0094439A">
      <w:pPr>
        <w:pStyle w:val="ListParagraph"/>
        <w:numPr>
          <w:ilvl w:val="0"/>
          <w:numId w:val="17"/>
        </w:numPr>
        <w:spacing w:line="276" w:lineRule="auto"/>
        <w:jc w:val="both"/>
        <w:rPr>
          <w:rFonts w:ascii="Arial" w:hAnsi="Arial" w:cs="Arial"/>
          <w:color w:val="000000" w:themeColor="text1"/>
        </w:rPr>
      </w:pPr>
      <w:r w:rsidRPr="00355D9C">
        <w:rPr>
          <w:rFonts w:ascii="Arial" w:hAnsi="Arial" w:cs="Arial"/>
          <w:b/>
          <w:bCs/>
          <w:color w:val="000000" w:themeColor="text1"/>
        </w:rPr>
        <w:t>Working mothers and dual</w:t>
      </w:r>
      <w:r w:rsidR="005E06BB" w:rsidRPr="00355D9C">
        <w:rPr>
          <w:rFonts w:ascii="Arial" w:hAnsi="Arial" w:cs="Arial"/>
          <w:b/>
          <w:bCs/>
          <w:color w:val="000000" w:themeColor="text1"/>
        </w:rPr>
        <w:t xml:space="preserve"> i</w:t>
      </w:r>
      <w:r w:rsidRPr="00355D9C">
        <w:rPr>
          <w:rFonts w:ascii="Arial" w:hAnsi="Arial" w:cs="Arial"/>
          <w:b/>
          <w:bCs/>
          <w:color w:val="000000" w:themeColor="text1"/>
        </w:rPr>
        <w:t>ncome households :-</w:t>
      </w:r>
      <w:r w:rsidRPr="00355D9C">
        <w:rPr>
          <w:rFonts w:ascii="Arial" w:hAnsi="Arial" w:cs="Arial"/>
          <w:color w:val="000000" w:themeColor="text1"/>
        </w:rPr>
        <w:t xml:space="preserve">  The increasing participation of women in the global workforce creates stronger demand for convenient, high</w:t>
      </w:r>
      <w:r w:rsidR="005E06BB" w:rsidRPr="00355D9C">
        <w:rPr>
          <w:rFonts w:ascii="Arial" w:hAnsi="Arial" w:cs="Arial"/>
          <w:color w:val="000000" w:themeColor="text1"/>
        </w:rPr>
        <w:t xml:space="preserve"> </w:t>
      </w:r>
      <w:r w:rsidRPr="00355D9C">
        <w:rPr>
          <w:rFonts w:ascii="Arial" w:hAnsi="Arial" w:cs="Arial"/>
          <w:color w:val="000000" w:themeColor="text1"/>
        </w:rPr>
        <w:t>performance baby care products. According to reports that time</w:t>
      </w:r>
      <w:r w:rsidR="005E06BB" w:rsidRPr="00355D9C">
        <w:rPr>
          <w:rFonts w:ascii="Arial" w:hAnsi="Arial" w:cs="Arial"/>
          <w:color w:val="000000" w:themeColor="text1"/>
        </w:rPr>
        <w:t xml:space="preserve"> </w:t>
      </w:r>
      <w:r w:rsidRPr="00355D9C">
        <w:rPr>
          <w:rFonts w:ascii="Arial" w:hAnsi="Arial" w:cs="Arial"/>
          <w:color w:val="000000" w:themeColor="text1"/>
        </w:rPr>
        <w:t>pressured working parents are willing to pay premium prices for trusted, reliable diaper brands, directly benefiting Pamper</w:t>
      </w:r>
      <w:r w:rsidR="005E06BB" w:rsidRPr="00355D9C">
        <w:rPr>
          <w:rFonts w:ascii="Arial" w:hAnsi="Arial" w:cs="Arial"/>
          <w:color w:val="000000" w:themeColor="text1"/>
        </w:rPr>
        <w:t>s</w:t>
      </w:r>
      <w:r w:rsidRPr="00355D9C">
        <w:rPr>
          <w:rFonts w:ascii="Arial" w:hAnsi="Arial" w:cs="Arial"/>
          <w:color w:val="000000" w:themeColor="text1"/>
        </w:rPr>
        <w:t xml:space="preserve"> established premium positioning and reinforcing its reputation for superior performance and convenience.</w:t>
      </w:r>
    </w:p>
    <w:p w14:paraId="2FB2958A" w14:textId="77777777" w:rsidR="00596987" w:rsidRPr="00355D9C" w:rsidRDefault="00596987" w:rsidP="008C6D09">
      <w:pPr>
        <w:spacing w:line="276" w:lineRule="auto"/>
        <w:ind w:left="360"/>
        <w:jc w:val="both"/>
        <w:rPr>
          <w:rFonts w:ascii="Arial" w:hAnsi="Arial" w:cs="Arial"/>
          <w:color w:val="000000" w:themeColor="text1"/>
        </w:rPr>
      </w:pPr>
    </w:p>
    <w:p w14:paraId="711F8BF9" w14:textId="77777777" w:rsidR="007B2D8C" w:rsidRPr="00355D9C" w:rsidRDefault="00596987" w:rsidP="0094439A">
      <w:pPr>
        <w:pStyle w:val="ListParagraph"/>
        <w:numPr>
          <w:ilvl w:val="0"/>
          <w:numId w:val="17"/>
        </w:numPr>
        <w:spacing w:line="276" w:lineRule="auto"/>
        <w:jc w:val="both"/>
        <w:rPr>
          <w:rFonts w:ascii="Arial" w:hAnsi="Arial" w:cs="Arial"/>
          <w:color w:val="000000" w:themeColor="text1"/>
        </w:rPr>
      </w:pPr>
      <w:r w:rsidRPr="00355D9C">
        <w:rPr>
          <w:rFonts w:ascii="Arial" w:hAnsi="Arial" w:cs="Arial"/>
          <w:b/>
          <w:bCs/>
          <w:color w:val="000000" w:themeColor="text1"/>
        </w:rPr>
        <w:t>Growing hygiene and health awareness : -</w:t>
      </w:r>
      <w:r w:rsidRPr="00355D9C">
        <w:rPr>
          <w:rFonts w:ascii="Arial" w:hAnsi="Arial" w:cs="Arial"/>
          <w:color w:val="000000" w:themeColor="text1"/>
        </w:rPr>
        <w:t xml:space="preserve"> </w:t>
      </w:r>
      <w:r w:rsidR="00902EEF" w:rsidRPr="00355D9C">
        <w:rPr>
          <w:rFonts w:ascii="Arial" w:hAnsi="Arial" w:cs="Arial"/>
          <w:color w:val="000000" w:themeColor="text1"/>
        </w:rPr>
        <w:t xml:space="preserve">Increasing global awareness around </w:t>
      </w:r>
      <w:r w:rsidR="00B129C5" w:rsidRPr="00355D9C">
        <w:rPr>
          <w:rFonts w:ascii="Arial" w:hAnsi="Arial" w:cs="Arial"/>
          <w:color w:val="000000" w:themeColor="text1"/>
        </w:rPr>
        <w:t xml:space="preserve">new born </w:t>
      </w:r>
      <w:r w:rsidR="00902EEF" w:rsidRPr="00355D9C">
        <w:rPr>
          <w:rFonts w:ascii="Arial" w:hAnsi="Arial" w:cs="Arial"/>
          <w:color w:val="000000" w:themeColor="text1"/>
        </w:rPr>
        <w:t>health and hygiene accelerated significantly by widespread access to digital health information is driving demand for higher quality, medically endorsed brand reputation and extensive clinical endorsement</w:t>
      </w:r>
      <w:r w:rsidR="00B129C5" w:rsidRPr="00355D9C">
        <w:rPr>
          <w:rFonts w:ascii="Arial" w:hAnsi="Arial" w:cs="Arial"/>
          <w:color w:val="000000" w:themeColor="text1"/>
        </w:rPr>
        <w:t xml:space="preserve">. </w:t>
      </w:r>
    </w:p>
    <w:p w14:paraId="6249BC2D" w14:textId="77777777" w:rsidR="00B129C5" w:rsidRPr="00355D9C" w:rsidRDefault="00B129C5" w:rsidP="00AA4D23">
      <w:pPr>
        <w:jc w:val="both"/>
        <w:rPr>
          <w:rFonts w:ascii="Arial" w:hAnsi="Arial" w:cs="Arial"/>
          <w:color w:val="000000" w:themeColor="text1"/>
        </w:rPr>
      </w:pPr>
    </w:p>
    <w:p w14:paraId="3CAEB1DD" w14:textId="05F927A0" w:rsidR="00596987" w:rsidRPr="008C6D09" w:rsidRDefault="00596987" w:rsidP="0094439A">
      <w:pPr>
        <w:pStyle w:val="ListParagraph"/>
        <w:numPr>
          <w:ilvl w:val="0"/>
          <w:numId w:val="8"/>
        </w:numPr>
        <w:spacing w:line="360" w:lineRule="auto"/>
        <w:jc w:val="both"/>
        <w:rPr>
          <w:rFonts w:ascii="Arial" w:hAnsi="Arial" w:cs="Arial"/>
          <w:b/>
          <w:bCs/>
          <w:color w:val="000000" w:themeColor="text1"/>
          <w:u w:val="single"/>
        </w:rPr>
      </w:pPr>
      <w:r w:rsidRPr="00355D9C">
        <w:rPr>
          <w:rFonts w:ascii="Arial" w:hAnsi="Arial" w:cs="Arial"/>
          <w:b/>
          <w:bCs/>
          <w:color w:val="000000" w:themeColor="text1"/>
          <w:u w:val="single"/>
        </w:rPr>
        <w:t>Threats- P&amp;G</w:t>
      </w:r>
      <w:r w:rsidR="007B2D8C" w:rsidRPr="00355D9C">
        <w:rPr>
          <w:rFonts w:ascii="Arial" w:hAnsi="Arial" w:cs="Arial"/>
          <w:b/>
          <w:bCs/>
          <w:color w:val="000000" w:themeColor="text1"/>
          <w:u w:val="single"/>
        </w:rPr>
        <w:t xml:space="preserve"> </w:t>
      </w:r>
      <w:r w:rsidRPr="00355D9C">
        <w:rPr>
          <w:rFonts w:ascii="Arial" w:hAnsi="Arial" w:cs="Arial"/>
          <w:b/>
          <w:bCs/>
          <w:color w:val="000000" w:themeColor="text1"/>
          <w:u w:val="single"/>
        </w:rPr>
        <w:t xml:space="preserve">:- </w:t>
      </w:r>
    </w:p>
    <w:p w14:paraId="14EA4713" w14:textId="77777777" w:rsidR="00596987" w:rsidRPr="00355D9C" w:rsidRDefault="00596987" w:rsidP="0094439A">
      <w:pPr>
        <w:pStyle w:val="ListParagraph"/>
        <w:numPr>
          <w:ilvl w:val="0"/>
          <w:numId w:val="13"/>
        </w:numPr>
        <w:spacing w:line="276" w:lineRule="auto"/>
        <w:jc w:val="both"/>
        <w:rPr>
          <w:rFonts w:ascii="Arial" w:hAnsi="Arial" w:cs="Arial"/>
          <w:color w:val="000000" w:themeColor="text1"/>
        </w:rPr>
      </w:pPr>
      <w:r w:rsidRPr="00355D9C">
        <w:rPr>
          <w:rFonts w:ascii="Arial" w:hAnsi="Arial" w:cs="Arial"/>
          <w:b/>
          <w:bCs/>
          <w:color w:val="000000" w:themeColor="text1"/>
        </w:rPr>
        <w:t>Declining birth rates in developed markets :-</w:t>
      </w:r>
      <w:r w:rsidRPr="00355D9C">
        <w:rPr>
          <w:rFonts w:ascii="Arial" w:hAnsi="Arial" w:cs="Arial"/>
          <w:color w:val="000000" w:themeColor="text1"/>
        </w:rPr>
        <w:t xml:space="preserve"> Statista (2024</w:t>
      </w:r>
      <w:r w:rsidR="004A0D63" w:rsidRPr="00355D9C">
        <w:rPr>
          <w:rFonts w:ascii="Arial" w:hAnsi="Arial" w:cs="Arial"/>
          <w:color w:val="000000" w:themeColor="text1"/>
        </w:rPr>
        <w:t>)</w:t>
      </w:r>
      <w:r w:rsidRPr="00355D9C">
        <w:rPr>
          <w:rFonts w:ascii="Arial" w:hAnsi="Arial" w:cs="Arial"/>
          <w:color w:val="000000" w:themeColor="text1"/>
        </w:rPr>
        <w:t xml:space="preserve"> indicates that birth rates across several major developed economies including the United States, Western Europe and Japan have reached historic lows, </w:t>
      </w:r>
      <w:r w:rsidRPr="00355D9C">
        <w:rPr>
          <w:rFonts w:ascii="Arial" w:hAnsi="Arial" w:cs="Arial"/>
          <w:color w:val="000000" w:themeColor="text1"/>
        </w:rPr>
        <w:lastRenderedPageBreak/>
        <w:t>directly and significantly reducing the volume of potential diaper consumers in P&amp;G's most profitable and well</w:t>
      </w:r>
      <w:r w:rsidR="005E06BB" w:rsidRPr="00355D9C">
        <w:rPr>
          <w:rFonts w:ascii="Arial" w:hAnsi="Arial" w:cs="Arial"/>
          <w:color w:val="000000" w:themeColor="text1"/>
        </w:rPr>
        <w:t xml:space="preserve"> </w:t>
      </w:r>
      <w:r w:rsidRPr="00355D9C">
        <w:rPr>
          <w:rFonts w:ascii="Arial" w:hAnsi="Arial" w:cs="Arial"/>
          <w:color w:val="000000" w:themeColor="text1"/>
        </w:rPr>
        <w:t>established markets.</w:t>
      </w:r>
    </w:p>
    <w:p w14:paraId="7AB56AEE" w14:textId="77777777" w:rsidR="00596987" w:rsidRPr="00355D9C" w:rsidRDefault="00596987" w:rsidP="008C6D09">
      <w:pPr>
        <w:spacing w:line="276" w:lineRule="auto"/>
        <w:jc w:val="both"/>
        <w:rPr>
          <w:rFonts w:ascii="Arial" w:hAnsi="Arial" w:cs="Arial"/>
          <w:color w:val="000000" w:themeColor="text1"/>
        </w:rPr>
      </w:pPr>
    </w:p>
    <w:p w14:paraId="1CD43429" w14:textId="77777777" w:rsidR="006E4A30" w:rsidRPr="00355D9C" w:rsidRDefault="006E4A30" w:rsidP="0094439A">
      <w:pPr>
        <w:pStyle w:val="ListParagraph"/>
        <w:numPr>
          <w:ilvl w:val="0"/>
          <w:numId w:val="13"/>
        </w:numPr>
        <w:spacing w:line="276" w:lineRule="auto"/>
        <w:jc w:val="both"/>
        <w:rPr>
          <w:rFonts w:ascii="Arial" w:hAnsi="Arial" w:cs="Arial"/>
          <w:color w:val="000000" w:themeColor="text1"/>
        </w:rPr>
      </w:pPr>
      <w:r w:rsidRPr="00355D9C">
        <w:rPr>
          <w:rFonts w:ascii="Arial" w:hAnsi="Arial" w:cs="Arial"/>
          <w:b/>
          <w:bCs/>
          <w:color w:val="000000" w:themeColor="text1"/>
        </w:rPr>
        <w:t>Accelerating Eco Conscious Parenting Movement :-</w:t>
      </w:r>
      <w:r w:rsidRPr="00355D9C">
        <w:rPr>
          <w:rFonts w:ascii="Arial" w:hAnsi="Arial" w:cs="Arial"/>
          <w:color w:val="000000" w:themeColor="text1"/>
        </w:rPr>
        <w:t xml:space="preserve"> There is a growing and increasingly vocal segment of the environment savvy parent community, and these parents are embracing the use of either reusable cloth diapers or certified biodegradable diaper alternatives, which is a fundamental challenge to the long-run sustainability of P&amp;G’s core business model in the disposable diaper category. </w:t>
      </w:r>
    </w:p>
    <w:p w14:paraId="13E1BA93" w14:textId="77777777" w:rsidR="006E4A30" w:rsidRPr="00355D9C" w:rsidRDefault="006E4A30" w:rsidP="008C6D09">
      <w:pPr>
        <w:spacing w:line="276" w:lineRule="auto"/>
        <w:jc w:val="both"/>
        <w:rPr>
          <w:rFonts w:ascii="Arial" w:hAnsi="Arial" w:cs="Arial"/>
          <w:color w:val="000000" w:themeColor="text1"/>
        </w:rPr>
      </w:pPr>
    </w:p>
    <w:p w14:paraId="55BF5D49" w14:textId="77777777" w:rsidR="006E4A30" w:rsidRPr="00355D9C" w:rsidRDefault="006E4A30" w:rsidP="0094439A">
      <w:pPr>
        <w:pStyle w:val="ListParagraph"/>
        <w:numPr>
          <w:ilvl w:val="0"/>
          <w:numId w:val="13"/>
        </w:numPr>
        <w:spacing w:line="276" w:lineRule="auto"/>
        <w:jc w:val="both"/>
        <w:rPr>
          <w:rFonts w:ascii="Arial" w:hAnsi="Arial" w:cs="Arial"/>
          <w:color w:val="000000" w:themeColor="text1"/>
        </w:rPr>
      </w:pPr>
      <w:r w:rsidRPr="00355D9C">
        <w:rPr>
          <w:rFonts w:ascii="Arial" w:hAnsi="Arial" w:cs="Arial"/>
          <w:b/>
          <w:bCs/>
          <w:color w:val="000000" w:themeColor="text1"/>
        </w:rPr>
        <w:t>Slow Eco Products Response :-</w:t>
      </w:r>
      <w:r w:rsidRPr="00355D9C">
        <w:rPr>
          <w:rFonts w:ascii="Arial" w:hAnsi="Arial" w:cs="Arial"/>
          <w:color w:val="000000" w:themeColor="text1"/>
        </w:rPr>
        <w:t xml:space="preserve"> P&amp;G has been slower to respond to the Eco Conscious Parenting Movement than some of the competitors, like Kimberly-Clark. This could have a negative impact on the company, as companies that fail to keep up with the values and beliefs of the consumer could see the company becoming less relevant to the rapidly expanding consumer base.</w:t>
      </w:r>
    </w:p>
    <w:p w14:paraId="296AA917" w14:textId="77777777" w:rsidR="006E4A30" w:rsidRPr="00355D9C" w:rsidRDefault="006E4A30" w:rsidP="006E4A30">
      <w:pPr>
        <w:jc w:val="both"/>
        <w:rPr>
          <w:rFonts w:ascii="Arial" w:hAnsi="Arial" w:cs="Arial"/>
          <w:color w:val="000000" w:themeColor="text1"/>
        </w:rPr>
      </w:pPr>
    </w:p>
    <w:p w14:paraId="32B52067" w14:textId="108BA3D6" w:rsidR="00596987" w:rsidRPr="008C6D09" w:rsidRDefault="00596987" w:rsidP="0094439A">
      <w:pPr>
        <w:pStyle w:val="ListParagraph"/>
        <w:numPr>
          <w:ilvl w:val="0"/>
          <w:numId w:val="8"/>
        </w:numPr>
        <w:spacing w:line="360" w:lineRule="auto"/>
        <w:jc w:val="both"/>
        <w:rPr>
          <w:rFonts w:ascii="Arial" w:hAnsi="Arial" w:cs="Arial"/>
          <w:b/>
          <w:bCs/>
          <w:color w:val="000000" w:themeColor="text1"/>
          <w:u w:val="single"/>
        </w:rPr>
      </w:pPr>
      <w:r w:rsidRPr="00355D9C">
        <w:rPr>
          <w:rFonts w:ascii="Arial" w:hAnsi="Arial" w:cs="Arial"/>
          <w:b/>
          <w:bCs/>
          <w:color w:val="000000" w:themeColor="text1"/>
          <w:u w:val="single"/>
        </w:rPr>
        <w:t xml:space="preserve">Opportunities- </w:t>
      </w:r>
      <w:r w:rsidR="00CC5B21" w:rsidRPr="00355D9C">
        <w:rPr>
          <w:rFonts w:ascii="Arial" w:hAnsi="Arial" w:cs="Arial"/>
          <w:b/>
          <w:bCs/>
          <w:color w:val="000000" w:themeColor="text1"/>
          <w:u w:val="single"/>
        </w:rPr>
        <w:t xml:space="preserve">Kimberly Clark </w:t>
      </w:r>
      <w:r w:rsidRPr="00355D9C">
        <w:rPr>
          <w:rFonts w:ascii="Arial" w:hAnsi="Arial" w:cs="Arial"/>
          <w:b/>
          <w:bCs/>
          <w:color w:val="000000" w:themeColor="text1"/>
          <w:u w:val="single"/>
        </w:rPr>
        <w:t xml:space="preserve"> :- </w:t>
      </w:r>
    </w:p>
    <w:p w14:paraId="69A8D746" w14:textId="77777777" w:rsidR="00375887" w:rsidRPr="00355D9C" w:rsidRDefault="00375887" w:rsidP="0094439A">
      <w:pPr>
        <w:pStyle w:val="ListParagraph"/>
        <w:numPr>
          <w:ilvl w:val="0"/>
          <w:numId w:val="9"/>
        </w:numPr>
        <w:spacing w:line="276" w:lineRule="auto"/>
        <w:jc w:val="both"/>
        <w:rPr>
          <w:rFonts w:ascii="Arial" w:hAnsi="Arial" w:cs="Arial"/>
          <w:color w:val="000000" w:themeColor="text1"/>
        </w:rPr>
      </w:pPr>
      <w:r w:rsidRPr="00355D9C">
        <w:rPr>
          <w:rFonts w:ascii="Arial" w:hAnsi="Arial" w:cs="Arial"/>
          <w:b/>
          <w:bCs/>
          <w:color w:val="000000" w:themeColor="text1"/>
        </w:rPr>
        <w:t>Price-sensitive consumer segment targeting :-</w:t>
      </w:r>
      <w:r w:rsidRPr="00355D9C">
        <w:rPr>
          <w:rFonts w:ascii="Arial" w:hAnsi="Arial" w:cs="Arial"/>
          <w:color w:val="000000" w:themeColor="text1"/>
        </w:rPr>
        <w:t xml:space="preserve"> Kimberly-Clark effectively targets the large and growing segment of price</w:t>
      </w:r>
      <w:r w:rsidR="00FC30AC" w:rsidRPr="00355D9C">
        <w:rPr>
          <w:rFonts w:ascii="Arial" w:hAnsi="Arial" w:cs="Arial"/>
          <w:color w:val="000000" w:themeColor="text1"/>
        </w:rPr>
        <w:t xml:space="preserve"> </w:t>
      </w:r>
      <w:r w:rsidRPr="00355D9C">
        <w:rPr>
          <w:rFonts w:ascii="Arial" w:hAnsi="Arial" w:cs="Arial"/>
          <w:color w:val="000000" w:themeColor="text1"/>
        </w:rPr>
        <w:t>conscious middle</w:t>
      </w:r>
      <w:r w:rsidR="00FC30AC" w:rsidRPr="00355D9C">
        <w:rPr>
          <w:rFonts w:ascii="Arial" w:hAnsi="Arial" w:cs="Arial"/>
          <w:color w:val="000000" w:themeColor="text1"/>
        </w:rPr>
        <w:t>-</w:t>
      </w:r>
      <w:r w:rsidRPr="00355D9C">
        <w:rPr>
          <w:rFonts w:ascii="Arial" w:hAnsi="Arial" w:cs="Arial"/>
          <w:color w:val="000000" w:themeColor="text1"/>
        </w:rPr>
        <w:t xml:space="preserve">class families in emerging markets by offering competitively priced Huggies variants that deliver acceptable quality at lower price points than Pampers. </w:t>
      </w:r>
    </w:p>
    <w:p w14:paraId="0D5779B1" w14:textId="77777777" w:rsidR="00B129C5" w:rsidRPr="00355D9C" w:rsidRDefault="00B129C5" w:rsidP="008C6D09">
      <w:pPr>
        <w:spacing w:line="276" w:lineRule="auto"/>
        <w:jc w:val="both"/>
        <w:rPr>
          <w:rFonts w:ascii="Arial" w:hAnsi="Arial" w:cs="Arial"/>
          <w:color w:val="000000" w:themeColor="text1"/>
        </w:rPr>
      </w:pPr>
    </w:p>
    <w:p w14:paraId="6FE425EF" w14:textId="77777777" w:rsidR="00375887" w:rsidRPr="00355D9C" w:rsidRDefault="00375887" w:rsidP="0094439A">
      <w:pPr>
        <w:pStyle w:val="ListParagraph"/>
        <w:numPr>
          <w:ilvl w:val="0"/>
          <w:numId w:val="9"/>
        </w:numPr>
        <w:spacing w:line="276" w:lineRule="auto"/>
        <w:jc w:val="both"/>
        <w:rPr>
          <w:rFonts w:ascii="Arial" w:hAnsi="Arial" w:cs="Arial"/>
          <w:color w:val="000000" w:themeColor="text1"/>
        </w:rPr>
      </w:pPr>
      <w:r w:rsidRPr="00355D9C">
        <w:rPr>
          <w:rFonts w:ascii="Arial" w:hAnsi="Arial" w:cs="Arial"/>
          <w:b/>
          <w:bCs/>
          <w:color w:val="000000" w:themeColor="text1"/>
        </w:rPr>
        <w:t>Eco-friendly product differentiation :-</w:t>
      </w:r>
      <w:r w:rsidRPr="00355D9C">
        <w:rPr>
          <w:rFonts w:ascii="Arial" w:hAnsi="Arial" w:cs="Arial"/>
          <w:color w:val="000000" w:themeColor="text1"/>
        </w:rPr>
        <w:t xml:space="preserve"> Through the Huggies Pure and Special Delivery ranges, Kimberly-Clark has positioned itself considerably more proactively than P&amp;G within the environmentally conscious parent segment.</w:t>
      </w:r>
      <w:r w:rsidR="00D9302D" w:rsidRPr="00355D9C">
        <w:rPr>
          <w:rFonts w:ascii="Arial" w:hAnsi="Arial" w:cs="Arial"/>
          <w:color w:val="000000" w:themeColor="text1"/>
        </w:rPr>
        <w:t xml:space="preserve"> P</w:t>
      </w:r>
      <w:r w:rsidRPr="00355D9C">
        <w:rPr>
          <w:rFonts w:ascii="Arial" w:hAnsi="Arial" w:cs="Arial"/>
          <w:color w:val="000000" w:themeColor="text1"/>
        </w:rPr>
        <w:t>roduct development strategies are most impactful when aligned with emerging consumer behaviour shifts precisely the approach Kimberly-Clark demonstrates through its growing sustainability focused product innovation pipeline.</w:t>
      </w:r>
    </w:p>
    <w:p w14:paraId="1E90293A" w14:textId="77777777" w:rsidR="00375887" w:rsidRPr="00355D9C" w:rsidRDefault="00375887" w:rsidP="008C6D09">
      <w:pPr>
        <w:spacing w:line="276" w:lineRule="auto"/>
        <w:jc w:val="both"/>
        <w:rPr>
          <w:rFonts w:ascii="Arial" w:hAnsi="Arial" w:cs="Arial"/>
          <w:color w:val="000000" w:themeColor="text1"/>
        </w:rPr>
      </w:pPr>
    </w:p>
    <w:p w14:paraId="1B8A6306" w14:textId="77777777" w:rsidR="00CC5B21" w:rsidRPr="00355D9C" w:rsidRDefault="009348F6" w:rsidP="0094439A">
      <w:pPr>
        <w:pStyle w:val="ListParagraph"/>
        <w:numPr>
          <w:ilvl w:val="0"/>
          <w:numId w:val="9"/>
        </w:numPr>
        <w:spacing w:line="276" w:lineRule="auto"/>
        <w:jc w:val="both"/>
        <w:rPr>
          <w:rFonts w:ascii="Arial" w:hAnsi="Arial" w:cs="Arial"/>
          <w:color w:val="000000" w:themeColor="text1"/>
        </w:rPr>
      </w:pPr>
      <w:r w:rsidRPr="00355D9C">
        <w:rPr>
          <w:rFonts w:ascii="Arial" w:hAnsi="Arial" w:cs="Arial"/>
          <w:b/>
          <w:bCs/>
          <w:color w:val="000000" w:themeColor="text1"/>
        </w:rPr>
        <w:t xml:space="preserve">Natural parenting lifestyle alignment :- </w:t>
      </w:r>
      <w:r w:rsidRPr="00355D9C">
        <w:rPr>
          <w:rFonts w:ascii="Arial" w:hAnsi="Arial" w:cs="Arial"/>
          <w:color w:val="000000" w:themeColor="text1"/>
        </w:rPr>
        <w:t>The social trends in the direction of natural parenting philosophies, born</w:t>
      </w:r>
      <w:r w:rsidR="00D9302D" w:rsidRPr="00355D9C">
        <w:rPr>
          <w:rFonts w:ascii="Arial" w:hAnsi="Arial" w:cs="Arial"/>
          <w:color w:val="000000" w:themeColor="text1"/>
        </w:rPr>
        <w:t xml:space="preserve"> </w:t>
      </w:r>
      <w:r w:rsidRPr="00355D9C">
        <w:rPr>
          <w:rFonts w:ascii="Arial" w:hAnsi="Arial" w:cs="Arial"/>
          <w:color w:val="000000" w:themeColor="text1"/>
        </w:rPr>
        <w:t>skin sensitivity awareness, and the need for chemical</w:t>
      </w:r>
      <w:r w:rsidR="00D9302D" w:rsidRPr="00355D9C">
        <w:rPr>
          <w:rFonts w:ascii="Arial" w:hAnsi="Arial" w:cs="Arial"/>
          <w:color w:val="000000" w:themeColor="text1"/>
        </w:rPr>
        <w:t xml:space="preserve"> </w:t>
      </w:r>
      <w:r w:rsidRPr="00355D9C">
        <w:rPr>
          <w:rFonts w:ascii="Arial" w:hAnsi="Arial" w:cs="Arial"/>
          <w:color w:val="000000" w:themeColor="text1"/>
        </w:rPr>
        <w:t>free baby care products offer Kimberly-Clark opportunities to introduce product lines that genuinely resonate with the rapidly shifting values, lifestyle, and buying patterns of these parents.</w:t>
      </w:r>
    </w:p>
    <w:p w14:paraId="2705A590" w14:textId="77777777" w:rsidR="007B2D8C" w:rsidRPr="00355D9C" w:rsidRDefault="007B2D8C" w:rsidP="007B2D8C">
      <w:pPr>
        <w:rPr>
          <w:rFonts w:ascii="Arial" w:hAnsi="Arial" w:cs="Arial"/>
          <w:color w:val="000000" w:themeColor="text1"/>
        </w:rPr>
      </w:pPr>
    </w:p>
    <w:p w14:paraId="79149046" w14:textId="15F5A6C9" w:rsidR="00CC5B21" w:rsidRPr="008C6D09" w:rsidRDefault="00CC5B21" w:rsidP="0094439A">
      <w:pPr>
        <w:pStyle w:val="ListParagraph"/>
        <w:numPr>
          <w:ilvl w:val="0"/>
          <w:numId w:val="8"/>
        </w:numPr>
        <w:spacing w:line="360" w:lineRule="auto"/>
        <w:jc w:val="both"/>
        <w:rPr>
          <w:rFonts w:ascii="Arial" w:hAnsi="Arial" w:cs="Arial"/>
          <w:b/>
          <w:bCs/>
          <w:color w:val="000000" w:themeColor="text1"/>
          <w:u w:val="single"/>
        </w:rPr>
      </w:pPr>
      <w:r w:rsidRPr="00355D9C">
        <w:rPr>
          <w:rFonts w:ascii="Arial" w:hAnsi="Arial" w:cs="Arial"/>
          <w:b/>
          <w:bCs/>
          <w:color w:val="000000" w:themeColor="text1"/>
          <w:u w:val="single"/>
        </w:rPr>
        <w:t xml:space="preserve">Threats- Kimberly Clark  :- </w:t>
      </w:r>
    </w:p>
    <w:p w14:paraId="24EFB775" w14:textId="77777777" w:rsidR="00C1140A" w:rsidRPr="00355D9C" w:rsidRDefault="00CC5B21" w:rsidP="0094439A">
      <w:pPr>
        <w:pStyle w:val="ListParagraph"/>
        <w:numPr>
          <w:ilvl w:val="0"/>
          <w:numId w:val="10"/>
        </w:numPr>
        <w:spacing w:line="276" w:lineRule="auto"/>
        <w:jc w:val="both"/>
        <w:rPr>
          <w:rFonts w:ascii="Arial" w:hAnsi="Arial" w:cs="Arial"/>
          <w:color w:val="000000" w:themeColor="text1"/>
        </w:rPr>
      </w:pPr>
      <w:r w:rsidRPr="00355D9C">
        <w:rPr>
          <w:rFonts w:ascii="Arial" w:hAnsi="Arial" w:cs="Arial"/>
          <w:b/>
          <w:bCs/>
          <w:color w:val="000000" w:themeColor="text1"/>
        </w:rPr>
        <w:t>Identical birth rate decline exposure :-</w:t>
      </w:r>
      <w:r w:rsidRPr="00355D9C">
        <w:rPr>
          <w:rFonts w:ascii="Arial" w:hAnsi="Arial" w:cs="Arial"/>
          <w:color w:val="000000" w:themeColor="text1"/>
        </w:rPr>
        <w:t xml:space="preserve"> Kimberly-Clark faces the exact same structural threat from declining birth rates in developed markets as P&amp;G, equally and significantly constraining revenue growth potential across the United States and European markets</w:t>
      </w:r>
      <w:r w:rsidR="00C1140A" w:rsidRPr="00355D9C">
        <w:rPr>
          <w:rFonts w:ascii="Arial" w:hAnsi="Arial" w:cs="Arial"/>
          <w:color w:val="000000" w:themeColor="text1"/>
        </w:rPr>
        <w:t>.</w:t>
      </w:r>
    </w:p>
    <w:p w14:paraId="1B5DB7E2" w14:textId="77777777" w:rsidR="00C1140A" w:rsidRPr="00355D9C" w:rsidRDefault="00C1140A" w:rsidP="008C6D09">
      <w:pPr>
        <w:spacing w:line="276" w:lineRule="auto"/>
        <w:jc w:val="both"/>
        <w:rPr>
          <w:rFonts w:ascii="Arial" w:hAnsi="Arial" w:cs="Arial"/>
          <w:color w:val="000000" w:themeColor="text1"/>
        </w:rPr>
      </w:pPr>
    </w:p>
    <w:p w14:paraId="75640B4D" w14:textId="77777777" w:rsidR="00CC5B21" w:rsidRPr="00355D9C" w:rsidRDefault="00CC5B21" w:rsidP="0094439A">
      <w:pPr>
        <w:pStyle w:val="ListParagraph"/>
        <w:numPr>
          <w:ilvl w:val="0"/>
          <w:numId w:val="10"/>
        </w:numPr>
        <w:spacing w:line="276" w:lineRule="auto"/>
        <w:jc w:val="both"/>
        <w:rPr>
          <w:rFonts w:ascii="Arial" w:hAnsi="Arial" w:cs="Arial"/>
          <w:color w:val="000000" w:themeColor="text1"/>
        </w:rPr>
      </w:pPr>
      <w:r w:rsidRPr="00355D9C">
        <w:rPr>
          <w:rFonts w:ascii="Arial" w:hAnsi="Arial" w:cs="Arial"/>
          <w:b/>
          <w:bCs/>
          <w:color w:val="000000" w:themeColor="text1"/>
        </w:rPr>
        <w:lastRenderedPageBreak/>
        <w:t xml:space="preserve">P&amp;G's entrenched first-mover advantage :- </w:t>
      </w:r>
      <w:r w:rsidRPr="00355D9C">
        <w:rPr>
          <w:rFonts w:ascii="Arial" w:hAnsi="Arial" w:cs="Arial"/>
          <w:color w:val="000000" w:themeColor="text1"/>
        </w:rPr>
        <w:t>In rapidly growing emerging markets, Kimberly-Clark faces the considerable challenge of competing against Pampers' already deeply entrenched brand recognition and consumer loyalty.</w:t>
      </w:r>
      <w:r w:rsidR="00745E59" w:rsidRPr="00355D9C">
        <w:rPr>
          <w:rFonts w:ascii="Arial" w:hAnsi="Arial" w:cs="Arial"/>
          <w:color w:val="000000" w:themeColor="text1"/>
        </w:rPr>
        <w:t xml:space="preserve"> P</w:t>
      </w:r>
      <w:r w:rsidRPr="00355D9C">
        <w:rPr>
          <w:rFonts w:ascii="Arial" w:hAnsi="Arial" w:cs="Arial"/>
          <w:color w:val="000000" w:themeColor="text1"/>
        </w:rPr>
        <w:t>ioneering brands in developing markets frequently establish levels of consumer trust and loyalty</w:t>
      </w:r>
      <w:r w:rsidR="00C1140A" w:rsidRPr="00355D9C">
        <w:rPr>
          <w:rFonts w:ascii="Arial" w:hAnsi="Arial" w:cs="Arial"/>
          <w:color w:val="000000" w:themeColor="text1"/>
        </w:rPr>
        <w:t>.</w:t>
      </w:r>
    </w:p>
    <w:p w14:paraId="1A127DA3" w14:textId="77777777" w:rsidR="00C1140A" w:rsidRPr="00355D9C" w:rsidRDefault="00C1140A" w:rsidP="008C6D09">
      <w:pPr>
        <w:spacing w:line="276" w:lineRule="auto"/>
        <w:jc w:val="both"/>
        <w:rPr>
          <w:rFonts w:ascii="Arial" w:hAnsi="Arial" w:cs="Arial"/>
          <w:color w:val="000000" w:themeColor="text1"/>
        </w:rPr>
      </w:pPr>
    </w:p>
    <w:p w14:paraId="526AA903" w14:textId="77777777" w:rsidR="00CC5B21" w:rsidRPr="00355D9C" w:rsidRDefault="00CC5B21" w:rsidP="0094439A">
      <w:pPr>
        <w:pStyle w:val="ListParagraph"/>
        <w:numPr>
          <w:ilvl w:val="0"/>
          <w:numId w:val="10"/>
        </w:numPr>
        <w:spacing w:line="276" w:lineRule="auto"/>
        <w:jc w:val="both"/>
        <w:rPr>
          <w:rFonts w:ascii="Arial" w:hAnsi="Arial" w:cs="Arial"/>
          <w:color w:val="000000" w:themeColor="text1"/>
        </w:rPr>
      </w:pPr>
      <w:r w:rsidRPr="00355D9C">
        <w:rPr>
          <w:rFonts w:ascii="Arial" w:hAnsi="Arial" w:cs="Arial"/>
          <w:b/>
          <w:bCs/>
          <w:color w:val="000000" w:themeColor="text1"/>
        </w:rPr>
        <w:t>Weak brand trust compared to Pampers :-</w:t>
      </w:r>
      <w:r w:rsidRPr="00355D9C">
        <w:rPr>
          <w:rFonts w:ascii="Arial" w:hAnsi="Arial" w:cs="Arial"/>
          <w:color w:val="000000" w:themeColor="text1"/>
        </w:rPr>
        <w:t xml:space="preserve"> In markets where consumers are making their very first branded diaper purchase particularly first-time parents in emerging economies Pampers' global reputation, clinical endorsement history and extensive media presence frequently make it the automatic default trusted choice, leaving Kimberly-Clark to compete for a secondary market position despite offering genuinely competitive product quality at comparable price points.</w:t>
      </w:r>
    </w:p>
    <w:p w14:paraId="722A3C24" w14:textId="77777777" w:rsidR="004E5D29" w:rsidRPr="00355D9C" w:rsidRDefault="004E5D29" w:rsidP="004E5D29">
      <w:pPr>
        <w:jc w:val="both"/>
        <w:rPr>
          <w:rFonts w:ascii="Arial" w:hAnsi="Arial" w:cs="Arial"/>
          <w:color w:val="000000" w:themeColor="text1"/>
        </w:rPr>
      </w:pPr>
    </w:p>
    <w:p w14:paraId="3FF49798" w14:textId="30799960" w:rsidR="004E5D29" w:rsidRPr="00355D9C" w:rsidRDefault="00903F2C" w:rsidP="008C6D09">
      <w:pPr>
        <w:spacing w:line="360" w:lineRule="auto"/>
        <w:rPr>
          <w:rFonts w:ascii="Arial" w:hAnsi="Arial" w:cs="Arial"/>
          <w:b/>
          <w:bCs/>
          <w:color w:val="000000" w:themeColor="text1"/>
          <w:u w:val="single"/>
        </w:rPr>
      </w:pPr>
      <w:r w:rsidRPr="00355D9C">
        <w:rPr>
          <w:rFonts w:ascii="Arial" w:hAnsi="Arial" w:cs="Arial"/>
          <w:b/>
          <w:bCs/>
          <w:color w:val="000000" w:themeColor="text1"/>
          <w:u w:val="single"/>
        </w:rPr>
        <w:t xml:space="preserve">3.4 </w:t>
      </w:r>
      <w:r w:rsidR="004E5D29" w:rsidRPr="00355D9C">
        <w:rPr>
          <w:rFonts w:ascii="Arial" w:hAnsi="Arial" w:cs="Arial"/>
          <w:b/>
          <w:bCs/>
          <w:color w:val="000000" w:themeColor="text1"/>
          <w:u w:val="single"/>
        </w:rPr>
        <w:t xml:space="preserve">Competitive position impact social :- </w:t>
      </w:r>
    </w:p>
    <w:p w14:paraId="25686881" w14:textId="77777777" w:rsidR="00CA4045" w:rsidRPr="00355D9C" w:rsidRDefault="00D0739B" w:rsidP="008C6D09">
      <w:pPr>
        <w:spacing w:line="276" w:lineRule="auto"/>
        <w:jc w:val="both"/>
        <w:rPr>
          <w:rFonts w:ascii="Arial" w:hAnsi="Arial" w:cs="Arial"/>
          <w:color w:val="000000" w:themeColor="text1"/>
        </w:rPr>
      </w:pPr>
      <w:r w:rsidRPr="00355D9C">
        <w:rPr>
          <w:rFonts w:ascii="Arial" w:hAnsi="Arial" w:cs="Arial"/>
          <w:color w:val="000000" w:themeColor="text1"/>
        </w:rPr>
        <w:t>P&amp;G focuses on strong branding and targets rising middle class demand in emerging markets, while managing lower birth rates through diversification.</w:t>
      </w:r>
      <w:r w:rsidR="00992A08" w:rsidRPr="00355D9C">
        <w:rPr>
          <w:rFonts w:ascii="Arial" w:hAnsi="Arial" w:cs="Arial"/>
          <w:color w:val="000000" w:themeColor="text1"/>
        </w:rPr>
        <w:t xml:space="preserve"> </w:t>
      </w:r>
      <w:r w:rsidRPr="00355D9C">
        <w:rPr>
          <w:rFonts w:ascii="Arial" w:hAnsi="Arial" w:cs="Arial"/>
          <w:color w:val="000000" w:themeColor="text1"/>
        </w:rPr>
        <w:t xml:space="preserve">Kimberly-Clark emphasis eco friendly products and affordable pricing to reach untapped customers. </w:t>
      </w:r>
    </w:p>
    <w:p w14:paraId="317DDEE0" w14:textId="77777777" w:rsidR="00CA4045" w:rsidRPr="00355D9C" w:rsidRDefault="00CA4045" w:rsidP="008C6D09">
      <w:pPr>
        <w:spacing w:line="276" w:lineRule="auto"/>
        <w:jc w:val="both"/>
        <w:rPr>
          <w:rFonts w:ascii="Arial" w:hAnsi="Arial" w:cs="Arial"/>
          <w:color w:val="000000" w:themeColor="text1"/>
        </w:rPr>
      </w:pPr>
    </w:p>
    <w:p w14:paraId="44DC1230" w14:textId="77777777" w:rsidR="00CA4045" w:rsidRPr="00355D9C" w:rsidRDefault="00CA4045" w:rsidP="00CC5B21">
      <w:pPr>
        <w:jc w:val="both"/>
        <w:rPr>
          <w:rFonts w:ascii="Arial" w:hAnsi="Arial" w:cs="Arial"/>
          <w:color w:val="000000" w:themeColor="text1"/>
        </w:rPr>
      </w:pPr>
    </w:p>
    <w:p w14:paraId="49B29AF9" w14:textId="77777777" w:rsidR="00CA4045" w:rsidRPr="00355D9C" w:rsidRDefault="00CA4045" w:rsidP="00CC5B21">
      <w:pPr>
        <w:jc w:val="both"/>
        <w:rPr>
          <w:rFonts w:ascii="Arial" w:hAnsi="Arial" w:cs="Arial"/>
          <w:color w:val="000000" w:themeColor="text1"/>
        </w:rPr>
      </w:pPr>
    </w:p>
    <w:p w14:paraId="63F00CA2" w14:textId="77777777" w:rsidR="00CA4045" w:rsidRPr="00355D9C" w:rsidRDefault="00CA4045" w:rsidP="00CC5B21">
      <w:pPr>
        <w:jc w:val="both"/>
        <w:rPr>
          <w:rFonts w:ascii="Arial" w:hAnsi="Arial" w:cs="Arial"/>
          <w:color w:val="000000" w:themeColor="text1"/>
        </w:rPr>
      </w:pPr>
    </w:p>
    <w:p w14:paraId="0B219C50" w14:textId="77777777" w:rsidR="00CA4045" w:rsidRPr="00355D9C" w:rsidRDefault="00CA4045" w:rsidP="00CC5B21">
      <w:pPr>
        <w:jc w:val="both"/>
        <w:rPr>
          <w:rFonts w:ascii="Arial" w:hAnsi="Arial" w:cs="Arial"/>
          <w:color w:val="000000" w:themeColor="text1"/>
        </w:rPr>
      </w:pPr>
    </w:p>
    <w:p w14:paraId="23766D66" w14:textId="77777777" w:rsidR="00CA4045" w:rsidRPr="00355D9C" w:rsidRDefault="00CA4045" w:rsidP="00CC5B21">
      <w:pPr>
        <w:jc w:val="both"/>
        <w:rPr>
          <w:rFonts w:ascii="Arial" w:hAnsi="Arial" w:cs="Arial"/>
          <w:color w:val="000000" w:themeColor="text1"/>
        </w:rPr>
      </w:pPr>
    </w:p>
    <w:p w14:paraId="114FAEB6" w14:textId="77777777" w:rsidR="00CA4045" w:rsidRPr="00355D9C" w:rsidRDefault="00CA4045" w:rsidP="00CC5B21">
      <w:pPr>
        <w:jc w:val="both"/>
        <w:rPr>
          <w:rFonts w:ascii="Arial" w:hAnsi="Arial" w:cs="Arial"/>
          <w:color w:val="000000" w:themeColor="text1"/>
        </w:rPr>
      </w:pPr>
    </w:p>
    <w:p w14:paraId="38EE28A0" w14:textId="77777777" w:rsidR="00CA4045" w:rsidRPr="00355D9C" w:rsidRDefault="00CA4045" w:rsidP="00CC5B21">
      <w:pPr>
        <w:jc w:val="both"/>
        <w:rPr>
          <w:rFonts w:ascii="Arial" w:hAnsi="Arial" w:cs="Arial"/>
          <w:color w:val="000000" w:themeColor="text1"/>
        </w:rPr>
      </w:pPr>
    </w:p>
    <w:p w14:paraId="239957EC" w14:textId="77777777" w:rsidR="00CA4045" w:rsidRPr="00355D9C" w:rsidRDefault="00CA4045" w:rsidP="00CC5B21">
      <w:pPr>
        <w:jc w:val="both"/>
        <w:rPr>
          <w:rFonts w:ascii="Arial" w:hAnsi="Arial" w:cs="Arial"/>
          <w:color w:val="000000" w:themeColor="text1"/>
        </w:rPr>
      </w:pPr>
    </w:p>
    <w:p w14:paraId="4CCEAB63" w14:textId="77777777" w:rsidR="00CA4045" w:rsidRPr="00355D9C" w:rsidRDefault="00CA4045" w:rsidP="00CC5B21">
      <w:pPr>
        <w:jc w:val="both"/>
        <w:rPr>
          <w:rFonts w:ascii="Arial" w:hAnsi="Arial" w:cs="Arial"/>
          <w:color w:val="000000" w:themeColor="text1"/>
        </w:rPr>
      </w:pPr>
    </w:p>
    <w:p w14:paraId="2F91C6B7" w14:textId="77777777" w:rsidR="00CA4045" w:rsidRPr="00355D9C" w:rsidRDefault="00CA4045" w:rsidP="00CC5B21">
      <w:pPr>
        <w:jc w:val="both"/>
        <w:rPr>
          <w:rFonts w:ascii="Arial" w:hAnsi="Arial" w:cs="Arial"/>
          <w:color w:val="000000" w:themeColor="text1"/>
        </w:rPr>
      </w:pPr>
    </w:p>
    <w:p w14:paraId="0681147B" w14:textId="77777777" w:rsidR="000D0558" w:rsidRPr="00355D9C" w:rsidRDefault="000D0558" w:rsidP="00CC5B21">
      <w:pPr>
        <w:jc w:val="both"/>
        <w:rPr>
          <w:rFonts w:ascii="Arial" w:hAnsi="Arial" w:cs="Arial"/>
          <w:color w:val="000000" w:themeColor="text1"/>
        </w:rPr>
      </w:pPr>
    </w:p>
    <w:p w14:paraId="20FB566D" w14:textId="77777777" w:rsidR="000D0558" w:rsidRPr="00355D9C" w:rsidRDefault="000D0558" w:rsidP="00CC5B21">
      <w:pPr>
        <w:jc w:val="both"/>
        <w:rPr>
          <w:rFonts w:ascii="Arial" w:hAnsi="Arial" w:cs="Arial"/>
          <w:color w:val="000000" w:themeColor="text1"/>
        </w:rPr>
      </w:pPr>
    </w:p>
    <w:p w14:paraId="652F5FB9" w14:textId="77777777" w:rsidR="000D0558" w:rsidRPr="00355D9C" w:rsidRDefault="000D0558" w:rsidP="00CC5B21">
      <w:pPr>
        <w:jc w:val="both"/>
        <w:rPr>
          <w:rFonts w:ascii="Arial" w:hAnsi="Arial" w:cs="Arial"/>
          <w:color w:val="000000" w:themeColor="text1"/>
        </w:rPr>
      </w:pPr>
    </w:p>
    <w:p w14:paraId="65782B06" w14:textId="77777777" w:rsidR="000D0558" w:rsidRPr="00355D9C" w:rsidRDefault="000D0558" w:rsidP="00CC5B21">
      <w:pPr>
        <w:jc w:val="both"/>
        <w:rPr>
          <w:rFonts w:ascii="Arial" w:hAnsi="Arial" w:cs="Arial"/>
          <w:color w:val="000000" w:themeColor="text1"/>
        </w:rPr>
      </w:pPr>
    </w:p>
    <w:p w14:paraId="4E1777D2" w14:textId="77777777" w:rsidR="000D0558" w:rsidRPr="00355D9C" w:rsidRDefault="000D0558" w:rsidP="00CC5B21">
      <w:pPr>
        <w:jc w:val="both"/>
        <w:rPr>
          <w:rFonts w:ascii="Arial" w:hAnsi="Arial" w:cs="Arial"/>
          <w:color w:val="000000" w:themeColor="text1"/>
        </w:rPr>
      </w:pPr>
    </w:p>
    <w:p w14:paraId="755C89AE" w14:textId="77777777" w:rsidR="000D0558" w:rsidRPr="00355D9C" w:rsidRDefault="000D0558" w:rsidP="00CC5B21">
      <w:pPr>
        <w:jc w:val="both"/>
        <w:rPr>
          <w:rFonts w:ascii="Arial" w:hAnsi="Arial" w:cs="Arial"/>
          <w:color w:val="000000" w:themeColor="text1"/>
        </w:rPr>
      </w:pPr>
    </w:p>
    <w:p w14:paraId="7A1AC29B" w14:textId="77777777" w:rsidR="000D0558" w:rsidRPr="00355D9C" w:rsidRDefault="000D0558" w:rsidP="00CC5B21">
      <w:pPr>
        <w:jc w:val="both"/>
        <w:rPr>
          <w:rFonts w:ascii="Arial" w:hAnsi="Arial" w:cs="Arial"/>
          <w:color w:val="000000" w:themeColor="text1"/>
        </w:rPr>
      </w:pPr>
    </w:p>
    <w:p w14:paraId="6FA8B1D0" w14:textId="77777777" w:rsidR="000D0558" w:rsidRPr="00355D9C" w:rsidRDefault="000D0558" w:rsidP="00CC5B21">
      <w:pPr>
        <w:jc w:val="both"/>
        <w:rPr>
          <w:rFonts w:ascii="Arial" w:hAnsi="Arial" w:cs="Arial"/>
          <w:color w:val="000000" w:themeColor="text1"/>
        </w:rPr>
      </w:pPr>
    </w:p>
    <w:p w14:paraId="35BA5BFE" w14:textId="77777777" w:rsidR="000D0558" w:rsidRPr="00355D9C" w:rsidRDefault="000D0558" w:rsidP="00CC5B21">
      <w:pPr>
        <w:jc w:val="both"/>
        <w:rPr>
          <w:rFonts w:ascii="Arial" w:hAnsi="Arial" w:cs="Arial"/>
          <w:color w:val="000000" w:themeColor="text1"/>
        </w:rPr>
      </w:pPr>
    </w:p>
    <w:p w14:paraId="4967FA9C" w14:textId="77777777" w:rsidR="000D0558" w:rsidRPr="00355D9C" w:rsidRDefault="000D0558" w:rsidP="00CC5B21">
      <w:pPr>
        <w:jc w:val="both"/>
        <w:rPr>
          <w:rFonts w:ascii="Arial" w:hAnsi="Arial" w:cs="Arial"/>
          <w:color w:val="000000" w:themeColor="text1"/>
        </w:rPr>
      </w:pPr>
    </w:p>
    <w:p w14:paraId="35061C9F" w14:textId="77777777" w:rsidR="000D0558" w:rsidRPr="00355D9C" w:rsidRDefault="000D0558" w:rsidP="00CC5B21">
      <w:pPr>
        <w:jc w:val="both"/>
        <w:rPr>
          <w:rFonts w:ascii="Arial" w:hAnsi="Arial" w:cs="Arial"/>
          <w:color w:val="000000" w:themeColor="text1"/>
        </w:rPr>
      </w:pPr>
    </w:p>
    <w:p w14:paraId="4684D375" w14:textId="77777777" w:rsidR="000D0558" w:rsidRPr="00355D9C" w:rsidRDefault="000D0558" w:rsidP="00CC5B21">
      <w:pPr>
        <w:jc w:val="both"/>
        <w:rPr>
          <w:rFonts w:ascii="Arial" w:hAnsi="Arial" w:cs="Arial"/>
          <w:color w:val="000000" w:themeColor="text1"/>
        </w:rPr>
      </w:pPr>
    </w:p>
    <w:p w14:paraId="70B10538" w14:textId="77777777" w:rsidR="00AA4D23" w:rsidRPr="00355D9C" w:rsidRDefault="00AA4D23" w:rsidP="00CC5B21">
      <w:pPr>
        <w:jc w:val="both"/>
        <w:rPr>
          <w:rFonts w:ascii="Arial" w:hAnsi="Arial" w:cs="Arial"/>
          <w:color w:val="000000" w:themeColor="text1"/>
        </w:rPr>
      </w:pPr>
    </w:p>
    <w:p w14:paraId="52222DC1" w14:textId="77777777" w:rsidR="00AA4D23" w:rsidRPr="00355D9C" w:rsidRDefault="00AA4D23" w:rsidP="00CC5B21">
      <w:pPr>
        <w:jc w:val="both"/>
        <w:rPr>
          <w:rFonts w:ascii="Arial" w:hAnsi="Arial" w:cs="Arial"/>
          <w:color w:val="000000" w:themeColor="text1"/>
        </w:rPr>
      </w:pPr>
    </w:p>
    <w:p w14:paraId="04421B0F" w14:textId="77777777" w:rsidR="00AA4D23" w:rsidRPr="00355D9C" w:rsidRDefault="00AA4D23" w:rsidP="00CC5B21">
      <w:pPr>
        <w:jc w:val="both"/>
        <w:rPr>
          <w:rFonts w:ascii="Arial" w:hAnsi="Arial" w:cs="Arial"/>
          <w:color w:val="000000" w:themeColor="text1"/>
        </w:rPr>
      </w:pPr>
    </w:p>
    <w:p w14:paraId="7714CF09" w14:textId="77777777" w:rsidR="00AA4D23" w:rsidRPr="00355D9C" w:rsidRDefault="00AA4D23" w:rsidP="00CC5B21">
      <w:pPr>
        <w:jc w:val="both"/>
        <w:rPr>
          <w:rFonts w:ascii="Arial" w:hAnsi="Arial" w:cs="Arial"/>
          <w:color w:val="000000" w:themeColor="text1"/>
        </w:rPr>
      </w:pPr>
    </w:p>
    <w:p w14:paraId="7385FAAD" w14:textId="34A7CB4D" w:rsidR="00CA4045" w:rsidRDefault="00CA4045" w:rsidP="00CC5B21">
      <w:pPr>
        <w:jc w:val="both"/>
        <w:rPr>
          <w:rFonts w:ascii="Arial" w:hAnsi="Arial" w:cs="Arial"/>
          <w:color w:val="000000" w:themeColor="text1"/>
        </w:rPr>
      </w:pPr>
    </w:p>
    <w:p w14:paraId="242F28CF" w14:textId="481A7E18" w:rsidR="00126E14" w:rsidRDefault="00126E14" w:rsidP="00CC5B21">
      <w:pPr>
        <w:jc w:val="both"/>
        <w:rPr>
          <w:rFonts w:ascii="Arial" w:hAnsi="Arial" w:cs="Arial"/>
          <w:color w:val="000000" w:themeColor="text1"/>
        </w:rPr>
      </w:pPr>
    </w:p>
    <w:p w14:paraId="3B6435B6" w14:textId="77777777" w:rsidR="00126E14" w:rsidRPr="00355D9C" w:rsidRDefault="00126E14" w:rsidP="00CC5B21">
      <w:pPr>
        <w:jc w:val="both"/>
        <w:rPr>
          <w:rFonts w:ascii="Arial" w:hAnsi="Arial" w:cs="Arial"/>
          <w:color w:val="000000" w:themeColor="text1"/>
        </w:rPr>
      </w:pPr>
    </w:p>
    <w:p w14:paraId="75EEA965" w14:textId="291C55D4" w:rsidR="00001CD1" w:rsidRPr="00355D9C" w:rsidRDefault="0093382F" w:rsidP="00355D9C">
      <w:pPr>
        <w:pStyle w:val="IntenseQuote"/>
        <w:pBdr>
          <w:top w:val="single" w:sz="4" w:space="10" w:color="auto"/>
          <w:left w:val="single" w:sz="4" w:space="4" w:color="auto"/>
          <w:bottom w:val="single" w:sz="4" w:space="10" w:color="auto"/>
          <w:right w:val="single" w:sz="4" w:space="4" w:color="auto"/>
          <w:between w:val="single" w:sz="4" w:space="10" w:color="auto"/>
          <w:bar w:val="single" w:sz="4" w:color="auto"/>
        </w:pBdr>
        <w:rPr>
          <w:rFonts w:ascii="Arial" w:hAnsi="Arial" w:cs="Arial"/>
          <w:b/>
          <w:bCs/>
          <w:i w:val="0"/>
          <w:iCs w:val="0"/>
          <w:color w:val="000000" w:themeColor="text1"/>
        </w:rPr>
      </w:pPr>
      <w:r w:rsidRPr="00355D9C">
        <w:rPr>
          <w:rFonts w:ascii="Arial" w:hAnsi="Arial" w:cs="Arial"/>
          <w:b/>
          <w:bCs/>
          <w:i w:val="0"/>
          <w:iCs w:val="0"/>
          <w:color w:val="000000" w:themeColor="text1"/>
        </w:rPr>
        <w:t xml:space="preserve">(4) </w:t>
      </w:r>
      <w:r w:rsidR="00001CD1" w:rsidRPr="00355D9C">
        <w:rPr>
          <w:rFonts w:ascii="Arial" w:hAnsi="Arial" w:cs="Arial"/>
          <w:b/>
          <w:bCs/>
          <w:i w:val="0"/>
          <w:iCs w:val="0"/>
          <w:color w:val="000000" w:themeColor="text1"/>
        </w:rPr>
        <w:t>Strategic</w:t>
      </w:r>
      <w:r w:rsidRPr="00355D9C">
        <w:rPr>
          <w:rFonts w:ascii="Arial" w:hAnsi="Arial" w:cs="Arial"/>
          <w:b/>
          <w:bCs/>
          <w:i w:val="0"/>
          <w:iCs w:val="0"/>
          <w:color w:val="000000" w:themeColor="text1"/>
        </w:rPr>
        <w:t xml:space="preserve"> Responses</w:t>
      </w:r>
    </w:p>
    <w:p w14:paraId="5FE56CEB" w14:textId="7250DAB4" w:rsidR="00001CD1" w:rsidRPr="00355D9C" w:rsidRDefault="00001CD1" w:rsidP="00126E14">
      <w:pPr>
        <w:spacing w:line="276" w:lineRule="auto"/>
        <w:rPr>
          <w:rFonts w:ascii="Arial" w:hAnsi="Arial" w:cs="Arial"/>
          <w:color w:val="000000" w:themeColor="text1"/>
        </w:rPr>
      </w:pPr>
      <w:r w:rsidRPr="00355D9C">
        <w:rPr>
          <w:rFonts w:ascii="Arial" w:hAnsi="Arial" w:cs="Arial"/>
          <w:color w:val="000000" w:themeColor="text1"/>
        </w:rPr>
        <w:t>The strategic responses adopted by Procter &amp; Gamble and Kimberly-Clark to sustain growth within the global baby diaper market.</w:t>
      </w:r>
    </w:p>
    <w:p w14:paraId="7F905C7E" w14:textId="77777777" w:rsidR="00001CD1" w:rsidRPr="00355D9C" w:rsidRDefault="00001CD1" w:rsidP="00126E14">
      <w:pPr>
        <w:spacing w:line="276" w:lineRule="auto"/>
        <w:rPr>
          <w:rFonts w:ascii="Arial" w:hAnsi="Arial" w:cs="Arial"/>
          <w:color w:val="000000" w:themeColor="text1"/>
        </w:rPr>
      </w:pPr>
    </w:p>
    <w:p w14:paraId="603947E8" w14:textId="1DAC2936" w:rsidR="00BF20BF" w:rsidRPr="00355D9C" w:rsidRDefault="00903F2C" w:rsidP="00126E14">
      <w:pPr>
        <w:spacing w:line="360" w:lineRule="auto"/>
        <w:rPr>
          <w:rFonts w:ascii="Arial" w:hAnsi="Arial" w:cs="Arial"/>
          <w:b/>
          <w:bCs/>
          <w:color w:val="000000" w:themeColor="text1"/>
          <w:u w:val="single"/>
        </w:rPr>
      </w:pPr>
      <w:r w:rsidRPr="00355D9C">
        <w:rPr>
          <w:rFonts w:ascii="Arial" w:hAnsi="Arial" w:cs="Arial"/>
          <w:b/>
          <w:bCs/>
          <w:color w:val="000000" w:themeColor="text1"/>
          <w:u w:val="single"/>
        </w:rPr>
        <w:t xml:space="preserve">4.1 </w:t>
      </w:r>
      <w:r w:rsidR="00001CD1" w:rsidRPr="00355D9C">
        <w:rPr>
          <w:rFonts w:ascii="Arial" w:hAnsi="Arial" w:cs="Arial"/>
          <w:b/>
          <w:bCs/>
          <w:color w:val="000000" w:themeColor="text1"/>
          <w:u w:val="single"/>
        </w:rPr>
        <w:t xml:space="preserve">Porters Generic Strategies :- </w:t>
      </w:r>
    </w:p>
    <w:p w14:paraId="10886C1F" w14:textId="656FA1C3" w:rsidR="00001CD1" w:rsidRPr="00355D9C" w:rsidRDefault="00001CD1" w:rsidP="00126E14">
      <w:pPr>
        <w:spacing w:line="276" w:lineRule="auto"/>
        <w:rPr>
          <w:rFonts w:ascii="Arial" w:hAnsi="Arial" w:cs="Arial"/>
          <w:color w:val="000000" w:themeColor="text1"/>
        </w:rPr>
      </w:pPr>
      <w:r w:rsidRPr="00355D9C">
        <w:rPr>
          <w:rFonts w:ascii="Arial" w:hAnsi="Arial" w:cs="Arial"/>
          <w:color w:val="000000" w:themeColor="text1"/>
        </w:rPr>
        <w:t xml:space="preserve">Michael porter identified </w:t>
      </w:r>
      <w:r w:rsidR="00BF20BF" w:rsidRPr="00355D9C">
        <w:rPr>
          <w:rFonts w:ascii="Arial" w:hAnsi="Arial" w:cs="Arial"/>
          <w:color w:val="000000" w:themeColor="text1"/>
        </w:rPr>
        <w:t>3</w:t>
      </w:r>
      <w:r w:rsidRPr="00355D9C">
        <w:rPr>
          <w:rFonts w:ascii="Arial" w:hAnsi="Arial" w:cs="Arial"/>
          <w:color w:val="000000" w:themeColor="text1"/>
        </w:rPr>
        <w:t xml:space="preserve"> core generic strategies through which </w:t>
      </w:r>
      <w:r w:rsidR="00BF20BF" w:rsidRPr="00355D9C">
        <w:rPr>
          <w:rFonts w:ascii="Arial" w:hAnsi="Arial" w:cs="Arial"/>
          <w:color w:val="000000" w:themeColor="text1"/>
        </w:rPr>
        <w:t xml:space="preserve">organisation can achieve competitive advantage. </w:t>
      </w:r>
    </w:p>
    <w:p w14:paraId="5CA896C2" w14:textId="14613AD4" w:rsidR="00BF20BF" w:rsidRPr="00355D9C" w:rsidRDefault="00BF20BF" w:rsidP="00001CD1">
      <w:pPr>
        <w:rPr>
          <w:rFonts w:ascii="Arial" w:hAnsi="Arial" w:cs="Arial"/>
          <w:color w:val="000000" w:themeColor="text1"/>
        </w:rPr>
      </w:pPr>
    </w:p>
    <w:p w14:paraId="4AAC84D7" w14:textId="22E31AE3" w:rsidR="00BF20BF" w:rsidRPr="00355D9C" w:rsidRDefault="00126E14" w:rsidP="00001CD1">
      <w:pPr>
        <w:rPr>
          <w:rFonts w:ascii="Arial" w:hAnsi="Arial" w:cs="Arial"/>
          <w:color w:val="000000" w:themeColor="text1"/>
        </w:rPr>
      </w:pPr>
      <w:r w:rsidRPr="00355D9C">
        <w:rPr>
          <w:rFonts w:ascii="Arial" w:hAnsi="Arial" w:cs="Arial"/>
          <w:noProof/>
          <w:color w:val="000000" w:themeColor="text1"/>
        </w:rPr>
        <w:drawing>
          <wp:anchor distT="0" distB="0" distL="114300" distR="114300" simplePos="0" relativeHeight="251660288" behindDoc="0" locked="0" layoutInCell="1" allowOverlap="1" wp14:anchorId="689ED968" wp14:editId="48151407">
            <wp:simplePos x="0" y="0"/>
            <wp:positionH relativeFrom="margin">
              <wp:align>center</wp:align>
            </wp:positionH>
            <wp:positionV relativeFrom="margin">
              <wp:posOffset>2584450</wp:posOffset>
            </wp:positionV>
            <wp:extent cx="3296920" cy="2082800"/>
            <wp:effectExtent l="114300" t="114300" r="113030" b="146050"/>
            <wp:wrapSquare wrapText="bothSides"/>
            <wp:docPr id="382477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2477125" name="Picture 382477125"/>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296920" cy="208280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margin">
              <wp14:pctWidth>0</wp14:pctWidth>
            </wp14:sizeRelH>
            <wp14:sizeRelV relativeFrom="margin">
              <wp14:pctHeight>0</wp14:pctHeight>
            </wp14:sizeRelV>
          </wp:anchor>
        </w:drawing>
      </w:r>
    </w:p>
    <w:p w14:paraId="57710951" w14:textId="6D7466DC" w:rsidR="00BF20BF" w:rsidRPr="00355D9C" w:rsidRDefault="00BF20BF" w:rsidP="00001CD1">
      <w:pPr>
        <w:rPr>
          <w:rFonts w:ascii="Arial" w:hAnsi="Arial" w:cs="Arial"/>
          <w:color w:val="000000" w:themeColor="text1"/>
        </w:rPr>
      </w:pPr>
    </w:p>
    <w:p w14:paraId="267F40C5" w14:textId="32CE5440" w:rsidR="00BF20BF" w:rsidRPr="00355D9C" w:rsidRDefault="00BF20BF" w:rsidP="00001CD1">
      <w:pPr>
        <w:rPr>
          <w:rFonts w:ascii="Arial" w:hAnsi="Arial" w:cs="Arial"/>
          <w:color w:val="000000" w:themeColor="text1"/>
        </w:rPr>
      </w:pPr>
    </w:p>
    <w:p w14:paraId="7AE47EF5" w14:textId="68BE0AD5" w:rsidR="00BF20BF" w:rsidRPr="00355D9C" w:rsidRDefault="00BF20BF" w:rsidP="00001CD1">
      <w:pPr>
        <w:rPr>
          <w:rFonts w:ascii="Arial" w:hAnsi="Arial" w:cs="Arial"/>
          <w:color w:val="000000" w:themeColor="text1"/>
        </w:rPr>
      </w:pPr>
    </w:p>
    <w:p w14:paraId="2AE78274" w14:textId="77777777" w:rsidR="00BF20BF" w:rsidRPr="00355D9C" w:rsidRDefault="00BF20BF" w:rsidP="00001CD1">
      <w:pPr>
        <w:rPr>
          <w:rFonts w:ascii="Arial" w:hAnsi="Arial" w:cs="Arial"/>
          <w:color w:val="000000" w:themeColor="text1"/>
        </w:rPr>
      </w:pPr>
    </w:p>
    <w:p w14:paraId="0E8462F4" w14:textId="77777777" w:rsidR="00BF20BF" w:rsidRPr="00355D9C" w:rsidRDefault="00BF20BF" w:rsidP="00001CD1">
      <w:pPr>
        <w:rPr>
          <w:rFonts w:ascii="Arial" w:hAnsi="Arial" w:cs="Arial"/>
          <w:color w:val="000000" w:themeColor="text1"/>
        </w:rPr>
      </w:pPr>
    </w:p>
    <w:p w14:paraId="07D4D0B5" w14:textId="77777777" w:rsidR="00BF20BF" w:rsidRPr="00355D9C" w:rsidRDefault="00BF20BF" w:rsidP="00001CD1">
      <w:pPr>
        <w:rPr>
          <w:rFonts w:ascii="Arial" w:hAnsi="Arial" w:cs="Arial"/>
          <w:color w:val="000000" w:themeColor="text1"/>
        </w:rPr>
      </w:pPr>
    </w:p>
    <w:p w14:paraId="0A576DB9" w14:textId="77777777" w:rsidR="00BF20BF" w:rsidRPr="00355D9C" w:rsidRDefault="00BF20BF" w:rsidP="00001CD1">
      <w:pPr>
        <w:rPr>
          <w:rFonts w:ascii="Arial" w:hAnsi="Arial" w:cs="Arial"/>
          <w:color w:val="000000" w:themeColor="text1"/>
        </w:rPr>
      </w:pPr>
    </w:p>
    <w:p w14:paraId="57190E00" w14:textId="77777777" w:rsidR="00BF20BF" w:rsidRPr="00355D9C" w:rsidRDefault="00BF20BF" w:rsidP="00001CD1">
      <w:pPr>
        <w:rPr>
          <w:rFonts w:ascii="Arial" w:hAnsi="Arial" w:cs="Arial"/>
          <w:color w:val="000000" w:themeColor="text1"/>
        </w:rPr>
      </w:pPr>
    </w:p>
    <w:p w14:paraId="773AEDE3" w14:textId="77777777" w:rsidR="00BF20BF" w:rsidRPr="00355D9C" w:rsidRDefault="00BF20BF" w:rsidP="00001CD1">
      <w:pPr>
        <w:rPr>
          <w:rFonts w:ascii="Arial" w:hAnsi="Arial" w:cs="Arial"/>
          <w:color w:val="000000" w:themeColor="text1"/>
        </w:rPr>
      </w:pPr>
    </w:p>
    <w:p w14:paraId="2AC52024" w14:textId="77777777" w:rsidR="00BF20BF" w:rsidRPr="00355D9C" w:rsidRDefault="00BF20BF" w:rsidP="00001CD1">
      <w:pPr>
        <w:rPr>
          <w:rFonts w:ascii="Arial" w:hAnsi="Arial" w:cs="Arial"/>
          <w:color w:val="000000" w:themeColor="text1"/>
        </w:rPr>
      </w:pPr>
    </w:p>
    <w:p w14:paraId="676ED686" w14:textId="77777777" w:rsidR="00BF20BF" w:rsidRPr="00355D9C" w:rsidRDefault="00BF20BF" w:rsidP="00001CD1">
      <w:pPr>
        <w:rPr>
          <w:rFonts w:ascii="Arial" w:hAnsi="Arial" w:cs="Arial"/>
          <w:color w:val="000000" w:themeColor="text1"/>
        </w:rPr>
      </w:pPr>
    </w:p>
    <w:p w14:paraId="2228BD88" w14:textId="77777777" w:rsidR="00BF20BF" w:rsidRPr="00355D9C" w:rsidRDefault="00BF20BF" w:rsidP="00001CD1">
      <w:pPr>
        <w:rPr>
          <w:rFonts w:ascii="Arial" w:hAnsi="Arial" w:cs="Arial"/>
          <w:color w:val="000000" w:themeColor="text1"/>
        </w:rPr>
      </w:pPr>
    </w:p>
    <w:p w14:paraId="0FFBBEA2" w14:textId="77777777" w:rsidR="00D014A1" w:rsidRPr="00355D9C" w:rsidRDefault="00D014A1" w:rsidP="00001CD1">
      <w:pPr>
        <w:rPr>
          <w:rFonts w:ascii="Arial" w:hAnsi="Arial" w:cs="Arial"/>
          <w:color w:val="000000" w:themeColor="text1"/>
        </w:rPr>
      </w:pPr>
    </w:p>
    <w:p w14:paraId="47CD177B" w14:textId="77777777" w:rsidR="00BF20BF" w:rsidRPr="00355D9C" w:rsidRDefault="00BF20BF" w:rsidP="00001CD1">
      <w:pPr>
        <w:rPr>
          <w:rFonts w:ascii="Arial" w:hAnsi="Arial" w:cs="Arial"/>
          <w:color w:val="000000" w:themeColor="text1"/>
        </w:rPr>
      </w:pPr>
    </w:p>
    <w:p w14:paraId="0CB1A30C" w14:textId="15FA4824" w:rsidR="00742D96" w:rsidRPr="00355D9C" w:rsidRDefault="00BF20BF" w:rsidP="00126E14">
      <w:pPr>
        <w:spacing w:line="360" w:lineRule="auto"/>
        <w:jc w:val="both"/>
        <w:rPr>
          <w:rFonts w:ascii="Arial" w:hAnsi="Arial" w:cs="Arial"/>
          <w:b/>
          <w:bCs/>
          <w:color w:val="000000" w:themeColor="text1"/>
          <w:u w:val="single"/>
        </w:rPr>
      </w:pPr>
      <w:r w:rsidRPr="00355D9C">
        <w:rPr>
          <w:rFonts w:ascii="Arial" w:hAnsi="Arial" w:cs="Arial"/>
          <w:b/>
          <w:bCs/>
          <w:color w:val="000000" w:themeColor="text1"/>
          <w:u w:val="single"/>
        </w:rPr>
        <w:t>P&amp;G - Differentiation Strategy :-</w:t>
      </w:r>
    </w:p>
    <w:p w14:paraId="15C8ABE6" w14:textId="77777777" w:rsidR="00BC1636" w:rsidRPr="00355D9C" w:rsidRDefault="00D014A1" w:rsidP="00126E14">
      <w:pPr>
        <w:spacing w:line="276" w:lineRule="auto"/>
        <w:jc w:val="both"/>
        <w:rPr>
          <w:rFonts w:ascii="Arial" w:hAnsi="Arial" w:cs="Arial"/>
          <w:color w:val="000000" w:themeColor="text1"/>
        </w:rPr>
      </w:pPr>
      <w:r w:rsidRPr="00355D9C">
        <w:rPr>
          <w:rFonts w:ascii="Arial" w:hAnsi="Arial" w:cs="Arial"/>
          <w:color w:val="000000" w:themeColor="text1"/>
        </w:rPr>
        <w:t xml:space="preserve">P&amp;G follows a differentiation strategy with Pampers P&amp;G has been committed to developing innovations to bring products that offer the best absorbency, skin protection, and comfort. P&amp;G's emphasis on innovations is no casual act; rather, it is a part of P&amp;G's strategy to retain the premium price position for Pampers.. Pampers premium pricing position over competitors, and consumers have traditionally accepted this premium pricing because Pampers is backed by clinical credibility and research. </w:t>
      </w:r>
      <w:r w:rsidR="00BC1636" w:rsidRPr="00355D9C">
        <w:rPr>
          <w:rFonts w:ascii="Arial" w:hAnsi="Arial" w:cs="Arial"/>
          <w:color w:val="000000" w:themeColor="text1"/>
        </w:rPr>
        <w:t>This has helped Pampers develop brand equity as a trusted brand among first</w:t>
      </w:r>
      <w:r w:rsidR="002C41B7" w:rsidRPr="00355D9C">
        <w:rPr>
          <w:rFonts w:ascii="Arial" w:hAnsi="Arial" w:cs="Arial"/>
          <w:color w:val="000000" w:themeColor="text1"/>
        </w:rPr>
        <w:t xml:space="preserve"> </w:t>
      </w:r>
      <w:r w:rsidR="00BC1636" w:rsidRPr="00355D9C">
        <w:rPr>
          <w:rFonts w:ascii="Arial" w:hAnsi="Arial" w:cs="Arial"/>
          <w:color w:val="000000" w:themeColor="text1"/>
        </w:rPr>
        <w:t>time parents, as P&amp;G has collaborated with healthcare professionals. The change in the macro environment, focusing more on health and environmental issues, has forced P&amp;G to innovate by bringing plant-based and hypoallergenic products under the Pampers Pure brand, thereby differentiating itself</w:t>
      </w:r>
      <w:r w:rsidR="002C41B7" w:rsidRPr="00355D9C">
        <w:rPr>
          <w:rFonts w:ascii="Arial" w:hAnsi="Arial" w:cs="Arial"/>
          <w:color w:val="000000" w:themeColor="text1"/>
        </w:rPr>
        <w:t>.</w:t>
      </w:r>
    </w:p>
    <w:p w14:paraId="4E77544C" w14:textId="77777777" w:rsidR="002C41B7" w:rsidRPr="00355D9C" w:rsidRDefault="002C41B7" w:rsidP="00D014A1">
      <w:pPr>
        <w:jc w:val="both"/>
        <w:rPr>
          <w:rFonts w:ascii="Arial" w:hAnsi="Arial" w:cs="Arial"/>
          <w:color w:val="000000" w:themeColor="text1"/>
        </w:rPr>
      </w:pPr>
    </w:p>
    <w:p w14:paraId="6ACC402C" w14:textId="4C398791" w:rsidR="00D014A1" w:rsidRPr="00355D9C" w:rsidRDefault="00684DCC" w:rsidP="00126E14">
      <w:pPr>
        <w:spacing w:line="360" w:lineRule="auto"/>
        <w:jc w:val="both"/>
        <w:rPr>
          <w:rFonts w:ascii="Arial" w:hAnsi="Arial" w:cs="Arial"/>
          <w:b/>
          <w:bCs/>
          <w:color w:val="000000" w:themeColor="text1"/>
          <w:u w:val="single"/>
        </w:rPr>
      </w:pPr>
      <w:r w:rsidRPr="00355D9C">
        <w:rPr>
          <w:rFonts w:ascii="Arial" w:hAnsi="Arial" w:cs="Arial"/>
          <w:b/>
          <w:bCs/>
          <w:color w:val="000000" w:themeColor="text1"/>
          <w:u w:val="single"/>
        </w:rPr>
        <w:t>Kimberly Clark - Cost Leadership and Focus Strategy: -</w:t>
      </w:r>
    </w:p>
    <w:p w14:paraId="38C6D989" w14:textId="68F4F6B9" w:rsidR="00D014A1" w:rsidRPr="00355D9C" w:rsidRDefault="00D014A1" w:rsidP="00126E14">
      <w:pPr>
        <w:spacing w:line="276" w:lineRule="auto"/>
        <w:jc w:val="both"/>
        <w:rPr>
          <w:rFonts w:ascii="Arial" w:hAnsi="Arial" w:cs="Arial"/>
          <w:color w:val="000000" w:themeColor="text1"/>
        </w:rPr>
      </w:pPr>
      <w:r w:rsidRPr="00355D9C">
        <w:rPr>
          <w:rFonts w:ascii="Arial" w:hAnsi="Arial" w:cs="Arial"/>
          <w:color w:val="000000" w:themeColor="text1"/>
        </w:rPr>
        <w:t xml:space="preserve">Kimberly-Clark </w:t>
      </w:r>
      <w:r w:rsidR="00BC1636" w:rsidRPr="00355D9C">
        <w:rPr>
          <w:rFonts w:ascii="Arial" w:hAnsi="Arial" w:cs="Arial"/>
          <w:color w:val="000000" w:themeColor="text1"/>
        </w:rPr>
        <w:t xml:space="preserve">is taking </w:t>
      </w:r>
      <w:r w:rsidRPr="00355D9C">
        <w:rPr>
          <w:rFonts w:ascii="Arial" w:hAnsi="Arial" w:cs="Arial"/>
          <w:color w:val="000000" w:themeColor="text1"/>
        </w:rPr>
        <w:t xml:space="preserve">a hybrid </w:t>
      </w:r>
      <w:r w:rsidR="00BC1636" w:rsidRPr="00355D9C">
        <w:rPr>
          <w:rFonts w:ascii="Arial" w:hAnsi="Arial" w:cs="Arial"/>
          <w:color w:val="000000" w:themeColor="text1"/>
        </w:rPr>
        <w:t>startegy</w:t>
      </w:r>
      <w:r w:rsidRPr="00355D9C">
        <w:rPr>
          <w:rFonts w:ascii="Arial" w:hAnsi="Arial" w:cs="Arial"/>
          <w:color w:val="000000" w:themeColor="text1"/>
        </w:rPr>
        <w:t>, which is closer to cost leadership</w:t>
      </w:r>
      <w:r w:rsidR="00BC1636" w:rsidRPr="00355D9C">
        <w:rPr>
          <w:rFonts w:ascii="Arial" w:hAnsi="Arial" w:cs="Arial"/>
          <w:color w:val="000000" w:themeColor="text1"/>
        </w:rPr>
        <w:t xml:space="preserve"> with </w:t>
      </w:r>
      <w:r w:rsidRPr="00355D9C">
        <w:rPr>
          <w:rFonts w:ascii="Arial" w:hAnsi="Arial" w:cs="Arial"/>
          <w:color w:val="000000" w:themeColor="text1"/>
        </w:rPr>
        <w:t xml:space="preserve"> some </w:t>
      </w:r>
      <w:r w:rsidR="00BC1636" w:rsidRPr="00355D9C">
        <w:rPr>
          <w:rFonts w:ascii="Arial" w:hAnsi="Arial" w:cs="Arial"/>
          <w:color w:val="000000" w:themeColor="text1"/>
        </w:rPr>
        <w:t xml:space="preserve">element </w:t>
      </w:r>
      <w:r w:rsidRPr="00355D9C">
        <w:rPr>
          <w:rFonts w:ascii="Arial" w:hAnsi="Arial" w:cs="Arial"/>
          <w:color w:val="000000" w:themeColor="text1"/>
        </w:rPr>
        <w:t xml:space="preserve">of differentiation. Rather than being pioneers in costly R&amp;D processes, Kimberly-Clark waits until the market has developed and proven the innovations it has adopted. This reduces the innovation costs of the company while allowing it to be more </w:t>
      </w:r>
      <w:r w:rsidRPr="00355D9C">
        <w:rPr>
          <w:rFonts w:ascii="Arial" w:hAnsi="Arial" w:cs="Arial"/>
          <w:color w:val="000000" w:themeColor="text1"/>
        </w:rPr>
        <w:lastRenderedPageBreak/>
        <w:t>efficient in its allocation of resources. Huggies differentiates itself based on comparable quality at a more reasonable price, which has proven successful, especially in a price-sensitive market or among consumers who are brand-loyal based on tradition rather than quality . Kimberly-Clark has also adopted differentiation, as seen in its Huggies Special Delivery product, which targets eco-friendly parents who are willing to pay more for plant-based products . The overall approach taken by Kimberly-Clark is consistent with the follower approach as defined by Lieberman &amp; Montgomery , where companies avoid the costs of unsuccessful innovations but still reap the benefits of a maturing market.</w:t>
      </w:r>
    </w:p>
    <w:p w14:paraId="3F9438DB" w14:textId="77777777" w:rsidR="00684DCC" w:rsidRPr="00355D9C" w:rsidRDefault="00684DCC" w:rsidP="00651609">
      <w:pPr>
        <w:jc w:val="both"/>
        <w:rPr>
          <w:rFonts w:ascii="Arial" w:hAnsi="Arial" w:cs="Arial"/>
          <w:color w:val="000000" w:themeColor="text1"/>
        </w:rPr>
      </w:pPr>
    </w:p>
    <w:p w14:paraId="34560C77" w14:textId="77777777" w:rsidR="00684DCC" w:rsidRPr="00355D9C" w:rsidRDefault="00903F2C" w:rsidP="00903F2C">
      <w:pPr>
        <w:rPr>
          <w:rFonts w:ascii="Arial" w:hAnsi="Arial" w:cs="Arial"/>
          <w:b/>
          <w:bCs/>
          <w:color w:val="000000" w:themeColor="text1"/>
          <w:u w:val="single"/>
        </w:rPr>
      </w:pPr>
      <w:r w:rsidRPr="00355D9C">
        <w:rPr>
          <w:rFonts w:ascii="Arial" w:hAnsi="Arial" w:cs="Arial"/>
          <w:b/>
          <w:bCs/>
          <w:color w:val="000000" w:themeColor="text1"/>
          <w:u w:val="single"/>
        </w:rPr>
        <w:t xml:space="preserve">4.2 </w:t>
      </w:r>
      <w:r w:rsidR="00684DCC" w:rsidRPr="00355D9C">
        <w:rPr>
          <w:rFonts w:ascii="Arial" w:hAnsi="Arial" w:cs="Arial"/>
          <w:b/>
          <w:bCs/>
          <w:color w:val="000000" w:themeColor="text1"/>
          <w:u w:val="single"/>
        </w:rPr>
        <w:t>Ansoff’s Growth Matrix :-</w:t>
      </w:r>
    </w:p>
    <w:p w14:paraId="64290214" w14:textId="6BE72CA0" w:rsidR="006E1483" w:rsidRPr="00355D9C" w:rsidRDefault="006E1483" w:rsidP="00F50A5B">
      <w:pPr>
        <w:jc w:val="center"/>
        <w:rPr>
          <w:rFonts w:ascii="Arial" w:hAnsi="Arial" w:cs="Arial"/>
          <w:b/>
          <w:bCs/>
          <w:color w:val="000000" w:themeColor="text1"/>
          <w:u w:val="single"/>
        </w:rPr>
      </w:pPr>
    </w:p>
    <w:p w14:paraId="144192BC" w14:textId="028EEAF9" w:rsidR="00684DCC" w:rsidRPr="00355D9C" w:rsidRDefault="00F50A5B" w:rsidP="00126E14">
      <w:pPr>
        <w:spacing w:line="276" w:lineRule="auto"/>
        <w:jc w:val="both"/>
        <w:rPr>
          <w:rFonts w:ascii="Arial" w:hAnsi="Arial" w:cs="Arial"/>
          <w:color w:val="000000" w:themeColor="text1"/>
        </w:rPr>
      </w:pPr>
      <w:r w:rsidRPr="00355D9C">
        <w:rPr>
          <w:rFonts w:ascii="Arial" w:hAnsi="Arial" w:cs="Arial"/>
          <w:color w:val="000000" w:themeColor="text1"/>
        </w:rPr>
        <w:t>Ansoff’s growth matrix provides a complementary strategic lens, identifying 4 growth pathways.</w:t>
      </w:r>
    </w:p>
    <w:p w14:paraId="32A6E521" w14:textId="144C67F5" w:rsidR="00F50A5B" w:rsidRPr="00355D9C" w:rsidRDefault="00F50A5B" w:rsidP="00126E14">
      <w:pPr>
        <w:spacing w:line="276" w:lineRule="auto"/>
        <w:jc w:val="both"/>
        <w:rPr>
          <w:rFonts w:ascii="Arial" w:hAnsi="Arial" w:cs="Arial"/>
          <w:color w:val="000000" w:themeColor="text1"/>
        </w:rPr>
      </w:pPr>
    </w:p>
    <w:p w14:paraId="47B0EA9F" w14:textId="523CEE35" w:rsidR="00F50A5B" w:rsidRPr="00355D9C" w:rsidRDefault="00126E14" w:rsidP="00651609">
      <w:pPr>
        <w:jc w:val="both"/>
        <w:rPr>
          <w:rFonts w:ascii="Arial" w:hAnsi="Arial" w:cs="Arial"/>
          <w:color w:val="000000" w:themeColor="text1"/>
        </w:rPr>
      </w:pPr>
      <w:r w:rsidRPr="00355D9C">
        <w:rPr>
          <w:rFonts w:ascii="Arial" w:hAnsi="Arial" w:cs="Arial"/>
          <w:noProof/>
          <w:color w:val="000000" w:themeColor="text1"/>
        </w:rPr>
        <w:drawing>
          <wp:anchor distT="0" distB="0" distL="114300" distR="114300" simplePos="0" relativeHeight="251661312" behindDoc="0" locked="0" layoutInCell="1" allowOverlap="1" wp14:anchorId="027DEFCB" wp14:editId="1B3E08C0">
            <wp:simplePos x="0" y="0"/>
            <wp:positionH relativeFrom="margin">
              <wp:align>center</wp:align>
            </wp:positionH>
            <wp:positionV relativeFrom="margin">
              <wp:posOffset>2984316</wp:posOffset>
            </wp:positionV>
            <wp:extent cx="3411855" cy="2266950"/>
            <wp:effectExtent l="133350" t="114300" r="150495" b="152400"/>
            <wp:wrapSquare wrapText="bothSides"/>
            <wp:docPr id="19771368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7136818" name="Picture 1977136818"/>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411855" cy="226695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margin">
              <wp14:pctWidth>0</wp14:pctWidth>
            </wp14:sizeRelH>
            <wp14:sizeRelV relativeFrom="margin">
              <wp14:pctHeight>0</wp14:pctHeight>
            </wp14:sizeRelV>
          </wp:anchor>
        </w:drawing>
      </w:r>
    </w:p>
    <w:p w14:paraId="6925A21D" w14:textId="290BE05D" w:rsidR="00F50A5B" w:rsidRPr="00355D9C" w:rsidRDefault="00F50A5B" w:rsidP="00651609">
      <w:pPr>
        <w:jc w:val="both"/>
        <w:rPr>
          <w:rFonts w:ascii="Arial" w:hAnsi="Arial" w:cs="Arial"/>
          <w:color w:val="000000" w:themeColor="text1"/>
        </w:rPr>
      </w:pPr>
    </w:p>
    <w:p w14:paraId="63C90FE5" w14:textId="06C7FD61" w:rsidR="00F50A5B" w:rsidRPr="00355D9C" w:rsidRDefault="00F50A5B" w:rsidP="00651609">
      <w:pPr>
        <w:jc w:val="both"/>
        <w:rPr>
          <w:rFonts w:ascii="Arial" w:hAnsi="Arial" w:cs="Arial"/>
          <w:color w:val="000000" w:themeColor="text1"/>
        </w:rPr>
      </w:pPr>
    </w:p>
    <w:p w14:paraId="3373AA78" w14:textId="77777777" w:rsidR="00F50A5B" w:rsidRPr="00355D9C" w:rsidRDefault="00F50A5B" w:rsidP="00651609">
      <w:pPr>
        <w:jc w:val="both"/>
        <w:rPr>
          <w:rFonts w:ascii="Arial" w:hAnsi="Arial" w:cs="Arial"/>
          <w:color w:val="000000" w:themeColor="text1"/>
        </w:rPr>
      </w:pPr>
    </w:p>
    <w:p w14:paraId="775F951B" w14:textId="77777777" w:rsidR="00F50A5B" w:rsidRPr="00355D9C" w:rsidRDefault="00F50A5B" w:rsidP="00651609">
      <w:pPr>
        <w:jc w:val="both"/>
        <w:rPr>
          <w:rFonts w:ascii="Arial" w:hAnsi="Arial" w:cs="Arial"/>
          <w:color w:val="000000" w:themeColor="text1"/>
        </w:rPr>
      </w:pPr>
    </w:p>
    <w:p w14:paraId="28E83302" w14:textId="77777777" w:rsidR="00F50A5B" w:rsidRPr="00355D9C" w:rsidRDefault="00F50A5B" w:rsidP="00651609">
      <w:pPr>
        <w:jc w:val="both"/>
        <w:rPr>
          <w:rFonts w:ascii="Arial" w:hAnsi="Arial" w:cs="Arial"/>
          <w:color w:val="000000" w:themeColor="text1"/>
        </w:rPr>
      </w:pPr>
    </w:p>
    <w:p w14:paraId="6EF9937D" w14:textId="77777777" w:rsidR="00F50A5B" w:rsidRPr="00355D9C" w:rsidRDefault="00F50A5B" w:rsidP="00651609">
      <w:pPr>
        <w:jc w:val="both"/>
        <w:rPr>
          <w:rFonts w:ascii="Arial" w:hAnsi="Arial" w:cs="Arial"/>
          <w:color w:val="000000" w:themeColor="text1"/>
        </w:rPr>
      </w:pPr>
    </w:p>
    <w:p w14:paraId="779C125A" w14:textId="77777777" w:rsidR="00F50A5B" w:rsidRPr="00355D9C" w:rsidRDefault="00F50A5B" w:rsidP="00651609">
      <w:pPr>
        <w:jc w:val="both"/>
        <w:rPr>
          <w:rFonts w:ascii="Arial" w:hAnsi="Arial" w:cs="Arial"/>
          <w:color w:val="000000" w:themeColor="text1"/>
        </w:rPr>
      </w:pPr>
    </w:p>
    <w:p w14:paraId="3978EEEC" w14:textId="77777777" w:rsidR="00F50A5B" w:rsidRPr="00355D9C" w:rsidRDefault="00F50A5B" w:rsidP="00651609">
      <w:pPr>
        <w:jc w:val="both"/>
        <w:rPr>
          <w:rFonts w:ascii="Arial" w:hAnsi="Arial" w:cs="Arial"/>
          <w:color w:val="000000" w:themeColor="text1"/>
        </w:rPr>
      </w:pPr>
    </w:p>
    <w:p w14:paraId="6F72A0AF" w14:textId="77777777" w:rsidR="00F50A5B" w:rsidRPr="00355D9C" w:rsidRDefault="00F50A5B" w:rsidP="00651609">
      <w:pPr>
        <w:jc w:val="both"/>
        <w:rPr>
          <w:rFonts w:ascii="Arial" w:hAnsi="Arial" w:cs="Arial"/>
          <w:color w:val="000000" w:themeColor="text1"/>
        </w:rPr>
      </w:pPr>
    </w:p>
    <w:p w14:paraId="1B8B4852" w14:textId="77777777" w:rsidR="00F50A5B" w:rsidRPr="00355D9C" w:rsidRDefault="00F50A5B" w:rsidP="00651609">
      <w:pPr>
        <w:jc w:val="both"/>
        <w:rPr>
          <w:rFonts w:ascii="Arial" w:hAnsi="Arial" w:cs="Arial"/>
          <w:color w:val="000000" w:themeColor="text1"/>
        </w:rPr>
      </w:pPr>
    </w:p>
    <w:p w14:paraId="4962373F" w14:textId="77777777" w:rsidR="006E1483" w:rsidRPr="00355D9C" w:rsidRDefault="006E1483" w:rsidP="006E1483">
      <w:pPr>
        <w:jc w:val="both"/>
        <w:rPr>
          <w:rFonts w:ascii="Arial" w:hAnsi="Arial" w:cs="Arial"/>
          <w:b/>
          <w:bCs/>
          <w:color w:val="000000" w:themeColor="text1"/>
          <w:u w:val="single"/>
        </w:rPr>
      </w:pPr>
    </w:p>
    <w:p w14:paraId="57EE5456" w14:textId="77777777" w:rsidR="006E1483" w:rsidRPr="00355D9C" w:rsidRDefault="006E1483" w:rsidP="006E1483">
      <w:pPr>
        <w:jc w:val="both"/>
        <w:rPr>
          <w:rFonts w:ascii="Arial" w:hAnsi="Arial" w:cs="Arial"/>
          <w:b/>
          <w:bCs/>
          <w:color w:val="000000" w:themeColor="text1"/>
          <w:u w:val="single"/>
        </w:rPr>
      </w:pPr>
    </w:p>
    <w:p w14:paraId="6D264905" w14:textId="77777777" w:rsidR="0093382F" w:rsidRPr="00355D9C" w:rsidRDefault="0093382F" w:rsidP="006E1483">
      <w:pPr>
        <w:jc w:val="both"/>
        <w:rPr>
          <w:rFonts w:ascii="Arial" w:hAnsi="Arial" w:cs="Arial"/>
          <w:b/>
          <w:bCs/>
          <w:color w:val="000000" w:themeColor="text1"/>
          <w:u w:val="single"/>
        </w:rPr>
      </w:pPr>
    </w:p>
    <w:p w14:paraId="70CC4697" w14:textId="77777777" w:rsidR="0093382F" w:rsidRPr="00355D9C" w:rsidRDefault="0093382F" w:rsidP="006E1483">
      <w:pPr>
        <w:jc w:val="both"/>
        <w:rPr>
          <w:rFonts w:ascii="Arial" w:hAnsi="Arial" w:cs="Arial"/>
          <w:b/>
          <w:bCs/>
          <w:color w:val="000000" w:themeColor="text1"/>
          <w:u w:val="single"/>
        </w:rPr>
      </w:pPr>
    </w:p>
    <w:p w14:paraId="58AD1E94" w14:textId="31D86D30" w:rsidR="00F50A5B" w:rsidRPr="00126E14" w:rsidRDefault="00F50A5B" w:rsidP="0094439A">
      <w:pPr>
        <w:pStyle w:val="ListParagraph"/>
        <w:numPr>
          <w:ilvl w:val="0"/>
          <w:numId w:val="15"/>
        </w:numPr>
        <w:spacing w:line="360" w:lineRule="auto"/>
        <w:jc w:val="both"/>
        <w:rPr>
          <w:rFonts w:ascii="Arial" w:hAnsi="Arial" w:cs="Arial"/>
          <w:b/>
          <w:bCs/>
          <w:color w:val="000000" w:themeColor="text1"/>
          <w:u w:val="single"/>
        </w:rPr>
      </w:pPr>
      <w:r w:rsidRPr="00355D9C">
        <w:rPr>
          <w:rFonts w:ascii="Arial" w:hAnsi="Arial" w:cs="Arial"/>
          <w:b/>
          <w:bCs/>
          <w:color w:val="000000" w:themeColor="text1"/>
          <w:u w:val="single"/>
        </w:rPr>
        <w:t xml:space="preserve">P&amp;G – Market Development and Product Development :- </w:t>
      </w:r>
    </w:p>
    <w:p w14:paraId="047AF0D5" w14:textId="77777777" w:rsidR="00CC3478" w:rsidRPr="00355D9C" w:rsidRDefault="00D014A1" w:rsidP="00126E14">
      <w:pPr>
        <w:spacing w:line="276" w:lineRule="auto"/>
        <w:jc w:val="both"/>
        <w:rPr>
          <w:rFonts w:ascii="Arial" w:hAnsi="Arial" w:cs="Arial"/>
          <w:color w:val="000000" w:themeColor="text1"/>
        </w:rPr>
      </w:pPr>
      <w:r w:rsidRPr="00355D9C">
        <w:rPr>
          <w:rFonts w:ascii="Arial" w:hAnsi="Arial" w:cs="Arial"/>
          <w:color w:val="000000" w:themeColor="text1"/>
        </w:rPr>
        <w:t xml:space="preserve">P&amp;G's main growth strategy is product development. P&amp;G has been responding to the threat of declining birth rates in the Western market, a significant demographic threat identified in the macro-environmental analysis. Instead of relying on growth in terms of quantity, P&amp;G has sought to deepen its product portfolio. Pampers Pure, Pampers Nappy Pants, and the development of smart diaper technology represent a strategy to develop new values in existing markets. The development of the Lumi by Pampers system, which includes a wearable sensor and a sleep-tracking app in conjunction with Logitech, represents a new technology response. This represents a response to technological opportunities and a pre-emptive strategy to increase the switching costs for P&amp;G's competitors, making it difficult for Kimberly-Clark to replicate the full range of products offered by P&amp;G. </w:t>
      </w:r>
    </w:p>
    <w:p w14:paraId="7B75BF6B" w14:textId="77777777" w:rsidR="00CC3478" w:rsidRPr="00355D9C" w:rsidRDefault="00CC3478" w:rsidP="00126E14">
      <w:pPr>
        <w:spacing w:line="276" w:lineRule="auto"/>
        <w:jc w:val="both"/>
        <w:rPr>
          <w:rFonts w:ascii="Arial" w:hAnsi="Arial" w:cs="Arial"/>
          <w:color w:val="000000" w:themeColor="text1"/>
        </w:rPr>
      </w:pPr>
    </w:p>
    <w:p w14:paraId="4D31DE59" w14:textId="6894741C" w:rsidR="0093382F" w:rsidRPr="00355D9C" w:rsidRDefault="00D014A1" w:rsidP="00126E14">
      <w:pPr>
        <w:spacing w:line="276" w:lineRule="auto"/>
        <w:jc w:val="both"/>
        <w:rPr>
          <w:rFonts w:ascii="Arial" w:hAnsi="Arial" w:cs="Arial"/>
          <w:color w:val="000000" w:themeColor="text1"/>
        </w:rPr>
      </w:pPr>
      <w:r w:rsidRPr="00355D9C">
        <w:rPr>
          <w:rFonts w:ascii="Arial" w:hAnsi="Arial" w:cs="Arial"/>
          <w:color w:val="000000" w:themeColor="text1"/>
        </w:rPr>
        <w:t xml:space="preserve">P&amp;G has also followed a market development strategy. P&amp;G has entered growth markets in Asia, Africa, and Latin America, where birth rates are still high and the market for diapers is still growing. P&amp;G's entry into the market represents a first-mover </w:t>
      </w:r>
      <w:r w:rsidRPr="00355D9C">
        <w:rPr>
          <w:rFonts w:ascii="Arial" w:hAnsi="Arial" w:cs="Arial"/>
          <w:color w:val="000000" w:themeColor="text1"/>
        </w:rPr>
        <w:lastRenderedPageBreak/>
        <w:t>advantage strategy. P&amp;G's entry into the market will allow it to replicate the first-mover advantage it enjoyed in the Western market decades ago.</w:t>
      </w:r>
    </w:p>
    <w:p w14:paraId="0D2BDCEB" w14:textId="77777777" w:rsidR="0093382F" w:rsidRPr="00355D9C" w:rsidRDefault="0093382F" w:rsidP="00651609">
      <w:pPr>
        <w:jc w:val="both"/>
        <w:rPr>
          <w:rFonts w:ascii="Arial" w:hAnsi="Arial" w:cs="Arial"/>
          <w:color w:val="000000" w:themeColor="text1"/>
        </w:rPr>
      </w:pPr>
    </w:p>
    <w:p w14:paraId="75F36B94" w14:textId="0112BA05" w:rsidR="00F50A5B" w:rsidRPr="00126E14" w:rsidRDefault="006E1483" w:rsidP="0094439A">
      <w:pPr>
        <w:pStyle w:val="ListParagraph"/>
        <w:numPr>
          <w:ilvl w:val="0"/>
          <w:numId w:val="14"/>
        </w:numPr>
        <w:spacing w:line="360" w:lineRule="auto"/>
        <w:jc w:val="both"/>
        <w:rPr>
          <w:rFonts w:ascii="Arial" w:hAnsi="Arial" w:cs="Arial"/>
          <w:b/>
          <w:bCs/>
          <w:color w:val="000000" w:themeColor="text1"/>
          <w:u w:val="single"/>
        </w:rPr>
      </w:pPr>
      <w:r w:rsidRPr="00355D9C">
        <w:rPr>
          <w:rFonts w:ascii="Arial" w:hAnsi="Arial" w:cs="Arial"/>
          <w:b/>
          <w:bCs/>
          <w:color w:val="000000" w:themeColor="text1"/>
          <w:u w:val="single"/>
        </w:rPr>
        <w:t xml:space="preserve">Kimberly-Clark -Market Penetration and Product Development :- </w:t>
      </w:r>
    </w:p>
    <w:p w14:paraId="1672FCB6" w14:textId="77777777" w:rsidR="00D014A1" w:rsidRPr="00355D9C" w:rsidRDefault="00D014A1" w:rsidP="00126E14">
      <w:pPr>
        <w:spacing w:line="276" w:lineRule="auto"/>
        <w:jc w:val="both"/>
        <w:rPr>
          <w:rFonts w:ascii="Arial" w:hAnsi="Arial" w:cs="Arial"/>
          <w:color w:val="000000" w:themeColor="text1"/>
        </w:rPr>
      </w:pPr>
      <w:r w:rsidRPr="00355D9C">
        <w:rPr>
          <w:rFonts w:ascii="Arial" w:hAnsi="Arial" w:cs="Arial"/>
          <w:color w:val="000000" w:themeColor="text1"/>
        </w:rPr>
        <w:t>In the case of the market positioning strategy of the company as per the Ansoff matrix, the focus is more on market penetration as well as the development of products to some extent. Rather than venturing into new markets with substantial investment costs, the focus is more on maintaining the market share in the existing market through cost-effective strategies such as pricing as well as promotional activities. This is the essence of the cost-efficient follower strategy pursued by the company.</w:t>
      </w:r>
    </w:p>
    <w:p w14:paraId="545593FA" w14:textId="77777777" w:rsidR="00D014A1" w:rsidRPr="00355D9C" w:rsidRDefault="00D014A1" w:rsidP="00126E14">
      <w:pPr>
        <w:spacing w:line="276" w:lineRule="auto"/>
        <w:jc w:val="both"/>
        <w:rPr>
          <w:rFonts w:ascii="Arial" w:hAnsi="Arial" w:cs="Arial"/>
          <w:color w:val="000000" w:themeColor="text1"/>
        </w:rPr>
      </w:pPr>
    </w:p>
    <w:p w14:paraId="721AD10F" w14:textId="77777777" w:rsidR="00F50A5B" w:rsidRPr="00355D9C" w:rsidRDefault="00D014A1" w:rsidP="00126E14">
      <w:pPr>
        <w:spacing w:line="276" w:lineRule="auto"/>
        <w:jc w:val="both"/>
        <w:rPr>
          <w:rFonts w:ascii="Arial" w:hAnsi="Arial" w:cs="Arial"/>
          <w:color w:val="000000" w:themeColor="text1"/>
        </w:rPr>
      </w:pPr>
      <w:r w:rsidRPr="00355D9C">
        <w:rPr>
          <w:rFonts w:ascii="Arial" w:hAnsi="Arial" w:cs="Arial"/>
          <w:color w:val="000000" w:themeColor="text1"/>
        </w:rPr>
        <w:t>In the case of the development of products such as Huggies Special Delivery as well as Huggies Natural Care, the focus is more on the market research as per the consumer trend rather than generating demand for the products.</w:t>
      </w:r>
    </w:p>
    <w:p w14:paraId="09D3143B" w14:textId="77777777" w:rsidR="00F50A5B" w:rsidRPr="00355D9C" w:rsidRDefault="00F50A5B" w:rsidP="00651609">
      <w:pPr>
        <w:jc w:val="both"/>
        <w:rPr>
          <w:rFonts w:ascii="Arial" w:hAnsi="Arial" w:cs="Arial"/>
          <w:color w:val="000000" w:themeColor="text1"/>
        </w:rPr>
      </w:pPr>
    </w:p>
    <w:p w14:paraId="1A8AEE83" w14:textId="06FA2D26" w:rsidR="00D014A1" w:rsidRPr="00126E14" w:rsidRDefault="00D014A1" w:rsidP="0094439A">
      <w:pPr>
        <w:pStyle w:val="ListParagraph"/>
        <w:numPr>
          <w:ilvl w:val="0"/>
          <w:numId w:val="14"/>
        </w:numPr>
        <w:spacing w:line="360" w:lineRule="auto"/>
        <w:jc w:val="both"/>
        <w:rPr>
          <w:rFonts w:ascii="Arial" w:hAnsi="Arial" w:cs="Arial"/>
          <w:b/>
          <w:bCs/>
          <w:color w:val="000000" w:themeColor="text1"/>
          <w:u w:val="single"/>
        </w:rPr>
      </w:pPr>
      <w:r w:rsidRPr="00355D9C">
        <w:rPr>
          <w:rFonts w:ascii="Arial" w:hAnsi="Arial" w:cs="Arial"/>
          <w:b/>
          <w:bCs/>
          <w:color w:val="000000" w:themeColor="text1"/>
          <w:u w:val="single"/>
        </w:rPr>
        <w:t xml:space="preserve">Comparative Evaluation :- </w:t>
      </w:r>
    </w:p>
    <w:p w14:paraId="5EECDAA7" w14:textId="77777777" w:rsidR="00D014A1" w:rsidRPr="00355D9C" w:rsidRDefault="00D014A1" w:rsidP="00126E14">
      <w:pPr>
        <w:spacing w:line="276" w:lineRule="auto"/>
        <w:jc w:val="both"/>
        <w:rPr>
          <w:rFonts w:ascii="Arial" w:hAnsi="Arial" w:cs="Arial"/>
          <w:color w:val="000000" w:themeColor="text1"/>
        </w:rPr>
      </w:pPr>
      <w:r w:rsidRPr="00355D9C">
        <w:rPr>
          <w:rFonts w:ascii="Arial" w:hAnsi="Arial" w:cs="Arial"/>
          <w:color w:val="000000" w:themeColor="text1"/>
        </w:rPr>
        <w:t xml:space="preserve">When the above frameworks are evaluated comparatively, a sense of strategic consistency emerges on both the P&amp;G and the Kimberly-Clark sides. P&amp;G’s differentiation-based, product development-oriented framework ensures continued market leadership and price premiums, but also demands continuous R&amp;D investment, with the risk of R&amp;D failure. Kimberly-Clark’s cost efficiency-based, market penetration-oriented framework ensures continued profitability and lower risk, but also risks being overtaken if P&amp;G’s innovations revolutionize consumer demands enough to alter brand loyalties on a large enough scale. </w:t>
      </w:r>
    </w:p>
    <w:p w14:paraId="3F8D18F4" w14:textId="77777777" w:rsidR="00D014A1" w:rsidRPr="00355D9C" w:rsidRDefault="00D014A1" w:rsidP="00126E14">
      <w:pPr>
        <w:spacing w:line="276" w:lineRule="auto"/>
        <w:jc w:val="both"/>
        <w:rPr>
          <w:rFonts w:ascii="Arial" w:hAnsi="Arial" w:cs="Arial"/>
          <w:color w:val="000000" w:themeColor="text1"/>
        </w:rPr>
      </w:pPr>
    </w:p>
    <w:p w14:paraId="23030BC7" w14:textId="77777777" w:rsidR="00F50A5B" w:rsidRPr="00355D9C" w:rsidRDefault="00D014A1" w:rsidP="00126E14">
      <w:pPr>
        <w:spacing w:line="276" w:lineRule="auto"/>
        <w:jc w:val="both"/>
        <w:rPr>
          <w:rFonts w:ascii="Arial" w:hAnsi="Arial" w:cs="Arial"/>
          <w:color w:val="000000" w:themeColor="text1"/>
        </w:rPr>
      </w:pPr>
      <w:r w:rsidRPr="00355D9C">
        <w:rPr>
          <w:rFonts w:ascii="Arial" w:hAnsi="Arial" w:cs="Arial"/>
          <w:color w:val="000000" w:themeColor="text1"/>
        </w:rPr>
        <w:t>The macro-environmental backdrop also plays a role here. With the rise of sustainability demands, changes in consumer attitudes, and the emergence of digital health trends, the pioneer will fare better than the follower in the medium term, as these factors require the kind of investment that P&amp;G is structurally positioned to undertake. Kimberly-Clark’s reactive framework is best suited for a stable environment; in a changing environment, the gap between the pioneer and the follower may grow unless Kimberly-Clark too ups the ante on the innovation front.</w:t>
      </w:r>
    </w:p>
    <w:p w14:paraId="46E7A18B" w14:textId="77777777" w:rsidR="00A67A32" w:rsidRPr="00355D9C" w:rsidRDefault="00A67A32" w:rsidP="00126E14">
      <w:pPr>
        <w:spacing w:line="276" w:lineRule="auto"/>
        <w:jc w:val="both"/>
        <w:rPr>
          <w:rFonts w:ascii="Arial" w:hAnsi="Arial" w:cs="Arial"/>
          <w:color w:val="000000" w:themeColor="text1"/>
        </w:rPr>
      </w:pPr>
    </w:p>
    <w:p w14:paraId="3F2D1994" w14:textId="77777777" w:rsidR="00A67A32" w:rsidRPr="00355D9C" w:rsidRDefault="00A67A32" w:rsidP="00126E14">
      <w:pPr>
        <w:spacing w:line="276" w:lineRule="auto"/>
        <w:jc w:val="both"/>
        <w:rPr>
          <w:rFonts w:ascii="Arial" w:hAnsi="Arial" w:cs="Arial"/>
          <w:b/>
          <w:bCs/>
          <w:color w:val="000000" w:themeColor="text1"/>
        </w:rPr>
      </w:pPr>
    </w:p>
    <w:p w14:paraId="0E26043A" w14:textId="030BDF29" w:rsidR="00A67A32" w:rsidRPr="00355D9C" w:rsidRDefault="007A2355" w:rsidP="00126E14">
      <w:pPr>
        <w:spacing w:line="276" w:lineRule="auto"/>
        <w:jc w:val="both"/>
        <w:rPr>
          <w:rFonts w:ascii="Arial" w:hAnsi="Arial" w:cs="Arial"/>
          <w:color w:val="000000" w:themeColor="text1"/>
        </w:rPr>
      </w:pPr>
      <w:r w:rsidRPr="007A2355">
        <w:rPr>
          <w:rFonts w:ascii="Arial" w:hAnsi="Arial" w:cs="Arial"/>
          <w:color w:val="000000" w:themeColor="text1"/>
        </w:rPr>
        <w:t>P&amp;G and Kimberly-Clark are two different, yet logical, approaches to the same market situation, in which the major factors of the macro-environment are the same. One differentiates and innovates to lead the market, and the other competes on the grounds of cost efficiency and penetration of the market, without taking the risk of being the pioneer.</w:t>
      </w:r>
    </w:p>
    <w:p w14:paraId="637CE774" w14:textId="77777777" w:rsidR="000D0558" w:rsidRPr="00355D9C" w:rsidRDefault="000D0558" w:rsidP="00126E14">
      <w:pPr>
        <w:spacing w:line="276" w:lineRule="auto"/>
        <w:jc w:val="both"/>
        <w:rPr>
          <w:rFonts w:ascii="Arial" w:hAnsi="Arial" w:cs="Arial"/>
          <w:color w:val="000000" w:themeColor="text1"/>
        </w:rPr>
      </w:pPr>
    </w:p>
    <w:p w14:paraId="09C056A6" w14:textId="247D003E" w:rsidR="00903F2C" w:rsidRDefault="00903F2C" w:rsidP="00A67A32">
      <w:pPr>
        <w:jc w:val="both"/>
        <w:rPr>
          <w:rFonts w:ascii="Arial" w:hAnsi="Arial" w:cs="Arial"/>
          <w:color w:val="000000" w:themeColor="text1"/>
        </w:rPr>
      </w:pPr>
    </w:p>
    <w:p w14:paraId="6A7F03C4" w14:textId="77777777" w:rsidR="00126E14" w:rsidRPr="00355D9C" w:rsidRDefault="00126E14" w:rsidP="00A67A32">
      <w:pPr>
        <w:jc w:val="both"/>
        <w:rPr>
          <w:rFonts w:ascii="Arial" w:hAnsi="Arial" w:cs="Arial"/>
          <w:color w:val="000000" w:themeColor="text1"/>
        </w:rPr>
      </w:pPr>
    </w:p>
    <w:p w14:paraId="5D3BB64B" w14:textId="25C06DB7" w:rsidR="000D0558" w:rsidRPr="00126E14" w:rsidRDefault="000D0558" w:rsidP="00126E14">
      <w:pPr>
        <w:pStyle w:val="IntenseQuote"/>
        <w:pBdr>
          <w:top w:val="single" w:sz="4" w:space="10" w:color="auto"/>
          <w:left w:val="single" w:sz="4" w:space="4" w:color="auto"/>
          <w:bottom w:val="single" w:sz="4" w:space="10" w:color="auto"/>
          <w:right w:val="single" w:sz="4" w:space="4" w:color="auto"/>
          <w:between w:val="single" w:sz="4" w:space="10" w:color="auto"/>
          <w:bar w:val="single" w:sz="4" w:color="auto"/>
        </w:pBdr>
        <w:rPr>
          <w:rFonts w:ascii="Arial" w:hAnsi="Arial" w:cs="Arial"/>
          <w:b/>
          <w:bCs/>
          <w:i w:val="0"/>
          <w:iCs w:val="0"/>
          <w:color w:val="000000" w:themeColor="text1"/>
        </w:rPr>
      </w:pPr>
      <w:r w:rsidRPr="00355D9C">
        <w:rPr>
          <w:rFonts w:ascii="Arial" w:hAnsi="Arial" w:cs="Arial"/>
          <w:b/>
          <w:bCs/>
          <w:i w:val="0"/>
          <w:iCs w:val="0"/>
          <w:color w:val="000000" w:themeColor="text1"/>
        </w:rPr>
        <w:lastRenderedPageBreak/>
        <w:t xml:space="preserve">Conclusion </w:t>
      </w:r>
    </w:p>
    <w:p w14:paraId="74B5C5EE" w14:textId="193E3572" w:rsidR="00282184" w:rsidRPr="00355D9C" w:rsidRDefault="007A2355" w:rsidP="00126E14">
      <w:pPr>
        <w:spacing w:line="276" w:lineRule="auto"/>
        <w:jc w:val="both"/>
        <w:rPr>
          <w:rFonts w:ascii="Arial" w:hAnsi="Arial" w:cs="Arial"/>
          <w:color w:val="000000" w:themeColor="text1"/>
        </w:rPr>
      </w:pPr>
      <w:r w:rsidRPr="007A2355">
        <w:rPr>
          <w:rFonts w:ascii="Arial" w:hAnsi="Arial" w:cs="Arial"/>
          <w:color w:val="000000" w:themeColor="text1"/>
        </w:rPr>
        <w:t>In conclusion, P&amp;G leads the market leadership through innovation &amp; premium positioning, and Kimberly-Clark competes on the grounds of cost efficiency, eco-friendly development, and penetration of the market.</w:t>
      </w:r>
    </w:p>
    <w:p w14:paraId="7C772269" w14:textId="77777777" w:rsidR="00282184" w:rsidRPr="00355D9C" w:rsidRDefault="00282184" w:rsidP="00126E14">
      <w:pPr>
        <w:spacing w:line="276" w:lineRule="auto"/>
        <w:jc w:val="both"/>
        <w:rPr>
          <w:rFonts w:ascii="Arial" w:hAnsi="Arial" w:cs="Arial"/>
          <w:color w:val="000000" w:themeColor="text1"/>
        </w:rPr>
      </w:pPr>
    </w:p>
    <w:p w14:paraId="0170062B" w14:textId="77777777" w:rsidR="00282184" w:rsidRPr="00355D9C" w:rsidRDefault="00282184" w:rsidP="00A67A32">
      <w:pPr>
        <w:jc w:val="both"/>
        <w:rPr>
          <w:rFonts w:ascii="Arial" w:hAnsi="Arial" w:cs="Arial"/>
          <w:color w:val="000000" w:themeColor="text1"/>
        </w:rPr>
      </w:pPr>
    </w:p>
    <w:p w14:paraId="41A94203" w14:textId="77777777" w:rsidR="00282184" w:rsidRPr="00355D9C" w:rsidRDefault="00282184" w:rsidP="00A67A32">
      <w:pPr>
        <w:jc w:val="both"/>
        <w:rPr>
          <w:rFonts w:ascii="Arial" w:hAnsi="Arial" w:cs="Arial"/>
          <w:color w:val="000000" w:themeColor="text1"/>
        </w:rPr>
      </w:pPr>
    </w:p>
    <w:p w14:paraId="1556553F" w14:textId="77777777" w:rsidR="00282184" w:rsidRPr="00355D9C" w:rsidRDefault="00282184" w:rsidP="00A67A32">
      <w:pPr>
        <w:jc w:val="both"/>
        <w:rPr>
          <w:rFonts w:ascii="Arial" w:hAnsi="Arial" w:cs="Arial"/>
          <w:color w:val="000000" w:themeColor="text1"/>
        </w:rPr>
      </w:pPr>
    </w:p>
    <w:p w14:paraId="2C10FCE6" w14:textId="77777777" w:rsidR="00282184" w:rsidRPr="00355D9C" w:rsidRDefault="00282184" w:rsidP="00A67A32">
      <w:pPr>
        <w:jc w:val="both"/>
        <w:rPr>
          <w:rFonts w:ascii="Arial" w:hAnsi="Arial" w:cs="Arial"/>
          <w:color w:val="000000" w:themeColor="text1"/>
        </w:rPr>
      </w:pPr>
    </w:p>
    <w:p w14:paraId="22C2C113" w14:textId="77777777" w:rsidR="00282184" w:rsidRPr="00355D9C" w:rsidRDefault="00282184" w:rsidP="00A67A32">
      <w:pPr>
        <w:jc w:val="both"/>
        <w:rPr>
          <w:rFonts w:ascii="Arial" w:hAnsi="Arial" w:cs="Arial"/>
          <w:color w:val="000000" w:themeColor="text1"/>
        </w:rPr>
      </w:pPr>
    </w:p>
    <w:p w14:paraId="2475AE40" w14:textId="77777777" w:rsidR="00282184" w:rsidRPr="00355D9C" w:rsidRDefault="00282184" w:rsidP="00A67A32">
      <w:pPr>
        <w:jc w:val="both"/>
        <w:rPr>
          <w:rFonts w:ascii="Arial" w:hAnsi="Arial" w:cs="Arial"/>
          <w:color w:val="000000" w:themeColor="text1"/>
        </w:rPr>
      </w:pPr>
    </w:p>
    <w:p w14:paraId="51AA9781" w14:textId="77777777" w:rsidR="00282184" w:rsidRPr="00355D9C" w:rsidRDefault="00282184" w:rsidP="00A67A32">
      <w:pPr>
        <w:jc w:val="both"/>
        <w:rPr>
          <w:rFonts w:ascii="Arial" w:hAnsi="Arial" w:cs="Arial"/>
          <w:color w:val="000000" w:themeColor="text1"/>
        </w:rPr>
      </w:pPr>
    </w:p>
    <w:p w14:paraId="188309EE" w14:textId="77777777" w:rsidR="00282184" w:rsidRPr="00355D9C" w:rsidRDefault="00282184" w:rsidP="00A67A32">
      <w:pPr>
        <w:jc w:val="both"/>
        <w:rPr>
          <w:rFonts w:ascii="Arial" w:hAnsi="Arial" w:cs="Arial"/>
          <w:color w:val="000000" w:themeColor="text1"/>
        </w:rPr>
      </w:pPr>
    </w:p>
    <w:p w14:paraId="7620AFAC" w14:textId="77777777" w:rsidR="00282184" w:rsidRPr="00355D9C" w:rsidRDefault="00282184" w:rsidP="00A67A32">
      <w:pPr>
        <w:jc w:val="both"/>
        <w:rPr>
          <w:rFonts w:ascii="Arial" w:hAnsi="Arial" w:cs="Arial"/>
          <w:color w:val="000000" w:themeColor="text1"/>
        </w:rPr>
      </w:pPr>
    </w:p>
    <w:p w14:paraId="5F004CDF" w14:textId="77777777" w:rsidR="00282184" w:rsidRPr="00355D9C" w:rsidRDefault="00282184" w:rsidP="00A67A32">
      <w:pPr>
        <w:jc w:val="both"/>
        <w:rPr>
          <w:rFonts w:ascii="Arial" w:hAnsi="Arial" w:cs="Arial"/>
          <w:color w:val="000000" w:themeColor="text1"/>
        </w:rPr>
      </w:pPr>
    </w:p>
    <w:p w14:paraId="2991FCBA" w14:textId="77777777" w:rsidR="00282184" w:rsidRPr="00355D9C" w:rsidRDefault="00282184" w:rsidP="00A67A32">
      <w:pPr>
        <w:jc w:val="both"/>
        <w:rPr>
          <w:rFonts w:ascii="Arial" w:hAnsi="Arial" w:cs="Arial"/>
          <w:color w:val="000000" w:themeColor="text1"/>
        </w:rPr>
      </w:pPr>
    </w:p>
    <w:p w14:paraId="60992CC2" w14:textId="77777777" w:rsidR="00282184" w:rsidRPr="00355D9C" w:rsidRDefault="00282184" w:rsidP="00A67A32">
      <w:pPr>
        <w:jc w:val="both"/>
        <w:rPr>
          <w:rFonts w:ascii="Arial" w:hAnsi="Arial" w:cs="Arial"/>
          <w:color w:val="000000" w:themeColor="text1"/>
        </w:rPr>
      </w:pPr>
    </w:p>
    <w:p w14:paraId="6F56E95D" w14:textId="77777777" w:rsidR="00282184" w:rsidRPr="00355D9C" w:rsidRDefault="00282184" w:rsidP="00A67A32">
      <w:pPr>
        <w:jc w:val="both"/>
        <w:rPr>
          <w:rFonts w:ascii="Arial" w:hAnsi="Arial" w:cs="Arial"/>
          <w:color w:val="000000" w:themeColor="text1"/>
        </w:rPr>
      </w:pPr>
    </w:p>
    <w:p w14:paraId="74437B49" w14:textId="77777777" w:rsidR="00282184" w:rsidRPr="00355D9C" w:rsidRDefault="00282184" w:rsidP="00A67A32">
      <w:pPr>
        <w:jc w:val="both"/>
        <w:rPr>
          <w:rFonts w:ascii="Arial" w:hAnsi="Arial" w:cs="Arial"/>
          <w:color w:val="000000" w:themeColor="text1"/>
        </w:rPr>
      </w:pPr>
    </w:p>
    <w:p w14:paraId="5BDD8BF0" w14:textId="77777777" w:rsidR="00282184" w:rsidRPr="00355D9C" w:rsidRDefault="00282184" w:rsidP="00A67A32">
      <w:pPr>
        <w:jc w:val="both"/>
        <w:rPr>
          <w:rFonts w:ascii="Arial" w:hAnsi="Arial" w:cs="Arial"/>
          <w:color w:val="000000" w:themeColor="text1"/>
        </w:rPr>
      </w:pPr>
    </w:p>
    <w:p w14:paraId="5D4E7018" w14:textId="77777777" w:rsidR="00282184" w:rsidRPr="00355D9C" w:rsidRDefault="00282184" w:rsidP="00A67A32">
      <w:pPr>
        <w:jc w:val="both"/>
        <w:rPr>
          <w:rFonts w:ascii="Arial" w:hAnsi="Arial" w:cs="Arial"/>
          <w:color w:val="000000" w:themeColor="text1"/>
        </w:rPr>
      </w:pPr>
    </w:p>
    <w:p w14:paraId="252F36DE" w14:textId="77777777" w:rsidR="00282184" w:rsidRPr="00355D9C" w:rsidRDefault="00282184" w:rsidP="00A67A32">
      <w:pPr>
        <w:jc w:val="both"/>
        <w:rPr>
          <w:rFonts w:ascii="Arial" w:hAnsi="Arial" w:cs="Arial"/>
          <w:color w:val="000000" w:themeColor="text1"/>
        </w:rPr>
      </w:pPr>
    </w:p>
    <w:p w14:paraId="1F589693" w14:textId="77777777" w:rsidR="00282184" w:rsidRPr="00355D9C" w:rsidRDefault="00282184" w:rsidP="00A67A32">
      <w:pPr>
        <w:jc w:val="both"/>
        <w:rPr>
          <w:rFonts w:ascii="Arial" w:hAnsi="Arial" w:cs="Arial"/>
          <w:color w:val="000000" w:themeColor="text1"/>
        </w:rPr>
      </w:pPr>
    </w:p>
    <w:p w14:paraId="24955A86" w14:textId="77777777" w:rsidR="00282184" w:rsidRPr="00355D9C" w:rsidRDefault="00282184" w:rsidP="00A67A32">
      <w:pPr>
        <w:jc w:val="both"/>
        <w:rPr>
          <w:rFonts w:ascii="Arial" w:hAnsi="Arial" w:cs="Arial"/>
          <w:color w:val="000000" w:themeColor="text1"/>
        </w:rPr>
      </w:pPr>
    </w:p>
    <w:p w14:paraId="10BE8759" w14:textId="77777777" w:rsidR="00282184" w:rsidRPr="00355D9C" w:rsidRDefault="00282184" w:rsidP="00A67A32">
      <w:pPr>
        <w:jc w:val="both"/>
        <w:rPr>
          <w:rFonts w:ascii="Arial" w:hAnsi="Arial" w:cs="Arial"/>
          <w:color w:val="000000" w:themeColor="text1"/>
        </w:rPr>
      </w:pPr>
    </w:p>
    <w:p w14:paraId="785B0B70" w14:textId="77777777" w:rsidR="00282184" w:rsidRPr="00355D9C" w:rsidRDefault="00282184" w:rsidP="00A67A32">
      <w:pPr>
        <w:jc w:val="both"/>
        <w:rPr>
          <w:rFonts w:ascii="Arial" w:hAnsi="Arial" w:cs="Arial"/>
          <w:color w:val="000000" w:themeColor="text1"/>
        </w:rPr>
      </w:pPr>
    </w:p>
    <w:p w14:paraId="57D2CB09" w14:textId="77777777" w:rsidR="00282184" w:rsidRPr="00355D9C" w:rsidRDefault="00282184" w:rsidP="00A67A32">
      <w:pPr>
        <w:jc w:val="both"/>
        <w:rPr>
          <w:rFonts w:ascii="Arial" w:hAnsi="Arial" w:cs="Arial"/>
          <w:color w:val="000000" w:themeColor="text1"/>
        </w:rPr>
      </w:pPr>
    </w:p>
    <w:p w14:paraId="4CC40225" w14:textId="77777777" w:rsidR="00282184" w:rsidRPr="00355D9C" w:rsidRDefault="00282184" w:rsidP="00A67A32">
      <w:pPr>
        <w:jc w:val="both"/>
        <w:rPr>
          <w:rFonts w:ascii="Arial" w:hAnsi="Arial" w:cs="Arial"/>
          <w:color w:val="000000" w:themeColor="text1"/>
        </w:rPr>
      </w:pPr>
    </w:p>
    <w:p w14:paraId="1693122C" w14:textId="77777777" w:rsidR="00282184" w:rsidRPr="00355D9C" w:rsidRDefault="00282184" w:rsidP="00A67A32">
      <w:pPr>
        <w:jc w:val="both"/>
        <w:rPr>
          <w:rFonts w:ascii="Arial" w:hAnsi="Arial" w:cs="Arial"/>
          <w:color w:val="000000" w:themeColor="text1"/>
        </w:rPr>
      </w:pPr>
    </w:p>
    <w:p w14:paraId="232CD576" w14:textId="77777777" w:rsidR="00282184" w:rsidRPr="00355D9C" w:rsidRDefault="00282184" w:rsidP="00A67A32">
      <w:pPr>
        <w:jc w:val="both"/>
        <w:rPr>
          <w:rFonts w:ascii="Arial" w:hAnsi="Arial" w:cs="Arial"/>
          <w:color w:val="000000" w:themeColor="text1"/>
        </w:rPr>
      </w:pPr>
    </w:p>
    <w:p w14:paraId="0A05E18B" w14:textId="77777777" w:rsidR="00282184" w:rsidRPr="00355D9C" w:rsidRDefault="00282184" w:rsidP="00A67A32">
      <w:pPr>
        <w:jc w:val="both"/>
        <w:rPr>
          <w:rFonts w:ascii="Arial" w:hAnsi="Arial" w:cs="Arial"/>
          <w:color w:val="000000" w:themeColor="text1"/>
        </w:rPr>
      </w:pPr>
    </w:p>
    <w:p w14:paraId="1EAA4486" w14:textId="77777777" w:rsidR="00282184" w:rsidRPr="00355D9C" w:rsidRDefault="00282184" w:rsidP="00A67A32">
      <w:pPr>
        <w:jc w:val="both"/>
        <w:rPr>
          <w:rFonts w:ascii="Arial" w:hAnsi="Arial" w:cs="Arial"/>
          <w:color w:val="000000" w:themeColor="text1"/>
        </w:rPr>
      </w:pPr>
    </w:p>
    <w:p w14:paraId="051396E9" w14:textId="77777777" w:rsidR="00282184" w:rsidRPr="00355D9C" w:rsidRDefault="00282184" w:rsidP="00A67A32">
      <w:pPr>
        <w:jc w:val="both"/>
        <w:rPr>
          <w:rFonts w:ascii="Arial" w:hAnsi="Arial" w:cs="Arial"/>
          <w:color w:val="000000" w:themeColor="text1"/>
        </w:rPr>
      </w:pPr>
    </w:p>
    <w:p w14:paraId="5B910E08" w14:textId="77777777" w:rsidR="00282184" w:rsidRPr="00355D9C" w:rsidRDefault="00282184" w:rsidP="00A67A32">
      <w:pPr>
        <w:jc w:val="both"/>
        <w:rPr>
          <w:rFonts w:ascii="Arial" w:hAnsi="Arial" w:cs="Arial"/>
          <w:color w:val="000000" w:themeColor="text1"/>
        </w:rPr>
      </w:pPr>
    </w:p>
    <w:p w14:paraId="66D43B3F" w14:textId="77777777" w:rsidR="00282184" w:rsidRPr="00355D9C" w:rsidRDefault="00282184" w:rsidP="00A67A32">
      <w:pPr>
        <w:jc w:val="both"/>
        <w:rPr>
          <w:rFonts w:ascii="Arial" w:hAnsi="Arial" w:cs="Arial"/>
          <w:color w:val="000000" w:themeColor="text1"/>
        </w:rPr>
      </w:pPr>
    </w:p>
    <w:p w14:paraId="76F1C0C4" w14:textId="77777777" w:rsidR="002C41B7" w:rsidRPr="00355D9C" w:rsidRDefault="002C41B7" w:rsidP="00A67A32">
      <w:pPr>
        <w:jc w:val="both"/>
        <w:rPr>
          <w:rFonts w:ascii="Arial" w:hAnsi="Arial" w:cs="Arial"/>
          <w:color w:val="000000" w:themeColor="text1"/>
        </w:rPr>
      </w:pPr>
    </w:p>
    <w:p w14:paraId="337D1A16" w14:textId="77777777" w:rsidR="002C41B7" w:rsidRPr="00355D9C" w:rsidRDefault="002C41B7" w:rsidP="00A67A32">
      <w:pPr>
        <w:jc w:val="both"/>
        <w:rPr>
          <w:rFonts w:ascii="Arial" w:hAnsi="Arial" w:cs="Arial"/>
          <w:color w:val="000000" w:themeColor="text1"/>
        </w:rPr>
      </w:pPr>
    </w:p>
    <w:p w14:paraId="615E93A2" w14:textId="77777777" w:rsidR="002C41B7" w:rsidRPr="00355D9C" w:rsidRDefault="002C41B7" w:rsidP="00A67A32">
      <w:pPr>
        <w:jc w:val="both"/>
        <w:rPr>
          <w:rFonts w:ascii="Arial" w:hAnsi="Arial" w:cs="Arial"/>
          <w:color w:val="000000" w:themeColor="text1"/>
        </w:rPr>
      </w:pPr>
    </w:p>
    <w:p w14:paraId="04529F4C" w14:textId="77777777" w:rsidR="002C41B7" w:rsidRPr="00355D9C" w:rsidRDefault="002C41B7" w:rsidP="00A67A32">
      <w:pPr>
        <w:jc w:val="both"/>
        <w:rPr>
          <w:rFonts w:ascii="Arial" w:hAnsi="Arial" w:cs="Arial"/>
          <w:color w:val="000000" w:themeColor="text1"/>
        </w:rPr>
      </w:pPr>
    </w:p>
    <w:p w14:paraId="70B5DA3B" w14:textId="77777777" w:rsidR="00282184" w:rsidRPr="00355D9C" w:rsidRDefault="00282184" w:rsidP="00A67A32">
      <w:pPr>
        <w:jc w:val="both"/>
        <w:rPr>
          <w:rFonts w:ascii="Arial" w:hAnsi="Arial" w:cs="Arial"/>
          <w:color w:val="000000" w:themeColor="text1"/>
        </w:rPr>
      </w:pPr>
    </w:p>
    <w:p w14:paraId="0B820F69" w14:textId="77777777" w:rsidR="00282184" w:rsidRPr="00355D9C" w:rsidRDefault="00282184" w:rsidP="00A67A32">
      <w:pPr>
        <w:jc w:val="both"/>
        <w:rPr>
          <w:rFonts w:ascii="Arial" w:hAnsi="Arial" w:cs="Arial"/>
          <w:color w:val="000000" w:themeColor="text1"/>
        </w:rPr>
      </w:pPr>
    </w:p>
    <w:p w14:paraId="1795D9EE" w14:textId="77777777" w:rsidR="00282184" w:rsidRDefault="00282184" w:rsidP="00A67A32">
      <w:pPr>
        <w:jc w:val="both"/>
        <w:rPr>
          <w:rFonts w:ascii="Arial" w:hAnsi="Arial" w:cs="Arial"/>
          <w:color w:val="000000" w:themeColor="text1"/>
        </w:rPr>
      </w:pPr>
    </w:p>
    <w:p w14:paraId="76C90717" w14:textId="77777777" w:rsidR="00F44ABA" w:rsidRDefault="00F44ABA" w:rsidP="00A67A32">
      <w:pPr>
        <w:jc w:val="both"/>
        <w:rPr>
          <w:rFonts w:ascii="Arial" w:hAnsi="Arial" w:cs="Arial"/>
          <w:color w:val="000000" w:themeColor="text1"/>
        </w:rPr>
      </w:pPr>
    </w:p>
    <w:p w14:paraId="6A8528CD" w14:textId="77777777" w:rsidR="00F44ABA" w:rsidRPr="00355D9C" w:rsidRDefault="00F44ABA" w:rsidP="00A67A32">
      <w:pPr>
        <w:jc w:val="both"/>
        <w:rPr>
          <w:rFonts w:ascii="Arial" w:hAnsi="Arial" w:cs="Arial"/>
          <w:color w:val="000000" w:themeColor="text1"/>
        </w:rPr>
      </w:pPr>
    </w:p>
    <w:p w14:paraId="6AD64E6F" w14:textId="77777777" w:rsidR="00282184" w:rsidRPr="00355D9C" w:rsidRDefault="00282184" w:rsidP="00355D9C">
      <w:pPr>
        <w:pStyle w:val="IntenseQuote"/>
        <w:pBdr>
          <w:top w:val="single" w:sz="4" w:space="10" w:color="auto"/>
          <w:left w:val="single" w:sz="4" w:space="4" w:color="auto"/>
          <w:bottom w:val="single" w:sz="4" w:space="10" w:color="auto"/>
          <w:right w:val="single" w:sz="4" w:space="4" w:color="auto"/>
          <w:between w:val="single" w:sz="4" w:space="10" w:color="auto"/>
          <w:bar w:val="single" w:sz="4" w:color="auto"/>
        </w:pBdr>
        <w:rPr>
          <w:rFonts w:ascii="Arial" w:hAnsi="Arial" w:cs="Arial"/>
          <w:b/>
          <w:bCs/>
          <w:i w:val="0"/>
          <w:iCs w:val="0"/>
          <w:color w:val="000000" w:themeColor="text1"/>
        </w:rPr>
      </w:pPr>
      <w:r w:rsidRPr="00355D9C">
        <w:rPr>
          <w:rFonts w:ascii="Arial" w:hAnsi="Arial" w:cs="Arial"/>
          <w:b/>
          <w:bCs/>
          <w:i w:val="0"/>
          <w:iCs w:val="0"/>
          <w:color w:val="000000" w:themeColor="text1"/>
        </w:rPr>
        <w:lastRenderedPageBreak/>
        <w:t>Reference</w:t>
      </w:r>
    </w:p>
    <w:p w14:paraId="3A8BE366" w14:textId="77777777" w:rsidR="00282184" w:rsidRPr="00355D9C" w:rsidRDefault="00282184" w:rsidP="00282184">
      <w:pPr>
        <w:rPr>
          <w:rFonts w:ascii="Arial" w:hAnsi="Arial" w:cs="Arial"/>
          <w:color w:val="000000" w:themeColor="text1"/>
        </w:rPr>
      </w:pPr>
      <w:r w:rsidRPr="00355D9C">
        <w:rPr>
          <w:rFonts w:ascii="Arial" w:hAnsi="Arial" w:cs="Arial"/>
          <w:color w:val="000000" w:themeColor="text1"/>
        </w:rPr>
        <w:t>Armstrong, G., Kotler, P., Harker, M. and Brennan, R. (2019) Marketing: An Introduction. 4th edn. Harlow: Pearson Education.</w:t>
      </w:r>
    </w:p>
    <w:p w14:paraId="239F8943" w14:textId="77777777" w:rsidR="00282184" w:rsidRPr="00355D9C" w:rsidRDefault="00282184" w:rsidP="00282184">
      <w:pPr>
        <w:rPr>
          <w:rFonts w:ascii="Arial" w:hAnsi="Arial" w:cs="Arial"/>
          <w:color w:val="000000" w:themeColor="text1"/>
        </w:rPr>
      </w:pPr>
    </w:p>
    <w:p w14:paraId="3A619493" w14:textId="77777777" w:rsidR="00282184" w:rsidRPr="00355D9C" w:rsidRDefault="00282184" w:rsidP="00282184">
      <w:pPr>
        <w:rPr>
          <w:rFonts w:ascii="Arial" w:hAnsi="Arial" w:cs="Arial"/>
          <w:color w:val="000000" w:themeColor="text1"/>
        </w:rPr>
      </w:pPr>
      <w:r w:rsidRPr="00355D9C">
        <w:rPr>
          <w:rFonts w:ascii="Arial" w:hAnsi="Arial" w:cs="Arial"/>
          <w:color w:val="000000" w:themeColor="text1"/>
        </w:rPr>
        <w:t>Baines, P., Fill, C. and Rosengren, S. (2017) Marketing. 4th edn. Oxford: Oxford University Press.</w:t>
      </w:r>
    </w:p>
    <w:p w14:paraId="4C8D9EF2" w14:textId="77777777" w:rsidR="00282184" w:rsidRPr="00355D9C" w:rsidRDefault="00282184" w:rsidP="00282184">
      <w:pPr>
        <w:rPr>
          <w:rFonts w:ascii="Arial" w:hAnsi="Arial" w:cs="Arial"/>
          <w:color w:val="000000" w:themeColor="text1"/>
        </w:rPr>
      </w:pPr>
    </w:p>
    <w:p w14:paraId="7017980E" w14:textId="77777777" w:rsidR="00282184" w:rsidRPr="00355D9C" w:rsidRDefault="00282184" w:rsidP="00282184">
      <w:pPr>
        <w:rPr>
          <w:rFonts w:ascii="Arial" w:hAnsi="Arial" w:cs="Arial"/>
          <w:color w:val="000000" w:themeColor="text1"/>
        </w:rPr>
      </w:pPr>
      <w:r w:rsidRPr="00355D9C">
        <w:rPr>
          <w:rFonts w:ascii="Arial" w:hAnsi="Arial" w:cs="Arial"/>
          <w:color w:val="000000" w:themeColor="text1"/>
        </w:rPr>
        <w:t>Euromonitor International (2023) Baby and Child-Specific Products: Global Industry Overview. London: Euromonitor International.</w:t>
      </w:r>
    </w:p>
    <w:p w14:paraId="543151BD" w14:textId="77777777" w:rsidR="00282184" w:rsidRPr="00355D9C" w:rsidRDefault="00282184" w:rsidP="00282184">
      <w:pPr>
        <w:rPr>
          <w:rFonts w:ascii="Arial" w:hAnsi="Arial" w:cs="Arial"/>
          <w:color w:val="000000" w:themeColor="text1"/>
        </w:rPr>
      </w:pPr>
    </w:p>
    <w:p w14:paraId="031994DC" w14:textId="4E173519" w:rsidR="00282184" w:rsidRPr="00355D9C" w:rsidRDefault="00282184" w:rsidP="00282184">
      <w:pPr>
        <w:rPr>
          <w:rFonts w:ascii="Arial" w:hAnsi="Arial" w:cs="Arial"/>
          <w:color w:val="000000" w:themeColor="text1"/>
        </w:rPr>
      </w:pPr>
      <w:r w:rsidRPr="00355D9C">
        <w:rPr>
          <w:rFonts w:ascii="Arial" w:hAnsi="Arial" w:cs="Arial"/>
          <w:color w:val="000000" w:themeColor="text1"/>
        </w:rPr>
        <w:t xml:space="preserve">Grand View Research (2023) Baby Diapers Market Size, Share and Trends Analysis Report. Available at: </w:t>
      </w:r>
      <w:hyperlink r:id="rId17" w:history="1">
        <w:r w:rsidR="00093409" w:rsidRPr="00E42A32">
          <w:rPr>
            <w:rStyle w:val="Hyperlink"/>
            <w:rFonts w:ascii="Arial" w:hAnsi="Arial" w:cs="Arial"/>
          </w:rPr>
          <w:t>https://www.grandviewresearch.com</w:t>
        </w:r>
      </w:hyperlink>
      <w:r w:rsidR="00093409">
        <w:rPr>
          <w:rFonts w:ascii="Arial" w:hAnsi="Arial" w:cs="Arial"/>
          <w:color w:val="000000" w:themeColor="text1"/>
        </w:rPr>
        <w:t xml:space="preserve"> </w:t>
      </w:r>
      <w:r w:rsidRPr="00355D9C">
        <w:rPr>
          <w:rFonts w:ascii="Arial" w:hAnsi="Arial" w:cs="Arial"/>
          <w:color w:val="000000" w:themeColor="text1"/>
        </w:rPr>
        <w:t xml:space="preserve"> (Accessed: 18 March 2026).</w:t>
      </w:r>
    </w:p>
    <w:p w14:paraId="07705D32" w14:textId="77777777" w:rsidR="00282184" w:rsidRPr="00355D9C" w:rsidRDefault="00282184" w:rsidP="00282184">
      <w:pPr>
        <w:rPr>
          <w:rFonts w:ascii="Arial" w:hAnsi="Arial" w:cs="Arial"/>
          <w:color w:val="000000" w:themeColor="text1"/>
        </w:rPr>
      </w:pPr>
    </w:p>
    <w:p w14:paraId="7CB3ED27" w14:textId="77777777" w:rsidR="00282184" w:rsidRPr="00355D9C" w:rsidRDefault="00282184" w:rsidP="00282184">
      <w:pPr>
        <w:rPr>
          <w:rFonts w:ascii="Arial" w:hAnsi="Arial" w:cs="Arial"/>
          <w:color w:val="000000" w:themeColor="text1"/>
        </w:rPr>
      </w:pPr>
      <w:r w:rsidRPr="00355D9C">
        <w:rPr>
          <w:rFonts w:ascii="Arial" w:hAnsi="Arial" w:cs="Arial"/>
          <w:color w:val="000000" w:themeColor="text1"/>
        </w:rPr>
        <w:t>Kotler, P. and Keller, K.L. (2016) Marketing Management. 15th edn. Harlow: Pearson Education</w:t>
      </w:r>
    </w:p>
    <w:p w14:paraId="1D9DE586" w14:textId="77777777" w:rsidR="00282184" w:rsidRPr="00355D9C" w:rsidRDefault="00282184" w:rsidP="00282184">
      <w:pPr>
        <w:rPr>
          <w:rFonts w:ascii="Arial" w:hAnsi="Arial" w:cs="Arial"/>
          <w:color w:val="000000" w:themeColor="text1"/>
        </w:rPr>
      </w:pPr>
    </w:p>
    <w:p w14:paraId="4D7B13AE" w14:textId="77777777" w:rsidR="00282184" w:rsidRPr="00355D9C" w:rsidRDefault="00282184" w:rsidP="00282184">
      <w:pPr>
        <w:rPr>
          <w:rFonts w:ascii="Arial" w:hAnsi="Arial" w:cs="Arial"/>
          <w:color w:val="000000" w:themeColor="text1"/>
        </w:rPr>
      </w:pPr>
      <w:r w:rsidRPr="00355D9C">
        <w:rPr>
          <w:rFonts w:ascii="Arial" w:hAnsi="Arial" w:cs="Arial"/>
          <w:color w:val="000000" w:themeColor="text1"/>
        </w:rPr>
        <w:t>Lieberman, M.B. and Montgomery, D.B. (1988) 'First-mover advantages', Strategic Management Journal, 9(S1), pp. 41–58.</w:t>
      </w:r>
    </w:p>
    <w:p w14:paraId="05AED76D" w14:textId="77777777" w:rsidR="00282184" w:rsidRPr="00355D9C" w:rsidRDefault="00282184" w:rsidP="00282184">
      <w:pPr>
        <w:rPr>
          <w:rFonts w:ascii="Arial" w:hAnsi="Arial" w:cs="Arial"/>
          <w:color w:val="000000" w:themeColor="text1"/>
        </w:rPr>
      </w:pPr>
    </w:p>
    <w:p w14:paraId="1C0DA95A" w14:textId="3A877DBD" w:rsidR="008D690B" w:rsidRDefault="00282184" w:rsidP="00282184">
      <w:pPr>
        <w:rPr>
          <w:rFonts w:ascii="Arial" w:hAnsi="Arial" w:cs="Arial"/>
          <w:color w:val="000000" w:themeColor="text1"/>
        </w:rPr>
      </w:pPr>
      <w:r w:rsidRPr="00355D9C">
        <w:rPr>
          <w:rFonts w:ascii="Arial" w:hAnsi="Arial" w:cs="Arial"/>
          <w:color w:val="000000" w:themeColor="text1"/>
        </w:rPr>
        <w:t xml:space="preserve">Procter &amp; Gamble (2023) Annual Report 2023. Cincinnati: Procter &amp; Gamble. Available at: </w:t>
      </w:r>
      <w:r w:rsidR="008D690B">
        <w:rPr>
          <w:rFonts w:ascii="Arial" w:hAnsi="Arial" w:cs="Arial"/>
          <w:color w:val="000000" w:themeColor="text1"/>
        </w:rPr>
        <w:t xml:space="preserve"> </w:t>
      </w:r>
      <w:hyperlink r:id="rId18" w:history="1">
        <w:r w:rsidR="008D690B" w:rsidRPr="000545E6">
          <w:rPr>
            <w:rStyle w:val="Hyperlink"/>
            <w:rFonts w:ascii="Arial" w:hAnsi="Arial" w:cs="Arial"/>
          </w:rPr>
          <w:t>https://www.pginvestor.com/overview/default.aspx</w:t>
        </w:r>
      </w:hyperlink>
    </w:p>
    <w:p w14:paraId="1F8B2294" w14:textId="00140B99" w:rsidR="00282184" w:rsidRPr="00355D9C" w:rsidRDefault="008D690B" w:rsidP="00282184">
      <w:pPr>
        <w:rPr>
          <w:rFonts w:ascii="Arial" w:hAnsi="Arial" w:cs="Arial"/>
          <w:color w:val="000000" w:themeColor="text1"/>
        </w:rPr>
      </w:pPr>
      <w:r w:rsidRPr="008D690B">
        <w:rPr>
          <w:rFonts w:ascii="Arial" w:hAnsi="Arial" w:cs="Arial"/>
          <w:color w:val="000000" w:themeColor="text1"/>
        </w:rPr>
        <w:t xml:space="preserve"> </w:t>
      </w:r>
      <w:r w:rsidR="00282184" w:rsidRPr="00355D9C">
        <w:rPr>
          <w:rFonts w:ascii="Arial" w:hAnsi="Arial" w:cs="Arial"/>
          <w:color w:val="000000" w:themeColor="text1"/>
        </w:rPr>
        <w:t>(Accessed: 18 March 2026).</w:t>
      </w:r>
    </w:p>
    <w:p w14:paraId="37BA4129" w14:textId="77777777" w:rsidR="00282184" w:rsidRPr="00355D9C" w:rsidRDefault="00282184" w:rsidP="00282184">
      <w:pPr>
        <w:rPr>
          <w:rFonts w:ascii="Arial" w:hAnsi="Arial" w:cs="Arial"/>
          <w:color w:val="000000" w:themeColor="text1"/>
        </w:rPr>
      </w:pPr>
    </w:p>
    <w:p w14:paraId="7F62A0FA" w14:textId="77777777" w:rsidR="00282184" w:rsidRPr="00355D9C" w:rsidRDefault="00282184" w:rsidP="00282184">
      <w:pPr>
        <w:rPr>
          <w:rFonts w:ascii="Arial" w:hAnsi="Arial" w:cs="Arial"/>
          <w:color w:val="000000" w:themeColor="text1"/>
        </w:rPr>
      </w:pPr>
      <w:r w:rsidRPr="00355D9C">
        <w:rPr>
          <w:rFonts w:ascii="Arial" w:hAnsi="Arial" w:cs="Arial"/>
          <w:color w:val="000000" w:themeColor="text1"/>
        </w:rPr>
        <w:t>Shankar, V. and Carpenter, G.S. (2012) 'Late-mover strategies', in Shankar, V. and Carpenter, G.S. (eds.) Handbook of Marketing Strategy. Cheltenham: Edward Elgar Publishing, pp. 362–378.</w:t>
      </w:r>
    </w:p>
    <w:p w14:paraId="05C683EB" w14:textId="77777777" w:rsidR="00282184" w:rsidRPr="00355D9C" w:rsidRDefault="00282184" w:rsidP="00282184">
      <w:pPr>
        <w:rPr>
          <w:rFonts w:ascii="Arial" w:hAnsi="Arial" w:cs="Arial"/>
          <w:color w:val="000000" w:themeColor="text1"/>
        </w:rPr>
      </w:pPr>
    </w:p>
    <w:p w14:paraId="2BBF93D5" w14:textId="16ECB7D1" w:rsidR="00282184" w:rsidRPr="00355D9C" w:rsidRDefault="00282184" w:rsidP="00282184">
      <w:pPr>
        <w:rPr>
          <w:rFonts w:ascii="Arial" w:hAnsi="Arial" w:cs="Arial"/>
          <w:color w:val="000000" w:themeColor="text1"/>
        </w:rPr>
      </w:pPr>
      <w:r w:rsidRPr="00355D9C">
        <w:rPr>
          <w:rFonts w:ascii="Arial" w:hAnsi="Arial" w:cs="Arial"/>
          <w:color w:val="000000" w:themeColor="text1"/>
        </w:rPr>
        <w:t xml:space="preserve">Statista (2024) Global baby diaper market share of leading companies. Available at: </w:t>
      </w:r>
      <w:r w:rsidR="008D690B">
        <w:rPr>
          <w:rFonts w:ascii="Arial" w:hAnsi="Arial" w:cs="Arial"/>
          <w:color w:val="000000" w:themeColor="text1"/>
        </w:rPr>
        <w:t xml:space="preserve">   </w:t>
      </w:r>
      <w:hyperlink r:id="rId19" w:history="1">
        <w:r w:rsidR="008D690B" w:rsidRPr="000545E6">
          <w:rPr>
            <w:rStyle w:val="Hyperlink"/>
            <w:rFonts w:ascii="Arial" w:hAnsi="Arial" w:cs="Arial"/>
          </w:rPr>
          <w:t>https://www.statista.com</w:t>
        </w:r>
      </w:hyperlink>
      <w:r w:rsidRPr="00355D9C">
        <w:rPr>
          <w:rFonts w:ascii="Arial" w:hAnsi="Arial" w:cs="Arial"/>
          <w:color w:val="000000" w:themeColor="text1"/>
        </w:rPr>
        <w:t xml:space="preserve"> </w:t>
      </w:r>
      <w:r w:rsidR="008D690B">
        <w:rPr>
          <w:rFonts w:ascii="Arial" w:hAnsi="Arial" w:cs="Arial"/>
          <w:color w:val="000000" w:themeColor="text1"/>
        </w:rPr>
        <w:t xml:space="preserve"> </w:t>
      </w:r>
      <w:r w:rsidRPr="00355D9C">
        <w:rPr>
          <w:rFonts w:ascii="Arial" w:hAnsi="Arial" w:cs="Arial"/>
          <w:color w:val="000000" w:themeColor="text1"/>
        </w:rPr>
        <w:t>(Accessed: 18 March 2026).</w:t>
      </w:r>
    </w:p>
    <w:p w14:paraId="6F971477" w14:textId="77777777" w:rsidR="00282184" w:rsidRPr="00355D9C" w:rsidRDefault="00282184" w:rsidP="00282184">
      <w:pPr>
        <w:rPr>
          <w:rFonts w:ascii="Arial" w:hAnsi="Arial" w:cs="Arial"/>
          <w:color w:val="000000" w:themeColor="text1"/>
        </w:rPr>
      </w:pPr>
    </w:p>
    <w:p w14:paraId="11F8FB04" w14:textId="77777777" w:rsidR="00282184" w:rsidRPr="00355D9C" w:rsidRDefault="00282184" w:rsidP="00282184">
      <w:pPr>
        <w:rPr>
          <w:rFonts w:ascii="Arial" w:hAnsi="Arial" w:cs="Arial"/>
          <w:color w:val="000000" w:themeColor="text1"/>
        </w:rPr>
      </w:pPr>
      <w:r w:rsidRPr="00355D9C">
        <w:rPr>
          <w:rFonts w:ascii="Arial" w:hAnsi="Arial" w:cs="Arial"/>
          <w:color w:val="000000" w:themeColor="text1"/>
        </w:rPr>
        <w:t>Teece, D.J. (2010) 'Business models, business strategy and innovation', Long Range Planning, 43(2–3), pp. 172–194.</w:t>
      </w:r>
    </w:p>
    <w:p w14:paraId="17C27D94" w14:textId="77777777" w:rsidR="00282184" w:rsidRPr="00355D9C" w:rsidRDefault="00282184" w:rsidP="00282184">
      <w:pPr>
        <w:rPr>
          <w:rFonts w:ascii="Arial" w:hAnsi="Arial" w:cs="Arial"/>
          <w:color w:val="000000" w:themeColor="text1"/>
        </w:rPr>
      </w:pPr>
    </w:p>
    <w:p w14:paraId="1B58684A" w14:textId="77777777" w:rsidR="00282184" w:rsidRPr="00355D9C" w:rsidRDefault="00282184" w:rsidP="00282184">
      <w:pPr>
        <w:rPr>
          <w:rFonts w:ascii="Arial" w:hAnsi="Arial" w:cs="Arial"/>
          <w:color w:val="000000" w:themeColor="text1"/>
        </w:rPr>
      </w:pPr>
      <w:r w:rsidRPr="00355D9C">
        <w:rPr>
          <w:rFonts w:ascii="Arial" w:hAnsi="Arial" w:cs="Arial"/>
          <w:color w:val="000000" w:themeColor="text1"/>
        </w:rPr>
        <w:t>Ansoff, H.I. (1957) 'Strategies for diversification', Harvard Business Review, 35(5), pp. 113–124.</w:t>
      </w:r>
    </w:p>
    <w:p w14:paraId="29A5AA56" w14:textId="77777777" w:rsidR="002445CB" w:rsidRPr="00355D9C" w:rsidRDefault="002445CB" w:rsidP="00282184">
      <w:pPr>
        <w:rPr>
          <w:rFonts w:ascii="Arial" w:hAnsi="Arial" w:cs="Arial"/>
          <w:color w:val="000000" w:themeColor="text1"/>
        </w:rPr>
      </w:pPr>
    </w:p>
    <w:p w14:paraId="53847BB5" w14:textId="77777777" w:rsidR="00282184" w:rsidRPr="00355D9C" w:rsidRDefault="00282184" w:rsidP="00282184">
      <w:pPr>
        <w:rPr>
          <w:rFonts w:ascii="Arial" w:hAnsi="Arial" w:cs="Arial"/>
          <w:color w:val="000000" w:themeColor="text1"/>
        </w:rPr>
      </w:pPr>
      <w:r w:rsidRPr="00355D9C">
        <w:rPr>
          <w:rFonts w:ascii="Arial" w:hAnsi="Arial" w:cs="Arial"/>
          <w:color w:val="000000" w:themeColor="text1"/>
        </w:rPr>
        <w:t>Kimberly-Clark (2023) 2023 sustainability report. Dallas: Kimberly-Clark Corporation.</w:t>
      </w:r>
    </w:p>
    <w:p w14:paraId="1C8AC01F" w14:textId="77777777" w:rsidR="00282184" w:rsidRPr="00355D9C" w:rsidRDefault="00282184" w:rsidP="00282184">
      <w:pPr>
        <w:rPr>
          <w:rFonts w:ascii="Arial" w:hAnsi="Arial" w:cs="Arial"/>
          <w:color w:val="000000" w:themeColor="text1"/>
        </w:rPr>
      </w:pPr>
      <w:r w:rsidRPr="00355D9C">
        <w:rPr>
          <w:rFonts w:ascii="Arial" w:hAnsi="Arial" w:cs="Arial"/>
          <w:color w:val="000000" w:themeColor="text1"/>
        </w:rPr>
        <w:t>Lieberman, M.B. and Montgomery, D.B. (1988) 'First-mover advantages', Strategic Management Journal, 9(S1), pp. 41–58.</w:t>
      </w:r>
    </w:p>
    <w:p w14:paraId="11F93849" w14:textId="77777777" w:rsidR="00282184" w:rsidRPr="00355D9C" w:rsidRDefault="00282184" w:rsidP="00282184">
      <w:pPr>
        <w:rPr>
          <w:rFonts w:ascii="Arial" w:hAnsi="Arial" w:cs="Arial"/>
          <w:color w:val="000000" w:themeColor="text1"/>
        </w:rPr>
      </w:pPr>
    </w:p>
    <w:p w14:paraId="20F105E3" w14:textId="77777777" w:rsidR="00282184" w:rsidRPr="00355D9C" w:rsidRDefault="00282184" w:rsidP="00282184">
      <w:pPr>
        <w:rPr>
          <w:rFonts w:ascii="Arial" w:hAnsi="Arial" w:cs="Arial"/>
          <w:color w:val="000000" w:themeColor="text1"/>
        </w:rPr>
      </w:pPr>
      <w:r w:rsidRPr="00355D9C">
        <w:rPr>
          <w:rFonts w:ascii="Arial" w:hAnsi="Arial" w:cs="Arial"/>
          <w:color w:val="000000" w:themeColor="text1"/>
        </w:rPr>
        <w:t>Porter, M.E. (1980) Competitive strategy: Techniques for analysing industries and competitors. New York: Free Press.</w:t>
      </w:r>
    </w:p>
    <w:p w14:paraId="597BA63C" w14:textId="77777777" w:rsidR="00282184" w:rsidRPr="00355D9C" w:rsidRDefault="00282184" w:rsidP="00282184">
      <w:pPr>
        <w:rPr>
          <w:rFonts w:ascii="Arial" w:hAnsi="Arial" w:cs="Arial"/>
          <w:color w:val="000000" w:themeColor="text1"/>
        </w:rPr>
      </w:pPr>
    </w:p>
    <w:p w14:paraId="77A544A7" w14:textId="77777777" w:rsidR="00282184" w:rsidRPr="00355D9C" w:rsidRDefault="00282184" w:rsidP="00282184">
      <w:pPr>
        <w:rPr>
          <w:rFonts w:ascii="Arial" w:hAnsi="Arial" w:cs="Arial"/>
          <w:color w:val="000000" w:themeColor="text1"/>
        </w:rPr>
      </w:pPr>
      <w:r w:rsidRPr="00355D9C">
        <w:rPr>
          <w:rFonts w:ascii="Arial" w:hAnsi="Arial" w:cs="Arial"/>
          <w:color w:val="000000" w:themeColor="text1"/>
        </w:rPr>
        <w:t>P&amp;G (2023) Annual report 2023. Cincinnati: Procter &amp; Gamble.</w:t>
      </w:r>
    </w:p>
    <w:sectPr w:rsidR="00282184" w:rsidRPr="00355D9C" w:rsidSect="00561DC3">
      <w:footerReference w:type="even" r:id="rId20"/>
      <w:footerReference w:type="default" r:id="rId21"/>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5386D7" w14:textId="77777777" w:rsidR="0094439A" w:rsidRDefault="0094439A" w:rsidP="00A623CA">
      <w:r>
        <w:separator/>
      </w:r>
    </w:p>
  </w:endnote>
  <w:endnote w:type="continuationSeparator" w:id="0">
    <w:p w14:paraId="3C679AC9" w14:textId="77777777" w:rsidR="0094439A" w:rsidRDefault="0094439A" w:rsidP="00A623C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321788982"/>
      <w:docPartObj>
        <w:docPartGallery w:val="Page Numbers (Bottom of Page)"/>
        <w:docPartUnique/>
      </w:docPartObj>
    </w:sdtPr>
    <w:sdtEndPr>
      <w:rPr>
        <w:rStyle w:val="PageNumber"/>
      </w:rPr>
    </w:sdtEndPr>
    <w:sdtContent>
      <w:p w14:paraId="31214067" w14:textId="77777777" w:rsidR="00A623CA" w:rsidRDefault="00A623CA" w:rsidP="0073797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3B08343" w14:textId="77777777" w:rsidR="00A623CA" w:rsidRDefault="00A623CA" w:rsidP="00A623C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756279751"/>
      <w:docPartObj>
        <w:docPartGallery w:val="Page Numbers (Bottom of Page)"/>
        <w:docPartUnique/>
      </w:docPartObj>
    </w:sdtPr>
    <w:sdtEndPr>
      <w:rPr>
        <w:rStyle w:val="PageNumber"/>
      </w:rPr>
    </w:sdtEndPr>
    <w:sdtContent>
      <w:p w14:paraId="2D02F471" w14:textId="77777777" w:rsidR="00A623CA" w:rsidRDefault="00A623CA" w:rsidP="0073797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656869AA" w14:textId="77777777" w:rsidR="00A623CA" w:rsidRDefault="00A623CA" w:rsidP="00A623C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5E3988" w14:textId="77777777" w:rsidR="0094439A" w:rsidRDefault="0094439A" w:rsidP="00A623CA">
      <w:r>
        <w:separator/>
      </w:r>
    </w:p>
  </w:footnote>
  <w:footnote w:type="continuationSeparator" w:id="0">
    <w:p w14:paraId="1A341B7C" w14:textId="77777777" w:rsidR="0094439A" w:rsidRDefault="0094439A" w:rsidP="00A623C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ED13D7"/>
    <w:multiLevelType w:val="hybridMultilevel"/>
    <w:tmpl w:val="9222B080"/>
    <w:lvl w:ilvl="0" w:tplc="2E9A44AE">
      <w:start w:val="1"/>
      <w:numFmt w:val="decimal"/>
      <w:lvlText w:val="%1."/>
      <w:lvlJc w:val="left"/>
      <w:pPr>
        <w:ind w:left="108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10773A3"/>
    <w:multiLevelType w:val="hybridMultilevel"/>
    <w:tmpl w:val="A80C4F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34624A"/>
    <w:multiLevelType w:val="hybridMultilevel"/>
    <w:tmpl w:val="1DEC6C10"/>
    <w:lvl w:ilvl="0" w:tplc="147C3E0E">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8565B0"/>
    <w:multiLevelType w:val="hybridMultilevel"/>
    <w:tmpl w:val="BC861798"/>
    <w:lvl w:ilvl="0" w:tplc="2E9A44AE">
      <w:start w:val="1"/>
      <w:numFmt w:val="decimal"/>
      <w:lvlText w:val="%1."/>
      <w:lvlJc w:val="left"/>
      <w:pPr>
        <w:ind w:left="108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71F4333"/>
    <w:multiLevelType w:val="hybridMultilevel"/>
    <w:tmpl w:val="5B1CAC4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9730C80"/>
    <w:multiLevelType w:val="hybridMultilevel"/>
    <w:tmpl w:val="60DADEE2"/>
    <w:lvl w:ilvl="0" w:tplc="8280D34A">
      <w:start w:val="1"/>
      <w:numFmt w:val="bullet"/>
      <w:lvlText w:val=""/>
      <w:lvlJc w:val="left"/>
      <w:pPr>
        <w:ind w:left="720" w:hanging="360"/>
      </w:pPr>
      <w:rPr>
        <w:rFonts w:ascii="Symbol" w:hAnsi="Symbol" w:hint="default"/>
        <w:color w:val="auto"/>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15:restartNumberingAfterBreak="0">
    <w:nsid w:val="1BAC52ED"/>
    <w:multiLevelType w:val="hybridMultilevel"/>
    <w:tmpl w:val="98C6865A"/>
    <w:lvl w:ilvl="0" w:tplc="147C3E0E">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2C05ECF"/>
    <w:multiLevelType w:val="hybridMultilevel"/>
    <w:tmpl w:val="27B82708"/>
    <w:lvl w:ilvl="0" w:tplc="AE2ECCC0">
      <w:start w:val="1"/>
      <w:numFmt w:val="decimal"/>
      <w:lvlText w:val="%1."/>
      <w:lvlJc w:val="left"/>
      <w:pPr>
        <w:ind w:left="72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7AE7679"/>
    <w:multiLevelType w:val="hybridMultilevel"/>
    <w:tmpl w:val="8982CBFC"/>
    <w:lvl w:ilvl="0" w:tplc="2E9A44AE">
      <w:start w:val="1"/>
      <w:numFmt w:val="decimal"/>
      <w:lvlText w:val="%1."/>
      <w:lvlJc w:val="left"/>
      <w:pPr>
        <w:ind w:left="108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A466C4E"/>
    <w:multiLevelType w:val="hybridMultilevel"/>
    <w:tmpl w:val="876222A0"/>
    <w:lvl w:ilvl="0" w:tplc="147C3E0E">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3306368"/>
    <w:multiLevelType w:val="hybridMultilevel"/>
    <w:tmpl w:val="48E26D9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39C22C4"/>
    <w:multiLevelType w:val="hybridMultilevel"/>
    <w:tmpl w:val="25663362"/>
    <w:lvl w:ilvl="0" w:tplc="BAC4AAA2">
      <w:start w:val="1"/>
      <w:numFmt w:val="decimal"/>
      <w:lvlText w:val="%1."/>
      <w:lvlJc w:val="left"/>
      <w:pPr>
        <w:ind w:left="72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01D5D1D"/>
    <w:multiLevelType w:val="hybridMultilevel"/>
    <w:tmpl w:val="DA46396E"/>
    <w:lvl w:ilvl="0" w:tplc="C0BC8C6E">
      <w:start w:val="1"/>
      <w:numFmt w:val="decimal"/>
      <w:lvlText w:val="%1."/>
      <w:lvlJc w:val="left"/>
      <w:pPr>
        <w:ind w:left="72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584723D"/>
    <w:multiLevelType w:val="hybridMultilevel"/>
    <w:tmpl w:val="A9189F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94E587C"/>
    <w:multiLevelType w:val="hybridMultilevel"/>
    <w:tmpl w:val="302439C2"/>
    <w:lvl w:ilvl="0" w:tplc="147C3E0E">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E12063"/>
    <w:multiLevelType w:val="hybridMultilevel"/>
    <w:tmpl w:val="9CAA9512"/>
    <w:lvl w:ilvl="0" w:tplc="08090001">
      <w:start w:val="1"/>
      <w:numFmt w:val="bullet"/>
      <w:lvlText w:val=""/>
      <w:lvlJc w:val="left"/>
      <w:pPr>
        <w:ind w:left="720" w:hanging="360"/>
      </w:pPr>
      <w:rPr>
        <w:rFonts w:ascii="Symbol" w:hAnsi="Symbol" w:hint="default"/>
        <w:color w:val="auto"/>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6" w15:restartNumberingAfterBreak="0">
    <w:nsid w:val="7D3A5BE7"/>
    <w:multiLevelType w:val="hybridMultilevel"/>
    <w:tmpl w:val="4626A8D4"/>
    <w:lvl w:ilvl="0" w:tplc="5854E990">
      <w:start w:val="1"/>
      <w:numFmt w:val="decimal"/>
      <w:lvlText w:val="%1."/>
      <w:lvlJc w:val="left"/>
      <w:pPr>
        <w:ind w:left="72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17232596">
    <w:abstractNumId w:val="1"/>
  </w:num>
  <w:num w:numId="2" w16cid:durableId="1793859709">
    <w:abstractNumId w:val="5"/>
  </w:num>
  <w:num w:numId="3" w16cid:durableId="1303122683">
    <w:abstractNumId w:val="2"/>
  </w:num>
  <w:num w:numId="4" w16cid:durableId="887687827">
    <w:abstractNumId w:val="9"/>
  </w:num>
  <w:num w:numId="5" w16cid:durableId="327951739">
    <w:abstractNumId w:val="14"/>
  </w:num>
  <w:num w:numId="6" w16cid:durableId="2015184338">
    <w:abstractNumId w:val="7"/>
  </w:num>
  <w:num w:numId="7" w16cid:durableId="1783449755">
    <w:abstractNumId w:val="12"/>
  </w:num>
  <w:num w:numId="8" w16cid:durableId="996031716">
    <w:abstractNumId w:val="6"/>
  </w:num>
  <w:num w:numId="9" w16cid:durableId="1282296805">
    <w:abstractNumId w:val="0"/>
  </w:num>
  <w:num w:numId="10" w16cid:durableId="1320037268">
    <w:abstractNumId w:val="3"/>
  </w:num>
  <w:num w:numId="11" w16cid:durableId="1288470450">
    <w:abstractNumId w:val="15"/>
  </w:num>
  <w:num w:numId="12" w16cid:durableId="31852645">
    <w:abstractNumId w:val="16"/>
  </w:num>
  <w:num w:numId="13" w16cid:durableId="222520656">
    <w:abstractNumId w:val="8"/>
  </w:num>
  <w:num w:numId="14" w16cid:durableId="1203522954">
    <w:abstractNumId w:val="10"/>
  </w:num>
  <w:num w:numId="15" w16cid:durableId="1226837151">
    <w:abstractNumId w:val="4"/>
  </w:num>
  <w:num w:numId="16" w16cid:durableId="184364326">
    <w:abstractNumId w:val="13"/>
  </w:num>
  <w:num w:numId="17" w16cid:durableId="2073115803">
    <w:abstractNumId w:val="11"/>
  </w:num>
  <w:numIdMacAtCleanup w:val="1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3"/>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23CA"/>
    <w:rsid w:val="00000A86"/>
    <w:rsid w:val="00001A7D"/>
    <w:rsid w:val="00001CD1"/>
    <w:rsid w:val="0008714F"/>
    <w:rsid w:val="00093409"/>
    <w:rsid w:val="000B25B6"/>
    <w:rsid w:val="000D0558"/>
    <w:rsid w:val="000D5E96"/>
    <w:rsid w:val="000E3264"/>
    <w:rsid w:val="001128EE"/>
    <w:rsid w:val="00126E14"/>
    <w:rsid w:val="001575EA"/>
    <w:rsid w:val="001B5D7E"/>
    <w:rsid w:val="002235BF"/>
    <w:rsid w:val="002445CB"/>
    <w:rsid w:val="0025065B"/>
    <w:rsid w:val="002537AA"/>
    <w:rsid w:val="002807D0"/>
    <w:rsid w:val="00282184"/>
    <w:rsid w:val="002C41B7"/>
    <w:rsid w:val="002E5281"/>
    <w:rsid w:val="003526E8"/>
    <w:rsid w:val="00355D9C"/>
    <w:rsid w:val="00375887"/>
    <w:rsid w:val="003E78BC"/>
    <w:rsid w:val="00413D6A"/>
    <w:rsid w:val="004742DA"/>
    <w:rsid w:val="004A0D63"/>
    <w:rsid w:val="004C2E85"/>
    <w:rsid w:val="004E5D29"/>
    <w:rsid w:val="004F3C99"/>
    <w:rsid w:val="00501676"/>
    <w:rsid w:val="005453AD"/>
    <w:rsid w:val="005510C6"/>
    <w:rsid w:val="005551DE"/>
    <w:rsid w:val="00561DC3"/>
    <w:rsid w:val="00596987"/>
    <w:rsid w:val="005B3202"/>
    <w:rsid w:val="005E06BB"/>
    <w:rsid w:val="005E2104"/>
    <w:rsid w:val="00651609"/>
    <w:rsid w:val="0065654A"/>
    <w:rsid w:val="00661C5F"/>
    <w:rsid w:val="00670AB4"/>
    <w:rsid w:val="00684DCC"/>
    <w:rsid w:val="006A40FA"/>
    <w:rsid w:val="006E1483"/>
    <w:rsid w:val="006E4A30"/>
    <w:rsid w:val="00720378"/>
    <w:rsid w:val="00742D96"/>
    <w:rsid w:val="00745E59"/>
    <w:rsid w:val="007734E2"/>
    <w:rsid w:val="007A2355"/>
    <w:rsid w:val="007B2D8C"/>
    <w:rsid w:val="00855B31"/>
    <w:rsid w:val="008940A6"/>
    <w:rsid w:val="008A414E"/>
    <w:rsid w:val="008C6D09"/>
    <w:rsid w:val="008D690B"/>
    <w:rsid w:val="00902595"/>
    <w:rsid w:val="00902EEF"/>
    <w:rsid w:val="00903F2C"/>
    <w:rsid w:val="009145B2"/>
    <w:rsid w:val="0093382F"/>
    <w:rsid w:val="009348F6"/>
    <w:rsid w:val="0094439A"/>
    <w:rsid w:val="00992A08"/>
    <w:rsid w:val="009D260F"/>
    <w:rsid w:val="00A25977"/>
    <w:rsid w:val="00A277C7"/>
    <w:rsid w:val="00A623CA"/>
    <w:rsid w:val="00A67A32"/>
    <w:rsid w:val="00A7507F"/>
    <w:rsid w:val="00A830D7"/>
    <w:rsid w:val="00AA4D23"/>
    <w:rsid w:val="00AB1BFB"/>
    <w:rsid w:val="00AE3FB8"/>
    <w:rsid w:val="00B129C5"/>
    <w:rsid w:val="00B45C55"/>
    <w:rsid w:val="00B64D92"/>
    <w:rsid w:val="00B77F7D"/>
    <w:rsid w:val="00BA1E78"/>
    <w:rsid w:val="00BC0AE4"/>
    <w:rsid w:val="00BC1636"/>
    <w:rsid w:val="00BF20BF"/>
    <w:rsid w:val="00C1140A"/>
    <w:rsid w:val="00C11B8C"/>
    <w:rsid w:val="00C743E5"/>
    <w:rsid w:val="00C83E61"/>
    <w:rsid w:val="00CA4045"/>
    <w:rsid w:val="00CB73C3"/>
    <w:rsid w:val="00CC3478"/>
    <w:rsid w:val="00CC5B21"/>
    <w:rsid w:val="00D014A1"/>
    <w:rsid w:val="00D0739B"/>
    <w:rsid w:val="00D1299D"/>
    <w:rsid w:val="00D347E2"/>
    <w:rsid w:val="00D603DA"/>
    <w:rsid w:val="00D9302D"/>
    <w:rsid w:val="00E161AF"/>
    <w:rsid w:val="00E8150A"/>
    <w:rsid w:val="00ED7C8A"/>
    <w:rsid w:val="00F236A0"/>
    <w:rsid w:val="00F441DF"/>
    <w:rsid w:val="00F44ABA"/>
    <w:rsid w:val="00F50A5B"/>
    <w:rsid w:val="00F87033"/>
    <w:rsid w:val="00FC30AC"/>
    <w:rsid w:val="00FC611B"/>
    <w:rsid w:val="00FD686A"/>
    <w:rsid w:val="00FF75C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E683B7"/>
  <w15:chartTrackingRefBased/>
  <w15:docId w15:val="{5A9EFA0C-7212-C443-B4F6-5174715E49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623CA"/>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A623CA"/>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A623C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623C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A623C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623CA"/>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623CA"/>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623CA"/>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623CA"/>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23CA"/>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A623C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A623C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A623C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A623C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623C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623C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623C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623CA"/>
    <w:rPr>
      <w:rFonts w:eastAsiaTheme="majorEastAsia" w:cstheme="majorBidi"/>
      <w:color w:val="272727" w:themeColor="text1" w:themeTint="D8"/>
    </w:rPr>
  </w:style>
  <w:style w:type="paragraph" w:styleId="Title">
    <w:name w:val="Title"/>
    <w:basedOn w:val="Normal"/>
    <w:next w:val="Normal"/>
    <w:link w:val="TitleChar"/>
    <w:uiPriority w:val="10"/>
    <w:qFormat/>
    <w:rsid w:val="00A623CA"/>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623C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623CA"/>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623C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623CA"/>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623CA"/>
    <w:rPr>
      <w:i/>
      <w:iCs/>
      <w:color w:val="404040" w:themeColor="text1" w:themeTint="BF"/>
    </w:rPr>
  </w:style>
  <w:style w:type="paragraph" w:styleId="ListParagraph">
    <w:name w:val="List Paragraph"/>
    <w:basedOn w:val="Normal"/>
    <w:uiPriority w:val="34"/>
    <w:qFormat/>
    <w:rsid w:val="00A623CA"/>
    <w:pPr>
      <w:ind w:left="720"/>
      <w:contextualSpacing/>
    </w:pPr>
  </w:style>
  <w:style w:type="character" w:styleId="IntenseEmphasis">
    <w:name w:val="Intense Emphasis"/>
    <w:basedOn w:val="DefaultParagraphFont"/>
    <w:uiPriority w:val="21"/>
    <w:qFormat/>
    <w:rsid w:val="00A623CA"/>
    <w:rPr>
      <w:i/>
      <w:iCs/>
      <w:color w:val="2F5496" w:themeColor="accent1" w:themeShade="BF"/>
    </w:rPr>
  </w:style>
  <w:style w:type="paragraph" w:styleId="IntenseQuote">
    <w:name w:val="Intense Quote"/>
    <w:basedOn w:val="Normal"/>
    <w:next w:val="Normal"/>
    <w:link w:val="IntenseQuoteChar"/>
    <w:uiPriority w:val="30"/>
    <w:qFormat/>
    <w:rsid w:val="00A623C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623CA"/>
    <w:rPr>
      <w:i/>
      <w:iCs/>
      <w:color w:val="2F5496" w:themeColor="accent1" w:themeShade="BF"/>
    </w:rPr>
  </w:style>
  <w:style w:type="character" w:styleId="IntenseReference">
    <w:name w:val="Intense Reference"/>
    <w:basedOn w:val="DefaultParagraphFont"/>
    <w:uiPriority w:val="32"/>
    <w:qFormat/>
    <w:rsid w:val="00A623CA"/>
    <w:rPr>
      <w:b/>
      <w:bCs/>
      <w:smallCaps/>
      <w:color w:val="2F5496" w:themeColor="accent1" w:themeShade="BF"/>
      <w:spacing w:val="5"/>
    </w:rPr>
  </w:style>
  <w:style w:type="paragraph" w:styleId="Footer">
    <w:name w:val="footer"/>
    <w:basedOn w:val="Normal"/>
    <w:link w:val="FooterChar"/>
    <w:uiPriority w:val="99"/>
    <w:unhideWhenUsed/>
    <w:rsid w:val="00A623CA"/>
    <w:pPr>
      <w:tabs>
        <w:tab w:val="center" w:pos="4513"/>
        <w:tab w:val="right" w:pos="9026"/>
      </w:tabs>
    </w:pPr>
  </w:style>
  <w:style w:type="character" w:customStyle="1" w:styleId="FooterChar">
    <w:name w:val="Footer Char"/>
    <w:basedOn w:val="DefaultParagraphFont"/>
    <w:link w:val="Footer"/>
    <w:uiPriority w:val="99"/>
    <w:rsid w:val="00A623CA"/>
  </w:style>
  <w:style w:type="character" w:styleId="PageNumber">
    <w:name w:val="page number"/>
    <w:basedOn w:val="DefaultParagraphFont"/>
    <w:uiPriority w:val="99"/>
    <w:semiHidden/>
    <w:unhideWhenUsed/>
    <w:rsid w:val="00A623CA"/>
  </w:style>
  <w:style w:type="table" w:styleId="TableGrid">
    <w:name w:val="Table Grid"/>
    <w:basedOn w:val="TableNormal"/>
    <w:uiPriority w:val="39"/>
    <w:rsid w:val="00A623C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
    <w:name w:val="Grid Table 1 Light"/>
    <w:basedOn w:val="TableNormal"/>
    <w:uiPriority w:val="46"/>
    <w:rsid w:val="000D5E96"/>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PlainTable5">
    <w:name w:val="Plain Table 5"/>
    <w:basedOn w:val="TableNormal"/>
    <w:uiPriority w:val="45"/>
    <w:rsid w:val="000D5E96"/>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PlainTable4">
    <w:name w:val="Plain Table 4"/>
    <w:basedOn w:val="TableNormal"/>
    <w:uiPriority w:val="44"/>
    <w:rsid w:val="000D5E96"/>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0D5E96"/>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GridTable1LightAccent2">
    <w:name w:val="Grid Table 1 Light Accent 2"/>
    <w:basedOn w:val="TableNormal"/>
    <w:uiPriority w:val="46"/>
    <w:rsid w:val="000D5E96"/>
    <w:tblPr>
      <w:tblStyleRowBandSize w:val="1"/>
      <w:tblStyleColBandSize w:val="1"/>
      <w:tblBorders>
        <w:top w:val="single" w:sz="4" w:space="0" w:color="F7CAAC" w:themeColor="accent2" w:themeTint="66"/>
        <w:left w:val="single" w:sz="4" w:space="0" w:color="F7CAAC" w:themeColor="accent2" w:themeTint="66"/>
        <w:bottom w:val="single" w:sz="4" w:space="0" w:color="F7CAAC" w:themeColor="accent2" w:themeTint="66"/>
        <w:right w:val="single" w:sz="4" w:space="0" w:color="F7CAAC" w:themeColor="accent2" w:themeTint="66"/>
        <w:insideH w:val="single" w:sz="4" w:space="0" w:color="F7CAAC" w:themeColor="accent2" w:themeTint="66"/>
        <w:insideV w:val="single" w:sz="4" w:space="0" w:color="F7CAAC" w:themeColor="accent2" w:themeTint="66"/>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2" w:space="0" w:color="F4B083" w:themeColor="accent2"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0D5E96"/>
    <w:tblPr>
      <w:tblStyleRowBandSize w:val="1"/>
      <w:tblStyleColBandSize w:val="1"/>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0D5E96"/>
    <w:tblPr>
      <w:tblStyleRowBandSize w:val="1"/>
      <w:tblStyleColBandSize w:val="1"/>
      <w:tblBorders>
        <w:top w:val="single" w:sz="4" w:space="0" w:color="FFE599" w:themeColor="accent4" w:themeTint="66"/>
        <w:left w:val="single" w:sz="4" w:space="0" w:color="FFE599" w:themeColor="accent4" w:themeTint="66"/>
        <w:bottom w:val="single" w:sz="4" w:space="0" w:color="FFE599" w:themeColor="accent4" w:themeTint="66"/>
        <w:right w:val="single" w:sz="4" w:space="0" w:color="FFE599" w:themeColor="accent4" w:themeTint="66"/>
        <w:insideH w:val="single" w:sz="4" w:space="0" w:color="FFE599" w:themeColor="accent4" w:themeTint="66"/>
        <w:insideV w:val="single" w:sz="4" w:space="0" w:color="FFE599" w:themeColor="accent4" w:themeTint="66"/>
      </w:tblBorders>
    </w:tblPr>
    <w:tblStylePr w:type="firstRow">
      <w:rPr>
        <w:b/>
        <w:bCs/>
      </w:rPr>
      <w:tblPr/>
      <w:tcPr>
        <w:tcBorders>
          <w:bottom w:val="single" w:sz="12" w:space="0" w:color="FFD966" w:themeColor="accent4" w:themeTint="99"/>
        </w:tcBorders>
      </w:tcPr>
    </w:tblStylePr>
    <w:tblStylePr w:type="lastRow">
      <w:rPr>
        <w:b/>
        <w:bCs/>
      </w:rPr>
      <w:tblPr/>
      <w:tcPr>
        <w:tcBorders>
          <w:top w:val="double" w:sz="2" w:space="0" w:color="FFD966" w:themeColor="accent4" w:themeTint="99"/>
        </w:tcBorders>
      </w:tcPr>
    </w:tblStylePr>
    <w:tblStylePr w:type="firstCol">
      <w:rPr>
        <w:b/>
        <w:bCs/>
      </w:rPr>
    </w:tblStylePr>
    <w:tblStylePr w:type="lastCol">
      <w:rPr>
        <w:b/>
        <w:bCs/>
      </w:rPr>
    </w:tblStylePr>
  </w:style>
  <w:style w:type="table" w:styleId="GridTable2">
    <w:name w:val="Grid Table 2"/>
    <w:basedOn w:val="TableNormal"/>
    <w:uiPriority w:val="47"/>
    <w:rsid w:val="000D5E96"/>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NormalWeb">
    <w:name w:val="Normal (Web)"/>
    <w:basedOn w:val="Normal"/>
    <w:uiPriority w:val="99"/>
    <w:unhideWhenUsed/>
    <w:rsid w:val="009348F6"/>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282184"/>
    <w:rPr>
      <w:color w:val="0563C1" w:themeColor="hyperlink"/>
      <w:u w:val="single"/>
    </w:rPr>
  </w:style>
  <w:style w:type="character" w:styleId="UnresolvedMention">
    <w:name w:val="Unresolved Mention"/>
    <w:basedOn w:val="DefaultParagraphFont"/>
    <w:uiPriority w:val="99"/>
    <w:semiHidden/>
    <w:unhideWhenUsed/>
    <w:rsid w:val="00282184"/>
    <w:rPr>
      <w:color w:val="605E5C"/>
      <w:shd w:val="clear" w:color="auto" w:fill="E1DFDD"/>
    </w:rPr>
  </w:style>
  <w:style w:type="character" w:styleId="FollowedHyperlink">
    <w:name w:val="FollowedHyperlink"/>
    <w:basedOn w:val="DefaultParagraphFont"/>
    <w:uiPriority w:val="99"/>
    <w:semiHidden/>
    <w:unhideWhenUsed/>
    <w:rsid w:val="00282184"/>
    <w:rPr>
      <w:color w:val="954F72" w:themeColor="followedHyperlink"/>
      <w:u w:val="single"/>
    </w:rPr>
  </w:style>
  <w:style w:type="table" w:styleId="PlainTable3">
    <w:name w:val="Plain Table 3"/>
    <w:basedOn w:val="TableNormal"/>
    <w:uiPriority w:val="43"/>
    <w:rsid w:val="00B64D92"/>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pginvestor.com/overview/default.aspx" TargetMode="External"/><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grandviewresearch.com"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svg"/><Relationship Id="rId19" Type="http://schemas.openxmlformats.org/officeDocument/2006/relationships/hyperlink" Target="https://www.statista.co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CF7D721-B659-4D91-A41A-A4395F5F54A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2982</Words>
  <Characters>17000</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Shubham Rakeshkumar Patel (2531460)</cp:lastModifiedBy>
  <cp:revision>2</cp:revision>
  <cp:lastPrinted>2026-03-26T06:10:00Z</cp:lastPrinted>
  <dcterms:created xsi:type="dcterms:W3CDTF">2026-03-27T00:25:00Z</dcterms:created>
  <dcterms:modified xsi:type="dcterms:W3CDTF">2026-03-27T00:25:00Z</dcterms:modified>
</cp:coreProperties>
</file>