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DDFDA" w14:textId="072C8E6D" w:rsidR="006232A8" w:rsidRPr="007C3B2E" w:rsidRDefault="00384A38" w:rsidP="007C3B2E">
      <w:pPr>
        <w:pStyle w:val="Heading1"/>
        <w:spacing w:before="0"/>
        <w:ind w:left="57" w:firstLine="284"/>
        <w:rPr>
          <w:rFonts w:ascii="Calibri" w:hAnsi="Calibri" w:cs="Calibri"/>
          <w:b/>
          <w:bCs/>
          <w:szCs w:val="22"/>
        </w:rPr>
      </w:pPr>
      <w:bookmarkStart w:id="0" w:name="_Toc100649706"/>
      <w:r w:rsidRPr="007C3B2E">
        <w:rPr>
          <w:rFonts w:ascii="Calibri" w:hAnsi="Calibri" w:cs="Calibri"/>
          <w:b/>
          <w:bCs/>
          <w:noProof/>
          <w:szCs w:val="22"/>
        </w:rPr>
        <w:drawing>
          <wp:anchor distT="0" distB="0" distL="114300" distR="114300" simplePos="0" relativeHeight="251658240" behindDoc="1" locked="0" layoutInCell="1" allowOverlap="1" wp14:anchorId="450A95EB" wp14:editId="37C20453">
            <wp:simplePos x="0" y="0"/>
            <wp:positionH relativeFrom="column">
              <wp:posOffset>4547436</wp:posOffset>
            </wp:positionH>
            <wp:positionV relativeFrom="paragraph">
              <wp:posOffset>-506296</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bookmarkEnd w:id="0"/>
      <w:r w:rsidR="006232A8" w:rsidRPr="007C3B2E">
        <w:rPr>
          <w:rFonts w:ascii="Calibri" w:hAnsi="Calibri" w:cs="Calibri"/>
          <w:b/>
          <w:bCs/>
          <w:szCs w:val="22"/>
        </w:rPr>
        <w:t>Programme: BA Business Management</w:t>
      </w:r>
    </w:p>
    <w:p w14:paraId="484F153B" w14:textId="4251DBE0" w:rsidR="00514F4C" w:rsidRPr="007C3B2E" w:rsidRDefault="00514F4C"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Module: Marketing Fundamentals</w:t>
      </w:r>
    </w:p>
    <w:p w14:paraId="38B7452D" w14:textId="1987196F"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2B5EBF30" w14:textId="5C2E0DD4"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69F8A787" w14:textId="4735E4C2"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416BBEDC" w14:textId="262D41E8"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6F82E13E" w14:textId="0AC191EB"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49DBCD42" w14:textId="16673D62" w:rsidR="006232A8" w:rsidRDefault="006232A8" w:rsidP="007C3B2E">
      <w:pPr>
        <w:spacing w:line="360" w:lineRule="auto"/>
        <w:ind w:left="57" w:firstLine="284"/>
        <w:jc w:val="both"/>
        <w:rPr>
          <w:rFonts w:ascii="Calibri" w:hAnsi="Calibri" w:cs="Calibri"/>
          <w:b/>
          <w:bCs/>
          <w:color w:val="000000" w:themeColor="text1"/>
          <w:sz w:val="22"/>
          <w:szCs w:val="22"/>
        </w:rPr>
      </w:pPr>
    </w:p>
    <w:p w14:paraId="11AAA854" w14:textId="77777777" w:rsidR="007C3B2E" w:rsidRPr="007C3B2E" w:rsidRDefault="007C3B2E" w:rsidP="007C3B2E">
      <w:pPr>
        <w:spacing w:line="360" w:lineRule="auto"/>
        <w:ind w:left="57" w:firstLine="284"/>
        <w:jc w:val="both"/>
        <w:rPr>
          <w:rFonts w:ascii="Calibri" w:hAnsi="Calibri" w:cs="Calibri"/>
          <w:b/>
          <w:bCs/>
          <w:color w:val="000000" w:themeColor="text1"/>
          <w:sz w:val="22"/>
          <w:szCs w:val="22"/>
        </w:rPr>
      </w:pPr>
    </w:p>
    <w:p w14:paraId="0BBD1446" w14:textId="64FE93CE"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07B1F563" w14:textId="06B5967B"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447EA6A9" w14:textId="49CC6EDF" w:rsidR="006232A8" w:rsidRPr="007C3B2E" w:rsidRDefault="006232A8" w:rsidP="007C3B2E">
      <w:pPr>
        <w:spacing w:line="360" w:lineRule="auto"/>
        <w:ind w:left="57" w:firstLine="284"/>
        <w:jc w:val="center"/>
        <w:rPr>
          <w:rFonts w:ascii="Calibri" w:hAnsi="Calibri" w:cs="Calibri"/>
          <w:b/>
          <w:bCs/>
          <w:color w:val="000000" w:themeColor="text1"/>
          <w:sz w:val="22"/>
          <w:szCs w:val="22"/>
        </w:rPr>
      </w:pPr>
    </w:p>
    <w:p w14:paraId="42C633CF" w14:textId="48BE5B06" w:rsidR="006232A8" w:rsidRPr="007C3B2E" w:rsidRDefault="006232A8" w:rsidP="007C3B2E">
      <w:pPr>
        <w:spacing w:line="360" w:lineRule="auto"/>
        <w:ind w:left="57" w:firstLine="284"/>
        <w:jc w:val="center"/>
        <w:rPr>
          <w:rFonts w:ascii="Calibri" w:hAnsi="Calibri" w:cs="Calibri"/>
          <w:b/>
          <w:bCs/>
          <w:color w:val="000000" w:themeColor="text1"/>
          <w:sz w:val="22"/>
          <w:szCs w:val="22"/>
        </w:rPr>
      </w:pPr>
    </w:p>
    <w:p w14:paraId="49B6D251" w14:textId="793BAEBA" w:rsidR="006232A8" w:rsidRPr="007C3B2E" w:rsidRDefault="00514F4C" w:rsidP="007C3B2E">
      <w:pPr>
        <w:spacing w:line="360" w:lineRule="auto"/>
        <w:ind w:left="57" w:firstLine="284"/>
        <w:jc w:val="center"/>
        <w:rPr>
          <w:rFonts w:ascii="Calibri" w:hAnsi="Calibri" w:cs="Calibri"/>
          <w:b/>
          <w:bCs/>
          <w:color w:val="000000" w:themeColor="text1"/>
          <w:sz w:val="22"/>
          <w:szCs w:val="22"/>
        </w:rPr>
      </w:pPr>
      <w:r w:rsidRPr="007C3B2E">
        <w:rPr>
          <w:rFonts w:ascii="Calibri" w:hAnsi="Calibri" w:cs="Calibri"/>
          <w:b/>
          <w:bCs/>
          <w:color w:val="000000" w:themeColor="text1"/>
          <w:sz w:val="22"/>
          <w:szCs w:val="22"/>
        </w:rPr>
        <w:t>Assessment 2</w:t>
      </w:r>
    </w:p>
    <w:p w14:paraId="01AB1254" w14:textId="2BDD5407" w:rsidR="00514F4C" w:rsidRPr="007C3B2E" w:rsidRDefault="00514F4C" w:rsidP="007C3B2E">
      <w:pPr>
        <w:spacing w:line="360" w:lineRule="auto"/>
        <w:ind w:left="57" w:firstLine="284"/>
        <w:jc w:val="center"/>
        <w:rPr>
          <w:rFonts w:ascii="Calibri" w:hAnsi="Calibri" w:cs="Calibri"/>
          <w:b/>
          <w:bCs/>
          <w:color w:val="000000" w:themeColor="text1"/>
          <w:sz w:val="22"/>
          <w:szCs w:val="22"/>
        </w:rPr>
      </w:pPr>
      <w:r w:rsidRPr="007C3B2E">
        <w:rPr>
          <w:rFonts w:ascii="Calibri" w:hAnsi="Calibri" w:cs="Calibri"/>
          <w:b/>
          <w:bCs/>
          <w:color w:val="000000" w:themeColor="text1"/>
          <w:sz w:val="22"/>
          <w:szCs w:val="22"/>
        </w:rPr>
        <w:t>Marketing Fundamentals</w:t>
      </w:r>
    </w:p>
    <w:p w14:paraId="6320C9E3" w14:textId="097E125B" w:rsidR="00514F4C" w:rsidRPr="007C3B2E" w:rsidRDefault="00514F4C" w:rsidP="007C3B2E">
      <w:pPr>
        <w:spacing w:line="360" w:lineRule="auto"/>
        <w:ind w:left="57" w:firstLine="284"/>
        <w:jc w:val="center"/>
        <w:rPr>
          <w:rFonts w:ascii="Calibri" w:hAnsi="Calibri" w:cs="Calibri"/>
          <w:b/>
          <w:bCs/>
          <w:color w:val="000000" w:themeColor="text1"/>
          <w:sz w:val="22"/>
          <w:szCs w:val="22"/>
        </w:rPr>
      </w:pPr>
      <w:r w:rsidRPr="007C3B2E">
        <w:rPr>
          <w:rFonts w:ascii="Calibri" w:hAnsi="Calibri" w:cs="Calibri"/>
          <w:b/>
          <w:bCs/>
          <w:color w:val="000000" w:themeColor="text1"/>
          <w:sz w:val="22"/>
          <w:szCs w:val="22"/>
        </w:rPr>
        <w:t xml:space="preserve">Analysis and </w:t>
      </w:r>
      <w:r w:rsidR="009D4240" w:rsidRPr="007C3B2E">
        <w:rPr>
          <w:rFonts w:ascii="Calibri" w:hAnsi="Calibri" w:cs="Calibri"/>
          <w:b/>
          <w:bCs/>
          <w:color w:val="000000" w:themeColor="text1"/>
          <w:sz w:val="22"/>
          <w:szCs w:val="22"/>
        </w:rPr>
        <w:t>Evaluation</w:t>
      </w:r>
    </w:p>
    <w:p w14:paraId="75EAEFB2" w14:textId="6244EBE7" w:rsidR="00384A38" w:rsidRPr="007C3B2E" w:rsidRDefault="00384A38" w:rsidP="007C3B2E">
      <w:pPr>
        <w:spacing w:line="360" w:lineRule="auto"/>
        <w:ind w:left="57" w:firstLine="284"/>
        <w:jc w:val="center"/>
        <w:rPr>
          <w:rFonts w:ascii="Calibri" w:hAnsi="Calibri" w:cs="Calibri"/>
          <w:b/>
          <w:bCs/>
          <w:color w:val="000000" w:themeColor="text1"/>
          <w:sz w:val="22"/>
          <w:szCs w:val="22"/>
        </w:rPr>
      </w:pPr>
      <w:r w:rsidRPr="007C3B2E">
        <w:rPr>
          <w:rFonts w:ascii="Calibri" w:hAnsi="Calibri" w:cs="Calibri"/>
          <w:b/>
          <w:bCs/>
          <w:color w:val="000000" w:themeColor="text1"/>
          <w:sz w:val="22"/>
          <w:szCs w:val="22"/>
        </w:rPr>
        <w:t>Prada</w:t>
      </w:r>
    </w:p>
    <w:p w14:paraId="6BA1B35C" w14:textId="03012394" w:rsidR="006232A8" w:rsidRPr="007C3B2E" w:rsidRDefault="006232A8" w:rsidP="007C3B2E">
      <w:pPr>
        <w:spacing w:line="360" w:lineRule="auto"/>
        <w:ind w:left="57" w:firstLine="284"/>
        <w:jc w:val="center"/>
        <w:rPr>
          <w:rFonts w:ascii="Calibri" w:hAnsi="Calibri" w:cs="Calibri"/>
          <w:b/>
          <w:bCs/>
          <w:color w:val="000000" w:themeColor="text1"/>
          <w:sz w:val="22"/>
          <w:szCs w:val="22"/>
        </w:rPr>
      </w:pPr>
    </w:p>
    <w:p w14:paraId="5B3D399E" w14:textId="0BBBAA20"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3FD6A9FB" w14:textId="4CF815A0"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2D140E5F" w14:textId="187DEBF1"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1EE86342" w14:textId="66297A22"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11F6A643" w14:textId="0DC484B5"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6145907E" w14:textId="041DC08F"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56109B12" w14:textId="0F5C212D"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37BFF865" w14:textId="0C1569CE"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20980449" w14:textId="6219C25C"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71C1ACCB" w14:textId="7CCDCE9E" w:rsidR="00384A38" w:rsidRPr="007C3B2E" w:rsidRDefault="00384A38" w:rsidP="007C3B2E">
      <w:pPr>
        <w:spacing w:line="360" w:lineRule="auto"/>
        <w:ind w:left="57" w:firstLine="284"/>
        <w:jc w:val="both"/>
        <w:rPr>
          <w:rFonts w:ascii="Calibri" w:hAnsi="Calibri" w:cs="Calibri"/>
          <w:b/>
          <w:bCs/>
          <w:color w:val="000000" w:themeColor="text1"/>
          <w:sz w:val="22"/>
          <w:szCs w:val="22"/>
        </w:rPr>
      </w:pPr>
    </w:p>
    <w:p w14:paraId="7FC28461" w14:textId="0820246F"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2300573E" w14:textId="13B54586" w:rsidR="001424AE" w:rsidRPr="007C3B2E" w:rsidRDefault="001424AE" w:rsidP="007C3B2E">
      <w:pPr>
        <w:spacing w:line="360" w:lineRule="auto"/>
        <w:ind w:left="57" w:firstLine="284"/>
        <w:jc w:val="both"/>
        <w:rPr>
          <w:rFonts w:ascii="Calibri" w:hAnsi="Calibri" w:cs="Calibri"/>
          <w:b/>
          <w:bCs/>
          <w:color w:val="000000" w:themeColor="text1"/>
          <w:sz w:val="22"/>
          <w:szCs w:val="22"/>
        </w:rPr>
      </w:pPr>
    </w:p>
    <w:p w14:paraId="5B685938" w14:textId="14387BFD" w:rsidR="001424AE" w:rsidRPr="007C3B2E" w:rsidRDefault="001424AE" w:rsidP="007C3B2E">
      <w:pPr>
        <w:spacing w:line="360" w:lineRule="auto"/>
        <w:ind w:left="57" w:firstLine="284"/>
        <w:jc w:val="both"/>
        <w:rPr>
          <w:rFonts w:ascii="Calibri" w:hAnsi="Calibri" w:cs="Calibri"/>
          <w:b/>
          <w:bCs/>
          <w:color w:val="000000" w:themeColor="text1"/>
          <w:sz w:val="22"/>
          <w:szCs w:val="22"/>
        </w:rPr>
      </w:pPr>
    </w:p>
    <w:p w14:paraId="00866A83" w14:textId="12CA5544" w:rsidR="006232A8" w:rsidRPr="007C3B2E" w:rsidRDefault="006232A8" w:rsidP="007C3B2E">
      <w:pPr>
        <w:spacing w:line="360" w:lineRule="auto"/>
        <w:ind w:left="57" w:firstLine="284"/>
        <w:jc w:val="both"/>
        <w:rPr>
          <w:rFonts w:ascii="Calibri" w:hAnsi="Calibri" w:cs="Calibri"/>
          <w:b/>
          <w:bCs/>
          <w:color w:val="000000" w:themeColor="text1"/>
          <w:sz w:val="22"/>
          <w:szCs w:val="22"/>
        </w:rPr>
      </w:pPr>
    </w:p>
    <w:p w14:paraId="4C780042" w14:textId="22353934" w:rsidR="00384A38" w:rsidRPr="007C3B2E" w:rsidRDefault="00384A38"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 xml:space="preserve">Lecturer: </w:t>
      </w:r>
      <w:proofErr w:type="spellStart"/>
      <w:r w:rsidRPr="007C3B2E">
        <w:rPr>
          <w:rFonts w:ascii="Calibri" w:hAnsi="Calibri" w:cs="Calibri"/>
          <w:b/>
          <w:bCs/>
          <w:color w:val="000000" w:themeColor="text1"/>
          <w:sz w:val="22"/>
          <w:szCs w:val="22"/>
        </w:rPr>
        <w:t>Tushara</w:t>
      </w:r>
      <w:proofErr w:type="spellEnd"/>
      <w:r w:rsidRPr="007C3B2E">
        <w:rPr>
          <w:rFonts w:ascii="Calibri" w:hAnsi="Calibri" w:cs="Calibri"/>
          <w:b/>
          <w:bCs/>
          <w:color w:val="000000" w:themeColor="text1"/>
          <w:sz w:val="22"/>
          <w:szCs w:val="22"/>
        </w:rPr>
        <w:t xml:space="preserve"> </w:t>
      </w:r>
      <w:proofErr w:type="spellStart"/>
      <w:r w:rsidRPr="007C3B2E">
        <w:rPr>
          <w:rFonts w:ascii="Calibri" w:hAnsi="Calibri" w:cs="Calibri"/>
          <w:b/>
          <w:bCs/>
          <w:color w:val="000000" w:themeColor="text1"/>
          <w:sz w:val="22"/>
          <w:szCs w:val="22"/>
        </w:rPr>
        <w:t>Balendran</w:t>
      </w:r>
      <w:proofErr w:type="spellEnd"/>
    </w:p>
    <w:p w14:paraId="2517136D" w14:textId="0BCA1A6E" w:rsidR="003B1274" w:rsidRPr="007C3B2E" w:rsidRDefault="00384A38"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 xml:space="preserve">Student: Florina Carmen </w:t>
      </w:r>
      <w:proofErr w:type="spellStart"/>
      <w:r w:rsidRPr="007C3B2E">
        <w:rPr>
          <w:rFonts w:ascii="Calibri" w:hAnsi="Calibri" w:cs="Calibri"/>
          <w:b/>
          <w:bCs/>
          <w:color w:val="000000" w:themeColor="text1"/>
          <w:sz w:val="22"/>
          <w:szCs w:val="22"/>
        </w:rPr>
        <w:t>Teleoaca</w:t>
      </w:r>
      <w:proofErr w:type="spellEnd"/>
    </w:p>
    <w:p w14:paraId="2D563D30" w14:textId="6A3130E2" w:rsidR="00DF445A" w:rsidRPr="007C3B2E" w:rsidRDefault="00DF445A" w:rsidP="007C3B2E">
      <w:pPr>
        <w:pStyle w:val="Heading2"/>
        <w:spacing w:line="360" w:lineRule="auto"/>
        <w:jc w:val="center"/>
        <w:rPr>
          <w:rFonts w:ascii="Calibri" w:hAnsi="Calibri" w:cs="Calibri"/>
          <w:b/>
          <w:bCs/>
          <w:sz w:val="22"/>
          <w:szCs w:val="22"/>
        </w:rPr>
      </w:pPr>
      <w:r w:rsidRPr="007C3B2E">
        <w:rPr>
          <w:rFonts w:ascii="Calibri" w:hAnsi="Calibri" w:cs="Calibri"/>
          <w:sz w:val="22"/>
          <w:szCs w:val="22"/>
        </w:rPr>
        <w:br w:type="page"/>
      </w:r>
      <w:bookmarkStart w:id="1" w:name="_Toc100649707"/>
      <w:r w:rsidR="007C3B2E" w:rsidRPr="007C3B2E">
        <w:rPr>
          <w:rFonts w:ascii="Calibri" w:hAnsi="Calibri" w:cs="Calibri"/>
          <w:b/>
          <w:bCs/>
          <w:color w:val="000000" w:themeColor="text1"/>
          <w:sz w:val="22"/>
          <w:szCs w:val="22"/>
        </w:rPr>
        <w:lastRenderedPageBreak/>
        <w:t>Content</w:t>
      </w:r>
      <w:bookmarkEnd w:id="1"/>
    </w:p>
    <w:p w14:paraId="61DE88F1" w14:textId="4F36889C" w:rsidR="007C3B2E" w:rsidRPr="007C3B2E" w:rsidRDefault="007C3B2E" w:rsidP="007C3B2E">
      <w:pPr>
        <w:pStyle w:val="TOC1"/>
        <w:tabs>
          <w:tab w:val="right" w:leader="dot" w:pos="9016"/>
        </w:tabs>
        <w:spacing w:line="360" w:lineRule="auto"/>
        <w:jc w:val="both"/>
        <w:rPr>
          <w:rFonts w:ascii="Calibri" w:hAnsi="Calibri" w:cs="Calibri"/>
          <w:noProof/>
          <w:sz w:val="22"/>
          <w:szCs w:val="22"/>
        </w:rPr>
      </w:pPr>
      <w:r w:rsidRPr="007C3B2E">
        <w:rPr>
          <w:rFonts w:ascii="Calibri" w:hAnsi="Calibri" w:cs="Calibri"/>
          <w:sz w:val="22"/>
          <w:szCs w:val="22"/>
        </w:rPr>
        <w:fldChar w:fldCharType="begin"/>
      </w:r>
      <w:r w:rsidRPr="007C3B2E">
        <w:rPr>
          <w:rFonts w:ascii="Calibri" w:hAnsi="Calibri" w:cs="Calibri"/>
          <w:sz w:val="22"/>
          <w:szCs w:val="22"/>
        </w:rPr>
        <w:instrText xml:space="preserve"> TOC \o "1-5" \h \z \u </w:instrText>
      </w:r>
      <w:r w:rsidRPr="007C3B2E">
        <w:rPr>
          <w:rFonts w:ascii="Calibri" w:hAnsi="Calibri" w:cs="Calibri"/>
          <w:sz w:val="22"/>
          <w:szCs w:val="22"/>
        </w:rPr>
        <w:fldChar w:fldCharType="separate"/>
      </w:r>
    </w:p>
    <w:p w14:paraId="31386383" w14:textId="6B3CCC97" w:rsidR="007C3B2E" w:rsidRPr="007C3B2E" w:rsidRDefault="007C3B2E" w:rsidP="007C3B2E">
      <w:pPr>
        <w:pStyle w:val="TOC2"/>
        <w:rPr>
          <w:rFonts w:ascii="Calibri" w:hAnsi="Calibri" w:cs="Calibri"/>
          <w:noProof/>
          <w:sz w:val="22"/>
          <w:szCs w:val="22"/>
        </w:rPr>
      </w:pPr>
      <w:hyperlink w:anchor="_Toc100649707" w:history="1">
        <w:r w:rsidRPr="007C3B2E">
          <w:rPr>
            <w:rStyle w:val="Hyperlink"/>
            <w:rFonts w:ascii="Calibri" w:hAnsi="Calibri" w:cs="Calibri"/>
            <w:noProof/>
            <w:sz w:val="22"/>
            <w:szCs w:val="22"/>
            <w:u w:val="none"/>
          </w:rPr>
          <w:t>Content</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_Toc100649707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2</w:t>
        </w:r>
        <w:r w:rsidRPr="007C3B2E">
          <w:rPr>
            <w:rFonts w:ascii="Calibri" w:hAnsi="Calibri" w:cs="Calibri"/>
            <w:noProof/>
            <w:webHidden/>
            <w:sz w:val="22"/>
            <w:szCs w:val="22"/>
          </w:rPr>
          <w:fldChar w:fldCharType="end"/>
        </w:r>
      </w:hyperlink>
    </w:p>
    <w:p w14:paraId="5B4E69E3" w14:textId="3470B290" w:rsidR="007C3B2E" w:rsidRPr="007C3B2E" w:rsidRDefault="007C3B2E" w:rsidP="007C3B2E">
      <w:pPr>
        <w:pStyle w:val="TOC2"/>
        <w:rPr>
          <w:rFonts w:ascii="Calibri" w:hAnsi="Calibri" w:cs="Calibri"/>
          <w:noProof/>
          <w:sz w:val="22"/>
          <w:szCs w:val="22"/>
        </w:rPr>
      </w:pPr>
      <w:r w:rsidRPr="007C3B2E">
        <w:rPr>
          <w:rStyle w:val="Hyperlink"/>
          <w:rFonts w:ascii="Calibri" w:hAnsi="Calibri" w:cs="Calibri"/>
          <w:noProof/>
          <w:sz w:val="22"/>
          <w:szCs w:val="22"/>
          <w:u w:val="none"/>
        </w:rPr>
        <w:fldChar w:fldCharType="begin"/>
      </w:r>
      <w:r w:rsidRPr="007C3B2E">
        <w:rPr>
          <w:rStyle w:val="Hyperlink"/>
          <w:rFonts w:ascii="Calibri" w:hAnsi="Calibri" w:cs="Calibri"/>
          <w:noProof/>
          <w:sz w:val="22"/>
          <w:szCs w:val="22"/>
          <w:u w:val="none"/>
        </w:rPr>
        <w:instrText xml:space="preserve"> </w:instrText>
      </w:r>
      <w:r w:rsidRPr="007C3B2E">
        <w:rPr>
          <w:rFonts w:ascii="Calibri" w:hAnsi="Calibri" w:cs="Calibri"/>
          <w:noProof/>
          <w:sz w:val="22"/>
          <w:szCs w:val="22"/>
        </w:rPr>
        <w:instrText>HYPERLINK \l "_Toc100649708"</w:instrText>
      </w:r>
      <w:r w:rsidRPr="007C3B2E">
        <w:rPr>
          <w:rStyle w:val="Hyperlink"/>
          <w:rFonts w:ascii="Calibri" w:hAnsi="Calibri" w:cs="Calibri"/>
          <w:noProof/>
          <w:sz w:val="22"/>
          <w:szCs w:val="22"/>
          <w:u w:val="none"/>
        </w:rPr>
        <w:instrText xml:space="preserve"> </w:instrText>
      </w:r>
      <w:r w:rsidRPr="007C3B2E">
        <w:rPr>
          <w:rStyle w:val="Hyperlink"/>
          <w:rFonts w:ascii="Calibri" w:hAnsi="Calibri" w:cs="Calibri"/>
          <w:noProof/>
          <w:sz w:val="22"/>
          <w:szCs w:val="22"/>
          <w:u w:val="none"/>
        </w:rPr>
      </w:r>
      <w:r w:rsidRPr="007C3B2E">
        <w:rPr>
          <w:rStyle w:val="Hyperlink"/>
          <w:rFonts w:ascii="Calibri" w:hAnsi="Calibri" w:cs="Calibri"/>
          <w:noProof/>
          <w:sz w:val="22"/>
          <w:szCs w:val="22"/>
          <w:u w:val="none"/>
        </w:rPr>
        <w:fldChar w:fldCharType="separate"/>
      </w:r>
      <w:r w:rsidRPr="007C3B2E">
        <w:rPr>
          <w:rStyle w:val="Hyperlink"/>
          <w:rFonts w:ascii="Calibri" w:hAnsi="Calibri" w:cs="Calibri"/>
          <w:noProof/>
          <w:sz w:val="22"/>
          <w:szCs w:val="22"/>
          <w:u w:val="none"/>
        </w:rPr>
        <w:t>Introduction</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_Toc100649708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3</w:t>
      </w:r>
      <w:r w:rsidRPr="007C3B2E">
        <w:rPr>
          <w:rFonts w:ascii="Calibri" w:hAnsi="Calibri" w:cs="Calibri"/>
          <w:noProof/>
          <w:webHidden/>
          <w:sz w:val="22"/>
          <w:szCs w:val="22"/>
        </w:rPr>
        <w:fldChar w:fldCharType="end"/>
      </w:r>
      <w:r w:rsidRPr="007C3B2E">
        <w:rPr>
          <w:rStyle w:val="Hyperlink"/>
          <w:rFonts w:ascii="Calibri" w:hAnsi="Calibri" w:cs="Calibri"/>
          <w:noProof/>
          <w:sz w:val="22"/>
          <w:szCs w:val="22"/>
          <w:u w:val="none"/>
        </w:rPr>
        <w:fldChar w:fldCharType="end"/>
      </w:r>
    </w:p>
    <w:p w14:paraId="6A410660" w14:textId="21F0157D" w:rsidR="007C3B2E" w:rsidRPr="007C3B2E" w:rsidRDefault="007C3B2E" w:rsidP="007C3B2E">
      <w:pPr>
        <w:pStyle w:val="TOC2"/>
        <w:rPr>
          <w:rFonts w:ascii="Calibri" w:hAnsi="Calibri" w:cs="Calibri"/>
          <w:noProof/>
          <w:sz w:val="22"/>
          <w:szCs w:val="22"/>
        </w:rPr>
      </w:pPr>
      <w:r w:rsidRPr="007C3B2E">
        <w:rPr>
          <w:rStyle w:val="Hyperlink"/>
          <w:rFonts w:ascii="Calibri" w:hAnsi="Calibri" w:cs="Calibri"/>
          <w:noProof/>
          <w:sz w:val="22"/>
          <w:szCs w:val="22"/>
          <w:u w:val="none"/>
        </w:rPr>
        <w:fldChar w:fldCharType="begin"/>
      </w:r>
      <w:r w:rsidRPr="007C3B2E">
        <w:rPr>
          <w:rStyle w:val="Hyperlink"/>
          <w:rFonts w:ascii="Calibri" w:hAnsi="Calibri" w:cs="Calibri"/>
          <w:noProof/>
          <w:sz w:val="22"/>
          <w:szCs w:val="22"/>
          <w:u w:val="none"/>
        </w:rPr>
        <w:instrText xml:space="preserve"> </w:instrText>
      </w:r>
      <w:r w:rsidRPr="007C3B2E">
        <w:rPr>
          <w:rFonts w:ascii="Calibri" w:hAnsi="Calibri" w:cs="Calibri"/>
          <w:noProof/>
          <w:sz w:val="22"/>
          <w:szCs w:val="22"/>
        </w:rPr>
        <w:instrText>HYPERLINK \l "_Toc100649709"</w:instrText>
      </w:r>
      <w:r w:rsidRPr="007C3B2E">
        <w:rPr>
          <w:rStyle w:val="Hyperlink"/>
          <w:rFonts w:ascii="Calibri" w:hAnsi="Calibri" w:cs="Calibri"/>
          <w:noProof/>
          <w:sz w:val="22"/>
          <w:szCs w:val="22"/>
          <w:u w:val="none"/>
        </w:rPr>
        <w:instrText xml:space="preserve"> </w:instrText>
      </w:r>
      <w:r w:rsidRPr="007C3B2E">
        <w:rPr>
          <w:rStyle w:val="Hyperlink"/>
          <w:rFonts w:ascii="Calibri" w:hAnsi="Calibri" w:cs="Calibri"/>
          <w:noProof/>
          <w:sz w:val="22"/>
          <w:szCs w:val="22"/>
          <w:u w:val="none"/>
        </w:rPr>
      </w:r>
      <w:r w:rsidRPr="007C3B2E">
        <w:rPr>
          <w:rStyle w:val="Hyperlink"/>
          <w:rFonts w:ascii="Calibri" w:hAnsi="Calibri" w:cs="Calibri"/>
          <w:noProof/>
          <w:sz w:val="22"/>
          <w:szCs w:val="22"/>
          <w:u w:val="none"/>
        </w:rPr>
        <w:fldChar w:fldCharType="separate"/>
      </w:r>
      <w:r w:rsidRPr="007C3B2E">
        <w:rPr>
          <w:rStyle w:val="Hyperlink"/>
          <w:rFonts w:ascii="Calibri" w:hAnsi="Calibri" w:cs="Calibri"/>
          <w:noProof/>
          <w:sz w:val="22"/>
          <w:szCs w:val="22"/>
          <w:u w:val="none"/>
        </w:rPr>
        <w:t>Prada is concerned about 2020 after a strong 2019</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_Toc100649709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4</w:t>
      </w:r>
      <w:r w:rsidRPr="007C3B2E">
        <w:rPr>
          <w:rFonts w:ascii="Calibri" w:hAnsi="Calibri" w:cs="Calibri"/>
          <w:noProof/>
          <w:webHidden/>
          <w:sz w:val="22"/>
          <w:szCs w:val="22"/>
        </w:rPr>
        <w:fldChar w:fldCharType="end"/>
      </w:r>
      <w:r w:rsidRPr="007C3B2E">
        <w:rPr>
          <w:rStyle w:val="Hyperlink"/>
          <w:rFonts w:ascii="Calibri" w:hAnsi="Calibri" w:cs="Calibri"/>
          <w:noProof/>
          <w:sz w:val="22"/>
          <w:szCs w:val="22"/>
          <w:u w:val="none"/>
        </w:rPr>
        <w:fldChar w:fldCharType="end"/>
      </w:r>
    </w:p>
    <w:p w14:paraId="5B9E73B4" w14:textId="35E48098" w:rsidR="007C3B2E" w:rsidRPr="007C3B2E" w:rsidRDefault="007C3B2E" w:rsidP="007C3B2E">
      <w:pPr>
        <w:pStyle w:val="TOC2"/>
        <w:rPr>
          <w:rFonts w:ascii="Calibri" w:hAnsi="Calibri" w:cs="Calibri"/>
          <w:noProof/>
          <w:sz w:val="22"/>
          <w:szCs w:val="22"/>
        </w:rPr>
      </w:pPr>
      <w:hyperlink w:anchor="_Toc100649710" w:history="1">
        <w:r w:rsidRPr="007C3B2E">
          <w:rPr>
            <w:rStyle w:val="Hyperlink"/>
            <w:rFonts w:ascii="Calibri" w:hAnsi="Calibri" w:cs="Calibri"/>
            <w:noProof/>
            <w:sz w:val="22"/>
            <w:szCs w:val="22"/>
            <w:u w:val="none"/>
          </w:rPr>
          <w:t>Marketing</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_Toc100649710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4</w:t>
        </w:r>
        <w:r w:rsidRPr="007C3B2E">
          <w:rPr>
            <w:rFonts w:ascii="Calibri" w:hAnsi="Calibri" w:cs="Calibri"/>
            <w:noProof/>
            <w:webHidden/>
            <w:sz w:val="22"/>
            <w:szCs w:val="22"/>
          </w:rPr>
          <w:fldChar w:fldCharType="end"/>
        </w:r>
      </w:hyperlink>
    </w:p>
    <w:p w14:paraId="68C9B0A2" w14:textId="1E16BDA6" w:rsidR="007C3B2E" w:rsidRPr="007C3B2E" w:rsidRDefault="007C3B2E" w:rsidP="007C3B2E">
      <w:pPr>
        <w:pStyle w:val="TOC2"/>
        <w:rPr>
          <w:rFonts w:ascii="Calibri" w:hAnsi="Calibri" w:cs="Calibri"/>
          <w:noProof/>
          <w:sz w:val="22"/>
          <w:szCs w:val="22"/>
        </w:rPr>
      </w:pPr>
      <w:hyperlink w:anchor="_Toc100649711" w:history="1">
        <w:r w:rsidRPr="007C3B2E">
          <w:rPr>
            <w:rStyle w:val="Hyperlink"/>
            <w:rFonts w:ascii="Calibri" w:hAnsi="Calibri" w:cs="Calibri"/>
            <w:noProof/>
            <w:sz w:val="22"/>
            <w:szCs w:val="22"/>
            <w:u w:val="none"/>
          </w:rPr>
          <w:t>Principles of Marketing</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_Toc100649711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5</w:t>
        </w:r>
        <w:r w:rsidRPr="007C3B2E">
          <w:rPr>
            <w:rFonts w:ascii="Calibri" w:hAnsi="Calibri" w:cs="Calibri"/>
            <w:noProof/>
            <w:webHidden/>
            <w:sz w:val="22"/>
            <w:szCs w:val="22"/>
          </w:rPr>
          <w:fldChar w:fldCharType="end"/>
        </w:r>
      </w:hyperlink>
    </w:p>
    <w:p w14:paraId="1C8A1471" w14:textId="451ECD31" w:rsidR="007C3B2E" w:rsidRPr="007C3B2E" w:rsidRDefault="007C3B2E" w:rsidP="007C3B2E">
      <w:pPr>
        <w:pStyle w:val="TOC2"/>
        <w:rPr>
          <w:rFonts w:ascii="Calibri" w:hAnsi="Calibri" w:cs="Calibri"/>
          <w:noProof/>
          <w:sz w:val="22"/>
          <w:szCs w:val="22"/>
        </w:rPr>
      </w:pPr>
      <w:hyperlink w:anchor="_Toc100649712" w:history="1">
        <w:r w:rsidRPr="007C3B2E">
          <w:rPr>
            <w:rStyle w:val="Hyperlink"/>
            <w:rFonts w:ascii="Calibri" w:hAnsi="Calibri" w:cs="Calibri"/>
            <w:noProof/>
            <w:sz w:val="22"/>
            <w:szCs w:val="22"/>
            <w:u w:val="none"/>
          </w:rPr>
          <w:t>The marketing process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_Toc100649712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5</w:t>
        </w:r>
        <w:r w:rsidRPr="007C3B2E">
          <w:rPr>
            <w:rFonts w:ascii="Calibri" w:hAnsi="Calibri" w:cs="Calibri"/>
            <w:noProof/>
            <w:webHidden/>
            <w:sz w:val="22"/>
            <w:szCs w:val="22"/>
          </w:rPr>
          <w:fldChar w:fldCharType="end"/>
        </w:r>
      </w:hyperlink>
    </w:p>
    <w:p w14:paraId="783EE181" w14:textId="21A581AB" w:rsidR="007C3B2E" w:rsidRPr="007C3B2E" w:rsidRDefault="007C3B2E" w:rsidP="007C3B2E">
      <w:pPr>
        <w:pStyle w:val="TOC2"/>
        <w:rPr>
          <w:rFonts w:ascii="Calibri" w:hAnsi="Calibri" w:cs="Calibri"/>
          <w:noProof/>
          <w:sz w:val="22"/>
          <w:szCs w:val="22"/>
        </w:rPr>
      </w:pPr>
      <w:hyperlink w:anchor="_Toc100649713" w:history="1">
        <w:r w:rsidRPr="007C3B2E">
          <w:rPr>
            <w:rStyle w:val="Hyperlink"/>
            <w:rFonts w:ascii="Calibri" w:hAnsi="Calibri" w:cs="Calibri"/>
            <w:noProof/>
            <w:sz w:val="22"/>
            <w:szCs w:val="22"/>
            <w:u w:val="none"/>
          </w:rPr>
          <w:t>Marketing objectives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_Toc100649713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6</w:t>
        </w:r>
        <w:r w:rsidRPr="007C3B2E">
          <w:rPr>
            <w:rFonts w:ascii="Calibri" w:hAnsi="Calibri" w:cs="Calibri"/>
            <w:noProof/>
            <w:webHidden/>
            <w:sz w:val="22"/>
            <w:szCs w:val="22"/>
          </w:rPr>
          <w:fldChar w:fldCharType="end"/>
        </w:r>
      </w:hyperlink>
    </w:p>
    <w:p w14:paraId="1F5E0362" w14:textId="37447929" w:rsidR="007C3B2E" w:rsidRPr="007C3B2E" w:rsidRDefault="007C3B2E" w:rsidP="007C3B2E">
      <w:pPr>
        <w:pStyle w:val="TOC2"/>
        <w:rPr>
          <w:rFonts w:ascii="Calibri" w:hAnsi="Calibri" w:cs="Calibri"/>
          <w:noProof/>
          <w:sz w:val="22"/>
          <w:szCs w:val="22"/>
        </w:rPr>
      </w:pPr>
      <w:r w:rsidRPr="007C3B2E">
        <w:rPr>
          <w:rStyle w:val="Hyperlink"/>
          <w:rFonts w:ascii="Calibri" w:hAnsi="Calibri" w:cs="Calibri"/>
          <w:noProof/>
          <w:sz w:val="22"/>
          <w:szCs w:val="22"/>
          <w:u w:val="none"/>
        </w:rPr>
        <w:fldChar w:fldCharType="begin"/>
      </w:r>
      <w:r w:rsidRPr="007C3B2E">
        <w:rPr>
          <w:rStyle w:val="Hyperlink"/>
          <w:rFonts w:ascii="Calibri" w:hAnsi="Calibri" w:cs="Calibri"/>
          <w:noProof/>
          <w:sz w:val="22"/>
          <w:szCs w:val="22"/>
          <w:u w:val="none"/>
        </w:rPr>
        <w:instrText xml:space="preserve"> </w:instrText>
      </w:r>
      <w:r w:rsidRPr="007C3B2E">
        <w:rPr>
          <w:rFonts w:ascii="Calibri" w:hAnsi="Calibri" w:cs="Calibri"/>
          <w:noProof/>
          <w:sz w:val="22"/>
          <w:szCs w:val="22"/>
        </w:rPr>
        <w:instrText>HYPERLINK \l "_Toc100649714"</w:instrText>
      </w:r>
      <w:r w:rsidRPr="007C3B2E">
        <w:rPr>
          <w:rStyle w:val="Hyperlink"/>
          <w:rFonts w:ascii="Calibri" w:hAnsi="Calibri" w:cs="Calibri"/>
          <w:noProof/>
          <w:sz w:val="22"/>
          <w:szCs w:val="22"/>
          <w:u w:val="none"/>
        </w:rPr>
        <w:instrText xml:space="preserve"> </w:instrText>
      </w:r>
      <w:r w:rsidRPr="007C3B2E">
        <w:rPr>
          <w:rStyle w:val="Hyperlink"/>
          <w:rFonts w:ascii="Calibri" w:hAnsi="Calibri" w:cs="Calibri"/>
          <w:noProof/>
          <w:sz w:val="22"/>
          <w:szCs w:val="22"/>
          <w:u w:val="none"/>
        </w:rPr>
      </w:r>
      <w:r w:rsidRPr="007C3B2E">
        <w:rPr>
          <w:rStyle w:val="Hyperlink"/>
          <w:rFonts w:ascii="Calibri" w:hAnsi="Calibri" w:cs="Calibri"/>
          <w:noProof/>
          <w:sz w:val="22"/>
          <w:szCs w:val="22"/>
          <w:u w:val="none"/>
        </w:rPr>
        <w:fldChar w:fldCharType="separate"/>
      </w:r>
      <w:r w:rsidRPr="007C3B2E">
        <w:rPr>
          <w:rStyle w:val="Hyperlink"/>
          <w:rFonts w:ascii="Calibri" w:hAnsi="Calibri" w:cs="Calibri"/>
          <w:noProof/>
          <w:sz w:val="22"/>
          <w:szCs w:val="22"/>
          <w:u w:val="none"/>
        </w:rPr>
        <w:t>Market strategy</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_Toc100649714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6</w:t>
      </w:r>
      <w:r w:rsidRPr="007C3B2E">
        <w:rPr>
          <w:rFonts w:ascii="Calibri" w:hAnsi="Calibri" w:cs="Calibri"/>
          <w:noProof/>
          <w:webHidden/>
          <w:sz w:val="22"/>
          <w:szCs w:val="22"/>
        </w:rPr>
        <w:fldChar w:fldCharType="end"/>
      </w:r>
      <w:r w:rsidRPr="007C3B2E">
        <w:rPr>
          <w:rStyle w:val="Hyperlink"/>
          <w:rFonts w:ascii="Calibri" w:hAnsi="Calibri" w:cs="Calibri"/>
          <w:noProof/>
          <w:sz w:val="22"/>
          <w:szCs w:val="22"/>
          <w:u w:val="none"/>
        </w:rPr>
        <w:fldChar w:fldCharType="end"/>
      </w:r>
    </w:p>
    <w:p w14:paraId="74B48144" w14:textId="081D9C52" w:rsidR="007C3B2E" w:rsidRPr="007C3B2E" w:rsidRDefault="007C3B2E" w:rsidP="007C3B2E">
      <w:pPr>
        <w:pStyle w:val="TOC2"/>
        <w:rPr>
          <w:rFonts w:ascii="Calibri" w:hAnsi="Calibri" w:cs="Calibri"/>
          <w:noProof/>
          <w:sz w:val="22"/>
          <w:szCs w:val="22"/>
        </w:rPr>
      </w:pPr>
      <w:hyperlink w:anchor="_Toc100649715" w:history="1">
        <w:r w:rsidRPr="007C3B2E">
          <w:rPr>
            <w:rStyle w:val="Hyperlink"/>
            <w:rFonts w:ascii="Calibri" w:hAnsi="Calibri" w:cs="Calibri"/>
            <w:noProof/>
            <w:sz w:val="22"/>
            <w:szCs w:val="22"/>
            <w:u w:val="none"/>
          </w:rPr>
          <w:t>Marketing implementation</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_Toc100649715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6</w:t>
        </w:r>
        <w:r w:rsidRPr="007C3B2E">
          <w:rPr>
            <w:rFonts w:ascii="Calibri" w:hAnsi="Calibri" w:cs="Calibri"/>
            <w:noProof/>
            <w:webHidden/>
            <w:sz w:val="22"/>
            <w:szCs w:val="22"/>
          </w:rPr>
          <w:fldChar w:fldCharType="end"/>
        </w:r>
      </w:hyperlink>
    </w:p>
    <w:p w14:paraId="4BD01686" w14:textId="5920D421" w:rsidR="007C3B2E" w:rsidRPr="007C3B2E" w:rsidRDefault="007C3B2E" w:rsidP="007C3B2E">
      <w:pPr>
        <w:pStyle w:val="TOC2"/>
        <w:rPr>
          <w:rFonts w:ascii="Calibri" w:hAnsi="Calibri" w:cs="Calibri"/>
          <w:noProof/>
          <w:sz w:val="22"/>
          <w:szCs w:val="22"/>
        </w:rPr>
      </w:pPr>
      <w:hyperlink w:anchor="_Toc100649716" w:history="1">
        <w:r w:rsidRPr="007C3B2E">
          <w:rPr>
            <w:rStyle w:val="Hyperlink"/>
            <w:rFonts w:ascii="Calibri" w:hAnsi="Calibri" w:cs="Calibri"/>
            <w:noProof/>
            <w:sz w:val="22"/>
            <w:szCs w:val="22"/>
            <w:u w:val="none"/>
          </w:rPr>
          <w:t>Market and Industry Analysis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_Toc100649716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7</w:t>
        </w:r>
        <w:r w:rsidRPr="007C3B2E">
          <w:rPr>
            <w:rFonts w:ascii="Calibri" w:hAnsi="Calibri" w:cs="Calibri"/>
            <w:noProof/>
            <w:webHidden/>
            <w:sz w:val="22"/>
            <w:szCs w:val="22"/>
          </w:rPr>
          <w:fldChar w:fldCharType="end"/>
        </w:r>
      </w:hyperlink>
    </w:p>
    <w:p w14:paraId="08FCE03C" w14:textId="35948AF5" w:rsidR="007C3B2E" w:rsidRPr="007C3B2E" w:rsidRDefault="007C3B2E" w:rsidP="007C3B2E">
      <w:pPr>
        <w:pStyle w:val="TOC2"/>
        <w:rPr>
          <w:rFonts w:ascii="Calibri" w:hAnsi="Calibri" w:cs="Calibri"/>
          <w:noProof/>
          <w:sz w:val="22"/>
          <w:szCs w:val="22"/>
        </w:rPr>
      </w:pPr>
      <w:r w:rsidRPr="007C3B2E">
        <w:rPr>
          <w:rStyle w:val="Hyperlink"/>
          <w:rFonts w:ascii="Calibri" w:hAnsi="Calibri" w:cs="Calibri"/>
          <w:noProof/>
          <w:sz w:val="22"/>
          <w:szCs w:val="22"/>
          <w:u w:val="none"/>
        </w:rPr>
        <w:fldChar w:fldCharType="begin"/>
      </w:r>
      <w:r w:rsidRPr="007C3B2E">
        <w:rPr>
          <w:rStyle w:val="Hyperlink"/>
          <w:rFonts w:ascii="Calibri" w:hAnsi="Calibri" w:cs="Calibri"/>
          <w:noProof/>
          <w:sz w:val="22"/>
          <w:szCs w:val="22"/>
          <w:u w:val="none"/>
        </w:rPr>
        <w:instrText xml:space="preserve"> </w:instrText>
      </w:r>
      <w:r w:rsidRPr="007C3B2E">
        <w:rPr>
          <w:rFonts w:ascii="Calibri" w:hAnsi="Calibri" w:cs="Calibri"/>
          <w:noProof/>
          <w:sz w:val="22"/>
          <w:szCs w:val="22"/>
        </w:rPr>
        <w:instrText>HYPERLINK \l "_Toc100649717"</w:instrText>
      </w:r>
      <w:r w:rsidRPr="007C3B2E">
        <w:rPr>
          <w:rStyle w:val="Hyperlink"/>
          <w:rFonts w:ascii="Calibri" w:hAnsi="Calibri" w:cs="Calibri"/>
          <w:noProof/>
          <w:sz w:val="22"/>
          <w:szCs w:val="22"/>
          <w:u w:val="none"/>
        </w:rPr>
        <w:instrText xml:space="preserve"> </w:instrText>
      </w:r>
      <w:r w:rsidRPr="007C3B2E">
        <w:rPr>
          <w:rStyle w:val="Hyperlink"/>
          <w:rFonts w:ascii="Calibri" w:hAnsi="Calibri" w:cs="Calibri"/>
          <w:noProof/>
          <w:sz w:val="22"/>
          <w:szCs w:val="22"/>
          <w:u w:val="none"/>
        </w:rPr>
      </w:r>
      <w:r w:rsidRPr="007C3B2E">
        <w:rPr>
          <w:rStyle w:val="Hyperlink"/>
          <w:rFonts w:ascii="Calibri" w:hAnsi="Calibri" w:cs="Calibri"/>
          <w:noProof/>
          <w:sz w:val="22"/>
          <w:szCs w:val="22"/>
          <w:u w:val="none"/>
        </w:rPr>
        <w:fldChar w:fldCharType="separate"/>
      </w:r>
      <w:r w:rsidRPr="007C3B2E">
        <w:rPr>
          <w:rStyle w:val="Hyperlink"/>
          <w:rFonts w:ascii="Calibri" w:hAnsi="Calibri" w:cs="Calibri"/>
          <w:noProof/>
          <w:sz w:val="22"/>
          <w:szCs w:val="22"/>
          <w:u w:val="none"/>
        </w:rPr>
        <w:t>Internal Analysis for Strategic Management</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_Toc100649717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8</w:t>
      </w:r>
      <w:r w:rsidRPr="007C3B2E">
        <w:rPr>
          <w:rFonts w:ascii="Calibri" w:hAnsi="Calibri" w:cs="Calibri"/>
          <w:noProof/>
          <w:webHidden/>
          <w:sz w:val="22"/>
          <w:szCs w:val="22"/>
        </w:rPr>
        <w:fldChar w:fldCharType="end"/>
      </w:r>
      <w:r w:rsidRPr="007C3B2E">
        <w:rPr>
          <w:rStyle w:val="Hyperlink"/>
          <w:rFonts w:ascii="Calibri" w:hAnsi="Calibri" w:cs="Calibri"/>
          <w:noProof/>
          <w:sz w:val="22"/>
          <w:szCs w:val="22"/>
          <w:u w:val="none"/>
        </w:rPr>
        <w:fldChar w:fldCharType="end"/>
      </w:r>
    </w:p>
    <w:p w14:paraId="68331132" w14:textId="2F6F0AF3" w:rsidR="007C3B2E" w:rsidRPr="007C3B2E" w:rsidRDefault="007C3B2E" w:rsidP="007C3B2E">
      <w:pPr>
        <w:pStyle w:val="TOC2"/>
        <w:rPr>
          <w:rFonts w:ascii="Calibri" w:hAnsi="Calibri" w:cs="Calibri"/>
          <w:noProof/>
          <w:sz w:val="22"/>
          <w:szCs w:val="22"/>
        </w:rPr>
      </w:pPr>
      <w:hyperlink w:anchor="_Toc100649718" w:history="1">
        <w:r w:rsidRPr="007C3B2E">
          <w:rPr>
            <w:rStyle w:val="Hyperlink"/>
            <w:rFonts w:ascii="Calibri" w:hAnsi="Calibri" w:cs="Calibri"/>
            <w:noProof/>
            <w:sz w:val="22"/>
            <w:szCs w:val="22"/>
            <w:u w:val="none"/>
          </w:rPr>
          <w:t>SWOT Analysis of Prada</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_Toc100649718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8</w:t>
        </w:r>
        <w:r w:rsidRPr="007C3B2E">
          <w:rPr>
            <w:rFonts w:ascii="Calibri" w:hAnsi="Calibri" w:cs="Calibri"/>
            <w:noProof/>
            <w:webHidden/>
            <w:sz w:val="22"/>
            <w:szCs w:val="22"/>
          </w:rPr>
          <w:fldChar w:fldCharType="end"/>
        </w:r>
      </w:hyperlink>
    </w:p>
    <w:p w14:paraId="0A279C3C" w14:textId="2E065F62" w:rsidR="007C3B2E" w:rsidRPr="007C3B2E" w:rsidRDefault="007C3B2E" w:rsidP="007C3B2E">
      <w:pPr>
        <w:pStyle w:val="TOC2"/>
        <w:rPr>
          <w:rFonts w:ascii="Calibri" w:hAnsi="Calibri" w:cs="Calibri"/>
          <w:noProof/>
          <w:sz w:val="22"/>
          <w:szCs w:val="22"/>
        </w:rPr>
      </w:pPr>
      <w:hyperlink w:anchor="_Toc100649719" w:history="1">
        <w:r w:rsidRPr="007C3B2E">
          <w:rPr>
            <w:rStyle w:val="Hyperlink"/>
            <w:rFonts w:ascii="Calibri" w:hAnsi="Calibri" w:cs="Calibri"/>
            <w:noProof/>
            <w:sz w:val="22"/>
            <w:szCs w:val="22"/>
            <w:u w:val="none"/>
          </w:rPr>
          <w:t>PEST Analysis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_Toc100649719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9</w:t>
        </w:r>
        <w:r w:rsidRPr="007C3B2E">
          <w:rPr>
            <w:rFonts w:ascii="Calibri" w:hAnsi="Calibri" w:cs="Calibri"/>
            <w:noProof/>
            <w:webHidden/>
            <w:sz w:val="22"/>
            <w:szCs w:val="22"/>
          </w:rPr>
          <w:fldChar w:fldCharType="end"/>
        </w:r>
      </w:hyperlink>
    </w:p>
    <w:p w14:paraId="2CA160F2" w14:textId="41999034" w:rsidR="007C3B2E" w:rsidRPr="007C3B2E" w:rsidRDefault="007C3B2E" w:rsidP="007C3B2E">
      <w:pPr>
        <w:pStyle w:val="TOC2"/>
        <w:rPr>
          <w:rFonts w:ascii="Calibri" w:hAnsi="Calibri" w:cs="Calibri"/>
          <w:noProof/>
          <w:sz w:val="22"/>
          <w:szCs w:val="22"/>
        </w:rPr>
      </w:pPr>
      <w:r w:rsidRPr="007C3B2E">
        <w:rPr>
          <w:rStyle w:val="Hyperlink"/>
          <w:rFonts w:ascii="Calibri" w:hAnsi="Calibri" w:cs="Calibri"/>
          <w:noProof/>
          <w:sz w:val="22"/>
          <w:szCs w:val="22"/>
          <w:u w:val="none"/>
        </w:rPr>
        <w:fldChar w:fldCharType="begin"/>
      </w:r>
      <w:r w:rsidRPr="007C3B2E">
        <w:rPr>
          <w:rStyle w:val="Hyperlink"/>
          <w:rFonts w:ascii="Calibri" w:hAnsi="Calibri" w:cs="Calibri"/>
          <w:noProof/>
          <w:sz w:val="22"/>
          <w:szCs w:val="22"/>
          <w:u w:val="none"/>
        </w:rPr>
        <w:instrText xml:space="preserve"> </w:instrText>
      </w:r>
      <w:r w:rsidRPr="007C3B2E">
        <w:rPr>
          <w:rFonts w:ascii="Calibri" w:hAnsi="Calibri" w:cs="Calibri"/>
          <w:noProof/>
          <w:sz w:val="22"/>
          <w:szCs w:val="22"/>
        </w:rPr>
        <w:instrText>HYPERLINK \l "_Toc100649720"</w:instrText>
      </w:r>
      <w:r w:rsidRPr="007C3B2E">
        <w:rPr>
          <w:rStyle w:val="Hyperlink"/>
          <w:rFonts w:ascii="Calibri" w:hAnsi="Calibri" w:cs="Calibri"/>
          <w:noProof/>
          <w:sz w:val="22"/>
          <w:szCs w:val="22"/>
          <w:u w:val="none"/>
        </w:rPr>
        <w:instrText xml:space="preserve"> </w:instrText>
      </w:r>
      <w:r w:rsidRPr="007C3B2E">
        <w:rPr>
          <w:rStyle w:val="Hyperlink"/>
          <w:rFonts w:ascii="Calibri" w:hAnsi="Calibri" w:cs="Calibri"/>
          <w:noProof/>
          <w:sz w:val="22"/>
          <w:szCs w:val="22"/>
          <w:u w:val="none"/>
        </w:rPr>
      </w:r>
      <w:r w:rsidRPr="007C3B2E">
        <w:rPr>
          <w:rStyle w:val="Hyperlink"/>
          <w:rFonts w:ascii="Calibri" w:hAnsi="Calibri" w:cs="Calibri"/>
          <w:noProof/>
          <w:sz w:val="22"/>
          <w:szCs w:val="22"/>
          <w:u w:val="none"/>
        </w:rPr>
        <w:fldChar w:fldCharType="separate"/>
      </w:r>
      <w:r w:rsidRPr="007C3B2E">
        <w:rPr>
          <w:rStyle w:val="Hyperlink"/>
          <w:rFonts w:ascii="Calibri" w:hAnsi="Calibri" w:cs="Calibri"/>
          <w:noProof/>
          <w:sz w:val="22"/>
          <w:szCs w:val="22"/>
          <w:u w:val="none"/>
        </w:rPr>
        <w:t>Macro-environment</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_Toc100649720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10</w:t>
      </w:r>
      <w:r w:rsidRPr="007C3B2E">
        <w:rPr>
          <w:rFonts w:ascii="Calibri" w:hAnsi="Calibri" w:cs="Calibri"/>
          <w:noProof/>
          <w:webHidden/>
          <w:sz w:val="22"/>
          <w:szCs w:val="22"/>
        </w:rPr>
        <w:fldChar w:fldCharType="end"/>
      </w:r>
      <w:r w:rsidRPr="007C3B2E">
        <w:rPr>
          <w:rStyle w:val="Hyperlink"/>
          <w:rFonts w:ascii="Calibri" w:hAnsi="Calibri" w:cs="Calibri"/>
          <w:noProof/>
          <w:sz w:val="22"/>
          <w:szCs w:val="22"/>
          <w:u w:val="none"/>
        </w:rPr>
        <w:fldChar w:fldCharType="end"/>
      </w:r>
    </w:p>
    <w:p w14:paraId="4610F1C4" w14:textId="65DDFB88" w:rsidR="007C3B2E" w:rsidRPr="007C3B2E" w:rsidRDefault="007C3B2E" w:rsidP="007C3B2E">
      <w:pPr>
        <w:pStyle w:val="TOC2"/>
        <w:rPr>
          <w:rFonts w:ascii="Calibri" w:hAnsi="Calibri" w:cs="Calibri"/>
          <w:noProof/>
          <w:sz w:val="22"/>
          <w:szCs w:val="22"/>
        </w:rPr>
      </w:pPr>
      <w:hyperlink w:anchor="_Toc100649721" w:history="1">
        <w:r w:rsidRPr="007C3B2E">
          <w:rPr>
            <w:rStyle w:val="Hyperlink"/>
            <w:rFonts w:ascii="Calibri" w:hAnsi="Calibri" w:cs="Calibri"/>
            <w:noProof/>
            <w:sz w:val="22"/>
            <w:szCs w:val="22"/>
            <w:u w:val="none"/>
          </w:rPr>
          <w:t>Advantages and disadvantages of PEST analysis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_Toc100649721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11</w:t>
        </w:r>
        <w:r w:rsidRPr="007C3B2E">
          <w:rPr>
            <w:rFonts w:ascii="Calibri" w:hAnsi="Calibri" w:cs="Calibri"/>
            <w:noProof/>
            <w:webHidden/>
            <w:sz w:val="22"/>
            <w:szCs w:val="22"/>
          </w:rPr>
          <w:fldChar w:fldCharType="end"/>
        </w:r>
      </w:hyperlink>
    </w:p>
    <w:p w14:paraId="1317BB7B" w14:textId="1086417B" w:rsidR="007C3B2E" w:rsidRPr="007C3B2E" w:rsidRDefault="007C3B2E" w:rsidP="007C3B2E">
      <w:pPr>
        <w:pStyle w:val="TOC2"/>
        <w:rPr>
          <w:rFonts w:ascii="Calibri" w:hAnsi="Calibri" w:cs="Calibri"/>
          <w:noProof/>
          <w:sz w:val="22"/>
          <w:szCs w:val="22"/>
        </w:rPr>
      </w:pPr>
      <w:hyperlink w:anchor="_Toc100649722" w:history="1">
        <w:r w:rsidRPr="007C3B2E">
          <w:rPr>
            <w:rStyle w:val="Hyperlink"/>
            <w:rFonts w:ascii="Calibri" w:hAnsi="Calibri" w:cs="Calibri"/>
            <w:noProof/>
            <w:sz w:val="22"/>
            <w:szCs w:val="22"/>
            <w:u w:val="none"/>
          </w:rPr>
          <w:t>Brand analysis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_Toc100649722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12</w:t>
        </w:r>
        <w:r w:rsidRPr="007C3B2E">
          <w:rPr>
            <w:rFonts w:ascii="Calibri" w:hAnsi="Calibri" w:cs="Calibri"/>
            <w:noProof/>
            <w:webHidden/>
            <w:sz w:val="22"/>
            <w:szCs w:val="22"/>
          </w:rPr>
          <w:fldChar w:fldCharType="end"/>
        </w:r>
      </w:hyperlink>
    </w:p>
    <w:p w14:paraId="108017E8" w14:textId="5AA136AA" w:rsidR="007C3B2E" w:rsidRPr="007C3B2E" w:rsidRDefault="007C3B2E" w:rsidP="007C3B2E">
      <w:pPr>
        <w:pStyle w:val="TOC2"/>
        <w:rPr>
          <w:rFonts w:ascii="Calibri" w:hAnsi="Calibri" w:cs="Calibri"/>
          <w:noProof/>
          <w:sz w:val="22"/>
          <w:szCs w:val="22"/>
        </w:rPr>
      </w:pPr>
      <w:r w:rsidRPr="007C3B2E">
        <w:rPr>
          <w:rStyle w:val="Hyperlink"/>
          <w:rFonts w:ascii="Calibri" w:hAnsi="Calibri" w:cs="Calibri"/>
          <w:noProof/>
          <w:sz w:val="22"/>
          <w:szCs w:val="22"/>
          <w:u w:val="none"/>
        </w:rPr>
        <w:fldChar w:fldCharType="begin"/>
      </w:r>
      <w:r w:rsidRPr="007C3B2E">
        <w:rPr>
          <w:rStyle w:val="Hyperlink"/>
          <w:rFonts w:ascii="Calibri" w:hAnsi="Calibri" w:cs="Calibri"/>
          <w:noProof/>
          <w:sz w:val="22"/>
          <w:szCs w:val="22"/>
          <w:u w:val="none"/>
        </w:rPr>
        <w:instrText xml:space="preserve"> </w:instrText>
      </w:r>
      <w:r w:rsidRPr="007C3B2E">
        <w:rPr>
          <w:rFonts w:ascii="Calibri" w:hAnsi="Calibri" w:cs="Calibri"/>
          <w:noProof/>
          <w:sz w:val="22"/>
          <w:szCs w:val="22"/>
        </w:rPr>
        <w:instrText>HYPERLINK \l "_Toc100649723"</w:instrText>
      </w:r>
      <w:r w:rsidRPr="007C3B2E">
        <w:rPr>
          <w:rStyle w:val="Hyperlink"/>
          <w:rFonts w:ascii="Calibri" w:hAnsi="Calibri" w:cs="Calibri"/>
          <w:noProof/>
          <w:sz w:val="22"/>
          <w:szCs w:val="22"/>
          <w:u w:val="none"/>
        </w:rPr>
        <w:instrText xml:space="preserve"> </w:instrText>
      </w:r>
      <w:r w:rsidRPr="007C3B2E">
        <w:rPr>
          <w:rStyle w:val="Hyperlink"/>
          <w:rFonts w:ascii="Calibri" w:hAnsi="Calibri" w:cs="Calibri"/>
          <w:noProof/>
          <w:sz w:val="22"/>
          <w:szCs w:val="22"/>
          <w:u w:val="none"/>
        </w:rPr>
      </w:r>
      <w:r w:rsidRPr="007C3B2E">
        <w:rPr>
          <w:rStyle w:val="Hyperlink"/>
          <w:rFonts w:ascii="Calibri" w:hAnsi="Calibri" w:cs="Calibri"/>
          <w:noProof/>
          <w:sz w:val="22"/>
          <w:szCs w:val="22"/>
          <w:u w:val="none"/>
        </w:rPr>
        <w:fldChar w:fldCharType="separate"/>
      </w:r>
      <w:r w:rsidRPr="007C3B2E">
        <w:rPr>
          <w:rStyle w:val="Hyperlink"/>
          <w:rFonts w:ascii="Calibri" w:hAnsi="Calibri" w:cs="Calibri"/>
          <w:noProof/>
          <w:sz w:val="22"/>
          <w:szCs w:val="22"/>
          <w:u w:val="none"/>
        </w:rPr>
        <w:t>Marketing Mix</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_Toc100649723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14</w:t>
      </w:r>
      <w:r w:rsidRPr="007C3B2E">
        <w:rPr>
          <w:rFonts w:ascii="Calibri" w:hAnsi="Calibri" w:cs="Calibri"/>
          <w:noProof/>
          <w:webHidden/>
          <w:sz w:val="22"/>
          <w:szCs w:val="22"/>
        </w:rPr>
        <w:fldChar w:fldCharType="end"/>
      </w:r>
      <w:r w:rsidRPr="007C3B2E">
        <w:rPr>
          <w:rStyle w:val="Hyperlink"/>
          <w:rFonts w:ascii="Calibri" w:hAnsi="Calibri" w:cs="Calibri"/>
          <w:noProof/>
          <w:sz w:val="22"/>
          <w:szCs w:val="22"/>
          <w:u w:val="none"/>
        </w:rPr>
        <w:fldChar w:fldCharType="end"/>
      </w:r>
    </w:p>
    <w:p w14:paraId="1D21D7EE" w14:textId="59FD713C" w:rsidR="007C3B2E" w:rsidRPr="007C3B2E" w:rsidRDefault="007C3B2E" w:rsidP="007C3B2E">
      <w:pPr>
        <w:pStyle w:val="TOC2"/>
        <w:rPr>
          <w:rFonts w:ascii="Calibri" w:hAnsi="Calibri" w:cs="Calibri"/>
          <w:noProof/>
          <w:sz w:val="22"/>
          <w:szCs w:val="22"/>
        </w:rPr>
      </w:pPr>
      <w:hyperlink w:anchor="_Toc100649724" w:history="1">
        <w:r w:rsidRPr="007C3B2E">
          <w:rPr>
            <w:rStyle w:val="Hyperlink"/>
            <w:rFonts w:ascii="Calibri" w:hAnsi="Calibri" w:cs="Calibri"/>
            <w:noProof/>
            <w:sz w:val="22"/>
            <w:szCs w:val="22"/>
            <w:u w:val="none"/>
          </w:rPr>
          <w:t>Direct vs. Indirect Distribution Channel</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_Toc100649724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15</w:t>
        </w:r>
        <w:r w:rsidRPr="007C3B2E">
          <w:rPr>
            <w:rFonts w:ascii="Calibri" w:hAnsi="Calibri" w:cs="Calibri"/>
            <w:noProof/>
            <w:webHidden/>
            <w:sz w:val="22"/>
            <w:szCs w:val="22"/>
          </w:rPr>
          <w:fldChar w:fldCharType="end"/>
        </w:r>
      </w:hyperlink>
    </w:p>
    <w:p w14:paraId="3665853A" w14:textId="344A618B" w:rsidR="007C3B2E" w:rsidRPr="007C3B2E" w:rsidRDefault="007C3B2E" w:rsidP="007C3B2E">
      <w:pPr>
        <w:pStyle w:val="TOC2"/>
        <w:rPr>
          <w:rFonts w:ascii="Calibri" w:hAnsi="Calibri" w:cs="Calibri"/>
          <w:noProof/>
          <w:sz w:val="22"/>
          <w:szCs w:val="22"/>
        </w:rPr>
      </w:pPr>
      <w:hyperlink w:anchor="_Toc100649725" w:history="1">
        <w:r w:rsidRPr="007C3B2E">
          <w:rPr>
            <w:rStyle w:val="Hyperlink"/>
            <w:rFonts w:ascii="Calibri" w:hAnsi="Calibri" w:cs="Calibri"/>
            <w:noProof/>
            <w:sz w:val="22"/>
            <w:szCs w:val="22"/>
            <w:u w:val="none"/>
          </w:rPr>
          <w:t>Ansoff Matrix Of Prada</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_Toc100649725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17</w:t>
        </w:r>
        <w:r w:rsidRPr="007C3B2E">
          <w:rPr>
            <w:rFonts w:ascii="Calibri" w:hAnsi="Calibri" w:cs="Calibri"/>
            <w:noProof/>
            <w:webHidden/>
            <w:sz w:val="22"/>
            <w:szCs w:val="22"/>
          </w:rPr>
          <w:fldChar w:fldCharType="end"/>
        </w:r>
      </w:hyperlink>
    </w:p>
    <w:p w14:paraId="413FCD1D" w14:textId="2435B6F4" w:rsidR="007C3B2E" w:rsidRPr="007C3B2E" w:rsidRDefault="007C3B2E" w:rsidP="007C3B2E">
      <w:pPr>
        <w:pStyle w:val="TOC2"/>
        <w:rPr>
          <w:rFonts w:ascii="Calibri" w:hAnsi="Calibri" w:cs="Calibri"/>
          <w:noProof/>
          <w:sz w:val="22"/>
          <w:szCs w:val="22"/>
        </w:rPr>
      </w:pPr>
      <w:hyperlink w:anchor="_Toc100649733" w:history="1">
        <w:r w:rsidRPr="007C3B2E">
          <w:rPr>
            <w:rStyle w:val="Hyperlink"/>
            <w:rFonts w:ascii="Calibri" w:hAnsi="Calibri" w:cs="Calibri"/>
            <w:noProof/>
            <w:sz w:val="22"/>
            <w:szCs w:val="22"/>
            <w:u w:val="none"/>
          </w:rPr>
          <w:t>Market development</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_Toc100649733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17</w:t>
        </w:r>
        <w:r w:rsidRPr="007C3B2E">
          <w:rPr>
            <w:rFonts w:ascii="Calibri" w:hAnsi="Calibri" w:cs="Calibri"/>
            <w:noProof/>
            <w:webHidden/>
            <w:sz w:val="22"/>
            <w:szCs w:val="22"/>
          </w:rPr>
          <w:fldChar w:fldCharType="end"/>
        </w:r>
      </w:hyperlink>
    </w:p>
    <w:p w14:paraId="47AC9FFC" w14:textId="58C10B3F" w:rsidR="007C3B2E" w:rsidRPr="007C3B2E" w:rsidRDefault="007C3B2E" w:rsidP="007C3B2E">
      <w:pPr>
        <w:pStyle w:val="TOC2"/>
        <w:rPr>
          <w:rFonts w:ascii="Calibri" w:hAnsi="Calibri" w:cs="Calibri"/>
          <w:noProof/>
          <w:sz w:val="22"/>
          <w:szCs w:val="22"/>
        </w:rPr>
      </w:pPr>
      <w:hyperlink w:anchor="_Toc100649734" w:history="1">
        <w:r w:rsidRPr="007C3B2E">
          <w:rPr>
            <w:rStyle w:val="Hyperlink"/>
            <w:rFonts w:ascii="Calibri" w:hAnsi="Calibri" w:cs="Calibri"/>
            <w:noProof/>
            <w:sz w:val="22"/>
            <w:szCs w:val="22"/>
            <w:u w:val="none"/>
          </w:rPr>
          <w:t>Conclusion</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_Toc100649734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18</w:t>
        </w:r>
        <w:r w:rsidRPr="007C3B2E">
          <w:rPr>
            <w:rFonts w:ascii="Calibri" w:hAnsi="Calibri" w:cs="Calibri"/>
            <w:noProof/>
            <w:webHidden/>
            <w:sz w:val="22"/>
            <w:szCs w:val="22"/>
          </w:rPr>
          <w:fldChar w:fldCharType="end"/>
        </w:r>
      </w:hyperlink>
    </w:p>
    <w:p w14:paraId="44826734" w14:textId="0098E472" w:rsidR="007C3B2E" w:rsidRPr="007C3B2E" w:rsidRDefault="007C3B2E" w:rsidP="007C3B2E">
      <w:pPr>
        <w:pStyle w:val="TOC2"/>
        <w:rPr>
          <w:rFonts w:ascii="Calibri" w:hAnsi="Calibri" w:cs="Calibri"/>
          <w:noProof/>
          <w:sz w:val="22"/>
          <w:szCs w:val="22"/>
        </w:rPr>
      </w:pPr>
      <w:hyperlink w:anchor="_Toc100649735" w:history="1">
        <w:r w:rsidRPr="007C3B2E">
          <w:rPr>
            <w:rStyle w:val="Hyperlink"/>
            <w:rFonts w:ascii="Calibri" w:hAnsi="Calibri" w:cs="Calibri"/>
            <w:noProof/>
            <w:sz w:val="22"/>
            <w:szCs w:val="22"/>
            <w:u w:val="none"/>
          </w:rPr>
          <w:t>References</w:t>
        </w:r>
        <w:r w:rsidRPr="007C3B2E">
          <w:rPr>
            <w:rFonts w:ascii="Calibri" w:hAnsi="Calibri" w:cs="Calibri"/>
            <w:noProof/>
            <w:webHidden/>
            <w:sz w:val="22"/>
            <w:szCs w:val="22"/>
          </w:rPr>
          <w:tab/>
        </w:r>
        <w:r w:rsidRPr="007C3B2E">
          <w:rPr>
            <w:rFonts w:ascii="Calibri" w:hAnsi="Calibri" w:cs="Calibri"/>
            <w:noProof/>
            <w:webHidden/>
            <w:sz w:val="22"/>
            <w:szCs w:val="22"/>
          </w:rPr>
          <w:fldChar w:fldCharType="begin"/>
        </w:r>
        <w:r w:rsidRPr="007C3B2E">
          <w:rPr>
            <w:rFonts w:ascii="Calibri" w:hAnsi="Calibri" w:cs="Calibri"/>
            <w:noProof/>
            <w:webHidden/>
            <w:sz w:val="22"/>
            <w:szCs w:val="22"/>
          </w:rPr>
          <w:instrText xml:space="preserve"> PAGEREF _Toc100649735 \h </w:instrText>
        </w:r>
        <w:r w:rsidRPr="007C3B2E">
          <w:rPr>
            <w:rFonts w:ascii="Calibri" w:hAnsi="Calibri" w:cs="Calibri"/>
            <w:noProof/>
            <w:webHidden/>
            <w:sz w:val="22"/>
            <w:szCs w:val="22"/>
          </w:rPr>
        </w:r>
        <w:r w:rsidRPr="007C3B2E">
          <w:rPr>
            <w:rFonts w:ascii="Calibri" w:hAnsi="Calibri" w:cs="Calibri"/>
            <w:noProof/>
            <w:webHidden/>
            <w:sz w:val="22"/>
            <w:szCs w:val="22"/>
          </w:rPr>
          <w:fldChar w:fldCharType="separate"/>
        </w:r>
        <w:r w:rsidRPr="007C3B2E">
          <w:rPr>
            <w:rFonts w:ascii="Calibri" w:hAnsi="Calibri" w:cs="Calibri"/>
            <w:noProof/>
            <w:webHidden/>
            <w:sz w:val="22"/>
            <w:szCs w:val="22"/>
          </w:rPr>
          <w:t>19</w:t>
        </w:r>
        <w:r w:rsidRPr="007C3B2E">
          <w:rPr>
            <w:rFonts w:ascii="Calibri" w:hAnsi="Calibri" w:cs="Calibri"/>
            <w:noProof/>
            <w:webHidden/>
            <w:sz w:val="22"/>
            <w:szCs w:val="22"/>
          </w:rPr>
          <w:fldChar w:fldCharType="end"/>
        </w:r>
      </w:hyperlink>
    </w:p>
    <w:p w14:paraId="6511E17B" w14:textId="695F351C" w:rsidR="007C3B2E" w:rsidRPr="007C3B2E" w:rsidRDefault="007C3B2E" w:rsidP="007C3B2E">
      <w:pPr>
        <w:spacing w:line="360" w:lineRule="auto"/>
        <w:jc w:val="both"/>
        <w:rPr>
          <w:rFonts w:ascii="Calibri" w:hAnsi="Calibri" w:cs="Calibri"/>
          <w:sz w:val="22"/>
          <w:szCs w:val="22"/>
        </w:rPr>
      </w:pPr>
      <w:r w:rsidRPr="007C3B2E">
        <w:rPr>
          <w:rFonts w:ascii="Calibri" w:hAnsi="Calibri" w:cs="Calibri"/>
          <w:sz w:val="22"/>
          <w:szCs w:val="22"/>
        </w:rPr>
        <w:fldChar w:fldCharType="end"/>
      </w:r>
    </w:p>
    <w:p w14:paraId="04583B1C" w14:textId="7D462667" w:rsidR="007C3B2E" w:rsidRPr="007C3B2E" w:rsidRDefault="007C3B2E" w:rsidP="007C3B2E">
      <w:pPr>
        <w:spacing w:line="360" w:lineRule="auto"/>
        <w:jc w:val="both"/>
        <w:rPr>
          <w:rFonts w:ascii="Calibri" w:hAnsi="Calibri" w:cs="Calibri"/>
          <w:color w:val="000000" w:themeColor="text1"/>
          <w:sz w:val="22"/>
          <w:szCs w:val="22"/>
        </w:rPr>
      </w:pPr>
      <w:r w:rsidRPr="007C3B2E">
        <w:rPr>
          <w:rFonts w:ascii="Calibri" w:hAnsi="Calibri" w:cs="Calibri"/>
          <w:color w:val="000000" w:themeColor="text1"/>
          <w:sz w:val="22"/>
          <w:szCs w:val="22"/>
        </w:rPr>
        <w:br w:type="page"/>
      </w:r>
    </w:p>
    <w:p w14:paraId="0ECEFA7E" w14:textId="073C3EE6" w:rsidR="00DF445A" w:rsidRPr="007C3B2E" w:rsidRDefault="008976E0" w:rsidP="007C3B2E">
      <w:pPr>
        <w:pStyle w:val="Heading2"/>
        <w:spacing w:line="360" w:lineRule="auto"/>
        <w:jc w:val="center"/>
        <w:rPr>
          <w:rFonts w:ascii="Calibri" w:hAnsi="Calibri" w:cs="Calibri"/>
          <w:b/>
          <w:bCs/>
          <w:color w:val="000000" w:themeColor="text1"/>
          <w:sz w:val="22"/>
          <w:szCs w:val="22"/>
        </w:rPr>
      </w:pPr>
      <w:bookmarkStart w:id="2" w:name="_Toc100649708"/>
      <w:r>
        <w:rPr>
          <w:rFonts w:ascii="Calibri" w:hAnsi="Calibri" w:cs="Calibri"/>
          <w:b/>
          <w:bCs/>
          <w:noProof/>
          <w:color w:val="000000" w:themeColor="text1"/>
          <w:sz w:val="22"/>
          <w:szCs w:val="22"/>
        </w:rPr>
        <w:lastRenderedPageBreak/>
        <w:drawing>
          <wp:anchor distT="0" distB="0" distL="114300" distR="114300" simplePos="0" relativeHeight="251663360" behindDoc="1" locked="0" layoutInCell="1" allowOverlap="1" wp14:anchorId="7807FBC6" wp14:editId="599E037D">
            <wp:simplePos x="0" y="0"/>
            <wp:positionH relativeFrom="column">
              <wp:posOffset>2340610</wp:posOffset>
            </wp:positionH>
            <wp:positionV relativeFrom="paragraph">
              <wp:posOffset>-641223</wp:posOffset>
            </wp:positionV>
            <wp:extent cx="1152144" cy="720058"/>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52144" cy="720058"/>
                    </a:xfrm>
                    <a:prstGeom prst="rect">
                      <a:avLst/>
                    </a:prstGeom>
                  </pic:spPr>
                </pic:pic>
              </a:graphicData>
            </a:graphic>
            <wp14:sizeRelH relativeFrom="page">
              <wp14:pctWidth>0</wp14:pctWidth>
            </wp14:sizeRelH>
            <wp14:sizeRelV relativeFrom="page">
              <wp14:pctHeight>0</wp14:pctHeight>
            </wp14:sizeRelV>
          </wp:anchor>
        </w:drawing>
      </w:r>
      <w:r w:rsidR="00DF445A" w:rsidRPr="007C3B2E">
        <w:rPr>
          <w:rFonts w:ascii="Calibri" w:hAnsi="Calibri" w:cs="Calibri"/>
          <w:b/>
          <w:bCs/>
          <w:color w:val="000000" w:themeColor="text1"/>
          <w:sz w:val="22"/>
          <w:szCs w:val="22"/>
        </w:rPr>
        <w:t>Introduction</w:t>
      </w:r>
      <w:bookmarkEnd w:id="2"/>
    </w:p>
    <w:p w14:paraId="0026434C" w14:textId="77777777" w:rsidR="007C3B2E" w:rsidRPr="007C3B2E" w:rsidRDefault="007C3B2E" w:rsidP="007C3B2E">
      <w:pPr>
        <w:spacing w:line="360" w:lineRule="auto"/>
        <w:jc w:val="both"/>
        <w:rPr>
          <w:rFonts w:ascii="Calibri" w:hAnsi="Calibri" w:cs="Calibri"/>
          <w:sz w:val="22"/>
          <w:szCs w:val="22"/>
        </w:rPr>
      </w:pPr>
    </w:p>
    <w:p w14:paraId="150DC01C"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It is the long-term direction, strategic moves, and business approaches that determine whether a company succeeds or fails. Competitive success in the market is more likely to be achieved when a business strategy is effective.</w:t>
      </w:r>
    </w:p>
    <w:p w14:paraId="4B8FBA2D"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Prada's unique features and prestige are derived from its distinctive process management, which enables the Group to offer its customers products of unmatched quality, creativity and exclusivity. Through these values, our family business has grown into one of the biggest luxury companies in the world.</w:t>
      </w:r>
    </w:p>
    <w:p w14:paraId="63E63F8A"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The aim of this paper is to take a close look at the different phases of the Prada Group's business model development, in order to analyse the nature and development of the luxurious Italian brand Prada, and the various stages of change that characterise its evolution, as well as management choices and competitive strategies. </w:t>
      </w:r>
    </w:p>
    <w:p w14:paraId="13208041"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As well as providing information about luxury branding and the main elements of creating a luxury fashion brand, the paper gives readers a brief overview of the concept of luxury goods and fashion industry.</w:t>
      </w:r>
    </w:p>
    <w:p w14:paraId="1D0F196A" w14:textId="1328889E" w:rsidR="00514F4C" w:rsidRPr="007C3B2E" w:rsidRDefault="00DF445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b/>
          <w:bCs/>
          <w:color w:val="000000" w:themeColor="text1"/>
          <w:sz w:val="22"/>
          <w:szCs w:val="22"/>
        </w:rPr>
        <w:br w:type="page"/>
      </w:r>
    </w:p>
    <w:p w14:paraId="4FB0D179" w14:textId="77777777" w:rsidR="00B72103" w:rsidRPr="007C3B2E" w:rsidRDefault="00B72103" w:rsidP="007C3B2E">
      <w:pPr>
        <w:pStyle w:val="Heading2"/>
        <w:spacing w:line="360" w:lineRule="auto"/>
        <w:jc w:val="both"/>
        <w:rPr>
          <w:rFonts w:ascii="Calibri" w:hAnsi="Calibri" w:cs="Calibri"/>
          <w:b/>
          <w:bCs/>
          <w:color w:val="000000" w:themeColor="text1"/>
          <w:sz w:val="22"/>
          <w:szCs w:val="22"/>
        </w:rPr>
      </w:pPr>
      <w:bookmarkStart w:id="3" w:name="_Toc100649709"/>
      <w:r w:rsidRPr="007C3B2E">
        <w:rPr>
          <w:rFonts w:ascii="Calibri" w:hAnsi="Calibri" w:cs="Calibri"/>
          <w:b/>
          <w:bCs/>
          <w:color w:val="000000" w:themeColor="text1"/>
          <w:sz w:val="22"/>
          <w:szCs w:val="22"/>
        </w:rPr>
        <w:lastRenderedPageBreak/>
        <w:t>Prada is concerned about 2020 after a strong 2019</w:t>
      </w:r>
      <w:bookmarkEnd w:id="3"/>
    </w:p>
    <w:p w14:paraId="55195C07" w14:textId="77777777" w:rsidR="004B662E"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A positive 2019 is overshadowed by negative outlooks as the impact of the Coronavirus remains unclear.</w:t>
      </w:r>
    </w:p>
    <w:p w14:paraId="48EC5322" w14:textId="77777777" w:rsidR="004B662E"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As with most luxury brands, Prada closed a momentous financial year on a promising note, but the outbreak of Covid-19 could slow its progress in 2020.</w:t>
      </w:r>
    </w:p>
    <w:p w14:paraId="2D3E09FB" w14:textId="2232DB79" w:rsidR="004B662E"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 xml:space="preserve">The operating profit of the group declined by 5.3% to €306 million due to higher operating expenses, including more expensed on media, events, and </w:t>
      </w:r>
      <w:r w:rsidR="006D2C7C" w:rsidRPr="007C3B2E">
        <w:rPr>
          <w:rFonts w:ascii="Calibri" w:hAnsi="Calibri" w:cs="Calibri"/>
          <w:color w:val="000000" w:themeColor="text1"/>
          <w:sz w:val="22"/>
          <w:szCs w:val="22"/>
        </w:rPr>
        <w:t>labour</w:t>
      </w:r>
      <w:r w:rsidRPr="007C3B2E">
        <w:rPr>
          <w:rFonts w:ascii="Calibri" w:hAnsi="Calibri" w:cs="Calibri"/>
          <w:color w:val="000000" w:themeColor="text1"/>
          <w:sz w:val="22"/>
          <w:szCs w:val="22"/>
        </w:rPr>
        <w:t xml:space="preserve">. With activations like Prada Mode, an international social club that made its way to Hong Kong, London and Paris, and the </w:t>
      </w:r>
      <w:r w:rsidR="006D2C7C" w:rsidRPr="007C3B2E">
        <w:rPr>
          <w:rFonts w:ascii="Calibri" w:hAnsi="Calibri" w:cs="Calibri"/>
          <w:color w:val="000000" w:themeColor="text1"/>
          <w:sz w:val="22"/>
          <w:szCs w:val="22"/>
        </w:rPr>
        <w:t>limited-edition</w:t>
      </w:r>
      <w:r w:rsidRPr="007C3B2E">
        <w:rPr>
          <w:rFonts w:ascii="Calibri" w:hAnsi="Calibri" w:cs="Calibri"/>
          <w:color w:val="000000" w:themeColor="text1"/>
          <w:sz w:val="22"/>
          <w:szCs w:val="22"/>
        </w:rPr>
        <w:t xml:space="preserve"> Prada for Adidas collection, the Prada Group has focused on creating brand momentum. In addition, the group has invested in 120 renovation and relocation projects for its retail network. </w:t>
      </w:r>
    </w:p>
    <w:p w14:paraId="4E86448B" w14:textId="10007824" w:rsidR="007C3B2E" w:rsidRPr="007C3B2E" w:rsidRDefault="00FE30F3"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w:t>
      </w:r>
      <w:hyperlink r:id="rId10" w:history="1">
        <w:r w:rsidR="00CD2A99" w:rsidRPr="007C3B2E">
          <w:rPr>
            <w:rStyle w:val="Hyperlink"/>
            <w:rFonts w:ascii="Calibri" w:hAnsi="Calibri" w:cs="Calibri"/>
            <w:color w:val="000000" w:themeColor="text1"/>
            <w:sz w:val="22"/>
            <w:szCs w:val="22"/>
            <w:u w:val="none"/>
          </w:rPr>
          <w:t>ANNACHIARA BIONDI 18 MARCH 2020</w:t>
        </w:r>
      </w:hyperlink>
      <w:r w:rsidR="00CD2A99" w:rsidRPr="007C3B2E">
        <w:rPr>
          <w:rFonts w:ascii="Calibri" w:hAnsi="Calibri" w:cs="Calibri"/>
          <w:color w:val="000000" w:themeColor="text1"/>
          <w:sz w:val="22"/>
          <w:szCs w:val="22"/>
        </w:rPr>
        <w:t>)</w:t>
      </w:r>
    </w:p>
    <w:p w14:paraId="2C77B427"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The coronavirus outbreak has "interrupted" Prada Group's growth as well as that of many other fashion retailers, according to the luxury fashion house.</w:t>
      </w:r>
    </w:p>
    <w:p w14:paraId="0746FCE9"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 xml:space="preserve">We have made significant progress in 2019. Investments and operational initiatives have translated into brand heat and sales over the past few years, said Prada group chief executive Patrizio </w:t>
      </w:r>
      <w:proofErr w:type="spellStart"/>
      <w:r w:rsidRPr="007C3B2E">
        <w:rPr>
          <w:rFonts w:ascii="Calibri" w:eastAsia="Times New Roman" w:hAnsi="Calibri" w:cs="Calibri"/>
          <w:color w:val="000000" w:themeColor="text1"/>
          <w:sz w:val="22"/>
          <w:szCs w:val="22"/>
          <w:lang w:eastAsia="en-GB"/>
        </w:rPr>
        <w:t>Bertelli</w:t>
      </w:r>
      <w:proofErr w:type="spellEnd"/>
      <w:r w:rsidRPr="007C3B2E">
        <w:rPr>
          <w:rFonts w:ascii="Calibri" w:eastAsia="Times New Roman" w:hAnsi="Calibri" w:cs="Calibri"/>
          <w:color w:val="000000" w:themeColor="text1"/>
          <w:sz w:val="22"/>
          <w:szCs w:val="22"/>
          <w:lang w:eastAsia="en-GB"/>
        </w:rPr>
        <w:t>.</w:t>
      </w:r>
    </w:p>
    <w:p w14:paraId="496127B9"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 xml:space="preserve">According to </w:t>
      </w:r>
      <w:proofErr w:type="spellStart"/>
      <w:r w:rsidRPr="007C3B2E">
        <w:rPr>
          <w:rFonts w:ascii="Calibri" w:eastAsia="Times New Roman" w:hAnsi="Calibri" w:cs="Calibri"/>
          <w:color w:val="000000" w:themeColor="text1"/>
          <w:sz w:val="22"/>
          <w:szCs w:val="22"/>
          <w:lang w:eastAsia="en-GB"/>
        </w:rPr>
        <w:t>Bertelli</w:t>
      </w:r>
      <w:proofErr w:type="spellEnd"/>
      <w:r w:rsidRPr="007C3B2E">
        <w:rPr>
          <w:rFonts w:ascii="Calibri" w:eastAsia="Times New Roman" w:hAnsi="Calibri" w:cs="Calibri"/>
          <w:color w:val="000000" w:themeColor="text1"/>
          <w:sz w:val="22"/>
          <w:szCs w:val="22"/>
          <w:lang w:eastAsia="en-GB"/>
        </w:rPr>
        <w:t>, despite the strong results, the beginning of this year had already been affected by the Covid-19 pandemic.</w:t>
      </w:r>
    </w:p>
    <w:p w14:paraId="2F3DBD13"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He stated that the Coronavirus outbreak has disrupted the company's growth trajectory.</w:t>
      </w:r>
    </w:p>
    <w:p w14:paraId="6E8B45B6"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Although the outcome of the epidemic is difficult to predict, we expect it to negatively impact our results this year. Taking advantage of our flexible supply chain and lean organization, we are developing a comprehensive contingency plan to mitigate the impact."</w:t>
      </w:r>
    </w:p>
    <w:p w14:paraId="6FFE3FB7"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Sales trends in China are improving, the group reported, as the country begins to recover from the pandemic.</w:t>
      </w:r>
    </w:p>
    <w:p w14:paraId="07DF3F34" w14:textId="77777777" w:rsidR="001424AE" w:rsidRPr="007C3B2E" w:rsidRDefault="001424A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As Europe is one of Prada's biggest markets, along with Asia, it is likely that the lockdown will have an impact on its sales. This is especially true in fashion capitals like Paris and Milan.</w:t>
      </w:r>
    </w:p>
    <w:p w14:paraId="7F158E04" w14:textId="2F034B97" w:rsidR="002B3ABF" w:rsidRPr="007C3B2E" w:rsidRDefault="002B3ABF"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 xml:space="preserve"> (</w:t>
      </w:r>
      <w:hyperlink r:id="rId11" w:history="1">
        <w:r w:rsidR="002B17A1" w:rsidRPr="007C3B2E">
          <w:rPr>
            <w:rStyle w:val="Hyperlink"/>
            <w:rFonts w:ascii="Calibri" w:hAnsi="Calibri" w:cs="Calibri"/>
            <w:color w:val="000000" w:themeColor="text1"/>
            <w:sz w:val="22"/>
            <w:szCs w:val="22"/>
            <w:u w:val="none"/>
          </w:rPr>
          <w:t>Georgia Wright- March 20, 2020</w:t>
        </w:r>
      </w:hyperlink>
      <w:r w:rsidRPr="007C3B2E">
        <w:rPr>
          <w:rFonts w:ascii="Calibri" w:hAnsi="Calibri" w:cs="Calibri"/>
          <w:color w:val="000000" w:themeColor="text1"/>
          <w:sz w:val="22"/>
          <w:szCs w:val="22"/>
        </w:rPr>
        <w:t>)</w:t>
      </w:r>
    </w:p>
    <w:p w14:paraId="51308DF3" w14:textId="77777777" w:rsidR="00FE30F3" w:rsidRPr="007C3B2E" w:rsidRDefault="00FE30F3" w:rsidP="007C3B2E">
      <w:pPr>
        <w:spacing w:line="360" w:lineRule="auto"/>
        <w:ind w:left="57" w:firstLine="284"/>
        <w:jc w:val="both"/>
        <w:rPr>
          <w:rFonts w:ascii="Calibri" w:hAnsi="Calibri" w:cs="Calibri"/>
          <w:b/>
          <w:bCs/>
          <w:color w:val="000000" w:themeColor="text1"/>
          <w:sz w:val="22"/>
          <w:szCs w:val="22"/>
        </w:rPr>
      </w:pPr>
    </w:p>
    <w:p w14:paraId="53176F20" w14:textId="7923102D" w:rsidR="003A6817" w:rsidRPr="007C3B2E" w:rsidRDefault="0000278D" w:rsidP="007C3B2E">
      <w:pPr>
        <w:pStyle w:val="Heading2"/>
        <w:spacing w:line="360" w:lineRule="auto"/>
        <w:jc w:val="both"/>
        <w:rPr>
          <w:rFonts w:ascii="Calibri" w:hAnsi="Calibri" w:cs="Calibri"/>
          <w:b/>
          <w:bCs/>
          <w:color w:val="000000" w:themeColor="text1"/>
          <w:sz w:val="22"/>
          <w:szCs w:val="22"/>
        </w:rPr>
      </w:pPr>
      <w:bookmarkStart w:id="4" w:name="_Toc100649710"/>
      <w:r w:rsidRPr="007C3B2E">
        <w:rPr>
          <w:rFonts w:ascii="Calibri" w:hAnsi="Calibri" w:cs="Calibri"/>
          <w:b/>
          <w:bCs/>
          <w:color w:val="000000" w:themeColor="text1"/>
          <w:sz w:val="22"/>
          <w:szCs w:val="22"/>
        </w:rPr>
        <w:t>Marketing</w:t>
      </w:r>
      <w:bookmarkEnd w:id="4"/>
    </w:p>
    <w:p w14:paraId="73BCF6BE" w14:textId="1EF0A38C" w:rsidR="0000278D"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Marketing deals with customers more than any other business function. The simplest definition of marketing is this: Marketing is engaging customers and managing profitable customer relationships. Marketing has the dual objective of attracting new customers and keeping and growing existing ones by providing value and satisfaction. </w:t>
      </w:r>
      <w:r w:rsidR="00C52215" w:rsidRPr="007C3B2E">
        <w:rPr>
          <w:rFonts w:ascii="Calibri" w:hAnsi="Calibri" w:cs="Calibri"/>
          <w:color w:val="000000" w:themeColor="text1"/>
          <w:sz w:val="22"/>
          <w:szCs w:val="22"/>
        </w:rPr>
        <w:t>(</w:t>
      </w:r>
      <w:proofErr w:type="spellStart"/>
      <w:proofErr w:type="gramStart"/>
      <w:r w:rsidR="002B17A1" w:rsidRPr="007C3B2E">
        <w:rPr>
          <w:rFonts w:ascii="Calibri" w:hAnsi="Calibri" w:cs="Calibri"/>
          <w:color w:val="000000" w:themeColor="text1"/>
          <w:sz w:val="22"/>
          <w:szCs w:val="22"/>
        </w:rPr>
        <w:t>Kotler,Phil</w:t>
      </w:r>
      <w:proofErr w:type="spellEnd"/>
      <w:proofErr w:type="gramEnd"/>
      <w:r w:rsidR="002B17A1" w:rsidRPr="007C3B2E">
        <w:rPr>
          <w:rFonts w:ascii="Calibri" w:hAnsi="Calibri" w:cs="Calibri"/>
          <w:color w:val="000000" w:themeColor="text1"/>
          <w:sz w:val="22"/>
          <w:szCs w:val="22"/>
        </w:rPr>
        <w:t xml:space="preserve"> T., et al 2019</w:t>
      </w:r>
      <w:r w:rsidR="00CD2A99" w:rsidRPr="007C3B2E">
        <w:rPr>
          <w:rFonts w:ascii="Calibri" w:hAnsi="Calibri" w:cs="Calibri"/>
          <w:color w:val="000000" w:themeColor="text1"/>
          <w:sz w:val="22"/>
          <w:szCs w:val="22"/>
        </w:rPr>
        <w:t>)</w:t>
      </w:r>
    </w:p>
    <w:p w14:paraId="00CC41AD" w14:textId="71675FE2" w:rsidR="004B662E"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lastRenderedPageBreak/>
        <w:t> Most people think marketing is simply selling and advertising. There are TV commercials, catalogues, sales pitches and online pitches bombarding us every day. Marketing is much more than just selling and advertising.</w:t>
      </w:r>
    </w:p>
    <w:p w14:paraId="25D667AD" w14:textId="77777777" w:rsidR="007C3B2E" w:rsidRPr="007C3B2E" w:rsidRDefault="007C3B2E" w:rsidP="007C3B2E">
      <w:pPr>
        <w:spacing w:line="360" w:lineRule="auto"/>
        <w:ind w:left="57" w:firstLine="284"/>
        <w:jc w:val="both"/>
        <w:rPr>
          <w:rFonts w:ascii="Calibri" w:hAnsi="Calibri" w:cs="Calibri"/>
          <w:color w:val="000000" w:themeColor="text1"/>
          <w:sz w:val="22"/>
          <w:szCs w:val="22"/>
        </w:rPr>
      </w:pPr>
    </w:p>
    <w:p w14:paraId="37002CB1" w14:textId="77777777" w:rsidR="004B662E"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b/>
          <w:bCs/>
          <w:color w:val="000000" w:themeColor="text1"/>
          <w:sz w:val="22"/>
          <w:szCs w:val="22"/>
        </w:rPr>
        <w:t>The definition of marketing</w:t>
      </w:r>
      <w:r w:rsidRPr="007C3B2E">
        <w:rPr>
          <w:rFonts w:ascii="Calibri" w:hAnsi="Calibri" w:cs="Calibri"/>
          <w:color w:val="000000" w:themeColor="text1"/>
          <w:sz w:val="22"/>
          <w:szCs w:val="22"/>
        </w:rPr>
        <w:t xml:space="preserve"> is the process of creating and exchanging value with other people in order to enable individuals and organizations to achieve their goals. As part of marketing, businesses build profitable, value-filled relationships with their customers. In other words, marketing is the process by which companies interact with customers, build relationships with them, and capture value from them.</w:t>
      </w:r>
    </w:p>
    <w:p w14:paraId="723BF5E3" w14:textId="77777777" w:rsidR="009D4240" w:rsidRPr="007C3B2E" w:rsidRDefault="009D4240" w:rsidP="007C3B2E">
      <w:pPr>
        <w:spacing w:line="360" w:lineRule="auto"/>
        <w:ind w:left="57" w:firstLine="284"/>
        <w:jc w:val="both"/>
        <w:rPr>
          <w:rFonts w:ascii="Calibri" w:hAnsi="Calibri" w:cs="Calibri"/>
          <w:color w:val="000000" w:themeColor="text1"/>
          <w:sz w:val="22"/>
          <w:szCs w:val="22"/>
        </w:rPr>
      </w:pPr>
    </w:p>
    <w:p w14:paraId="56043678" w14:textId="4BF28959" w:rsidR="004B2E36" w:rsidRPr="007C3B2E" w:rsidRDefault="004B2E36" w:rsidP="007C3B2E">
      <w:pPr>
        <w:pStyle w:val="Heading2"/>
        <w:spacing w:line="360" w:lineRule="auto"/>
        <w:jc w:val="both"/>
        <w:rPr>
          <w:rFonts w:ascii="Calibri" w:hAnsi="Calibri" w:cs="Calibri"/>
          <w:b/>
          <w:bCs/>
          <w:color w:val="000000" w:themeColor="text1"/>
          <w:sz w:val="22"/>
          <w:szCs w:val="22"/>
        </w:rPr>
      </w:pPr>
      <w:bookmarkStart w:id="5" w:name="_Toc100649711"/>
      <w:r w:rsidRPr="007C3B2E">
        <w:rPr>
          <w:rFonts w:ascii="Calibri" w:hAnsi="Calibri" w:cs="Calibri"/>
          <w:b/>
          <w:bCs/>
          <w:color w:val="000000" w:themeColor="text1"/>
          <w:sz w:val="22"/>
          <w:szCs w:val="22"/>
        </w:rPr>
        <w:t>Principles of Marketing</w:t>
      </w:r>
      <w:bookmarkEnd w:id="5"/>
    </w:p>
    <w:p w14:paraId="1C5A6848" w14:textId="77777777" w:rsidR="004B662E"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Marketing has more to do with customers than any other function in a business. The simplest definition of marketing is this: Marketing is the process of engaging customers and managing profitable customer relationships. Marketing's dual goal is to attract new customers by offering superior value and to keep and grow existing customers by providing value and satisfaction. Over 1.5 billion people use Facebook every day to stay connected and share with the people in their lives. </w:t>
      </w:r>
    </w:p>
    <w:p w14:paraId="150A6322" w14:textId="141A64F6" w:rsidR="007935FC" w:rsidRPr="007C3B2E" w:rsidRDefault="004B66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Marketers are all around you, so you already know a lot about them. There are still plenty of old-fashioned ways to market to your customers: You see it on your local shopping centre shelves, in the ads on your TV screen, in your magazines, or in your mailbox. Marketers, however, have embraced a variety of new marketing approaches in recent years, including inventive websites, smartphone apps, blogs and online videos. Unlike traditional marketing, these new approaches go beyond simply blasting out messages. Direct, personal and interactive, these approaches effectively reach your attention. In today's marketing landscape, brands want to enrich your life through their brands. They seek to make their brands part of your everyday life. </w:t>
      </w:r>
      <w:r w:rsidR="002B17A1" w:rsidRPr="007C3B2E">
        <w:rPr>
          <w:rFonts w:ascii="Calibri" w:hAnsi="Calibri" w:cs="Calibri"/>
          <w:color w:val="000000" w:themeColor="text1"/>
          <w:sz w:val="22"/>
          <w:szCs w:val="22"/>
        </w:rPr>
        <w:t>(</w:t>
      </w:r>
      <w:r w:rsidR="00117C51" w:rsidRPr="007C3B2E">
        <w:rPr>
          <w:rFonts w:ascii="Calibri" w:hAnsi="Calibri" w:cs="Calibri"/>
          <w:color w:val="000000" w:themeColor="text1"/>
          <w:sz w:val="22"/>
          <w:szCs w:val="22"/>
        </w:rPr>
        <w:t>Kotler, Phil T., et al. </w:t>
      </w:r>
      <w:r w:rsidR="002B17A1" w:rsidRPr="007C3B2E">
        <w:rPr>
          <w:rFonts w:ascii="Calibri" w:hAnsi="Calibri" w:cs="Calibri"/>
          <w:i/>
          <w:iCs/>
          <w:color w:val="000000" w:themeColor="text1"/>
          <w:sz w:val="22"/>
          <w:szCs w:val="22"/>
        </w:rPr>
        <w:t>2019)</w:t>
      </w:r>
    </w:p>
    <w:p w14:paraId="1EC21E0A" w14:textId="77777777" w:rsidR="0068441A" w:rsidRPr="007C3B2E" w:rsidRDefault="0068441A" w:rsidP="007C3B2E">
      <w:pPr>
        <w:spacing w:line="360" w:lineRule="auto"/>
        <w:ind w:left="57" w:firstLine="284"/>
        <w:jc w:val="both"/>
        <w:rPr>
          <w:rFonts w:ascii="Calibri" w:hAnsi="Calibri" w:cs="Calibri"/>
          <w:color w:val="000000" w:themeColor="text1"/>
          <w:sz w:val="22"/>
          <w:szCs w:val="22"/>
        </w:rPr>
      </w:pPr>
    </w:p>
    <w:p w14:paraId="62BBE883" w14:textId="77777777" w:rsidR="00E6306A" w:rsidRPr="007C3B2E" w:rsidRDefault="00E6306A" w:rsidP="007C3B2E">
      <w:pPr>
        <w:pStyle w:val="Heading2"/>
        <w:spacing w:line="360" w:lineRule="auto"/>
        <w:jc w:val="both"/>
        <w:rPr>
          <w:rFonts w:ascii="Calibri" w:hAnsi="Calibri" w:cs="Calibri"/>
          <w:b/>
          <w:bCs/>
          <w:color w:val="000000" w:themeColor="text1"/>
          <w:sz w:val="22"/>
          <w:szCs w:val="22"/>
        </w:rPr>
      </w:pPr>
      <w:bookmarkStart w:id="6" w:name="_Toc100649712"/>
      <w:r w:rsidRPr="007C3B2E">
        <w:rPr>
          <w:rFonts w:ascii="Calibri" w:hAnsi="Calibri" w:cs="Calibri"/>
          <w:b/>
          <w:bCs/>
          <w:color w:val="000000" w:themeColor="text1"/>
          <w:sz w:val="22"/>
          <w:szCs w:val="22"/>
        </w:rPr>
        <w:t xml:space="preserve">The marketing </w:t>
      </w:r>
      <w:proofErr w:type="gramStart"/>
      <w:r w:rsidRPr="007C3B2E">
        <w:rPr>
          <w:rFonts w:ascii="Calibri" w:hAnsi="Calibri" w:cs="Calibri"/>
          <w:b/>
          <w:bCs/>
          <w:color w:val="000000" w:themeColor="text1"/>
          <w:sz w:val="22"/>
          <w:szCs w:val="22"/>
        </w:rPr>
        <w:t>process</w:t>
      </w:r>
      <w:bookmarkEnd w:id="6"/>
      <w:proofErr w:type="gramEnd"/>
    </w:p>
    <w:p w14:paraId="4DCF4908" w14:textId="00A5A39C" w:rsidR="00294178" w:rsidRPr="007C3B2E" w:rsidRDefault="00860B8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The process of engaging customers, building strong customer relationships, and creating customer value, so that companies can capture value from customers. </w:t>
      </w:r>
      <w:r w:rsidR="001E03DC" w:rsidRPr="007C3B2E">
        <w:rPr>
          <w:rFonts w:ascii="Calibri" w:hAnsi="Calibri" w:cs="Calibri"/>
          <w:color w:val="000000" w:themeColor="text1"/>
          <w:sz w:val="22"/>
          <w:szCs w:val="22"/>
        </w:rPr>
        <w:t>(</w:t>
      </w:r>
      <w:r w:rsidR="00294178" w:rsidRPr="007C3B2E">
        <w:rPr>
          <w:rFonts w:ascii="Calibri" w:hAnsi="Calibri" w:cs="Calibri"/>
          <w:color w:val="000000" w:themeColor="text1"/>
          <w:sz w:val="22"/>
          <w:szCs w:val="22"/>
        </w:rPr>
        <w:t>Kotler, Phil T., et al 2019)</w:t>
      </w:r>
    </w:p>
    <w:p w14:paraId="630A3775" w14:textId="39050AA6" w:rsidR="001E03DC" w:rsidRPr="007C3B2E" w:rsidRDefault="00860B8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The Marketing Process is divided into two major parts: activities that provide value to customers make up the first part. There are four major steps in this process. The first one is the largest and most significant. Through the second part of the Marketing Process, the company is able to capture value from customers. Below is a diagram that illustrates the steps. </w:t>
      </w:r>
      <w:r w:rsidR="001E03DC" w:rsidRPr="007C3B2E">
        <w:rPr>
          <w:rFonts w:ascii="Calibri" w:hAnsi="Calibri" w:cs="Calibri"/>
          <w:color w:val="000000" w:themeColor="text1"/>
          <w:sz w:val="22"/>
          <w:szCs w:val="22"/>
        </w:rPr>
        <w:t>(</w:t>
      </w:r>
      <w:hyperlink r:id="rId12" w:history="1">
        <w:r w:rsidR="001E03DC" w:rsidRPr="007C3B2E">
          <w:rPr>
            <w:rStyle w:val="Hyperlink"/>
            <w:rFonts w:ascii="Calibri" w:hAnsi="Calibri" w:cs="Calibri"/>
            <w:color w:val="000000" w:themeColor="text1"/>
            <w:sz w:val="22"/>
            <w:szCs w:val="22"/>
            <w:u w:val="none"/>
          </w:rPr>
          <w:t xml:space="preserve">Maximilian </w:t>
        </w:r>
        <w:proofErr w:type="spellStart"/>
        <w:r w:rsidR="001E03DC" w:rsidRPr="007C3B2E">
          <w:rPr>
            <w:rStyle w:val="Hyperlink"/>
            <w:rFonts w:ascii="Calibri" w:hAnsi="Calibri" w:cs="Calibri"/>
            <w:color w:val="000000" w:themeColor="text1"/>
            <w:sz w:val="22"/>
            <w:szCs w:val="22"/>
            <w:u w:val="none"/>
          </w:rPr>
          <w:t>Claessens</w:t>
        </w:r>
        <w:proofErr w:type="spellEnd"/>
      </w:hyperlink>
      <w:r w:rsidR="001E03DC" w:rsidRPr="007C3B2E">
        <w:rPr>
          <w:rFonts w:ascii="Calibri" w:hAnsi="Calibri" w:cs="Calibri"/>
          <w:color w:val="000000" w:themeColor="text1"/>
          <w:sz w:val="22"/>
          <w:szCs w:val="22"/>
        </w:rPr>
        <w:t> </w:t>
      </w:r>
      <w:r w:rsidR="00E60113" w:rsidRPr="007C3B2E">
        <w:rPr>
          <w:rFonts w:ascii="Calibri" w:hAnsi="Calibri" w:cs="Calibri"/>
          <w:color w:val="000000" w:themeColor="text1"/>
          <w:sz w:val="22"/>
          <w:szCs w:val="22"/>
        </w:rPr>
        <w:t>2015)</w:t>
      </w:r>
    </w:p>
    <w:p w14:paraId="38714043" w14:textId="45676A08" w:rsidR="006D2C7C" w:rsidRPr="007C3B2E" w:rsidRDefault="006D2C7C" w:rsidP="007C3B2E">
      <w:pPr>
        <w:spacing w:line="360" w:lineRule="auto"/>
        <w:ind w:left="57" w:firstLine="284"/>
        <w:jc w:val="both"/>
        <w:rPr>
          <w:rFonts w:ascii="Calibri" w:hAnsi="Calibri" w:cs="Calibri"/>
          <w:color w:val="000000" w:themeColor="text1"/>
          <w:sz w:val="22"/>
          <w:szCs w:val="22"/>
        </w:rPr>
      </w:pPr>
    </w:p>
    <w:p w14:paraId="13DE7A01" w14:textId="23BA37CA" w:rsidR="00860B88" w:rsidRPr="007C3B2E" w:rsidRDefault="00860B88" w:rsidP="007C3B2E">
      <w:pPr>
        <w:spacing w:line="360" w:lineRule="auto"/>
        <w:ind w:left="57" w:firstLine="284"/>
        <w:jc w:val="both"/>
        <w:rPr>
          <w:rFonts w:ascii="Calibri" w:hAnsi="Calibri" w:cs="Calibri"/>
          <w:color w:val="000000" w:themeColor="text1"/>
          <w:sz w:val="22"/>
          <w:szCs w:val="22"/>
        </w:rPr>
      </w:pPr>
    </w:p>
    <w:p w14:paraId="188C65CA" w14:textId="0A3407AB" w:rsidR="001E03DC" w:rsidRPr="007C3B2E" w:rsidRDefault="007C3B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noProof/>
          <w:color w:val="000000" w:themeColor="text1"/>
          <w:sz w:val="22"/>
          <w:szCs w:val="22"/>
        </w:rPr>
        <w:lastRenderedPageBreak/>
        <w:drawing>
          <wp:anchor distT="0" distB="0" distL="114300" distR="114300" simplePos="0" relativeHeight="251659264" behindDoc="1" locked="0" layoutInCell="1" allowOverlap="1" wp14:anchorId="514568BE" wp14:editId="17925A7D">
            <wp:simplePos x="0" y="0"/>
            <wp:positionH relativeFrom="column">
              <wp:posOffset>419100</wp:posOffset>
            </wp:positionH>
            <wp:positionV relativeFrom="paragraph">
              <wp:posOffset>-710056</wp:posOffset>
            </wp:positionV>
            <wp:extent cx="5124450" cy="3508375"/>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124450" cy="3508375"/>
                    </a:xfrm>
                    <a:prstGeom prst="rect">
                      <a:avLst/>
                    </a:prstGeom>
                  </pic:spPr>
                </pic:pic>
              </a:graphicData>
            </a:graphic>
            <wp14:sizeRelH relativeFrom="page">
              <wp14:pctWidth>0</wp14:pctWidth>
            </wp14:sizeRelH>
            <wp14:sizeRelV relativeFrom="page">
              <wp14:pctHeight>0</wp14:pctHeight>
            </wp14:sizeRelV>
          </wp:anchor>
        </w:drawing>
      </w:r>
    </w:p>
    <w:p w14:paraId="3253E981" w14:textId="206843E2"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7C2D6FD8" w14:textId="5F6D9683"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121266C9" w14:textId="66FDF22D"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37409B4A" w14:textId="449231C9"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378CC5EF" w14:textId="2E923A77"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3AD9BC80" w14:textId="4E214919"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6DFE32AC" w14:textId="4BEAF495"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0FB5DAF6" w14:textId="4E9DD93F"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18A4237A" w14:textId="6BF1ADC6" w:rsidR="001E03DC" w:rsidRPr="007C3B2E" w:rsidRDefault="001E03DC" w:rsidP="007C3B2E">
      <w:pPr>
        <w:spacing w:line="360" w:lineRule="auto"/>
        <w:ind w:left="57" w:firstLine="284"/>
        <w:jc w:val="both"/>
        <w:rPr>
          <w:rFonts w:ascii="Calibri" w:hAnsi="Calibri" w:cs="Calibri"/>
          <w:color w:val="000000" w:themeColor="text1"/>
          <w:sz w:val="22"/>
          <w:szCs w:val="22"/>
        </w:rPr>
      </w:pPr>
    </w:p>
    <w:p w14:paraId="50409739" w14:textId="77777777" w:rsidR="001E03DC" w:rsidRPr="007C3B2E" w:rsidRDefault="001E03DC" w:rsidP="007C3B2E">
      <w:pPr>
        <w:spacing w:line="360" w:lineRule="auto"/>
        <w:ind w:left="57" w:firstLine="284"/>
        <w:jc w:val="both"/>
        <w:rPr>
          <w:rFonts w:ascii="Calibri" w:hAnsi="Calibri" w:cs="Calibri"/>
          <w:b/>
          <w:color w:val="000000" w:themeColor="text1"/>
          <w:sz w:val="22"/>
          <w:szCs w:val="22"/>
        </w:rPr>
      </w:pPr>
    </w:p>
    <w:p w14:paraId="5F219C72" w14:textId="77777777" w:rsidR="00E60113" w:rsidRPr="007C3B2E" w:rsidRDefault="00E60113" w:rsidP="007C3B2E">
      <w:pPr>
        <w:spacing w:line="360" w:lineRule="auto"/>
        <w:ind w:left="57" w:firstLine="284"/>
        <w:jc w:val="both"/>
        <w:rPr>
          <w:rFonts w:ascii="Calibri" w:hAnsi="Calibri" w:cs="Calibri"/>
          <w:b/>
          <w:color w:val="000000" w:themeColor="text1"/>
          <w:sz w:val="22"/>
          <w:szCs w:val="22"/>
        </w:rPr>
      </w:pPr>
    </w:p>
    <w:p w14:paraId="3BF0D2EC" w14:textId="77777777" w:rsidR="0020081A" w:rsidRPr="007C3B2E" w:rsidRDefault="0020081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In</w:t>
      </w:r>
      <w:r w:rsidRPr="007C3B2E">
        <w:rPr>
          <w:rFonts w:ascii="Calibri" w:hAnsi="Calibri" w:cs="Calibri"/>
          <w:b/>
          <w:bCs/>
          <w:color w:val="000000" w:themeColor="text1"/>
          <w:sz w:val="22"/>
          <w:szCs w:val="22"/>
        </w:rPr>
        <w:t xml:space="preserve"> Situation Analysis,</w:t>
      </w:r>
      <w:r w:rsidRPr="007C3B2E">
        <w:rPr>
          <w:rFonts w:ascii="Calibri" w:hAnsi="Calibri" w:cs="Calibri"/>
          <w:color w:val="000000" w:themeColor="text1"/>
          <w:sz w:val="22"/>
          <w:szCs w:val="22"/>
        </w:rPr>
        <w:t xml:space="preserve"> you identify opportunities and challenges that can be met by your organization, services, or products, both internal and external. This technique can also help you determine the extent of an issue.</w:t>
      </w:r>
    </w:p>
    <w:p w14:paraId="20D86973" w14:textId="77777777" w:rsidR="0020081A" w:rsidRPr="007C3B2E" w:rsidRDefault="0020081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Having identified these, you can then plan the route from where you are to where you want to be based on your findings.</w:t>
      </w:r>
    </w:p>
    <w:p w14:paraId="29521FB8" w14:textId="5BDA97BF" w:rsidR="0020081A" w:rsidRPr="007C3B2E" w:rsidRDefault="0020081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color w:val="000000" w:themeColor="text1"/>
          <w:sz w:val="22"/>
          <w:szCs w:val="22"/>
        </w:rPr>
        <w:t>Performing a Situation Analysis can be done at any time, but it's especially important before implementing a new process or starting a new project. By doing so, you can determine the best course of action and move forward without wasting time or energy repeating yourself or making mistakes.</w:t>
      </w:r>
      <w:r w:rsidR="006D2C7C" w:rsidRPr="007C3B2E">
        <w:rPr>
          <w:rFonts w:ascii="Calibri" w:hAnsi="Calibri" w:cs="Calibri"/>
          <w:color w:val="000000" w:themeColor="text1"/>
          <w:sz w:val="22"/>
          <w:szCs w:val="22"/>
        </w:rPr>
        <w:t xml:space="preserve"> </w:t>
      </w:r>
      <w:r w:rsidR="006D2C7C" w:rsidRPr="007C3B2E">
        <w:rPr>
          <w:rFonts w:ascii="Calibri" w:hAnsi="Calibri" w:cs="Calibri"/>
          <w:bCs/>
          <w:color w:val="000000" w:themeColor="text1"/>
          <w:sz w:val="22"/>
          <w:szCs w:val="22"/>
        </w:rPr>
        <w:t>(</w:t>
      </w:r>
      <w:r w:rsidR="006D2C7C" w:rsidRPr="007C3B2E">
        <w:rPr>
          <w:rFonts w:ascii="Calibri" w:hAnsi="Calibri" w:cs="Calibri"/>
          <w:color w:val="000000" w:themeColor="text1"/>
          <w:sz w:val="22"/>
          <w:szCs w:val="22"/>
        </w:rPr>
        <w:t>Georgina Guthrie</w:t>
      </w:r>
      <w:r w:rsidR="006D2C7C" w:rsidRPr="007C3B2E">
        <w:rPr>
          <w:rFonts w:ascii="Calibri" w:hAnsi="Calibri" w:cs="Calibri"/>
          <w:bCs/>
          <w:color w:val="000000" w:themeColor="text1"/>
          <w:sz w:val="22"/>
          <w:szCs w:val="22"/>
        </w:rPr>
        <w:t xml:space="preserve"> 2022)</w:t>
      </w:r>
    </w:p>
    <w:p w14:paraId="6BFC6D66" w14:textId="77777777" w:rsidR="007C3B2E" w:rsidRPr="007C3B2E" w:rsidRDefault="007C3B2E" w:rsidP="007C3B2E">
      <w:pPr>
        <w:spacing w:line="360" w:lineRule="auto"/>
        <w:ind w:left="57" w:firstLine="284"/>
        <w:jc w:val="both"/>
        <w:rPr>
          <w:rFonts w:ascii="Calibri" w:hAnsi="Calibri" w:cs="Calibri"/>
          <w:bCs/>
          <w:color w:val="000000" w:themeColor="text1"/>
          <w:sz w:val="22"/>
          <w:szCs w:val="22"/>
        </w:rPr>
      </w:pPr>
    </w:p>
    <w:p w14:paraId="1EE1DB02" w14:textId="4DFDDB4A" w:rsidR="0020081A" w:rsidRPr="007C3B2E" w:rsidRDefault="0020081A" w:rsidP="007C3B2E">
      <w:pPr>
        <w:spacing w:line="360" w:lineRule="auto"/>
        <w:ind w:left="57" w:firstLine="284"/>
        <w:jc w:val="both"/>
        <w:rPr>
          <w:rFonts w:ascii="Calibri" w:hAnsi="Calibri" w:cs="Calibri"/>
          <w:bCs/>
          <w:color w:val="000000" w:themeColor="text1"/>
          <w:sz w:val="22"/>
          <w:szCs w:val="22"/>
        </w:rPr>
      </w:pPr>
      <w:bookmarkStart w:id="7" w:name="_Toc100649713"/>
      <w:r w:rsidRPr="007C3B2E">
        <w:rPr>
          <w:rStyle w:val="Heading2Char"/>
          <w:rFonts w:ascii="Calibri" w:hAnsi="Calibri" w:cs="Calibri"/>
          <w:b/>
          <w:bCs/>
          <w:color w:val="000000" w:themeColor="text1"/>
          <w:sz w:val="22"/>
          <w:szCs w:val="22"/>
        </w:rPr>
        <w:t>Marketing objectives</w:t>
      </w:r>
      <w:bookmarkEnd w:id="7"/>
      <w:r w:rsidRPr="007C3B2E">
        <w:rPr>
          <w:rFonts w:ascii="Calibri" w:hAnsi="Calibri" w:cs="Calibri"/>
          <w:b/>
          <w:color w:val="000000" w:themeColor="text1"/>
          <w:sz w:val="22"/>
          <w:szCs w:val="22"/>
        </w:rPr>
        <w:t xml:space="preserve"> </w:t>
      </w:r>
      <w:r w:rsidRPr="007C3B2E">
        <w:rPr>
          <w:rFonts w:ascii="Calibri" w:hAnsi="Calibri" w:cs="Calibri"/>
          <w:bCs/>
          <w:color w:val="000000" w:themeColor="text1"/>
          <w:sz w:val="22"/>
          <w:szCs w:val="22"/>
        </w:rPr>
        <w:t>are the goals a brand aspires to achieve. As well as stating the marketing team's intentions, they provide clear direction to team members as well as information that executives can review and use. Marketing objectives are a pivotal part of a marketing strategy.</w:t>
      </w:r>
      <w:r w:rsidRPr="007C3B2E">
        <w:rPr>
          <w:rFonts w:ascii="Calibri" w:hAnsi="Calibri" w:cs="Calibri"/>
          <w:b/>
          <w:color w:val="000000" w:themeColor="text1"/>
          <w:sz w:val="22"/>
          <w:szCs w:val="22"/>
        </w:rPr>
        <w:t> </w:t>
      </w:r>
      <w:r w:rsidR="006D2C7C" w:rsidRPr="007C3B2E">
        <w:rPr>
          <w:rFonts w:ascii="Calibri" w:hAnsi="Calibri" w:cs="Calibri"/>
          <w:bCs/>
          <w:color w:val="000000" w:themeColor="text1"/>
          <w:sz w:val="22"/>
          <w:szCs w:val="22"/>
        </w:rPr>
        <w:t>(KIM KOSAKA)</w:t>
      </w:r>
    </w:p>
    <w:p w14:paraId="1ED27BD4" w14:textId="77777777" w:rsidR="007C3B2E" w:rsidRPr="007C3B2E" w:rsidRDefault="007C3B2E" w:rsidP="007C3B2E">
      <w:pPr>
        <w:spacing w:line="360" w:lineRule="auto"/>
        <w:ind w:left="57" w:firstLine="284"/>
        <w:jc w:val="both"/>
        <w:rPr>
          <w:rFonts w:ascii="Calibri" w:hAnsi="Calibri" w:cs="Calibri"/>
          <w:bCs/>
          <w:color w:val="000000" w:themeColor="text1"/>
          <w:sz w:val="22"/>
          <w:szCs w:val="22"/>
        </w:rPr>
      </w:pPr>
    </w:p>
    <w:p w14:paraId="56EAD060" w14:textId="0BE5349B" w:rsidR="00E16A58" w:rsidRPr="007C3B2E" w:rsidRDefault="00E16A58" w:rsidP="007C3B2E">
      <w:pPr>
        <w:spacing w:line="360" w:lineRule="auto"/>
        <w:ind w:left="57" w:firstLine="284"/>
        <w:jc w:val="both"/>
        <w:rPr>
          <w:rFonts w:ascii="Calibri" w:hAnsi="Calibri" w:cs="Calibri"/>
          <w:bCs/>
          <w:color w:val="000000" w:themeColor="text1"/>
          <w:sz w:val="22"/>
          <w:szCs w:val="22"/>
        </w:rPr>
      </w:pPr>
      <w:bookmarkStart w:id="8" w:name="_Toc100649714"/>
      <w:r w:rsidRPr="007C3B2E">
        <w:rPr>
          <w:rStyle w:val="Heading2Char"/>
          <w:rFonts w:ascii="Calibri" w:hAnsi="Calibri" w:cs="Calibri"/>
          <w:b/>
          <w:bCs/>
          <w:color w:val="000000" w:themeColor="text1"/>
          <w:sz w:val="22"/>
          <w:szCs w:val="22"/>
        </w:rPr>
        <w:t>Market strategy</w:t>
      </w:r>
      <w:bookmarkEnd w:id="8"/>
      <w:r w:rsidRPr="007C3B2E">
        <w:rPr>
          <w:rFonts w:ascii="Calibri" w:hAnsi="Calibri" w:cs="Calibri"/>
          <w:b/>
          <w:color w:val="000000" w:themeColor="text1"/>
          <w:sz w:val="22"/>
          <w:szCs w:val="22"/>
        </w:rPr>
        <w:t xml:space="preserve"> </w:t>
      </w:r>
      <w:r w:rsidRPr="007C3B2E">
        <w:rPr>
          <w:rFonts w:ascii="Calibri" w:hAnsi="Calibri" w:cs="Calibri"/>
          <w:bCs/>
          <w:color w:val="000000" w:themeColor="text1"/>
          <w:sz w:val="22"/>
          <w:szCs w:val="22"/>
        </w:rPr>
        <w:t>refers to the overall plan that a business has in place to attract and convert prospective customers to customers of their products or services. In addition to the company's value proposition, key marketing messages, target customer demographics, and other top-level components, a marketing strategy contains what the company believes in. Product, price, place, and promotion make up "the four Ps" of marketing.</w:t>
      </w:r>
      <w:r w:rsidR="006D2C7C" w:rsidRPr="007C3B2E">
        <w:rPr>
          <w:rFonts w:ascii="Calibri" w:hAnsi="Calibri" w:cs="Calibri"/>
          <w:bCs/>
          <w:color w:val="000000" w:themeColor="text1"/>
          <w:sz w:val="22"/>
          <w:szCs w:val="22"/>
        </w:rPr>
        <w:t xml:space="preserve"> ( </w:t>
      </w:r>
      <w:hyperlink r:id="rId14" w:history="1">
        <w:r w:rsidR="006D2C7C" w:rsidRPr="007C3B2E">
          <w:rPr>
            <w:rStyle w:val="Hyperlink"/>
            <w:rFonts w:ascii="Calibri" w:hAnsi="Calibri" w:cs="Calibri"/>
            <w:bCs/>
            <w:color w:val="000000" w:themeColor="text1"/>
            <w:sz w:val="22"/>
            <w:szCs w:val="22"/>
            <w:u w:val="none"/>
          </w:rPr>
          <w:t>ADAM BARONE</w:t>
        </w:r>
      </w:hyperlink>
      <w:r w:rsidR="006D2C7C" w:rsidRPr="007C3B2E">
        <w:rPr>
          <w:rFonts w:ascii="Calibri" w:hAnsi="Calibri" w:cs="Calibri"/>
          <w:bCs/>
          <w:color w:val="000000" w:themeColor="text1"/>
          <w:sz w:val="22"/>
          <w:szCs w:val="22"/>
        </w:rPr>
        <w:t xml:space="preserve"> 2021)</w:t>
      </w:r>
    </w:p>
    <w:p w14:paraId="731FE7CF" w14:textId="77777777" w:rsidR="007C3B2E" w:rsidRPr="007C3B2E" w:rsidRDefault="007C3B2E" w:rsidP="007C3B2E">
      <w:pPr>
        <w:spacing w:line="360" w:lineRule="auto"/>
        <w:ind w:left="57" w:firstLine="284"/>
        <w:jc w:val="both"/>
        <w:rPr>
          <w:rFonts w:ascii="Calibri" w:hAnsi="Calibri" w:cs="Calibri"/>
          <w:b/>
          <w:color w:val="000000" w:themeColor="text1"/>
          <w:sz w:val="22"/>
          <w:szCs w:val="22"/>
        </w:rPr>
      </w:pPr>
    </w:p>
    <w:p w14:paraId="6F0A9D5A" w14:textId="7CEC8A5F" w:rsidR="00E16A58" w:rsidRPr="007C3B2E" w:rsidRDefault="00E16A58" w:rsidP="007C3B2E">
      <w:pPr>
        <w:spacing w:line="360" w:lineRule="auto"/>
        <w:ind w:left="57" w:firstLine="284"/>
        <w:jc w:val="both"/>
        <w:rPr>
          <w:rFonts w:ascii="Calibri" w:hAnsi="Calibri" w:cs="Calibri"/>
          <w:color w:val="000000" w:themeColor="text1"/>
          <w:sz w:val="22"/>
          <w:szCs w:val="22"/>
        </w:rPr>
      </w:pPr>
      <w:bookmarkStart w:id="9" w:name="_Toc100649715"/>
      <w:r w:rsidRPr="007C3B2E">
        <w:rPr>
          <w:rStyle w:val="Heading2Char"/>
          <w:rFonts w:ascii="Calibri" w:hAnsi="Calibri" w:cs="Calibri"/>
          <w:b/>
          <w:bCs/>
          <w:color w:val="000000" w:themeColor="text1"/>
          <w:sz w:val="22"/>
          <w:szCs w:val="22"/>
        </w:rPr>
        <w:lastRenderedPageBreak/>
        <w:t>Marketing implementation</w:t>
      </w:r>
      <w:bookmarkEnd w:id="9"/>
      <w:r w:rsidRPr="007C3B2E">
        <w:rPr>
          <w:rFonts w:ascii="Calibri" w:hAnsi="Calibri" w:cs="Calibri"/>
          <w:bCs/>
          <w:color w:val="000000" w:themeColor="text1"/>
          <w:sz w:val="22"/>
          <w:szCs w:val="22"/>
        </w:rPr>
        <w:t xml:space="preserve"> refers to the conversion of your marketing strategy into real-life actions: tasks and projects, people responsible for them, and deadlines. Putting your marketing plan into action is what it is all about. </w:t>
      </w:r>
      <w:r w:rsidR="006D2C7C" w:rsidRPr="007C3B2E">
        <w:rPr>
          <w:rFonts w:ascii="Calibri" w:hAnsi="Calibri" w:cs="Calibri"/>
          <w:bCs/>
          <w:color w:val="000000" w:themeColor="text1"/>
          <w:sz w:val="22"/>
          <w:szCs w:val="22"/>
        </w:rPr>
        <w:t>(</w:t>
      </w:r>
      <w:proofErr w:type="spellStart"/>
      <w:r w:rsidR="006D2C7C" w:rsidRPr="007C3B2E">
        <w:rPr>
          <w:rFonts w:ascii="Calibri" w:hAnsi="Calibri" w:cs="Calibri"/>
          <w:bCs/>
          <w:color w:val="000000" w:themeColor="text1"/>
          <w:sz w:val="22"/>
          <w:szCs w:val="22"/>
        </w:rPr>
        <w:fldChar w:fldCharType="begin"/>
      </w:r>
      <w:r w:rsidR="006D2C7C" w:rsidRPr="007C3B2E">
        <w:rPr>
          <w:rFonts w:ascii="Calibri" w:hAnsi="Calibri" w:cs="Calibri"/>
          <w:bCs/>
          <w:color w:val="000000" w:themeColor="text1"/>
          <w:sz w:val="22"/>
          <w:szCs w:val="22"/>
        </w:rPr>
        <w:instrText xml:space="preserve"> HYPERLINK "https://coschedule.com/blog/author/marijana-kay" </w:instrText>
      </w:r>
      <w:r w:rsidR="006D2C7C" w:rsidRPr="007C3B2E">
        <w:rPr>
          <w:rFonts w:ascii="Calibri" w:hAnsi="Calibri" w:cs="Calibri"/>
          <w:bCs/>
          <w:color w:val="000000" w:themeColor="text1"/>
          <w:sz w:val="22"/>
          <w:szCs w:val="22"/>
        </w:rPr>
        <w:fldChar w:fldCharType="separate"/>
      </w:r>
      <w:r w:rsidR="006D2C7C" w:rsidRPr="007C3B2E">
        <w:rPr>
          <w:rStyle w:val="Hyperlink"/>
          <w:rFonts w:ascii="Calibri" w:hAnsi="Calibri" w:cs="Calibri"/>
          <w:bCs/>
          <w:color w:val="000000" w:themeColor="text1"/>
          <w:sz w:val="22"/>
          <w:szCs w:val="22"/>
          <w:u w:val="none"/>
        </w:rPr>
        <w:t>Marijana</w:t>
      </w:r>
      <w:proofErr w:type="spellEnd"/>
      <w:r w:rsidR="006D2C7C" w:rsidRPr="007C3B2E">
        <w:rPr>
          <w:rStyle w:val="Hyperlink"/>
          <w:rFonts w:ascii="Calibri" w:hAnsi="Calibri" w:cs="Calibri"/>
          <w:bCs/>
          <w:color w:val="000000" w:themeColor="text1"/>
          <w:sz w:val="22"/>
          <w:szCs w:val="22"/>
          <w:u w:val="none"/>
        </w:rPr>
        <w:t xml:space="preserve"> Kostelac</w:t>
      </w:r>
      <w:r w:rsidR="006D2C7C" w:rsidRPr="007C3B2E">
        <w:rPr>
          <w:rFonts w:ascii="Calibri" w:hAnsi="Calibri" w:cs="Calibri"/>
          <w:bCs/>
          <w:color w:val="000000" w:themeColor="text1"/>
          <w:sz w:val="22"/>
          <w:szCs w:val="22"/>
        </w:rPr>
        <w:fldChar w:fldCharType="end"/>
      </w:r>
      <w:r w:rsidR="006D2C7C" w:rsidRPr="007C3B2E">
        <w:rPr>
          <w:rFonts w:ascii="Calibri" w:hAnsi="Calibri" w:cs="Calibri"/>
          <w:bCs/>
          <w:color w:val="000000" w:themeColor="text1"/>
          <w:sz w:val="22"/>
          <w:szCs w:val="22"/>
        </w:rPr>
        <w:t xml:space="preserve"> 2020)</w:t>
      </w:r>
    </w:p>
    <w:p w14:paraId="2C8C4A4B" w14:textId="77777777" w:rsidR="00E16A58" w:rsidRPr="007C3B2E" w:rsidRDefault="00E16A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Marketing plans are implemented and controlled in order to ensure that the company's strategic objectives are reached. Organizing and directing people plays a special role in this process.</w:t>
      </w:r>
    </w:p>
    <w:p w14:paraId="1D0AE1A3" w14:textId="1DB55D4E" w:rsidR="00E16A58" w:rsidRPr="007C3B2E" w:rsidRDefault="00E16A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The main objective of marketing plan control is to monitor and evaluate the current marketing activities of the company, record deviations, and report these to management, which takes action based on this information.</w:t>
      </w:r>
      <w:r w:rsidR="006D2C7C" w:rsidRPr="007C3B2E">
        <w:rPr>
          <w:rFonts w:ascii="Calibri" w:hAnsi="Calibri" w:cs="Calibri"/>
          <w:color w:val="000000" w:themeColor="text1"/>
          <w:sz w:val="22"/>
          <w:szCs w:val="22"/>
        </w:rPr>
        <w:t xml:space="preserve"> </w:t>
      </w:r>
      <w:r w:rsidR="006D2C7C" w:rsidRPr="007C3B2E">
        <w:rPr>
          <w:rFonts w:ascii="Calibri" w:hAnsi="Calibri" w:cs="Calibri"/>
          <w:bCs/>
          <w:color w:val="000000" w:themeColor="text1"/>
          <w:sz w:val="22"/>
          <w:szCs w:val="22"/>
        </w:rPr>
        <w:t>( </w:t>
      </w:r>
      <w:hyperlink r:id="rId15" w:history="1">
        <w:r w:rsidR="006D2C7C" w:rsidRPr="007C3B2E">
          <w:rPr>
            <w:rStyle w:val="Hyperlink"/>
            <w:rFonts w:ascii="Calibri" w:hAnsi="Calibri" w:cs="Calibri"/>
            <w:bCs/>
            <w:color w:val="000000" w:themeColor="text1"/>
            <w:sz w:val="22"/>
            <w:szCs w:val="22"/>
            <w:u w:val="none"/>
          </w:rPr>
          <w:t>Krzysztof Wozniak</w:t>
        </w:r>
      </w:hyperlink>
      <w:r w:rsidR="006D2C7C" w:rsidRPr="007C3B2E">
        <w:rPr>
          <w:rFonts w:ascii="Calibri" w:hAnsi="Calibri" w:cs="Calibri"/>
          <w:bCs/>
          <w:color w:val="000000" w:themeColor="text1"/>
          <w:sz w:val="22"/>
          <w:szCs w:val="22"/>
        </w:rPr>
        <w:t>)</w:t>
      </w:r>
    </w:p>
    <w:p w14:paraId="5375C22D" w14:textId="1180ADC1" w:rsidR="00712D19" w:rsidRPr="007C3B2E" w:rsidRDefault="00C9049F"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noProof/>
          <w:color w:val="000000" w:themeColor="text1"/>
          <w:sz w:val="22"/>
          <w:szCs w:val="22"/>
        </w:rPr>
        <w:drawing>
          <wp:anchor distT="0" distB="0" distL="114300" distR="114300" simplePos="0" relativeHeight="251660288" behindDoc="1" locked="0" layoutInCell="1" allowOverlap="1" wp14:anchorId="04715B79" wp14:editId="03346098">
            <wp:simplePos x="0" y="0"/>
            <wp:positionH relativeFrom="column">
              <wp:posOffset>933115</wp:posOffset>
            </wp:positionH>
            <wp:positionV relativeFrom="paragraph">
              <wp:posOffset>84455</wp:posOffset>
            </wp:positionV>
            <wp:extent cx="3409507" cy="2360428"/>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3409507" cy="2360428"/>
                    </a:xfrm>
                    <a:prstGeom prst="rect">
                      <a:avLst/>
                    </a:prstGeom>
                  </pic:spPr>
                </pic:pic>
              </a:graphicData>
            </a:graphic>
            <wp14:sizeRelH relativeFrom="page">
              <wp14:pctWidth>0</wp14:pctWidth>
            </wp14:sizeRelH>
            <wp14:sizeRelV relativeFrom="page">
              <wp14:pctHeight>0</wp14:pctHeight>
            </wp14:sizeRelV>
          </wp:anchor>
        </w:drawing>
      </w:r>
    </w:p>
    <w:p w14:paraId="2E1D3C91" w14:textId="7408D282" w:rsidR="00712D19" w:rsidRPr="007C3B2E" w:rsidRDefault="00712D19" w:rsidP="007C3B2E">
      <w:pPr>
        <w:spacing w:line="360" w:lineRule="auto"/>
        <w:ind w:left="57" w:firstLine="284"/>
        <w:jc w:val="both"/>
        <w:rPr>
          <w:rFonts w:ascii="Calibri" w:hAnsi="Calibri" w:cs="Calibri"/>
          <w:bCs/>
          <w:color w:val="000000" w:themeColor="text1"/>
          <w:sz w:val="22"/>
          <w:szCs w:val="22"/>
        </w:rPr>
      </w:pPr>
    </w:p>
    <w:p w14:paraId="119DB7EA" w14:textId="77777777" w:rsidR="00712D19" w:rsidRPr="007C3B2E" w:rsidRDefault="00712D19" w:rsidP="007C3B2E">
      <w:pPr>
        <w:spacing w:line="360" w:lineRule="auto"/>
        <w:ind w:left="57" w:firstLine="284"/>
        <w:jc w:val="both"/>
        <w:rPr>
          <w:rFonts w:ascii="Calibri" w:hAnsi="Calibri" w:cs="Calibri"/>
          <w:bCs/>
          <w:color w:val="000000" w:themeColor="text1"/>
          <w:sz w:val="22"/>
          <w:szCs w:val="22"/>
        </w:rPr>
      </w:pPr>
    </w:p>
    <w:p w14:paraId="5DBA3894" w14:textId="77777777" w:rsidR="00712D19" w:rsidRPr="007C3B2E" w:rsidRDefault="00712D19" w:rsidP="007C3B2E">
      <w:pPr>
        <w:spacing w:line="360" w:lineRule="auto"/>
        <w:ind w:left="57" w:firstLine="284"/>
        <w:jc w:val="both"/>
        <w:rPr>
          <w:rFonts w:ascii="Calibri" w:hAnsi="Calibri" w:cs="Calibri"/>
          <w:bCs/>
          <w:color w:val="000000" w:themeColor="text1"/>
          <w:sz w:val="22"/>
          <w:szCs w:val="22"/>
        </w:rPr>
      </w:pPr>
    </w:p>
    <w:p w14:paraId="730E8C14" w14:textId="6E008EFE" w:rsidR="004C466B" w:rsidRPr="007C3B2E" w:rsidRDefault="004C466B" w:rsidP="007C3B2E">
      <w:pPr>
        <w:spacing w:line="360" w:lineRule="auto"/>
        <w:ind w:left="57" w:firstLine="284"/>
        <w:jc w:val="both"/>
        <w:rPr>
          <w:rFonts w:ascii="Calibri" w:hAnsi="Calibri" w:cs="Calibri"/>
          <w:b/>
          <w:color w:val="000000" w:themeColor="text1"/>
          <w:sz w:val="22"/>
          <w:szCs w:val="22"/>
        </w:rPr>
      </w:pPr>
    </w:p>
    <w:p w14:paraId="05E24BAE" w14:textId="77777777" w:rsidR="004C466B" w:rsidRPr="007C3B2E" w:rsidRDefault="004C466B" w:rsidP="007C3B2E">
      <w:pPr>
        <w:spacing w:line="360" w:lineRule="auto"/>
        <w:ind w:left="57" w:firstLine="284"/>
        <w:jc w:val="both"/>
        <w:rPr>
          <w:rFonts w:ascii="Calibri" w:hAnsi="Calibri" w:cs="Calibri"/>
          <w:b/>
          <w:color w:val="000000" w:themeColor="text1"/>
          <w:sz w:val="22"/>
          <w:szCs w:val="22"/>
        </w:rPr>
      </w:pPr>
    </w:p>
    <w:p w14:paraId="16A34FCE" w14:textId="0B6A6543" w:rsidR="00065265" w:rsidRPr="007C3B2E" w:rsidRDefault="00065265" w:rsidP="007C3B2E">
      <w:pPr>
        <w:spacing w:line="360" w:lineRule="auto"/>
        <w:ind w:left="57" w:firstLine="284"/>
        <w:jc w:val="both"/>
        <w:rPr>
          <w:rFonts w:ascii="Calibri" w:hAnsi="Calibri" w:cs="Calibri"/>
          <w:bCs/>
          <w:color w:val="000000" w:themeColor="text1"/>
          <w:sz w:val="22"/>
          <w:szCs w:val="22"/>
        </w:rPr>
      </w:pPr>
    </w:p>
    <w:p w14:paraId="0BBB7E1B" w14:textId="77777777" w:rsidR="00B72103" w:rsidRPr="007C3B2E" w:rsidRDefault="00B72103" w:rsidP="007C3B2E">
      <w:pPr>
        <w:spacing w:line="360" w:lineRule="auto"/>
        <w:ind w:left="57" w:firstLine="284"/>
        <w:jc w:val="both"/>
        <w:rPr>
          <w:rFonts w:ascii="Calibri" w:hAnsi="Calibri" w:cs="Calibri"/>
          <w:bCs/>
          <w:color w:val="000000" w:themeColor="text1"/>
          <w:sz w:val="22"/>
          <w:szCs w:val="22"/>
        </w:rPr>
      </w:pPr>
    </w:p>
    <w:p w14:paraId="7828E001" w14:textId="73DCF3BA" w:rsidR="00712D19" w:rsidRPr="007C3B2E" w:rsidRDefault="00712D19" w:rsidP="007C3B2E">
      <w:pPr>
        <w:spacing w:line="360" w:lineRule="auto"/>
        <w:ind w:left="57" w:firstLine="284"/>
        <w:jc w:val="both"/>
        <w:rPr>
          <w:rFonts w:ascii="Calibri" w:hAnsi="Calibri" w:cs="Calibri"/>
          <w:b/>
          <w:color w:val="000000" w:themeColor="text1"/>
          <w:sz w:val="22"/>
          <w:szCs w:val="22"/>
        </w:rPr>
      </w:pPr>
    </w:p>
    <w:p w14:paraId="7E7F2E90" w14:textId="7566FB35" w:rsidR="00C9049F" w:rsidRPr="007C3B2E" w:rsidRDefault="00C9049F" w:rsidP="007C3B2E">
      <w:pPr>
        <w:spacing w:line="360" w:lineRule="auto"/>
        <w:ind w:left="57" w:firstLine="284"/>
        <w:jc w:val="both"/>
        <w:rPr>
          <w:rFonts w:ascii="Calibri" w:hAnsi="Calibri" w:cs="Calibri"/>
          <w:b/>
          <w:color w:val="000000" w:themeColor="text1"/>
          <w:sz w:val="22"/>
          <w:szCs w:val="22"/>
        </w:rPr>
      </w:pPr>
    </w:p>
    <w:p w14:paraId="0AC02661" w14:textId="77777777" w:rsidR="00E16A58" w:rsidRPr="007C3B2E" w:rsidRDefault="00E16A58" w:rsidP="007C3B2E">
      <w:pPr>
        <w:spacing w:line="360" w:lineRule="auto"/>
        <w:ind w:left="57" w:firstLine="284"/>
        <w:jc w:val="both"/>
        <w:rPr>
          <w:rFonts w:ascii="Calibri" w:hAnsi="Calibri" w:cs="Calibri"/>
          <w:b/>
          <w:color w:val="000000" w:themeColor="text1"/>
          <w:sz w:val="22"/>
          <w:szCs w:val="22"/>
        </w:rPr>
      </w:pPr>
    </w:p>
    <w:p w14:paraId="330184B8" w14:textId="277BAB97" w:rsidR="00794F5A" w:rsidRPr="007C3B2E" w:rsidRDefault="00794F5A" w:rsidP="007C3B2E">
      <w:pPr>
        <w:pStyle w:val="Heading2"/>
        <w:spacing w:line="360" w:lineRule="auto"/>
        <w:jc w:val="both"/>
        <w:rPr>
          <w:rFonts w:ascii="Calibri" w:hAnsi="Calibri" w:cs="Calibri"/>
          <w:b/>
          <w:bCs/>
          <w:color w:val="000000" w:themeColor="text1"/>
          <w:sz w:val="22"/>
          <w:szCs w:val="22"/>
        </w:rPr>
      </w:pPr>
      <w:bookmarkStart w:id="10" w:name="_Toc100649716"/>
      <w:r w:rsidRPr="007C3B2E">
        <w:rPr>
          <w:rFonts w:ascii="Calibri" w:hAnsi="Calibri" w:cs="Calibri"/>
          <w:b/>
          <w:bCs/>
          <w:color w:val="000000" w:themeColor="text1"/>
          <w:sz w:val="22"/>
          <w:szCs w:val="22"/>
        </w:rPr>
        <w:t>Market and Industry Analysis</w:t>
      </w:r>
      <w:bookmarkEnd w:id="10"/>
    </w:p>
    <w:p w14:paraId="5C4D4D33" w14:textId="77777777" w:rsidR="00794F5A" w:rsidRPr="007C3B2E" w:rsidRDefault="00794F5A" w:rsidP="007C3B2E">
      <w:pPr>
        <w:spacing w:line="360" w:lineRule="auto"/>
        <w:ind w:left="57" w:firstLine="284"/>
        <w:jc w:val="both"/>
        <w:rPr>
          <w:rFonts w:ascii="Calibri" w:hAnsi="Calibri" w:cs="Calibri"/>
          <w:b/>
          <w:color w:val="000000" w:themeColor="text1"/>
          <w:sz w:val="22"/>
          <w:szCs w:val="22"/>
        </w:rPr>
      </w:pPr>
      <w:r w:rsidRPr="007C3B2E">
        <w:rPr>
          <w:rFonts w:ascii="Calibri" w:hAnsi="Calibri" w:cs="Calibri"/>
          <w:b/>
          <w:color w:val="000000" w:themeColor="text1"/>
          <w:sz w:val="22"/>
          <w:szCs w:val="22"/>
        </w:rPr>
        <w:t xml:space="preserve">Introduction of Market </w:t>
      </w:r>
    </w:p>
    <w:p w14:paraId="05660C17" w14:textId="2577092D" w:rsidR="00852BB4" w:rsidRPr="007C3B2E" w:rsidRDefault="00B72103"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 xml:space="preserve">In addition to luxury cosmetics, fashion, and cuisine (Statista), Prada thrives within the global luxury market. Despite stagnation in 2014 and 2015, the luxury market has grown since then. Luxury goods and services are found on the global luxury market. The global market for personal luxury goods generated €262 billion in revenue (Bain &amp; Company) in 2017. The growth of this market was driven by key regions such as Europe, Asia, and The Americas. According to current exchange rates, luxury retail sales in Europe increased by 6% and </w:t>
      </w:r>
      <w:proofErr w:type="spellStart"/>
      <w:r w:rsidRPr="007C3B2E">
        <w:rPr>
          <w:rFonts w:ascii="Calibri" w:hAnsi="Calibri" w:cs="Calibri"/>
          <w:bCs/>
          <w:color w:val="000000" w:themeColor="text1"/>
          <w:sz w:val="22"/>
          <w:szCs w:val="22"/>
        </w:rPr>
        <w:t>totaled</w:t>
      </w:r>
      <w:proofErr w:type="spellEnd"/>
      <w:r w:rsidRPr="007C3B2E">
        <w:rPr>
          <w:rFonts w:ascii="Calibri" w:hAnsi="Calibri" w:cs="Calibri"/>
          <w:bCs/>
          <w:color w:val="000000" w:themeColor="text1"/>
          <w:sz w:val="22"/>
          <w:szCs w:val="22"/>
        </w:rPr>
        <w:t xml:space="preserve"> €87 million. In 2020, it is predicted that the luxury market industry will grow further and reach an astounding €295-€305 billion in value.</w:t>
      </w:r>
      <w:r w:rsidR="00794F5A" w:rsidRPr="007C3B2E">
        <w:rPr>
          <w:rFonts w:ascii="Calibri" w:hAnsi="Calibri" w:cs="Calibri"/>
          <w:bCs/>
          <w:color w:val="000000" w:themeColor="text1"/>
          <w:sz w:val="22"/>
          <w:szCs w:val="22"/>
        </w:rPr>
        <w:t xml:space="preserve"> (Bain &amp; Company).</w:t>
      </w:r>
    </w:p>
    <w:p w14:paraId="62A7D671" w14:textId="77777777" w:rsidR="007C3B2E" w:rsidRPr="007C3B2E" w:rsidRDefault="007C3B2E" w:rsidP="007C3B2E">
      <w:pPr>
        <w:spacing w:line="360" w:lineRule="auto"/>
        <w:ind w:left="57" w:firstLine="284"/>
        <w:jc w:val="both"/>
        <w:rPr>
          <w:rFonts w:ascii="Calibri" w:hAnsi="Calibri" w:cs="Calibri"/>
          <w:bCs/>
          <w:color w:val="000000" w:themeColor="text1"/>
          <w:sz w:val="22"/>
          <w:szCs w:val="22"/>
        </w:rPr>
      </w:pPr>
    </w:p>
    <w:p w14:paraId="7D058009" w14:textId="354078C6" w:rsidR="003A6817" w:rsidRPr="007C3B2E" w:rsidRDefault="003A6817"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Customer needs, wants and demands</w:t>
      </w:r>
    </w:p>
    <w:p w14:paraId="672798C6" w14:textId="77777777" w:rsidR="00D64C48" w:rsidRPr="007C3B2E" w:rsidRDefault="00D64C4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 xml:space="preserve">Marketing is based on the concept of human needs. Feelings of deprivation constitute human needs. Basic physical needs such as food, clothing, warmth, and safety, as well as social and personal </w:t>
      </w:r>
      <w:r w:rsidRPr="007C3B2E">
        <w:rPr>
          <w:rFonts w:ascii="Calibri" w:hAnsi="Calibri" w:cs="Calibri"/>
          <w:color w:val="000000" w:themeColor="text1"/>
          <w:sz w:val="22"/>
          <w:szCs w:val="22"/>
        </w:rPr>
        <w:lastRenderedPageBreak/>
        <w:t>needs such as knowledge and self-expression, make up these needs. These needs weren't created by marketers; they are an integral part of human nature.</w:t>
      </w:r>
    </w:p>
    <w:p w14:paraId="751CCF86" w14:textId="77777777" w:rsidR="00D64C48" w:rsidRPr="007C3B2E" w:rsidRDefault="00D64C4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Business strategy is a method of managing resources and setting goals that takes an analytical approach. As with strategic planning, business analysis is often a key part of strategic management. These business analyses can either be internal or external.</w:t>
      </w:r>
    </w:p>
    <w:p w14:paraId="209E4761" w14:textId="77777777" w:rsidR="004B2E36" w:rsidRPr="007C3B2E" w:rsidRDefault="004B2E36" w:rsidP="007C3B2E">
      <w:pPr>
        <w:spacing w:line="360" w:lineRule="auto"/>
        <w:ind w:left="57" w:firstLine="284"/>
        <w:jc w:val="both"/>
        <w:rPr>
          <w:rFonts w:ascii="Calibri" w:hAnsi="Calibri" w:cs="Calibri"/>
          <w:color w:val="000000" w:themeColor="text1"/>
          <w:sz w:val="22"/>
          <w:szCs w:val="22"/>
        </w:rPr>
      </w:pPr>
    </w:p>
    <w:p w14:paraId="4271C251" w14:textId="77777777" w:rsidR="003A6817" w:rsidRPr="007C3B2E" w:rsidRDefault="003A6817" w:rsidP="007C3B2E">
      <w:pPr>
        <w:pStyle w:val="Heading2"/>
        <w:spacing w:line="360" w:lineRule="auto"/>
        <w:jc w:val="both"/>
        <w:rPr>
          <w:rFonts w:ascii="Calibri" w:hAnsi="Calibri" w:cs="Calibri"/>
          <w:b/>
          <w:bCs/>
          <w:color w:val="000000" w:themeColor="text1"/>
          <w:sz w:val="22"/>
          <w:szCs w:val="22"/>
        </w:rPr>
      </w:pPr>
      <w:bookmarkStart w:id="11" w:name="_Toc100649717"/>
      <w:r w:rsidRPr="007C3B2E">
        <w:rPr>
          <w:rFonts w:ascii="Calibri" w:hAnsi="Calibri" w:cs="Calibri"/>
          <w:b/>
          <w:bCs/>
          <w:color w:val="000000" w:themeColor="text1"/>
          <w:sz w:val="22"/>
          <w:szCs w:val="22"/>
        </w:rPr>
        <w:t>Internal Analysis for Strategic Management</w:t>
      </w:r>
      <w:bookmarkEnd w:id="11"/>
    </w:p>
    <w:p w14:paraId="213885A7" w14:textId="77777777" w:rsidR="003A6817" w:rsidRPr="007C3B2E" w:rsidRDefault="003A6817"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What Is Internal Analysis?</w:t>
      </w:r>
    </w:p>
    <w:p w14:paraId="224B68E7" w14:textId="77777777" w:rsidR="00D64C48" w:rsidRPr="007C3B2E" w:rsidRDefault="00D64C4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First, let's take a look at the internal analysis. A systematic analysis of all aspects of an organization, as the name suggests, is called an internal analysis. While internal analyses can sometimes take into account the actions of external organizations or market-wide shifts, they are largely determined by the inherent characteristics of the organization.</w:t>
      </w:r>
    </w:p>
    <w:p w14:paraId="79C392BC" w14:textId="0E639AE6" w:rsidR="00A44758" w:rsidRPr="007C3B2E" w:rsidRDefault="00B72103"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The following table summarizes Prada's SWOT analysis </w:t>
      </w:r>
      <w:r w:rsidR="00A44758" w:rsidRPr="007C3B2E">
        <w:rPr>
          <w:rFonts w:ascii="Calibri" w:hAnsi="Calibri" w:cs="Calibri"/>
          <w:color w:val="000000" w:themeColor="text1"/>
          <w:sz w:val="22"/>
          <w:szCs w:val="22"/>
        </w:rPr>
        <w:t>(Strengths, Weaknesses, Opportunities, Threats</w:t>
      </w:r>
      <w:r w:rsidR="00A503E8" w:rsidRPr="007C3B2E">
        <w:rPr>
          <w:rFonts w:ascii="Calibri" w:hAnsi="Calibri" w:cs="Calibri"/>
          <w:color w:val="000000" w:themeColor="text1"/>
          <w:sz w:val="22"/>
          <w:szCs w:val="22"/>
        </w:rPr>
        <w:t>)</w:t>
      </w:r>
    </w:p>
    <w:tbl>
      <w:tblPr>
        <w:tblW w:w="8745" w:type="dxa"/>
        <w:tblInd w:w="4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56"/>
        <w:gridCol w:w="6389"/>
      </w:tblGrid>
      <w:tr w:rsidR="004A10FE" w:rsidRPr="007C3B2E" w14:paraId="74700840" w14:textId="77777777" w:rsidTr="00A44758">
        <w:trPr>
          <w:trHeight w:val="622"/>
        </w:trPr>
        <w:tc>
          <w:tcPr>
            <w:tcW w:w="8745" w:type="dxa"/>
            <w:gridSpan w:val="2"/>
          </w:tcPr>
          <w:p w14:paraId="4CEB2826" w14:textId="16C23961" w:rsidR="00A44758" w:rsidRPr="007C3B2E" w:rsidRDefault="00A447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Prada Brand Analysis</w:t>
            </w:r>
          </w:p>
        </w:tc>
      </w:tr>
      <w:tr w:rsidR="004A10FE" w:rsidRPr="007C3B2E" w14:paraId="236BA6BF" w14:textId="0875EB2E" w:rsidTr="00A44758">
        <w:trPr>
          <w:trHeight w:val="677"/>
        </w:trPr>
        <w:tc>
          <w:tcPr>
            <w:tcW w:w="2356" w:type="dxa"/>
          </w:tcPr>
          <w:p w14:paraId="67A0EB31" w14:textId="51B908B5" w:rsidR="00A44758" w:rsidRPr="007C3B2E" w:rsidRDefault="00A447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Parent Company</w:t>
            </w:r>
          </w:p>
        </w:tc>
        <w:tc>
          <w:tcPr>
            <w:tcW w:w="6389" w:type="dxa"/>
          </w:tcPr>
          <w:p w14:paraId="2ECBE9ED" w14:textId="41E3E49B" w:rsidR="00A44758" w:rsidRPr="007C3B2E" w:rsidRDefault="00A447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Prada</w:t>
            </w:r>
          </w:p>
        </w:tc>
      </w:tr>
      <w:tr w:rsidR="004A10FE" w:rsidRPr="007C3B2E" w14:paraId="15D50A8C" w14:textId="77777777" w:rsidTr="00A44758">
        <w:trPr>
          <w:trHeight w:val="530"/>
        </w:trPr>
        <w:tc>
          <w:tcPr>
            <w:tcW w:w="2356" w:type="dxa"/>
          </w:tcPr>
          <w:p w14:paraId="0972E0C4" w14:textId="0FE32E82" w:rsidR="00A44758" w:rsidRPr="007C3B2E" w:rsidRDefault="00A447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Category</w:t>
            </w:r>
          </w:p>
        </w:tc>
        <w:tc>
          <w:tcPr>
            <w:tcW w:w="6389" w:type="dxa"/>
          </w:tcPr>
          <w:p w14:paraId="172587BD" w14:textId="0EBB3C7A" w:rsidR="00A44758" w:rsidRPr="007C3B2E" w:rsidRDefault="00A4475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 xml:space="preserve">Accessories and </w:t>
            </w:r>
            <w:r w:rsidR="005B32A4" w:rsidRPr="007C3B2E">
              <w:rPr>
                <w:rFonts w:ascii="Calibri" w:hAnsi="Calibri" w:cs="Calibri"/>
                <w:color w:val="000000" w:themeColor="text1"/>
                <w:sz w:val="22"/>
                <w:szCs w:val="22"/>
              </w:rPr>
              <w:t>Apparel</w:t>
            </w:r>
          </w:p>
        </w:tc>
      </w:tr>
      <w:tr w:rsidR="004A10FE" w:rsidRPr="007C3B2E" w14:paraId="31D586A4" w14:textId="77777777" w:rsidTr="00A44758">
        <w:trPr>
          <w:trHeight w:val="465"/>
        </w:trPr>
        <w:tc>
          <w:tcPr>
            <w:tcW w:w="2356" w:type="dxa"/>
          </w:tcPr>
          <w:p w14:paraId="5A575770" w14:textId="76EE5F67" w:rsidR="00A44758"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Sector</w:t>
            </w:r>
          </w:p>
        </w:tc>
        <w:tc>
          <w:tcPr>
            <w:tcW w:w="6389" w:type="dxa"/>
          </w:tcPr>
          <w:p w14:paraId="63C258CC" w14:textId="024B2BEC" w:rsidR="00A44758"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Lifestyle and Retail</w:t>
            </w:r>
          </w:p>
        </w:tc>
      </w:tr>
      <w:tr w:rsidR="004A10FE" w:rsidRPr="007C3B2E" w14:paraId="486CF2A7" w14:textId="77777777" w:rsidTr="00A44758">
        <w:trPr>
          <w:trHeight w:val="556"/>
        </w:trPr>
        <w:tc>
          <w:tcPr>
            <w:tcW w:w="2356" w:type="dxa"/>
          </w:tcPr>
          <w:p w14:paraId="41BC153A" w14:textId="69E917A7" w:rsidR="00A44758"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Tagline/ Slogan</w:t>
            </w:r>
          </w:p>
        </w:tc>
        <w:tc>
          <w:tcPr>
            <w:tcW w:w="6389" w:type="dxa"/>
          </w:tcPr>
          <w:p w14:paraId="678730ED" w14:textId="1037CDA0" w:rsidR="00A44758"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Prada</w:t>
            </w:r>
          </w:p>
        </w:tc>
      </w:tr>
      <w:tr w:rsidR="004A10FE" w:rsidRPr="007C3B2E" w14:paraId="4E34AC17" w14:textId="77777777" w:rsidTr="00A44758">
        <w:trPr>
          <w:trHeight w:val="593"/>
        </w:trPr>
        <w:tc>
          <w:tcPr>
            <w:tcW w:w="2356" w:type="dxa"/>
          </w:tcPr>
          <w:p w14:paraId="0E1244A6" w14:textId="13884B62" w:rsidR="00A44758"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USP</w:t>
            </w:r>
          </w:p>
        </w:tc>
        <w:tc>
          <w:tcPr>
            <w:tcW w:w="6389" w:type="dxa"/>
          </w:tcPr>
          <w:p w14:paraId="6DE03A97" w14:textId="07B5E5E0" w:rsidR="00A44758"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Prada is a brand which focuses only on luxury Fashion</w:t>
            </w:r>
          </w:p>
        </w:tc>
      </w:tr>
    </w:tbl>
    <w:p w14:paraId="43C2FF2F" w14:textId="2AC4752F" w:rsidR="006232A8" w:rsidRPr="007C3B2E" w:rsidRDefault="006232A8" w:rsidP="007C3B2E">
      <w:pPr>
        <w:spacing w:line="360" w:lineRule="auto"/>
        <w:ind w:left="57" w:firstLine="284"/>
        <w:jc w:val="both"/>
        <w:rPr>
          <w:rFonts w:ascii="Calibri" w:hAnsi="Calibri" w:cs="Calibri"/>
          <w:color w:val="000000" w:themeColor="text1"/>
          <w:sz w:val="22"/>
          <w:szCs w:val="22"/>
        </w:rPr>
      </w:pPr>
    </w:p>
    <w:tbl>
      <w:tblPr>
        <w:tblW w:w="8682" w:type="dxa"/>
        <w:tblInd w:w="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00"/>
        <w:gridCol w:w="6882"/>
      </w:tblGrid>
      <w:tr w:rsidR="004A10FE" w:rsidRPr="007C3B2E" w14:paraId="61B0C5E8" w14:textId="77777777" w:rsidTr="005B32A4">
        <w:trPr>
          <w:trHeight w:val="467"/>
        </w:trPr>
        <w:tc>
          <w:tcPr>
            <w:tcW w:w="8682" w:type="dxa"/>
            <w:gridSpan w:val="2"/>
          </w:tcPr>
          <w:p w14:paraId="0A6F0F76" w14:textId="16BD9999" w:rsidR="005B32A4"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Prada STP</w:t>
            </w:r>
          </w:p>
        </w:tc>
      </w:tr>
      <w:tr w:rsidR="004A10FE" w:rsidRPr="007C3B2E" w14:paraId="4F74BE05" w14:textId="08A1B267" w:rsidTr="006F07EF">
        <w:trPr>
          <w:trHeight w:val="472"/>
        </w:trPr>
        <w:tc>
          <w:tcPr>
            <w:tcW w:w="1800" w:type="dxa"/>
          </w:tcPr>
          <w:p w14:paraId="424440BF" w14:textId="7F893BDB" w:rsidR="005B32A4"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Segment</w:t>
            </w:r>
          </w:p>
        </w:tc>
        <w:tc>
          <w:tcPr>
            <w:tcW w:w="6882" w:type="dxa"/>
          </w:tcPr>
          <w:p w14:paraId="3E45BECF" w14:textId="72D28ED1" w:rsidR="005B32A4" w:rsidRPr="007C3B2E" w:rsidRDefault="005B32A4"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Premium apparel</w:t>
            </w:r>
          </w:p>
        </w:tc>
      </w:tr>
      <w:tr w:rsidR="004A10FE" w:rsidRPr="007C3B2E" w14:paraId="519BB4AA" w14:textId="7FE1A9A5" w:rsidTr="005B32A4">
        <w:trPr>
          <w:trHeight w:val="529"/>
        </w:trPr>
        <w:tc>
          <w:tcPr>
            <w:tcW w:w="1800" w:type="dxa"/>
          </w:tcPr>
          <w:p w14:paraId="4A0C36B6" w14:textId="06042CAB" w:rsidR="005B32A4" w:rsidRPr="007C3B2E" w:rsidRDefault="006F07EF"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Target Group</w:t>
            </w:r>
          </w:p>
        </w:tc>
        <w:tc>
          <w:tcPr>
            <w:tcW w:w="6882" w:type="dxa"/>
          </w:tcPr>
          <w:p w14:paraId="0F361675" w14:textId="57051DC7" w:rsidR="005B32A4" w:rsidRPr="007C3B2E" w:rsidRDefault="006F07EF"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Men and Women from urban upper class</w:t>
            </w:r>
          </w:p>
        </w:tc>
      </w:tr>
      <w:tr w:rsidR="004A10FE" w:rsidRPr="007C3B2E" w14:paraId="0E97803F" w14:textId="63453AC7" w:rsidTr="006F07EF">
        <w:trPr>
          <w:trHeight w:val="587"/>
        </w:trPr>
        <w:tc>
          <w:tcPr>
            <w:tcW w:w="1800" w:type="dxa"/>
          </w:tcPr>
          <w:p w14:paraId="7D0A48CB" w14:textId="1A7C5B01" w:rsidR="005B32A4" w:rsidRPr="007C3B2E" w:rsidRDefault="006F07EF"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Positioning</w:t>
            </w:r>
          </w:p>
        </w:tc>
        <w:tc>
          <w:tcPr>
            <w:tcW w:w="6882" w:type="dxa"/>
          </w:tcPr>
          <w:p w14:paraId="71ECD189" w14:textId="36A7E855" w:rsidR="005B32A4" w:rsidRPr="007C3B2E" w:rsidRDefault="006F07EF"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Prada is positioned luxury fashion for the elite</w:t>
            </w:r>
          </w:p>
        </w:tc>
      </w:tr>
    </w:tbl>
    <w:p w14:paraId="451E832F" w14:textId="77777777" w:rsidR="006F07EF" w:rsidRPr="007C3B2E" w:rsidRDefault="006F07EF" w:rsidP="007C3B2E">
      <w:pPr>
        <w:spacing w:line="360" w:lineRule="auto"/>
        <w:ind w:left="57" w:firstLine="284"/>
        <w:jc w:val="both"/>
        <w:rPr>
          <w:rFonts w:ascii="Calibri" w:hAnsi="Calibri" w:cs="Calibri"/>
          <w:b/>
          <w:bCs/>
          <w:color w:val="000000" w:themeColor="text1"/>
          <w:sz w:val="22"/>
          <w:szCs w:val="22"/>
        </w:rPr>
      </w:pPr>
    </w:p>
    <w:p w14:paraId="11F814B8" w14:textId="2DB8FEC0" w:rsidR="006232A8" w:rsidRPr="007C3B2E" w:rsidRDefault="006F07EF" w:rsidP="007C3B2E">
      <w:pPr>
        <w:pStyle w:val="Heading2"/>
        <w:spacing w:line="360" w:lineRule="auto"/>
        <w:jc w:val="both"/>
        <w:rPr>
          <w:rFonts w:ascii="Calibri" w:hAnsi="Calibri" w:cs="Calibri"/>
          <w:b/>
          <w:bCs/>
          <w:color w:val="000000" w:themeColor="text1"/>
          <w:sz w:val="22"/>
          <w:szCs w:val="22"/>
        </w:rPr>
      </w:pPr>
      <w:bookmarkStart w:id="12" w:name="_Toc100649718"/>
      <w:r w:rsidRPr="007C3B2E">
        <w:rPr>
          <w:rFonts w:ascii="Calibri" w:hAnsi="Calibri" w:cs="Calibri"/>
          <w:b/>
          <w:bCs/>
          <w:color w:val="000000" w:themeColor="text1"/>
          <w:sz w:val="22"/>
          <w:szCs w:val="22"/>
        </w:rPr>
        <w:t>SWOT Analysis of Prada</w:t>
      </w:r>
      <w:bookmarkEnd w:id="12"/>
    </w:p>
    <w:p w14:paraId="7570B681" w14:textId="3B600E76" w:rsidR="006F07EF" w:rsidRPr="007C3B2E" w:rsidRDefault="006F07EF"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b/>
          <w:bCs/>
          <w:color w:val="000000" w:themeColor="text1"/>
          <w:sz w:val="22"/>
          <w:szCs w:val="22"/>
        </w:rPr>
        <w:t xml:space="preserve">Prada </w:t>
      </w:r>
      <w:r w:rsidR="004B2E36" w:rsidRPr="007C3B2E">
        <w:rPr>
          <w:rFonts w:ascii="Calibri" w:hAnsi="Calibri" w:cs="Calibri"/>
          <w:b/>
          <w:bCs/>
          <w:color w:val="000000" w:themeColor="text1"/>
          <w:sz w:val="22"/>
          <w:szCs w:val="22"/>
        </w:rPr>
        <w:t>Strengths:</w:t>
      </w:r>
      <w:r w:rsidRPr="007C3B2E">
        <w:rPr>
          <w:rFonts w:ascii="Calibri" w:hAnsi="Calibri" w:cs="Calibri"/>
          <w:color w:val="000000" w:themeColor="text1"/>
          <w:sz w:val="22"/>
          <w:szCs w:val="22"/>
        </w:rPr>
        <w:t xml:space="preserve"> </w:t>
      </w:r>
    </w:p>
    <w:p w14:paraId="6D18F597"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1.      One of the most prestigious luxury fashion houses in the world is Prada</w:t>
      </w:r>
    </w:p>
    <w:p w14:paraId="71929B29"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2.      The quality and unique designs of Prada products are well known</w:t>
      </w:r>
    </w:p>
    <w:p w14:paraId="20577719"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lastRenderedPageBreak/>
        <w:t>3.      Luxury and exclusivity are strongly associated with it</w:t>
      </w:r>
    </w:p>
    <w:p w14:paraId="5680AFA8"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4.      The brand is well-known in and around the world</w:t>
      </w:r>
    </w:p>
    <w:p w14:paraId="21DF9501"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5.      With good advertising and branding by print ads, online ads, and social media, Prada has become an extremely popular brand</w:t>
      </w:r>
    </w:p>
    <w:p w14:paraId="1963FA18"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6.      There are more than 12000 employees at the company</w:t>
      </w:r>
    </w:p>
    <w:p w14:paraId="2B7E1D12"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7.      The Prada brand has left a strong legacy since its inception in 1913, showing its popularity in the luxury segment</w:t>
      </w:r>
    </w:p>
    <w:p w14:paraId="202E17C7"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8.      Besides running shows and boutiques, Prada also makes perfumes and premium watches, among other things.</w:t>
      </w:r>
    </w:p>
    <w:p w14:paraId="2352F7C6"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9.      Revenue exceeds $4 billion per year for the company.</w:t>
      </w:r>
    </w:p>
    <w:p w14:paraId="40F82F89" w14:textId="77777777" w:rsidR="00D64C48" w:rsidRPr="007C3B2E" w:rsidRDefault="00D64C48"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10.   There is an exclusive website for the company as well as multiple multi-brand ecommerce portals</w:t>
      </w:r>
    </w:p>
    <w:p w14:paraId="22964BAF" w14:textId="77777777" w:rsidR="006D2C7C" w:rsidRPr="007C3B2E" w:rsidRDefault="006D2C7C" w:rsidP="007C3B2E">
      <w:pPr>
        <w:pStyle w:val="ListParagraph"/>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w:t>
      </w:r>
      <w:hyperlink r:id="rId17" w:history="1">
        <w:r w:rsidRPr="007C3B2E">
          <w:rPr>
            <w:rStyle w:val="Hyperlink"/>
            <w:rFonts w:ascii="Calibri" w:eastAsia="Times New Roman" w:hAnsi="Calibri" w:cs="Calibri"/>
            <w:color w:val="000000" w:themeColor="text1"/>
            <w:sz w:val="22"/>
            <w:szCs w:val="22"/>
            <w:u w:val="none"/>
            <w:lang w:eastAsia="en-GB"/>
          </w:rPr>
          <w:t xml:space="preserve">Published by MBA </w:t>
        </w:r>
        <w:proofErr w:type="spellStart"/>
        <w:r w:rsidRPr="007C3B2E">
          <w:rPr>
            <w:rStyle w:val="Hyperlink"/>
            <w:rFonts w:ascii="Calibri" w:eastAsia="Times New Roman" w:hAnsi="Calibri" w:cs="Calibri"/>
            <w:color w:val="000000" w:themeColor="text1"/>
            <w:sz w:val="22"/>
            <w:szCs w:val="22"/>
            <w:u w:val="none"/>
            <w:lang w:eastAsia="en-GB"/>
          </w:rPr>
          <w:t>Skool</w:t>
        </w:r>
        <w:proofErr w:type="spellEnd"/>
        <w:r w:rsidRPr="007C3B2E">
          <w:rPr>
            <w:rStyle w:val="Hyperlink"/>
            <w:rFonts w:ascii="Calibri" w:eastAsia="Times New Roman" w:hAnsi="Calibri" w:cs="Calibri"/>
            <w:color w:val="000000" w:themeColor="text1"/>
            <w:sz w:val="22"/>
            <w:szCs w:val="22"/>
            <w:u w:val="none"/>
            <w:lang w:eastAsia="en-GB"/>
          </w:rPr>
          <w:t xml:space="preserve"> Team, 2022</w:t>
        </w:r>
      </w:hyperlink>
      <w:r w:rsidRPr="007C3B2E">
        <w:rPr>
          <w:rFonts w:ascii="Calibri" w:eastAsia="Times New Roman" w:hAnsi="Calibri" w:cs="Calibri"/>
          <w:color w:val="000000" w:themeColor="text1"/>
          <w:sz w:val="22"/>
          <w:szCs w:val="22"/>
          <w:lang w:eastAsia="en-GB"/>
        </w:rPr>
        <w:t>)</w:t>
      </w:r>
    </w:p>
    <w:p w14:paraId="55852DA0" w14:textId="77777777" w:rsidR="00EC0CE5" w:rsidRPr="007C3B2E" w:rsidRDefault="00EC0CE5" w:rsidP="007C3B2E">
      <w:pPr>
        <w:pStyle w:val="ListParagraph"/>
        <w:spacing w:line="360" w:lineRule="auto"/>
        <w:ind w:left="57" w:firstLine="284"/>
        <w:jc w:val="both"/>
        <w:rPr>
          <w:rFonts w:ascii="Calibri" w:eastAsia="Times New Roman" w:hAnsi="Calibri" w:cs="Calibri"/>
          <w:color w:val="000000" w:themeColor="text1"/>
          <w:sz w:val="22"/>
          <w:szCs w:val="22"/>
          <w:lang w:eastAsia="en-GB"/>
        </w:rPr>
      </w:pPr>
    </w:p>
    <w:p w14:paraId="2A5A7FC2" w14:textId="41EB64FD" w:rsidR="006F07EF" w:rsidRPr="007C3B2E" w:rsidRDefault="006F07EF"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Prada Weaknesses</w:t>
      </w:r>
    </w:p>
    <w:p w14:paraId="170A1FCD" w14:textId="77777777" w:rsidR="00813EEA" w:rsidRPr="007C3B2E" w:rsidRDefault="00813EEA"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1. There is severe competition among the brands, which results in high brand switching rates</w:t>
      </w:r>
    </w:p>
    <w:p w14:paraId="7A72A73A" w14:textId="77777777" w:rsidR="00813EEA" w:rsidRPr="007C3B2E" w:rsidRDefault="00813EEA" w:rsidP="007C3B2E">
      <w:pPr>
        <w:pStyle w:val="ListParagraph"/>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2. Prada's business and brand image are negatively impacted when fake imitation products are sold</w:t>
      </w:r>
    </w:p>
    <w:p w14:paraId="106D159B" w14:textId="77777777" w:rsidR="006D2C7C" w:rsidRPr="007C3B2E" w:rsidRDefault="006D2C7C" w:rsidP="007C3B2E">
      <w:pPr>
        <w:pStyle w:val="ListParagraph"/>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w:t>
      </w:r>
      <w:hyperlink r:id="rId18" w:history="1">
        <w:r w:rsidRPr="007C3B2E">
          <w:rPr>
            <w:rStyle w:val="Hyperlink"/>
            <w:rFonts w:ascii="Calibri" w:eastAsia="Times New Roman" w:hAnsi="Calibri" w:cs="Calibri"/>
            <w:color w:val="000000" w:themeColor="text1"/>
            <w:sz w:val="22"/>
            <w:szCs w:val="22"/>
            <w:u w:val="none"/>
            <w:lang w:eastAsia="en-GB"/>
          </w:rPr>
          <w:t xml:space="preserve">Published by MBA </w:t>
        </w:r>
        <w:proofErr w:type="spellStart"/>
        <w:r w:rsidRPr="007C3B2E">
          <w:rPr>
            <w:rStyle w:val="Hyperlink"/>
            <w:rFonts w:ascii="Calibri" w:eastAsia="Times New Roman" w:hAnsi="Calibri" w:cs="Calibri"/>
            <w:color w:val="000000" w:themeColor="text1"/>
            <w:sz w:val="22"/>
            <w:szCs w:val="22"/>
            <w:u w:val="none"/>
            <w:lang w:eastAsia="en-GB"/>
          </w:rPr>
          <w:t>Skool</w:t>
        </w:r>
        <w:proofErr w:type="spellEnd"/>
        <w:r w:rsidRPr="007C3B2E">
          <w:rPr>
            <w:rStyle w:val="Hyperlink"/>
            <w:rFonts w:ascii="Calibri" w:eastAsia="Times New Roman" w:hAnsi="Calibri" w:cs="Calibri"/>
            <w:color w:val="000000" w:themeColor="text1"/>
            <w:sz w:val="22"/>
            <w:szCs w:val="22"/>
            <w:u w:val="none"/>
            <w:lang w:eastAsia="en-GB"/>
          </w:rPr>
          <w:t xml:space="preserve"> Team, 2022</w:t>
        </w:r>
      </w:hyperlink>
      <w:r w:rsidRPr="007C3B2E">
        <w:rPr>
          <w:rFonts w:ascii="Calibri" w:eastAsia="Times New Roman" w:hAnsi="Calibri" w:cs="Calibri"/>
          <w:color w:val="000000" w:themeColor="text1"/>
          <w:sz w:val="22"/>
          <w:szCs w:val="22"/>
          <w:lang w:eastAsia="en-GB"/>
        </w:rPr>
        <w:t>)</w:t>
      </w:r>
    </w:p>
    <w:p w14:paraId="6A011792" w14:textId="77777777" w:rsidR="00EC0CE5" w:rsidRPr="007C3B2E" w:rsidRDefault="00EC0CE5" w:rsidP="007C3B2E">
      <w:pPr>
        <w:spacing w:line="360" w:lineRule="auto"/>
        <w:ind w:left="57" w:firstLine="284"/>
        <w:jc w:val="both"/>
        <w:rPr>
          <w:rFonts w:ascii="Calibri" w:eastAsia="Times New Roman" w:hAnsi="Calibri" w:cs="Calibri"/>
          <w:color w:val="000000" w:themeColor="text1"/>
          <w:sz w:val="22"/>
          <w:szCs w:val="22"/>
          <w:lang w:eastAsia="en-GB"/>
        </w:rPr>
      </w:pPr>
    </w:p>
    <w:p w14:paraId="562335C4" w14:textId="2E233C0D" w:rsidR="006F07EF" w:rsidRPr="007C3B2E" w:rsidRDefault="006F07EF" w:rsidP="007C3B2E">
      <w:pPr>
        <w:spacing w:line="360" w:lineRule="auto"/>
        <w:ind w:left="57" w:firstLine="284"/>
        <w:jc w:val="both"/>
        <w:rPr>
          <w:rFonts w:ascii="Calibri" w:hAnsi="Calibri" w:cs="Calibri"/>
          <w:b/>
          <w:color w:val="000000" w:themeColor="text1"/>
          <w:sz w:val="22"/>
          <w:szCs w:val="22"/>
        </w:rPr>
      </w:pPr>
      <w:r w:rsidRPr="007C3B2E">
        <w:rPr>
          <w:rFonts w:ascii="Calibri" w:hAnsi="Calibri" w:cs="Calibri"/>
          <w:b/>
          <w:color w:val="000000" w:themeColor="text1"/>
          <w:sz w:val="22"/>
          <w:szCs w:val="22"/>
        </w:rPr>
        <w:t>Prada Opportunities</w:t>
      </w:r>
    </w:p>
    <w:p w14:paraId="485D6B99" w14:textId="77777777" w:rsidR="00813EEA" w:rsidRPr="007C3B2E" w:rsidRDefault="00813EE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1.      A growing market for luxury products in India</w:t>
      </w:r>
    </w:p>
    <w:p w14:paraId="42F5B495" w14:textId="77777777" w:rsidR="00813EEA" w:rsidRPr="007C3B2E" w:rsidRDefault="00813EE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2.      Middle East luxury market experiencing growth due to more informed consumers and rising disposable income </w:t>
      </w:r>
    </w:p>
    <w:p w14:paraId="671D9676" w14:textId="77777777" w:rsidR="00813EEA" w:rsidRPr="007C3B2E" w:rsidRDefault="00813EE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3.      Digital customer experience, operational efficiency, and e-commerce go hand in hand with technology</w:t>
      </w:r>
    </w:p>
    <w:p w14:paraId="51FC6970" w14:textId="77777777" w:rsidR="006D2C7C" w:rsidRPr="007C3B2E" w:rsidRDefault="006D2C7C"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w:t>
      </w:r>
      <w:hyperlink r:id="rId19" w:history="1">
        <w:r w:rsidRPr="007C3B2E">
          <w:rPr>
            <w:rStyle w:val="Hyperlink"/>
            <w:rFonts w:ascii="Calibri" w:eastAsia="Times New Roman" w:hAnsi="Calibri" w:cs="Calibri"/>
            <w:color w:val="000000" w:themeColor="text1"/>
            <w:sz w:val="22"/>
            <w:szCs w:val="22"/>
            <w:u w:val="none"/>
            <w:lang w:eastAsia="en-GB"/>
          </w:rPr>
          <w:t>SWOT &amp; PESTLE.com, 2022</w:t>
        </w:r>
      </w:hyperlink>
      <w:r w:rsidRPr="007C3B2E">
        <w:rPr>
          <w:rFonts w:ascii="Calibri" w:eastAsia="Times New Roman" w:hAnsi="Calibri" w:cs="Calibri"/>
          <w:color w:val="000000" w:themeColor="text1"/>
          <w:sz w:val="22"/>
          <w:szCs w:val="22"/>
          <w:lang w:eastAsia="en-GB"/>
        </w:rPr>
        <w:t>)</w:t>
      </w:r>
    </w:p>
    <w:p w14:paraId="180A03CC" w14:textId="77777777" w:rsidR="00EC0CE5" w:rsidRPr="007C3B2E" w:rsidRDefault="00EC0CE5" w:rsidP="007C3B2E">
      <w:pPr>
        <w:spacing w:line="360" w:lineRule="auto"/>
        <w:ind w:left="57" w:firstLine="284"/>
        <w:jc w:val="both"/>
        <w:rPr>
          <w:rFonts w:ascii="Calibri" w:eastAsia="Times New Roman" w:hAnsi="Calibri" w:cs="Calibri"/>
          <w:color w:val="000000" w:themeColor="text1"/>
          <w:sz w:val="22"/>
          <w:szCs w:val="22"/>
          <w:lang w:eastAsia="en-GB"/>
        </w:rPr>
      </w:pPr>
    </w:p>
    <w:p w14:paraId="2C6B0C2C" w14:textId="1F56C54D" w:rsidR="00794F5A" w:rsidRPr="007C3B2E" w:rsidRDefault="00794F5A"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Prada Threats</w:t>
      </w:r>
    </w:p>
    <w:p w14:paraId="0F1DA79C" w14:textId="77777777" w:rsidR="00813EEA" w:rsidRPr="007C3B2E" w:rsidRDefault="00813EE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1.      Risks associated with international business and the economy affect the luxury goods market</w:t>
      </w:r>
    </w:p>
    <w:p w14:paraId="7FB3BCD2" w14:textId="77777777" w:rsidR="00813EEA" w:rsidRPr="007C3B2E" w:rsidRDefault="00813EE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2.      Consumer trends and tastes that are changing</w:t>
      </w:r>
    </w:p>
    <w:p w14:paraId="2D5FCA7D" w14:textId="77777777" w:rsidR="00813EEA" w:rsidRPr="007C3B2E" w:rsidRDefault="00813EE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3.      Prada's strong financial structure could be negatively affected by financial risks</w:t>
      </w:r>
    </w:p>
    <w:p w14:paraId="4EE7DD2C" w14:textId="77777777" w:rsidR="00813EEA" w:rsidRPr="007C3B2E" w:rsidRDefault="00813EE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4.      The brand's image could be tarnished by malfeasance by Prada's manufacturing vendors</w:t>
      </w:r>
    </w:p>
    <w:p w14:paraId="5DF7BA57" w14:textId="77777777" w:rsidR="006D2C7C" w:rsidRPr="007C3B2E" w:rsidRDefault="006D2C7C"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w:t>
      </w:r>
      <w:hyperlink r:id="rId20" w:history="1">
        <w:r w:rsidRPr="007C3B2E">
          <w:rPr>
            <w:rStyle w:val="Hyperlink"/>
            <w:rFonts w:ascii="Calibri" w:eastAsia="Times New Roman" w:hAnsi="Calibri" w:cs="Calibri"/>
            <w:color w:val="000000" w:themeColor="text1"/>
            <w:sz w:val="22"/>
            <w:szCs w:val="22"/>
            <w:u w:val="none"/>
            <w:lang w:eastAsia="en-GB"/>
          </w:rPr>
          <w:t>SWOT &amp; PESTLE.com, 2022</w:t>
        </w:r>
      </w:hyperlink>
      <w:r w:rsidRPr="007C3B2E">
        <w:rPr>
          <w:rFonts w:ascii="Calibri" w:eastAsia="Times New Roman" w:hAnsi="Calibri" w:cs="Calibri"/>
          <w:color w:val="000000" w:themeColor="text1"/>
          <w:sz w:val="22"/>
          <w:szCs w:val="22"/>
          <w:lang w:eastAsia="en-GB"/>
        </w:rPr>
        <w:t>)</w:t>
      </w:r>
    </w:p>
    <w:p w14:paraId="31013547" w14:textId="77777777" w:rsidR="00A503E8" w:rsidRPr="007C3B2E" w:rsidRDefault="00A503E8" w:rsidP="007C3B2E">
      <w:pPr>
        <w:spacing w:line="360" w:lineRule="auto"/>
        <w:ind w:left="57" w:firstLine="284"/>
        <w:jc w:val="both"/>
        <w:rPr>
          <w:rStyle w:val="Hyperlink"/>
          <w:rFonts w:ascii="Calibri" w:eastAsia="Times New Roman" w:hAnsi="Calibri" w:cs="Calibri"/>
          <w:color w:val="000000" w:themeColor="text1"/>
          <w:sz w:val="22"/>
          <w:szCs w:val="22"/>
          <w:u w:val="none"/>
          <w:lang w:eastAsia="en-GB"/>
        </w:rPr>
      </w:pPr>
    </w:p>
    <w:p w14:paraId="54178351" w14:textId="5622F0EC" w:rsidR="00794F5A" w:rsidRPr="007C3B2E" w:rsidRDefault="00794F5A" w:rsidP="007C3B2E">
      <w:pPr>
        <w:pStyle w:val="Heading2"/>
        <w:spacing w:line="360" w:lineRule="auto"/>
        <w:jc w:val="both"/>
        <w:rPr>
          <w:rFonts w:ascii="Calibri" w:hAnsi="Calibri" w:cs="Calibri"/>
          <w:b/>
          <w:bCs/>
          <w:color w:val="000000" w:themeColor="text1"/>
          <w:sz w:val="22"/>
          <w:szCs w:val="22"/>
        </w:rPr>
      </w:pPr>
      <w:bookmarkStart w:id="13" w:name="_Toc100649719"/>
      <w:r w:rsidRPr="007C3B2E">
        <w:rPr>
          <w:rFonts w:ascii="Calibri" w:hAnsi="Calibri" w:cs="Calibri"/>
          <w:b/>
          <w:bCs/>
          <w:color w:val="000000" w:themeColor="text1"/>
          <w:sz w:val="22"/>
          <w:szCs w:val="22"/>
        </w:rPr>
        <w:t>PEST Analysis</w:t>
      </w:r>
      <w:bookmarkEnd w:id="13"/>
    </w:p>
    <w:p w14:paraId="4E711F01" w14:textId="42085FED" w:rsidR="00523032" w:rsidRPr="007C3B2E" w:rsidRDefault="00813EEA"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In order to improve competitiveness in the marketplace, an organization can determine which major external factors will influence its operation, using a process called PEST Analysis (politically, economically, socially, and technologically). This model is based on those four aspects, as described by the acronym.</w:t>
      </w:r>
      <w:r w:rsidR="006D2C7C" w:rsidRPr="007C3B2E">
        <w:rPr>
          <w:rFonts w:ascii="Calibri" w:hAnsi="Calibri" w:cs="Calibri"/>
          <w:color w:val="000000" w:themeColor="text1"/>
          <w:sz w:val="22"/>
          <w:szCs w:val="22"/>
        </w:rPr>
        <w:t xml:space="preserve"> (</w:t>
      </w:r>
      <w:hyperlink r:id="rId21" w:history="1">
        <w:r w:rsidR="006D2C7C" w:rsidRPr="007C3B2E">
          <w:rPr>
            <w:rStyle w:val="Hyperlink"/>
            <w:rFonts w:ascii="Calibri" w:hAnsi="Calibri" w:cs="Calibri"/>
            <w:caps/>
            <w:color w:val="000000" w:themeColor="text1"/>
            <w:spacing w:val="1"/>
            <w:sz w:val="22"/>
            <w:szCs w:val="22"/>
            <w:u w:val="none"/>
          </w:rPr>
          <w:t>WILL KENTON</w:t>
        </w:r>
      </w:hyperlink>
      <w:r w:rsidR="006D2C7C" w:rsidRPr="007C3B2E">
        <w:rPr>
          <w:rFonts w:ascii="Calibri" w:hAnsi="Calibri" w:cs="Calibri"/>
          <w:color w:val="000000" w:themeColor="text1"/>
          <w:spacing w:val="1"/>
          <w:sz w:val="22"/>
          <w:szCs w:val="22"/>
        </w:rPr>
        <w:t xml:space="preserve"> 2022)</w:t>
      </w:r>
    </w:p>
    <w:p w14:paraId="1BCC2DAC" w14:textId="77777777" w:rsidR="00523032" w:rsidRPr="007C3B2E" w:rsidRDefault="00523032" w:rsidP="007C3B2E">
      <w:pPr>
        <w:spacing w:line="360" w:lineRule="auto"/>
        <w:ind w:left="57" w:firstLine="284"/>
        <w:jc w:val="both"/>
        <w:rPr>
          <w:rFonts w:ascii="Calibri" w:hAnsi="Calibri" w:cs="Calibri"/>
          <w:color w:val="000000" w:themeColor="text1"/>
          <w:spacing w:val="1"/>
          <w:sz w:val="22"/>
          <w:szCs w:val="22"/>
        </w:rPr>
      </w:pPr>
    </w:p>
    <w:p w14:paraId="23B12E90" w14:textId="3495B48B" w:rsidR="00813EEA" w:rsidRPr="007C3B2E" w:rsidRDefault="00B464C2" w:rsidP="007C3B2E">
      <w:pPr>
        <w:pStyle w:val="Heading2"/>
        <w:spacing w:line="360" w:lineRule="auto"/>
        <w:jc w:val="both"/>
        <w:rPr>
          <w:rFonts w:ascii="Calibri" w:hAnsi="Calibri" w:cs="Calibri"/>
          <w:b/>
          <w:bCs/>
          <w:color w:val="000000" w:themeColor="text1"/>
          <w:sz w:val="22"/>
          <w:szCs w:val="22"/>
        </w:rPr>
      </w:pPr>
      <w:bookmarkStart w:id="14" w:name="_Toc100649720"/>
      <w:r w:rsidRPr="007C3B2E">
        <w:rPr>
          <w:rFonts w:ascii="Calibri" w:hAnsi="Calibri" w:cs="Calibri"/>
          <w:b/>
          <w:bCs/>
          <w:color w:val="000000" w:themeColor="text1"/>
          <w:sz w:val="22"/>
          <w:szCs w:val="22"/>
        </w:rPr>
        <w:t>Macro-environment</w:t>
      </w:r>
      <w:bookmarkEnd w:id="14"/>
    </w:p>
    <w:p w14:paraId="3C03D891" w14:textId="1151F268" w:rsidR="00BD09D8" w:rsidRPr="007C3B2E" w:rsidRDefault="00813EEA" w:rsidP="007C3B2E">
      <w:pPr>
        <w:spacing w:line="360" w:lineRule="auto"/>
        <w:ind w:left="57" w:firstLine="284"/>
        <w:jc w:val="both"/>
        <w:rPr>
          <w:rFonts w:ascii="Calibri" w:hAnsi="Calibri" w:cs="Calibri"/>
          <w:b/>
          <w:bCs/>
          <w:color w:val="000000" w:themeColor="text1"/>
          <w:sz w:val="22"/>
          <w:szCs w:val="22"/>
        </w:rPr>
      </w:pPr>
      <w:r w:rsidRPr="007C3B2E">
        <w:rPr>
          <w:rFonts w:ascii="Calibri" w:eastAsia="Times New Roman" w:hAnsi="Calibri" w:cs="Calibri"/>
          <w:color w:val="000000" w:themeColor="text1"/>
          <w:sz w:val="22"/>
          <w:szCs w:val="22"/>
          <w:shd w:val="clear" w:color="auto" w:fill="FFFFFF"/>
          <w:lang w:eastAsia="en-GB"/>
        </w:rPr>
        <w:t>There are a number of external, uncontrollable forces that can influence a firm's performance (economic, demographic, technological, social, natural, and political).</w:t>
      </w:r>
    </w:p>
    <w:p w14:paraId="4E4BA961" w14:textId="0FCD2CAB" w:rsidR="00912620" w:rsidRPr="007C3B2E" w:rsidRDefault="007C3B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b/>
          <w:noProof/>
          <w:color w:val="000000" w:themeColor="text1"/>
          <w:sz w:val="22"/>
          <w:szCs w:val="22"/>
        </w:rPr>
        <w:drawing>
          <wp:anchor distT="0" distB="0" distL="114300" distR="114300" simplePos="0" relativeHeight="251661312" behindDoc="1" locked="0" layoutInCell="1" allowOverlap="1" wp14:anchorId="22C08546" wp14:editId="0F7C312A">
            <wp:simplePos x="0" y="0"/>
            <wp:positionH relativeFrom="column">
              <wp:posOffset>1207119</wp:posOffset>
            </wp:positionH>
            <wp:positionV relativeFrom="paragraph">
              <wp:posOffset>53068</wp:posOffset>
            </wp:positionV>
            <wp:extent cx="2510828" cy="2192594"/>
            <wp:effectExtent l="0" t="0" r="0" b="508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10828" cy="2192594"/>
                    </a:xfrm>
                    <a:prstGeom prst="rect">
                      <a:avLst/>
                    </a:prstGeom>
                  </pic:spPr>
                </pic:pic>
              </a:graphicData>
            </a:graphic>
            <wp14:sizeRelH relativeFrom="page">
              <wp14:pctWidth>0</wp14:pctWidth>
            </wp14:sizeRelH>
            <wp14:sizeRelV relativeFrom="page">
              <wp14:pctHeight>0</wp14:pctHeight>
            </wp14:sizeRelV>
          </wp:anchor>
        </w:drawing>
      </w:r>
    </w:p>
    <w:p w14:paraId="7E3576BC" w14:textId="6207F0B3" w:rsidR="006D2C7C" w:rsidRPr="007C3B2E" w:rsidRDefault="006D2C7C" w:rsidP="007C3B2E">
      <w:pPr>
        <w:spacing w:line="360" w:lineRule="auto"/>
        <w:jc w:val="both"/>
        <w:rPr>
          <w:rFonts w:ascii="Calibri" w:hAnsi="Calibri" w:cs="Calibri"/>
          <w:color w:val="000000" w:themeColor="text1"/>
          <w:sz w:val="22"/>
          <w:szCs w:val="22"/>
        </w:rPr>
      </w:pPr>
    </w:p>
    <w:p w14:paraId="65A9EACD" w14:textId="77777777" w:rsidR="006D2C7C" w:rsidRPr="007C3B2E" w:rsidRDefault="006D2C7C" w:rsidP="007C3B2E">
      <w:pPr>
        <w:spacing w:line="360" w:lineRule="auto"/>
        <w:ind w:left="57" w:firstLine="284"/>
        <w:jc w:val="both"/>
        <w:rPr>
          <w:rFonts w:ascii="Calibri" w:hAnsi="Calibri" w:cs="Calibri"/>
          <w:color w:val="000000" w:themeColor="text1"/>
          <w:sz w:val="22"/>
          <w:szCs w:val="22"/>
        </w:rPr>
      </w:pPr>
    </w:p>
    <w:p w14:paraId="5ACF261F" w14:textId="77777777" w:rsidR="0068441A" w:rsidRPr="007C3B2E" w:rsidRDefault="0068441A" w:rsidP="007C3B2E">
      <w:pPr>
        <w:spacing w:line="360" w:lineRule="auto"/>
        <w:ind w:left="57" w:firstLine="284"/>
        <w:jc w:val="both"/>
        <w:rPr>
          <w:rFonts w:ascii="Calibri" w:hAnsi="Calibri" w:cs="Calibri"/>
          <w:color w:val="000000" w:themeColor="text1"/>
          <w:sz w:val="22"/>
          <w:szCs w:val="22"/>
        </w:rPr>
      </w:pPr>
    </w:p>
    <w:p w14:paraId="49BD07E6" w14:textId="0916EA11" w:rsidR="00A503E8" w:rsidRDefault="00A503E8" w:rsidP="007C3B2E">
      <w:pPr>
        <w:spacing w:line="360" w:lineRule="auto"/>
        <w:ind w:left="57" w:firstLine="284"/>
        <w:jc w:val="both"/>
        <w:rPr>
          <w:rFonts w:ascii="Calibri" w:hAnsi="Calibri" w:cs="Calibri"/>
          <w:color w:val="000000" w:themeColor="text1"/>
          <w:sz w:val="22"/>
          <w:szCs w:val="22"/>
        </w:rPr>
      </w:pPr>
    </w:p>
    <w:p w14:paraId="4F1E3177" w14:textId="545C9146" w:rsidR="007C3B2E" w:rsidRDefault="007C3B2E" w:rsidP="007C3B2E">
      <w:pPr>
        <w:spacing w:line="360" w:lineRule="auto"/>
        <w:ind w:left="57" w:firstLine="284"/>
        <w:jc w:val="both"/>
        <w:rPr>
          <w:rFonts w:ascii="Calibri" w:hAnsi="Calibri" w:cs="Calibri"/>
          <w:color w:val="000000" w:themeColor="text1"/>
          <w:sz w:val="22"/>
          <w:szCs w:val="22"/>
        </w:rPr>
      </w:pPr>
    </w:p>
    <w:p w14:paraId="7E3E0B9C" w14:textId="2D505011" w:rsidR="007C3B2E" w:rsidRDefault="007C3B2E" w:rsidP="007C3B2E">
      <w:pPr>
        <w:spacing w:line="360" w:lineRule="auto"/>
        <w:ind w:left="57" w:firstLine="284"/>
        <w:jc w:val="both"/>
        <w:rPr>
          <w:rFonts w:ascii="Calibri" w:hAnsi="Calibri" w:cs="Calibri"/>
          <w:color w:val="000000" w:themeColor="text1"/>
          <w:sz w:val="22"/>
          <w:szCs w:val="22"/>
        </w:rPr>
      </w:pPr>
    </w:p>
    <w:p w14:paraId="7D1C6155" w14:textId="77777777" w:rsidR="007C3B2E" w:rsidRPr="007C3B2E" w:rsidRDefault="007C3B2E" w:rsidP="007C3B2E">
      <w:pPr>
        <w:spacing w:line="360" w:lineRule="auto"/>
        <w:ind w:left="57" w:firstLine="284"/>
        <w:jc w:val="both"/>
        <w:rPr>
          <w:rFonts w:ascii="Calibri" w:hAnsi="Calibri" w:cs="Calibri"/>
          <w:color w:val="000000" w:themeColor="text1"/>
          <w:sz w:val="22"/>
          <w:szCs w:val="22"/>
        </w:rPr>
      </w:pPr>
    </w:p>
    <w:p w14:paraId="353EFFF9" w14:textId="77777777" w:rsidR="00BD09D8" w:rsidRPr="007C3B2E" w:rsidRDefault="00BD09D8" w:rsidP="007C3B2E">
      <w:pPr>
        <w:spacing w:line="360" w:lineRule="auto"/>
        <w:ind w:left="57" w:firstLine="284"/>
        <w:jc w:val="both"/>
        <w:rPr>
          <w:rFonts w:ascii="Calibri" w:hAnsi="Calibri" w:cs="Calibri"/>
          <w:color w:val="000000" w:themeColor="text1"/>
          <w:sz w:val="22"/>
          <w:szCs w:val="22"/>
        </w:rPr>
      </w:pPr>
    </w:p>
    <w:p w14:paraId="2515A700" w14:textId="77777777" w:rsidR="00794F5A" w:rsidRPr="007C3B2E" w:rsidRDefault="00794F5A"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Political</w:t>
      </w:r>
    </w:p>
    <w:p w14:paraId="3A0C1301" w14:textId="77777777" w:rsidR="001F3AEE" w:rsidRPr="007C3B2E" w:rsidRDefault="001F3AEE" w:rsidP="007C3B2E">
      <w:pPr>
        <w:pStyle w:val="ListParagraph"/>
        <w:numPr>
          <w:ilvl w:val="0"/>
          <w:numId w:val="19"/>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Corporate social responsibility and sustainability policies/initiatives are expected by companies </w:t>
      </w:r>
    </w:p>
    <w:p w14:paraId="7C41DFC8" w14:textId="77777777" w:rsidR="001F3AEE" w:rsidRPr="007C3B2E" w:rsidRDefault="001F3AEE" w:rsidP="007C3B2E">
      <w:pPr>
        <w:pStyle w:val="ListParagraph"/>
        <w:numPr>
          <w:ilvl w:val="0"/>
          <w:numId w:val="19"/>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Terrorism and other political disturbances have caused political tensions</w:t>
      </w:r>
    </w:p>
    <w:p w14:paraId="0632F45F" w14:textId="77777777" w:rsidR="001F3AEE" w:rsidRPr="007C3B2E" w:rsidRDefault="001F3AEE" w:rsidP="007C3B2E">
      <w:pPr>
        <w:pStyle w:val="ListParagraph"/>
        <w:numPr>
          <w:ilvl w:val="0"/>
          <w:numId w:val="19"/>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There have been political shifts within the US and UK in recent elections</w:t>
      </w:r>
    </w:p>
    <w:p w14:paraId="6BD58599" w14:textId="01C3F4E0" w:rsidR="001F3AEE" w:rsidRPr="007C3B2E" w:rsidRDefault="001F3AEE"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In the case of Prada, the political factor is unfavourable, since before venturing into any area or country, the brand needs to consider the risks of military invasions or any other activity, such as non-government organizations, protests, or activist movements that could harm its reputation.</w:t>
      </w:r>
    </w:p>
    <w:p w14:paraId="220EA81D" w14:textId="77777777" w:rsidR="0068441A" w:rsidRPr="007C3B2E" w:rsidRDefault="0068441A" w:rsidP="007C3B2E">
      <w:pPr>
        <w:spacing w:line="360" w:lineRule="auto"/>
        <w:ind w:left="57" w:firstLine="284"/>
        <w:jc w:val="both"/>
        <w:rPr>
          <w:rFonts w:ascii="Calibri" w:hAnsi="Calibri" w:cs="Calibri"/>
          <w:b/>
          <w:bCs/>
          <w:color w:val="000000" w:themeColor="text1"/>
          <w:sz w:val="22"/>
          <w:szCs w:val="22"/>
        </w:rPr>
      </w:pPr>
    </w:p>
    <w:p w14:paraId="192C0877" w14:textId="1B8A41E5" w:rsidR="00794F5A" w:rsidRPr="007C3B2E" w:rsidRDefault="00794F5A"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Economics</w:t>
      </w:r>
    </w:p>
    <w:p w14:paraId="68F99E37" w14:textId="77777777" w:rsidR="001F3AEE" w:rsidRPr="007C3B2E" w:rsidRDefault="001F3AEE" w:rsidP="007C3B2E">
      <w:pPr>
        <w:pStyle w:val="ListParagraph"/>
        <w:numPr>
          <w:ilvl w:val="0"/>
          <w:numId w:val="20"/>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 economy fluctuates within different regions</w:t>
      </w:r>
    </w:p>
    <w:p w14:paraId="4B379832" w14:textId="77777777" w:rsidR="001F3AEE" w:rsidRPr="007C3B2E" w:rsidRDefault="001F3AEE" w:rsidP="007C3B2E">
      <w:pPr>
        <w:pStyle w:val="ListParagraph"/>
        <w:numPr>
          <w:ilvl w:val="0"/>
          <w:numId w:val="20"/>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Due to new entries and ideas, competition within the luxury fashion industry has increased</w:t>
      </w:r>
    </w:p>
    <w:p w14:paraId="2ED68571" w14:textId="1D144709" w:rsidR="001F3AEE" w:rsidRPr="007C3B2E" w:rsidRDefault="001F3AEE" w:rsidP="007C3B2E">
      <w:pPr>
        <w:pStyle w:val="ListParagraph"/>
        <w:numPr>
          <w:ilvl w:val="0"/>
          <w:numId w:val="20"/>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China accounts for 30</w:t>
      </w:r>
      <w:r w:rsidR="006D2C7C" w:rsidRPr="007C3B2E">
        <w:rPr>
          <w:rFonts w:ascii="Calibri" w:hAnsi="Calibri" w:cs="Calibri"/>
          <w:bCs/>
          <w:color w:val="000000" w:themeColor="text1"/>
          <w:sz w:val="22"/>
          <w:szCs w:val="22"/>
        </w:rPr>
        <w:t xml:space="preserve">% </w:t>
      </w:r>
      <w:r w:rsidRPr="007C3B2E">
        <w:rPr>
          <w:rFonts w:ascii="Calibri" w:hAnsi="Calibri" w:cs="Calibri"/>
          <w:bCs/>
          <w:color w:val="000000" w:themeColor="text1"/>
          <w:sz w:val="22"/>
          <w:szCs w:val="22"/>
        </w:rPr>
        <w:t>of luxury goods consumption and the luxury market there is slowing down.</w:t>
      </w:r>
      <w:r w:rsidR="006D2C7C" w:rsidRPr="007C3B2E">
        <w:rPr>
          <w:rFonts w:ascii="Calibri" w:hAnsi="Calibri" w:cs="Calibri"/>
          <w:bCs/>
          <w:color w:val="000000" w:themeColor="text1"/>
          <w:sz w:val="22"/>
          <w:szCs w:val="22"/>
        </w:rPr>
        <w:t xml:space="preserve"> (</w:t>
      </w:r>
      <w:proofErr w:type="spellStart"/>
      <w:r w:rsidR="006D2C7C" w:rsidRPr="007C3B2E">
        <w:rPr>
          <w:rFonts w:ascii="Calibri" w:hAnsi="Calibri" w:cs="Calibri"/>
          <w:bCs/>
          <w:color w:val="000000" w:themeColor="text1"/>
          <w:sz w:val="22"/>
          <w:szCs w:val="22"/>
        </w:rPr>
        <w:t>BoF</w:t>
      </w:r>
      <w:proofErr w:type="spellEnd"/>
      <w:r w:rsidR="006D2C7C" w:rsidRPr="007C3B2E">
        <w:rPr>
          <w:rFonts w:ascii="Calibri" w:hAnsi="Calibri" w:cs="Calibri"/>
          <w:bCs/>
          <w:color w:val="000000" w:themeColor="text1"/>
          <w:sz w:val="22"/>
          <w:szCs w:val="22"/>
        </w:rPr>
        <w:t>)</w:t>
      </w:r>
    </w:p>
    <w:p w14:paraId="76C9FA44" w14:textId="67159A00" w:rsidR="001F3AEE" w:rsidRPr="007C3B2E" w:rsidRDefault="001F3AEE"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lastRenderedPageBreak/>
        <w:t>The economic factor is unfavourable because a declining economy can make it difficult for companies like Prada to survive. In recent years, events such as Brexit have adversely affected Prada's business.</w:t>
      </w:r>
    </w:p>
    <w:p w14:paraId="2E37537A" w14:textId="77777777" w:rsidR="0068441A" w:rsidRPr="007C3B2E" w:rsidRDefault="0068441A" w:rsidP="007C3B2E">
      <w:pPr>
        <w:spacing w:line="360" w:lineRule="auto"/>
        <w:ind w:left="57" w:firstLine="284"/>
        <w:jc w:val="both"/>
        <w:rPr>
          <w:rFonts w:ascii="Calibri" w:hAnsi="Calibri" w:cs="Calibri"/>
          <w:b/>
          <w:bCs/>
          <w:color w:val="000000" w:themeColor="text1"/>
          <w:sz w:val="22"/>
          <w:szCs w:val="22"/>
        </w:rPr>
      </w:pPr>
    </w:p>
    <w:p w14:paraId="0812CCA7" w14:textId="69E26B32" w:rsidR="00794F5A" w:rsidRPr="007C3B2E" w:rsidRDefault="00794F5A"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Social</w:t>
      </w:r>
    </w:p>
    <w:p w14:paraId="00A1779E" w14:textId="77777777" w:rsidR="001F3AEE" w:rsidRPr="007C3B2E" w:rsidRDefault="001F3AEE" w:rsidP="007C3B2E">
      <w:pPr>
        <w:pStyle w:val="ListParagraph"/>
        <w:numPr>
          <w:ilvl w:val="0"/>
          <w:numId w:val="21"/>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In the luxury fashion industry, we are increasingly targeting millennials as our target market</w:t>
      </w:r>
    </w:p>
    <w:p w14:paraId="4D769CD9" w14:textId="77777777" w:rsidR="001F3AEE" w:rsidRPr="007C3B2E" w:rsidRDefault="001F3AEE" w:rsidP="007C3B2E">
      <w:pPr>
        <w:pStyle w:val="ListParagraph"/>
        <w:numPr>
          <w:ilvl w:val="0"/>
          <w:numId w:val="21"/>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There is an evolution in consumer needs and expectations compared to the past</w:t>
      </w:r>
    </w:p>
    <w:p w14:paraId="5A6C105E" w14:textId="77777777" w:rsidR="001F3AEE" w:rsidRPr="007C3B2E" w:rsidRDefault="001F3AEE" w:rsidP="007C3B2E">
      <w:pPr>
        <w:pStyle w:val="ListParagraph"/>
        <w:numPr>
          <w:ilvl w:val="0"/>
          <w:numId w:val="21"/>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Consumers have become more accepting, desirable, and appealing to fast fashion in the global fashion industry</w:t>
      </w:r>
    </w:p>
    <w:p w14:paraId="7EBCBBCA" w14:textId="77777777" w:rsidR="001F3AEE" w:rsidRPr="007C3B2E" w:rsidRDefault="001F3AEE"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As far as the social factor is concerned, even if there was a misconception that fashion was only for rich and urban people, now everybody loves to shop for unique and fashionable clothes.</w:t>
      </w:r>
    </w:p>
    <w:p w14:paraId="08F3B03D" w14:textId="77777777" w:rsidR="00AD182E" w:rsidRPr="007C3B2E" w:rsidRDefault="00AD182E" w:rsidP="007C3B2E">
      <w:pPr>
        <w:spacing w:line="360" w:lineRule="auto"/>
        <w:ind w:left="57" w:firstLine="284"/>
        <w:jc w:val="both"/>
        <w:rPr>
          <w:rFonts w:ascii="Calibri" w:hAnsi="Calibri" w:cs="Calibri"/>
          <w:b/>
          <w:bCs/>
          <w:color w:val="000000" w:themeColor="text1"/>
          <w:sz w:val="22"/>
          <w:szCs w:val="22"/>
        </w:rPr>
      </w:pPr>
    </w:p>
    <w:p w14:paraId="58E63E2D" w14:textId="53AC02C9" w:rsidR="00794F5A" w:rsidRPr="007C3B2E" w:rsidRDefault="00794F5A"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Technological</w:t>
      </w:r>
    </w:p>
    <w:p w14:paraId="4B967DBF" w14:textId="036A8D65" w:rsidR="00E7179C" w:rsidRPr="007C3B2E" w:rsidRDefault="00E7179C" w:rsidP="007C3B2E">
      <w:pPr>
        <w:pStyle w:val="ListParagraph"/>
        <w:numPr>
          <w:ilvl w:val="0"/>
          <w:numId w:val="22"/>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Innovations in manufacturing technology allow consumers to customize items, as well as giving companies the option to offer more efficient manufacturing</w:t>
      </w:r>
    </w:p>
    <w:p w14:paraId="6762F87A" w14:textId="77777777" w:rsidR="00E7179C" w:rsidRPr="007C3B2E" w:rsidRDefault="00E7179C" w:rsidP="007C3B2E">
      <w:pPr>
        <w:pStyle w:val="ListParagraph"/>
        <w:numPr>
          <w:ilvl w:val="0"/>
          <w:numId w:val="22"/>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Through the use of social media, technological advancements are being made</w:t>
      </w:r>
    </w:p>
    <w:p w14:paraId="5AE35655" w14:textId="77777777" w:rsidR="00E7179C" w:rsidRPr="007C3B2E" w:rsidRDefault="00E7179C" w:rsidP="007C3B2E">
      <w:pPr>
        <w:pStyle w:val="ListParagraph"/>
        <w:numPr>
          <w:ilvl w:val="0"/>
          <w:numId w:val="22"/>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Through mobile devices, mobile applications, and e-commerce, consumers demand instant gratification</w:t>
      </w:r>
    </w:p>
    <w:p w14:paraId="5E73D7F0" w14:textId="77777777" w:rsidR="00E7179C" w:rsidRPr="007C3B2E" w:rsidRDefault="00E7179C"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Prada has been giving maximum attention to the technological factor, making this factor highly favourable. The company has collaborated with a variety of tech brands and gives their products a complete visual presentation on their website.</w:t>
      </w:r>
    </w:p>
    <w:p w14:paraId="4AF67823" w14:textId="77777777" w:rsidR="00534005" w:rsidRPr="007C3B2E" w:rsidRDefault="00534005" w:rsidP="007C3B2E">
      <w:pPr>
        <w:spacing w:line="360" w:lineRule="auto"/>
        <w:ind w:left="57" w:firstLine="284"/>
        <w:jc w:val="both"/>
        <w:rPr>
          <w:rFonts w:ascii="Calibri" w:hAnsi="Calibri" w:cs="Calibri"/>
          <w:bCs/>
          <w:color w:val="000000" w:themeColor="text1"/>
          <w:sz w:val="22"/>
          <w:szCs w:val="22"/>
        </w:rPr>
      </w:pPr>
    </w:p>
    <w:p w14:paraId="256AE35E" w14:textId="476B26BF" w:rsidR="00534005" w:rsidRPr="007C3B2E" w:rsidRDefault="00534005" w:rsidP="007C3B2E">
      <w:pPr>
        <w:pStyle w:val="Heading2"/>
        <w:spacing w:line="360" w:lineRule="auto"/>
        <w:jc w:val="both"/>
        <w:rPr>
          <w:rFonts w:ascii="Calibri" w:hAnsi="Calibri" w:cs="Calibri"/>
          <w:b/>
          <w:bCs/>
          <w:color w:val="000000" w:themeColor="text1"/>
          <w:sz w:val="22"/>
          <w:szCs w:val="22"/>
        </w:rPr>
      </w:pPr>
      <w:bookmarkStart w:id="15" w:name="_Toc100649721"/>
      <w:r w:rsidRPr="007C3B2E">
        <w:rPr>
          <w:rFonts w:ascii="Calibri" w:hAnsi="Calibri" w:cs="Calibri"/>
          <w:b/>
          <w:bCs/>
          <w:color w:val="000000" w:themeColor="text1"/>
          <w:sz w:val="22"/>
          <w:szCs w:val="22"/>
        </w:rPr>
        <w:t>Advantages and disadvantages of PEST analysis</w:t>
      </w:r>
      <w:bookmarkEnd w:id="15"/>
      <w:r w:rsidRPr="007C3B2E">
        <w:rPr>
          <w:rFonts w:ascii="Calibri" w:hAnsi="Calibri" w:cs="Calibri"/>
          <w:b/>
          <w:bCs/>
          <w:color w:val="000000" w:themeColor="text1"/>
          <w:sz w:val="22"/>
          <w:szCs w:val="22"/>
        </w:rPr>
        <w:t xml:space="preserve"> </w:t>
      </w:r>
    </w:p>
    <w:p w14:paraId="26959EB5" w14:textId="657A305D" w:rsidR="00534005" w:rsidRPr="007C3B2E" w:rsidRDefault="00534005"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Advantages</w:t>
      </w:r>
    </w:p>
    <w:p w14:paraId="7E38606E" w14:textId="77777777" w:rsidR="00E7179C" w:rsidRPr="007C3B2E" w:rsidRDefault="00E7179C" w:rsidP="007C3B2E">
      <w:pPr>
        <w:numPr>
          <w:ilvl w:val="0"/>
          <w:numId w:val="23"/>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 framework is simple- easy to use and understand</w:t>
      </w:r>
    </w:p>
    <w:p w14:paraId="53D846F5" w14:textId="77777777" w:rsidR="00E7179C" w:rsidRPr="007C3B2E" w:rsidRDefault="00E7179C" w:rsidP="007C3B2E">
      <w:pPr>
        <w:numPr>
          <w:ilvl w:val="0"/>
          <w:numId w:val="23"/>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That makes it easier to learn about the business environment.</w:t>
      </w:r>
    </w:p>
    <w:p w14:paraId="2B270D88" w14:textId="77777777" w:rsidR="00E7179C" w:rsidRPr="007C3B2E" w:rsidRDefault="00E7179C" w:rsidP="007C3B2E">
      <w:pPr>
        <w:numPr>
          <w:ilvl w:val="0"/>
          <w:numId w:val="23"/>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It drives organizations to develop strategic and external thinking skills.</w:t>
      </w:r>
    </w:p>
    <w:p w14:paraId="143EDCCC" w14:textId="77777777" w:rsidR="00E7179C" w:rsidRPr="007C3B2E" w:rsidRDefault="00E7179C" w:rsidP="007C3B2E">
      <w:pPr>
        <w:numPr>
          <w:ilvl w:val="0"/>
          <w:numId w:val="23"/>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One of its greatest advantages is that it allows an organization to anticipate future business threats and mitigate or eliminate their effects</w:t>
      </w:r>
    </w:p>
    <w:p w14:paraId="4AA92F0A" w14:textId="77777777" w:rsidR="00E7179C" w:rsidRPr="007C3B2E" w:rsidRDefault="00E7179C" w:rsidP="007C3B2E">
      <w:pPr>
        <w:numPr>
          <w:ilvl w:val="0"/>
          <w:numId w:val="23"/>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In addition to spotting opportunities and taking advantage of them</w:t>
      </w:r>
    </w:p>
    <w:p w14:paraId="7113665E" w14:textId="77777777" w:rsidR="00534005" w:rsidRPr="007C3B2E" w:rsidRDefault="00534005"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 </w:t>
      </w:r>
    </w:p>
    <w:p w14:paraId="2BD5B86E" w14:textId="62B1A30D" w:rsidR="00534005" w:rsidRPr="007C3B2E" w:rsidRDefault="00534005" w:rsidP="007C3B2E">
      <w:pPr>
        <w:spacing w:line="360" w:lineRule="auto"/>
        <w:ind w:left="57" w:firstLine="284"/>
        <w:jc w:val="both"/>
        <w:rPr>
          <w:rFonts w:ascii="Calibri" w:hAnsi="Calibri" w:cs="Calibri"/>
          <w:b/>
          <w:color w:val="000000" w:themeColor="text1"/>
          <w:sz w:val="22"/>
          <w:szCs w:val="22"/>
        </w:rPr>
      </w:pPr>
      <w:r w:rsidRPr="007C3B2E">
        <w:rPr>
          <w:rFonts w:ascii="Calibri" w:hAnsi="Calibri" w:cs="Calibri"/>
          <w:b/>
          <w:color w:val="000000" w:themeColor="text1"/>
          <w:sz w:val="22"/>
          <w:szCs w:val="22"/>
        </w:rPr>
        <w:t>Disadvantages</w:t>
      </w:r>
    </w:p>
    <w:p w14:paraId="2F402B3F" w14:textId="77777777" w:rsidR="001C767A" w:rsidRPr="007C3B2E" w:rsidRDefault="001C767A" w:rsidP="007C3B2E">
      <w:pPr>
        <w:numPr>
          <w:ilvl w:val="0"/>
          <w:numId w:val="24"/>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 amount of data used for PESTLE analysis decisions is usually oversimplified by some users - it's easy to use insufficient data.</w:t>
      </w:r>
    </w:p>
    <w:p w14:paraId="4BC7DCC3" w14:textId="77777777" w:rsidR="001C767A" w:rsidRPr="007C3B2E" w:rsidRDefault="001C767A" w:rsidP="007C3B2E">
      <w:pPr>
        <w:numPr>
          <w:ilvl w:val="0"/>
          <w:numId w:val="24"/>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lastRenderedPageBreak/>
        <w:t>The sheer volume of data can be overwhelming. The risk of capturing too much data and undertaking too much analysis will always exist, thus resulting in "paralysis by analysis"</w:t>
      </w:r>
    </w:p>
    <w:p w14:paraId="4D6D0C9D" w14:textId="77777777" w:rsidR="001C767A" w:rsidRPr="007C3B2E" w:rsidRDefault="001C767A" w:rsidP="007C3B2E">
      <w:pPr>
        <w:numPr>
          <w:ilvl w:val="0"/>
          <w:numId w:val="24"/>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There is a risk of being wrong with a PESTLE analysis because it is based on assumptions</w:t>
      </w:r>
    </w:p>
    <w:p w14:paraId="6B89D2D3" w14:textId="77777777" w:rsidR="001C767A" w:rsidRPr="007C3B2E" w:rsidRDefault="001C767A" w:rsidP="007C3B2E">
      <w:pPr>
        <w:numPr>
          <w:ilvl w:val="0"/>
          <w:numId w:val="24"/>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It is possible for an attitude to fail in a PESTLE analysis from time to time. That is why it must be done regularly.</w:t>
      </w:r>
    </w:p>
    <w:p w14:paraId="2169E928" w14:textId="77777777" w:rsidR="001C767A" w:rsidRPr="007C3B2E" w:rsidRDefault="001C767A" w:rsidP="007C3B2E">
      <w:pPr>
        <w:numPr>
          <w:ilvl w:val="0"/>
          <w:numId w:val="24"/>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It is difficult to anticipate developments because of the pace of change, which may affect the future of the organization</w:t>
      </w:r>
    </w:p>
    <w:p w14:paraId="58481EB8" w14:textId="1857E206" w:rsidR="00D06DA0" w:rsidRPr="007C3B2E" w:rsidRDefault="001C767A" w:rsidP="007C3B2E">
      <w:pPr>
        <w:numPr>
          <w:ilvl w:val="0"/>
          <w:numId w:val="24"/>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Over the years, PESTLE has to be constantly rewritten so that no information or data is lost. </w:t>
      </w:r>
    </w:p>
    <w:p w14:paraId="77383B05" w14:textId="77777777" w:rsidR="00D06DA0" w:rsidRPr="007C3B2E" w:rsidRDefault="00D06DA0" w:rsidP="007C3B2E">
      <w:pPr>
        <w:spacing w:line="360" w:lineRule="auto"/>
        <w:ind w:left="57" w:firstLine="284"/>
        <w:jc w:val="both"/>
        <w:rPr>
          <w:rFonts w:ascii="Calibri" w:hAnsi="Calibri" w:cs="Calibri"/>
          <w:bCs/>
          <w:color w:val="000000" w:themeColor="text1"/>
          <w:sz w:val="22"/>
          <w:szCs w:val="22"/>
        </w:rPr>
      </w:pPr>
    </w:p>
    <w:p w14:paraId="4467ABAE" w14:textId="77777777" w:rsidR="001C767A" w:rsidRPr="007C3B2E" w:rsidRDefault="001C767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PEST analysis is an invaluable tool that can serve several purposes for a business. It can provide insight into the potential impact of outside factors on an organization. It is easier for organizations to prepare for the problems caused by these PEST factors when they are aware of these factors. </w:t>
      </w:r>
    </w:p>
    <w:p w14:paraId="58321364" w14:textId="77777777" w:rsidR="001C767A" w:rsidRPr="007C3B2E" w:rsidRDefault="001C767A"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Based on the PEST analysis, you can examine the impact of external factors on the macro-environment on the Prada Company's business. An analysis of influencers' impact on Prada's business model and business case study can be achieved through the PEST analysis.</w:t>
      </w:r>
    </w:p>
    <w:p w14:paraId="2FCA002D" w14:textId="77777777" w:rsidR="003B1573" w:rsidRPr="007C3B2E" w:rsidRDefault="003B1573" w:rsidP="007C3B2E">
      <w:pPr>
        <w:spacing w:line="360" w:lineRule="auto"/>
        <w:ind w:left="57" w:firstLine="284"/>
        <w:jc w:val="both"/>
        <w:rPr>
          <w:rFonts w:ascii="Calibri" w:hAnsi="Calibri" w:cs="Calibri"/>
          <w:bCs/>
          <w:color w:val="000000" w:themeColor="text1"/>
          <w:sz w:val="22"/>
          <w:szCs w:val="22"/>
        </w:rPr>
      </w:pPr>
    </w:p>
    <w:p w14:paraId="3AB3EA0E" w14:textId="5752CC67" w:rsidR="00D700EC" w:rsidRPr="007C3B2E" w:rsidRDefault="00D700EC" w:rsidP="007C3B2E">
      <w:pPr>
        <w:pStyle w:val="Heading2"/>
        <w:spacing w:line="360" w:lineRule="auto"/>
        <w:jc w:val="both"/>
        <w:rPr>
          <w:rFonts w:ascii="Calibri" w:hAnsi="Calibri" w:cs="Calibri"/>
          <w:b/>
          <w:bCs/>
          <w:color w:val="000000" w:themeColor="text1"/>
          <w:sz w:val="22"/>
          <w:szCs w:val="22"/>
        </w:rPr>
      </w:pPr>
      <w:bookmarkStart w:id="16" w:name="_Toc100649722"/>
      <w:r w:rsidRPr="007C3B2E">
        <w:rPr>
          <w:rFonts w:ascii="Calibri" w:hAnsi="Calibri" w:cs="Calibri"/>
          <w:b/>
          <w:bCs/>
          <w:color w:val="000000" w:themeColor="text1"/>
          <w:sz w:val="22"/>
          <w:szCs w:val="22"/>
        </w:rPr>
        <w:t>Brand analysis</w:t>
      </w:r>
      <w:bookmarkEnd w:id="16"/>
    </w:p>
    <w:p w14:paraId="1CD82EA7" w14:textId="77777777" w:rsidR="00B34847" w:rsidRPr="007C3B2E" w:rsidRDefault="00D700EC" w:rsidP="007C3B2E">
      <w:pPr>
        <w:pStyle w:val="ListParagraph"/>
        <w:numPr>
          <w:ilvl w:val="0"/>
          <w:numId w:val="5"/>
        </w:numPr>
        <w:spacing w:line="360" w:lineRule="auto"/>
        <w:ind w:left="57" w:firstLine="284"/>
        <w:jc w:val="both"/>
        <w:rPr>
          <w:rFonts w:ascii="Calibri" w:hAnsi="Calibri" w:cs="Calibri"/>
          <w:b/>
          <w:color w:val="000000" w:themeColor="text1"/>
          <w:sz w:val="22"/>
          <w:szCs w:val="22"/>
        </w:rPr>
      </w:pPr>
      <w:r w:rsidRPr="007C3B2E">
        <w:rPr>
          <w:rFonts w:ascii="Calibri" w:hAnsi="Calibri" w:cs="Calibri"/>
          <w:b/>
          <w:color w:val="000000" w:themeColor="text1"/>
          <w:sz w:val="22"/>
          <w:szCs w:val="22"/>
        </w:rPr>
        <w:t>Market Segmentation</w:t>
      </w:r>
    </w:p>
    <w:p w14:paraId="0F39099E" w14:textId="6681DDB4" w:rsidR="001C7C70" w:rsidRPr="007C3B2E" w:rsidRDefault="001C7C70" w:rsidP="007C3B2E">
      <w:pPr>
        <w:pStyle w:val="ListParagraph"/>
        <w:spacing w:line="360" w:lineRule="auto"/>
        <w:ind w:left="57" w:firstLine="284"/>
        <w:jc w:val="both"/>
        <w:rPr>
          <w:rFonts w:ascii="Calibri" w:eastAsia="Times New Roman" w:hAnsi="Calibri" w:cs="Calibri"/>
          <w:color w:val="000000" w:themeColor="text1"/>
          <w:sz w:val="22"/>
          <w:szCs w:val="22"/>
          <w:shd w:val="clear" w:color="auto" w:fill="FFFFFF"/>
          <w:lang w:eastAsia="en-GB"/>
        </w:rPr>
      </w:pPr>
      <w:r w:rsidRPr="007C3B2E">
        <w:rPr>
          <w:rFonts w:ascii="Calibri" w:eastAsia="Times New Roman" w:hAnsi="Calibri" w:cs="Calibri"/>
          <w:color w:val="000000" w:themeColor="text1"/>
          <w:sz w:val="22"/>
          <w:szCs w:val="22"/>
          <w:shd w:val="clear" w:color="auto" w:fill="FFFFFF"/>
          <w:lang w:eastAsia="en-GB"/>
        </w:rPr>
        <w:t>The segmentation process involves breaking the market down into different parts based on each company's need, demand, opportunity, etc. According to the different customer profiles such as demographic, psychographic, behavioural, and geographic locations, it helps divide the markets into smaller portions. </w:t>
      </w:r>
      <w:r w:rsidR="006D2C7C" w:rsidRPr="007C3B2E">
        <w:rPr>
          <w:rFonts w:ascii="Calibri" w:eastAsia="Times New Roman" w:hAnsi="Calibri" w:cs="Calibri"/>
          <w:color w:val="000000" w:themeColor="text1"/>
          <w:sz w:val="22"/>
          <w:szCs w:val="22"/>
          <w:shd w:val="clear" w:color="auto" w:fill="FFFFFF"/>
          <w:lang w:eastAsia="en-GB"/>
        </w:rPr>
        <w:t xml:space="preserve">(Diaconu and </w:t>
      </w:r>
      <w:proofErr w:type="spellStart"/>
      <w:r w:rsidR="006D2C7C" w:rsidRPr="007C3B2E">
        <w:rPr>
          <w:rFonts w:ascii="Calibri" w:eastAsia="Times New Roman" w:hAnsi="Calibri" w:cs="Calibri"/>
          <w:color w:val="000000" w:themeColor="text1"/>
          <w:sz w:val="22"/>
          <w:szCs w:val="22"/>
          <w:shd w:val="clear" w:color="auto" w:fill="FFFFFF"/>
          <w:lang w:eastAsia="en-GB"/>
        </w:rPr>
        <w:t>Cerceloiu</w:t>
      </w:r>
      <w:proofErr w:type="spellEnd"/>
      <w:r w:rsidR="006D2C7C" w:rsidRPr="007C3B2E">
        <w:rPr>
          <w:rFonts w:ascii="Calibri" w:eastAsia="Times New Roman" w:hAnsi="Calibri" w:cs="Calibri"/>
          <w:color w:val="000000" w:themeColor="text1"/>
          <w:sz w:val="22"/>
          <w:szCs w:val="22"/>
          <w:shd w:val="clear" w:color="auto" w:fill="FFFFFF"/>
          <w:lang w:eastAsia="en-GB"/>
        </w:rPr>
        <w:t>, 2017)</w:t>
      </w:r>
    </w:p>
    <w:p w14:paraId="1F233170" w14:textId="77777777" w:rsidR="004A10FE" w:rsidRPr="007C3B2E" w:rsidRDefault="004A10FE" w:rsidP="007C3B2E">
      <w:pPr>
        <w:pStyle w:val="ListParagraph"/>
        <w:spacing w:line="360" w:lineRule="auto"/>
        <w:ind w:left="57" w:firstLine="284"/>
        <w:jc w:val="both"/>
        <w:rPr>
          <w:rFonts w:ascii="Calibri" w:eastAsia="Times New Roman" w:hAnsi="Calibri" w:cs="Calibri"/>
          <w:color w:val="000000" w:themeColor="text1"/>
          <w:sz w:val="22"/>
          <w:szCs w:val="22"/>
          <w:lang w:eastAsia="en-GB"/>
        </w:rPr>
      </w:pPr>
    </w:p>
    <w:p w14:paraId="18A1BDD7" w14:textId="58105C27" w:rsidR="00B34847" w:rsidRPr="007C3B2E" w:rsidRDefault="00B34847"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Demographic Segmentation</w:t>
      </w:r>
    </w:p>
    <w:p w14:paraId="0F8CA107" w14:textId="77777777" w:rsidR="001C7C70" w:rsidRPr="007C3B2E" w:rsidRDefault="001C7C70"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According to Prada, their markets are segmented according to various factors; age, gender, education, religion, income, etc. These are a few of their segmentation categories:</w:t>
      </w:r>
    </w:p>
    <w:p w14:paraId="644AAC7F" w14:textId="1FC86971" w:rsidR="004A10FE" w:rsidRPr="007C3B2E" w:rsidRDefault="001C7C70"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 xml:space="preserve">Age: </w:t>
      </w:r>
      <w:r w:rsidRPr="007C3B2E">
        <w:rPr>
          <w:rFonts w:ascii="Calibri" w:eastAsia="Times New Roman" w:hAnsi="Calibri" w:cs="Calibri"/>
          <w:color w:val="000000" w:themeColor="text1"/>
          <w:sz w:val="22"/>
          <w:szCs w:val="22"/>
          <w:lang w:eastAsia="en-GB"/>
        </w:rPr>
        <w:t>Based on their luxury clothing brand, Prada is able to segment their total market based on male and female and add different product lines to each segment.</w:t>
      </w:r>
    </w:p>
    <w:p w14:paraId="2354BDA7" w14:textId="0C5988F4" w:rsidR="001C7C70" w:rsidRPr="007C3B2E" w:rsidRDefault="001C7C70"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 xml:space="preserve">Gender: </w:t>
      </w:r>
      <w:r w:rsidRPr="007C3B2E">
        <w:rPr>
          <w:rFonts w:ascii="Calibri" w:eastAsia="Times New Roman" w:hAnsi="Calibri" w:cs="Calibri"/>
          <w:color w:val="000000" w:themeColor="text1"/>
          <w:sz w:val="22"/>
          <w:szCs w:val="22"/>
          <w:lang w:eastAsia="en-GB"/>
        </w:rPr>
        <w:t>Prada mostly should target professionals with the financial ability to afford luxury goods that match their lifestyle, based on the different age groups. For instance, the 30-55 age group should be targeted. In the UK, they target some elite class teenagers and wealthy people aged 14 to 65 years old.</w:t>
      </w:r>
    </w:p>
    <w:p w14:paraId="61E7B867"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04FC646C" w14:textId="2037EF51" w:rsidR="001C7C70" w:rsidRPr="007C3B2E" w:rsidRDefault="001C7C70" w:rsidP="007C3B2E">
      <w:pPr>
        <w:spacing w:line="360" w:lineRule="auto"/>
        <w:ind w:left="57" w:firstLine="284"/>
        <w:jc w:val="both"/>
        <w:rPr>
          <w:rFonts w:ascii="Calibri" w:eastAsia="Times New Roman" w:hAnsi="Calibri" w:cs="Calibri"/>
          <w:color w:val="000000" w:themeColor="text1"/>
          <w:sz w:val="22"/>
          <w:szCs w:val="22"/>
          <w:shd w:val="clear" w:color="auto" w:fill="FFFFFF"/>
          <w:lang w:eastAsia="en-GB"/>
        </w:rPr>
      </w:pPr>
      <w:r w:rsidRPr="007C3B2E">
        <w:rPr>
          <w:rFonts w:ascii="Calibri" w:eastAsia="Times New Roman" w:hAnsi="Calibri" w:cs="Calibri"/>
          <w:b/>
          <w:bCs/>
          <w:color w:val="000000" w:themeColor="text1"/>
          <w:sz w:val="22"/>
          <w:szCs w:val="22"/>
          <w:lang w:eastAsia="en-GB"/>
        </w:rPr>
        <w:lastRenderedPageBreak/>
        <w:t>Income</w:t>
      </w:r>
      <w:r w:rsidRPr="007C3B2E">
        <w:rPr>
          <w:rFonts w:ascii="Calibri" w:eastAsia="Times New Roman" w:hAnsi="Calibri" w:cs="Calibri"/>
          <w:color w:val="000000" w:themeColor="text1"/>
          <w:sz w:val="22"/>
          <w:szCs w:val="22"/>
          <w:lang w:eastAsia="en-GB"/>
        </w:rPr>
        <w:t>: The income of an individual is a major factor in the purchase of luxury clothes. Prada's customers need to be able to earn and habituated to spending a lot of money in order to buy the brand. Without this, the group will not be profitable. </w:t>
      </w:r>
      <w:r w:rsidR="006D2C7C" w:rsidRPr="007C3B2E">
        <w:rPr>
          <w:rFonts w:ascii="Calibri" w:eastAsia="Times New Roman" w:hAnsi="Calibri" w:cs="Calibri"/>
          <w:color w:val="000000" w:themeColor="text1"/>
          <w:sz w:val="22"/>
          <w:szCs w:val="22"/>
          <w:shd w:val="clear" w:color="auto" w:fill="FFFFFF"/>
          <w:lang w:eastAsia="en-GB"/>
        </w:rPr>
        <w:t xml:space="preserve">(Diaconu and </w:t>
      </w:r>
      <w:proofErr w:type="spellStart"/>
      <w:r w:rsidR="006D2C7C" w:rsidRPr="007C3B2E">
        <w:rPr>
          <w:rFonts w:ascii="Calibri" w:eastAsia="Times New Roman" w:hAnsi="Calibri" w:cs="Calibri"/>
          <w:color w:val="000000" w:themeColor="text1"/>
          <w:sz w:val="22"/>
          <w:szCs w:val="22"/>
          <w:shd w:val="clear" w:color="auto" w:fill="FFFFFF"/>
          <w:lang w:eastAsia="en-GB"/>
        </w:rPr>
        <w:t>Cerceloiu</w:t>
      </w:r>
      <w:proofErr w:type="spellEnd"/>
      <w:r w:rsidR="006D2C7C" w:rsidRPr="007C3B2E">
        <w:rPr>
          <w:rFonts w:ascii="Calibri" w:eastAsia="Times New Roman" w:hAnsi="Calibri" w:cs="Calibri"/>
          <w:color w:val="000000" w:themeColor="text1"/>
          <w:sz w:val="22"/>
          <w:szCs w:val="22"/>
          <w:shd w:val="clear" w:color="auto" w:fill="FFFFFF"/>
          <w:lang w:eastAsia="en-GB"/>
        </w:rPr>
        <w:t>, 2017)</w:t>
      </w:r>
    </w:p>
    <w:p w14:paraId="1CE4B0A6"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4E1C4EC8" w14:textId="2DF365BC" w:rsidR="00B34847" w:rsidRPr="007C3B2E" w:rsidRDefault="00B34847"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Social class</w:t>
      </w:r>
    </w:p>
    <w:p w14:paraId="0929B5B2" w14:textId="2E5F2918" w:rsidR="002225F6" w:rsidRPr="007C3B2E" w:rsidRDefault="002225F6"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The market for luxury clothing in the UK should be divided between the affluent and the rich. In order to fix their segment, Prada should create a niche and only address the people who spend a great deal of money on their clothing. The only way to do this is if they target based on the social class of the UK market.</w:t>
      </w:r>
      <w:r w:rsidR="006D2C7C" w:rsidRPr="007C3B2E">
        <w:rPr>
          <w:rFonts w:ascii="Calibri" w:eastAsia="Times New Roman" w:hAnsi="Calibri" w:cs="Calibri"/>
          <w:color w:val="000000" w:themeColor="text1"/>
          <w:sz w:val="22"/>
          <w:szCs w:val="22"/>
          <w:lang w:eastAsia="en-GB"/>
        </w:rPr>
        <w:t xml:space="preserve"> (</w:t>
      </w:r>
      <w:proofErr w:type="spellStart"/>
      <w:r w:rsidR="006D2C7C" w:rsidRPr="007C3B2E">
        <w:rPr>
          <w:rFonts w:ascii="Calibri" w:eastAsia="Times New Roman" w:hAnsi="Calibri" w:cs="Calibri"/>
          <w:color w:val="000000" w:themeColor="text1"/>
          <w:sz w:val="22"/>
          <w:szCs w:val="22"/>
          <w:lang w:eastAsia="en-GB"/>
        </w:rPr>
        <w:t>Iacobucci</w:t>
      </w:r>
      <w:proofErr w:type="spellEnd"/>
      <w:r w:rsidR="006D2C7C" w:rsidRPr="007C3B2E">
        <w:rPr>
          <w:rFonts w:ascii="Calibri" w:eastAsia="Times New Roman" w:hAnsi="Calibri" w:cs="Calibri"/>
          <w:color w:val="000000" w:themeColor="text1"/>
          <w:sz w:val="22"/>
          <w:szCs w:val="22"/>
          <w:lang w:eastAsia="en-GB"/>
        </w:rPr>
        <w:t>, 2018).</w:t>
      </w:r>
    </w:p>
    <w:p w14:paraId="13B84B93"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3F227366" w14:textId="63AE6436" w:rsidR="00B34847" w:rsidRPr="007C3B2E" w:rsidRDefault="00B34847"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Lifestyle</w:t>
      </w:r>
    </w:p>
    <w:p w14:paraId="6F69256D" w14:textId="5C7E983C" w:rsidR="0038711E" w:rsidRPr="007C3B2E" w:rsidRDefault="0038711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Designer clothing from Prada is very unique and of high quality. The products are designed for people who are fashion-conscious, classy and have unique tastes. Prada designs their products in such a way that they will only appeal to people who love different things and are willing to spend money on them. The product of Prada is so coveted by celebrities, athletes, fashion bloggers, and business tycoons.</w:t>
      </w:r>
    </w:p>
    <w:p w14:paraId="7FA314BA"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6D16A280" w14:textId="7444F7CD" w:rsidR="00B34847" w:rsidRPr="007C3B2E" w:rsidRDefault="00B34847"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Geographic Segmentation</w:t>
      </w:r>
    </w:p>
    <w:p w14:paraId="5B76334C" w14:textId="22214D8F" w:rsidR="0038711E" w:rsidRPr="007C3B2E" w:rsidRDefault="0038711E"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There are several methods to segment the market based on geography. For instance, segments can be categorized based on region, city, state or country. Most of the European countries have physical stores for Prada, including the United States, Canada, and Canada. The elite and high-class people in these countries are more numerous and they buy a lot of luxury goods. </w:t>
      </w:r>
      <w:bookmarkStart w:id="17" w:name="_Toc18593569"/>
      <w:bookmarkEnd w:id="17"/>
      <w:r w:rsidRPr="007C3B2E">
        <w:rPr>
          <w:rFonts w:ascii="Calibri" w:eastAsia="Times New Roman" w:hAnsi="Calibri" w:cs="Calibri"/>
          <w:color w:val="000000" w:themeColor="text1"/>
          <w:sz w:val="22"/>
          <w:szCs w:val="22"/>
          <w:lang w:eastAsia="en-GB"/>
        </w:rPr>
        <w:t>As part of its online services, Prada should also target a wide array of elite-class people from different regions.</w:t>
      </w:r>
    </w:p>
    <w:p w14:paraId="72A91B06"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77B82B60" w14:textId="7449CC0F" w:rsidR="00B34847" w:rsidRPr="007C3B2E" w:rsidRDefault="00B34847"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Behavioural Segmentation</w:t>
      </w:r>
    </w:p>
    <w:p w14:paraId="589D4960" w14:textId="2CF68C87" w:rsidR="00BD3E1B" w:rsidRPr="007C3B2E" w:rsidRDefault="00BD3E1B"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Based on loyalty to the brand, usage rate, customer response, etc., behavioural segmentation can be determined. Having already built a brand image and permanent brand value in people's minds, Prada is able to target similar types of people</w:t>
      </w:r>
      <w:r w:rsidR="006D2C7C" w:rsidRPr="007C3B2E">
        <w:rPr>
          <w:rFonts w:ascii="Calibri" w:eastAsia="Times New Roman" w:hAnsi="Calibri" w:cs="Calibri"/>
          <w:color w:val="000000" w:themeColor="text1"/>
          <w:sz w:val="22"/>
          <w:szCs w:val="22"/>
          <w:lang w:eastAsia="en-GB"/>
        </w:rPr>
        <w:t xml:space="preserve"> (</w:t>
      </w:r>
      <w:proofErr w:type="spellStart"/>
      <w:r w:rsidR="006D2C7C" w:rsidRPr="007C3B2E">
        <w:rPr>
          <w:rFonts w:ascii="Calibri" w:eastAsia="Times New Roman" w:hAnsi="Calibri" w:cs="Calibri"/>
          <w:color w:val="000000" w:themeColor="text1"/>
          <w:sz w:val="22"/>
          <w:szCs w:val="22"/>
          <w:lang w:eastAsia="en-GB"/>
        </w:rPr>
        <w:t>Iacobucci</w:t>
      </w:r>
      <w:proofErr w:type="spellEnd"/>
      <w:r w:rsidR="006D2C7C" w:rsidRPr="007C3B2E">
        <w:rPr>
          <w:rFonts w:ascii="Calibri" w:eastAsia="Times New Roman" w:hAnsi="Calibri" w:cs="Calibri"/>
          <w:color w:val="000000" w:themeColor="text1"/>
          <w:sz w:val="22"/>
          <w:szCs w:val="22"/>
          <w:lang w:eastAsia="en-GB"/>
        </w:rPr>
        <w:t>, 2018</w:t>
      </w:r>
      <w:proofErr w:type="gramStart"/>
      <w:r w:rsidR="006D2C7C" w:rsidRPr="007C3B2E">
        <w:rPr>
          <w:rFonts w:ascii="Calibri" w:eastAsia="Times New Roman" w:hAnsi="Calibri" w:cs="Calibri"/>
          <w:color w:val="000000" w:themeColor="text1"/>
          <w:sz w:val="22"/>
          <w:szCs w:val="22"/>
          <w:lang w:eastAsia="en-GB"/>
        </w:rPr>
        <w:t xml:space="preserve">) </w:t>
      </w:r>
      <w:r w:rsidRPr="007C3B2E">
        <w:rPr>
          <w:rFonts w:ascii="Calibri" w:eastAsia="Times New Roman" w:hAnsi="Calibri" w:cs="Calibri"/>
          <w:color w:val="000000" w:themeColor="text1"/>
          <w:sz w:val="22"/>
          <w:szCs w:val="22"/>
          <w:lang w:eastAsia="en-GB"/>
        </w:rPr>
        <w:t>.</w:t>
      </w:r>
      <w:proofErr w:type="gramEnd"/>
      <w:r w:rsidRPr="007C3B2E">
        <w:rPr>
          <w:rFonts w:ascii="Calibri" w:eastAsia="Times New Roman" w:hAnsi="Calibri" w:cs="Calibri"/>
          <w:color w:val="000000" w:themeColor="text1"/>
          <w:sz w:val="22"/>
          <w:szCs w:val="22"/>
          <w:lang w:eastAsia="en-GB"/>
        </w:rPr>
        <w:t xml:space="preserve"> They are known for their excellent customer service and their premium quality assurance. This is why most of their customers are loyal to them.</w:t>
      </w:r>
    </w:p>
    <w:p w14:paraId="0979D65C"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29D56938" w14:textId="06C731A7" w:rsidR="00B34847" w:rsidRPr="007C3B2E" w:rsidRDefault="00B34847" w:rsidP="007C3B2E">
      <w:pPr>
        <w:spacing w:line="360" w:lineRule="auto"/>
        <w:ind w:left="57" w:firstLine="284"/>
        <w:jc w:val="both"/>
        <w:rPr>
          <w:rFonts w:ascii="Calibri" w:eastAsia="Times New Roman" w:hAnsi="Calibri" w:cs="Calibri"/>
          <w:b/>
          <w:bCs/>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Targeting</w:t>
      </w:r>
    </w:p>
    <w:p w14:paraId="04D1EDFE" w14:textId="5952D305" w:rsidR="00BD3E1B" w:rsidRPr="007C3B2E" w:rsidRDefault="00BD3E1B"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 xml:space="preserve">Prada's customers were both men and women. According to them, they set their target customers based on their attractiveness among the elite and rich. They offer a variety of luxury products in </w:t>
      </w:r>
      <w:r w:rsidRPr="007C3B2E">
        <w:rPr>
          <w:rFonts w:ascii="Calibri" w:eastAsia="Times New Roman" w:hAnsi="Calibri" w:cs="Calibri"/>
          <w:color w:val="000000" w:themeColor="text1"/>
          <w:sz w:val="22"/>
          <w:szCs w:val="22"/>
          <w:lang w:eastAsia="en-GB"/>
        </w:rPr>
        <w:lastRenderedPageBreak/>
        <w:t>different outlets and aim to attract almost all age groups of people with their clothing. In the case of the UK market, young professionals and youngsters have shown a strong preference for their luxury clothing line (Kotler and Armstrong, 2012). Thus, they have defined their target market as being between the ages of 15 and 45. During these times, people spend their money on unique and expensive clothing lines and on their lifestyles. They like to have different clothes and outfits for different purposes, so they go to luxury clothing stores more and prefer Prada to find the best items with the best quality at a premium price range.</w:t>
      </w:r>
    </w:p>
    <w:p w14:paraId="59765DBA" w14:textId="77777777" w:rsidR="004A10FE" w:rsidRPr="007C3B2E" w:rsidRDefault="004A10FE" w:rsidP="007C3B2E">
      <w:pPr>
        <w:spacing w:line="360" w:lineRule="auto"/>
        <w:ind w:left="57" w:firstLine="284"/>
        <w:jc w:val="both"/>
        <w:rPr>
          <w:rFonts w:ascii="Calibri" w:eastAsia="Times New Roman" w:hAnsi="Calibri" w:cs="Calibri"/>
          <w:color w:val="000000" w:themeColor="text1"/>
          <w:sz w:val="22"/>
          <w:szCs w:val="22"/>
          <w:lang w:eastAsia="en-GB"/>
        </w:rPr>
      </w:pPr>
    </w:p>
    <w:p w14:paraId="3C5BAF54" w14:textId="1A4DAF06" w:rsidR="00B34847" w:rsidRPr="007C3B2E" w:rsidRDefault="00B34847" w:rsidP="007C3B2E">
      <w:pPr>
        <w:spacing w:line="360" w:lineRule="auto"/>
        <w:ind w:left="57" w:firstLine="284"/>
        <w:jc w:val="both"/>
        <w:rPr>
          <w:rFonts w:ascii="Calibri" w:eastAsia="Times New Roman" w:hAnsi="Calibri" w:cs="Calibri"/>
          <w:b/>
          <w:bCs/>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Positioning</w:t>
      </w:r>
    </w:p>
    <w:p w14:paraId="66EA8306" w14:textId="77777777" w:rsidR="00BD3E1B" w:rsidRPr="007C3B2E" w:rsidRDefault="00BD3E1B"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Positioning involves placing a specific brand in the minds of customers in such a way that whenever they think about the product, they only think of that brand. The brand image of Prada has already been established in the minds of its loyal customers, which is why they come to them for specific luxury clothing lines. This company is renowned for its premium design, fabric, and price with a very amiable and friendly shopping environment (Kotler and Armstrong, 2012).</w:t>
      </w:r>
    </w:p>
    <w:p w14:paraId="4DB16674" w14:textId="77777777" w:rsidR="00BD3E1B" w:rsidRPr="007C3B2E" w:rsidRDefault="00BD3E1B"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Providing their customers with premium quality products, Prada provides the best service. To capture their clients' minds easily, they are unique, masterpieces and extraordinary. Even though the price is higher, all the rich and elite class people consider Prada as their best choice of shopping in Britain.</w:t>
      </w:r>
    </w:p>
    <w:p w14:paraId="45AE630C" w14:textId="089704B3" w:rsidR="006F62EB" w:rsidRPr="007C3B2E" w:rsidRDefault="006F62EB"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b/>
          <w:bCs/>
          <w:color w:val="000000" w:themeColor="text1"/>
          <w:sz w:val="22"/>
          <w:szCs w:val="22"/>
          <w:lang w:eastAsia="en-GB"/>
        </w:rPr>
        <w:t xml:space="preserve">Celebrity </w:t>
      </w:r>
      <w:r w:rsidR="00BD3E1B" w:rsidRPr="007C3B2E">
        <w:rPr>
          <w:rFonts w:ascii="Calibri" w:eastAsia="Times New Roman" w:hAnsi="Calibri" w:cs="Calibri"/>
          <w:b/>
          <w:bCs/>
          <w:color w:val="000000" w:themeColor="text1"/>
          <w:sz w:val="22"/>
          <w:szCs w:val="22"/>
          <w:lang w:eastAsia="en-GB"/>
        </w:rPr>
        <w:t>endorsement:</w:t>
      </w:r>
      <w:r w:rsidRPr="007C3B2E">
        <w:rPr>
          <w:rFonts w:ascii="Calibri" w:eastAsia="Times New Roman" w:hAnsi="Calibri" w:cs="Calibri"/>
          <w:color w:val="000000" w:themeColor="text1"/>
          <w:sz w:val="22"/>
          <w:szCs w:val="22"/>
          <w:lang w:eastAsia="en-GB"/>
        </w:rPr>
        <w:t xml:space="preserve"> Annabella </w:t>
      </w:r>
      <w:proofErr w:type="spellStart"/>
      <w:r w:rsidRPr="007C3B2E">
        <w:rPr>
          <w:rFonts w:ascii="Calibri" w:eastAsia="Times New Roman" w:hAnsi="Calibri" w:cs="Calibri"/>
          <w:color w:val="000000" w:themeColor="text1"/>
          <w:sz w:val="22"/>
          <w:szCs w:val="22"/>
          <w:lang w:eastAsia="en-GB"/>
        </w:rPr>
        <w:t>Sciorra</w:t>
      </w:r>
      <w:proofErr w:type="spellEnd"/>
      <w:r w:rsidRPr="007C3B2E">
        <w:rPr>
          <w:rFonts w:ascii="Calibri" w:eastAsia="Times New Roman" w:hAnsi="Calibri" w:cs="Calibri"/>
          <w:color w:val="000000" w:themeColor="text1"/>
          <w:sz w:val="22"/>
          <w:szCs w:val="22"/>
          <w:lang w:eastAsia="en-GB"/>
        </w:rPr>
        <w:t xml:space="preserve">, Blu Cantrell, Cameron Diaz, Claire Danes, Eva Mendes, Joaquin </w:t>
      </w:r>
      <w:proofErr w:type="spellStart"/>
      <w:r w:rsidRPr="007C3B2E">
        <w:rPr>
          <w:rFonts w:ascii="Calibri" w:eastAsia="Times New Roman" w:hAnsi="Calibri" w:cs="Calibri"/>
          <w:color w:val="000000" w:themeColor="text1"/>
          <w:sz w:val="22"/>
          <w:szCs w:val="22"/>
          <w:lang w:eastAsia="en-GB"/>
        </w:rPr>
        <w:t>Pheonix</w:t>
      </w:r>
      <w:proofErr w:type="spellEnd"/>
      <w:r w:rsidRPr="007C3B2E">
        <w:rPr>
          <w:rFonts w:ascii="Calibri" w:eastAsia="Times New Roman" w:hAnsi="Calibri" w:cs="Calibri"/>
          <w:color w:val="000000" w:themeColor="text1"/>
          <w:sz w:val="22"/>
          <w:szCs w:val="22"/>
          <w:lang w:eastAsia="en-GB"/>
        </w:rPr>
        <w:t xml:space="preserve">, Kate Beckinsale, Kate Hudson, Kim Kardashian, Robert Pattinson, Ryan Phillippe. </w:t>
      </w:r>
    </w:p>
    <w:p w14:paraId="7243545F" w14:textId="77777777" w:rsidR="00011538" w:rsidRPr="007C3B2E" w:rsidRDefault="00011538" w:rsidP="007C3B2E">
      <w:pPr>
        <w:spacing w:line="360" w:lineRule="auto"/>
        <w:ind w:left="57" w:firstLine="284"/>
        <w:jc w:val="both"/>
        <w:rPr>
          <w:rFonts w:ascii="Calibri" w:eastAsia="Times New Roman" w:hAnsi="Calibri" w:cs="Calibri"/>
          <w:color w:val="000000" w:themeColor="text1"/>
          <w:sz w:val="22"/>
          <w:szCs w:val="22"/>
          <w:lang w:eastAsia="en-GB"/>
        </w:rPr>
      </w:pPr>
    </w:p>
    <w:p w14:paraId="28843F26" w14:textId="1C3023A5" w:rsidR="00794F5A" w:rsidRPr="007C3B2E" w:rsidRDefault="001E1427" w:rsidP="007C3B2E">
      <w:pPr>
        <w:spacing w:line="360" w:lineRule="auto"/>
        <w:ind w:left="57" w:firstLine="284"/>
        <w:jc w:val="both"/>
        <w:rPr>
          <w:rFonts w:ascii="Calibri" w:hAnsi="Calibri" w:cs="Calibri"/>
          <w:b/>
          <w:color w:val="000000" w:themeColor="text1"/>
          <w:sz w:val="22"/>
          <w:szCs w:val="22"/>
        </w:rPr>
      </w:pPr>
      <w:r w:rsidRPr="007C3B2E">
        <w:rPr>
          <w:rFonts w:ascii="Calibri" w:hAnsi="Calibri" w:cs="Calibri"/>
          <w:b/>
          <w:color w:val="000000" w:themeColor="text1"/>
          <w:sz w:val="22"/>
          <w:szCs w:val="22"/>
        </w:rPr>
        <w:t xml:space="preserve">Prada </w:t>
      </w:r>
    </w:p>
    <w:p w14:paraId="7DD4405D" w14:textId="42EE45AF" w:rsidR="001E1427" w:rsidRPr="007C3B2E" w:rsidRDefault="001E1427" w:rsidP="007C3B2E">
      <w:pPr>
        <w:pStyle w:val="ListParagraph"/>
        <w:numPr>
          <w:ilvl w:val="0"/>
          <w:numId w:val="6"/>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Value Proposition – Innovation, elegance, Style</w:t>
      </w:r>
    </w:p>
    <w:p w14:paraId="49F43007" w14:textId="09F7B09B" w:rsidR="001E1427" w:rsidRPr="007C3B2E" w:rsidRDefault="001E1427" w:rsidP="007C3B2E">
      <w:pPr>
        <w:pStyle w:val="ListParagraph"/>
        <w:numPr>
          <w:ilvl w:val="0"/>
          <w:numId w:val="6"/>
        </w:numPr>
        <w:spacing w:line="360" w:lineRule="auto"/>
        <w:ind w:left="57" w:firstLine="284"/>
        <w:jc w:val="both"/>
        <w:rPr>
          <w:rFonts w:ascii="Calibri" w:hAnsi="Calibri" w:cs="Calibri"/>
          <w:b/>
          <w:color w:val="000000" w:themeColor="text1"/>
          <w:sz w:val="22"/>
          <w:szCs w:val="22"/>
        </w:rPr>
      </w:pPr>
      <w:r w:rsidRPr="007C3B2E">
        <w:rPr>
          <w:rFonts w:ascii="Calibri" w:hAnsi="Calibri" w:cs="Calibri"/>
          <w:bCs/>
          <w:color w:val="000000" w:themeColor="text1"/>
          <w:sz w:val="22"/>
          <w:szCs w:val="22"/>
        </w:rPr>
        <w:t>Audience – Intellectual and creative fashionistas</w:t>
      </w:r>
    </w:p>
    <w:p w14:paraId="12A511C7" w14:textId="7A235808" w:rsidR="001E1427" w:rsidRPr="007C3B2E" w:rsidRDefault="001E1427" w:rsidP="007C3B2E">
      <w:pPr>
        <w:pStyle w:val="ListParagraph"/>
        <w:numPr>
          <w:ilvl w:val="0"/>
          <w:numId w:val="6"/>
        </w:numPr>
        <w:spacing w:line="360" w:lineRule="auto"/>
        <w:ind w:left="57" w:firstLine="284"/>
        <w:jc w:val="both"/>
        <w:rPr>
          <w:rFonts w:ascii="Calibri" w:hAnsi="Calibri" w:cs="Calibri"/>
          <w:b/>
          <w:color w:val="000000" w:themeColor="text1"/>
          <w:sz w:val="22"/>
          <w:szCs w:val="22"/>
        </w:rPr>
      </w:pPr>
      <w:r w:rsidRPr="007C3B2E">
        <w:rPr>
          <w:rFonts w:ascii="Calibri" w:hAnsi="Calibri" w:cs="Calibri"/>
          <w:bCs/>
          <w:color w:val="000000" w:themeColor="text1"/>
          <w:sz w:val="22"/>
          <w:szCs w:val="22"/>
        </w:rPr>
        <w:t>Range of authority – Leather goods, Clothing, eyewear, fragrances, jewellery</w:t>
      </w:r>
    </w:p>
    <w:p w14:paraId="49E130D6" w14:textId="3380E93A" w:rsidR="001E1427" w:rsidRPr="007C3B2E" w:rsidRDefault="001E1427" w:rsidP="007C3B2E">
      <w:pPr>
        <w:pStyle w:val="ListParagraph"/>
        <w:numPr>
          <w:ilvl w:val="0"/>
          <w:numId w:val="6"/>
        </w:numPr>
        <w:spacing w:line="360" w:lineRule="auto"/>
        <w:ind w:left="57" w:firstLine="284"/>
        <w:jc w:val="both"/>
        <w:rPr>
          <w:rFonts w:ascii="Calibri" w:hAnsi="Calibri" w:cs="Calibri"/>
          <w:b/>
          <w:color w:val="000000" w:themeColor="text1"/>
          <w:sz w:val="22"/>
          <w:szCs w:val="22"/>
        </w:rPr>
      </w:pPr>
      <w:r w:rsidRPr="007C3B2E">
        <w:rPr>
          <w:rFonts w:ascii="Calibri" w:hAnsi="Calibri" w:cs="Calibri"/>
          <w:bCs/>
          <w:color w:val="000000" w:themeColor="text1"/>
          <w:sz w:val="22"/>
          <w:szCs w:val="22"/>
        </w:rPr>
        <w:t>Relationship – Self-expression, superior taste</w:t>
      </w:r>
    </w:p>
    <w:p w14:paraId="16CC5DF5" w14:textId="357260FF" w:rsidR="00201516" w:rsidRPr="007C3B2E" w:rsidRDefault="00201516" w:rsidP="007C3B2E">
      <w:pPr>
        <w:spacing w:line="360" w:lineRule="auto"/>
        <w:ind w:left="57" w:firstLine="284"/>
        <w:jc w:val="both"/>
        <w:rPr>
          <w:rFonts w:ascii="Calibri" w:hAnsi="Calibri" w:cs="Calibri"/>
          <w:b/>
          <w:bCs/>
          <w:color w:val="000000" w:themeColor="text1"/>
          <w:sz w:val="22"/>
          <w:szCs w:val="22"/>
        </w:rPr>
      </w:pPr>
    </w:p>
    <w:p w14:paraId="50A69A5A" w14:textId="47F0CE34" w:rsidR="00CC60B4" w:rsidRPr="007C3B2E" w:rsidRDefault="0019176B" w:rsidP="007C3B2E">
      <w:pPr>
        <w:pStyle w:val="Heading2"/>
        <w:spacing w:line="360" w:lineRule="auto"/>
        <w:jc w:val="both"/>
        <w:rPr>
          <w:rFonts w:ascii="Calibri" w:hAnsi="Calibri" w:cs="Calibri"/>
          <w:b/>
          <w:bCs/>
          <w:color w:val="000000" w:themeColor="text1"/>
          <w:sz w:val="22"/>
          <w:szCs w:val="22"/>
        </w:rPr>
      </w:pPr>
      <w:bookmarkStart w:id="18" w:name="_Toc100649723"/>
      <w:r w:rsidRPr="007C3B2E">
        <w:rPr>
          <w:rFonts w:ascii="Calibri" w:hAnsi="Calibri" w:cs="Calibri"/>
          <w:b/>
          <w:bCs/>
          <w:color w:val="000000" w:themeColor="text1"/>
          <w:sz w:val="22"/>
          <w:szCs w:val="22"/>
        </w:rPr>
        <w:t>Marketing Mix</w:t>
      </w:r>
      <w:bookmarkEnd w:id="18"/>
      <w:r w:rsidRPr="007C3B2E">
        <w:rPr>
          <w:rFonts w:ascii="Calibri" w:hAnsi="Calibri" w:cs="Calibri"/>
          <w:b/>
          <w:bCs/>
          <w:color w:val="000000" w:themeColor="text1"/>
          <w:sz w:val="22"/>
          <w:szCs w:val="22"/>
        </w:rPr>
        <w:t xml:space="preserve"> </w:t>
      </w:r>
    </w:p>
    <w:p w14:paraId="4BAB44FD" w14:textId="60C933DB" w:rsidR="00BD3E1B" w:rsidRPr="007C3B2E" w:rsidRDefault="007C3B2E"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b/>
          <w:bCs/>
          <w:noProof/>
          <w:color w:val="000000" w:themeColor="text1"/>
          <w:sz w:val="22"/>
          <w:szCs w:val="22"/>
        </w:rPr>
        <w:drawing>
          <wp:anchor distT="0" distB="0" distL="114300" distR="114300" simplePos="0" relativeHeight="251662336" behindDoc="1" locked="0" layoutInCell="1" allowOverlap="1" wp14:anchorId="65799747" wp14:editId="44D98C16">
            <wp:simplePos x="0" y="0"/>
            <wp:positionH relativeFrom="column">
              <wp:posOffset>1895475</wp:posOffset>
            </wp:positionH>
            <wp:positionV relativeFrom="paragraph">
              <wp:posOffset>702492</wp:posOffset>
            </wp:positionV>
            <wp:extent cx="1887793" cy="1858524"/>
            <wp:effectExtent l="0" t="0" r="508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87793" cy="1858524"/>
                    </a:xfrm>
                    <a:prstGeom prst="rect">
                      <a:avLst/>
                    </a:prstGeom>
                  </pic:spPr>
                </pic:pic>
              </a:graphicData>
            </a:graphic>
            <wp14:sizeRelH relativeFrom="page">
              <wp14:pctWidth>0</wp14:pctWidth>
            </wp14:sizeRelH>
            <wp14:sizeRelV relativeFrom="page">
              <wp14:pctHeight>0</wp14:pctHeight>
            </wp14:sizeRelV>
          </wp:anchor>
        </w:drawing>
      </w:r>
      <w:r w:rsidR="00BD3E1B" w:rsidRPr="007C3B2E">
        <w:rPr>
          <w:rFonts w:ascii="Calibri" w:hAnsi="Calibri" w:cs="Calibri"/>
          <w:color w:val="000000" w:themeColor="text1"/>
          <w:sz w:val="22"/>
          <w:szCs w:val="22"/>
        </w:rPr>
        <w:t>In marketing, the marketing mix refers to the combination of factors that constitute a company's marketing strategy. It assists the company/brand in achieving its marketing objectives. Make sure your marketing mix clearly differentiates your products from your competitors'.</w:t>
      </w:r>
    </w:p>
    <w:p w14:paraId="5D96B433" w14:textId="604C0E30" w:rsidR="00CC60B4" w:rsidRPr="007C3B2E" w:rsidRDefault="00CC60B4" w:rsidP="007C3B2E">
      <w:pPr>
        <w:spacing w:line="360" w:lineRule="auto"/>
        <w:ind w:left="57" w:firstLine="284"/>
        <w:jc w:val="both"/>
        <w:rPr>
          <w:rFonts w:ascii="Calibri" w:hAnsi="Calibri" w:cs="Calibri"/>
          <w:color w:val="000000" w:themeColor="text1"/>
          <w:sz w:val="22"/>
          <w:szCs w:val="22"/>
        </w:rPr>
      </w:pPr>
    </w:p>
    <w:p w14:paraId="075DF77A" w14:textId="3AEBC615" w:rsidR="00CC60B4" w:rsidRPr="007C3B2E" w:rsidRDefault="00CC60B4" w:rsidP="007C3B2E">
      <w:pPr>
        <w:spacing w:line="360" w:lineRule="auto"/>
        <w:ind w:left="57" w:firstLine="284"/>
        <w:jc w:val="both"/>
        <w:rPr>
          <w:rFonts w:ascii="Calibri" w:hAnsi="Calibri" w:cs="Calibri"/>
          <w:color w:val="000000" w:themeColor="text1"/>
          <w:sz w:val="22"/>
          <w:szCs w:val="22"/>
        </w:rPr>
      </w:pPr>
    </w:p>
    <w:p w14:paraId="1439C9FB" w14:textId="77777777" w:rsidR="00CC60B4" w:rsidRPr="007C3B2E" w:rsidRDefault="00CC60B4" w:rsidP="007C3B2E">
      <w:pPr>
        <w:spacing w:line="360" w:lineRule="auto"/>
        <w:jc w:val="both"/>
        <w:rPr>
          <w:rFonts w:ascii="Calibri" w:hAnsi="Calibri" w:cs="Calibri"/>
          <w:b/>
          <w:bCs/>
          <w:color w:val="000000" w:themeColor="text1"/>
          <w:sz w:val="22"/>
          <w:szCs w:val="22"/>
        </w:rPr>
      </w:pPr>
    </w:p>
    <w:p w14:paraId="2E977475" w14:textId="134D3D89" w:rsidR="0019176B" w:rsidRPr="007C3B2E" w:rsidRDefault="0019176B"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lastRenderedPageBreak/>
        <w:t>Product</w:t>
      </w:r>
    </w:p>
    <w:p w14:paraId="20CC601E" w14:textId="77777777" w:rsidR="00AF3AC9" w:rsidRPr="007C3B2E" w:rsidRDefault="00AF3AC9" w:rsidP="007C3B2E">
      <w:pPr>
        <w:pStyle w:val="ListParagraph"/>
        <w:numPr>
          <w:ilvl w:val="0"/>
          <w:numId w:val="25"/>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As a result of its strategy, Prada invests in leather goods and clothing, which together account for 80% of its net sales.</w:t>
      </w:r>
    </w:p>
    <w:p w14:paraId="5B901F09" w14:textId="77777777" w:rsidR="00AF3AC9" w:rsidRPr="007C3B2E" w:rsidRDefault="00AF3AC9" w:rsidP="007C3B2E">
      <w:pPr>
        <w:pStyle w:val="ListParagraph"/>
        <w:numPr>
          <w:ilvl w:val="0"/>
          <w:numId w:val="25"/>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In spite of the fact that accessories are the major source of revenue for many luxury houses, Prada's share of the market is the smallest.</w:t>
      </w:r>
    </w:p>
    <w:p w14:paraId="430388B1" w14:textId="167F10EB" w:rsidR="00AF3AC9" w:rsidRPr="007C3B2E" w:rsidRDefault="00AF3AC9" w:rsidP="007C3B2E">
      <w:pPr>
        <w:pStyle w:val="ListParagraph"/>
        <w:numPr>
          <w:ilvl w:val="0"/>
          <w:numId w:val="25"/>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Italy's luxury house is expanding globally and improving its customer relationships.</w:t>
      </w:r>
    </w:p>
    <w:p w14:paraId="23B8BDC5" w14:textId="77777777" w:rsidR="00AF3AC9" w:rsidRPr="007C3B2E" w:rsidRDefault="00AF3AC9" w:rsidP="007C3B2E">
      <w:pPr>
        <w:pStyle w:val="ListParagraph"/>
        <w:spacing w:line="360" w:lineRule="auto"/>
        <w:ind w:left="57" w:firstLine="284"/>
        <w:jc w:val="both"/>
        <w:rPr>
          <w:rFonts w:ascii="Calibri" w:eastAsia="Times New Roman" w:hAnsi="Calibri" w:cs="Calibri"/>
          <w:color w:val="000000" w:themeColor="text1"/>
          <w:sz w:val="22"/>
          <w:szCs w:val="22"/>
          <w:lang w:eastAsia="en-GB"/>
        </w:rPr>
      </w:pPr>
    </w:p>
    <w:p w14:paraId="07A953CB" w14:textId="185F89AA" w:rsidR="002702CE" w:rsidRPr="007C3B2E" w:rsidRDefault="00AF3AC9" w:rsidP="007C3B2E">
      <w:pPr>
        <w:pStyle w:val="ListParagraph"/>
        <w:numPr>
          <w:ilvl w:val="0"/>
          <w:numId w:val="32"/>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hAnsi="Calibri" w:cs="Calibri"/>
          <w:color w:val="000000" w:themeColor="text1"/>
          <w:spacing w:val="1"/>
          <w:sz w:val="22"/>
          <w:szCs w:val="22"/>
        </w:rPr>
        <w:t>Product Line Extension - refers to expanding an existing product line. </w:t>
      </w:r>
      <w:r w:rsidR="002702CE" w:rsidRPr="007C3B2E">
        <w:rPr>
          <w:rFonts w:ascii="Calibri" w:eastAsia="Times New Roman" w:hAnsi="Calibri" w:cs="Calibri"/>
          <w:color w:val="000000" w:themeColor="text1"/>
          <w:spacing w:val="1"/>
          <w:sz w:val="22"/>
          <w:szCs w:val="22"/>
          <w:lang w:eastAsia="en-GB"/>
        </w:rPr>
        <w:t>In 2019, Prada introduced its Re-Nylon capsule collection of bags. As of that year, Prada also offers ready-to-wear, accessories, and footwear.</w:t>
      </w:r>
    </w:p>
    <w:p w14:paraId="1B2AE172" w14:textId="77777777" w:rsidR="002702CE" w:rsidRPr="007C3B2E" w:rsidRDefault="002702CE" w:rsidP="007C3B2E">
      <w:pPr>
        <w:pStyle w:val="ListParagraph"/>
        <w:numPr>
          <w:ilvl w:val="0"/>
          <w:numId w:val="26"/>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pacing w:val="1"/>
          <w:sz w:val="22"/>
          <w:szCs w:val="22"/>
          <w:lang w:eastAsia="en-GB"/>
        </w:rPr>
        <w:t>Brand extension refers to entering new markets or territories by a brand.</w:t>
      </w:r>
      <w:r w:rsidRPr="007C3B2E">
        <w:rPr>
          <w:rFonts w:ascii="Calibri" w:eastAsia="Times New Roman" w:hAnsi="Calibri" w:cs="Calibri"/>
          <w:color w:val="000000" w:themeColor="text1"/>
          <w:spacing w:val="1"/>
          <w:sz w:val="22"/>
          <w:szCs w:val="22"/>
          <w:shd w:val="clear" w:color="auto" w:fill="FFFFFF"/>
          <w:lang w:eastAsia="en-GB"/>
        </w:rPr>
        <w:t> Prada has experienced great success in the ready-to-wear market after switching from shoes to handbags.</w:t>
      </w:r>
    </w:p>
    <w:p w14:paraId="5C0CF1F7" w14:textId="77777777" w:rsidR="00AF3AC9" w:rsidRPr="007C3B2E" w:rsidRDefault="00AF3AC9" w:rsidP="007C3B2E">
      <w:pPr>
        <w:pStyle w:val="ListParagraph"/>
        <w:numPr>
          <w:ilvl w:val="0"/>
          <w:numId w:val="26"/>
        </w:numPr>
        <w:spacing w:line="360" w:lineRule="auto"/>
        <w:ind w:left="57" w:firstLine="284"/>
        <w:jc w:val="both"/>
        <w:rPr>
          <w:rFonts w:ascii="Calibri" w:hAnsi="Calibri" w:cs="Calibri"/>
          <w:color w:val="000000" w:themeColor="text1"/>
          <w:spacing w:val="1"/>
          <w:sz w:val="22"/>
          <w:szCs w:val="22"/>
        </w:rPr>
      </w:pPr>
      <w:r w:rsidRPr="007C3B2E">
        <w:rPr>
          <w:rFonts w:ascii="Calibri" w:hAnsi="Calibri" w:cs="Calibri"/>
          <w:color w:val="000000" w:themeColor="text1"/>
          <w:spacing w:val="1"/>
          <w:sz w:val="22"/>
          <w:szCs w:val="22"/>
        </w:rPr>
        <w:t>Line filling can be defined as the strategy a firm uses to grow its product line by adding new products</w:t>
      </w:r>
    </w:p>
    <w:p w14:paraId="4BB49E2E" w14:textId="77777777" w:rsidR="00011538" w:rsidRPr="007C3B2E" w:rsidRDefault="00011538" w:rsidP="007C3B2E">
      <w:pPr>
        <w:spacing w:line="360" w:lineRule="auto"/>
        <w:ind w:left="57" w:firstLine="284"/>
        <w:jc w:val="both"/>
        <w:rPr>
          <w:rFonts w:ascii="Calibri" w:eastAsia="Times New Roman" w:hAnsi="Calibri" w:cs="Calibri"/>
          <w:color w:val="000000" w:themeColor="text1"/>
          <w:sz w:val="22"/>
          <w:szCs w:val="22"/>
          <w:shd w:val="clear" w:color="auto" w:fill="FFFFFF"/>
          <w:lang w:eastAsia="en-GB"/>
        </w:rPr>
      </w:pPr>
    </w:p>
    <w:p w14:paraId="2557C7CC" w14:textId="4D3A02E0" w:rsidR="0019176B" w:rsidRPr="007C3B2E" w:rsidRDefault="0019176B"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Price</w:t>
      </w:r>
    </w:p>
    <w:p w14:paraId="31B05650" w14:textId="77777777" w:rsidR="00337858" w:rsidRPr="007C3B2E" w:rsidRDefault="00337858" w:rsidP="007C3B2E">
      <w:p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In this Marketing Strategy element, the value of products is evaluated for the targeted audience. Prada's pricing strategy focuses on the list price, credit terms, payment period, and discount structure.</w:t>
      </w:r>
    </w:p>
    <w:p w14:paraId="54EC01B8" w14:textId="77777777" w:rsidR="00337858" w:rsidRPr="007C3B2E" w:rsidRDefault="00337858" w:rsidP="007C3B2E">
      <w:pPr>
        <w:numPr>
          <w:ilvl w:val="0"/>
          <w:numId w:val="27"/>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Prada would have to set its price lower than competitors if it chooses the price penetration strategy. Discounted pricing will enable the company to gain market share. Nonetheless, management should be aware of the possibility of an undesired price war from competitors.</w:t>
      </w:r>
    </w:p>
    <w:p w14:paraId="7D0AD4B2" w14:textId="586180E0" w:rsidR="00337858" w:rsidRPr="007C3B2E" w:rsidRDefault="00337858" w:rsidP="007C3B2E">
      <w:pPr>
        <w:numPr>
          <w:ilvl w:val="0"/>
          <w:numId w:val="27"/>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When choosing a skimming strategy, it is important to communicate clearly the differentiation basis and how such differentiation justifies the extra price.</w:t>
      </w:r>
    </w:p>
    <w:p w14:paraId="2F99F39B" w14:textId="77777777" w:rsidR="004A10FE" w:rsidRPr="007C3B2E" w:rsidRDefault="004A10FE" w:rsidP="007C3B2E">
      <w:pPr>
        <w:spacing w:line="360" w:lineRule="auto"/>
        <w:ind w:left="341"/>
        <w:jc w:val="both"/>
        <w:rPr>
          <w:rFonts w:ascii="Calibri" w:eastAsia="Times New Roman" w:hAnsi="Calibri" w:cs="Calibri"/>
          <w:color w:val="000000" w:themeColor="text1"/>
          <w:sz w:val="22"/>
          <w:szCs w:val="22"/>
          <w:lang w:eastAsia="en-GB"/>
        </w:rPr>
      </w:pPr>
    </w:p>
    <w:p w14:paraId="7F9C1467" w14:textId="32FC9468" w:rsidR="0019176B" w:rsidRPr="007C3B2E" w:rsidRDefault="0019176B"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Place</w:t>
      </w:r>
    </w:p>
    <w:p w14:paraId="1EB0B50F" w14:textId="77777777" w:rsidR="00337858" w:rsidRPr="007C3B2E" w:rsidRDefault="00337858"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When developing its distribution plan, Prada must make some important decisions regarding the Marketing Strategy element. These include:</w:t>
      </w:r>
    </w:p>
    <w:p w14:paraId="7C1EC096" w14:textId="77777777" w:rsidR="00337858" w:rsidRPr="007C3B2E" w:rsidRDefault="00337858" w:rsidP="007C3B2E">
      <w:pPr>
        <w:numPr>
          <w:ilvl w:val="0"/>
          <w:numId w:val="28"/>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 company can distribute its product through its channels to target customer segments, or it can partner with a distribution company to reach the customer.</w:t>
      </w:r>
    </w:p>
    <w:p w14:paraId="42CF26EA" w14:textId="77777777" w:rsidR="00337858" w:rsidRPr="007C3B2E" w:rsidRDefault="00337858" w:rsidP="007C3B2E">
      <w:pPr>
        <w:numPr>
          <w:ilvl w:val="0"/>
          <w:numId w:val="28"/>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Direct distribution (without middlemen), or indirect distribution. It is vital to choose the right number of middlemen (wholesalers, retailers, etc.) when adopting an indirect distribution strategy.</w:t>
      </w:r>
    </w:p>
    <w:p w14:paraId="2014B28E" w14:textId="21D75265" w:rsidR="00337858" w:rsidRDefault="00337858" w:rsidP="007C3B2E">
      <w:pPr>
        <w:numPr>
          <w:ilvl w:val="0"/>
          <w:numId w:val="28"/>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lastRenderedPageBreak/>
        <w:t>It may be interested in a traditional brick and mortar distributor, an online distributor, or both. Some online retailers such as Amazon are available for online distribution. Companies can also develop their own online shops to sell their products.</w:t>
      </w:r>
    </w:p>
    <w:p w14:paraId="5C80AD81" w14:textId="77777777" w:rsidR="007C3B2E" w:rsidRPr="007C3B2E" w:rsidRDefault="007C3B2E" w:rsidP="007C3B2E">
      <w:pPr>
        <w:spacing w:line="360" w:lineRule="auto"/>
        <w:ind w:left="341"/>
        <w:jc w:val="both"/>
        <w:rPr>
          <w:rFonts w:ascii="Calibri" w:hAnsi="Calibri" w:cs="Calibri"/>
          <w:bCs/>
          <w:color w:val="000000" w:themeColor="text1"/>
          <w:sz w:val="22"/>
          <w:szCs w:val="22"/>
        </w:rPr>
      </w:pPr>
    </w:p>
    <w:p w14:paraId="6BFF7616" w14:textId="472C88A2" w:rsidR="008A406B" w:rsidRPr="007C3B2E" w:rsidRDefault="008A406B" w:rsidP="007C3B2E">
      <w:pPr>
        <w:pStyle w:val="Heading2"/>
        <w:spacing w:line="360" w:lineRule="auto"/>
        <w:jc w:val="both"/>
        <w:rPr>
          <w:rFonts w:ascii="Calibri" w:hAnsi="Calibri" w:cs="Calibri"/>
          <w:b/>
          <w:bCs/>
          <w:color w:val="000000" w:themeColor="text1"/>
          <w:sz w:val="22"/>
          <w:szCs w:val="22"/>
        </w:rPr>
      </w:pPr>
      <w:bookmarkStart w:id="19" w:name="_Toc100649724"/>
      <w:r w:rsidRPr="007C3B2E">
        <w:rPr>
          <w:rFonts w:ascii="Calibri" w:hAnsi="Calibri" w:cs="Calibri"/>
          <w:b/>
          <w:bCs/>
          <w:color w:val="000000" w:themeColor="text1"/>
          <w:sz w:val="22"/>
          <w:szCs w:val="22"/>
        </w:rPr>
        <w:t>Direct vs. Indirect Distribution Channel</w:t>
      </w:r>
      <w:bookmarkEnd w:id="19"/>
    </w:p>
    <w:p w14:paraId="4AAF7213" w14:textId="7A51DF19" w:rsidR="00F25132" w:rsidRPr="007C3B2E" w:rsidRDefault="00F25132"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There is a distribution channel when goods and services pass through a chain of businesses or intermediaries (such as manufacturers, warehouses, shipping centres, retailers, and the internet) before reaching the end consumer. Direct and indirect distribution channels are separated into two categories.</w:t>
      </w:r>
    </w:p>
    <w:p w14:paraId="47B832EC" w14:textId="77777777" w:rsidR="00F25132" w:rsidRPr="007C3B2E" w:rsidRDefault="00F25132"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Building a</w:t>
      </w:r>
      <w:r w:rsidRPr="007C3B2E">
        <w:rPr>
          <w:rFonts w:ascii="Calibri" w:hAnsi="Calibri" w:cs="Calibri"/>
          <w:b/>
          <w:bCs/>
          <w:color w:val="000000" w:themeColor="text1"/>
          <w:sz w:val="22"/>
          <w:szCs w:val="22"/>
        </w:rPr>
        <w:t xml:space="preserve"> direct channel</w:t>
      </w:r>
      <w:r w:rsidRPr="007C3B2E">
        <w:rPr>
          <w:rFonts w:ascii="Calibri" w:hAnsi="Calibri" w:cs="Calibri"/>
          <w:color w:val="000000" w:themeColor="text1"/>
          <w:sz w:val="22"/>
          <w:szCs w:val="22"/>
        </w:rPr>
        <w:t xml:space="preserve"> between a company and its customers may be a smart way to grow and secure customer relationships.</w:t>
      </w:r>
    </w:p>
    <w:p w14:paraId="0086506B" w14:textId="77777777" w:rsidR="00F25132" w:rsidRPr="007C3B2E" w:rsidRDefault="00F25132"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color w:val="000000" w:themeColor="text1"/>
          <w:sz w:val="22"/>
          <w:szCs w:val="22"/>
        </w:rPr>
        <w:t>In an</w:t>
      </w:r>
      <w:r w:rsidRPr="007C3B2E">
        <w:rPr>
          <w:rFonts w:ascii="Calibri" w:hAnsi="Calibri" w:cs="Calibri"/>
          <w:b/>
          <w:bCs/>
          <w:color w:val="000000" w:themeColor="text1"/>
          <w:sz w:val="22"/>
          <w:szCs w:val="22"/>
        </w:rPr>
        <w:t xml:space="preserve"> indirect distribution channel</w:t>
      </w:r>
      <w:r w:rsidRPr="007C3B2E">
        <w:rPr>
          <w:rFonts w:ascii="Calibri" w:hAnsi="Calibri" w:cs="Calibri"/>
          <w:color w:val="000000" w:themeColor="text1"/>
          <w:sz w:val="22"/>
          <w:szCs w:val="22"/>
        </w:rPr>
        <w:t>, a company's distribution functions are performed by intermediaries. As an indirect distributor,</w:t>
      </w:r>
      <w:r w:rsidRPr="007C3B2E">
        <w:rPr>
          <w:rFonts w:ascii="Calibri" w:hAnsi="Calibri" w:cs="Calibri"/>
          <w:bCs/>
          <w:color w:val="000000" w:themeColor="text1"/>
          <w:sz w:val="22"/>
          <w:szCs w:val="22"/>
        </w:rPr>
        <w:t xml:space="preserve"> a manufacturer is freed from certain setup and responsibility expenses, which helps them spend more time on running their business. In addition, it can be more manageable than a direct distribution channel with the right vendor relationships. A company may gain support and distribution expertise that they don't have on their own.</w:t>
      </w:r>
    </w:p>
    <w:p w14:paraId="3BC7D3B1" w14:textId="4F8D0C46" w:rsidR="00F25132" w:rsidRDefault="00F25132"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Indirect distribution channels may raise the cost of products for consumers because vendors are involved.</w:t>
      </w:r>
      <w:r w:rsidR="006D2C7C" w:rsidRPr="007C3B2E">
        <w:rPr>
          <w:rFonts w:ascii="Calibri" w:hAnsi="Calibri" w:cs="Calibri"/>
          <w:bCs/>
          <w:color w:val="000000" w:themeColor="text1"/>
          <w:sz w:val="22"/>
          <w:szCs w:val="22"/>
        </w:rPr>
        <w:t xml:space="preserve"> (</w:t>
      </w:r>
      <w:r w:rsidR="006D2C7C" w:rsidRPr="007C3B2E">
        <w:rPr>
          <w:rFonts w:ascii="Calibri" w:eastAsia="Times New Roman" w:hAnsi="Calibri" w:cs="Calibri"/>
          <w:color w:val="000000" w:themeColor="text1"/>
          <w:spacing w:val="1"/>
          <w:sz w:val="22"/>
          <w:szCs w:val="22"/>
          <w:shd w:val="clear" w:color="auto" w:fill="FFFFFF"/>
          <w:lang w:eastAsia="en-GB"/>
        </w:rPr>
        <w:t xml:space="preserve"> </w:t>
      </w:r>
      <w:hyperlink r:id="rId24" w:history="1">
        <w:r w:rsidR="006D2C7C" w:rsidRPr="007C3B2E">
          <w:rPr>
            <w:rStyle w:val="Hyperlink"/>
            <w:rFonts w:ascii="Calibri" w:hAnsi="Calibri" w:cs="Calibri"/>
            <w:bCs/>
            <w:color w:val="000000" w:themeColor="text1"/>
            <w:sz w:val="22"/>
            <w:szCs w:val="22"/>
            <w:u w:val="none"/>
          </w:rPr>
          <w:t>SEAN ROSS</w:t>
        </w:r>
      </w:hyperlink>
      <w:r w:rsidR="006D2C7C" w:rsidRPr="007C3B2E">
        <w:rPr>
          <w:rFonts w:ascii="Calibri" w:hAnsi="Calibri" w:cs="Calibri"/>
          <w:bCs/>
          <w:color w:val="000000" w:themeColor="text1"/>
          <w:sz w:val="22"/>
          <w:szCs w:val="22"/>
        </w:rPr>
        <w:t xml:space="preserve"> 2022)</w:t>
      </w:r>
    </w:p>
    <w:p w14:paraId="711CAE2C" w14:textId="77777777" w:rsidR="007C3B2E" w:rsidRPr="007C3B2E" w:rsidRDefault="007C3B2E" w:rsidP="007C3B2E">
      <w:pPr>
        <w:spacing w:line="360" w:lineRule="auto"/>
        <w:ind w:left="57" w:firstLine="284"/>
        <w:jc w:val="both"/>
        <w:rPr>
          <w:rFonts w:ascii="Calibri" w:hAnsi="Calibri" w:cs="Calibri"/>
          <w:bCs/>
          <w:color w:val="000000" w:themeColor="text1"/>
          <w:sz w:val="22"/>
          <w:szCs w:val="22"/>
        </w:rPr>
      </w:pPr>
    </w:p>
    <w:tbl>
      <w:tblPr>
        <w:tblW w:w="10065" w:type="dxa"/>
        <w:tblInd w:w="-572" w:type="dxa"/>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849"/>
        <w:gridCol w:w="3821"/>
        <w:gridCol w:w="4395"/>
      </w:tblGrid>
      <w:tr w:rsidR="004A10FE" w:rsidRPr="007C3B2E" w14:paraId="165D13C5" w14:textId="77777777" w:rsidTr="00D35D9E">
        <w:trPr>
          <w:tblHeader/>
        </w:trPr>
        <w:tc>
          <w:tcPr>
            <w:tcW w:w="1849" w:type="dxa"/>
            <w:tcBorders>
              <w:top w:val="single" w:sz="6" w:space="0" w:color="666666"/>
              <w:left w:val="single" w:sz="4" w:space="0" w:color="auto"/>
              <w:bottom w:val="single" w:sz="6" w:space="0" w:color="666666"/>
              <w:right w:val="single" w:sz="4" w:space="0" w:color="auto"/>
            </w:tcBorders>
            <w:shd w:val="clear" w:color="auto" w:fill="FFFFFF" w:themeFill="background1"/>
            <w:vAlign w:val="bottom"/>
            <w:hideMark/>
          </w:tcPr>
          <w:p w14:paraId="0A3353DD" w14:textId="77777777" w:rsidR="00125910" w:rsidRPr="007C3B2E" w:rsidRDefault="00125910"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 </w:t>
            </w:r>
          </w:p>
        </w:tc>
        <w:tc>
          <w:tcPr>
            <w:tcW w:w="3821" w:type="dxa"/>
            <w:tcBorders>
              <w:top w:val="single" w:sz="6" w:space="0" w:color="666666"/>
              <w:left w:val="single" w:sz="4" w:space="0" w:color="auto"/>
              <w:bottom w:val="single" w:sz="6" w:space="0" w:color="666666"/>
              <w:right w:val="single" w:sz="4" w:space="0" w:color="auto"/>
            </w:tcBorders>
            <w:shd w:val="clear" w:color="auto" w:fill="FFFFFF" w:themeFill="background1"/>
            <w:vAlign w:val="bottom"/>
            <w:hideMark/>
          </w:tcPr>
          <w:p w14:paraId="6E25074B" w14:textId="77777777" w:rsidR="00125910" w:rsidRPr="007C3B2E" w:rsidRDefault="00125910"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Direct Channel </w:t>
            </w:r>
          </w:p>
        </w:tc>
        <w:tc>
          <w:tcPr>
            <w:tcW w:w="4395" w:type="dxa"/>
            <w:tcBorders>
              <w:top w:val="single" w:sz="6" w:space="0" w:color="666666"/>
              <w:left w:val="single" w:sz="4" w:space="0" w:color="auto"/>
              <w:bottom w:val="single" w:sz="6" w:space="0" w:color="666666"/>
              <w:right w:val="single" w:sz="4" w:space="0" w:color="auto"/>
            </w:tcBorders>
            <w:shd w:val="clear" w:color="auto" w:fill="FFFFFF" w:themeFill="background1"/>
            <w:vAlign w:val="bottom"/>
            <w:hideMark/>
          </w:tcPr>
          <w:p w14:paraId="1D95C96D" w14:textId="77777777" w:rsidR="00125910" w:rsidRPr="007C3B2E" w:rsidRDefault="00125910"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Indirect Channel</w:t>
            </w:r>
          </w:p>
        </w:tc>
      </w:tr>
      <w:tr w:rsidR="004A10FE" w:rsidRPr="007C3B2E" w14:paraId="5E966140" w14:textId="77777777" w:rsidTr="00D35D9E">
        <w:tc>
          <w:tcPr>
            <w:tcW w:w="1849" w:type="dxa"/>
            <w:tcBorders>
              <w:top w:val="nil"/>
              <w:left w:val="single" w:sz="4" w:space="0" w:color="auto"/>
              <w:bottom w:val="single" w:sz="4" w:space="0" w:color="auto"/>
              <w:right w:val="single" w:sz="4" w:space="0" w:color="auto"/>
            </w:tcBorders>
            <w:shd w:val="clear" w:color="auto" w:fill="FFFFFF" w:themeFill="background1"/>
            <w:vAlign w:val="center"/>
            <w:hideMark/>
          </w:tcPr>
          <w:p w14:paraId="0BCC36C0"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Control</w:t>
            </w:r>
          </w:p>
        </w:tc>
        <w:tc>
          <w:tcPr>
            <w:tcW w:w="3821" w:type="dxa"/>
            <w:tcBorders>
              <w:top w:val="nil"/>
              <w:left w:val="single" w:sz="4" w:space="0" w:color="auto"/>
              <w:bottom w:val="single" w:sz="4" w:space="0" w:color="auto"/>
              <w:right w:val="single" w:sz="4" w:space="0" w:color="auto"/>
            </w:tcBorders>
            <w:shd w:val="clear" w:color="auto" w:fill="FFFFFF" w:themeFill="background1"/>
            <w:vAlign w:val="center"/>
            <w:hideMark/>
          </w:tcPr>
          <w:p w14:paraId="345D107C"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Company maintains ultimate control over (and responsibility for) distribution</w:t>
            </w:r>
          </w:p>
        </w:tc>
        <w:tc>
          <w:tcPr>
            <w:tcW w:w="4395" w:type="dxa"/>
            <w:tcBorders>
              <w:top w:val="nil"/>
              <w:left w:val="single" w:sz="4" w:space="0" w:color="auto"/>
              <w:bottom w:val="single" w:sz="4" w:space="0" w:color="auto"/>
              <w:right w:val="single" w:sz="4" w:space="0" w:color="auto"/>
            </w:tcBorders>
            <w:shd w:val="clear" w:color="auto" w:fill="FFFFFF" w:themeFill="background1"/>
            <w:vAlign w:val="center"/>
            <w:hideMark/>
          </w:tcPr>
          <w:p w14:paraId="714E2961"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Company has less distribution control and depends on others</w:t>
            </w:r>
          </w:p>
        </w:tc>
      </w:tr>
      <w:tr w:rsidR="004A10FE" w:rsidRPr="007C3B2E" w14:paraId="72EC2F49"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A1DCD8F"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Cost</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463C3B5"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Greater initial costs but efficiencies may develop over time and lower them</w:t>
            </w:r>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257F203"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Sharing costs can lessen financial impact; good vendor relationships may lead to more savings</w:t>
            </w:r>
          </w:p>
        </w:tc>
      </w:tr>
      <w:tr w:rsidR="004A10FE" w:rsidRPr="007C3B2E" w14:paraId="7DF1195D"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9DEE752" w14:textId="30EE7C3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 xml:space="preserve">   Relationships</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75D32E5"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Company has direct connection with customers, which can support brand loyalty</w:t>
            </w:r>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D764991"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Company depends on intermediaries for good customer interaction (which can backfire if vendors have problems)</w:t>
            </w:r>
          </w:p>
        </w:tc>
      </w:tr>
      <w:tr w:rsidR="004A10FE" w:rsidRPr="007C3B2E" w14:paraId="38AC90E0"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566EEE3"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Logistics</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8E735BB"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Company is responsible for all aspects of distribution</w:t>
            </w:r>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9053AC6"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Others handle distribution of products</w:t>
            </w:r>
          </w:p>
        </w:tc>
      </w:tr>
      <w:tr w:rsidR="004A10FE" w:rsidRPr="007C3B2E" w14:paraId="479F1395"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F3EBE23"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Core Focus</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511199C"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May be difficult with distribution responsibilities</w:t>
            </w:r>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C1047CA"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Easier to maintain since distribution is handled by others</w:t>
            </w:r>
          </w:p>
        </w:tc>
      </w:tr>
      <w:tr w:rsidR="004A10FE" w:rsidRPr="007C3B2E" w14:paraId="130B2A20"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CBF1711"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lastRenderedPageBreak/>
              <w:t>Delivery Time</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9E4BC26"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Potentially more streamlined due to direct route</w:t>
            </w:r>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712B088"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May take longer, depending on situations with vendors</w:t>
            </w:r>
          </w:p>
        </w:tc>
      </w:tr>
      <w:tr w:rsidR="004A10FE" w:rsidRPr="007C3B2E" w14:paraId="36CC5799"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E5BC380"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Brand</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167CFFB"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Company can control the customer experience and build </w:t>
            </w:r>
            <w:hyperlink r:id="rId25" w:history="1">
              <w:r w:rsidRPr="007C3B2E">
                <w:rPr>
                  <w:rStyle w:val="Hyperlink"/>
                  <w:rFonts w:ascii="Calibri" w:hAnsi="Calibri" w:cs="Calibri"/>
                  <w:bCs/>
                  <w:color w:val="000000" w:themeColor="text1"/>
                  <w:sz w:val="22"/>
                  <w:szCs w:val="22"/>
                  <w:u w:val="none"/>
                </w:rPr>
                <w:t>brand awareness</w:t>
              </w:r>
            </w:hyperlink>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6A298CA"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Distribution problems might adversely affect relationships and view of company</w:t>
            </w:r>
          </w:p>
        </w:tc>
      </w:tr>
      <w:tr w:rsidR="004A10FE" w:rsidRPr="007C3B2E" w14:paraId="1103A815" w14:textId="77777777" w:rsidTr="00D35D9E">
        <w:tc>
          <w:tcPr>
            <w:tcW w:w="1849"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84956BB"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Profit</w:t>
            </w:r>
          </w:p>
        </w:tc>
        <w:tc>
          <w:tcPr>
            <w:tcW w:w="3821"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0912F16"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Keep more profit</w:t>
            </w:r>
          </w:p>
        </w:tc>
        <w:tc>
          <w:tcPr>
            <w:tcW w:w="4395"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CC808BB" w14:textId="77777777" w:rsidR="00125910" w:rsidRPr="007C3B2E" w:rsidRDefault="00125910"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Share profit with others</w:t>
            </w:r>
          </w:p>
        </w:tc>
      </w:tr>
    </w:tbl>
    <w:p w14:paraId="549A97A2" w14:textId="77777777" w:rsidR="008A406B" w:rsidRPr="007C3B2E" w:rsidRDefault="008A406B" w:rsidP="007C3B2E">
      <w:pPr>
        <w:spacing w:line="360" w:lineRule="auto"/>
        <w:ind w:left="57" w:firstLine="284"/>
        <w:jc w:val="both"/>
        <w:rPr>
          <w:rFonts w:ascii="Calibri" w:hAnsi="Calibri" w:cs="Calibri"/>
          <w:bCs/>
          <w:color w:val="000000" w:themeColor="text1"/>
          <w:sz w:val="22"/>
          <w:szCs w:val="22"/>
        </w:rPr>
      </w:pPr>
    </w:p>
    <w:p w14:paraId="02A20AC6" w14:textId="77777777" w:rsidR="0019176B" w:rsidRPr="007C3B2E" w:rsidRDefault="0019176B"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Promotion</w:t>
      </w:r>
    </w:p>
    <w:p w14:paraId="7AD28AF3" w14:textId="77777777" w:rsidR="00F25132" w:rsidRPr="007C3B2E" w:rsidRDefault="00F25132" w:rsidP="007C3B2E">
      <w:p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The website on which Prada promotes its products allows them to show images and give details on each of the products available for purchase. As part of creating anticipation for the release of their new product lines and collections, the brand also uses social media platforms like Instagram and Twitter. Prada also holds fashion shows to promote their products. Additionally, Prada advertises in fashion magazines such as Vogue and Elle (</w:t>
      </w:r>
      <w:proofErr w:type="spellStart"/>
      <w:r w:rsidRPr="007C3B2E">
        <w:rPr>
          <w:rFonts w:ascii="Calibri" w:hAnsi="Calibri" w:cs="Calibri"/>
          <w:bCs/>
          <w:color w:val="000000" w:themeColor="text1"/>
          <w:sz w:val="22"/>
          <w:szCs w:val="22"/>
        </w:rPr>
        <w:t>MBASkool</w:t>
      </w:r>
      <w:proofErr w:type="spellEnd"/>
      <w:r w:rsidRPr="007C3B2E">
        <w:rPr>
          <w:rFonts w:ascii="Calibri" w:hAnsi="Calibri" w:cs="Calibri"/>
          <w:bCs/>
          <w:color w:val="000000" w:themeColor="text1"/>
          <w:sz w:val="22"/>
          <w:szCs w:val="22"/>
        </w:rPr>
        <w:t>).</w:t>
      </w:r>
    </w:p>
    <w:p w14:paraId="6510D2D8" w14:textId="77777777" w:rsidR="00A15279" w:rsidRPr="007C3B2E" w:rsidRDefault="00A15279" w:rsidP="007C3B2E">
      <w:pPr>
        <w:spacing w:line="360" w:lineRule="auto"/>
        <w:ind w:left="57" w:firstLine="284"/>
        <w:jc w:val="both"/>
        <w:rPr>
          <w:rFonts w:ascii="Calibri" w:hAnsi="Calibri" w:cs="Calibri"/>
          <w:bCs/>
          <w:color w:val="000000" w:themeColor="text1"/>
          <w:sz w:val="22"/>
          <w:szCs w:val="22"/>
        </w:rPr>
      </w:pPr>
    </w:p>
    <w:p w14:paraId="2A0C1929" w14:textId="106C9739" w:rsidR="006706D4" w:rsidRPr="007C3B2E" w:rsidRDefault="00A15279" w:rsidP="007C3B2E">
      <w:pPr>
        <w:pStyle w:val="Heading2"/>
        <w:spacing w:line="360" w:lineRule="auto"/>
        <w:jc w:val="both"/>
        <w:rPr>
          <w:rFonts w:ascii="Calibri" w:hAnsi="Calibri" w:cs="Calibri"/>
          <w:b/>
          <w:bCs/>
          <w:color w:val="000000" w:themeColor="text1"/>
          <w:sz w:val="22"/>
          <w:szCs w:val="22"/>
        </w:rPr>
      </w:pPr>
      <w:bookmarkStart w:id="20" w:name="_Toc100649725"/>
      <w:r w:rsidRPr="007C3B2E">
        <w:rPr>
          <w:rFonts w:ascii="Calibri" w:hAnsi="Calibri" w:cs="Calibri"/>
          <w:b/>
          <w:bCs/>
          <w:color w:val="000000" w:themeColor="text1"/>
          <w:sz w:val="22"/>
          <w:szCs w:val="22"/>
        </w:rPr>
        <w:t>Ansoff Matrix Of Prada</w:t>
      </w:r>
      <w:bookmarkEnd w:id="20"/>
    </w:p>
    <w:p w14:paraId="653FCF9A" w14:textId="77777777" w:rsidR="00F25132" w:rsidRPr="007C3B2E" w:rsidRDefault="007B6018" w:rsidP="007C3B2E">
      <w:pPr>
        <w:spacing w:line="360" w:lineRule="auto"/>
        <w:ind w:left="57" w:firstLine="284"/>
        <w:jc w:val="both"/>
        <w:rPr>
          <w:rFonts w:ascii="Calibri" w:hAnsi="Calibri" w:cs="Calibri"/>
          <w:b/>
          <w:bCs/>
          <w:color w:val="000000" w:themeColor="text1"/>
          <w:sz w:val="22"/>
          <w:szCs w:val="22"/>
        </w:rPr>
      </w:pPr>
      <w:r w:rsidRPr="007C3B2E">
        <w:rPr>
          <w:rFonts w:ascii="Calibri" w:hAnsi="Calibri" w:cs="Calibri"/>
          <w:b/>
          <w:bCs/>
          <w:color w:val="000000" w:themeColor="text1"/>
          <w:sz w:val="22"/>
          <w:szCs w:val="22"/>
        </w:rPr>
        <w:t>Market penetration</w:t>
      </w:r>
    </w:p>
    <w:p w14:paraId="10E8425A" w14:textId="77777777" w:rsidR="00F25132" w:rsidRPr="007C3B2E" w:rsidRDefault="00F25132" w:rsidP="007C3B2E">
      <w:pPr>
        <w:pStyle w:val="ListParagraph"/>
        <w:numPr>
          <w:ilvl w:val="0"/>
          <w:numId w:val="31"/>
        </w:numPr>
        <w:spacing w:line="360" w:lineRule="auto"/>
        <w:ind w:left="57" w:firstLine="284"/>
        <w:jc w:val="both"/>
        <w:rPr>
          <w:rFonts w:ascii="Calibri" w:hAnsi="Calibri" w:cs="Calibri"/>
          <w:b/>
          <w:bCs/>
          <w:color w:val="000000" w:themeColor="text1"/>
          <w:sz w:val="22"/>
          <w:szCs w:val="22"/>
        </w:rPr>
      </w:pPr>
      <w:r w:rsidRPr="007C3B2E">
        <w:rPr>
          <w:rFonts w:ascii="Calibri" w:hAnsi="Calibri" w:cs="Calibri"/>
          <w:color w:val="000000" w:themeColor="text1"/>
          <w:sz w:val="22"/>
          <w:szCs w:val="22"/>
        </w:rPr>
        <w:t>Companies use market penetration strategies to grow their brands in markets where their brands already exist.</w:t>
      </w:r>
    </w:p>
    <w:p w14:paraId="078B2F04" w14:textId="77777777" w:rsidR="00F25132" w:rsidRPr="007C3B2E" w:rsidRDefault="00F25132" w:rsidP="007C3B2E">
      <w:pPr>
        <w:pStyle w:val="ListParagraph"/>
        <w:numPr>
          <w:ilvl w:val="0"/>
          <w:numId w:val="31"/>
        </w:numPr>
        <w:spacing w:line="360" w:lineRule="auto"/>
        <w:ind w:left="57" w:firstLine="284"/>
        <w:jc w:val="both"/>
        <w:rPr>
          <w:rFonts w:ascii="Calibri" w:hAnsi="Calibri" w:cs="Calibri"/>
          <w:b/>
          <w:bCs/>
          <w:color w:val="000000" w:themeColor="text1"/>
          <w:sz w:val="22"/>
          <w:szCs w:val="22"/>
        </w:rPr>
      </w:pPr>
      <w:r w:rsidRPr="007C3B2E">
        <w:rPr>
          <w:rFonts w:ascii="Calibri" w:hAnsi="Calibri" w:cs="Calibri"/>
          <w:color w:val="000000" w:themeColor="text1"/>
          <w:sz w:val="22"/>
          <w:szCs w:val="22"/>
        </w:rPr>
        <w:t>As a result of increased production capacity, Prada can serve more customers within the same market</w:t>
      </w:r>
    </w:p>
    <w:p w14:paraId="14983172" w14:textId="77777777" w:rsidR="00F25132" w:rsidRPr="007C3B2E" w:rsidRDefault="00F25132" w:rsidP="007C3B2E">
      <w:pPr>
        <w:pStyle w:val="ListParagraph"/>
        <w:numPr>
          <w:ilvl w:val="0"/>
          <w:numId w:val="31"/>
        </w:numPr>
        <w:spacing w:line="360" w:lineRule="auto"/>
        <w:ind w:left="57" w:firstLine="284"/>
        <w:jc w:val="both"/>
        <w:rPr>
          <w:rFonts w:ascii="Calibri" w:hAnsi="Calibri" w:cs="Calibri"/>
          <w:b/>
          <w:bCs/>
          <w:color w:val="000000" w:themeColor="text1"/>
          <w:sz w:val="22"/>
          <w:szCs w:val="22"/>
        </w:rPr>
      </w:pPr>
      <w:r w:rsidRPr="007C3B2E">
        <w:rPr>
          <w:rFonts w:ascii="Calibri" w:hAnsi="Calibri" w:cs="Calibri"/>
          <w:color w:val="000000" w:themeColor="text1"/>
          <w:sz w:val="22"/>
          <w:szCs w:val="22"/>
        </w:rPr>
        <w:t>To increase its market penetration, Prada can also invest in marketing and advertising.</w:t>
      </w:r>
    </w:p>
    <w:p w14:paraId="78ECE3B4" w14:textId="44C354C7" w:rsidR="00F25132" w:rsidRPr="007C3B2E" w:rsidRDefault="00F25132" w:rsidP="007C3B2E">
      <w:pPr>
        <w:pStyle w:val="ListParagraph"/>
        <w:numPr>
          <w:ilvl w:val="0"/>
          <w:numId w:val="31"/>
        </w:numPr>
        <w:spacing w:line="360" w:lineRule="auto"/>
        <w:ind w:left="57" w:firstLine="284"/>
        <w:jc w:val="both"/>
        <w:rPr>
          <w:rFonts w:ascii="Calibri" w:hAnsi="Calibri" w:cs="Calibri"/>
          <w:b/>
          <w:bCs/>
          <w:color w:val="000000" w:themeColor="text1"/>
          <w:sz w:val="22"/>
          <w:szCs w:val="22"/>
        </w:rPr>
      </w:pPr>
      <w:r w:rsidRPr="007C3B2E">
        <w:rPr>
          <w:rFonts w:ascii="Calibri" w:hAnsi="Calibri" w:cs="Calibri"/>
          <w:color w:val="000000" w:themeColor="text1"/>
          <w:sz w:val="22"/>
          <w:szCs w:val="22"/>
        </w:rPr>
        <w:t>To increase its market penetration, Prada can also invest in marketing and advertising.</w:t>
      </w:r>
    </w:p>
    <w:p w14:paraId="32E8583E" w14:textId="77777777" w:rsidR="00F25132" w:rsidRPr="007C3B2E"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1" w:name="_Toc100649726"/>
      <w:r w:rsidRPr="007C3B2E">
        <w:rPr>
          <w:rFonts w:ascii="Calibri" w:hAnsi="Calibri" w:cs="Calibri"/>
          <w:color w:val="000000" w:themeColor="text1"/>
          <w:sz w:val="22"/>
          <w:szCs w:val="22"/>
        </w:rPr>
        <w:t>Prada has the capacity to explore innovative and new distribution methods</w:t>
      </w:r>
      <w:bookmarkEnd w:id="21"/>
    </w:p>
    <w:p w14:paraId="168E1313" w14:textId="77777777" w:rsidR="00F25132" w:rsidRPr="007C3B2E"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2" w:name="_Toc100649727"/>
      <w:r w:rsidRPr="007C3B2E">
        <w:rPr>
          <w:rFonts w:ascii="Calibri" w:hAnsi="Calibri" w:cs="Calibri"/>
          <w:color w:val="000000" w:themeColor="text1"/>
          <w:sz w:val="22"/>
          <w:szCs w:val="22"/>
        </w:rPr>
        <w:t>In addition, Prada can explore new distribution channels for its products</w:t>
      </w:r>
      <w:bookmarkEnd w:id="22"/>
    </w:p>
    <w:p w14:paraId="637E7D7E" w14:textId="77777777" w:rsidR="00F25132" w:rsidRPr="007C3B2E"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3" w:name="_Toc100649728"/>
      <w:r w:rsidRPr="007C3B2E">
        <w:rPr>
          <w:rFonts w:ascii="Calibri" w:hAnsi="Calibri" w:cs="Calibri"/>
          <w:color w:val="000000" w:themeColor="text1"/>
          <w:sz w:val="22"/>
          <w:szCs w:val="22"/>
        </w:rPr>
        <w:t>In order to increase the appeal of its products, Prada may introduce competitive pricing and price cuts</w:t>
      </w:r>
      <w:bookmarkEnd w:id="23"/>
    </w:p>
    <w:p w14:paraId="06A13074" w14:textId="77777777" w:rsidR="00F25132" w:rsidRPr="007C3B2E"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4" w:name="_Toc100649729"/>
      <w:r w:rsidRPr="007C3B2E">
        <w:rPr>
          <w:rFonts w:ascii="Calibri" w:hAnsi="Calibri" w:cs="Calibri"/>
          <w:color w:val="000000" w:themeColor="text1"/>
          <w:sz w:val="22"/>
          <w:szCs w:val="22"/>
        </w:rPr>
        <w:t>In order to increase competitive pricing, Prada can reduce operational costs</w:t>
      </w:r>
      <w:bookmarkEnd w:id="24"/>
    </w:p>
    <w:p w14:paraId="70CC9845" w14:textId="77777777" w:rsidR="00F25132" w:rsidRPr="007C3B2E"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5" w:name="_Toc100649730"/>
      <w:r w:rsidRPr="007C3B2E">
        <w:rPr>
          <w:rFonts w:ascii="Calibri" w:hAnsi="Calibri" w:cs="Calibri"/>
          <w:color w:val="000000" w:themeColor="text1"/>
          <w:sz w:val="22"/>
          <w:szCs w:val="22"/>
        </w:rPr>
        <w:t>In the market, Prada is able to acquire competitors</w:t>
      </w:r>
      <w:bookmarkEnd w:id="25"/>
    </w:p>
    <w:p w14:paraId="73FA8FDE" w14:textId="77777777" w:rsidR="00F25132" w:rsidRPr="007C3B2E"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6" w:name="_Toc100649731"/>
      <w:r w:rsidRPr="007C3B2E">
        <w:rPr>
          <w:rFonts w:ascii="Calibri" w:hAnsi="Calibri" w:cs="Calibri"/>
          <w:color w:val="000000" w:themeColor="text1"/>
          <w:sz w:val="22"/>
          <w:szCs w:val="22"/>
        </w:rPr>
        <w:t>The Prada can increase market penetration through joint ventures and partnerships</w:t>
      </w:r>
      <w:bookmarkEnd w:id="26"/>
    </w:p>
    <w:p w14:paraId="6E6E1AC7" w14:textId="21D9EB98" w:rsidR="00F25132" w:rsidRDefault="00F25132" w:rsidP="007C3B2E">
      <w:pPr>
        <w:pStyle w:val="Heading2"/>
        <w:numPr>
          <w:ilvl w:val="0"/>
          <w:numId w:val="30"/>
        </w:numPr>
        <w:spacing w:before="0" w:line="360" w:lineRule="auto"/>
        <w:ind w:left="57" w:firstLine="284"/>
        <w:jc w:val="both"/>
        <w:rPr>
          <w:rFonts w:ascii="Calibri" w:hAnsi="Calibri" w:cs="Calibri"/>
          <w:color w:val="000000" w:themeColor="text1"/>
          <w:sz w:val="22"/>
          <w:szCs w:val="22"/>
        </w:rPr>
      </w:pPr>
      <w:bookmarkStart w:id="27" w:name="_Toc100649732"/>
      <w:r w:rsidRPr="007C3B2E">
        <w:rPr>
          <w:rFonts w:ascii="Calibri" w:hAnsi="Calibri" w:cs="Calibri"/>
          <w:color w:val="000000" w:themeColor="text1"/>
          <w:sz w:val="22"/>
          <w:szCs w:val="22"/>
        </w:rPr>
        <w:t>The Prada can identify new characteristics and features in existing products in existing markets</w:t>
      </w:r>
      <w:bookmarkEnd w:id="27"/>
    </w:p>
    <w:p w14:paraId="402FDC8B" w14:textId="77777777" w:rsidR="007C3B2E" w:rsidRPr="007C3B2E" w:rsidRDefault="007C3B2E" w:rsidP="007C3B2E"/>
    <w:p w14:paraId="1B6F1BAE" w14:textId="77777777" w:rsidR="007B6018" w:rsidRPr="007C3B2E" w:rsidRDefault="007B6018" w:rsidP="007C3B2E">
      <w:pPr>
        <w:pStyle w:val="Heading2"/>
        <w:spacing w:before="0" w:line="360" w:lineRule="auto"/>
        <w:ind w:left="57" w:firstLine="284"/>
        <w:jc w:val="both"/>
        <w:rPr>
          <w:rFonts w:ascii="Calibri" w:hAnsi="Calibri" w:cs="Calibri"/>
          <w:b/>
          <w:bCs/>
          <w:color w:val="000000" w:themeColor="text1"/>
          <w:sz w:val="22"/>
          <w:szCs w:val="22"/>
        </w:rPr>
      </w:pPr>
      <w:r w:rsidRPr="007C3B2E">
        <w:rPr>
          <w:rStyle w:val="apple-converted-space"/>
          <w:rFonts w:ascii="Calibri" w:hAnsi="Calibri" w:cs="Calibri"/>
          <w:b/>
          <w:bCs/>
          <w:color w:val="000000" w:themeColor="text1"/>
          <w:sz w:val="22"/>
          <w:szCs w:val="22"/>
        </w:rPr>
        <w:lastRenderedPageBreak/>
        <w:t> </w:t>
      </w:r>
      <w:bookmarkStart w:id="28" w:name="_Toc100649733"/>
      <w:r w:rsidRPr="007C3B2E">
        <w:rPr>
          <w:rFonts w:ascii="Calibri" w:hAnsi="Calibri" w:cs="Calibri"/>
          <w:b/>
          <w:bCs/>
          <w:color w:val="000000" w:themeColor="text1"/>
          <w:sz w:val="22"/>
          <w:szCs w:val="22"/>
        </w:rPr>
        <w:t>Market development</w:t>
      </w:r>
      <w:bookmarkEnd w:id="28"/>
    </w:p>
    <w:p w14:paraId="50858863"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For its products, Prada should conduct research and development to identify potential markets and consumer segments</w:t>
      </w:r>
    </w:p>
    <w:p w14:paraId="2DCE2C7C" w14:textId="1CC4C611"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Research should be focused on understanding different market cultures, trends, and consumer behaviours - and how they differ from those found in existing markets.</w:t>
      </w:r>
    </w:p>
    <w:p w14:paraId="598D67D0"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There is the possibility of regional expansion for Prada</w:t>
      </w:r>
    </w:p>
    <w:p w14:paraId="20D47D71"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Local expansion includes expansion to different cities or within the same geographical area</w:t>
      </w:r>
    </w:p>
    <w:p w14:paraId="12DD1A97"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As a result of international expansion, Prada can also grow its business</w:t>
      </w:r>
    </w:p>
    <w:p w14:paraId="4751D1B8"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In the same market, Prada can also target new consumer segments</w:t>
      </w:r>
    </w:p>
    <w:p w14:paraId="28E768E5"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For existing products, the company can identify new uses and features and target new consumer segments</w:t>
      </w:r>
    </w:p>
    <w:p w14:paraId="50AFE5FE"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To reach new consumer segments and increase visibility, the company must build brand awareness</w:t>
      </w:r>
    </w:p>
    <w:p w14:paraId="07172216" w14:textId="77777777"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It is also important for Prada to educate consumers in new markets about its products</w:t>
      </w:r>
    </w:p>
    <w:p w14:paraId="1D834D2F" w14:textId="2C9A784C" w:rsidR="00860B88" w:rsidRPr="007C3B2E" w:rsidRDefault="00860B88" w:rsidP="007C3B2E">
      <w:pPr>
        <w:pStyle w:val="ListParagraph"/>
        <w:numPr>
          <w:ilvl w:val="0"/>
          <w:numId w:val="30"/>
        </w:numPr>
        <w:spacing w:line="360" w:lineRule="auto"/>
        <w:ind w:left="57" w:firstLine="284"/>
        <w:jc w:val="both"/>
        <w:rPr>
          <w:rFonts w:ascii="Calibri" w:eastAsia="Times New Roman" w:hAnsi="Calibri" w:cs="Calibri"/>
          <w:color w:val="000000" w:themeColor="text1"/>
          <w:sz w:val="22"/>
          <w:szCs w:val="22"/>
          <w:lang w:eastAsia="en-GB"/>
        </w:rPr>
      </w:pPr>
      <w:r w:rsidRPr="007C3B2E">
        <w:rPr>
          <w:rFonts w:ascii="Calibri" w:eastAsia="Times New Roman" w:hAnsi="Calibri" w:cs="Calibri"/>
          <w:color w:val="000000" w:themeColor="text1"/>
          <w:sz w:val="22"/>
          <w:szCs w:val="22"/>
          <w:lang w:eastAsia="en-GB"/>
        </w:rPr>
        <w:t>A market education is important to help consumers better understand the products and services offered by the company</w:t>
      </w:r>
    </w:p>
    <w:p w14:paraId="3D05CDE2" w14:textId="77777777" w:rsidR="004A10FE" w:rsidRPr="007C3B2E" w:rsidRDefault="004A10FE" w:rsidP="007C3B2E">
      <w:pPr>
        <w:spacing w:line="360" w:lineRule="auto"/>
        <w:ind w:left="341"/>
        <w:jc w:val="both"/>
        <w:rPr>
          <w:rFonts w:ascii="Calibri" w:eastAsia="Times New Roman" w:hAnsi="Calibri" w:cs="Calibri"/>
          <w:color w:val="000000" w:themeColor="text1"/>
          <w:sz w:val="22"/>
          <w:szCs w:val="22"/>
          <w:lang w:eastAsia="en-GB"/>
        </w:rPr>
      </w:pPr>
    </w:p>
    <w:p w14:paraId="6CAC206C" w14:textId="77777777" w:rsidR="006817FA" w:rsidRPr="007C3B2E" w:rsidRDefault="006817FA" w:rsidP="007C3B2E">
      <w:pPr>
        <w:pStyle w:val="Heading2"/>
        <w:spacing w:line="360" w:lineRule="auto"/>
        <w:jc w:val="both"/>
        <w:rPr>
          <w:rFonts w:ascii="Calibri" w:hAnsi="Calibri" w:cs="Calibri"/>
          <w:b/>
          <w:bCs/>
          <w:color w:val="000000" w:themeColor="text1"/>
          <w:sz w:val="22"/>
          <w:szCs w:val="22"/>
        </w:rPr>
      </w:pPr>
      <w:bookmarkStart w:id="29" w:name="_Toc100649734"/>
      <w:r w:rsidRPr="007C3B2E">
        <w:rPr>
          <w:rFonts w:ascii="Calibri" w:hAnsi="Calibri" w:cs="Calibri"/>
          <w:b/>
          <w:bCs/>
          <w:color w:val="000000" w:themeColor="text1"/>
          <w:sz w:val="22"/>
          <w:szCs w:val="22"/>
        </w:rPr>
        <w:t>Conclusion</w:t>
      </w:r>
      <w:bookmarkEnd w:id="29"/>
    </w:p>
    <w:p w14:paraId="4B26598F" w14:textId="77777777" w:rsidR="00860B88" w:rsidRPr="007C3B2E" w:rsidRDefault="00860B8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The purpose of this research paper is to examine how Prada's business model evolved and its current business strategy over time.</w:t>
      </w:r>
    </w:p>
    <w:p w14:paraId="1946A615" w14:textId="77777777" w:rsidR="00860B88" w:rsidRPr="007C3B2E" w:rsidRDefault="00860B8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In response to changing consumer tastes, expanded competition, and marketing technological advancements, the system of fashion retailing has become complex as Prada has evolved from a single-store business to a major global brand. Through the years, the company's performance has improved significantly. </w:t>
      </w:r>
    </w:p>
    <w:p w14:paraId="465E3305" w14:textId="77777777" w:rsidR="00860B88" w:rsidRPr="007C3B2E" w:rsidRDefault="00860B8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In order for the company to maintain its luxury exclusivity and position among the most preferred luxury fashion brands on the luxury fashion market, consistent business management decisions and innovative approaches are crucial.</w:t>
      </w:r>
    </w:p>
    <w:p w14:paraId="26D813EB" w14:textId="77777777" w:rsidR="00860B88" w:rsidRPr="007C3B2E" w:rsidRDefault="00860B88" w:rsidP="007C3B2E">
      <w:p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 xml:space="preserve">As a luxury clothing brand, Prada is a very high-class brand. For getting more customers, they need to focus on marketing strategies and online marketing (Zhang and </w:t>
      </w:r>
      <w:proofErr w:type="spellStart"/>
      <w:r w:rsidRPr="007C3B2E">
        <w:rPr>
          <w:rFonts w:ascii="Calibri" w:hAnsi="Calibri" w:cs="Calibri"/>
          <w:color w:val="000000" w:themeColor="text1"/>
          <w:sz w:val="22"/>
          <w:szCs w:val="22"/>
        </w:rPr>
        <w:t>Cude</w:t>
      </w:r>
      <w:proofErr w:type="spellEnd"/>
      <w:r w:rsidRPr="007C3B2E">
        <w:rPr>
          <w:rFonts w:ascii="Calibri" w:hAnsi="Calibri" w:cs="Calibri"/>
          <w:color w:val="000000" w:themeColor="text1"/>
          <w:sz w:val="22"/>
          <w:szCs w:val="22"/>
        </w:rPr>
        <w:t>, 2018). Developing new product lines can also allow them to make their products affordable to the middle and upper classes, as well as allowing them to increase their customer base and profit.</w:t>
      </w:r>
    </w:p>
    <w:p w14:paraId="245AA9F0" w14:textId="77777777" w:rsidR="0068441A" w:rsidRPr="007C3B2E" w:rsidRDefault="0068441A" w:rsidP="007C3B2E">
      <w:pPr>
        <w:spacing w:line="360" w:lineRule="auto"/>
        <w:ind w:left="57" w:firstLine="284"/>
        <w:jc w:val="both"/>
        <w:rPr>
          <w:rFonts w:ascii="Calibri" w:hAnsi="Calibri" w:cs="Calibri"/>
          <w:b/>
          <w:color w:val="000000" w:themeColor="text1"/>
          <w:sz w:val="22"/>
          <w:szCs w:val="22"/>
        </w:rPr>
      </w:pPr>
      <w:r w:rsidRPr="007C3B2E">
        <w:rPr>
          <w:rFonts w:ascii="Calibri" w:hAnsi="Calibri" w:cs="Calibri"/>
          <w:b/>
          <w:color w:val="000000" w:themeColor="text1"/>
          <w:sz w:val="22"/>
          <w:szCs w:val="22"/>
        </w:rPr>
        <w:br w:type="page"/>
      </w:r>
    </w:p>
    <w:p w14:paraId="2A3E2E99" w14:textId="68126286" w:rsidR="0019176B" w:rsidRPr="007C3B2E" w:rsidRDefault="0019176B" w:rsidP="007C3B2E">
      <w:pPr>
        <w:pStyle w:val="Heading2"/>
        <w:spacing w:line="360" w:lineRule="auto"/>
        <w:jc w:val="center"/>
        <w:rPr>
          <w:rFonts w:ascii="Calibri" w:hAnsi="Calibri" w:cs="Calibri"/>
          <w:b/>
          <w:bCs/>
          <w:color w:val="000000" w:themeColor="text1"/>
          <w:sz w:val="22"/>
          <w:szCs w:val="22"/>
        </w:rPr>
      </w:pPr>
      <w:bookmarkStart w:id="30" w:name="_Toc100649735"/>
      <w:r w:rsidRPr="007C3B2E">
        <w:rPr>
          <w:rFonts w:ascii="Calibri" w:hAnsi="Calibri" w:cs="Calibri"/>
          <w:b/>
          <w:bCs/>
          <w:color w:val="000000" w:themeColor="text1"/>
          <w:sz w:val="22"/>
          <w:szCs w:val="22"/>
        </w:rPr>
        <w:lastRenderedPageBreak/>
        <w:t>References</w:t>
      </w:r>
      <w:bookmarkEnd w:id="30"/>
    </w:p>
    <w:p w14:paraId="4504E522" w14:textId="77777777" w:rsidR="0019176B" w:rsidRPr="007C3B2E" w:rsidRDefault="0019176B" w:rsidP="007C3B2E">
      <w:pPr>
        <w:spacing w:line="360" w:lineRule="auto"/>
        <w:ind w:left="57" w:firstLine="284"/>
        <w:jc w:val="both"/>
        <w:rPr>
          <w:rFonts w:ascii="Calibri" w:hAnsi="Calibri" w:cs="Calibri"/>
          <w:bCs/>
          <w:color w:val="000000" w:themeColor="text1"/>
          <w:sz w:val="22"/>
          <w:szCs w:val="22"/>
        </w:rPr>
      </w:pPr>
    </w:p>
    <w:p w14:paraId="52CA96B2" w14:textId="4D1F3BBE" w:rsidR="002B17A1" w:rsidRPr="007C3B2E" w:rsidRDefault="002B17A1"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 xml:space="preserve">Principles of Marketing, 16th </w:t>
      </w:r>
      <w:proofErr w:type="gramStart"/>
      <w:r w:rsidRPr="007C3B2E">
        <w:rPr>
          <w:rFonts w:ascii="Calibri" w:hAnsi="Calibri" w:cs="Calibri"/>
          <w:bCs/>
          <w:color w:val="000000" w:themeColor="text1"/>
          <w:sz w:val="22"/>
          <w:szCs w:val="22"/>
        </w:rPr>
        <w:t>Edition ,Philip</w:t>
      </w:r>
      <w:proofErr w:type="gramEnd"/>
      <w:r w:rsidRPr="007C3B2E">
        <w:rPr>
          <w:rFonts w:ascii="Calibri" w:hAnsi="Calibri" w:cs="Calibri"/>
          <w:bCs/>
          <w:color w:val="000000" w:themeColor="text1"/>
          <w:sz w:val="22"/>
          <w:szCs w:val="22"/>
        </w:rPr>
        <w:t xml:space="preserve"> Kotler</w:t>
      </w:r>
      <w:r w:rsidR="00003D1C" w:rsidRPr="007C3B2E">
        <w:rPr>
          <w:rFonts w:ascii="Calibri" w:hAnsi="Calibri" w:cs="Calibri"/>
          <w:bCs/>
          <w:color w:val="000000" w:themeColor="text1"/>
          <w:sz w:val="22"/>
          <w:szCs w:val="22"/>
        </w:rPr>
        <w:t xml:space="preserve"> (</w:t>
      </w:r>
      <w:r w:rsidR="003C32F5" w:rsidRPr="007C3B2E">
        <w:rPr>
          <w:rFonts w:ascii="Calibri" w:hAnsi="Calibri" w:cs="Calibri"/>
          <w:bCs/>
          <w:color w:val="000000" w:themeColor="text1"/>
          <w:sz w:val="22"/>
          <w:szCs w:val="22"/>
        </w:rPr>
        <w:t>2017-2018</w:t>
      </w:r>
      <w:r w:rsidR="00003D1C" w:rsidRPr="007C3B2E">
        <w:rPr>
          <w:rFonts w:ascii="Calibri" w:hAnsi="Calibri" w:cs="Calibri"/>
          <w:bCs/>
          <w:color w:val="000000" w:themeColor="text1"/>
          <w:sz w:val="22"/>
          <w:szCs w:val="22"/>
        </w:rPr>
        <w:t>)</w:t>
      </w:r>
      <w:r w:rsidRPr="007C3B2E">
        <w:rPr>
          <w:rFonts w:ascii="Calibri" w:hAnsi="Calibri" w:cs="Calibri"/>
          <w:bCs/>
          <w:color w:val="000000" w:themeColor="text1"/>
          <w:sz w:val="22"/>
          <w:szCs w:val="22"/>
        </w:rPr>
        <w:t xml:space="preserve">, </w:t>
      </w:r>
      <w:proofErr w:type="spellStart"/>
      <w:r w:rsidRPr="007C3B2E">
        <w:rPr>
          <w:rFonts w:ascii="Calibri" w:hAnsi="Calibri" w:cs="Calibri"/>
          <w:bCs/>
          <w:color w:val="000000" w:themeColor="text1"/>
          <w:sz w:val="22"/>
          <w:szCs w:val="22"/>
        </w:rPr>
        <w:t>Northwestern</w:t>
      </w:r>
      <w:proofErr w:type="spellEnd"/>
      <w:r w:rsidRPr="007C3B2E">
        <w:rPr>
          <w:rFonts w:ascii="Calibri" w:hAnsi="Calibri" w:cs="Calibri"/>
          <w:bCs/>
          <w:color w:val="000000" w:themeColor="text1"/>
          <w:sz w:val="22"/>
          <w:szCs w:val="22"/>
        </w:rPr>
        <w:t xml:space="preserve"> University ,Gary Armstrong, Brunel University, UK</w:t>
      </w:r>
      <w:r w:rsidR="0032137F" w:rsidRPr="007C3B2E">
        <w:rPr>
          <w:rFonts w:ascii="Calibri" w:hAnsi="Calibri" w:cs="Calibri"/>
          <w:bCs/>
          <w:color w:val="000000" w:themeColor="text1"/>
          <w:sz w:val="22"/>
          <w:szCs w:val="22"/>
        </w:rPr>
        <w:t xml:space="preserve"> (</w:t>
      </w:r>
      <w:r w:rsidR="00003D1C" w:rsidRPr="007C3B2E">
        <w:rPr>
          <w:rFonts w:ascii="Calibri" w:hAnsi="Calibri" w:cs="Calibri"/>
          <w:bCs/>
          <w:color w:val="000000" w:themeColor="text1"/>
          <w:sz w:val="22"/>
          <w:szCs w:val="22"/>
        </w:rPr>
        <w:t xml:space="preserve">access on </w:t>
      </w:r>
      <w:r w:rsidR="0032137F" w:rsidRPr="007C3B2E">
        <w:rPr>
          <w:rFonts w:ascii="Calibri" w:hAnsi="Calibri" w:cs="Calibri"/>
          <w:bCs/>
          <w:color w:val="000000" w:themeColor="text1"/>
          <w:sz w:val="22"/>
          <w:szCs w:val="22"/>
        </w:rPr>
        <w:t>23 February 2022)</w:t>
      </w:r>
    </w:p>
    <w:p w14:paraId="660E06B1" w14:textId="0A084E77" w:rsidR="002B17A1" w:rsidRPr="007C3B2E" w:rsidRDefault="002B17A1"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r w:rsidRPr="007C3B2E">
        <w:rPr>
          <w:rFonts w:ascii="Calibri" w:hAnsi="Calibri" w:cs="Calibri"/>
          <w:bCs/>
          <w:color w:val="000000" w:themeColor="text1"/>
          <w:sz w:val="22"/>
          <w:szCs w:val="22"/>
        </w:rPr>
        <w:t>Kotler, Phil T., et al. </w:t>
      </w:r>
      <w:r w:rsidRPr="007C3B2E">
        <w:rPr>
          <w:rFonts w:ascii="Calibri" w:hAnsi="Calibri" w:cs="Calibri"/>
          <w:bCs/>
          <w:i/>
          <w:iCs/>
          <w:color w:val="000000" w:themeColor="text1"/>
          <w:sz w:val="22"/>
          <w:szCs w:val="22"/>
        </w:rPr>
        <w:t>Principles of Marketing</w:t>
      </w:r>
      <w:r w:rsidRPr="007C3B2E">
        <w:rPr>
          <w:rFonts w:ascii="Calibri" w:hAnsi="Calibri" w:cs="Calibri"/>
          <w:bCs/>
          <w:color w:val="000000" w:themeColor="text1"/>
          <w:sz w:val="22"/>
          <w:szCs w:val="22"/>
        </w:rPr>
        <w:t>, Pearson Education Limited, 2019.</w:t>
      </w:r>
      <w:r w:rsidRPr="007C3B2E">
        <w:rPr>
          <w:rFonts w:ascii="Calibri" w:hAnsi="Calibri" w:cs="Calibri"/>
          <w:bCs/>
          <w:i/>
          <w:iCs/>
          <w:color w:val="000000" w:themeColor="text1"/>
          <w:sz w:val="22"/>
          <w:szCs w:val="22"/>
        </w:rPr>
        <w:t xml:space="preserve"> ProQuest </w:t>
      </w:r>
      <w:proofErr w:type="spellStart"/>
      <w:r w:rsidRPr="007C3B2E">
        <w:rPr>
          <w:rFonts w:ascii="Calibri" w:hAnsi="Calibri" w:cs="Calibri"/>
          <w:bCs/>
          <w:i/>
          <w:iCs/>
          <w:color w:val="000000" w:themeColor="text1"/>
          <w:sz w:val="22"/>
          <w:szCs w:val="22"/>
        </w:rPr>
        <w:t>Ebook</w:t>
      </w:r>
      <w:proofErr w:type="spellEnd"/>
      <w:r w:rsidRPr="007C3B2E">
        <w:rPr>
          <w:rFonts w:ascii="Calibri" w:hAnsi="Calibri" w:cs="Calibri"/>
          <w:bCs/>
          <w:i/>
          <w:iCs/>
          <w:color w:val="000000" w:themeColor="text1"/>
          <w:sz w:val="22"/>
          <w:szCs w:val="22"/>
        </w:rPr>
        <w:t xml:space="preserve"> Central</w:t>
      </w:r>
      <w:r w:rsidRPr="007C3B2E">
        <w:rPr>
          <w:rFonts w:ascii="Calibri" w:hAnsi="Calibri" w:cs="Calibri"/>
          <w:bCs/>
          <w:color w:val="000000" w:themeColor="text1"/>
          <w:sz w:val="22"/>
          <w:szCs w:val="22"/>
        </w:rPr>
        <w:t xml:space="preserve">, </w:t>
      </w:r>
      <w:r w:rsidR="0032137F" w:rsidRPr="007C3B2E">
        <w:rPr>
          <w:rFonts w:ascii="Calibri" w:hAnsi="Calibri" w:cs="Calibri"/>
          <w:bCs/>
          <w:color w:val="000000" w:themeColor="text1"/>
          <w:sz w:val="22"/>
          <w:szCs w:val="22"/>
        </w:rPr>
        <w:t>(18 March 2022)</w:t>
      </w:r>
    </w:p>
    <w:p w14:paraId="2B2D4759" w14:textId="39220F8C" w:rsidR="00B34847" w:rsidRPr="007C3B2E" w:rsidRDefault="00B34847"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r w:rsidRPr="007C3B2E">
        <w:rPr>
          <w:rFonts w:ascii="Calibri" w:eastAsia="Times New Roman" w:hAnsi="Calibri" w:cs="Calibri"/>
          <w:bCs/>
          <w:color w:val="000000" w:themeColor="text1"/>
          <w:sz w:val="22"/>
          <w:szCs w:val="22"/>
          <w:lang w:eastAsia="en-GB"/>
        </w:rPr>
        <w:t>Jones, R. (1996). Report on the UK clothing industry and market. </w:t>
      </w:r>
      <w:r w:rsidRPr="007C3B2E">
        <w:rPr>
          <w:rFonts w:ascii="Calibri" w:eastAsia="Times New Roman" w:hAnsi="Calibri" w:cs="Calibri"/>
          <w:bCs/>
          <w:i/>
          <w:iCs/>
          <w:color w:val="000000" w:themeColor="text1"/>
          <w:sz w:val="22"/>
          <w:szCs w:val="22"/>
          <w:lang w:eastAsia="en-GB"/>
        </w:rPr>
        <w:t>Journal of Fashion Marketing and Management: An International Journal</w:t>
      </w:r>
      <w:r w:rsidRPr="007C3B2E">
        <w:rPr>
          <w:rFonts w:ascii="Calibri" w:eastAsia="Times New Roman" w:hAnsi="Calibri" w:cs="Calibri"/>
          <w:bCs/>
          <w:color w:val="000000" w:themeColor="text1"/>
          <w:sz w:val="22"/>
          <w:szCs w:val="22"/>
          <w:lang w:eastAsia="en-GB"/>
        </w:rPr>
        <w:t>, 1(1), pp.83-96.</w:t>
      </w:r>
      <w:r w:rsidR="0032137F" w:rsidRPr="007C3B2E">
        <w:rPr>
          <w:rFonts w:ascii="Calibri" w:hAnsi="Calibri" w:cs="Calibri"/>
          <w:bCs/>
          <w:color w:val="000000" w:themeColor="text1"/>
          <w:sz w:val="22"/>
          <w:szCs w:val="22"/>
        </w:rPr>
        <w:t xml:space="preserve"> (18 March 2022)</w:t>
      </w:r>
    </w:p>
    <w:p w14:paraId="0316E11A" w14:textId="6A68021B" w:rsidR="00B34847" w:rsidRPr="007C3B2E" w:rsidRDefault="00B34847"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proofErr w:type="spellStart"/>
      <w:r w:rsidRPr="007C3B2E">
        <w:rPr>
          <w:rFonts w:ascii="Calibri" w:eastAsia="Times New Roman" w:hAnsi="Calibri" w:cs="Calibri"/>
          <w:bCs/>
          <w:color w:val="000000" w:themeColor="text1"/>
          <w:sz w:val="22"/>
          <w:szCs w:val="22"/>
          <w:lang w:eastAsia="en-GB"/>
        </w:rPr>
        <w:t>Kampanje</w:t>
      </w:r>
      <w:proofErr w:type="spellEnd"/>
      <w:r w:rsidRPr="007C3B2E">
        <w:rPr>
          <w:rFonts w:ascii="Calibri" w:eastAsia="Times New Roman" w:hAnsi="Calibri" w:cs="Calibri"/>
          <w:bCs/>
          <w:color w:val="000000" w:themeColor="text1"/>
          <w:sz w:val="22"/>
          <w:szCs w:val="22"/>
          <w:lang w:eastAsia="en-GB"/>
        </w:rPr>
        <w:t>, B. (2012). Pestel Analysis of Malawi’s Non-Life Insurance Industry. </w:t>
      </w:r>
      <w:r w:rsidRPr="007C3B2E">
        <w:rPr>
          <w:rFonts w:ascii="Calibri" w:eastAsia="Times New Roman" w:hAnsi="Calibri" w:cs="Calibri"/>
          <w:bCs/>
          <w:i/>
          <w:iCs/>
          <w:color w:val="000000" w:themeColor="text1"/>
          <w:sz w:val="22"/>
          <w:szCs w:val="22"/>
          <w:lang w:eastAsia="en-GB"/>
        </w:rPr>
        <w:t>SSRN Electronic Journal</w:t>
      </w:r>
      <w:r w:rsidRPr="007C3B2E">
        <w:rPr>
          <w:rFonts w:ascii="Calibri" w:eastAsia="Times New Roman" w:hAnsi="Calibri" w:cs="Calibri"/>
          <w:bCs/>
          <w:color w:val="000000" w:themeColor="text1"/>
          <w:sz w:val="22"/>
          <w:szCs w:val="22"/>
          <w:lang w:eastAsia="en-GB"/>
        </w:rPr>
        <w:t>.</w:t>
      </w:r>
      <w:r w:rsidR="0032137F" w:rsidRPr="007C3B2E">
        <w:rPr>
          <w:rFonts w:ascii="Calibri" w:hAnsi="Calibri" w:cs="Calibri"/>
          <w:bCs/>
          <w:color w:val="000000" w:themeColor="text1"/>
          <w:sz w:val="22"/>
          <w:szCs w:val="22"/>
        </w:rPr>
        <w:t xml:space="preserve"> (18 March 2022)</w:t>
      </w:r>
    </w:p>
    <w:p w14:paraId="1FC645AA" w14:textId="55F5D7A5" w:rsidR="00B34847" w:rsidRPr="007C3B2E" w:rsidRDefault="00B34847"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r w:rsidRPr="007C3B2E">
        <w:rPr>
          <w:rFonts w:ascii="Calibri" w:eastAsia="Times New Roman" w:hAnsi="Calibri" w:cs="Calibri"/>
          <w:bCs/>
          <w:color w:val="000000" w:themeColor="text1"/>
          <w:sz w:val="22"/>
          <w:szCs w:val="22"/>
          <w:lang w:eastAsia="en-GB"/>
        </w:rPr>
        <w:t>Palmer, A. and Hartley, B. (1999). </w:t>
      </w:r>
      <w:r w:rsidRPr="007C3B2E">
        <w:rPr>
          <w:rFonts w:ascii="Calibri" w:eastAsia="Times New Roman" w:hAnsi="Calibri" w:cs="Calibri"/>
          <w:bCs/>
          <w:i/>
          <w:iCs/>
          <w:color w:val="000000" w:themeColor="text1"/>
          <w:sz w:val="22"/>
          <w:szCs w:val="22"/>
          <w:lang w:eastAsia="en-GB"/>
        </w:rPr>
        <w:t>The business and marketing environment</w:t>
      </w:r>
      <w:r w:rsidRPr="007C3B2E">
        <w:rPr>
          <w:rFonts w:ascii="Calibri" w:eastAsia="Times New Roman" w:hAnsi="Calibri" w:cs="Calibri"/>
          <w:bCs/>
          <w:color w:val="000000" w:themeColor="text1"/>
          <w:sz w:val="22"/>
          <w:szCs w:val="22"/>
          <w:lang w:eastAsia="en-GB"/>
        </w:rPr>
        <w:t>. London: McGraw-Hill.</w:t>
      </w:r>
      <w:r w:rsidR="0032137F" w:rsidRPr="007C3B2E">
        <w:rPr>
          <w:rFonts w:ascii="Calibri" w:hAnsi="Calibri" w:cs="Calibri"/>
          <w:bCs/>
          <w:color w:val="000000" w:themeColor="text1"/>
          <w:sz w:val="22"/>
          <w:szCs w:val="22"/>
        </w:rPr>
        <w:t xml:space="preserve"> (18 March 2022)</w:t>
      </w:r>
    </w:p>
    <w:p w14:paraId="146B4C7A" w14:textId="6344DBC9" w:rsidR="00B34847" w:rsidRPr="007C3B2E" w:rsidRDefault="00B34847" w:rsidP="007C3B2E">
      <w:pPr>
        <w:numPr>
          <w:ilvl w:val="0"/>
          <w:numId w:val="7"/>
        </w:numPr>
        <w:spacing w:line="360" w:lineRule="auto"/>
        <w:ind w:left="57" w:firstLine="284"/>
        <w:jc w:val="both"/>
        <w:rPr>
          <w:rFonts w:ascii="Calibri" w:eastAsia="Times New Roman" w:hAnsi="Calibri" w:cs="Calibri"/>
          <w:bCs/>
          <w:color w:val="000000" w:themeColor="text1"/>
          <w:sz w:val="22"/>
          <w:szCs w:val="22"/>
          <w:lang w:eastAsia="en-GB"/>
        </w:rPr>
      </w:pPr>
      <w:r w:rsidRPr="007C3B2E">
        <w:rPr>
          <w:rFonts w:ascii="Calibri" w:eastAsia="Times New Roman" w:hAnsi="Calibri" w:cs="Calibri"/>
          <w:bCs/>
          <w:color w:val="000000" w:themeColor="text1"/>
          <w:sz w:val="22"/>
          <w:szCs w:val="22"/>
          <w:lang w:eastAsia="en-GB"/>
        </w:rPr>
        <w:t xml:space="preserve">Diaconu, V. and </w:t>
      </w:r>
      <w:proofErr w:type="spellStart"/>
      <w:r w:rsidRPr="007C3B2E">
        <w:rPr>
          <w:rFonts w:ascii="Calibri" w:eastAsia="Times New Roman" w:hAnsi="Calibri" w:cs="Calibri"/>
          <w:bCs/>
          <w:color w:val="000000" w:themeColor="text1"/>
          <w:sz w:val="22"/>
          <w:szCs w:val="22"/>
          <w:lang w:eastAsia="en-GB"/>
        </w:rPr>
        <w:t>Cerceloiu</w:t>
      </w:r>
      <w:proofErr w:type="spellEnd"/>
      <w:r w:rsidRPr="007C3B2E">
        <w:rPr>
          <w:rFonts w:ascii="Calibri" w:eastAsia="Times New Roman" w:hAnsi="Calibri" w:cs="Calibri"/>
          <w:bCs/>
          <w:color w:val="000000" w:themeColor="text1"/>
          <w:sz w:val="22"/>
          <w:szCs w:val="22"/>
          <w:lang w:eastAsia="en-GB"/>
        </w:rPr>
        <w:t xml:space="preserve">, M. (2017). Challenges Faced </w:t>
      </w:r>
      <w:proofErr w:type="gramStart"/>
      <w:r w:rsidRPr="007C3B2E">
        <w:rPr>
          <w:rFonts w:ascii="Calibri" w:eastAsia="Times New Roman" w:hAnsi="Calibri" w:cs="Calibri"/>
          <w:bCs/>
          <w:color w:val="000000" w:themeColor="text1"/>
          <w:sz w:val="22"/>
          <w:szCs w:val="22"/>
          <w:lang w:eastAsia="en-GB"/>
        </w:rPr>
        <w:t>By</w:t>
      </w:r>
      <w:proofErr w:type="gramEnd"/>
      <w:r w:rsidRPr="007C3B2E">
        <w:rPr>
          <w:rFonts w:ascii="Calibri" w:eastAsia="Times New Roman" w:hAnsi="Calibri" w:cs="Calibri"/>
          <w:bCs/>
          <w:color w:val="000000" w:themeColor="text1"/>
          <w:sz w:val="22"/>
          <w:szCs w:val="22"/>
          <w:lang w:eastAsia="en-GB"/>
        </w:rPr>
        <w:t xml:space="preserve"> Brand Managers in the Luxury Industry: Attitudes and Motivations of Luxury Clothing Consumers. </w:t>
      </w:r>
      <w:r w:rsidRPr="007C3B2E">
        <w:rPr>
          <w:rFonts w:ascii="Calibri" w:eastAsia="Times New Roman" w:hAnsi="Calibri" w:cs="Calibri"/>
          <w:bCs/>
          <w:i/>
          <w:iCs/>
          <w:color w:val="000000" w:themeColor="text1"/>
          <w:sz w:val="22"/>
          <w:szCs w:val="22"/>
          <w:lang w:eastAsia="en-GB"/>
        </w:rPr>
        <w:t>Journal of Marketing Research and Case Studies</w:t>
      </w:r>
      <w:r w:rsidRPr="007C3B2E">
        <w:rPr>
          <w:rFonts w:ascii="Calibri" w:eastAsia="Times New Roman" w:hAnsi="Calibri" w:cs="Calibri"/>
          <w:bCs/>
          <w:color w:val="000000" w:themeColor="text1"/>
          <w:sz w:val="22"/>
          <w:szCs w:val="22"/>
          <w:lang w:eastAsia="en-GB"/>
        </w:rPr>
        <w:t>, pp.1-11.</w:t>
      </w:r>
      <w:r w:rsidR="0032137F" w:rsidRPr="007C3B2E">
        <w:rPr>
          <w:rFonts w:ascii="Calibri" w:eastAsia="Times New Roman" w:hAnsi="Calibri" w:cs="Calibri"/>
          <w:bCs/>
          <w:color w:val="000000" w:themeColor="text1"/>
          <w:sz w:val="22"/>
          <w:szCs w:val="22"/>
          <w:lang w:eastAsia="en-GB"/>
        </w:rPr>
        <w:t xml:space="preserve"> </w:t>
      </w:r>
      <w:r w:rsidR="00FA384F" w:rsidRPr="007C3B2E">
        <w:rPr>
          <w:rFonts w:ascii="Calibri" w:eastAsia="Times New Roman" w:hAnsi="Calibri" w:cs="Calibri"/>
          <w:bCs/>
          <w:color w:val="000000" w:themeColor="text1"/>
          <w:sz w:val="22"/>
          <w:szCs w:val="22"/>
          <w:lang w:eastAsia="en-GB"/>
        </w:rPr>
        <w:t>(19 March 2022)</w:t>
      </w:r>
    </w:p>
    <w:p w14:paraId="736193E6" w14:textId="16B52DE6" w:rsidR="00B34847" w:rsidRPr="007C3B2E" w:rsidRDefault="00B34847"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proofErr w:type="spellStart"/>
      <w:r w:rsidRPr="007C3B2E">
        <w:rPr>
          <w:rFonts w:ascii="Calibri" w:eastAsia="Times New Roman" w:hAnsi="Calibri" w:cs="Calibri"/>
          <w:bCs/>
          <w:color w:val="000000" w:themeColor="text1"/>
          <w:sz w:val="22"/>
          <w:szCs w:val="22"/>
          <w:lang w:eastAsia="en-GB"/>
        </w:rPr>
        <w:t>Iacobucci</w:t>
      </w:r>
      <w:proofErr w:type="spellEnd"/>
      <w:r w:rsidRPr="007C3B2E">
        <w:rPr>
          <w:rFonts w:ascii="Calibri" w:eastAsia="Times New Roman" w:hAnsi="Calibri" w:cs="Calibri"/>
          <w:bCs/>
          <w:color w:val="000000" w:themeColor="text1"/>
          <w:sz w:val="22"/>
          <w:szCs w:val="22"/>
          <w:lang w:eastAsia="en-GB"/>
        </w:rPr>
        <w:t>, D. (2018). </w:t>
      </w:r>
      <w:r w:rsidRPr="007C3B2E">
        <w:rPr>
          <w:rFonts w:ascii="Calibri" w:eastAsia="Times New Roman" w:hAnsi="Calibri" w:cs="Calibri"/>
          <w:bCs/>
          <w:i/>
          <w:iCs/>
          <w:color w:val="000000" w:themeColor="text1"/>
          <w:sz w:val="22"/>
          <w:szCs w:val="22"/>
          <w:lang w:eastAsia="en-GB"/>
        </w:rPr>
        <w:t>Marketing management</w:t>
      </w:r>
      <w:r w:rsidRPr="007C3B2E">
        <w:rPr>
          <w:rFonts w:ascii="Calibri" w:eastAsia="Times New Roman" w:hAnsi="Calibri" w:cs="Calibri"/>
          <w:bCs/>
          <w:color w:val="000000" w:themeColor="text1"/>
          <w:sz w:val="22"/>
          <w:szCs w:val="22"/>
          <w:lang w:eastAsia="en-GB"/>
        </w:rPr>
        <w:t>. Boston, MA: Cengage Learning.</w:t>
      </w:r>
      <w:r w:rsidR="00FA384F" w:rsidRPr="007C3B2E">
        <w:rPr>
          <w:rFonts w:ascii="Calibri" w:eastAsia="Times New Roman" w:hAnsi="Calibri" w:cs="Calibri"/>
          <w:bCs/>
          <w:color w:val="000000" w:themeColor="text1"/>
          <w:sz w:val="22"/>
          <w:szCs w:val="22"/>
          <w:lang w:eastAsia="en-GB"/>
        </w:rPr>
        <w:t xml:space="preserve"> </w:t>
      </w:r>
      <w:r w:rsidR="00FA384F" w:rsidRPr="007C3B2E">
        <w:rPr>
          <w:rFonts w:ascii="Calibri" w:hAnsi="Calibri" w:cs="Calibri"/>
          <w:bCs/>
          <w:color w:val="000000" w:themeColor="text1"/>
          <w:sz w:val="22"/>
          <w:szCs w:val="22"/>
        </w:rPr>
        <w:t>(19 March 2022)</w:t>
      </w:r>
    </w:p>
    <w:p w14:paraId="0173C583" w14:textId="1B51F922" w:rsidR="00B34847" w:rsidRPr="007C3B2E" w:rsidRDefault="00B34847"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r w:rsidRPr="007C3B2E">
        <w:rPr>
          <w:rFonts w:ascii="Calibri" w:eastAsia="Times New Roman" w:hAnsi="Calibri" w:cs="Calibri"/>
          <w:bCs/>
          <w:color w:val="000000" w:themeColor="text1"/>
          <w:sz w:val="22"/>
          <w:szCs w:val="22"/>
          <w:lang w:eastAsia="en-GB"/>
        </w:rPr>
        <w:t>Kotler, P. and Armstrong, G. (2012). </w:t>
      </w:r>
      <w:r w:rsidRPr="007C3B2E">
        <w:rPr>
          <w:rFonts w:ascii="Calibri" w:eastAsia="Times New Roman" w:hAnsi="Calibri" w:cs="Calibri"/>
          <w:bCs/>
          <w:i/>
          <w:iCs/>
          <w:color w:val="000000" w:themeColor="text1"/>
          <w:sz w:val="22"/>
          <w:szCs w:val="22"/>
          <w:lang w:eastAsia="en-GB"/>
        </w:rPr>
        <w:t>Principles of marketing</w:t>
      </w:r>
      <w:r w:rsidRPr="007C3B2E">
        <w:rPr>
          <w:rFonts w:ascii="Calibri" w:eastAsia="Times New Roman" w:hAnsi="Calibri" w:cs="Calibri"/>
          <w:bCs/>
          <w:color w:val="000000" w:themeColor="text1"/>
          <w:sz w:val="22"/>
          <w:szCs w:val="22"/>
          <w:lang w:eastAsia="en-GB"/>
        </w:rPr>
        <w:t>. Boston: Pearson Prentice Hall.</w:t>
      </w:r>
      <w:r w:rsidR="00FA384F" w:rsidRPr="007C3B2E">
        <w:rPr>
          <w:rFonts w:ascii="Calibri" w:hAnsi="Calibri" w:cs="Calibri"/>
          <w:bCs/>
          <w:color w:val="000000" w:themeColor="text1"/>
          <w:sz w:val="22"/>
          <w:szCs w:val="22"/>
        </w:rPr>
        <w:t xml:space="preserve"> (19 March 2022)</w:t>
      </w:r>
    </w:p>
    <w:p w14:paraId="516CD5E1" w14:textId="66937128" w:rsidR="00B34847" w:rsidRPr="007C3B2E" w:rsidRDefault="00B34847" w:rsidP="007C3B2E">
      <w:pPr>
        <w:numPr>
          <w:ilvl w:val="0"/>
          <w:numId w:val="7"/>
        </w:numPr>
        <w:spacing w:line="360" w:lineRule="auto"/>
        <w:ind w:left="57" w:firstLine="284"/>
        <w:jc w:val="both"/>
        <w:rPr>
          <w:rFonts w:ascii="Calibri" w:eastAsia="Times New Roman" w:hAnsi="Calibri" w:cs="Calibri"/>
          <w:bCs/>
          <w:color w:val="000000" w:themeColor="text1"/>
          <w:sz w:val="22"/>
          <w:szCs w:val="22"/>
          <w:lang w:eastAsia="en-GB"/>
        </w:rPr>
      </w:pPr>
      <w:r w:rsidRPr="007C3B2E">
        <w:rPr>
          <w:rFonts w:ascii="Calibri" w:eastAsia="Times New Roman" w:hAnsi="Calibri" w:cs="Calibri"/>
          <w:bCs/>
          <w:color w:val="000000" w:themeColor="text1"/>
          <w:sz w:val="22"/>
          <w:szCs w:val="22"/>
          <w:lang w:eastAsia="en-GB"/>
        </w:rPr>
        <w:t>Rosenbloom, B. (1976). The Trade Area Mix and Retailing Mix: A Retail Strategy Matrix. </w:t>
      </w:r>
      <w:r w:rsidRPr="007C3B2E">
        <w:rPr>
          <w:rFonts w:ascii="Calibri" w:eastAsia="Times New Roman" w:hAnsi="Calibri" w:cs="Calibri"/>
          <w:bCs/>
          <w:i/>
          <w:iCs/>
          <w:color w:val="000000" w:themeColor="text1"/>
          <w:sz w:val="22"/>
          <w:szCs w:val="22"/>
          <w:lang w:eastAsia="en-GB"/>
        </w:rPr>
        <w:t>Journal of Marketing</w:t>
      </w:r>
      <w:r w:rsidRPr="007C3B2E">
        <w:rPr>
          <w:rFonts w:ascii="Calibri" w:eastAsia="Times New Roman" w:hAnsi="Calibri" w:cs="Calibri"/>
          <w:bCs/>
          <w:color w:val="000000" w:themeColor="text1"/>
          <w:sz w:val="22"/>
          <w:szCs w:val="22"/>
          <w:lang w:eastAsia="en-GB"/>
        </w:rPr>
        <w:t>, 40(4), p.58.</w:t>
      </w:r>
      <w:r w:rsidR="00FA384F" w:rsidRPr="007C3B2E">
        <w:rPr>
          <w:rFonts w:ascii="Calibri" w:eastAsia="Times New Roman" w:hAnsi="Calibri" w:cs="Calibri"/>
          <w:bCs/>
          <w:color w:val="000000" w:themeColor="text1"/>
          <w:sz w:val="22"/>
          <w:szCs w:val="22"/>
          <w:lang w:eastAsia="en-GB"/>
        </w:rPr>
        <w:t xml:space="preserve"> (20 March 2022)</w:t>
      </w:r>
    </w:p>
    <w:p w14:paraId="3EEEB121" w14:textId="219AEFFE" w:rsidR="002B17A1" w:rsidRPr="007C3B2E" w:rsidRDefault="00B34847" w:rsidP="007C3B2E">
      <w:pPr>
        <w:numPr>
          <w:ilvl w:val="0"/>
          <w:numId w:val="7"/>
        </w:numPr>
        <w:spacing w:line="360" w:lineRule="auto"/>
        <w:ind w:left="57" w:firstLine="284"/>
        <w:jc w:val="both"/>
        <w:rPr>
          <w:rFonts w:ascii="Calibri" w:eastAsia="Times New Roman" w:hAnsi="Calibri" w:cs="Calibri"/>
          <w:bCs/>
          <w:color w:val="000000" w:themeColor="text1"/>
          <w:sz w:val="22"/>
          <w:szCs w:val="22"/>
          <w:lang w:eastAsia="en-GB"/>
        </w:rPr>
      </w:pPr>
      <w:r w:rsidRPr="007C3B2E">
        <w:rPr>
          <w:rFonts w:ascii="Calibri" w:eastAsia="Times New Roman" w:hAnsi="Calibri" w:cs="Calibri"/>
          <w:bCs/>
          <w:color w:val="000000" w:themeColor="text1"/>
          <w:sz w:val="22"/>
          <w:szCs w:val="22"/>
          <w:lang w:eastAsia="en-GB"/>
        </w:rPr>
        <w:t xml:space="preserve">Zhang, L. and </w:t>
      </w:r>
      <w:proofErr w:type="spellStart"/>
      <w:r w:rsidRPr="007C3B2E">
        <w:rPr>
          <w:rFonts w:ascii="Calibri" w:eastAsia="Times New Roman" w:hAnsi="Calibri" w:cs="Calibri"/>
          <w:bCs/>
          <w:color w:val="000000" w:themeColor="text1"/>
          <w:sz w:val="22"/>
          <w:szCs w:val="22"/>
          <w:lang w:eastAsia="en-GB"/>
        </w:rPr>
        <w:t>Cude</w:t>
      </w:r>
      <w:proofErr w:type="spellEnd"/>
      <w:r w:rsidRPr="007C3B2E">
        <w:rPr>
          <w:rFonts w:ascii="Calibri" w:eastAsia="Times New Roman" w:hAnsi="Calibri" w:cs="Calibri"/>
          <w:bCs/>
          <w:color w:val="000000" w:themeColor="text1"/>
          <w:sz w:val="22"/>
          <w:szCs w:val="22"/>
          <w:lang w:eastAsia="en-GB"/>
        </w:rPr>
        <w:t>, B. (2018). Chinese Consumers’ Purchase Intentions for Luxury Clothing: A Comparison between Luxury Consumers and Non-Luxury Consumers. </w:t>
      </w:r>
      <w:r w:rsidRPr="007C3B2E">
        <w:rPr>
          <w:rFonts w:ascii="Calibri" w:eastAsia="Times New Roman" w:hAnsi="Calibri" w:cs="Calibri"/>
          <w:bCs/>
          <w:i/>
          <w:iCs/>
          <w:color w:val="000000" w:themeColor="text1"/>
          <w:sz w:val="22"/>
          <w:szCs w:val="22"/>
          <w:lang w:eastAsia="en-GB"/>
        </w:rPr>
        <w:t>Journal of International Consumer Marketing</w:t>
      </w:r>
      <w:r w:rsidRPr="007C3B2E">
        <w:rPr>
          <w:rFonts w:ascii="Calibri" w:eastAsia="Times New Roman" w:hAnsi="Calibri" w:cs="Calibri"/>
          <w:bCs/>
          <w:color w:val="000000" w:themeColor="text1"/>
          <w:sz w:val="22"/>
          <w:szCs w:val="22"/>
          <w:lang w:eastAsia="en-GB"/>
        </w:rPr>
        <w:t>, 30(5), pp.336-349.</w:t>
      </w:r>
      <w:r w:rsidR="00FA384F" w:rsidRPr="007C3B2E">
        <w:rPr>
          <w:rFonts w:ascii="Calibri" w:eastAsia="Times New Roman" w:hAnsi="Calibri" w:cs="Calibri"/>
          <w:bCs/>
          <w:color w:val="000000" w:themeColor="text1"/>
          <w:sz w:val="22"/>
          <w:szCs w:val="22"/>
          <w:lang w:eastAsia="en-GB"/>
        </w:rPr>
        <w:t xml:space="preserve"> (21 March 2022)</w:t>
      </w:r>
    </w:p>
    <w:p w14:paraId="7778D8EC" w14:textId="6627627D" w:rsidR="009D4240"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26" w:history="1">
        <w:r w:rsidR="00FA384F" w:rsidRPr="007C3B2E">
          <w:rPr>
            <w:rStyle w:val="Hyperlink"/>
            <w:rFonts w:ascii="Calibri" w:hAnsi="Calibri" w:cs="Calibri"/>
            <w:bCs/>
            <w:color w:val="000000" w:themeColor="text1"/>
            <w:sz w:val="22"/>
            <w:szCs w:val="22"/>
            <w:u w:val="none"/>
          </w:rPr>
          <w:t>https://ebookcentral.proquest.com/lib/trinity/reader.action?docID=5978379&amp;ppg=30</w:t>
        </w:r>
      </w:hyperlink>
      <w:r w:rsidR="00FA384F" w:rsidRPr="007C3B2E">
        <w:rPr>
          <w:rFonts w:ascii="Calibri" w:hAnsi="Calibri" w:cs="Calibri"/>
          <w:bCs/>
          <w:color w:val="000000" w:themeColor="text1"/>
          <w:sz w:val="22"/>
          <w:szCs w:val="22"/>
        </w:rPr>
        <w:t xml:space="preserve"> (21 March 2022) </w:t>
      </w:r>
    </w:p>
    <w:p w14:paraId="2E8E6FA3" w14:textId="536A5932"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27" w:history="1">
        <w:r w:rsidR="00FA384F" w:rsidRPr="007C3B2E">
          <w:rPr>
            <w:rStyle w:val="Hyperlink"/>
            <w:rFonts w:ascii="Calibri" w:hAnsi="Calibri" w:cs="Calibri"/>
            <w:bCs/>
            <w:color w:val="000000" w:themeColor="text1"/>
            <w:sz w:val="22"/>
            <w:szCs w:val="22"/>
            <w:u w:val="none"/>
          </w:rPr>
          <w:t>https://www.slideshare.net/olgadyachuk/prada-marketing-strategy/13-SWOT_analysis_Strengths_WeaknessesLoyal_audience  (27</w:t>
        </w:r>
      </w:hyperlink>
      <w:r w:rsidR="00FA384F" w:rsidRPr="007C3B2E">
        <w:rPr>
          <w:rStyle w:val="Hyperlink"/>
          <w:rFonts w:ascii="Calibri" w:hAnsi="Calibri" w:cs="Calibri"/>
          <w:bCs/>
          <w:color w:val="000000" w:themeColor="text1"/>
          <w:sz w:val="22"/>
          <w:szCs w:val="22"/>
          <w:u w:val="none"/>
        </w:rPr>
        <w:t xml:space="preserve"> March 2022)</w:t>
      </w:r>
    </w:p>
    <w:p w14:paraId="295D81B4" w14:textId="6B287BFA"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28" w:history="1">
        <w:r w:rsidR="00FA384F" w:rsidRPr="007C3B2E">
          <w:rPr>
            <w:rStyle w:val="Hyperlink"/>
            <w:rFonts w:ascii="Calibri" w:hAnsi="Calibri" w:cs="Calibri"/>
            <w:bCs/>
            <w:color w:val="000000" w:themeColor="text1"/>
            <w:sz w:val="22"/>
            <w:szCs w:val="22"/>
            <w:u w:val="none"/>
          </w:rPr>
          <w:t>https://successstory.com/companies/prada (27</w:t>
        </w:r>
      </w:hyperlink>
      <w:r w:rsidR="00FA384F" w:rsidRPr="007C3B2E">
        <w:rPr>
          <w:rStyle w:val="Hyperlink"/>
          <w:rFonts w:ascii="Calibri" w:hAnsi="Calibri" w:cs="Calibri"/>
          <w:bCs/>
          <w:color w:val="000000" w:themeColor="text1"/>
          <w:sz w:val="22"/>
          <w:szCs w:val="22"/>
          <w:u w:val="none"/>
        </w:rPr>
        <w:t xml:space="preserve"> March 2022)</w:t>
      </w:r>
    </w:p>
    <w:p w14:paraId="0345A6CB" w14:textId="139E3E2F"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29" w:history="1">
        <w:r w:rsidR="00FA384F" w:rsidRPr="007C3B2E">
          <w:rPr>
            <w:rStyle w:val="Hyperlink"/>
            <w:rFonts w:ascii="Calibri" w:hAnsi="Calibri" w:cs="Calibri"/>
            <w:bCs/>
            <w:color w:val="000000" w:themeColor="text1"/>
            <w:sz w:val="22"/>
            <w:szCs w:val="22"/>
            <w:u w:val="none"/>
          </w:rPr>
          <w:t>https://www.pradagroup.com/en/sustainability/prada-impact/impact.html.html (28</w:t>
        </w:r>
      </w:hyperlink>
      <w:r w:rsidR="00FA384F" w:rsidRPr="007C3B2E">
        <w:rPr>
          <w:rStyle w:val="Hyperlink"/>
          <w:rFonts w:ascii="Calibri" w:hAnsi="Calibri" w:cs="Calibri"/>
          <w:bCs/>
          <w:color w:val="000000" w:themeColor="text1"/>
          <w:sz w:val="22"/>
          <w:szCs w:val="22"/>
          <w:u w:val="none"/>
        </w:rPr>
        <w:t xml:space="preserve"> March 2022)</w:t>
      </w:r>
    </w:p>
    <w:p w14:paraId="221C6967" w14:textId="77ACABAF"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0" w:history="1">
        <w:r w:rsidR="00FA384F" w:rsidRPr="007C3B2E">
          <w:rPr>
            <w:rStyle w:val="Hyperlink"/>
            <w:rFonts w:ascii="Calibri" w:hAnsi="Calibri" w:cs="Calibri"/>
            <w:bCs/>
            <w:color w:val="000000" w:themeColor="text1"/>
            <w:sz w:val="22"/>
            <w:szCs w:val="22"/>
            <w:u w:val="none"/>
          </w:rPr>
          <w:t>https://www.pradagroup.com/en/sustainability/people-csr.html (28</w:t>
        </w:r>
      </w:hyperlink>
      <w:r w:rsidR="00FA384F" w:rsidRPr="007C3B2E">
        <w:rPr>
          <w:rStyle w:val="Hyperlink"/>
          <w:rFonts w:ascii="Calibri" w:hAnsi="Calibri" w:cs="Calibri"/>
          <w:bCs/>
          <w:color w:val="000000" w:themeColor="text1"/>
          <w:sz w:val="22"/>
          <w:szCs w:val="22"/>
          <w:u w:val="none"/>
        </w:rPr>
        <w:t xml:space="preserve"> March 2022)</w:t>
      </w:r>
    </w:p>
    <w:p w14:paraId="37045BFA" w14:textId="18F77F29"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1" w:history="1">
        <w:r w:rsidR="00FA384F" w:rsidRPr="007C3B2E">
          <w:rPr>
            <w:rStyle w:val="Hyperlink"/>
            <w:rFonts w:ascii="Calibri" w:hAnsi="Calibri" w:cs="Calibri"/>
            <w:bCs/>
            <w:color w:val="000000" w:themeColor="text1"/>
            <w:sz w:val="22"/>
            <w:szCs w:val="22"/>
            <w:u w:val="none"/>
          </w:rPr>
          <w:t>http://research-topics.blogspot.com/2011/11/pestle-analysis-of-luxury-goods-industry.html (28</w:t>
        </w:r>
      </w:hyperlink>
      <w:r w:rsidR="00FA384F" w:rsidRPr="007C3B2E">
        <w:rPr>
          <w:rStyle w:val="Hyperlink"/>
          <w:rFonts w:ascii="Calibri" w:hAnsi="Calibri" w:cs="Calibri"/>
          <w:bCs/>
          <w:color w:val="000000" w:themeColor="text1"/>
          <w:sz w:val="22"/>
          <w:szCs w:val="22"/>
          <w:u w:val="none"/>
        </w:rPr>
        <w:t xml:space="preserve"> March 2022)</w:t>
      </w:r>
    </w:p>
    <w:p w14:paraId="3D496235" w14:textId="4D2E08AD"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2" w:history="1">
        <w:r w:rsidR="0019176B" w:rsidRPr="007C3B2E">
          <w:rPr>
            <w:rStyle w:val="Hyperlink"/>
            <w:rFonts w:ascii="Calibri" w:hAnsi="Calibri" w:cs="Calibri"/>
            <w:bCs/>
            <w:color w:val="000000" w:themeColor="text1"/>
            <w:sz w:val="22"/>
            <w:szCs w:val="22"/>
            <w:u w:val="none"/>
          </w:rPr>
          <w:t>https://www.businessoffashion.com/opinions/global-markets/top-10-risks-luxury-industry/</w:t>
        </w:r>
      </w:hyperlink>
      <w:r w:rsidR="00FA384F" w:rsidRPr="007C3B2E">
        <w:rPr>
          <w:rStyle w:val="Hyperlink"/>
          <w:rFonts w:ascii="Calibri" w:hAnsi="Calibri" w:cs="Calibri"/>
          <w:bCs/>
          <w:color w:val="000000" w:themeColor="text1"/>
          <w:sz w:val="22"/>
          <w:szCs w:val="22"/>
          <w:u w:val="none"/>
        </w:rPr>
        <w:t xml:space="preserve"> (28 March 2022)</w:t>
      </w:r>
    </w:p>
    <w:p w14:paraId="434963AB" w14:textId="3994103F"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3" w:history="1">
        <w:r w:rsidR="0019176B" w:rsidRPr="007C3B2E">
          <w:rPr>
            <w:rStyle w:val="Hyperlink"/>
            <w:rFonts w:ascii="Calibri" w:hAnsi="Calibri" w:cs="Calibri"/>
            <w:bCs/>
            <w:color w:val="000000" w:themeColor="text1"/>
            <w:sz w:val="22"/>
            <w:szCs w:val="22"/>
            <w:u w:val="none"/>
          </w:rPr>
          <w:t>https://qz.com/996233/big-luxury-labels-like-gucci-prada-and-louis-vuitton-arent-in-the-business-of-selling-clothes/</w:t>
        </w:r>
      </w:hyperlink>
      <w:r w:rsidR="00FA384F" w:rsidRPr="007C3B2E">
        <w:rPr>
          <w:rStyle w:val="Hyperlink"/>
          <w:rFonts w:ascii="Calibri" w:hAnsi="Calibri" w:cs="Calibri"/>
          <w:bCs/>
          <w:color w:val="000000" w:themeColor="text1"/>
          <w:sz w:val="22"/>
          <w:szCs w:val="22"/>
          <w:u w:val="none"/>
        </w:rPr>
        <w:t xml:space="preserve"> (28 March 2022)</w:t>
      </w:r>
    </w:p>
    <w:p w14:paraId="71817DD8" w14:textId="2DA12624"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4" w:history="1">
        <w:r w:rsidR="00FA384F" w:rsidRPr="007C3B2E">
          <w:rPr>
            <w:rStyle w:val="Hyperlink"/>
            <w:rFonts w:ascii="Calibri" w:hAnsi="Calibri" w:cs="Calibri"/>
            <w:bCs/>
            <w:color w:val="000000" w:themeColor="text1"/>
            <w:sz w:val="22"/>
            <w:szCs w:val="22"/>
            <w:u w:val="none"/>
          </w:rPr>
          <w:t>https://www.mbaskool.com/brandguide/lifestyle-and-retail/3574-prada.html (28</w:t>
        </w:r>
      </w:hyperlink>
      <w:r w:rsidR="00FA384F" w:rsidRPr="007C3B2E">
        <w:rPr>
          <w:rStyle w:val="Hyperlink"/>
          <w:rFonts w:ascii="Calibri" w:hAnsi="Calibri" w:cs="Calibri"/>
          <w:bCs/>
          <w:color w:val="000000" w:themeColor="text1"/>
          <w:sz w:val="22"/>
          <w:szCs w:val="22"/>
          <w:u w:val="none"/>
        </w:rPr>
        <w:t xml:space="preserve"> March</w:t>
      </w:r>
      <w:r w:rsidR="006706D4" w:rsidRPr="007C3B2E">
        <w:rPr>
          <w:rStyle w:val="Hyperlink"/>
          <w:rFonts w:ascii="Calibri" w:hAnsi="Calibri" w:cs="Calibri"/>
          <w:bCs/>
          <w:color w:val="000000" w:themeColor="text1"/>
          <w:sz w:val="22"/>
          <w:szCs w:val="22"/>
          <w:u w:val="none"/>
        </w:rPr>
        <w:t xml:space="preserve"> 2022)</w:t>
      </w:r>
    </w:p>
    <w:p w14:paraId="0FC5C8CC" w14:textId="1EAD96C5"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5" w:history="1">
        <w:r w:rsidR="0019176B" w:rsidRPr="007C3B2E">
          <w:rPr>
            <w:rStyle w:val="Hyperlink"/>
            <w:rFonts w:ascii="Calibri" w:hAnsi="Calibri" w:cs="Calibri"/>
            <w:bCs/>
            <w:color w:val="000000" w:themeColor="text1"/>
            <w:sz w:val="22"/>
            <w:szCs w:val="22"/>
            <w:u w:val="none"/>
          </w:rPr>
          <w:t>https://www.businessoffashion.com/articles/news-analysis/behind-pradas-astounding-results/</w:t>
        </w:r>
      </w:hyperlink>
      <w:r w:rsidR="006706D4" w:rsidRPr="007C3B2E">
        <w:rPr>
          <w:rStyle w:val="Hyperlink"/>
          <w:rFonts w:ascii="Calibri" w:hAnsi="Calibri" w:cs="Calibri"/>
          <w:bCs/>
          <w:color w:val="000000" w:themeColor="text1"/>
          <w:sz w:val="22"/>
          <w:szCs w:val="22"/>
          <w:u w:val="none"/>
        </w:rPr>
        <w:t xml:space="preserve"> (29 March 2022)</w:t>
      </w:r>
    </w:p>
    <w:p w14:paraId="52DB574A" w14:textId="5335FE3F" w:rsidR="0019176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6" w:history="1">
        <w:r w:rsidR="0090305B" w:rsidRPr="007C3B2E">
          <w:rPr>
            <w:rStyle w:val="Hyperlink"/>
            <w:rFonts w:ascii="Calibri" w:hAnsi="Calibri" w:cs="Calibri"/>
            <w:bCs/>
            <w:color w:val="000000" w:themeColor="text1"/>
            <w:sz w:val="22"/>
            <w:szCs w:val="22"/>
            <w:u w:val="none"/>
          </w:rPr>
          <w:t>http://cheapprada.org/blog</w:t>
        </w:r>
      </w:hyperlink>
      <w:r w:rsidR="006706D4" w:rsidRPr="007C3B2E">
        <w:rPr>
          <w:rStyle w:val="Hyperlink"/>
          <w:rFonts w:ascii="Calibri" w:hAnsi="Calibri" w:cs="Calibri"/>
          <w:bCs/>
          <w:color w:val="000000" w:themeColor="text1"/>
          <w:sz w:val="22"/>
          <w:szCs w:val="22"/>
          <w:u w:val="none"/>
        </w:rPr>
        <w:t xml:space="preserve"> (29 March 2022)</w:t>
      </w:r>
    </w:p>
    <w:p w14:paraId="06150573" w14:textId="2DC9698E" w:rsidR="0090305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7" w:history="1">
        <w:r w:rsidR="0090305B" w:rsidRPr="007C3B2E">
          <w:rPr>
            <w:rStyle w:val="Hyperlink"/>
            <w:rFonts w:ascii="Calibri" w:hAnsi="Calibri" w:cs="Calibri"/>
            <w:bCs/>
            <w:color w:val="000000" w:themeColor="text1"/>
            <w:sz w:val="22"/>
            <w:szCs w:val="22"/>
            <w:u w:val="none"/>
          </w:rPr>
          <w:t>http://fondazioneprada.org/</w:t>
        </w:r>
      </w:hyperlink>
      <w:r w:rsidR="006706D4" w:rsidRPr="007C3B2E">
        <w:rPr>
          <w:rStyle w:val="Hyperlink"/>
          <w:rFonts w:ascii="Calibri" w:hAnsi="Calibri" w:cs="Calibri"/>
          <w:bCs/>
          <w:color w:val="000000" w:themeColor="text1"/>
          <w:sz w:val="22"/>
          <w:szCs w:val="22"/>
          <w:u w:val="none"/>
        </w:rPr>
        <w:t xml:space="preserve"> (29 March 2022)</w:t>
      </w:r>
    </w:p>
    <w:p w14:paraId="3B82EAC4" w14:textId="60C75638" w:rsidR="0090305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8" w:history="1">
        <w:r w:rsidR="0090305B" w:rsidRPr="007C3B2E">
          <w:rPr>
            <w:rStyle w:val="Hyperlink"/>
            <w:rFonts w:ascii="Calibri" w:hAnsi="Calibri" w:cs="Calibri"/>
            <w:bCs/>
            <w:color w:val="000000" w:themeColor="text1"/>
            <w:sz w:val="22"/>
            <w:szCs w:val="22"/>
            <w:u w:val="none"/>
          </w:rPr>
          <w:t>http://pradagroup.com</w:t>
        </w:r>
      </w:hyperlink>
      <w:r w:rsidR="006706D4" w:rsidRPr="007C3B2E">
        <w:rPr>
          <w:rStyle w:val="Hyperlink"/>
          <w:rFonts w:ascii="Calibri" w:hAnsi="Calibri" w:cs="Calibri"/>
          <w:bCs/>
          <w:color w:val="000000" w:themeColor="text1"/>
          <w:sz w:val="22"/>
          <w:szCs w:val="22"/>
          <w:u w:val="none"/>
        </w:rPr>
        <w:t xml:space="preserve"> (29 March 2022)</w:t>
      </w:r>
    </w:p>
    <w:p w14:paraId="4F8B6E12" w14:textId="2CD3E3A1" w:rsidR="0090305B" w:rsidRPr="007C3B2E" w:rsidRDefault="008265BB" w:rsidP="007C3B2E">
      <w:pPr>
        <w:pStyle w:val="ListParagraph"/>
        <w:numPr>
          <w:ilvl w:val="0"/>
          <w:numId w:val="7"/>
        </w:numPr>
        <w:spacing w:line="360" w:lineRule="auto"/>
        <w:ind w:left="57" w:firstLine="284"/>
        <w:jc w:val="both"/>
        <w:rPr>
          <w:rFonts w:ascii="Calibri" w:hAnsi="Calibri" w:cs="Calibri"/>
          <w:bCs/>
          <w:color w:val="000000" w:themeColor="text1"/>
          <w:sz w:val="22"/>
          <w:szCs w:val="22"/>
        </w:rPr>
      </w:pPr>
      <w:hyperlink r:id="rId39" w:history="1">
        <w:r w:rsidR="00245C25" w:rsidRPr="007C3B2E">
          <w:rPr>
            <w:rStyle w:val="Hyperlink"/>
            <w:rFonts w:ascii="Calibri" w:hAnsi="Calibri" w:cs="Calibri"/>
            <w:bCs/>
            <w:color w:val="000000" w:themeColor="text1"/>
            <w:sz w:val="22"/>
            <w:szCs w:val="22"/>
            <w:u w:val="none"/>
          </w:rPr>
          <w:t>http://www.internetmarketingsolution.com.au/Internet_marketing_luxury_brandss.html</w:t>
        </w:r>
      </w:hyperlink>
      <w:r w:rsidR="006706D4" w:rsidRPr="007C3B2E">
        <w:rPr>
          <w:rStyle w:val="Hyperlink"/>
          <w:rFonts w:ascii="Calibri" w:hAnsi="Calibri" w:cs="Calibri"/>
          <w:bCs/>
          <w:color w:val="000000" w:themeColor="text1"/>
          <w:sz w:val="22"/>
          <w:szCs w:val="22"/>
          <w:u w:val="none"/>
        </w:rPr>
        <w:t xml:space="preserve"> (29 March 2022)</w:t>
      </w:r>
    </w:p>
    <w:p w14:paraId="1A5AB186" w14:textId="57D06F3A" w:rsidR="00245C25" w:rsidRPr="007C3B2E" w:rsidRDefault="008265BB" w:rsidP="007C3B2E">
      <w:pPr>
        <w:pStyle w:val="ListParagraph"/>
        <w:numPr>
          <w:ilvl w:val="0"/>
          <w:numId w:val="7"/>
        </w:numPr>
        <w:spacing w:line="360" w:lineRule="auto"/>
        <w:ind w:left="57" w:firstLine="284"/>
        <w:jc w:val="both"/>
        <w:rPr>
          <w:rStyle w:val="Hyperlink"/>
          <w:rFonts w:ascii="Calibri" w:hAnsi="Calibri" w:cs="Calibri"/>
          <w:bCs/>
          <w:color w:val="000000" w:themeColor="text1"/>
          <w:sz w:val="22"/>
          <w:szCs w:val="22"/>
          <w:u w:val="none"/>
        </w:rPr>
      </w:pPr>
      <w:hyperlink r:id="rId40" w:history="1">
        <w:r w:rsidR="00245C25" w:rsidRPr="007C3B2E">
          <w:rPr>
            <w:rStyle w:val="Hyperlink"/>
            <w:rFonts w:ascii="Calibri" w:hAnsi="Calibri" w:cs="Calibri"/>
            <w:bCs/>
            <w:color w:val="000000" w:themeColor="text1"/>
            <w:sz w:val="22"/>
            <w:szCs w:val="22"/>
            <w:u w:val="none"/>
          </w:rPr>
          <w:t>http://www.prnewswire.com/news-releases/global-luxury-retailing-market-size-brand-strategies-and-competitor-performance-134669478.html</w:t>
        </w:r>
      </w:hyperlink>
      <w:r w:rsidR="006706D4" w:rsidRPr="007C3B2E">
        <w:rPr>
          <w:rStyle w:val="Hyperlink"/>
          <w:rFonts w:ascii="Calibri" w:hAnsi="Calibri" w:cs="Calibri"/>
          <w:bCs/>
          <w:color w:val="000000" w:themeColor="text1"/>
          <w:sz w:val="22"/>
          <w:szCs w:val="22"/>
          <w:u w:val="none"/>
        </w:rPr>
        <w:t xml:space="preserve"> (31 March 2022)</w:t>
      </w:r>
    </w:p>
    <w:p w14:paraId="38561A7C" w14:textId="4E20F6E3" w:rsidR="00712D19"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Cooper, L. G. (2000).</w:t>
      </w:r>
      <w:r w:rsidRPr="007C3B2E">
        <w:rPr>
          <w:rStyle w:val="apple-converted-space"/>
          <w:rFonts w:ascii="Calibri" w:hAnsi="Calibri" w:cs="Calibri"/>
          <w:color w:val="000000" w:themeColor="text1"/>
          <w:sz w:val="22"/>
          <w:szCs w:val="22"/>
        </w:rPr>
        <w:t> </w:t>
      </w:r>
      <w:hyperlink r:id="rId41" w:tgtFrame="_blank" w:history="1">
        <w:r w:rsidRPr="007C3B2E">
          <w:rPr>
            <w:rStyle w:val="Hyperlink"/>
            <w:rFonts w:ascii="Calibri" w:hAnsi="Calibri" w:cs="Calibri"/>
            <w:i/>
            <w:iCs/>
            <w:color w:val="000000" w:themeColor="text1"/>
            <w:sz w:val="22"/>
            <w:szCs w:val="22"/>
            <w:u w:val="none"/>
          </w:rPr>
          <w:t>Strategic marketing planning for radically new products</w:t>
        </w:r>
      </w:hyperlink>
      <w:r w:rsidRPr="007C3B2E">
        <w:rPr>
          <w:rFonts w:ascii="Calibri" w:hAnsi="Calibri" w:cs="Calibri"/>
          <w:color w:val="000000" w:themeColor="text1"/>
          <w:sz w:val="22"/>
          <w:szCs w:val="22"/>
        </w:rPr>
        <w:t>. Journal of marketing, 64(1), 1-16.</w:t>
      </w:r>
      <w:r w:rsidR="006706D4" w:rsidRPr="007C3B2E">
        <w:rPr>
          <w:rStyle w:val="Hyperlink"/>
          <w:rFonts w:ascii="Calibri" w:hAnsi="Calibri" w:cs="Calibri"/>
          <w:bCs/>
          <w:color w:val="000000" w:themeColor="text1"/>
          <w:sz w:val="22"/>
          <w:szCs w:val="22"/>
          <w:u w:val="none"/>
        </w:rPr>
        <w:t xml:space="preserve"> (31 March 2022)</w:t>
      </w:r>
    </w:p>
    <w:p w14:paraId="5A42D6EB" w14:textId="2A04F1D1" w:rsidR="00712D19"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proofErr w:type="spellStart"/>
      <w:r w:rsidRPr="007C3B2E">
        <w:rPr>
          <w:rFonts w:ascii="Calibri" w:hAnsi="Calibri" w:cs="Calibri"/>
          <w:color w:val="000000" w:themeColor="text1"/>
          <w:sz w:val="22"/>
          <w:szCs w:val="22"/>
        </w:rPr>
        <w:t>Davids</w:t>
      </w:r>
      <w:proofErr w:type="spellEnd"/>
      <w:r w:rsidRPr="007C3B2E">
        <w:rPr>
          <w:rFonts w:ascii="Calibri" w:hAnsi="Calibri" w:cs="Calibri"/>
          <w:color w:val="000000" w:themeColor="text1"/>
          <w:sz w:val="22"/>
          <w:szCs w:val="22"/>
        </w:rPr>
        <w:t>, M., &amp; Newcomb, K. (2006).</w:t>
      </w:r>
      <w:r w:rsidRPr="007C3B2E">
        <w:rPr>
          <w:rStyle w:val="apple-converted-space"/>
          <w:rFonts w:ascii="Calibri" w:hAnsi="Calibri" w:cs="Calibri"/>
          <w:color w:val="000000" w:themeColor="text1"/>
          <w:sz w:val="22"/>
          <w:szCs w:val="22"/>
        </w:rPr>
        <w:t> </w:t>
      </w:r>
      <w:r w:rsidRPr="007C3B2E">
        <w:rPr>
          <w:rFonts w:ascii="Calibri" w:hAnsi="Calibri" w:cs="Calibri"/>
          <w:i/>
          <w:iCs/>
          <w:color w:val="000000" w:themeColor="text1"/>
          <w:sz w:val="22"/>
          <w:szCs w:val="22"/>
        </w:rPr>
        <w:t>Planning for Marketing Success: Turning the Wheel by Creating a Task-Oriented, Executable Marketing Plan</w:t>
      </w:r>
      <w:r w:rsidRPr="007C3B2E">
        <w:rPr>
          <w:rFonts w:ascii="Calibri" w:hAnsi="Calibri" w:cs="Calibri"/>
          <w:color w:val="000000" w:themeColor="text1"/>
          <w:sz w:val="22"/>
          <w:szCs w:val="22"/>
        </w:rPr>
        <w:t>, 21, 22.</w:t>
      </w:r>
      <w:r w:rsidR="006706D4" w:rsidRPr="007C3B2E">
        <w:rPr>
          <w:rStyle w:val="Hyperlink"/>
          <w:rFonts w:ascii="Calibri" w:hAnsi="Calibri" w:cs="Calibri"/>
          <w:bCs/>
          <w:color w:val="000000" w:themeColor="text1"/>
          <w:sz w:val="22"/>
          <w:szCs w:val="22"/>
          <w:u w:val="none"/>
        </w:rPr>
        <w:t xml:space="preserve"> (31 March 2022)</w:t>
      </w:r>
    </w:p>
    <w:p w14:paraId="513BE756" w14:textId="78EDA553" w:rsidR="00712D19"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Jain, S. C. (1993).</w:t>
      </w:r>
      <w:r w:rsidRPr="007C3B2E">
        <w:rPr>
          <w:rStyle w:val="apple-converted-space"/>
          <w:rFonts w:ascii="Calibri" w:hAnsi="Calibri" w:cs="Calibri"/>
          <w:color w:val="000000" w:themeColor="text1"/>
          <w:sz w:val="22"/>
          <w:szCs w:val="22"/>
        </w:rPr>
        <w:t> </w:t>
      </w:r>
      <w:r w:rsidRPr="007C3B2E">
        <w:rPr>
          <w:rFonts w:ascii="Calibri" w:hAnsi="Calibri" w:cs="Calibri"/>
          <w:i/>
          <w:iCs/>
          <w:color w:val="000000" w:themeColor="text1"/>
          <w:sz w:val="22"/>
          <w:szCs w:val="22"/>
        </w:rPr>
        <w:t>Marketing planning and strategy</w:t>
      </w:r>
      <w:r w:rsidRPr="007C3B2E">
        <w:rPr>
          <w:rFonts w:ascii="Calibri" w:hAnsi="Calibri" w:cs="Calibri"/>
          <w:color w:val="000000" w:themeColor="text1"/>
          <w:sz w:val="22"/>
          <w:szCs w:val="22"/>
        </w:rPr>
        <w:t xml:space="preserve">. Cincinnati South-Western Publishing Company </w:t>
      </w:r>
      <w:proofErr w:type="gramStart"/>
      <w:r w:rsidRPr="007C3B2E">
        <w:rPr>
          <w:rFonts w:ascii="Calibri" w:hAnsi="Calibri" w:cs="Calibri"/>
          <w:color w:val="000000" w:themeColor="text1"/>
          <w:sz w:val="22"/>
          <w:szCs w:val="22"/>
        </w:rPr>
        <w:t>1985..</w:t>
      </w:r>
      <w:proofErr w:type="gramEnd"/>
      <w:r w:rsidR="006706D4" w:rsidRPr="007C3B2E">
        <w:rPr>
          <w:rStyle w:val="Hyperlink"/>
          <w:rFonts w:ascii="Calibri" w:hAnsi="Calibri" w:cs="Calibri"/>
          <w:bCs/>
          <w:color w:val="000000" w:themeColor="text1"/>
          <w:sz w:val="22"/>
          <w:szCs w:val="22"/>
          <w:u w:val="none"/>
        </w:rPr>
        <w:t xml:space="preserve"> (31 March 2022)</w:t>
      </w:r>
    </w:p>
    <w:p w14:paraId="0226B2A6" w14:textId="38320AE5" w:rsidR="00712D19"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Kang, K. C., Donohoe, P., Koh, E., Lee, J., &amp; Lee, K. (2002).</w:t>
      </w:r>
      <w:r w:rsidRPr="007C3B2E">
        <w:rPr>
          <w:rStyle w:val="apple-converted-space"/>
          <w:rFonts w:ascii="Calibri" w:hAnsi="Calibri" w:cs="Calibri"/>
          <w:color w:val="000000" w:themeColor="text1"/>
          <w:sz w:val="22"/>
          <w:szCs w:val="22"/>
        </w:rPr>
        <w:t> </w:t>
      </w:r>
      <w:hyperlink r:id="rId42" w:tgtFrame="_blank" w:history="1">
        <w:r w:rsidRPr="007C3B2E">
          <w:rPr>
            <w:rStyle w:val="Hyperlink"/>
            <w:rFonts w:ascii="Calibri" w:hAnsi="Calibri" w:cs="Calibri"/>
            <w:i/>
            <w:iCs/>
            <w:color w:val="000000" w:themeColor="text1"/>
            <w:sz w:val="22"/>
            <w:szCs w:val="22"/>
            <w:u w:val="none"/>
          </w:rPr>
          <w:t>Using a marketing and product plan as a key driver for product line asset development</w:t>
        </w:r>
      </w:hyperlink>
      <w:r w:rsidRPr="007C3B2E">
        <w:rPr>
          <w:rFonts w:ascii="Calibri" w:hAnsi="Calibri" w:cs="Calibri"/>
          <w:color w:val="000000" w:themeColor="text1"/>
          <w:sz w:val="22"/>
          <w:szCs w:val="22"/>
        </w:rPr>
        <w:t>. In Software Product Lines (pp. 366-382). Springer Berlin Heidelberg.</w:t>
      </w:r>
      <w:r w:rsidR="006706D4" w:rsidRPr="007C3B2E">
        <w:rPr>
          <w:rStyle w:val="Hyperlink"/>
          <w:rFonts w:ascii="Calibri" w:hAnsi="Calibri" w:cs="Calibri"/>
          <w:bCs/>
          <w:color w:val="000000" w:themeColor="text1"/>
          <w:sz w:val="22"/>
          <w:szCs w:val="22"/>
          <w:u w:val="none"/>
        </w:rPr>
        <w:t xml:space="preserve"> (31 March 2022)</w:t>
      </w:r>
    </w:p>
    <w:p w14:paraId="21A04D11" w14:textId="024CDCF0" w:rsidR="00712D19"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Perreault, W. D. (2010).</w:t>
      </w:r>
      <w:r w:rsidRPr="007C3B2E">
        <w:rPr>
          <w:rStyle w:val="apple-converted-space"/>
          <w:rFonts w:ascii="Calibri" w:hAnsi="Calibri" w:cs="Calibri"/>
          <w:color w:val="000000" w:themeColor="text1"/>
          <w:sz w:val="22"/>
          <w:szCs w:val="22"/>
        </w:rPr>
        <w:t> </w:t>
      </w:r>
      <w:r w:rsidRPr="007C3B2E">
        <w:rPr>
          <w:rFonts w:ascii="Calibri" w:hAnsi="Calibri" w:cs="Calibri"/>
          <w:i/>
          <w:iCs/>
          <w:color w:val="000000" w:themeColor="text1"/>
          <w:sz w:val="22"/>
          <w:szCs w:val="22"/>
        </w:rPr>
        <w:t>Essentials of marketing: A marketing strategy planning approach</w:t>
      </w:r>
      <w:r w:rsidRPr="007C3B2E">
        <w:rPr>
          <w:rFonts w:ascii="Calibri" w:hAnsi="Calibri" w:cs="Calibri"/>
          <w:color w:val="000000" w:themeColor="text1"/>
          <w:sz w:val="22"/>
          <w:szCs w:val="22"/>
        </w:rPr>
        <w:t>.</w:t>
      </w:r>
      <w:r w:rsidR="006706D4" w:rsidRPr="007C3B2E">
        <w:rPr>
          <w:rStyle w:val="Hyperlink"/>
          <w:rFonts w:ascii="Calibri" w:hAnsi="Calibri" w:cs="Calibri"/>
          <w:bCs/>
          <w:color w:val="000000" w:themeColor="text1"/>
          <w:sz w:val="22"/>
          <w:szCs w:val="22"/>
          <w:u w:val="none"/>
        </w:rPr>
        <w:t xml:space="preserve"> (31 March 2022)</w:t>
      </w:r>
    </w:p>
    <w:p w14:paraId="1DB958F3" w14:textId="62AFEDA4" w:rsidR="00712D19"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Piercy, N. F., &amp; Morgan, N. A. (1994).</w:t>
      </w:r>
      <w:r w:rsidRPr="007C3B2E">
        <w:rPr>
          <w:rStyle w:val="apple-converted-space"/>
          <w:rFonts w:ascii="Calibri" w:hAnsi="Calibri" w:cs="Calibri"/>
          <w:color w:val="000000" w:themeColor="text1"/>
          <w:sz w:val="22"/>
          <w:szCs w:val="22"/>
        </w:rPr>
        <w:t> </w:t>
      </w:r>
      <w:hyperlink r:id="rId43" w:tgtFrame="_blank" w:history="1">
        <w:r w:rsidRPr="007C3B2E">
          <w:rPr>
            <w:rStyle w:val="Hyperlink"/>
            <w:rFonts w:ascii="Calibri" w:hAnsi="Calibri" w:cs="Calibri"/>
            <w:i/>
            <w:iCs/>
            <w:color w:val="000000" w:themeColor="text1"/>
            <w:sz w:val="22"/>
            <w:szCs w:val="22"/>
            <w:u w:val="none"/>
          </w:rPr>
          <w:t xml:space="preserve">The marketing planning process: </w:t>
        </w:r>
        <w:proofErr w:type="spellStart"/>
        <w:r w:rsidRPr="007C3B2E">
          <w:rPr>
            <w:rStyle w:val="Hyperlink"/>
            <w:rFonts w:ascii="Calibri" w:hAnsi="Calibri" w:cs="Calibri"/>
            <w:i/>
            <w:iCs/>
            <w:color w:val="000000" w:themeColor="text1"/>
            <w:sz w:val="22"/>
            <w:szCs w:val="22"/>
            <w:u w:val="none"/>
          </w:rPr>
          <w:t>behavioral</w:t>
        </w:r>
        <w:proofErr w:type="spellEnd"/>
        <w:r w:rsidRPr="007C3B2E">
          <w:rPr>
            <w:rStyle w:val="Hyperlink"/>
            <w:rFonts w:ascii="Calibri" w:hAnsi="Calibri" w:cs="Calibri"/>
            <w:i/>
            <w:iCs/>
            <w:color w:val="000000" w:themeColor="text1"/>
            <w:sz w:val="22"/>
            <w:szCs w:val="22"/>
            <w:u w:val="none"/>
          </w:rPr>
          <w:t xml:space="preserve"> problems compared to analytical techniques in explaining marketing plan credibility</w:t>
        </w:r>
      </w:hyperlink>
      <w:r w:rsidRPr="007C3B2E">
        <w:rPr>
          <w:rFonts w:ascii="Calibri" w:hAnsi="Calibri" w:cs="Calibri"/>
          <w:color w:val="000000" w:themeColor="text1"/>
          <w:sz w:val="22"/>
          <w:szCs w:val="22"/>
        </w:rPr>
        <w:t>. Journal of Business Research, 29(3), 167-178.</w:t>
      </w:r>
      <w:r w:rsidR="006706D4" w:rsidRPr="007C3B2E">
        <w:rPr>
          <w:rStyle w:val="Hyperlink"/>
          <w:rFonts w:ascii="Calibri" w:hAnsi="Calibri" w:cs="Calibri"/>
          <w:bCs/>
          <w:color w:val="000000" w:themeColor="text1"/>
          <w:sz w:val="22"/>
          <w:szCs w:val="22"/>
          <w:u w:val="none"/>
        </w:rPr>
        <w:t xml:space="preserve"> (31 March 2022)</w:t>
      </w:r>
    </w:p>
    <w:p w14:paraId="3968BFBB" w14:textId="3AD1BC72" w:rsidR="0019176B" w:rsidRPr="007C3B2E" w:rsidRDefault="00712D19" w:rsidP="007C3B2E">
      <w:pPr>
        <w:numPr>
          <w:ilvl w:val="0"/>
          <w:numId w:val="7"/>
        </w:numPr>
        <w:spacing w:line="360" w:lineRule="auto"/>
        <w:ind w:left="57" w:firstLine="284"/>
        <w:jc w:val="both"/>
        <w:rPr>
          <w:rFonts w:ascii="Calibri" w:hAnsi="Calibri" w:cs="Calibri"/>
          <w:color w:val="000000" w:themeColor="text1"/>
          <w:sz w:val="22"/>
          <w:szCs w:val="22"/>
        </w:rPr>
      </w:pPr>
      <w:r w:rsidRPr="007C3B2E">
        <w:rPr>
          <w:rFonts w:ascii="Calibri" w:hAnsi="Calibri" w:cs="Calibri"/>
          <w:color w:val="000000" w:themeColor="text1"/>
          <w:sz w:val="22"/>
          <w:szCs w:val="22"/>
        </w:rPr>
        <w:t>Wood, M. B. (2008).</w:t>
      </w:r>
      <w:r w:rsidRPr="007C3B2E">
        <w:rPr>
          <w:rStyle w:val="apple-converted-space"/>
          <w:rFonts w:ascii="Calibri" w:hAnsi="Calibri" w:cs="Calibri"/>
          <w:color w:val="000000" w:themeColor="text1"/>
          <w:sz w:val="22"/>
          <w:szCs w:val="22"/>
        </w:rPr>
        <w:t> </w:t>
      </w:r>
      <w:r w:rsidRPr="007C3B2E">
        <w:rPr>
          <w:rFonts w:ascii="Calibri" w:hAnsi="Calibri" w:cs="Calibri"/>
          <w:i/>
          <w:iCs/>
          <w:color w:val="000000" w:themeColor="text1"/>
          <w:sz w:val="22"/>
          <w:szCs w:val="22"/>
        </w:rPr>
        <w:t>The marketing plan handbook</w:t>
      </w:r>
      <w:r w:rsidRPr="007C3B2E">
        <w:rPr>
          <w:rFonts w:ascii="Calibri" w:hAnsi="Calibri" w:cs="Calibri"/>
          <w:color w:val="000000" w:themeColor="text1"/>
          <w:sz w:val="22"/>
          <w:szCs w:val="22"/>
        </w:rPr>
        <w:t>. Pearson Prentice Hall.</w:t>
      </w:r>
      <w:r w:rsidR="006706D4" w:rsidRPr="007C3B2E">
        <w:rPr>
          <w:rStyle w:val="Hyperlink"/>
          <w:rFonts w:ascii="Calibri" w:hAnsi="Calibri" w:cs="Calibri"/>
          <w:bCs/>
          <w:color w:val="000000" w:themeColor="text1"/>
          <w:sz w:val="22"/>
          <w:szCs w:val="22"/>
          <w:u w:val="none"/>
        </w:rPr>
        <w:t xml:space="preserve"> (31 March 2022)</w:t>
      </w:r>
    </w:p>
    <w:p w14:paraId="69AD268A" w14:textId="77777777" w:rsidR="0019176B" w:rsidRPr="007C3B2E" w:rsidRDefault="0019176B" w:rsidP="007C3B2E">
      <w:pPr>
        <w:spacing w:line="360" w:lineRule="auto"/>
        <w:ind w:left="57" w:firstLine="284"/>
        <w:jc w:val="both"/>
        <w:rPr>
          <w:rFonts w:ascii="Calibri" w:hAnsi="Calibri" w:cs="Calibri"/>
          <w:bCs/>
          <w:color w:val="000000" w:themeColor="text1"/>
          <w:sz w:val="22"/>
          <w:szCs w:val="22"/>
        </w:rPr>
      </w:pPr>
    </w:p>
    <w:p w14:paraId="50F7DC94" w14:textId="77777777" w:rsidR="0019176B" w:rsidRPr="007C3B2E" w:rsidRDefault="0019176B" w:rsidP="007C3B2E">
      <w:pPr>
        <w:spacing w:line="360" w:lineRule="auto"/>
        <w:ind w:left="57" w:firstLine="284"/>
        <w:jc w:val="both"/>
        <w:rPr>
          <w:rFonts w:ascii="Calibri" w:hAnsi="Calibri" w:cs="Calibri"/>
          <w:bCs/>
          <w:color w:val="000000" w:themeColor="text1"/>
          <w:sz w:val="22"/>
          <w:szCs w:val="22"/>
        </w:rPr>
      </w:pPr>
    </w:p>
    <w:p w14:paraId="04073E01" w14:textId="77777777" w:rsidR="00794F5A" w:rsidRPr="007C3B2E" w:rsidRDefault="00794F5A" w:rsidP="007C3B2E">
      <w:pPr>
        <w:spacing w:line="360" w:lineRule="auto"/>
        <w:ind w:left="57" w:firstLine="284"/>
        <w:jc w:val="both"/>
        <w:rPr>
          <w:rFonts w:ascii="Calibri" w:hAnsi="Calibri" w:cs="Calibri"/>
          <w:bCs/>
          <w:color w:val="000000" w:themeColor="text1"/>
          <w:sz w:val="22"/>
          <w:szCs w:val="22"/>
        </w:rPr>
      </w:pPr>
    </w:p>
    <w:sectPr w:rsidR="00794F5A" w:rsidRPr="007C3B2E" w:rsidSect="003B1274">
      <w:footerReference w:type="even" r:id="rId44"/>
      <w:foot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C0363" w14:textId="77777777" w:rsidR="008265BB" w:rsidRDefault="008265BB" w:rsidP="0033524B">
      <w:r>
        <w:separator/>
      </w:r>
    </w:p>
  </w:endnote>
  <w:endnote w:type="continuationSeparator" w:id="0">
    <w:p w14:paraId="1220FEE6" w14:textId="77777777" w:rsidR="008265BB" w:rsidRDefault="008265BB" w:rsidP="00335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4001123"/>
      <w:docPartObj>
        <w:docPartGallery w:val="Page Numbers (Bottom of Page)"/>
        <w:docPartUnique/>
      </w:docPartObj>
    </w:sdtPr>
    <w:sdtContent>
      <w:p w14:paraId="343F534D" w14:textId="410D2986" w:rsidR="003B1274" w:rsidRDefault="003B1274" w:rsidP="003B1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27F06D" w14:textId="77777777" w:rsidR="003B1274" w:rsidRDefault="003B1274" w:rsidP="003B12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5379217"/>
      <w:docPartObj>
        <w:docPartGallery w:val="Page Numbers (Bottom of Page)"/>
        <w:docPartUnique/>
      </w:docPartObj>
    </w:sdtPr>
    <w:sdtContent>
      <w:p w14:paraId="604BFB6B" w14:textId="31F027C2" w:rsidR="003B1274" w:rsidRDefault="003B1274" w:rsidP="003B1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9115D" w14:textId="77777777" w:rsidR="003B1274" w:rsidRDefault="003B1274" w:rsidP="003B12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1738D" w14:textId="77777777" w:rsidR="008265BB" w:rsidRDefault="008265BB" w:rsidP="0033524B">
      <w:r>
        <w:separator/>
      </w:r>
    </w:p>
  </w:footnote>
  <w:footnote w:type="continuationSeparator" w:id="0">
    <w:p w14:paraId="1B31C61F" w14:textId="77777777" w:rsidR="008265BB" w:rsidRDefault="008265BB" w:rsidP="003352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6777"/>
    <w:multiLevelType w:val="hybridMultilevel"/>
    <w:tmpl w:val="04E4F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359FE"/>
    <w:multiLevelType w:val="hybridMultilevel"/>
    <w:tmpl w:val="4546217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88E5C89"/>
    <w:multiLevelType w:val="multilevel"/>
    <w:tmpl w:val="9DDC8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D32AF7"/>
    <w:multiLevelType w:val="multilevel"/>
    <w:tmpl w:val="2500ED5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09DF621B"/>
    <w:multiLevelType w:val="hybridMultilevel"/>
    <w:tmpl w:val="035E6714"/>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5" w15:restartNumberingAfterBreak="0">
    <w:nsid w:val="0BC35C5A"/>
    <w:multiLevelType w:val="hybridMultilevel"/>
    <w:tmpl w:val="789A1B88"/>
    <w:lvl w:ilvl="0" w:tplc="08090001">
      <w:start w:val="1"/>
      <w:numFmt w:val="bullet"/>
      <w:lvlText w:val=""/>
      <w:lvlJc w:val="left"/>
      <w:pPr>
        <w:ind w:left="1061"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0983B1F"/>
    <w:multiLevelType w:val="multilevel"/>
    <w:tmpl w:val="C488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187190"/>
    <w:multiLevelType w:val="hybridMultilevel"/>
    <w:tmpl w:val="DFCC45F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1C575D68"/>
    <w:multiLevelType w:val="hybridMultilevel"/>
    <w:tmpl w:val="614C067E"/>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9" w15:restartNumberingAfterBreak="0">
    <w:nsid w:val="2A5119FA"/>
    <w:multiLevelType w:val="hybridMultilevel"/>
    <w:tmpl w:val="79CA9C8E"/>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10" w15:restartNumberingAfterBreak="0">
    <w:nsid w:val="337D071F"/>
    <w:multiLevelType w:val="hybridMultilevel"/>
    <w:tmpl w:val="F9302E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A35A7F"/>
    <w:multiLevelType w:val="hybridMultilevel"/>
    <w:tmpl w:val="2764915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38BC3290"/>
    <w:multiLevelType w:val="hybridMultilevel"/>
    <w:tmpl w:val="D91821BE"/>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13" w15:restartNumberingAfterBreak="0">
    <w:nsid w:val="3AB44ECF"/>
    <w:multiLevelType w:val="hybridMultilevel"/>
    <w:tmpl w:val="41D87ED8"/>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14" w15:restartNumberingAfterBreak="0">
    <w:nsid w:val="3C542851"/>
    <w:multiLevelType w:val="multilevel"/>
    <w:tmpl w:val="A5E252A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CF82E5D"/>
    <w:multiLevelType w:val="hybridMultilevel"/>
    <w:tmpl w:val="A274A8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01B1299"/>
    <w:multiLevelType w:val="hybridMultilevel"/>
    <w:tmpl w:val="4DFC4736"/>
    <w:lvl w:ilvl="0" w:tplc="08090003">
      <w:start w:val="1"/>
      <w:numFmt w:val="bullet"/>
      <w:lvlText w:val="o"/>
      <w:lvlJc w:val="left"/>
      <w:pPr>
        <w:ind w:left="1061" w:hanging="360"/>
      </w:pPr>
      <w:rPr>
        <w:rFonts w:ascii="Courier New" w:hAnsi="Courier New" w:cs="Courier New"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17" w15:restartNumberingAfterBreak="0">
    <w:nsid w:val="44663977"/>
    <w:multiLevelType w:val="hybridMultilevel"/>
    <w:tmpl w:val="95767382"/>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18" w15:restartNumberingAfterBreak="0">
    <w:nsid w:val="48BA3A3E"/>
    <w:multiLevelType w:val="hybridMultilevel"/>
    <w:tmpl w:val="5B86BFE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9" w15:restartNumberingAfterBreak="0">
    <w:nsid w:val="4B3A46E5"/>
    <w:multiLevelType w:val="hybridMultilevel"/>
    <w:tmpl w:val="FD38075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0" w15:restartNumberingAfterBreak="0">
    <w:nsid w:val="53DD7EA0"/>
    <w:multiLevelType w:val="multilevel"/>
    <w:tmpl w:val="14F8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9E5F83"/>
    <w:multiLevelType w:val="multilevel"/>
    <w:tmpl w:val="FD680DF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8DB19FC"/>
    <w:multiLevelType w:val="hybridMultilevel"/>
    <w:tmpl w:val="03123816"/>
    <w:lvl w:ilvl="0" w:tplc="08090003">
      <w:start w:val="1"/>
      <w:numFmt w:val="bullet"/>
      <w:lvlText w:val="o"/>
      <w:lvlJc w:val="left"/>
      <w:pPr>
        <w:ind w:left="1061" w:hanging="360"/>
      </w:pPr>
      <w:rPr>
        <w:rFonts w:ascii="Courier New" w:hAnsi="Courier New" w:cs="Courier New"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23" w15:restartNumberingAfterBreak="0">
    <w:nsid w:val="592C44BA"/>
    <w:multiLevelType w:val="multilevel"/>
    <w:tmpl w:val="B86EFED6"/>
    <w:lvl w:ilvl="0">
      <w:start w:val="1"/>
      <w:numFmt w:val="bullet"/>
      <w:lvlText w:val="o"/>
      <w:lvlJc w:val="left"/>
      <w:pPr>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AA121DC"/>
    <w:multiLevelType w:val="multilevel"/>
    <w:tmpl w:val="64DA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0F6BD5"/>
    <w:multiLevelType w:val="hybridMultilevel"/>
    <w:tmpl w:val="9A843094"/>
    <w:lvl w:ilvl="0" w:tplc="08090001">
      <w:start w:val="1"/>
      <w:numFmt w:val="bullet"/>
      <w:lvlText w:val=""/>
      <w:lvlJc w:val="left"/>
      <w:pPr>
        <w:ind w:left="1061" w:hanging="360"/>
      </w:pPr>
      <w:rPr>
        <w:rFonts w:ascii="Symbol" w:hAnsi="Symbol" w:hint="default"/>
      </w:rPr>
    </w:lvl>
    <w:lvl w:ilvl="1" w:tplc="FFFFFFFF" w:tentative="1">
      <w:start w:val="1"/>
      <w:numFmt w:val="bullet"/>
      <w:lvlText w:val="o"/>
      <w:lvlJc w:val="left"/>
      <w:pPr>
        <w:ind w:left="1781" w:hanging="360"/>
      </w:pPr>
      <w:rPr>
        <w:rFonts w:ascii="Courier New" w:hAnsi="Courier New" w:cs="Courier New" w:hint="default"/>
      </w:rPr>
    </w:lvl>
    <w:lvl w:ilvl="2" w:tplc="FFFFFFFF" w:tentative="1">
      <w:start w:val="1"/>
      <w:numFmt w:val="bullet"/>
      <w:lvlText w:val=""/>
      <w:lvlJc w:val="left"/>
      <w:pPr>
        <w:ind w:left="2501" w:hanging="360"/>
      </w:pPr>
      <w:rPr>
        <w:rFonts w:ascii="Wingdings" w:hAnsi="Wingdings" w:hint="default"/>
      </w:rPr>
    </w:lvl>
    <w:lvl w:ilvl="3" w:tplc="FFFFFFFF" w:tentative="1">
      <w:start w:val="1"/>
      <w:numFmt w:val="bullet"/>
      <w:lvlText w:val=""/>
      <w:lvlJc w:val="left"/>
      <w:pPr>
        <w:ind w:left="3221" w:hanging="360"/>
      </w:pPr>
      <w:rPr>
        <w:rFonts w:ascii="Symbol" w:hAnsi="Symbol" w:hint="default"/>
      </w:rPr>
    </w:lvl>
    <w:lvl w:ilvl="4" w:tplc="FFFFFFFF" w:tentative="1">
      <w:start w:val="1"/>
      <w:numFmt w:val="bullet"/>
      <w:lvlText w:val="o"/>
      <w:lvlJc w:val="left"/>
      <w:pPr>
        <w:ind w:left="3941" w:hanging="360"/>
      </w:pPr>
      <w:rPr>
        <w:rFonts w:ascii="Courier New" w:hAnsi="Courier New" w:cs="Courier New" w:hint="default"/>
      </w:rPr>
    </w:lvl>
    <w:lvl w:ilvl="5" w:tplc="FFFFFFFF" w:tentative="1">
      <w:start w:val="1"/>
      <w:numFmt w:val="bullet"/>
      <w:lvlText w:val=""/>
      <w:lvlJc w:val="left"/>
      <w:pPr>
        <w:ind w:left="4661" w:hanging="360"/>
      </w:pPr>
      <w:rPr>
        <w:rFonts w:ascii="Wingdings" w:hAnsi="Wingdings" w:hint="default"/>
      </w:rPr>
    </w:lvl>
    <w:lvl w:ilvl="6" w:tplc="FFFFFFFF" w:tentative="1">
      <w:start w:val="1"/>
      <w:numFmt w:val="bullet"/>
      <w:lvlText w:val=""/>
      <w:lvlJc w:val="left"/>
      <w:pPr>
        <w:ind w:left="5381" w:hanging="360"/>
      </w:pPr>
      <w:rPr>
        <w:rFonts w:ascii="Symbol" w:hAnsi="Symbol" w:hint="default"/>
      </w:rPr>
    </w:lvl>
    <w:lvl w:ilvl="7" w:tplc="FFFFFFFF" w:tentative="1">
      <w:start w:val="1"/>
      <w:numFmt w:val="bullet"/>
      <w:lvlText w:val="o"/>
      <w:lvlJc w:val="left"/>
      <w:pPr>
        <w:ind w:left="6101" w:hanging="360"/>
      </w:pPr>
      <w:rPr>
        <w:rFonts w:ascii="Courier New" w:hAnsi="Courier New" w:cs="Courier New" w:hint="default"/>
      </w:rPr>
    </w:lvl>
    <w:lvl w:ilvl="8" w:tplc="FFFFFFFF" w:tentative="1">
      <w:start w:val="1"/>
      <w:numFmt w:val="bullet"/>
      <w:lvlText w:val=""/>
      <w:lvlJc w:val="left"/>
      <w:pPr>
        <w:ind w:left="6821" w:hanging="360"/>
      </w:pPr>
      <w:rPr>
        <w:rFonts w:ascii="Wingdings" w:hAnsi="Wingdings" w:hint="default"/>
      </w:rPr>
    </w:lvl>
  </w:abstractNum>
  <w:abstractNum w:abstractNumId="26" w15:restartNumberingAfterBreak="0">
    <w:nsid w:val="5E2916AD"/>
    <w:multiLevelType w:val="hybridMultilevel"/>
    <w:tmpl w:val="230ABD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7B641D"/>
    <w:multiLevelType w:val="hybridMultilevel"/>
    <w:tmpl w:val="E8A49650"/>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28" w15:restartNumberingAfterBreak="0">
    <w:nsid w:val="5FA0506D"/>
    <w:multiLevelType w:val="hybridMultilevel"/>
    <w:tmpl w:val="5D560F36"/>
    <w:lvl w:ilvl="0" w:tplc="08090003">
      <w:start w:val="1"/>
      <w:numFmt w:val="bullet"/>
      <w:lvlText w:val="o"/>
      <w:lvlJc w:val="left"/>
      <w:pPr>
        <w:ind w:left="1061" w:hanging="360"/>
      </w:pPr>
      <w:rPr>
        <w:rFonts w:ascii="Courier New" w:hAnsi="Courier New" w:cs="Courier New"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29" w15:restartNumberingAfterBreak="0">
    <w:nsid w:val="6FB960C2"/>
    <w:multiLevelType w:val="hybridMultilevel"/>
    <w:tmpl w:val="569E5A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0600B6"/>
    <w:multiLevelType w:val="multilevel"/>
    <w:tmpl w:val="F9B070D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A3F2309"/>
    <w:multiLevelType w:val="multilevel"/>
    <w:tmpl w:val="94981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8397959">
    <w:abstractNumId w:val="1"/>
  </w:num>
  <w:num w:numId="2" w16cid:durableId="15155806">
    <w:abstractNumId w:val="7"/>
  </w:num>
  <w:num w:numId="3" w16cid:durableId="1717002060">
    <w:abstractNumId w:val="18"/>
  </w:num>
  <w:num w:numId="4" w16cid:durableId="445808014">
    <w:abstractNumId w:val="11"/>
  </w:num>
  <w:num w:numId="5" w16cid:durableId="120152511">
    <w:abstractNumId w:val="15"/>
  </w:num>
  <w:num w:numId="6" w16cid:durableId="1394692372">
    <w:abstractNumId w:val="26"/>
  </w:num>
  <w:num w:numId="7" w16cid:durableId="2062826085">
    <w:abstractNumId w:val="19"/>
  </w:num>
  <w:num w:numId="8" w16cid:durableId="1109743413">
    <w:abstractNumId w:val="31"/>
  </w:num>
  <w:num w:numId="9" w16cid:durableId="2126541303">
    <w:abstractNumId w:val="9"/>
  </w:num>
  <w:num w:numId="10" w16cid:durableId="816461776">
    <w:abstractNumId w:val="27"/>
  </w:num>
  <w:num w:numId="11" w16cid:durableId="1050954574">
    <w:abstractNumId w:val="10"/>
  </w:num>
  <w:num w:numId="12" w16cid:durableId="605768771">
    <w:abstractNumId w:val="0"/>
  </w:num>
  <w:num w:numId="13" w16cid:durableId="1097018852">
    <w:abstractNumId w:val="20"/>
  </w:num>
  <w:num w:numId="14" w16cid:durableId="1643732892">
    <w:abstractNumId w:val="6"/>
  </w:num>
  <w:num w:numId="15" w16cid:durableId="436752427">
    <w:abstractNumId w:val="23"/>
  </w:num>
  <w:num w:numId="16" w16cid:durableId="427312968">
    <w:abstractNumId w:val="22"/>
  </w:num>
  <w:num w:numId="17" w16cid:durableId="1664510139">
    <w:abstractNumId w:val="24"/>
  </w:num>
  <w:num w:numId="18" w16cid:durableId="605621512">
    <w:abstractNumId w:val="2"/>
  </w:num>
  <w:num w:numId="19" w16cid:durableId="599727427">
    <w:abstractNumId w:val="12"/>
  </w:num>
  <w:num w:numId="20" w16cid:durableId="813645215">
    <w:abstractNumId w:val="17"/>
  </w:num>
  <w:num w:numId="21" w16cid:durableId="1732269779">
    <w:abstractNumId w:val="8"/>
  </w:num>
  <w:num w:numId="22" w16cid:durableId="148600764">
    <w:abstractNumId w:val="13"/>
  </w:num>
  <w:num w:numId="23" w16cid:durableId="103809281">
    <w:abstractNumId w:val="14"/>
  </w:num>
  <w:num w:numId="24" w16cid:durableId="937560147">
    <w:abstractNumId w:val="3"/>
  </w:num>
  <w:num w:numId="25" w16cid:durableId="527059904">
    <w:abstractNumId w:val="25"/>
  </w:num>
  <w:num w:numId="26" w16cid:durableId="1675841596">
    <w:abstractNumId w:val="28"/>
  </w:num>
  <w:num w:numId="27" w16cid:durableId="1712652379">
    <w:abstractNumId w:val="30"/>
  </w:num>
  <w:num w:numId="28" w16cid:durableId="874002990">
    <w:abstractNumId w:val="21"/>
  </w:num>
  <w:num w:numId="29" w16cid:durableId="1919753834">
    <w:abstractNumId w:val="29"/>
  </w:num>
  <w:num w:numId="30" w16cid:durableId="670260074">
    <w:abstractNumId w:val="5"/>
  </w:num>
  <w:num w:numId="31" w16cid:durableId="552080798">
    <w:abstractNumId w:val="4"/>
  </w:num>
  <w:num w:numId="32" w16cid:durableId="2044331426">
    <w:abstractNumId w:val="1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24B"/>
    <w:rsid w:val="0000278D"/>
    <w:rsid w:val="00003D1C"/>
    <w:rsid w:val="00005545"/>
    <w:rsid w:val="00011538"/>
    <w:rsid w:val="00026501"/>
    <w:rsid w:val="000334CF"/>
    <w:rsid w:val="00065265"/>
    <w:rsid w:val="0007524E"/>
    <w:rsid w:val="000C6970"/>
    <w:rsid w:val="00117C51"/>
    <w:rsid w:val="00125910"/>
    <w:rsid w:val="00126E82"/>
    <w:rsid w:val="001424AE"/>
    <w:rsid w:val="00153DFF"/>
    <w:rsid w:val="00173036"/>
    <w:rsid w:val="0019176B"/>
    <w:rsid w:val="001C767A"/>
    <w:rsid w:val="001C7C70"/>
    <w:rsid w:val="001E03DC"/>
    <w:rsid w:val="001E1427"/>
    <w:rsid w:val="001F3AEE"/>
    <w:rsid w:val="0020081A"/>
    <w:rsid w:val="00201516"/>
    <w:rsid w:val="0021101B"/>
    <w:rsid w:val="002205A9"/>
    <w:rsid w:val="002225F6"/>
    <w:rsid w:val="00222858"/>
    <w:rsid w:val="002417E6"/>
    <w:rsid w:val="00245C25"/>
    <w:rsid w:val="00253783"/>
    <w:rsid w:val="002702CE"/>
    <w:rsid w:val="00271D3B"/>
    <w:rsid w:val="00287337"/>
    <w:rsid w:val="00294178"/>
    <w:rsid w:val="002B17A1"/>
    <w:rsid w:val="002B3ABF"/>
    <w:rsid w:val="002C2C7D"/>
    <w:rsid w:val="002C4EB0"/>
    <w:rsid w:val="0032137F"/>
    <w:rsid w:val="0032763B"/>
    <w:rsid w:val="00330B9F"/>
    <w:rsid w:val="0033524B"/>
    <w:rsid w:val="00337858"/>
    <w:rsid w:val="00384A38"/>
    <w:rsid w:val="0038711E"/>
    <w:rsid w:val="003A6817"/>
    <w:rsid w:val="003B1274"/>
    <w:rsid w:val="003B1573"/>
    <w:rsid w:val="003C32F5"/>
    <w:rsid w:val="003C5A63"/>
    <w:rsid w:val="00403F80"/>
    <w:rsid w:val="0040775C"/>
    <w:rsid w:val="00442483"/>
    <w:rsid w:val="00445E50"/>
    <w:rsid w:val="0046372D"/>
    <w:rsid w:val="004711D6"/>
    <w:rsid w:val="004A10FE"/>
    <w:rsid w:val="004B0494"/>
    <w:rsid w:val="004B2E36"/>
    <w:rsid w:val="004B662E"/>
    <w:rsid w:val="004C466B"/>
    <w:rsid w:val="004E35DE"/>
    <w:rsid w:val="004F5CC4"/>
    <w:rsid w:val="00514F4C"/>
    <w:rsid w:val="00523032"/>
    <w:rsid w:val="00534005"/>
    <w:rsid w:val="00577130"/>
    <w:rsid w:val="005A4A90"/>
    <w:rsid w:val="005B32A4"/>
    <w:rsid w:val="005C2545"/>
    <w:rsid w:val="005C491C"/>
    <w:rsid w:val="005F1504"/>
    <w:rsid w:val="006232A8"/>
    <w:rsid w:val="006706D4"/>
    <w:rsid w:val="006817FA"/>
    <w:rsid w:val="0068441A"/>
    <w:rsid w:val="006B3264"/>
    <w:rsid w:val="006C2138"/>
    <w:rsid w:val="006D172D"/>
    <w:rsid w:val="006D2C7C"/>
    <w:rsid w:val="006D7A9C"/>
    <w:rsid w:val="006F07EF"/>
    <w:rsid w:val="006F62EB"/>
    <w:rsid w:val="00712D19"/>
    <w:rsid w:val="007509CE"/>
    <w:rsid w:val="007935FC"/>
    <w:rsid w:val="00794F5A"/>
    <w:rsid w:val="007B6018"/>
    <w:rsid w:val="007C3B2E"/>
    <w:rsid w:val="00813EEA"/>
    <w:rsid w:val="00823364"/>
    <w:rsid w:val="008265BB"/>
    <w:rsid w:val="00842ECD"/>
    <w:rsid w:val="00852BB4"/>
    <w:rsid w:val="00860B88"/>
    <w:rsid w:val="008976E0"/>
    <w:rsid w:val="008A406B"/>
    <w:rsid w:val="008A67B0"/>
    <w:rsid w:val="008E5365"/>
    <w:rsid w:val="008F29D4"/>
    <w:rsid w:val="0090305B"/>
    <w:rsid w:val="009041F9"/>
    <w:rsid w:val="00912620"/>
    <w:rsid w:val="009451C1"/>
    <w:rsid w:val="009C50F4"/>
    <w:rsid w:val="009D4240"/>
    <w:rsid w:val="00A15279"/>
    <w:rsid w:val="00A44758"/>
    <w:rsid w:val="00A503E8"/>
    <w:rsid w:val="00AC484E"/>
    <w:rsid w:val="00AD182E"/>
    <w:rsid w:val="00AF3AC9"/>
    <w:rsid w:val="00AF3ED7"/>
    <w:rsid w:val="00B06D10"/>
    <w:rsid w:val="00B22C0A"/>
    <w:rsid w:val="00B34847"/>
    <w:rsid w:val="00B464C2"/>
    <w:rsid w:val="00B5145A"/>
    <w:rsid w:val="00B709F6"/>
    <w:rsid w:val="00B72103"/>
    <w:rsid w:val="00B800AE"/>
    <w:rsid w:val="00BB5CDA"/>
    <w:rsid w:val="00BD09D8"/>
    <w:rsid w:val="00BD3E1B"/>
    <w:rsid w:val="00C1051C"/>
    <w:rsid w:val="00C119B3"/>
    <w:rsid w:val="00C52215"/>
    <w:rsid w:val="00C9049F"/>
    <w:rsid w:val="00CB0042"/>
    <w:rsid w:val="00CB4A4E"/>
    <w:rsid w:val="00CB59CE"/>
    <w:rsid w:val="00CB6812"/>
    <w:rsid w:val="00CC60B4"/>
    <w:rsid w:val="00CD2A99"/>
    <w:rsid w:val="00D06DA0"/>
    <w:rsid w:val="00D35D9E"/>
    <w:rsid w:val="00D44ED3"/>
    <w:rsid w:val="00D54E18"/>
    <w:rsid w:val="00D64C48"/>
    <w:rsid w:val="00D700EC"/>
    <w:rsid w:val="00D73907"/>
    <w:rsid w:val="00D81698"/>
    <w:rsid w:val="00DA2853"/>
    <w:rsid w:val="00DB4805"/>
    <w:rsid w:val="00DF1FD8"/>
    <w:rsid w:val="00DF445A"/>
    <w:rsid w:val="00E020FC"/>
    <w:rsid w:val="00E03B07"/>
    <w:rsid w:val="00E16A58"/>
    <w:rsid w:val="00E4474B"/>
    <w:rsid w:val="00E521CA"/>
    <w:rsid w:val="00E5468F"/>
    <w:rsid w:val="00E60113"/>
    <w:rsid w:val="00E6306A"/>
    <w:rsid w:val="00E7179C"/>
    <w:rsid w:val="00E723FC"/>
    <w:rsid w:val="00E75469"/>
    <w:rsid w:val="00EC0CE5"/>
    <w:rsid w:val="00F25132"/>
    <w:rsid w:val="00F252F7"/>
    <w:rsid w:val="00F71FD3"/>
    <w:rsid w:val="00F72951"/>
    <w:rsid w:val="00F96D8C"/>
    <w:rsid w:val="00FA384F"/>
    <w:rsid w:val="00FB2BA1"/>
    <w:rsid w:val="00FC028D"/>
    <w:rsid w:val="00FC2FE3"/>
    <w:rsid w:val="00FD6245"/>
    <w:rsid w:val="00FE3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7E144"/>
  <w15:chartTrackingRefBased/>
  <w15:docId w15:val="{37FC2C5A-5079-EB44-BDAE-6278AE9C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Assigment"/>
    <w:basedOn w:val="Normal"/>
    <w:next w:val="Normal"/>
    <w:link w:val="Heading1Char"/>
    <w:uiPriority w:val="9"/>
    <w:qFormat/>
    <w:rsid w:val="00330B9F"/>
    <w:pPr>
      <w:keepNext/>
      <w:keepLines/>
      <w:spacing w:before="240" w:line="360" w:lineRule="auto"/>
      <w:ind w:firstLine="397"/>
      <w:jc w:val="both"/>
      <w:outlineLvl w:val="0"/>
    </w:pPr>
    <w:rPr>
      <w:rFonts w:ascii="Times New Roman" w:eastAsiaTheme="majorEastAsia" w:hAnsi="Times New Roman" w:cstheme="majorBidi"/>
      <w:color w:val="000000" w:themeColor="text1"/>
      <w:sz w:val="22"/>
      <w:szCs w:val="32"/>
    </w:rPr>
  </w:style>
  <w:style w:type="paragraph" w:styleId="Heading2">
    <w:name w:val="heading 2"/>
    <w:basedOn w:val="Normal"/>
    <w:next w:val="Normal"/>
    <w:link w:val="Heading2Char"/>
    <w:uiPriority w:val="9"/>
    <w:unhideWhenUsed/>
    <w:qFormat/>
    <w:rsid w:val="00E6306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464C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B2E3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484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24B"/>
    <w:pPr>
      <w:tabs>
        <w:tab w:val="center" w:pos="4513"/>
        <w:tab w:val="right" w:pos="9026"/>
      </w:tabs>
    </w:pPr>
  </w:style>
  <w:style w:type="character" w:customStyle="1" w:styleId="HeaderChar">
    <w:name w:val="Header Char"/>
    <w:basedOn w:val="DefaultParagraphFont"/>
    <w:link w:val="Header"/>
    <w:uiPriority w:val="99"/>
    <w:rsid w:val="0033524B"/>
  </w:style>
  <w:style w:type="paragraph" w:styleId="Footer">
    <w:name w:val="footer"/>
    <w:basedOn w:val="Normal"/>
    <w:link w:val="FooterChar"/>
    <w:uiPriority w:val="99"/>
    <w:unhideWhenUsed/>
    <w:rsid w:val="0033524B"/>
    <w:pPr>
      <w:tabs>
        <w:tab w:val="center" w:pos="4513"/>
        <w:tab w:val="right" w:pos="9026"/>
      </w:tabs>
    </w:pPr>
  </w:style>
  <w:style w:type="character" w:customStyle="1" w:styleId="FooterChar">
    <w:name w:val="Footer Char"/>
    <w:basedOn w:val="DefaultParagraphFont"/>
    <w:link w:val="Footer"/>
    <w:uiPriority w:val="99"/>
    <w:rsid w:val="0033524B"/>
  </w:style>
  <w:style w:type="character" w:customStyle="1" w:styleId="Heading1Char">
    <w:name w:val="Heading 1 Char"/>
    <w:aliases w:val="Assigment Char"/>
    <w:basedOn w:val="DefaultParagraphFont"/>
    <w:link w:val="Heading1"/>
    <w:uiPriority w:val="9"/>
    <w:rsid w:val="00330B9F"/>
    <w:rPr>
      <w:rFonts w:ascii="Times New Roman" w:eastAsiaTheme="majorEastAsia" w:hAnsi="Times New Roman" w:cstheme="majorBidi"/>
      <w:color w:val="000000" w:themeColor="text1"/>
      <w:sz w:val="22"/>
      <w:szCs w:val="32"/>
    </w:rPr>
  </w:style>
  <w:style w:type="character" w:styleId="Hyperlink">
    <w:name w:val="Hyperlink"/>
    <w:basedOn w:val="DefaultParagraphFont"/>
    <w:uiPriority w:val="99"/>
    <w:unhideWhenUsed/>
    <w:rsid w:val="0000278D"/>
    <w:rPr>
      <w:color w:val="0563C1" w:themeColor="hyperlink"/>
      <w:u w:val="single"/>
    </w:rPr>
  </w:style>
  <w:style w:type="character" w:styleId="UnresolvedMention">
    <w:name w:val="Unresolved Mention"/>
    <w:basedOn w:val="DefaultParagraphFont"/>
    <w:uiPriority w:val="99"/>
    <w:semiHidden/>
    <w:unhideWhenUsed/>
    <w:rsid w:val="0000278D"/>
    <w:rPr>
      <w:color w:val="605E5C"/>
      <w:shd w:val="clear" w:color="auto" w:fill="E1DFDD"/>
    </w:rPr>
  </w:style>
  <w:style w:type="character" w:styleId="FollowedHyperlink">
    <w:name w:val="FollowedHyperlink"/>
    <w:basedOn w:val="DefaultParagraphFont"/>
    <w:uiPriority w:val="99"/>
    <w:semiHidden/>
    <w:unhideWhenUsed/>
    <w:rsid w:val="003A6817"/>
    <w:rPr>
      <w:color w:val="954F72" w:themeColor="followedHyperlink"/>
      <w:u w:val="single"/>
    </w:rPr>
  </w:style>
  <w:style w:type="paragraph" w:styleId="ListParagraph">
    <w:name w:val="List Paragraph"/>
    <w:basedOn w:val="Normal"/>
    <w:uiPriority w:val="34"/>
    <w:qFormat/>
    <w:rsid w:val="006F07EF"/>
    <w:pPr>
      <w:ind w:left="720"/>
      <w:contextualSpacing/>
    </w:pPr>
  </w:style>
  <w:style w:type="character" w:customStyle="1" w:styleId="Heading4Char">
    <w:name w:val="Heading 4 Char"/>
    <w:basedOn w:val="DefaultParagraphFont"/>
    <w:link w:val="Heading4"/>
    <w:uiPriority w:val="9"/>
    <w:semiHidden/>
    <w:rsid w:val="004B2E36"/>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E6306A"/>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712D19"/>
  </w:style>
  <w:style w:type="character" w:customStyle="1" w:styleId="mntl-attributionitem-descriptor">
    <w:name w:val="mntl-attribution__item-descriptor"/>
    <w:basedOn w:val="DefaultParagraphFont"/>
    <w:rsid w:val="00B464C2"/>
  </w:style>
  <w:style w:type="paragraph" w:customStyle="1" w:styleId="social-navitem">
    <w:name w:val="social-nav__item"/>
    <w:basedOn w:val="Normal"/>
    <w:rsid w:val="00B464C2"/>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B464C2"/>
    <w:rPr>
      <w:rFonts w:asciiTheme="majorHAnsi" w:eastAsiaTheme="majorEastAsia" w:hAnsiTheme="majorHAnsi" w:cstheme="majorBidi"/>
      <w:color w:val="1F3763" w:themeColor="accent1" w:themeShade="7F"/>
    </w:rPr>
  </w:style>
  <w:style w:type="character" w:customStyle="1" w:styleId="Heading5Char">
    <w:name w:val="Heading 5 Char"/>
    <w:basedOn w:val="DefaultParagraphFont"/>
    <w:link w:val="Heading5"/>
    <w:uiPriority w:val="9"/>
    <w:semiHidden/>
    <w:rsid w:val="00B34847"/>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B34847"/>
    <w:rPr>
      <w:i/>
      <w:iCs/>
    </w:rPr>
  </w:style>
  <w:style w:type="character" w:styleId="Strong">
    <w:name w:val="Strong"/>
    <w:basedOn w:val="DefaultParagraphFont"/>
    <w:uiPriority w:val="22"/>
    <w:qFormat/>
    <w:rsid w:val="008A406B"/>
    <w:rPr>
      <w:b/>
      <w:bCs/>
    </w:rPr>
  </w:style>
  <w:style w:type="character" w:customStyle="1" w:styleId="normaltextrun">
    <w:name w:val="normaltextrun"/>
    <w:basedOn w:val="DefaultParagraphFont"/>
    <w:rsid w:val="00E5468F"/>
  </w:style>
  <w:style w:type="character" w:customStyle="1" w:styleId="eop">
    <w:name w:val="eop"/>
    <w:basedOn w:val="DefaultParagraphFont"/>
    <w:rsid w:val="00E5468F"/>
  </w:style>
  <w:style w:type="character" w:styleId="PageNumber">
    <w:name w:val="page number"/>
    <w:basedOn w:val="DefaultParagraphFont"/>
    <w:uiPriority w:val="99"/>
    <w:semiHidden/>
    <w:unhideWhenUsed/>
    <w:rsid w:val="003B1274"/>
  </w:style>
  <w:style w:type="paragraph" w:styleId="TOC1">
    <w:name w:val="toc 1"/>
    <w:basedOn w:val="Normal"/>
    <w:next w:val="Normal"/>
    <w:autoRedefine/>
    <w:uiPriority w:val="39"/>
    <w:unhideWhenUsed/>
    <w:rsid w:val="007C3B2E"/>
    <w:pPr>
      <w:spacing w:after="100"/>
    </w:pPr>
  </w:style>
  <w:style w:type="paragraph" w:styleId="TOC2">
    <w:name w:val="toc 2"/>
    <w:basedOn w:val="Normal"/>
    <w:next w:val="Normal"/>
    <w:autoRedefine/>
    <w:uiPriority w:val="39"/>
    <w:unhideWhenUsed/>
    <w:rsid w:val="007C3B2E"/>
    <w:pPr>
      <w:tabs>
        <w:tab w:val="right" w:leader="dot" w:pos="9016"/>
      </w:tabs>
      <w:spacing w:line="360" w:lineRule="auto"/>
      <w:ind w:left="57" w:firstLine="284"/>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6921">
      <w:bodyDiv w:val="1"/>
      <w:marLeft w:val="0"/>
      <w:marRight w:val="0"/>
      <w:marTop w:val="0"/>
      <w:marBottom w:val="0"/>
      <w:divBdr>
        <w:top w:val="none" w:sz="0" w:space="0" w:color="auto"/>
        <w:left w:val="none" w:sz="0" w:space="0" w:color="auto"/>
        <w:bottom w:val="none" w:sz="0" w:space="0" w:color="auto"/>
        <w:right w:val="none" w:sz="0" w:space="0" w:color="auto"/>
      </w:divBdr>
    </w:div>
    <w:div w:id="22752472">
      <w:bodyDiv w:val="1"/>
      <w:marLeft w:val="0"/>
      <w:marRight w:val="0"/>
      <w:marTop w:val="0"/>
      <w:marBottom w:val="0"/>
      <w:divBdr>
        <w:top w:val="none" w:sz="0" w:space="0" w:color="auto"/>
        <w:left w:val="none" w:sz="0" w:space="0" w:color="auto"/>
        <w:bottom w:val="none" w:sz="0" w:space="0" w:color="auto"/>
        <w:right w:val="none" w:sz="0" w:space="0" w:color="auto"/>
      </w:divBdr>
    </w:div>
    <w:div w:id="34042851">
      <w:bodyDiv w:val="1"/>
      <w:marLeft w:val="0"/>
      <w:marRight w:val="0"/>
      <w:marTop w:val="0"/>
      <w:marBottom w:val="0"/>
      <w:divBdr>
        <w:top w:val="none" w:sz="0" w:space="0" w:color="auto"/>
        <w:left w:val="none" w:sz="0" w:space="0" w:color="auto"/>
        <w:bottom w:val="none" w:sz="0" w:space="0" w:color="auto"/>
        <w:right w:val="none" w:sz="0" w:space="0" w:color="auto"/>
      </w:divBdr>
    </w:div>
    <w:div w:id="38632893">
      <w:bodyDiv w:val="1"/>
      <w:marLeft w:val="0"/>
      <w:marRight w:val="0"/>
      <w:marTop w:val="0"/>
      <w:marBottom w:val="0"/>
      <w:divBdr>
        <w:top w:val="none" w:sz="0" w:space="0" w:color="auto"/>
        <w:left w:val="none" w:sz="0" w:space="0" w:color="auto"/>
        <w:bottom w:val="none" w:sz="0" w:space="0" w:color="auto"/>
        <w:right w:val="none" w:sz="0" w:space="0" w:color="auto"/>
      </w:divBdr>
    </w:div>
    <w:div w:id="64039569">
      <w:bodyDiv w:val="1"/>
      <w:marLeft w:val="0"/>
      <w:marRight w:val="0"/>
      <w:marTop w:val="0"/>
      <w:marBottom w:val="0"/>
      <w:divBdr>
        <w:top w:val="none" w:sz="0" w:space="0" w:color="auto"/>
        <w:left w:val="none" w:sz="0" w:space="0" w:color="auto"/>
        <w:bottom w:val="none" w:sz="0" w:space="0" w:color="auto"/>
        <w:right w:val="none" w:sz="0" w:space="0" w:color="auto"/>
      </w:divBdr>
    </w:div>
    <w:div w:id="81218829">
      <w:bodyDiv w:val="1"/>
      <w:marLeft w:val="0"/>
      <w:marRight w:val="0"/>
      <w:marTop w:val="0"/>
      <w:marBottom w:val="0"/>
      <w:divBdr>
        <w:top w:val="none" w:sz="0" w:space="0" w:color="auto"/>
        <w:left w:val="none" w:sz="0" w:space="0" w:color="auto"/>
        <w:bottom w:val="none" w:sz="0" w:space="0" w:color="auto"/>
        <w:right w:val="none" w:sz="0" w:space="0" w:color="auto"/>
      </w:divBdr>
    </w:div>
    <w:div w:id="106631168">
      <w:bodyDiv w:val="1"/>
      <w:marLeft w:val="0"/>
      <w:marRight w:val="0"/>
      <w:marTop w:val="0"/>
      <w:marBottom w:val="0"/>
      <w:divBdr>
        <w:top w:val="none" w:sz="0" w:space="0" w:color="auto"/>
        <w:left w:val="none" w:sz="0" w:space="0" w:color="auto"/>
        <w:bottom w:val="none" w:sz="0" w:space="0" w:color="auto"/>
        <w:right w:val="none" w:sz="0" w:space="0" w:color="auto"/>
      </w:divBdr>
    </w:div>
    <w:div w:id="115293656">
      <w:bodyDiv w:val="1"/>
      <w:marLeft w:val="0"/>
      <w:marRight w:val="0"/>
      <w:marTop w:val="0"/>
      <w:marBottom w:val="0"/>
      <w:divBdr>
        <w:top w:val="none" w:sz="0" w:space="0" w:color="auto"/>
        <w:left w:val="none" w:sz="0" w:space="0" w:color="auto"/>
        <w:bottom w:val="none" w:sz="0" w:space="0" w:color="auto"/>
        <w:right w:val="none" w:sz="0" w:space="0" w:color="auto"/>
      </w:divBdr>
    </w:div>
    <w:div w:id="118694036">
      <w:bodyDiv w:val="1"/>
      <w:marLeft w:val="0"/>
      <w:marRight w:val="0"/>
      <w:marTop w:val="0"/>
      <w:marBottom w:val="0"/>
      <w:divBdr>
        <w:top w:val="none" w:sz="0" w:space="0" w:color="auto"/>
        <w:left w:val="none" w:sz="0" w:space="0" w:color="auto"/>
        <w:bottom w:val="none" w:sz="0" w:space="0" w:color="auto"/>
        <w:right w:val="none" w:sz="0" w:space="0" w:color="auto"/>
      </w:divBdr>
    </w:div>
    <w:div w:id="122432391">
      <w:bodyDiv w:val="1"/>
      <w:marLeft w:val="0"/>
      <w:marRight w:val="0"/>
      <w:marTop w:val="0"/>
      <w:marBottom w:val="0"/>
      <w:divBdr>
        <w:top w:val="none" w:sz="0" w:space="0" w:color="auto"/>
        <w:left w:val="none" w:sz="0" w:space="0" w:color="auto"/>
        <w:bottom w:val="none" w:sz="0" w:space="0" w:color="auto"/>
        <w:right w:val="none" w:sz="0" w:space="0" w:color="auto"/>
      </w:divBdr>
    </w:div>
    <w:div w:id="139277439">
      <w:bodyDiv w:val="1"/>
      <w:marLeft w:val="0"/>
      <w:marRight w:val="0"/>
      <w:marTop w:val="0"/>
      <w:marBottom w:val="0"/>
      <w:divBdr>
        <w:top w:val="none" w:sz="0" w:space="0" w:color="auto"/>
        <w:left w:val="none" w:sz="0" w:space="0" w:color="auto"/>
        <w:bottom w:val="none" w:sz="0" w:space="0" w:color="auto"/>
        <w:right w:val="none" w:sz="0" w:space="0" w:color="auto"/>
      </w:divBdr>
      <w:divsChild>
        <w:div w:id="196281154">
          <w:marLeft w:val="0"/>
          <w:marRight w:val="0"/>
          <w:marTop w:val="0"/>
          <w:marBottom w:val="0"/>
          <w:divBdr>
            <w:top w:val="none" w:sz="0" w:space="0" w:color="auto"/>
            <w:left w:val="none" w:sz="0" w:space="0" w:color="auto"/>
            <w:bottom w:val="none" w:sz="0" w:space="0" w:color="auto"/>
            <w:right w:val="none" w:sz="0" w:space="0" w:color="auto"/>
          </w:divBdr>
          <w:divsChild>
            <w:div w:id="723065608">
              <w:marLeft w:val="0"/>
              <w:marRight w:val="30"/>
              <w:marTop w:val="0"/>
              <w:marBottom w:val="0"/>
              <w:divBdr>
                <w:top w:val="none" w:sz="0" w:space="0" w:color="auto"/>
                <w:left w:val="none" w:sz="0" w:space="0" w:color="auto"/>
                <w:bottom w:val="none" w:sz="0" w:space="0" w:color="auto"/>
                <w:right w:val="none" w:sz="0" w:space="0" w:color="auto"/>
              </w:divBdr>
            </w:div>
            <w:div w:id="536047681">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148248700">
      <w:bodyDiv w:val="1"/>
      <w:marLeft w:val="0"/>
      <w:marRight w:val="0"/>
      <w:marTop w:val="0"/>
      <w:marBottom w:val="0"/>
      <w:divBdr>
        <w:top w:val="none" w:sz="0" w:space="0" w:color="auto"/>
        <w:left w:val="none" w:sz="0" w:space="0" w:color="auto"/>
        <w:bottom w:val="none" w:sz="0" w:space="0" w:color="auto"/>
        <w:right w:val="none" w:sz="0" w:space="0" w:color="auto"/>
      </w:divBdr>
    </w:div>
    <w:div w:id="149059318">
      <w:bodyDiv w:val="1"/>
      <w:marLeft w:val="0"/>
      <w:marRight w:val="0"/>
      <w:marTop w:val="0"/>
      <w:marBottom w:val="0"/>
      <w:divBdr>
        <w:top w:val="none" w:sz="0" w:space="0" w:color="auto"/>
        <w:left w:val="none" w:sz="0" w:space="0" w:color="auto"/>
        <w:bottom w:val="none" w:sz="0" w:space="0" w:color="auto"/>
        <w:right w:val="none" w:sz="0" w:space="0" w:color="auto"/>
      </w:divBdr>
    </w:div>
    <w:div w:id="151484684">
      <w:bodyDiv w:val="1"/>
      <w:marLeft w:val="0"/>
      <w:marRight w:val="0"/>
      <w:marTop w:val="0"/>
      <w:marBottom w:val="0"/>
      <w:divBdr>
        <w:top w:val="none" w:sz="0" w:space="0" w:color="auto"/>
        <w:left w:val="none" w:sz="0" w:space="0" w:color="auto"/>
        <w:bottom w:val="none" w:sz="0" w:space="0" w:color="auto"/>
        <w:right w:val="none" w:sz="0" w:space="0" w:color="auto"/>
      </w:divBdr>
    </w:div>
    <w:div w:id="165170878">
      <w:bodyDiv w:val="1"/>
      <w:marLeft w:val="0"/>
      <w:marRight w:val="0"/>
      <w:marTop w:val="0"/>
      <w:marBottom w:val="0"/>
      <w:divBdr>
        <w:top w:val="none" w:sz="0" w:space="0" w:color="auto"/>
        <w:left w:val="none" w:sz="0" w:space="0" w:color="auto"/>
        <w:bottom w:val="none" w:sz="0" w:space="0" w:color="auto"/>
        <w:right w:val="none" w:sz="0" w:space="0" w:color="auto"/>
      </w:divBdr>
    </w:div>
    <w:div w:id="175849410">
      <w:bodyDiv w:val="1"/>
      <w:marLeft w:val="0"/>
      <w:marRight w:val="0"/>
      <w:marTop w:val="0"/>
      <w:marBottom w:val="0"/>
      <w:divBdr>
        <w:top w:val="none" w:sz="0" w:space="0" w:color="auto"/>
        <w:left w:val="none" w:sz="0" w:space="0" w:color="auto"/>
        <w:bottom w:val="none" w:sz="0" w:space="0" w:color="auto"/>
        <w:right w:val="none" w:sz="0" w:space="0" w:color="auto"/>
      </w:divBdr>
    </w:div>
    <w:div w:id="197737719">
      <w:bodyDiv w:val="1"/>
      <w:marLeft w:val="0"/>
      <w:marRight w:val="0"/>
      <w:marTop w:val="0"/>
      <w:marBottom w:val="0"/>
      <w:divBdr>
        <w:top w:val="none" w:sz="0" w:space="0" w:color="auto"/>
        <w:left w:val="none" w:sz="0" w:space="0" w:color="auto"/>
        <w:bottom w:val="none" w:sz="0" w:space="0" w:color="auto"/>
        <w:right w:val="none" w:sz="0" w:space="0" w:color="auto"/>
      </w:divBdr>
    </w:div>
    <w:div w:id="201135708">
      <w:bodyDiv w:val="1"/>
      <w:marLeft w:val="0"/>
      <w:marRight w:val="0"/>
      <w:marTop w:val="0"/>
      <w:marBottom w:val="0"/>
      <w:divBdr>
        <w:top w:val="none" w:sz="0" w:space="0" w:color="auto"/>
        <w:left w:val="none" w:sz="0" w:space="0" w:color="auto"/>
        <w:bottom w:val="none" w:sz="0" w:space="0" w:color="auto"/>
        <w:right w:val="none" w:sz="0" w:space="0" w:color="auto"/>
      </w:divBdr>
    </w:div>
    <w:div w:id="203446200">
      <w:bodyDiv w:val="1"/>
      <w:marLeft w:val="0"/>
      <w:marRight w:val="0"/>
      <w:marTop w:val="0"/>
      <w:marBottom w:val="0"/>
      <w:divBdr>
        <w:top w:val="none" w:sz="0" w:space="0" w:color="auto"/>
        <w:left w:val="none" w:sz="0" w:space="0" w:color="auto"/>
        <w:bottom w:val="none" w:sz="0" w:space="0" w:color="auto"/>
        <w:right w:val="none" w:sz="0" w:space="0" w:color="auto"/>
      </w:divBdr>
    </w:div>
    <w:div w:id="205220119">
      <w:bodyDiv w:val="1"/>
      <w:marLeft w:val="0"/>
      <w:marRight w:val="0"/>
      <w:marTop w:val="0"/>
      <w:marBottom w:val="0"/>
      <w:divBdr>
        <w:top w:val="none" w:sz="0" w:space="0" w:color="auto"/>
        <w:left w:val="none" w:sz="0" w:space="0" w:color="auto"/>
        <w:bottom w:val="none" w:sz="0" w:space="0" w:color="auto"/>
        <w:right w:val="none" w:sz="0" w:space="0" w:color="auto"/>
      </w:divBdr>
    </w:div>
    <w:div w:id="227766860">
      <w:bodyDiv w:val="1"/>
      <w:marLeft w:val="0"/>
      <w:marRight w:val="0"/>
      <w:marTop w:val="0"/>
      <w:marBottom w:val="0"/>
      <w:divBdr>
        <w:top w:val="none" w:sz="0" w:space="0" w:color="auto"/>
        <w:left w:val="none" w:sz="0" w:space="0" w:color="auto"/>
        <w:bottom w:val="none" w:sz="0" w:space="0" w:color="auto"/>
        <w:right w:val="none" w:sz="0" w:space="0" w:color="auto"/>
      </w:divBdr>
    </w:div>
    <w:div w:id="233011293">
      <w:bodyDiv w:val="1"/>
      <w:marLeft w:val="0"/>
      <w:marRight w:val="0"/>
      <w:marTop w:val="0"/>
      <w:marBottom w:val="0"/>
      <w:divBdr>
        <w:top w:val="none" w:sz="0" w:space="0" w:color="auto"/>
        <w:left w:val="none" w:sz="0" w:space="0" w:color="auto"/>
        <w:bottom w:val="none" w:sz="0" w:space="0" w:color="auto"/>
        <w:right w:val="none" w:sz="0" w:space="0" w:color="auto"/>
      </w:divBdr>
    </w:div>
    <w:div w:id="235018287">
      <w:bodyDiv w:val="1"/>
      <w:marLeft w:val="0"/>
      <w:marRight w:val="0"/>
      <w:marTop w:val="0"/>
      <w:marBottom w:val="0"/>
      <w:divBdr>
        <w:top w:val="none" w:sz="0" w:space="0" w:color="auto"/>
        <w:left w:val="none" w:sz="0" w:space="0" w:color="auto"/>
        <w:bottom w:val="none" w:sz="0" w:space="0" w:color="auto"/>
        <w:right w:val="none" w:sz="0" w:space="0" w:color="auto"/>
      </w:divBdr>
    </w:div>
    <w:div w:id="246767746">
      <w:bodyDiv w:val="1"/>
      <w:marLeft w:val="0"/>
      <w:marRight w:val="0"/>
      <w:marTop w:val="0"/>
      <w:marBottom w:val="0"/>
      <w:divBdr>
        <w:top w:val="none" w:sz="0" w:space="0" w:color="auto"/>
        <w:left w:val="none" w:sz="0" w:space="0" w:color="auto"/>
        <w:bottom w:val="none" w:sz="0" w:space="0" w:color="auto"/>
        <w:right w:val="none" w:sz="0" w:space="0" w:color="auto"/>
      </w:divBdr>
    </w:div>
    <w:div w:id="259025960">
      <w:bodyDiv w:val="1"/>
      <w:marLeft w:val="0"/>
      <w:marRight w:val="0"/>
      <w:marTop w:val="0"/>
      <w:marBottom w:val="0"/>
      <w:divBdr>
        <w:top w:val="none" w:sz="0" w:space="0" w:color="auto"/>
        <w:left w:val="none" w:sz="0" w:space="0" w:color="auto"/>
        <w:bottom w:val="none" w:sz="0" w:space="0" w:color="auto"/>
        <w:right w:val="none" w:sz="0" w:space="0" w:color="auto"/>
      </w:divBdr>
    </w:div>
    <w:div w:id="266928194">
      <w:bodyDiv w:val="1"/>
      <w:marLeft w:val="0"/>
      <w:marRight w:val="0"/>
      <w:marTop w:val="0"/>
      <w:marBottom w:val="0"/>
      <w:divBdr>
        <w:top w:val="none" w:sz="0" w:space="0" w:color="auto"/>
        <w:left w:val="none" w:sz="0" w:space="0" w:color="auto"/>
        <w:bottom w:val="none" w:sz="0" w:space="0" w:color="auto"/>
        <w:right w:val="none" w:sz="0" w:space="0" w:color="auto"/>
      </w:divBdr>
    </w:div>
    <w:div w:id="271673015">
      <w:bodyDiv w:val="1"/>
      <w:marLeft w:val="0"/>
      <w:marRight w:val="0"/>
      <w:marTop w:val="0"/>
      <w:marBottom w:val="0"/>
      <w:divBdr>
        <w:top w:val="none" w:sz="0" w:space="0" w:color="auto"/>
        <w:left w:val="none" w:sz="0" w:space="0" w:color="auto"/>
        <w:bottom w:val="none" w:sz="0" w:space="0" w:color="auto"/>
        <w:right w:val="none" w:sz="0" w:space="0" w:color="auto"/>
      </w:divBdr>
    </w:div>
    <w:div w:id="277293969">
      <w:bodyDiv w:val="1"/>
      <w:marLeft w:val="0"/>
      <w:marRight w:val="0"/>
      <w:marTop w:val="0"/>
      <w:marBottom w:val="0"/>
      <w:divBdr>
        <w:top w:val="none" w:sz="0" w:space="0" w:color="auto"/>
        <w:left w:val="none" w:sz="0" w:space="0" w:color="auto"/>
        <w:bottom w:val="none" w:sz="0" w:space="0" w:color="auto"/>
        <w:right w:val="none" w:sz="0" w:space="0" w:color="auto"/>
      </w:divBdr>
      <w:divsChild>
        <w:div w:id="1435982571">
          <w:marLeft w:val="0"/>
          <w:marRight w:val="0"/>
          <w:marTop w:val="0"/>
          <w:marBottom w:val="0"/>
          <w:divBdr>
            <w:top w:val="none" w:sz="0" w:space="0" w:color="auto"/>
            <w:left w:val="none" w:sz="0" w:space="0" w:color="auto"/>
            <w:bottom w:val="none" w:sz="0" w:space="0" w:color="auto"/>
            <w:right w:val="none" w:sz="0" w:space="0" w:color="auto"/>
          </w:divBdr>
        </w:div>
      </w:divsChild>
    </w:div>
    <w:div w:id="280572007">
      <w:bodyDiv w:val="1"/>
      <w:marLeft w:val="0"/>
      <w:marRight w:val="0"/>
      <w:marTop w:val="0"/>
      <w:marBottom w:val="0"/>
      <w:divBdr>
        <w:top w:val="none" w:sz="0" w:space="0" w:color="auto"/>
        <w:left w:val="none" w:sz="0" w:space="0" w:color="auto"/>
        <w:bottom w:val="none" w:sz="0" w:space="0" w:color="auto"/>
        <w:right w:val="none" w:sz="0" w:space="0" w:color="auto"/>
      </w:divBdr>
    </w:div>
    <w:div w:id="283318919">
      <w:bodyDiv w:val="1"/>
      <w:marLeft w:val="0"/>
      <w:marRight w:val="0"/>
      <w:marTop w:val="0"/>
      <w:marBottom w:val="0"/>
      <w:divBdr>
        <w:top w:val="none" w:sz="0" w:space="0" w:color="auto"/>
        <w:left w:val="none" w:sz="0" w:space="0" w:color="auto"/>
        <w:bottom w:val="none" w:sz="0" w:space="0" w:color="auto"/>
        <w:right w:val="none" w:sz="0" w:space="0" w:color="auto"/>
      </w:divBdr>
    </w:div>
    <w:div w:id="311447597">
      <w:bodyDiv w:val="1"/>
      <w:marLeft w:val="0"/>
      <w:marRight w:val="0"/>
      <w:marTop w:val="0"/>
      <w:marBottom w:val="0"/>
      <w:divBdr>
        <w:top w:val="none" w:sz="0" w:space="0" w:color="auto"/>
        <w:left w:val="none" w:sz="0" w:space="0" w:color="auto"/>
        <w:bottom w:val="none" w:sz="0" w:space="0" w:color="auto"/>
        <w:right w:val="none" w:sz="0" w:space="0" w:color="auto"/>
      </w:divBdr>
      <w:divsChild>
        <w:div w:id="1247612062">
          <w:marLeft w:val="0"/>
          <w:marRight w:val="0"/>
          <w:marTop w:val="0"/>
          <w:marBottom w:val="0"/>
          <w:divBdr>
            <w:top w:val="none" w:sz="0" w:space="0" w:color="auto"/>
            <w:left w:val="none" w:sz="0" w:space="0" w:color="auto"/>
            <w:bottom w:val="none" w:sz="0" w:space="0" w:color="auto"/>
            <w:right w:val="none" w:sz="0" w:space="0" w:color="auto"/>
          </w:divBdr>
        </w:div>
      </w:divsChild>
    </w:div>
    <w:div w:id="319693344">
      <w:bodyDiv w:val="1"/>
      <w:marLeft w:val="0"/>
      <w:marRight w:val="0"/>
      <w:marTop w:val="0"/>
      <w:marBottom w:val="0"/>
      <w:divBdr>
        <w:top w:val="none" w:sz="0" w:space="0" w:color="auto"/>
        <w:left w:val="none" w:sz="0" w:space="0" w:color="auto"/>
        <w:bottom w:val="none" w:sz="0" w:space="0" w:color="auto"/>
        <w:right w:val="none" w:sz="0" w:space="0" w:color="auto"/>
      </w:divBdr>
    </w:div>
    <w:div w:id="321084413">
      <w:bodyDiv w:val="1"/>
      <w:marLeft w:val="0"/>
      <w:marRight w:val="0"/>
      <w:marTop w:val="0"/>
      <w:marBottom w:val="0"/>
      <w:divBdr>
        <w:top w:val="none" w:sz="0" w:space="0" w:color="auto"/>
        <w:left w:val="none" w:sz="0" w:space="0" w:color="auto"/>
        <w:bottom w:val="none" w:sz="0" w:space="0" w:color="auto"/>
        <w:right w:val="none" w:sz="0" w:space="0" w:color="auto"/>
      </w:divBdr>
    </w:div>
    <w:div w:id="328168987">
      <w:bodyDiv w:val="1"/>
      <w:marLeft w:val="0"/>
      <w:marRight w:val="0"/>
      <w:marTop w:val="0"/>
      <w:marBottom w:val="0"/>
      <w:divBdr>
        <w:top w:val="none" w:sz="0" w:space="0" w:color="auto"/>
        <w:left w:val="none" w:sz="0" w:space="0" w:color="auto"/>
        <w:bottom w:val="none" w:sz="0" w:space="0" w:color="auto"/>
        <w:right w:val="none" w:sz="0" w:space="0" w:color="auto"/>
      </w:divBdr>
    </w:div>
    <w:div w:id="333387055">
      <w:bodyDiv w:val="1"/>
      <w:marLeft w:val="0"/>
      <w:marRight w:val="0"/>
      <w:marTop w:val="0"/>
      <w:marBottom w:val="0"/>
      <w:divBdr>
        <w:top w:val="none" w:sz="0" w:space="0" w:color="auto"/>
        <w:left w:val="none" w:sz="0" w:space="0" w:color="auto"/>
        <w:bottom w:val="none" w:sz="0" w:space="0" w:color="auto"/>
        <w:right w:val="none" w:sz="0" w:space="0" w:color="auto"/>
      </w:divBdr>
    </w:div>
    <w:div w:id="336350291">
      <w:bodyDiv w:val="1"/>
      <w:marLeft w:val="0"/>
      <w:marRight w:val="0"/>
      <w:marTop w:val="0"/>
      <w:marBottom w:val="0"/>
      <w:divBdr>
        <w:top w:val="none" w:sz="0" w:space="0" w:color="auto"/>
        <w:left w:val="none" w:sz="0" w:space="0" w:color="auto"/>
        <w:bottom w:val="none" w:sz="0" w:space="0" w:color="auto"/>
        <w:right w:val="none" w:sz="0" w:space="0" w:color="auto"/>
      </w:divBdr>
    </w:div>
    <w:div w:id="337393777">
      <w:bodyDiv w:val="1"/>
      <w:marLeft w:val="0"/>
      <w:marRight w:val="0"/>
      <w:marTop w:val="0"/>
      <w:marBottom w:val="0"/>
      <w:divBdr>
        <w:top w:val="none" w:sz="0" w:space="0" w:color="auto"/>
        <w:left w:val="none" w:sz="0" w:space="0" w:color="auto"/>
        <w:bottom w:val="none" w:sz="0" w:space="0" w:color="auto"/>
        <w:right w:val="none" w:sz="0" w:space="0" w:color="auto"/>
      </w:divBdr>
    </w:div>
    <w:div w:id="341397071">
      <w:bodyDiv w:val="1"/>
      <w:marLeft w:val="0"/>
      <w:marRight w:val="0"/>
      <w:marTop w:val="0"/>
      <w:marBottom w:val="0"/>
      <w:divBdr>
        <w:top w:val="none" w:sz="0" w:space="0" w:color="auto"/>
        <w:left w:val="none" w:sz="0" w:space="0" w:color="auto"/>
        <w:bottom w:val="none" w:sz="0" w:space="0" w:color="auto"/>
        <w:right w:val="none" w:sz="0" w:space="0" w:color="auto"/>
      </w:divBdr>
    </w:div>
    <w:div w:id="349380918">
      <w:bodyDiv w:val="1"/>
      <w:marLeft w:val="0"/>
      <w:marRight w:val="0"/>
      <w:marTop w:val="0"/>
      <w:marBottom w:val="0"/>
      <w:divBdr>
        <w:top w:val="none" w:sz="0" w:space="0" w:color="auto"/>
        <w:left w:val="none" w:sz="0" w:space="0" w:color="auto"/>
        <w:bottom w:val="none" w:sz="0" w:space="0" w:color="auto"/>
        <w:right w:val="none" w:sz="0" w:space="0" w:color="auto"/>
      </w:divBdr>
    </w:div>
    <w:div w:id="359665381">
      <w:bodyDiv w:val="1"/>
      <w:marLeft w:val="0"/>
      <w:marRight w:val="0"/>
      <w:marTop w:val="0"/>
      <w:marBottom w:val="0"/>
      <w:divBdr>
        <w:top w:val="none" w:sz="0" w:space="0" w:color="auto"/>
        <w:left w:val="none" w:sz="0" w:space="0" w:color="auto"/>
        <w:bottom w:val="none" w:sz="0" w:space="0" w:color="auto"/>
        <w:right w:val="none" w:sz="0" w:space="0" w:color="auto"/>
      </w:divBdr>
    </w:div>
    <w:div w:id="365523779">
      <w:bodyDiv w:val="1"/>
      <w:marLeft w:val="0"/>
      <w:marRight w:val="0"/>
      <w:marTop w:val="0"/>
      <w:marBottom w:val="0"/>
      <w:divBdr>
        <w:top w:val="none" w:sz="0" w:space="0" w:color="auto"/>
        <w:left w:val="none" w:sz="0" w:space="0" w:color="auto"/>
        <w:bottom w:val="none" w:sz="0" w:space="0" w:color="auto"/>
        <w:right w:val="none" w:sz="0" w:space="0" w:color="auto"/>
      </w:divBdr>
    </w:div>
    <w:div w:id="375551400">
      <w:bodyDiv w:val="1"/>
      <w:marLeft w:val="0"/>
      <w:marRight w:val="0"/>
      <w:marTop w:val="0"/>
      <w:marBottom w:val="0"/>
      <w:divBdr>
        <w:top w:val="none" w:sz="0" w:space="0" w:color="auto"/>
        <w:left w:val="none" w:sz="0" w:space="0" w:color="auto"/>
        <w:bottom w:val="none" w:sz="0" w:space="0" w:color="auto"/>
        <w:right w:val="none" w:sz="0" w:space="0" w:color="auto"/>
      </w:divBdr>
    </w:div>
    <w:div w:id="377359769">
      <w:bodyDiv w:val="1"/>
      <w:marLeft w:val="0"/>
      <w:marRight w:val="0"/>
      <w:marTop w:val="0"/>
      <w:marBottom w:val="0"/>
      <w:divBdr>
        <w:top w:val="none" w:sz="0" w:space="0" w:color="auto"/>
        <w:left w:val="none" w:sz="0" w:space="0" w:color="auto"/>
        <w:bottom w:val="none" w:sz="0" w:space="0" w:color="auto"/>
        <w:right w:val="none" w:sz="0" w:space="0" w:color="auto"/>
      </w:divBdr>
    </w:div>
    <w:div w:id="378865677">
      <w:bodyDiv w:val="1"/>
      <w:marLeft w:val="0"/>
      <w:marRight w:val="0"/>
      <w:marTop w:val="0"/>
      <w:marBottom w:val="0"/>
      <w:divBdr>
        <w:top w:val="none" w:sz="0" w:space="0" w:color="auto"/>
        <w:left w:val="none" w:sz="0" w:space="0" w:color="auto"/>
        <w:bottom w:val="none" w:sz="0" w:space="0" w:color="auto"/>
        <w:right w:val="none" w:sz="0" w:space="0" w:color="auto"/>
      </w:divBdr>
    </w:div>
    <w:div w:id="390347231">
      <w:bodyDiv w:val="1"/>
      <w:marLeft w:val="0"/>
      <w:marRight w:val="0"/>
      <w:marTop w:val="0"/>
      <w:marBottom w:val="0"/>
      <w:divBdr>
        <w:top w:val="none" w:sz="0" w:space="0" w:color="auto"/>
        <w:left w:val="none" w:sz="0" w:space="0" w:color="auto"/>
        <w:bottom w:val="none" w:sz="0" w:space="0" w:color="auto"/>
        <w:right w:val="none" w:sz="0" w:space="0" w:color="auto"/>
      </w:divBdr>
    </w:div>
    <w:div w:id="400449982">
      <w:bodyDiv w:val="1"/>
      <w:marLeft w:val="0"/>
      <w:marRight w:val="0"/>
      <w:marTop w:val="0"/>
      <w:marBottom w:val="0"/>
      <w:divBdr>
        <w:top w:val="none" w:sz="0" w:space="0" w:color="auto"/>
        <w:left w:val="none" w:sz="0" w:space="0" w:color="auto"/>
        <w:bottom w:val="none" w:sz="0" w:space="0" w:color="auto"/>
        <w:right w:val="none" w:sz="0" w:space="0" w:color="auto"/>
      </w:divBdr>
    </w:div>
    <w:div w:id="415052344">
      <w:bodyDiv w:val="1"/>
      <w:marLeft w:val="0"/>
      <w:marRight w:val="0"/>
      <w:marTop w:val="0"/>
      <w:marBottom w:val="0"/>
      <w:divBdr>
        <w:top w:val="none" w:sz="0" w:space="0" w:color="auto"/>
        <w:left w:val="none" w:sz="0" w:space="0" w:color="auto"/>
        <w:bottom w:val="none" w:sz="0" w:space="0" w:color="auto"/>
        <w:right w:val="none" w:sz="0" w:space="0" w:color="auto"/>
      </w:divBdr>
    </w:div>
    <w:div w:id="419642655">
      <w:bodyDiv w:val="1"/>
      <w:marLeft w:val="0"/>
      <w:marRight w:val="0"/>
      <w:marTop w:val="0"/>
      <w:marBottom w:val="0"/>
      <w:divBdr>
        <w:top w:val="none" w:sz="0" w:space="0" w:color="auto"/>
        <w:left w:val="none" w:sz="0" w:space="0" w:color="auto"/>
        <w:bottom w:val="none" w:sz="0" w:space="0" w:color="auto"/>
        <w:right w:val="none" w:sz="0" w:space="0" w:color="auto"/>
      </w:divBdr>
    </w:div>
    <w:div w:id="424688135">
      <w:bodyDiv w:val="1"/>
      <w:marLeft w:val="0"/>
      <w:marRight w:val="0"/>
      <w:marTop w:val="0"/>
      <w:marBottom w:val="0"/>
      <w:divBdr>
        <w:top w:val="none" w:sz="0" w:space="0" w:color="auto"/>
        <w:left w:val="none" w:sz="0" w:space="0" w:color="auto"/>
        <w:bottom w:val="none" w:sz="0" w:space="0" w:color="auto"/>
        <w:right w:val="none" w:sz="0" w:space="0" w:color="auto"/>
      </w:divBdr>
    </w:div>
    <w:div w:id="434133278">
      <w:bodyDiv w:val="1"/>
      <w:marLeft w:val="0"/>
      <w:marRight w:val="0"/>
      <w:marTop w:val="0"/>
      <w:marBottom w:val="0"/>
      <w:divBdr>
        <w:top w:val="none" w:sz="0" w:space="0" w:color="auto"/>
        <w:left w:val="none" w:sz="0" w:space="0" w:color="auto"/>
        <w:bottom w:val="none" w:sz="0" w:space="0" w:color="auto"/>
        <w:right w:val="none" w:sz="0" w:space="0" w:color="auto"/>
      </w:divBdr>
    </w:div>
    <w:div w:id="446505327">
      <w:bodyDiv w:val="1"/>
      <w:marLeft w:val="0"/>
      <w:marRight w:val="0"/>
      <w:marTop w:val="0"/>
      <w:marBottom w:val="0"/>
      <w:divBdr>
        <w:top w:val="none" w:sz="0" w:space="0" w:color="auto"/>
        <w:left w:val="none" w:sz="0" w:space="0" w:color="auto"/>
        <w:bottom w:val="none" w:sz="0" w:space="0" w:color="auto"/>
        <w:right w:val="none" w:sz="0" w:space="0" w:color="auto"/>
      </w:divBdr>
    </w:div>
    <w:div w:id="473256251">
      <w:bodyDiv w:val="1"/>
      <w:marLeft w:val="0"/>
      <w:marRight w:val="0"/>
      <w:marTop w:val="0"/>
      <w:marBottom w:val="0"/>
      <w:divBdr>
        <w:top w:val="none" w:sz="0" w:space="0" w:color="auto"/>
        <w:left w:val="none" w:sz="0" w:space="0" w:color="auto"/>
        <w:bottom w:val="none" w:sz="0" w:space="0" w:color="auto"/>
        <w:right w:val="none" w:sz="0" w:space="0" w:color="auto"/>
      </w:divBdr>
    </w:div>
    <w:div w:id="475999594">
      <w:bodyDiv w:val="1"/>
      <w:marLeft w:val="0"/>
      <w:marRight w:val="0"/>
      <w:marTop w:val="0"/>
      <w:marBottom w:val="0"/>
      <w:divBdr>
        <w:top w:val="none" w:sz="0" w:space="0" w:color="auto"/>
        <w:left w:val="none" w:sz="0" w:space="0" w:color="auto"/>
        <w:bottom w:val="none" w:sz="0" w:space="0" w:color="auto"/>
        <w:right w:val="none" w:sz="0" w:space="0" w:color="auto"/>
      </w:divBdr>
    </w:div>
    <w:div w:id="476725752">
      <w:bodyDiv w:val="1"/>
      <w:marLeft w:val="0"/>
      <w:marRight w:val="0"/>
      <w:marTop w:val="0"/>
      <w:marBottom w:val="0"/>
      <w:divBdr>
        <w:top w:val="none" w:sz="0" w:space="0" w:color="auto"/>
        <w:left w:val="none" w:sz="0" w:space="0" w:color="auto"/>
        <w:bottom w:val="none" w:sz="0" w:space="0" w:color="auto"/>
        <w:right w:val="none" w:sz="0" w:space="0" w:color="auto"/>
      </w:divBdr>
    </w:div>
    <w:div w:id="478957959">
      <w:bodyDiv w:val="1"/>
      <w:marLeft w:val="0"/>
      <w:marRight w:val="0"/>
      <w:marTop w:val="0"/>
      <w:marBottom w:val="0"/>
      <w:divBdr>
        <w:top w:val="none" w:sz="0" w:space="0" w:color="auto"/>
        <w:left w:val="none" w:sz="0" w:space="0" w:color="auto"/>
        <w:bottom w:val="none" w:sz="0" w:space="0" w:color="auto"/>
        <w:right w:val="none" w:sz="0" w:space="0" w:color="auto"/>
      </w:divBdr>
    </w:div>
    <w:div w:id="480149155">
      <w:bodyDiv w:val="1"/>
      <w:marLeft w:val="0"/>
      <w:marRight w:val="0"/>
      <w:marTop w:val="0"/>
      <w:marBottom w:val="0"/>
      <w:divBdr>
        <w:top w:val="none" w:sz="0" w:space="0" w:color="auto"/>
        <w:left w:val="none" w:sz="0" w:space="0" w:color="auto"/>
        <w:bottom w:val="none" w:sz="0" w:space="0" w:color="auto"/>
        <w:right w:val="none" w:sz="0" w:space="0" w:color="auto"/>
      </w:divBdr>
    </w:div>
    <w:div w:id="484667449">
      <w:bodyDiv w:val="1"/>
      <w:marLeft w:val="0"/>
      <w:marRight w:val="0"/>
      <w:marTop w:val="0"/>
      <w:marBottom w:val="0"/>
      <w:divBdr>
        <w:top w:val="none" w:sz="0" w:space="0" w:color="auto"/>
        <w:left w:val="none" w:sz="0" w:space="0" w:color="auto"/>
        <w:bottom w:val="none" w:sz="0" w:space="0" w:color="auto"/>
        <w:right w:val="none" w:sz="0" w:space="0" w:color="auto"/>
      </w:divBdr>
    </w:div>
    <w:div w:id="501357878">
      <w:bodyDiv w:val="1"/>
      <w:marLeft w:val="0"/>
      <w:marRight w:val="0"/>
      <w:marTop w:val="0"/>
      <w:marBottom w:val="0"/>
      <w:divBdr>
        <w:top w:val="none" w:sz="0" w:space="0" w:color="auto"/>
        <w:left w:val="none" w:sz="0" w:space="0" w:color="auto"/>
        <w:bottom w:val="none" w:sz="0" w:space="0" w:color="auto"/>
        <w:right w:val="none" w:sz="0" w:space="0" w:color="auto"/>
      </w:divBdr>
    </w:div>
    <w:div w:id="510995243">
      <w:bodyDiv w:val="1"/>
      <w:marLeft w:val="0"/>
      <w:marRight w:val="0"/>
      <w:marTop w:val="0"/>
      <w:marBottom w:val="0"/>
      <w:divBdr>
        <w:top w:val="none" w:sz="0" w:space="0" w:color="auto"/>
        <w:left w:val="none" w:sz="0" w:space="0" w:color="auto"/>
        <w:bottom w:val="none" w:sz="0" w:space="0" w:color="auto"/>
        <w:right w:val="none" w:sz="0" w:space="0" w:color="auto"/>
      </w:divBdr>
    </w:div>
    <w:div w:id="527253334">
      <w:bodyDiv w:val="1"/>
      <w:marLeft w:val="0"/>
      <w:marRight w:val="0"/>
      <w:marTop w:val="0"/>
      <w:marBottom w:val="0"/>
      <w:divBdr>
        <w:top w:val="none" w:sz="0" w:space="0" w:color="auto"/>
        <w:left w:val="none" w:sz="0" w:space="0" w:color="auto"/>
        <w:bottom w:val="none" w:sz="0" w:space="0" w:color="auto"/>
        <w:right w:val="none" w:sz="0" w:space="0" w:color="auto"/>
      </w:divBdr>
    </w:div>
    <w:div w:id="533469510">
      <w:bodyDiv w:val="1"/>
      <w:marLeft w:val="0"/>
      <w:marRight w:val="0"/>
      <w:marTop w:val="0"/>
      <w:marBottom w:val="0"/>
      <w:divBdr>
        <w:top w:val="none" w:sz="0" w:space="0" w:color="auto"/>
        <w:left w:val="none" w:sz="0" w:space="0" w:color="auto"/>
        <w:bottom w:val="none" w:sz="0" w:space="0" w:color="auto"/>
        <w:right w:val="none" w:sz="0" w:space="0" w:color="auto"/>
      </w:divBdr>
    </w:div>
    <w:div w:id="535234314">
      <w:bodyDiv w:val="1"/>
      <w:marLeft w:val="0"/>
      <w:marRight w:val="0"/>
      <w:marTop w:val="0"/>
      <w:marBottom w:val="0"/>
      <w:divBdr>
        <w:top w:val="none" w:sz="0" w:space="0" w:color="auto"/>
        <w:left w:val="none" w:sz="0" w:space="0" w:color="auto"/>
        <w:bottom w:val="none" w:sz="0" w:space="0" w:color="auto"/>
        <w:right w:val="none" w:sz="0" w:space="0" w:color="auto"/>
      </w:divBdr>
    </w:div>
    <w:div w:id="544104627">
      <w:bodyDiv w:val="1"/>
      <w:marLeft w:val="0"/>
      <w:marRight w:val="0"/>
      <w:marTop w:val="0"/>
      <w:marBottom w:val="0"/>
      <w:divBdr>
        <w:top w:val="none" w:sz="0" w:space="0" w:color="auto"/>
        <w:left w:val="none" w:sz="0" w:space="0" w:color="auto"/>
        <w:bottom w:val="none" w:sz="0" w:space="0" w:color="auto"/>
        <w:right w:val="none" w:sz="0" w:space="0" w:color="auto"/>
      </w:divBdr>
    </w:div>
    <w:div w:id="546648807">
      <w:bodyDiv w:val="1"/>
      <w:marLeft w:val="0"/>
      <w:marRight w:val="0"/>
      <w:marTop w:val="0"/>
      <w:marBottom w:val="0"/>
      <w:divBdr>
        <w:top w:val="none" w:sz="0" w:space="0" w:color="auto"/>
        <w:left w:val="none" w:sz="0" w:space="0" w:color="auto"/>
        <w:bottom w:val="none" w:sz="0" w:space="0" w:color="auto"/>
        <w:right w:val="none" w:sz="0" w:space="0" w:color="auto"/>
      </w:divBdr>
    </w:div>
    <w:div w:id="549540210">
      <w:bodyDiv w:val="1"/>
      <w:marLeft w:val="0"/>
      <w:marRight w:val="0"/>
      <w:marTop w:val="0"/>
      <w:marBottom w:val="0"/>
      <w:divBdr>
        <w:top w:val="none" w:sz="0" w:space="0" w:color="auto"/>
        <w:left w:val="none" w:sz="0" w:space="0" w:color="auto"/>
        <w:bottom w:val="none" w:sz="0" w:space="0" w:color="auto"/>
        <w:right w:val="none" w:sz="0" w:space="0" w:color="auto"/>
      </w:divBdr>
    </w:div>
    <w:div w:id="571042295">
      <w:bodyDiv w:val="1"/>
      <w:marLeft w:val="0"/>
      <w:marRight w:val="0"/>
      <w:marTop w:val="0"/>
      <w:marBottom w:val="0"/>
      <w:divBdr>
        <w:top w:val="none" w:sz="0" w:space="0" w:color="auto"/>
        <w:left w:val="none" w:sz="0" w:space="0" w:color="auto"/>
        <w:bottom w:val="none" w:sz="0" w:space="0" w:color="auto"/>
        <w:right w:val="none" w:sz="0" w:space="0" w:color="auto"/>
      </w:divBdr>
    </w:div>
    <w:div w:id="584150154">
      <w:bodyDiv w:val="1"/>
      <w:marLeft w:val="0"/>
      <w:marRight w:val="0"/>
      <w:marTop w:val="0"/>
      <w:marBottom w:val="0"/>
      <w:divBdr>
        <w:top w:val="none" w:sz="0" w:space="0" w:color="auto"/>
        <w:left w:val="none" w:sz="0" w:space="0" w:color="auto"/>
        <w:bottom w:val="none" w:sz="0" w:space="0" w:color="auto"/>
        <w:right w:val="none" w:sz="0" w:space="0" w:color="auto"/>
      </w:divBdr>
    </w:div>
    <w:div w:id="590554327">
      <w:bodyDiv w:val="1"/>
      <w:marLeft w:val="0"/>
      <w:marRight w:val="0"/>
      <w:marTop w:val="0"/>
      <w:marBottom w:val="0"/>
      <w:divBdr>
        <w:top w:val="none" w:sz="0" w:space="0" w:color="auto"/>
        <w:left w:val="none" w:sz="0" w:space="0" w:color="auto"/>
        <w:bottom w:val="none" w:sz="0" w:space="0" w:color="auto"/>
        <w:right w:val="none" w:sz="0" w:space="0" w:color="auto"/>
      </w:divBdr>
    </w:div>
    <w:div w:id="597444180">
      <w:bodyDiv w:val="1"/>
      <w:marLeft w:val="0"/>
      <w:marRight w:val="0"/>
      <w:marTop w:val="0"/>
      <w:marBottom w:val="0"/>
      <w:divBdr>
        <w:top w:val="none" w:sz="0" w:space="0" w:color="auto"/>
        <w:left w:val="none" w:sz="0" w:space="0" w:color="auto"/>
        <w:bottom w:val="none" w:sz="0" w:space="0" w:color="auto"/>
        <w:right w:val="none" w:sz="0" w:space="0" w:color="auto"/>
      </w:divBdr>
    </w:div>
    <w:div w:id="609169105">
      <w:bodyDiv w:val="1"/>
      <w:marLeft w:val="0"/>
      <w:marRight w:val="0"/>
      <w:marTop w:val="0"/>
      <w:marBottom w:val="0"/>
      <w:divBdr>
        <w:top w:val="none" w:sz="0" w:space="0" w:color="auto"/>
        <w:left w:val="none" w:sz="0" w:space="0" w:color="auto"/>
        <w:bottom w:val="none" w:sz="0" w:space="0" w:color="auto"/>
        <w:right w:val="none" w:sz="0" w:space="0" w:color="auto"/>
      </w:divBdr>
    </w:div>
    <w:div w:id="609706534">
      <w:bodyDiv w:val="1"/>
      <w:marLeft w:val="0"/>
      <w:marRight w:val="0"/>
      <w:marTop w:val="0"/>
      <w:marBottom w:val="0"/>
      <w:divBdr>
        <w:top w:val="none" w:sz="0" w:space="0" w:color="auto"/>
        <w:left w:val="none" w:sz="0" w:space="0" w:color="auto"/>
        <w:bottom w:val="none" w:sz="0" w:space="0" w:color="auto"/>
        <w:right w:val="none" w:sz="0" w:space="0" w:color="auto"/>
      </w:divBdr>
    </w:div>
    <w:div w:id="616563373">
      <w:bodyDiv w:val="1"/>
      <w:marLeft w:val="0"/>
      <w:marRight w:val="0"/>
      <w:marTop w:val="0"/>
      <w:marBottom w:val="0"/>
      <w:divBdr>
        <w:top w:val="none" w:sz="0" w:space="0" w:color="auto"/>
        <w:left w:val="none" w:sz="0" w:space="0" w:color="auto"/>
        <w:bottom w:val="none" w:sz="0" w:space="0" w:color="auto"/>
        <w:right w:val="none" w:sz="0" w:space="0" w:color="auto"/>
      </w:divBdr>
    </w:div>
    <w:div w:id="621694703">
      <w:bodyDiv w:val="1"/>
      <w:marLeft w:val="0"/>
      <w:marRight w:val="0"/>
      <w:marTop w:val="0"/>
      <w:marBottom w:val="0"/>
      <w:divBdr>
        <w:top w:val="none" w:sz="0" w:space="0" w:color="auto"/>
        <w:left w:val="none" w:sz="0" w:space="0" w:color="auto"/>
        <w:bottom w:val="none" w:sz="0" w:space="0" w:color="auto"/>
        <w:right w:val="none" w:sz="0" w:space="0" w:color="auto"/>
      </w:divBdr>
    </w:div>
    <w:div w:id="627249967">
      <w:bodyDiv w:val="1"/>
      <w:marLeft w:val="0"/>
      <w:marRight w:val="0"/>
      <w:marTop w:val="0"/>
      <w:marBottom w:val="0"/>
      <w:divBdr>
        <w:top w:val="none" w:sz="0" w:space="0" w:color="auto"/>
        <w:left w:val="none" w:sz="0" w:space="0" w:color="auto"/>
        <w:bottom w:val="none" w:sz="0" w:space="0" w:color="auto"/>
        <w:right w:val="none" w:sz="0" w:space="0" w:color="auto"/>
      </w:divBdr>
    </w:div>
    <w:div w:id="631643123">
      <w:bodyDiv w:val="1"/>
      <w:marLeft w:val="0"/>
      <w:marRight w:val="0"/>
      <w:marTop w:val="0"/>
      <w:marBottom w:val="0"/>
      <w:divBdr>
        <w:top w:val="none" w:sz="0" w:space="0" w:color="auto"/>
        <w:left w:val="none" w:sz="0" w:space="0" w:color="auto"/>
        <w:bottom w:val="none" w:sz="0" w:space="0" w:color="auto"/>
        <w:right w:val="none" w:sz="0" w:space="0" w:color="auto"/>
      </w:divBdr>
    </w:div>
    <w:div w:id="658000396">
      <w:bodyDiv w:val="1"/>
      <w:marLeft w:val="0"/>
      <w:marRight w:val="0"/>
      <w:marTop w:val="0"/>
      <w:marBottom w:val="0"/>
      <w:divBdr>
        <w:top w:val="none" w:sz="0" w:space="0" w:color="auto"/>
        <w:left w:val="none" w:sz="0" w:space="0" w:color="auto"/>
        <w:bottom w:val="none" w:sz="0" w:space="0" w:color="auto"/>
        <w:right w:val="none" w:sz="0" w:space="0" w:color="auto"/>
      </w:divBdr>
    </w:div>
    <w:div w:id="658733541">
      <w:bodyDiv w:val="1"/>
      <w:marLeft w:val="0"/>
      <w:marRight w:val="0"/>
      <w:marTop w:val="0"/>
      <w:marBottom w:val="0"/>
      <w:divBdr>
        <w:top w:val="none" w:sz="0" w:space="0" w:color="auto"/>
        <w:left w:val="none" w:sz="0" w:space="0" w:color="auto"/>
        <w:bottom w:val="none" w:sz="0" w:space="0" w:color="auto"/>
        <w:right w:val="none" w:sz="0" w:space="0" w:color="auto"/>
      </w:divBdr>
      <w:divsChild>
        <w:div w:id="138112969">
          <w:marLeft w:val="0"/>
          <w:marRight w:val="0"/>
          <w:marTop w:val="0"/>
          <w:marBottom w:val="0"/>
          <w:divBdr>
            <w:top w:val="none" w:sz="0" w:space="0" w:color="auto"/>
            <w:left w:val="none" w:sz="0" w:space="0" w:color="auto"/>
            <w:bottom w:val="none" w:sz="0" w:space="0" w:color="auto"/>
            <w:right w:val="none" w:sz="0" w:space="0" w:color="auto"/>
          </w:divBdr>
        </w:div>
      </w:divsChild>
    </w:div>
    <w:div w:id="664360247">
      <w:bodyDiv w:val="1"/>
      <w:marLeft w:val="0"/>
      <w:marRight w:val="0"/>
      <w:marTop w:val="0"/>
      <w:marBottom w:val="0"/>
      <w:divBdr>
        <w:top w:val="none" w:sz="0" w:space="0" w:color="auto"/>
        <w:left w:val="none" w:sz="0" w:space="0" w:color="auto"/>
        <w:bottom w:val="none" w:sz="0" w:space="0" w:color="auto"/>
        <w:right w:val="none" w:sz="0" w:space="0" w:color="auto"/>
      </w:divBdr>
    </w:div>
    <w:div w:id="672268548">
      <w:bodyDiv w:val="1"/>
      <w:marLeft w:val="0"/>
      <w:marRight w:val="0"/>
      <w:marTop w:val="0"/>
      <w:marBottom w:val="0"/>
      <w:divBdr>
        <w:top w:val="none" w:sz="0" w:space="0" w:color="auto"/>
        <w:left w:val="none" w:sz="0" w:space="0" w:color="auto"/>
        <w:bottom w:val="none" w:sz="0" w:space="0" w:color="auto"/>
        <w:right w:val="none" w:sz="0" w:space="0" w:color="auto"/>
      </w:divBdr>
    </w:div>
    <w:div w:id="690495522">
      <w:bodyDiv w:val="1"/>
      <w:marLeft w:val="0"/>
      <w:marRight w:val="0"/>
      <w:marTop w:val="0"/>
      <w:marBottom w:val="0"/>
      <w:divBdr>
        <w:top w:val="none" w:sz="0" w:space="0" w:color="auto"/>
        <w:left w:val="none" w:sz="0" w:space="0" w:color="auto"/>
        <w:bottom w:val="none" w:sz="0" w:space="0" w:color="auto"/>
        <w:right w:val="none" w:sz="0" w:space="0" w:color="auto"/>
      </w:divBdr>
    </w:div>
    <w:div w:id="707729910">
      <w:bodyDiv w:val="1"/>
      <w:marLeft w:val="0"/>
      <w:marRight w:val="0"/>
      <w:marTop w:val="0"/>
      <w:marBottom w:val="0"/>
      <w:divBdr>
        <w:top w:val="none" w:sz="0" w:space="0" w:color="auto"/>
        <w:left w:val="none" w:sz="0" w:space="0" w:color="auto"/>
        <w:bottom w:val="none" w:sz="0" w:space="0" w:color="auto"/>
        <w:right w:val="none" w:sz="0" w:space="0" w:color="auto"/>
      </w:divBdr>
    </w:div>
    <w:div w:id="711660383">
      <w:bodyDiv w:val="1"/>
      <w:marLeft w:val="0"/>
      <w:marRight w:val="0"/>
      <w:marTop w:val="0"/>
      <w:marBottom w:val="0"/>
      <w:divBdr>
        <w:top w:val="none" w:sz="0" w:space="0" w:color="auto"/>
        <w:left w:val="none" w:sz="0" w:space="0" w:color="auto"/>
        <w:bottom w:val="none" w:sz="0" w:space="0" w:color="auto"/>
        <w:right w:val="none" w:sz="0" w:space="0" w:color="auto"/>
      </w:divBdr>
    </w:div>
    <w:div w:id="714744398">
      <w:bodyDiv w:val="1"/>
      <w:marLeft w:val="0"/>
      <w:marRight w:val="0"/>
      <w:marTop w:val="0"/>
      <w:marBottom w:val="0"/>
      <w:divBdr>
        <w:top w:val="none" w:sz="0" w:space="0" w:color="auto"/>
        <w:left w:val="none" w:sz="0" w:space="0" w:color="auto"/>
        <w:bottom w:val="none" w:sz="0" w:space="0" w:color="auto"/>
        <w:right w:val="none" w:sz="0" w:space="0" w:color="auto"/>
      </w:divBdr>
    </w:div>
    <w:div w:id="724645535">
      <w:bodyDiv w:val="1"/>
      <w:marLeft w:val="0"/>
      <w:marRight w:val="0"/>
      <w:marTop w:val="0"/>
      <w:marBottom w:val="0"/>
      <w:divBdr>
        <w:top w:val="none" w:sz="0" w:space="0" w:color="auto"/>
        <w:left w:val="none" w:sz="0" w:space="0" w:color="auto"/>
        <w:bottom w:val="none" w:sz="0" w:space="0" w:color="auto"/>
        <w:right w:val="none" w:sz="0" w:space="0" w:color="auto"/>
      </w:divBdr>
    </w:div>
    <w:div w:id="729379808">
      <w:bodyDiv w:val="1"/>
      <w:marLeft w:val="0"/>
      <w:marRight w:val="0"/>
      <w:marTop w:val="0"/>
      <w:marBottom w:val="0"/>
      <w:divBdr>
        <w:top w:val="none" w:sz="0" w:space="0" w:color="auto"/>
        <w:left w:val="none" w:sz="0" w:space="0" w:color="auto"/>
        <w:bottom w:val="none" w:sz="0" w:space="0" w:color="auto"/>
        <w:right w:val="none" w:sz="0" w:space="0" w:color="auto"/>
      </w:divBdr>
    </w:div>
    <w:div w:id="730928081">
      <w:bodyDiv w:val="1"/>
      <w:marLeft w:val="0"/>
      <w:marRight w:val="0"/>
      <w:marTop w:val="0"/>
      <w:marBottom w:val="0"/>
      <w:divBdr>
        <w:top w:val="none" w:sz="0" w:space="0" w:color="auto"/>
        <w:left w:val="none" w:sz="0" w:space="0" w:color="auto"/>
        <w:bottom w:val="none" w:sz="0" w:space="0" w:color="auto"/>
        <w:right w:val="none" w:sz="0" w:space="0" w:color="auto"/>
      </w:divBdr>
    </w:div>
    <w:div w:id="732587346">
      <w:bodyDiv w:val="1"/>
      <w:marLeft w:val="0"/>
      <w:marRight w:val="0"/>
      <w:marTop w:val="0"/>
      <w:marBottom w:val="0"/>
      <w:divBdr>
        <w:top w:val="none" w:sz="0" w:space="0" w:color="auto"/>
        <w:left w:val="none" w:sz="0" w:space="0" w:color="auto"/>
        <w:bottom w:val="none" w:sz="0" w:space="0" w:color="auto"/>
        <w:right w:val="none" w:sz="0" w:space="0" w:color="auto"/>
      </w:divBdr>
    </w:div>
    <w:div w:id="741564535">
      <w:bodyDiv w:val="1"/>
      <w:marLeft w:val="0"/>
      <w:marRight w:val="0"/>
      <w:marTop w:val="0"/>
      <w:marBottom w:val="0"/>
      <w:divBdr>
        <w:top w:val="none" w:sz="0" w:space="0" w:color="auto"/>
        <w:left w:val="none" w:sz="0" w:space="0" w:color="auto"/>
        <w:bottom w:val="none" w:sz="0" w:space="0" w:color="auto"/>
        <w:right w:val="none" w:sz="0" w:space="0" w:color="auto"/>
      </w:divBdr>
    </w:div>
    <w:div w:id="747268432">
      <w:bodyDiv w:val="1"/>
      <w:marLeft w:val="0"/>
      <w:marRight w:val="0"/>
      <w:marTop w:val="0"/>
      <w:marBottom w:val="0"/>
      <w:divBdr>
        <w:top w:val="none" w:sz="0" w:space="0" w:color="auto"/>
        <w:left w:val="none" w:sz="0" w:space="0" w:color="auto"/>
        <w:bottom w:val="none" w:sz="0" w:space="0" w:color="auto"/>
        <w:right w:val="none" w:sz="0" w:space="0" w:color="auto"/>
      </w:divBdr>
    </w:div>
    <w:div w:id="747653425">
      <w:bodyDiv w:val="1"/>
      <w:marLeft w:val="0"/>
      <w:marRight w:val="0"/>
      <w:marTop w:val="0"/>
      <w:marBottom w:val="0"/>
      <w:divBdr>
        <w:top w:val="none" w:sz="0" w:space="0" w:color="auto"/>
        <w:left w:val="none" w:sz="0" w:space="0" w:color="auto"/>
        <w:bottom w:val="none" w:sz="0" w:space="0" w:color="auto"/>
        <w:right w:val="none" w:sz="0" w:space="0" w:color="auto"/>
      </w:divBdr>
    </w:div>
    <w:div w:id="754909208">
      <w:bodyDiv w:val="1"/>
      <w:marLeft w:val="0"/>
      <w:marRight w:val="0"/>
      <w:marTop w:val="0"/>
      <w:marBottom w:val="0"/>
      <w:divBdr>
        <w:top w:val="none" w:sz="0" w:space="0" w:color="auto"/>
        <w:left w:val="none" w:sz="0" w:space="0" w:color="auto"/>
        <w:bottom w:val="none" w:sz="0" w:space="0" w:color="auto"/>
        <w:right w:val="none" w:sz="0" w:space="0" w:color="auto"/>
      </w:divBdr>
    </w:div>
    <w:div w:id="756441015">
      <w:bodyDiv w:val="1"/>
      <w:marLeft w:val="0"/>
      <w:marRight w:val="0"/>
      <w:marTop w:val="0"/>
      <w:marBottom w:val="0"/>
      <w:divBdr>
        <w:top w:val="none" w:sz="0" w:space="0" w:color="auto"/>
        <w:left w:val="none" w:sz="0" w:space="0" w:color="auto"/>
        <w:bottom w:val="none" w:sz="0" w:space="0" w:color="auto"/>
        <w:right w:val="none" w:sz="0" w:space="0" w:color="auto"/>
      </w:divBdr>
    </w:div>
    <w:div w:id="777259098">
      <w:bodyDiv w:val="1"/>
      <w:marLeft w:val="0"/>
      <w:marRight w:val="0"/>
      <w:marTop w:val="0"/>
      <w:marBottom w:val="0"/>
      <w:divBdr>
        <w:top w:val="none" w:sz="0" w:space="0" w:color="auto"/>
        <w:left w:val="none" w:sz="0" w:space="0" w:color="auto"/>
        <w:bottom w:val="none" w:sz="0" w:space="0" w:color="auto"/>
        <w:right w:val="none" w:sz="0" w:space="0" w:color="auto"/>
      </w:divBdr>
    </w:div>
    <w:div w:id="796528386">
      <w:bodyDiv w:val="1"/>
      <w:marLeft w:val="0"/>
      <w:marRight w:val="0"/>
      <w:marTop w:val="0"/>
      <w:marBottom w:val="0"/>
      <w:divBdr>
        <w:top w:val="none" w:sz="0" w:space="0" w:color="auto"/>
        <w:left w:val="none" w:sz="0" w:space="0" w:color="auto"/>
        <w:bottom w:val="none" w:sz="0" w:space="0" w:color="auto"/>
        <w:right w:val="none" w:sz="0" w:space="0" w:color="auto"/>
      </w:divBdr>
    </w:div>
    <w:div w:id="815797699">
      <w:bodyDiv w:val="1"/>
      <w:marLeft w:val="0"/>
      <w:marRight w:val="0"/>
      <w:marTop w:val="0"/>
      <w:marBottom w:val="0"/>
      <w:divBdr>
        <w:top w:val="none" w:sz="0" w:space="0" w:color="auto"/>
        <w:left w:val="none" w:sz="0" w:space="0" w:color="auto"/>
        <w:bottom w:val="none" w:sz="0" w:space="0" w:color="auto"/>
        <w:right w:val="none" w:sz="0" w:space="0" w:color="auto"/>
      </w:divBdr>
    </w:div>
    <w:div w:id="833568367">
      <w:bodyDiv w:val="1"/>
      <w:marLeft w:val="0"/>
      <w:marRight w:val="0"/>
      <w:marTop w:val="0"/>
      <w:marBottom w:val="0"/>
      <w:divBdr>
        <w:top w:val="none" w:sz="0" w:space="0" w:color="auto"/>
        <w:left w:val="none" w:sz="0" w:space="0" w:color="auto"/>
        <w:bottom w:val="none" w:sz="0" w:space="0" w:color="auto"/>
        <w:right w:val="none" w:sz="0" w:space="0" w:color="auto"/>
      </w:divBdr>
    </w:div>
    <w:div w:id="836699536">
      <w:bodyDiv w:val="1"/>
      <w:marLeft w:val="0"/>
      <w:marRight w:val="0"/>
      <w:marTop w:val="0"/>
      <w:marBottom w:val="0"/>
      <w:divBdr>
        <w:top w:val="none" w:sz="0" w:space="0" w:color="auto"/>
        <w:left w:val="none" w:sz="0" w:space="0" w:color="auto"/>
        <w:bottom w:val="none" w:sz="0" w:space="0" w:color="auto"/>
        <w:right w:val="none" w:sz="0" w:space="0" w:color="auto"/>
      </w:divBdr>
    </w:div>
    <w:div w:id="843741343">
      <w:bodyDiv w:val="1"/>
      <w:marLeft w:val="0"/>
      <w:marRight w:val="0"/>
      <w:marTop w:val="0"/>
      <w:marBottom w:val="0"/>
      <w:divBdr>
        <w:top w:val="none" w:sz="0" w:space="0" w:color="auto"/>
        <w:left w:val="none" w:sz="0" w:space="0" w:color="auto"/>
        <w:bottom w:val="none" w:sz="0" w:space="0" w:color="auto"/>
        <w:right w:val="none" w:sz="0" w:space="0" w:color="auto"/>
      </w:divBdr>
    </w:div>
    <w:div w:id="843856833">
      <w:bodyDiv w:val="1"/>
      <w:marLeft w:val="0"/>
      <w:marRight w:val="0"/>
      <w:marTop w:val="0"/>
      <w:marBottom w:val="0"/>
      <w:divBdr>
        <w:top w:val="none" w:sz="0" w:space="0" w:color="auto"/>
        <w:left w:val="none" w:sz="0" w:space="0" w:color="auto"/>
        <w:bottom w:val="none" w:sz="0" w:space="0" w:color="auto"/>
        <w:right w:val="none" w:sz="0" w:space="0" w:color="auto"/>
      </w:divBdr>
      <w:divsChild>
        <w:div w:id="1341664324">
          <w:marLeft w:val="0"/>
          <w:marRight w:val="0"/>
          <w:marTop w:val="0"/>
          <w:marBottom w:val="0"/>
          <w:divBdr>
            <w:top w:val="none" w:sz="0" w:space="0" w:color="auto"/>
            <w:left w:val="none" w:sz="0" w:space="0" w:color="auto"/>
            <w:bottom w:val="none" w:sz="0" w:space="0" w:color="auto"/>
            <w:right w:val="none" w:sz="0" w:space="0" w:color="auto"/>
          </w:divBdr>
        </w:div>
      </w:divsChild>
    </w:div>
    <w:div w:id="851451019">
      <w:bodyDiv w:val="1"/>
      <w:marLeft w:val="0"/>
      <w:marRight w:val="0"/>
      <w:marTop w:val="0"/>
      <w:marBottom w:val="0"/>
      <w:divBdr>
        <w:top w:val="none" w:sz="0" w:space="0" w:color="auto"/>
        <w:left w:val="none" w:sz="0" w:space="0" w:color="auto"/>
        <w:bottom w:val="none" w:sz="0" w:space="0" w:color="auto"/>
        <w:right w:val="none" w:sz="0" w:space="0" w:color="auto"/>
      </w:divBdr>
      <w:divsChild>
        <w:div w:id="486629961">
          <w:marLeft w:val="0"/>
          <w:marRight w:val="0"/>
          <w:marTop w:val="0"/>
          <w:marBottom w:val="0"/>
          <w:divBdr>
            <w:top w:val="none" w:sz="0" w:space="0" w:color="auto"/>
            <w:left w:val="none" w:sz="0" w:space="0" w:color="auto"/>
            <w:bottom w:val="none" w:sz="0" w:space="0" w:color="auto"/>
            <w:right w:val="none" w:sz="0" w:space="0" w:color="auto"/>
          </w:divBdr>
        </w:div>
      </w:divsChild>
    </w:div>
    <w:div w:id="851606403">
      <w:bodyDiv w:val="1"/>
      <w:marLeft w:val="0"/>
      <w:marRight w:val="0"/>
      <w:marTop w:val="0"/>
      <w:marBottom w:val="0"/>
      <w:divBdr>
        <w:top w:val="none" w:sz="0" w:space="0" w:color="auto"/>
        <w:left w:val="none" w:sz="0" w:space="0" w:color="auto"/>
        <w:bottom w:val="none" w:sz="0" w:space="0" w:color="auto"/>
        <w:right w:val="none" w:sz="0" w:space="0" w:color="auto"/>
      </w:divBdr>
    </w:div>
    <w:div w:id="859969857">
      <w:bodyDiv w:val="1"/>
      <w:marLeft w:val="0"/>
      <w:marRight w:val="0"/>
      <w:marTop w:val="0"/>
      <w:marBottom w:val="0"/>
      <w:divBdr>
        <w:top w:val="none" w:sz="0" w:space="0" w:color="auto"/>
        <w:left w:val="none" w:sz="0" w:space="0" w:color="auto"/>
        <w:bottom w:val="none" w:sz="0" w:space="0" w:color="auto"/>
        <w:right w:val="none" w:sz="0" w:space="0" w:color="auto"/>
      </w:divBdr>
    </w:div>
    <w:div w:id="865294447">
      <w:bodyDiv w:val="1"/>
      <w:marLeft w:val="0"/>
      <w:marRight w:val="0"/>
      <w:marTop w:val="0"/>
      <w:marBottom w:val="0"/>
      <w:divBdr>
        <w:top w:val="none" w:sz="0" w:space="0" w:color="auto"/>
        <w:left w:val="none" w:sz="0" w:space="0" w:color="auto"/>
        <w:bottom w:val="none" w:sz="0" w:space="0" w:color="auto"/>
        <w:right w:val="none" w:sz="0" w:space="0" w:color="auto"/>
      </w:divBdr>
    </w:div>
    <w:div w:id="866865583">
      <w:bodyDiv w:val="1"/>
      <w:marLeft w:val="0"/>
      <w:marRight w:val="0"/>
      <w:marTop w:val="0"/>
      <w:marBottom w:val="0"/>
      <w:divBdr>
        <w:top w:val="none" w:sz="0" w:space="0" w:color="auto"/>
        <w:left w:val="none" w:sz="0" w:space="0" w:color="auto"/>
        <w:bottom w:val="none" w:sz="0" w:space="0" w:color="auto"/>
        <w:right w:val="none" w:sz="0" w:space="0" w:color="auto"/>
      </w:divBdr>
    </w:div>
    <w:div w:id="877620968">
      <w:bodyDiv w:val="1"/>
      <w:marLeft w:val="0"/>
      <w:marRight w:val="0"/>
      <w:marTop w:val="0"/>
      <w:marBottom w:val="0"/>
      <w:divBdr>
        <w:top w:val="none" w:sz="0" w:space="0" w:color="auto"/>
        <w:left w:val="none" w:sz="0" w:space="0" w:color="auto"/>
        <w:bottom w:val="none" w:sz="0" w:space="0" w:color="auto"/>
        <w:right w:val="none" w:sz="0" w:space="0" w:color="auto"/>
      </w:divBdr>
    </w:div>
    <w:div w:id="881600308">
      <w:bodyDiv w:val="1"/>
      <w:marLeft w:val="0"/>
      <w:marRight w:val="0"/>
      <w:marTop w:val="0"/>
      <w:marBottom w:val="0"/>
      <w:divBdr>
        <w:top w:val="none" w:sz="0" w:space="0" w:color="auto"/>
        <w:left w:val="none" w:sz="0" w:space="0" w:color="auto"/>
        <w:bottom w:val="none" w:sz="0" w:space="0" w:color="auto"/>
        <w:right w:val="none" w:sz="0" w:space="0" w:color="auto"/>
      </w:divBdr>
    </w:div>
    <w:div w:id="882138977">
      <w:bodyDiv w:val="1"/>
      <w:marLeft w:val="0"/>
      <w:marRight w:val="0"/>
      <w:marTop w:val="0"/>
      <w:marBottom w:val="0"/>
      <w:divBdr>
        <w:top w:val="none" w:sz="0" w:space="0" w:color="auto"/>
        <w:left w:val="none" w:sz="0" w:space="0" w:color="auto"/>
        <w:bottom w:val="none" w:sz="0" w:space="0" w:color="auto"/>
        <w:right w:val="none" w:sz="0" w:space="0" w:color="auto"/>
      </w:divBdr>
    </w:div>
    <w:div w:id="889340964">
      <w:bodyDiv w:val="1"/>
      <w:marLeft w:val="0"/>
      <w:marRight w:val="0"/>
      <w:marTop w:val="0"/>
      <w:marBottom w:val="0"/>
      <w:divBdr>
        <w:top w:val="none" w:sz="0" w:space="0" w:color="auto"/>
        <w:left w:val="none" w:sz="0" w:space="0" w:color="auto"/>
        <w:bottom w:val="none" w:sz="0" w:space="0" w:color="auto"/>
        <w:right w:val="none" w:sz="0" w:space="0" w:color="auto"/>
      </w:divBdr>
    </w:div>
    <w:div w:id="889531603">
      <w:bodyDiv w:val="1"/>
      <w:marLeft w:val="0"/>
      <w:marRight w:val="0"/>
      <w:marTop w:val="0"/>
      <w:marBottom w:val="0"/>
      <w:divBdr>
        <w:top w:val="none" w:sz="0" w:space="0" w:color="auto"/>
        <w:left w:val="none" w:sz="0" w:space="0" w:color="auto"/>
        <w:bottom w:val="none" w:sz="0" w:space="0" w:color="auto"/>
        <w:right w:val="none" w:sz="0" w:space="0" w:color="auto"/>
      </w:divBdr>
      <w:divsChild>
        <w:div w:id="521405652">
          <w:marLeft w:val="0"/>
          <w:marRight w:val="0"/>
          <w:marTop w:val="0"/>
          <w:marBottom w:val="0"/>
          <w:divBdr>
            <w:top w:val="none" w:sz="0" w:space="0" w:color="auto"/>
            <w:left w:val="none" w:sz="0" w:space="0" w:color="auto"/>
            <w:bottom w:val="none" w:sz="0" w:space="0" w:color="auto"/>
            <w:right w:val="none" w:sz="0" w:space="0" w:color="auto"/>
          </w:divBdr>
        </w:div>
      </w:divsChild>
    </w:div>
    <w:div w:id="893278311">
      <w:bodyDiv w:val="1"/>
      <w:marLeft w:val="0"/>
      <w:marRight w:val="0"/>
      <w:marTop w:val="0"/>
      <w:marBottom w:val="0"/>
      <w:divBdr>
        <w:top w:val="none" w:sz="0" w:space="0" w:color="auto"/>
        <w:left w:val="none" w:sz="0" w:space="0" w:color="auto"/>
        <w:bottom w:val="none" w:sz="0" w:space="0" w:color="auto"/>
        <w:right w:val="none" w:sz="0" w:space="0" w:color="auto"/>
      </w:divBdr>
    </w:div>
    <w:div w:id="901990034">
      <w:bodyDiv w:val="1"/>
      <w:marLeft w:val="0"/>
      <w:marRight w:val="0"/>
      <w:marTop w:val="0"/>
      <w:marBottom w:val="0"/>
      <w:divBdr>
        <w:top w:val="none" w:sz="0" w:space="0" w:color="auto"/>
        <w:left w:val="none" w:sz="0" w:space="0" w:color="auto"/>
        <w:bottom w:val="none" w:sz="0" w:space="0" w:color="auto"/>
        <w:right w:val="none" w:sz="0" w:space="0" w:color="auto"/>
      </w:divBdr>
    </w:div>
    <w:div w:id="902984358">
      <w:bodyDiv w:val="1"/>
      <w:marLeft w:val="0"/>
      <w:marRight w:val="0"/>
      <w:marTop w:val="0"/>
      <w:marBottom w:val="0"/>
      <w:divBdr>
        <w:top w:val="none" w:sz="0" w:space="0" w:color="auto"/>
        <w:left w:val="none" w:sz="0" w:space="0" w:color="auto"/>
        <w:bottom w:val="none" w:sz="0" w:space="0" w:color="auto"/>
        <w:right w:val="none" w:sz="0" w:space="0" w:color="auto"/>
      </w:divBdr>
    </w:div>
    <w:div w:id="906189109">
      <w:bodyDiv w:val="1"/>
      <w:marLeft w:val="0"/>
      <w:marRight w:val="0"/>
      <w:marTop w:val="0"/>
      <w:marBottom w:val="0"/>
      <w:divBdr>
        <w:top w:val="none" w:sz="0" w:space="0" w:color="auto"/>
        <w:left w:val="none" w:sz="0" w:space="0" w:color="auto"/>
        <w:bottom w:val="none" w:sz="0" w:space="0" w:color="auto"/>
        <w:right w:val="none" w:sz="0" w:space="0" w:color="auto"/>
      </w:divBdr>
    </w:div>
    <w:div w:id="914705015">
      <w:bodyDiv w:val="1"/>
      <w:marLeft w:val="0"/>
      <w:marRight w:val="0"/>
      <w:marTop w:val="0"/>
      <w:marBottom w:val="0"/>
      <w:divBdr>
        <w:top w:val="none" w:sz="0" w:space="0" w:color="auto"/>
        <w:left w:val="none" w:sz="0" w:space="0" w:color="auto"/>
        <w:bottom w:val="none" w:sz="0" w:space="0" w:color="auto"/>
        <w:right w:val="none" w:sz="0" w:space="0" w:color="auto"/>
      </w:divBdr>
    </w:div>
    <w:div w:id="927883113">
      <w:bodyDiv w:val="1"/>
      <w:marLeft w:val="0"/>
      <w:marRight w:val="0"/>
      <w:marTop w:val="0"/>
      <w:marBottom w:val="0"/>
      <w:divBdr>
        <w:top w:val="none" w:sz="0" w:space="0" w:color="auto"/>
        <w:left w:val="none" w:sz="0" w:space="0" w:color="auto"/>
        <w:bottom w:val="none" w:sz="0" w:space="0" w:color="auto"/>
        <w:right w:val="none" w:sz="0" w:space="0" w:color="auto"/>
      </w:divBdr>
    </w:div>
    <w:div w:id="939603951">
      <w:bodyDiv w:val="1"/>
      <w:marLeft w:val="0"/>
      <w:marRight w:val="0"/>
      <w:marTop w:val="0"/>
      <w:marBottom w:val="0"/>
      <w:divBdr>
        <w:top w:val="none" w:sz="0" w:space="0" w:color="auto"/>
        <w:left w:val="none" w:sz="0" w:space="0" w:color="auto"/>
        <w:bottom w:val="none" w:sz="0" w:space="0" w:color="auto"/>
        <w:right w:val="none" w:sz="0" w:space="0" w:color="auto"/>
      </w:divBdr>
    </w:div>
    <w:div w:id="942302054">
      <w:bodyDiv w:val="1"/>
      <w:marLeft w:val="0"/>
      <w:marRight w:val="0"/>
      <w:marTop w:val="0"/>
      <w:marBottom w:val="0"/>
      <w:divBdr>
        <w:top w:val="none" w:sz="0" w:space="0" w:color="auto"/>
        <w:left w:val="none" w:sz="0" w:space="0" w:color="auto"/>
        <w:bottom w:val="none" w:sz="0" w:space="0" w:color="auto"/>
        <w:right w:val="none" w:sz="0" w:space="0" w:color="auto"/>
      </w:divBdr>
    </w:div>
    <w:div w:id="961687669">
      <w:bodyDiv w:val="1"/>
      <w:marLeft w:val="0"/>
      <w:marRight w:val="0"/>
      <w:marTop w:val="0"/>
      <w:marBottom w:val="0"/>
      <w:divBdr>
        <w:top w:val="none" w:sz="0" w:space="0" w:color="auto"/>
        <w:left w:val="none" w:sz="0" w:space="0" w:color="auto"/>
        <w:bottom w:val="none" w:sz="0" w:space="0" w:color="auto"/>
        <w:right w:val="none" w:sz="0" w:space="0" w:color="auto"/>
      </w:divBdr>
    </w:div>
    <w:div w:id="961767111">
      <w:bodyDiv w:val="1"/>
      <w:marLeft w:val="0"/>
      <w:marRight w:val="0"/>
      <w:marTop w:val="0"/>
      <w:marBottom w:val="0"/>
      <w:divBdr>
        <w:top w:val="none" w:sz="0" w:space="0" w:color="auto"/>
        <w:left w:val="none" w:sz="0" w:space="0" w:color="auto"/>
        <w:bottom w:val="none" w:sz="0" w:space="0" w:color="auto"/>
        <w:right w:val="none" w:sz="0" w:space="0" w:color="auto"/>
      </w:divBdr>
    </w:div>
    <w:div w:id="967708207">
      <w:bodyDiv w:val="1"/>
      <w:marLeft w:val="0"/>
      <w:marRight w:val="0"/>
      <w:marTop w:val="0"/>
      <w:marBottom w:val="0"/>
      <w:divBdr>
        <w:top w:val="none" w:sz="0" w:space="0" w:color="auto"/>
        <w:left w:val="none" w:sz="0" w:space="0" w:color="auto"/>
        <w:bottom w:val="none" w:sz="0" w:space="0" w:color="auto"/>
        <w:right w:val="none" w:sz="0" w:space="0" w:color="auto"/>
      </w:divBdr>
    </w:div>
    <w:div w:id="974025563">
      <w:bodyDiv w:val="1"/>
      <w:marLeft w:val="0"/>
      <w:marRight w:val="0"/>
      <w:marTop w:val="0"/>
      <w:marBottom w:val="0"/>
      <w:divBdr>
        <w:top w:val="none" w:sz="0" w:space="0" w:color="auto"/>
        <w:left w:val="none" w:sz="0" w:space="0" w:color="auto"/>
        <w:bottom w:val="none" w:sz="0" w:space="0" w:color="auto"/>
        <w:right w:val="none" w:sz="0" w:space="0" w:color="auto"/>
      </w:divBdr>
    </w:div>
    <w:div w:id="974678531">
      <w:bodyDiv w:val="1"/>
      <w:marLeft w:val="0"/>
      <w:marRight w:val="0"/>
      <w:marTop w:val="0"/>
      <w:marBottom w:val="0"/>
      <w:divBdr>
        <w:top w:val="none" w:sz="0" w:space="0" w:color="auto"/>
        <w:left w:val="none" w:sz="0" w:space="0" w:color="auto"/>
        <w:bottom w:val="none" w:sz="0" w:space="0" w:color="auto"/>
        <w:right w:val="none" w:sz="0" w:space="0" w:color="auto"/>
      </w:divBdr>
    </w:div>
    <w:div w:id="988559744">
      <w:bodyDiv w:val="1"/>
      <w:marLeft w:val="0"/>
      <w:marRight w:val="0"/>
      <w:marTop w:val="0"/>
      <w:marBottom w:val="0"/>
      <w:divBdr>
        <w:top w:val="none" w:sz="0" w:space="0" w:color="auto"/>
        <w:left w:val="none" w:sz="0" w:space="0" w:color="auto"/>
        <w:bottom w:val="none" w:sz="0" w:space="0" w:color="auto"/>
        <w:right w:val="none" w:sz="0" w:space="0" w:color="auto"/>
      </w:divBdr>
    </w:div>
    <w:div w:id="990674596">
      <w:bodyDiv w:val="1"/>
      <w:marLeft w:val="0"/>
      <w:marRight w:val="0"/>
      <w:marTop w:val="0"/>
      <w:marBottom w:val="0"/>
      <w:divBdr>
        <w:top w:val="none" w:sz="0" w:space="0" w:color="auto"/>
        <w:left w:val="none" w:sz="0" w:space="0" w:color="auto"/>
        <w:bottom w:val="none" w:sz="0" w:space="0" w:color="auto"/>
        <w:right w:val="none" w:sz="0" w:space="0" w:color="auto"/>
      </w:divBdr>
    </w:div>
    <w:div w:id="991714401">
      <w:bodyDiv w:val="1"/>
      <w:marLeft w:val="0"/>
      <w:marRight w:val="0"/>
      <w:marTop w:val="0"/>
      <w:marBottom w:val="0"/>
      <w:divBdr>
        <w:top w:val="none" w:sz="0" w:space="0" w:color="auto"/>
        <w:left w:val="none" w:sz="0" w:space="0" w:color="auto"/>
        <w:bottom w:val="none" w:sz="0" w:space="0" w:color="auto"/>
        <w:right w:val="none" w:sz="0" w:space="0" w:color="auto"/>
      </w:divBdr>
    </w:div>
    <w:div w:id="1010793125">
      <w:bodyDiv w:val="1"/>
      <w:marLeft w:val="0"/>
      <w:marRight w:val="0"/>
      <w:marTop w:val="0"/>
      <w:marBottom w:val="0"/>
      <w:divBdr>
        <w:top w:val="none" w:sz="0" w:space="0" w:color="auto"/>
        <w:left w:val="none" w:sz="0" w:space="0" w:color="auto"/>
        <w:bottom w:val="none" w:sz="0" w:space="0" w:color="auto"/>
        <w:right w:val="none" w:sz="0" w:space="0" w:color="auto"/>
      </w:divBdr>
    </w:div>
    <w:div w:id="1010988843">
      <w:bodyDiv w:val="1"/>
      <w:marLeft w:val="0"/>
      <w:marRight w:val="0"/>
      <w:marTop w:val="0"/>
      <w:marBottom w:val="0"/>
      <w:divBdr>
        <w:top w:val="none" w:sz="0" w:space="0" w:color="auto"/>
        <w:left w:val="none" w:sz="0" w:space="0" w:color="auto"/>
        <w:bottom w:val="none" w:sz="0" w:space="0" w:color="auto"/>
        <w:right w:val="none" w:sz="0" w:space="0" w:color="auto"/>
      </w:divBdr>
    </w:div>
    <w:div w:id="1023895335">
      <w:bodyDiv w:val="1"/>
      <w:marLeft w:val="0"/>
      <w:marRight w:val="0"/>
      <w:marTop w:val="0"/>
      <w:marBottom w:val="0"/>
      <w:divBdr>
        <w:top w:val="none" w:sz="0" w:space="0" w:color="auto"/>
        <w:left w:val="none" w:sz="0" w:space="0" w:color="auto"/>
        <w:bottom w:val="none" w:sz="0" w:space="0" w:color="auto"/>
        <w:right w:val="none" w:sz="0" w:space="0" w:color="auto"/>
      </w:divBdr>
    </w:div>
    <w:div w:id="1024792677">
      <w:bodyDiv w:val="1"/>
      <w:marLeft w:val="0"/>
      <w:marRight w:val="0"/>
      <w:marTop w:val="0"/>
      <w:marBottom w:val="0"/>
      <w:divBdr>
        <w:top w:val="none" w:sz="0" w:space="0" w:color="auto"/>
        <w:left w:val="none" w:sz="0" w:space="0" w:color="auto"/>
        <w:bottom w:val="none" w:sz="0" w:space="0" w:color="auto"/>
        <w:right w:val="none" w:sz="0" w:space="0" w:color="auto"/>
      </w:divBdr>
    </w:div>
    <w:div w:id="1028024066">
      <w:bodyDiv w:val="1"/>
      <w:marLeft w:val="0"/>
      <w:marRight w:val="0"/>
      <w:marTop w:val="0"/>
      <w:marBottom w:val="0"/>
      <w:divBdr>
        <w:top w:val="none" w:sz="0" w:space="0" w:color="auto"/>
        <w:left w:val="none" w:sz="0" w:space="0" w:color="auto"/>
        <w:bottom w:val="none" w:sz="0" w:space="0" w:color="auto"/>
        <w:right w:val="none" w:sz="0" w:space="0" w:color="auto"/>
      </w:divBdr>
    </w:div>
    <w:div w:id="1035229926">
      <w:bodyDiv w:val="1"/>
      <w:marLeft w:val="0"/>
      <w:marRight w:val="0"/>
      <w:marTop w:val="0"/>
      <w:marBottom w:val="0"/>
      <w:divBdr>
        <w:top w:val="none" w:sz="0" w:space="0" w:color="auto"/>
        <w:left w:val="none" w:sz="0" w:space="0" w:color="auto"/>
        <w:bottom w:val="none" w:sz="0" w:space="0" w:color="auto"/>
        <w:right w:val="none" w:sz="0" w:space="0" w:color="auto"/>
      </w:divBdr>
    </w:div>
    <w:div w:id="1035738439">
      <w:bodyDiv w:val="1"/>
      <w:marLeft w:val="0"/>
      <w:marRight w:val="0"/>
      <w:marTop w:val="0"/>
      <w:marBottom w:val="0"/>
      <w:divBdr>
        <w:top w:val="none" w:sz="0" w:space="0" w:color="auto"/>
        <w:left w:val="none" w:sz="0" w:space="0" w:color="auto"/>
        <w:bottom w:val="none" w:sz="0" w:space="0" w:color="auto"/>
        <w:right w:val="none" w:sz="0" w:space="0" w:color="auto"/>
      </w:divBdr>
    </w:div>
    <w:div w:id="1043097300">
      <w:bodyDiv w:val="1"/>
      <w:marLeft w:val="0"/>
      <w:marRight w:val="0"/>
      <w:marTop w:val="0"/>
      <w:marBottom w:val="0"/>
      <w:divBdr>
        <w:top w:val="none" w:sz="0" w:space="0" w:color="auto"/>
        <w:left w:val="none" w:sz="0" w:space="0" w:color="auto"/>
        <w:bottom w:val="none" w:sz="0" w:space="0" w:color="auto"/>
        <w:right w:val="none" w:sz="0" w:space="0" w:color="auto"/>
      </w:divBdr>
    </w:div>
    <w:div w:id="1043797544">
      <w:bodyDiv w:val="1"/>
      <w:marLeft w:val="0"/>
      <w:marRight w:val="0"/>
      <w:marTop w:val="0"/>
      <w:marBottom w:val="0"/>
      <w:divBdr>
        <w:top w:val="none" w:sz="0" w:space="0" w:color="auto"/>
        <w:left w:val="none" w:sz="0" w:space="0" w:color="auto"/>
        <w:bottom w:val="none" w:sz="0" w:space="0" w:color="auto"/>
        <w:right w:val="none" w:sz="0" w:space="0" w:color="auto"/>
      </w:divBdr>
      <w:divsChild>
        <w:div w:id="5137831">
          <w:marLeft w:val="0"/>
          <w:marRight w:val="0"/>
          <w:marTop w:val="0"/>
          <w:marBottom w:val="0"/>
          <w:divBdr>
            <w:top w:val="none" w:sz="0" w:space="0" w:color="auto"/>
            <w:left w:val="none" w:sz="0" w:space="0" w:color="auto"/>
            <w:bottom w:val="none" w:sz="0" w:space="0" w:color="auto"/>
            <w:right w:val="none" w:sz="0" w:space="0" w:color="auto"/>
          </w:divBdr>
          <w:divsChild>
            <w:div w:id="490947966">
              <w:marLeft w:val="0"/>
              <w:marRight w:val="0"/>
              <w:marTop w:val="0"/>
              <w:marBottom w:val="0"/>
              <w:divBdr>
                <w:top w:val="none" w:sz="0" w:space="0" w:color="auto"/>
                <w:left w:val="none" w:sz="0" w:space="0" w:color="auto"/>
                <w:bottom w:val="none" w:sz="0" w:space="0" w:color="auto"/>
                <w:right w:val="none" w:sz="0" w:space="0" w:color="auto"/>
              </w:divBdr>
              <w:divsChild>
                <w:div w:id="589855323">
                  <w:marLeft w:val="0"/>
                  <w:marRight w:val="0"/>
                  <w:marTop w:val="0"/>
                  <w:marBottom w:val="0"/>
                  <w:divBdr>
                    <w:top w:val="none" w:sz="0" w:space="0" w:color="auto"/>
                    <w:left w:val="none" w:sz="0" w:space="0" w:color="auto"/>
                    <w:bottom w:val="none" w:sz="0" w:space="0" w:color="auto"/>
                    <w:right w:val="none" w:sz="0" w:space="0" w:color="auto"/>
                  </w:divBdr>
                  <w:divsChild>
                    <w:div w:id="527566432">
                      <w:marLeft w:val="0"/>
                      <w:marRight w:val="0"/>
                      <w:marTop w:val="75"/>
                      <w:marBottom w:val="0"/>
                      <w:divBdr>
                        <w:top w:val="single" w:sz="6" w:space="0" w:color="BBBBBB"/>
                        <w:left w:val="single" w:sz="6" w:space="0" w:color="BBBBBB"/>
                        <w:bottom w:val="single" w:sz="6" w:space="0" w:color="BBBBBB"/>
                        <w:right w:val="single" w:sz="6" w:space="0" w:color="BBBBBB"/>
                      </w:divBdr>
                      <w:divsChild>
                        <w:div w:id="1735666051">
                          <w:marLeft w:val="0"/>
                          <w:marRight w:val="0"/>
                          <w:marTop w:val="0"/>
                          <w:marBottom w:val="0"/>
                          <w:divBdr>
                            <w:top w:val="none" w:sz="0" w:space="0" w:color="auto"/>
                            <w:left w:val="none" w:sz="0" w:space="0" w:color="auto"/>
                            <w:bottom w:val="none" w:sz="0" w:space="0" w:color="auto"/>
                            <w:right w:val="none" w:sz="0" w:space="0" w:color="auto"/>
                          </w:divBdr>
                          <w:divsChild>
                            <w:div w:id="811093364">
                              <w:marLeft w:val="0"/>
                              <w:marRight w:val="0"/>
                              <w:marTop w:val="0"/>
                              <w:marBottom w:val="0"/>
                              <w:divBdr>
                                <w:top w:val="none" w:sz="0" w:space="0" w:color="auto"/>
                                <w:left w:val="none" w:sz="0" w:space="0" w:color="auto"/>
                                <w:bottom w:val="none" w:sz="0" w:space="0" w:color="auto"/>
                                <w:right w:val="none" w:sz="0" w:space="0" w:color="auto"/>
                              </w:divBdr>
                              <w:divsChild>
                                <w:div w:id="18278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880056">
          <w:marLeft w:val="0"/>
          <w:marRight w:val="0"/>
          <w:marTop w:val="0"/>
          <w:marBottom w:val="0"/>
          <w:divBdr>
            <w:top w:val="none" w:sz="0" w:space="0" w:color="auto"/>
            <w:left w:val="none" w:sz="0" w:space="0" w:color="auto"/>
            <w:bottom w:val="none" w:sz="0" w:space="0" w:color="auto"/>
            <w:right w:val="none" w:sz="0" w:space="0" w:color="auto"/>
          </w:divBdr>
        </w:div>
      </w:divsChild>
    </w:div>
    <w:div w:id="1045177450">
      <w:bodyDiv w:val="1"/>
      <w:marLeft w:val="0"/>
      <w:marRight w:val="0"/>
      <w:marTop w:val="0"/>
      <w:marBottom w:val="0"/>
      <w:divBdr>
        <w:top w:val="none" w:sz="0" w:space="0" w:color="auto"/>
        <w:left w:val="none" w:sz="0" w:space="0" w:color="auto"/>
        <w:bottom w:val="none" w:sz="0" w:space="0" w:color="auto"/>
        <w:right w:val="none" w:sz="0" w:space="0" w:color="auto"/>
      </w:divBdr>
    </w:div>
    <w:div w:id="1047755487">
      <w:bodyDiv w:val="1"/>
      <w:marLeft w:val="0"/>
      <w:marRight w:val="0"/>
      <w:marTop w:val="0"/>
      <w:marBottom w:val="0"/>
      <w:divBdr>
        <w:top w:val="none" w:sz="0" w:space="0" w:color="auto"/>
        <w:left w:val="none" w:sz="0" w:space="0" w:color="auto"/>
        <w:bottom w:val="none" w:sz="0" w:space="0" w:color="auto"/>
        <w:right w:val="none" w:sz="0" w:space="0" w:color="auto"/>
      </w:divBdr>
    </w:div>
    <w:div w:id="1048258158">
      <w:bodyDiv w:val="1"/>
      <w:marLeft w:val="0"/>
      <w:marRight w:val="0"/>
      <w:marTop w:val="0"/>
      <w:marBottom w:val="0"/>
      <w:divBdr>
        <w:top w:val="none" w:sz="0" w:space="0" w:color="auto"/>
        <w:left w:val="none" w:sz="0" w:space="0" w:color="auto"/>
        <w:bottom w:val="none" w:sz="0" w:space="0" w:color="auto"/>
        <w:right w:val="none" w:sz="0" w:space="0" w:color="auto"/>
      </w:divBdr>
    </w:div>
    <w:div w:id="1051730213">
      <w:bodyDiv w:val="1"/>
      <w:marLeft w:val="0"/>
      <w:marRight w:val="0"/>
      <w:marTop w:val="0"/>
      <w:marBottom w:val="0"/>
      <w:divBdr>
        <w:top w:val="none" w:sz="0" w:space="0" w:color="auto"/>
        <w:left w:val="none" w:sz="0" w:space="0" w:color="auto"/>
        <w:bottom w:val="none" w:sz="0" w:space="0" w:color="auto"/>
        <w:right w:val="none" w:sz="0" w:space="0" w:color="auto"/>
      </w:divBdr>
    </w:div>
    <w:div w:id="1058674823">
      <w:bodyDiv w:val="1"/>
      <w:marLeft w:val="0"/>
      <w:marRight w:val="0"/>
      <w:marTop w:val="0"/>
      <w:marBottom w:val="0"/>
      <w:divBdr>
        <w:top w:val="none" w:sz="0" w:space="0" w:color="auto"/>
        <w:left w:val="none" w:sz="0" w:space="0" w:color="auto"/>
        <w:bottom w:val="none" w:sz="0" w:space="0" w:color="auto"/>
        <w:right w:val="none" w:sz="0" w:space="0" w:color="auto"/>
      </w:divBdr>
    </w:div>
    <w:div w:id="1059937473">
      <w:bodyDiv w:val="1"/>
      <w:marLeft w:val="0"/>
      <w:marRight w:val="0"/>
      <w:marTop w:val="0"/>
      <w:marBottom w:val="0"/>
      <w:divBdr>
        <w:top w:val="none" w:sz="0" w:space="0" w:color="auto"/>
        <w:left w:val="none" w:sz="0" w:space="0" w:color="auto"/>
        <w:bottom w:val="none" w:sz="0" w:space="0" w:color="auto"/>
        <w:right w:val="none" w:sz="0" w:space="0" w:color="auto"/>
      </w:divBdr>
    </w:div>
    <w:div w:id="1075516532">
      <w:bodyDiv w:val="1"/>
      <w:marLeft w:val="0"/>
      <w:marRight w:val="0"/>
      <w:marTop w:val="0"/>
      <w:marBottom w:val="0"/>
      <w:divBdr>
        <w:top w:val="none" w:sz="0" w:space="0" w:color="auto"/>
        <w:left w:val="none" w:sz="0" w:space="0" w:color="auto"/>
        <w:bottom w:val="none" w:sz="0" w:space="0" w:color="auto"/>
        <w:right w:val="none" w:sz="0" w:space="0" w:color="auto"/>
      </w:divBdr>
    </w:div>
    <w:div w:id="1083455559">
      <w:bodyDiv w:val="1"/>
      <w:marLeft w:val="0"/>
      <w:marRight w:val="0"/>
      <w:marTop w:val="0"/>
      <w:marBottom w:val="0"/>
      <w:divBdr>
        <w:top w:val="none" w:sz="0" w:space="0" w:color="auto"/>
        <w:left w:val="none" w:sz="0" w:space="0" w:color="auto"/>
        <w:bottom w:val="none" w:sz="0" w:space="0" w:color="auto"/>
        <w:right w:val="none" w:sz="0" w:space="0" w:color="auto"/>
      </w:divBdr>
    </w:div>
    <w:div w:id="1092778864">
      <w:bodyDiv w:val="1"/>
      <w:marLeft w:val="0"/>
      <w:marRight w:val="0"/>
      <w:marTop w:val="0"/>
      <w:marBottom w:val="0"/>
      <w:divBdr>
        <w:top w:val="none" w:sz="0" w:space="0" w:color="auto"/>
        <w:left w:val="none" w:sz="0" w:space="0" w:color="auto"/>
        <w:bottom w:val="none" w:sz="0" w:space="0" w:color="auto"/>
        <w:right w:val="none" w:sz="0" w:space="0" w:color="auto"/>
      </w:divBdr>
    </w:div>
    <w:div w:id="1099762078">
      <w:bodyDiv w:val="1"/>
      <w:marLeft w:val="0"/>
      <w:marRight w:val="0"/>
      <w:marTop w:val="0"/>
      <w:marBottom w:val="0"/>
      <w:divBdr>
        <w:top w:val="none" w:sz="0" w:space="0" w:color="auto"/>
        <w:left w:val="none" w:sz="0" w:space="0" w:color="auto"/>
        <w:bottom w:val="none" w:sz="0" w:space="0" w:color="auto"/>
        <w:right w:val="none" w:sz="0" w:space="0" w:color="auto"/>
      </w:divBdr>
    </w:div>
    <w:div w:id="1104962871">
      <w:bodyDiv w:val="1"/>
      <w:marLeft w:val="0"/>
      <w:marRight w:val="0"/>
      <w:marTop w:val="0"/>
      <w:marBottom w:val="0"/>
      <w:divBdr>
        <w:top w:val="none" w:sz="0" w:space="0" w:color="auto"/>
        <w:left w:val="none" w:sz="0" w:space="0" w:color="auto"/>
        <w:bottom w:val="none" w:sz="0" w:space="0" w:color="auto"/>
        <w:right w:val="none" w:sz="0" w:space="0" w:color="auto"/>
      </w:divBdr>
    </w:div>
    <w:div w:id="1106196730">
      <w:bodyDiv w:val="1"/>
      <w:marLeft w:val="0"/>
      <w:marRight w:val="0"/>
      <w:marTop w:val="0"/>
      <w:marBottom w:val="0"/>
      <w:divBdr>
        <w:top w:val="none" w:sz="0" w:space="0" w:color="auto"/>
        <w:left w:val="none" w:sz="0" w:space="0" w:color="auto"/>
        <w:bottom w:val="none" w:sz="0" w:space="0" w:color="auto"/>
        <w:right w:val="none" w:sz="0" w:space="0" w:color="auto"/>
      </w:divBdr>
    </w:div>
    <w:div w:id="1107501002">
      <w:bodyDiv w:val="1"/>
      <w:marLeft w:val="0"/>
      <w:marRight w:val="0"/>
      <w:marTop w:val="0"/>
      <w:marBottom w:val="0"/>
      <w:divBdr>
        <w:top w:val="none" w:sz="0" w:space="0" w:color="auto"/>
        <w:left w:val="none" w:sz="0" w:space="0" w:color="auto"/>
        <w:bottom w:val="none" w:sz="0" w:space="0" w:color="auto"/>
        <w:right w:val="none" w:sz="0" w:space="0" w:color="auto"/>
      </w:divBdr>
    </w:div>
    <w:div w:id="1107850674">
      <w:bodyDiv w:val="1"/>
      <w:marLeft w:val="0"/>
      <w:marRight w:val="0"/>
      <w:marTop w:val="0"/>
      <w:marBottom w:val="0"/>
      <w:divBdr>
        <w:top w:val="none" w:sz="0" w:space="0" w:color="auto"/>
        <w:left w:val="none" w:sz="0" w:space="0" w:color="auto"/>
        <w:bottom w:val="none" w:sz="0" w:space="0" w:color="auto"/>
        <w:right w:val="none" w:sz="0" w:space="0" w:color="auto"/>
      </w:divBdr>
    </w:div>
    <w:div w:id="1125923103">
      <w:bodyDiv w:val="1"/>
      <w:marLeft w:val="0"/>
      <w:marRight w:val="0"/>
      <w:marTop w:val="0"/>
      <w:marBottom w:val="0"/>
      <w:divBdr>
        <w:top w:val="none" w:sz="0" w:space="0" w:color="auto"/>
        <w:left w:val="none" w:sz="0" w:space="0" w:color="auto"/>
        <w:bottom w:val="none" w:sz="0" w:space="0" w:color="auto"/>
        <w:right w:val="none" w:sz="0" w:space="0" w:color="auto"/>
      </w:divBdr>
    </w:div>
    <w:div w:id="1134367442">
      <w:bodyDiv w:val="1"/>
      <w:marLeft w:val="0"/>
      <w:marRight w:val="0"/>
      <w:marTop w:val="0"/>
      <w:marBottom w:val="0"/>
      <w:divBdr>
        <w:top w:val="none" w:sz="0" w:space="0" w:color="auto"/>
        <w:left w:val="none" w:sz="0" w:space="0" w:color="auto"/>
        <w:bottom w:val="none" w:sz="0" w:space="0" w:color="auto"/>
        <w:right w:val="none" w:sz="0" w:space="0" w:color="auto"/>
      </w:divBdr>
    </w:div>
    <w:div w:id="1136220757">
      <w:bodyDiv w:val="1"/>
      <w:marLeft w:val="0"/>
      <w:marRight w:val="0"/>
      <w:marTop w:val="0"/>
      <w:marBottom w:val="0"/>
      <w:divBdr>
        <w:top w:val="none" w:sz="0" w:space="0" w:color="auto"/>
        <w:left w:val="none" w:sz="0" w:space="0" w:color="auto"/>
        <w:bottom w:val="none" w:sz="0" w:space="0" w:color="auto"/>
        <w:right w:val="none" w:sz="0" w:space="0" w:color="auto"/>
      </w:divBdr>
    </w:div>
    <w:div w:id="1137642859">
      <w:bodyDiv w:val="1"/>
      <w:marLeft w:val="0"/>
      <w:marRight w:val="0"/>
      <w:marTop w:val="0"/>
      <w:marBottom w:val="0"/>
      <w:divBdr>
        <w:top w:val="none" w:sz="0" w:space="0" w:color="auto"/>
        <w:left w:val="none" w:sz="0" w:space="0" w:color="auto"/>
        <w:bottom w:val="none" w:sz="0" w:space="0" w:color="auto"/>
        <w:right w:val="none" w:sz="0" w:space="0" w:color="auto"/>
      </w:divBdr>
    </w:div>
    <w:div w:id="1147744476">
      <w:bodyDiv w:val="1"/>
      <w:marLeft w:val="0"/>
      <w:marRight w:val="0"/>
      <w:marTop w:val="0"/>
      <w:marBottom w:val="0"/>
      <w:divBdr>
        <w:top w:val="none" w:sz="0" w:space="0" w:color="auto"/>
        <w:left w:val="none" w:sz="0" w:space="0" w:color="auto"/>
        <w:bottom w:val="none" w:sz="0" w:space="0" w:color="auto"/>
        <w:right w:val="none" w:sz="0" w:space="0" w:color="auto"/>
      </w:divBdr>
    </w:div>
    <w:div w:id="1150559673">
      <w:bodyDiv w:val="1"/>
      <w:marLeft w:val="0"/>
      <w:marRight w:val="0"/>
      <w:marTop w:val="0"/>
      <w:marBottom w:val="0"/>
      <w:divBdr>
        <w:top w:val="none" w:sz="0" w:space="0" w:color="auto"/>
        <w:left w:val="none" w:sz="0" w:space="0" w:color="auto"/>
        <w:bottom w:val="none" w:sz="0" w:space="0" w:color="auto"/>
        <w:right w:val="none" w:sz="0" w:space="0" w:color="auto"/>
      </w:divBdr>
      <w:divsChild>
        <w:div w:id="1558930481">
          <w:marLeft w:val="0"/>
          <w:marRight w:val="0"/>
          <w:marTop w:val="0"/>
          <w:marBottom w:val="0"/>
          <w:divBdr>
            <w:top w:val="none" w:sz="0" w:space="0" w:color="auto"/>
            <w:left w:val="none" w:sz="0" w:space="0" w:color="auto"/>
            <w:bottom w:val="none" w:sz="0" w:space="0" w:color="auto"/>
            <w:right w:val="none" w:sz="0" w:space="0" w:color="auto"/>
          </w:divBdr>
        </w:div>
      </w:divsChild>
    </w:div>
    <w:div w:id="1156720984">
      <w:bodyDiv w:val="1"/>
      <w:marLeft w:val="0"/>
      <w:marRight w:val="0"/>
      <w:marTop w:val="0"/>
      <w:marBottom w:val="0"/>
      <w:divBdr>
        <w:top w:val="none" w:sz="0" w:space="0" w:color="auto"/>
        <w:left w:val="none" w:sz="0" w:space="0" w:color="auto"/>
        <w:bottom w:val="none" w:sz="0" w:space="0" w:color="auto"/>
        <w:right w:val="none" w:sz="0" w:space="0" w:color="auto"/>
      </w:divBdr>
    </w:div>
    <w:div w:id="1168835505">
      <w:bodyDiv w:val="1"/>
      <w:marLeft w:val="0"/>
      <w:marRight w:val="0"/>
      <w:marTop w:val="0"/>
      <w:marBottom w:val="0"/>
      <w:divBdr>
        <w:top w:val="none" w:sz="0" w:space="0" w:color="auto"/>
        <w:left w:val="none" w:sz="0" w:space="0" w:color="auto"/>
        <w:bottom w:val="none" w:sz="0" w:space="0" w:color="auto"/>
        <w:right w:val="none" w:sz="0" w:space="0" w:color="auto"/>
      </w:divBdr>
      <w:divsChild>
        <w:div w:id="387655724">
          <w:marLeft w:val="0"/>
          <w:marRight w:val="0"/>
          <w:marTop w:val="0"/>
          <w:marBottom w:val="0"/>
          <w:divBdr>
            <w:top w:val="none" w:sz="0" w:space="0" w:color="auto"/>
            <w:left w:val="none" w:sz="0" w:space="0" w:color="auto"/>
            <w:bottom w:val="none" w:sz="0" w:space="0" w:color="auto"/>
            <w:right w:val="none" w:sz="0" w:space="0" w:color="auto"/>
          </w:divBdr>
        </w:div>
      </w:divsChild>
    </w:div>
    <w:div w:id="1171943038">
      <w:bodyDiv w:val="1"/>
      <w:marLeft w:val="0"/>
      <w:marRight w:val="0"/>
      <w:marTop w:val="0"/>
      <w:marBottom w:val="0"/>
      <w:divBdr>
        <w:top w:val="none" w:sz="0" w:space="0" w:color="auto"/>
        <w:left w:val="none" w:sz="0" w:space="0" w:color="auto"/>
        <w:bottom w:val="none" w:sz="0" w:space="0" w:color="auto"/>
        <w:right w:val="none" w:sz="0" w:space="0" w:color="auto"/>
      </w:divBdr>
    </w:div>
    <w:div w:id="1187210346">
      <w:bodyDiv w:val="1"/>
      <w:marLeft w:val="0"/>
      <w:marRight w:val="0"/>
      <w:marTop w:val="0"/>
      <w:marBottom w:val="0"/>
      <w:divBdr>
        <w:top w:val="none" w:sz="0" w:space="0" w:color="auto"/>
        <w:left w:val="none" w:sz="0" w:space="0" w:color="auto"/>
        <w:bottom w:val="none" w:sz="0" w:space="0" w:color="auto"/>
        <w:right w:val="none" w:sz="0" w:space="0" w:color="auto"/>
      </w:divBdr>
    </w:div>
    <w:div w:id="1187714990">
      <w:bodyDiv w:val="1"/>
      <w:marLeft w:val="0"/>
      <w:marRight w:val="0"/>
      <w:marTop w:val="0"/>
      <w:marBottom w:val="0"/>
      <w:divBdr>
        <w:top w:val="none" w:sz="0" w:space="0" w:color="auto"/>
        <w:left w:val="none" w:sz="0" w:space="0" w:color="auto"/>
        <w:bottom w:val="none" w:sz="0" w:space="0" w:color="auto"/>
        <w:right w:val="none" w:sz="0" w:space="0" w:color="auto"/>
      </w:divBdr>
    </w:div>
    <w:div w:id="1189174800">
      <w:bodyDiv w:val="1"/>
      <w:marLeft w:val="0"/>
      <w:marRight w:val="0"/>
      <w:marTop w:val="0"/>
      <w:marBottom w:val="0"/>
      <w:divBdr>
        <w:top w:val="none" w:sz="0" w:space="0" w:color="auto"/>
        <w:left w:val="none" w:sz="0" w:space="0" w:color="auto"/>
        <w:bottom w:val="none" w:sz="0" w:space="0" w:color="auto"/>
        <w:right w:val="none" w:sz="0" w:space="0" w:color="auto"/>
      </w:divBdr>
    </w:div>
    <w:div w:id="1192915265">
      <w:bodyDiv w:val="1"/>
      <w:marLeft w:val="0"/>
      <w:marRight w:val="0"/>
      <w:marTop w:val="0"/>
      <w:marBottom w:val="0"/>
      <w:divBdr>
        <w:top w:val="none" w:sz="0" w:space="0" w:color="auto"/>
        <w:left w:val="none" w:sz="0" w:space="0" w:color="auto"/>
        <w:bottom w:val="none" w:sz="0" w:space="0" w:color="auto"/>
        <w:right w:val="none" w:sz="0" w:space="0" w:color="auto"/>
      </w:divBdr>
      <w:divsChild>
        <w:div w:id="1426268524">
          <w:marLeft w:val="0"/>
          <w:marRight w:val="0"/>
          <w:marTop w:val="0"/>
          <w:marBottom w:val="0"/>
          <w:divBdr>
            <w:top w:val="none" w:sz="0" w:space="0" w:color="auto"/>
            <w:left w:val="none" w:sz="0" w:space="0" w:color="auto"/>
            <w:bottom w:val="none" w:sz="0" w:space="0" w:color="auto"/>
            <w:right w:val="none" w:sz="0" w:space="0" w:color="auto"/>
          </w:divBdr>
          <w:divsChild>
            <w:div w:id="1793787486">
              <w:marLeft w:val="0"/>
              <w:marRight w:val="30"/>
              <w:marTop w:val="0"/>
              <w:marBottom w:val="0"/>
              <w:divBdr>
                <w:top w:val="none" w:sz="0" w:space="0" w:color="auto"/>
                <w:left w:val="none" w:sz="0" w:space="0" w:color="auto"/>
                <w:bottom w:val="none" w:sz="0" w:space="0" w:color="auto"/>
                <w:right w:val="none" w:sz="0" w:space="0" w:color="auto"/>
              </w:divBdr>
            </w:div>
            <w:div w:id="1414283791">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1193960666">
      <w:bodyDiv w:val="1"/>
      <w:marLeft w:val="0"/>
      <w:marRight w:val="0"/>
      <w:marTop w:val="0"/>
      <w:marBottom w:val="0"/>
      <w:divBdr>
        <w:top w:val="none" w:sz="0" w:space="0" w:color="auto"/>
        <w:left w:val="none" w:sz="0" w:space="0" w:color="auto"/>
        <w:bottom w:val="none" w:sz="0" w:space="0" w:color="auto"/>
        <w:right w:val="none" w:sz="0" w:space="0" w:color="auto"/>
      </w:divBdr>
    </w:div>
    <w:div w:id="1200322036">
      <w:bodyDiv w:val="1"/>
      <w:marLeft w:val="0"/>
      <w:marRight w:val="0"/>
      <w:marTop w:val="0"/>
      <w:marBottom w:val="0"/>
      <w:divBdr>
        <w:top w:val="none" w:sz="0" w:space="0" w:color="auto"/>
        <w:left w:val="none" w:sz="0" w:space="0" w:color="auto"/>
        <w:bottom w:val="none" w:sz="0" w:space="0" w:color="auto"/>
        <w:right w:val="none" w:sz="0" w:space="0" w:color="auto"/>
      </w:divBdr>
    </w:div>
    <w:div w:id="1210723380">
      <w:bodyDiv w:val="1"/>
      <w:marLeft w:val="0"/>
      <w:marRight w:val="0"/>
      <w:marTop w:val="0"/>
      <w:marBottom w:val="0"/>
      <w:divBdr>
        <w:top w:val="none" w:sz="0" w:space="0" w:color="auto"/>
        <w:left w:val="none" w:sz="0" w:space="0" w:color="auto"/>
        <w:bottom w:val="none" w:sz="0" w:space="0" w:color="auto"/>
        <w:right w:val="none" w:sz="0" w:space="0" w:color="auto"/>
      </w:divBdr>
    </w:div>
    <w:div w:id="1216821589">
      <w:bodyDiv w:val="1"/>
      <w:marLeft w:val="0"/>
      <w:marRight w:val="0"/>
      <w:marTop w:val="0"/>
      <w:marBottom w:val="0"/>
      <w:divBdr>
        <w:top w:val="none" w:sz="0" w:space="0" w:color="auto"/>
        <w:left w:val="none" w:sz="0" w:space="0" w:color="auto"/>
        <w:bottom w:val="none" w:sz="0" w:space="0" w:color="auto"/>
        <w:right w:val="none" w:sz="0" w:space="0" w:color="auto"/>
      </w:divBdr>
    </w:div>
    <w:div w:id="1217474640">
      <w:bodyDiv w:val="1"/>
      <w:marLeft w:val="0"/>
      <w:marRight w:val="0"/>
      <w:marTop w:val="0"/>
      <w:marBottom w:val="0"/>
      <w:divBdr>
        <w:top w:val="none" w:sz="0" w:space="0" w:color="auto"/>
        <w:left w:val="none" w:sz="0" w:space="0" w:color="auto"/>
        <w:bottom w:val="none" w:sz="0" w:space="0" w:color="auto"/>
        <w:right w:val="none" w:sz="0" w:space="0" w:color="auto"/>
      </w:divBdr>
    </w:div>
    <w:div w:id="1219706959">
      <w:bodyDiv w:val="1"/>
      <w:marLeft w:val="0"/>
      <w:marRight w:val="0"/>
      <w:marTop w:val="0"/>
      <w:marBottom w:val="0"/>
      <w:divBdr>
        <w:top w:val="none" w:sz="0" w:space="0" w:color="auto"/>
        <w:left w:val="none" w:sz="0" w:space="0" w:color="auto"/>
        <w:bottom w:val="none" w:sz="0" w:space="0" w:color="auto"/>
        <w:right w:val="none" w:sz="0" w:space="0" w:color="auto"/>
      </w:divBdr>
    </w:div>
    <w:div w:id="1229878319">
      <w:bodyDiv w:val="1"/>
      <w:marLeft w:val="0"/>
      <w:marRight w:val="0"/>
      <w:marTop w:val="0"/>
      <w:marBottom w:val="0"/>
      <w:divBdr>
        <w:top w:val="none" w:sz="0" w:space="0" w:color="auto"/>
        <w:left w:val="none" w:sz="0" w:space="0" w:color="auto"/>
        <w:bottom w:val="none" w:sz="0" w:space="0" w:color="auto"/>
        <w:right w:val="none" w:sz="0" w:space="0" w:color="auto"/>
      </w:divBdr>
    </w:div>
    <w:div w:id="1230925958">
      <w:bodyDiv w:val="1"/>
      <w:marLeft w:val="0"/>
      <w:marRight w:val="0"/>
      <w:marTop w:val="0"/>
      <w:marBottom w:val="0"/>
      <w:divBdr>
        <w:top w:val="none" w:sz="0" w:space="0" w:color="auto"/>
        <w:left w:val="none" w:sz="0" w:space="0" w:color="auto"/>
        <w:bottom w:val="none" w:sz="0" w:space="0" w:color="auto"/>
        <w:right w:val="none" w:sz="0" w:space="0" w:color="auto"/>
      </w:divBdr>
    </w:div>
    <w:div w:id="1244031404">
      <w:bodyDiv w:val="1"/>
      <w:marLeft w:val="0"/>
      <w:marRight w:val="0"/>
      <w:marTop w:val="0"/>
      <w:marBottom w:val="0"/>
      <w:divBdr>
        <w:top w:val="none" w:sz="0" w:space="0" w:color="auto"/>
        <w:left w:val="none" w:sz="0" w:space="0" w:color="auto"/>
        <w:bottom w:val="none" w:sz="0" w:space="0" w:color="auto"/>
        <w:right w:val="none" w:sz="0" w:space="0" w:color="auto"/>
      </w:divBdr>
    </w:div>
    <w:div w:id="1246572573">
      <w:bodyDiv w:val="1"/>
      <w:marLeft w:val="0"/>
      <w:marRight w:val="0"/>
      <w:marTop w:val="0"/>
      <w:marBottom w:val="0"/>
      <w:divBdr>
        <w:top w:val="none" w:sz="0" w:space="0" w:color="auto"/>
        <w:left w:val="none" w:sz="0" w:space="0" w:color="auto"/>
        <w:bottom w:val="none" w:sz="0" w:space="0" w:color="auto"/>
        <w:right w:val="none" w:sz="0" w:space="0" w:color="auto"/>
      </w:divBdr>
    </w:div>
    <w:div w:id="1262297092">
      <w:bodyDiv w:val="1"/>
      <w:marLeft w:val="0"/>
      <w:marRight w:val="0"/>
      <w:marTop w:val="0"/>
      <w:marBottom w:val="0"/>
      <w:divBdr>
        <w:top w:val="none" w:sz="0" w:space="0" w:color="auto"/>
        <w:left w:val="none" w:sz="0" w:space="0" w:color="auto"/>
        <w:bottom w:val="none" w:sz="0" w:space="0" w:color="auto"/>
        <w:right w:val="none" w:sz="0" w:space="0" w:color="auto"/>
      </w:divBdr>
    </w:div>
    <w:div w:id="1277102085">
      <w:bodyDiv w:val="1"/>
      <w:marLeft w:val="0"/>
      <w:marRight w:val="0"/>
      <w:marTop w:val="0"/>
      <w:marBottom w:val="0"/>
      <w:divBdr>
        <w:top w:val="none" w:sz="0" w:space="0" w:color="auto"/>
        <w:left w:val="none" w:sz="0" w:space="0" w:color="auto"/>
        <w:bottom w:val="none" w:sz="0" w:space="0" w:color="auto"/>
        <w:right w:val="none" w:sz="0" w:space="0" w:color="auto"/>
      </w:divBdr>
    </w:div>
    <w:div w:id="1278368650">
      <w:bodyDiv w:val="1"/>
      <w:marLeft w:val="0"/>
      <w:marRight w:val="0"/>
      <w:marTop w:val="0"/>
      <w:marBottom w:val="0"/>
      <w:divBdr>
        <w:top w:val="none" w:sz="0" w:space="0" w:color="auto"/>
        <w:left w:val="none" w:sz="0" w:space="0" w:color="auto"/>
        <w:bottom w:val="none" w:sz="0" w:space="0" w:color="auto"/>
        <w:right w:val="none" w:sz="0" w:space="0" w:color="auto"/>
      </w:divBdr>
    </w:div>
    <w:div w:id="1301156231">
      <w:bodyDiv w:val="1"/>
      <w:marLeft w:val="0"/>
      <w:marRight w:val="0"/>
      <w:marTop w:val="0"/>
      <w:marBottom w:val="0"/>
      <w:divBdr>
        <w:top w:val="none" w:sz="0" w:space="0" w:color="auto"/>
        <w:left w:val="none" w:sz="0" w:space="0" w:color="auto"/>
        <w:bottom w:val="none" w:sz="0" w:space="0" w:color="auto"/>
        <w:right w:val="none" w:sz="0" w:space="0" w:color="auto"/>
      </w:divBdr>
    </w:div>
    <w:div w:id="1303997936">
      <w:bodyDiv w:val="1"/>
      <w:marLeft w:val="0"/>
      <w:marRight w:val="0"/>
      <w:marTop w:val="0"/>
      <w:marBottom w:val="0"/>
      <w:divBdr>
        <w:top w:val="none" w:sz="0" w:space="0" w:color="auto"/>
        <w:left w:val="none" w:sz="0" w:space="0" w:color="auto"/>
        <w:bottom w:val="none" w:sz="0" w:space="0" w:color="auto"/>
        <w:right w:val="none" w:sz="0" w:space="0" w:color="auto"/>
      </w:divBdr>
    </w:div>
    <w:div w:id="1312174842">
      <w:bodyDiv w:val="1"/>
      <w:marLeft w:val="0"/>
      <w:marRight w:val="0"/>
      <w:marTop w:val="0"/>
      <w:marBottom w:val="0"/>
      <w:divBdr>
        <w:top w:val="none" w:sz="0" w:space="0" w:color="auto"/>
        <w:left w:val="none" w:sz="0" w:space="0" w:color="auto"/>
        <w:bottom w:val="none" w:sz="0" w:space="0" w:color="auto"/>
        <w:right w:val="none" w:sz="0" w:space="0" w:color="auto"/>
      </w:divBdr>
    </w:div>
    <w:div w:id="1314750334">
      <w:bodyDiv w:val="1"/>
      <w:marLeft w:val="0"/>
      <w:marRight w:val="0"/>
      <w:marTop w:val="0"/>
      <w:marBottom w:val="0"/>
      <w:divBdr>
        <w:top w:val="none" w:sz="0" w:space="0" w:color="auto"/>
        <w:left w:val="none" w:sz="0" w:space="0" w:color="auto"/>
        <w:bottom w:val="none" w:sz="0" w:space="0" w:color="auto"/>
        <w:right w:val="none" w:sz="0" w:space="0" w:color="auto"/>
      </w:divBdr>
    </w:div>
    <w:div w:id="1318537233">
      <w:bodyDiv w:val="1"/>
      <w:marLeft w:val="0"/>
      <w:marRight w:val="0"/>
      <w:marTop w:val="0"/>
      <w:marBottom w:val="0"/>
      <w:divBdr>
        <w:top w:val="none" w:sz="0" w:space="0" w:color="auto"/>
        <w:left w:val="none" w:sz="0" w:space="0" w:color="auto"/>
        <w:bottom w:val="none" w:sz="0" w:space="0" w:color="auto"/>
        <w:right w:val="none" w:sz="0" w:space="0" w:color="auto"/>
      </w:divBdr>
    </w:div>
    <w:div w:id="1351181921">
      <w:bodyDiv w:val="1"/>
      <w:marLeft w:val="0"/>
      <w:marRight w:val="0"/>
      <w:marTop w:val="0"/>
      <w:marBottom w:val="0"/>
      <w:divBdr>
        <w:top w:val="none" w:sz="0" w:space="0" w:color="auto"/>
        <w:left w:val="none" w:sz="0" w:space="0" w:color="auto"/>
        <w:bottom w:val="none" w:sz="0" w:space="0" w:color="auto"/>
        <w:right w:val="none" w:sz="0" w:space="0" w:color="auto"/>
      </w:divBdr>
    </w:div>
    <w:div w:id="1357192457">
      <w:bodyDiv w:val="1"/>
      <w:marLeft w:val="0"/>
      <w:marRight w:val="0"/>
      <w:marTop w:val="0"/>
      <w:marBottom w:val="0"/>
      <w:divBdr>
        <w:top w:val="none" w:sz="0" w:space="0" w:color="auto"/>
        <w:left w:val="none" w:sz="0" w:space="0" w:color="auto"/>
        <w:bottom w:val="none" w:sz="0" w:space="0" w:color="auto"/>
        <w:right w:val="none" w:sz="0" w:space="0" w:color="auto"/>
      </w:divBdr>
    </w:div>
    <w:div w:id="1360932153">
      <w:bodyDiv w:val="1"/>
      <w:marLeft w:val="0"/>
      <w:marRight w:val="0"/>
      <w:marTop w:val="0"/>
      <w:marBottom w:val="0"/>
      <w:divBdr>
        <w:top w:val="none" w:sz="0" w:space="0" w:color="auto"/>
        <w:left w:val="none" w:sz="0" w:space="0" w:color="auto"/>
        <w:bottom w:val="none" w:sz="0" w:space="0" w:color="auto"/>
        <w:right w:val="none" w:sz="0" w:space="0" w:color="auto"/>
      </w:divBdr>
    </w:div>
    <w:div w:id="1367751108">
      <w:bodyDiv w:val="1"/>
      <w:marLeft w:val="0"/>
      <w:marRight w:val="0"/>
      <w:marTop w:val="0"/>
      <w:marBottom w:val="0"/>
      <w:divBdr>
        <w:top w:val="none" w:sz="0" w:space="0" w:color="auto"/>
        <w:left w:val="none" w:sz="0" w:space="0" w:color="auto"/>
        <w:bottom w:val="none" w:sz="0" w:space="0" w:color="auto"/>
        <w:right w:val="none" w:sz="0" w:space="0" w:color="auto"/>
      </w:divBdr>
    </w:div>
    <w:div w:id="1368023315">
      <w:bodyDiv w:val="1"/>
      <w:marLeft w:val="0"/>
      <w:marRight w:val="0"/>
      <w:marTop w:val="0"/>
      <w:marBottom w:val="0"/>
      <w:divBdr>
        <w:top w:val="none" w:sz="0" w:space="0" w:color="auto"/>
        <w:left w:val="none" w:sz="0" w:space="0" w:color="auto"/>
        <w:bottom w:val="none" w:sz="0" w:space="0" w:color="auto"/>
        <w:right w:val="none" w:sz="0" w:space="0" w:color="auto"/>
      </w:divBdr>
    </w:div>
    <w:div w:id="1370572706">
      <w:bodyDiv w:val="1"/>
      <w:marLeft w:val="0"/>
      <w:marRight w:val="0"/>
      <w:marTop w:val="0"/>
      <w:marBottom w:val="0"/>
      <w:divBdr>
        <w:top w:val="none" w:sz="0" w:space="0" w:color="auto"/>
        <w:left w:val="none" w:sz="0" w:space="0" w:color="auto"/>
        <w:bottom w:val="none" w:sz="0" w:space="0" w:color="auto"/>
        <w:right w:val="none" w:sz="0" w:space="0" w:color="auto"/>
      </w:divBdr>
      <w:divsChild>
        <w:div w:id="383453307">
          <w:marLeft w:val="0"/>
          <w:marRight w:val="0"/>
          <w:marTop w:val="0"/>
          <w:marBottom w:val="0"/>
          <w:divBdr>
            <w:top w:val="none" w:sz="0" w:space="0" w:color="auto"/>
            <w:left w:val="none" w:sz="0" w:space="0" w:color="auto"/>
            <w:bottom w:val="none" w:sz="0" w:space="0" w:color="auto"/>
            <w:right w:val="none" w:sz="0" w:space="0" w:color="auto"/>
          </w:divBdr>
        </w:div>
      </w:divsChild>
    </w:div>
    <w:div w:id="1371220656">
      <w:bodyDiv w:val="1"/>
      <w:marLeft w:val="0"/>
      <w:marRight w:val="0"/>
      <w:marTop w:val="0"/>
      <w:marBottom w:val="0"/>
      <w:divBdr>
        <w:top w:val="none" w:sz="0" w:space="0" w:color="auto"/>
        <w:left w:val="none" w:sz="0" w:space="0" w:color="auto"/>
        <w:bottom w:val="none" w:sz="0" w:space="0" w:color="auto"/>
        <w:right w:val="none" w:sz="0" w:space="0" w:color="auto"/>
      </w:divBdr>
    </w:div>
    <w:div w:id="1383746624">
      <w:bodyDiv w:val="1"/>
      <w:marLeft w:val="0"/>
      <w:marRight w:val="0"/>
      <w:marTop w:val="0"/>
      <w:marBottom w:val="0"/>
      <w:divBdr>
        <w:top w:val="none" w:sz="0" w:space="0" w:color="auto"/>
        <w:left w:val="none" w:sz="0" w:space="0" w:color="auto"/>
        <w:bottom w:val="none" w:sz="0" w:space="0" w:color="auto"/>
        <w:right w:val="none" w:sz="0" w:space="0" w:color="auto"/>
      </w:divBdr>
      <w:divsChild>
        <w:div w:id="1605501974">
          <w:marLeft w:val="0"/>
          <w:marRight w:val="0"/>
          <w:marTop w:val="0"/>
          <w:marBottom w:val="0"/>
          <w:divBdr>
            <w:top w:val="none" w:sz="0" w:space="0" w:color="auto"/>
            <w:left w:val="none" w:sz="0" w:space="0" w:color="auto"/>
            <w:bottom w:val="none" w:sz="0" w:space="0" w:color="auto"/>
            <w:right w:val="none" w:sz="0" w:space="0" w:color="auto"/>
          </w:divBdr>
          <w:divsChild>
            <w:div w:id="542864922">
              <w:marLeft w:val="0"/>
              <w:marRight w:val="0"/>
              <w:marTop w:val="0"/>
              <w:marBottom w:val="0"/>
              <w:divBdr>
                <w:top w:val="none" w:sz="0" w:space="0" w:color="auto"/>
                <w:left w:val="none" w:sz="0" w:space="0" w:color="auto"/>
                <w:bottom w:val="none" w:sz="0" w:space="0" w:color="auto"/>
                <w:right w:val="none" w:sz="0" w:space="0" w:color="auto"/>
              </w:divBdr>
              <w:divsChild>
                <w:div w:id="1632125290">
                  <w:marLeft w:val="0"/>
                  <w:marRight w:val="0"/>
                  <w:marTop w:val="75"/>
                  <w:marBottom w:val="0"/>
                  <w:divBdr>
                    <w:top w:val="single" w:sz="6" w:space="0" w:color="BBBBBB"/>
                    <w:left w:val="single" w:sz="6" w:space="0" w:color="BBBBBB"/>
                    <w:bottom w:val="single" w:sz="6" w:space="0" w:color="BBBBBB"/>
                    <w:right w:val="single" w:sz="6" w:space="0" w:color="BBBBBB"/>
                  </w:divBdr>
                  <w:divsChild>
                    <w:div w:id="659424639">
                      <w:marLeft w:val="0"/>
                      <w:marRight w:val="0"/>
                      <w:marTop w:val="0"/>
                      <w:marBottom w:val="0"/>
                      <w:divBdr>
                        <w:top w:val="none" w:sz="0" w:space="0" w:color="auto"/>
                        <w:left w:val="none" w:sz="0" w:space="0" w:color="auto"/>
                        <w:bottom w:val="none" w:sz="0" w:space="0" w:color="auto"/>
                        <w:right w:val="none" w:sz="0" w:space="0" w:color="auto"/>
                      </w:divBdr>
                      <w:divsChild>
                        <w:div w:id="172840160">
                          <w:marLeft w:val="0"/>
                          <w:marRight w:val="0"/>
                          <w:marTop w:val="0"/>
                          <w:marBottom w:val="0"/>
                          <w:divBdr>
                            <w:top w:val="none" w:sz="0" w:space="0" w:color="auto"/>
                            <w:left w:val="none" w:sz="0" w:space="0" w:color="auto"/>
                            <w:bottom w:val="none" w:sz="0" w:space="0" w:color="auto"/>
                            <w:right w:val="none" w:sz="0" w:space="0" w:color="auto"/>
                          </w:divBdr>
                          <w:divsChild>
                            <w:div w:id="50563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041840">
      <w:bodyDiv w:val="1"/>
      <w:marLeft w:val="0"/>
      <w:marRight w:val="0"/>
      <w:marTop w:val="0"/>
      <w:marBottom w:val="0"/>
      <w:divBdr>
        <w:top w:val="none" w:sz="0" w:space="0" w:color="auto"/>
        <w:left w:val="none" w:sz="0" w:space="0" w:color="auto"/>
        <w:bottom w:val="none" w:sz="0" w:space="0" w:color="auto"/>
        <w:right w:val="none" w:sz="0" w:space="0" w:color="auto"/>
      </w:divBdr>
    </w:div>
    <w:div w:id="1400592458">
      <w:bodyDiv w:val="1"/>
      <w:marLeft w:val="0"/>
      <w:marRight w:val="0"/>
      <w:marTop w:val="0"/>
      <w:marBottom w:val="0"/>
      <w:divBdr>
        <w:top w:val="none" w:sz="0" w:space="0" w:color="auto"/>
        <w:left w:val="none" w:sz="0" w:space="0" w:color="auto"/>
        <w:bottom w:val="none" w:sz="0" w:space="0" w:color="auto"/>
        <w:right w:val="none" w:sz="0" w:space="0" w:color="auto"/>
      </w:divBdr>
    </w:div>
    <w:div w:id="1415974518">
      <w:bodyDiv w:val="1"/>
      <w:marLeft w:val="0"/>
      <w:marRight w:val="0"/>
      <w:marTop w:val="0"/>
      <w:marBottom w:val="0"/>
      <w:divBdr>
        <w:top w:val="none" w:sz="0" w:space="0" w:color="auto"/>
        <w:left w:val="none" w:sz="0" w:space="0" w:color="auto"/>
        <w:bottom w:val="none" w:sz="0" w:space="0" w:color="auto"/>
        <w:right w:val="none" w:sz="0" w:space="0" w:color="auto"/>
      </w:divBdr>
    </w:div>
    <w:div w:id="1417019906">
      <w:bodyDiv w:val="1"/>
      <w:marLeft w:val="0"/>
      <w:marRight w:val="0"/>
      <w:marTop w:val="0"/>
      <w:marBottom w:val="0"/>
      <w:divBdr>
        <w:top w:val="none" w:sz="0" w:space="0" w:color="auto"/>
        <w:left w:val="none" w:sz="0" w:space="0" w:color="auto"/>
        <w:bottom w:val="none" w:sz="0" w:space="0" w:color="auto"/>
        <w:right w:val="none" w:sz="0" w:space="0" w:color="auto"/>
      </w:divBdr>
    </w:div>
    <w:div w:id="1435906253">
      <w:bodyDiv w:val="1"/>
      <w:marLeft w:val="0"/>
      <w:marRight w:val="0"/>
      <w:marTop w:val="0"/>
      <w:marBottom w:val="0"/>
      <w:divBdr>
        <w:top w:val="none" w:sz="0" w:space="0" w:color="auto"/>
        <w:left w:val="none" w:sz="0" w:space="0" w:color="auto"/>
        <w:bottom w:val="none" w:sz="0" w:space="0" w:color="auto"/>
        <w:right w:val="none" w:sz="0" w:space="0" w:color="auto"/>
      </w:divBdr>
    </w:div>
    <w:div w:id="1442257915">
      <w:bodyDiv w:val="1"/>
      <w:marLeft w:val="0"/>
      <w:marRight w:val="0"/>
      <w:marTop w:val="0"/>
      <w:marBottom w:val="0"/>
      <w:divBdr>
        <w:top w:val="none" w:sz="0" w:space="0" w:color="auto"/>
        <w:left w:val="none" w:sz="0" w:space="0" w:color="auto"/>
        <w:bottom w:val="none" w:sz="0" w:space="0" w:color="auto"/>
        <w:right w:val="none" w:sz="0" w:space="0" w:color="auto"/>
      </w:divBdr>
    </w:div>
    <w:div w:id="1442454414">
      <w:bodyDiv w:val="1"/>
      <w:marLeft w:val="0"/>
      <w:marRight w:val="0"/>
      <w:marTop w:val="0"/>
      <w:marBottom w:val="0"/>
      <w:divBdr>
        <w:top w:val="none" w:sz="0" w:space="0" w:color="auto"/>
        <w:left w:val="none" w:sz="0" w:space="0" w:color="auto"/>
        <w:bottom w:val="none" w:sz="0" w:space="0" w:color="auto"/>
        <w:right w:val="none" w:sz="0" w:space="0" w:color="auto"/>
      </w:divBdr>
    </w:div>
    <w:div w:id="1444886995">
      <w:bodyDiv w:val="1"/>
      <w:marLeft w:val="0"/>
      <w:marRight w:val="0"/>
      <w:marTop w:val="0"/>
      <w:marBottom w:val="0"/>
      <w:divBdr>
        <w:top w:val="none" w:sz="0" w:space="0" w:color="auto"/>
        <w:left w:val="none" w:sz="0" w:space="0" w:color="auto"/>
        <w:bottom w:val="none" w:sz="0" w:space="0" w:color="auto"/>
        <w:right w:val="none" w:sz="0" w:space="0" w:color="auto"/>
      </w:divBdr>
    </w:div>
    <w:div w:id="1448769286">
      <w:bodyDiv w:val="1"/>
      <w:marLeft w:val="0"/>
      <w:marRight w:val="0"/>
      <w:marTop w:val="0"/>
      <w:marBottom w:val="0"/>
      <w:divBdr>
        <w:top w:val="none" w:sz="0" w:space="0" w:color="auto"/>
        <w:left w:val="none" w:sz="0" w:space="0" w:color="auto"/>
        <w:bottom w:val="none" w:sz="0" w:space="0" w:color="auto"/>
        <w:right w:val="none" w:sz="0" w:space="0" w:color="auto"/>
      </w:divBdr>
    </w:div>
    <w:div w:id="1453132445">
      <w:bodyDiv w:val="1"/>
      <w:marLeft w:val="0"/>
      <w:marRight w:val="0"/>
      <w:marTop w:val="0"/>
      <w:marBottom w:val="0"/>
      <w:divBdr>
        <w:top w:val="none" w:sz="0" w:space="0" w:color="auto"/>
        <w:left w:val="none" w:sz="0" w:space="0" w:color="auto"/>
        <w:bottom w:val="none" w:sz="0" w:space="0" w:color="auto"/>
        <w:right w:val="none" w:sz="0" w:space="0" w:color="auto"/>
      </w:divBdr>
    </w:div>
    <w:div w:id="1453743449">
      <w:bodyDiv w:val="1"/>
      <w:marLeft w:val="0"/>
      <w:marRight w:val="0"/>
      <w:marTop w:val="0"/>
      <w:marBottom w:val="0"/>
      <w:divBdr>
        <w:top w:val="none" w:sz="0" w:space="0" w:color="auto"/>
        <w:left w:val="none" w:sz="0" w:space="0" w:color="auto"/>
        <w:bottom w:val="none" w:sz="0" w:space="0" w:color="auto"/>
        <w:right w:val="none" w:sz="0" w:space="0" w:color="auto"/>
      </w:divBdr>
    </w:div>
    <w:div w:id="1454446890">
      <w:bodyDiv w:val="1"/>
      <w:marLeft w:val="0"/>
      <w:marRight w:val="0"/>
      <w:marTop w:val="0"/>
      <w:marBottom w:val="0"/>
      <w:divBdr>
        <w:top w:val="none" w:sz="0" w:space="0" w:color="auto"/>
        <w:left w:val="none" w:sz="0" w:space="0" w:color="auto"/>
        <w:bottom w:val="none" w:sz="0" w:space="0" w:color="auto"/>
        <w:right w:val="none" w:sz="0" w:space="0" w:color="auto"/>
      </w:divBdr>
    </w:div>
    <w:div w:id="1458257944">
      <w:bodyDiv w:val="1"/>
      <w:marLeft w:val="0"/>
      <w:marRight w:val="0"/>
      <w:marTop w:val="0"/>
      <w:marBottom w:val="0"/>
      <w:divBdr>
        <w:top w:val="none" w:sz="0" w:space="0" w:color="auto"/>
        <w:left w:val="none" w:sz="0" w:space="0" w:color="auto"/>
        <w:bottom w:val="none" w:sz="0" w:space="0" w:color="auto"/>
        <w:right w:val="none" w:sz="0" w:space="0" w:color="auto"/>
      </w:divBdr>
    </w:div>
    <w:div w:id="1471291957">
      <w:bodyDiv w:val="1"/>
      <w:marLeft w:val="0"/>
      <w:marRight w:val="0"/>
      <w:marTop w:val="0"/>
      <w:marBottom w:val="0"/>
      <w:divBdr>
        <w:top w:val="none" w:sz="0" w:space="0" w:color="auto"/>
        <w:left w:val="none" w:sz="0" w:space="0" w:color="auto"/>
        <w:bottom w:val="none" w:sz="0" w:space="0" w:color="auto"/>
        <w:right w:val="none" w:sz="0" w:space="0" w:color="auto"/>
      </w:divBdr>
    </w:div>
    <w:div w:id="1472361722">
      <w:bodyDiv w:val="1"/>
      <w:marLeft w:val="0"/>
      <w:marRight w:val="0"/>
      <w:marTop w:val="0"/>
      <w:marBottom w:val="0"/>
      <w:divBdr>
        <w:top w:val="none" w:sz="0" w:space="0" w:color="auto"/>
        <w:left w:val="none" w:sz="0" w:space="0" w:color="auto"/>
        <w:bottom w:val="none" w:sz="0" w:space="0" w:color="auto"/>
        <w:right w:val="none" w:sz="0" w:space="0" w:color="auto"/>
      </w:divBdr>
    </w:div>
    <w:div w:id="1473134201">
      <w:bodyDiv w:val="1"/>
      <w:marLeft w:val="0"/>
      <w:marRight w:val="0"/>
      <w:marTop w:val="0"/>
      <w:marBottom w:val="0"/>
      <w:divBdr>
        <w:top w:val="none" w:sz="0" w:space="0" w:color="auto"/>
        <w:left w:val="none" w:sz="0" w:space="0" w:color="auto"/>
        <w:bottom w:val="none" w:sz="0" w:space="0" w:color="auto"/>
        <w:right w:val="none" w:sz="0" w:space="0" w:color="auto"/>
      </w:divBdr>
    </w:div>
    <w:div w:id="1476027999">
      <w:bodyDiv w:val="1"/>
      <w:marLeft w:val="0"/>
      <w:marRight w:val="0"/>
      <w:marTop w:val="0"/>
      <w:marBottom w:val="0"/>
      <w:divBdr>
        <w:top w:val="none" w:sz="0" w:space="0" w:color="auto"/>
        <w:left w:val="none" w:sz="0" w:space="0" w:color="auto"/>
        <w:bottom w:val="none" w:sz="0" w:space="0" w:color="auto"/>
        <w:right w:val="none" w:sz="0" w:space="0" w:color="auto"/>
      </w:divBdr>
    </w:div>
    <w:div w:id="1480146904">
      <w:bodyDiv w:val="1"/>
      <w:marLeft w:val="0"/>
      <w:marRight w:val="0"/>
      <w:marTop w:val="0"/>
      <w:marBottom w:val="0"/>
      <w:divBdr>
        <w:top w:val="none" w:sz="0" w:space="0" w:color="auto"/>
        <w:left w:val="none" w:sz="0" w:space="0" w:color="auto"/>
        <w:bottom w:val="none" w:sz="0" w:space="0" w:color="auto"/>
        <w:right w:val="none" w:sz="0" w:space="0" w:color="auto"/>
      </w:divBdr>
    </w:div>
    <w:div w:id="1486969620">
      <w:bodyDiv w:val="1"/>
      <w:marLeft w:val="0"/>
      <w:marRight w:val="0"/>
      <w:marTop w:val="0"/>
      <w:marBottom w:val="0"/>
      <w:divBdr>
        <w:top w:val="none" w:sz="0" w:space="0" w:color="auto"/>
        <w:left w:val="none" w:sz="0" w:space="0" w:color="auto"/>
        <w:bottom w:val="none" w:sz="0" w:space="0" w:color="auto"/>
        <w:right w:val="none" w:sz="0" w:space="0" w:color="auto"/>
      </w:divBdr>
    </w:div>
    <w:div w:id="1494376717">
      <w:bodyDiv w:val="1"/>
      <w:marLeft w:val="0"/>
      <w:marRight w:val="0"/>
      <w:marTop w:val="0"/>
      <w:marBottom w:val="0"/>
      <w:divBdr>
        <w:top w:val="none" w:sz="0" w:space="0" w:color="auto"/>
        <w:left w:val="none" w:sz="0" w:space="0" w:color="auto"/>
        <w:bottom w:val="none" w:sz="0" w:space="0" w:color="auto"/>
        <w:right w:val="none" w:sz="0" w:space="0" w:color="auto"/>
      </w:divBdr>
    </w:div>
    <w:div w:id="1507550381">
      <w:bodyDiv w:val="1"/>
      <w:marLeft w:val="0"/>
      <w:marRight w:val="0"/>
      <w:marTop w:val="0"/>
      <w:marBottom w:val="0"/>
      <w:divBdr>
        <w:top w:val="none" w:sz="0" w:space="0" w:color="auto"/>
        <w:left w:val="none" w:sz="0" w:space="0" w:color="auto"/>
        <w:bottom w:val="none" w:sz="0" w:space="0" w:color="auto"/>
        <w:right w:val="none" w:sz="0" w:space="0" w:color="auto"/>
      </w:divBdr>
    </w:div>
    <w:div w:id="1513177215">
      <w:bodyDiv w:val="1"/>
      <w:marLeft w:val="0"/>
      <w:marRight w:val="0"/>
      <w:marTop w:val="0"/>
      <w:marBottom w:val="0"/>
      <w:divBdr>
        <w:top w:val="none" w:sz="0" w:space="0" w:color="auto"/>
        <w:left w:val="none" w:sz="0" w:space="0" w:color="auto"/>
        <w:bottom w:val="none" w:sz="0" w:space="0" w:color="auto"/>
        <w:right w:val="none" w:sz="0" w:space="0" w:color="auto"/>
      </w:divBdr>
    </w:div>
    <w:div w:id="1563523973">
      <w:bodyDiv w:val="1"/>
      <w:marLeft w:val="0"/>
      <w:marRight w:val="0"/>
      <w:marTop w:val="0"/>
      <w:marBottom w:val="0"/>
      <w:divBdr>
        <w:top w:val="none" w:sz="0" w:space="0" w:color="auto"/>
        <w:left w:val="none" w:sz="0" w:space="0" w:color="auto"/>
        <w:bottom w:val="none" w:sz="0" w:space="0" w:color="auto"/>
        <w:right w:val="none" w:sz="0" w:space="0" w:color="auto"/>
      </w:divBdr>
      <w:divsChild>
        <w:div w:id="380176283">
          <w:marLeft w:val="0"/>
          <w:marRight w:val="0"/>
          <w:marTop w:val="0"/>
          <w:marBottom w:val="0"/>
          <w:divBdr>
            <w:top w:val="none" w:sz="0" w:space="0" w:color="auto"/>
            <w:left w:val="none" w:sz="0" w:space="0" w:color="auto"/>
            <w:bottom w:val="none" w:sz="0" w:space="0" w:color="auto"/>
            <w:right w:val="none" w:sz="0" w:space="0" w:color="auto"/>
          </w:divBdr>
          <w:divsChild>
            <w:div w:id="170684638">
              <w:marLeft w:val="0"/>
              <w:marRight w:val="0"/>
              <w:marTop w:val="0"/>
              <w:marBottom w:val="0"/>
              <w:divBdr>
                <w:top w:val="none" w:sz="0" w:space="0" w:color="auto"/>
                <w:left w:val="none" w:sz="0" w:space="0" w:color="auto"/>
                <w:bottom w:val="none" w:sz="0" w:space="0" w:color="auto"/>
                <w:right w:val="none" w:sz="0" w:space="0" w:color="auto"/>
              </w:divBdr>
              <w:divsChild>
                <w:div w:id="1139615547">
                  <w:marLeft w:val="0"/>
                  <w:marRight w:val="0"/>
                  <w:marTop w:val="75"/>
                  <w:marBottom w:val="0"/>
                  <w:divBdr>
                    <w:top w:val="single" w:sz="6" w:space="0" w:color="BBBBBB"/>
                    <w:left w:val="single" w:sz="6" w:space="0" w:color="BBBBBB"/>
                    <w:bottom w:val="single" w:sz="6" w:space="0" w:color="BBBBBB"/>
                    <w:right w:val="single" w:sz="6" w:space="0" w:color="BBBBBB"/>
                  </w:divBdr>
                  <w:divsChild>
                    <w:div w:id="1315723128">
                      <w:marLeft w:val="0"/>
                      <w:marRight w:val="0"/>
                      <w:marTop w:val="0"/>
                      <w:marBottom w:val="0"/>
                      <w:divBdr>
                        <w:top w:val="none" w:sz="0" w:space="0" w:color="auto"/>
                        <w:left w:val="none" w:sz="0" w:space="0" w:color="auto"/>
                        <w:bottom w:val="none" w:sz="0" w:space="0" w:color="auto"/>
                        <w:right w:val="none" w:sz="0" w:space="0" w:color="auto"/>
                      </w:divBdr>
                      <w:divsChild>
                        <w:div w:id="58674917">
                          <w:marLeft w:val="0"/>
                          <w:marRight w:val="0"/>
                          <w:marTop w:val="0"/>
                          <w:marBottom w:val="0"/>
                          <w:divBdr>
                            <w:top w:val="none" w:sz="0" w:space="0" w:color="auto"/>
                            <w:left w:val="none" w:sz="0" w:space="0" w:color="auto"/>
                            <w:bottom w:val="none" w:sz="0" w:space="0" w:color="auto"/>
                            <w:right w:val="none" w:sz="0" w:space="0" w:color="auto"/>
                          </w:divBdr>
                          <w:divsChild>
                            <w:div w:id="95278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265121">
      <w:bodyDiv w:val="1"/>
      <w:marLeft w:val="0"/>
      <w:marRight w:val="0"/>
      <w:marTop w:val="0"/>
      <w:marBottom w:val="0"/>
      <w:divBdr>
        <w:top w:val="none" w:sz="0" w:space="0" w:color="auto"/>
        <w:left w:val="none" w:sz="0" w:space="0" w:color="auto"/>
        <w:bottom w:val="none" w:sz="0" w:space="0" w:color="auto"/>
        <w:right w:val="none" w:sz="0" w:space="0" w:color="auto"/>
      </w:divBdr>
    </w:div>
    <w:div w:id="1577666567">
      <w:bodyDiv w:val="1"/>
      <w:marLeft w:val="0"/>
      <w:marRight w:val="0"/>
      <w:marTop w:val="0"/>
      <w:marBottom w:val="0"/>
      <w:divBdr>
        <w:top w:val="none" w:sz="0" w:space="0" w:color="auto"/>
        <w:left w:val="none" w:sz="0" w:space="0" w:color="auto"/>
        <w:bottom w:val="none" w:sz="0" w:space="0" w:color="auto"/>
        <w:right w:val="none" w:sz="0" w:space="0" w:color="auto"/>
      </w:divBdr>
    </w:div>
    <w:div w:id="1581138767">
      <w:bodyDiv w:val="1"/>
      <w:marLeft w:val="0"/>
      <w:marRight w:val="0"/>
      <w:marTop w:val="0"/>
      <w:marBottom w:val="0"/>
      <w:divBdr>
        <w:top w:val="none" w:sz="0" w:space="0" w:color="auto"/>
        <w:left w:val="none" w:sz="0" w:space="0" w:color="auto"/>
        <w:bottom w:val="none" w:sz="0" w:space="0" w:color="auto"/>
        <w:right w:val="none" w:sz="0" w:space="0" w:color="auto"/>
      </w:divBdr>
    </w:div>
    <w:div w:id="1581477382">
      <w:bodyDiv w:val="1"/>
      <w:marLeft w:val="0"/>
      <w:marRight w:val="0"/>
      <w:marTop w:val="0"/>
      <w:marBottom w:val="0"/>
      <w:divBdr>
        <w:top w:val="none" w:sz="0" w:space="0" w:color="auto"/>
        <w:left w:val="none" w:sz="0" w:space="0" w:color="auto"/>
        <w:bottom w:val="none" w:sz="0" w:space="0" w:color="auto"/>
        <w:right w:val="none" w:sz="0" w:space="0" w:color="auto"/>
      </w:divBdr>
    </w:div>
    <w:div w:id="1584602170">
      <w:bodyDiv w:val="1"/>
      <w:marLeft w:val="0"/>
      <w:marRight w:val="0"/>
      <w:marTop w:val="0"/>
      <w:marBottom w:val="0"/>
      <w:divBdr>
        <w:top w:val="none" w:sz="0" w:space="0" w:color="auto"/>
        <w:left w:val="none" w:sz="0" w:space="0" w:color="auto"/>
        <w:bottom w:val="none" w:sz="0" w:space="0" w:color="auto"/>
        <w:right w:val="none" w:sz="0" w:space="0" w:color="auto"/>
      </w:divBdr>
    </w:div>
    <w:div w:id="1588920500">
      <w:bodyDiv w:val="1"/>
      <w:marLeft w:val="0"/>
      <w:marRight w:val="0"/>
      <w:marTop w:val="0"/>
      <w:marBottom w:val="0"/>
      <w:divBdr>
        <w:top w:val="none" w:sz="0" w:space="0" w:color="auto"/>
        <w:left w:val="none" w:sz="0" w:space="0" w:color="auto"/>
        <w:bottom w:val="none" w:sz="0" w:space="0" w:color="auto"/>
        <w:right w:val="none" w:sz="0" w:space="0" w:color="auto"/>
      </w:divBdr>
    </w:div>
    <w:div w:id="1595898311">
      <w:bodyDiv w:val="1"/>
      <w:marLeft w:val="0"/>
      <w:marRight w:val="0"/>
      <w:marTop w:val="0"/>
      <w:marBottom w:val="0"/>
      <w:divBdr>
        <w:top w:val="none" w:sz="0" w:space="0" w:color="auto"/>
        <w:left w:val="none" w:sz="0" w:space="0" w:color="auto"/>
        <w:bottom w:val="none" w:sz="0" w:space="0" w:color="auto"/>
        <w:right w:val="none" w:sz="0" w:space="0" w:color="auto"/>
      </w:divBdr>
    </w:div>
    <w:div w:id="1606958463">
      <w:bodyDiv w:val="1"/>
      <w:marLeft w:val="0"/>
      <w:marRight w:val="0"/>
      <w:marTop w:val="0"/>
      <w:marBottom w:val="0"/>
      <w:divBdr>
        <w:top w:val="none" w:sz="0" w:space="0" w:color="auto"/>
        <w:left w:val="none" w:sz="0" w:space="0" w:color="auto"/>
        <w:bottom w:val="none" w:sz="0" w:space="0" w:color="auto"/>
        <w:right w:val="none" w:sz="0" w:space="0" w:color="auto"/>
      </w:divBdr>
    </w:div>
    <w:div w:id="1610699167">
      <w:bodyDiv w:val="1"/>
      <w:marLeft w:val="0"/>
      <w:marRight w:val="0"/>
      <w:marTop w:val="0"/>
      <w:marBottom w:val="0"/>
      <w:divBdr>
        <w:top w:val="none" w:sz="0" w:space="0" w:color="auto"/>
        <w:left w:val="none" w:sz="0" w:space="0" w:color="auto"/>
        <w:bottom w:val="none" w:sz="0" w:space="0" w:color="auto"/>
        <w:right w:val="none" w:sz="0" w:space="0" w:color="auto"/>
      </w:divBdr>
    </w:div>
    <w:div w:id="1622954759">
      <w:bodyDiv w:val="1"/>
      <w:marLeft w:val="0"/>
      <w:marRight w:val="0"/>
      <w:marTop w:val="0"/>
      <w:marBottom w:val="0"/>
      <w:divBdr>
        <w:top w:val="none" w:sz="0" w:space="0" w:color="auto"/>
        <w:left w:val="none" w:sz="0" w:space="0" w:color="auto"/>
        <w:bottom w:val="none" w:sz="0" w:space="0" w:color="auto"/>
        <w:right w:val="none" w:sz="0" w:space="0" w:color="auto"/>
      </w:divBdr>
    </w:div>
    <w:div w:id="1622999551">
      <w:bodyDiv w:val="1"/>
      <w:marLeft w:val="0"/>
      <w:marRight w:val="0"/>
      <w:marTop w:val="0"/>
      <w:marBottom w:val="0"/>
      <w:divBdr>
        <w:top w:val="none" w:sz="0" w:space="0" w:color="auto"/>
        <w:left w:val="none" w:sz="0" w:space="0" w:color="auto"/>
        <w:bottom w:val="none" w:sz="0" w:space="0" w:color="auto"/>
        <w:right w:val="none" w:sz="0" w:space="0" w:color="auto"/>
      </w:divBdr>
    </w:div>
    <w:div w:id="1638300367">
      <w:bodyDiv w:val="1"/>
      <w:marLeft w:val="0"/>
      <w:marRight w:val="0"/>
      <w:marTop w:val="0"/>
      <w:marBottom w:val="0"/>
      <w:divBdr>
        <w:top w:val="none" w:sz="0" w:space="0" w:color="auto"/>
        <w:left w:val="none" w:sz="0" w:space="0" w:color="auto"/>
        <w:bottom w:val="none" w:sz="0" w:space="0" w:color="auto"/>
        <w:right w:val="none" w:sz="0" w:space="0" w:color="auto"/>
      </w:divBdr>
    </w:div>
    <w:div w:id="1643388943">
      <w:bodyDiv w:val="1"/>
      <w:marLeft w:val="0"/>
      <w:marRight w:val="0"/>
      <w:marTop w:val="0"/>
      <w:marBottom w:val="0"/>
      <w:divBdr>
        <w:top w:val="none" w:sz="0" w:space="0" w:color="auto"/>
        <w:left w:val="none" w:sz="0" w:space="0" w:color="auto"/>
        <w:bottom w:val="none" w:sz="0" w:space="0" w:color="auto"/>
        <w:right w:val="none" w:sz="0" w:space="0" w:color="auto"/>
      </w:divBdr>
    </w:div>
    <w:div w:id="1653023680">
      <w:bodyDiv w:val="1"/>
      <w:marLeft w:val="0"/>
      <w:marRight w:val="0"/>
      <w:marTop w:val="0"/>
      <w:marBottom w:val="0"/>
      <w:divBdr>
        <w:top w:val="none" w:sz="0" w:space="0" w:color="auto"/>
        <w:left w:val="none" w:sz="0" w:space="0" w:color="auto"/>
        <w:bottom w:val="none" w:sz="0" w:space="0" w:color="auto"/>
        <w:right w:val="none" w:sz="0" w:space="0" w:color="auto"/>
      </w:divBdr>
    </w:div>
    <w:div w:id="1657805262">
      <w:bodyDiv w:val="1"/>
      <w:marLeft w:val="0"/>
      <w:marRight w:val="0"/>
      <w:marTop w:val="0"/>
      <w:marBottom w:val="0"/>
      <w:divBdr>
        <w:top w:val="none" w:sz="0" w:space="0" w:color="auto"/>
        <w:left w:val="none" w:sz="0" w:space="0" w:color="auto"/>
        <w:bottom w:val="none" w:sz="0" w:space="0" w:color="auto"/>
        <w:right w:val="none" w:sz="0" w:space="0" w:color="auto"/>
      </w:divBdr>
    </w:div>
    <w:div w:id="1678381288">
      <w:bodyDiv w:val="1"/>
      <w:marLeft w:val="0"/>
      <w:marRight w:val="0"/>
      <w:marTop w:val="0"/>
      <w:marBottom w:val="0"/>
      <w:divBdr>
        <w:top w:val="none" w:sz="0" w:space="0" w:color="auto"/>
        <w:left w:val="none" w:sz="0" w:space="0" w:color="auto"/>
        <w:bottom w:val="none" w:sz="0" w:space="0" w:color="auto"/>
        <w:right w:val="none" w:sz="0" w:space="0" w:color="auto"/>
      </w:divBdr>
    </w:div>
    <w:div w:id="1683968381">
      <w:bodyDiv w:val="1"/>
      <w:marLeft w:val="0"/>
      <w:marRight w:val="0"/>
      <w:marTop w:val="0"/>
      <w:marBottom w:val="0"/>
      <w:divBdr>
        <w:top w:val="none" w:sz="0" w:space="0" w:color="auto"/>
        <w:left w:val="none" w:sz="0" w:space="0" w:color="auto"/>
        <w:bottom w:val="none" w:sz="0" w:space="0" w:color="auto"/>
        <w:right w:val="none" w:sz="0" w:space="0" w:color="auto"/>
      </w:divBdr>
    </w:div>
    <w:div w:id="1685478458">
      <w:bodyDiv w:val="1"/>
      <w:marLeft w:val="0"/>
      <w:marRight w:val="0"/>
      <w:marTop w:val="0"/>
      <w:marBottom w:val="0"/>
      <w:divBdr>
        <w:top w:val="none" w:sz="0" w:space="0" w:color="auto"/>
        <w:left w:val="none" w:sz="0" w:space="0" w:color="auto"/>
        <w:bottom w:val="none" w:sz="0" w:space="0" w:color="auto"/>
        <w:right w:val="none" w:sz="0" w:space="0" w:color="auto"/>
      </w:divBdr>
    </w:div>
    <w:div w:id="1689983314">
      <w:bodyDiv w:val="1"/>
      <w:marLeft w:val="0"/>
      <w:marRight w:val="0"/>
      <w:marTop w:val="0"/>
      <w:marBottom w:val="0"/>
      <w:divBdr>
        <w:top w:val="none" w:sz="0" w:space="0" w:color="auto"/>
        <w:left w:val="none" w:sz="0" w:space="0" w:color="auto"/>
        <w:bottom w:val="none" w:sz="0" w:space="0" w:color="auto"/>
        <w:right w:val="none" w:sz="0" w:space="0" w:color="auto"/>
      </w:divBdr>
    </w:div>
    <w:div w:id="1691685798">
      <w:bodyDiv w:val="1"/>
      <w:marLeft w:val="0"/>
      <w:marRight w:val="0"/>
      <w:marTop w:val="0"/>
      <w:marBottom w:val="0"/>
      <w:divBdr>
        <w:top w:val="none" w:sz="0" w:space="0" w:color="auto"/>
        <w:left w:val="none" w:sz="0" w:space="0" w:color="auto"/>
        <w:bottom w:val="none" w:sz="0" w:space="0" w:color="auto"/>
        <w:right w:val="none" w:sz="0" w:space="0" w:color="auto"/>
      </w:divBdr>
    </w:div>
    <w:div w:id="1707023181">
      <w:bodyDiv w:val="1"/>
      <w:marLeft w:val="0"/>
      <w:marRight w:val="0"/>
      <w:marTop w:val="0"/>
      <w:marBottom w:val="0"/>
      <w:divBdr>
        <w:top w:val="none" w:sz="0" w:space="0" w:color="auto"/>
        <w:left w:val="none" w:sz="0" w:space="0" w:color="auto"/>
        <w:bottom w:val="none" w:sz="0" w:space="0" w:color="auto"/>
        <w:right w:val="none" w:sz="0" w:space="0" w:color="auto"/>
      </w:divBdr>
    </w:div>
    <w:div w:id="1708337295">
      <w:bodyDiv w:val="1"/>
      <w:marLeft w:val="0"/>
      <w:marRight w:val="0"/>
      <w:marTop w:val="0"/>
      <w:marBottom w:val="0"/>
      <w:divBdr>
        <w:top w:val="none" w:sz="0" w:space="0" w:color="auto"/>
        <w:left w:val="none" w:sz="0" w:space="0" w:color="auto"/>
        <w:bottom w:val="none" w:sz="0" w:space="0" w:color="auto"/>
        <w:right w:val="none" w:sz="0" w:space="0" w:color="auto"/>
      </w:divBdr>
    </w:div>
    <w:div w:id="1736203248">
      <w:bodyDiv w:val="1"/>
      <w:marLeft w:val="0"/>
      <w:marRight w:val="0"/>
      <w:marTop w:val="0"/>
      <w:marBottom w:val="0"/>
      <w:divBdr>
        <w:top w:val="none" w:sz="0" w:space="0" w:color="auto"/>
        <w:left w:val="none" w:sz="0" w:space="0" w:color="auto"/>
        <w:bottom w:val="none" w:sz="0" w:space="0" w:color="auto"/>
        <w:right w:val="none" w:sz="0" w:space="0" w:color="auto"/>
      </w:divBdr>
    </w:div>
    <w:div w:id="1743021525">
      <w:bodyDiv w:val="1"/>
      <w:marLeft w:val="0"/>
      <w:marRight w:val="0"/>
      <w:marTop w:val="0"/>
      <w:marBottom w:val="0"/>
      <w:divBdr>
        <w:top w:val="none" w:sz="0" w:space="0" w:color="auto"/>
        <w:left w:val="none" w:sz="0" w:space="0" w:color="auto"/>
        <w:bottom w:val="none" w:sz="0" w:space="0" w:color="auto"/>
        <w:right w:val="none" w:sz="0" w:space="0" w:color="auto"/>
      </w:divBdr>
    </w:div>
    <w:div w:id="1770419368">
      <w:bodyDiv w:val="1"/>
      <w:marLeft w:val="0"/>
      <w:marRight w:val="0"/>
      <w:marTop w:val="0"/>
      <w:marBottom w:val="0"/>
      <w:divBdr>
        <w:top w:val="none" w:sz="0" w:space="0" w:color="auto"/>
        <w:left w:val="none" w:sz="0" w:space="0" w:color="auto"/>
        <w:bottom w:val="none" w:sz="0" w:space="0" w:color="auto"/>
        <w:right w:val="none" w:sz="0" w:space="0" w:color="auto"/>
      </w:divBdr>
    </w:div>
    <w:div w:id="1773623035">
      <w:bodyDiv w:val="1"/>
      <w:marLeft w:val="0"/>
      <w:marRight w:val="0"/>
      <w:marTop w:val="0"/>
      <w:marBottom w:val="0"/>
      <w:divBdr>
        <w:top w:val="none" w:sz="0" w:space="0" w:color="auto"/>
        <w:left w:val="none" w:sz="0" w:space="0" w:color="auto"/>
        <w:bottom w:val="none" w:sz="0" w:space="0" w:color="auto"/>
        <w:right w:val="none" w:sz="0" w:space="0" w:color="auto"/>
      </w:divBdr>
    </w:div>
    <w:div w:id="1780174213">
      <w:bodyDiv w:val="1"/>
      <w:marLeft w:val="0"/>
      <w:marRight w:val="0"/>
      <w:marTop w:val="0"/>
      <w:marBottom w:val="0"/>
      <w:divBdr>
        <w:top w:val="none" w:sz="0" w:space="0" w:color="auto"/>
        <w:left w:val="none" w:sz="0" w:space="0" w:color="auto"/>
        <w:bottom w:val="none" w:sz="0" w:space="0" w:color="auto"/>
        <w:right w:val="none" w:sz="0" w:space="0" w:color="auto"/>
      </w:divBdr>
    </w:div>
    <w:div w:id="1787232712">
      <w:bodyDiv w:val="1"/>
      <w:marLeft w:val="0"/>
      <w:marRight w:val="0"/>
      <w:marTop w:val="0"/>
      <w:marBottom w:val="0"/>
      <w:divBdr>
        <w:top w:val="none" w:sz="0" w:space="0" w:color="auto"/>
        <w:left w:val="none" w:sz="0" w:space="0" w:color="auto"/>
        <w:bottom w:val="none" w:sz="0" w:space="0" w:color="auto"/>
        <w:right w:val="none" w:sz="0" w:space="0" w:color="auto"/>
      </w:divBdr>
    </w:div>
    <w:div w:id="1813018152">
      <w:bodyDiv w:val="1"/>
      <w:marLeft w:val="0"/>
      <w:marRight w:val="0"/>
      <w:marTop w:val="0"/>
      <w:marBottom w:val="0"/>
      <w:divBdr>
        <w:top w:val="none" w:sz="0" w:space="0" w:color="auto"/>
        <w:left w:val="none" w:sz="0" w:space="0" w:color="auto"/>
        <w:bottom w:val="none" w:sz="0" w:space="0" w:color="auto"/>
        <w:right w:val="none" w:sz="0" w:space="0" w:color="auto"/>
      </w:divBdr>
    </w:div>
    <w:div w:id="1815758771">
      <w:bodyDiv w:val="1"/>
      <w:marLeft w:val="0"/>
      <w:marRight w:val="0"/>
      <w:marTop w:val="0"/>
      <w:marBottom w:val="0"/>
      <w:divBdr>
        <w:top w:val="none" w:sz="0" w:space="0" w:color="auto"/>
        <w:left w:val="none" w:sz="0" w:space="0" w:color="auto"/>
        <w:bottom w:val="none" w:sz="0" w:space="0" w:color="auto"/>
        <w:right w:val="none" w:sz="0" w:space="0" w:color="auto"/>
      </w:divBdr>
    </w:div>
    <w:div w:id="1818379137">
      <w:bodyDiv w:val="1"/>
      <w:marLeft w:val="0"/>
      <w:marRight w:val="0"/>
      <w:marTop w:val="0"/>
      <w:marBottom w:val="0"/>
      <w:divBdr>
        <w:top w:val="none" w:sz="0" w:space="0" w:color="auto"/>
        <w:left w:val="none" w:sz="0" w:space="0" w:color="auto"/>
        <w:bottom w:val="none" w:sz="0" w:space="0" w:color="auto"/>
        <w:right w:val="none" w:sz="0" w:space="0" w:color="auto"/>
      </w:divBdr>
    </w:div>
    <w:div w:id="1818960638">
      <w:bodyDiv w:val="1"/>
      <w:marLeft w:val="0"/>
      <w:marRight w:val="0"/>
      <w:marTop w:val="0"/>
      <w:marBottom w:val="0"/>
      <w:divBdr>
        <w:top w:val="none" w:sz="0" w:space="0" w:color="auto"/>
        <w:left w:val="none" w:sz="0" w:space="0" w:color="auto"/>
        <w:bottom w:val="none" w:sz="0" w:space="0" w:color="auto"/>
        <w:right w:val="none" w:sz="0" w:space="0" w:color="auto"/>
      </w:divBdr>
    </w:div>
    <w:div w:id="1826585386">
      <w:bodyDiv w:val="1"/>
      <w:marLeft w:val="0"/>
      <w:marRight w:val="0"/>
      <w:marTop w:val="0"/>
      <w:marBottom w:val="0"/>
      <w:divBdr>
        <w:top w:val="none" w:sz="0" w:space="0" w:color="auto"/>
        <w:left w:val="none" w:sz="0" w:space="0" w:color="auto"/>
        <w:bottom w:val="none" w:sz="0" w:space="0" w:color="auto"/>
        <w:right w:val="none" w:sz="0" w:space="0" w:color="auto"/>
      </w:divBdr>
    </w:div>
    <w:div w:id="1840651511">
      <w:bodyDiv w:val="1"/>
      <w:marLeft w:val="0"/>
      <w:marRight w:val="0"/>
      <w:marTop w:val="0"/>
      <w:marBottom w:val="0"/>
      <w:divBdr>
        <w:top w:val="none" w:sz="0" w:space="0" w:color="auto"/>
        <w:left w:val="none" w:sz="0" w:space="0" w:color="auto"/>
        <w:bottom w:val="none" w:sz="0" w:space="0" w:color="auto"/>
        <w:right w:val="none" w:sz="0" w:space="0" w:color="auto"/>
      </w:divBdr>
    </w:div>
    <w:div w:id="1850874678">
      <w:bodyDiv w:val="1"/>
      <w:marLeft w:val="0"/>
      <w:marRight w:val="0"/>
      <w:marTop w:val="0"/>
      <w:marBottom w:val="0"/>
      <w:divBdr>
        <w:top w:val="none" w:sz="0" w:space="0" w:color="auto"/>
        <w:left w:val="none" w:sz="0" w:space="0" w:color="auto"/>
        <w:bottom w:val="none" w:sz="0" w:space="0" w:color="auto"/>
        <w:right w:val="none" w:sz="0" w:space="0" w:color="auto"/>
      </w:divBdr>
    </w:div>
    <w:div w:id="1854876682">
      <w:bodyDiv w:val="1"/>
      <w:marLeft w:val="0"/>
      <w:marRight w:val="0"/>
      <w:marTop w:val="0"/>
      <w:marBottom w:val="0"/>
      <w:divBdr>
        <w:top w:val="none" w:sz="0" w:space="0" w:color="auto"/>
        <w:left w:val="none" w:sz="0" w:space="0" w:color="auto"/>
        <w:bottom w:val="none" w:sz="0" w:space="0" w:color="auto"/>
        <w:right w:val="none" w:sz="0" w:space="0" w:color="auto"/>
      </w:divBdr>
    </w:div>
    <w:div w:id="1855150106">
      <w:bodyDiv w:val="1"/>
      <w:marLeft w:val="0"/>
      <w:marRight w:val="0"/>
      <w:marTop w:val="0"/>
      <w:marBottom w:val="0"/>
      <w:divBdr>
        <w:top w:val="none" w:sz="0" w:space="0" w:color="auto"/>
        <w:left w:val="none" w:sz="0" w:space="0" w:color="auto"/>
        <w:bottom w:val="none" w:sz="0" w:space="0" w:color="auto"/>
        <w:right w:val="none" w:sz="0" w:space="0" w:color="auto"/>
      </w:divBdr>
    </w:div>
    <w:div w:id="1880311210">
      <w:bodyDiv w:val="1"/>
      <w:marLeft w:val="0"/>
      <w:marRight w:val="0"/>
      <w:marTop w:val="0"/>
      <w:marBottom w:val="0"/>
      <w:divBdr>
        <w:top w:val="none" w:sz="0" w:space="0" w:color="auto"/>
        <w:left w:val="none" w:sz="0" w:space="0" w:color="auto"/>
        <w:bottom w:val="none" w:sz="0" w:space="0" w:color="auto"/>
        <w:right w:val="none" w:sz="0" w:space="0" w:color="auto"/>
      </w:divBdr>
    </w:div>
    <w:div w:id="1883980137">
      <w:bodyDiv w:val="1"/>
      <w:marLeft w:val="0"/>
      <w:marRight w:val="0"/>
      <w:marTop w:val="0"/>
      <w:marBottom w:val="0"/>
      <w:divBdr>
        <w:top w:val="none" w:sz="0" w:space="0" w:color="auto"/>
        <w:left w:val="none" w:sz="0" w:space="0" w:color="auto"/>
        <w:bottom w:val="none" w:sz="0" w:space="0" w:color="auto"/>
        <w:right w:val="none" w:sz="0" w:space="0" w:color="auto"/>
      </w:divBdr>
    </w:div>
    <w:div w:id="1891453772">
      <w:bodyDiv w:val="1"/>
      <w:marLeft w:val="0"/>
      <w:marRight w:val="0"/>
      <w:marTop w:val="0"/>
      <w:marBottom w:val="0"/>
      <w:divBdr>
        <w:top w:val="none" w:sz="0" w:space="0" w:color="auto"/>
        <w:left w:val="none" w:sz="0" w:space="0" w:color="auto"/>
        <w:bottom w:val="none" w:sz="0" w:space="0" w:color="auto"/>
        <w:right w:val="none" w:sz="0" w:space="0" w:color="auto"/>
      </w:divBdr>
    </w:div>
    <w:div w:id="1902136861">
      <w:bodyDiv w:val="1"/>
      <w:marLeft w:val="0"/>
      <w:marRight w:val="0"/>
      <w:marTop w:val="0"/>
      <w:marBottom w:val="0"/>
      <w:divBdr>
        <w:top w:val="none" w:sz="0" w:space="0" w:color="auto"/>
        <w:left w:val="none" w:sz="0" w:space="0" w:color="auto"/>
        <w:bottom w:val="none" w:sz="0" w:space="0" w:color="auto"/>
        <w:right w:val="none" w:sz="0" w:space="0" w:color="auto"/>
      </w:divBdr>
    </w:div>
    <w:div w:id="1927878099">
      <w:bodyDiv w:val="1"/>
      <w:marLeft w:val="0"/>
      <w:marRight w:val="0"/>
      <w:marTop w:val="0"/>
      <w:marBottom w:val="0"/>
      <w:divBdr>
        <w:top w:val="none" w:sz="0" w:space="0" w:color="auto"/>
        <w:left w:val="none" w:sz="0" w:space="0" w:color="auto"/>
        <w:bottom w:val="none" w:sz="0" w:space="0" w:color="auto"/>
        <w:right w:val="none" w:sz="0" w:space="0" w:color="auto"/>
      </w:divBdr>
    </w:div>
    <w:div w:id="1929003720">
      <w:bodyDiv w:val="1"/>
      <w:marLeft w:val="0"/>
      <w:marRight w:val="0"/>
      <w:marTop w:val="0"/>
      <w:marBottom w:val="0"/>
      <w:divBdr>
        <w:top w:val="none" w:sz="0" w:space="0" w:color="auto"/>
        <w:left w:val="none" w:sz="0" w:space="0" w:color="auto"/>
        <w:bottom w:val="none" w:sz="0" w:space="0" w:color="auto"/>
        <w:right w:val="none" w:sz="0" w:space="0" w:color="auto"/>
      </w:divBdr>
    </w:div>
    <w:div w:id="1949772189">
      <w:bodyDiv w:val="1"/>
      <w:marLeft w:val="0"/>
      <w:marRight w:val="0"/>
      <w:marTop w:val="0"/>
      <w:marBottom w:val="0"/>
      <w:divBdr>
        <w:top w:val="none" w:sz="0" w:space="0" w:color="auto"/>
        <w:left w:val="none" w:sz="0" w:space="0" w:color="auto"/>
        <w:bottom w:val="none" w:sz="0" w:space="0" w:color="auto"/>
        <w:right w:val="none" w:sz="0" w:space="0" w:color="auto"/>
      </w:divBdr>
    </w:div>
    <w:div w:id="1960064608">
      <w:bodyDiv w:val="1"/>
      <w:marLeft w:val="0"/>
      <w:marRight w:val="0"/>
      <w:marTop w:val="0"/>
      <w:marBottom w:val="0"/>
      <w:divBdr>
        <w:top w:val="none" w:sz="0" w:space="0" w:color="auto"/>
        <w:left w:val="none" w:sz="0" w:space="0" w:color="auto"/>
        <w:bottom w:val="none" w:sz="0" w:space="0" w:color="auto"/>
        <w:right w:val="none" w:sz="0" w:space="0" w:color="auto"/>
      </w:divBdr>
    </w:div>
    <w:div w:id="1965233447">
      <w:bodyDiv w:val="1"/>
      <w:marLeft w:val="0"/>
      <w:marRight w:val="0"/>
      <w:marTop w:val="0"/>
      <w:marBottom w:val="0"/>
      <w:divBdr>
        <w:top w:val="none" w:sz="0" w:space="0" w:color="auto"/>
        <w:left w:val="none" w:sz="0" w:space="0" w:color="auto"/>
        <w:bottom w:val="none" w:sz="0" w:space="0" w:color="auto"/>
        <w:right w:val="none" w:sz="0" w:space="0" w:color="auto"/>
      </w:divBdr>
    </w:div>
    <w:div w:id="1966158299">
      <w:bodyDiv w:val="1"/>
      <w:marLeft w:val="0"/>
      <w:marRight w:val="0"/>
      <w:marTop w:val="0"/>
      <w:marBottom w:val="0"/>
      <w:divBdr>
        <w:top w:val="none" w:sz="0" w:space="0" w:color="auto"/>
        <w:left w:val="none" w:sz="0" w:space="0" w:color="auto"/>
        <w:bottom w:val="none" w:sz="0" w:space="0" w:color="auto"/>
        <w:right w:val="none" w:sz="0" w:space="0" w:color="auto"/>
      </w:divBdr>
    </w:div>
    <w:div w:id="1967275766">
      <w:bodyDiv w:val="1"/>
      <w:marLeft w:val="0"/>
      <w:marRight w:val="0"/>
      <w:marTop w:val="0"/>
      <w:marBottom w:val="0"/>
      <w:divBdr>
        <w:top w:val="none" w:sz="0" w:space="0" w:color="auto"/>
        <w:left w:val="none" w:sz="0" w:space="0" w:color="auto"/>
        <w:bottom w:val="none" w:sz="0" w:space="0" w:color="auto"/>
        <w:right w:val="none" w:sz="0" w:space="0" w:color="auto"/>
      </w:divBdr>
    </w:div>
    <w:div w:id="1971009589">
      <w:bodyDiv w:val="1"/>
      <w:marLeft w:val="0"/>
      <w:marRight w:val="0"/>
      <w:marTop w:val="0"/>
      <w:marBottom w:val="0"/>
      <w:divBdr>
        <w:top w:val="none" w:sz="0" w:space="0" w:color="auto"/>
        <w:left w:val="none" w:sz="0" w:space="0" w:color="auto"/>
        <w:bottom w:val="none" w:sz="0" w:space="0" w:color="auto"/>
        <w:right w:val="none" w:sz="0" w:space="0" w:color="auto"/>
      </w:divBdr>
    </w:div>
    <w:div w:id="1977681469">
      <w:bodyDiv w:val="1"/>
      <w:marLeft w:val="0"/>
      <w:marRight w:val="0"/>
      <w:marTop w:val="0"/>
      <w:marBottom w:val="0"/>
      <w:divBdr>
        <w:top w:val="none" w:sz="0" w:space="0" w:color="auto"/>
        <w:left w:val="none" w:sz="0" w:space="0" w:color="auto"/>
        <w:bottom w:val="none" w:sz="0" w:space="0" w:color="auto"/>
        <w:right w:val="none" w:sz="0" w:space="0" w:color="auto"/>
      </w:divBdr>
    </w:div>
    <w:div w:id="1992250193">
      <w:bodyDiv w:val="1"/>
      <w:marLeft w:val="0"/>
      <w:marRight w:val="0"/>
      <w:marTop w:val="0"/>
      <w:marBottom w:val="0"/>
      <w:divBdr>
        <w:top w:val="none" w:sz="0" w:space="0" w:color="auto"/>
        <w:left w:val="none" w:sz="0" w:space="0" w:color="auto"/>
        <w:bottom w:val="none" w:sz="0" w:space="0" w:color="auto"/>
        <w:right w:val="none" w:sz="0" w:space="0" w:color="auto"/>
      </w:divBdr>
    </w:div>
    <w:div w:id="1994485027">
      <w:bodyDiv w:val="1"/>
      <w:marLeft w:val="0"/>
      <w:marRight w:val="0"/>
      <w:marTop w:val="0"/>
      <w:marBottom w:val="0"/>
      <w:divBdr>
        <w:top w:val="none" w:sz="0" w:space="0" w:color="auto"/>
        <w:left w:val="none" w:sz="0" w:space="0" w:color="auto"/>
        <w:bottom w:val="none" w:sz="0" w:space="0" w:color="auto"/>
        <w:right w:val="none" w:sz="0" w:space="0" w:color="auto"/>
      </w:divBdr>
    </w:div>
    <w:div w:id="2019886241">
      <w:bodyDiv w:val="1"/>
      <w:marLeft w:val="0"/>
      <w:marRight w:val="0"/>
      <w:marTop w:val="0"/>
      <w:marBottom w:val="0"/>
      <w:divBdr>
        <w:top w:val="none" w:sz="0" w:space="0" w:color="auto"/>
        <w:left w:val="none" w:sz="0" w:space="0" w:color="auto"/>
        <w:bottom w:val="none" w:sz="0" w:space="0" w:color="auto"/>
        <w:right w:val="none" w:sz="0" w:space="0" w:color="auto"/>
      </w:divBdr>
    </w:div>
    <w:div w:id="2021735870">
      <w:bodyDiv w:val="1"/>
      <w:marLeft w:val="0"/>
      <w:marRight w:val="0"/>
      <w:marTop w:val="0"/>
      <w:marBottom w:val="0"/>
      <w:divBdr>
        <w:top w:val="none" w:sz="0" w:space="0" w:color="auto"/>
        <w:left w:val="none" w:sz="0" w:space="0" w:color="auto"/>
        <w:bottom w:val="none" w:sz="0" w:space="0" w:color="auto"/>
        <w:right w:val="none" w:sz="0" w:space="0" w:color="auto"/>
      </w:divBdr>
    </w:div>
    <w:div w:id="2023314082">
      <w:bodyDiv w:val="1"/>
      <w:marLeft w:val="0"/>
      <w:marRight w:val="0"/>
      <w:marTop w:val="0"/>
      <w:marBottom w:val="0"/>
      <w:divBdr>
        <w:top w:val="none" w:sz="0" w:space="0" w:color="auto"/>
        <w:left w:val="none" w:sz="0" w:space="0" w:color="auto"/>
        <w:bottom w:val="none" w:sz="0" w:space="0" w:color="auto"/>
        <w:right w:val="none" w:sz="0" w:space="0" w:color="auto"/>
      </w:divBdr>
    </w:div>
    <w:div w:id="2029481069">
      <w:bodyDiv w:val="1"/>
      <w:marLeft w:val="0"/>
      <w:marRight w:val="0"/>
      <w:marTop w:val="0"/>
      <w:marBottom w:val="0"/>
      <w:divBdr>
        <w:top w:val="none" w:sz="0" w:space="0" w:color="auto"/>
        <w:left w:val="none" w:sz="0" w:space="0" w:color="auto"/>
        <w:bottom w:val="none" w:sz="0" w:space="0" w:color="auto"/>
        <w:right w:val="none" w:sz="0" w:space="0" w:color="auto"/>
      </w:divBdr>
    </w:div>
    <w:div w:id="2037651994">
      <w:bodyDiv w:val="1"/>
      <w:marLeft w:val="0"/>
      <w:marRight w:val="0"/>
      <w:marTop w:val="0"/>
      <w:marBottom w:val="0"/>
      <w:divBdr>
        <w:top w:val="none" w:sz="0" w:space="0" w:color="auto"/>
        <w:left w:val="none" w:sz="0" w:space="0" w:color="auto"/>
        <w:bottom w:val="none" w:sz="0" w:space="0" w:color="auto"/>
        <w:right w:val="none" w:sz="0" w:space="0" w:color="auto"/>
      </w:divBdr>
    </w:div>
    <w:div w:id="2049908128">
      <w:bodyDiv w:val="1"/>
      <w:marLeft w:val="0"/>
      <w:marRight w:val="0"/>
      <w:marTop w:val="0"/>
      <w:marBottom w:val="0"/>
      <w:divBdr>
        <w:top w:val="none" w:sz="0" w:space="0" w:color="auto"/>
        <w:left w:val="none" w:sz="0" w:space="0" w:color="auto"/>
        <w:bottom w:val="none" w:sz="0" w:space="0" w:color="auto"/>
        <w:right w:val="none" w:sz="0" w:space="0" w:color="auto"/>
      </w:divBdr>
    </w:div>
    <w:div w:id="2050911658">
      <w:bodyDiv w:val="1"/>
      <w:marLeft w:val="0"/>
      <w:marRight w:val="0"/>
      <w:marTop w:val="0"/>
      <w:marBottom w:val="0"/>
      <w:divBdr>
        <w:top w:val="none" w:sz="0" w:space="0" w:color="auto"/>
        <w:left w:val="none" w:sz="0" w:space="0" w:color="auto"/>
        <w:bottom w:val="none" w:sz="0" w:space="0" w:color="auto"/>
        <w:right w:val="none" w:sz="0" w:space="0" w:color="auto"/>
      </w:divBdr>
    </w:div>
    <w:div w:id="2052607722">
      <w:bodyDiv w:val="1"/>
      <w:marLeft w:val="0"/>
      <w:marRight w:val="0"/>
      <w:marTop w:val="0"/>
      <w:marBottom w:val="0"/>
      <w:divBdr>
        <w:top w:val="none" w:sz="0" w:space="0" w:color="auto"/>
        <w:left w:val="none" w:sz="0" w:space="0" w:color="auto"/>
        <w:bottom w:val="none" w:sz="0" w:space="0" w:color="auto"/>
        <w:right w:val="none" w:sz="0" w:space="0" w:color="auto"/>
      </w:divBdr>
    </w:div>
    <w:div w:id="2074305714">
      <w:bodyDiv w:val="1"/>
      <w:marLeft w:val="0"/>
      <w:marRight w:val="0"/>
      <w:marTop w:val="0"/>
      <w:marBottom w:val="0"/>
      <w:divBdr>
        <w:top w:val="none" w:sz="0" w:space="0" w:color="auto"/>
        <w:left w:val="none" w:sz="0" w:space="0" w:color="auto"/>
        <w:bottom w:val="none" w:sz="0" w:space="0" w:color="auto"/>
        <w:right w:val="none" w:sz="0" w:space="0" w:color="auto"/>
      </w:divBdr>
    </w:div>
    <w:div w:id="2089767946">
      <w:bodyDiv w:val="1"/>
      <w:marLeft w:val="0"/>
      <w:marRight w:val="0"/>
      <w:marTop w:val="0"/>
      <w:marBottom w:val="0"/>
      <w:divBdr>
        <w:top w:val="none" w:sz="0" w:space="0" w:color="auto"/>
        <w:left w:val="none" w:sz="0" w:space="0" w:color="auto"/>
        <w:bottom w:val="none" w:sz="0" w:space="0" w:color="auto"/>
        <w:right w:val="none" w:sz="0" w:space="0" w:color="auto"/>
      </w:divBdr>
    </w:div>
    <w:div w:id="2095780611">
      <w:bodyDiv w:val="1"/>
      <w:marLeft w:val="0"/>
      <w:marRight w:val="0"/>
      <w:marTop w:val="0"/>
      <w:marBottom w:val="0"/>
      <w:divBdr>
        <w:top w:val="none" w:sz="0" w:space="0" w:color="auto"/>
        <w:left w:val="none" w:sz="0" w:space="0" w:color="auto"/>
        <w:bottom w:val="none" w:sz="0" w:space="0" w:color="auto"/>
        <w:right w:val="none" w:sz="0" w:space="0" w:color="auto"/>
      </w:divBdr>
    </w:div>
    <w:div w:id="2110158599">
      <w:bodyDiv w:val="1"/>
      <w:marLeft w:val="0"/>
      <w:marRight w:val="0"/>
      <w:marTop w:val="0"/>
      <w:marBottom w:val="0"/>
      <w:divBdr>
        <w:top w:val="none" w:sz="0" w:space="0" w:color="auto"/>
        <w:left w:val="none" w:sz="0" w:space="0" w:color="auto"/>
        <w:bottom w:val="none" w:sz="0" w:space="0" w:color="auto"/>
        <w:right w:val="none" w:sz="0" w:space="0" w:color="auto"/>
      </w:divBdr>
    </w:div>
    <w:div w:id="2113549524">
      <w:bodyDiv w:val="1"/>
      <w:marLeft w:val="0"/>
      <w:marRight w:val="0"/>
      <w:marTop w:val="0"/>
      <w:marBottom w:val="0"/>
      <w:divBdr>
        <w:top w:val="none" w:sz="0" w:space="0" w:color="auto"/>
        <w:left w:val="none" w:sz="0" w:space="0" w:color="auto"/>
        <w:bottom w:val="none" w:sz="0" w:space="0" w:color="auto"/>
        <w:right w:val="none" w:sz="0" w:space="0" w:color="auto"/>
      </w:divBdr>
    </w:div>
    <w:div w:id="2115858614">
      <w:bodyDiv w:val="1"/>
      <w:marLeft w:val="0"/>
      <w:marRight w:val="0"/>
      <w:marTop w:val="0"/>
      <w:marBottom w:val="0"/>
      <w:divBdr>
        <w:top w:val="none" w:sz="0" w:space="0" w:color="auto"/>
        <w:left w:val="none" w:sz="0" w:space="0" w:color="auto"/>
        <w:bottom w:val="none" w:sz="0" w:space="0" w:color="auto"/>
        <w:right w:val="none" w:sz="0" w:space="0" w:color="auto"/>
      </w:divBdr>
    </w:div>
    <w:div w:id="2116636252">
      <w:bodyDiv w:val="1"/>
      <w:marLeft w:val="0"/>
      <w:marRight w:val="0"/>
      <w:marTop w:val="0"/>
      <w:marBottom w:val="0"/>
      <w:divBdr>
        <w:top w:val="none" w:sz="0" w:space="0" w:color="auto"/>
        <w:left w:val="none" w:sz="0" w:space="0" w:color="auto"/>
        <w:bottom w:val="none" w:sz="0" w:space="0" w:color="auto"/>
        <w:right w:val="none" w:sz="0" w:space="0" w:color="auto"/>
      </w:divBdr>
    </w:div>
    <w:div w:id="2125298720">
      <w:bodyDiv w:val="1"/>
      <w:marLeft w:val="0"/>
      <w:marRight w:val="0"/>
      <w:marTop w:val="0"/>
      <w:marBottom w:val="0"/>
      <w:divBdr>
        <w:top w:val="none" w:sz="0" w:space="0" w:color="auto"/>
        <w:left w:val="none" w:sz="0" w:space="0" w:color="auto"/>
        <w:bottom w:val="none" w:sz="0" w:space="0" w:color="auto"/>
        <w:right w:val="none" w:sz="0" w:space="0" w:color="auto"/>
      </w:divBdr>
      <w:divsChild>
        <w:div w:id="1072658614">
          <w:marLeft w:val="0"/>
          <w:marRight w:val="0"/>
          <w:marTop w:val="0"/>
          <w:marBottom w:val="0"/>
          <w:divBdr>
            <w:top w:val="none" w:sz="0" w:space="0" w:color="auto"/>
            <w:left w:val="none" w:sz="0" w:space="0" w:color="auto"/>
            <w:bottom w:val="none" w:sz="0" w:space="0" w:color="auto"/>
            <w:right w:val="none" w:sz="0" w:space="0" w:color="auto"/>
          </w:divBdr>
        </w:div>
      </w:divsChild>
    </w:div>
    <w:div w:id="2133791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mbaskool.com/brandguide/lifestyle-and-retail/3574-prada.html" TargetMode="External"/><Relationship Id="rId26" Type="http://schemas.openxmlformats.org/officeDocument/2006/relationships/hyperlink" Target="https://ebookcentral.proquest.com/lib/trinity/reader.action?docID=5978379&amp;ppg=30" TargetMode="External"/><Relationship Id="rId39" Type="http://schemas.openxmlformats.org/officeDocument/2006/relationships/hyperlink" Target="http://www.internetmarketingsolution.com.au/Internet_marketing_luxury_brandss.html" TargetMode="External"/><Relationship Id="rId21" Type="http://schemas.openxmlformats.org/officeDocument/2006/relationships/hyperlink" Target="https://www.investopedia.com/contributors/53661/" TargetMode="External"/><Relationship Id="rId34" Type="http://schemas.openxmlformats.org/officeDocument/2006/relationships/hyperlink" Target="https://www.mbaskool.com/brandguide/lifestyle-and-retail/3574-prada.html%20(28" TargetMode="External"/><Relationship Id="rId42" Type="http://schemas.openxmlformats.org/officeDocument/2006/relationships/hyperlink" Target="http://citeseerx.ist.psu.edu/viewdoc/download?doi=10.1.1.114.2613&amp;rep=rep1&amp;type=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pradagroup.com/en/sustainability/prada-impact/impact.html.html%20(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tailgazette.co.uk/blog/author/georgia-wright/" TargetMode="External"/><Relationship Id="rId24" Type="http://schemas.openxmlformats.org/officeDocument/2006/relationships/hyperlink" Target="https://www.investopedia.com/contributors/53893/" TargetMode="External"/><Relationship Id="rId32" Type="http://schemas.openxmlformats.org/officeDocument/2006/relationships/hyperlink" Target="https://www.businessoffashion.com/opinions/global-markets/top-10-risks-luxury-industry/" TargetMode="External"/><Relationship Id="rId37" Type="http://schemas.openxmlformats.org/officeDocument/2006/relationships/hyperlink" Target="http://fondazioneprada.org/" TargetMode="External"/><Relationship Id="rId40" Type="http://schemas.openxmlformats.org/officeDocument/2006/relationships/hyperlink" Target="http://www.prnewswire.com/news-releases/global-luxury-retailing-market-size-brand-strategies-and-competitor-performance-134669478.html"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eopedia.org/index.php/Krzysztof_Wozniak" TargetMode="External"/><Relationship Id="rId23" Type="http://schemas.openxmlformats.org/officeDocument/2006/relationships/image" Target="media/image6.jpg"/><Relationship Id="rId28" Type="http://schemas.openxmlformats.org/officeDocument/2006/relationships/hyperlink" Target="https://successstory.com/companies/prada%20(27" TargetMode="External"/><Relationship Id="rId36" Type="http://schemas.openxmlformats.org/officeDocument/2006/relationships/hyperlink" Target="http://cheapprada.org/blog" TargetMode="External"/><Relationship Id="rId10" Type="http://schemas.openxmlformats.org/officeDocument/2006/relationships/hyperlink" Target="https://www.voguebusiness.com/contributor/annachiara-biondi" TargetMode="External"/><Relationship Id="rId19" Type="http://schemas.openxmlformats.org/officeDocument/2006/relationships/hyperlink" Target="https://www.swotandpestle.com/prada/" TargetMode="External"/><Relationship Id="rId31" Type="http://schemas.openxmlformats.org/officeDocument/2006/relationships/hyperlink" Target="http://research-topics.blogspot.com/2011/11/pestle-analysis-of-luxury-goods-industry.html%20(28"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contributors/98156/" TargetMode="External"/><Relationship Id="rId22" Type="http://schemas.openxmlformats.org/officeDocument/2006/relationships/image" Target="media/image5.png"/><Relationship Id="rId27" Type="http://schemas.openxmlformats.org/officeDocument/2006/relationships/hyperlink" Target="https://www.slideshare.net/olgadyachuk/prada-marketing-strategy/13-SWOT_analysis_Strengths_WeaknessesLoyal_audience%20%20(27" TargetMode="External"/><Relationship Id="rId30" Type="http://schemas.openxmlformats.org/officeDocument/2006/relationships/hyperlink" Target="https://www.pradagroup.com/en/sustainability/people-csr.html%20(28" TargetMode="External"/><Relationship Id="rId35" Type="http://schemas.openxmlformats.org/officeDocument/2006/relationships/hyperlink" Target="https://www.businessoffashion.com/articles/news-analysis/behind-pradas-astounding-results/" TargetMode="External"/><Relationship Id="rId43" Type="http://schemas.openxmlformats.org/officeDocument/2006/relationships/hyperlink" Target="https://www.researchgate.net/profile/Neil_Morgan2/publication/257527553_The_Marketing_Planning_Process_Behavioral_Problems_Compared_to_Analytical_Techniques_in_Predicting_Plan_Credibility/links/02e7e5255e2bba1187000000.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marketing-insider.eu/author/max415/" TargetMode="External"/><Relationship Id="rId17" Type="http://schemas.openxmlformats.org/officeDocument/2006/relationships/hyperlink" Target="https://www.mbaskool.com/brandguide/lifestyle-and-retail/3574-prada.html" TargetMode="External"/><Relationship Id="rId25" Type="http://schemas.openxmlformats.org/officeDocument/2006/relationships/hyperlink" Target="https://www.investopedia.com/terms/b/brandawareness.asp" TargetMode="External"/><Relationship Id="rId33" Type="http://schemas.openxmlformats.org/officeDocument/2006/relationships/hyperlink" Target="https://qz.com/996233/big-luxury-labels-like-gucci-prada-and-louis-vuitton-arent-in-the-business-of-selling-clothes/" TargetMode="External"/><Relationship Id="rId38" Type="http://schemas.openxmlformats.org/officeDocument/2006/relationships/hyperlink" Target="http://pradagroup.com" TargetMode="External"/><Relationship Id="rId46" Type="http://schemas.openxmlformats.org/officeDocument/2006/relationships/fontTable" Target="fontTable.xml"/><Relationship Id="rId20" Type="http://schemas.openxmlformats.org/officeDocument/2006/relationships/hyperlink" Target="https://www.swotandpestle.com/prada/" TargetMode="External"/><Relationship Id="rId41" Type="http://schemas.openxmlformats.org/officeDocument/2006/relationships/hyperlink" Target="http://www.jstor.org/stable/32033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81B97-E423-BA4F-86DC-71A49D0A1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20</Pages>
  <Words>5785</Words>
  <Characters>32977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Carmen</dc:creator>
  <cp:keywords/>
  <dc:description/>
  <cp:lastModifiedBy>Florina Carmen</cp:lastModifiedBy>
  <cp:revision>6</cp:revision>
  <dcterms:created xsi:type="dcterms:W3CDTF">2022-04-11T10:39:00Z</dcterms:created>
  <dcterms:modified xsi:type="dcterms:W3CDTF">2022-04-12T09:07:00Z</dcterms:modified>
</cp:coreProperties>
</file>