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R="00300BAF" w:rsidRDefault="00300BAF" w14:paraId="672A6659" wp14:textId="77777777">
      <w:pPr>
        <w:rPr>
          <w:lang w:val="en-US"/>
        </w:rPr>
      </w:pPr>
    </w:p>
    <w:p xmlns:wp14="http://schemas.microsoft.com/office/word/2010/wordml" w:rsidR="00300BAF" w:rsidRDefault="00300BAF" w14:paraId="0A37501D" wp14:textId="77777777">
      <w:pPr>
        <w:rPr>
          <w:lang w:val="en-US"/>
        </w:rPr>
      </w:pPr>
    </w:p>
    <w:p xmlns:wp14="http://schemas.microsoft.com/office/word/2010/wordml" w:rsidR="00300BAF" w:rsidRDefault="00300BAF" w14:paraId="5DAB6C7B" wp14:textId="77777777">
      <w:pPr>
        <w:rPr>
          <w:rFonts w:ascii="Bernard MT Condensed" w:hAnsi="Bernard MT Condensed"/>
          <w:sz w:val="72"/>
          <w:szCs w:val="72"/>
          <w:lang w:val="en-US"/>
        </w:rPr>
      </w:pPr>
    </w:p>
    <w:p xmlns:wp14="http://schemas.microsoft.com/office/word/2010/wordml" w:rsidR="00300BAF" w:rsidRDefault="00300BAF" w14:paraId="02EB378F" wp14:textId="77777777">
      <w:pPr>
        <w:rPr>
          <w:rFonts w:ascii="Bernard MT Condensed" w:hAnsi="Bernard MT Condensed"/>
          <w:sz w:val="72"/>
          <w:szCs w:val="72"/>
          <w:lang w:val="en-US"/>
        </w:rPr>
      </w:pPr>
    </w:p>
    <w:p xmlns:wp14="http://schemas.microsoft.com/office/word/2010/wordml" w:rsidR="00300BAF" w:rsidP="00300BAF" w:rsidRDefault="00300BAF" w14:paraId="4D25A683" wp14:textId="77777777">
      <w:pPr>
        <w:jc w:val="center"/>
        <w:rPr>
          <w:rFonts w:ascii="Bernard MT Condensed" w:hAnsi="Bernard MT Condensed"/>
          <w:b/>
          <w:sz w:val="72"/>
          <w:szCs w:val="72"/>
          <w:lang w:val="en-US"/>
          <w14:textOutline w14:w="5270" w14:cap="flat" w14:cmpd="sng" w14:algn="ctr">
            <w14:solidFill>
              <w14:schemeClr w14:val="tx1">
                <w14:lumMod w14:val="95000"/>
                <w14:lumOff w14:val="5000"/>
              </w14:schemeClr>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pPr>
      <w:r w:rsidRPr="00300BAF">
        <w:rPr>
          <w:rFonts w:ascii="Bernard MT Condensed" w:hAnsi="Bernard MT Condensed"/>
          <w:b/>
          <w:sz w:val="72"/>
          <w:szCs w:val="72"/>
          <w:lang w:val="en-US"/>
          <w14:textOutline w14:w="5270" w14:cap="flat" w14:cmpd="sng" w14:algn="ctr">
            <w14:solidFill>
              <w14:schemeClr w14:val="tx1">
                <w14:lumMod w14:val="95000"/>
                <w14:lumOff w14:val="5000"/>
              </w14:schemeClr>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t>R</w:t>
      </w:r>
      <w:r w:rsidRPr="00300BAF">
        <w:rPr>
          <w:rFonts w:ascii="Bernard MT Condensed" w:hAnsi="Bernard MT Condensed"/>
          <w:b/>
          <w:sz w:val="72"/>
          <w:szCs w:val="72"/>
          <w14:textOutline w14:w="5270" w14:cap="flat" w14:cmpd="sng" w14:algn="ctr">
            <w14:solidFill>
              <w14:schemeClr w14:val="tx1">
                <w14:lumMod w14:val="95000"/>
                <w14:lumOff w14:val="5000"/>
              </w14:schemeClr>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t>esearch report of IPv6 Security</w:t>
      </w:r>
    </w:p>
    <w:p xmlns:wp14="http://schemas.microsoft.com/office/word/2010/wordml" w:rsidRPr="00300BAF" w:rsidR="00300BAF" w:rsidP="00300BAF" w:rsidRDefault="00300BAF" w14:paraId="20EBE5A7" wp14:textId="77777777">
      <w:pPr>
        <w:ind w:left="3540"/>
        <w:rPr>
          <w:rFonts w:ascii="Albany AMT" w:hAnsi="Albany AMT"/>
          <w:sz w:val="32"/>
          <w:szCs w:val="32"/>
          <w:lang w:val="en-US"/>
          <w14:textOutline w14:w="5270" w14:cap="flat" w14:cmpd="sng" w14:algn="ctr">
            <w14:solidFill>
              <w14:schemeClr w14:val="tx1">
                <w14:lumMod w14:val="95000"/>
                <w14:lumOff w14:val="5000"/>
              </w14:schemeClr>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pPr>
      <w:r>
        <w:rPr>
          <w:rFonts w:ascii="Albany AMT" w:hAnsi="Albany AMT"/>
          <w:sz w:val="32"/>
          <w:szCs w:val="32"/>
          <w:lang w:val="en-US"/>
          <w14:textOutline w14:w="5270" w14:cap="flat" w14:cmpd="sng" w14:algn="ctr">
            <w14:solidFill>
              <w14:schemeClr w14:val="tx1">
                <w14:lumMod w14:val="95000"/>
                <w14:lumOff w14:val="5000"/>
              </w14:schemeClr>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t xml:space="preserve">    </w:t>
      </w:r>
      <w:r w:rsidRPr="00300BAF">
        <w:rPr>
          <w:rFonts w:ascii="Albany AMT" w:hAnsi="Albany AMT"/>
          <w:sz w:val="32"/>
          <w:szCs w:val="32"/>
          <w:lang w:val="en-US"/>
          <w14:textOutline w14:w="5270" w14:cap="flat" w14:cmpd="sng" w14:algn="ctr">
            <w14:solidFill>
              <w14:schemeClr w14:val="tx1">
                <w14:lumMod w14:val="95000"/>
                <w14:lumOff w14:val="5000"/>
              </w14:schemeClr>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t>Done by</w:t>
      </w:r>
    </w:p>
    <w:p xmlns:wp14="http://schemas.microsoft.com/office/word/2010/wordml" w:rsidRPr="00300BAF" w:rsidR="00300BAF" w:rsidP="00300BAF" w:rsidRDefault="00300BAF" w14:paraId="2461D55D" wp14:textId="77777777">
      <w:pPr>
        <w:jc w:val="center"/>
        <w:rPr>
          <w:rFonts w:ascii="Albany AMT" w:hAnsi="Albany AMT"/>
          <w:sz w:val="32"/>
          <w:szCs w:val="32"/>
          <w:lang w:val="en-US"/>
          <w14:textOutline w14:w="5270" w14:cap="flat" w14:cmpd="sng" w14:algn="ctr">
            <w14:solidFill>
              <w14:schemeClr w14:val="tx1">
                <w14:lumMod w14:val="95000"/>
                <w14:lumOff w14:val="5000"/>
              </w14:schemeClr>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pPr>
      <w:r w:rsidRPr="00300BAF">
        <w:rPr>
          <w:rFonts w:ascii="Albany AMT" w:hAnsi="Albany AMT"/>
          <w:sz w:val="32"/>
          <w:szCs w:val="32"/>
          <w:lang w:val="en-US"/>
          <w14:textOutline w14:w="5270" w14:cap="flat" w14:cmpd="sng" w14:algn="ctr">
            <w14:solidFill>
              <w14:schemeClr w14:val="tx1">
                <w14:lumMod w14:val="95000"/>
                <w14:lumOff w14:val="5000"/>
              </w14:schemeClr>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t>Polina Tomova</w:t>
      </w:r>
    </w:p>
    <w:p xmlns:wp14="http://schemas.microsoft.com/office/word/2010/wordml" w:rsidRPr="00300BAF" w:rsidR="00300BAF" w:rsidP="00300BAF" w:rsidRDefault="00300BAF" w14:paraId="2AF387F6" wp14:textId="77777777">
      <w:pPr>
        <w:jc w:val="center"/>
        <w:rPr>
          <w:rFonts w:ascii="Albany AMT" w:hAnsi="Albany AMT"/>
          <w:sz w:val="32"/>
          <w:szCs w:val="32"/>
          <w:lang w:val="en-US"/>
          <w14:textOutline w14:w="5270" w14:cap="flat" w14:cmpd="sng" w14:algn="ctr">
            <w14:solidFill>
              <w14:schemeClr w14:val="tx1">
                <w14:lumMod w14:val="95000"/>
                <w14:lumOff w14:val="5000"/>
              </w14:schemeClr>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pPr>
      <w:r w:rsidRPr="00300BAF">
        <w:rPr>
          <w:rFonts w:ascii="Albany AMT" w:hAnsi="Albany AMT"/>
          <w:sz w:val="32"/>
          <w:szCs w:val="32"/>
          <w:lang w:val="en-US"/>
          <w14:textOutline w14:w="5270" w14:cap="flat" w14:cmpd="sng" w14:algn="ctr">
            <w14:solidFill>
              <w14:schemeClr w14:val="tx1">
                <w14:lumMod w14:val="95000"/>
                <w14:lumOff w14:val="5000"/>
              </w14:schemeClr>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t>Student ID 1813109</w:t>
      </w:r>
    </w:p>
    <w:p xmlns:wp14="http://schemas.microsoft.com/office/word/2010/wordml" w:rsidR="00300BAF" w:rsidRDefault="00300BAF" w14:paraId="6A05A809" wp14:textId="77777777">
      <w:pPr>
        <w:rPr>
          <w:lang w:val="en-US"/>
        </w:rPr>
      </w:pPr>
    </w:p>
    <w:p xmlns:wp14="http://schemas.microsoft.com/office/word/2010/wordml" w:rsidR="00300BAF" w:rsidRDefault="00300BAF" w14:paraId="5A39BBE3" wp14:textId="77777777">
      <w:pPr>
        <w:rPr>
          <w:lang w:val="en-US"/>
        </w:rPr>
      </w:pPr>
    </w:p>
    <w:p xmlns:wp14="http://schemas.microsoft.com/office/word/2010/wordml" w:rsidR="00300BAF" w:rsidRDefault="00300BAF" w14:paraId="41C8F396" wp14:textId="77777777">
      <w:pPr>
        <w:rPr>
          <w:lang w:val="en-US"/>
        </w:rPr>
      </w:pPr>
    </w:p>
    <w:p xmlns:wp14="http://schemas.microsoft.com/office/word/2010/wordml" w:rsidR="00300BAF" w:rsidRDefault="00300BAF" w14:paraId="72A3D3EC" wp14:textId="77777777">
      <w:pPr>
        <w:rPr>
          <w:lang w:val="en-US"/>
        </w:rPr>
      </w:pPr>
    </w:p>
    <w:p xmlns:wp14="http://schemas.microsoft.com/office/word/2010/wordml" w:rsidR="00AC4AAB" w:rsidRDefault="00C8281A" w14:paraId="0D0B940D" wp14:textId="77777777">
      <w:pPr>
        <w:rPr>
          <w:lang w:val="en-US"/>
        </w:rPr>
      </w:pPr>
      <w:r>
        <w:pict w14:anchorId="3418C723">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452.95pt;height:232.75pt" type="#_x0000_t75">
            <v:imagedata o:title="shutterstock_85570423-900x506" r:id="rId8"/>
          </v:shape>
        </w:pict>
      </w:r>
    </w:p>
    <w:p xmlns:wp14="http://schemas.microsoft.com/office/word/2010/wordml" w:rsidRPr="00FA282E" w:rsidR="00663143" w:rsidP="00FA282E" w:rsidRDefault="00FD7627" w14:paraId="5EDEC573" wp14:textId="77777777">
      <w:pPr>
        <w:ind w:left="360"/>
        <w:jc w:val="center"/>
        <w:rPr>
          <w:rFonts w:ascii="Bahnschrift Condensed" w:hAnsi="Bahnschrift Condensed"/>
          <w:b/>
          <w:sz w:val="96"/>
          <w:szCs w:val="96"/>
          <w:lang w:val="en-US"/>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sidRPr="197CDF9A">
        <w:rPr>
          <w:rFonts w:ascii="Bahnschrift Condensed" w:hAnsi="Bahnschrift Condensed"/>
          <w:b w:val="1"/>
          <w:bCs w:val="1"/>
          <w:sz w:val="96"/>
          <w:szCs w:val="96"/>
          <w:lang w:val="en-US"/>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lastRenderedPageBreak/>
        <w:t>Table of content</w:t>
      </w:r>
    </w:p>
    <w:p w:rsidR="197CDF9A" w:rsidP="197CDF9A" w:rsidRDefault="197CDF9A" w14:paraId="328C06D7" w14:textId="70FB0A13">
      <w:pPr>
        <w:pStyle w:val="ListParagraph"/>
        <w:numPr>
          <w:ilvl w:val="0"/>
          <w:numId w:val="9"/>
        </w:numPr>
        <w:spacing w:after="200" w:line="276" w:lineRule="auto"/>
        <w:rPr>
          <w:b w:val="1"/>
          <w:bCs w:val="1"/>
          <w:i w:val="1"/>
          <w:iCs w:val="1"/>
          <w:noProof w:val="0"/>
          <w:sz w:val="24"/>
          <w:szCs w:val="24"/>
          <w:lang w:val="en-US"/>
        </w:rPr>
      </w:pPr>
      <w:r w:rsidRPr="197CDF9A" w:rsidR="197CDF9A">
        <w:rPr>
          <w:rFonts w:ascii="Arial Rounded MT Bold" w:hAnsi="Arial Rounded MT Bold" w:eastAsia="Arial Rounded MT Bold" w:cs="Arial Rounded MT Bold"/>
          <w:b w:val="1"/>
          <w:bCs w:val="1"/>
          <w:i w:val="1"/>
          <w:iCs w:val="1"/>
          <w:noProof w:val="0"/>
          <w:sz w:val="24"/>
          <w:szCs w:val="24"/>
          <w:lang w:val="en-US"/>
        </w:rPr>
        <w:t>Introducing IPV6…………………………….………………………………..3</w:t>
      </w:r>
    </w:p>
    <w:p w:rsidR="197CDF9A" w:rsidP="197CDF9A" w:rsidRDefault="197CDF9A" w14:paraId="507D8BFA" w14:textId="15CE9CE9">
      <w:pPr>
        <w:pStyle w:val="ListParagraph"/>
        <w:numPr>
          <w:ilvl w:val="0"/>
          <w:numId w:val="9"/>
        </w:numPr>
        <w:spacing w:after="200" w:line="276" w:lineRule="auto"/>
        <w:rPr>
          <w:b w:val="1"/>
          <w:bCs w:val="1"/>
          <w:i w:val="1"/>
          <w:iCs w:val="1"/>
          <w:noProof w:val="0"/>
          <w:color w:val="212121"/>
          <w:sz w:val="24"/>
          <w:szCs w:val="24"/>
          <w:lang w:val="en-US"/>
        </w:rPr>
      </w:pPr>
      <w:r w:rsidRPr="197CDF9A" w:rsidR="197CDF9A">
        <w:rPr>
          <w:rFonts w:ascii="Arial Rounded MT Bold" w:hAnsi="Arial Rounded MT Bold" w:eastAsia="Arial Rounded MT Bold" w:cs="Arial Rounded MT Bold"/>
          <w:b w:val="1"/>
          <w:bCs w:val="1"/>
          <w:i w:val="1"/>
          <w:iCs w:val="1"/>
          <w:noProof w:val="0"/>
          <w:color w:val="212121"/>
          <w:sz w:val="24"/>
          <w:szCs w:val="24"/>
          <w:lang w:val="en"/>
        </w:rPr>
        <w:t>Components of</w:t>
      </w:r>
      <w:r w:rsidRPr="197CDF9A" w:rsidR="197CDF9A">
        <w:rPr>
          <w:rFonts w:ascii="Arial Rounded MT Bold" w:hAnsi="Arial Rounded MT Bold" w:eastAsia="Arial Rounded MT Bold" w:cs="Arial Rounded MT Bold"/>
          <w:b w:val="1"/>
          <w:bCs w:val="1"/>
          <w:i w:val="1"/>
          <w:iCs w:val="1"/>
          <w:noProof w:val="0"/>
          <w:color w:val="212121"/>
          <w:sz w:val="24"/>
          <w:szCs w:val="24"/>
          <w:lang w:val="en-US"/>
        </w:rPr>
        <w:t xml:space="preserve"> </w:t>
      </w:r>
      <w:r w:rsidRPr="197CDF9A" w:rsidR="197CDF9A">
        <w:rPr>
          <w:rFonts w:ascii="Arial Rounded MT Bold" w:hAnsi="Arial Rounded MT Bold" w:eastAsia="Arial Rounded MT Bold" w:cs="Arial Rounded MT Bold"/>
          <w:b w:val="1"/>
          <w:bCs w:val="1"/>
          <w:i w:val="1"/>
          <w:iCs w:val="1"/>
          <w:noProof w:val="0"/>
          <w:color w:val="212121"/>
          <w:sz w:val="24"/>
          <w:szCs w:val="24"/>
          <w:lang w:val="en"/>
        </w:rPr>
        <w:t xml:space="preserve"> IPv6 ……………………………………………………….. 4</w:t>
      </w:r>
    </w:p>
    <w:p w:rsidR="197CDF9A" w:rsidP="197CDF9A" w:rsidRDefault="197CDF9A" w14:paraId="0B2B3D80" w14:textId="54681BD4">
      <w:pPr>
        <w:spacing w:after="200" w:line="276" w:lineRule="auto"/>
        <w:ind w:left="792"/>
        <w:rPr>
          <w:rFonts w:ascii="Arial Rounded MT Bold" w:hAnsi="Arial Rounded MT Bold" w:eastAsia="Arial Rounded MT Bold" w:cs="Arial Rounded MT Bold"/>
          <w:noProof w:val="0"/>
          <w:sz w:val="24"/>
          <w:szCs w:val="24"/>
          <w:lang w:val="en-US"/>
        </w:rPr>
      </w:pPr>
      <w:r w:rsidRPr="197CDF9A" w:rsidR="197CDF9A">
        <w:rPr>
          <w:rFonts w:ascii="Arial Rounded MT Bold" w:hAnsi="Arial Rounded MT Bold" w:eastAsia="Arial Rounded MT Bold" w:cs="Arial Rounded MT Bold"/>
          <w:b w:val="1"/>
          <w:bCs w:val="1"/>
          <w:i w:val="1"/>
          <w:iCs w:val="1"/>
          <w:noProof w:val="0"/>
          <w:color w:val="212121"/>
          <w:sz w:val="24"/>
          <w:szCs w:val="24"/>
          <w:lang w:val="en"/>
        </w:rPr>
        <w:t xml:space="preserve"> 2.1. Health Packet (Datagram Header) …………………………… 3</w:t>
      </w:r>
    </w:p>
    <w:p w:rsidR="197CDF9A" w:rsidP="197CDF9A" w:rsidRDefault="197CDF9A" w14:paraId="4FB679C4" w14:textId="206AF526">
      <w:pPr>
        <w:spacing w:after="200" w:line="276" w:lineRule="auto"/>
        <w:ind w:left="792"/>
        <w:rPr>
          <w:rFonts w:ascii="Arial Rounded MT Bold" w:hAnsi="Arial Rounded MT Bold" w:eastAsia="Arial Rounded MT Bold" w:cs="Arial Rounded MT Bold"/>
          <w:noProof w:val="0"/>
          <w:sz w:val="24"/>
          <w:szCs w:val="24"/>
          <w:lang w:val="en-US"/>
        </w:rPr>
      </w:pPr>
      <w:r w:rsidRPr="197CDF9A" w:rsidR="197CDF9A">
        <w:rPr>
          <w:rFonts w:ascii="Arial Rounded MT Bold" w:hAnsi="Arial Rounded MT Bold" w:eastAsia="Arial Rounded MT Bold" w:cs="Arial Rounded MT Bold"/>
          <w:b w:val="1"/>
          <w:bCs w:val="1"/>
          <w:i w:val="1"/>
          <w:iCs w:val="1"/>
          <w:noProof w:val="0"/>
          <w:color w:val="212121"/>
          <w:sz w:val="24"/>
          <w:szCs w:val="24"/>
          <w:lang w:val="en-US"/>
        </w:rPr>
        <w:t xml:space="preserve">2.2. </w:t>
      </w:r>
      <w:r w:rsidRPr="197CDF9A" w:rsidR="197CDF9A">
        <w:rPr>
          <w:rFonts w:ascii="Arial Rounded MT Bold" w:hAnsi="Arial Rounded MT Bold" w:eastAsia="Arial Rounded MT Bold" w:cs="Arial Rounded MT Bold"/>
          <w:b w:val="1"/>
          <w:bCs w:val="1"/>
          <w:i w:val="1"/>
          <w:iCs w:val="1"/>
          <w:noProof w:val="0"/>
          <w:color w:val="212121"/>
          <w:sz w:val="24"/>
          <w:szCs w:val="24"/>
          <w:lang w:val="bg-BG"/>
        </w:rPr>
        <w:t>Comparison between IPv4 and IPv6 headers</w:t>
      </w:r>
      <w:r w:rsidRPr="197CDF9A" w:rsidR="197CDF9A">
        <w:rPr>
          <w:rFonts w:ascii="Arial Rounded MT Bold" w:hAnsi="Arial Rounded MT Bold" w:eastAsia="Arial Rounded MT Bold" w:cs="Arial Rounded MT Bold"/>
          <w:b w:val="1"/>
          <w:bCs w:val="1"/>
          <w:i w:val="1"/>
          <w:iCs w:val="1"/>
          <w:noProof w:val="0"/>
          <w:color w:val="212121"/>
          <w:sz w:val="24"/>
          <w:szCs w:val="24"/>
          <w:lang w:val="en-US"/>
        </w:rPr>
        <w:t xml:space="preserve">  ……………...  4</w:t>
      </w:r>
    </w:p>
    <w:p w:rsidR="197CDF9A" w:rsidP="197CDF9A" w:rsidRDefault="197CDF9A" w14:paraId="623FAAD7" w14:textId="24D9E23A">
      <w:pPr>
        <w:spacing w:after="200" w:line="276" w:lineRule="auto"/>
        <w:rPr>
          <w:rFonts w:ascii="Arial Rounded MT Bold" w:hAnsi="Arial Rounded MT Bold" w:eastAsia="Arial Rounded MT Bold" w:cs="Arial Rounded MT Bold"/>
          <w:noProof w:val="0"/>
          <w:sz w:val="24"/>
          <w:szCs w:val="24"/>
          <w:lang w:val="en-US"/>
        </w:rPr>
      </w:pPr>
      <w:r w:rsidRPr="197CDF9A" w:rsidR="197CDF9A">
        <w:rPr>
          <w:rFonts w:ascii="Arial Rounded MT Bold" w:hAnsi="Arial Rounded MT Bold" w:eastAsia="Arial Rounded MT Bold" w:cs="Arial Rounded MT Bold"/>
          <w:b w:val="1"/>
          <w:bCs w:val="1"/>
          <w:i w:val="1"/>
          <w:iCs w:val="1"/>
          <w:noProof w:val="0"/>
          <w:color w:val="212121"/>
          <w:sz w:val="24"/>
          <w:szCs w:val="24"/>
          <w:lang w:val="en-US"/>
        </w:rPr>
        <w:t xml:space="preserve">3. </w:t>
      </w:r>
      <w:r w:rsidRPr="197CDF9A" w:rsidR="197CDF9A">
        <w:rPr>
          <w:rFonts w:ascii="Arial Rounded MT Bold" w:hAnsi="Arial Rounded MT Bold" w:eastAsia="Arial Rounded MT Bold" w:cs="Arial Rounded MT Bold"/>
          <w:b w:val="1"/>
          <w:bCs w:val="1"/>
          <w:i w:val="1"/>
          <w:iCs w:val="1"/>
          <w:noProof w:val="0"/>
          <w:color w:val="212121"/>
          <w:sz w:val="24"/>
          <w:szCs w:val="24"/>
          <w:lang w:val="bg-BG"/>
        </w:rPr>
        <w:t>Addressing</w:t>
      </w:r>
      <w:r w:rsidRPr="197CDF9A" w:rsidR="197CDF9A">
        <w:rPr>
          <w:rFonts w:ascii="Arial Rounded MT Bold" w:hAnsi="Arial Rounded MT Bold" w:eastAsia="Arial Rounded MT Bold" w:cs="Arial Rounded MT Bold"/>
          <w:b w:val="1"/>
          <w:bCs w:val="1"/>
          <w:i w:val="1"/>
          <w:iCs w:val="1"/>
          <w:noProof w:val="0"/>
          <w:color w:val="212121"/>
          <w:sz w:val="24"/>
          <w:szCs w:val="24"/>
          <w:lang w:val="en-US"/>
        </w:rPr>
        <w:t xml:space="preserve">  …………………………………………………………………… 5</w:t>
      </w:r>
    </w:p>
    <w:p w:rsidR="197CDF9A" w:rsidP="197CDF9A" w:rsidRDefault="197CDF9A" w14:paraId="004FCAEC" w14:textId="2F4C8308">
      <w:pPr>
        <w:spacing w:after="200" w:line="276" w:lineRule="auto"/>
        <w:rPr>
          <w:rFonts w:ascii="Arial Rounded MT Bold" w:hAnsi="Arial Rounded MT Bold" w:eastAsia="Arial Rounded MT Bold" w:cs="Arial Rounded MT Bold"/>
          <w:noProof w:val="0"/>
          <w:sz w:val="24"/>
          <w:szCs w:val="24"/>
          <w:lang w:val="en-US"/>
        </w:rPr>
      </w:pPr>
      <w:r w:rsidRPr="197CDF9A" w:rsidR="197CDF9A">
        <w:rPr>
          <w:rFonts w:ascii="Arial Rounded MT Bold" w:hAnsi="Arial Rounded MT Bold" w:eastAsia="Arial Rounded MT Bold" w:cs="Arial Rounded MT Bold"/>
          <w:b w:val="1"/>
          <w:bCs w:val="1"/>
          <w:i w:val="1"/>
          <w:iCs w:val="1"/>
          <w:noProof w:val="0"/>
          <w:color w:val="212121"/>
          <w:sz w:val="24"/>
          <w:szCs w:val="24"/>
          <w:lang w:val="en-US"/>
        </w:rPr>
        <w:t xml:space="preserve">            3.1. </w:t>
      </w:r>
      <w:r w:rsidRPr="197CDF9A" w:rsidR="197CDF9A">
        <w:rPr>
          <w:rFonts w:ascii="Arial Rounded MT Bold" w:hAnsi="Arial Rounded MT Bold" w:eastAsia="Arial Rounded MT Bold" w:cs="Arial Rounded MT Bold"/>
          <w:b w:val="1"/>
          <w:bCs w:val="1"/>
          <w:i w:val="1"/>
          <w:iCs w:val="1"/>
          <w:noProof w:val="0"/>
          <w:color w:val="212121"/>
          <w:sz w:val="24"/>
          <w:szCs w:val="24"/>
          <w:lang w:val="bg-BG"/>
        </w:rPr>
        <w:t>Structure of IPv6 addresses</w:t>
      </w:r>
      <w:r w:rsidRPr="197CDF9A" w:rsidR="197CDF9A">
        <w:rPr>
          <w:rFonts w:ascii="Arial Rounded MT Bold" w:hAnsi="Arial Rounded MT Bold" w:eastAsia="Arial Rounded MT Bold" w:cs="Arial Rounded MT Bold"/>
          <w:b w:val="1"/>
          <w:bCs w:val="1"/>
          <w:i w:val="1"/>
          <w:iCs w:val="1"/>
          <w:noProof w:val="0"/>
          <w:color w:val="212121"/>
          <w:sz w:val="24"/>
          <w:szCs w:val="24"/>
          <w:lang w:val="en-US"/>
        </w:rPr>
        <w:t xml:space="preserve"> ……………………………………..5</w:t>
      </w:r>
    </w:p>
    <w:p w:rsidR="197CDF9A" w:rsidP="197CDF9A" w:rsidRDefault="197CDF9A" w14:paraId="1151180D" w14:textId="031BC3F7">
      <w:pPr>
        <w:spacing w:after="200" w:line="276" w:lineRule="auto"/>
        <w:rPr>
          <w:rFonts w:ascii="Arial Rounded MT Bold" w:hAnsi="Arial Rounded MT Bold" w:eastAsia="Arial Rounded MT Bold" w:cs="Arial Rounded MT Bold"/>
          <w:noProof w:val="0"/>
          <w:sz w:val="24"/>
          <w:szCs w:val="24"/>
          <w:lang w:val="en-US"/>
        </w:rPr>
      </w:pPr>
      <w:r w:rsidRPr="197CDF9A" w:rsidR="197CDF9A">
        <w:rPr>
          <w:rFonts w:ascii="Arial Rounded MT Bold" w:hAnsi="Arial Rounded MT Bold" w:eastAsia="Arial Rounded MT Bold" w:cs="Arial Rounded MT Bold"/>
          <w:b w:val="1"/>
          <w:bCs w:val="1"/>
          <w:i w:val="1"/>
          <w:iCs w:val="1"/>
          <w:noProof w:val="0"/>
          <w:sz w:val="24"/>
          <w:szCs w:val="24"/>
          <w:lang w:val="en-US"/>
        </w:rPr>
        <w:t xml:space="preserve">           </w:t>
      </w:r>
      <w:r w:rsidRPr="197CDF9A" w:rsidR="197CDF9A">
        <w:rPr>
          <w:rFonts w:ascii="Arial Rounded MT Bold" w:hAnsi="Arial Rounded MT Bold" w:eastAsia="Arial Rounded MT Bold" w:cs="Arial Rounded MT Bold"/>
          <w:b w:val="1"/>
          <w:bCs w:val="1"/>
          <w:i w:val="1"/>
          <w:iCs w:val="1"/>
          <w:noProof w:val="0"/>
          <w:color w:val="212121"/>
          <w:sz w:val="24"/>
          <w:szCs w:val="24"/>
          <w:lang w:val="en-US"/>
        </w:rPr>
        <w:t xml:space="preserve">3.2. </w:t>
      </w:r>
      <w:r w:rsidRPr="197CDF9A" w:rsidR="197CDF9A">
        <w:rPr>
          <w:rFonts w:ascii="Arial Rounded MT Bold" w:hAnsi="Arial Rounded MT Bold" w:eastAsia="Arial Rounded MT Bold" w:cs="Arial Rounded MT Bold"/>
          <w:b w:val="1"/>
          <w:bCs w:val="1"/>
          <w:i w:val="1"/>
          <w:iCs w:val="1"/>
          <w:noProof w:val="0"/>
          <w:color w:val="212121"/>
          <w:sz w:val="24"/>
          <w:szCs w:val="24"/>
          <w:lang w:val="bg-BG"/>
        </w:rPr>
        <w:t>Main types of addresses</w:t>
      </w:r>
      <w:r w:rsidRPr="197CDF9A" w:rsidR="197CDF9A">
        <w:rPr>
          <w:rFonts w:ascii="Arial Rounded MT Bold" w:hAnsi="Arial Rounded MT Bold" w:eastAsia="Arial Rounded MT Bold" w:cs="Arial Rounded MT Bold"/>
          <w:b w:val="1"/>
          <w:bCs w:val="1"/>
          <w:i w:val="1"/>
          <w:iCs w:val="1"/>
          <w:noProof w:val="0"/>
          <w:color w:val="212121"/>
          <w:sz w:val="24"/>
          <w:szCs w:val="24"/>
          <w:lang w:val="en-US"/>
        </w:rPr>
        <w:t xml:space="preserve"> …………………………………………. 6</w:t>
      </w:r>
    </w:p>
    <w:p w:rsidR="197CDF9A" w:rsidP="197CDF9A" w:rsidRDefault="197CDF9A" w14:paraId="72C10DEA" w14:textId="2A1925D8">
      <w:pPr>
        <w:spacing w:after="200" w:line="276" w:lineRule="auto"/>
        <w:rPr>
          <w:rFonts w:ascii="Arial Rounded MT Bold" w:hAnsi="Arial Rounded MT Bold" w:eastAsia="Arial Rounded MT Bold" w:cs="Arial Rounded MT Bold"/>
          <w:noProof w:val="0"/>
          <w:sz w:val="24"/>
          <w:szCs w:val="24"/>
          <w:lang w:val="en-US"/>
        </w:rPr>
      </w:pPr>
      <w:r w:rsidRPr="197CDF9A" w:rsidR="197CDF9A">
        <w:rPr>
          <w:rFonts w:ascii="Arial Rounded MT Bold" w:hAnsi="Arial Rounded MT Bold" w:eastAsia="Arial Rounded MT Bold" w:cs="Arial Rounded MT Bold"/>
          <w:b w:val="1"/>
          <w:bCs w:val="1"/>
          <w:i w:val="1"/>
          <w:iCs w:val="1"/>
          <w:noProof w:val="0"/>
          <w:color w:val="212121"/>
          <w:sz w:val="24"/>
          <w:szCs w:val="24"/>
          <w:lang w:val="en-US"/>
        </w:rPr>
        <w:t xml:space="preserve">                  3.2.1. </w:t>
      </w:r>
      <w:r w:rsidRPr="197CDF9A" w:rsidR="197CDF9A">
        <w:rPr>
          <w:rFonts w:ascii="Arial Rounded MT Bold" w:hAnsi="Arial Rounded MT Bold" w:eastAsia="Arial Rounded MT Bold" w:cs="Arial Rounded MT Bold"/>
          <w:b w:val="1"/>
          <w:bCs w:val="1"/>
          <w:i w:val="1"/>
          <w:iCs w:val="1"/>
          <w:noProof w:val="0"/>
          <w:color w:val="212121"/>
          <w:sz w:val="24"/>
          <w:szCs w:val="24"/>
          <w:lang w:val="bg-BG"/>
        </w:rPr>
        <w:t xml:space="preserve">Unicast addresses </w:t>
      </w:r>
      <w:r w:rsidRPr="197CDF9A" w:rsidR="197CDF9A">
        <w:rPr>
          <w:rFonts w:ascii="Arial Rounded MT Bold" w:hAnsi="Arial Rounded MT Bold" w:eastAsia="Arial Rounded MT Bold" w:cs="Arial Rounded MT Bold"/>
          <w:b w:val="1"/>
          <w:bCs w:val="1"/>
          <w:i w:val="1"/>
          <w:iCs w:val="1"/>
          <w:noProof w:val="0"/>
          <w:color w:val="212121"/>
          <w:sz w:val="24"/>
          <w:szCs w:val="24"/>
          <w:lang w:val="en-US"/>
        </w:rPr>
        <w:t>…………………………………………. 6</w:t>
      </w:r>
    </w:p>
    <w:p w:rsidR="197CDF9A" w:rsidP="197CDF9A" w:rsidRDefault="197CDF9A" w14:paraId="531DD521" w14:textId="1BE34639">
      <w:pPr>
        <w:spacing w:after="200" w:line="276" w:lineRule="auto"/>
        <w:ind w:firstLine="708"/>
        <w:rPr>
          <w:rFonts w:ascii="Arial Rounded MT Bold" w:hAnsi="Arial Rounded MT Bold" w:eastAsia="Arial Rounded MT Bold" w:cs="Arial Rounded MT Bold"/>
          <w:noProof w:val="0"/>
          <w:sz w:val="24"/>
          <w:szCs w:val="24"/>
          <w:lang w:val="en-US"/>
        </w:rPr>
      </w:pPr>
      <w:r w:rsidRPr="197CDF9A" w:rsidR="197CDF9A">
        <w:rPr>
          <w:rFonts w:ascii="Arial Rounded MT Bold" w:hAnsi="Arial Rounded MT Bold" w:eastAsia="Arial Rounded MT Bold" w:cs="Arial Rounded MT Bold"/>
          <w:b w:val="1"/>
          <w:bCs w:val="1"/>
          <w:i w:val="1"/>
          <w:iCs w:val="1"/>
          <w:noProof w:val="0"/>
          <w:color w:val="212121"/>
          <w:sz w:val="24"/>
          <w:szCs w:val="24"/>
          <w:lang w:val="en-US"/>
        </w:rPr>
        <w:t xml:space="preserve">      3.2.2. </w:t>
      </w:r>
      <w:r w:rsidRPr="197CDF9A" w:rsidR="197CDF9A">
        <w:rPr>
          <w:rFonts w:ascii="Arial Rounded MT Bold" w:hAnsi="Arial Rounded MT Bold" w:eastAsia="Arial Rounded MT Bold" w:cs="Arial Rounded MT Bold"/>
          <w:b w:val="1"/>
          <w:bCs w:val="1"/>
          <w:i w:val="1"/>
          <w:iCs w:val="1"/>
          <w:noProof w:val="0"/>
          <w:color w:val="212121"/>
          <w:sz w:val="24"/>
          <w:szCs w:val="24"/>
          <w:lang w:val="en"/>
        </w:rPr>
        <w:t>Multicast addresses …………………………………………6</w:t>
      </w:r>
    </w:p>
    <w:p w:rsidR="197CDF9A" w:rsidP="197CDF9A" w:rsidRDefault="197CDF9A" w14:paraId="4F11814B" w14:textId="40C1E116">
      <w:pPr>
        <w:spacing w:after="0" w:line="240" w:lineRule="auto"/>
        <w:rPr>
          <w:rFonts w:ascii="Arial Rounded MT Bold" w:hAnsi="Arial Rounded MT Bold" w:eastAsia="Arial Rounded MT Bold" w:cs="Arial Rounded MT Bold"/>
          <w:noProof w:val="0"/>
          <w:sz w:val="24"/>
          <w:szCs w:val="24"/>
          <w:lang w:val="en-US"/>
        </w:rPr>
      </w:pPr>
      <w:r w:rsidRPr="197CDF9A" w:rsidR="197CDF9A">
        <w:rPr>
          <w:rFonts w:ascii="Arial Rounded MT Bold" w:hAnsi="Arial Rounded MT Bold" w:eastAsia="Arial Rounded MT Bold" w:cs="Arial Rounded MT Bold"/>
          <w:b w:val="1"/>
          <w:bCs w:val="1"/>
          <w:i w:val="1"/>
          <w:iCs w:val="1"/>
          <w:noProof w:val="0"/>
          <w:color w:val="212121"/>
          <w:sz w:val="24"/>
          <w:szCs w:val="24"/>
          <w:lang w:val="en"/>
        </w:rPr>
        <w:t xml:space="preserve">                 3.2.3. Anycast (optional) addresses ……………………………..7</w:t>
      </w:r>
    </w:p>
    <w:p w:rsidR="197CDF9A" w:rsidP="197CDF9A" w:rsidRDefault="197CDF9A" w14:paraId="2D3D1A89" w14:textId="377701CB">
      <w:pPr>
        <w:spacing w:after="200" w:line="276" w:lineRule="auto"/>
        <w:rPr>
          <w:rFonts w:ascii="Arial Rounded MT Bold" w:hAnsi="Arial Rounded MT Bold" w:eastAsia="Arial Rounded MT Bold" w:cs="Arial Rounded MT Bold"/>
          <w:noProof w:val="0"/>
          <w:sz w:val="24"/>
          <w:szCs w:val="24"/>
          <w:lang w:val="en-US"/>
        </w:rPr>
      </w:pPr>
      <w:r w:rsidRPr="197CDF9A" w:rsidR="197CDF9A">
        <w:rPr>
          <w:rFonts w:ascii="Arial Rounded MT Bold" w:hAnsi="Arial Rounded MT Bold" w:eastAsia="Arial Rounded MT Bold" w:cs="Arial Rounded MT Bold"/>
          <w:b w:val="1"/>
          <w:bCs w:val="1"/>
          <w:i w:val="1"/>
          <w:iCs w:val="1"/>
          <w:noProof w:val="0"/>
          <w:color w:val="212121"/>
          <w:sz w:val="24"/>
          <w:szCs w:val="24"/>
          <w:lang w:val="en-US"/>
        </w:rPr>
        <w:t>4. IPv6 – security issues ………………………………………………………. 8</w:t>
      </w:r>
    </w:p>
    <w:p w:rsidR="197CDF9A" w:rsidP="197CDF9A" w:rsidRDefault="197CDF9A" w14:paraId="2F785E89" w14:textId="673B24F9">
      <w:pPr>
        <w:spacing w:after="0" w:line="240" w:lineRule="auto"/>
        <w:ind w:left="915"/>
        <w:rPr>
          <w:rFonts w:ascii="Arial Rounded MT Bold" w:hAnsi="Arial Rounded MT Bold" w:eastAsia="Arial Rounded MT Bold" w:cs="Arial Rounded MT Bold"/>
          <w:noProof w:val="0"/>
          <w:sz w:val="24"/>
          <w:szCs w:val="24"/>
          <w:lang w:val="en-US"/>
        </w:rPr>
      </w:pPr>
      <w:r w:rsidRPr="197CDF9A" w:rsidR="197CDF9A">
        <w:rPr>
          <w:rFonts w:ascii="Arial Rounded MT Bold" w:hAnsi="Arial Rounded MT Bold" w:eastAsia="Arial Rounded MT Bold" w:cs="Arial Rounded MT Bold"/>
          <w:b w:val="1"/>
          <w:bCs w:val="1"/>
          <w:i w:val="1"/>
          <w:iCs w:val="1"/>
          <w:noProof w:val="0"/>
          <w:color w:val="212121"/>
          <w:sz w:val="24"/>
          <w:szCs w:val="24"/>
          <w:lang w:val="en"/>
        </w:rPr>
        <w:t>4.1. How is IPv6 better than IPv4? ……………………………….. 8</w:t>
      </w:r>
    </w:p>
    <w:p w:rsidR="197CDF9A" w:rsidP="197CDF9A" w:rsidRDefault="197CDF9A" w14:paraId="75D69EB2" w14:textId="6A77757A">
      <w:pPr>
        <w:spacing w:after="0" w:line="240" w:lineRule="auto"/>
        <w:ind w:left="915"/>
        <w:rPr>
          <w:rFonts w:ascii="Arial Rounded MT Bold" w:hAnsi="Arial Rounded MT Bold" w:eastAsia="Arial Rounded MT Bold" w:cs="Arial Rounded MT Bold"/>
          <w:noProof w:val="0"/>
          <w:sz w:val="24"/>
          <w:szCs w:val="24"/>
          <w:lang w:val="en-US"/>
        </w:rPr>
      </w:pPr>
      <w:r w:rsidRPr="197CDF9A" w:rsidR="197CDF9A">
        <w:rPr>
          <w:rFonts w:ascii="Arial Rounded MT Bold" w:hAnsi="Arial Rounded MT Bold" w:eastAsia="Arial Rounded MT Bold" w:cs="Arial Rounded MT Bold"/>
          <w:b w:val="1"/>
          <w:bCs w:val="1"/>
          <w:i w:val="1"/>
          <w:iCs w:val="1"/>
          <w:noProof w:val="0"/>
          <w:color w:val="212121"/>
          <w:sz w:val="24"/>
          <w:szCs w:val="24"/>
          <w:lang w:val="en"/>
        </w:rPr>
        <w:t>4.2. Do we need to switch to IPv6? ………………………………. 8</w:t>
      </w:r>
    </w:p>
    <w:p w:rsidR="197CDF9A" w:rsidP="197CDF9A" w:rsidRDefault="197CDF9A" w14:paraId="05E2116C" w14:textId="28EC00F0">
      <w:pPr>
        <w:spacing w:after="200" w:line="276" w:lineRule="auto"/>
        <w:ind w:left="915"/>
        <w:rPr>
          <w:rFonts w:ascii="Arial Rounded MT Bold" w:hAnsi="Arial Rounded MT Bold" w:eastAsia="Arial Rounded MT Bold" w:cs="Arial Rounded MT Bold"/>
          <w:noProof w:val="0"/>
          <w:sz w:val="24"/>
          <w:szCs w:val="24"/>
          <w:lang w:val="en-US"/>
        </w:rPr>
      </w:pPr>
      <w:r w:rsidRPr="197CDF9A" w:rsidR="197CDF9A">
        <w:rPr>
          <w:rFonts w:ascii="Arial Rounded MT Bold" w:hAnsi="Arial Rounded MT Bold" w:eastAsia="Arial Rounded MT Bold" w:cs="Arial Rounded MT Bold"/>
          <w:b w:val="1"/>
          <w:bCs w:val="1"/>
          <w:i w:val="1"/>
          <w:iCs w:val="1"/>
          <w:noProof w:val="0"/>
          <w:color w:val="222222"/>
          <w:sz w:val="24"/>
          <w:szCs w:val="24"/>
          <w:lang w:val="en-US"/>
        </w:rPr>
        <w:t>4.3. Leaks of information ………………………………….……….. 8</w:t>
      </w:r>
    </w:p>
    <w:p w:rsidR="197CDF9A" w:rsidP="197CDF9A" w:rsidRDefault="197CDF9A" w14:paraId="6736EF45" w14:textId="374CF93C">
      <w:pPr>
        <w:spacing w:after="200" w:line="276" w:lineRule="auto"/>
        <w:rPr>
          <w:rFonts w:ascii="Arial Rounded MT Bold" w:hAnsi="Arial Rounded MT Bold" w:eastAsia="Arial Rounded MT Bold" w:cs="Arial Rounded MT Bold"/>
          <w:noProof w:val="0"/>
          <w:sz w:val="24"/>
          <w:szCs w:val="24"/>
          <w:lang w:val="en-US"/>
        </w:rPr>
      </w:pPr>
      <w:r w:rsidRPr="197CDF9A" w:rsidR="197CDF9A">
        <w:rPr>
          <w:rFonts w:ascii="Arial Rounded MT Bold" w:hAnsi="Arial Rounded MT Bold" w:eastAsia="Arial Rounded MT Bold" w:cs="Arial Rounded MT Bold"/>
          <w:b w:val="1"/>
          <w:bCs w:val="1"/>
          <w:i w:val="1"/>
          <w:iCs w:val="1"/>
          <w:noProof w:val="0"/>
          <w:sz w:val="24"/>
          <w:szCs w:val="24"/>
          <w:lang w:val="en-US"/>
        </w:rPr>
        <w:t>5. SECURITY MODEL- IPv6 enhancements ………………………………. 9</w:t>
      </w:r>
    </w:p>
    <w:p w:rsidR="197CDF9A" w:rsidP="197CDF9A" w:rsidRDefault="197CDF9A" w14:paraId="47701018" w14:textId="4E785753">
      <w:pPr>
        <w:spacing w:after="200" w:line="276" w:lineRule="auto"/>
        <w:rPr>
          <w:rFonts w:ascii="Arial Rounded MT Bold" w:hAnsi="Arial Rounded MT Bold" w:eastAsia="Arial Rounded MT Bold" w:cs="Arial Rounded MT Bold"/>
          <w:noProof w:val="0"/>
          <w:sz w:val="24"/>
          <w:szCs w:val="24"/>
          <w:lang w:val="en-US"/>
        </w:rPr>
      </w:pPr>
      <w:proofErr w:type="gramStart"/>
      <w:r w:rsidRPr="197CDF9A" w:rsidR="197CDF9A">
        <w:rPr>
          <w:rFonts w:ascii="Arial Rounded MT Bold" w:hAnsi="Arial Rounded MT Bold" w:eastAsia="Arial Rounded MT Bold" w:cs="Arial Rounded MT Bold"/>
          <w:b w:val="1"/>
          <w:bCs w:val="1"/>
          <w:i w:val="1"/>
          <w:iCs w:val="1"/>
          <w:noProof w:val="0"/>
          <w:sz w:val="24"/>
          <w:szCs w:val="24"/>
          <w:lang w:val="en-US"/>
        </w:rPr>
        <w:t>6 .</w:t>
      </w:r>
      <w:proofErr w:type="gramEnd"/>
      <w:r w:rsidRPr="197CDF9A" w:rsidR="197CDF9A">
        <w:rPr>
          <w:rFonts w:ascii="Arial Rounded MT Bold" w:hAnsi="Arial Rounded MT Bold" w:eastAsia="Arial Rounded MT Bold" w:cs="Arial Rounded MT Bold"/>
          <w:b w:val="1"/>
          <w:bCs w:val="1"/>
          <w:i w:val="1"/>
          <w:iCs w:val="1"/>
          <w:noProof w:val="0"/>
          <w:sz w:val="24"/>
          <w:szCs w:val="24"/>
          <w:lang w:val="en-US"/>
        </w:rPr>
        <w:t xml:space="preserve"> References …………………………………………………………………. 10</w:t>
      </w:r>
    </w:p>
    <w:p w:rsidR="197CDF9A" w:rsidP="197CDF9A" w:rsidRDefault="197CDF9A" w14:paraId="3E0E3928" w14:textId="67238E55">
      <w:pPr>
        <w:pStyle w:val="Normal"/>
        <w:rPr>
          <w:rFonts w:ascii="Arial Rounded MT Bold" w:hAnsi="Arial Rounded MT Bold" w:cs="Times New Roman"/>
          <w:b w:val="1"/>
          <w:bCs w:val="1"/>
          <w:i w:val="1"/>
          <w:iCs w:val="1"/>
          <w:sz w:val="24"/>
          <w:szCs w:val="24"/>
          <w:lang w:val="en-US"/>
        </w:rPr>
      </w:pPr>
    </w:p>
    <w:p xmlns:wp14="http://schemas.microsoft.com/office/word/2010/wordml" w:rsidRPr="00FD7627" w:rsidR="00FD7627" w:rsidP="00FD7627" w:rsidRDefault="00FD7627" w14:paraId="0E27B00A" wp14:textId="77777777">
      <w:pPr>
        <w:jc w:val="center"/>
        <w:rPr>
          <w:rFonts w:ascii="Bahnschrift Condensed" w:hAnsi="Bahnschrift Condensed"/>
          <w:b/>
          <w:sz w:val="96"/>
          <w:szCs w:val="96"/>
          <w:lang w:val="en-US"/>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p>
    <w:p xmlns:wp14="http://schemas.microsoft.com/office/word/2010/wordml" w:rsidR="00FD7627" w:rsidRDefault="00FD7627" w14:paraId="60061E4C" wp14:textId="77777777">
      <w:pPr>
        <w:rPr>
          <w:lang w:val="en-US"/>
        </w:rPr>
      </w:pPr>
    </w:p>
    <w:p xmlns:wp14="http://schemas.microsoft.com/office/word/2010/wordml" w:rsidR="00FD7627" w:rsidRDefault="00FD7627" w14:paraId="44EAFD9C" wp14:textId="77777777">
      <w:pPr>
        <w:rPr>
          <w:lang w:val="en-US"/>
        </w:rPr>
      </w:pPr>
    </w:p>
    <w:p xmlns:wp14="http://schemas.microsoft.com/office/word/2010/wordml" w:rsidR="00FD7627" w:rsidRDefault="00FD7627" w14:paraId="4B94D5A5" wp14:textId="77777777">
      <w:pPr>
        <w:rPr>
          <w:lang w:val="en-US"/>
        </w:rPr>
      </w:pPr>
    </w:p>
    <w:p xmlns:wp14="http://schemas.microsoft.com/office/word/2010/wordml" w:rsidR="00FD7627" w:rsidRDefault="00FD7627" w14:paraId="3DEEC669" wp14:textId="77777777">
      <w:pPr>
        <w:rPr>
          <w:lang w:val="en-US"/>
        </w:rPr>
      </w:pPr>
    </w:p>
    <w:p xmlns:wp14="http://schemas.microsoft.com/office/word/2010/wordml" w:rsidR="00FD7627" w:rsidRDefault="00FD7627" w14:paraId="3656B9AB" wp14:textId="77777777">
      <w:pPr>
        <w:rPr>
          <w:lang w:val="en-US"/>
        </w:rPr>
      </w:pPr>
    </w:p>
    <w:p w:rsidR="197CDF9A" w:rsidP="197CDF9A" w:rsidRDefault="197CDF9A" w14:paraId="69B024D7" w14:textId="553DCFAD">
      <w:pPr>
        <w:pStyle w:val="ListParagraph"/>
        <w:numPr>
          <w:ilvl w:val="0"/>
          <w:numId w:val="10"/>
        </w:numPr>
        <w:spacing w:after="200" w:line="276" w:lineRule="auto"/>
        <w:rPr>
          <w:b w:val="1"/>
          <w:bCs w:val="1"/>
          <w:i w:val="1"/>
          <w:iCs w:val="1"/>
          <w:noProof w:val="0"/>
          <w:sz w:val="40"/>
          <w:szCs w:val="40"/>
          <w:lang w:val="en-US"/>
        </w:rPr>
      </w:pPr>
      <w:r w:rsidRPr="197CDF9A" w:rsidR="197CDF9A">
        <w:rPr>
          <w:rFonts w:ascii="Bernard MT Condensed" w:hAnsi="Bernard MT Condensed" w:eastAsia="Bernard MT Condensed" w:cs="Bernard MT Condensed"/>
          <w:b w:val="1"/>
          <w:bCs w:val="1"/>
          <w:i w:val="1"/>
          <w:iCs w:val="1"/>
          <w:noProof w:val="0"/>
          <w:sz w:val="40"/>
          <w:szCs w:val="40"/>
          <w:lang w:val="en-US"/>
        </w:rPr>
        <w:t>Introducing IPV6</w:t>
      </w:r>
    </w:p>
    <w:p w:rsidR="197CDF9A" w:rsidP="197CDF9A" w:rsidRDefault="197CDF9A" w14:paraId="66761A70" w14:textId="541347AF">
      <w:pPr>
        <w:spacing w:after="200" w:line="276" w:lineRule="auto"/>
        <w:ind w:firstLine="708"/>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 xml:space="preserve">The available 4 billion addresses might someday end up. They will end somewhere in the next decade. Many of networks use Network Address Translation (NAT) as a  solution to expand available IP addresses. NAT enables each router, firewall, or home gateway to share a global IP address for many internal devices, each of which has its own, private address. </w:t>
      </w:r>
      <w:r w:rsidRPr="197CDF9A" w:rsidR="197CDF9A">
        <w:rPr>
          <w:rFonts w:ascii="Times New Roman" w:hAnsi="Times New Roman" w:eastAsia="Times New Roman" w:cs="Times New Roman"/>
          <w:noProof w:val="0"/>
          <w:color w:val="212121"/>
          <w:sz w:val="24"/>
          <w:szCs w:val="24"/>
          <w:lang w:val="en"/>
        </w:rPr>
        <w:t>NAT is a complement to applications with equal access, such as Voice over IP, video conferencing, games, and virtual private networks. It transforms them into client / server solutions that need surge protectors to improve performance, such as proxy servers for applications.</w:t>
      </w:r>
    </w:p>
    <w:p w:rsidR="197CDF9A" w:rsidP="197CDF9A" w:rsidRDefault="197CDF9A" w14:paraId="76EC3CCD" w14:textId="4518AD07">
      <w:pPr>
        <w:spacing w:after="200" w:line="276" w:lineRule="auto"/>
        <w:ind w:firstLine="708"/>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 xml:space="preserve">In Europe, the first IPv6 network was launched in September 2001 by Telia, which uses Hitachi routers to connect 7 Scandinavian cities. Because IPv4 has been in use for 25 years and has exhausted the address space, that`s why IPv6 was used. </w:t>
      </w:r>
    </w:p>
    <w:p w:rsidR="197CDF9A" w:rsidP="197CDF9A" w:rsidRDefault="197CDF9A" w14:paraId="45A65885" w14:textId="4E6C66CA">
      <w:pPr>
        <w:pStyle w:val="ListParagraph"/>
        <w:numPr>
          <w:ilvl w:val="0"/>
          <w:numId w:val="10"/>
        </w:numPr>
        <w:spacing w:after="0" w:line="240" w:lineRule="auto"/>
        <w:rPr>
          <w:b w:val="1"/>
          <w:bCs w:val="1"/>
          <w:i w:val="1"/>
          <w:iCs w:val="1"/>
          <w:noProof w:val="0"/>
          <w:color w:val="212121"/>
          <w:sz w:val="40"/>
          <w:szCs w:val="40"/>
          <w:lang w:val="en-US"/>
        </w:rPr>
      </w:pPr>
      <w:r w:rsidRPr="197CDF9A" w:rsidR="197CDF9A">
        <w:rPr>
          <w:rFonts w:ascii="Bernard MT Condensed" w:hAnsi="Bernard MT Condensed" w:eastAsia="Bernard MT Condensed" w:cs="Bernard MT Condensed"/>
          <w:b w:val="1"/>
          <w:bCs w:val="1"/>
          <w:i w:val="1"/>
          <w:iCs w:val="1"/>
          <w:noProof w:val="0"/>
          <w:color w:val="212121"/>
          <w:sz w:val="40"/>
          <w:szCs w:val="40"/>
          <w:lang w:val="en"/>
        </w:rPr>
        <w:t>Components of</w:t>
      </w:r>
      <w:r w:rsidRPr="197CDF9A" w:rsidR="197CDF9A">
        <w:rPr>
          <w:rFonts w:ascii="Bernard MT Condensed" w:hAnsi="Bernard MT Condensed" w:eastAsia="Bernard MT Condensed" w:cs="Bernard MT Condensed"/>
          <w:b w:val="1"/>
          <w:bCs w:val="1"/>
          <w:i w:val="1"/>
          <w:iCs w:val="1"/>
          <w:noProof w:val="0"/>
          <w:color w:val="212121"/>
          <w:sz w:val="40"/>
          <w:szCs w:val="40"/>
          <w:lang w:val="en-US"/>
        </w:rPr>
        <w:t xml:space="preserve"> </w:t>
      </w:r>
      <w:r w:rsidRPr="197CDF9A" w:rsidR="197CDF9A">
        <w:rPr>
          <w:rFonts w:ascii="Bernard MT Condensed" w:hAnsi="Bernard MT Condensed" w:eastAsia="Bernard MT Condensed" w:cs="Bernard MT Condensed"/>
          <w:b w:val="1"/>
          <w:bCs w:val="1"/>
          <w:i w:val="1"/>
          <w:iCs w:val="1"/>
          <w:noProof w:val="0"/>
          <w:color w:val="212121"/>
          <w:sz w:val="40"/>
          <w:szCs w:val="40"/>
          <w:lang w:val="en"/>
        </w:rPr>
        <w:t xml:space="preserve"> IPv6</w:t>
      </w:r>
    </w:p>
    <w:p w:rsidR="197CDF9A" w:rsidP="197CDF9A" w:rsidRDefault="197CDF9A" w14:paraId="1691B9EE" w14:textId="56713717">
      <w:pPr>
        <w:spacing w:after="0" w:line="240" w:lineRule="auto"/>
        <w:ind w:left="915"/>
        <w:rPr>
          <w:rFonts w:ascii="Bernard MT Condensed" w:hAnsi="Bernard MT Condensed" w:eastAsia="Bernard MT Condensed" w:cs="Bernard MT Condensed"/>
          <w:noProof w:val="0"/>
          <w:sz w:val="40"/>
          <w:szCs w:val="40"/>
          <w:lang w:val="en-US"/>
        </w:rPr>
      </w:pPr>
    </w:p>
    <w:p w:rsidR="197CDF9A" w:rsidP="197CDF9A" w:rsidRDefault="197CDF9A" w14:paraId="0D1D7D2E" w14:textId="75C059F6">
      <w:pPr>
        <w:pStyle w:val="ListParagraph"/>
        <w:numPr>
          <w:ilvl w:val="1"/>
          <w:numId w:val="10"/>
        </w:numPr>
        <w:spacing w:after="0" w:line="240" w:lineRule="auto"/>
        <w:rPr>
          <w:b w:val="1"/>
          <w:bCs w:val="1"/>
          <w:i w:val="1"/>
          <w:iCs w:val="1"/>
          <w:noProof w:val="0"/>
          <w:color w:val="212121"/>
          <w:sz w:val="40"/>
          <w:szCs w:val="40"/>
          <w:lang w:val="en-US"/>
        </w:rPr>
      </w:pPr>
      <w:r w:rsidRPr="197CDF9A" w:rsidR="197CDF9A">
        <w:rPr>
          <w:rFonts w:ascii="Bernard MT Condensed" w:hAnsi="Bernard MT Condensed" w:eastAsia="Bernard MT Condensed" w:cs="Bernard MT Condensed"/>
          <w:b w:val="1"/>
          <w:bCs w:val="1"/>
          <w:i w:val="1"/>
          <w:iCs w:val="1"/>
          <w:noProof w:val="0"/>
          <w:color w:val="212121"/>
          <w:sz w:val="40"/>
          <w:szCs w:val="40"/>
          <w:lang w:val="en"/>
        </w:rPr>
        <w:t>Health Packet (Datagram Header)</w:t>
      </w:r>
    </w:p>
    <w:p w:rsidR="197CDF9A" w:rsidP="197CDF9A" w:rsidRDefault="197CDF9A" w14:paraId="3DDF22BC" w14:textId="5FAC5C83">
      <w:pPr>
        <w:spacing w:after="0" w:line="240" w:lineRule="auto"/>
        <w:rPr>
          <w:rFonts w:ascii="Times New Roman" w:hAnsi="Times New Roman" w:eastAsia="Times New Roman" w:cs="Times New Roman"/>
          <w:noProof w:val="0"/>
          <w:sz w:val="32"/>
          <w:szCs w:val="32"/>
          <w:lang w:val="en-US"/>
        </w:rPr>
      </w:pPr>
    </w:p>
    <w:p w:rsidR="197CDF9A" w:rsidP="197CDF9A" w:rsidRDefault="197CDF9A" w14:paraId="769E3845" w14:textId="78F55267">
      <w:pPr>
        <w:spacing w:after="0" w:line="240" w:lineRule="auto"/>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
        </w:rPr>
        <w:t>The design of the package focuses mainly on its maximum simplification and size fixation. The main reason for this solution is to maximize application performance - the simple and fixed-size package can be transferred very quickly - approximately with the maximum network speed.         </w:t>
      </w:r>
    </w:p>
    <w:p w:rsidR="197CDF9A" w:rsidP="197CDF9A" w:rsidRDefault="197CDF9A" w14:paraId="37A6B55B" w14:textId="6F4801A3">
      <w:pPr>
        <w:spacing w:after="0" w:line="240" w:lineRule="auto"/>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
        </w:rPr>
        <w:t>The header of the IPv4 package (Fig. 1) contains a number of fields, some of which lead to an inconsistency in its size.</w:t>
      </w:r>
    </w:p>
    <w:p w:rsidR="197CDF9A" w:rsidP="197CDF9A" w:rsidRDefault="197CDF9A" w14:paraId="34CF139B" w14:textId="2BD652D9">
      <w:pPr>
        <w:spacing w:after="0" w:line="240" w:lineRule="auto"/>
        <w:rPr>
          <w:rFonts w:ascii="Times New Roman" w:hAnsi="Times New Roman" w:eastAsia="Times New Roman" w:cs="Times New Roman"/>
          <w:noProof w:val="0"/>
          <w:sz w:val="24"/>
          <w:szCs w:val="24"/>
          <w:lang w:val="en-US"/>
        </w:rPr>
      </w:pPr>
    </w:p>
    <w:p w:rsidR="197CDF9A" w:rsidP="197CDF9A" w:rsidRDefault="197CDF9A" w14:paraId="3767EF00" w14:textId="0D9A13DC">
      <w:pPr>
        <w:spacing w:after="0" w:line="240" w:lineRule="auto"/>
        <w:rPr>
          <w:rFonts w:ascii="Times New Roman" w:hAnsi="Times New Roman" w:eastAsia="Times New Roman" w:cs="Times New Roman"/>
          <w:noProof w:val="0"/>
          <w:sz w:val="24"/>
          <w:szCs w:val="24"/>
          <w:lang w:val="en-US"/>
        </w:rPr>
      </w:pPr>
    </w:p>
    <w:p w:rsidR="197CDF9A" w:rsidP="197CDF9A" w:rsidRDefault="197CDF9A" w14:paraId="00756945" w14:textId="4A385B39">
      <w:pPr>
        <w:spacing w:after="0" w:line="240" w:lineRule="auto"/>
        <w:rPr>
          <w:rFonts w:ascii="Times New Roman" w:hAnsi="Times New Roman" w:eastAsia="Times New Roman" w:cs="Times New Roman"/>
          <w:noProof w:val="0"/>
          <w:sz w:val="24"/>
          <w:szCs w:val="24"/>
          <w:lang w:val="en-US"/>
        </w:rPr>
      </w:pPr>
      <w:r>
        <w:drawing>
          <wp:inline wp14:editId="581A895D" wp14:anchorId="27E21F80">
            <wp:extent cx="5743575" cy="1885950"/>
            <wp:effectExtent l="0" t="0" r="0" b="0"/>
            <wp:docPr id="1368329163" name="" title=""/>
            <wp:cNvGraphicFramePr>
              <a:graphicFrameLocks noChangeAspect="1"/>
            </wp:cNvGraphicFramePr>
            <a:graphic>
              <a:graphicData uri="http://schemas.openxmlformats.org/drawingml/2006/picture">
                <pic:pic>
                  <pic:nvPicPr>
                    <pic:cNvPr id="0" name=""/>
                    <pic:cNvPicPr/>
                  </pic:nvPicPr>
                  <pic:blipFill>
                    <a:blip r:embed="Re735316cb3cb4754">
                      <a:extLst>
                        <a:ext xmlns:a="http://schemas.openxmlformats.org/drawingml/2006/main" uri="{28A0092B-C50C-407E-A947-70E740481C1C}">
                          <a14:useLocalDpi val="0"/>
                        </a:ext>
                      </a:extLst>
                    </a:blip>
                    <a:stretch>
                      <a:fillRect/>
                    </a:stretch>
                  </pic:blipFill>
                  <pic:spPr>
                    <a:xfrm>
                      <a:off x="0" y="0"/>
                      <a:ext cx="5743575" cy="1885950"/>
                    </a:xfrm>
                    <a:prstGeom prst="rect">
                      <a:avLst/>
                    </a:prstGeom>
                  </pic:spPr>
                </pic:pic>
              </a:graphicData>
            </a:graphic>
          </wp:inline>
        </w:drawing>
      </w:r>
    </w:p>
    <w:p w:rsidR="197CDF9A" w:rsidP="197CDF9A" w:rsidRDefault="197CDF9A" w14:paraId="30488917" w14:textId="673F7D96">
      <w:pPr>
        <w:spacing w:after="0" w:line="240" w:lineRule="auto"/>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
        </w:rPr>
        <w:t xml:space="preserve">    Fig. 1. Heather's IPv4 package</w:t>
      </w:r>
    </w:p>
    <w:p w:rsidR="197CDF9A" w:rsidP="197CDF9A" w:rsidRDefault="197CDF9A" w14:paraId="5B23D2DA" w14:textId="07BF17D3">
      <w:pPr>
        <w:spacing w:after="0" w:line="240" w:lineRule="auto"/>
        <w:rPr>
          <w:rFonts w:ascii="Times New Roman" w:hAnsi="Times New Roman" w:eastAsia="Times New Roman" w:cs="Times New Roman"/>
          <w:noProof w:val="0"/>
          <w:sz w:val="24"/>
          <w:szCs w:val="24"/>
          <w:lang w:val="en-US"/>
        </w:rPr>
      </w:pPr>
    </w:p>
    <w:p w:rsidR="197CDF9A" w:rsidP="197CDF9A" w:rsidRDefault="197CDF9A" w14:paraId="166968F3" w14:textId="4393A50D">
      <w:pPr>
        <w:spacing w:after="0" w:line="240" w:lineRule="auto"/>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
        </w:rPr>
        <w:t>On the other hand, the IPv6 package (Fig. 2) has a minimized header and a constant size. It contains only the most important fields - address and length of the package. The rest of the information is located in the so- extension header.</w:t>
      </w:r>
    </w:p>
    <w:p w:rsidR="197CDF9A" w:rsidP="197CDF9A" w:rsidRDefault="197CDF9A" w14:paraId="63FE9FA3" w14:textId="726B20A0">
      <w:pPr>
        <w:spacing w:after="0" w:line="240" w:lineRule="auto"/>
        <w:rPr>
          <w:rFonts w:ascii="Times New Roman" w:hAnsi="Times New Roman" w:eastAsia="Times New Roman" w:cs="Times New Roman"/>
          <w:noProof w:val="0"/>
          <w:sz w:val="24"/>
          <w:szCs w:val="24"/>
          <w:lang w:val="en-US"/>
        </w:rPr>
      </w:pPr>
      <w:r>
        <w:drawing>
          <wp:inline wp14:editId="2A0B8F42" wp14:anchorId="432C139B">
            <wp:extent cx="5638798" cy="2457450"/>
            <wp:effectExtent l="0" t="0" r="0" b="0"/>
            <wp:docPr id="1088526072" name="" title=""/>
            <wp:cNvGraphicFramePr>
              <a:graphicFrameLocks noChangeAspect="1"/>
            </wp:cNvGraphicFramePr>
            <a:graphic>
              <a:graphicData uri="http://schemas.openxmlformats.org/drawingml/2006/picture">
                <pic:pic>
                  <pic:nvPicPr>
                    <pic:cNvPr id="0" name=""/>
                    <pic:cNvPicPr/>
                  </pic:nvPicPr>
                  <pic:blipFill>
                    <a:blip r:embed="R2b9171b9bb20467c">
                      <a:extLst>
                        <a:ext xmlns:a="http://schemas.openxmlformats.org/drawingml/2006/main" uri="{28A0092B-C50C-407E-A947-70E740481C1C}">
                          <a14:useLocalDpi val="0"/>
                        </a:ext>
                      </a:extLst>
                    </a:blip>
                    <a:stretch>
                      <a:fillRect/>
                    </a:stretch>
                  </pic:blipFill>
                  <pic:spPr>
                    <a:xfrm>
                      <a:off x="0" y="0"/>
                      <a:ext cx="5638798" cy="2457450"/>
                    </a:xfrm>
                    <a:prstGeom prst="rect">
                      <a:avLst/>
                    </a:prstGeom>
                  </pic:spPr>
                </pic:pic>
              </a:graphicData>
            </a:graphic>
          </wp:inline>
        </w:drawing>
      </w:r>
    </w:p>
    <w:p w:rsidR="197CDF9A" w:rsidP="197CDF9A" w:rsidRDefault="197CDF9A" w14:paraId="45A8BEAD" w14:textId="71744D3A">
      <w:pPr>
        <w:spacing w:after="200" w:line="240" w:lineRule="auto"/>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22222"/>
          <w:sz w:val="24"/>
          <w:szCs w:val="24"/>
          <w:lang w:val="en"/>
        </w:rPr>
        <w:t xml:space="preserve">                                                  Fig.2. Heather's IPv6 package</w:t>
      </w:r>
    </w:p>
    <w:p w:rsidR="197CDF9A" w:rsidP="197CDF9A" w:rsidRDefault="197CDF9A" w14:paraId="7E1563F9" w14:textId="5DCF777B">
      <w:pPr>
        <w:spacing w:after="200" w:line="240" w:lineRule="auto"/>
        <w:rPr>
          <w:rFonts w:ascii="Times New Roman" w:hAnsi="Times New Roman" w:eastAsia="Times New Roman" w:cs="Times New Roman"/>
          <w:noProof w:val="0"/>
          <w:sz w:val="24"/>
          <w:szCs w:val="24"/>
          <w:lang w:val="en-US"/>
        </w:rPr>
      </w:pPr>
    </w:p>
    <w:p w:rsidR="197CDF9A" w:rsidP="197CDF9A" w:rsidRDefault="197CDF9A" w14:paraId="7ADA35F2" w14:textId="2F87CB27">
      <w:pPr>
        <w:spacing w:after="200" w:line="240" w:lineRule="auto"/>
        <w:rPr>
          <w:rFonts w:ascii="Times New Roman" w:hAnsi="Times New Roman" w:eastAsia="Times New Roman" w:cs="Times New Roman"/>
          <w:noProof w:val="0"/>
          <w:sz w:val="24"/>
          <w:szCs w:val="24"/>
          <w:lang w:val="en-US"/>
        </w:rPr>
      </w:pPr>
    </w:p>
    <w:p w:rsidR="197CDF9A" w:rsidP="197CDF9A" w:rsidRDefault="197CDF9A" w14:paraId="64AE7B1C" w14:textId="005AB556">
      <w:pPr>
        <w:spacing w:after="200" w:line="240" w:lineRule="auto"/>
        <w:rPr>
          <w:rFonts w:ascii="Times New Roman" w:hAnsi="Times New Roman" w:eastAsia="Times New Roman" w:cs="Times New Roman"/>
          <w:noProof w:val="0"/>
          <w:sz w:val="24"/>
          <w:szCs w:val="24"/>
          <w:lang w:val="en-US"/>
        </w:rPr>
      </w:pPr>
    </w:p>
    <w:p w:rsidR="197CDF9A" w:rsidP="197CDF9A" w:rsidRDefault="197CDF9A" w14:paraId="24251C10" w14:textId="49E098C9">
      <w:pPr>
        <w:spacing w:after="200" w:line="240" w:lineRule="auto"/>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b w:val="1"/>
          <w:bCs w:val="1"/>
          <w:i w:val="1"/>
          <w:iCs w:val="1"/>
          <w:noProof w:val="0"/>
          <w:color w:val="222222"/>
          <w:sz w:val="24"/>
          <w:szCs w:val="24"/>
          <w:lang w:val="en"/>
        </w:rPr>
        <w:t>The main fields are:</w:t>
      </w:r>
    </w:p>
    <w:p w:rsidR="197CDF9A" w:rsidP="197CDF9A" w:rsidRDefault="197CDF9A" w14:paraId="4D73EE40" w14:textId="287DAEED">
      <w:pPr>
        <w:spacing w:after="200" w:line="240" w:lineRule="auto"/>
        <w:jc w:val="both"/>
        <w:rPr>
          <w:rFonts w:ascii="Times New Roman" w:hAnsi="Times New Roman" w:eastAsia="Times New Roman" w:cs="Times New Roman"/>
          <w:noProof w:val="0"/>
          <w:sz w:val="24"/>
          <w:szCs w:val="24"/>
          <w:lang w:val="en-US"/>
        </w:rPr>
      </w:pPr>
      <w:r w:rsidRPr="197CDF9A" w:rsidR="197CDF9A">
        <w:rPr>
          <w:rFonts w:ascii="Arial Black" w:hAnsi="Arial Black" w:eastAsia="Arial Black" w:cs="Arial Black"/>
          <w:noProof w:val="0"/>
          <w:color w:val="222222"/>
          <w:sz w:val="24"/>
          <w:szCs w:val="24"/>
          <w:lang w:val="en"/>
        </w:rPr>
        <w:t>Version</w:t>
      </w:r>
      <w:r w:rsidRPr="197CDF9A" w:rsidR="197CDF9A">
        <w:rPr>
          <w:rFonts w:ascii="Times New Roman" w:hAnsi="Times New Roman" w:eastAsia="Times New Roman" w:cs="Times New Roman"/>
          <w:noProof w:val="0"/>
          <w:color w:val="222222"/>
          <w:sz w:val="24"/>
          <w:szCs w:val="24"/>
          <w:lang w:val="en"/>
        </w:rPr>
        <w:t xml:space="preserve"> - protocol version identifier. For IPv6, its value is 6.</w:t>
      </w:r>
    </w:p>
    <w:p w:rsidR="197CDF9A" w:rsidP="197CDF9A" w:rsidRDefault="197CDF9A" w14:paraId="769B9BFB" w14:textId="47D3574D">
      <w:pPr>
        <w:spacing w:after="200" w:line="240" w:lineRule="auto"/>
        <w:jc w:val="both"/>
        <w:rPr>
          <w:rFonts w:ascii="Times New Roman" w:hAnsi="Times New Roman" w:eastAsia="Times New Roman" w:cs="Times New Roman"/>
          <w:noProof w:val="0"/>
          <w:sz w:val="24"/>
          <w:szCs w:val="24"/>
          <w:lang w:val="en-US"/>
        </w:rPr>
      </w:pPr>
      <w:r w:rsidRPr="197CDF9A" w:rsidR="197CDF9A">
        <w:rPr>
          <w:rFonts w:ascii="Arial Black" w:hAnsi="Arial Black" w:eastAsia="Arial Black" w:cs="Arial Black"/>
          <w:noProof w:val="0"/>
          <w:color w:val="222222"/>
          <w:sz w:val="24"/>
          <w:szCs w:val="24"/>
          <w:lang w:val="en"/>
        </w:rPr>
        <w:t>Traffic Class</w:t>
      </w:r>
      <w:r w:rsidRPr="197CDF9A" w:rsidR="197CDF9A">
        <w:rPr>
          <w:rFonts w:ascii="Times New Roman" w:hAnsi="Times New Roman" w:eastAsia="Times New Roman" w:cs="Times New Roman"/>
          <w:noProof w:val="0"/>
          <w:color w:val="222222"/>
          <w:sz w:val="24"/>
          <w:szCs w:val="24"/>
          <w:lang w:val="en"/>
        </w:rPr>
        <w:t xml:space="preserve"> - Used to determine QoS (Quality of Service). This field is assigned a different class or traffic priority (in combination with other fields, such as source / receiver address field).</w:t>
      </w:r>
    </w:p>
    <w:p w:rsidR="197CDF9A" w:rsidP="197CDF9A" w:rsidRDefault="197CDF9A" w14:paraId="6E03FF9F" w14:textId="513A10C0">
      <w:pPr>
        <w:spacing w:after="200" w:line="240" w:lineRule="auto"/>
        <w:jc w:val="both"/>
        <w:rPr>
          <w:rFonts w:ascii="Times New Roman" w:hAnsi="Times New Roman" w:eastAsia="Times New Roman" w:cs="Times New Roman"/>
          <w:noProof w:val="0"/>
          <w:sz w:val="24"/>
          <w:szCs w:val="24"/>
          <w:lang w:val="en-US"/>
        </w:rPr>
      </w:pPr>
      <w:r w:rsidRPr="197CDF9A" w:rsidR="197CDF9A">
        <w:rPr>
          <w:rFonts w:ascii="Arial Black" w:hAnsi="Arial Black" w:eastAsia="Arial Black" w:cs="Arial Black"/>
          <w:noProof w:val="0"/>
          <w:color w:val="222222"/>
          <w:sz w:val="24"/>
          <w:szCs w:val="24"/>
          <w:lang w:val="en"/>
        </w:rPr>
        <w:t>Flow Label</w:t>
      </w:r>
      <w:r w:rsidRPr="197CDF9A" w:rsidR="197CDF9A">
        <w:rPr>
          <w:rFonts w:ascii="Times New Roman" w:hAnsi="Times New Roman" w:eastAsia="Times New Roman" w:cs="Times New Roman"/>
          <w:noProof w:val="0"/>
          <w:color w:val="222222"/>
          <w:sz w:val="24"/>
          <w:szCs w:val="24"/>
          <w:lang w:val="en"/>
        </w:rPr>
        <w:t xml:space="preserve"> - sets the flow, which is a group of linked packets.</w:t>
      </w:r>
    </w:p>
    <w:p w:rsidR="197CDF9A" w:rsidP="197CDF9A" w:rsidRDefault="197CDF9A" w14:paraId="4F9CD2E4" w14:textId="79912374">
      <w:pPr>
        <w:spacing w:after="200" w:line="240" w:lineRule="auto"/>
        <w:jc w:val="both"/>
        <w:rPr>
          <w:rFonts w:ascii="Times New Roman" w:hAnsi="Times New Roman" w:eastAsia="Times New Roman" w:cs="Times New Roman"/>
          <w:noProof w:val="0"/>
          <w:sz w:val="24"/>
          <w:szCs w:val="24"/>
          <w:lang w:val="en-US"/>
        </w:rPr>
      </w:pPr>
      <w:r w:rsidRPr="197CDF9A" w:rsidR="197CDF9A">
        <w:rPr>
          <w:rFonts w:ascii="Arial Black" w:hAnsi="Arial Black" w:eastAsia="Arial Black" w:cs="Arial Black"/>
          <w:noProof w:val="0"/>
          <w:color w:val="222222"/>
          <w:sz w:val="24"/>
          <w:szCs w:val="24"/>
          <w:lang w:val="en"/>
        </w:rPr>
        <w:t>Payload Length</w:t>
      </w:r>
      <w:r w:rsidRPr="197CDF9A" w:rsidR="197CDF9A">
        <w:rPr>
          <w:rFonts w:ascii="Times New Roman" w:hAnsi="Times New Roman" w:eastAsia="Times New Roman" w:cs="Times New Roman"/>
          <w:noProof w:val="0"/>
          <w:color w:val="222222"/>
          <w:sz w:val="24"/>
          <w:szCs w:val="24"/>
          <w:lang w:val="en"/>
        </w:rPr>
        <w:t xml:space="preserve"> - This field specifies the length of the packet, including the part that is after the header header. The field value is given in bytes, so the maximum packet length is 64K.</w:t>
      </w:r>
    </w:p>
    <w:p w:rsidR="197CDF9A" w:rsidP="197CDF9A" w:rsidRDefault="197CDF9A" w14:paraId="554140D0" w14:textId="4C6A20E8">
      <w:pPr>
        <w:spacing w:after="200" w:line="240" w:lineRule="auto"/>
        <w:jc w:val="both"/>
        <w:rPr>
          <w:rFonts w:ascii="Times New Roman" w:hAnsi="Times New Roman" w:eastAsia="Times New Roman" w:cs="Times New Roman"/>
          <w:noProof w:val="0"/>
          <w:sz w:val="24"/>
          <w:szCs w:val="24"/>
          <w:lang w:val="en-US"/>
        </w:rPr>
      </w:pPr>
      <w:r w:rsidRPr="197CDF9A" w:rsidR="197CDF9A">
        <w:rPr>
          <w:rFonts w:ascii="Arial Black" w:hAnsi="Arial Black" w:eastAsia="Arial Black" w:cs="Arial Black"/>
          <w:noProof w:val="0"/>
          <w:color w:val="212121"/>
          <w:sz w:val="24"/>
          <w:szCs w:val="24"/>
          <w:lang w:val="en"/>
        </w:rPr>
        <w:t>Next Header</w:t>
      </w:r>
      <w:r w:rsidRPr="197CDF9A" w:rsidR="197CDF9A">
        <w:rPr>
          <w:rFonts w:ascii="Times New Roman" w:hAnsi="Times New Roman" w:eastAsia="Times New Roman" w:cs="Times New Roman"/>
          <w:noProof w:val="0"/>
          <w:color w:val="212121"/>
          <w:sz w:val="24"/>
          <w:szCs w:val="24"/>
          <w:lang w:val="en"/>
        </w:rPr>
        <w:t xml:space="preserve"> - the header of the next protocol . This field determines the type of the next information - whether it is an extension header or a top-level protocol (TCP, UDP, etc.).</w:t>
      </w:r>
    </w:p>
    <w:p w:rsidR="197CDF9A" w:rsidP="197CDF9A" w:rsidRDefault="197CDF9A" w14:paraId="0F41EAF3" w14:textId="3C55D43F">
      <w:pPr>
        <w:spacing w:after="200" w:line="240" w:lineRule="auto"/>
        <w:rPr>
          <w:rFonts w:ascii="Times New Roman" w:hAnsi="Times New Roman" w:eastAsia="Times New Roman" w:cs="Times New Roman"/>
          <w:noProof w:val="0"/>
          <w:sz w:val="24"/>
          <w:szCs w:val="24"/>
          <w:lang w:val="en-US"/>
        </w:rPr>
      </w:pPr>
    </w:p>
    <w:p w:rsidR="197CDF9A" w:rsidP="197CDF9A" w:rsidRDefault="197CDF9A" w14:paraId="21097178" w14:textId="25DB3A63">
      <w:pPr>
        <w:spacing w:after="0" w:line="240" w:lineRule="auto"/>
        <w:rPr>
          <w:rFonts w:ascii="Times New Roman" w:hAnsi="Times New Roman" w:eastAsia="Times New Roman" w:cs="Times New Roman"/>
          <w:noProof w:val="0"/>
          <w:sz w:val="32"/>
          <w:szCs w:val="32"/>
          <w:lang w:val="en-US"/>
        </w:rPr>
      </w:pPr>
    </w:p>
    <w:p w:rsidR="197CDF9A" w:rsidP="197CDF9A" w:rsidRDefault="197CDF9A" w14:paraId="739F7FA9" w14:textId="18378005">
      <w:pPr>
        <w:spacing w:after="0" w:line="240" w:lineRule="auto"/>
        <w:rPr>
          <w:rFonts w:ascii="Times New Roman" w:hAnsi="Times New Roman" w:eastAsia="Times New Roman" w:cs="Times New Roman"/>
          <w:noProof w:val="0"/>
          <w:sz w:val="32"/>
          <w:szCs w:val="32"/>
          <w:lang w:val="en-US"/>
        </w:rPr>
      </w:pPr>
    </w:p>
    <w:p w:rsidR="197CDF9A" w:rsidP="197CDF9A" w:rsidRDefault="197CDF9A" w14:paraId="261588E3" w14:textId="2D3DB543">
      <w:pPr>
        <w:pStyle w:val="ListParagraph"/>
        <w:numPr>
          <w:ilvl w:val="1"/>
          <w:numId w:val="10"/>
        </w:numPr>
        <w:spacing w:after="200" w:line="276" w:lineRule="auto"/>
        <w:rPr>
          <w:b w:val="1"/>
          <w:bCs w:val="1"/>
          <w:i w:val="1"/>
          <w:iCs w:val="1"/>
          <w:noProof w:val="0"/>
          <w:color w:val="212121"/>
          <w:sz w:val="40"/>
          <w:szCs w:val="40"/>
          <w:lang w:val="en-US"/>
        </w:rPr>
      </w:pPr>
      <w:r w:rsidRPr="197CDF9A" w:rsidR="197CDF9A">
        <w:rPr>
          <w:rFonts w:ascii="Bernard MT Condensed" w:hAnsi="Bernard MT Condensed" w:eastAsia="Bernard MT Condensed" w:cs="Bernard MT Condensed"/>
          <w:b w:val="1"/>
          <w:bCs w:val="1"/>
          <w:i w:val="1"/>
          <w:iCs w:val="1"/>
          <w:noProof w:val="0"/>
          <w:color w:val="212121"/>
          <w:sz w:val="40"/>
          <w:szCs w:val="40"/>
          <w:lang w:val="bg-BG"/>
        </w:rPr>
        <w:t>Comparison between IPv4 and IPv6 headers</w:t>
      </w:r>
    </w:p>
    <w:p w:rsidR="197CDF9A" w:rsidP="197CDF9A" w:rsidRDefault="197CDF9A" w14:paraId="66B75CA3" w14:textId="47D9A6D2">
      <w:pPr>
        <w:spacing w:after="200" w:line="276" w:lineRule="auto"/>
        <w:ind w:firstLine="708"/>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IPv6 has twise larger packet size than  IPv4 (from 20 to 40 bytes).  The  second line of version4 fragments, by which fragmentation occurs, is version6 in the expansion header. In addition, version 6 has avoided error checking (CRC) for two reasons: first, the packet has already been checked at the lower level of the network model; and secondly, the CRC check slows the packet traffic .</w:t>
      </w:r>
    </w:p>
    <w:p w:rsidR="197CDF9A" w:rsidP="197CDF9A" w:rsidRDefault="197CDF9A" w14:paraId="48604A9E" w14:textId="3B849D41">
      <w:pPr>
        <w:spacing w:after="200" w:line="276" w:lineRule="auto"/>
        <w:ind w:firstLine="708"/>
        <w:jc w:val="both"/>
        <w:rPr>
          <w:rFonts w:ascii="Times New Roman" w:hAnsi="Times New Roman" w:eastAsia="Times New Roman" w:cs="Times New Roman"/>
          <w:noProof w:val="0"/>
          <w:sz w:val="24"/>
          <w:szCs w:val="24"/>
          <w:lang w:val="en-US"/>
        </w:rPr>
      </w:pPr>
      <w:r>
        <w:drawing>
          <wp:inline wp14:editId="72DA61B4" wp14:anchorId="29E5A0BF">
            <wp:extent cx="5657850" cy="2800350"/>
            <wp:effectExtent l="0" t="0" r="0" b="0"/>
            <wp:docPr id="521652687" name="" title=""/>
            <wp:cNvGraphicFramePr>
              <a:graphicFrameLocks noChangeAspect="1"/>
            </wp:cNvGraphicFramePr>
            <a:graphic>
              <a:graphicData uri="http://schemas.openxmlformats.org/drawingml/2006/picture">
                <pic:pic>
                  <pic:nvPicPr>
                    <pic:cNvPr id="0" name=""/>
                    <pic:cNvPicPr/>
                  </pic:nvPicPr>
                  <pic:blipFill>
                    <a:blip r:embed="R6ebe91e82a7d460b">
                      <a:extLst>
                        <a:ext xmlns:a="http://schemas.openxmlformats.org/drawingml/2006/main" uri="{28A0092B-C50C-407E-A947-70E740481C1C}">
                          <a14:useLocalDpi val="0"/>
                        </a:ext>
                      </a:extLst>
                    </a:blip>
                    <a:stretch>
                      <a:fillRect/>
                    </a:stretch>
                  </pic:blipFill>
                  <pic:spPr>
                    <a:xfrm>
                      <a:off x="0" y="0"/>
                      <a:ext cx="5657850" cy="2800350"/>
                    </a:xfrm>
                    <a:prstGeom prst="rect">
                      <a:avLst/>
                    </a:prstGeom>
                  </pic:spPr>
                </pic:pic>
              </a:graphicData>
            </a:graphic>
          </wp:inline>
        </w:drawing>
      </w:r>
    </w:p>
    <w:p w:rsidR="197CDF9A" w:rsidP="197CDF9A" w:rsidRDefault="197CDF9A" w14:paraId="139C6D36" w14:textId="5760D74F">
      <w:pPr>
        <w:spacing w:after="200" w:line="240" w:lineRule="auto"/>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
        </w:rPr>
        <w:t>Fig. 3. Comparison of IPv4 IPv6 Headers</w:t>
      </w:r>
    </w:p>
    <w:p w:rsidR="197CDF9A" w:rsidP="197CDF9A" w:rsidRDefault="197CDF9A" w14:paraId="2405D022" w14:textId="74734E11">
      <w:pPr>
        <w:spacing w:after="200" w:line="276" w:lineRule="auto"/>
        <w:ind w:left="1995"/>
        <w:rPr>
          <w:rFonts w:ascii="Bernard MT Condensed" w:hAnsi="Bernard MT Condensed" w:eastAsia="Bernard MT Condensed" w:cs="Bernard MT Condensed"/>
          <w:noProof w:val="0"/>
          <w:sz w:val="40"/>
          <w:szCs w:val="40"/>
          <w:lang w:val="en-US"/>
        </w:rPr>
      </w:pPr>
    </w:p>
    <w:p w:rsidR="197CDF9A" w:rsidP="197CDF9A" w:rsidRDefault="197CDF9A" w14:paraId="142BDF86" w14:textId="1ED5E531">
      <w:pPr>
        <w:spacing w:after="200" w:line="276" w:lineRule="auto"/>
        <w:jc w:val="both"/>
        <w:rPr>
          <w:rFonts w:ascii="Calibri" w:hAnsi="Calibri" w:eastAsia="Calibri" w:cs="Calibri"/>
          <w:noProof w:val="0"/>
          <w:sz w:val="24"/>
          <w:szCs w:val="24"/>
          <w:lang w:val="en-US"/>
        </w:rPr>
      </w:pPr>
    </w:p>
    <w:p w:rsidR="197CDF9A" w:rsidP="197CDF9A" w:rsidRDefault="197CDF9A" w14:paraId="016A2410" w14:textId="6BF59AC2">
      <w:pPr>
        <w:pStyle w:val="ListParagraph"/>
        <w:numPr>
          <w:ilvl w:val="0"/>
          <w:numId w:val="10"/>
        </w:numPr>
        <w:spacing w:after="200" w:line="276" w:lineRule="auto"/>
        <w:rPr>
          <w:b w:val="1"/>
          <w:bCs w:val="1"/>
          <w:i w:val="1"/>
          <w:iCs w:val="1"/>
          <w:noProof w:val="0"/>
          <w:color w:val="212121"/>
          <w:sz w:val="40"/>
          <w:szCs w:val="40"/>
          <w:lang w:val="en-US"/>
        </w:rPr>
      </w:pPr>
      <w:r w:rsidRPr="197CDF9A" w:rsidR="197CDF9A">
        <w:rPr>
          <w:rFonts w:ascii="Bernard MT Condensed" w:hAnsi="Bernard MT Condensed" w:eastAsia="Bernard MT Condensed" w:cs="Bernard MT Condensed"/>
          <w:b w:val="1"/>
          <w:bCs w:val="1"/>
          <w:i w:val="1"/>
          <w:iCs w:val="1"/>
          <w:noProof w:val="0"/>
          <w:color w:val="212121"/>
          <w:sz w:val="40"/>
          <w:szCs w:val="40"/>
          <w:lang w:val="bg-BG"/>
        </w:rPr>
        <w:t>Addressing</w:t>
      </w:r>
    </w:p>
    <w:p w:rsidR="197CDF9A" w:rsidP="197CDF9A" w:rsidRDefault="197CDF9A" w14:paraId="3944E67D" w14:textId="1E8C403E">
      <w:pPr>
        <w:pStyle w:val="ListParagraph"/>
        <w:numPr>
          <w:ilvl w:val="1"/>
          <w:numId w:val="10"/>
        </w:numPr>
        <w:spacing w:after="200" w:line="276" w:lineRule="auto"/>
        <w:rPr>
          <w:b w:val="1"/>
          <w:bCs w:val="1"/>
          <w:i w:val="1"/>
          <w:iCs w:val="1"/>
          <w:noProof w:val="0"/>
          <w:color w:val="212121"/>
          <w:sz w:val="40"/>
          <w:szCs w:val="40"/>
          <w:lang w:val="en-US"/>
        </w:rPr>
      </w:pPr>
      <w:r w:rsidRPr="197CDF9A" w:rsidR="197CDF9A">
        <w:rPr>
          <w:rFonts w:ascii="Bernard MT Condensed" w:hAnsi="Bernard MT Condensed" w:eastAsia="Bernard MT Condensed" w:cs="Bernard MT Condensed"/>
          <w:b w:val="1"/>
          <w:bCs w:val="1"/>
          <w:i w:val="1"/>
          <w:iCs w:val="1"/>
          <w:noProof w:val="0"/>
          <w:color w:val="212121"/>
          <w:sz w:val="40"/>
          <w:szCs w:val="40"/>
          <w:lang w:val="bg-BG"/>
        </w:rPr>
        <w:t>Structure of IPv6 addresses</w:t>
      </w:r>
    </w:p>
    <w:p w:rsidR="197CDF9A" w:rsidP="197CDF9A" w:rsidRDefault="197CDF9A" w14:paraId="2FA3B486" w14:textId="62C5F8CE">
      <w:pPr>
        <w:spacing w:after="200" w:line="276" w:lineRule="auto"/>
        <w:ind w:firstLine="708"/>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The address length for IPv4 is 32 bits or 4 bytes,version 6 is 128 bits or 16 bytes (which is 4 times more). IPv6 addresses are recorded using 32 whitespace, combined into 8 groups of 4. The groups are separated by a colon: "." Example: valid 128 bit address:</w:t>
      </w:r>
    </w:p>
    <w:p w:rsidR="197CDF9A" w:rsidP="197CDF9A" w:rsidRDefault="197CDF9A" w14:paraId="32ECD1D7" w14:textId="00B3C7AA">
      <w:pPr>
        <w:spacing w:after="200" w:line="276" w:lineRule="auto"/>
        <w:ind w:left="720"/>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 xml:space="preserve"> 2001: 0712: 1c02: 0046: 030d: 46ff: fe88: 52a4</w:t>
      </w:r>
    </w:p>
    <w:p w:rsidR="197CDF9A" w:rsidP="197CDF9A" w:rsidRDefault="197CDF9A" w14:paraId="651075F6" w14:textId="140F1A65">
      <w:pPr>
        <w:spacing w:after="200" w:line="276" w:lineRule="auto"/>
        <w:ind w:left="720"/>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 xml:space="preserve"> For ease of recording the leading zeros can be dropped</w:t>
      </w:r>
    </w:p>
    <w:p w:rsidR="197CDF9A" w:rsidP="197CDF9A" w:rsidRDefault="197CDF9A" w14:paraId="2A8F418E" w14:textId="7E37E3EA">
      <w:pPr>
        <w:spacing w:after="200" w:line="276" w:lineRule="auto"/>
        <w:ind w:left="720"/>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 xml:space="preserve"> 2001: 712: 1c02: 46: 30d: 46ff: fe88: 52a4</w:t>
      </w:r>
    </w:p>
    <w:p w:rsidR="197CDF9A" w:rsidP="197CDF9A" w:rsidRDefault="197CDF9A" w14:paraId="169E0663" w14:textId="2F95D6F8">
      <w:pPr>
        <w:spacing w:after="200" w:line="276" w:lineRule="auto"/>
        <w:ind w:left="720"/>
        <w:jc w:val="both"/>
        <w:rPr>
          <w:rFonts w:ascii="Times New Roman" w:hAnsi="Times New Roman" w:eastAsia="Times New Roman" w:cs="Times New Roman"/>
          <w:noProof w:val="0"/>
          <w:sz w:val="24"/>
          <w:szCs w:val="24"/>
          <w:lang w:val="en-US"/>
        </w:rPr>
      </w:pPr>
      <w:r>
        <w:br/>
      </w:r>
      <w:r w:rsidRPr="197CDF9A" w:rsidR="197CDF9A">
        <w:rPr>
          <w:rFonts w:ascii="Times New Roman" w:hAnsi="Times New Roman" w:eastAsia="Times New Roman" w:cs="Times New Roman"/>
          <w:noProof w:val="0"/>
          <w:color w:val="212121"/>
          <w:sz w:val="24"/>
          <w:szCs w:val="24"/>
          <w:lang w:val="en-US"/>
        </w:rPr>
        <w:t>W</w:t>
      </w:r>
      <w:r w:rsidRPr="197CDF9A" w:rsidR="197CDF9A">
        <w:rPr>
          <w:rFonts w:ascii="Times New Roman" w:hAnsi="Times New Roman" w:eastAsia="Times New Roman" w:cs="Times New Roman"/>
          <w:noProof w:val="0"/>
          <w:color w:val="212121"/>
          <w:sz w:val="24"/>
          <w:szCs w:val="24"/>
          <w:lang w:val="bg-BG"/>
        </w:rPr>
        <w:t xml:space="preserve">hen we have a series of four zeros in a group, they can only be replaced by a colon. Address: </w:t>
      </w:r>
    </w:p>
    <w:p w:rsidR="197CDF9A" w:rsidP="197CDF9A" w:rsidRDefault="197CDF9A" w14:paraId="444A851D" w14:textId="2225A0F3">
      <w:pPr>
        <w:spacing w:after="200" w:line="276" w:lineRule="auto"/>
        <w:ind w:left="720"/>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 xml:space="preserve">0: 0: 0: 0: 0: 0: 0: 2 </w:t>
      </w:r>
    </w:p>
    <w:p w:rsidR="197CDF9A" w:rsidP="197CDF9A" w:rsidRDefault="197CDF9A" w14:paraId="3D96F246" w14:textId="3B739B64">
      <w:pPr>
        <w:spacing w:after="200" w:line="276" w:lineRule="auto"/>
        <w:ind w:left="720"/>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Can be replaced by:</w:t>
      </w:r>
    </w:p>
    <w:p w:rsidR="197CDF9A" w:rsidP="197CDF9A" w:rsidRDefault="197CDF9A" w14:paraId="6D504727" w14:textId="12BD862C">
      <w:pPr>
        <w:spacing w:after="200" w:line="276" w:lineRule="auto"/>
        <w:ind w:left="720"/>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 xml:space="preserve"> :: 2</w:t>
      </w:r>
    </w:p>
    <w:p w:rsidR="197CDF9A" w:rsidP="197CDF9A" w:rsidRDefault="197CDF9A" w14:paraId="0AF37078" w14:textId="03EDDD8A">
      <w:pPr>
        <w:spacing w:after="200" w:line="276" w:lineRule="auto"/>
        <w:ind w:left="720"/>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 xml:space="preserve"> Examples:</w:t>
      </w:r>
    </w:p>
    <w:p w:rsidR="197CDF9A" w:rsidP="197CDF9A" w:rsidRDefault="197CDF9A" w14:paraId="47AC8F8F" w14:textId="4EB5DE86">
      <w:pPr>
        <w:spacing w:after="200" w:line="276" w:lineRule="auto"/>
        <w:ind w:left="720"/>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 xml:space="preserve"> 2001: 0db1: 0000: 0000: 0000: 0000: 1224: 57ac</w:t>
      </w:r>
    </w:p>
    <w:p w:rsidR="197CDF9A" w:rsidP="197CDF9A" w:rsidRDefault="197CDF9A" w14:paraId="5A5E2F93" w14:textId="1BDD9770">
      <w:pPr>
        <w:spacing w:after="200" w:line="276" w:lineRule="auto"/>
        <w:ind w:left="720"/>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US"/>
        </w:rPr>
        <w:t xml:space="preserve"> </w:t>
      </w:r>
      <w:r w:rsidRPr="197CDF9A" w:rsidR="197CDF9A">
        <w:rPr>
          <w:rFonts w:ascii="Times New Roman" w:hAnsi="Times New Roman" w:eastAsia="Times New Roman" w:cs="Times New Roman"/>
          <w:noProof w:val="0"/>
          <w:color w:val="212121"/>
          <w:sz w:val="24"/>
          <w:szCs w:val="24"/>
          <w:lang w:val="bg-BG"/>
        </w:rPr>
        <w:t>2001: 0db1: 0000: 0000: 0000: 1224: 57ac</w:t>
      </w:r>
    </w:p>
    <w:p w:rsidR="197CDF9A" w:rsidP="197CDF9A" w:rsidRDefault="197CDF9A" w14:paraId="17343C8C" w14:textId="78D052E2">
      <w:pPr>
        <w:spacing w:after="200" w:line="276" w:lineRule="auto"/>
        <w:ind w:left="720"/>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 xml:space="preserve"> 2001: 0db1: 0: 0: 0: 0: 1224: 57ac</w:t>
      </w:r>
    </w:p>
    <w:p w:rsidR="197CDF9A" w:rsidP="197CDF9A" w:rsidRDefault="197CDF9A" w14:paraId="24DC30DD" w14:textId="261D1682">
      <w:pPr>
        <w:spacing w:after="200" w:line="276" w:lineRule="auto"/>
        <w:ind w:left="720"/>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 xml:space="preserve"> 2001: 0db1: 0: 0 :: 1224: 57ac</w:t>
      </w:r>
    </w:p>
    <w:p w:rsidR="197CDF9A" w:rsidP="197CDF9A" w:rsidRDefault="197CDF9A" w14:paraId="575C8B52" w14:textId="027F02AA">
      <w:pPr>
        <w:spacing w:after="200" w:line="276" w:lineRule="auto"/>
        <w:ind w:left="720"/>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 xml:space="preserve"> 2001: 0db1 :: 1224: 57ac</w:t>
      </w:r>
    </w:p>
    <w:p w:rsidR="197CDF9A" w:rsidP="197CDF9A" w:rsidRDefault="197CDF9A" w14:paraId="2E2548EC" w14:textId="3127F6C2">
      <w:pPr>
        <w:spacing w:after="200" w:line="276" w:lineRule="auto"/>
        <w:ind w:left="720"/>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US"/>
        </w:rPr>
        <w:t xml:space="preserve"> </w:t>
      </w:r>
      <w:r w:rsidRPr="197CDF9A" w:rsidR="197CDF9A">
        <w:rPr>
          <w:rFonts w:ascii="Times New Roman" w:hAnsi="Times New Roman" w:eastAsia="Times New Roman" w:cs="Times New Roman"/>
          <w:noProof w:val="0"/>
          <w:color w:val="212121"/>
          <w:sz w:val="24"/>
          <w:szCs w:val="24"/>
          <w:lang w:val="bg-BG"/>
        </w:rPr>
        <w:t>2001: db1::1224: 57ac</w:t>
      </w:r>
    </w:p>
    <w:p w:rsidR="197CDF9A" w:rsidP="197CDF9A" w:rsidRDefault="197CDF9A" w14:paraId="2DF4FED8" w14:textId="16CFF5F8">
      <w:pPr>
        <w:spacing w:after="200" w:line="276" w:lineRule="auto"/>
        <w:ind w:left="720"/>
        <w:jc w:val="both"/>
        <w:rPr>
          <w:rFonts w:ascii="Times New Roman" w:hAnsi="Times New Roman" w:eastAsia="Times New Roman" w:cs="Times New Roman"/>
          <w:noProof w:val="0"/>
          <w:sz w:val="24"/>
          <w:szCs w:val="24"/>
          <w:lang w:val="en-US"/>
        </w:rPr>
      </w:pPr>
    </w:p>
    <w:p w:rsidR="197CDF9A" w:rsidP="197CDF9A" w:rsidRDefault="197CDF9A" w14:paraId="315CF008" w14:textId="6711F66A">
      <w:pPr>
        <w:spacing w:after="200" w:line="276" w:lineRule="auto"/>
        <w:rPr>
          <w:rFonts w:ascii="Bernard MT Condensed" w:hAnsi="Bernard MT Condensed" w:eastAsia="Bernard MT Condensed" w:cs="Bernard MT Condensed"/>
          <w:noProof w:val="0"/>
          <w:sz w:val="40"/>
          <w:szCs w:val="40"/>
          <w:lang w:val="en-US"/>
        </w:rPr>
      </w:pPr>
      <w:r w:rsidRPr="197CDF9A" w:rsidR="197CDF9A">
        <w:rPr>
          <w:rFonts w:ascii="Times New Roman" w:hAnsi="Times New Roman" w:eastAsia="Times New Roman" w:cs="Times New Roman"/>
          <w:noProof w:val="0"/>
          <w:color w:val="212121"/>
          <w:sz w:val="32"/>
          <w:szCs w:val="32"/>
          <w:lang w:val="en-US"/>
        </w:rPr>
        <w:t xml:space="preserve">     </w:t>
      </w:r>
      <w:r w:rsidRPr="197CDF9A" w:rsidR="197CDF9A">
        <w:rPr>
          <w:rFonts w:ascii="Bernard MT Condensed" w:hAnsi="Bernard MT Condensed" w:eastAsia="Bernard MT Condensed" w:cs="Bernard MT Condensed"/>
          <w:b w:val="1"/>
          <w:bCs w:val="1"/>
          <w:i w:val="1"/>
          <w:iCs w:val="1"/>
          <w:noProof w:val="0"/>
          <w:color w:val="212121"/>
          <w:sz w:val="40"/>
          <w:szCs w:val="40"/>
          <w:lang w:val="bg-BG"/>
        </w:rPr>
        <w:t>3.2. Main types of addresses</w:t>
      </w:r>
    </w:p>
    <w:p w:rsidR="197CDF9A" w:rsidP="197CDF9A" w:rsidRDefault="197CDF9A" w14:paraId="13049A8A" w14:textId="54CB01C1">
      <w:pPr>
        <w:spacing w:after="200" w:line="276" w:lineRule="auto"/>
        <w:ind w:left="708" w:firstLine="708"/>
        <w:rPr>
          <w:rFonts w:ascii="Bernard MT Condensed" w:hAnsi="Bernard MT Condensed" w:eastAsia="Bernard MT Condensed" w:cs="Bernard MT Condensed"/>
          <w:noProof w:val="0"/>
          <w:sz w:val="40"/>
          <w:szCs w:val="40"/>
          <w:lang w:val="en-US"/>
        </w:rPr>
      </w:pPr>
      <w:r w:rsidRPr="197CDF9A" w:rsidR="197CDF9A">
        <w:rPr>
          <w:rFonts w:ascii="Bernard MT Condensed" w:hAnsi="Bernard MT Condensed" w:eastAsia="Bernard MT Condensed" w:cs="Bernard MT Condensed"/>
          <w:b w:val="1"/>
          <w:bCs w:val="1"/>
          <w:i w:val="1"/>
          <w:iCs w:val="1"/>
          <w:noProof w:val="0"/>
          <w:color w:val="212121"/>
          <w:sz w:val="40"/>
          <w:szCs w:val="40"/>
          <w:lang w:val="bg-BG"/>
        </w:rPr>
        <w:t xml:space="preserve">3.2.1. Unicast addresses </w:t>
      </w:r>
    </w:p>
    <w:p w:rsidR="197CDF9A" w:rsidP="197CDF9A" w:rsidRDefault="197CDF9A" w14:paraId="571DEA14" w14:textId="71FC8EB2">
      <w:pPr>
        <w:spacing w:after="200" w:line="276" w:lineRule="auto"/>
        <w:ind w:firstLine="708"/>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Unicast addresses are the normal unique addresses that has been  given to device - a PC, a printer, or others on the network. In Fig.</w:t>
      </w:r>
      <w:r w:rsidRPr="197CDF9A" w:rsidR="197CDF9A">
        <w:rPr>
          <w:rFonts w:ascii="Times New Roman" w:hAnsi="Times New Roman" w:eastAsia="Times New Roman" w:cs="Times New Roman"/>
          <w:noProof w:val="0"/>
          <w:color w:val="212121"/>
          <w:sz w:val="24"/>
          <w:szCs w:val="24"/>
          <w:lang w:val="en-US"/>
        </w:rPr>
        <w:t xml:space="preserve"> 4</w:t>
      </w:r>
      <w:r w:rsidRPr="197CDF9A" w:rsidR="197CDF9A">
        <w:rPr>
          <w:rFonts w:ascii="Times New Roman" w:hAnsi="Times New Roman" w:eastAsia="Times New Roman" w:cs="Times New Roman"/>
          <w:noProof w:val="0"/>
          <w:color w:val="212121"/>
          <w:sz w:val="24"/>
          <w:szCs w:val="24"/>
          <w:lang w:val="bg-BG"/>
        </w:rPr>
        <w:t xml:space="preserve"> the global unique address structure is shown</w:t>
      </w:r>
      <w:r w:rsidRPr="197CDF9A" w:rsidR="197CDF9A">
        <w:rPr>
          <w:rFonts w:ascii="Times New Roman" w:hAnsi="Times New Roman" w:eastAsia="Times New Roman" w:cs="Times New Roman"/>
          <w:noProof w:val="0"/>
          <w:color w:val="212121"/>
          <w:sz w:val="24"/>
          <w:szCs w:val="24"/>
          <w:lang w:val="en-US"/>
        </w:rPr>
        <w:t>.</w:t>
      </w:r>
    </w:p>
    <w:p w:rsidR="197CDF9A" w:rsidP="197CDF9A" w:rsidRDefault="197CDF9A" w14:paraId="3EEB3A2F" w14:textId="0C06EFA5">
      <w:pPr>
        <w:spacing w:after="200" w:line="276" w:lineRule="auto"/>
        <w:rPr>
          <w:rFonts w:ascii="Times New Roman" w:hAnsi="Times New Roman" w:eastAsia="Times New Roman" w:cs="Times New Roman"/>
          <w:noProof w:val="0"/>
          <w:sz w:val="32"/>
          <w:szCs w:val="32"/>
          <w:lang w:val="en-US"/>
        </w:rPr>
      </w:pPr>
    </w:p>
    <w:p w:rsidR="197CDF9A" w:rsidP="197CDF9A" w:rsidRDefault="197CDF9A" w14:paraId="115B5B0C" w14:textId="472A71B1">
      <w:pPr>
        <w:spacing w:after="200" w:line="276" w:lineRule="auto"/>
        <w:rPr>
          <w:rFonts w:ascii="Times New Roman" w:hAnsi="Times New Roman" w:eastAsia="Times New Roman" w:cs="Times New Roman"/>
          <w:noProof w:val="0"/>
          <w:sz w:val="32"/>
          <w:szCs w:val="32"/>
          <w:lang w:val="en-US"/>
        </w:rPr>
      </w:pPr>
    </w:p>
    <w:p w:rsidR="197CDF9A" w:rsidP="197CDF9A" w:rsidRDefault="197CDF9A" w14:paraId="6D12CA25" w14:textId="1F25D1EA">
      <w:pPr>
        <w:spacing w:after="200" w:line="276" w:lineRule="auto"/>
        <w:rPr>
          <w:rFonts w:ascii="Times New Roman" w:hAnsi="Times New Roman" w:eastAsia="Times New Roman" w:cs="Times New Roman"/>
          <w:noProof w:val="0"/>
          <w:sz w:val="32"/>
          <w:szCs w:val="32"/>
          <w:lang w:val="en-US"/>
        </w:rPr>
      </w:pPr>
    </w:p>
    <w:p w:rsidR="197CDF9A" w:rsidP="197CDF9A" w:rsidRDefault="197CDF9A" w14:paraId="38D7EA8D" w14:textId="1F96902A">
      <w:pPr>
        <w:spacing w:after="200" w:line="276" w:lineRule="auto"/>
        <w:rPr>
          <w:rFonts w:ascii="Times New Roman" w:hAnsi="Times New Roman" w:eastAsia="Times New Roman" w:cs="Times New Roman"/>
          <w:noProof w:val="0"/>
          <w:sz w:val="32"/>
          <w:szCs w:val="32"/>
          <w:lang w:val="en-US"/>
        </w:rPr>
      </w:pPr>
      <w:r>
        <w:drawing>
          <wp:inline wp14:editId="61C8DA40" wp14:anchorId="3BE04414">
            <wp:extent cx="5753098" cy="476250"/>
            <wp:effectExtent l="0" t="0" r="0" b="0"/>
            <wp:docPr id="2102381246" name="" title=""/>
            <wp:cNvGraphicFramePr>
              <a:graphicFrameLocks noChangeAspect="1"/>
            </wp:cNvGraphicFramePr>
            <a:graphic>
              <a:graphicData uri="http://schemas.openxmlformats.org/drawingml/2006/picture">
                <pic:pic>
                  <pic:nvPicPr>
                    <pic:cNvPr id="0" name=""/>
                    <pic:cNvPicPr/>
                  </pic:nvPicPr>
                  <pic:blipFill>
                    <a:blip r:embed="R330560823d174628">
                      <a:extLst>
                        <a:ext xmlns:a="http://schemas.openxmlformats.org/drawingml/2006/main" uri="{28A0092B-C50C-407E-A947-70E740481C1C}">
                          <a14:useLocalDpi val="0"/>
                        </a:ext>
                      </a:extLst>
                    </a:blip>
                    <a:stretch>
                      <a:fillRect/>
                    </a:stretch>
                  </pic:blipFill>
                  <pic:spPr>
                    <a:xfrm>
                      <a:off x="0" y="0"/>
                      <a:ext cx="5753098" cy="476250"/>
                    </a:xfrm>
                    <a:prstGeom prst="rect">
                      <a:avLst/>
                    </a:prstGeom>
                  </pic:spPr>
                </pic:pic>
              </a:graphicData>
            </a:graphic>
          </wp:inline>
        </w:drawing>
      </w:r>
    </w:p>
    <w:p w:rsidR="197CDF9A" w:rsidP="197CDF9A" w:rsidRDefault="197CDF9A" w14:paraId="6CD6C731" w14:textId="46BEA288">
      <w:pPr>
        <w:spacing w:after="200" w:line="276" w:lineRule="auto"/>
        <w:ind w:left="2124" w:firstLine="708"/>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Fig.4. Structure of unicast address</w:t>
      </w:r>
    </w:p>
    <w:p w:rsidR="197CDF9A" w:rsidP="197CDF9A" w:rsidRDefault="197CDF9A" w14:paraId="7F3BCE91" w14:textId="7DB6F720">
      <w:pPr>
        <w:spacing w:after="0" w:line="240" w:lineRule="auto"/>
        <w:rPr>
          <w:rFonts w:ascii="Bernard MT Condensed" w:hAnsi="Bernard MT Condensed" w:eastAsia="Bernard MT Condensed" w:cs="Bernard MT Condensed"/>
          <w:noProof w:val="0"/>
          <w:sz w:val="40"/>
          <w:szCs w:val="40"/>
          <w:lang w:val="en-US"/>
        </w:rPr>
      </w:pPr>
      <w:r w:rsidRPr="197CDF9A" w:rsidR="197CDF9A">
        <w:rPr>
          <w:rFonts w:ascii="Arial Black" w:hAnsi="Arial Black" w:eastAsia="Arial Black" w:cs="Arial Black"/>
          <w:b w:val="1"/>
          <w:bCs w:val="1"/>
          <w:i w:val="1"/>
          <w:iCs w:val="1"/>
          <w:noProof w:val="0"/>
          <w:color w:val="212121"/>
          <w:sz w:val="40"/>
          <w:szCs w:val="40"/>
          <w:lang w:val="en"/>
        </w:rPr>
        <w:t xml:space="preserve">      </w:t>
      </w:r>
      <w:r w:rsidRPr="197CDF9A" w:rsidR="197CDF9A">
        <w:rPr>
          <w:rFonts w:ascii="Bernard MT Condensed" w:hAnsi="Bernard MT Condensed" w:eastAsia="Bernard MT Condensed" w:cs="Bernard MT Condensed"/>
          <w:b w:val="1"/>
          <w:bCs w:val="1"/>
          <w:i w:val="1"/>
          <w:iCs w:val="1"/>
          <w:noProof w:val="0"/>
          <w:color w:val="212121"/>
          <w:sz w:val="40"/>
          <w:szCs w:val="40"/>
          <w:lang w:val="en"/>
        </w:rPr>
        <w:t>3.2.2. Multicast addresses</w:t>
      </w:r>
    </w:p>
    <w:p w:rsidR="197CDF9A" w:rsidP="197CDF9A" w:rsidRDefault="197CDF9A" w14:paraId="4762A415" w14:textId="1A6E7639">
      <w:pPr>
        <w:spacing w:after="0" w:line="240" w:lineRule="auto"/>
        <w:rPr>
          <w:rFonts w:ascii="Times New Roman" w:hAnsi="Times New Roman" w:eastAsia="Times New Roman" w:cs="Times New Roman"/>
          <w:noProof w:val="0"/>
          <w:sz w:val="32"/>
          <w:szCs w:val="32"/>
          <w:lang w:val="en-US"/>
        </w:rPr>
      </w:pPr>
    </w:p>
    <w:p w:rsidR="197CDF9A" w:rsidP="197CDF9A" w:rsidRDefault="197CDF9A" w14:paraId="3228B93A" w14:textId="74588650">
      <w:pPr>
        <w:spacing w:after="0" w:line="240" w:lineRule="auto"/>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
        </w:rPr>
        <w:t>They are addressed to a group of network devices and are used to transfer video / audio information in real time. Multicast addresses are defined by ff00 :: / 8. The  structure of such an address is given in Fig. 5.</w:t>
      </w:r>
    </w:p>
    <w:p w:rsidR="197CDF9A" w:rsidP="197CDF9A" w:rsidRDefault="197CDF9A" w14:paraId="4A28787B" w14:textId="7D595D59">
      <w:pPr>
        <w:spacing w:after="0" w:line="240" w:lineRule="auto"/>
        <w:rPr>
          <w:rFonts w:ascii="Bernard MT Condensed" w:hAnsi="Bernard MT Condensed" w:eastAsia="Bernard MT Condensed" w:cs="Bernard MT Condensed"/>
          <w:noProof w:val="0"/>
          <w:sz w:val="40"/>
          <w:szCs w:val="40"/>
          <w:lang w:val="en-US"/>
        </w:rPr>
      </w:pPr>
      <w:r>
        <w:drawing>
          <wp:inline wp14:editId="144AABD5" wp14:anchorId="7A2EE252">
            <wp:extent cx="5753098" cy="1047750"/>
            <wp:effectExtent l="0" t="0" r="0" b="0"/>
            <wp:docPr id="2070636030" name="" title=""/>
            <wp:cNvGraphicFramePr>
              <a:graphicFrameLocks noChangeAspect="1"/>
            </wp:cNvGraphicFramePr>
            <a:graphic>
              <a:graphicData uri="http://schemas.openxmlformats.org/drawingml/2006/picture">
                <pic:pic>
                  <pic:nvPicPr>
                    <pic:cNvPr id="0" name=""/>
                    <pic:cNvPicPr/>
                  </pic:nvPicPr>
                  <pic:blipFill>
                    <a:blip r:embed="R3d1be2d2812d4880">
                      <a:extLst>
                        <a:ext xmlns:a="http://schemas.openxmlformats.org/drawingml/2006/main" uri="{28A0092B-C50C-407E-A947-70E740481C1C}">
                          <a14:useLocalDpi val="0"/>
                        </a:ext>
                      </a:extLst>
                    </a:blip>
                    <a:stretch>
                      <a:fillRect/>
                    </a:stretch>
                  </pic:blipFill>
                  <pic:spPr>
                    <a:xfrm>
                      <a:off x="0" y="0"/>
                      <a:ext cx="5753098" cy="1047750"/>
                    </a:xfrm>
                    <a:prstGeom prst="rect">
                      <a:avLst/>
                    </a:prstGeom>
                  </pic:spPr>
                </pic:pic>
              </a:graphicData>
            </a:graphic>
          </wp:inline>
        </w:drawing>
      </w:r>
    </w:p>
    <w:p w:rsidR="197CDF9A" w:rsidP="197CDF9A" w:rsidRDefault="197CDF9A" w14:paraId="0A84DEB9" w14:textId="57B26813">
      <w:pPr>
        <w:spacing w:after="200" w:line="276" w:lineRule="auto"/>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US"/>
        </w:rPr>
        <w:t xml:space="preserve">                                               </w:t>
      </w:r>
      <w:r w:rsidRPr="197CDF9A" w:rsidR="197CDF9A">
        <w:rPr>
          <w:rFonts w:ascii="Times New Roman" w:hAnsi="Times New Roman" w:eastAsia="Times New Roman" w:cs="Times New Roman"/>
          <w:noProof w:val="0"/>
          <w:color w:val="212121"/>
          <w:sz w:val="24"/>
          <w:szCs w:val="24"/>
          <w:lang w:val="bg-BG"/>
        </w:rPr>
        <w:t>Fig.5. Structure of multicast address</w:t>
      </w:r>
    </w:p>
    <w:p w:rsidR="197CDF9A" w:rsidP="197CDF9A" w:rsidRDefault="197CDF9A" w14:paraId="2CD55136" w14:textId="4776FE0B">
      <w:pPr>
        <w:spacing w:after="0" w:line="240" w:lineRule="auto"/>
        <w:rPr>
          <w:rFonts w:ascii="Bernard MT Condensed" w:hAnsi="Bernard MT Condensed" w:eastAsia="Bernard MT Condensed" w:cs="Bernard MT Condensed"/>
          <w:noProof w:val="0"/>
          <w:sz w:val="40"/>
          <w:szCs w:val="40"/>
          <w:lang w:val="en-US"/>
        </w:rPr>
      </w:pPr>
      <w:r w:rsidRPr="197CDF9A" w:rsidR="197CDF9A">
        <w:rPr>
          <w:rFonts w:ascii="Bernard MT Condensed" w:hAnsi="Bernard MT Condensed" w:eastAsia="Bernard MT Condensed" w:cs="Bernard MT Condensed"/>
          <w:b w:val="1"/>
          <w:bCs w:val="1"/>
          <w:i w:val="1"/>
          <w:iCs w:val="1"/>
          <w:noProof w:val="0"/>
          <w:color w:val="212121"/>
          <w:sz w:val="40"/>
          <w:szCs w:val="40"/>
          <w:lang w:val="en"/>
        </w:rPr>
        <w:t xml:space="preserve">        3.2.3. Anycast (optional) addresses</w:t>
      </w:r>
    </w:p>
    <w:p w:rsidR="197CDF9A" w:rsidP="197CDF9A" w:rsidRDefault="197CDF9A" w14:paraId="3A889425" w14:textId="5C41004B">
      <w:pPr>
        <w:spacing w:after="0" w:line="240" w:lineRule="auto"/>
        <w:rPr>
          <w:rFonts w:ascii="Times New Roman" w:hAnsi="Times New Roman" w:eastAsia="Times New Roman" w:cs="Times New Roman"/>
          <w:noProof w:val="0"/>
          <w:sz w:val="32"/>
          <w:szCs w:val="32"/>
          <w:lang w:val="en-US"/>
        </w:rPr>
      </w:pPr>
    </w:p>
    <w:p w:rsidR="197CDF9A" w:rsidP="197CDF9A" w:rsidRDefault="197CDF9A" w14:paraId="3129187F" w14:textId="22DB9D82">
      <w:pPr>
        <w:spacing w:after="0" w:line="240" w:lineRule="auto"/>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
        </w:rPr>
        <w:t>The idea of this type of address is that a group of network nodes can perform the same functions. If anycast address is used to address this group, the request will be delivered to the nearest member.</w:t>
      </w:r>
    </w:p>
    <w:p w:rsidR="197CDF9A" w:rsidP="197CDF9A" w:rsidRDefault="197CDF9A" w14:paraId="22469BE5" w14:textId="7D332C83">
      <w:pPr>
        <w:spacing w:after="0" w:line="240" w:lineRule="auto"/>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
        </w:rPr>
        <w:t>Basic rules for setting anycast addresses:</w:t>
      </w:r>
    </w:p>
    <w:p w:rsidR="197CDF9A" w:rsidP="197CDF9A" w:rsidRDefault="197CDF9A" w14:paraId="26782B13" w14:textId="70E10F6F">
      <w:pPr>
        <w:pStyle w:val="ListParagraph"/>
        <w:numPr>
          <w:ilvl w:val="0"/>
          <w:numId w:val="11"/>
        </w:numPr>
        <w:spacing w:after="0" w:line="240" w:lineRule="auto"/>
        <w:jc w:val="both"/>
        <w:rPr>
          <w:noProof w:val="0"/>
          <w:color w:val="212121"/>
          <w:sz w:val="24"/>
          <w:szCs w:val="24"/>
          <w:lang w:val="en-US"/>
        </w:rPr>
      </w:pPr>
      <w:r w:rsidRPr="197CDF9A" w:rsidR="197CDF9A">
        <w:rPr>
          <w:rFonts w:ascii="Times New Roman" w:hAnsi="Times New Roman" w:eastAsia="Times New Roman" w:cs="Times New Roman"/>
          <w:noProof w:val="0"/>
          <w:color w:val="212121"/>
          <w:sz w:val="24"/>
          <w:szCs w:val="24"/>
          <w:lang w:val="en"/>
        </w:rPr>
        <w:t>Anycast address can`t be used as the source address in the IP packet</w:t>
      </w:r>
    </w:p>
    <w:p w:rsidR="197CDF9A" w:rsidP="197CDF9A" w:rsidRDefault="197CDF9A" w14:paraId="0553A089" w14:textId="0F7A124F">
      <w:pPr>
        <w:pStyle w:val="ListParagraph"/>
        <w:numPr>
          <w:ilvl w:val="0"/>
          <w:numId w:val="11"/>
        </w:numPr>
        <w:spacing w:after="0" w:line="240" w:lineRule="auto"/>
        <w:jc w:val="both"/>
        <w:rPr>
          <w:noProof w:val="0"/>
          <w:color w:val="212121"/>
          <w:sz w:val="24"/>
          <w:szCs w:val="24"/>
          <w:lang w:val="en-US"/>
        </w:rPr>
      </w:pPr>
      <w:r w:rsidRPr="197CDF9A" w:rsidR="197CDF9A">
        <w:rPr>
          <w:rFonts w:ascii="Times New Roman" w:hAnsi="Times New Roman" w:eastAsia="Times New Roman" w:cs="Times New Roman"/>
          <w:noProof w:val="0"/>
          <w:color w:val="212121"/>
          <w:sz w:val="24"/>
          <w:szCs w:val="24"/>
          <w:lang w:val="en"/>
        </w:rPr>
        <w:t>Anycast addresses can only be set on routers. It is forbidden to set them to hosts.</w:t>
      </w:r>
    </w:p>
    <w:p w:rsidR="197CDF9A" w:rsidP="197CDF9A" w:rsidRDefault="197CDF9A" w14:paraId="5C9EE691" w14:textId="5AAD3BEF">
      <w:pPr>
        <w:spacing w:after="0" w:line="240" w:lineRule="auto"/>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
        </w:rPr>
        <w:t>In Tables 3. there is a typical IPv6 address space allocation.</w:t>
      </w:r>
    </w:p>
    <w:p w:rsidR="197CDF9A" w:rsidP="197CDF9A" w:rsidRDefault="197CDF9A" w14:paraId="05D3C801" w14:textId="403D2889">
      <w:pPr>
        <w:spacing w:after="200" w:line="276" w:lineRule="auto"/>
        <w:rPr>
          <w:rFonts w:ascii="Times New Roman" w:hAnsi="Times New Roman" w:eastAsia="Times New Roman" w:cs="Times New Roman"/>
          <w:noProof w:val="0"/>
          <w:sz w:val="32"/>
          <w:szCs w:val="32"/>
          <w:lang w:val="en-US"/>
        </w:rPr>
      </w:pPr>
      <w:r>
        <w:drawing>
          <wp:inline wp14:editId="5B8596F0" wp14:anchorId="5121BCE1">
            <wp:extent cx="5562602" cy="2000250"/>
            <wp:effectExtent l="0" t="0" r="0" b="0"/>
            <wp:docPr id="1401358032" name="" title=""/>
            <wp:cNvGraphicFramePr>
              <a:graphicFrameLocks noChangeAspect="1"/>
            </wp:cNvGraphicFramePr>
            <a:graphic>
              <a:graphicData uri="http://schemas.openxmlformats.org/drawingml/2006/picture">
                <pic:pic>
                  <pic:nvPicPr>
                    <pic:cNvPr id="0" name=""/>
                    <pic:cNvPicPr/>
                  </pic:nvPicPr>
                  <pic:blipFill>
                    <a:blip r:embed="R5d6232b3a4ca4ca9">
                      <a:extLst>
                        <a:ext xmlns:a="http://schemas.openxmlformats.org/drawingml/2006/main" uri="{28A0092B-C50C-407E-A947-70E740481C1C}">
                          <a14:useLocalDpi val="0"/>
                        </a:ext>
                      </a:extLst>
                    </a:blip>
                    <a:stretch>
                      <a:fillRect/>
                    </a:stretch>
                  </pic:blipFill>
                  <pic:spPr>
                    <a:xfrm>
                      <a:off x="0" y="0"/>
                      <a:ext cx="5562602" cy="2000250"/>
                    </a:xfrm>
                    <a:prstGeom prst="rect">
                      <a:avLst/>
                    </a:prstGeom>
                  </pic:spPr>
                </pic:pic>
              </a:graphicData>
            </a:graphic>
          </wp:inline>
        </w:drawing>
      </w:r>
      <w:r>
        <w:drawing>
          <wp:inline wp14:editId="491E2180" wp14:anchorId="43022518">
            <wp:extent cx="5562602" cy="2000250"/>
            <wp:effectExtent l="0" t="0" r="0" b="0"/>
            <wp:docPr id="1260897707" name="" title=""/>
            <wp:cNvGraphicFramePr>
              <a:graphicFrameLocks noChangeAspect="1"/>
            </wp:cNvGraphicFramePr>
            <a:graphic>
              <a:graphicData uri="http://schemas.openxmlformats.org/drawingml/2006/picture">
                <pic:pic>
                  <pic:nvPicPr>
                    <pic:cNvPr id="0" name=""/>
                    <pic:cNvPicPr/>
                  </pic:nvPicPr>
                  <pic:blipFill>
                    <a:blip r:embed="R7d86c96ae7aa4f84">
                      <a:extLst>
                        <a:ext xmlns:a="http://schemas.openxmlformats.org/drawingml/2006/main" uri="{28A0092B-C50C-407E-A947-70E740481C1C}">
                          <a14:useLocalDpi val="0"/>
                        </a:ext>
                      </a:extLst>
                    </a:blip>
                    <a:stretch>
                      <a:fillRect/>
                    </a:stretch>
                  </pic:blipFill>
                  <pic:spPr>
                    <a:xfrm>
                      <a:off x="0" y="0"/>
                      <a:ext cx="5562602" cy="2000250"/>
                    </a:xfrm>
                    <a:prstGeom prst="rect">
                      <a:avLst/>
                    </a:prstGeom>
                  </pic:spPr>
                </pic:pic>
              </a:graphicData>
            </a:graphic>
          </wp:inline>
        </w:drawing>
      </w:r>
      <w:r w:rsidRPr="197CDF9A" w:rsidR="197CDF9A">
        <w:rPr>
          <w:rFonts w:ascii="Times New Roman" w:hAnsi="Times New Roman" w:eastAsia="Times New Roman" w:cs="Times New Roman"/>
          <w:noProof w:val="0"/>
          <w:color w:val="212121"/>
          <w:sz w:val="24"/>
          <w:szCs w:val="24"/>
          <w:lang w:val="en-US"/>
        </w:rPr>
        <w:t xml:space="preserve">                                         </w:t>
      </w:r>
      <w:r w:rsidRPr="197CDF9A" w:rsidR="197CDF9A">
        <w:rPr>
          <w:rFonts w:ascii="Times New Roman" w:hAnsi="Times New Roman" w:eastAsia="Times New Roman" w:cs="Times New Roman"/>
          <w:noProof w:val="0"/>
          <w:color w:val="212121"/>
          <w:sz w:val="24"/>
          <w:szCs w:val="24"/>
          <w:lang w:val="bg-BG"/>
        </w:rPr>
        <w:t>Table 3. IPv6 address space allocation</w:t>
      </w:r>
      <w:r w:rsidRPr="197CDF9A" w:rsidR="197CDF9A">
        <w:rPr>
          <w:rFonts w:ascii="Times New Roman" w:hAnsi="Times New Roman" w:eastAsia="Times New Roman" w:cs="Times New Roman"/>
          <w:noProof w:val="0"/>
          <w:color w:val="212121"/>
          <w:sz w:val="32"/>
          <w:szCs w:val="32"/>
          <w:lang w:val="bg-BG"/>
        </w:rPr>
        <w:t xml:space="preserve"> </w:t>
      </w:r>
    </w:p>
    <w:p w:rsidR="197CDF9A" w:rsidP="197CDF9A" w:rsidRDefault="197CDF9A" w14:paraId="601756AB" w14:textId="1651DE5A">
      <w:pPr>
        <w:spacing w:after="200" w:line="276" w:lineRule="auto"/>
        <w:ind w:firstLine="708"/>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bg-BG"/>
        </w:rPr>
        <w:t>The table shows that a basic portion of the address space is used for unique addresses. But in reality only a small part of this space is used. In Tables 4. the prefixes of the global unique addresses that are currently in use are given.</w:t>
      </w:r>
    </w:p>
    <w:p w:rsidR="197CDF9A" w:rsidP="197CDF9A" w:rsidRDefault="197CDF9A" w14:paraId="0D2D46C0" w14:textId="5A0D7056">
      <w:pPr>
        <w:spacing w:after="200" w:line="276" w:lineRule="auto"/>
        <w:rPr>
          <w:rFonts w:ascii="Times New Roman" w:hAnsi="Times New Roman" w:eastAsia="Times New Roman" w:cs="Times New Roman"/>
          <w:noProof w:val="0"/>
          <w:sz w:val="24"/>
          <w:szCs w:val="24"/>
          <w:lang w:val="en-US"/>
        </w:rPr>
      </w:pPr>
      <w:r>
        <w:drawing>
          <wp:inline wp14:editId="1570621E" wp14:anchorId="5127C960">
            <wp:extent cx="5753098" cy="1257300"/>
            <wp:effectExtent l="0" t="0" r="0" b="0"/>
            <wp:docPr id="495833854" name="" title=""/>
            <wp:cNvGraphicFramePr>
              <a:graphicFrameLocks noChangeAspect="1"/>
            </wp:cNvGraphicFramePr>
            <a:graphic>
              <a:graphicData uri="http://schemas.openxmlformats.org/drawingml/2006/picture">
                <pic:pic>
                  <pic:nvPicPr>
                    <pic:cNvPr id="0" name=""/>
                    <pic:cNvPicPr/>
                  </pic:nvPicPr>
                  <pic:blipFill>
                    <a:blip r:embed="R609dd6b88923464f">
                      <a:extLst>
                        <a:ext xmlns:a="http://schemas.openxmlformats.org/drawingml/2006/main" uri="{28A0092B-C50C-407E-A947-70E740481C1C}">
                          <a14:useLocalDpi val="0"/>
                        </a:ext>
                      </a:extLst>
                    </a:blip>
                    <a:stretch>
                      <a:fillRect/>
                    </a:stretch>
                  </pic:blipFill>
                  <pic:spPr>
                    <a:xfrm>
                      <a:off x="0" y="0"/>
                      <a:ext cx="5753098" cy="1257300"/>
                    </a:xfrm>
                    <a:prstGeom prst="rect">
                      <a:avLst/>
                    </a:prstGeom>
                  </pic:spPr>
                </pic:pic>
              </a:graphicData>
            </a:graphic>
          </wp:inline>
        </w:drawing>
      </w:r>
      <w:r w:rsidRPr="197CDF9A" w:rsidR="197CDF9A">
        <w:rPr>
          <w:rFonts w:ascii="Times New Roman" w:hAnsi="Times New Roman" w:eastAsia="Times New Roman" w:cs="Times New Roman"/>
          <w:noProof w:val="0"/>
          <w:color w:val="212121"/>
          <w:sz w:val="24"/>
          <w:szCs w:val="24"/>
          <w:lang w:val="en-US"/>
        </w:rPr>
        <w:t xml:space="preserve">                          </w:t>
      </w:r>
    </w:p>
    <w:p w:rsidR="197CDF9A" w:rsidP="197CDF9A" w:rsidRDefault="197CDF9A" w14:paraId="06F72675" w14:textId="555822FB">
      <w:pPr>
        <w:spacing w:after="200" w:line="276" w:lineRule="auto"/>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US"/>
        </w:rPr>
        <w:t xml:space="preserve">                                         </w:t>
      </w:r>
      <w:r w:rsidRPr="197CDF9A" w:rsidR="197CDF9A">
        <w:rPr>
          <w:rFonts w:ascii="Times New Roman" w:hAnsi="Times New Roman" w:eastAsia="Times New Roman" w:cs="Times New Roman"/>
          <w:noProof w:val="0"/>
          <w:color w:val="212121"/>
          <w:sz w:val="24"/>
          <w:szCs w:val="24"/>
          <w:lang w:val="bg-BG"/>
        </w:rPr>
        <w:t>Table 4. Prefixes of global unique addresses</w:t>
      </w:r>
    </w:p>
    <w:p w:rsidR="197CDF9A" w:rsidP="197CDF9A" w:rsidRDefault="197CDF9A" w14:paraId="31EF6073" w14:textId="5AB01D0F">
      <w:pPr>
        <w:pStyle w:val="ListParagraph"/>
        <w:numPr>
          <w:ilvl w:val="0"/>
          <w:numId w:val="10"/>
        </w:numPr>
        <w:spacing w:after="200" w:line="276" w:lineRule="auto"/>
        <w:rPr>
          <w:b w:val="1"/>
          <w:bCs w:val="1"/>
          <w:i w:val="1"/>
          <w:iCs w:val="1"/>
          <w:noProof w:val="0"/>
          <w:color w:val="212121"/>
          <w:sz w:val="40"/>
          <w:szCs w:val="40"/>
          <w:lang w:val="en-US"/>
        </w:rPr>
      </w:pPr>
      <w:r w:rsidRPr="197CDF9A" w:rsidR="197CDF9A">
        <w:rPr>
          <w:rFonts w:ascii="Bernard MT Condensed" w:hAnsi="Bernard MT Condensed" w:eastAsia="Bernard MT Condensed" w:cs="Bernard MT Condensed"/>
          <w:b w:val="1"/>
          <w:bCs w:val="1"/>
          <w:i w:val="1"/>
          <w:iCs w:val="1"/>
          <w:noProof w:val="0"/>
          <w:color w:val="212121"/>
          <w:sz w:val="40"/>
          <w:szCs w:val="40"/>
          <w:lang w:val="en-US"/>
        </w:rPr>
        <w:t>IPv6 – security issues</w:t>
      </w:r>
    </w:p>
    <w:p w:rsidR="197CDF9A" w:rsidP="197CDF9A" w:rsidRDefault="197CDF9A" w14:paraId="2B68739E" w14:textId="509DFDC6">
      <w:pPr>
        <w:pStyle w:val="ListParagraph"/>
        <w:numPr>
          <w:ilvl w:val="1"/>
          <w:numId w:val="10"/>
        </w:numPr>
        <w:spacing w:after="0" w:line="240" w:lineRule="auto"/>
        <w:rPr>
          <w:b w:val="1"/>
          <w:bCs w:val="1"/>
          <w:i w:val="1"/>
          <w:iCs w:val="1"/>
          <w:noProof w:val="0"/>
          <w:color w:val="212121"/>
          <w:sz w:val="40"/>
          <w:szCs w:val="40"/>
          <w:lang w:val="en-US"/>
        </w:rPr>
      </w:pPr>
      <w:r w:rsidRPr="197CDF9A" w:rsidR="197CDF9A">
        <w:rPr>
          <w:rFonts w:ascii="Bernard MT Condensed" w:hAnsi="Bernard MT Condensed" w:eastAsia="Bernard MT Condensed" w:cs="Bernard MT Condensed"/>
          <w:b w:val="1"/>
          <w:bCs w:val="1"/>
          <w:i w:val="1"/>
          <w:iCs w:val="1"/>
          <w:noProof w:val="0"/>
          <w:color w:val="212121"/>
          <w:sz w:val="40"/>
          <w:szCs w:val="40"/>
          <w:lang w:val="en"/>
        </w:rPr>
        <w:t>How is IPv6 better than IPv4?</w:t>
      </w:r>
    </w:p>
    <w:p w:rsidR="197CDF9A" w:rsidP="197CDF9A" w:rsidRDefault="197CDF9A" w14:paraId="173DE4B0" w14:textId="50CCBE99">
      <w:pPr>
        <w:spacing w:after="0" w:line="240" w:lineRule="auto"/>
        <w:rPr>
          <w:rFonts w:ascii="Times New Roman" w:hAnsi="Times New Roman" w:eastAsia="Times New Roman" w:cs="Times New Roman"/>
          <w:noProof w:val="0"/>
          <w:sz w:val="32"/>
          <w:szCs w:val="32"/>
          <w:lang w:val="en-US"/>
        </w:rPr>
      </w:pPr>
    </w:p>
    <w:p w:rsidR="197CDF9A" w:rsidP="197CDF9A" w:rsidRDefault="197CDF9A" w14:paraId="7748421E" w14:textId="71FD3617">
      <w:pPr>
        <w:spacing w:after="0" w:line="240" w:lineRule="auto"/>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
        </w:rPr>
        <w:t>Extending the IP pool also brings additional benefits. Due to the lack of IP addresses, the Internet basically relies on NAT (Network Address Translation). This technology allows behind a device with a real IP address to "hide" many others and communicate with the Internet through this address.Most users, both private and small, have only one Internet IP address - the one assigned to the router that connects them to their ISP. The router, in turn, assigns private IP addresses internally to the devices that are attached to it. These are addresses that are local and can not be used directly on the Internet.</w:t>
      </w:r>
      <w:r w:rsidRPr="197CDF9A" w:rsidR="197CDF9A">
        <w:rPr>
          <w:rFonts w:ascii="Times New Roman" w:hAnsi="Times New Roman" w:eastAsia="Times New Roman" w:cs="Times New Roman"/>
          <w:noProof w:val="0"/>
          <w:color w:val="212121"/>
          <w:sz w:val="24"/>
          <w:szCs w:val="24"/>
          <w:lang w:val="bg-BG"/>
        </w:rPr>
        <w:t>The problem is that the router must constantly monitor which traffic to which device belongs and accordingly transform the internal IP into a public one in order to make it possible to communicate with the Internet. With IPv6, each device can literally have its own real IP address and dive into the sea of  IoT (Internet of Things).</w:t>
      </w:r>
    </w:p>
    <w:p w:rsidR="197CDF9A" w:rsidP="197CDF9A" w:rsidRDefault="197CDF9A" w14:paraId="1710BC9B" w14:textId="2279C014">
      <w:pPr>
        <w:spacing w:after="0" w:line="240" w:lineRule="auto"/>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
        </w:rPr>
        <w:t>With IPv6, all devices will be available from public networks, helping people easily and quickly manage their home devices (lighting, opening the garage door, etc.), file sharing, online games, peer-to -peer programs and other applications without complicated router settings. Version 6 of the protocol is far more secure than the old one. The reliability and integrity of each IPv6 packet is secured by encryption. The new version of the protocol is better and in another - reaching Internet traffic to the right destination without interrupting it.</w:t>
      </w:r>
    </w:p>
    <w:p w:rsidR="197CDF9A" w:rsidP="197CDF9A" w:rsidRDefault="197CDF9A" w14:paraId="7C002C3B" w14:textId="037AE560">
      <w:pPr>
        <w:spacing w:after="0" w:line="240" w:lineRule="auto"/>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
        </w:rPr>
        <w:t>Will IPv4 devices be connected to the Internet?In short, yes. IPv4 and IPv6 are not directly compatible, and yet IPv4 can not easily be excluded while much of the world still relies on it. IPv6 devices are built using dual stack processes that allow both protocols to work together. It is reassuring that the protocol maintenance will not stop in the near future.</w:t>
      </w:r>
    </w:p>
    <w:p w:rsidR="197CDF9A" w:rsidP="197CDF9A" w:rsidRDefault="197CDF9A" w14:paraId="577F7C3C" w14:textId="3B25FCA0">
      <w:pPr>
        <w:spacing w:after="200" w:line="276" w:lineRule="auto"/>
        <w:rPr>
          <w:rFonts w:ascii="Times New Roman" w:hAnsi="Times New Roman" w:eastAsia="Times New Roman" w:cs="Times New Roman"/>
          <w:noProof w:val="0"/>
          <w:sz w:val="32"/>
          <w:szCs w:val="32"/>
          <w:lang w:val="en-US"/>
        </w:rPr>
      </w:pPr>
    </w:p>
    <w:p w:rsidR="197CDF9A" w:rsidP="197CDF9A" w:rsidRDefault="197CDF9A" w14:paraId="5F01A715" w14:textId="1CCD3F70">
      <w:pPr>
        <w:pStyle w:val="ListParagraph"/>
        <w:numPr>
          <w:ilvl w:val="1"/>
          <w:numId w:val="10"/>
        </w:numPr>
        <w:spacing w:after="0" w:line="240" w:lineRule="auto"/>
        <w:rPr>
          <w:b w:val="1"/>
          <w:bCs w:val="1"/>
          <w:i w:val="1"/>
          <w:iCs w:val="1"/>
          <w:noProof w:val="0"/>
          <w:color w:val="212121"/>
          <w:sz w:val="40"/>
          <w:szCs w:val="40"/>
          <w:lang w:val="en-US"/>
        </w:rPr>
      </w:pPr>
      <w:r w:rsidRPr="197CDF9A" w:rsidR="197CDF9A">
        <w:rPr>
          <w:rFonts w:ascii="Bernard MT Condensed" w:hAnsi="Bernard MT Condensed" w:eastAsia="Bernard MT Condensed" w:cs="Bernard MT Condensed"/>
          <w:b w:val="1"/>
          <w:bCs w:val="1"/>
          <w:i w:val="1"/>
          <w:iCs w:val="1"/>
          <w:noProof w:val="0"/>
          <w:color w:val="212121"/>
          <w:sz w:val="40"/>
          <w:szCs w:val="40"/>
          <w:lang w:val="en"/>
        </w:rPr>
        <w:t>Do we need to switch to IPv6?</w:t>
      </w:r>
    </w:p>
    <w:p w:rsidR="197CDF9A" w:rsidP="197CDF9A" w:rsidRDefault="197CDF9A" w14:paraId="0B7C3472" w14:textId="7C5A9C35">
      <w:pPr>
        <w:spacing w:after="0" w:line="240" w:lineRule="auto"/>
        <w:rPr>
          <w:rFonts w:ascii="Times New Roman" w:hAnsi="Times New Roman" w:eastAsia="Times New Roman" w:cs="Times New Roman"/>
          <w:noProof w:val="0"/>
          <w:sz w:val="32"/>
          <w:szCs w:val="32"/>
          <w:lang w:val="en-US"/>
        </w:rPr>
      </w:pPr>
    </w:p>
    <w:p w:rsidR="197CDF9A" w:rsidP="197CDF9A" w:rsidRDefault="197CDF9A" w14:paraId="4686EE1B" w14:textId="49FF607B">
      <w:pPr>
        <w:spacing w:after="0" w:line="240" w:lineRule="auto"/>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
        </w:rPr>
        <w:t>The fact is that most Internet-connected devices are not IPv6 compliant, and dual stack technology ensures that legacy IPv4 devices will certainly work for the foreseeable future. So, no! Moving IPv6 is not vital, but it should not come out of your radar. However, in areas where Protocol 4 is completely exhausted from addresses, new devices that connect to the Internet will have no other option and are likely to be forced to rely on IPv6 addresses.</w:t>
      </w:r>
    </w:p>
    <w:p w:rsidR="197CDF9A" w:rsidP="197CDF9A" w:rsidRDefault="197CDF9A" w14:paraId="7BBB9B11" w14:textId="0BAA2366">
      <w:pPr>
        <w:spacing w:after="0" w:line="240" w:lineRule="auto"/>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12121"/>
          <w:sz w:val="24"/>
          <w:szCs w:val="24"/>
          <w:lang w:val="en"/>
        </w:rPr>
        <w:t>SMB (Server Message Block) must comply with the new protocol and make sure that all future computers, mobile devices, network infrastructures, or other IT devices will support the new protocol.</w:t>
      </w:r>
    </w:p>
    <w:p w:rsidR="197CDF9A" w:rsidP="197CDF9A" w:rsidRDefault="197CDF9A" w14:paraId="569A72EF" w14:textId="79E53FA9">
      <w:pPr>
        <w:spacing w:after="200" w:line="276" w:lineRule="auto"/>
        <w:jc w:val="both"/>
        <w:rPr>
          <w:rFonts w:ascii="Times New Roman" w:hAnsi="Times New Roman" w:eastAsia="Times New Roman" w:cs="Times New Roman"/>
          <w:noProof w:val="0"/>
          <w:sz w:val="24"/>
          <w:szCs w:val="24"/>
          <w:lang w:val="en-US"/>
        </w:rPr>
      </w:pPr>
    </w:p>
    <w:p w:rsidR="197CDF9A" w:rsidP="197CDF9A" w:rsidRDefault="197CDF9A" w14:paraId="01656D2F" w14:textId="4DDD779F">
      <w:pPr>
        <w:pStyle w:val="ListParagraph"/>
        <w:numPr>
          <w:ilvl w:val="1"/>
          <w:numId w:val="10"/>
        </w:numPr>
        <w:spacing w:after="200" w:line="276" w:lineRule="auto"/>
        <w:rPr>
          <w:b w:val="1"/>
          <w:bCs w:val="1"/>
          <w:i w:val="1"/>
          <w:iCs w:val="1"/>
          <w:noProof w:val="0"/>
          <w:color w:val="222222"/>
          <w:sz w:val="40"/>
          <w:szCs w:val="40"/>
          <w:lang w:val="en-US"/>
        </w:rPr>
      </w:pPr>
      <w:r w:rsidRPr="197CDF9A" w:rsidR="197CDF9A">
        <w:rPr>
          <w:rFonts w:ascii="Bernard MT Condensed" w:hAnsi="Bernard MT Condensed" w:eastAsia="Bernard MT Condensed" w:cs="Bernard MT Condensed"/>
          <w:b w:val="1"/>
          <w:bCs w:val="1"/>
          <w:i w:val="1"/>
          <w:iCs w:val="1"/>
          <w:noProof w:val="0"/>
          <w:color w:val="222222"/>
          <w:sz w:val="40"/>
          <w:szCs w:val="40"/>
          <w:lang w:val="en-US"/>
        </w:rPr>
        <w:t>Leaks of information</w:t>
      </w:r>
    </w:p>
    <w:p w:rsidR="197CDF9A" w:rsidP="197CDF9A" w:rsidRDefault="197CDF9A" w14:paraId="54F81971" w14:textId="3F3590A9">
      <w:pPr>
        <w:spacing w:beforeAutospacing="on" w:afterAutospacing="on" w:line="390" w:lineRule="atLeast"/>
        <w:ind w:firstLine="360"/>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22222"/>
          <w:sz w:val="24"/>
          <w:szCs w:val="24"/>
          <w:lang w:val="bg-BG"/>
        </w:rPr>
        <w:t>IPv6 is the next-generation Internet protocol, which does</w:t>
      </w:r>
      <w:r w:rsidRPr="197CDF9A" w:rsidR="197CDF9A">
        <w:rPr>
          <w:rFonts w:ascii="Times New Roman" w:hAnsi="Times New Roman" w:eastAsia="Times New Roman" w:cs="Times New Roman"/>
          <w:noProof w:val="0"/>
          <w:color w:val="222222"/>
          <w:sz w:val="24"/>
          <w:szCs w:val="24"/>
          <w:lang w:val="en-US"/>
        </w:rPr>
        <w:t xml:space="preserve"> </w:t>
      </w:r>
      <w:r w:rsidRPr="197CDF9A" w:rsidR="197CDF9A">
        <w:rPr>
          <w:rFonts w:ascii="Times New Roman" w:hAnsi="Times New Roman" w:eastAsia="Times New Roman" w:cs="Times New Roman"/>
          <w:noProof w:val="0"/>
          <w:color w:val="222222"/>
          <w:sz w:val="24"/>
          <w:szCs w:val="24"/>
          <w:lang w:val="bg-BG"/>
        </w:rPr>
        <w:t xml:space="preserve">cause </w:t>
      </w:r>
      <w:r w:rsidRPr="197CDF9A" w:rsidR="197CDF9A">
        <w:rPr>
          <w:rFonts w:ascii="Times New Roman" w:hAnsi="Times New Roman" w:eastAsia="Times New Roman" w:cs="Times New Roman"/>
          <w:noProof w:val="0"/>
          <w:color w:val="222222"/>
          <w:sz w:val="24"/>
          <w:szCs w:val="24"/>
          <w:lang w:val="en-US"/>
        </w:rPr>
        <w:t>problem</w:t>
      </w:r>
      <w:r w:rsidRPr="197CDF9A" w:rsidR="197CDF9A">
        <w:rPr>
          <w:rFonts w:ascii="Times New Roman" w:hAnsi="Times New Roman" w:eastAsia="Times New Roman" w:cs="Times New Roman"/>
          <w:noProof w:val="0"/>
          <w:color w:val="222222"/>
          <w:sz w:val="24"/>
          <w:szCs w:val="24"/>
          <w:lang w:val="bg-BG"/>
        </w:rPr>
        <w:t xml:space="preserve"> to most IT directors. Experts believe that the networks of most organizations have hidden IPv6 traffic, and very few specialists </w:t>
      </w:r>
      <w:r w:rsidRPr="197CDF9A" w:rsidR="197CDF9A">
        <w:rPr>
          <w:rFonts w:ascii="Times New Roman" w:hAnsi="Times New Roman" w:eastAsia="Times New Roman" w:cs="Times New Roman"/>
          <w:noProof w:val="0"/>
          <w:color w:val="222222"/>
          <w:sz w:val="24"/>
          <w:szCs w:val="24"/>
          <w:lang w:val="en-US"/>
        </w:rPr>
        <w:t xml:space="preserve">can </w:t>
      </w:r>
      <w:r w:rsidRPr="197CDF9A" w:rsidR="197CDF9A">
        <w:rPr>
          <w:rFonts w:ascii="Times New Roman" w:hAnsi="Times New Roman" w:eastAsia="Times New Roman" w:cs="Times New Roman"/>
          <w:noProof w:val="0"/>
          <w:color w:val="222222"/>
          <w:sz w:val="24"/>
          <w:szCs w:val="24"/>
          <w:lang w:val="bg-BG"/>
        </w:rPr>
        <w:t> see, control, or block it. Meanwhile, this IPv6 traffic is increasingly being used by malicious applications and command servers of botnets.</w:t>
      </w:r>
    </w:p>
    <w:p w:rsidR="197CDF9A" w:rsidP="197CDF9A" w:rsidRDefault="197CDF9A" w14:paraId="23C3B53A" w14:textId="5945BE22">
      <w:pPr>
        <w:spacing w:beforeAutospacing="on" w:afterAutospacing="on" w:line="390" w:lineRule="atLeast"/>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color w:val="222222"/>
          <w:sz w:val="24"/>
          <w:szCs w:val="24"/>
          <w:lang w:val="bg-BG"/>
        </w:rPr>
        <w:t>Most network administrators are blind to malicious IPv6 traffic because they do not have firewalls and other protection tools that can see it. In addition, IPv6 traffic is often tunneled inside IPv4 connections, and therefore looks like normal IPv4 traffic until the organization deploys security systems capable of inspecting tunneled traffic.</w:t>
      </w:r>
      <w:r w:rsidRPr="197CDF9A" w:rsidR="197CDF9A">
        <w:rPr>
          <w:rFonts w:ascii="Times New Roman" w:hAnsi="Times New Roman" w:eastAsia="Times New Roman" w:cs="Times New Roman"/>
          <w:noProof w:val="0"/>
          <w:sz w:val="24"/>
          <w:szCs w:val="24"/>
          <w:lang w:val="en-US"/>
        </w:rPr>
        <w:t>IPv6 protocol may lead to changes that may lead  our internet location to being shifted. If we are not familiar with IPv6,we need check if it's necessary - it's the same way that we get IP addresses and solve the IP address issue, and that can happen.While IPv6 is insured to solve this problem, we do not currently need such a number of people who are concerned about privacy.</w:t>
      </w:r>
    </w:p>
    <w:p w:rsidR="197CDF9A" w:rsidP="197CDF9A" w:rsidRDefault="197CDF9A" w14:paraId="261CC927" w14:textId="315EF409">
      <w:pPr>
        <w:spacing w:after="200" w:line="276" w:lineRule="auto"/>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sz w:val="24"/>
          <w:szCs w:val="24"/>
          <w:lang w:val="en-US"/>
        </w:rPr>
        <w:t>Long history: Some VPN vendors only processed for IPv4 queries and IPv6 queries. If our specific configuration and ISP are installed to support IPv6 on our VPNs, we can not process IPv6 queries, we can refer to a situation where our country can make IPv6 queries that need to be transformed into an identity .</w:t>
      </w:r>
    </w:p>
    <w:p w:rsidR="197CDF9A" w:rsidP="197CDF9A" w:rsidRDefault="197CDF9A" w14:paraId="048F066B" w14:textId="71A4BB52">
      <w:pPr>
        <w:spacing w:after="200" w:line="276" w:lineRule="auto"/>
        <w:jc w:val="both"/>
        <w:rPr>
          <w:rFonts w:ascii="Times New Roman" w:hAnsi="Times New Roman" w:eastAsia="Times New Roman" w:cs="Times New Roman"/>
          <w:noProof w:val="0"/>
          <w:sz w:val="24"/>
          <w:szCs w:val="24"/>
          <w:lang w:val="en-US"/>
        </w:rPr>
      </w:pPr>
    </w:p>
    <w:p w:rsidR="197CDF9A" w:rsidP="197CDF9A" w:rsidRDefault="197CDF9A" w14:paraId="3DC52AD2" w14:textId="25463933">
      <w:pPr>
        <w:spacing w:after="200" w:line="276" w:lineRule="auto"/>
        <w:rPr>
          <w:rFonts w:ascii="Bernard MT Condensed" w:hAnsi="Bernard MT Condensed" w:eastAsia="Bernard MT Condensed" w:cs="Bernard MT Condensed"/>
          <w:noProof w:val="0"/>
          <w:sz w:val="40"/>
          <w:szCs w:val="40"/>
          <w:lang w:val="en-US"/>
        </w:rPr>
      </w:pPr>
      <w:r w:rsidRPr="197CDF9A" w:rsidR="197CDF9A">
        <w:rPr>
          <w:rFonts w:ascii="Bernard MT Condensed" w:hAnsi="Bernard MT Condensed" w:eastAsia="Bernard MT Condensed" w:cs="Bernard MT Condensed"/>
          <w:b w:val="1"/>
          <w:bCs w:val="1"/>
          <w:i w:val="1"/>
          <w:iCs w:val="1"/>
          <w:noProof w:val="0"/>
          <w:sz w:val="40"/>
          <w:szCs w:val="40"/>
          <w:lang w:val="en-US"/>
        </w:rPr>
        <w:t>5. SECURITY MODEL-</w:t>
      </w:r>
      <w:r w:rsidRPr="197CDF9A" w:rsidR="197CDF9A">
        <w:rPr>
          <w:rFonts w:ascii="Times New Roman" w:hAnsi="Times New Roman" w:eastAsia="Times New Roman" w:cs="Times New Roman"/>
          <w:b w:val="1"/>
          <w:bCs w:val="1"/>
          <w:i w:val="1"/>
          <w:iCs w:val="1"/>
          <w:noProof w:val="0"/>
          <w:sz w:val="32"/>
          <w:szCs w:val="32"/>
          <w:lang w:val="en-US"/>
        </w:rPr>
        <w:t xml:space="preserve"> </w:t>
      </w:r>
      <w:r w:rsidRPr="197CDF9A" w:rsidR="197CDF9A">
        <w:rPr>
          <w:rFonts w:ascii="Bernard MT Condensed" w:hAnsi="Bernard MT Condensed" w:eastAsia="Bernard MT Condensed" w:cs="Bernard MT Condensed"/>
          <w:b w:val="1"/>
          <w:bCs w:val="1"/>
          <w:i w:val="1"/>
          <w:iCs w:val="1"/>
          <w:noProof w:val="0"/>
          <w:sz w:val="40"/>
          <w:szCs w:val="40"/>
          <w:lang w:val="en-US"/>
        </w:rPr>
        <w:t>IPv6 enhancements</w:t>
      </w:r>
    </w:p>
    <w:p w:rsidR="197CDF9A" w:rsidP="197CDF9A" w:rsidRDefault="197CDF9A" w14:paraId="190F3749" w14:textId="67D19FBA">
      <w:pPr>
        <w:spacing w:after="200" w:line="276" w:lineRule="auto"/>
        <w:ind w:firstLine="360"/>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sz w:val="24"/>
          <w:szCs w:val="24"/>
          <w:lang w:val="en-US"/>
        </w:rPr>
        <w:t>Some of the improvements to IPv6 are security measures embedded in the protocol itself. IPv4 was developed at a time when the Internet was a safe place and was used by few people. The new protocol is created at a time when everything is Internet, and it has the ability to address addresses and identify identities, building reliability between routers. Like malicious attackers, it will be much more difficult for them to do phishing attacks, where site or email addresses do not show where they are.</w:t>
      </w:r>
    </w:p>
    <w:p w:rsidR="197CDF9A" w:rsidP="197CDF9A" w:rsidRDefault="197CDF9A" w14:paraId="77B103E1" w14:textId="766D4EA6">
      <w:pPr>
        <w:spacing w:after="200" w:line="276" w:lineRule="auto"/>
        <w:ind w:firstLine="708"/>
        <w:jc w:val="both"/>
        <w:rPr>
          <w:rFonts w:ascii="Times New Roman" w:hAnsi="Times New Roman" w:eastAsia="Times New Roman" w:cs="Times New Roman"/>
          <w:noProof w:val="0"/>
          <w:sz w:val="24"/>
          <w:szCs w:val="24"/>
          <w:lang w:val="en-US"/>
        </w:rPr>
      </w:pPr>
      <w:r w:rsidRPr="197CDF9A" w:rsidR="197CDF9A">
        <w:rPr>
          <w:rFonts w:ascii="Times New Roman" w:hAnsi="Times New Roman" w:eastAsia="Times New Roman" w:cs="Times New Roman"/>
          <w:noProof w:val="0"/>
          <w:sz w:val="24"/>
          <w:szCs w:val="24"/>
          <w:lang w:val="en-US"/>
        </w:rPr>
        <w:t>The era of IPv6 routers and firewalls will provide better protection against anonymous attacks, with much simpler, more reliable and secure connections for businesses that work with financial and other sensitive data.IPv6 will also provide greater security and performance for critical business applications, such as those responsible for automating the ordering process and managing customer invoicing and vendor relationships.Better control of packet routing between machines will help small businesses and their ISP (Internet Service Provider) develop network reliability and performance, which so far only large organizations have enjoyed.And in addition, IPv6 will allow more precise control of how many multimedia and critical applications are running on a network, and allow for faster VPN transactions. IPv6 can boost VoIP services (unified communications services) due to improvements in QoS. QoS allows certain types of network traffic, typically those that are susceptible to interruption, to receive higher priority during intensive network use. For example, a VoIP call or a video webcast on your network will take precedence over file transfer.</w:t>
      </w:r>
    </w:p>
    <w:p w:rsidR="197CDF9A" w:rsidP="197CDF9A" w:rsidRDefault="197CDF9A" w14:paraId="648916A9" w14:textId="6E9ACF14">
      <w:pPr>
        <w:spacing w:after="200" w:line="276" w:lineRule="auto"/>
        <w:ind w:left="720"/>
        <w:rPr>
          <w:rFonts w:ascii="Bernard MT Condensed" w:hAnsi="Bernard MT Condensed" w:eastAsia="Bernard MT Condensed" w:cs="Bernard MT Condensed"/>
          <w:noProof w:val="0"/>
          <w:sz w:val="40"/>
          <w:szCs w:val="40"/>
          <w:lang w:val="en-US"/>
        </w:rPr>
      </w:pPr>
    </w:p>
    <w:p w:rsidR="197CDF9A" w:rsidP="197CDF9A" w:rsidRDefault="197CDF9A" w14:paraId="30D1701B" w14:textId="4374559C">
      <w:pPr>
        <w:pStyle w:val="Normal"/>
        <w:rPr>
          <w:lang w:val="en-US"/>
        </w:rPr>
      </w:pPr>
    </w:p>
    <w:p xmlns:wp14="http://schemas.microsoft.com/office/word/2010/wordml" w:rsidR="00C8281A" w:rsidP="00C8281A" w:rsidRDefault="00C8281A" w14:paraId="63CCF9CC" wp14:textId="77777777">
      <w:pPr>
        <w:pStyle w:val="ListParagraph"/>
        <w:rPr>
          <w:rFonts w:ascii="Arial Black" w:hAnsi="Arial Black" w:cs="Times New Roman"/>
          <w:b/>
          <w:i/>
          <w:color w:val="212121"/>
          <w:sz w:val="40"/>
          <w:szCs w:val="40"/>
          <w:shd w:val="clear" w:color="auto" w:fill="FFFFFF"/>
          <w:lang w:val="en-US"/>
        </w:rPr>
      </w:pPr>
      <w:r w:rsidRPr="00C8281A">
        <w:rPr>
          <w:rFonts w:ascii="Arial Black" w:hAnsi="Arial Black" w:cs="Times New Roman"/>
          <w:b/>
          <w:i/>
          <w:color w:val="212121"/>
          <w:sz w:val="40"/>
          <w:szCs w:val="40"/>
          <w:shd w:val="clear" w:color="auto" w:fill="FFFFFF"/>
        </w:rPr>
        <w:lastRenderedPageBreak/>
        <w:t>6.</w:t>
      </w:r>
      <w:r w:rsidRPr="00C8281A">
        <w:rPr>
          <w:rFonts w:ascii="Arial Black" w:hAnsi="Arial Black" w:cs="Times New Roman"/>
          <w:b/>
          <w:i/>
          <w:color w:val="212121"/>
          <w:sz w:val="40"/>
          <w:szCs w:val="40"/>
          <w:shd w:val="clear" w:color="auto" w:fill="FFFFFF"/>
          <w:lang w:val="en-US"/>
        </w:rPr>
        <w:t>References</w:t>
      </w:r>
    </w:p>
    <w:p xmlns:wp14="http://schemas.microsoft.com/office/word/2010/wordml" w:rsidRPr="00382C8E" w:rsidR="00382C8E" w:rsidP="00C8281A" w:rsidRDefault="00382C8E" w14:paraId="4CE1BF1B" wp14:textId="77777777">
      <w:pPr>
        <w:pStyle w:val="ListParagraph"/>
        <w:rPr>
          <w:rFonts w:ascii="Arial" w:hAnsi="Arial" w:cs="Arial"/>
          <w:color w:val="000000"/>
          <w:sz w:val="20"/>
          <w:szCs w:val="20"/>
          <w:shd w:val="clear" w:color="auto" w:fill="FFFFFF"/>
          <w:lang w:val="en-US"/>
        </w:rPr>
      </w:pPr>
      <w:r>
        <w:rPr>
          <w:rFonts w:ascii="Arial" w:hAnsi="Arial" w:cs="Arial"/>
          <w:color w:val="000000"/>
          <w:sz w:val="20"/>
          <w:szCs w:val="20"/>
          <w:shd w:val="clear" w:color="auto" w:fill="FFFFFF"/>
        </w:rPr>
        <w:t>Ализар, А. (2015). </w:t>
      </w:r>
      <w:r>
        <w:rPr>
          <w:rFonts w:ascii="Arial" w:hAnsi="Arial" w:cs="Arial"/>
          <w:i/>
          <w:iCs/>
          <w:color w:val="000000"/>
          <w:sz w:val="20"/>
          <w:szCs w:val="20"/>
          <w:shd w:val="clear" w:color="auto" w:fill="FFFFFF"/>
        </w:rPr>
        <w:t>Невидимый IPv6-трафик представляет собой серьезную сетевую угрозу - «Хакер»</w:t>
      </w:r>
    </w:p>
    <w:p xmlns:wp14="http://schemas.microsoft.com/office/word/2010/wordml" w:rsidR="00382C8E" w:rsidP="00C8281A" w:rsidRDefault="00382C8E" w14:paraId="73C3B5B2" wp14:textId="77777777">
      <w:pPr>
        <w:pStyle w:val="ListParagraph"/>
        <w:rPr>
          <w:rFonts w:ascii="Arial" w:hAnsi="Arial" w:cs="Arial"/>
          <w:color w:val="000000"/>
          <w:sz w:val="20"/>
          <w:szCs w:val="20"/>
          <w:shd w:val="clear" w:color="auto" w:fill="FFFFFF"/>
          <w:lang w:val="en-US"/>
        </w:rPr>
      </w:pPr>
      <w:r>
        <w:rPr>
          <w:rFonts w:ascii="Arial" w:hAnsi="Arial" w:cs="Arial"/>
          <w:color w:val="000000"/>
          <w:sz w:val="20"/>
          <w:szCs w:val="20"/>
          <w:shd w:val="clear" w:color="auto" w:fill="FFFFFF"/>
        </w:rPr>
        <w:t xml:space="preserve"> </w:t>
      </w:r>
      <w:hyperlink w:history="1" r:id="rId16">
        <w:r w:rsidRPr="00267E71">
          <w:rPr>
            <w:rStyle w:val="Hyperlink"/>
            <w:rFonts w:ascii="Arial" w:hAnsi="Arial" w:cs="Arial"/>
            <w:sz w:val="20"/>
            <w:szCs w:val="20"/>
            <w:shd w:val="clear" w:color="auto" w:fill="FFFFFF"/>
          </w:rPr>
          <w:t>https://xakep.ru/2009/07/14/48840/</w:t>
        </w:r>
      </w:hyperlink>
    </w:p>
    <w:p xmlns:wp14="http://schemas.microsoft.com/office/word/2010/wordml" w:rsidRPr="00382C8E" w:rsidR="00382C8E" w:rsidP="00C8281A" w:rsidRDefault="00382C8E" w14:paraId="7A47C6FE" wp14:textId="77777777">
      <w:pPr>
        <w:pStyle w:val="ListParagraph"/>
        <w:rPr>
          <w:rFonts w:ascii="Arial" w:hAnsi="Arial" w:cs="Arial"/>
          <w:color w:val="000000"/>
          <w:sz w:val="20"/>
          <w:szCs w:val="20"/>
          <w:shd w:val="clear" w:color="auto" w:fill="FFFFFF"/>
          <w:lang w:val="en-US"/>
        </w:rPr>
      </w:pPr>
      <w:r>
        <w:rPr>
          <w:rFonts w:ascii="Arial" w:hAnsi="Arial" w:cs="Arial"/>
          <w:color w:val="000000"/>
          <w:sz w:val="20"/>
          <w:szCs w:val="20"/>
          <w:shd w:val="clear" w:color="auto" w:fill="FFFFFF"/>
        </w:rPr>
        <w:t xml:space="preserve"> [Accessed 25 Apr. 2019]</w:t>
      </w:r>
    </w:p>
    <w:p xmlns:wp14="http://schemas.microsoft.com/office/word/2010/wordml" w:rsidRPr="00382C8E" w:rsidR="00382C8E" w:rsidP="00C8281A" w:rsidRDefault="00382C8E" w14:paraId="6B62F1B3" wp14:textId="77777777">
      <w:pPr>
        <w:pStyle w:val="ListParagraph"/>
        <w:rPr>
          <w:rFonts w:ascii="Arial Black" w:hAnsi="Arial Black" w:cs="Times New Roman"/>
          <w:b/>
          <w:i/>
          <w:color w:val="212121"/>
          <w:sz w:val="40"/>
          <w:szCs w:val="40"/>
          <w:shd w:val="clear" w:color="auto" w:fill="FFFFFF"/>
          <w:lang w:val="en-US"/>
        </w:rPr>
      </w:pPr>
    </w:p>
    <w:p xmlns:wp14="http://schemas.microsoft.com/office/word/2010/wordml" w:rsidR="00C8281A" w:rsidP="00C8281A" w:rsidRDefault="00C8281A" w14:paraId="5927CCA1" wp14:textId="77777777">
      <w:pPr>
        <w:pStyle w:val="ListParagraph"/>
        <w:rPr>
          <w:rFonts w:ascii="Arial" w:hAnsi="Arial" w:cs="Arial"/>
          <w:color w:val="000000"/>
          <w:sz w:val="20"/>
          <w:szCs w:val="20"/>
          <w:shd w:val="clear" w:color="auto" w:fill="FFFFFF"/>
          <w:lang w:val="en-US"/>
        </w:rPr>
      </w:pPr>
      <w:r>
        <w:rPr>
          <w:rFonts w:ascii="Arial" w:hAnsi="Arial" w:cs="Arial"/>
          <w:color w:val="000000"/>
          <w:sz w:val="20"/>
          <w:szCs w:val="20"/>
          <w:shd w:val="clear" w:color="auto" w:fill="FFFFFF"/>
        </w:rPr>
        <w:t>Каринов, М. (2007) </w:t>
      </w:r>
      <w:r>
        <w:rPr>
          <w:rFonts w:ascii="Arial" w:hAnsi="Arial" w:cs="Arial"/>
          <w:i/>
          <w:iCs/>
          <w:color w:val="000000"/>
          <w:sz w:val="20"/>
          <w:szCs w:val="20"/>
          <w:shd w:val="clear" w:color="auto" w:fill="FFFFFF"/>
        </w:rPr>
        <w:t>Новият стандарт за интернет протокол- IPv6</w:t>
      </w:r>
      <w:r>
        <w:rPr>
          <w:rFonts w:ascii="Arial" w:hAnsi="Arial" w:cs="Arial"/>
          <w:color w:val="000000"/>
          <w:sz w:val="20"/>
          <w:szCs w:val="20"/>
          <w:shd w:val="clear" w:color="auto" w:fill="FFFFFF"/>
        </w:rPr>
        <w:t xml:space="preserve">. [ebook] Габрово, pp.2-17. </w:t>
      </w:r>
    </w:p>
    <w:p xmlns:wp14="http://schemas.microsoft.com/office/word/2010/wordml" w:rsidR="00C8281A" w:rsidP="00C8281A" w:rsidRDefault="00C8281A" w14:paraId="7724594D" wp14:textId="77777777">
      <w:pPr>
        <w:pStyle w:val="ListParagraph"/>
        <w:rPr>
          <w:rFonts w:ascii="Arial" w:hAnsi="Arial" w:cs="Arial"/>
          <w:color w:val="000000"/>
          <w:sz w:val="20"/>
          <w:szCs w:val="20"/>
          <w:shd w:val="clear" w:color="auto" w:fill="FFFFFF"/>
          <w:lang w:val="en-US"/>
        </w:rPr>
      </w:pPr>
      <w:hyperlink w:history="1" r:id="rId17">
        <w:r w:rsidRPr="00267E71">
          <w:rPr>
            <w:rStyle w:val="Hyperlink"/>
            <w:rFonts w:ascii="Arial" w:hAnsi="Arial" w:cs="Arial"/>
            <w:sz w:val="20"/>
            <w:szCs w:val="20"/>
            <w:shd w:val="clear" w:color="auto" w:fill="FFFFFF"/>
          </w:rPr>
          <w:t>https://download.pomagalo.com/509227/internet+protokol+ip+v6/?search=39</w:t>
        </w:r>
      </w:hyperlink>
    </w:p>
    <w:p xmlns:wp14="http://schemas.microsoft.com/office/word/2010/wordml" w:rsidR="00C8281A" w:rsidP="00C8281A" w:rsidRDefault="00C8281A" w14:paraId="5D1C7FB0" wp14:textId="77777777">
      <w:pPr>
        <w:pStyle w:val="ListParagraph"/>
        <w:rPr>
          <w:rFonts w:ascii="Arial" w:hAnsi="Arial" w:cs="Arial"/>
          <w:color w:val="000000"/>
          <w:sz w:val="20"/>
          <w:szCs w:val="20"/>
          <w:shd w:val="clear" w:color="auto" w:fill="FFFFFF"/>
          <w:lang w:val="en-US"/>
        </w:rPr>
      </w:pPr>
      <w:r>
        <w:rPr>
          <w:rFonts w:ascii="Arial" w:hAnsi="Arial" w:cs="Arial"/>
          <w:color w:val="000000"/>
          <w:sz w:val="20"/>
          <w:szCs w:val="20"/>
          <w:shd w:val="clear" w:color="auto" w:fill="FFFFFF"/>
        </w:rPr>
        <w:t xml:space="preserve"> [Accessed 29 Apr. 2019]</w:t>
      </w:r>
    </w:p>
    <w:p xmlns:wp14="http://schemas.microsoft.com/office/word/2010/wordml" w:rsidRPr="00536C4B" w:rsidR="00536C4B" w:rsidP="00C8281A" w:rsidRDefault="00536C4B" w14:paraId="02F2C34E" wp14:textId="77777777">
      <w:pPr>
        <w:pStyle w:val="ListParagraph"/>
        <w:rPr>
          <w:rFonts w:ascii="Arial" w:hAnsi="Arial" w:cs="Arial"/>
          <w:color w:val="000000"/>
          <w:sz w:val="20"/>
          <w:szCs w:val="20"/>
          <w:shd w:val="clear" w:color="auto" w:fill="FFFFFF"/>
          <w:lang w:val="en-US"/>
        </w:rPr>
      </w:pPr>
    </w:p>
    <w:p xmlns:wp14="http://schemas.microsoft.com/office/word/2010/wordml" w:rsidR="00536C4B" w:rsidP="00C8281A" w:rsidRDefault="00536C4B" w14:paraId="39DC38D8" wp14:textId="77777777">
      <w:pPr>
        <w:pStyle w:val="ListParagraph"/>
        <w:rPr>
          <w:rFonts w:ascii="Arial" w:hAnsi="Arial" w:cs="Arial"/>
          <w:color w:val="000000"/>
          <w:sz w:val="20"/>
          <w:szCs w:val="20"/>
          <w:shd w:val="clear" w:color="auto" w:fill="FFFFFF"/>
          <w:lang w:val="en-US"/>
        </w:rPr>
      </w:pPr>
      <w:r>
        <w:rPr>
          <w:rFonts w:ascii="Arial" w:hAnsi="Arial" w:cs="Arial"/>
          <w:color w:val="000000"/>
          <w:sz w:val="20"/>
          <w:szCs w:val="20"/>
          <w:shd w:val="clear" w:color="auto" w:fill="FFFFFF"/>
        </w:rPr>
        <w:t>Компютърни съвети и полезна информация за съвременните технологии!. (2017). </w:t>
      </w:r>
      <w:r>
        <w:rPr>
          <w:rFonts w:ascii="Arial" w:hAnsi="Arial" w:cs="Arial"/>
          <w:i/>
          <w:iCs/>
          <w:color w:val="000000"/>
          <w:sz w:val="20"/>
          <w:szCs w:val="20"/>
          <w:shd w:val="clear" w:color="auto" w:fill="FFFFFF"/>
        </w:rPr>
        <w:t>Как да разберете дали вашият VPN изтича вашата лична информация (Как да)</w:t>
      </w:r>
      <w:r>
        <w:rPr>
          <w:rFonts w:ascii="Arial" w:hAnsi="Arial" w:cs="Arial"/>
          <w:color w:val="000000"/>
          <w:sz w:val="20"/>
          <w:szCs w:val="20"/>
          <w:shd w:val="clear" w:color="auto" w:fill="FFFFFF"/>
        </w:rPr>
        <w:t xml:space="preserve">. </w:t>
      </w:r>
    </w:p>
    <w:p xmlns:wp14="http://schemas.microsoft.com/office/word/2010/wordml" w:rsidR="00536C4B" w:rsidP="00C8281A" w:rsidRDefault="00536C4B" w14:paraId="0E5FAC0A" wp14:textId="77777777">
      <w:pPr>
        <w:pStyle w:val="ListParagraph"/>
        <w:rPr>
          <w:rFonts w:ascii="Arial" w:hAnsi="Arial" w:cs="Arial"/>
          <w:color w:val="000000"/>
          <w:sz w:val="20"/>
          <w:szCs w:val="20"/>
          <w:shd w:val="clear" w:color="auto" w:fill="FFFFFF"/>
          <w:lang w:val="en-US"/>
        </w:rPr>
      </w:pPr>
      <w:hyperlink w:history="1" r:id="rId18">
        <w:r w:rsidRPr="00267E71">
          <w:rPr>
            <w:rStyle w:val="Hyperlink"/>
            <w:rFonts w:ascii="Arial" w:hAnsi="Arial" w:cs="Arial"/>
            <w:sz w:val="20"/>
            <w:szCs w:val="20"/>
            <w:shd w:val="clear" w:color="auto" w:fill="FFFFFF"/>
          </w:rPr>
          <w:t>https://bg.if-koubou.com/articles/how-to/how-to-see-if-your-vpn-is-leaking-your-personal-information.html</w:t>
        </w:r>
      </w:hyperlink>
    </w:p>
    <w:p xmlns:wp14="http://schemas.microsoft.com/office/word/2010/wordml" w:rsidR="00536C4B" w:rsidP="00C8281A" w:rsidRDefault="00536C4B" w14:paraId="0974368C" wp14:textId="77777777">
      <w:pPr>
        <w:pStyle w:val="ListParagraph"/>
        <w:rPr>
          <w:rFonts w:ascii="Arial" w:hAnsi="Arial" w:cs="Arial"/>
          <w:color w:val="000000"/>
          <w:sz w:val="20"/>
          <w:szCs w:val="20"/>
          <w:shd w:val="clear" w:color="auto" w:fill="FFFFFF"/>
          <w:lang w:val="en-US"/>
        </w:rPr>
      </w:pPr>
      <w:r>
        <w:rPr>
          <w:rFonts w:ascii="Arial" w:hAnsi="Arial" w:cs="Arial"/>
          <w:color w:val="000000"/>
          <w:sz w:val="20"/>
          <w:szCs w:val="20"/>
          <w:shd w:val="clear" w:color="auto" w:fill="FFFFFF"/>
        </w:rPr>
        <w:t xml:space="preserve"> [Accessed 28 Apr. 2019]</w:t>
      </w:r>
    </w:p>
    <w:p xmlns:wp14="http://schemas.microsoft.com/office/word/2010/wordml" w:rsidRPr="00176337" w:rsidR="00176337" w:rsidP="00C8281A" w:rsidRDefault="00176337" w14:paraId="680A4E5D" wp14:textId="77777777">
      <w:pPr>
        <w:pStyle w:val="ListParagraph"/>
        <w:rPr>
          <w:rFonts w:ascii="Arial" w:hAnsi="Arial" w:cs="Arial"/>
          <w:color w:val="000000"/>
          <w:sz w:val="20"/>
          <w:szCs w:val="20"/>
          <w:shd w:val="clear" w:color="auto" w:fill="FFFFFF"/>
          <w:lang w:val="en-US"/>
        </w:rPr>
      </w:pPr>
    </w:p>
    <w:p xmlns:wp14="http://schemas.microsoft.com/office/word/2010/wordml" w:rsidR="00176337" w:rsidP="00C8281A" w:rsidRDefault="00176337" w14:paraId="75866EF0" wp14:textId="77777777">
      <w:pPr>
        <w:pStyle w:val="ListParagraph"/>
        <w:rPr>
          <w:rStyle w:val="selectable"/>
          <w:rFonts w:ascii="Arial" w:hAnsi="Arial" w:cs="Arial"/>
          <w:color w:val="000000"/>
          <w:sz w:val="20"/>
          <w:szCs w:val="20"/>
          <w:shd w:val="clear" w:color="auto" w:fill="FFFFFF"/>
          <w:lang w:val="en-US"/>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ICN.Bg. (2017). </w:t>
      </w:r>
      <w:r>
        <w:rPr>
          <w:rStyle w:val="selectable"/>
          <w:rFonts w:ascii="Arial" w:hAnsi="Arial" w:cs="Arial"/>
          <w:i/>
          <w:iCs/>
          <w:color w:val="000000"/>
          <w:sz w:val="20"/>
          <w:szCs w:val="20"/>
          <w:shd w:val="clear" w:color="auto" w:fill="FFFFFF"/>
        </w:rPr>
        <w:t>IPv6: какво трябва да знаете</w:t>
      </w:r>
      <w:r>
        <w:rPr>
          <w:rStyle w:val="selectable"/>
          <w:rFonts w:ascii="Arial" w:hAnsi="Arial" w:cs="Arial"/>
          <w:color w:val="000000"/>
          <w:sz w:val="20"/>
          <w:szCs w:val="20"/>
          <w:shd w:val="clear" w:color="auto" w:fill="FFFFFF"/>
        </w:rPr>
        <w:t xml:space="preserve">. </w:t>
      </w:r>
    </w:p>
    <w:p xmlns:wp14="http://schemas.microsoft.com/office/word/2010/wordml" w:rsidR="00176337" w:rsidP="00C8281A" w:rsidRDefault="00176337" w14:paraId="0A561DC8" wp14:textId="77777777">
      <w:pPr>
        <w:pStyle w:val="ListParagraph"/>
        <w:rPr>
          <w:rStyle w:val="selectable"/>
          <w:rFonts w:ascii="Arial" w:hAnsi="Arial" w:cs="Arial"/>
          <w:color w:val="000000"/>
          <w:sz w:val="20"/>
          <w:szCs w:val="20"/>
          <w:shd w:val="clear" w:color="auto" w:fill="FFFFFF"/>
          <w:lang w:val="en-US"/>
        </w:rPr>
      </w:pPr>
      <w:hyperlink w:history="1" r:id="rId19">
        <w:r w:rsidRPr="00267E71">
          <w:rPr>
            <w:rStyle w:val="Hyperlink"/>
            <w:rFonts w:ascii="Arial" w:hAnsi="Arial" w:cs="Arial"/>
            <w:sz w:val="20"/>
            <w:szCs w:val="20"/>
            <w:shd w:val="clear" w:color="auto" w:fill="FFFFFF"/>
          </w:rPr>
          <w:t>https://www.icn.bg/bg/blog/friendly-geeks-saveti/ipv6-kakvo-tryabva-da-znaete/</w:t>
        </w:r>
      </w:hyperlink>
    </w:p>
    <w:p xmlns:wp14="http://schemas.microsoft.com/office/word/2010/wordml" w:rsidRPr="00176337" w:rsidR="00287D99" w:rsidP="00C8281A" w:rsidRDefault="00176337" w14:paraId="2A7F072A" wp14:textId="77777777">
      <w:pPr>
        <w:pStyle w:val="ListParagraph"/>
        <w:rPr>
          <w:rFonts w:ascii="Arial" w:hAnsi="Arial" w:cs="Arial"/>
          <w:color w:val="000000"/>
          <w:sz w:val="20"/>
          <w:szCs w:val="20"/>
          <w:shd w:val="clear" w:color="auto" w:fill="FFFFFF"/>
          <w:lang w:val="en-US"/>
        </w:rPr>
      </w:pPr>
      <w:r>
        <w:rPr>
          <w:rStyle w:val="selectable"/>
          <w:rFonts w:ascii="Arial" w:hAnsi="Arial" w:cs="Arial"/>
          <w:color w:val="000000"/>
          <w:sz w:val="20"/>
          <w:szCs w:val="20"/>
          <w:shd w:val="clear" w:color="auto" w:fill="FFFFFF"/>
        </w:rPr>
        <w:t xml:space="preserve"> [Accessed 28 Apr. 2019]</w:t>
      </w:r>
    </w:p>
    <w:p xmlns:wp14="http://schemas.microsoft.com/office/word/2010/wordml" w:rsidRPr="00536C4B" w:rsidR="00536C4B" w:rsidP="00C8281A" w:rsidRDefault="00536C4B" w14:paraId="19219836" wp14:textId="77777777">
      <w:pPr>
        <w:pStyle w:val="ListParagraph"/>
        <w:rPr>
          <w:rFonts w:ascii="Arial Black" w:hAnsi="Arial Black" w:cs="Times New Roman"/>
          <w:b/>
          <w:i/>
          <w:color w:val="212121"/>
          <w:sz w:val="40"/>
          <w:szCs w:val="40"/>
          <w:shd w:val="clear" w:color="auto" w:fill="FFFFFF"/>
          <w:lang w:val="en-US"/>
        </w:rPr>
      </w:pPr>
    </w:p>
    <w:p xmlns:wp14="http://schemas.microsoft.com/office/word/2010/wordml" w:rsidR="007C7D9F" w:rsidP="007C7D9F" w:rsidRDefault="007C7D9F" w14:paraId="296FEF7D" wp14:textId="77777777">
      <w:pPr>
        <w:pStyle w:val="HTMLPreformatted"/>
        <w:shd w:val="clear" w:color="auto" w:fill="FFFFFF"/>
        <w:rPr>
          <w:rFonts w:ascii="Bernard MT Condensed" w:hAnsi="Bernard MT Condensed" w:cs="Times New Roman"/>
          <w:b/>
          <w:i/>
          <w:color w:val="212121"/>
          <w:sz w:val="40"/>
          <w:szCs w:val="40"/>
          <w:lang/>
        </w:rPr>
      </w:pPr>
    </w:p>
    <w:p xmlns:wp14="http://schemas.microsoft.com/office/word/2010/wordml" w:rsidR="00AC4AAB" w:rsidP="007C7D9F" w:rsidRDefault="00AC4AAB" w14:paraId="7194DBDC" wp14:textId="77777777">
      <w:pPr>
        <w:pStyle w:val="HTMLPreformatted"/>
        <w:shd w:val="clear" w:color="auto" w:fill="FFFFFF"/>
        <w:rPr>
          <w:rFonts w:ascii="Bernard MT Condensed" w:hAnsi="Bernard MT Condensed" w:cs="Times New Roman"/>
          <w:b/>
          <w:i/>
          <w:color w:val="212121"/>
          <w:sz w:val="40"/>
          <w:szCs w:val="40"/>
          <w:lang/>
        </w:rPr>
      </w:pPr>
    </w:p>
    <w:p xmlns:wp14="http://schemas.microsoft.com/office/word/2010/wordml" w:rsidR="00AC4AAB" w:rsidP="007C7D9F" w:rsidRDefault="00AC4AAB" w14:paraId="769D0D3C" wp14:textId="77777777">
      <w:pPr>
        <w:pStyle w:val="HTMLPreformatted"/>
        <w:shd w:val="clear" w:color="auto" w:fill="FFFFFF"/>
        <w:rPr>
          <w:rFonts w:ascii="Bernard MT Condensed" w:hAnsi="Bernard MT Condensed" w:cs="Times New Roman"/>
          <w:b/>
          <w:i/>
          <w:color w:val="212121"/>
          <w:sz w:val="40"/>
          <w:szCs w:val="40"/>
          <w:lang/>
        </w:rPr>
      </w:pPr>
    </w:p>
    <w:p xmlns:wp14="http://schemas.microsoft.com/office/word/2010/wordml" w:rsidR="00AC4AAB" w:rsidP="007C7D9F" w:rsidRDefault="00AC4AAB" w14:paraId="54CD245A" wp14:textId="77777777">
      <w:pPr>
        <w:pStyle w:val="HTMLPreformatted"/>
        <w:shd w:val="clear" w:color="auto" w:fill="FFFFFF"/>
        <w:rPr>
          <w:rFonts w:ascii="Bernard MT Condensed" w:hAnsi="Bernard MT Condensed" w:cs="Times New Roman"/>
          <w:b/>
          <w:i/>
          <w:color w:val="212121"/>
          <w:sz w:val="40"/>
          <w:szCs w:val="40"/>
          <w:lang/>
        </w:rPr>
      </w:pPr>
    </w:p>
    <w:p xmlns:wp14="http://schemas.microsoft.com/office/word/2010/wordml" w:rsidR="00AC4AAB" w:rsidP="007C7D9F" w:rsidRDefault="00AC4AAB" w14:paraId="1231BE67" wp14:textId="77777777">
      <w:pPr>
        <w:pStyle w:val="HTMLPreformatted"/>
        <w:shd w:val="clear" w:color="auto" w:fill="FFFFFF"/>
        <w:rPr>
          <w:rFonts w:ascii="Bernard MT Condensed" w:hAnsi="Bernard MT Condensed" w:cs="Times New Roman"/>
          <w:b/>
          <w:i/>
          <w:color w:val="212121"/>
          <w:sz w:val="40"/>
          <w:szCs w:val="40"/>
          <w:lang/>
        </w:rPr>
      </w:pPr>
    </w:p>
    <w:p xmlns:wp14="http://schemas.microsoft.com/office/word/2010/wordml" w:rsidR="00AC4AAB" w:rsidP="007C7D9F" w:rsidRDefault="00AC4AAB" w14:paraId="36FEB5B0" wp14:textId="77777777">
      <w:pPr>
        <w:pStyle w:val="HTMLPreformatted"/>
        <w:shd w:val="clear" w:color="auto" w:fill="FFFFFF"/>
        <w:rPr>
          <w:rFonts w:ascii="Bernard MT Condensed" w:hAnsi="Bernard MT Condensed" w:cs="Times New Roman"/>
          <w:b/>
          <w:i/>
          <w:color w:val="212121"/>
          <w:sz w:val="40"/>
          <w:szCs w:val="40"/>
          <w:lang/>
        </w:rPr>
      </w:pPr>
    </w:p>
    <w:p xmlns:wp14="http://schemas.microsoft.com/office/word/2010/wordml" w:rsidR="00AC4AAB" w:rsidP="007C7D9F" w:rsidRDefault="00AC4AAB" w14:paraId="30D7AA69" wp14:textId="77777777">
      <w:pPr>
        <w:pStyle w:val="HTMLPreformatted"/>
        <w:shd w:val="clear" w:color="auto" w:fill="FFFFFF"/>
        <w:rPr>
          <w:rFonts w:ascii="Bernard MT Condensed" w:hAnsi="Bernard MT Condensed" w:cs="Times New Roman"/>
          <w:b/>
          <w:i/>
          <w:color w:val="212121"/>
          <w:sz w:val="40"/>
          <w:szCs w:val="40"/>
          <w:lang/>
        </w:rPr>
      </w:pPr>
    </w:p>
    <w:p xmlns:wp14="http://schemas.microsoft.com/office/word/2010/wordml" w:rsidR="00AC4AAB" w:rsidP="007C7D9F" w:rsidRDefault="00AC4AAB" w14:paraId="7196D064" wp14:textId="77777777">
      <w:pPr>
        <w:pStyle w:val="HTMLPreformatted"/>
        <w:shd w:val="clear" w:color="auto" w:fill="FFFFFF"/>
        <w:rPr>
          <w:rFonts w:ascii="Bernard MT Condensed" w:hAnsi="Bernard MT Condensed" w:cs="Times New Roman"/>
          <w:b/>
          <w:i/>
          <w:color w:val="212121"/>
          <w:sz w:val="40"/>
          <w:szCs w:val="40"/>
          <w:lang/>
        </w:rPr>
      </w:pPr>
    </w:p>
    <w:p xmlns:wp14="http://schemas.microsoft.com/office/word/2010/wordml" w:rsidR="00AC4AAB" w:rsidP="007C7D9F" w:rsidRDefault="00AC4AAB" w14:paraId="34FF1C98" wp14:textId="77777777">
      <w:pPr>
        <w:pStyle w:val="HTMLPreformatted"/>
        <w:shd w:val="clear" w:color="auto" w:fill="FFFFFF"/>
        <w:rPr>
          <w:rFonts w:ascii="Bernard MT Condensed" w:hAnsi="Bernard MT Condensed" w:cs="Times New Roman"/>
          <w:b/>
          <w:i/>
          <w:color w:val="212121"/>
          <w:sz w:val="40"/>
          <w:szCs w:val="40"/>
          <w:lang/>
        </w:rPr>
      </w:pPr>
    </w:p>
    <w:p xmlns:wp14="http://schemas.microsoft.com/office/word/2010/wordml" w:rsidR="00AC4AAB" w:rsidP="007C7D9F" w:rsidRDefault="00AC4AAB" w14:paraId="6D072C0D" wp14:textId="77777777">
      <w:pPr>
        <w:pStyle w:val="HTMLPreformatted"/>
        <w:shd w:val="clear" w:color="auto" w:fill="FFFFFF"/>
        <w:rPr>
          <w:rFonts w:ascii="Bernard MT Condensed" w:hAnsi="Bernard MT Condensed" w:cs="Times New Roman"/>
          <w:b/>
          <w:i/>
          <w:color w:val="212121"/>
          <w:sz w:val="40"/>
          <w:szCs w:val="40"/>
          <w:lang/>
        </w:rPr>
      </w:pPr>
    </w:p>
    <w:p xmlns:wp14="http://schemas.microsoft.com/office/word/2010/wordml" w:rsidR="00AC4AAB" w:rsidP="007C7D9F" w:rsidRDefault="00AC4AAB" w14:paraId="48A21919" wp14:textId="77777777">
      <w:pPr>
        <w:pStyle w:val="HTMLPreformatted"/>
        <w:shd w:val="clear" w:color="auto" w:fill="FFFFFF"/>
        <w:rPr>
          <w:rFonts w:ascii="Bernard MT Condensed" w:hAnsi="Bernard MT Condensed" w:cs="Times New Roman"/>
          <w:b/>
          <w:i/>
          <w:color w:val="212121"/>
          <w:sz w:val="40"/>
          <w:szCs w:val="40"/>
          <w:lang/>
        </w:rPr>
      </w:pPr>
    </w:p>
    <w:p xmlns:wp14="http://schemas.microsoft.com/office/word/2010/wordml" w:rsidR="00AC4AAB" w:rsidP="007C7D9F" w:rsidRDefault="00AC4AAB" w14:paraId="6BD18F9B" wp14:textId="77777777">
      <w:pPr>
        <w:pStyle w:val="HTMLPreformatted"/>
        <w:shd w:val="clear" w:color="auto" w:fill="FFFFFF"/>
        <w:rPr>
          <w:rFonts w:ascii="Bernard MT Condensed" w:hAnsi="Bernard MT Condensed" w:cs="Times New Roman"/>
          <w:b/>
          <w:i/>
          <w:color w:val="212121"/>
          <w:sz w:val="40"/>
          <w:szCs w:val="40"/>
          <w:lang/>
        </w:rPr>
      </w:pPr>
    </w:p>
    <w:p xmlns:wp14="http://schemas.microsoft.com/office/word/2010/wordml" w:rsidR="00AC4AAB" w:rsidP="007C7D9F" w:rsidRDefault="00AC4AAB" w14:paraId="238601FE" wp14:textId="77777777">
      <w:pPr>
        <w:pStyle w:val="HTMLPreformatted"/>
        <w:shd w:val="clear" w:color="auto" w:fill="FFFFFF"/>
        <w:rPr>
          <w:rFonts w:ascii="Bernard MT Condensed" w:hAnsi="Bernard MT Condensed" w:cs="Times New Roman"/>
          <w:b/>
          <w:i/>
          <w:color w:val="212121"/>
          <w:sz w:val="40"/>
          <w:szCs w:val="40"/>
          <w:lang/>
        </w:rPr>
      </w:pPr>
    </w:p>
    <w:p xmlns:wp14="http://schemas.microsoft.com/office/word/2010/wordml" w:rsidR="00AC4AAB" w:rsidP="007C7D9F" w:rsidRDefault="00AC4AAB" w14:paraId="0F3CABC7" wp14:textId="77777777">
      <w:pPr>
        <w:pStyle w:val="HTMLPreformatted"/>
        <w:shd w:val="clear" w:color="auto" w:fill="FFFFFF"/>
        <w:rPr>
          <w:rFonts w:ascii="Bernard MT Condensed" w:hAnsi="Bernard MT Condensed" w:cs="Times New Roman"/>
          <w:b/>
          <w:i/>
          <w:color w:val="212121"/>
          <w:sz w:val="40"/>
          <w:szCs w:val="40"/>
          <w:lang/>
        </w:rPr>
      </w:pPr>
    </w:p>
    <w:tbl>
      <w:tblPr>
        <w:tblW w:w="11518" w:type="dxa"/>
        <w:tblInd w:w="-1216" w:type="dxa"/>
        <w:tblCellMar>
          <w:left w:w="70" w:type="dxa"/>
          <w:right w:w="70" w:type="dxa"/>
        </w:tblCellMar>
        <w:tblLook w:val="04A0" w:firstRow="1" w:lastRow="0" w:firstColumn="1" w:lastColumn="0" w:noHBand="0" w:noVBand="1"/>
      </w:tblPr>
      <w:tblGrid>
        <w:gridCol w:w="1200"/>
        <w:gridCol w:w="1422"/>
        <w:gridCol w:w="1535"/>
        <w:gridCol w:w="1783"/>
        <w:gridCol w:w="1311"/>
        <w:gridCol w:w="1311"/>
        <w:gridCol w:w="1311"/>
        <w:gridCol w:w="1645"/>
      </w:tblGrid>
      <w:tr xmlns:wp14="http://schemas.microsoft.com/office/word/2010/wordml" w:rsidRPr="00AC4AAB" w:rsidR="00AC4AAB" w:rsidTr="00AC4AAB" w14:paraId="562CF201" wp14:textId="77777777">
        <w:trPr>
          <w:trHeight w:val="315"/>
        </w:trPr>
        <w:tc>
          <w:tcPr>
            <w:tcW w:w="1200" w:type="dxa"/>
            <w:tcBorders>
              <w:top w:val="single" w:color="auto" w:sz="8" w:space="0"/>
              <w:left w:val="single" w:color="auto" w:sz="8" w:space="0"/>
              <w:bottom w:val="single" w:color="auto" w:sz="8" w:space="0"/>
              <w:right w:val="single" w:color="auto" w:sz="8" w:space="0"/>
            </w:tcBorders>
            <w:shd w:val="clear" w:color="auto" w:fill="auto"/>
            <w:vAlign w:val="bottom"/>
            <w:hideMark/>
          </w:tcPr>
          <w:p w:rsidRPr="00AC4AAB" w:rsidR="00AC4AAB" w:rsidP="00AC4AAB" w:rsidRDefault="00AC4AAB" w14:paraId="3F81EC50" wp14:textId="77777777">
            <w:pPr>
              <w:spacing w:after="0" w:line="240" w:lineRule="auto"/>
              <w:jc w:val="center"/>
              <w:rPr>
                <w:rFonts w:ascii="Calibri" w:hAnsi="Calibri" w:eastAsia="Times New Roman" w:cs="Calibri"/>
                <w:color w:val="000000"/>
                <w:lang w:eastAsia="bg-BG"/>
              </w:rPr>
            </w:pPr>
            <w:bookmarkStart w:name="_GoBack" w:id="0"/>
            <w:bookmarkEnd w:id="0"/>
            <w:r w:rsidRPr="00AC4AAB">
              <w:rPr>
                <w:rFonts w:ascii="Calibri" w:hAnsi="Calibri" w:eastAsia="Times New Roman" w:cs="Calibri"/>
                <w:color w:val="000000"/>
                <w:lang w:eastAsia="bg-BG"/>
              </w:rPr>
              <w:lastRenderedPageBreak/>
              <w:t>Campus</w:t>
            </w:r>
          </w:p>
        </w:tc>
        <w:tc>
          <w:tcPr>
            <w:tcW w:w="1422" w:type="dxa"/>
            <w:tcBorders>
              <w:top w:val="single" w:color="auto" w:sz="8" w:space="0"/>
              <w:left w:val="nil"/>
              <w:bottom w:val="single" w:color="auto" w:sz="8" w:space="0"/>
              <w:right w:val="single" w:color="auto" w:sz="8" w:space="0"/>
            </w:tcBorders>
            <w:shd w:val="clear" w:color="auto" w:fill="auto"/>
            <w:vAlign w:val="bottom"/>
            <w:hideMark/>
          </w:tcPr>
          <w:p w:rsidRPr="00AC4AAB" w:rsidR="00AC4AAB" w:rsidP="00AC4AAB" w:rsidRDefault="00AC4AAB" w14:paraId="0D994CB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Subnet mask</w:t>
            </w:r>
          </w:p>
        </w:tc>
        <w:tc>
          <w:tcPr>
            <w:tcW w:w="1535" w:type="dxa"/>
            <w:tcBorders>
              <w:top w:val="single" w:color="auto" w:sz="8" w:space="0"/>
              <w:left w:val="nil"/>
              <w:bottom w:val="nil"/>
              <w:right w:val="single" w:color="auto" w:sz="8" w:space="0"/>
            </w:tcBorders>
            <w:shd w:val="clear" w:color="auto" w:fill="auto"/>
            <w:vAlign w:val="bottom"/>
            <w:hideMark/>
          </w:tcPr>
          <w:p w:rsidRPr="00AC4AAB" w:rsidR="00AC4AAB" w:rsidP="00AC4AAB" w:rsidRDefault="00AC4AAB" w14:paraId="051AE4FF"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IP Address</w:t>
            </w:r>
          </w:p>
        </w:tc>
        <w:tc>
          <w:tcPr>
            <w:tcW w:w="1783" w:type="dxa"/>
            <w:tcBorders>
              <w:top w:val="nil"/>
              <w:left w:val="nil"/>
              <w:bottom w:val="nil"/>
              <w:right w:val="nil"/>
            </w:tcBorders>
            <w:shd w:val="clear" w:color="auto" w:fill="auto"/>
            <w:vAlign w:val="bottom"/>
            <w:hideMark/>
          </w:tcPr>
          <w:p w:rsidRPr="00AC4AAB" w:rsidR="00AC4AAB" w:rsidP="00AC4AAB" w:rsidRDefault="00AC4AAB" w14:paraId="5B08B5D1" wp14:textId="77777777">
            <w:pPr>
              <w:spacing w:after="0" w:line="240" w:lineRule="auto"/>
              <w:jc w:val="center"/>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16DEB4AB"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0AD9C6F4"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4B1F511A"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65F9C3DC"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7EB02B74" wp14:textId="77777777">
        <w:trPr>
          <w:trHeight w:val="600"/>
        </w:trPr>
        <w:tc>
          <w:tcPr>
            <w:tcW w:w="1200" w:type="dxa"/>
            <w:tcBorders>
              <w:top w:val="nil"/>
              <w:left w:val="single" w:color="auto" w:sz="8" w:space="0"/>
              <w:bottom w:val="nil"/>
              <w:right w:val="single" w:color="auto" w:sz="8" w:space="0"/>
            </w:tcBorders>
            <w:shd w:val="clear" w:color="auto" w:fill="auto"/>
            <w:vAlign w:val="bottom"/>
            <w:hideMark/>
          </w:tcPr>
          <w:p w:rsidRPr="00AC4AAB" w:rsidR="00AC4AAB" w:rsidP="00AC4AAB" w:rsidRDefault="00AC4AAB" w14:paraId="54C0887A"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School a applied computing</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04A5FCF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255.255.248.0</w:t>
            </w:r>
          </w:p>
        </w:tc>
        <w:tc>
          <w:tcPr>
            <w:tcW w:w="1535" w:type="dxa"/>
            <w:tcBorders>
              <w:top w:val="single" w:color="auto" w:sz="8" w:space="0"/>
              <w:left w:val="nil"/>
              <w:bottom w:val="nil"/>
              <w:right w:val="single" w:color="auto" w:sz="8" w:space="0"/>
            </w:tcBorders>
            <w:shd w:val="clear" w:color="auto" w:fill="auto"/>
            <w:noWrap/>
            <w:vAlign w:val="bottom"/>
            <w:hideMark/>
          </w:tcPr>
          <w:p w:rsidRPr="00AC4AAB" w:rsidR="00AC4AAB" w:rsidP="00AC4AAB" w:rsidRDefault="00AC4AAB" w14:paraId="3FEBFD4D"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172.26.0.0/21</w:t>
            </w:r>
          </w:p>
        </w:tc>
        <w:tc>
          <w:tcPr>
            <w:tcW w:w="1783" w:type="dxa"/>
            <w:tcBorders>
              <w:top w:val="nil"/>
              <w:left w:val="nil"/>
              <w:bottom w:val="nil"/>
              <w:right w:val="nil"/>
            </w:tcBorders>
            <w:shd w:val="clear" w:color="auto" w:fill="auto"/>
            <w:noWrap/>
            <w:vAlign w:val="bottom"/>
            <w:hideMark/>
          </w:tcPr>
          <w:p w:rsidRPr="00AC4AAB" w:rsidR="00AC4AAB" w:rsidP="00AC4AAB" w:rsidRDefault="00AC4AAB" w14:paraId="5023141B" wp14:textId="77777777">
            <w:pPr>
              <w:spacing w:after="0" w:line="240" w:lineRule="auto"/>
              <w:jc w:val="center"/>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1F3B1409"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562C75D1"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664355AD"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1A965116"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759E269F" wp14:textId="77777777">
        <w:trPr>
          <w:trHeight w:val="900"/>
        </w:trPr>
        <w:tc>
          <w:tcPr>
            <w:tcW w:w="1200" w:type="dxa"/>
            <w:tcBorders>
              <w:top w:val="nil"/>
              <w:left w:val="single" w:color="auto" w:sz="8" w:space="0"/>
              <w:bottom w:val="nil"/>
              <w:right w:val="single" w:color="auto" w:sz="8" w:space="0"/>
            </w:tcBorders>
            <w:shd w:val="clear" w:color="auto" w:fill="auto"/>
            <w:vAlign w:val="bottom"/>
            <w:hideMark/>
          </w:tcPr>
          <w:p w:rsidRPr="00AC4AAB" w:rsidR="00AC4AAB" w:rsidP="00AC4AAB" w:rsidRDefault="00AC4AAB" w14:paraId="788DD9A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School of automotive engineering</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05DE76CA"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255.255.252.0</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17DD2ECF"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172.29.0.0/22</w:t>
            </w:r>
          </w:p>
        </w:tc>
        <w:tc>
          <w:tcPr>
            <w:tcW w:w="1783" w:type="dxa"/>
            <w:tcBorders>
              <w:top w:val="nil"/>
              <w:left w:val="nil"/>
              <w:bottom w:val="nil"/>
              <w:right w:val="nil"/>
            </w:tcBorders>
            <w:shd w:val="clear" w:color="auto" w:fill="auto"/>
            <w:noWrap/>
            <w:vAlign w:val="bottom"/>
            <w:hideMark/>
          </w:tcPr>
          <w:p w:rsidRPr="00AC4AAB" w:rsidR="00AC4AAB" w:rsidP="00AC4AAB" w:rsidRDefault="00AC4AAB" w14:paraId="7DF4E37C" wp14:textId="77777777">
            <w:pPr>
              <w:spacing w:after="0" w:line="240" w:lineRule="auto"/>
              <w:jc w:val="center"/>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44FB30F8"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1DA6542E"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3041E394"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722B00AE"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2D097CC4" wp14:textId="77777777">
        <w:trPr>
          <w:trHeight w:val="615"/>
        </w:trPr>
        <w:tc>
          <w:tcPr>
            <w:tcW w:w="1200" w:type="dxa"/>
            <w:tcBorders>
              <w:top w:val="nil"/>
              <w:left w:val="single" w:color="auto" w:sz="8" w:space="0"/>
              <w:bottom w:val="single" w:color="auto" w:sz="8" w:space="0"/>
              <w:right w:val="single" w:color="auto" w:sz="8" w:space="0"/>
            </w:tcBorders>
            <w:shd w:val="clear" w:color="auto" w:fill="auto"/>
            <w:vAlign w:val="bottom"/>
            <w:hideMark/>
          </w:tcPr>
          <w:p w:rsidRPr="00AC4AAB" w:rsidR="00AC4AAB" w:rsidP="00AC4AAB" w:rsidRDefault="00AC4AAB" w14:paraId="7855E10F"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School of engineering</w:t>
            </w:r>
          </w:p>
        </w:tc>
        <w:tc>
          <w:tcPr>
            <w:tcW w:w="1422"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1E5B36B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255.255.252.0</w:t>
            </w:r>
          </w:p>
        </w:tc>
        <w:tc>
          <w:tcPr>
            <w:tcW w:w="1535"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07AE93E6"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172.20.4.0/22</w:t>
            </w:r>
          </w:p>
        </w:tc>
        <w:tc>
          <w:tcPr>
            <w:tcW w:w="1783" w:type="dxa"/>
            <w:tcBorders>
              <w:top w:val="nil"/>
              <w:left w:val="nil"/>
              <w:bottom w:val="nil"/>
              <w:right w:val="nil"/>
            </w:tcBorders>
            <w:shd w:val="clear" w:color="auto" w:fill="auto"/>
            <w:noWrap/>
            <w:vAlign w:val="bottom"/>
            <w:hideMark/>
          </w:tcPr>
          <w:p w:rsidRPr="00AC4AAB" w:rsidR="00AC4AAB" w:rsidP="00AC4AAB" w:rsidRDefault="00AC4AAB" w14:paraId="42C6D796" wp14:textId="77777777">
            <w:pPr>
              <w:spacing w:after="0" w:line="240" w:lineRule="auto"/>
              <w:jc w:val="center"/>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6E1831B3"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54E11D2A"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31126E5D"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2DE403A5"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62431CDC" wp14:textId="77777777">
        <w:trPr>
          <w:trHeight w:val="300"/>
        </w:trPr>
        <w:tc>
          <w:tcPr>
            <w:tcW w:w="1200" w:type="dxa"/>
            <w:tcBorders>
              <w:top w:val="nil"/>
              <w:left w:val="nil"/>
              <w:bottom w:val="nil"/>
              <w:right w:val="nil"/>
            </w:tcBorders>
            <w:shd w:val="clear" w:color="auto" w:fill="auto"/>
            <w:noWrap/>
            <w:vAlign w:val="bottom"/>
            <w:hideMark/>
          </w:tcPr>
          <w:p w:rsidRPr="00AC4AAB" w:rsidR="00AC4AAB" w:rsidP="00AC4AAB" w:rsidRDefault="00AC4AAB" w14:paraId="49E398E2" wp14:textId="77777777">
            <w:pPr>
              <w:spacing w:after="0" w:line="240" w:lineRule="auto"/>
              <w:rPr>
                <w:rFonts w:ascii="Calibri" w:hAnsi="Calibri" w:eastAsia="Times New Roman" w:cs="Calibri"/>
                <w:color w:val="000000"/>
                <w:lang w:eastAsia="bg-BG"/>
              </w:rPr>
            </w:pPr>
          </w:p>
        </w:tc>
        <w:tc>
          <w:tcPr>
            <w:tcW w:w="1422" w:type="dxa"/>
            <w:tcBorders>
              <w:top w:val="nil"/>
              <w:left w:val="nil"/>
              <w:bottom w:val="nil"/>
              <w:right w:val="nil"/>
            </w:tcBorders>
            <w:shd w:val="clear" w:color="auto" w:fill="auto"/>
            <w:noWrap/>
            <w:vAlign w:val="bottom"/>
            <w:hideMark/>
          </w:tcPr>
          <w:p w:rsidRPr="00AC4AAB" w:rsidR="00AC4AAB" w:rsidP="00AC4AAB" w:rsidRDefault="00AC4AAB" w14:paraId="16287F21" wp14:textId="77777777">
            <w:pPr>
              <w:spacing w:after="0" w:line="240" w:lineRule="auto"/>
              <w:rPr>
                <w:rFonts w:ascii="Calibri" w:hAnsi="Calibri" w:eastAsia="Times New Roman" w:cs="Calibri"/>
                <w:color w:val="000000"/>
                <w:lang w:eastAsia="bg-BG"/>
              </w:rPr>
            </w:pPr>
          </w:p>
        </w:tc>
        <w:tc>
          <w:tcPr>
            <w:tcW w:w="1535" w:type="dxa"/>
            <w:tcBorders>
              <w:top w:val="nil"/>
              <w:left w:val="nil"/>
              <w:bottom w:val="nil"/>
              <w:right w:val="nil"/>
            </w:tcBorders>
            <w:shd w:val="clear" w:color="auto" w:fill="auto"/>
            <w:noWrap/>
            <w:vAlign w:val="bottom"/>
            <w:hideMark/>
          </w:tcPr>
          <w:p w:rsidRPr="00AC4AAB" w:rsidR="00AC4AAB" w:rsidP="00AC4AAB" w:rsidRDefault="00AC4AAB" w14:paraId="5BE93A62" wp14:textId="77777777">
            <w:pPr>
              <w:spacing w:after="0" w:line="240" w:lineRule="auto"/>
              <w:rPr>
                <w:rFonts w:ascii="Calibri" w:hAnsi="Calibri" w:eastAsia="Times New Roman" w:cs="Calibri"/>
                <w:color w:val="000000"/>
                <w:lang w:eastAsia="bg-BG"/>
              </w:rPr>
            </w:pPr>
          </w:p>
        </w:tc>
        <w:tc>
          <w:tcPr>
            <w:tcW w:w="1783" w:type="dxa"/>
            <w:tcBorders>
              <w:top w:val="nil"/>
              <w:left w:val="nil"/>
              <w:bottom w:val="nil"/>
              <w:right w:val="nil"/>
            </w:tcBorders>
            <w:shd w:val="clear" w:color="auto" w:fill="auto"/>
            <w:noWrap/>
            <w:vAlign w:val="bottom"/>
            <w:hideMark/>
          </w:tcPr>
          <w:p w:rsidRPr="00AC4AAB" w:rsidR="00AC4AAB" w:rsidP="00AC4AAB" w:rsidRDefault="00AC4AAB" w14:paraId="384BA73E"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34B3F2EB"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7D34F5C7"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0B4020A7"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1D7B270A"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4F904CB7" wp14:textId="77777777">
        <w:trPr>
          <w:trHeight w:val="315"/>
        </w:trPr>
        <w:tc>
          <w:tcPr>
            <w:tcW w:w="1200" w:type="dxa"/>
            <w:tcBorders>
              <w:top w:val="nil"/>
              <w:left w:val="nil"/>
              <w:bottom w:val="nil"/>
              <w:right w:val="nil"/>
            </w:tcBorders>
            <w:shd w:val="clear" w:color="auto" w:fill="auto"/>
            <w:noWrap/>
            <w:vAlign w:val="bottom"/>
            <w:hideMark/>
          </w:tcPr>
          <w:p w:rsidRPr="00AC4AAB" w:rsidR="00AC4AAB" w:rsidP="00AC4AAB" w:rsidRDefault="00AC4AAB" w14:paraId="06971CD3" wp14:textId="77777777">
            <w:pPr>
              <w:spacing w:after="0" w:line="240" w:lineRule="auto"/>
              <w:rPr>
                <w:rFonts w:ascii="Calibri" w:hAnsi="Calibri" w:eastAsia="Times New Roman" w:cs="Calibri"/>
                <w:color w:val="000000"/>
                <w:lang w:eastAsia="bg-BG"/>
              </w:rPr>
            </w:pPr>
          </w:p>
        </w:tc>
        <w:tc>
          <w:tcPr>
            <w:tcW w:w="1422" w:type="dxa"/>
            <w:tcBorders>
              <w:top w:val="nil"/>
              <w:left w:val="nil"/>
              <w:bottom w:val="nil"/>
              <w:right w:val="nil"/>
            </w:tcBorders>
            <w:shd w:val="clear" w:color="auto" w:fill="auto"/>
            <w:noWrap/>
            <w:vAlign w:val="bottom"/>
            <w:hideMark/>
          </w:tcPr>
          <w:p w:rsidRPr="00AC4AAB" w:rsidR="00AC4AAB" w:rsidP="00AC4AAB" w:rsidRDefault="00AC4AAB" w14:paraId="2A1F701D" wp14:textId="77777777">
            <w:pPr>
              <w:spacing w:after="0" w:line="240" w:lineRule="auto"/>
              <w:rPr>
                <w:rFonts w:ascii="Calibri" w:hAnsi="Calibri" w:eastAsia="Times New Roman" w:cs="Calibri"/>
                <w:color w:val="000000"/>
                <w:lang w:eastAsia="bg-BG"/>
              </w:rPr>
            </w:pPr>
          </w:p>
        </w:tc>
        <w:tc>
          <w:tcPr>
            <w:tcW w:w="1535" w:type="dxa"/>
            <w:tcBorders>
              <w:top w:val="nil"/>
              <w:left w:val="nil"/>
              <w:bottom w:val="nil"/>
              <w:right w:val="nil"/>
            </w:tcBorders>
            <w:shd w:val="clear" w:color="auto" w:fill="auto"/>
            <w:noWrap/>
            <w:vAlign w:val="bottom"/>
            <w:hideMark/>
          </w:tcPr>
          <w:p w:rsidRPr="00AC4AAB" w:rsidR="00AC4AAB" w:rsidP="00AC4AAB" w:rsidRDefault="00AC4AAB" w14:paraId="03EFCA41" wp14:textId="77777777">
            <w:pPr>
              <w:spacing w:after="0" w:line="240" w:lineRule="auto"/>
              <w:rPr>
                <w:rFonts w:ascii="Calibri" w:hAnsi="Calibri" w:eastAsia="Times New Roman" w:cs="Calibri"/>
                <w:color w:val="000000"/>
                <w:lang w:eastAsia="bg-BG"/>
              </w:rPr>
            </w:pPr>
          </w:p>
        </w:tc>
        <w:tc>
          <w:tcPr>
            <w:tcW w:w="1783" w:type="dxa"/>
            <w:tcBorders>
              <w:top w:val="nil"/>
              <w:left w:val="nil"/>
              <w:bottom w:val="nil"/>
              <w:right w:val="nil"/>
            </w:tcBorders>
            <w:shd w:val="clear" w:color="auto" w:fill="auto"/>
            <w:noWrap/>
            <w:vAlign w:val="bottom"/>
            <w:hideMark/>
          </w:tcPr>
          <w:p w:rsidRPr="00AC4AAB" w:rsidR="00AC4AAB" w:rsidP="00AC4AAB" w:rsidRDefault="00AC4AAB" w14:paraId="5F96A722"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5B95CD12"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5220BBB2"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13CB595B"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6D9C8D39"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75388B65" wp14:textId="77777777">
        <w:trPr>
          <w:trHeight w:val="315"/>
        </w:trPr>
        <w:tc>
          <w:tcPr>
            <w:tcW w:w="11518" w:type="dxa"/>
            <w:gridSpan w:val="8"/>
            <w:tcBorders>
              <w:top w:val="single" w:color="auto" w:sz="8" w:space="0"/>
              <w:left w:val="single" w:color="auto" w:sz="8" w:space="0"/>
              <w:bottom w:val="single" w:color="auto" w:sz="8" w:space="0"/>
              <w:right w:val="single" w:color="000000" w:sz="8" w:space="0"/>
            </w:tcBorders>
            <w:shd w:val="clear" w:color="auto" w:fill="auto"/>
            <w:noWrap/>
            <w:vAlign w:val="bottom"/>
            <w:hideMark/>
          </w:tcPr>
          <w:p w:rsidRPr="00AC4AAB" w:rsidR="00AC4AAB" w:rsidP="00AC4AAB" w:rsidRDefault="00AC4AAB" w14:paraId="13AA8C94"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School a applied computing</w:t>
            </w:r>
          </w:p>
        </w:tc>
      </w:tr>
      <w:tr xmlns:wp14="http://schemas.microsoft.com/office/word/2010/wordml" w:rsidRPr="00AC4AAB" w:rsidR="00AC4AAB" w:rsidTr="00AC4AAB" w14:paraId="0A3B8D2C" wp14:textId="77777777">
        <w:trPr>
          <w:trHeight w:val="615"/>
        </w:trPr>
        <w:tc>
          <w:tcPr>
            <w:tcW w:w="1200" w:type="dxa"/>
            <w:tcBorders>
              <w:top w:val="nil"/>
              <w:left w:val="single" w:color="auto" w:sz="8" w:space="0"/>
              <w:bottom w:val="single" w:color="auto" w:sz="8" w:space="0"/>
              <w:right w:val="single" w:color="auto" w:sz="8" w:space="0"/>
            </w:tcBorders>
            <w:shd w:val="clear" w:color="000000" w:fill="FFFFFF"/>
            <w:vAlign w:val="center"/>
            <w:hideMark/>
          </w:tcPr>
          <w:p w:rsidRPr="00AC4AAB" w:rsidR="00AC4AAB" w:rsidP="00AC4AAB" w:rsidRDefault="00AC4AAB" w14:paraId="3DD129DF"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Lab no</w:t>
            </w:r>
          </w:p>
        </w:tc>
        <w:tc>
          <w:tcPr>
            <w:tcW w:w="1422"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5E606D45" wp14:textId="77777777">
            <w:pPr>
              <w:spacing w:after="0" w:line="240" w:lineRule="auto"/>
              <w:rPr>
                <w:rFonts w:ascii="Calibri" w:hAnsi="Calibri" w:eastAsia="Times New Roman" w:cs="Calibri"/>
                <w:color w:val="31869B"/>
                <w:lang w:eastAsia="bg-BG"/>
              </w:rPr>
            </w:pPr>
            <w:r w:rsidRPr="00AC4AAB">
              <w:rPr>
                <w:rFonts w:ascii="Calibri" w:hAnsi="Calibri" w:eastAsia="Times New Roman" w:cs="Calibri"/>
                <w:color w:val="31869B"/>
                <w:lang w:eastAsia="bg-BG"/>
              </w:rPr>
              <w:t>Needed hosts</w:t>
            </w:r>
          </w:p>
        </w:tc>
        <w:tc>
          <w:tcPr>
            <w:tcW w:w="1535" w:type="dxa"/>
            <w:tcBorders>
              <w:top w:val="nil"/>
              <w:left w:val="nil"/>
              <w:bottom w:val="single" w:color="auto" w:sz="8" w:space="0"/>
              <w:right w:val="single" w:color="auto" w:sz="8" w:space="0"/>
            </w:tcBorders>
            <w:shd w:val="clear" w:color="auto" w:fill="auto"/>
            <w:vAlign w:val="bottom"/>
            <w:hideMark/>
          </w:tcPr>
          <w:p w:rsidRPr="00AC4AAB" w:rsidR="00AC4AAB" w:rsidP="00AC4AAB" w:rsidRDefault="00AC4AAB" w14:paraId="1E6C2631" wp14:textId="77777777">
            <w:pPr>
              <w:spacing w:after="0" w:line="240" w:lineRule="auto"/>
              <w:jc w:val="center"/>
              <w:rPr>
                <w:rFonts w:ascii="Calibri" w:hAnsi="Calibri" w:eastAsia="Times New Roman" w:cs="Calibri"/>
                <w:color w:val="31869B"/>
                <w:lang w:eastAsia="bg-BG"/>
              </w:rPr>
            </w:pPr>
            <w:r w:rsidRPr="00AC4AAB">
              <w:rPr>
                <w:rFonts w:ascii="Calibri" w:hAnsi="Calibri" w:eastAsia="Times New Roman" w:cs="Calibri"/>
                <w:color w:val="31869B"/>
                <w:lang w:eastAsia="bg-BG"/>
              </w:rPr>
              <w:t>For future growth</w:t>
            </w:r>
          </w:p>
        </w:tc>
        <w:tc>
          <w:tcPr>
            <w:tcW w:w="1783" w:type="dxa"/>
            <w:tcBorders>
              <w:top w:val="nil"/>
              <w:left w:val="nil"/>
              <w:bottom w:val="single" w:color="auto" w:sz="8" w:space="0"/>
              <w:right w:val="single" w:color="auto" w:sz="8" w:space="0"/>
            </w:tcBorders>
            <w:shd w:val="clear" w:color="000000" w:fill="FFFFFF"/>
            <w:vAlign w:val="center"/>
            <w:hideMark/>
          </w:tcPr>
          <w:p w:rsidRPr="00AC4AAB" w:rsidR="00AC4AAB" w:rsidP="00AC4AAB" w:rsidRDefault="00AC4AAB" w14:paraId="5720E1BB"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Network address</w:t>
            </w:r>
          </w:p>
        </w:tc>
        <w:tc>
          <w:tcPr>
            <w:tcW w:w="1311" w:type="dxa"/>
            <w:tcBorders>
              <w:top w:val="nil"/>
              <w:left w:val="nil"/>
              <w:bottom w:val="single" w:color="auto" w:sz="8" w:space="0"/>
              <w:right w:val="single" w:color="auto" w:sz="8" w:space="0"/>
            </w:tcBorders>
            <w:shd w:val="clear" w:color="000000" w:fill="FFFFFF"/>
            <w:vAlign w:val="center"/>
            <w:hideMark/>
          </w:tcPr>
          <w:p w:rsidRPr="00AC4AAB" w:rsidR="00AC4AAB" w:rsidP="00AC4AAB" w:rsidRDefault="00AC4AAB" w14:paraId="2244C63D"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First ip address</w:t>
            </w:r>
          </w:p>
        </w:tc>
        <w:tc>
          <w:tcPr>
            <w:tcW w:w="1311" w:type="dxa"/>
            <w:tcBorders>
              <w:top w:val="nil"/>
              <w:left w:val="nil"/>
              <w:bottom w:val="single" w:color="auto" w:sz="8" w:space="0"/>
              <w:right w:val="single" w:color="auto" w:sz="8" w:space="0"/>
            </w:tcBorders>
            <w:shd w:val="clear" w:color="000000" w:fill="FFFFFF"/>
            <w:vAlign w:val="center"/>
            <w:hideMark/>
          </w:tcPr>
          <w:p w:rsidRPr="00AC4AAB" w:rsidR="00AC4AAB" w:rsidP="00AC4AAB" w:rsidRDefault="00AC4AAB" w14:paraId="14ED3481"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Last ip address</w:t>
            </w:r>
          </w:p>
        </w:tc>
        <w:tc>
          <w:tcPr>
            <w:tcW w:w="1311" w:type="dxa"/>
            <w:tcBorders>
              <w:top w:val="nil"/>
              <w:left w:val="nil"/>
              <w:bottom w:val="single" w:color="auto" w:sz="8" w:space="0"/>
              <w:right w:val="single" w:color="auto" w:sz="8" w:space="0"/>
            </w:tcBorders>
            <w:shd w:val="clear" w:color="000000" w:fill="FFFFFF"/>
            <w:vAlign w:val="center"/>
            <w:hideMark/>
          </w:tcPr>
          <w:p w:rsidRPr="00AC4AAB" w:rsidR="00AC4AAB" w:rsidP="00AC4AAB" w:rsidRDefault="00AC4AAB" w14:paraId="7E31712D"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Broadcast address</w:t>
            </w:r>
          </w:p>
        </w:tc>
        <w:tc>
          <w:tcPr>
            <w:tcW w:w="1645" w:type="dxa"/>
            <w:tcBorders>
              <w:top w:val="nil"/>
              <w:left w:val="nil"/>
              <w:bottom w:val="single" w:color="auto" w:sz="8" w:space="0"/>
              <w:right w:val="single" w:color="auto" w:sz="8" w:space="0"/>
            </w:tcBorders>
            <w:shd w:val="clear" w:color="000000" w:fill="FFFFFF"/>
            <w:vAlign w:val="center"/>
            <w:hideMark/>
          </w:tcPr>
          <w:p w:rsidRPr="00AC4AAB" w:rsidR="00AC4AAB" w:rsidP="00AC4AAB" w:rsidRDefault="00AC4AAB" w14:paraId="3D0715BA"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Subnet mask</w:t>
            </w:r>
          </w:p>
        </w:tc>
      </w:tr>
      <w:tr xmlns:wp14="http://schemas.microsoft.com/office/word/2010/wordml" w:rsidRPr="00AC4AAB" w:rsidR="00AC4AAB" w:rsidTr="00AC4AAB" w14:paraId="34B56F49" wp14:textId="77777777">
        <w:trPr>
          <w:trHeight w:val="600"/>
        </w:trPr>
        <w:tc>
          <w:tcPr>
            <w:tcW w:w="1200" w:type="dxa"/>
            <w:tcBorders>
              <w:top w:val="nil"/>
              <w:left w:val="single" w:color="auto" w:sz="8" w:space="0"/>
              <w:bottom w:val="nil"/>
              <w:right w:val="single" w:color="auto" w:sz="8" w:space="0"/>
            </w:tcBorders>
            <w:shd w:val="clear" w:color="auto" w:fill="auto"/>
            <w:vAlign w:val="bottom"/>
            <w:hideMark/>
          </w:tcPr>
          <w:p w:rsidRPr="00AC4AAB" w:rsidR="00AC4AAB" w:rsidP="00AC4AAB" w:rsidRDefault="00AC4AAB" w14:paraId="6D3E381D"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Open Access lab  245 pcs + 5 printers</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3865DFB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250</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3B413F63"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512</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06EF0740"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172.26.0.0/23</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4EBF653D"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172.26.0.1</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2D9461D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172.26.1.254</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6EB6CCE3"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172.26.1.255</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0D194B57"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255.255.254.0</w:t>
            </w:r>
          </w:p>
        </w:tc>
      </w:tr>
      <w:tr xmlns:wp14="http://schemas.microsoft.com/office/word/2010/wordml" w:rsidRPr="00AC4AAB" w:rsidR="00AC4AAB" w:rsidTr="00AC4AAB" w14:paraId="3F97D65A" wp14:textId="77777777">
        <w:trPr>
          <w:trHeight w:val="300"/>
        </w:trPr>
        <w:tc>
          <w:tcPr>
            <w:tcW w:w="1200"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2FA9D6FB"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308</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7705F89A"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140</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0BC148A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256</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6E08E93B"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172.26.2.0/24</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026DDCD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172.26.2.0</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2517B534"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172.26.2.254</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553AE4E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172.26.2.255</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6ACC76B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255.255.255.0</w:t>
            </w:r>
          </w:p>
        </w:tc>
      </w:tr>
      <w:tr xmlns:wp14="http://schemas.microsoft.com/office/word/2010/wordml" w:rsidRPr="00AC4AAB" w:rsidR="00AC4AAB" w:rsidTr="00AC4AAB" w14:paraId="76B39701" wp14:textId="77777777">
        <w:trPr>
          <w:trHeight w:val="300"/>
        </w:trPr>
        <w:tc>
          <w:tcPr>
            <w:tcW w:w="1200"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3C1142EC"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Lab301</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174B121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60</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2D965B0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128</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16DACD4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172.26.3.0/25</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6AE6ECBB"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172.26.3.1</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0F47AEC1"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172.26.3.126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7257D04A"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172.26.3.127</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73AAF3E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255.255.255.128</w:t>
            </w:r>
          </w:p>
        </w:tc>
      </w:tr>
      <w:tr xmlns:wp14="http://schemas.microsoft.com/office/word/2010/wordml" w:rsidRPr="00AC4AAB" w:rsidR="00AC4AAB" w:rsidTr="00AC4AAB" w14:paraId="67C445AA" wp14:textId="77777777">
        <w:trPr>
          <w:trHeight w:val="300"/>
        </w:trPr>
        <w:tc>
          <w:tcPr>
            <w:tcW w:w="1200"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63FF035A"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309</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6886189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50</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55440C04"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64</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2A95EB13"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172.26.3.128/26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7247D880"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172.26.3.129</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0646F9C6"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172.26.3.190</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227958E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172.26.3.191</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74DA6929"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255.255.255.192</w:t>
            </w:r>
          </w:p>
        </w:tc>
      </w:tr>
      <w:tr xmlns:wp14="http://schemas.microsoft.com/office/word/2010/wordml" w:rsidRPr="00AC4AAB" w:rsidR="00AC4AAB" w:rsidTr="00AC4AAB" w14:paraId="397DA32A" wp14:textId="77777777">
        <w:trPr>
          <w:trHeight w:val="300"/>
        </w:trPr>
        <w:tc>
          <w:tcPr>
            <w:tcW w:w="1200"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2D5FBCEF"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Lab304</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43FBD11F"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45</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533D2821"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64</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5EC87D70"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172.26.3.192/26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50414FE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172.26.3.193</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36E90A2F"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172.26.3.254</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33C6DE7D"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172.26.3.255</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58FBEDD6"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255.255.255.192</w:t>
            </w:r>
          </w:p>
        </w:tc>
      </w:tr>
      <w:tr xmlns:wp14="http://schemas.microsoft.com/office/word/2010/wordml" w:rsidRPr="00AC4AAB" w:rsidR="00AC4AAB" w:rsidTr="00AC4AAB" w14:paraId="21ED75DB" wp14:textId="77777777">
        <w:trPr>
          <w:trHeight w:val="300"/>
        </w:trPr>
        <w:tc>
          <w:tcPr>
            <w:tcW w:w="1200"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470DB841"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306</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704A35C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40</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5725ECBC"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64</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4E0BA880"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172.26.4.0/26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1CEDC336"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172.26.4.1</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350FE267"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172.26.4.62</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09E54466"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172.26.4.63</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398E9050"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255.255.255.192</w:t>
            </w:r>
          </w:p>
        </w:tc>
      </w:tr>
      <w:tr xmlns:wp14="http://schemas.microsoft.com/office/word/2010/wordml" w:rsidRPr="00AC4AAB" w:rsidR="00AC4AAB" w:rsidTr="00AC4AAB" w14:paraId="5A3BC684" wp14:textId="77777777">
        <w:trPr>
          <w:trHeight w:val="300"/>
        </w:trPr>
        <w:tc>
          <w:tcPr>
            <w:tcW w:w="1200"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57A3FB4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303</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5AFB958C"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36</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13EB9DE1"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64</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7DDEB2BF"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172.26.4.64/26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4DADAFE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172.26.4.65</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355AE46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172.26.4.126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0A2274CD"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172.26.4.127</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4336EE9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255.255.255.192</w:t>
            </w:r>
          </w:p>
        </w:tc>
      </w:tr>
      <w:tr xmlns:wp14="http://schemas.microsoft.com/office/word/2010/wordml" w:rsidRPr="00AC4AAB" w:rsidR="00AC4AAB" w:rsidTr="00AC4AAB" w14:paraId="5C238D2E" wp14:textId="77777777">
        <w:trPr>
          <w:trHeight w:val="300"/>
        </w:trPr>
        <w:tc>
          <w:tcPr>
            <w:tcW w:w="1200"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2CC4B807"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302</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219897C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30</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1AC2F13A"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64</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18882F1A"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172.26.4.128/26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7D16324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172.26.4.129</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6D43612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172.26.4.190</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2837A8F7"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172.26.4.191</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2593E621"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255.255.255.192</w:t>
            </w:r>
          </w:p>
        </w:tc>
      </w:tr>
      <w:tr xmlns:wp14="http://schemas.microsoft.com/office/word/2010/wordml" w:rsidRPr="00AC4AAB" w:rsidR="00AC4AAB" w:rsidTr="00AC4AAB" w14:paraId="16D7EA0E" wp14:textId="77777777">
        <w:trPr>
          <w:trHeight w:val="600"/>
        </w:trPr>
        <w:tc>
          <w:tcPr>
            <w:tcW w:w="1200" w:type="dxa"/>
            <w:tcBorders>
              <w:top w:val="nil"/>
              <w:left w:val="single" w:color="auto" w:sz="8" w:space="0"/>
              <w:bottom w:val="nil"/>
              <w:right w:val="single" w:color="auto" w:sz="8" w:space="0"/>
            </w:tcBorders>
            <w:shd w:val="clear" w:color="auto" w:fill="auto"/>
            <w:vAlign w:val="bottom"/>
            <w:hideMark/>
          </w:tcPr>
          <w:p w:rsidRPr="00AC4AAB" w:rsidR="00AC4AAB" w:rsidP="00AC4AAB" w:rsidRDefault="00AC4AAB" w14:paraId="2B43A110"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Test centre 20 pcs + IP phone+ printer</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44C26413"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22</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434292C4"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32</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035EEEF7"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172.26.4.192/27</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7111A20B"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172.26.4.193</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3D14DED4"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172.26.4.222</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41C75AA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172.26.4.223</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059BAE0C"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255.255.255.224</w:t>
            </w:r>
          </w:p>
        </w:tc>
      </w:tr>
      <w:tr xmlns:wp14="http://schemas.microsoft.com/office/word/2010/wordml" w:rsidRPr="00AC4AAB" w:rsidR="00AC4AAB" w:rsidTr="00AC4AAB" w14:paraId="4D833912" wp14:textId="77777777">
        <w:trPr>
          <w:trHeight w:val="300"/>
        </w:trPr>
        <w:tc>
          <w:tcPr>
            <w:tcW w:w="1200"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10C6A01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Staff</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5007C906"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20</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1A5C49E1"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32</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2B7EF6C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172.26.4.224/27</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341E116C"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172.26.4.225</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73CB208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172.26.4.254</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34D76F4A"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172.26.4.255</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7C9754EB"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255.255.255.224</w:t>
            </w:r>
          </w:p>
        </w:tc>
      </w:tr>
      <w:tr xmlns:wp14="http://schemas.microsoft.com/office/word/2010/wordml" w:rsidRPr="00AC4AAB" w:rsidR="00AC4AAB" w:rsidTr="00AC4AAB" w14:paraId="7DB12F01" wp14:textId="77777777">
        <w:trPr>
          <w:trHeight w:val="315"/>
        </w:trPr>
        <w:tc>
          <w:tcPr>
            <w:tcW w:w="1200" w:type="dxa"/>
            <w:tcBorders>
              <w:top w:val="nil"/>
              <w:left w:val="single" w:color="auto" w:sz="8" w:space="0"/>
              <w:bottom w:val="single" w:color="auto" w:sz="8" w:space="0"/>
              <w:right w:val="single" w:color="auto" w:sz="8" w:space="0"/>
            </w:tcBorders>
            <w:shd w:val="clear" w:color="auto" w:fill="auto"/>
            <w:noWrap/>
            <w:vAlign w:val="bottom"/>
            <w:hideMark/>
          </w:tcPr>
          <w:p w:rsidRPr="00AC4AAB" w:rsidR="00AC4AAB" w:rsidP="00AC4AAB" w:rsidRDefault="00AC4AAB" w14:paraId="2D2B46B4"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310</w:t>
            </w:r>
          </w:p>
        </w:tc>
        <w:tc>
          <w:tcPr>
            <w:tcW w:w="1422"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526D80A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18</w:t>
            </w:r>
          </w:p>
        </w:tc>
        <w:tc>
          <w:tcPr>
            <w:tcW w:w="1535"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2210EED3"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32</w:t>
            </w:r>
          </w:p>
        </w:tc>
        <w:tc>
          <w:tcPr>
            <w:tcW w:w="1783"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09E3A5D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172.26.5.0/27</w:t>
            </w:r>
          </w:p>
        </w:tc>
        <w:tc>
          <w:tcPr>
            <w:tcW w:w="1311"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0E48A9BA"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172.26.5.1</w:t>
            </w:r>
          </w:p>
        </w:tc>
        <w:tc>
          <w:tcPr>
            <w:tcW w:w="1311"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6929FC0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172.26.5.30</w:t>
            </w:r>
          </w:p>
        </w:tc>
        <w:tc>
          <w:tcPr>
            <w:tcW w:w="1311"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0AB0C244"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172.26.5.31</w:t>
            </w:r>
          </w:p>
        </w:tc>
        <w:tc>
          <w:tcPr>
            <w:tcW w:w="1645"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2D7CAD6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255.255.255.224</w:t>
            </w:r>
          </w:p>
        </w:tc>
      </w:tr>
      <w:tr xmlns:wp14="http://schemas.microsoft.com/office/word/2010/wordml" w:rsidRPr="00AC4AAB" w:rsidR="00AC4AAB" w:rsidTr="00AC4AAB" w14:paraId="675E05EE" wp14:textId="77777777">
        <w:trPr>
          <w:trHeight w:val="300"/>
        </w:trPr>
        <w:tc>
          <w:tcPr>
            <w:tcW w:w="1200" w:type="dxa"/>
            <w:tcBorders>
              <w:top w:val="nil"/>
              <w:left w:val="nil"/>
              <w:bottom w:val="nil"/>
              <w:right w:val="nil"/>
            </w:tcBorders>
            <w:shd w:val="clear" w:color="auto" w:fill="auto"/>
            <w:noWrap/>
            <w:vAlign w:val="bottom"/>
            <w:hideMark/>
          </w:tcPr>
          <w:p w:rsidRPr="00AC4AAB" w:rsidR="00AC4AAB" w:rsidP="00AC4AAB" w:rsidRDefault="00AC4AAB" w14:paraId="2FC17F8B" wp14:textId="77777777">
            <w:pPr>
              <w:spacing w:after="0" w:line="240" w:lineRule="auto"/>
              <w:rPr>
                <w:rFonts w:ascii="Calibri" w:hAnsi="Calibri" w:eastAsia="Times New Roman" w:cs="Calibri"/>
                <w:color w:val="000000"/>
                <w:lang w:eastAsia="bg-BG"/>
              </w:rPr>
            </w:pPr>
          </w:p>
        </w:tc>
        <w:tc>
          <w:tcPr>
            <w:tcW w:w="1422" w:type="dxa"/>
            <w:tcBorders>
              <w:top w:val="nil"/>
              <w:left w:val="nil"/>
              <w:bottom w:val="nil"/>
              <w:right w:val="nil"/>
            </w:tcBorders>
            <w:shd w:val="clear" w:color="auto" w:fill="auto"/>
            <w:noWrap/>
            <w:vAlign w:val="bottom"/>
            <w:hideMark/>
          </w:tcPr>
          <w:p w:rsidRPr="00AC4AAB" w:rsidR="00AC4AAB" w:rsidP="00AC4AAB" w:rsidRDefault="00AC4AAB" w14:paraId="0A4F7224" wp14:textId="77777777">
            <w:pPr>
              <w:spacing w:after="0" w:line="240" w:lineRule="auto"/>
              <w:rPr>
                <w:rFonts w:ascii="Calibri" w:hAnsi="Calibri" w:eastAsia="Times New Roman" w:cs="Calibri"/>
                <w:color w:val="000000"/>
                <w:lang w:eastAsia="bg-BG"/>
              </w:rPr>
            </w:pPr>
          </w:p>
        </w:tc>
        <w:tc>
          <w:tcPr>
            <w:tcW w:w="1535" w:type="dxa"/>
            <w:tcBorders>
              <w:top w:val="nil"/>
              <w:left w:val="nil"/>
              <w:bottom w:val="nil"/>
              <w:right w:val="nil"/>
            </w:tcBorders>
            <w:shd w:val="clear" w:color="auto" w:fill="auto"/>
            <w:noWrap/>
            <w:vAlign w:val="bottom"/>
            <w:hideMark/>
          </w:tcPr>
          <w:p w:rsidRPr="00AC4AAB" w:rsidR="00AC4AAB" w:rsidP="00AC4AAB" w:rsidRDefault="00AC4AAB" w14:paraId="5AE48A43" wp14:textId="77777777">
            <w:pPr>
              <w:spacing w:after="0" w:line="240" w:lineRule="auto"/>
              <w:rPr>
                <w:rFonts w:ascii="Calibri" w:hAnsi="Calibri" w:eastAsia="Times New Roman" w:cs="Calibri"/>
                <w:color w:val="000000"/>
                <w:lang w:eastAsia="bg-BG"/>
              </w:rPr>
            </w:pPr>
          </w:p>
        </w:tc>
        <w:tc>
          <w:tcPr>
            <w:tcW w:w="1783" w:type="dxa"/>
            <w:tcBorders>
              <w:top w:val="nil"/>
              <w:left w:val="nil"/>
              <w:bottom w:val="nil"/>
              <w:right w:val="nil"/>
            </w:tcBorders>
            <w:shd w:val="clear" w:color="auto" w:fill="auto"/>
            <w:noWrap/>
            <w:vAlign w:val="bottom"/>
            <w:hideMark/>
          </w:tcPr>
          <w:p w:rsidRPr="00AC4AAB" w:rsidR="00AC4AAB" w:rsidP="00AC4AAB" w:rsidRDefault="00AC4AAB" w14:paraId="50F40DEB"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77A52294"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007DCDA8"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450EA2D7"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3DD355C9"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1A81F0B1" wp14:textId="77777777">
        <w:trPr>
          <w:trHeight w:val="315"/>
        </w:trPr>
        <w:tc>
          <w:tcPr>
            <w:tcW w:w="1200" w:type="dxa"/>
            <w:tcBorders>
              <w:top w:val="nil"/>
              <w:left w:val="nil"/>
              <w:bottom w:val="nil"/>
              <w:right w:val="nil"/>
            </w:tcBorders>
            <w:shd w:val="clear" w:color="auto" w:fill="auto"/>
            <w:noWrap/>
            <w:vAlign w:val="bottom"/>
            <w:hideMark/>
          </w:tcPr>
          <w:p w:rsidRPr="00AC4AAB" w:rsidR="00AC4AAB" w:rsidP="00AC4AAB" w:rsidRDefault="00AC4AAB" w14:paraId="717AAFBA" wp14:textId="77777777">
            <w:pPr>
              <w:spacing w:after="0" w:line="240" w:lineRule="auto"/>
              <w:rPr>
                <w:rFonts w:ascii="Calibri" w:hAnsi="Calibri" w:eastAsia="Times New Roman" w:cs="Calibri"/>
                <w:color w:val="000000"/>
                <w:lang w:eastAsia="bg-BG"/>
              </w:rPr>
            </w:pPr>
          </w:p>
        </w:tc>
        <w:tc>
          <w:tcPr>
            <w:tcW w:w="1422" w:type="dxa"/>
            <w:tcBorders>
              <w:top w:val="nil"/>
              <w:left w:val="nil"/>
              <w:bottom w:val="nil"/>
              <w:right w:val="nil"/>
            </w:tcBorders>
            <w:shd w:val="clear" w:color="auto" w:fill="auto"/>
            <w:noWrap/>
            <w:vAlign w:val="bottom"/>
            <w:hideMark/>
          </w:tcPr>
          <w:p w:rsidRPr="00AC4AAB" w:rsidR="00AC4AAB" w:rsidP="00AC4AAB" w:rsidRDefault="00AC4AAB" w14:paraId="56EE48EE" wp14:textId="77777777">
            <w:pPr>
              <w:spacing w:after="0" w:line="240" w:lineRule="auto"/>
              <w:rPr>
                <w:rFonts w:ascii="Calibri" w:hAnsi="Calibri" w:eastAsia="Times New Roman" w:cs="Calibri"/>
                <w:color w:val="000000"/>
                <w:lang w:eastAsia="bg-BG"/>
              </w:rPr>
            </w:pPr>
          </w:p>
        </w:tc>
        <w:tc>
          <w:tcPr>
            <w:tcW w:w="1535" w:type="dxa"/>
            <w:tcBorders>
              <w:top w:val="nil"/>
              <w:left w:val="nil"/>
              <w:bottom w:val="nil"/>
              <w:right w:val="nil"/>
            </w:tcBorders>
            <w:shd w:val="clear" w:color="auto" w:fill="auto"/>
            <w:noWrap/>
            <w:vAlign w:val="bottom"/>
            <w:hideMark/>
          </w:tcPr>
          <w:p w:rsidRPr="00AC4AAB" w:rsidR="00AC4AAB" w:rsidP="00AC4AAB" w:rsidRDefault="00AC4AAB" w14:paraId="2908EB2C" wp14:textId="77777777">
            <w:pPr>
              <w:spacing w:after="0" w:line="240" w:lineRule="auto"/>
              <w:rPr>
                <w:rFonts w:ascii="Calibri" w:hAnsi="Calibri" w:eastAsia="Times New Roman" w:cs="Calibri"/>
                <w:color w:val="000000"/>
                <w:lang w:eastAsia="bg-BG"/>
              </w:rPr>
            </w:pPr>
          </w:p>
        </w:tc>
        <w:tc>
          <w:tcPr>
            <w:tcW w:w="1783" w:type="dxa"/>
            <w:tcBorders>
              <w:top w:val="nil"/>
              <w:left w:val="nil"/>
              <w:bottom w:val="nil"/>
              <w:right w:val="nil"/>
            </w:tcBorders>
            <w:shd w:val="clear" w:color="auto" w:fill="auto"/>
            <w:noWrap/>
            <w:vAlign w:val="bottom"/>
            <w:hideMark/>
          </w:tcPr>
          <w:p w:rsidRPr="00AC4AAB" w:rsidR="00AC4AAB" w:rsidP="00AC4AAB" w:rsidRDefault="00AC4AAB" w14:paraId="121FD38A"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1FE2DD96"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27357532"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07F023C8"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4BDB5498"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43E1C0F9" wp14:textId="77777777">
        <w:trPr>
          <w:trHeight w:val="315"/>
        </w:trPr>
        <w:tc>
          <w:tcPr>
            <w:tcW w:w="11518" w:type="dxa"/>
            <w:gridSpan w:val="8"/>
            <w:tcBorders>
              <w:top w:val="single" w:color="auto" w:sz="8" w:space="0"/>
              <w:left w:val="single" w:color="auto" w:sz="8" w:space="0"/>
              <w:bottom w:val="single" w:color="auto" w:sz="8" w:space="0"/>
              <w:right w:val="single" w:color="000000" w:sz="8" w:space="0"/>
            </w:tcBorders>
            <w:shd w:val="clear" w:color="auto" w:fill="auto"/>
            <w:noWrap/>
            <w:vAlign w:val="bottom"/>
            <w:hideMark/>
          </w:tcPr>
          <w:p w:rsidRPr="00AC4AAB" w:rsidR="00AC4AAB" w:rsidP="00AC4AAB" w:rsidRDefault="00AC4AAB" w14:paraId="39D6B636"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School of automotive engineering</w:t>
            </w:r>
          </w:p>
        </w:tc>
      </w:tr>
      <w:tr xmlns:wp14="http://schemas.microsoft.com/office/word/2010/wordml" w:rsidRPr="00AC4AAB" w:rsidR="00AC4AAB" w:rsidTr="00AC4AAB" w14:paraId="4471DEAB" wp14:textId="77777777">
        <w:trPr>
          <w:trHeight w:val="615"/>
        </w:trPr>
        <w:tc>
          <w:tcPr>
            <w:tcW w:w="1200" w:type="dxa"/>
            <w:tcBorders>
              <w:top w:val="nil"/>
              <w:left w:val="single" w:color="auto" w:sz="8" w:space="0"/>
              <w:bottom w:val="single" w:color="auto" w:sz="8" w:space="0"/>
              <w:right w:val="single" w:color="auto" w:sz="8" w:space="0"/>
            </w:tcBorders>
            <w:shd w:val="clear" w:color="000000" w:fill="FFFFFF"/>
            <w:vAlign w:val="center"/>
            <w:hideMark/>
          </w:tcPr>
          <w:p w:rsidRPr="00AC4AAB" w:rsidR="00AC4AAB" w:rsidP="00AC4AAB" w:rsidRDefault="00AC4AAB" w14:paraId="4B504323"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Lab no</w:t>
            </w:r>
          </w:p>
        </w:tc>
        <w:tc>
          <w:tcPr>
            <w:tcW w:w="1422"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531CDC57" wp14:textId="77777777">
            <w:pPr>
              <w:spacing w:after="0" w:line="240" w:lineRule="auto"/>
              <w:rPr>
                <w:rFonts w:ascii="Calibri" w:hAnsi="Calibri" w:eastAsia="Times New Roman" w:cs="Calibri"/>
                <w:color w:val="31869B"/>
                <w:lang w:eastAsia="bg-BG"/>
              </w:rPr>
            </w:pPr>
            <w:r w:rsidRPr="00AC4AAB">
              <w:rPr>
                <w:rFonts w:ascii="Calibri" w:hAnsi="Calibri" w:eastAsia="Times New Roman" w:cs="Calibri"/>
                <w:color w:val="31869B"/>
                <w:lang w:eastAsia="bg-BG"/>
              </w:rPr>
              <w:t>Needed hosts</w:t>
            </w:r>
          </w:p>
        </w:tc>
        <w:tc>
          <w:tcPr>
            <w:tcW w:w="1535" w:type="dxa"/>
            <w:tcBorders>
              <w:top w:val="nil"/>
              <w:left w:val="nil"/>
              <w:bottom w:val="single" w:color="auto" w:sz="8" w:space="0"/>
              <w:right w:val="single" w:color="auto" w:sz="8" w:space="0"/>
            </w:tcBorders>
            <w:shd w:val="clear" w:color="auto" w:fill="auto"/>
            <w:vAlign w:val="bottom"/>
            <w:hideMark/>
          </w:tcPr>
          <w:p w:rsidRPr="00AC4AAB" w:rsidR="00AC4AAB" w:rsidP="00AC4AAB" w:rsidRDefault="00AC4AAB" w14:paraId="6378617E" wp14:textId="77777777">
            <w:pPr>
              <w:spacing w:after="0" w:line="240" w:lineRule="auto"/>
              <w:jc w:val="center"/>
              <w:rPr>
                <w:rFonts w:ascii="Calibri" w:hAnsi="Calibri" w:eastAsia="Times New Roman" w:cs="Calibri"/>
                <w:color w:val="31869B"/>
                <w:lang w:eastAsia="bg-BG"/>
              </w:rPr>
            </w:pPr>
            <w:r w:rsidRPr="00AC4AAB">
              <w:rPr>
                <w:rFonts w:ascii="Calibri" w:hAnsi="Calibri" w:eastAsia="Times New Roman" w:cs="Calibri"/>
                <w:color w:val="31869B"/>
                <w:lang w:eastAsia="bg-BG"/>
              </w:rPr>
              <w:t>For future growth</w:t>
            </w:r>
          </w:p>
        </w:tc>
        <w:tc>
          <w:tcPr>
            <w:tcW w:w="1783" w:type="dxa"/>
            <w:tcBorders>
              <w:top w:val="nil"/>
              <w:left w:val="nil"/>
              <w:bottom w:val="single" w:color="auto" w:sz="8" w:space="0"/>
              <w:right w:val="single" w:color="auto" w:sz="8" w:space="0"/>
            </w:tcBorders>
            <w:shd w:val="clear" w:color="000000" w:fill="FFFFFF"/>
            <w:vAlign w:val="center"/>
            <w:hideMark/>
          </w:tcPr>
          <w:p w:rsidRPr="00AC4AAB" w:rsidR="00AC4AAB" w:rsidP="00AC4AAB" w:rsidRDefault="00AC4AAB" w14:paraId="61B9B9FC"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Network address</w:t>
            </w:r>
          </w:p>
        </w:tc>
        <w:tc>
          <w:tcPr>
            <w:tcW w:w="1311" w:type="dxa"/>
            <w:tcBorders>
              <w:top w:val="nil"/>
              <w:left w:val="nil"/>
              <w:bottom w:val="single" w:color="auto" w:sz="8" w:space="0"/>
              <w:right w:val="single" w:color="auto" w:sz="8" w:space="0"/>
            </w:tcBorders>
            <w:shd w:val="clear" w:color="000000" w:fill="FFFFFF"/>
            <w:vAlign w:val="center"/>
            <w:hideMark/>
          </w:tcPr>
          <w:p w:rsidRPr="00AC4AAB" w:rsidR="00AC4AAB" w:rsidP="00AC4AAB" w:rsidRDefault="00AC4AAB" w14:paraId="783239A8"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First ip address</w:t>
            </w:r>
          </w:p>
        </w:tc>
        <w:tc>
          <w:tcPr>
            <w:tcW w:w="1311" w:type="dxa"/>
            <w:tcBorders>
              <w:top w:val="nil"/>
              <w:left w:val="nil"/>
              <w:bottom w:val="single" w:color="auto" w:sz="8" w:space="0"/>
              <w:right w:val="single" w:color="auto" w:sz="8" w:space="0"/>
            </w:tcBorders>
            <w:shd w:val="clear" w:color="000000" w:fill="FFFFFF"/>
            <w:vAlign w:val="center"/>
            <w:hideMark/>
          </w:tcPr>
          <w:p w:rsidRPr="00AC4AAB" w:rsidR="00AC4AAB" w:rsidP="00AC4AAB" w:rsidRDefault="00AC4AAB" w14:paraId="368AC106"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Last ip address</w:t>
            </w:r>
          </w:p>
        </w:tc>
        <w:tc>
          <w:tcPr>
            <w:tcW w:w="1311" w:type="dxa"/>
            <w:tcBorders>
              <w:top w:val="nil"/>
              <w:left w:val="nil"/>
              <w:bottom w:val="single" w:color="auto" w:sz="8" w:space="0"/>
              <w:right w:val="single" w:color="auto" w:sz="8" w:space="0"/>
            </w:tcBorders>
            <w:shd w:val="clear" w:color="000000" w:fill="FFFFFF"/>
            <w:vAlign w:val="center"/>
            <w:hideMark/>
          </w:tcPr>
          <w:p w:rsidRPr="00AC4AAB" w:rsidR="00AC4AAB" w:rsidP="00AC4AAB" w:rsidRDefault="00AC4AAB" w14:paraId="4172142B"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Broadcast address</w:t>
            </w:r>
          </w:p>
        </w:tc>
        <w:tc>
          <w:tcPr>
            <w:tcW w:w="1645" w:type="dxa"/>
            <w:tcBorders>
              <w:top w:val="nil"/>
              <w:left w:val="nil"/>
              <w:bottom w:val="single" w:color="auto" w:sz="8" w:space="0"/>
              <w:right w:val="single" w:color="auto" w:sz="8" w:space="0"/>
            </w:tcBorders>
            <w:shd w:val="clear" w:color="000000" w:fill="FFFFFF"/>
            <w:vAlign w:val="center"/>
            <w:hideMark/>
          </w:tcPr>
          <w:p w:rsidRPr="00AC4AAB" w:rsidR="00AC4AAB" w:rsidP="00AC4AAB" w:rsidRDefault="00AC4AAB" w14:paraId="15174DE4"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Subnet mask</w:t>
            </w:r>
          </w:p>
        </w:tc>
      </w:tr>
      <w:tr xmlns:wp14="http://schemas.microsoft.com/office/word/2010/wordml" w:rsidRPr="00AC4AAB" w:rsidR="00AC4AAB" w:rsidTr="00AC4AAB" w14:paraId="4CB43D7A" wp14:textId="77777777">
        <w:trPr>
          <w:trHeight w:val="315"/>
        </w:trPr>
        <w:tc>
          <w:tcPr>
            <w:tcW w:w="1200"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73E80BFB"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301</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2EC8893D"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50</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1CA4A25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128</w:t>
            </w:r>
          </w:p>
        </w:tc>
        <w:tc>
          <w:tcPr>
            <w:tcW w:w="1783"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63AF013F"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172.29.0.0/25</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5D9FD377"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172.29.0.1</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00C1574D"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172.29.0.126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7D5E041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172.29.0.127</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6213474C"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255.255.255.128</w:t>
            </w:r>
          </w:p>
        </w:tc>
      </w:tr>
      <w:tr xmlns:wp14="http://schemas.microsoft.com/office/word/2010/wordml" w:rsidRPr="00AC4AAB" w:rsidR="00AC4AAB" w:rsidTr="00AC4AAB" w14:paraId="1589F57C" wp14:textId="77777777">
        <w:trPr>
          <w:trHeight w:val="300"/>
        </w:trPr>
        <w:tc>
          <w:tcPr>
            <w:tcW w:w="1200"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1A8F17C9"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Lab206</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6089FD39"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48</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1ABC70AC"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128</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7C4996E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172.29.0.128/25</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6050BE7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172.29.0.129</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18B3B4F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172.29.0.254</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0707411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172.29.0.254</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1E32110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255.255.255.128</w:t>
            </w:r>
          </w:p>
        </w:tc>
      </w:tr>
      <w:tr xmlns:wp14="http://schemas.microsoft.com/office/word/2010/wordml" w:rsidRPr="00AC4AAB" w:rsidR="00AC4AAB" w:rsidTr="00AC4AAB" w14:paraId="3FDBA302" wp14:textId="77777777">
        <w:trPr>
          <w:trHeight w:val="300"/>
        </w:trPr>
        <w:tc>
          <w:tcPr>
            <w:tcW w:w="1200"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0E0DAB6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102</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4BFDD700"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0865ED63"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128</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70A53C0F"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172.29.1.0/25</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39E0202A"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172.29.1.1</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3EF59209"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172.29.1.126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00BFB2C6"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172.29.1.127</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5E7A42D7"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255.255.255.128</w:t>
            </w:r>
          </w:p>
        </w:tc>
      </w:tr>
      <w:tr xmlns:wp14="http://schemas.microsoft.com/office/word/2010/wordml" w:rsidRPr="00AC4AAB" w:rsidR="00AC4AAB" w:rsidTr="00AC4AAB" w14:paraId="450A99B4" wp14:textId="77777777">
        <w:trPr>
          <w:trHeight w:val="300"/>
        </w:trPr>
        <w:tc>
          <w:tcPr>
            <w:tcW w:w="1200"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1C635717"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205</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0E96C84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40</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3FB17F1A"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128</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3CB777D6"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172.29.1.128/25</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08FDB5E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172.29.1.129</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2710499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172.29.1.254</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36E64CF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172.29.1.255</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0946A2F7"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255.255.255.128</w:t>
            </w:r>
          </w:p>
        </w:tc>
      </w:tr>
      <w:tr xmlns:wp14="http://schemas.microsoft.com/office/word/2010/wordml" w:rsidRPr="00AC4AAB" w:rsidR="00AC4AAB" w:rsidTr="00AC4AAB" w14:paraId="17EDA299" wp14:textId="77777777">
        <w:trPr>
          <w:trHeight w:val="300"/>
        </w:trPr>
        <w:tc>
          <w:tcPr>
            <w:tcW w:w="1200"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38DFACF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101</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785C9037"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40</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61129DD6"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128</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346C9AE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172.29.2.0/25</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2FECED93"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172.29.2.1</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76BC48DC"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172.29.2.126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4C5B4F79"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172.29.2.127</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09B57B3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255.255.255.128</w:t>
            </w:r>
          </w:p>
        </w:tc>
      </w:tr>
      <w:tr xmlns:wp14="http://schemas.microsoft.com/office/word/2010/wordml" w:rsidRPr="00AC4AAB" w:rsidR="00AC4AAB" w:rsidTr="00AC4AAB" w14:paraId="3C524DB2" wp14:textId="77777777">
        <w:trPr>
          <w:trHeight w:val="300"/>
        </w:trPr>
        <w:tc>
          <w:tcPr>
            <w:tcW w:w="1200"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718B543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103</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3D5C510C"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35</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719E5E1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64</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67E7292F"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172.29.2.128/26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2828339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172.29.2.129</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751119BB"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172.29.2.190</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35280D1D"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172.29.2.191</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593D974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255.255.255.192</w:t>
            </w:r>
          </w:p>
        </w:tc>
      </w:tr>
      <w:tr xmlns:wp14="http://schemas.microsoft.com/office/word/2010/wordml" w:rsidRPr="00AC4AAB" w:rsidR="00AC4AAB" w:rsidTr="00AC4AAB" w14:paraId="2A493FE5" wp14:textId="77777777">
        <w:trPr>
          <w:trHeight w:val="300"/>
        </w:trPr>
        <w:tc>
          <w:tcPr>
            <w:tcW w:w="1200"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1B3EB434"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Staff</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1C203047"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22913E8F"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64</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3570979A"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172.29.2.192/26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73DEFC13"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172.29.2.193</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1058B2A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172.29.2.254</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554D842B"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172.29.2.255</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0712D0E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255.255.255.192</w:t>
            </w:r>
          </w:p>
        </w:tc>
      </w:tr>
      <w:tr xmlns:wp14="http://schemas.microsoft.com/office/word/2010/wordml" w:rsidRPr="00AC4AAB" w:rsidR="00AC4AAB" w:rsidTr="00AC4AAB" w14:paraId="139DD3B9" wp14:textId="77777777">
        <w:trPr>
          <w:trHeight w:val="315"/>
        </w:trPr>
        <w:tc>
          <w:tcPr>
            <w:tcW w:w="1200" w:type="dxa"/>
            <w:tcBorders>
              <w:top w:val="nil"/>
              <w:left w:val="single" w:color="auto" w:sz="8" w:space="0"/>
              <w:bottom w:val="single" w:color="auto" w:sz="8" w:space="0"/>
              <w:right w:val="single" w:color="auto" w:sz="8" w:space="0"/>
            </w:tcBorders>
            <w:shd w:val="clear" w:color="auto" w:fill="auto"/>
            <w:noWrap/>
            <w:vAlign w:val="bottom"/>
            <w:hideMark/>
          </w:tcPr>
          <w:p w:rsidRPr="00AC4AAB" w:rsidR="00AC4AAB" w:rsidP="00AC4AAB" w:rsidRDefault="00AC4AAB" w14:paraId="4A352FE7"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CAD lab</w:t>
            </w:r>
          </w:p>
        </w:tc>
        <w:tc>
          <w:tcPr>
            <w:tcW w:w="1422"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72A4FFC0"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20</w:t>
            </w:r>
          </w:p>
        </w:tc>
        <w:tc>
          <w:tcPr>
            <w:tcW w:w="1535"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3002A546"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64</w:t>
            </w:r>
          </w:p>
        </w:tc>
        <w:tc>
          <w:tcPr>
            <w:tcW w:w="1783"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3313860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172.29.3.0/26</w:t>
            </w:r>
          </w:p>
        </w:tc>
        <w:tc>
          <w:tcPr>
            <w:tcW w:w="1311"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523E573D"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172.29.3.1</w:t>
            </w:r>
          </w:p>
        </w:tc>
        <w:tc>
          <w:tcPr>
            <w:tcW w:w="1311"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7C41C680"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172.29.3.62</w:t>
            </w:r>
          </w:p>
        </w:tc>
        <w:tc>
          <w:tcPr>
            <w:tcW w:w="1311"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072EC0A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172.29.3.63</w:t>
            </w:r>
          </w:p>
        </w:tc>
        <w:tc>
          <w:tcPr>
            <w:tcW w:w="1645"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687BCC41"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255.255.255.192</w:t>
            </w:r>
          </w:p>
        </w:tc>
      </w:tr>
      <w:tr xmlns:wp14="http://schemas.microsoft.com/office/word/2010/wordml" w:rsidRPr="00AC4AAB" w:rsidR="00AC4AAB" w:rsidTr="00AC4AAB" w14:paraId="2916C19D" wp14:textId="77777777">
        <w:trPr>
          <w:trHeight w:val="300"/>
        </w:trPr>
        <w:tc>
          <w:tcPr>
            <w:tcW w:w="1200" w:type="dxa"/>
            <w:tcBorders>
              <w:top w:val="nil"/>
              <w:left w:val="nil"/>
              <w:bottom w:val="nil"/>
              <w:right w:val="nil"/>
            </w:tcBorders>
            <w:shd w:val="clear" w:color="auto" w:fill="auto"/>
            <w:noWrap/>
            <w:vAlign w:val="bottom"/>
            <w:hideMark/>
          </w:tcPr>
          <w:p w:rsidRPr="00AC4AAB" w:rsidR="00AC4AAB" w:rsidP="00AC4AAB" w:rsidRDefault="00AC4AAB" w14:paraId="74869460" wp14:textId="77777777">
            <w:pPr>
              <w:spacing w:after="0" w:line="240" w:lineRule="auto"/>
              <w:rPr>
                <w:rFonts w:ascii="Calibri" w:hAnsi="Calibri" w:eastAsia="Times New Roman" w:cs="Calibri"/>
                <w:color w:val="000000"/>
                <w:lang w:eastAsia="bg-BG"/>
              </w:rPr>
            </w:pPr>
          </w:p>
        </w:tc>
        <w:tc>
          <w:tcPr>
            <w:tcW w:w="1422" w:type="dxa"/>
            <w:tcBorders>
              <w:top w:val="nil"/>
              <w:left w:val="nil"/>
              <w:bottom w:val="nil"/>
              <w:right w:val="nil"/>
            </w:tcBorders>
            <w:shd w:val="clear" w:color="auto" w:fill="auto"/>
            <w:noWrap/>
            <w:vAlign w:val="bottom"/>
            <w:hideMark/>
          </w:tcPr>
          <w:p w:rsidRPr="00AC4AAB" w:rsidR="00AC4AAB" w:rsidP="00AC4AAB" w:rsidRDefault="00AC4AAB" w14:paraId="187F57B8" wp14:textId="77777777">
            <w:pPr>
              <w:spacing w:after="0" w:line="240" w:lineRule="auto"/>
              <w:rPr>
                <w:rFonts w:ascii="Calibri" w:hAnsi="Calibri" w:eastAsia="Times New Roman" w:cs="Calibri"/>
                <w:color w:val="000000"/>
                <w:lang w:eastAsia="bg-BG"/>
              </w:rPr>
            </w:pPr>
          </w:p>
        </w:tc>
        <w:tc>
          <w:tcPr>
            <w:tcW w:w="1535" w:type="dxa"/>
            <w:tcBorders>
              <w:top w:val="nil"/>
              <w:left w:val="nil"/>
              <w:bottom w:val="nil"/>
              <w:right w:val="nil"/>
            </w:tcBorders>
            <w:shd w:val="clear" w:color="auto" w:fill="auto"/>
            <w:noWrap/>
            <w:vAlign w:val="bottom"/>
            <w:hideMark/>
          </w:tcPr>
          <w:p w:rsidRPr="00AC4AAB" w:rsidR="00AC4AAB" w:rsidP="00AC4AAB" w:rsidRDefault="00AC4AAB" w14:paraId="54738AF4" wp14:textId="77777777">
            <w:pPr>
              <w:spacing w:after="0" w:line="240" w:lineRule="auto"/>
              <w:rPr>
                <w:rFonts w:ascii="Calibri" w:hAnsi="Calibri" w:eastAsia="Times New Roman" w:cs="Calibri"/>
                <w:color w:val="000000"/>
                <w:lang w:eastAsia="bg-BG"/>
              </w:rPr>
            </w:pPr>
          </w:p>
        </w:tc>
        <w:tc>
          <w:tcPr>
            <w:tcW w:w="1783" w:type="dxa"/>
            <w:tcBorders>
              <w:top w:val="nil"/>
              <w:left w:val="nil"/>
              <w:bottom w:val="nil"/>
              <w:right w:val="nil"/>
            </w:tcBorders>
            <w:shd w:val="clear" w:color="auto" w:fill="auto"/>
            <w:noWrap/>
            <w:vAlign w:val="bottom"/>
            <w:hideMark/>
          </w:tcPr>
          <w:p w:rsidRPr="00AC4AAB" w:rsidR="00AC4AAB" w:rsidP="00AC4AAB" w:rsidRDefault="00AC4AAB" w14:paraId="46ABBD8F"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06BBA33E"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464FCBC1"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5C8C6B09"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3382A365"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5C71F136" wp14:textId="77777777">
        <w:trPr>
          <w:trHeight w:val="315"/>
        </w:trPr>
        <w:tc>
          <w:tcPr>
            <w:tcW w:w="1200" w:type="dxa"/>
            <w:tcBorders>
              <w:top w:val="nil"/>
              <w:left w:val="nil"/>
              <w:bottom w:val="nil"/>
              <w:right w:val="nil"/>
            </w:tcBorders>
            <w:shd w:val="clear" w:color="auto" w:fill="auto"/>
            <w:noWrap/>
            <w:vAlign w:val="bottom"/>
            <w:hideMark/>
          </w:tcPr>
          <w:p w:rsidRPr="00AC4AAB" w:rsidR="00AC4AAB" w:rsidP="00AC4AAB" w:rsidRDefault="00AC4AAB" w14:paraId="62199465" wp14:textId="77777777">
            <w:pPr>
              <w:spacing w:after="0" w:line="240" w:lineRule="auto"/>
              <w:rPr>
                <w:rFonts w:ascii="Calibri" w:hAnsi="Calibri" w:eastAsia="Times New Roman" w:cs="Calibri"/>
                <w:color w:val="000000"/>
                <w:lang w:eastAsia="bg-BG"/>
              </w:rPr>
            </w:pPr>
          </w:p>
        </w:tc>
        <w:tc>
          <w:tcPr>
            <w:tcW w:w="1422" w:type="dxa"/>
            <w:tcBorders>
              <w:top w:val="nil"/>
              <w:left w:val="nil"/>
              <w:bottom w:val="nil"/>
              <w:right w:val="nil"/>
            </w:tcBorders>
            <w:shd w:val="clear" w:color="auto" w:fill="auto"/>
            <w:noWrap/>
            <w:vAlign w:val="bottom"/>
            <w:hideMark/>
          </w:tcPr>
          <w:p w:rsidRPr="00AC4AAB" w:rsidR="00AC4AAB" w:rsidP="00AC4AAB" w:rsidRDefault="00AC4AAB" w14:paraId="0DA123B1" wp14:textId="77777777">
            <w:pPr>
              <w:spacing w:after="0" w:line="240" w:lineRule="auto"/>
              <w:rPr>
                <w:rFonts w:ascii="Calibri" w:hAnsi="Calibri" w:eastAsia="Times New Roman" w:cs="Calibri"/>
                <w:color w:val="000000"/>
                <w:lang w:eastAsia="bg-BG"/>
              </w:rPr>
            </w:pPr>
          </w:p>
        </w:tc>
        <w:tc>
          <w:tcPr>
            <w:tcW w:w="1535" w:type="dxa"/>
            <w:tcBorders>
              <w:top w:val="nil"/>
              <w:left w:val="nil"/>
              <w:bottom w:val="nil"/>
              <w:right w:val="nil"/>
            </w:tcBorders>
            <w:shd w:val="clear" w:color="auto" w:fill="auto"/>
            <w:noWrap/>
            <w:vAlign w:val="bottom"/>
            <w:hideMark/>
          </w:tcPr>
          <w:p w:rsidRPr="00AC4AAB" w:rsidR="00AC4AAB" w:rsidP="00AC4AAB" w:rsidRDefault="00AC4AAB" w14:paraId="4C4CEA3D" wp14:textId="77777777">
            <w:pPr>
              <w:spacing w:after="0" w:line="240" w:lineRule="auto"/>
              <w:rPr>
                <w:rFonts w:ascii="Calibri" w:hAnsi="Calibri" w:eastAsia="Times New Roman" w:cs="Calibri"/>
                <w:color w:val="000000"/>
                <w:lang w:eastAsia="bg-BG"/>
              </w:rPr>
            </w:pPr>
          </w:p>
        </w:tc>
        <w:tc>
          <w:tcPr>
            <w:tcW w:w="1783" w:type="dxa"/>
            <w:tcBorders>
              <w:top w:val="nil"/>
              <w:left w:val="nil"/>
              <w:bottom w:val="nil"/>
              <w:right w:val="nil"/>
            </w:tcBorders>
            <w:shd w:val="clear" w:color="auto" w:fill="auto"/>
            <w:noWrap/>
            <w:vAlign w:val="bottom"/>
            <w:hideMark/>
          </w:tcPr>
          <w:p w:rsidRPr="00AC4AAB" w:rsidR="00AC4AAB" w:rsidP="00AC4AAB" w:rsidRDefault="00AC4AAB" w14:paraId="50895670"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38C1F859"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0C8FE7CE"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41004F19"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67C0C651"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1476D297" wp14:textId="77777777">
        <w:trPr>
          <w:trHeight w:val="315"/>
        </w:trPr>
        <w:tc>
          <w:tcPr>
            <w:tcW w:w="11518" w:type="dxa"/>
            <w:gridSpan w:val="8"/>
            <w:tcBorders>
              <w:top w:val="single" w:color="auto" w:sz="8" w:space="0"/>
              <w:left w:val="single" w:color="auto" w:sz="8" w:space="0"/>
              <w:bottom w:val="single" w:color="auto" w:sz="8" w:space="0"/>
              <w:right w:val="single" w:color="000000" w:sz="8" w:space="0"/>
            </w:tcBorders>
            <w:shd w:val="clear" w:color="auto" w:fill="auto"/>
            <w:noWrap/>
            <w:vAlign w:val="bottom"/>
            <w:hideMark/>
          </w:tcPr>
          <w:p w:rsidRPr="00AC4AAB" w:rsidR="00AC4AAB" w:rsidP="00AC4AAB" w:rsidRDefault="00AC4AAB" w14:paraId="5B226C6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School of engineering</w:t>
            </w:r>
          </w:p>
        </w:tc>
      </w:tr>
      <w:tr xmlns:wp14="http://schemas.microsoft.com/office/word/2010/wordml" w:rsidRPr="00AC4AAB" w:rsidR="00AC4AAB" w:rsidTr="00AC4AAB" w14:paraId="5A1C1C5F" wp14:textId="77777777">
        <w:trPr>
          <w:trHeight w:val="615"/>
        </w:trPr>
        <w:tc>
          <w:tcPr>
            <w:tcW w:w="1200" w:type="dxa"/>
            <w:tcBorders>
              <w:top w:val="nil"/>
              <w:left w:val="single" w:color="auto" w:sz="8" w:space="0"/>
              <w:bottom w:val="single" w:color="auto" w:sz="8" w:space="0"/>
              <w:right w:val="single" w:color="auto" w:sz="8" w:space="0"/>
            </w:tcBorders>
            <w:shd w:val="clear" w:color="000000" w:fill="FFFFFF"/>
            <w:vAlign w:val="center"/>
            <w:hideMark/>
          </w:tcPr>
          <w:p w:rsidRPr="00AC4AAB" w:rsidR="00AC4AAB" w:rsidP="00AC4AAB" w:rsidRDefault="00AC4AAB" w14:paraId="4EB5B8B5"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Lab no</w:t>
            </w:r>
          </w:p>
        </w:tc>
        <w:tc>
          <w:tcPr>
            <w:tcW w:w="1422" w:type="dxa"/>
            <w:tcBorders>
              <w:top w:val="nil"/>
              <w:left w:val="nil"/>
              <w:bottom w:val="nil"/>
              <w:right w:val="single" w:color="auto" w:sz="8" w:space="0"/>
            </w:tcBorders>
            <w:shd w:val="clear" w:color="auto" w:fill="auto"/>
            <w:noWrap/>
            <w:vAlign w:val="bottom"/>
            <w:hideMark/>
          </w:tcPr>
          <w:p w:rsidRPr="00AC4AAB" w:rsidR="00AC4AAB" w:rsidP="00AC4AAB" w:rsidRDefault="00AC4AAB" w14:paraId="4DFD0B59" wp14:textId="77777777">
            <w:pPr>
              <w:spacing w:after="0" w:line="240" w:lineRule="auto"/>
              <w:rPr>
                <w:rFonts w:ascii="Calibri" w:hAnsi="Calibri" w:eastAsia="Times New Roman" w:cs="Calibri"/>
                <w:color w:val="31869B"/>
                <w:lang w:eastAsia="bg-BG"/>
              </w:rPr>
            </w:pPr>
            <w:r w:rsidRPr="00AC4AAB">
              <w:rPr>
                <w:rFonts w:ascii="Calibri" w:hAnsi="Calibri" w:eastAsia="Times New Roman" w:cs="Calibri"/>
                <w:color w:val="31869B"/>
                <w:lang w:eastAsia="bg-BG"/>
              </w:rPr>
              <w:t>Needed hosts</w:t>
            </w:r>
          </w:p>
        </w:tc>
        <w:tc>
          <w:tcPr>
            <w:tcW w:w="1535" w:type="dxa"/>
            <w:tcBorders>
              <w:top w:val="nil"/>
              <w:left w:val="nil"/>
              <w:bottom w:val="single" w:color="auto" w:sz="8" w:space="0"/>
              <w:right w:val="single" w:color="auto" w:sz="8" w:space="0"/>
            </w:tcBorders>
            <w:shd w:val="clear" w:color="auto" w:fill="auto"/>
            <w:vAlign w:val="bottom"/>
            <w:hideMark/>
          </w:tcPr>
          <w:p w:rsidRPr="00AC4AAB" w:rsidR="00AC4AAB" w:rsidP="00AC4AAB" w:rsidRDefault="00AC4AAB" w14:paraId="2099B445" wp14:textId="77777777">
            <w:pPr>
              <w:spacing w:after="0" w:line="240" w:lineRule="auto"/>
              <w:jc w:val="center"/>
              <w:rPr>
                <w:rFonts w:ascii="Calibri" w:hAnsi="Calibri" w:eastAsia="Times New Roman" w:cs="Calibri"/>
                <w:color w:val="31869B"/>
                <w:lang w:eastAsia="bg-BG"/>
              </w:rPr>
            </w:pPr>
            <w:r w:rsidRPr="00AC4AAB">
              <w:rPr>
                <w:rFonts w:ascii="Calibri" w:hAnsi="Calibri" w:eastAsia="Times New Roman" w:cs="Calibri"/>
                <w:color w:val="31869B"/>
                <w:lang w:eastAsia="bg-BG"/>
              </w:rPr>
              <w:t>For future growth</w:t>
            </w:r>
          </w:p>
        </w:tc>
        <w:tc>
          <w:tcPr>
            <w:tcW w:w="1783" w:type="dxa"/>
            <w:tcBorders>
              <w:top w:val="nil"/>
              <w:left w:val="nil"/>
              <w:bottom w:val="single" w:color="auto" w:sz="8" w:space="0"/>
              <w:right w:val="single" w:color="auto" w:sz="8" w:space="0"/>
            </w:tcBorders>
            <w:shd w:val="clear" w:color="000000" w:fill="FFFFFF"/>
            <w:vAlign w:val="center"/>
            <w:hideMark/>
          </w:tcPr>
          <w:p w:rsidRPr="00AC4AAB" w:rsidR="00AC4AAB" w:rsidP="00AC4AAB" w:rsidRDefault="00AC4AAB" w14:paraId="72888751"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Network address</w:t>
            </w:r>
          </w:p>
        </w:tc>
        <w:tc>
          <w:tcPr>
            <w:tcW w:w="1311" w:type="dxa"/>
            <w:tcBorders>
              <w:top w:val="nil"/>
              <w:left w:val="nil"/>
              <w:bottom w:val="single" w:color="auto" w:sz="8" w:space="0"/>
              <w:right w:val="single" w:color="auto" w:sz="8" w:space="0"/>
            </w:tcBorders>
            <w:shd w:val="clear" w:color="000000" w:fill="FFFFFF"/>
            <w:vAlign w:val="center"/>
            <w:hideMark/>
          </w:tcPr>
          <w:p w:rsidRPr="00AC4AAB" w:rsidR="00AC4AAB" w:rsidP="00AC4AAB" w:rsidRDefault="00AC4AAB" w14:paraId="1A306EB0"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First ip address</w:t>
            </w:r>
          </w:p>
        </w:tc>
        <w:tc>
          <w:tcPr>
            <w:tcW w:w="1311" w:type="dxa"/>
            <w:tcBorders>
              <w:top w:val="nil"/>
              <w:left w:val="nil"/>
              <w:bottom w:val="single" w:color="auto" w:sz="8" w:space="0"/>
              <w:right w:val="single" w:color="auto" w:sz="8" w:space="0"/>
            </w:tcBorders>
            <w:shd w:val="clear" w:color="000000" w:fill="FFFFFF"/>
            <w:vAlign w:val="center"/>
            <w:hideMark/>
          </w:tcPr>
          <w:p w:rsidRPr="00AC4AAB" w:rsidR="00AC4AAB" w:rsidP="00AC4AAB" w:rsidRDefault="00AC4AAB" w14:paraId="6F72C44F"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Last ip address</w:t>
            </w:r>
          </w:p>
        </w:tc>
        <w:tc>
          <w:tcPr>
            <w:tcW w:w="1311" w:type="dxa"/>
            <w:tcBorders>
              <w:top w:val="nil"/>
              <w:left w:val="nil"/>
              <w:bottom w:val="single" w:color="auto" w:sz="8" w:space="0"/>
              <w:right w:val="single" w:color="auto" w:sz="8" w:space="0"/>
            </w:tcBorders>
            <w:shd w:val="clear" w:color="000000" w:fill="FFFFFF"/>
            <w:vAlign w:val="center"/>
            <w:hideMark/>
          </w:tcPr>
          <w:p w:rsidRPr="00AC4AAB" w:rsidR="00AC4AAB" w:rsidP="00AC4AAB" w:rsidRDefault="00AC4AAB" w14:paraId="4228A83A"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Broadcast address</w:t>
            </w:r>
          </w:p>
        </w:tc>
        <w:tc>
          <w:tcPr>
            <w:tcW w:w="1645" w:type="dxa"/>
            <w:tcBorders>
              <w:top w:val="nil"/>
              <w:left w:val="nil"/>
              <w:bottom w:val="single" w:color="auto" w:sz="8" w:space="0"/>
              <w:right w:val="single" w:color="auto" w:sz="8" w:space="0"/>
            </w:tcBorders>
            <w:shd w:val="clear" w:color="000000" w:fill="FFFFFF"/>
            <w:vAlign w:val="center"/>
            <w:hideMark/>
          </w:tcPr>
          <w:p w:rsidRPr="00AC4AAB" w:rsidR="00AC4AAB" w:rsidP="00AC4AAB" w:rsidRDefault="00AC4AAB" w14:paraId="5B3C31EF" wp14:textId="77777777">
            <w:pPr>
              <w:spacing w:after="0" w:line="240" w:lineRule="auto"/>
              <w:jc w:val="center"/>
              <w:rPr>
                <w:rFonts w:ascii="Calibri" w:hAnsi="Calibri" w:eastAsia="Times New Roman" w:cs="Calibri"/>
                <w:color w:val="1F497D"/>
                <w:lang w:eastAsia="bg-BG"/>
              </w:rPr>
            </w:pPr>
            <w:r w:rsidRPr="00AC4AAB">
              <w:rPr>
                <w:rFonts w:ascii="Calibri" w:hAnsi="Calibri" w:eastAsia="Times New Roman" w:cs="Calibri"/>
                <w:color w:val="1F497D"/>
                <w:lang w:eastAsia="bg-BG"/>
              </w:rPr>
              <w:t>Subnet mask</w:t>
            </w:r>
          </w:p>
        </w:tc>
      </w:tr>
      <w:tr xmlns:wp14="http://schemas.microsoft.com/office/word/2010/wordml" w:rsidRPr="00AC4AAB" w:rsidR="00AC4AAB" w:rsidTr="00AC4AAB" w14:paraId="7F48C151" wp14:textId="77777777">
        <w:trPr>
          <w:trHeight w:val="300"/>
        </w:trPr>
        <w:tc>
          <w:tcPr>
            <w:tcW w:w="1200" w:type="dxa"/>
            <w:tcBorders>
              <w:top w:val="nil"/>
              <w:left w:val="single" w:color="auto" w:sz="8" w:space="0"/>
              <w:bottom w:val="nil"/>
              <w:right w:val="nil"/>
            </w:tcBorders>
            <w:shd w:val="clear" w:color="auto" w:fill="auto"/>
            <w:noWrap/>
            <w:vAlign w:val="bottom"/>
            <w:hideMark/>
          </w:tcPr>
          <w:p w:rsidRPr="00AC4AAB" w:rsidR="00AC4AAB" w:rsidP="00AC4AAB" w:rsidRDefault="00AC4AAB" w14:paraId="1B872444"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202</w:t>
            </w:r>
          </w:p>
        </w:tc>
        <w:tc>
          <w:tcPr>
            <w:tcW w:w="1422" w:type="dxa"/>
            <w:tcBorders>
              <w:top w:val="single" w:color="auto" w:sz="8" w:space="0"/>
              <w:left w:val="single" w:color="auto" w:sz="8" w:space="0"/>
              <w:bottom w:val="nil"/>
              <w:right w:val="single" w:color="auto" w:sz="8" w:space="0"/>
            </w:tcBorders>
            <w:shd w:val="clear" w:color="auto" w:fill="auto"/>
            <w:noWrap/>
            <w:vAlign w:val="bottom"/>
            <w:hideMark/>
          </w:tcPr>
          <w:p w:rsidRPr="00AC4AAB" w:rsidR="00AC4AAB" w:rsidP="00AC4AAB" w:rsidRDefault="00AC4AAB" w14:paraId="0F8EA849"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80</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73C96A6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128</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048ADF0A"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172.20.4.0/25</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614C3816"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172.20.4.1</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5894FCB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172.20.4.126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3EE3980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172.29.4.127</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24BE4010"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255.255.255.128</w:t>
            </w:r>
          </w:p>
        </w:tc>
      </w:tr>
      <w:tr xmlns:wp14="http://schemas.microsoft.com/office/word/2010/wordml" w:rsidRPr="00AC4AAB" w:rsidR="00AC4AAB" w:rsidTr="00AC4AAB" w14:paraId="40BE52FE" wp14:textId="77777777">
        <w:trPr>
          <w:trHeight w:val="300"/>
        </w:trPr>
        <w:tc>
          <w:tcPr>
            <w:tcW w:w="1200" w:type="dxa"/>
            <w:tcBorders>
              <w:top w:val="nil"/>
              <w:left w:val="single" w:color="auto" w:sz="8" w:space="0"/>
              <w:bottom w:val="nil"/>
              <w:right w:val="nil"/>
            </w:tcBorders>
            <w:shd w:val="clear" w:color="auto" w:fill="auto"/>
            <w:noWrap/>
            <w:vAlign w:val="bottom"/>
            <w:hideMark/>
          </w:tcPr>
          <w:p w:rsidRPr="00AC4AAB" w:rsidR="00AC4AAB" w:rsidP="00AC4AAB" w:rsidRDefault="00AC4AAB" w14:paraId="79B3DA51"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409</w:t>
            </w:r>
          </w:p>
        </w:tc>
        <w:tc>
          <w:tcPr>
            <w:tcW w:w="1422"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0AAF667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80</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75B44E8F"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128</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2E64B02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172.20.4.128/25</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62C1A713"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172.20.4.129</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4F162826"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172.20.4.254</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2F1611D3"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172.20.4.255</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1252B64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255.255.255.128</w:t>
            </w:r>
          </w:p>
        </w:tc>
      </w:tr>
      <w:tr xmlns:wp14="http://schemas.microsoft.com/office/word/2010/wordml" w:rsidRPr="00AC4AAB" w:rsidR="00AC4AAB" w:rsidTr="00AC4AAB" w14:paraId="4952D78F" wp14:textId="77777777">
        <w:trPr>
          <w:trHeight w:val="300"/>
        </w:trPr>
        <w:tc>
          <w:tcPr>
            <w:tcW w:w="1200" w:type="dxa"/>
            <w:tcBorders>
              <w:top w:val="nil"/>
              <w:left w:val="single" w:color="auto" w:sz="8" w:space="0"/>
              <w:bottom w:val="nil"/>
              <w:right w:val="nil"/>
            </w:tcBorders>
            <w:shd w:val="clear" w:color="auto" w:fill="auto"/>
            <w:noWrap/>
            <w:vAlign w:val="bottom"/>
            <w:hideMark/>
          </w:tcPr>
          <w:p w:rsidRPr="00AC4AAB" w:rsidR="00AC4AAB" w:rsidP="00AC4AAB" w:rsidRDefault="00AC4AAB" w14:paraId="707B54A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203</w:t>
            </w:r>
          </w:p>
        </w:tc>
        <w:tc>
          <w:tcPr>
            <w:tcW w:w="1422"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46DE38F6"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65</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7A17D71B"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128</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06AFDC81"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172.20.5.0/25</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586C7947"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172.20.5.1</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678693D6"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172.20.5.126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0F69DCA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172.20.5.127</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1F4EB4ED"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255.255.255.128</w:t>
            </w:r>
          </w:p>
        </w:tc>
      </w:tr>
      <w:tr xmlns:wp14="http://schemas.microsoft.com/office/word/2010/wordml" w:rsidRPr="00AC4AAB" w:rsidR="00AC4AAB" w:rsidTr="00AC4AAB" w14:paraId="1BBE2C1C" wp14:textId="77777777">
        <w:trPr>
          <w:trHeight w:val="300"/>
        </w:trPr>
        <w:tc>
          <w:tcPr>
            <w:tcW w:w="1200" w:type="dxa"/>
            <w:tcBorders>
              <w:top w:val="nil"/>
              <w:left w:val="single" w:color="auto" w:sz="8" w:space="0"/>
              <w:bottom w:val="nil"/>
              <w:right w:val="nil"/>
            </w:tcBorders>
            <w:shd w:val="clear" w:color="auto" w:fill="auto"/>
            <w:noWrap/>
            <w:vAlign w:val="bottom"/>
            <w:hideMark/>
          </w:tcPr>
          <w:p w:rsidRPr="00AC4AAB" w:rsidR="00AC4AAB" w:rsidP="00AC4AAB" w:rsidRDefault="00AC4AAB" w14:paraId="19968F8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404</w:t>
            </w:r>
          </w:p>
        </w:tc>
        <w:tc>
          <w:tcPr>
            <w:tcW w:w="1422"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7DED4AF3"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45</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3D4ECEB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64</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65BA6DC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172.20.5.128/26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2F36877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172.20.5.129</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3E868FC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172.20.5.190</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2510B4F4"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172.20.5.191</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55FA407B"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255.255.255.192</w:t>
            </w:r>
          </w:p>
        </w:tc>
      </w:tr>
      <w:tr xmlns:wp14="http://schemas.microsoft.com/office/word/2010/wordml" w:rsidRPr="00AC4AAB" w:rsidR="00AC4AAB" w:rsidTr="00AC4AAB" w14:paraId="7B62DA2D" wp14:textId="77777777">
        <w:trPr>
          <w:trHeight w:val="300"/>
        </w:trPr>
        <w:tc>
          <w:tcPr>
            <w:tcW w:w="1200" w:type="dxa"/>
            <w:tcBorders>
              <w:top w:val="nil"/>
              <w:left w:val="single" w:color="auto" w:sz="8" w:space="0"/>
              <w:bottom w:val="nil"/>
              <w:right w:val="nil"/>
            </w:tcBorders>
            <w:shd w:val="clear" w:color="auto" w:fill="auto"/>
            <w:noWrap/>
            <w:vAlign w:val="bottom"/>
            <w:hideMark/>
          </w:tcPr>
          <w:p w:rsidRPr="00AC4AAB" w:rsidR="00AC4AAB" w:rsidP="00AC4AAB" w:rsidRDefault="00AC4AAB" w14:paraId="1EA47A2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410</w:t>
            </w:r>
          </w:p>
        </w:tc>
        <w:tc>
          <w:tcPr>
            <w:tcW w:w="1422"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2AB2778B"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45</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213D85B9"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64</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67951A6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172.20.5.192/26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6E75BA7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172.20.5.193</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543980FC"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172.20.5.254</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35C6068B"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172.20.5.255</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5C151F70"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255.255.255.192</w:t>
            </w:r>
          </w:p>
        </w:tc>
      </w:tr>
      <w:tr xmlns:wp14="http://schemas.microsoft.com/office/word/2010/wordml" w:rsidRPr="00AC4AAB" w:rsidR="00AC4AAB" w:rsidTr="00AC4AAB" w14:paraId="3C1B1346" wp14:textId="77777777">
        <w:trPr>
          <w:trHeight w:val="300"/>
        </w:trPr>
        <w:tc>
          <w:tcPr>
            <w:tcW w:w="1200" w:type="dxa"/>
            <w:tcBorders>
              <w:top w:val="nil"/>
              <w:left w:val="single" w:color="auto" w:sz="8" w:space="0"/>
              <w:bottom w:val="nil"/>
              <w:right w:val="nil"/>
            </w:tcBorders>
            <w:shd w:val="clear" w:color="auto" w:fill="auto"/>
            <w:noWrap/>
            <w:vAlign w:val="bottom"/>
            <w:hideMark/>
          </w:tcPr>
          <w:p w:rsidRPr="00AC4AAB" w:rsidR="00AC4AAB" w:rsidP="00AC4AAB" w:rsidRDefault="00AC4AAB" w14:paraId="565CD92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408</w:t>
            </w:r>
          </w:p>
        </w:tc>
        <w:tc>
          <w:tcPr>
            <w:tcW w:w="1422"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57393B24"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28</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65F9459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64</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42026CE9"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172.20.6.0/26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47E8260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172.20.6.1</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18C97AA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172.20.6.62</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3144AEED"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172.20.6.63</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5240CA3F"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255.255.255.192</w:t>
            </w:r>
          </w:p>
        </w:tc>
      </w:tr>
      <w:tr xmlns:wp14="http://schemas.microsoft.com/office/word/2010/wordml" w:rsidRPr="00AC4AAB" w:rsidR="00AC4AAB" w:rsidTr="00AC4AAB" w14:paraId="67BBEDBD" wp14:textId="77777777">
        <w:trPr>
          <w:trHeight w:val="300"/>
        </w:trPr>
        <w:tc>
          <w:tcPr>
            <w:tcW w:w="1200" w:type="dxa"/>
            <w:tcBorders>
              <w:top w:val="nil"/>
              <w:left w:val="single" w:color="auto" w:sz="8" w:space="0"/>
              <w:bottom w:val="nil"/>
              <w:right w:val="nil"/>
            </w:tcBorders>
            <w:shd w:val="clear" w:color="auto" w:fill="auto"/>
            <w:noWrap/>
            <w:vAlign w:val="bottom"/>
            <w:hideMark/>
          </w:tcPr>
          <w:p w:rsidRPr="00AC4AAB" w:rsidR="00AC4AAB" w:rsidP="00AC4AAB" w:rsidRDefault="00AC4AAB" w14:paraId="0A7449AC"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205</w:t>
            </w:r>
          </w:p>
        </w:tc>
        <w:tc>
          <w:tcPr>
            <w:tcW w:w="1422"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2AFCDB24"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42361FE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64</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48CAFB70"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172.20.6.64/26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4E3E3F5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172.20.6.65</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2A040C07"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172.20.6.126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654FC32B"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172.20.6.127</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3E16906B"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255.255.255.192</w:t>
            </w:r>
          </w:p>
        </w:tc>
      </w:tr>
      <w:tr xmlns:wp14="http://schemas.microsoft.com/office/word/2010/wordml" w:rsidRPr="00AC4AAB" w:rsidR="00AC4AAB" w:rsidTr="00AC4AAB" w14:paraId="23F51529" wp14:textId="77777777">
        <w:trPr>
          <w:trHeight w:val="300"/>
        </w:trPr>
        <w:tc>
          <w:tcPr>
            <w:tcW w:w="1200" w:type="dxa"/>
            <w:tcBorders>
              <w:top w:val="nil"/>
              <w:left w:val="single" w:color="auto" w:sz="8" w:space="0"/>
              <w:bottom w:val="nil"/>
              <w:right w:val="nil"/>
            </w:tcBorders>
            <w:shd w:val="clear" w:color="auto" w:fill="auto"/>
            <w:noWrap/>
            <w:vAlign w:val="bottom"/>
            <w:hideMark/>
          </w:tcPr>
          <w:p w:rsidRPr="00AC4AAB" w:rsidR="00AC4AAB" w:rsidP="00AC4AAB" w:rsidRDefault="00AC4AAB" w14:paraId="769533E0"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Lab 201</w:t>
            </w:r>
          </w:p>
        </w:tc>
        <w:tc>
          <w:tcPr>
            <w:tcW w:w="1422" w:type="dxa"/>
            <w:tcBorders>
              <w:top w:val="nil"/>
              <w:left w:val="single" w:color="auto" w:sz="8" w:space="0"/>
              <w:bottom w:val="nil"/>
              <w:right w:val="single" w:color="auto" w:sz="8" w:space="0"/>
            </w:tcBorders>
            <w:shd w:val="clear" w:color="auto" w:fill="auto"/>
            <w:noWrap/>
            <w:vAlign w:val="bottom"/>
            <w:hideMark/>
          </w:tcPr>
          <w:p w:rsidRPr="00AC4AAB" w:rsidR="00AC4AAB" w:rsidP="00AC4AAB" w:rsidRDefault="00AC4AAB" w14:paraId="6A6A9027"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20</w:t>
            </w:r>
          </w:p>
        </w:tc>
        <w:tc>
          <w:tcPr>
            <w:tcW w:w="1535" w:type="dxa"/>
            <w:tcBorders>
              <w:top w:val="nil"/>
              <w:left w:val="nil"/>
              <w:bottom w:val="nil"/>
              <w:right w:val="single" w:color="auto" w:sz="8" w:space="0"/>
            </w:tcBorders>
            <w:shd w:val="clear" w:color="auto" w:fill="auto"/>
            <w:noWrap/>
            <w:vAlign w:val="bottom"/>
            <w:hideMark/>
          </w:tcPr>
          <w:p w:rsidRPr="00AC4AAB" w:rsidR="00AC4AAB" w:rsidP="00AC4AAB" w:rsidRDefault="00AC4AAB" w14:paraId="582BF160"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64</w:t>
            </w:r>
          </w:p>
        </w:tc>
        <w:tc>
          <w:tcPr>
            <w:tcW w:w="1783" w:type="dxa"/>
            <w:tcBorders>
              <w:top w:val="nil"/>
              <w:left w:val="nil"/>
              <w:bottom w:val="nil"/>
              <w:right w:val="single" w:color="auto" w:sz="8" w:space="0"/>
            </w:tcBorders>
            <w:shd w:val="clear" w:color="auto" w:fill="auto"/>
            <w:noWrap/>
            <w:vAlign w:val="bottom"/>
            <w:hideMark/>
          </w:tcPr>
          <w:p w:rsidRPr="00AC4AAB" w:rsidR="00AC4AAB" w:rsidP="00AC4AAB" w:rsidRDefault="00AC4AAB" w14:paraId="3F4AD94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172.20.6.128/26</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3713F0FF"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172.20.6.129</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2505FDA6"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172.20.6.190</w:t>
            </w:r>
          </w:p>
        </w:tc>
        <w:tc>
          <w:tcPr>
            <w:tcW w:w="1311" w:type="dxa"/>
            <w:tcBorders>
              <w:top w:val="nil"/>
              <w:left w:val="nil"/>
              <w:bottom w:val="nil"/>
              <w:right w:val="single" w:color="auto" w:sz="8" w:space="0"/>
            </w:tcBorders>
            <w:shd w:val="clear" w:color="auto" w:fill="auto"/>
            <w:noWrap/>
            <w:vAlign w:val="bottom"/>
            <w:hideMark/>
          </w:tcPr>
          <w:p w:rsidRPr="00AC4AAB" w:rsidR="00AC4AAB" w:rsidP="00AC4AAB" w:rsidRDefault="00AC4AAB" w14:paraId="031BEDDB"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172.20.6.191</w:t>
            </w:r>
          </w:p>
        </w:tc>
        <w:tc>
          <w:tcPr>
            <w:tcW w:w="1645" w:type="dxa"/>
            <w:tcBorders>
              <w:top w:val="nil"/>
              <w:left w:val="nil"/>
              <w:bottom w:val="nil"/>
              <w:right w:val="single" w:color="auto" w:sz="8" w:space="0"/>
            </w:tcBorders>
            <w:shd w:val="clear" w:color="auto" w:fill="auto"/>
            <w:noWrap/>
            <w:vAlign w:val="bottom"/>
            <w:hideMark/>
          </w:tcPr>
          <w:p w:rsidRPr="00AC4AAB" w:rsidR="00AC4AAB" w:rsidP="00AC4AAB" w:rsidRDefault="00AC4AAB" w14:paraId="2DB093DB"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255.255.255.192</w:t>
            </w:r>
          </w:p>
        </w:tc>
      </w:tr>
      <w:tr xmlns:wp14="http://schemas.microsoft.com/office/word/2010/wordml" w:rsidRPr="00AC4AAB" w:rsidR="00AC4AAB" w:rsidTr="00AC4AAB" w14:paraId="300A6ED3" wp14:textId="77777777">
        <w:trPr>
          <w:trHeight w:val="315"/>
        </w:trPr>
        <w:tc>
          <w:tcPr>
            <w:tcW w:w="1200" w:type="dxa"/>
            <w:tcBorders>
              <w:top w:val="nil"/>
              <w:left w:val="single" w:color="auto" w:sz="8" w:space="0"/>
              <w:bottom w:val="single" w:color="auto" w:sz="8" w:space="0"/>
              <w:right w:val="nil"/>
            </w:tcBorders>
            <w:shd w:val="clear" w:color="auto" w:fill="auto"/>
            <w:noWrap/>
            <w:vAlign w:val="bottom"/>
            <w:hideMark/>
          </w:tcPr>
          <w:p w:rsidRPr="00AC4AAB" w:rsidR="00AC4AAB" w:rsidP="00AC4AAB" w:rsidRDefault="00AC4AAB" w14:paraId="244F619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Staff</w:t>
            </w:r>
          </w:p>
        </w:tc>
        <w:tc>
          <w:tcPr>
            <w:tcW w:w="1422" w:type="dxa"/>
            <w:tcBorders>
              <w:top w:val="nil"/>
              <w:left w:val="single" w:color="auto" w:sz="8" w:space="0"/>
              <w:bottom w:val="single" w:color="auto" w:sz="8" w:space="0"/>
              <w:right w:val="single" w:color="auto" w:sz="8" w:space="0"/>
            </w:tcBorders>
            <w:shd w:val="clear" w:color="auto" w:fill="auto"/>
            <w:noWrap/>
            <w:vAlign w:val="bottom"/>
            <w:hideMark/>
          </w:tcPr>
          <w:p w:rsidRPr="00AC4AAB" w:rsidR="00AC4AAB" w:rsidP="00AC4AAB" w:rsidRDefault="00AC4AAB" w14:paraId="5D9857E1"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18</w:t>
            </w:r>
          </w:p>
        </w:tc>
        <w:tc>
          <w:tcPr>
            <w:tcW w:w="1535"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0B7DDE6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32</w:t>
            </w:r>
          </w:p>
        </w:tc>
        <w:tc>
          <w:tcPr>
            <w:tcW w:w="1783"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3C86CBFC"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172.20.6.192/27</w:t>
            </w:r>
          </w:p>
        </w:tc>
        <w:tc>
          <w:tcPr>
            <w:tcW w:w="1311"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514C0490"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172.20.6.193</w:t>
            </w:r>
          </w:p>
        </w:tc>
        <w:tc>
          <w:tcPr>
            <w:tcW w:w="1311"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4CFFB13F"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172.20.6.222</w:t>
            </w:r>
          </w:p>
        </w:tc>
        <w:tc>
          <w:tcPr>
            <w:tcW w:w="1311"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79BE1E12"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172.20.6.223</w:t>
            </w:r>
          </w:p>
        </w:tc>
        <w:tc>
          <w:tcPr>
            <w:tcW w:w="1645" w:type="dxa"/>
            <w:tcBorders>
              <w:top w:val="nil"/>
              <w:left w:val="nil"/>
              <w:bottom w:val="single" w:color="auto" w:sz="8" w:space="0"/>
              <w:right w:val="single" w:color="auto" w:sz="8" w:space="0"/>
            </w:tcBorders>
            <w:shd w:val="clear" w:color="auto" w:fill="auto"/>
            <w:noWrap/>
            <w:vAlign w:val="bottom"/>
            <w:hideMark/>
          </w:tcPr>
          <w:p w:rsidRPr="00AC4AAB" w:rsidR="00AC4AAB" w:rsidP="00AC4AAB" w:rsidRDefault="00AC4AAB" w14:paraId="1DA375BB"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255.255.255.224</w:t>
            </w:r>
          </w:p>
        </w:tc>
      </w:tr>
      <w:tr xmlns:wp14="http://schemas.microsoft.com/office/word/2010/wordml" w:rsidRPr="00AC4AAB" w:rsidR="00AC4AAB" w:rsidTr="00AC4AAB" w14:paraId="308D56CC" wp14:textId="77777777">
        <w:trPr>
          <w:trHeight w:val="300"/>
        </w:trPr>
        <w:tc>
          <w:tcPr>
            <w:tcW w:w="1200" w:type="dxa"/>
            <w:tcBorders>
              <w:top w:val="nil"/>
              <w:left w:val="nil"/>
              <w:bottom w:val="nil"/>
              <w:right w:val="nil"/>
            </w:tcBorders>
            <w:shd w:val="clear" w:color="auto" w:fill="auto"/>
            <w:noWrap/>
            <w:vAlign w:val="bottom"/>
            <w:hideMark/>
          </w:tcPr>
          <w:p w:rsidRPr="00AC4AAB" w:rsidR="00AC4AAB" w:rsidP="00AC4AAB" w:rsidRDefault="00AC4AAB" w14:paraId="797E50C6" wp14:textId="77777777">
            <w:pPr>
              <w:spacing w:after="0" w:line="240" w:lineRule="auto"/>
              <w:rPr>
                <w:rFonts w:ascii="Calibri" w:hAnsi="Calibri" w:eastAsia="Times New Roman" w:cs="Calibri"/>
                <w:color w:val="000000"/>
                <w:lang w:eastAsia="bg-BG"/>
              </w:rPr>
            </w:pPr>
          </w:p>
        </w:tc>
        <w:tc>
          <w:tcPr>
            <w:tcW w:w="1422" w:type="dxa"/>
            <w:tcBorders>
              <w:top w:val="nil"/>
              <w:left w:val="nil"/>
              <w:bottom w:val="nil"/>
              <w:right w:val="nil"/>
            </w:tcBorders>
            <w:shd w:val="clear" w:color="auto" w:fill="auto"/>
            <w:noWrap/>
            <w:vAlign w:val="bottom"/>
            <w:hideMark/>
          </w:tcPr>
          <w:p w:rsidRPr="00AC4AAB" w:rsidR="00AC4AAB" w:rsidP="00AC4AAB" w:rsidRDefault="00AC4AAB" w14:paraId="7B04FA47" wp14:textId="77777777">
            <w:pPr>
              <w:spacing w:after="0" w:line="240" w:lineRule="auto"/>
              <w:rPr>
                <w:rFonts w:ascii="Calibri" w:hAnsi="Calibri" w:eastAsia="Times New Roman" w:cs="Calibri"/>
                <w:color w:val="000000"/>
                <w:lang w:eastAsia="bg-BG"/>
              </w:rPr>
            </w:pPr>
          </w:p>
        </w:tc>
        <w:tc>
          <w:tcPr>
            <w:tcW w:w="1535" w:type="dxa"/>
            <w:tcBorders>
              <w:top w:val="nil"/>
              <w:left w:val="nil"/>
              <w:bottom w:val="nil"/>
              <w:right w:val="nil"/>
            </w:tcBorders>
            <w:shd w:val="clear" w:color="auto" w:fill="auto"/>
            <w:noWrap/>
            <w:vAlign w:val="bottom"/>
            <w:hideMark/>
          </w:tcPr>
          <w:p w:rsidRPr="00AC4AAB" w:rsidR="00AC4AAB" w:rsidP="00AC4AAB" w:rsidRDefault="00AC4AAB" w14:paraId="568C698B" wp14:textId="77777777">
            <w:pPr>
              <w:spacing w:after="0" w:line="240" w:lineRule="auto"/>
              <w:rPr>
                <w:rFonts w:ascii="Calibri" w:hAnsi="Calibri" w:eastAsia="Times New Roman" w:cs="Calibri"/>
                <w:color w:val="000000"/>
                <w:lang w:eastAsia="bg-BG"/>
              </w:rPr>
            </w:pPr>
          </w:p>
        </w:tc>
        <w:tc>
          <w:tcPr>
            <w:tcW w:w="1783" w:type="dxa"/>
            <w:tcBorders>
              <w:top w:val="nil"/>
              <w:left w:val="nil"/>
              <w:bottom w:val="nil"/>
              <w:right w:val="nil"/>
            </w:tcBorders>
            <w:shd w:val="clear" w:color="auto" w:fill="auto"/>
            <w:noWrap/>
            <w:vAlign w:val="bottom"/>
            <w:hideMark/>
          </w:tcPr>
          <w:p w:rsidRPr="00AC4AAB" w:rsidR="00AC4AAB" w:rsidP="00AC4AAB" w:rsidRDefault="00AC4AAB" w14:paraId="1A939487"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6AA258D8"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6FFBD3EC"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30DCCCAD"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36AF6883"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54C529ED" wp14:textId="77777777">
        <w:trPr>
          <w:trHeight w:val="315"/>
        </w:trPr>
        <w:tc>
          <w:tcPr>
            <w:tcW w:w="1200" w:type="dxa"/>
            <w:tcBorders>
              <w:top w:val="nil"/>
              <w:left w:val="nil"/>
              <w:bottom w:val="nil"/>
              <w:right w:val="nil"/>
            </w:tcBorders>
            <w:shd w:val="clear" w:color="auto" w:fill="auto"/>
            <w:noWrap/>
            <w:vAlign w:val="bottom"/>
            <w:hideMark/>
          </w:tcPr>
          <w:p w:rsidRPr="00AC4AAB" w:rsidR="00AC4AAB" w:rsidP="00AC4AAB" w:rsidRDefault="00AC4AAB" w14:paraId="1C0157D6" wp14:textId="77777777">
            <w:pPr>
              <w:spacing w:after="0" w:line="240" w:lineRule="auto"/>
              <w:rPr>
                <w:rFonts w:ascii="Calibri" w:hAnsi="Calibri" w:eastAsia="Times New Roman" w:cs="Calibri"/>
                <w:color w:val="000000"/>
                <w:lang w:eastAsia="bg-BG"/>
              </w:rPr>
            </w:pPr>
          </w:p>
        </w:tc>
        <w:tc>
          <w:tcPr>
            <w:tcW w:w="1422" w:type="dxa"/>
            <w:tcBorders>
              <w:top w:val="nil"/>
              <w:left w:val="nil"/>
              <w:bottom w:val="nil"/>
              <w:right w:val="nil"/>
            </w:tcBorders>
            <w:shd w:val="clear" w:color="auto" w:fill="auto"/>
            <w:noWrap/>
            <w:vAlign w:val="bottom"/>
            <w:hideMark/>
          </w:tcPr>
          <w:p w:rsidRPr="00AC4AAB" w:rsidR="00AC4AAB" w:rsidP="00AC4AAB" w:rsidRDefault="00AC4AAB" w14:paraId="3691E7B2" wp14:textId="77777777">
            <w:pPr>
              <w:spacing w:after="0" w:line="240" w:lineRule="auto"/>
              <w:rPr>
                <w:rFonts w:ascii="Calibri" w:hAnsi="Calibri" w:eastAsia="Times New Roman" w:cs="Calibri"/>
                <w:color w:val="000000"/>
                <w:lang w:eastAsia="bg-BG"/>
              </w:rPr>
            </w:pPr>
          </w:p>
        </w:tc>
        <w:tc>
          <w:tcPr>
            <w:tcW w:w="1535" w:type="dxa"/>
            <w:tcBorders>
              <w:top w:val="nil"/>
              <w:left w:val="nil"/>
              <w:bottom w:val="nil"/>
              <w:right w:val="nil"/>
            </w:tcBorders>
            <w:shd w:val="clear" w:color="auto" w:fill="auto"/>
            <w:noWrap/>
            <w:vAlign w:val="bottom"/>
            <w:hideMark/>
          </w:tcPr>
          <w:p w:rsidRPr="00AC4AAB" w:rsidR="00AC4AAB" w:rsidP="00AC4AAB" w:rsidRDefault="00AC4AAB" w14:paraId="526770CE" wp14:textId="77777777">
            <w:pPr>
              <w:spacing w:after="0" w:line="240" w:lineRule="auto"/>
              <w:rPr>
                <w:rFonts w:ascii="Calibri" w:hAnsi="Calibri" w:eastAsia="Times New Roman" w:cs="Calibri"/>
                <w:color w:val="000000"/>
                <w:lang w:eastAsia="bg-BG"/>
              </w:rPr>
            </w:pPr>
          </w:p>
        </w:tc>
        <w:tc>
          <w:tcPr>
            <w:tcW w:w="1783" w:type="dxa"/>
            <w:tcBorders>
              <w:top w:val="nil"/>
              <w:left w:val="nil"/>
              <w:bottom w:val="nil"/>
              <w:right w:val="nil"/>
            </w:tcBorders>
            <w:shd w:val="clear" w:color="auto" w:fill="auto"/>
            <w:noWrap/>
            <w:vAlign w:val="bottom"/>
            <w:hideMark/>
          </w:tcPr>
          <w:p w:rsidRPr="00AC4AAB" w:rsidR="00AC4AAB" w:rsidP="00AC4AAB" w:rsidRDefault="00AC4AAB" w14:paraId="7CBEED82"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6E36661F"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38645DC7"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135E58C4"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62EBF9A1"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27928902" wp14:textId="77777777">
        <w:trPr>
          <w:trHeight w:val="300"/>
        </w:trPr>
        <w:tc>
          <w:tcPr>
            <w:tcW w:w="1200" w:type="dxa"/>
            <w:vMerge w:val="restart"/>
            <w:tcBorders>
              <w:top w:val="single" w:color="auto" w:sz="8" w:space="0"/>
              <w:left w:val="single" w:color="auto" w:sz="8" w:space="0"/>
              <w:bottom w:val="single" w:color="000000" w:sz="8" w:space="0"/>
              <w:right w:val="single" w:color="auto" w:sz="8" w:space="0"/>
            </w:tcBorders>
            <w:shd w:val="clear" w:color="auto" w:fill="auto"/>
            <w:vAlign w:val="center"/>
            <w:hideMark/>
          </w:tcPr>
          <w:p w:rsidRPr="00AC4AAB" w:rsidR="00AC4AAB" w:rsidP="00AC4AAB" w:rsidRDefault="00AC4AAB" w14:paraId="4CE51D64"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Unique local address</w:t>
            </w:r>
          </w:p>
        </w:tc>
        <w:tc>
          <w:tcPr>
            <w:tcW w:w="4740" w:type="dxa"/>
            <w:gridSpan w:val="3"/>
            <w:vMerge w:val="restart"/>
            <w:tcBorders>
              <w:top w:val="single" w:color="auto" w:sz="8" w:space="0"/>
              <w:left w:val="single" w:color="auto" w:sz="8" w:space="0"/>
              <w:bottom w:val="single" w:color="000000" w:sz="8" w:space="0"/>
              <w:right w:val="single" w:color="000000" w:sz="8" w:space="0"/>
            </w:tcBorders>
            <w:shd w:val="clear" w:color="auto" w:fill="auto"/>
            <w:noWrap/>
            <w:vAlign w:val="center"/>
            <w:hideMark/>
          </w:tcPr>
          <w:p w:rsidRPr="00AC4AAB" w:rsidR="00AC4AAB" w:rsidP="00AC4AAB" w:rsidRDefault="00AC4AAB" w14:paraId="330B454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DNS, Email,Finance,Registry,File server</w:t>
            </w:r>
          </w:p>
        </w:tc>
        <w:tc>
          <w:tcPr>
            <w:tcW w:w="5578" w:type="dxa"/>
            <w:gridSpan w:val="4"/>
            <w:vMerge w:val="restart"/>
            <w:tcBorders>
              <w:top w:val="single" w:color="auto" w:sz="8" w:space="0"/>
              <w:left w:val="single" w:color="auto" w:sz="8" w:space="0"/>
              <w:bottom w:val="single" w:color="000000" w:sz="8" w:space="0"/>
              <w:right w:val="single" w:color="000000" w:sz="8" w:space="0"/>
            </w:tcBorders>
            <w:shd w:val="clear" w:color="auto" w:fill="auto"/>
            <w:vAlign w:val="center"/>
            <w:hideMark/>
          </w:tcPr>
          <w:p w:rsidRPr="00AC4AAB" w:rsidR="00AC4AAB" w:rsidP="00AC4AAB" w:rsidRDefault="00AC4AAB" w14:paraId="5C584C6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They are used inside of the ogranizatin (in this case the campus universities) without any outside access</w:t>
            </w:r>
          </w:p>
        </w:tc>
      </w:tr>
      <w:tr xmlns:wp14="http://schemas.microsoft.com/office/word/2010/wordml" w:rsidRPr="00AC4AAB" w:rsidR="00AC4AAB" w:rsidTr="00AC4AAB" w14:paraId="0C6C2CD5" wp14:textId="77777777">
        <w:trPr>
          <w:trHeight w:val="315"/>
        </w:trPr>
        <w:tc>
          <w:tcPr>
            <w:tcW w:w="1200" w:type="dxa"/>
            <w:vMerge/>
            <w:tcBorders>
              <w:top w:val="single" w:color="auto" w:sz="8" w:space="0"/>
              <w:left w:val="single" w:color="auto" w:sz="8" w:space="0"/>
              <w:bottom w:val="single" w:color="000000" w:sz="8" w:space="0"/>
              <w:right w:val="single" w:color="auto" w:sz="8" w:space="0"/>
            </w:tcBorders>
            <w:vAlign w:val="center"/>
            <w:hideMark/>
          </w:tcPr>
          <w:p w:rsidRPr="00AC4AAB" w:rsidR="00AC4AAB" w:rsidP="00AC4AAB" w:rsidRDefault="00AC4AAB" w14:paraId="709E88E4" wp14:textId="77777777">
            <w:pPr>
              <w:spacing w:after="0" w:line="240" w:lineRule="auto"/>
              <w:rPr>
                <w:rFonts w:ascii="Calibri" w:hAnsi="Calibri" w:eastAsia="Times New Roman" w:cs="Calibri"/>
                <w:color w:val="000000"/>
                <w:lang w:eastAsia="bg-BG"/>
              </w:rPr>
            </w:pPr>
          </w:p>
        </w:tc>
        <w:tc>
          <w:tcPr>
            <w:tcW w:w="4740" w:type="dxa"/>
            <w:gridSpan w:val="3"/>
            <w:vMerge/>
            <w:tcBorders>
              <w:top w:val="single" w:color="auto" w:sz="8" w:space="0"/>
              <w:left w:val="single" w:color="auto" w:sz="8" w:space="0"/>
              <w:bottom w:val="single" w:color="000000" w:sz="8" w:space="0"/>
              <w:right w:val="single" w:color="000000" w:sz="8" w:space="0"/>
            </w:tcBorders>
            <w:vAlign w:val="center"/>
            <w:hideMark/>
          </w:tcPr>
          <w:p w:rsidRPr="00AC4AAB" w:rsidR="00AC4AAB" w:rsidP="00AC4AAB" w:rsidRDefault="00AC4AAB" w14:paraId="508C98E9" wp14:textId="77777777">
            <w:pPr>
              <w:spacing w:after="0" w:line="240" w:lineRule="auto"/>
              <w:rPr>
                <w:rFonts w:ascii="Calibri" w:hAnsi="Calibri" w:eastAsia="Times New Roman" w:cs="Calibri"/>
                <w:color w:val="000000"/>
                <w:lang w:eastAsia="bg-BG"/>
              </w:rPr>
            </w:pPr>
          </w:p>
        </w:tc>
        <w:tc>
          <w:tcPr>
            <w:tcW w:w="5578" w:type="dxa"/>
            <w:gridSpan w:val="4"/>
            <w:vMerge/>
            <w:tcBorders>
              <w:top w:val="single" w:color="auto" w:sz="8" w:space="0"/>
              <w:left w:val="single" w:color="auto" w:sz="8" w:space="0"/>
              <w:bottom w:val="single" w:color="000000" w:sz="8" w:space="0"/>
              <w:right w:val="single" w:color="000000" w:sz="8" w:space="0"/>
            </w:tcBorders>
            <w:vAlign w:val="center"/>
            <w:hideMark/>
          </w:tcPr>
          <w:p w:rsidRPr="00AC4AAB" w:rsidR="00AC4AAB" w:rsidP="00AC4AAB" w:rsidRDefault="00AC4AAB" w14:paraId="779F8E76"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1C563E7C" wp14:textId="77777777">
        <w:trPr>
          <w:trHeight w:val="300"/>
        </w:trPr>
        <w:tc>
          <w:tcPr>
            <w:tcW w:w="1200" w:type="dxa"/>
            <w:tcBorders>
              <w:top w:val="nil"/>
              <w:left w:val="nil"/>
              <w:bottom w:val="nil"/>
              <w:right w:val="nil"/>
            </w:tcBorders>
            <w:shd w:val="clear" w:color="auto" w:fill="auto"/>
            <w:noWrap/>
            <w:vAlign w:val="bottom"/>
            <w:hideMark/>
          </w:tcPr>
          <w:p w:rsidRPr="00AC4AAB" w:rsidR="00AC4AAB" w:rsidP="00AC4AAB" w:rsidRDefault="00AC4AAB" w14:paraId="7818863E" wp14:textId="77777777">
            <w:pPr>
              <w:spacing w:after="0" w:line="240" w:lineRule="auto"/>
              <w:rPr>
                <w:rFonts w:ascii="Calibri" w:hAnsi="Calibri" w:eastAsia="Times New Roman" w:cs="Calibri"/>
                <w:color w:val="000000"/>
                <w:lang w:eastAsia="bg-BG"/>
              </w:rPr>
            </w:pPr>
          </w:p>
        </w:tc>
        <w:tc>
          <w:tcPr>
            <w:tcW w:w="1422" w:type="dxa"/>
            <w:tcBorders>
              <w:top w:val="nil"/>
              <w:left w:val="single" w:color="auto" w:sz="8" w:space="0"/>
              <w:bottom w:val="nil"/>
              <w:right w:val="single" w:color="auto" w:sz="8" w:space="0"/>
            </w:tcBorders>
            <w:shd w:val="clear" w:color="auto" w:fill="auto"/>
            <w:noWrap/>
            <w:vAlign w:val="center"/>
            <w:hideMark/>
          </w:tcPr>
          <w:p w:rsidRPr="00AC4AAB" w:rsidR="00AC4AAB" w:rsidP="00AC4AAB" w:rsidRDefault="00AC4AAB" w14:paraId="49E1040F" wp14:textId="77777777">
            <w:pPr>
              <w:spacing w:after="0" w:line="240" w:lineRule="auto"/>
              <w:rPr>
                <w:rFonts w:ascii="Calibri" w:hAnsi="Calibri" w:eastAsia="Times New Roman" w:cs="Calibri"/>
                <w:color w:val="000000"/>
                <w:lang w:eastAsia="bg-BG"/>
              </w:rPr>
            </w:pPr>
            <w:r w:rsidRPr="00AC4AAB">
              <w:rPr>
                <w:rFonts w:ascii="Calibri" w:hAnsi="Calibri" w:eastAsia="Times New Roman" w:cs="Calibri"/>
                <w:color w:val="000000"/>
                <w:lang w:eastAsia="bg-BG"/>
              </w:rPr>
              <w:t>DNS</w:t>
            </w:r>
          </w:p>
        </w:tc>
        <w:tc>
          <w:tcPr>
            <w:tcW w:w="3318" w:type="dxa"/>
            <w:gridSpan w:val="2"/>
            <w:tcBorders>
              <w:top w:val="single" w:color="auto" w:sz="8" w:space="0"/>
              <w:left w:val="nil"/>
              <w:bottom w:val="nil"/>
              <w:right w:val="single" w:color="000000" w:sz="8" w:space="0"/>
            </w:tcBorders>
            <w:shd w:val="clear" w:color="auto" w:fill="auto"/>
            <w:noWrap/>
            <w:vAlign w:val="bottom"/>
            <w:hideMark/>
          </w:tcPr>
          <w:p w:rsidRPr="00AC4AAB" w:rsidR="00AC4AAB" w:rsidP="00AC4AAB" w:rsidRDefault="00AC4AAB" w14:paraId="39151953"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FD6D:8D64:AC0B:7:::1</w:t>
            </w: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44F69B9A"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5F07D11E"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41508A3C"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43D6B1D6"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3C185491" wp14:textId="77777777">
        <w:trPr>
          <w:trHeight w:val="300"/>
        </w:trPr>
        <w:tc>
          <w:tcPr>
            <w:tcW w:w="1200" w:type="dxa"/>
            <w:tcBorders>
              <w:top w:val="nil"/>
              <w:left w:val="nil"/>
              <w:bottom w:val="nil"/>
              <w:right w:val="nil"/>
            </w:tcBorders>
            <w:shd w:val="clear" w:color="auto" w:fill="auto"/>
            <w:noWrap/>
            <w:vAlign w:val="bottom"/>
            <w:hideMark/>
          </w:tcPr>
          <w:p w:rsidRPr="00AC4AAB" w:rsidR="00AC4AAB" w:rsidP="00AC4AAB" w:rsidRDefault="00AC4AAB" w14:paraId="17DBC151" wp14:textId="77777777">
            <w:pPr>
              <w:spacing w:after="0" w:line="240" w:lineRule="auto"/>
              <w:rPr>
                <w:rFonts w:ascii="Calibri" w:hAnsi="Calibri" w:eastAsia="Times New Roman" w:cs="Calibri"/>
                <w:color w:val="000000"/>
                <w:lang w:eastAsia="bg-BG"/>
              </w:rPr>
            </w:pPr>
          </w:p>
        </w:tc>
        <w:tc>
          <w:tcPr>
            <w:tcW w:w="1422" w:type="dxa"/>
            <w:tcBorders>
              <w:top w:val="nil"/>
              <w:left w:val="single" w:color="auto" w:sz="8" w:space="0"/>
              <w:bottom w:val="nil"/>
              <w:right w:val="single" w:color="auto" w:sz="8" w:space="0"/>
            </w:tcBorders>
            <w:shd w:val="clear" w:color="auto" w:fill="auto"/>
            <w:noWrap/>
            <w:vAlign w:val="center"/>
            <w:hideMark/>
          </w:tcPr>
          <w:p w:rsidRPr="00AC4AAB" w:rsidR="00AC4AAB" w:rsidP="00AC4AAB" w:rsidRDefault="00AC4AAB" w14:paraId="03CA40FF" wp14:textId="77777777">
            <w:pPr>
              <w:spacing w:after="0" w:line="240" w:lineRule="auto"/>
              <w:rPr>
                <w:rFonts w:ascii="Calibri" w:hAnsi="Calibri" w:eastAsia="Times New Roman" w:cs="Calibri"/>
                <w:color w:val="000000"/>
                <w:lang w:eastAsia="bg-BG"/>
              </w:rPr>
            </w:pPr>
            <w:r w:rsidRPr="00AC4AAB">
              <w:rPr>
                <w:rFonts w:ascii="Calibri" w:hAnsi="Calibri" w:eastAsia="Times New Roman" w:cs="Calibri"/>
                <w:color w:val="000000"/>
                <w:lang w:eastAsia="bg-BG"/>
              </w:rPr>
              <w:t>Email</w:t>
            </w:r>
          </w:p>
        </w:tc>
        <w:tc>
          <w:tcPr>
            <w:tcW w:w="3318" w:type="dxa"/>
            <w:gridSpan w:val="2"/>
            <w:tcBorders>
              <w:top w:val="nil"/>
              <w:left w:val="nil"/>
              <w:bottom w:val="nil"/>
              <w:right w:val="single" w:color="000000" w:sz="8" w:space="0"/>
            </w:tcBorders>
            <w:shd w:val="clear" w:color="auto" w:fill="auto"/>
            <w:noWrap/>
            <w:vAlign w:val="bottom"/>
            <w:hideMark/>
          </w:tcPr>
          <w:p w:rsidRPr="00AC4AAB" w:rsidR="00AC4AAB" w:rsidP="00AC4AAB" w:rsidRDefault="00AC4AAB" w14:paraId="64A53A05"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FD6D:8A64:AB0C::1:2</w:t>
            </w: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6F8BD81B"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2613E9C1"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1037B8A3"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687C6DE0"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2CF239CA" wp14:textId="77777777">
        <w:trPr>
          <w:trHeight w:val="300"/>
        </w:trPr>
        <w:tc>
          <w:tcPr>
            <w:tcW w:w="1200" w:type="dxa"/>
            <w:tcBorders>
              <w:top w:val="nil"/>
              <w:left w:val="nil"/>
              <w:bottom w:val="nil"/>
              <w:right w:val="nil"/>
            </w:tcBorders>
            <w:shd w:val="clear" w:color="auto" w:fill="auto"/>
            <w:noWrap/>
            <w:vAlign w:val="bottom"/>
            <w:hideMark/>
          </w:tcPr>
          <w:p w:rsidRPr="00AC4AAB" w:rsidR="00AC4AAB" w:rsidP="00AC4AAB" w:rsidRDefault="00AC4AAB" w14:paraId="5B2F9378" wp14:textId="77777777">
            <w:pPr>
              <w:spacing w:after="0" w:line="240" w:lineRule="auto"/>
              <w:rPr>
                <w:rFonts w:ascii="Calibri" w:hAnsi="Calibri" w:eastAsia="Times New Roman" w:cs="Calibri"/>
                <w:color w:val="000000"/>
                <w:lang w:eastAsia="bg-BG"/>
              </w:rPr>
            </w:pPr>
          </w:p>
        </w:tc>
        <w:tc>
          <w:tcPr>
            <w:tcW w:w="1422" w:type="dxa"/>
            <w:tcBorders>
              <w:top w:val="nil"/>
              <w:left w:val="single" w:color="auto" w:sz="8" w:space="0"/>
              <w:bottom w:val="nil"/>
              <w:right w:val="single" w:color="auto" w:sz="8" w:space="0"/>
            </w:tcBorders>
            <w:shd w:val="clear" w:color="auto" w:fill="auto"/>
            <w:noWrap/>
            <w:vAlign w:val="center"/>
            <w:hideMark/>
          </w:tcPr>
          <w:p w:rsidRPr="00AC4AAB" w:rsidR="00AC4AAB" w:rsidP="00AC4AAB" w:rsidRDefault="00AC4AAB" w14:paraId="3A2F2879" wp14:textId="77777777">
            <w:pPr>
              <w:spacing w:after="0" w:line="240" w:lineRule="auto"/>
              <w:rPr>
                <w:rFonts w:ascii="Calibri" w:hAnsi="Calibri" w:eastAsia="Times New Roman" w:cs="Calibri"/>
                <w:color w:val="000000"/>
                <w:lang w:eastAsia="bg-BG"/>
              </w:rPr>
            </w:pPr>
            <w:r w:rsidRPr="00AC4AAB">
              <w:rPr>
                <w:rFonts w:ascii="Calibri" w:hAnsi="Calibri" w:eastAsia="Times New Roman" w:cs="Calibri"/>
                <w:color w:val="000000"/>
                <w:lang w:eastAsia="bg-BG"/>
              </w:rPr>
              <w:t>Finance</w:t>
            </w:r>
          </w:p>
        </w:tc>
        <w:tc>
          <w:tcPr>
            <w:tcW w:w="3318" w:type="dxa"/>
            <w:gridSpan w:val="2"/>
            <w:tcBorders>
              <w:top w:val="nil"/>
              <w:left w:val="nil"/>
              <w:bottom w:val="nil"/>
              <w:right w:val="single" w:color="000000" w:sz="8" w:space="0"/>
            </w:tcBorders>
            <w:shd w:val="clear" w:color="auto" w:fill="auto"/>
            <w:noWrap/>
            <w:vAlign w:val="bottom"/>
            <w:hideMark/>
          </w:tcPr>
          <w:p w:rsidRPr="00AC4AAB" w:rsidR="00AC4AAB" w:rsidP="00AC4AAB" w:rsidRDefault="00AC4AAB" w14:paraId="7562A92A"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FD6D:8D64:AD0C:2::1</w:t>
            </w: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58E6DD4E"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7D3BEE8F"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3B88899E"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69E2BB2B"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68A3C64A" wp14:textId="77777777">
        <w:trPr>
          <w:trHeight w:val="300"/>
        </w:trPr>
        <w:tc>
          <w:tcPr>
            <w:tcW w:w="1200" w:type="dxa"/>
            <w:tcBorders>
              <w:top w:val="nil"/>
              <w:left w:val="nil"/>
              <w:bottom w:val="nil"/>
              <w:right w:val="nil"/>
            </w:tcBorders>
            <w:shd w:val="clear" w:color="auto" w:fill="auto"/>
            <w:noWrap/>
            <w:vAlign w:val="bottom"/>
            <w:hideMark/>
          </w:tcPr>
          <w:p w:rsidRPr="00AC4AAB" w:rsidR="00AC4AAB" w:rsidP="00AC4AAB" w:rsidRDefault="00AC4AAB" w14:paraId="57C0D796" wp14:textId="77777777">
            <w:pPr>
              <w:spacing w:after="0" w:line="240" w:lineRule="auto"/>
              <w:rPr>
                <w:rFonts w:ascii="Calibri" w:hAnsi="Calibri" w:eastAsia="Times New Roman" w:cs="Calibri"/>
                <w:color w:val="000000"/>
                <w:lang w:eastAsia="bg-BG"/>
              </w:rPr>
            </w:pPr>
          </w:p>
        </w:tc>
        <w:tc>
          <w:tcPr>
            <w:tcW w:w="1422" w:type="dxa"/>
            <w:tcBorders>
              <w:top w:val="nil"/>
              <w:left w:val="single" w:color="auto" w:sz="8" w:space="0"/>
              <w:bottom w:val="nil"/>
              <w:right w:val="single" w:color="auto" w:sz="8" w:space="0"/>
            </w:tcBorders>
            <w:shd w:val="clear" w:color="auto" w:fill="auto"/>
            <w:noWrap/>
            <w:vAlign w:val="center"/>
            <w:hideMark/>
          </w:tcPr>
          <w:p w:rsidRPr="00AC4AAB" w:rsidR="00AC4AAB" w:rsidP="00AC4AAB" w:rsidRDefault="00AC4AAB" w14:paraId="64960AC8" wp14:textId="77777777">
            <w:pPr>
              <w:spacing w:after="0" w:line="240" w:lineRule="auto"/>
              <w:rPr>
                <w:rFonts w:ascii="Calibri" w:hAnsi="Calibri" w:eastAsia="Times New Roman" w:cs="Calibri"/>
                <w:color w:val="000000"/>
                <w:lang w:eastAsia="bg-BG"/>
              </w:rPr>
            </w:pPr>
            <w:r w:rsidRPr="00AC4AAB">
              <w:rPr>
                <w:rFonts w:ascii="Calibri" w:hAnsi="Calibri" w:eastAsia="Times New Roman" w:cs="Calibri"/>
                <w:color w:val="000000"/>
                <w:lang w:eastAsia="bg-BG"/>
              </w:rPr>
              <w:t>Registry</w:t>
            </w:r>
          </w:p>
        </w:tc>
        <w:tc>
          <w:tcPr>
            <w:tcW w:w="3318" w:type="dxa"/>
            <w:gridSpan w:val="2"/>
            <w:tcBorders>
              <w:top w:val="nil"/>
              <w:left w:val="nil"/>
              <w:bottom w:val="nil"/>
              <w:right w:val="single" w:color="000000" w:sz="8" w:space="0"/>
            </w:tcBorders>
            <w:shd w:val="clear" w:color="auto" w:fill="auto"/>
            <w:noWrap/>
            <w:vAlign w:val="bottom"/>
            <w:hideMark/>
          </w:tcPr>
          <w:p w:rsidRPr="00AC4AAB" w:rsidR="00AC4AAB" w:rsidP="00AC4AAB" w:rsidRDefault="00AC4AAB" w14:paraId="5C52D918"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FD6D:8E84:AB0C:3::</w:t>
            </w: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0D142F6F"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4475AD14"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120C4E94"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42AFC42D"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79C5E346" wp14:textId="77777777">
        <w:trPr>
          <w:trHeight w:val="315"/>
        </w:trPr>
        <w:tc>
          <w:tcPr>
            <w:tcW w:w="1200" w:type="dxa"/>
            <w:tcBorders>
              <w:top w:val="nil"/>
              <w:left w:val="nil"/>
              <w:bottom w:val="nil"/>
              <w:right w:val="nil"/>
            </w:tcBorders>
            <w:shd w:val="clear" w:color="auto" w:fill="auto"/>
            <w:noWrap/>
            <w:vAlign w:val="bottom"/>
            <w:hideMark/>
          </w:tcPr>
          <w:p w:rsidRPr="00AC4AAB" w:rsidR="00AC4AAB" w:rsidP="00AC4AAB" w:rsidRDefault="00AC4AAB" w14:paraId="271CA723" wp14:textId="77777777">
            <w:pPr>
              <w:spacing w:after="0" w:line="240" w:lineRule="auto"/>
              <w:rPr>
                <w:rFonts w:ascii="Calibri" w:hAnsi="Calibri" w:eastAsia="Times New Roman" w:cs="Calibri"/>
                <w:color w:val="000000"/>
                <w:lang w:eastAsia="bg-BG"/>
              </w:rPr>
            </w:pPr>
          </w:p>
        </w:tc>
        <w:tc>
          <w:tcPr>
            <w:tcW w:w="1422" w:type="dxa"/>
            <w:tcBorders>
              <w:top w:val="nil"/>
              <w:left w:val="single" w:color="auto" w:sz="8" w:space="0"/>
              <w:bottom w:val="single" w:color="auto" w:sz="8" w:space="0"/>
              <w:right w:val="single" w:color="auto" w:sz="8" w:space="0"/>
            </w:tcBorders>
            <w:shd w:val="clear" w:color="auto" w:fill="auto"/>
            <w:noWrap/>
            <w:vAlign w:val="center"/>
            <w:hideMark/>
          </w:tcPr>
          <w:p w:rsidRPr="00AC4AAB" w:rsidR="00AC4AAB" w:rsidP="00AC4AAB" w:rsidRDefault="00AC4AAB" w14:paraId="3EF609FE" wp14:textId="77777777">
            <w:pPr>
              <w:spacing w:after="0" w:line="240" w:lineRule="auto"/>
              <w:rPr>
                <w:rFonts w:ascii="Calibri" w:hAnsi="Calibri" w:eastAsia="Times New Roman" w:cs="Calibri"/>
                <w:color w:val="000000"/>
                <w:lang w:eastAsia="bg-BG"/>
              </w:rPr>
            </w:pPr>
            <w:r w:rsidRPr="00AC4AAB">
              <w:rPr>
                <w:rFonts w:ascii="Calibri" w:hAnsi="Calibri" w:eastAsia="Times New Roman" w:cs="Calibri"/>
                <w:color w:val="000000"/>
                <w:lang w:eastAsia="bg-BG"/>
              </w:rPr>
              <w:t>File server</w:t>
            </w:r>
          </w:p>
        </w:tc>
        <w:tc>
          <w:tcPr>
            <w:tcW w:w="3318" w:type="dxa"/>
            <w:gridSpan w:val="2"/>
            <w:tcBorders>
              <w:top w:val="nil"/>
              <w:left w:val="nil"/>
              <w:bottom w:val="single" w:color="auto" w:sz="8" w:space="0"/>
              <w:right w:val="single" w:color="000000" w:sz="8" w:space="0"/>
            </w:tcBorders>
            <w:shd w:val="clear" w:color="auto" w:fill="auto"/>
            <w:noWrap/>
            <w:vAlign w:val="bottom"/>
            <w:hideMark/>
          </w:tcPr>
          <w:p w:rsidRPr="00AC4AAB" w:rsidR="00AC4AAB" w:rsidP="00AC4AAB" w:rsidRDefault="00AC4AAB" w14:paraId="08091740"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FD6D:8D64:AF4C:3::</w:t>
            </w: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75FBE423"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2D3F0BEC"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75CF4315"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3CB648E9"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0C178E9E" wp14:textId="77777777">
        <w:trPr>
          <w:trHeight w:val="315"/>
        </w:trPr>
        <w:tc>
          <w:tcPr>
            <w:tcW w:w="1200" w:type="dxa"/>
            <w:tcBorders>
              <w:top w:val="nil"/>
              <w:left w:val="nil"/>
              <w:bottom w:val="nil"/>
              <w:right w:val="nil"/>
            </w:tcBorders>
            <w:shd w:val="clear" w:color="auto" w:fill="auto"/>
            <w:noWrap/>
            <w:vAlign w:val="bottom"/>
            <w:hideMark/>
          </w:tcPr>
          <w:p w:rsidRPr="00AC4AAB" w:rsidR="00AC4AAB" w:rsidP="00AC4AAB" w:rsidRDefault="00AC4AAB" w14:paraId="3C0395D3" wp14:textId="77777777">
            <w:pPr>
              <w:spacing w:after="0" w:line="240" w:lineRule="auto"/>
              <w:rPr>
                <w:rFonts w:ascii="Calibri" w:hAnsi="Calibri" w:eastAsia="Times New Roman" w:cs="Calibri"/>
                <w:color w:val="000000"/>
                <w:lang w:eastAsia="bg-BG"/>
              </w:rPr>
            </w:pPr>
          </w:p>
        </w:tc>
        <w:tc>
          <w:tcPr>
            <w:tcW w:w="1422" w:type="dxa"/>
            <w:tcBorders>
              <w:top w:val="nil"/>
              <w:left w:val="nil"/>
              <w:bottom w:val="nil"/>
              <w:right w:val="nil"/>
            </w:tcBorders>
            <w:shd w:val="clear" w:color="auto" w:fill="auto"/>
            <w:noWrap/>
            <w:vAlign w:val="bottom"/>
            <w:hideMark/>
          </w:tcPr>
          <w:p w:rsidRPr="00AC4AAB" w:rsidR="00AC4AAB" w:rsidP="00AC4AAB" w:rsidRDefault="00AC4AAB" w14:paraId="3254BC2F" wp14:textId="77777777">
            <w:pPr>
              <w:spacing w:after="0" w:line="240" w:lineRule="auto"/>
              <w:rPr>
                <w:rFonts w:ascii="Calibri" w:hAnsi="Calibri" w:eastAsia="Times New Roman" w:cs="Calibri"/>
                <w:color w:val="000000"/>
                <w:lang w:eastAsia="bg-BG"/>
              </w:rPr>
            </w:pPr>
          </w:p>
        </w:tc>
        <w:tc>
          <w:tcPr>
            <w:tcW w:w="1535" w:type="dxa"/>
            <w:tcBorders>
              <w:top w:val="nil"/>
              <w:left w:val="nil"/>
              <w:bottom w:val="nil"/>
              <w:right w:val="nil"/>
            </w:tcBorders>
            <w:shd w:val="clear" w:color="auto" w:fill="auto"/>
            <w:noWrap/>
            <w:vAlign w:val="bottom"/>
            <w:hideMark/>
          </w:tcPr>
          <w:p w:rsidRPr="00AC4AAB" w:rsidR="00AC4AAB" w:rsidP="00AC4AAB" w:rsidRDefault="00AC4AAB" w14:paraId="651E9592" wp14:textId="77777777">
            <w:pPr>
              <w:spacing w:after="0" w:line="240" w:lineRule="auto"/>
              <w:rPr>
                <w:rFonts w:ascii="Calibri" w:hAnsi="Calibri" w:eastAsia="Times New Roman" w:cs="Calibri"/>
                <w:color w:val="000000"/>
                <w:lang w:eastAsia="bg-BG"/>
              </w:rPr>
            </w:pPr>
          </w:p>
        </w:tc>
        <w:tc>
          <w:tcPr>
            <w:tcW w:w="1783" w:type="dxa"/>
            <w:tcBorders>
              <w:top w:val="nil"/>
              <w:left w:val="nil"/>
              <w:bottom w:val="nil"/>
              <w:right w:val="nil"/>
            </w:tcBorders>
            <w:shd w:val="clear" w:color="auto" w:fill="auto"/>
            <w:noWrap/>
            <w:vAlign w:val="bottom"/>
            <w:hideMark/>
          </w:tcPr>
          <w:p w:rsidRPr="00AC4AAB" w:rsidR="00AC4AAB" w:rsidP="00AC4AAB" w:rsidRDefault="00AC4AAB" w14:paraId="269E314A"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47341341"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42EF2083"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7B40C951"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4B4D7232"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4FA3739F" wp14:textId="77777777">
        <w:trPr>
          <w:trHeight w:val="615"/>
        </w:trPr>
        <w:tc>
          <w:tcPr>
            <w:tcW w:w="1200" w:type="dxa"/>
            <w:tcBorders>
              <w:top w:val="single" w:color="auto" w:sz="8" w:space="0"/>
              <w:left w:val="single" w:color="auto" w:sz="8" w:space="0"/>
              <w:bottom w:val="single" w:color="auto" w:sz="8" w:space="0"/>
              <w:right w:val="single" w:color="auto" w:sz="8" w:space="0"/>
            </w:tcBorders>
            <w:shd w:val="clear" w:color="auto" w:fill="auto"/>
            <w:vAlign w:val="center"/>
            <w:hideMark/>
          </w:tcPr>
          <w:p w:rsidRPr="00AC4AAB" w:rsidR="00AC4AAB" w:rsidP="00AC4AAB" w:rsidRDefault="00AC4AAB" w14:paraId="6DF919F9" wp14:textId="77777777">
            <w:pPr>
              <w:spacing w:after="0" w:line="240" w:lineRule="auto"/>
              <w:jc w:val="center"/>
              <w:rPr>
                <w:rFonts w:ascii="Arial" w:hAnsi="Arial" w:eastAsia="Times New Roman" w:cs="Arial"/>
                <w:color w:val="333333"/>
                <w:sz w:val="24"/>
                <w:szCs w:val="24"/>
                <w:lang w:eastAsia="bg-BG"/>
              </w:rPr>
            </w:pPr>
            <w:r w:rsidRPr="00AC4AAB">
              <w:rPr>
                <w:rFonts w:ascii="Arial" w:hAnsi="Arial" w:eastAsia="Times New Roman" w:cs="Arial"/>
                <w:color w:val="333333"/>
                <w:sz w:val="24"/>
                <w:szCs w:val="24"/>
                <w:lang w:eastAsia="bg-BG"/>
              </w:rPr>
              <w:t>Global unicast</w:t>
            </w:r>
          </w:p>
        </w:tc>
        <w:tc>
          <w:tcPr>
            <w:tcW w:w="1422" w:type="dxa"/>
            <w:tcBorders>
              <w:top w:val="single" w:color="auto" w:sz="8" w:space="0"/>
              <w:left w:val="nil"/>
              <w:bottom w:val="single" w:color="auto" w:sz="8" w:space="0"/>
              <w:right w:val="single" w:color="auto" w:sz="8" w:space="0"/>
            </w:tcBorders>
            <w:shd w:val="clear" w:color="auto" w:fill="auto"/>
            <w:noWrap/>
            <w:vAlign w:val="center"/>
            <w:hideMark/>
          </w:tcPr>
          <w:p w:rsidRPr="00AC4AAB" w:rsidR="00AC4AAB" w:rsidP="00AC4AAB" w:rsidRDefault="00AC4AAB" w14:paraId="067A67BC" wp14:textId="77777777">
            <w:pPr>
              <w:spacing w:after="0" w:line="240" w:lineRule="auto"/>
              <w:rPr>
                <w:rFonts w:ascii="Calibri" w:hAnsi="Calibri" w:eastAsia="Times New Roman" w:cs="Calibri"/>
                <w:color w:val="000000"/>
                <w:lang w:eastAsia="bg-BG"/>
              </w:rPr>
            </w:pPr>
            <w:r w:rsidRPr="00AC4AAB">
              <w:rPr>
                <w:rFonts w:ascii="Calibri" w:hAnsi="Calibri" w:eastAsia="Times New Roman" w:cs="Calibri"/>
                <w:color w:val="000000"/>
                <w:lang w:eastAsia="bg-BG"/>
              </w:rPr>
              <w:t>MP and ISP</w:t>
            </w:r>
          </w:p>
        </w:tc>
        <w:tc>
          <w:tcPr>
            <w:tcW w:w="3318" w:type="dxa"/>
            <w:gridSpan w:val="2"/>
            <w:tcBorders>
              <w:top w:val="single" w:color="auto" w:sz="8" w:space="0"/>
              <w:left w:val="nil"/>
              <w:bottom w:val="single" w:color="auto" w:sz="8" w:space="0"/>
              <w:right w:val="single" w:color="000000" w:sz="8" w:space="0"/>
            </w:tcBorders>
            <w:shd w:val="clear" w:color="auto" w:fill="auto"/>
            <w:vAlign w:val="bottom"/>
            <w:hideMark/>
          </w:tcPr>
          <w:p w:rsidRPr="00AC4AAB" w:rsidR="00AC4AAB" w:rsidP="00AC4AAB" w:rsidRDefault="00AC4AAB" w14:paraId="4C7ACCB6"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2001.0DB8:4D4D:0015::1D2D:1A2B</w:t>
            </w:r>
          </w:p>
        </w:tc>
        <w:tc>
          <w:tcPr>
            <w:tcW w:w="5578" w:type="dxa"/>
            <w:gridSpan w:val="4"/>
            <w:tcBorders>
              <w:top w:val="single" w:color="auto" w:sz="8" w:space="0"/>
              <w:left w:val="nil"/>
              <w:bottom w:val="single" w:color="auto" w:sz="8" w:space="0"/>
              <w:right w:val="single" w:color="000000" w:sz="8" w:space="0"/>
            </w:tcBorders>
            <w:shd w:val="clear" w:color="auto" w:fill="auto"/>
            <w:noWrap/>
            <w:vAlign w:val="bottom"/>
            <w:hideMark/>
          </w:tcPr>
          <w:p w:rsidRPr="00AC4AAB" w:rsidR="00AC4AAB" w:rsidP="00AC4AAB" w:rsidRDefault="00AC4AAB" w14:paraId="1997F3EE"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Public addres outside of the organization</w:t>
            </w:r>
          </w:p>
        </w:tc>
      </w:tr>
      <w:tr xmlns:wp14="http://schemas.microsoft.com/office/word/2010/wordml" w:rsidRPr="00AC4AAB" w:rsidR="00AC4AAB" w:rsidTr="00AC4AAB" w14:paraId="2093CA67" wp14:textId="77777777">
        <w:trPr>
          <w:trHeight w:val="315"/>
        </w:trPr>
        <w:tc>
          <w:tcPr>
            <w:tcW w:w="1200" w:type="dxa"/>
            <w:tcBorders>
              <w:top w:val="nil"/>
              <w:left w:val="nil"/>
              <w:bottom w:val="nil"/>
              <w:right w:val="nil"/>
            </w:tcBorders>
            <w:shd w:val="clear" w:color="auto" w:fill="auto"/>
            <w:noWrap/>
            <w:vAlign w:val="bottom"/>
            <w:hideMark/>
          </w:tcPr>
          <w:p w:rsidRPr="00AC4AAB" w:rsidR="00AC4AAB" w:rsidP="00AC4AAB" w:rsidRDefault="00AC4AAB" w14:paraId="2503B197" wp14:textId="77777777">
            <w:pPr>
              <w:spacing w:after="0" w:line="240" w:lineRule="auto"/>
              <w:rPr>
                <w:rFonts w:ascii="Calibri" w:hAnsi="Calibri" w:eastAsia="Times New Roman" w:cs="Calibri"/>
                <w:color w:val="000000"/>
                <w:lang w:eastAsia="bg-BG"/>
              </w:rPr>
            </w:pPr>
          </w:p>
        </w:tc>
        <w:tc>
          <w:tcPr>
            <w:tcW w:w="1422" w:type="dxa"/>
            <w:tcBorders>
              <w:top w:val="nil"/>
              <w:left w:val="nil"/>
              <w:bottom w:val="nil"/>
              <w:right w:val="nil"/>
            </w:tcBorders>
            <w:shd w:val="clear" w:color="auto" w:fill="auto"/>
            <w:noWrap/>
            <w:vAlign w:val="bottom"/>
            <w:hideMark/>
          </w:tcPr>
          <w:p w:rsidRPr="00AC4AAB" w:rsidR="00AC4AAB" w:rsidP="00AC4AAB" w:rsidRDefault="00AC4AAB" w14:paraId="38288749" wp14:textId="77777777">
            <w:pPr>
              <w:spacing w:after="0" w:line="240" w:lineRule="auto"/>
              <w:rPr>
                <w:rFonts w:ascii="Calibri" w:hAnsi="Calibri" w:eastAsia="Times New Roman" w:cs="Calibri"/>
                <w:color w:val="000000"/>
                <w:lang w:eastAsia="bg-BG"/>
              </w:rPr>
            </w:pPr>
          </w:p>
        </w:tc>
        <w:tc>
          <w:tcPr>
            <w:tcW w:w="1535" w:type="dxa"/>
            <w:tcBorders>
              <w:top w:val="nil"/>
              <w:left w:val="nil"/>
              <w:bottom w:val="nil"/>
              <w:right w:val="nil"/>
            </w:tcBorders>
            <w:shd w:val="clear" w:color="auto" w:fill="auto"/>
            <w:noWrap/>
            <w:vAlign w:val="bottom"/>
            <w:hideMark/>
          </w:tcPr>
          <w:p w:rsidRPr="00AC4AAB" w:rsidR="00AC4AAB" w:rsidP="00AC4AAB" w:rsidRDefault="00AC4AAB" w14:paraId="20BD9A1A" wp14:textId="77777777">
            <w:pPr>
              <w:spacing w:after="0" w:line="240" w:lineRule="auto"/>
              <w:rPr>
                <w:rFonts w:ascii="Calibri" w:hAnsi="Calibri" w:eastAsia="Times New Roman" w:cs="Calibri"/>
                <w:color w:val="000000"/>
                <w:lang w:eastAsia="bg-BG"/>
              </w:rPr>
            </w:pPr>
          </w:p>
        </w:tc>
        <w:tc>
          <w:tcPr>
            <w:tcW w:w="1783" w:type="dxa"/>
            <w:tcBorders>
              <w:top w:val="nil"/>
              <w:left w:val="nil"/>
              <w:bottom w:val="nil"/>
              <w:right w:val="nil"/>
            </w:tcBorders>
            <w:shd w:val="clear" w:color="auto" w:fill="auto"/>
            <w:noWrap/>
            <w:vAlign w:val="bottom"/>
            <w:hideMark/>
          </w:tcPr>
          <w:p w:rsidRPr="00AC4AAB" w:rsidR="00AC4AAB" w:rsidP="00AC4AAB" w:rsidRDefault="00AC4AAB" w14:paraId="0C136CF1"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0A392C6A"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290583F9" wp14:textId="77777777">
            <w:pPr>
              <w:spacing w:after="0" w:line="240" w:lineRule="auto"/>
              <w:rPr>
                <w:rFonts w:ascii="Calibri" w:hAnsi="Calibri" w:eastAsia="Times New Roman" w:cs="Calibri"/>
                <w:color w:val="000000"/>
                <w:lang w:eastAsia="bg-BG"/>
              </w:rPr>
            </w:pPr>
          </w:p>
        </w:tc>
        <w:tc>
          <w:tcPr>
            <w:tcW w:w="1311" w:type="dxa"/>
            <w:tcBorders>
              <w:top w:val="nil"/>
              <w:left w:val="nil"/>
              <w:bottom w:val="nil"/>
              <w:right w:val="nil"/>
            </w:tcBorders>
            <w:shd w:val="clear" w:color="auto" w:fill="auto"/>
            <w:noWrap/>
            <w:vAlign w:val="bottom"/>
            <w:hideMark/>
          </w:tcPr>
          <w:p w:rsidRPr="00AC4AAB" w:rsidR="00AC4AAB" w:rsidP="00AC4AAB" w:rsidRDefault="00AC4AAB" w14:paraId="68F21D90" wp14:textId="77777777">
            <w:pPr>
              <w:spacing w:after="0" w:line="240" w:lineRule="auto"/>
              <w:rPr>
                <w:rFonts w:ascii="Calibri" w:hAnsi="Calibri" w:eastAsia="Times New Roman" w:cs="Calibri"/>
                <w:color w:val="000000"/>
                <w:lang w:eastAsia="bg-BG"/>
              </w:rPr>
            </w:pPr>
          </w:p>
        </w:tc>
        <w:tc>
          <w:tcPr>
            <w:tcW w:w="1645" w:type="dxa"/>
            <w:tcBorders>
              <w:top w:val="nil"/>
              <w:left w:val="nil"/>
              <w:bottom w:val="nil"/>
              <w:right w:val="nil"/>
            </w:tcBorders>
            <w:shd w:val="clear" w:color="auto" w:fill="auto"/>
            <w:noWrap/>
            <w:vAlign w:val="bottom"/>
            <w:hideMark/>
          </w:tcPr>
          <w:p w:rsidRPr="00AC4AAB" w:rsidR="00AC4AAB" w:rsidP="00AC4AAB" w:rsidRDefault="00AC4AAB" w14:paraId="13C326F3" wp14:textId="77777777">
            <w:pPr>
              <w:spacing w:after="0" w:line="240" w:lineRule="auto"/>
              <w:rPr>
                <w:rFonts w:ascii="Calibri" w:hAnsi="Calibri" w:eastAsia="Times New Roman" w:cs="Calibri"/>
                <w:color w:val="000000"/>
                <w:lang w:eastAsia="bg-BG"/>
              </w:rPr>
            </w:pPr>
          </w:p>
        </w:tc>
      </w:tr>
      <w:tr xmlns:wp14="http://schemas.microsoft.com/office/word/2010/wordml" w:rsidRPr="00AC4AAB" w:rsidR="00AC4AAB" w:rsidTr="00AC4AAB" w14:paraId="546FA66B" wp14:textId="77777777">
        <w:trPr>
          <w:trHeight w:val="315"/>
        </w:trPr>
        <w:tc>
          <w:tcPr>
            <w:tcW w:w="1200" w:type="dxa"/>
            <w:vMerge w:val="restart"/>
            <w:tcBorders>
              <w:top w:val="single" w:color="auto" w:sz="8" w:space="0"/>
              <w:left w:val="single" w:color="auto" w:sz="8" w:space="0"/>
              <w:bottom w:val="single" w:color="000000" w:sz="8" w:space="0"/>
              <w:right w:val="single" w:color="auto" w:sz="8" w:space="0"/>
            </w:tcBorders>
            <w:shd w:val="clear" w:color="auto" w:fill="auto"/>
            <w:vAlign w:val="center"/>
            <w:hideMark/>
          </w:tcPr>
          <w:p w:rsidRPr="00AC4AAB" w:rsidR="00AC4AAB" w:rsidP="00AC4AAB" w:rsidRDefault="00AC4AAB" w14:paraId="624223BA"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Local -link address</w:t>
            </w:r>
          </w:p>
        </w:tc>
        <w:tc>
          <w:tcPr>
            <w:tcW w:w="1422" w:type="dxa"/>
            <w:vMerge w:val="restart"/>
            <w:tcBorders>
              <w:top w:val="single" w:color="auto" w:sz="8" w:space="0"/>
              <w:left w:val="single" w:color="auto" w:sz="8" w:space="0"/>
              <w:bottom w:val="single" w:color="000000" w:sz="8" w:space="0"/>
              <w:right w:val="single" w:color="auto" w:sz="8" w:space="0"/>
            </w:tcBorders>
            <w:shd w:val="clear" w:color="auto" w:fill="auto"/>
            <w:noWrap/>
            <w:vAlign w:val="center"/>
            <w:hideMark/>
          </w:tcPr>
          <w:p w:rsidRPr="00AC4AAB" w:rsidR="00AC4AAB" w:rsidP="00AC4AAB" w:rsidRDefault="00AC4AAB" w14:paraId="2B3A741C"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Print server</w:t>
            </w:r>
          </w:p>
        </w:tc>
        <w:tc>
          <w:tcPr>
            <w:tcW w:w="3318" w:type="dxa"/>
            <w:gridSpan w:val="2"/>
            <w:vMerge w:val="restart"/>
            <w:tcBorders>
              <w:top w:val="single" w:color="auto" w:sz="8" w:space="0"/>
              <w:left w:val="single" w:color="auto" w:sz="8" w:space="0"/>
              <w:bottom w:val="single" w:color="000000" w:sz="8" w:space="0"/>
              <w:right w:val="single" w:color="000000" w:sz="8" w:space="0"/>
            </w:tcBorders>
            <w:shd w:val="clear" w:color="auto" w:fill="auto"/>
            <w:noWrap/>
            <w:vAlign w:val="center"/>
            <w:hideMark/>
          </w:tcPr>
          <w:p w:rsidRPr="00AC4AAB" w:rsidR="00AC4AAB" w:rsidP="00AC4AAB" w:rsidRDefault="00AC4AAB" w14:paraId="24E5A261"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FE80:8B34:1:AB30:200::1</w:t>
            </w:r>
          </w:p>
        </w:tc>
        <w:tc>
          <w:tcPr>
            <w:tcW w:w="5578" w:type="dxa"/>
            <w:gridSpan w:val="4"/>
            <w:vMerge w:val="restart"/>
            <w:tcBorders>
              <w:top w:val="single" w:color="auto" w:sz="8" w:space="0"/>
              <w:left w:val="single" w:color="auto" w:sz="8" w:space="0"/>
              <w:bottom w:val="single" w:color="000000" w:sz="8" w:space="0"/>
              <w:right w:val="single" w:color="000000" w:sz="8" w:space="0"/>
            </w:tcBorders>
            <w:shd w:val="clear" w:color="auto" w:fill="auto"/>
            <w:vAlign w:val="center"/>
            <w:hideMark/>
          </w:tcPr>
          <w:p w:rsidRPr="00AC4AAB" w:rsidR="00AC4AAB" w:rsidP="00AC4AAB" w:rsidRDefault="00AC4AAB" w14:paraId="0E70937A" wp14:textId="77777777">
            <w:pPr>
              <w:spacing w:after="0" w:line="240" w:lineRule="auto"/>
              <w:jc w:val="center"/>
              <w:rPr>
                <w:rFonts w:ascii="Calibri" w:hAnsi="Calibri" w:eastAsia="Times New Roman" w:cs="Calibri"/>
                <w:color w:val="000000"/>
                <w:lang w:eastAsia="bg-BG"/>
              </w:rPr>
            </w:pPr>
            <w:r w:rsidRPr="00AC4AAB">
              <w:rPr>
                <w:rFonts w:ascii="Calibri" w:hAnsi="Calibri" w:eastAsia="Times New Roman" w:cs="Calibri"/>
                <w:color w:val="000000"/>
                <w:lang w:eastAsia="bg-BG"/>
              </w:rPr>
              <w:t>Private address for the print server located in School of applied computing</w:t>
            </w:r>
          </w:p>
        </w:tc>
      </w:tr>
      <w:tr xmlns:wp14="http://schemas.microsoft.com/office/word/2010/wordml" w:rsidRPr="00AC4AAB" w:rsidR="00AC4AAB" w:rsidTr="00AC4AAB" w14:paraId="4853B841" wp14:textId="77777777">
        <w:trPr>
          <w:trHeight w:val="315"/>
        </w:trPr>
        <w:tc>
          <w:tcPr>
            <w:tcW w:w="1200" w:type="dxa"/>
            <w:vMerge/>
            <w:tcBorders>
              <w:top w:val="single" w:color="auto" w:sz="8" w:space="0"/>
              <w:left w:val="single" w:color="auto" w:sz="8" w:space="0"/>
              <w:bottom w:val="single" w:color="000000" w:sz="8" w:space="0"/>
              <w:right w:val="single" w:color="auto" w:sz="8" w:space="0"/>
            </w:tcBorders>
            <w:vAlign w:val="center"/>
            <w:hideMark/>
          </w:tcPr>
          <w:p w:rsidRPr="00AC4AAB" w:rsidR="00AC4AAB" w:rsidP="00AC4AAB" w:rsidRDefault="00AC4AAB" w14:paraId="50125231" wp14:textId="77777777">
            <w:pPr>
              <w:spacing w:after="0" w:line="240" w:lineRule="auto"/>
              <w:rPr>
                <w:rFonts w:ascii="Calibri" w:hAnsi="Calibri" w:eastAsia="Times New Roman" w:cs="Calibri"/>
                <w:color w:val="000000"/>
                <w:lang w:eastAsia="bg-BG"/>
              </w:rPr>
            </w:pPr>
          </w:p>
        </w:tc>
        <w:tc>
          <w:tcPr>
            <w:tcW w:w="1422" w:type="dxa"/>
            <w:vMerge/>
            <w:tcBorders>
              <w:top w:val="single" w:color="auto" w:sz="8" w:space="0"/>
              <w:left w:val="single" w:color="auto" w:sz="8" w:space="0"/>
              <w:bottom w:val="single" w:color="000000" w:sz="8" w:space="0"/>
              <w:right w:val="single" w:color="auto" w:sz="8" w:space="0"/>
            </w:tcBorders>
            <w:vAlign w:val="center"/>
            <w:hideMark/>
          </w:tcPr>
          <w:p w:rsidRPr="00AC4AAB" w:rsidR="00AC4AAB" w:rsidP="00AC4AAB" w:rsidRDefault="00AC4AAB" w14:paraId="5A25747A" wp14:textId="77777777">
            <w:pPr>
              <w:spacing w:after="0" w:line="240" w:lineRule="auto"/>
              <w:rPr>
                <w:rFonts w:ascii="Calibri" w:hAnsi="Calibri" w:eastAsia="Times New Roman" w:cs="Calibri"/>
                <w:color w:val="000000"/>
                <w:lang w:eastAsia="bg-BG"/>
              </w:rPr>
            </w:pPr>
          </w:p>
        </w:tc>
        <w:tc>
          <w:tcPr>
            <w:tcW w:w="3318" w:type="dxa"/>
            <w:gridSpan w:val="2"/>
            <w:vMerge/>
            <w:tcBorders>
              <w:top w:val="single" w:color="auto" w:sz="8" w:space="0"/>
              <w:left w:val="single" w:color="auto" w:sz="8" w:space="0"/>
              <w:bottom w:val="single" w:color="000000" w:sz="8" w:space="0"/>
              <w:right w:val="single" w:color="000000" w:sz="8" w:space="0"/>
            </w:tcBorders>
            <w:vAlign w:val="center"/>
            <w:hideMark/>
          </w:tcPr>
          <w:p w:rsidRPr="00AC4AAB" w:rsidR="00AC4AAB" w:rsidP="00AC4AAB" w:rsidRDefault="00AC4AAB" w14:paraId="09B8D95D" wp14:textId="77777777">
            <w:pPr>
              <w:spacing w:after="0" w:line="240" w:lineRule="auto"/>
              <w:rPr>
                <w:rFonts w:ascii="Calibri" w:hAnsi="Calibri" w:eastAsia="Times New Roman" w:cs="Calibri"/>
                <w:color w:val="000000"/>
                <w:lang w:eastAsia="bg-BG"/>
              </w:rPr>
            </w:pPr>
          </w:p>
        </w:tc>
        <w:tc>
          <w:tcPr>
            <w:tcW w:w="5578" w:type="dxa"/>
            <w:gridSpan w:val="4"/>
            <w:vMerge/>
            <w:tcBorders>
              <w:top w:val="single" w:color="auto" w:sz="8" w:space="0"/>
              <w:left w:val="single" w:color="auto" w:sz="8" w:space="0"/>
              <w:bottom w:val="single" w:color="000000" w:sz="8" w:space="0"/>
              <w:right w:val="single" w:color="000000" w:sz="8" w:space="0"/>
            </w:tcBorders>
            <w:vAlign w:val="center"/>
            <w:hideMark/>
          </w:tcPr>
          <w:p w:rsidRPr="00AC4AAB" w:rsidR="00AC4AAB" w:rsidP="00AC4AAB" w:rsidRDefault="00AC4AAB" w14:paraId="78BEFD2A" wp14:textId="77777777">
            <w:pPr>
              <w:spacing w:after="0" w:line="240" w:lineRule="auto"/>
              <w:rPr>
                <w:rFonts w:ascii="Calibri" w:hAnsi="Calibri" w:eastAsia="Times New Roman" w:cs="Calibri"/>
                <w:color w:val="000000"/>
                <w:lang w:eastAsia="bg-BG"/>
              </w:rPr>
            </w:pPr>
          </w:p>
        </w:tc>
      </w:tr>
    </w:tbl>
    <w:p xmlns:wp14="http://schemas.microsoft.com/office/word/2010/wordml" w:rsidRPr="00663143" w:rsidR="00663143" w:rsidP="00663143" w:rsidRDefault="00663143" w14:paraId="27A76422" wp14:textId="77777777">
      <w:pPr>
        <w:rPr>
          <w:lang w:val="en-US"/>
        </w:rPr>
      </w:pPr>
    </w:p>
    <w:p xmlns:wp14="http://schemas.microsoft.com/office/word/2010/wordml" w:rsidRPr="00663143" w:rsidR="00663143" w:rsidP="00663143" w:rsidRDefault="00663143" w14:paraId="49206A88" wp14:textId="77777777">
      <w:pPr>
        <w:rPr>
          <w:lang w:val="en-US"/>
        </w:rPr>
      </w:pPr>
    </w:p>
    <w:p xmlns:wp14="http://schemas.microsoft.com/office/word/2010/wordml" w:rsidRPr="00663143" w:rsidR="00663143" w:rsidP="00663143" w:rsidRDefault="00663143" w14:paraId="67B7A70C" wp14:textId="77777777">
      <w:pPr>
        <w:rPr>
          <w:lang w:val="en-US"/>
        </w:rPr>
      </w:pPr>
    </w:p>
    <w:p xmlns:wp14="http://schemas.microsoft.com/office/word/2010/wordml" w:rsidRPr="00663143" w:rsidR="00663143" w:rsidP="00663143" w:rsidRDefault="00663143" w14:paraId="71887C79" wp14:textId="77777777">
      <w:pPr>
        <w:rPr>
          <w:lang w:val="en-US"/>
        </w:rPr>
      </w:pPr>
    </w:p>
    <w:p xmlns:wp14="http://schemas.microsoft.com/office/word/2010/wordml" w:rsidRPr="00663143" w:rsidR="00663143" w:rsidP="00663143" w:rsidRDefault="00663143" w14:paraId="3B7FD67C" wp14:textId="77777777">
      <w:pPr>
        <w:rPr>
          <w:lang w:val="en-US"/>
        </w:rPr>
      </w:pPr>
    </w:p>
    <w:p xmlns:wp14="http://schemas.microsoft.com/office/word/2010/wordml" w:rsidRPr="00663143" w:rsidR="00663143" w:rsidP="00663143" w:rsidRDefault="00663143" w14:paraId="38D6B9B6" wp14:textId="77777777">
      <w:pPr>
        <w:rPr>
          <w:lang w:val="en-US"/>
        </w:rPr>
      </w:pPr>
    </w:p>
    <w:p xmlns:wp14="http://schemas.microsoft.com/office/word/2010/wordml" w:rsidRPr="00663143" w:rsidR="00663143" w:rsidP="00663143" w:rsidRDefault="00663143" w14:paraId="22F860BB" wp14:textId="77777777">
      <w:pPr>
        <w:rPr>
          <w:lang w:val="en-US"/>
        </w:rPr>
      </w:pPr>
    </w:p>
    <w:p xmlns:wp14="http://schemas.microsoft.com/office/word/2010/wordml" w:rsidRPr="00663143" w:rsidR="00663143" w:rsidP="00663143" w:rsidRDefault="00663143" w14:paraId="698536F5" wp14:textId="77777777">
      <w:pPr>
        <w:rPr>
          <w:lang w:val="en-US"/>
        </w:rPr>
      </w:pPr>
    </w:p>
    <w:p xmlns:wp14="http://schemas.microsoft.com/office/word/2010/wordml" w:rsidRPr="00663143" w:rsidR="00663143" w:rsidP="00663143" w:rsidRDefault="00663143" w14:paraId="7BC1BAF2" wp14:textId="77777777">
      <w:pPr>
        <w:rPr>
          <w:lang w:val="en-US"/>
        </w:rPr>
      </w:pPr>
    </w:p>
    <w:p xmlns:wp14="http://schemas.microsoft.com/office/word/2010/wordml" w:rsidRPr="00663143" w:rsidR="00663143" w:rsidP="00663143" w:rsidRDefault="00663143" w14:paraId="61C988F9" wp14:textId="77777777">
      <w:pPr>
        <w:rPr>
          <w:lang w:val="en-US"/>
        </w:rPr>
      </w:pPr>
    </w:p>
    <w:p xmlns:wp14="http://schemas.microsoft.com/office/word/2010/wordml" w:rsidRPr="00663143" w:rsidR="00663143" w:rsidP="00663143" w:rsidRDefault="00663143" w14:paraId="3B22BB7D" wp14:textId="77777777">
      <w:pPr>
        <w:rPr>
          <w:lang w:val="en-US"/>
        </w:rPr>
      </w:pPr>
    </w:p>
    <w:p xmlns:wp14="http://schemas.microsoft.com/office/word/2010/wordml" w:rsidRPr="00663143" w:rsidR="00663143" w:rsidP="00663143" w:rsidRDefault="00663143" w14:paraId="17B246DD" wp14:textId="77777777">
      <w:pPr>
        <w:rPr>
          <w:lang w:val="en-US"/>
        </w:rPr>
      </w:pPr>
    </w:p>
    <w:p xmlns:wp14="http://schemas.microsoft.com/office/word/2010/wordml" w:rsidRPr="00663143" w:rsidR="00663143" w:rsidP="00663143" w:rsidRDefault="00663143" w14:paraId="6BF89DA3" wp14:textId="77777777">
      <w:pPr>
        <w:rPr>
          <w:lang w:val="en-US"/>
        </w:rPr>
      </w:pPr>
    </w:p>
    <w:p xmlns:wp14="http://schemas.microsoft.com/office/word/2010/wordml" w:rsidRPr="00663143" w:rsidR="00663143" w:rsidP="00663143" w:rsidRDefault="00663143" w14:paraId="5C3E0E74" wp14:textId="77777777">
      <w:pPr>
        <w:rPr>
          <w:lang w:val="en-US"/>
        </w:rPr>
      </w:pPr>
    </w:p>
    <w:p xmlns:wp14="http://schemas.microsoft.com/office/word/2010/wordml" w:rsidRPr="00663143" w:rsidR="00663143" w:rsidP="00663143" w:rsidRDefault="00663143" w14:paraId="66A1FAB9" wp14:textId="77777777">
      <w:pPr>
        <w:rPr>
          <w:lang w:val="en-US"/>
        </w:rPr>
      </w:pPr>
    </w:p>
    <w:p xmlns:wp14="http://schemas.microsoft.com/office/word/2010/wordml" w:rsidRPr="00663143" w:rsidR="00663143" w:rsidP="00663143" w:rsidRDefault="00663143" w14:paraId="76BB753C" wp14:textId="77777777">
      <w:pPr>
        <w:rPr>
          <w:lang w:val="en-US"/>
        </w:rPr>
      </w:pPr>
    </w:p>
    <w:p xmlns:wp14="http://schemas.microsoft.com/office/word/2010/wordml" w:rsidR="00663143" w:rsidP="00663143" w:rsidRDefault="00663143" w14:paraId="513DA1E0" wp14:textId="77777777">
      <w:pPr>
        <w:rPr>
          <w:lang w:val="en-US"/>
        </w:rPr>
      </w:pPr>
    </w:p>
    <w:p xmlns:wp14="http://schemas.microsoft.com/office/word/2010/wordml" w:rsidR="00663143" w:rsidP="00663143" w:rsidRDefault="00663143" w14:paraId="75CAC6F5" wp14:textId="77777777">
      <w:pPr>
        <w:rPr>
          <w:lang w:val="en-US"/>
        </w:rPr>
      </w:pPr>
    </w:p>
    <w:p xmlns:wp14="http://schemas.microsoft.com/office/word/2010/wordml" w:rsidR="00663143" w:rsidP="00663143" w:rsidRDefault="00663143" w14:paraId="66060428" wp14:textId="77777777">
      <w:pPr>
        <w:rPr>
          <w:lang w:val="en-US"/>
        </w:rPr>
      </w:pPr>
    </w:p>
    <w:p xmlns:wp14="http://schemas.microsoft.com/office/word/2010/wordml" w:rsidR="00663143" w:rsidP="00663143" w:rsidRDefault="00663143" w14:paraId="1D0656FE" wp14:textId="77777777">
      <w:pPr>
        <w:rPr>
          <w:lang w:val="en-US"/>
        </w:rPr>
      </w:pPr>
    </w:p>
    <w:p xmlns:wp14="http://schemas.microsoft.com/office/word/2010/wordml" w:rsidR="00663143" w:rsidP="00663143" w:rsidRDefault="00663143" w14:paraId="7B37605A" wp14:textId="77777777">
      <w:pPr>
        <w:rPr>
          <w:lang w:val="en-US"/>
        </w:rPr>
      </w:pPr>
    </w:p>
    <w:p xmlns:wp14="http://schemas.microsoft.com/office/word/2010/wordml" w:rsidR="00663143" w:rsidP="00663143" w:rsidRDefault="00663143" w14:paraId="394798F2" wp14:textId="77777777">
      <w:pPr>
        <w:rPr>
          <w:lang w:val="en-US"/>
        </w:rPr>
      </w:pPr>
    </w:p>
    <w:p xmlns:wp14="http://schemas.microsoft.com/office/word/2010/wordml" w:rsidR="00663143" w:rsidP="00663143" w:rsidRDefault="00663143" w14:paraId="3889A505" wp14:textId="77777777">
      <w:pPr>
        <w:rPr>
          <w:lang w:val="en-US"/>
        </w:rPr>
      </w:pPr>
    </w:p>
    <w:p xmlns:wp14="http://schemas.microsoft.com/office/word/2010/wordml" w:rsidR="00663143" w:rsidP="00663143" w:rsidRDefault="00663143" w14:paraId="29079D35" wp14:textId="77777777">
      <w:pPr>
        <w:rPr>
          <w:lang w:val="en-US"/>
        </w:rPr>
      </w:pPr>
    </w:p>
    <w:p xmlns:wp14="http://schemas.microsoft.com/office/word/2010/wordml" w:rsidR="00663143" w:rsidP="00663143" w:rsidRDefault="00663143" w14:paraId="17686DC7" wp14:textId="77777777">
      <w:pPr>
        <w:rPr>
          <w:lang w:val="en-US"/>
        </w:rPr>
      </w:pPr>
    </w:p>
    <w:p xmlns:wp14="http://schemas.microsoft.com/office/word/2010/wordml" w:rsidR="00663143" w:rsidP="00663143" w:rsidRDefault="00663143" w14:paraId="53BD644D" wp14:textId="77777777">
      <w:pPr>
        <w:rPr>
          <w:lang w:val="en-US"/>
        </w:rPr>
      </w:pPr>
    </w:p>
    <w:p xmlns:wp14="http://schemas.microsoft.com/office/word/2010/wordml" w:rsidR="00663143" w:rsidP="00663143" w:rsidRDefault="00663143" w14:paraId="1A3FAC43" wp14:textId="77777777">
      <w:pPr>
        <w:rPr>
          <w:lang w:val="en-US"/>
        </w:rPr>
      </w:pPr>
    </w:p>
    <w:p xmlns:wp14="http://schemas.microsoft.com/office/word/2010/wordml" w:rsidR="00663143" w:rsidP="00663143" w:rsidRDefault="00663143" w14:paraId="2BBD94B2" wp14:textId="77777777">
      <w:pPr>
        <w:rPr>
          <w:lang w:val="en-US"/>
        </w:rPr>
      </w:pPr>
    </w:p>
    <w:p xmlns:wp14="http://schemas.microsoft.com/office/word/2010/wordml" w:rsidR="00663143" w:rsidP="00663143" w:rsidRDefault="00663143" w14:paraId="5854DE7F" wp14:textId="77777777">
      <w:pPr>
        <w:rPr>
          <w:lang w:val="en-US"/>
        </w:rPr>
      </w:pPr>
    </w:p>
    <w:p xmlns:wp14="http://schemas.microsoft.com/office/word/2010/wordml" w:rsidR="00663143" w:rsidP="00663143" w:rsidRDefault="00663143" w14:paraId="2CA7ADD4" wp14:textId="77777777">
      <w:pPr>
        <w:rPr>
          <w:lang w:val="en-US"/>
        </w:rPr>
      </w:pPr>
    </w:p>
    <w:p xmlns:wp14="http://schemas.microsoft.com/office/word/2010/wordml" w:rsidR="00663143" w:rsidP="00663143" w:rsidRDefault="00663143" w14:paraId="314EE24A" wp14:textId="77777777">
      <w:pPr>
        <w:rPr>
          <w:lang w:val="en-US"/>
        </w:rPr>
      </w:pPr>
    </w:p>
    <w:p xmlns:wp14="http://schemas.microsoft.com/office/word/2010/wordml" w:rsidR="00663143" w:rsidP="00663143" w:rsidRDefault="00663143" w14:paraId="76614669" wp14:textId="77777777">
      <w:pPr>
        <w:rPr>
          <w:lang w:val="en-US"/>
        </w:rPr>
      </w:pPr>
    </w:p>
    <w:p xmlns:wp14="http://schemas.microsoft.com/office/word/2010/wordml" w:rsidR="00663143" w:rsidP="00663143" w:rsidRDefault="00663143" w14:paraId="57590049" wp14:textId="77777777">
      <w:pPr>
        <w:rPr>
          <w:lang w:val="en-US"/>
        </w:rPr>
      </w:pPr>
    </w:p>
    <w:p xmlns:wp14="http://schemas.microsoft.com/office/word/2010/wordml" w:rsidR="00663143" w:rsidP="00663143" w:rsidRDefault="00663143" w14:paraId="0C5B615A" wp14:textId="77777777">
      <w:pPr>
        <w:rPr>
          <w:lang w:val="en-US"/>
        </w:rPr>
      </w:pPr>
    </w:p>
    <w:p xmlns:wp14="http://schemas.microsoft.com/office/word/2010/wordml" w:rsidR="00663143" w:rsidP="00663143" w:rsidRDefault="00663143" w14:paraId="792F1AA2" wp14:textId="77777777">
      <w:pPr>
        <w:rPr>
          <w:lang w:val="en-US"/>
        </w:rPr>
      </w:pPr>
    </w:p>
    <w:p xmlns:wp14="http://schemas.microsoft.com/office/word/2010/wordml" w:rsidR="00663143" w:rsidP="00663143" w:rsidRDefault="00663143" w14:paraId="1A499DFC" wp14:textId="77777777">
      <w:pPr>
        <w:rPr>
          <w:lang w:val="en-US"/>
        </w:rPr>
      </w:pPr>
    </w:p>
    <w:p xmlns:wp14="http://schemas.microsoft.com/office/word/2010/wordml" w:rsidR="00663143" w:rsidP="00663143" w:rsidRDefault="00663143" w14:paraId="5E7E3C41" wp14:textId="77777777">
      <w:pPr>
        <w:rPr>
          <w:lang w:val="en-US"/>
        </w:rPr>
      </w:pPr>
    </w:p>
    <w:p xmlns:wp14="http://schemas.microsoft.com/office/word/2010/wordml" w:rsidR="00663143" w:rsidP="00663143" w:rsidRDefault="00663143" w14:paraId="03F828E4" wp14:textId="77777777">
      <w:pPr>
        <w:rPr>
          <w:lang w:val="en-US"/>
        </w:rPr>
      </w:pPr>
    </w:p>
    <w:p xmlns:wp14="http://schemas.microsoft.com/office/word/2010/wordml" w:rsidR="00663143" w:rsidP="00663143" w:rsidRDefault="00663143" w14:paraId="2AC57CB0" wp14:textId="77777777">
      <w:pPr>
        <w:rPr>
          <w:lang w:val="en-US"/>
        </w:rPr>
      </w:pPr>
    </w:p>
    <w:p xmlns:wp14="http://schemas.microsoft.com/office/word/2010/wordml" w:rsidR="00663143" w:rsidP="00663143" w:rsidRDefault="00663143" w14:paraId="5186B13D" wp14:textId="77777777">
      <w:pPr>
        <w:rPr>
          <w:lang w:val="en-US"/>
        </w:rPr>
      </w:pPr>
    </w:p>
    <w:p xmlns:wp14="http://schemas.microsoft.com/office/word/2010/wordml" w:rsidR="00663143" w:rsidP="00663143" w:rsidRDefault="00663143" w14:paraId="6C57C439" wp14:textId="77777777">
      <w:pPr>
        <w:rPr>
          <w:lang w:val="en-US"/>
        </w:rPr>
      </w:pPr>
    </w:p>
    <w:p xmlns:wp14="http://schemas.microsoft.com/office/word/2010/wordml" w:rsidR="00663143" w:rsidP="00663143" w:rsidRDefault="00663143" w14:paraId="3D404BC9" wp14:textId="77777777">
      <w:pPr>
        <w:rPr>
          <w:lang w:val="en-US"/>
        </w:rPr>
      </w:pPr>
    </w:p>
    <w:p xmlns:wp14="http://schemas.microsoft.com/office/word/2010/wordml" w:rsidR="00663143" w:rsidP="00663143" w:rsidRDefault="00663143" w14:paraId="61319B8A" wp14:textId="77777777">
      <w:pPr>
        <w:rPr>
          <w:lang w:val="en-US"/>
        </w:rPr>
      </w:pPr>
    </w:p>
    <w:p xmlns:wp14="http://schemas.microsoft.com/office/word/2010/wordml" w:rsidR="00663143" w:rsidP="00663143" w:rsidRDefault="00663143" w14:paraId="31A560F4" wp14:textId="77777777">
      <w:pPr>
        <w:rPr>
          <w:lang w:val="en-US"/>
        </w:rPr>
      </w:pPr>
    </w:p>
    <w:p xmlns:wp14="http://schemas.microsoft.com/office/word/2010/wordml" w:rsidR="00663143" w:rsidP="00663143" w:rsidRDefault="00663143" w14:paraId="70DF735C" wp14:textId="77777777">
      <w:pPr>
        <w:rPr>
          <w:lang w:val="en-US"/>
        </w:rPr>
      </w:pPr>
    </w:p>
    <w:p xmlns:wp14="http://schemas.microsoft.com/office/word/2010/wordml" w:rsidR="00663143" w:rsidP="00663143" w:rsidRDefault="00663143" w14:paraId="3A413BF6" wp14:textId="77777777">
      <w:pPr>
        <w:rPr>
          <w:lang w:val="en-US"/>
        </w:rPr>
      </w:pPr>
    </w:p>
    <w:p xmlns:wp14="http://schemas.microsoft.com/office/word/2010/wordml" w:rsidR="00663143" w:rsidP="00663143" w:rsidRDefault="00663143" w14:paraId="33D28B4B" wp14:textId="77777777">
      <w:pPr>
        <w:rPr>
          <w:lang w:val="en-US"/>
        </w:rPr>
      </w:pPr>
    </w:p>
    <w:p xmlns:wp14="http://schemas.microsoft.com/office/word/2010/wordml" w:rsidR="00663143" w:rsidP="00663143" w:rsidRDefault="00663143" w14:paraId="37EFA3E3" wp14:textId="77777777">
      <w:pPr>
        <w:rPr>
          <w:lang w:val="en-US"/>
        </w:rPr>
      </w:pPr>
    </w:p>
    <w:p xmlns:wp14="http://schemas.microsoft.com/office/word/2010/wordml" w:rsidR="00663143" w:rsidP="00663143" w:rsidRDefault="00663143" w14:paraId="41C6AC2A" wp14:textId="77777777">
      <w:pPr>
        <w:rPr>
          <w:lang w:val="en-US"/>
        </w:rPr>
      </w:pPr>
    </w:p>
    <w:p xmlns:wp14="http://schemas.microsoft.com/office/word/2010/wordml" w:rsidR="00663143" w:rsidP="00663143" w:rsidRDefault="00663143" w14:paraId="2DC44586" wp14:textId="77777777">
      <w:pPr>
        <w:rPr>
          <w:lang w:val="en-US"/>
        </w:rPr>
      </w:pPr>
    </w:p>
    <w:p xmlns:wp14="http://schemas.microsoft.com/office/word/2010/wordml" w:rsidR="00663143" w:rsidP="00663143" w:rsidRDefault="00663143" w14:paraId="4FFCBC07" wp14:textId="77777777">
      <w:pPr>
        <w:rPr>
          <w:lang w:val="en-US"/>
        </w:rPr>
      </w:pPr>
    </w:p>
    <w:p xmlns:wp14="http://schemas.microsoft.com/office/word/2010/wordml" w:rsidR="00663143" w:rsidP="00663143" w:rsidRDefault="00663143" w14:paraId="1728B4D0" wp14:textId="77777777">
      <w:pPr>
        <w:rPr>
          <w:lang w:val="en-US"/>
        </w:rPr>
      </w:pPr>
    </w:p>
    <w:p xmlns:wp14="http://schemas.microsoft.com/office/word/2010/wordml" w:rsidR="00663143" w:rsidP="00663143" w:rsidRDefault="00663143" w14:paraId="34959D4B" wp14:textId="77777777">
      <w:pPr>
        <w:rPr>
          <w:lang w:val="en-US"/>
        </w:rPr>
      </w:pPr>
    </w:p>
    <w:p xmlns:wp14="http://schemas.microsoft.com/office/word/2010/wordml" w:rsidR="00663143" w:rsidP="00663143" w:rsidRDefault="00663143" w14:paraId="7BD58BA2" wp14:textId="77777777">
      <w:pPr>
        <w:rPr>
          <w:lang w:val="en-US"/>
        </w:rPr>
      </w:pPr>
    </w:p>
    <w:p xmlns:wp14="http://schemas.microsoft.com/office/word/2010/wordml" w:rsidR="00663143" w:rsidP="00663143" w:rsidRDefault="00663143" w14:paraId="4357A966" wp14:textId="77777777">
      <w:pPr>
        <w:rPr>
          <w:lang w:val="en-US"/>
        </w:rPr>
      </w:pPr>
    </w:p>
    <w:p xmlns:wp14="http://schemas.microsoft.com/office/word/2010/wordml" w:rsidR="00663143" w:rsidP="00663143" w:rsidRDefault="00663143" w14:paraId="44690661" wp14:textId="77777777">
      <w:pPr>
        <w:rPr>
          <w:lang w:val="en-US"/>
        </w:rPr>
      </w:pPr>
    </w:p>
    <w:p xmlns:wp14="http://schemas.microsoft.com/office/word/2010/wordml" w:rsidR="00663143" w:rsidP="00663143" w:rsidRDefault="00663143" w14:paraId="74539910" wp14:textId="77777777">
      <w:pPr>
        <w:rPr>
          <w:lang w:val="en-US"/>
        </w:rPr>
      </w:pPr>
    </w:p>
    <w:p xmlns:wp14="http://schemas.microsoft.com/office/word/2010/wordml" w:rsidR="00663143" w:rsidP="00663143" w:rsidRDefault="00663143" w14:paraId="5A7E0CF2" wp14:textId="77777777">
      <w:pPr>
        <w:rPr>
          <w:lang w:val="en-US"/>
        </w:rPr>
      </w:pPr>
    </w:p>
    <w:p xmlns:wp14="http://schemas.microsoft.com/office/word/2010/wordml" w:rsidR="00663143" w:rsidP="00663143" w:rsidRDefault="00663143" w14:paraId="60FA6563" wp14:textId="77777777">
      <w:pPr>
        <w:rPr>
          <w:lang w:val="en-US"/>
        </w:rPr>
      </w:pPr>
    </w:p>
    <w:p xmlns:wp14="http://schemas.microsoft.com/office/word/2010/wordml" w:rsidR="00663143" w:rsidP="00663143" w:rsidRDefault="00663143" w14:paraId="1AC5CDBE" wp14:textId="77777777">
      <w:pPr>
        <w:rPr>
          <w:lang w:val="en-US"/>
        </w:rPr>
      </w:pPr>
    </w:p>
    <w:p xmlns:wp14="http://schemas.microsoft.com/office/word/2010/wordml" w:rsidR="00663143" w:rsidP="00663143" w:rsidRDefault="00663143" w14:paraId="342D4C27" wp14:textId="77777777">
      <w:pPr>
        <w:rPr>
          <w:lang w:val="en-US"/>
        </w:rPr>
      </w:pPr>
    </w:p>
    <w:p xmlns:wp14="http://schemas.microsoft.com/office/word/2010/wordml" w:rsidR="00663143" w:rsidP="00663143" w:rsidRDefault="00663143" w14:paraId="3572E399" wp14:textId="77777777">
      <w:pPr>
        <w:rPr>
          <w:lang w:val="en-US"/>
        </w:rPr>
      </w:pPr>
    </w:p>
    <w:p xmlns:wp14="http://schemas.microsoft.com/office/word/2010/wordml" w:rsidR="00663143" w:rsidP="00663143" w:rsidRDefault="00663143" w14:paraId="6CEB15CE" wp14:textId="77777777">
      <w:pPr>
        <w:rPr>
          <w:lang w:val="en-US"/>
        </w:rPr>
      </w:pPr>
    </w:p>
    <w:p xmlns:wp14="http://schemas.microsoft.com/office/word/2010/wordml" w:rsidR="00663143" w:rsidP="00663143" w:rsidRDefault="00663143" w14:paraId="66518E39" wp14:textId="77777777">
      <w:pPr>
        <w:rPr>
          <w:lang w:val="en-US"/>
        </w:rPr>
      </w:pPr>
    </w:p>
    <w:p xmlns:wp14="http://schemas.microsoft.com/office/word/2010/wordml" w:rsidR="00663143" w:rsidP="00663143" w:rsidRDefault="00663143" w14:paraId="7E75FCD0" wp14:textId="77777777">
      <w:pPr>
        <w:rPr>
          <w:lang w:val="en-US"/>
        </w:rPr>
      </w:pPr>
    </w:p>
    <w:p xmlns:wp14="http://schemas.microsoft.com/office/word/2010/wordml" w:rsidR="00663143" w:rsidP="00663143" w:rsidRDefault="00663143" w14:paraId="10FDAA0E" wp14:textId="77777777">
      <w:pPr>
        <w:rPr>
          <w:lang w:val="en-US"/>
        </w:rPr>
      </w:pPr>
    </w:p>
    <w:p xmlns:wp14="http://schemas.microsoft.com/office/word/2010/wordml" w:rsidR="00663143" w:rsidP="00663143" w:rsidRDefault="00663143" w14:paraId="774AF2BF" wp14:textId="77777777">
      <w:pPr>
        <w:rPr>
          <w:lang w:val="en-US"/>
        </w:rPr>
      </w:pPr>
    </w:p>
    <w:p xmlns:wp14="http://schemas.microsoft.com/office/word/2010/wordml" w:rsidR="00663143" w:rsidP="00663143" w:rsidRDefault="00663143" w14:paraId="7A292896" wp14:textId="77777777">
      <w:pPr>
        <w:rPr>
          <w:lang w:val="en-US"/>
        </w:rPr>
      </w:pPr>
    </w:p>
    <w:p xmlns:wp14="http://schemas.microsoft.com/office/word/2010/wordml" w:rsidR="00663143" w:rsidP="00663143" w:rsidRDefault="00663143" w14:paraId="2191599E" wp14:textId="77777777">
      <w:pPr>
        <w:rPr>
          <w:lang w:val="en-US"/>
        </w:rPr>
      </w:pPr>
    </w:p>
    <w:p xmlns:wp14="http://schemas.microsoft.com/office/word/2010/wordml" w:rsidR="00663143" w:rsidP="00663143" w:rsidRDefault="00663143" w14:paraId="7673E5AE" wp14:textId="77777777">
      <w:pPr>
        <w:rPr>
          <w:lang w:val="en-US"/>
        </w:rPr>
      </w:pPr>
    </w:p>
    <w:p xmlns:wp14="http://schemas.microsoft.com/office/word/2010/wordml" w:rsidR="00663143" w:rsidP="00663143" w:rsidRDefault="00663143" w14:paraId="041D98D7" wp14:textId="77777777">
      <w:pPr>
        <w:rPr>
          <w:lang w:val="en-US"/>
        </w:rPr>
      </w:pPr>
    </w:p>
    <w:p xmlns:wp14="http://schemas.microsoft.com/office/word/2010/wordml" w:rsidR="00663143" w:rsidP="00663143" w:rsidRDefault="00663143" w14:paraId="5AB7C0C5" wp14:textId="77777777">
      <w:pPr>
        <w:rPr>
          <w:lang w:val="en-US"/>
        </w:rPr>
      </w:pPr>
    </w:p>
    <w:p xmlns:wp14="http://schemas.microsoft.com/office/word/2010/wordml" w:rsidR="00663143" w:rsidP="00663143" w:rsidRDefault="00663143" w14:paraId="55B33694" wp14:textId="77777777">
      <w:pPr>
        <w:rPr>
          <w:lang w:val="en-US"/>
        </w:rPr>
      </w:pPr>
    </w:p>
    <w:p xmlns:wp14="http://schemas.microsoft.com/office/word/2010/wordml" w:rsidR="00663143" w:rsidP="00663143" w:rsidRDefault="00663143" w14:paraId="4455F193" wp14:textId="77777777">
      <w:pPr>
        <w:rPr>
          <w:lang w:val="en-US"/>
        </w:rPr>
      </w:pPr>
    </w:p>
    <w:p xmlns:wp14="http://schemas.microsoft.com/office/word/2010/wordml" w:rsidR="00663143" w:rsidP="00663143" w:rsidRDefault="00663143" w14:paraId="1C2776EB" wp14:textId="77777777">
      <w:pPr>
        <w:rPr>
          <w:lang w:val="en-US"/>
        </w:rPr>
      </w:pPr>
    </w:p>
    <w:p xmlns:wp14="http://schemas.microsoft.com/office/word/2010/wordml" w:rsidR="00663143" w:rsidP="00663143" w:rsidRDefault="00663143" w14:paraId="15342E60" wp14:textId="77777777">
      <w:pPr>
        <w:rPr>
          <w:lang w:val="en-US"/>
        </w:rPr>
      </w:pPr>
    </w:p>
    <w:p xmlns:wp14="http://schemas.microsoft.com/office/word/2010/wordml" w:rsidR="00663143" w:rsidP="00663143" w:rsidRDefault="00663143" w14:paraId="5EB89DE8" wp14:textId="77777777">
      <w:pPr>
        <w:rPr>
          <w:lang w:val="en-US"/>
        </w:rPr>
      </w:pPr>
    </w:p>
    <w:p xmlns:wp14="http://schemas.microsoft.com/office/word/2010/wordml" w:rsidR="00663143" w:rsidP="00663143" w:rsidRDefault="00663143" w14:paraId="7D62D461" wp14:textId="77777777">
      <w:pPr>
        <w:rPr>
          <w:lang w:val="en-US"/>
        </w:rPr>
      </w:pPr>
    </w:p>
    <w:p xmlns:wp14="http://schemas.microsoft.com/office/word/2010/wordml" w:rsidR="00663143" w:rsidP="00663143" w:rsidRDefault="00663143" w14:paraId="078B034E" wp14:textId="77777777">
      <w:pPr>
        <w:rPr>
          <w:lang w:val="en-US"/>
        </w:rPr>
      </w:pPr>
    </w:p>
    <w:p xmlns:wp14="http://schemas.microsoft.com/office/word/2010/wordml" w:rsidRPr="00663143" w:rsidR="00663143" w:rsidP="00663143" w:rsidRDefault="00663143" w14:paraId="492506DD" wp14:textId="77777777">
      <w:pPr>
        <w:rPr>
          <w:lang w:val="en-US"/>
        </w:rPr>
      </w:pPr>
    </w:p>
    <w:p xmlns:wp14="http://schemas.microsoft.com/office/word/2010/wordml" w:rsidRPr="00663143" w:rsidR="00663143" w:rsidP="00663143" w:rsidRDefault="00663143" w14:paraId="31CD0C16" wp14:textId="77777777">
      <w:pPr>
        <w:tabs>
          <w:tab w:val="left" w:pos="6396"/>
        </w:tabs>
        <w:rPr>
          <w:lang w:val="en-US"/>
        </w:rPr>
      </w:pPr>
      <w:r>
        <w:rPr>
          <w:lang w:val="en-US"/>
        </w:rPr>
        <w:tab/>
      </w:r>
    </w:p>
    <w:sectPr w:rsidRPr="00663143" w:rsidR="00663143" w:rsidSect="00300BAF">
      <w:headerReference w:type="even" r:id="rId20"/>
      <w:headerReference w:type="default" r:id="rId21"/>
      <w:footerReference w:type="even" r:id="rId22"/>
      <w:footerReference w:type="default" r:id="rId23"/>
      <w:pgSz w:w="11906" w:h="16838" w:orient="portrait"/>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F75AA2" w:rsidP="00300BAF" w:rsidRDefault="00F75AA2" w14:paraId="6BDFDFC2" wp14:textId="77777777">
      <w:pPr>
        <w:spacing w:after="0" w:line="240" w:lineRule="auto"/>
      </w:pPr>
      <w:r>
        <w:separator/>
      </w:r>
    </w:p>
  </w:endnote>
  <w:endnote w:type="continuationSeparator" w:id="0">
    <w:p xmlns:wp14="http://schemas.microsoft.com/office/word/2010/wordml" w:rsidR="00F75AA2" w:rsidP="00300BAF" w:rsidRDefault="00F75AA2" w14:paraId="41F9AE5E"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Bernard MT Condensed">
    <w:panose1 w:val="02050806060905020404"/>
    <w:charset w:val="00"/>
    <w:family w:val="roman"/>
    <w:pitch w:val="variable"/>
    <w:sig w:usb0="00000003" w:usb1="00000000" w:usb2="00000000" w:usb3="00000000" w:csb0="00000001" w:csb1="00000000"/>
  </w:font>
  <w:font w:name="Albany AMT">
    <w:altName w:val="Arial"/>
    <w:charset w:val="CC"/>
    <w:family w:val="swiss"/>
    <w:pitch w:val="variable"/>
    <w:sig w:usb0="00000001" w:usb1="00000000" w:usb2="00000000" w:usb3="00000000" w:csb0="0000009F" w:csb1="00000000"/>
  </w:font>
  <w:font w:name="Bahnschrift Condensed">
    <w:panose1 w:val="020B0502040204020203"/>
    <w:charset w:val="CC"/>
    <w:family w:val="swiss"/>
    <w:pitch w:val="variable"/>
    <w:sig w:usb0="A00002C7" w:usb1="00000002"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Arial Black">
    <w:panose1 w:val="020B0A04020102020204"/>
    <w:charset w:val="CC"/>
    <w:family w:val="swiss"/>
    <w:pitch w:val="variable"/>
    <w:sig w:usb0="A00002AF" w:usb1="400078FB" w:usb2="00000000" w:usb3="00000000" w:csb0="0000009F" w:csb1="00000000"/>
  </w:font>
  <w:font w:name="Arial">
    <w:panose1 w:val="020B0604020202020204"/>
    <w:charset w:val="CC"/>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40746143"/>
      <w:docPartObj>
        <w:docPartGallery w:val="Page Numbers (Bottom of Page)"/>
        <w:docPartUnique/>
      </w:docPartObj>
    </w:sdtPr>
    <w:sdtEndPr>
      <w:rPr>
        <w:noProof/>
      </w:rPr>
    </w:sdtEndPr>
    <w:sdtContent>
      <w:p xmlns:wp14="http://schemas.microsoft.com/office/word/2010/wordml" w:rsidR="00AC4AAB" w:rsidRDefault="00AC4AAB" w14:paraId="771FDAD2" wp14:textId="77777777">
        <w:pPr>
          <w:pStyle w:val="Footer"/>
          <w:jc w:val="center"/>
        </w:pPr>
        <w:r>
          <w:fldChar w:fldCharType="begin"/>
        </w:r>
        <w:r>
          <w:instrText xml:space="preserve"> PAGE   \* MERGEFORMAT </w:instrText>
        </w:r>
        <w:r>
          <w:fldChar w:fldCharType="separate"/>
        </w:r>
        <w:r w:rsidR="00712110">
          <w:rPr>
            <w:noProof/>
          </w:rPr>
          <w:t>12</w:t>
        </w:r>
        <w:r>
          <w:rPr>
            <w:noProof/>
          </w:rPr>
          <w:fldChar w:fldCharType="end"/>
        </w:r>
      </w:p>
    </w:sdtContent>
  </w:sdt>
  <w:p xmlns:wp14="http://schemas.microsoft.com/office/word/2010/wordml" w:rsidR="00AC4AAB" w:rsidRDefault="00AC4AAB" w14:paraId="63966B72" wp14:textId="777777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45546697"/>
      <w:docPartObj>
        <w:docPartGallery w:val="Page Numbers (Bottom of Page)"/>
        <w:docPartUnique/>
      </w:docPartObj>
    </w:sdtPr>
    <w:sdtEndPr>
      <w:rPr>
        <w:noProof/>
      </w:rPr>
    </w:sdtEndPr>
    <w:sdtContent>
      <w:p xmlns:wp14="http://schemas.microsoft.com/office/word/2010/wordml" w:rsidR="00AC4AAB" w:rsidRDefault="00AC4AAB" w14:paraId="111B7D84" wp14:textId="77777777">
        <w:pPr>
          <w:pStyle w:val="Footer"/>
          <w:jc w:val="center"/>
        </w:pPr>
        <w:r>
          <w:fldChar w:fldCharType="begin"/>
        </w:r>
        <w:r>
          <w:instrText xml:space="preserve"> PAGE   \* MERGEFORMAT </w:instrText>
        </w:r>
        <w:r>
          <w:fldChar w:fldCharType="separate"/>
        </w:r>
        <w:r w:rsidR="00F77E73">
          <w:rPr>
            <w:noProof/>
          </w:rPr>
          <w:t>15</w:t>
        </w:r>
        <w:r>
          <w:rPr>
            <w:noProof/>
          </w:rPr>
          <w:fldChar w:fldCharType="end"/>
        </w:r>
      </w:p>
    </w:sdtContent>
  </w:sdt>
  <w:p xmlns:wp14="http://schemas.microsoft.com/office/word/2010/wordml" w:rsidRPr="00300BAF" w:rsidR="00AC4AAB" w:rsidRDefault="00AC4AAB" w14:paraId="0CE19BC3" wp14:textId="77777777">
    <w:pPr>
      <w:pStyle w:val="Footer"/>
      <w:rPr>
        <w:lang w:val="en-US"/>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F75AA2" w:rsidP="00300BAF" w:rsidRDefault="00F75AA2" w14:paraId="20E36DAB" wp14:textId="77777777">
      <w:pPr>
        <w:spacing w:after="0" w:line="240" w:lineRule="auto"/>
      </w:pPr>
      <w:r>
        <w:separator/>
      </w:r>
    </w:p>
  </w:footnote>
  <w:footnote w:type="continuationSeparator" w:id="0">
    <w:p xmlns:wp14="http://schemas.microsoft.com/office/word/2010/wordml" w:rsidR="00F75AA2" w:rsidP="00300BAF" w:rsidRDefault="00F75AA2" w14:paraId="32D85219"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p14">
  <w:p xmlns:wp14="http://schemas.microsoft.com/office/word/2010/wordml" w:rsidRPr="00300BAF" w:rsidR="00AC4AAB" w:rsidP="00663143" w:rsidRDefault="00AC4AAB" w14:paraId="5D0031EA" wp14:textId="77777777">
    <w:pPr>
      <w:pStyle w:val="Header"/>
      <w:jc w:val="center"/>
      <w:rPr>
        <w:rFonts w:ascii="Algerian" w:hAnsi="Algerian"/>
        <w:b/>
        <w:i/>
        <w:caps/>
        <w:color w:val="4F81BD" w:themeColor="accent1"/>
        <w:sz w:val="36"/>
        <w:szCs w:val="36"/>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pPr>
    <w:r w:rsidRPr="00300BAF">
      <w:rPr>
        <w:rFonts w:ascii="Algerian" w:hAnsi="Algerian"/>
        <w:b/>
        <w:i/>
        <w:caps/>
        <w:noProof/>
        <w:color w:val="4F81BD" w:themeColor="accent1"/>
        <w:sz w:val="36"/>
        <w:szCs w:val="36"/>
        <w:lang w:eastAsia="bg-BG"/>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mc:AlternateContent>
        <mc:Choice Requires="wpg">
          <w:drawing>
            <wp:anchor xmlns:wp14="http://schemas.microsoft.com/office/word/2010/wordprocessingDrawing" distT="0" distB="0" distL="114300" distR="114300" simplePos="0" relativeHeight="251661312" behindDoc="0" locked="0" layoutInCell="1" allowOverlap="1" wp14:anchorId="669DA0F7" wp14:editId="4834FEEB">
              <wp:simplePos x="0" y="0"/>
              <wp:positionH relativeFrom="page">
                <wp:align>left</wp:align>
              </wp:positionH>
              <wp:positionV relativeFrom="page">
                <wp:align>top</wp:align>
              </wp:positionV>
              <wp:extent cx="4041530" cy="1003564"/>
              <wp:effectExtent l="0" t="57150" r="35170" b="25136"/>
              <wp:wrapNone/>
              <wp:docPr id="1" name="Group 1"/>
              <wp:cNvGraphicFramePr/>
              <a:graphic xmlns:a="http://schemas.openxmlformats.org/drawingml/2006/main">
                <a:graphicData uri="http://schemas.microsoft.com/office/word/2010/wordprocessingGroup">
                  <wpg:wgp>
                    <wpg:cNvGrpSpPr/>
                    <wpg:grpSpPr>
                      <a:xfrm>
                        <a:off x="0" y="0"/>
                        <a:ext cx="4041530" cy="1003564"/>
                        <a:chOff x="0" y="-40192"/>
                        <a:chExt cx="4041530" cy="1003564"/>
                      </a:xfrm>
                    </wpg:grpSpPr>
                    <wps:wsp>
                      <wps:cNvPr id="9" name="Straight Connector 2"/>
                      <wps:cNvCnPr/>
                      <wps:spPr>
                        <a:xfrm flipV="1">
                          <a:off x="459084" y="-40192"/>
                          <a:ext cx="3582446" cy="969053"/>
                        </a:xfrm>
                        <a:prstGeom prst="line">
                          <a:avLst/>
                        </a:prstGeom>
                        <a:gradFill flip="none" rotWithShape="1">
                          <a:gsLst>
                            <a:gs pos="0">
                              <a:schemeClr val="accent1">
                                <a:lumMod val="60000"/>
                                <a:lumOff val="40000"/>
                                <a:tint val="66000"/>
                                <a:satMod val="160000"/>
                              </a:schemeClr>
                            </a:gs>
                            <a:gs pos="50000">
                              <a:schemeClr val="accent1">
                                <a:lumMod val="60000"/>
                                <a:lumOff val="40000"/>
                                <a:tint val="44500"/>
                                <a:satMod val="160000"/>
                              </a:schemeClr>
                            </a:gs>
                            <a:gs pos="100000">
                              <a:schemeClr val="accent1">
                                <a:lumMod val="60000"/>
                                <a:lumOff val="40000"/>
                                <a:tint val="23500"/>
                                <a:satMod val="160000"/>
                              </a:schemeClr>
                            </a:gs>
                          </a:gsLst>
                          <a:path path="circle">
                            <a:fillToRect l="50000" t="50000" r="50000" b="50000"/>
                          </a:path>
                          <a:tileRect/>
                        </a:gradFill>
                        <a:ln>
                          <a:solidFill>
                            <a:schemeClr val="accent1">
                              <a:lumMod val="60000"/>
                              <a:lumOff val="40000"/>
                            </a:schemeClr>
                          </a:solidFill>
                        </a:ln>
                        <a:scene3d>
                          <a:camera prst="orthographicFront"/>
                          <a:lightRig rig="threePt" dir="t"/>
                        </a:scene3d>
                        <a:sp3d/>
                      </wps:spPr>
                      <wps:style>
                        <a:lnRef idx="1">
                          <a:schemeClr val="accent1"/>
                        </a:lnRef>
                        <a:fillRef idx="0">
                          <a:schemeClr val="accent1"/>
                        </a:fillRef>
                        <a:effectRef idx="0">
                          <a:schemeClr val="accent1"/>
                        </a:effectRef>
                        <a:fontRef idx="minor">
                          <a:schemeClr val="tx1"/>
                        </a:fontRef>
                      </wps:style>
                      <wps:bodyPr/>
                    </wps:wsp>
                    <wps:wsp>
                      <wps:cNvPr id="10" name="Oval 3"/>
                      <wps:cNvSpPr/>
                      <wps:spPr>
                        <a:xfrm>
                          <a:off x="0" y="50242"/>
                          <a:ext cx="1014730" cy="913130"/>
                        </a:xfrm>
                        <a:prstGeom prst="ellipse">
                          <a:avLst/>
                        </a:prstGeom>
                        <a:gradFill flip="none" rotWithShape="1">
                          <a:gsLst>
                            <a:gs pos="0">
                              <a:schemeClr val="accent1">
                                <a:lumMod val="60000"/>
                                <a:lumOff val="40000"/>
                                <a:tint val="66000"/>
                                <a:satMod val="160000"/>
                              </a:schemeClr>
                            </a:gs>
                            <a:gs pos="50000">
                              <a:schemeClr val="accent1">
                                <a:lumMod val="60000"/>
                                <a:lumOff val="40000"/>
                                <a:tint val="44500"/>
                                <a:satMod val="160000"/>
                              </a:schemeClr>
                            </a:gs>
                            <a:gs pos="100000">
                              <a:schemeClr val="accent1">
                                <a:lumMod val="60000"/>
                                <a:lumOff val="40000"/>
                                <a:tint val="23500"/>
                                <a:satMod val="160000"/>
                              </a:schemeClr>
                            </a:gs>
                          </a:gsLst>
                          <a:path path="circle">
                            <a:fillToRect l="50000" t="50000" r="50000" b="50000"/>
                          </a:path>
                          <a:tileRect/>
                        </a:gradFill>
                        <a:ln>
                          <a:noFill/>
                        </a:ln>
                        <a:scene3d>
                          <a:camera prst="perspectiveContrastingRightFacing"/>
                          <a:lightRig rig="twoPt" dir="t"/>
                        </a:scene3d>
                        <a:sp3d>
                          <a:bevelT w="101600" prst="rible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50000</wp14:pctWidth>
              </wp14:sizeRelH>
              <wp14:sizeRelV relativeFrom="topMargin">
                <wp14:pctHeight>100000</wp14:pctHeight>
              </wp14:sizeRelV>
            </wp:anchor>
          </w:drawing>
        </mc:Choice>
        <mc:Fallback>
          <w:pict w14:anchorId="01E25AD6">
            <v:group id="Group 1" style="position:absolute;margin-left:0;margin-top:0;width:318.25pt;height:79pt;z-index:251661312;mso-width-percent:500;mso-height-percent:1000;mso-position-horizontal:left;mso-position-horizontal-relative:page;mso-position-vertical:top;mso-position-vertical-relative:page;mso-width-percent:500;mso-height-percent:1000;mso-width-relative:margin;mso-height-relative:top-margin-area" coordsize="40415,10035" coordorigin=",-401" o:spid="_x0000_s1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">
              <v:line id="Straight Connector 2" style="position:absolute;flip:y;visibility:visible;mso-wrap-style:square" o:spid="_x0000_s1027" filled="t" fillcolor="#95b3d7 [1940]" strokecolor="#95b3d7 [1940]" o:connectortype="straight" from="4590,-401" to="40415,9288"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J73ZsQAAADaAAAADwAAAGRycy9kb3ducmV2LnhtbESP3WrCQBSE7wXfYTlCb6RukkIp0U0Q&#10;UbEtFpr6AIfsyQ/Jng3ZVdO37xYKvRxm5htmk0+mFzcaXWtZQbyKQBCXVrdcK7h8HR5fQDiPrLG3&#10;TAq+yUGezWcbTLW98yfdCl+LAGGXooLG+yGV0pUNGXQrOxAHr7KjQR/kWEs94j3ATS+TKHqWBlsO&#10;Cw0OtGuo7IqrUdCdl1XVP53j1w98r+IjdW+nZK/Uw2LarkF4mvx/+K990goS+L0SboDMf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0nvdmxAAAANoAAAAPAAAAAAAAAAAA&#10;AAAAAKECAABkcnMvZG93bnJldi54bWxQSwUGAAAAAAQABAD5AAAAkgMAAAAA&#10;">
                <v:fill type="gradientRadial" color2="#95b3d7 [1940]" colors="0 #b7d0f1;.5 #d2e0f5;1 #e8effa" focus="100%" focussize="" focusposition=".5,.5" rotate="t"/>
              </v:line>
              <v:oval id="Oval 3" style="position:absolute;top:502;width:10147;height:9131;visibility:visible;mso-wrap-style:square;v-text-anchor:middle" o:spid="_x0000_s1028" fillcolor="#95b3d7 [1940]" stroked="f" strokeweight="2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Cfe6cMA&#10;AADaAAAADwAAAGRycy9kb3ducmV2LnhtbESPQYvCMBSE74L/ITxhb5pqQd2uUUSQ6kFhuwten83b&#10;tti8lCZq998bQfA4zMw3zGLVmVrcqHWVZQXjUQSCOLe64kLB7892OAfhPLLG2jIp+CcHq2W/t8BE&#10;2zt/0y3zhQgQdgkqKL1vEildXpJBN7INcfD+bGvQB9kWUrd4D3BTy0kUTaXBisNCiQ1tSsov2dUo&#10;OB7Soz7L02c67Tbr8Wye7vZxrNTHoFt/gfDU+Xf41d5pBTE8r4QbIJ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Cfe6cMAAADaAAAADwAAAAAAAAAAAAAAAACYAgAAZHJzL2Rv&#10;d25yZXYueG1sUEsFBgAAAAAEAAQA9QAAAIgDAAAAAA==&#10;">
                <v:fill type="gradientRadial" color2="#95b3d7 [1940]" colors="0 #b7d0f1;.5 #d2e0f5;1 #e8effa" focus="100%" focussize="" focusposition=".5,.5" rotate="t"/>
              </v:oval>
              <w10:wrap anchorx="page" anchory="page"/>
            </v:group>
          </w:pict>
        </mc:Fallback>
      </mc:AlternateContent>
    </w:r>
    <w:sdt>
      <w:sdtPr>
        <w:rPr>
          <w:rFonts w:ascii="Algerian" w:hAnsi="Algerian"/>
          <w:b/>
          <w:i/>
          <w:caps/>
          <w:color w:val="4F81BD" w:themeColor="accent1"/>
          <w:sz w:val="36"/>
          <w:szCs w:val="36"/>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alias w:val="Title"/>
        <w:id w:val="587663381"/>
        <w:placeholder>
          <w:docPart w:val="72CBD7F871A64034851123425FAB593F"/>
        </w:placeholder>
        <w:dataBinding w:prefixMappings="xmlns:ns0='http://schemas.openxmlformats.org/package/2006/metadata/core-properties' xmlns:ns1='http://purl.org/dc/elements/1.1/'" w:xpath="/ns0:coreProperties[1]/ns1:title[1]" w:storeItemID="{6C3C8BC8-F283-45AE-878A-BAB7291924A1}"/>
        <w:text/>
      </w:sdtPr>
      <w:sdtContent>
        <w:r w:rsidRPr="00300BAF">
          <w:rPr>
            <w:rFonts w:ascii="Algerian" w:hAnsi="Algerian"/>
            <w:b/>
            <w:i/>
            <w:caps/>
            <w:color w:val="4F81BD" w:themeColor="accent1"/>
            <w:sz w:val="36"/>
            <w:szCs w:val="36"/>
            <w:lang w:val="en-US"/>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t>UNIVERSITY OF WALES TRINITY SAINT DAVID</w:t>
        </w:r>
      </w:sdtContent>
    </w:sdt>
  </w:p>
  <w:p xmlns:wp14="http://schemas.microsoft.com/office/word/2010/wordml" w:rsidRPr="00300BAF" w:rsidR="00AC4AAB" w:rsidP="00663143" w:rsidRDefault="00AC4AAB" w14:paraId="00F03A6D" wp14:textId="77777777">
    <w:pPr>
      <w:pStyle w:val="Header"/>
      <w:rPr>
        <w:rFonts w:ascii="Algerian" w:hAnsi="Algerian"/>
        <w:b/>
        <w:i/>
        <w:caps/>
        <w:sz w:val="36"/>
        <w:szCs w:val="36"/>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pPr>
  </w:p>
  <w:p xmlns:wp14="http://schemas.microsoft.com/office/word/2010/wordml" w:rsidR="00AC4AAB" w:rsidRDefault="00AC4AAB" w14:paraId="6930E822" wp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p14">
  <w:p xmlns:wp14="http://schemas.microsoft.com/office/word/2010/wordml" w:rsidRPr="00300BAF" w:rsidR="00AC4AAB" w:rsidRDefault="00AC4AAB" w14:paraId="2A29CB32" wp14:textId="77777777">
    <w:pPr>
      <w:pStyle w:val="Header"/>
      <w:jc w:val="center"/>
      <w:rPr>
        <w:rFonts w:ascii="Algerian" w:hAnsi="Algerian"/>
        <w:b/>
        <w:i/>
        <w:caps/>
        <w:color w:val="4F81BD" w:themeColor="accent1"/>
        <w:sz w:val="36"/>
        <w:szCs w:val="36"/>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pPr>
    <w:r w:rsidRPr="00300BAF">
      <w:rPr>
        <w:rFonts w:ascii="Algerian" w:hAnsi="Algerian"/>
        <w:b/>
        <w:i/>
        <w:caps/>
        <w:noProof/>
        <w:color w:val="4F81BD" w:themeColor="accent1"/>
        <w:sz w:val="36"/>
        <w:szCs w:val="36"/>
        <w:lang w:eastAsia="bg-BG"/>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mc:AlternateContent>
        <mc:Choice Requires="wpg">
          <w:drawing>
            <wp:anchor xmlns:wp14="http://schemas.microsoft.com/office/word/2010/wordprocessingDrawing" distT="0" distB="0" distL="114300" distR="114300" simplePos="0" relativeHeight="251659264" behindDoc="0" locked="0" layoutInCell="1" allowOverlap="1" wp14:anchorId="50CEC398" wp14:editId="27328074">
              <wp:simplePos x="0" y="0"/>
              <wp:positionH relativeFrom="page">
                <wp:align>left</wp:align>
              </wp:positionH>
              <wp:positionV relativeFrom="page">
                <wp:align>top</wp:align>
              </wp:positionV>
              <wp:extent cx="4041530" cy="1003564"/>
              <wp:effectExtent l="0" t="57150" r="35170" b="25136"/>
              <wp:wrapNone/>
              <wp:docPr id="63" name="Group 63"/>
              <wp:cNvGraphicFramePr/>
              <a:graphic xmlns:a="http://schemas.openxmlformats.org/drawingml/2006/main">
                <a:graphicData uri="http://schemas.microsoft.com/office/word/2010/wordprocessingGroup">
                  <wpg:wgp>
                    <wpg:cNvGrpSpPr/>
                    <wpg:grpSpPr>
                      <a:xfrm>
                        <a:off x="0" y="0"/>
                        <a:ext cx="4041530" cy="1003564"/>
                        <a:chOff x="0" y="-40192"/>
                        <a:chExt cx="4041530" cy="1003564"/>
                      </a:xfrm>
                    </wpg:grpSpPr>
                    <wps:wsp>
                      <wps:cNvPr id="57" name="Straight Connector 57"/>
                      <wps:cNvCnPr/>
                      <wps:spPr>
                        <a:xfrm flipV="1">
                          <a:off x="459084" y="-40192"/>
                          <a:ext cx="3582446" cy="969053"/>
                        </a:xfrm>
                        <a:prstGeom prst="line">
                          <a:avLst/>
                        </a:prstGeom>
                        <a:gradFill flip="none" rotWithShape="1">
                          <a:gsLst>
                            <a:gs pos="0">
                              <a:schemeClr val="accent1">
                                <a:lumMod val="60000"/>
                                <a:lumOff val="40000"/>
                                <a:tint val="66000"/>
                                <a:satMod val="160000"/>
                              </a:schemeClr>
                            </a:gs>
                            <a:gs pos="50000">
                              <a:schemeClr val="accent1">
                                <a:lumMod val="60000"/>
                                <a:lumOff val="40000"/>
                                <a:tint val="44500"/>
                                <a:satMod val="160000"/>
                              </a:schemeClr>
                            </a:gs>
                            <a:gs pos="100000">
                              <a:schemeClr val="accent1">
                                <a:lumMod val="60000"/>
                                <a:lumOff val="40000"/>
                                <a:tint val="23500"/>
                                <a:satMod val="160000"/>
                              </a:schemeClr>
                            </a:gs>
                          </a:gsLst>
                          <a:path path="circle">
                            <a:fillToRect l="50000" t="50000" r="50000" b="50000"/>
                          </a:path>
                          <a:tileRect/>
                        </a:gradFill>
                        <a:ln>
                          <a:solidFill>
                            <a:schemeClr val="accent1">
                              <a:lumMod val="60000"/>
                              <a:lumOff val="40000"/>
                            </a:schemeClr>
                          </a:solidFill>
                        </a:ln>
                        <a:scene3d>
                          <a:camera prst="orthographicFront"/>
                          <a:lightRig rig="threePt" dir="t"/>
                        </a:scene3d>
                        <a:sp3d/>
                      </wps:spPr>
                      <wps:style>
                        <a:lnRef idx="1">
                          <a:schemeClr val="accent1"/>
                        </a:lnRef>
                        <a:fillRef idx="0">
                          <a:schemeClr val="accent1"/>
                        </a:fillRef>
                        <a:effectRef idx="0">
                          <a:schemeClr val="accent1"/>
                        </a:effectRef>
                        <a:fontRef idx="minor">
                          <a:schemeClr val="tx1"/>
                        </a:fontRef>
                      </wps:style>
                      <wps:bodyPr/>
                    </wps:wsp>
                    <wps:wsp>
                      <wps:cNvPr id="62" name="Oval 62"/>
                      <wps:cNvSpPr/>
                      <wps:spPr>
                        <a:xfrm>
                          <a:off x="0" y="50242"/>
                          <a:ext cx="1014730" cy="913130"/>
                        </a:xfrm>
                        <a:prstGeom prst="ellipse">
                          <a:avLst/>
                        </a:prstGeom>
                        <a:gradFill flip="none" rotWithShape="1">
                          <a:gsLst>
                            <a:gs pos="0">
                              <a:schemeClr val="accent1">
                                <a:lumMod val="60000"/>
                                <a:lumOff val="40000"/>
                                <a:tint val="66000"/>
                                <a:satMod val="160000"/>
                              </a:schemeClr>
                            </a:gs>
                            <a:gs pos="50000">
                              <a:schemeClr val="accent1">
                                <a:lumMod val="60000"/>
                                <a:lumOff val="40000"/>
                                <a:tint val="44500"/>
                                <a:satMod val="160000"/>
                              </a:schemeClr>
                            </a:gs>
                            <a:gs pos="100000">
                              <a:schemeClr val="accent1">
                                <a:lumMod val="60000"/>
                                <a:lumOff val="40000"/>
                                <a:tint val="23500"/>
                                <a:satMod val="160000"/>
                              </a:schemeClr>
                            </a:gs>
                          </a:gsLst>
                          <a:path path="circle">
                            <a:fillToRect l="50000" t="50000" r="50000" b="50000"/>
                          </a:path>
                          <a:tileRect/>
                        </a:gradFill>
                        <a:ln>
                          <a:noFill/>
                        </a:ln>
                        <a:scene3d>
                          <a:camera prst="perspectiveContrastingRightFacing"/>
                          <a:lightRig rig="twoPt" dir="t"/>
                        </a:scene3d>
                        <a:sp3d>
                          <a:bevelT w="101600" prst="rible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50000</wp14:pctWidth>
              </wp14:sizeRelH>
              <wp14:sizeRelV relativeFrom="topMargin">
                <wp14:pctHeight>100000</wp14:pctHeight>
              </wp14:sizeRelV>
            </wp:anchor>
          </w:drawing>
        </mc:Choice>
        <mc:Fallback>
          <w:pict w14:anchorId="5D03CE4E">
            <v:group id="Group 63" style="position:absolute;margin-left:0;margin-top:0;width:318.25pt;height:79pt;z-index:251659264;mso-width-percent:500;mso-height-percent:1000;mso-position-horizontal:left;mso-position-horizontal-relative:page;mso-position-vertical:top;mso-position-vertical-relative:page;mso-width-percent:500;mso-height-percent:1000;mso-width-relative:margin;mso-height-relative:top-margin-area" coordsize="40415,10035" coordorigin=",-401" o:spid="_x0000_s1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">
              <v:line id="Straight Connector 57" style="position:absolute;flip:y;visibility:visible;mso-wrap-style:square" o:spid="_x0000_s1027" filled="t" fillcolor="#95b3d7 [1940]" strokecolor="#95b3d7 [1940]" o:connectortype="straight" from="4590,-401" to="40415,9288"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e6R8UAAADbAAAADwAAAGRycy9kb3ducmV2LnhtbESP3WrCQBSE74W+w3IK3ohuYmmV1FWK&#10;qGiLBX8e4JA9+SHZsyG7avr2bkHwcpiZb5jZojO1uFLrSssK4lEEgji1uuRcwfm0Hk5BOI+ssbZM&#10;Cv7IwWL+0pthou2ND3Q9+lwECLsEFRTeN4mULi3IoBvZhjh4mW0N+iDbXOoWbwFuajmOog9psOSw&#10;UGBDy4LS6ngxCqr9IMvqt328+8WfLN5Q9b0dr5Tqv3ZfnyA8df4ZfrS3WsH7BP6/hB8g53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b/e6R8UAAADbAAAADwAAAAAAAAAA&#10;AAAAAAChAgAAZHJzL2Rvd25yZXYueG1sUEsFBgAAAAAEAAQA+QAAAJMDAAAAAA==&#10;">
                <v:fill type="gradientRadial" color2="#95b3d7 [1940]" colors="0 #b7d0f1;.5 #d2e0f5;1 #e8effa" focus="100%" focussize="" focusposition=".5,.5" rotate="t"/>
              </v:line>
              <v:oval id="Oval 62" style="position:absolute;top:502;width:10147;height:9131;visibility:visible;mso-wrap-style:square;v-text-anchor:middle" o:spid="_x0000_s1028" fillcolor="#95b3d7 [1940]" stroked="f" strokeweight="2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GvGc8MA&#10;AADbAAAADwAAAGRycy9kb3ducmV2LnhtbESPQYvCMBSE7wv+h/AEb2uqQlerUUSQ6kFhVfD6bJ5t&#10;sXkpTdT6742wsMdhZr5hZovWVOJBjSstKxj0IxDEmdUl5wpOx/X3GITzyBory6TgRQ4W887XDBNt&#10;n/xLj4PPRYCwS1BB4X2dSOmyggy6vq2Jg3e1jUEfZJNL3eAzwE0lh1EUS4Mlh4UCa1oVlN0Od6Ng&#10;v0v3+iLPkzRuV8vBzzjdbEcjpXrddjkF4an1/+G/9kYriIfw+RJ+gJy/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GvGc8MAAADbAAAADwAAAAAAAAAAAAAAAACYAgAAZHJzL2Rv&#10;d25yZXYueG1sUEsFBgAAAAAEAAQA9QAAAIgDAAAAAA==&#10;">
                <v:fill type="gradientRadial" color2="#95b3d7 [1940]" colors="0 #b7d0f1;.5 #d2e0f5;1 #e8effa" focus="100%" focussize="" focusposition=".5,.5" rotate="t"/>
              </v:oval>
              <w10:wrap anchorx="page" anchory="page"/>
            </v:group>
          </w:pict>
        </mc:Fallback>
      </mc:AlternateContent>
    </w:r>
    <w:sdt>
      <w:sdtPr>
        <w:rPr>
          <w:rFonts w:ascii="Algerian" w:hAnsi="Algerian"/>
          <w:b/>
          <w:i/>
          <w:caps/>
          <w:color w:val="4F81BD" w:themeColor="accent1"/>
          <w:sz w:val="36"/>
          <w:szCs w:val="36"/>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alias w:val="Title"/>
        <w:id w:val="79116639"/>
        <w:placeholder>
          <w:docPart w:val="6F0E8893812046498F85E2CDE37A8C44"/>
        </w:placeholder>
        <w:dataBinding w:prefixMappings="xmlns:ns0='http://schemas.openxmlformats.org/package/2006/metadata/core-properties' xmlns:ns1='http://purl.org/dc/elements/1.1/'" w:xpath="/ns0:coreProperties[1]/ns1:title[1]" w:storeItemID="{6C3C8BC8-F283-45AE-878A-BAB7291924A1}"/>
        <w:text/>
      </w:sdtPr>
      <w:sdtContent>
        <w:r w:rsidRPr="00300BAF">
          <w:rPr>
            <w:rFonts w:ascii="Algerian" w:hAnsi="Algerian"/>
            <w:b/>
            <w:i/>
            <w:caps/>
            <w:color w:val="4F81BD" w:themeColor="accent1"/>
            <w:sz w:val="36"/>
            <w:szCs w:val="36"/>
            <w:lang w:val="en-US"/>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t>UNIVERSITY OF WALES TRINITY SAINT DAVID</w:t>
        </w:r>
      </w:sdtContent>
    </w:sdt>
  </w:p>
  <w:p xmlns:wp14="http://schemas.microsoft.com/office/word/2010/wordml" w:rsidRPr="00300BAF" w:rsidR="00AC4AAB" w:rsidRDefault="00AC4AAB" w14:paraId="7FD8715F" wp14:textId="77777777">
    <w:pPr>
      <w:pStyle w:val="Header"/>
      <w:rPr>
        <w:rFonts w:ascii="Algerian" w:hAnsi="Algerian"/>
        <w:b/>
        <w:i/>
        <w:caps/>
        <w:sz w:val="36"/>
        <w:szCs w:val="36"/>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Times New Roman" w:hAnsi="Times New Roman"/>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nsid w:val="0BD76676"/>
    <w:multiLevelType w:val="multilevel"/>
    <w:tmpl w:val="0402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1222490C"/>
    <w:multiLevelType w:val="multilevel"/>
    <w:tmpl w:val="0402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2F6E473E"/>
    <w:multiLevelType w:val="multilevel"/>
    <w:tmpl w:val="125EE780"/>
    <w:lvl w:ilvl="0">
      <w:start w:val="1"/>
      <w:numFmt w:val="decimal"/>
      <w:lvlText w:val="%1."/>
      <w:lvlJc w:val="left"/>
      <w:pPr>
        <w:ind w:left="720" w:hanging="360"/>
      </w:pPr>
      <w:rPr>
        <w:rFonts w:hint="default"/>
      </w:rPr>
    </w:lvl>
    <w:lvl w:ilvl="1">
      <w:start w:val="1"/>
      <w:numFmt w:val="decimal"/>
      <w:lvlText w:val="%1.%2."/>
      <w:lvlJc w:val="left"/>
      <w:pPr>
        <w:ind w:left="1995" w:hanging="1080"/>
      </w:pPr>
      <w:rPr/>
    </w:lvl>
    <w:lvl w:ilvl="2">
      <w:start w:val="1"/>
      <w:numFmt w:val="decimal"/>
      <w:isLgl/>
      <w:lvlText w:val="%1.%2.%3."/>
      <w:lvlJc w:val="left"/>
      <w:pPr>
        <w:ind w:left="2910" w:hanging="1440"/>
      </w:pPr>
      <w:rPr>
        <w:rFonts w:hint="default"/>
      </w:rPr>
    </w:lvl>
    <w:lvl w:ilvl="3">
      <w:start w:val="1"/>
      <w:numFmt w:val="decimal"/>
      <w:isLgl/>
      <w:lvlText w:val="%1.%2.%3.%4."/>
      <w:lvlJc w:val="left"/>
      <w:pPr>
        <w:ind w:left="3825" w:hanging="1800"/>
      </w:pPr>
      <w:rPr>
        <w:rFonts w:hint="default"/>
      </w:rPr>
    </w:lvl>
    <w:lvl w:ilvl="4">
      <w:start w:val="1"/>
      <w:numFmt w:val="decimal"/>
      <w:isLgl/>
      <w:lvlText w:val="%1.%2.%3.%4.%5."/>
      <w:lvlJc w:val="left"/>
      <w:pPr>
        <w:ind w:left="4740" w:hanging="2160"/>
      </w:pPr>
      <w:rPr>
        <w:rFonts w:hint="default"/>
      </w:rPr>
    </w:lvl>
    <w:lvl w:ilvl="5">
      <w:start w:val="1"/>
      <w:numFmt w:val="decimal"/>
      <w:isLgl/>
      <w:lvlText w:val="%1.%2.%3.%4.%5.%6."/>
      <w:lvlJc w:val="left"/>
      <w:pPr>
        <w:ind w:left="5655" w:hanging="2520"/>
      </w:pPr>
      <w:rPr>
        <w:rFonts w:hint="default"/>
      </w:rPr>
    </w:lvl>
    <w:lvl w:ilvl="6">
      <w:start w:val="1"/>
      <w:numFmt w:val="decimal"/>
      <w:isLgl/>
      <w:lvlText w:val="%1.%2.%3.%4.%5.%6.%7."/>
      <w:lvlJc w:val="left"/>
      <w:pPr>
        <w:ind w:left="6570" w:hanging="2880"/>
      </w:pPr>
      <w:rPr>
        <w:rFonts w:hint="default"/>
      </w:rPr>
    </w:lvl>
    <w:lvl w:ilvl="7">
      <w:start w:val="1"/>
      <w:numFmt w:val="decimal"/>
      <w:isLgl/>
      <w:lvlText w:val="%1.%2.%3.%4.%5.%6.%7.%8."/>
      <w:lvlJc w:val="left"/>
      <w:pPr>
        <w:ind w:left="7485" w:hanging="3240"/>
      </w:pPr>
      <w:rPr>
        <w:rFonts w:hint="default"/>
      </w:rPr>
    </w:lvl>
    <w:lvl w:ilvl="8">
      <w:start w:val="1"/>
      <w:numFmt w:val="decimal"/>
      <w:isLgl/>
      <w:lvlText w:val="%1.%2.%3.%4.%5.%6.%7.%8.%9."/>
      <w:lvlJc w:val="left"/>
      <w:pPr>
        <w:ind w:left="8400" w:hanging="3600"/>
      </w:pPr>
      <w:rPr>
        <w:rFonts w:hint="default"/>
      </w:rPr>
    </w:lvl>
  </w:abstractNum>
  <w:abstractNum w:abstractNumId="3">
    <w:nsid w:val="31F83D2D"/>
    <w:multiLevelType w:val="hybridMultilevel"/>
    <w:tmpl w:val="5DB2DAB2"/>
    <w:lvl w:ilvl="0" w:tplc="C9CE585C">
      <w:start w:val="3"/>
      <w:numFmt w:val="bullet"/>
      <w:lvlText w:val="-"/>
      <w:lvlJc w:val="left"/>
      <w:pPr>
        <w:ind w:left="720" w:hanging="360"/>
      </w:pPr>
      <w:rPr>
        <w:rFonts w:hint="default" w:ascii="Times New Roman" w:hAnsi="Times New Roman" w:eastAsia="Times New Roman" w:cs="Times New Roman"/>
      </w:rPr>
    </w:lvl>
    <w:lvl w:ilvl="1" w:tplc="04020003" w:tentative="1">
      <w:start w:val="1"/>
      <w:numFmt w:val="bullet"/>
      <w:lvlText w:val="o"/>
      <w:lvlJc w:val="left"/>
      <w:pPr>
        <w:ind w:left="1440" w:hanging="360"/>
      </w:pPr>
      <w:rPr>
        <w:rFonts w:hint="default" w:ascii="Courier New" w:hAnsi="Courier New" w:cs="Courier New"/>
      </w:rPr>
    </w:lvl>
    <w:lvl w:ilvl="2" w:tplc="04020005" w:tentative="1">
      <w:start w:val="1"/>
      <w:numFmt w:val="bullet"/>
      <w:lvlText w:val=""/>
      <w:lvlJc w:val="left"/>
      <w:pPr>
        <w:ind w:left="2160" w:hanging="360"/>
      </w:pPr>
      <w:rPr>
        <w:rFonts w:hint="default" w:ascii="Wingdings" w:hAnsi="Wingdings"/>
      </w:rPr>
    </w:lvl>
    <w:lvl w:ilvl="3" w:tplc="04020001" w:tentative="1">
      <w:start w:val="1"/>
      <w:numFmt w:val="bullet"/>
      <w:lvlText w:val=""/>
      <w:lvlJc w:val="left"/>
      <w:pPr>
        <w:ind w:left="2880" w:hanging="360"/>
      </w:pPr>
      <w:rPr>
        <w:rFonts w:hint="default" w:ascii="Symbol" w:hAnsi="Symbol"/>
      </w:rPr>
    </w:lvl>
    <w:lvl w:ilvl="4" w:tplc="04020003" w:tentative="1">
      <w:start w:val="1"/>
      <w:numFmt w:val="bullet"/>
      <w:lvlText w:val="o"/>
      <w:lvlJc w:val="left"/>
      <w:pPr>
        <w:ind w:left="3600" w:hanging="360"/>
      </w:pPr>
      <w:rPr>
        <w:rFonts w:hint="default" w:ascii="Courier New" w:hAnsi="Courier New" w:cs="Courier New"/>
      </w:rPr>
    </w:lvl>
    <w:lvl w:ilvl="5" w:tplc="04020005" w:tentative="1">
      <w:start w:val="1"/>
      <w:numFmt w:val="bullet"/>
      <w:lvlText w:val=""/>
      <w:lvlJc w:val="left"/>
      <w:pPr>
        <w:ind w:left="4320" w:hanging="360"/>
      </w:pPr>
      <w:rPr>
        <w:rFonts w:hint="default" w:ascii="Wingdings" w:hAnsi="Wingdings"/>
      </w:rPr>
    </w:lvl>
    <w:lvl w:ilvl="6" w:tplc="04020001" w:tentative="1">
      <w:start w:val="1"/>
      <w:numFmt w:val="bullet"/>
      <w:lvlText w:val=""/>
      <w:lvlJc w:val="left"/>
      <w:pPr>
        <w:ind w:left="5040" w:hanging="360"/>
      </w:pPr>
      <w:rPr>
        <w:rFonts w:hint="default" w:ascii="Symbol" w:hAnsi="Symbol"/>
      </w:rPr>
    </w:lvl>
    <w:lvl w:ilvl="7" w:tplc="04020003" w:tentative="1">
      <w:start w:val="1"/>
      <w:numFmt w:val="bullet"/>
      <w:lvlText w:val="o"/>
      <w:lvlJc w:val="left"/>
      <w:pPr>
        <w:ind w:left="5760" w:hanging="360"/>
      </w:pPr>
      <w:rPr>
        <w:rFonts w:hint="default" w:ascii="Courier New" w:hAnsi="Courier New" w:cs="Courier New"/>
      </w:rPr>
    </w:lvl>
    <w:lvl w:ilvl="8" w:tplc="04020005" w:tentative="1">
      <w:start w:val="1"/>
      <w:numFmt w:val="bullet"/>
      <w:lvlText w:val=""/>
      <w:lvlJc w:val="left"/>
      <w:pPr>
        <w:ind w:left="6480" w:hanging="360"/>
      </w:pPr>
      <w:rPr>
        <w:rFonts w:hint="default" w:ascii="Wingdings" w:hAnsi="Wingdings"/>
      </w:rPr>
    </w:lvl>
  </w:abstractNum>
  <w:abstractNum w:abstractNumId="4">
    <w:nsid w:val="3DF82680"/>
    <w:multiLevelType w:val="multilevel"/>
    <w:tmpl w:val="4BFC7DF8"/>
    <w:lvl w:ilvl="0">
      <w:start w:val="3"/>
      <w:numFmt w:val="decimal"/>
      <w:lvlText w:val="%1."/>
      <w:lvlJc w:val="left"/>
      <w:pPr>
        <w:ind w:left="720" w:hanging="720"/>
      </w:pPr>
      <w:rPr>
        <w:rFonts w:hint="default" w:cs="Times New Roman"/>
        <w:color w:val="212121"/>
      </w:rPr>
    </w:lvl>
    <w:lvl w:ilvl="1">
      <w:start w:val="1"/>
      <w:numFmt w:val="decimal"/>
      <w:lvlText w:val="%1.%2."/>
      <w:lvlJc w:val="left"/>
      <w:pPr>
        <w:ind w:left="1995" w:hanging="1080"/>
      </w:pPr>
      <w:rPr>
        <w:rFonts w:hint="default" w:cs="Times New Roman"/>
        <w:color w:val="212121"/>
      </w:rPr>
    </w:lvl>
    <w:lvl w:ilvl="2">
      <w:start w:val="1"/>
      <w:numFmt w:val="decimal"/>
      <w:lvlText w:val="%1.%2.%3."/>
      <w:lvlJc w:val="left"/>
      <w:pPr>
        <w:ind w:left="3270" w:hanging="1440"/>
      </w:pPr>
      <w:rPr>
        <w:rFonts w:hint="default" w:cs="Times New Roman"/>
        <w:color w:val="212121"/>
      </w:rPr>
    </w:lvl>
    <w:lvl w:ilvl="3">
      <w:start w:val="1"/>
      <w:numFmt w:val="decimal"/>
      <w:lvlText w:val="%1.%2.%3.%4."/>
      <w:lvlJc w:val="left"/>
      <w:pPr>
        <w:ind w:left="4545" w:hanging="1800"/>
      </w:pPr>
      <w:rPr>
        <w:rFonts w:hint="default" w:cs="Times New Roman"/>
        <w:color w:val="212121"/>
      </w:rPr>
    </w:lvl>
    <w:lvl w:ilvl="4">
      <w:start w:val="1"/>
      <w:numFmt w:val="decimal"/>
      <w:lvlText w:val="%1.%2.%3.%4.%5."/>
      <w:lvlJc w:val="left"/>
      <w:pPr>
        <w:ind w:left="5820" w:hanging="2160"/>
      </w:pPr>
      <w:rPr>
        <w:rFonts w:hint="default" w:cs="Times New Roman"/>
        <w:color w:val="212121"/>
      </w:rPr>
    </w:lvl>
    <w:lvl w:ilvl="5">
      <w:start w:val="1"/>
      <w:numFmt w:val="decimal"/>
      <w:lvlText w:val="%1.%2.%3.%4.%5.%6."/>
      <w:lvlJc w:val="left"/>
      <w:pPr>
        <w:ind w:left="7095" w:hanging="2520"/>
      </w:pPr>
      <w:rPr>
        <w:rFonts w:hint="default" w:cs="Times New Roman"/>
        <w:color w:val="212121"/>
      </w:rPr>
    </w:lvl>
    <w:lvl w:ilvl="6">
      <w:start w:val="1"/>
      <w:numFmt w:val="decimal"/>
      <w:lvlText w:val="%1.%2.%3.%4.%5.%6.%7."/>
      <w:lvlJc w:val="left"/>
      <w:pPr>
        <w:ind w:left="8370" w:hanging="2880"/>
      </w:pPr>
      <w:rPr>
        <w:rFonts w:hint="default" w:cs="Times New Roman"/>
        <w:color w:val="212121"/>
      </w:rPr>
    </w:lvl>
    <w:lvl w:ilvl="7">
      <w:start w:val="1"/>
      <w:numFmt w:val="decimal"/>
      <w:lvlText w:val="%1.%2.%3.%4.%5.%6.%7.%8."/>
      <w:lvlJc w:val="left"/>
      <w:pPr>
        <w:ind w:left="9645" w:hanging="3240"/>
      </w:pPr>
      <w:rPr>
        <w:rFonts w:hint="default" w:cs="Times New Roman"/>
        <w:color w:val="212121"/>
      </w:rPr>
    </w:lvl>
    <w:lvl w:ilvl="8">
      <w:start w:val="1"/>
      <w:numFmt w:val="decimal"/>
      <w:lvlText w:val="%1.%2.%3.%4.%5.%6.%7.%8.%9."/>
      <w:lvlJc w:val="left"/>
      <w:pPr>
        <w:ind w:left="10920" w:hanging="3600"/>
      </w:pPr>
      <w:rPr>
        <w:rFonts w:hint="default" w:cs="Times New Roman"/>
        <w:color w:val="212121"/>
      </w:rPr>
    </w:lvl>
  </w:abstractNum>
  <w:abstractNum w:abstractNumId="5">
    <w:nsid w:val="43DD260F"/>
    <w:multiLevelType w:val="multilevel"/>
    <w:tmpl w:val="694CE962"/>
    <w:lvl w:ilvl="0">
      <w:start w:val="4"/>
      <w:numFmt w:val="decimal"/>
      <w:lvlText w:val="%1."/>
      <w:lvlJc w:val="left"/>
      <w:pPr>
        <w:ind w:left="720" w:hanging="720"/>
      </w:pPr>
      <w:rPr>
        <w:rFonts w:hint="default"/>
      </w:rPr>
    </w:lvl>
    <w:lvl w:ilvl="1">
      <w:start w:val="3"/>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520" w:hanging="2520"/>
      </w:pPr>
      <w:rPr>
        <w:rFonts w:hint="default"/>
      </w:rPr>
    </w:lvl>
    <w:lvl w:ilvl="6">
      <w:start w:val="1"/>
      <w:numFmt w:val="decimal"/>
      <w:lvlText w:val="%1.%2.%3.%4.%5.%6.%7."/>
      <w:lvlJc w:val="left"/>
      <w:pPr>
        <w:ind w:left="2880" w:hanging="2880"/>
      </w:pPr>
      <w:rPr>
        <w:rFonts w:hint="default"/>
      </w:rPr>
    </w:lvl>
    <w:lvl w:ilvl="7">
      <w:start w:val="1"/>
      <w:numFmt w:val="decimal"/>
      <w:lvlText w:val="%1.%2.%3.%4.%5.%6.%7.%8."/>
      <w:lvlJc w:val="left"/>
      <w:pPr>
        <w:ind w:left="3240" w:hanging="3240"/>
      </w:pPr>
      <w:rPr>
        <w:rFonts w:hint="default"/>
      </w:rPr>
    </w:lvl>
    <w:lvl w:ilvl="8">
      <w:start w:val="1"/>
      <w:numFmt w:val="decimal"/>
      <w:lvlText w:val="%1.%2.%3.%4.%5.%6.%7.%8.%9."/>
      <w:lvlJc w:val="left"/>
      <w:pPr>
        <w:ind w:left="3600" w:hanging="3600"/>
      </w:pPr>
      <w:rPr>
        <w:rFonts w:hint="default"/>
      </w:rPr>
    </w:lvl>
  </w:abstractNum>
  <w:abstractNum w:abstractNumId="6">
    <w:nsid w:val="657346C2"/>
    <w:multiLevelType w:val="multilevel"/>
    <w:tmpl w:val="97123A0A"/>
    <w:lvl w:ilvl="0">
      <w:start w:val="2"/>
      <w:numFmt w:val="decimal"/>
      <w:lvlText w:val="%1"/>
      <w:lvlJc w:val="left"/>
      <w:pPr>
        <w:ind w:left="405" w:hanging="405"/>
      </w:pPr>
      <w:rPr>
        <w:rFonts w:hint="default" w:ascii="Times New Roman" w:hAnsi="Times New Roman" w:cs="Times New Roman"/>
        <w:color w:val="212121"/>
        <w:sz w:val="32"/>
      </w:rPr>
    </w:lvl>
    <w:lvl w:ilvl="1">
      <w:start w:val="2"/>
      <w:numFmt w:val="decimal"/>
      <w:lvlText w:val="%1.%2"/>
      <w:lvlJc w:val="left"/>
      <w:pPr>
        <w:ind w:left="405" w:hanging="405"/>
      </w:pPr>
      <w:rPr>
        <w:rFonts w:hint="default" w:ascii="Times New Roman" w:hAnsi="Times New Roman" w:cs="Times New Roman"/>
        <w:color w:val="212121"/>
        <w:sz w:val="32"/>
      </w:rPr>
    </w:lvl>
    <w:lvl w:ilvl="2">
      <w:start w:val="1"/>
      <w:numFmt w:val="decimal"/>
      <w:lvlText w:val="%1.%2.%3"/>
      <w:lvlJc w:val="left"/>
      <w:pPr>
        <w:ind w:left="720" w:hanging="720"/>
      </w:pPr>
      <w:rPr>
        <w:rFonts w:hint="default" w:ascii="Times New Roman" w:hAnsi="Times New Roman" w:cs="Times New Roman"/>
        <w:color w:val="212121"/>
        <w:sz w:val="32"/>
      </w:rPr>
    </w:lvl>
    <w:lvl w:ilvl="3">
      <w:start w:val="1"/>
      <w:numFmt w:val="decimal"/>
      <w:lvlText w:val="%1.%2.%3.%4"/>
      <w:lvlJc w:val="left"/>
      <w:pPr>
        <w:ind w:left="720" w:hanging="720"/>
      </w:pPr>
      <w:rPr>
        <w:rFonts w:hint="default" w:ascii="Times New Roman" w:hAnsi="Times New Roman" w:cs="Times New Roman"/>
        <w:color w:val="212121"/>
        <w:sz w:val="32"/>
      </w:rPr>
    </w:lvl>
    <w:lvl w:ilvl="4">
      <w:start w:val="1"/>
      <w:numFmt w:val="decimal"/>
      <w:lvlText w:val="%1.%2.%3.%4.%5"/>
      <w:lvlJc w:val="left"/>
      <w:pPr>
        <w:ind w:left="1080" w:hanging="1080"/>
      </w:pPr>
      <w:rPr>
        <w:rFonts w:hint="default" w:ascii="Times New Roman" w:hAnsi="Times New Roman" w:cs="Times New Roman"/>
        <w:color w:val="212121"/>
        <w:sz w:val="32"/>
      </w:rPr>
    </w:lvl>
    <w:lvl w:ilvl="5">
      <w:start w:val="1"/>
      <w:numFmt w:val="decimal"/>
      <w:lvlText w:val="%1.%2.%3.%4.%5.%6"/>
      <w:lvlJc w:val="left"/>
      <w:pPr>
        <w:ind w:left="1080" w:hanging="1080"/>
      </w:pPr>
      <w:rPr>
        <w:rFonts w:hint="default" w:ascii="Times New Roman" w:hAnsi="Times New Roman" w:cs="Times New Roman"/>
        <w:color w:val="212121"/>
        <w:sz w:val="32"/>
      </w:rPr>
    </w:lvl>
    <w:lvl w:ilvl="6">
      <w:start w:val="1"/>
      <w:numFmt w:val="decimal"/>
      <w:lvlText w:val="%1.%2.%3.%4.%5.%6.%7"/>
      <w:lvlJc w:val="left"/>
      <w:pPr>
        <w:ind w:left="1440" w:hanging="1440"/>
      </w:pPr>
      <w:rPr>
        <w:rFonts w:hint="default" w:ascii="Times New Roman" w:hAnsi="Times New Roman" w:cs="Times New Roman"/>
        <w:color w:val="212121"/>
        <w:sz w:val="32"/>
      </w:rPr>
    </w:lvl>
    <w:lvl w:ilvl="7">
      <w:start w:val="1"/>
      <w:numFmt w:val="decimal"/>
      <w:lvlText w:val="%1.%2.%3.%4.%5.%6.%7.%8"/>
      <w:lvlJc w:val="left"/>
      <w:pPr>
        <w:ind w:left="1440" w:hanging="1440"/>
      </w:pPr>
      <w:rPr>
        <w:rFonts w:hint="default" w:ascii="Times New Roman" w:hAnsi="Times New Roman" w:cs="Times New Roman"/>
        <w:color w:val="212121"/>
        <w:sz w:val="32"/>
      </w:rPr>
    </w:lvl>
    <w:lvl w:ilvl="8">
      <w:start w:val="1"/>
      <w:numFmt w:val="decimal"/>
      <w:lvlText w:val="%1.%2.%3.%4.%5.%6.%7.%8.%9"/>
      <w:lvlJc w:val="left"/>
      <w:pPr>
        <w:ind w:left="1800" w:hanging="1800"/>
      </w:pPr>
      <w:rPr>
        <w:rFonts w:hint="default" w:ascii="Times New Roman" w:hAnsi="Times New Roman" w:cs="Times New Roman"/>
        <w:color w:val="212121"/>
        <w:sz w:val="32"/>
      </w:rPr>
    </w:lvl>
  </w:abstractNum>
  <w:abstractNum w:abstractNumId="7">
    <w:nsid w:val="74890F29"/>
    <w:multiLevelType w:val="multilevel"/>
    <w:tmpl w:val="125EE780"/>
    <w:lvl w:ilvl="0">
      <w:start w:val="1"/>
      <w:numFmt w:val="decimal"/>
      <w:lvlText w:val="%1."/>
      <w:lvlJc w:val="left"/>
      <w:pPr>
        <w:ind w:left="720" w:hanging="360"/>
      </w:pPr>
      <w:rPr>
        <w:rFonts w:hint="default"/>
      </w:rPr>
    </w:lvl>
    <w:lvl w:ilvl="1">
      <w:start w:val="1"/>
      <w:numFmt w:val="decimal"/>
      <w:isLgl/>
      <w:lvlText w:val="%1.%2."/>
      <w:lvlJc w:val="left"/>
      <w:pPr>
        <w:ind w:left="1995" w:hanging="1080"/>
      </w:pPr>
      <w:rPr>
        <w:rFonts w:hint="default"/>
      </w:rPr>
    </w:lvl>
    <w:lvl w:ilvl="2">
      <w:start w:val="1"/>
      <w:numFmt w:val="decimal"/>
      <w:isLgl/>
      <w:lvlText w:val="%1.%2.%3."/>
      <w:lvlJc w:val="left"/>
      <w:pPr>
        <w:ind w:left="2910" w:hanging="1440"/>
      </w:pPr>
      <w:rPr>
        <w:rFonts w:hint="default"/>
      </w:rPr>
    </w:lvl>
    <w:lvl w:ilvl="3">
      <w:start w:val="1"/>
      <w:numFmt w:val="decimal"/>
      <w:isLgl/>
      <w:lvlText w:val="%1.%2.%3.%4."/>
      <w:lvlJc w:val="left"/>
      <w:pPr>
        <w:ind w:left="3825" w:hanging="1800"/>
      </w:pPr>
      <w:rPr>
        <w:rFonts w:hint="default"/>
      </w:rPr>
    </w:lvl>
    <w:lvl w:ilvl="4">
      <w:start w:val="1"/>
      <w:numFmt w:val="decimal"/>
      <w:isLgl/>
      <w:lvlText w:val="%1.%2.%3.%4.%5."/>
      <w:lvlJc w:val="left"/>
      <w:pPr>
        <w:ind w:left="4740" w:hanging="2160"/>
      </w:pPr>
      <w:rPr>
        <w:rFonts w:hint="default"/>
      </w:rPr>
    </w:lvl>
    <w:lvl w:ilvl="5">
      <w:start w:val="1"/>
      <w:numFmt w:val="decimal"/>
      <w:isLgl/>
      <w:lvlText w:val="%1.%2.%3.%4.%5.%6."/>
      <w:lvlJc w:val="left"/>
      <w:pPr>
        <w:ind w:left="5655" w:hanging="2520"/>
      </w:pPr>
      <w:rPr>
        <w:rFonts w:hint="default"/>
      </w:rPr>
    </w:lvl>
    <w:lvl w:ilvl="6">
      <w:start w:val="1"/>
      <w:numFmt w:val="decimal"/>
      <w:isLgl/>
      <w:lvlText w:val="%1.%2.%3.%4.%5.%6.%7."/>
      <w:lvlJc w:val="left"/>
      <w:pPr>
        <w:ind w:left="6570" w:hanging="2880"/>
      </w:pPr>
      <w:rPr>
        <w:rFonts w:hint="default"/>
      </w:rPr>
    </w:lvl>
    <w:lvl w:ilvl="7">
      <w:start w:val="1"/>
      <w:numFmt w:val="decimal"/>
      <w:isLgl/>
      <w:lvlText w:val="%1.%2.%3.%4.%5.%6.%7.%8."/>
      <w:lvlJc w:val="left"/>
      <w:pPr>
        <w:ind w:left="7485" w:hanging="3240"/>
      </w:pPr>
      <w:rPr>
        <w:rFonts w:hint="default"/>
      </w:rPr>
    </w:lvl>
    <w:lvl w:ilvl="8">
      <w:start w:val="1"/>
      <w:numFmt w:val="decimal"/>
      <w:isLgl/>
      <w:lvlText w:val="%1.%2.%3.%4.%5.%6.%7.%8.%9."/>
      <w:lvlJc w:val="left"/>
      <w:pPr>
        <w:ind w:left="8400" w:hanging="3600"/>
      </w:pPr>
      <w:rPr>
        <w:rFonts w:hint="default"/>
      </w:rPr>
    </w:lvl>
  </w:abstractNum>
  <w:num w:numId="11">
    <w:abstractNumId w:val="10"/>
  </w:num>
  <w:num w:numId="10">
    <w:abstractNumId w:val="9"/>
  </w:num>
  <w:num w:numId="9">
    <w:abstractNumId w:val="8"/>
  </w:num>
  <w:num w:numId="1">
    <w:abstractNumId w:val="2"/>
  </w:num>
  <w:num w:numId="2">
    <w:abstractNumId w:val="0"/>
  </w:num>
  <w:num w:numId="3">
    <w:abstractNumId w:val="6"/>
  </w:num>
  <w:num w:numId="4">
    <w:abstractNumId w:val="3"/>
  </w:num>
  <w:num w:numId="5">
    <w:abstractNumId w:val="7"/>
  </w:num>
  <w:num w:numId="6">
    <w:abstractNumId w:val="4"/>
  </w:num>
  <w:num w:numId="7">
    <w:abstractNumId w:val="5"/>
  </w:num>
  <w:num w:numId="8">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90"/>
  <w:defaultTabStop w:val="708"/>
  <w:hyphenationZone w:val="425"/>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0149"/>
    <w:rsid w:val="00097DC4"/>
    <w:rsid w:val="00176337"/>
    <w:rsid w:val="00287D99"/>
    <w:rsid w:val="00300BAF"/>
    <w:rsid w:val="003263B1"/>
    <w:rsid w:val="00330458"/>
    <w:rsid w:val="00373385"/>
    <w:rsid w:val="00382C8E"/>
    <w:rsid w:val="003837C2"/>
    <w:rsid w:val="00433C9F"/>
    <w:rsid w:val="004D1978"/>
    <w:rsid w:val="00536C4B"/>
    <w:rsid w:val="005A3056"/>
    <w:rsid w:val="00663143"/>
    <w:rsid w:val="006A7016"/>
    <w:rsid w:val="00712110"/>
    <w:rsid w:val="007C7D9F"/>
    <w:rsid w:val="008B13CA"/>
    <w:rsid w:val="0093431D"/>
    <w:rsid w:val="00A770B7"/>
    <w:rsid w:val="00AC4AAB"/>
    <w:rsid w:val="00AE47EE"/>
    <w:rsid w:val="00B2159B"/>
    <w:rsid w:val="00B50149"/>
    <w:rsid w:val="00C428C8"/>
    <w:rsid w:val="00C8281A"/>
    <w:rsid w:val="00F75AA2"/>
    <w:rsid w:val="00F77E73"/>
    <w:rsid w:val="00FA282E"/>
    <w:rsid w:val="00FD15DC"/>
    <w:rsid w:val="00FD7627"/>
    <w:rsid w:val="197CDF9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DE7DEE"/>
  <w15:docId w15:val="{5f0c624c-e456-40f3-b57c-75a0b60129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300BAF"/>
    <w:pPr>
      <w:tabs>
        <w:tab w:val="center" w:pos="4536"/>
        <w:tab w:val="right" w:pos="9072"/>
      </w:tabs>
      <w:spacing w:after="0" w:line="240" w:lineRule="auto"/>
    </w:pPr>
  </w:style>
  <w:style w:type="character" w:styleId="HeaderChar" w:customStyle="1">
    <w:name w:val="Header Char"/>
    <w:basedOn w:val="DefaultParagraphFont"/>
    <w:link w:val="Header"/>
    <w:uiPriority w:val="99"/>
    <w:rsid w:val="00300BAF"/>
  </w:style>
  <w:style w:type="paragraph" w:styleId="Footer">
    <w:name w:val="footer"/>
    <w:basedOn w:val="Normal"/>
    <w:link w:val="FooterChar"/>
    <w:uiPriority w:val="99"/>
    <w:unhideWhenUsed/>
    <w:rsid w:val="00300BAF"/>
    <w:pPr>
      <w:tabs>
        <w:tab w:val="center" w:pos="4536"/>
        <w:tab w:val="right" w:pos="9072"/>
      </w:tabs>
      <w:spacing w:after="0" w:line="240" w:lineRule="auto"/>
    </w:pPr>
  </w:style>
  <w:style w:type="character" w:styleId="FooterChar" w:customStyle="1">
    <w:name w:val="Footer Char"/>
    <w:basedOn w:val="DefaultParagraphFont"/>
    <w:link w:val="Footer"/>
    <w:uiPriority w:val="99"/>
    <w:rsid w:val="00300BAF"/>
  </w:style>
  <w:style w:type="paragraph" w:styleId="BalloonText">
    <w:name w:val="Balloon Text"/>
    <w:basedOn w:val="Normal"/>
    <w:link w:val="BalloonTextChar"/>
    <w:uiPriority w:val="99"/>
    <w:semiHidden/>
    <w:unhideWhenUsed/>
    <w:rsid w:val="00300BA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300BAF"/>
    <w:rPr>
      <w:rFonts w:ascii="Tahoma" w:hAnsi="Tahoma" w:cs="Tahoma"/>
      <w:sz w:val="16"/>
      <w:szCs w:val="16"/>
    </w:rPr>
  </w:style>
  <w:style w:type="paragraph" w:styleId="HTMLPreformatted">
    <w:name w:val="HTML Preformatted"/>
    <w:basedOn w:val="Normal"/>
    <w:link w:val="HTMLPreformattedChar"/>
    <w:uiPriority w:val="99"/>
    <w:unhideWhenUsed/>
    <w:rsid w:val="006631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eastAsia="Times New Roman" w:cs="Courier New"/>
      <w:sz w:val="20"/>
      <w:szCs w:val="20"/>
      <w:lang w:eastAsia="bg-BG"/>
    </w:rPr>
  </w:style>
  <w:style w:type="character" w:styleId="HTMLPreformattedChar" w:customStyle="1">
    <w:name w:val="HTML Preformatted Char"/>
    <w:basedOn w:val="DefaultParagraphFont"/>
    <w:link w:val="HTMLPreformatted"/>
    <w:uiPriority w:val="99"/>
    <w:rsid w:val="00663143"/>
    <w:rPr>
      <w:rFonts w:ascii="Courier New" w:hAnsi="Courier New" w:eastAsia="Times New Roman" w:cs="Courier New"/>
      <w:sz w:val="20"/>
      <w:szCs w:val="20"/>
      <w:lang w:eastAsia="bg-BG"/>
    </w:rPr>
  </w:style>
  <w:style w:type="paragraph" w:styleId="ListParagraph">
    <w:name w:val="List Paragraph"/>
    <w:basedOn w:val="Normal"/>
    <w:uiPriority w:val="34"/>
    <w:qFormat/>
    <w:rsid w:val="00663143"/>
    <w:pPr>
      <w:ind w:left="720"/>
      <w:contextualSpacing/>
    </w:pPr>
  </w:style>
  <w:style w:type="paragraph" w:styleId="NormalWeb">
    <w:name w:val="Normal (Web)"/>
    <w:basedOn w:val="Normal"/>
    <w:uiPriority w:val="99"/>
    <w:unhideWhenUsed/>
    <w:rsid w:val="00330458"/>
    <w:pPr>
      <w:spacing w:before="100" w:beforeAutospacing="1" w:after="100" w:afterAutospacing="1" w:line="240" w:lineRule="auto"/>
    </w:pPr>
    <w:rPr>
      <w:rFonts w:ascii="Times New Roman" w:hAnsi="Times New Roman" w:eastAsia="Times New Roman" w:cs="Times New Roman"/>
      <w:sz w:val="24"/>
      <w:szCs w:val="24"/>
      <w:lang w:eastAsia="bg-BG"/>
    </w:rPr>
  </w:style>
  <w:style w:type="character" w:styleId="Hyperlink">
    <w:name w:val="Hyperlink"/>
    <w:basedOn w:val="DefaultParagraphFont"/>
    <w:uiPriority w:val="99"/>
    <w:unhideWhenUsed/>
    <w:rsid w:val="00C8281A"/>
    <w:rPr>
      <w:color w:val="0000FF" w:themeColor="hyperlink"/>
      <w:u w:val="single"/>
    </w:rPr>
  </w:style>
  <w:style w:type="character" w:styleId="Strong">
    <w:name w:val="Strong"/>
    <w:basedOn w:val="DefaultParagraphFont"/>
    <w:uiPriority w:val="22"/>
    <w:qFormat/>
    <w:rsid w:val="00176337"/>
    <w:rPr>
      <w:b/>
      <w:bCs/>
    </w:rPr>
  </w:style>
  <w:style w:type="character" w:styleId="selectable" w:customStyle="1">
    <w:name w:val="selectable"/>
    <w:basedOn w:val="DefaultParagraphFont"/>
    <w:rsid w:val="0017633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0BAF"/>
    <w:pPr>
      <w:tabs>
        <w:tab w:val="center" w:pos="4536"/>
        <w:tab w:val="right" w:pos="9072"/>
      </w:tabs>
      <w:spacing w:after="0" w:line="240" w:lineRule="auto"/>
    </w:pPr>
  </w:style>
  <w:style w:type="character" w:customStyle="1" w:styleId="HeaderChar">
    <w:name w:val="Header Char"/>
    <w:basedOn w:val="DefaultParagraphFont"/>
    <w:link w:val="Header"/>
    <w:uiPriority w:val="99"/>
    <w:rsid w:val="00300BAF"/>
  </w:style>
  <w:style w:type="paragraph" w:styleId="Footer">
    <w:name w:val="footer"/>
    <w:basedOn w:val="Normal"/>
    <w:link w:val="FooterChar"/>
    <w:uiPriority w:val="99"/>
    <w:unhideWhenUsed/>
    <w:rsid w:val="00300BAF"/>
    <w:pPr>
      <w:tabs>
        <w:tab w:val="center" w:pos="4536"/>
        <w:tab w:val="right" w:pos="9072"/>
      </w:tabs>
      <w:spacing w:after="0" w:line="240" w:lineRule="auto"/>
    </w:pPr>
  </w:style>
  <w:style w:type="character" w:customStyle="1" w:styleId="FooterChar">
    <w:name w:val="Footer Char"/>
    <w:basedOn w:val="DefaultParagraphFont"/>
    <w:link w:val="Footer"/>
    <w:uiPriority w:val="99"/>
    <w:rsid w:val="00300BAF"/>
  </w:style>
  <w:style w:type="paragraph" w:styleId="BalloonText">
    <w:name w:val="Balloon Text"/>
    <w:basedOn w:val="Normal"/>
    <w:link w:val="BalloonTextChar"/>
    <w:uiPriority w:val="99"/>
    <w:semiHidden/>
    <w:unhideWhenUsed/>
    <w:rsid w:val="00300B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0BAF"/>
    <w:rPr>
      <w:rFonts w:ascii="Tahoma" w:hAnsi="Tahoma" w:cs="Tahoma"/>
      <w:sz w:val="16"/>
      <w:szCs w:val="16"/>
    </w:rPr>
  </w:style>
  <w:style w:type="paragraph" w:styleId="HTMLPreformatted">
    <w:name w:val="HTML Preformatted"/>
    <w:basedOn w:val="Normal"/>
    <w:link w:val="HTMLPreformattedChar"/>
    <w:uiPriority w:val="99"/>
    <w:unhideWhenUsed/>
    <w:rsid w:val="006631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bg-BG"/>
    </w:rPr>
  </w:style>
  <w:style w:type="character" w:customStyle="1" w:styleId="HTMLPreformattedChar">
    <w:name w:val="HTML Preformatted Char"/>
    <w:basedOn w:val="DefaultParagraphFont"/>
    <w:link w:val="HTMLPreformatted"/>
    <w:uiPriority w:val="99"/>
    <w:rsid w:val="00663143"/>
    <w:rPr>
      <w:rFonts w:ascii="Courier New" w:eastAsia="Times New Roman" w:hAnsi="Courier New" w:cs="Courier New"/>
      <w:sz w:val="20"/>
      <w:szCs w:val="20"/>
      <w:lang w:eastAsia="bg-BG"/>
    </w:rPr>
  </w:style>
  <w:style w:type="paragraph" w:styleId="ListParagraph">
    <w:name w:val="List Paragraph"/>
    <w:basedOn w:val="Normal"/>
    <w:uiPriority w:val="34"/>
    <w:qFormat/>
    <w:rsid w:val="00663143"/>
    <w:pPr>
      <w:ind w:left="720"/>
      <w:contextualSpacing/>
    </w:pPr>
  </w:style>
  <w:style w:type="paragraph" w:styleId="NormalWeb">
    <w:name w:val="Normal (Web)"/>
    <w:basedOn w:val="Normal"/>
    <w:uiPriority w:val="99"/>
    <w:unhideWhenUsed/>
    <w:rsid w:val="00330458"/>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Hyperlink">
    <w:name w:val="Hyperlink"/>
    <w:basedOn w:val="DefaultParagraphFont"/>
    <w:uiPriority w:val="99"/>
    <w:unhideWhenUsed/>
    <w:rsid w:val="00C8281A"/>
    <w:rPr>
      <w:color w:val="0000FF" w:themeColor="hyperlink"/>
      <w:u w:val="single"/>
    </w:rPr>
  </w:style>
  <w:style w:type="character" w:styleId="Strong">
    <w:name w:val="Strong"/>
    <w:basedOn w:val="DefaultParagraphFont"/>
    <w:uiPriority w:val="22"/>
    <w:qFormat/>
    <w:rsid w:val="00176337"/>
    <w:rPr>
      <w:b/>
      <w:bCs/>
    </w:rPr>
  </w:style>
  <w:style w:type="character" w:customStyle="1" w:styleId="selectable">
    <w:name w:val="selectable"/>
    <w:basedOn w:val="DefaultParagraphFont"/>
    <w:rsid w:val="001763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1741203">
      <w:bodyDiv w:val="1"/>
      <w:marLeft w:val="0"/>
      <w:marRight w:val="0"/>
      <w:marTop w:val="0"/>
      <w:marBottom w:val="0"/>
      <w:divBdr>
        <w:top w:val="none" w:sz="0" w:space="0" w:color="auto"/>
        <w:left w:val="none" w:sz="0" w:space="0" w:color="auto"/>
        <w:bottom w:val="none" w:sz="0" w:space="0" w:color="auto"/>
        <w:right w:val="none" w:sz="0" w:space="0" w:color="auto"/>
      </w:divBdr>
    </w:div>
    <w:div w:id="1170292885">
      <w:bodyDiv w:val="1"/>
      <w:marLeft w:val="0"/>
      <w:marRight w:val="0"/>
      <w:marTop w:val="0"/>
      <w:marBottom w:val="0"/>
      <w:divBdr>
        <w:top w:val="none" w:sz="0" w:space="0" w:color="auto"/>
        <w:left w:val="none" w:sz="0" w:space="0" w:color="auto"/>
        <w:bottom w:val="none" w:sz="0" w:space="0" w:color="auto"/>
        <w:right w:val="none" w:sz="0" w:space="0" w:color="auto"/>
      </w:divBdr>
    </w:div>
    <w:div w:id="1676759801">
      <w:bodyDiv w:val="1"/>
      <w:marLeft w:val="0"/>
      <w:marRight w:val="0"/>
      <w:marTop w:val="0"/>
      <w:marBottom w:val="0"/>
      <w:divBdr>
        <w:top w:val="none" w:sz="0" w:space="0" w:color="auto"/>
        <w:left w:val="none" w:sz="0" w:space="0" w:color="auto"/>
        <w:bottom w:val="none" w:sz="0" w:space="0" w:color="auto"/>
        <w:right w:val="none" w:sz="0" w:space="0" w:color="auto"/>
      </w:divBdr>
    </w:div>
    <w:div w:id="1748377167">
      <w:bodyDiv w:val="1"/>
      <w:marLeft w:val="0"/>
      <w:marRight w:val="0"/>
      <w:marTop w:val="0"/>
      <w:marBottom w:val="0"/>
      <w:divBdr>
        <w:top w:val="none" w:sz="0" w:space="0" w:color="auto"/>
        <w:left w:val="none" w:sz="0" w:space="0" w:color="auto"/>
        <w:bottom w:val="none" w:sz="0" w:space="0" w:color="auto"/>
        <w:right w:val="none" w:sz="0" w:space="0" w:color="auto"/>
      </w:divBdr>
    </w:div>
    <w:div w:id="2060863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hyperlink" Target="https://bg.if-koubou.com/articles/how-to/how-to-see-if-your-vpn-is-leaking-your-personal-information.html" TargetMode="External" Id="rId18" /><Relationship Type="http://schemas.openxmlformats.org/officeDocument/2006/relationships/theme" Target="theme/theme1.xml" Id="rId26" /><Relationship Type="http://schemas.microsoft.com/office/2007/relationships/stylesWithEffects" Target="stylesWithEffects.xml" Id="rId3" /><Relationship Type="http://schemas.openxmlformats.org/officeDocument/2006/relationships/header" Target="header2.xml" Id="rId21" /><Relationship Type="http://schemas.openxmlformats.org/officeDocument/2006/relationships/endnotes" Target="endnotes.xml" Id="rId7" /><Relationship Type="http://schemas.openxmlformats.org/officeDocument/2006/relationships/hyperlink" Target="https://download.pomagalo.com/509227/internet+protokol+ip+v6/?search=39" TargetMode="External" Id="rId17" /><Relationship Type="http://schemas.openxmlformats.org/officeDocument/2006/relationships/glossaryDocument" Target="glossary/document.xml" Id="rId25" /><Relationship Type="http://schemas.openxmlformats.org/officeDocument/2006/relationships/styles" Target="styles.xml" Id="rId2" /><Relationship Type="http://schemas.openxmlformats.org/officeDocument/2006/relationships/hyperlink" Target="https://xakep.ru/2009/07/14/48840/" TargetMode="External" Id="rId16" /><Relationship Type="http://schemas.openxmlformats.org/officeDocument/2006/relationships/header" Target="header1.xml" Id="rId20" /><Relationship Type="http://schemas.openxmlformats.org/officeDocument/2006/relationships/numbering" Target="numbering.xml" Id="rId1" /><Relationship Type="http://schemas.openxmlformats.org/officeDocument/2006/relationships/footnotes" Target="footnotes.xml" Id="rId6" /><Relationship Type="http://schemas.openxmlformats.org/officeDocument/2006/relationships/fontTable" Target="fontTable.xml" Id="rId24" /><Relationship Type="http://schemas.openxmlformats.org/officeDocument/2006/relationships/webSettings" Target="webSettings.xml" Id="rId5" /><Relationship Type="http://schemas.openxmlformats.org/officeDocument/2006/relationships/footer" Target="footer2.xml" Id="rId23" /><Relationship Type="http://schemas.openxmlformats.org/officeDocument/2006/relationships/hyperlink" Target="https://www.icn.bg/bg/blog/friendly-geeks-saveti/ipv6-kakvo-tryabva-da-znaete/" TargetMode="External" Id="rId19" /><Relationship Type="http://schemas.openxmlformats.org/officeDocument/2006/relationships/settings" Target="settings.xml" Id="rId4" /><Relationship Type="http://schemas.openxmlformats.org/officeDocument/2006/relationships/footer" Target="footer1.xml" Id="rId22" /><Relationship Type="http://schemas.openxmlformats.org/officeDocument/2006/relationships/image" Target="/media/image2.png" Id="Re735316cb3cb4754" /><Relationship Type="http://schemas.openxmlformats.org/officeDocument/2006/relationships/image" Target="/media/image3.png" Id="R2b9171b9bb20467c" /><Relationship Type="http://schemas.openxmlformats.org/officeDocument/2006/relationships/image" Target="/media/image4.png" Id="R6ebe91e82a7d460b" /><Relationship Type="http://schemas.openxmlformats.org/officeDocument/2006/relationships/image" Target="/media/image5.png" Id="R330560823d174628" /><Relationship Type="http://schemas.openxmlformats.org/officeDocument/2006/relationships/image" Target="/media/image6.png" Id="R3d1be2d2812d4880" /><Relationship Type="http://schemas.openxmlformats.org/officeDocument/2006/relationships/image" Target="/media/image7.png" Id="R5d6232b3a4ca4ca9" /><Relationship Type="http://schemas.openxmlformats.org/officeDocument/2006/relationships/image" Target="/media/image8.png" Id="R7d86c96ae7aa4f84" /><Relationship Type="http://schemas.openxmlformats.org/officeDocument/2006/relationships/image" Target="/media/image9.png" Id="R609dd6b88923464f" /></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6F0E8893812046498F85E2CDE37A8C44"/>
        <w:category>
          <w:name w:val="General"/>
          <w:gallery w:val="placeholder"/>
        </w:category>
        <w:types>
          <w:type w:val="bbPlcHdr"/>
        </w:types>
        <w:behaviors>
          <w:behavior w:val="content"/>
        </w:behaviors>
        <w:guid w:val="{C4239805-CE04-4992-845E-D095D98B4D9E}"/>
      </w:docPartPr>
      <w:docPartBody>
        <w:p w:rsidR="005F4731" w:rsidRDefault="00D17DB0" w:rsidP="00D17DB0">
          <w:pPr>
            <w:pStyle w:val="6F0E8893812046498F85E2CDE37A8C44"/>
          </w:pPr>
          <w:r>
            <w:rPr>
              <w:color w:val="4F81BD" w:themeColor="accent1"/>
            </w:rPr>
            <w:t>[Type the document title]</w:t>
          </w:r>
        </w:p>
      </w:docPartBody>
    </w:docPart>
    <w:docPart>
      <w:docPartPr>
        <w:name w:val="72CBD7F871A64034851123425FAB593F"/>
        <w:category>
          <w:name w:val="General"/>
          <w:gallery w:val="placeholder"/>
        </w:category>
        <w:types>
          <w:type w:val="bbPlcHdr"/>
        </w:types>
        <w:behaviors>
          <w:behavior w:val="content"/>
        </w:behaviors>
        <w:guid w:val="{A2AEDECD-8FF3-41EB-8771-072D65416282}"/>
      </w:docPartPr>
      <w:docPartBody>
        <w:p w:rsidR="00E9714C" w:rsidRDefault="005F4731" w:rsidP="005F4731">
          <w:pPr>
            <w:pStyle w:val="72CBD7F871A64034851123425FAB593F"/>
          </w:pPr>
          <w:r>
            <w:rPr>
              <w:color w:val="4F81BD" w:themeColor="accent1"/>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Bernard MT Condensed">
    <w:panose1 w:val="02050806060905020404"/>
    <w:charset w:val="00"/>
    <w:family w:val="roman"/>
    <w:pitch w:val="variable"/>
    <w:sig w:usb0="00000003" w:usb1="00000000" w:usb2="00000000" w:usb3="00000000" w:csb0="00000001" w:csb1="00000000"/>
  </w:font>
  <w:font w:name="Albany AMT">
    <w:altName w:val="Arial"/>
    <w:charset w:val="CC"/>
    <w:family w:val="swiss"/>
    <w:pitch w:val="variable"/>
    <w:sig w:usb0="00000001" w:usb1="00000000" w:usb2="00000000" w:usb3="00000000" w:csb0="0000009F" w:csb1="00000000"/>
  </w:font>
  <w:font w:name="Bahnschrift Condensed">
    <w:panose1 w:val="020B0502040204020203"/>
    <w:charset w:val="CC"/>
    <w:family w:val="swiss"/>
    <w:pitch w:val="variable"/>
    <w:sig w:usb0="A00002C7" w:usb1="00000002"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Arial Black">
    <w:panose1 w:val="020B0A04020102020204"/>
    <w:charset w:val="CC"/>
    <w:family w:val="swiss"/>
    <w:pitch w:val="variable"/>
    <w:sig w:usb0="A00002AF" w:usb1="400078FB" w:usb2="00000000" w:usb3="00000000" w:csb0="0000009F" w:csb1="00000000"/>
  </w:font>
  <w:font w:name="Arial">
    <w:panose1 w:val="020B0604020202020204"/>
    <w:charset w:val="CC"/>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CC"/>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17DB0"/>
    <w:rsid w:val="000327FF"/>
    <w:rsid w:val="005F4731"/>
    <w:rsid w:val="006838E3"/>
    <w:rsid w:val="00D17DB0"/>
    <w:rsid w:val="00E9714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C9FAF1BE1549B4BB5B7B1B09DC8652">
    <w:name w:val="15C9FAF1BE1549B4BB5B7B1B09DC8652"/>
    <w:rsid w:val="00D17DB0"/>
  </w:style>
  <w:style w:type="paragraph" w:customStyle="1" w:styleId="DF9D7FBF85D64AB19694C982CECAFB6B">
    <w:name w:val="DF9D7FBF85D64AB19694C982CECAFB6B"/>
    <w:rsid w:val="00D17DB0"/>
  </w:style>
  <w:style w:type="paragraph" w:customStyle="1" w:styleId="6F0E8893812046498F85E2CDE37A8C44">
    <w:name w:val="6F0E8893812046498F85E2CDE37A8C44"/>
    <w:rsid w:val="00D17DB0"/>
  </w:style>
  <w:style w:type="paragraph" w:customStyle="1" w:styleId="72CBD7F871A64034851123425FAB593F">
    <w:name w:val="72CBD7F871A64034851123425FAB593F"/>
    <w:rsid w:val="005F4731"/>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C9FAF1BE1549B4BB5B7B1B09DC8652">
    <w:name w:val="15C9FAF1BE1549B4BB5B7B1B09DC8652"/>
    <w:rsid w:val="00D17DB0"/>
  </w:style>
  <w:style w:type="paragraph" w:customStyle="1" w:styleId="DF9D7FBF85D64AB19694C982CECAFB6B">
    <w:name w:val="DF9D7FBF85D64AB19694C982CECAFB6B"/>
    <w:rsid w:val="00D17DB0"/>
  </w:style>
  <w:style w:type="paragraph" w:customStyle="1" w:styleId="6F0E8893812046498F85E2CDE37A8C44">
    <w:name w:val="6F0E8893812046498F85E2CDE37A8C44"/>
    <w:rsid w:val="00D17DB0"/>
  </w:style>
  <w:style w:type="paragraph" w:customStyle="1" w:styleId="72CBD7F871A64034851123425FAB593F">
    <w:name w:val="72CBD7F871A64034851123425FAB593F"/>
    <w:rsid w:val="005F473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UNIVERSITY OF WALES TRINITY SAINT DAVID</dc:title>
  <dc:creator>Eliza Slavova</dc:creator>
  <lastModifiedBy>Eliza Slavova (1813108)</lastModifiedBy>
  <revision>3</revision>
  <dcterms:created xsi:type="dcterms:W3CDTF">2019-04-30T20:29:00.0000000Z</dcterms:created>
  <dcterms:modified xsi:type="dcterms:W3CDTF">2019-05-01T22:34:04.8499221Z</dcterms:modified>
</coreProperties>
</file>