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88C" w:rsidRDefault="0080407C">
      <w:r>
        <w:rPr>
          <w:rFonts w:ascii="Arial" w:hAnsi="Arial" w:cs="Arial"/>
          <w:sz w:val="20"/>
          <w:szCs w:val="20"/>
        </w:rPr>
        <w:t>We have 3 vacancies based in Port Talbot that may be of interest.....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3 x Lead HR Advisors, Port Talbot/Llanwern (circa £30k - £40k)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1 x Lead Talent and Performance Advisor (circa £35k)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Please visit www.tatasteelcareers.com and click on "general vacancies" for full job description and online application</w:t>
      </w:r>
      <w:r>
        <w:br/>
      </w:r>
    </w:p>
    <w:sectPr w:rsidR="0072188C" w:rsidSect="00721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407C"/>
    <w:rsid w:val="0072188C"/>
    <w:rsid w:val="00804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8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Dr Maggie Inman</cp:lastModifiedBy>
  <cp:revision>1</cp:revision>
  <dcterms:created xsi:type="dcterms:W3CDTF">2012-05-29T12:23:00Z</dcterms:created>
  <dcterms:modified xsi:type="dcterms:W3CDTF">2012-05-29T12:24:00Z</dcterms:modified>
</cp:coreProperties>
</file>