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E41DD" w14:textId="77777777" w:rsidR="00ED0114" w:rsidRPr="003743AB" w:rsidRDefault="00ED0114" w:rsidP="00ED0114">
      <w:pPr>
        <w:spacing w:line="240" w:lineRule="auto"/>
        <w:jc w:val="center"/>
        <w:rPr>
          <w:b/>
          <w:sz w:val="32"/>
          <w:szCs w:val="32"/>
        </w:rPr>
      </w:pPr>
      <w:r w:rsidRPr="003743AB">
        <w:rPr>
          <w:b/>
          <w:sz w:val="32"/>
          <w:szCs w:val="32"/>
        </w:rPr>
        <w:t>University of Wales Trinity Saint David</w:t>
      </w:r>
    </w:p>
    <w:p w14:paraId="39A1A2FD" w14:textId="77777777" w:rsidR="00ED0114" w:rsidRDefault="00ED0114" w:rsidP="00ED0114">
      <w:pPr>
        <w:spacing w:line="240" w:lineRule="auto"/>
        <w:jc w:val="center"/>
      </w:pPr>
    </w:p>
    <w:p w14:paraId="08F68660" w14:textId="71F3DADC" w:rsidR="00ED0114" w:rsidRPr="004C34BB" w:rsidRDefault="00146E2C" w:rsidP="00ED0114">
      <w:pPr>
        <w:spacing w:line="240" w:lineRule="auto"/>
        <w:jc w:val="center"/>
        <w:rPr>
          <w:i/>
          <w:iCs/>
        </w:rPr>
      </w:pPr>
      <w:r>
        <w:rPr>
          <w:i/>
          <w:iCs/>
        </w:rPr>
        <w:t>OME level 6 degree apprenticeship</w:t>
      </w:r>
    </w:p>
    <w:p w14:paraId="748DC8C5" w14:textId="77777777" w:rsidR="00ED0114" w:rsidRDefault="00ED0114" w:rsidP="00ED0114">
      <w:pPr>
        <w:spacing w:line="240" w:lineRule="auto"/>
        <w:jc w:val="center"/>
      </w:pPr>
    </w:p>
    <w:p w14:paraId="7E5C1ABC" w14:textId="77777777" w:rsidR="00ED0114" w:rsidRDefault="00ED0114" w:rsidP="00ED0114">
      <w:pPr>
        <w:spacing w:line="240" w:lineRule="auto"/>
        <w:jc w:val="center"/>
      </w:pPr>
      <w:r>
        <w:rPr>
          <w:noProof/>
        </w:rPr>
        <w:drawing>
          <wp:inline distT="0" distB="0" distL="0" distR="0" wp14:anchorId="30521AD5" wp14:editId="58DC1BA5">
            <wp:extent cx="2097405" cy="69469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2E7A912A" w14:textId="77777777" w:rsidR="00ED0114" w:rsidRDefault="00ED0114" w:rsidP="00ED0114">
      <w:pPr>
        <w:spacing w:line="240" w:lineRule="auto"/>
        <w:jc w:val="center"/>
      </w:pPr>
    </w:p>
    <w:p w14:paraId="2F1FBD45" w14:textId="77777777" w:rsidR="00ED0114" w:rsidRDefault="00ED0114" w:rsidP="00ED0114">
      <w:pPr>
        <w:spacing w:line="240" w:lineRule="auto"/>
        <w:jc w:val="center"/>
      </w:pPr>
    </w:p>
    <w:p w14:paraId="6FACBEB4" w14:textId="77777777" w:rsidR="00ED0114" w:rsidRDefault="00ED0114" w:rsidP="00ED0114">
      <w:pPr>
        <w:spacing w:line="240" w:lineRule="auto"/>
        <w:jc w:val="center"/>
      </w:pPr>
    </w:p>
    <w:p w14:paraId="511CF9E6" w14:textId="77777777" w:rsidR="00ED0114" w:rsidRDefault="00ED0114" w:rsidP="00ED0114">
      <w:pPr>
        <w:spacing w:line="240" w:lineRule="auto"/>
        <w:jc w:val="center"/>
      </w:pPr>
    </w:p>
    <w:p w14:paraId="5FABC5CB" w14:textId="77777777" w:rsidR="00ED0114" w:rsidRDefault="00ED0114" w:rsidP="00ED0114">
      <w:pPr>
        <w:spacing w:line="240" w:lineRule="auto"/>
        <w:jc w:val="center"/>
      </w:pPr>
    </w:p>
    <w:p w14:paraId="5BCFE365" w14:textId="77777777" w:rsidR="00ED0114" w:rsidRDefault="00ED0114" w:rsidP="00ED0114">
      <w:pPr>
        <w:spacing w:line="240" w:lineRule="auto"/>
      </w:pPr>
    </w:p>
    <w:p w14:paraId="5153940C" w14:textId="77777777" w:rsidR="00ED0114" w:rsidRDefault="00ED0114" w:rsidP="00ED0114">
      <w:pPr>
        <w:spacing w:line="240" w:lineRule="auto"/>
      </w:pPr>
    </w:p>
    <w:p w14:paraId="0E6381F4" w14:textId="77777777" w:rsidR="00ED0114" w:rsidRDefault="00ED0114" w:rsidP="00ED0114">
      <w:pPr>
        <w:spacing w:line="240" w:lineRule="auto"/>
      </w:pPr>
    </w:p>
    <w:p w14:paraId="1A7D2F35" w14:textId="77777777" w:rsidR="00ED0114" w:rsidRDefault="00ED0114" w:rsidP="00ED0114">
      <w:pPr>
        <w:spacing w:line="240" w:lineRule="auto"/>
        <w:jc w:val="center"/>
      </w:pPr>
    </w:p>
    <w:p w14:paraId="4F88B542" w14:textId="77777777" w:rsidR="00ED0114" w:rsidRDefault="00ED0114" w:rsidP="00ED0114">
      <w:pPr>
        <w:spacing w:line="240" w:lineRule="auto"/>
        <w:jc w:val="center"/>
      </w:pPr>
    </w:p>
    <w:p w14:paraId="4A9E76DF" w14:textId="77777777" w:rsidR="00ED0114" w:rsidRDefault="00ED0114" w:rsidP="00ED0114">
      <w:pPr>
        <w:spacing w:line="240" w:lineRule="auto"/>
        <w:jc w:val="center"/>
      </w:pPr>
    </w:p>
    <w:p w14:paraId="3C43374F" w14:textId="77777777" w:rsidR="00ED0114" w:rsidRDefault="00ED0114" w:rsidP="00ED0114">
      <w:pPr>
        <w:spacing w:line="240" w:lineRule="auto"/>
        <w:jc w:val="center"/>
      </w:pPr>
    </w:p>
    <w:p w14:paraId="79AD938F" w14:textId="77777777" w:rsidR="00ED0114" w:rsidRDefault="00ED0114" w:rsidP="00ED0114">
      <w:pPr>
        <w:spacing w:line="240" w:lineRule="auto"/>
        <w:jc w:val="center"/>
      </w:pPr>
    </w:p>
    <w:p w14:paraId="4AB1F8A7" w14:textId="2AB4C633" w:rsidR="00146E2C" w:rsidRPr="004C34BB" w:rsidRDefault="00BA4FDA" w:rsidP="00146E2C">
      <w:pPr>
        <w:spacing w:line="240" w:lineRule="auto"/>
        <w:jc w:val="center"/>
        <w:rPr>
          <w:b/>
          <w:i/>
          <w:iCs/>
          <w:sz w:val="36"/>
          <w:szCs w:val="36"/>
        </w:rPr>
      </w:pPr>
      <w:r>
        <w:rPr>
          <w:b/>
          <w:i/>
          <w:iCs/>
          <w:sz w:val="36"/>
          <w:szCs w:val="36"/>
        </w:rPr>
        <w:t>Modelling of a shaped charge jet within Dassault ABAQUS CAE</w:t>
      </w:r>
    </w:p>
    <w:p w14:paraId="289CF31D" w14:textId="20C0883D" w:rsidR="00146E2C" w:rsidRPr="004C34BB" w:rsidRDefault="00BA4FDA" w:rsidP="00146E2C">
      <w:pPr>
        <w:spacing w:line="240" w:lineRule="auto"/>
        <w:jc w:val="center"/>
        <w:rPr>
          <w:bCs/>
          <w:i/>
          <w:iCs/>
          <w:sz w:val="28"/>
          <w:szCs w:val="28"/>
        </w:rPr>
      </w:pPr>
      <w:r>
        <w:rPr>
          <w:bCs/>
          <w:i/>
          <w:iCs/>
          <w:sz w:val="28"/>
          <w:szCs w:val="28"/>
        </w:rPr>
        <w:t xml:space="preserve">Advanced Physics </w:t>
      </w:r>
      <w:r w:rsidR="00146E2C">
        <w:rPr>
          <w:bCs/>
          <w:i/>
          <w:iCs/>
          <w:sz w:val="28"/>
          <w:szCs w:val="28"/>
        </w:rPr>
        <w:t>(AC</w:t>
      </w:r>
      <w:r>
        <w:rPr>
          <w:bCs/>
          <w:i/>
          <w:iCs/>
          <w:sz w:val="28"/>
          <w:szCs w:val="28"/>
        </w:rPr>
        <w:t>DB5015</w:t>
      </w:r>
      <w:r w:rsidR="00146E2C">
        <w:rPr>
          <w:bCs/>
          <w:i/>
          <w:iCs/>
          <w:sz w:val="28"/>
          <w:szCs w:val="28"/>
        </w:rPr>
        <w:t xml:space="preserve">) </w:t>
      </w:r>
    </w:p>
    <w:p w14:paraId="1FF4E427" w14:textId="77777777" w:rsidR="00ED0114" w:rsidRDefault="00ED0114" w:rsidP="00ED0114">
      <w:pPr>
        <w:spacing w:line="240" w:lineRule="auto"/>
        <w:jc w:val="center"/>
        <w:rPr>
          <w:sz w:val="36"/>
          <w:szCs w:val="36"/>
        </w:rPr>
      </w:pPr>
    </w:p>
    <w:p w14:paraId="10E17E38" w14:textId="77777777" w:rsidR="00ED0114" w:rsidRDefault="00ED0114" w:rsidP="00ED0114">
      <w:pPr>
        <w:spacing w:line="240" w:lineRule="auto"/>
        <w:jc w:val="center"/>
        <w:rPr>
          <w:sz w:val="36"/>
          <w:szCs w:val="36"/>
        </w:rPr>
      </w:pPr>
    </w:p>
    <w:p w14:paraId="35B3D9D9" w14:textId="77777777" w:rsidR="00ED0114" w:rsidRDefault="00ED0114" w:rsidP="00ED0114">
      <w:pPr>
        <w:spacing w:line="240" w:lineRule="auto"/>
        <w:jc w:val="center"/>
        <w:rPr>
          <w:sz w:val="36"/>
          <w:szCs w:val="36"/>
        </w:rPr>
      </w:pPr>
    </w:p>
    <w:p w14:paraId="4FB939D1" w14:textId="77777777" w:rsidR="00ED0114" w:rsidRDefault="00ED0114" w:rsidP="00ED0114">
      <w:pPr>
        <w:spacing w:line="240" w:lineRule="auto"/>
        <w:jc w:val="center"/>
        <w:rPr>
          <w:sz w:val="36"/>
          <w:szCs w:val="36"/>
        </w:rPr>
      </w:pPr>
    </w:p>
    <w:p w14:paraId="0FEBD48E" w14:textId="77777777" w:rsidR="00ED0114" w:rsidRDefault="00ED0114" w:rsidP="00ED0114">
      <w:pPr>
        <w:spacing w:line="240" w:lineRule="auto"/>
        <w:jc w:val="center"/>
        <w:rPr>
          <w:sz w:val="36"/>
          <w:szCs w:val="36"/>
        </w:rPr>
      </w:pPr>
    </w:p>
    <w:p w14:paraId="654605F4" w14:textId="77777777" w:rsidR="00ED0114" w:rsidRDefault="00ED0114" w:rsidP="00ED0114">
      <w:pPr>
        <w:spacing w:line="240" w:lineRule="auto"/>
        <w:jc w:val="center"/>
        <w:rPr>
          <w:sz w:val="36"/>
          <w:szCs w:val="36"/>
        </w:rPr>
      </w:pPr>
    </w:p>
    <w:p w14:paraId="4A5F4E96" w14:textId="77777777" w:rsidR="00ED0114" w:rsidRDefault="00ED0114" w:rsidP="00ED0114">
      <w:pPr>
        <w:spacing w:line="240" w:lineRule="auto"/>
        <w:jc w:val="center"/>
        <w:rPr>
          <w:sz w:val="36"/>
          <w:szCs w:val="36"/>
        </w:rPr>
      </w:pPr>
    </w:p>
    <w:p w14:paraId="4556AE61" w14:textId="77777777" w:rsidR="00ED0114" w:rsidRDefault="00ED0114" w:rsidP="00ED0114">
      <w:pPr>
        <w:spacing w:line="240" w:lineRule="auto"/>
        <w:jc w:val="center"/>
        <w:rPr>
          <w:sz w:val="36"/>
          <w:szCs w:val="36"/>
        </w:rPr>
      </w:pPr>
    </w:p>
    <w:p w14:paraId="296C8992" w14:textId="77777777" w:rsidR="00ED0114" w:rsidRDefault="00ED0114" w:rsidP="00ED0114">
      <w:pPr>
        <w:spacing w:line="240" w:lineRule="auto"/>
        <w:jc w:val="center"/>
        <w:rPr>
          <w:sz w:val="36"/>
          <w:szCs w:val="36"/>
        </w:rPr>
      </w:pPr>
    </w:p>
    <w:p w14:paraId="43E660B5" w14:textId="3365CFCE" w:rsidR="00ED0114" w:rsidRDefault="00214543" w:rsidP="00ED0114">
      <w:pPr>
        <w:spacing w:line="240" w:lineRule="auto"/>
        <w:jc w:val="center"/>
        <w:rPr>
          <w:sz w:val="36"/>
          <w:szCs w:val="36"/>
        </w:rPr>
      </w:pPr>
      <w:r>
        <w:rPr>
          <w:i/>
          <w:iCs/>
        </w:rPr>
        <w:t>Max Fisher</w:t>
      </w:r>
    </w:p>
    <w:p w14:paraId="7818E235" w14:textId="77777777" w:rsidR="00ED0114" w:rsidRDefault="00ED0114" w:rsidP="00ED0114">
      <w:pPr>
        <w:spacing w:line="240" w:lineRule="auto"/>
        <w:jc w:val="center"/>
        <w:rPr>
          <w:sz w:val="36"/>
          <w:szCs w:val="36"/>
        </w:rPr>
      </w:pPr>
    </w:p>
    <w:p w14:paraId="6DAAFF04" w14:textId="4440D24A" w:rsidR="00ED0114" w:rsidRPr="00ED0114" w:rsidRDefault="00214543" w:rsidP="00ED0114">
      <w:pPr>
        <w:spacing w:line="240" w:lineRule="auto"/>
        <w:jc w:val="center"/>
        <w:rPr>
          <w:i/>
          <w:iCs/>
        </w:rPr>
      </w:pPr>
      <w:r>
        <w:rPr>
          <w:i/>
          <w:iCs/>
        </w:rPr>
        <w:t>2113637</w:t>
      </w:r>
    </w:p>
    <w:p w14:paraId="54062EB8" w14:textId="77777777" w:rsidR="00ED0114" w:rsidRDefault="00ED0114" w:rsidP="00ED0114">
      <w:pPr>
        <w:spacing w:line="240" w:lineRule="auto"/>
        <w:jc w:val="center"/>
      </w:pPr>
    </w:p>
    <w:p w14:paraId="0C3B22D6" w14:textId="74B68EC3" w:rsidR="00ED0114" w:rsidRPr="00ED0114" w:rsidRDefault="00214543" w:rsidP="00ED0114">
      <w:pPr>
        <w:spacing w:line="240" w:lineRule="auto"/>
        <w:jc w:val="center"/>
        <w:rPr>
          <w:i/>
          <w:iCs/>
        </w:rPr>
      </w:pPr>
      <w:r>
        <w:rPr>
          <w:i/>
          <w:iCs/>
        </w:rPr>
        <w:t>April 2023</w:t>
      </w:r>
    </w:p>
    <w:p w14:paraId="53B424FD" w14:textId="77777777" w:rsidR="00ED0114" w:rsidRDefault="00ED0114" w:rsidP="00ED0114">
      <w:pPr>
        <w:spacing w:line="240" w:lineRule="auto"/>
      </w:pPr>
    </w:p>
    <w:p w14:paraId="40FBCF0F" w14:textId="77777777" w:rsidR="00ED0114" w:rsidRDefault="00ED0114" w:rsidP="00ED0114">
      <w:pPr>
        <w:spacing w:line="240" w:lineRule="auto"/>
        <w:jc w:val="center"/>
      </w:pPr>
    </w:p>
    <w:p w14:paraId="1743416D" w14:textId="66D546DF" w:rsidR="00ED0114" w:rsidRDefault="00ED0114" w:rsidP="00ED0114">
      <w:pPr>
        <w:spacing w:line="240" w:lineRule="auto"/>
        <w:jc w:val="center"/>
      </w:pPr>
      <w:r>
        <w:t xml:space="preserve">Lecturer: </w:t>
      </w:r>
      <w:r w:rsidR="00BA4FDA">
        <w:rPr>
          <w:i/>
          <w:iCs/>
        </w:rPr>
        <w:t>Kelvin Donne</w:t>
      </w:r>
    </w:p>
    <w:p w14:paraId="0A31B74F" w14:textId="77777777" w:rsidR="00ED0114" w:rsidRDefault="00ED0114" w:rsidP="00ED0114">
      <w:pPr>
        <w:spacing w:line="240" w:lineRule="auto"/>
        <w:jc w:val="center"/>
      </w:pPr>
    </w:p>
    <w:sdt>
      <w:sdtPr>
        <w:rPr>
          <w:rFonts w:asciiTheme="minorHAnsi" w:eastAsiaTheme="minorHAnsi" w:hAnsiTheme="minorHAnsi" w:cstheme="minorBidi"/>
          <w:color w:val="auto"/>
          <w:sz w:val="24"/>
          <w:szCs w:val="24"/>
          <w:lang w:val="en-GB"/>
        </w:rPr>
        <w:id w:val="84353113"/>
        <w:docPartObj>
          <w:docPartGallery w:val="Table of Contents"/>
          <w:docPartUnique/>
        </w:docPartObj>
      </w:sdtPr>
      <w:sdtEndPr>
        <w:rPr>
          <w:b/>
          <w:bCs/>
          <w:noProof/>
        </w:rPr>
      </w:sdtEndPr>
      <w:sdtContent>
        <w:p w14:paraId="4B01F4A6" w14:textId="5F0383C8" w:rsidR="004C34BB" w:rsidRDefault="004C34BB">
          <w:pPr>
            <w:pStyle w:val="TOCHeading"/>
          </w:pPr>
          <w:r>
            <w:t>Contents</w:t>
          </w:r>
        </w:p>
        <w:p w14:paraId="73A425B1" w14:textId="26A02741" w:rsidR="00781621" w:rsidRDefault="004C34BB">
          <w:pPr>
            <w:pStyle w:val="TOC1"/>
            <w:tabs>
              <w:tab w:val="right" w:leader="dot" w:pos="9016"/>
            </w:tabs>
            <w:rPr>
              <w:rFonts w:eastAsiaTheme="minorEastAsia"/>
              <w:noProof/>
              <w:kern w:val="2"/>
              <w:sz w:val="22"/>
              <w:szCs w:val="22"/>
              <w:lang w:eastAsia="en-GB"/>
              <w14:ligatures w14:val="standardContextual"/>
            </w:rPr>
          </w:pPr>
          <w:r>
            <w:fldChar w:fldCharType="begin"/>
          </w:r>
          <w:r>
            <w:instrText xml:space="preserve"> TOC \o "1-3" \h \z \u </w:instrText>
          </w:r>
          <w:r>
            <w:fldChar w:fldCharType="separate"/>
          </w:r>
          <w:hyperlink w:anchor="_Toc155182473" w:history="1">
            <w:r w:rsidR="00781621" w:rsidRPr="00393DA9">
              <w:rPr>
                <w:rStyle w:val="Hyperlink"/>
                <w:noProof/>
              </w:rPr>
              <w:t>Table of Figures</w:t>
            </w:r>
            <w:r w:rsidR="00781621">
              <w:rPr>
                <w:noProof/>
                <w:webHidden/>
              </w:rPr>
              <w:tab/>
            </w:r>
            <w:r w:rsidR="00781621">
              <w:rPr>
                <w:noProof/>
                <w:webHidden/>
              </w:rPr>
              <w:fldChar w:fldCharType="begin"/>
            </w:r>
            <w:r w:rsidR="00781621">
              <w:rPr>
                <w:noProof/>
                <w:webHidden/>
              </w:rPr>
              <w:instrText xml:space="preserve"> PAGEREF _Toc155182473 \h </w:instrText>
            </w:r>
            <w:r w:rsidR="00781621">
              <w:rPr>
                <w:noProof/>
                <w:webHidden/>
              </w:rPr>
            </w:r>
            <w:r w:rsidR="00781621">
              <w:rPr>
                <w:noProof/>
                <w:webHidden/>
              </w:rPr>
              <w:fldChar w:fldCharType="separate"/>
            </w:r>
            <w:r w:rsidR="00781621">
              <w:rPr>
                <w:noProof/>
                <w:webHidden/>
              </w:rPr>
              <w:t>3</w:t>
            </w:r>
            <w:r w:rsidR="00781621">
              <w:rPr>
                <w:noProof/>
                <w:webHidden/>
              </w:rPr>
              <w:fldChar w:fldCharType="end"/>
            </w:r>
          </w:hyperlink>
        </w:p>
        <w:p w14:paraId="7B46E72A" w14:textId="38A19E0C" w:rsidR="00781621" w:rsidRDefault="00000000">
          <w:pPr>
            <w:pStyle w:val="TOC1"/>
            <w:tabs>
              <w:tab w:val="left" w:pos="660"/>
              <w:tab w:val="right" w:leader="dot" w:pos="9016"/>
            </w:tabs>
            <w:rPr>
              <w:rFonts w:eastAsiaTheme="minorEastAsia"/>
              <w:noProof/>
              <w:kern w:val="2"/>
              <w:sz w:val="22"/>
              <w:szCs w:val="22"/>
              <w:lang w:eastAsia="en-GB"/>
              <w14:ligatures w14:val="standardContextual"/>
            </w:rPr>
          </w:pPr>
          <w:hyperlink w:anchor="_Toc155182474" w:history="1">
            <w:r w:rsidR="00781621" w:rsidRPr="00393DA9">
              <w:rPr>
                <w:rStyle w:val="Hyperlink"/>
                <w:noProof/>
              </w:rPr>
              <w:t>1.0</w:t>
            </w:r>
            <w:r w:rsidR="00781621">
              <w:rPr>
                <w:rFonts w:eastAsiaTheme="minorEastAsia"/>
                <w:noProof/>
                <w:kern w:val="2"/>
                <w:sz w:val="22"/>
                <w:szCs w:val="22"/>
                <w:lang w:eastAsia="en-GB"/>
                <w14:ligatures w14:val="standardContextual"/>
              </w:rPr>
              <w:tab/>
            </w:r>
            <w:r w:rsidR="00781621" w:rsidRPr="00393DA9">
              <w:rPr>
                <w:rStyle w:val="Hyperlink"/>
                <w:noProof/>
              </w:rPr>
              <w:t>Introduction</w:t>
            </w:r>
            <w:r w:rsidR="00781621">
              <w:rPr>
                <w:noProof/>
                <w:webHidden/>
              </w:rPr>
              <w:tab/>
            </w:r>
            <w:r w:rsidR="00781621">
              <w:rPr>
                <w:noProof/>
                <w:webHidden/>
              </w:rPr>
              <w:fldChar w:fldCharType="begin"/>
            </w:r>
            <w:r w:rsidR="00781621">
              <w:rPr>
                <w:noProof/>
                <w:webHidden/>
              </w:rPr>
              <w:instrText xml:space="preserve"> PAGEREF _Toc155182474 \h </w:instrText>
            </w:r>
            <w:r w:rsidR="00781621">
              <w:rPr>
                <w:noProof/>
                <w:webHidden/>
              </w:rPr>
            </w:r>
            <w:r w:rsidR="00781621">
              <w:rPr>
                <w:noProof/>
                <w:webHidden/>
              </w:rPr>
              <w:fldChar w:fldCharType="separate"/>
            </w:r>
            <w:r w:rsidR="00781621">
              <w:rPr>
                <w:noProof/>
                <w:webHidden/>
              </w:rPr>
              <w:t>4</w:t>
            </w:r>
            <w:r w:rsidR="00781621">
              <w:rPr>
                <w:noProof/>
                <w:webHidden/>
              </w:rPr>
              <w:fldChar w:fldCharType="end"/>
            </w:r>
          </w:hyperlink>
        </w:p>
        <w:p w14:paraId="6A1F3DCD" w14:textId="33E08B6B" w:rsidR="00781621" w:rsidRDefault="00000000">
          <w:pPr>
            <w:pStyle w:val="TOC2"/>
            <w:tabs>
              <w:tab w:val="left" w:pos="880"/>
              <w:tab w:val="right" w:leader="dot" w:pos="9016"/>
            </w:tabs>
            <w:rPr>
              <w:rFonts w:eastAsiaTheme="minorEastAsia"/>
              <w:noProof/>
              <w:kern w:val="2"/>
              <w:sz w:val="22"/>
              <w:szCs w:val="22"/>
              <w:lang w:eastAsia="en-GB"/>
              <w14:ligatures w14:val="standardContextual"/>
            </w:rPr>
          </w:pPr>
          <w:hyperlink w:anchor="_Toc155182475" w:history="1">
            <w:r w:rsidR="00781621" w:rsidRPr="00393DA9">
              <w:rPr>
                <w:rStyle w:val="Hyperlink"/>
                <w:noProof/>
              </w:rPr>
              <w:t>1.1</w:t>
            </w:r>
            <w:r w:rsidR="00781621">
              <w:rPr>
                <w:rFonts w:eastAsiaTheme="minorEastAsia"/>
                <w:noProof/>
                <w:kern w:val="2"/>
                <w:sz w:val="22"/>
                <w:szCs w:val="22"/>
                <w:lang w:eastAsia="en-GB"/>
                <w14:ligatures w14:val="standardContextual"/>
              </w:rPr>
              <w:tab/>
            </w:r>
            <w:r w:rsidR="00781621" w:rsidRPr="00393DA9">
              <w:rPr>
                <w:rStyle w:val="Hyperlink"/>
                <w:noProof/>
              </w:rPr>
              <w:t>Aims and Objectives</w:t>
            </w:r>
            <w:r w:rsidR="00781621">
              <w:rPr>
                <w:noProof/>
                <w:webHidden/>
              </w:rPr>
              <w:tab/>
            </w:r>
            <w:r w:rsidR="00781621">
              <w:rPr>
                <w:noProof/>
                <w:webHidden/>
              </w:rPr>
              <w:fldChar w:fldCharType="begin"/>
            </w:r>
            <w:r w:rsidR="00781621">
              <w:rPr>
                <w:noProof/>
                <w:webHidden/>
              </w:rPr>
              <w:instrText xml:space="preserve"> PAGEREF _Toc155182475 \h </w:instrText>
            </w:r>
            <w:r w:rsidR="00781621">
              <w:rPr>
                <w:noProof/>
                <w:webHidden/>
              </w:rPr>
            </w:r>
            <w:r w:rsidR="00781621">
              <w:rPr>
                <w:noProof/>
                <w:webHidden/>
              </w:rPr>
              <w:fldChar w:fldCharType="separate"/>
            </w:r>
            <w:r w:rsidR="00781621">
              <w:rPr>
                <w:noProof/>
                <w:webHidden/>
              </w:rPr>
              <w:t>4</w:t>
            </w:r>
            <w:r w:rsidR="00781621">
              <w:rPr>
                <w:noProof/>
                <w:webHidden/>
              </w:rPr>
              <w:fldChar w:fldCharType="end"/>
            </w:r>
          </w:hyperlink>
        </w:p>
        <w:p w14:paraId="4B92D1F1" w14:textId="77035736" w:rsidR="00781621" w:rsidRDefault="00000000">
          <w:pPr>
            <w:pStyle w:val="TOC1"/>
            <w:tabs>
              <w:tab w:val="right" w:leader="dot" w:pos="9016"/>
            </w:tabs>
            <w:rPr>
              <w:rFonts w:eastAsiaTheme="minorEastAsia"/>
              <w:noProof/>
              <w:kern w:val="2"/>
              <w:sz w:val="22"/>
              <w:szCs w:val="22"/>
              <w:lang w:eastAsia="en-GB"/>
              <w14:ligatures w14:val="standardContextual"/>
            </w:rPr>
          </w:pPr>
          <w:hyperlink w:anchor="_Toc155182476" w:history="1">
            <w:r w:rsidR="00781621" w:rsidRPr="00393DA9">
              <w:rPr>
                <w:rStyle w:val="Hyperlink"/>
                <w:noProof/>
              </w:rPr>
              <w:t>2.0 Background Information</w:t>
            </w:r>
            <w:r w:rsidR="00781621">
              <w:rPr>
                <w:noProof/>
                <w:webHidden/>
              </w:rPr>
              <w:tab/>
            </w:r>
            <w:r w:rsidR="00781621">
              <w:rPr>
                <w:noProof/>
                <w:webHidden/>
              </w:rPr>
              <w:fldChar w:fldCharType="begin"/>
            </w:r>
            <w:r w:rsidR="00781621">
              <w:rPr>
                <w:noProof/>
                <w:webHidden/>
              </w:rPr>
              <w:instrText xml:space="preserve"> PAGEREF _Toc155182476 \h </w:instrText>
            </w:r>
            <w:r w:rsidR="00781621">
              <w:rPr>
                <w:noProof/>
                <w:webHidden/>
              </w:rPr>
            </w:r>
            <w:r w:rsidR="00781621">
              <w:rPr>
                <w:noProof/>
                <w:webHidden/>
              </w:rPr>
              <w:fldChar w:fldCharType="separate"/>
            </w:r>
            <w:r w:rsidR="00781621">
              <w:rPr>
                <w:noProof/>
                <w:webHidden/>
              </w:rPr>
              <w:t>4</w:t>
            </w:r>
            <w:r w:rsidR="00781621">
              <w:rPr>
                <w:noProof/>
                <w:webHidden/>
              </w:rPr>
              <w:fldChar w:fldCharType="end"/>
            </w:r>
          </w:hyperlink>
        </w:p>
        <w:p w14:paraId="5A8CD6AD" w14:textId="7AE4729E" w:rsidR="00781621" w:rsidRDefault="00000000">
          <w:pPr>
            <w:pStyle w:val="TOC2"/>
            <w:tabs>
              <w:tab w:val="right" w:leader="dot" w:pos="9016"/>
            </w:tabs>
            <w:rPr>
              <w:rFonts w:eastAsiaTheme="minorEastAsia"/>
              <w:noProof/>
              <w:kern w:val="2"/>
              <w:sz w:val="22"/>
              <w:szCs w:val="22"/>
              <w:lang w:eastAsia="en-GB"/>
              <w14:ligatures w14:val="standardContextual"/>
            </w:rPr>
          </w:pPr>
          <w:hyperlink w:anchor="_Toc155182477" w:history="1">
            <w:r w:rsidR="00781621" w:rsidRPr="00393DA9">
              <w:rPr>
                <w:rStyle w:val="Hyperlink"/>
                <w:noProof/>
              </w:rPr>
              <w:t>2.1 ABAQUS</w:t>
            </w:r>
            <w:r w:rsidR="00781621">
              <w:rPr>
                <w:noProof/>
                <w:webHidden/>
              </w:rPr>
              <w:tab/>
            </w:r>
            <w:r w:rsidR="00781621">
              <w:rPr>
                <w:noProof/>
                <w:webHidden/>
              </w:rPr>
              <w:fldChar w:fldCharType="begin"/>
            </w:r>
            <w:r w:rsidR="00781621">
              <w:rPr>
                <w:noProof/>
                <w:webHidden/>
              </w:rPr>
              <w:instrText xml:space="preserve"> PAGEREF _Toc155182477 \h </w:instrText>
            </w:r>
            <w:r w:rsidR="00781621">
              <w:rPr>
                <w:noProof/>
                <w:webHidden/>
              </w:rPr>
            </w:r>
            <w:r w:rsidR="00781621">
              <w:rPr>
                <w:noProof/>
                <w:webHidden/>
              </w:rPr>
              <w:fldChar w:fldCharType="separate"/>
            </w:r>
            <w:r w:rsidR="00781621">
              <w:rPr>
                <w:noProof/>
                <w:webHidden/>
              </w:rPr>
              <w:t>4</w:t>
            </w:r>
            <w:r w:rsidR="00781621">
              <w:rPr>
                <w:noProof/>
                <w:webHidden/>
              </w:rPr>
              <w:fldChar w:fldCharType="end"/>
            </w:r>
          </w:hyperlink>
        </w:p>
        <w:p w14:paraId="681499AA" w14:textId="3312429F" w:rsidR="00781621" w:rsidRDefault="00000000">
          <w:pPr>
            <w:pStyle w:val="TOC2"/>
            <w:tabs>
              <w:tab w:val="right" w:leader="dot" w:pos="9016"/>
            </w:tabs>
            <w:rPr>
              <w:rFonts w:eastAsiaTheme="minorEastAsia"/>
              <w:noProof/>
              <w:kern w:val="2"/>
              <w:sz w:val="22"/>
              <w:szCs w:val="22"/>
              <w:lang w:eastAsia="en-GB"/>
              <w14:ligatures w14:val="standardContextual"/>
            </w:rPr>
          </w:pPr>
          <w:hyperlink w:anchor="_Toc155182478" w:history="1">
            <w:r w:rsidR="00781621" w:rsidRPr="00393DA9">
              <w:rPr>
                <w:rStyle w:val="Hyperlink"/>
                <w:noProof/>
              </w:rPr>
              <w:t>2.2 Shaped Charges</w:t>
            </w:r>
            <w:r w:rsidR="00781621">
              <w:rPr>
                <w:noProof/>
                <w:webHidden/>
              </w:rPr>
              <w:tab/>
            </w:r>
            <w:r w:rsidR="00781621">
              <w:rPr>
                <w:noProof/>
                <w:webHidden/>
              </w:rPr>
              <w:fldChar w:fldCharType="begin"/>
            </w:r>
            <w:r w:rsidR="00781621">
              <w:rPr>
                <w:noProof/>
                <w:webHidden/>
              </w:rPr>
              <w:instrText xml:space="preserve"> PAGEREF _Toc155182478 \h </w:instrText>
            </w:r>
            <w:r w:rsidR="00781621">
              <w:rPr>
                <w:noProof/>
                <w:webHidden/>
              </w:rPr>
            </w:r>
            <w:r w:rsidR="00781621">
              <w:rPr>
                <w:noProof/>
                <w:webHidden/>
              </w:rPr>
              <w:fldChar w:fldCharType="separate"/>
            </w:r>
            <w:r w:rsidR="00781621">
              <w:rPr>
                <w:noProof/>
                <w:webHidden/>
              </w:rPr>
              <w:t>5</w:t>
            </w:r>
            <w:r w:rsidR="00781621">
              <w:rPr>
                <w:noProof/>
                <w:webHidden/>
              </w:rPr>
              <w:fldChar w:fldCharType="end"/>
            </w:r>
          </w:hyperlink>
        </w:p>
        <w:p w14:paraId="79580165" w14:textId="19B7959B" w:rsidR="00781621" w:rsidRDefault="00000000">
          <w:pPr>
            <w:pStyle w:val="TOC1"/>
            <w:tabs>
              <w:tab w:val="right" w:leader="dot" w:pos="9016"/>
            </w:tabs>
            <w:rPr>
              <w:rFonts w:eastAsiaTheme="minorEastAsia"/>
              <w:noProof/>
              <w:kern w:val="2"/>
              <w:sz w:val="22"/>
              <w:szCs w:val="22"/>
              <w:lang w:eastAsia="en-GB"/>
              <w14:ligatures w14:val="standardContextual"/>
            </w:rPr>
          </w:pPr>
          <w:hyperlink w:anchor="_Toc155182479" w:history="1">
            <w:r w:rsidR="00781621" w:rsidRPr="00393DA9">
              <w:rPr>
                <w:rStyle w:val="Hyperlink"/>
                <w:noProof/>
              </w:rPr>
              <w:t>3.0 Reference Shaped Charge</w:t>
            </w:r>
            <w:r w:rsidR="00781621">
              <w:rPr>
                <w:noProof/>
                <w:webHidden/>
              </w:rPr>
              <w:tab/>
            </w:r>
            <w:r w:rsidR="00781621">
              <w:rPr>
                <w:noProof/>
                <w:webHidden/>
              </w:rPr>
              <w:fldChar w:fldCharType="begin"/>
            </w:r>
            <w:r w:rsidR="00781621">
              <w:rPr>
                <w:noProof/>
                <w:webHidden/>
              </w:rPr>
              <w:instrText xml:space="preserve"> PAGEREF _Toc155182479 \h </w:instrText>
            </w:r>
            <w:r w:rsidR="00781621">
              <w:rPr>
                <w:noProof/>
                <w:webHidden/>
              </w:rPr>
            </w:r>
            <w:r w:rsidR="00781621">
              <w:rPr>
                <w:noProof/>
                <w:webHidden/>
              </w:rPr>
              <w:fldChar w:fldCharType="separate"/>
            </w:r>
            <w:r w:rsidR="00781621">
              <w:rPr>
                <w:noProof/>
                <w:webHidden/>
              </w:rPr>
              <w:t>7</w:t>
            </w:r>
            <w:r w:rsidR="00781621">
              <w:rPr>
                <w:noProof/>
                <w:webHidden/>
              </w:rPr>
              <w:fldChar w:fldCharType="end"/>
            </w:r>
          </w:hyperlink>
        </w:p>
        <w:p w14:paraId="403A7C73" w14:textId="64702AB7" w:rsidR="00781621" w:rsidRDefault="00000000">
          <w:pPr>
            <w:pStyle w:val="TOC1"/>
            <w:tabs>
              <w:tab w:val="right" w:leader="dot" w:pos="9016"/>
            </w:tabs>
            <w:rPr>
              <w:rFonts w:eastAsiaTheme="minorEastAsia"/>
              <w:noProof/>
              <w:kern w:val="2"/>
              <w:sz w:val="22"/>
              <w:szCs w:val="22"/>
              <w:lang w:eastAsia="en-GB"/>
              <w14:ligatures w14:val="standardContextual"/>
            </w:rPr>
          </w:pPr>
          <w:hyperlink w:anchor="_Toc155182480" w:history="1">
            <w:r w:rsidR="00781621" w:rsidRPr="00393DA9">
              <w:rPr>
                <w:rStyle w:val="Hyperlink"/>
                <w:noProof/>
              </w:rPr>
              <w:t>4.0 2D Modelling</w:t>
            </w:r>
            <w:r w:rsidR="00781621">
              <w:rPr>
                <w:noProof/>
                <w:webHidden/>
              </w:rPr>
              <w:tab/>
            </w:r>
            <w:r w:rsidR="00781621">
              <w:rPr>
                <w:noProof/>
                <w:webHidden/>
              </w:rPr>
              <w:fldChar w:fldCharType="begin"/>
            </w:r>
            <w:r w:rsidR="00781621">
              <w:rPr>
                <w:noProof/>
                <w:webHidden/>
              </w:rPr>
              <w:instrText xml:space="preserve"> PAGEREF _Toc155182480 \h </w:instrText>
            </w:r>
            <w:r w:rsidR="00781621">
              <w:rPr>
                <w:noProof/>
                <w:webHidden/>
              </w:rPr>
            </w:r>
            <w:r w:rsidR="00781621">
              <w:rPr>
                <w:noProof/>
                <w:webHidden/>
              </w:rPr>
              <w:fldChar w:fldCharType="separate"/>
            </w:r>
            <w:r w:rsidR="00781621">
              <w:rPr>
                <w:noProof/>
                <w:webHidden/>
              </w:rPr>
              <w:t>10</w:t>
            </w:r>
            <w:r w:rsidR="00781621">
              <w:rPr>
                <w:noProof/>
                <w:webHidden/>
              </w:rPr>
              <w:fldChar w:fldCharType="end"/>
            </w:r>
          </w:hyperlink>
        </w:p>
        <w:p w14:paraId="1EC50BE4" w14:textId="0EB5834C" w:rsidR="00781621" w:rsidRDefault="00000000">
          <w:pPr>
            <w:pStyle w:val="TOC2"/>
            <w:tabs>
              <w:tab w:val="right" w:leader="dot" w:pos="9016"/>
            </w:tabs>
            <w:rPr>
              <w:rFonts w:eastAsiaTheme="minorEastAsia"/>
              <w:noProof/>
              <w:kern w:val="2"/>
              <w:sz w:val="22"/>
              <w:szCs w:val="22"/>
              <w:lang w:eastAsia="en-GB"/>
              <w14:ligatures w14:val="standardContextual"/>
            </w:rPr>
          </w:pPr>
          <w:hyperlink w:anchor="_Toc155182481" w:history="1">
            <w:r w:rsidR="00781621" w:rsidRPr="00393DA9">
              <w:rPr>
                <w:rStyle w:val="Hyperlink"/>
                <w:noProof/>
                <w:shd w:val="clear" w:color="auto" w:fill="FFFFFF"/>
                <w:lang w:val="en-US"/>
              </w:rPr>
              <w:t>4.1 Fully unconstrained 2d model</w:t>
            </w:r>
            <w:r w:rsidR="00781621">
              <w:rPr>
                <w:noProof/>
                <w:webHidden/>
              </w:rPr>
              <w:tab/>
            </w:r>
            <w:r w:rsidR="00781621">
              <w:rPr>
                <w:noProof/>
                <w:webHidden/>
              </w:rPr>
              <w:fldChar w:fldCharType="begin"/>
            </w:r>
            <w:r w:rsidR="00781621">
              <w:rPr>
                <w:noProof/>
                <w:webHidden/>
              </w:rPr>
              <w:instrText xml:space="preserve"> PAGEREF _Toc155182481 \h </w:instrText>
            </w:r>
            <w:r w:rsidR="00781621">
              <w:rPr>
                <w:noProof/>
                <w:webHidden/>
              </w:rPr>
            </w:r>
            <w:r w:rsidR="00781621">
              <w:rPr>
                <w:noProof/>
                <w:webHidden/>
              </w:rPr>
              <w:fldChar w:fldCharType="separate"/>
            </w:r>
            <w:r w:rsidR="00781621">
              <w:rPr>
                <w:noProof/>
                <w:webHidden/>
              </w:rPr>
              <w:t>12</w:t>
            </w:r>
            <w:r w:rsidR="00781621">
              <w:rPr>
                <w:noProof/>
                <w:webHidden/>
              </w:rPr>
              <w:fldChar w:fldCharType="end"/>
            </w:r>
          </w:hyperlink>
        </w:p>
        <w:p w14:paraId="0865E194" w14:textId="2EB1F327" w:rsidR="00781621" w:rsidRDefault="00000000">
          <w:pPr>
            <w:pStyle w:val="TOC2"/>
            <w:tabs>
              <w:tab w:val="right" w:leader="dot" w:pos="9016"/>
            </w:tabs>
            <w:rPr>
              <w:rFonts w:eastAsiaTheme="minorEastAsia"/>
              <w:noProof/>
              <w:kern w:val="2"/>
              <w:sz w:val="22"/>
              <w:szCs w:val="22"/>
              <w:lang w:eastAsia="en-GB"/>
              <w14:ligatures w14:val="standardContextual"/>
            </w:rPr>
          </w:pPr>
          <w:hyperlink w:anchor="_Toc155182482" w:history="1">
            <w:r w:rsidR="00781621" w:rsidRPr="00393DA9">
              <w:rPr>
                <w:rStyle w:val="Hyperlink"/>
                <w:noProof/>
                <w:shd w:val="clear" w:color="auto" w:fill="FFFFFF"/>
                <w:lang w:val="en-US"/>
              </w:rPr>
              <w:t>4.2 Partially constrained 2d model</w:t>
            </w:r>
            <w:r w:rsidR="00781621">
              <w:rPr>
                <w:noProof/>
                <w:webHidden/>
              </w:rPr>
              <w:tab/>
            </w:r>
            <w:r w:rsidR="00781621">
              <w:rPr>
                <w:noProof/>
                <w:webHidden/>
              </w:rPr>
              <w:fldChar w:fldCharType="begin"/>
            </w:r>
            <w:r w:rsidR="00781621">
              <w:rPr>
                <w:noProof/>
                <w:webHidden/>
              </w:rPr>
              <w:instrText xml:space="preserve"> PAGEREF _Toc155182482 \h </w:instrText>
            </w:r>
            <w:r w:rsidR="00781621">
              <w:rPr>
                <w:noProof/>
                <w:webHidden/>
              </w:rPr>
            </w:r>
            <w:r w:rsidR="00781621">
              <w:rPr>
                <w:noProof/>
                <w:webHidden/>
              </w:rPr>
              <w:fldChar w:fldCharType="separate"/>
            </w:r>
            <w:r w:rsidR="00781621">
              <w:rPr>
                <w:noProof/>
                <w:webHidden/>
              </w:rPr>
              <w:t>14</w:t>
            </w:r>
            <w:r w:rsidR="00781621">
              <w:rPr>
                <w:noProof/>
                <w:webHidden/>
              </w:rPr>
              <w:fldChar w:fldCharType="end"/>
            </w:r>
          </w:hyperlink>
        </w:p>
        <w:p w14:paraId="478BA3A3" w14:textId="7D4C0175" w:rsidR="00781621" w:rsidRDefault="00000000">
          <w:pPr>
            <w:pStyle w:val="TOC2"/>
            <w:tabs>
              <w:tab w:val="right" w:leader="dot" w:pos="9016"/>
            </w:tabs>
            <w:rPr>
              <w:rFonts w:eastAsiaTheme="minorEastAsia"/>
              <w:noProof/>
              <w:kern w:val="2"/>
              <w:sz w:val="22"/>
              <w:szCs w:val="22"/>
              <w:lang w:eastAsia="en-GB"/>
              <w14:ligatures w14:val="standardContextual"/>
            </w:rPr>
          </w:pPr>
          <w:hyperlink w:anchor="_Toc155182483" w:history="1">
            <w:r w:rsidR="00781621" w:rsidRPr="00393DA9">
              <w:rPr>
                <w:rStyle w:val="Hyperlink"/>
                <w:noProof/>
                <w:shd w:val="clear" w:color="auto" w:fill="FFFFFF"/>
                <w:lang w:val="en-US"/>
              </w:rPr>
              <w:t>4.3 Fully constrained 2d model</w:t>
            </w:r>
            <w:r w:rsidR="00781621">
              <w:rPr>
                <w:noProof/>
                <w:webHidden/>
              </w:rPr>
              <w:tab/>
            </w:r>
            <w:r w:rsidR="00781621">
              <w:rPr>
                <w:noProof/>
                <w:webHidden/>
              </w:rPr>
              <w:fldChar w:fldCharType="begin"/>
            </w:r>
            <w:r w:rsidR="00781621">
              <w:rPr>
                <w:noProof/>
                <w:webHidden/>
              </w:rPr>
              <w:instrText xml:space="preserve"> PAGEREF _Toc155182483 \h </w:instrText>
            </w:r>
            <w:r w:rsidR="00781621">
              <w:rPr>
                <w:noProof/>
                <w:webHidden/>
              </w:rPr>
            </w:r>
            <w:r w:rsidR="00781621">
              <w:rPr>
                <w:noProof/>
                <w:webHidden/>
              </w:rPr>
              <w:fldChar w:fldCharType="separate"/>
            </w:r>
            <w:r w:rsidR="00781621">
              <w:rPr>
                <w:noProof/>
                <w:webHidden/>
              </w:rPr>
              <w:t>16</w:t>
            </w:r>
            <w:r w:rsidR="00781621">
              <w:rPr>
                <w:noProof/>
                <w:webHidden/>
              </w:rPr>
              <w:fldChar w:fldCharType="end"/>
            </w:r>
          </w:hyperlink>
        </w:p>
        <w:p w14:paraId="531178E2" w14:textId="6C465343" w:rsidR="00781621" w:rsidRDefault="00000000">
          <w:pPr>
            <w:pStyle w:val="TOC1"/>
            <w:tabs>
              <w:tab w:val="right" w:leader="dot" w:pos="9016"/>
            </w:tabs>
            <w:rPr>
              <w:rFonts w:eastAsiaTheme="minorEastAsia"/>
              <w:noProof/>
              <w:kern w:val="2"/>
              <w:sz w:val="22"/>
              <w:szCs w:val="22"/>
              <w:lang w:eastAsia="en-GB"/>
              <w14:ligatures w14:val="standardContextual"/>
            </w:rPr>
          </w:pPr>
          <w:hyperlink w:anchor="_Toc155182484" w:history="1">
            <w:r w:rsidR="00781621" w:rsidRPr="00393DA9">
              <w:rPr>
                <w:rStyle w:val="Hyperlink"/>
                <w:noProof/>
              </w:rPr>
              <w:t>5.0 3D Modelling</w:t>
            </w:r>
            <w:r w:rsidR="00781621">
              <w:rPr>
                <w:noProof/>
                <w:webHidden/>
              </w:rPr>
              <w:tab/>
            </w:r>
            <w:r w:rsidR="00781621">
              <w:rPr>
                <w:noProof/>
                <w:webHidden/>
              </w:rPr>
              <w:fldChar w:fldCharType="begin"/>
            </w:r>
            <w:r w:rsidR="00781621">
              <w:rPr>
                <w:noProof/>
                <w:webHidden/>
              </w:rPr>
              <w:instrText xml:space="preserve"> PAGEREF _Toc155182484 \h </w:instrText>
            </w:r>
            <w:r w:rsidR="00781621">
              <w:rPr>
                <w:noProof/>
                <w:webHidden/>
              </w:rPr>
            </w:r>
            <w:r w:rsidR="00781621">
              <w:rPr>
                <w:noProof/>
                <w:webHidden/>
              </w:rPr>
              <w:fldChar w:fldCharType="separate"/>
            </w:r>
            <w:r w:rsidR="00781621">
              <w:rPr>
                <w:noProof/>
                <w:webHidden/>
              </w:rPr>
              <w:t>19</w:t>
            </w:r>
            <w:r w:rsidR="00781621">
              <w:rPr>
                <w:noProof/>
                <w:webHidden/>
              </w:rPr>
              <w:fldChar w:fldCharType="end"/>
            </w:r>
          </w:hyperlink>
        </w:p>
        <w:p w14:paraId="605759AE" w14:textId="0449E19A" w:rsidR="00781621" w:rsidRDefault="00000000">
          <w:pPr>
            <w:pStyle w:val="TOC2"/>
            <w:tabs>
              <w:tab w:val="right" w:leader="dot" w:pos="9016"/>
            </w:tabs>
            <w:rPr>
              <w:rFonts w:eastAsiaTheme="minorEastAsia"/>
              <w:noProof/>
              <w:kern w:val="2"/>
              <w:sz w:val="22"/>
              <w:szCs w:val="22"/>
              <w:lang w:eastAsia="en-GB"/>
              <w14:ligatures w14:val="standardContextual"/>
            </w:rPr>
          </w:pPr>
          <w:hyperlink w:anchor="_Toc155182485" w:history="1">
            <w:r w:rsidR="00781621" w:rsidRPr="00393DA9">
              <w:rPr>
                <w:rStyle w:val="Hyperlink"/>
                <w:noProof/>
                <w:shd w:val="clear" w:color="auto" w:fill="FFFFFF"/>
                <w:lang w:val="en-US"/>
              </w:rPr>
              <w:t>5.1 Fully unconstrained 3d model</w:t>
            </w:r>
            <w:r w:rsidR="00781621">
              <w:rPr>
                <w:noProof/>
                <w:webHidden/>
              </w:rPr>
              <w:tab/>
            </w:r>
            <w:r w:rsidR="00781621">
              <w:rPr>
                <w:noProof/>
                <w:webHidden/>
              </w:rPr>
              <w:fldChar w:fldCharType="begin"/>
            </w:r>
            <w:r w:rsidR="00781621">
              <w:rPr>
                <w:noProof/>
                <w:webHidden/>
              </w:rPr>
              <w:instrText xml:space="preserve"> PAGEREF _Toc155182485 \h </w:instrText>
            </w:r>
            <w:r w:rsidR="00781621">
              <w:rPr>
                <w:noProof/>
                <w:webHidden/>
              </w:rPr>
            </w:r>
            <w:r w:rsidR="00781621">
              <w:rPr>
                <w:noProof/>
                <w:webHidden/>
              </w:rPr>
              <w:fldChar w:fldCharType="separate"/>
            </w:r>
            <w:r w:rsidR="00781621">
              <w:rPr>
                <w:noProof/>
                <w:webHidden/>
              </w:rPr>
              <w:t>20</w:t>
            </w:r>
            <w:r w:rsidR="00781621">
              <w:rPr>
                <w:noProof/>
                <w:webHidden/>
              </w:rPr>
              <w:fldChar w:fldCharType="end"/>
            </w:r>
          </w:hyperlink>
        </w:p>
        <w:p w14:paraId="1218516A" w14:textId="1142DB3E" w:rsidR="00781621" w:rsidRDefault="00000000">
          <w:pPr>
            <w:pStyle w:val="TOC2"/>
            <w:tabs>
              <w:tab w:val="right" w:leader="dot" w:pos="9016"/>
            </w:tabs>
            <w:rPr>
              <w:rFonts w:eastAsiaTheme="minorEastAsia"/>
              <w:noProof/>
              <w:kern w:val="2"/>
              <w:sz w:val="22"/>
              <w:szCs w:val="22"/>
              <w:lang w:eastAsia="en-GB"/>
              <w14:ligatures w14:val="standardContextual"/>
            </w:rPr>
          </w:pPr>
          <w:hyperlink w:anchor="_Toc155182486" w:history="1">
            <w:r w:rsidR="00781621" w:rsidRPr="00393DA9">
              <w:rPr>
                <w:rStyle w:val="Hyperlink"/>
                <w:noProof/>
                <w:shd w:val="clear" w:color="auto" w:fill="FFFFFF"/>
                <w:lang w:val="en-US"/>
              </w:rPr>
              <w:t>5.2 Partially constrained 3d model</w:t>
            </w:r>
            <w:r w:rsidR="00781621">
              <w:rPr>
                <w:noProof/>
                <w:webHidden/>
              </w:rPr>
              <w:tab/>
            </w:r>
            <w:r w:rsidR="00781621">
              <w:rPr>
                <w:noProof/>
                <w:webHidden/>
              </w:rPr>
              <w:fldChar w:fldCharType="begin"/>
            </w:r>
            <w:r w:rsidR="00781621">
              <w:rPr>
                <w:noProof/>
                <w:webHidden/>
              </w:rPr>
              <w:instrText xml:space="preserve"> PAGEREF _Toc155182486 \h </w:instrText>
            </w:r>
            <w:r w:rsidR="00781621">
              <w:rPr>
                <w:noProof/>
                <w:webHidden/>
              </w:rPr>
            </w:r>
            <w:r w:rsidR="00781621">
              <w:rPr>
                <w:noProof/>
                <w:webHidden/>
              </w:rPr>
              <w:fldChar w:fldCharType="separate"/>
            </w:r>
            <w:r w:rsidR="00781621">
              <w:rPr>
                <w:noProof/>
                <w:webHidden/>
              </w:rPr>
              <w:t>23</w:t>
            </w:r>
            <w:r w:rsidR="00781621">
              <w:rPr>
                <w:noProof/>
                <w:webHidden/>
              </w:rPr>
              <w:fldChar w:fldCharType="end"/>
            </w:r>
          </w:hyperlink>
        </w:p>
        <w:p w14:paraId="49F803E2" w14:textId="67185CA3" w:rsidR="00781621" w:rsidRDefault="00000000">
          <w:pPr>
            <w:pStyle w:val="TOC2"/>
            <w:tabs>
              <w:tab w:val="right" w:leader="dot" w:pos="9016"/>
            </w:tabs>
            <w:rPr>
              <w:rFonts w:eastAsiaTheme="minorEastAsia"/>
              <w:noProof/>
              <w:kern w:val="2"/>
              <w:sz w:val="22"/>
              <w:szCs w:val="22"/>
              <w:lang w:eastAsia="en-GB"/>
              <w14:ligatures w14:val="standardContextual"/>
            </w:rPr>
          </w:pPr>
          <w:hyperlink w:anchor="_Toc155182487" w:history="1">
            <w:r w:rsidR="00781621" w:rsidRPr="00393DA9">
              <w:rPr>
                <w:rStyle w:val="Hyperlink"/>
                <w:noProof/>
                <w:shd w:val="clear" w:color="auto" w:fill="FFFFFF"/>
                <w:lang w:val="en-US"/>
              </w:rPr>
              <w:t>5.3 Fully constrained 3d model</w:t>
            </w:r>
            <w:r w:rsidR="00781621">
              <w:rPr>
                <w:noProof/>
                <w:webHidden/>
              </w:rPr>
              <w:tab/>
            </w:r>
            <w:r w:rsidR="00781621">
              <w:rPr>
                <w:noProof/>
                <w:webHidden/>
              </w:rPr>
              <w:fldChar w:fldCharType="begin"/>
            </w:r>
            <w:r w:rsidR="00781621">
              <w:rPr>
                <w:noProof/>
                <w:webHidden/>
              </w:rPr>
              <w:instrText xml:space="preserve"> PAGEREF _Toc155182487 \h </w:instrText>
            </w:r>
            <w:r w:rsidR="00781621">
              <w:rPr>
                <w:noProof/>
                <w:webHidden/>
              </w:rPr>
            </w:r>
            <w:r w:rsidR="00781621">
              <w:rPr>
                <w:noProof/>
                <w:webHidden/>
              </w:rPr>
              <w:fldChar w:fldCharType="separate"/>
            </w:r>
            <w:r w:rsidR="00781621">
              <w:rPr>
                <w:noProof/>
                <w:webHidden/>
              </w:rPr>
              <w:t>25</w:t>
            </w:r>
            <w:r w:rsidR="00781621">
              <w:rPr>
                <w:noProof/>
                <w:webHidden/>
              </w:rPr>
              <w:fldChar w:fldCharType="end"/>
            </w:r>
          </w:hyperlink>
        </w:p>
        <w:p w14:paraId="4AB9CDAB" w14:textId="08EBA9AA" w:rsidR="00781621" w:rsidRDefault="00000000">
          <w:pPr>
            <w:pStyle w:val="TOC2"/>
            <w:tabs>
              <w:tab w:val="right" w:leader="dot" w:pos="9016"/>
            </w:tabs>
            <w:rPr>
              <w:rFonts w:eastAsiaTheme="minorEastAsia"/>
              <w:noProof/>
              <w:kern w:val="2"/>
              <w:sz w:val="22"/>
              <w:szCs w:val="22"/>
              <w:lang w:eastAsia="en-GB"/>
              <w14:ligatures w14:val="standardContextual"/>
            </w:rPr>
          </w:pPr>
          <w:hyperlink w:anchor="_Toc155182488" w:history="1">
            <w:r w:rsidR="00781621" w:rsidRPr="00393DA9">
              <w:rPr>
                <w:rStyle w:val="Hyperlink"/>
                <w:noProof/>
                <w:shd w:val="clear" w:color="auto" w:fill="FFFFFF"/>
                <w:lang w:val="en-US"/>
              </w:rPr>
              <w:t>5.4 Test ‘full 3d’ model</w:t>
            </w:r>
            <w:r w:rsidR="00781621">
              <w:rPr>
                <w:noProof/>
                <w:webHidden/>
              </w:rPr>
              <w:tab/>
            </w:r>
            <w:r w:rsidR="00781621">
              <w:rPr>
                <w:noProof/>
                <w:webHidden/>
              </w:rPr>
              <w:fldChar w:fldCharType="begin"/>
            </w:r>
            <w:r w:rsidR="00781621">
              <w:rPr>
                <w:noProof/>
                <w:webHidden/>
              </w:rPr>
              <w:instrText xml:space="preserve"> PAGEREF _Toc155182488 \h </w:instrText>
            </w:r>
            <w:r w:rsidR="00781621">
              <w:rPr>
                <w:noProof/>
                <w:webHidden/>
              </w:rPr>
            </w:r>
            <w:r w:rsidR="00781621">
              <w:rPr>
                <w:noProof/>
                <w:webHidden/>
              </w:rPr>
              <w:fldChar w:fldCharType="separate"/>
            </w:r>
            <w:r w:rsidR="00781621">
              <w:rPr>
                <w:noProof/>
                <w:webHidden/>
              </w:rPr>
              <w:t>27</w:t>
            </w:r>
            <w:r w:rsidR="00781621">
              <w:rPr>
                <w:noProof/>
                <w:webHidden/>
              </w:rPr>
              <w:fldChar w:fldCharType="end"/>
            </w:r>
          </w:hyperlink>
        </w:p>
        <w:p w14:paraId="5513E76C" w14:textId="715228D6" w:rsidR="00781621" w:rsidRDefault="00000000">
          <w:pPr>
            <w:pStyle w:val="TOC1"/>
            <w:tabs>
              <w:tab w:val="right" w:leader="dot" w:pos="9016"/>
            </w:tabs>
            <w:rPr>
              <w:rFonts w:eastAsiaTheme="minorEastAsia"/>
              <w:noProof/>
              <w:kern w:val="2"/>
              <w:sz w:val="22"/>
              <w:szCs w:val="22"/>
              <w:lang w:eastAsia="en-GB"/>
              <w14:ligatures w14:val="standardContextual"/>
            </w:rPr>
          </w:pPr>
          <w:hyperlink w:anchor="_Toc155182489" w:history="1">
            <w:r w:rsidR="00781621" w:rsidRPr="00393DA9">
              <w:rPr>
                <w:rStyle w:val="Hyperlink"/>
                <w:noProof/>
              </w:rPr>
              <w:t>6.0 Summary</w:t>
            </w:r>
            <w:r w:rsidR="00781621">
              <w:rPr>
                <w:noProof/>
                <w:webHidden/>
              </w:rPr>
              <w:tab/>
            </w:r>
            <w:r w:rsidR="00781621">
              <w:rPr>
                <w:noProof/>
                <w:webHidden/>
              </w:rPr>
              <w:fldChar w:fldCharType="begin"/>
            </w:r>
            <w:r w:rsidR="00781621">
              <w:rPr>
                <w:noProof/>
                <w:webHidden/>
              </w:rPr>
              <w:instrText xml:space="preserve"> PAGEREF _Toc155182489 \h </w:instrText>
            </w:r>
            <w:r w:rsidR="00781621">
              <w:rPr>
                <w:noProof/>
                <w:webHidden/>
              </w:rPr>
            </w:r>
            <w:r w:rsidR="00781621">
              <w:rPr>
                <w:noProof/>
                <w:webHidden/>
              </w:rPr>
              <w:fldChar w:fldCharType="separate"/>
            </w:r>
            <w:r w:rsidR="00781621">
              <w:rPr>
                <w:noProof/>
                <w:webHidden/>
              </w:rPr>
              <w:t>29</w:t>
            </w:r>
            <w:r w:rsidR="00781621">
              <w:rPr>
                <w:noProof/>
                <w:webHidden/>
              </w:rPr>
              <w:fldChar w:fldCharType="end"/>
            </w:r>
          </w:hyperlink>
        </w:p>
        <w:p w14:paraId="77A1ECF4" w14:textId="40AF1B13" w:rsidR="00781621" w:rsidRDefault="00000000">
          <w:pPr>
            <w:pStyle w:val="TOC1"/>
            <w:tabs>
              <w:tab w:val="right" w:leader="dot" w:pos="9016"/>
            </w:tabs>
            <w:rPr>
              <w:rFonts w:eastAsiaTheme="minorEastAsia"/>
              <w:noProof/>
              <w:kern w:val="2"/>
              <w:sz w:val="22"/>
              <w:szCs w:val="22"/>
              <w:lang w:eastAsia="en-GB"/>
              <w14:ligatures w14:val="standardContextual"/>
            </w:rPr>
          </w:pPr>
          <w:hyperlink w:anchor="_Toc155182490" w:history="1">
            <w:r w:rsidR="00781621" w:rsidRPr="00393DA9">
              <w:rPr>
                <w:rStyle w:val="Hyperlink"/>
                <w:noProof/>
              </w:rPr>
              <w:t>7.0 References</w:t>
            </w:r>
            <w:r w:rsidR="00781621">
              <w:rPr>
                <w:noProof/>
                <w:webHidden/>
              </w:rPr>
              <w:tab/>
            </w:r>
            <w:r w:rsidR="00781621">
              <w:rPr>
                <w:noProof/>
                <w:webHidden/>
              </w:rPr>
              <w:fldChar w:fldCharType="begin"/>
            </w:r>
            <w:r w:rsidR="00781621">
              <w:rPr>
                <w:noProof/>
                <w:webHidden/>
              </w:rPr>
              <w:instrText xml:space="preserve"> PAGEREF _Toc155182490 \h </w:instrText>
            </w:r>
            <w:r w:rsidR="00781621">
              <w:rPr>
                <w:noProof/>
                <w:webHidden/>
              </w:rPr>
            </w:r>
            <w:r w:rsidR="00781621">
              <w:rPr>
                <w:noProof/>
                <w:webHidden/>
              </w:rPr>
              <w:fldChar w:fldCharType="separate"/>
            </w:r>
            <w:r w:rsidR="00781621">
              <w:rPr>
                <w:noProof/>
                <w:webHidden/>
              </w:rPr>
              <w:t>30</w:t>
            </w:r>
            <w:r w:rsidR="00781621">
              <w:rPr>
                <w:noProof/>
                <w:webHidden/>
              </w:rPr>
              <w:fldChar w:fldCharType="end"/>
            </w:r>
          </w:hyperlink>
        </w:p>
        <w:p w14:paraId="1A0C3ADD" w14:textId="5405CE1B" w:rsidR="00781621" w:rsidRDefault="00000000">
          <w:pPr>
            <w:pStyle w:val="TOC1"/>
            <w:tabs>
              <w:tab w:val="right" w:leader="dot" w:pos="9016"/>
            </w:tabs>
            <w:rPr>
              <w:rFonts w:eastAsiaTheme="minorEastAsia"/>
              <w:noProof/>
              <w:kern w:val="2"/>
              <w:sz w:val="22"/>
              <w:szCs w:val="22"/>
              <w:lang w:eastAsia="en-GB"/>
              <w14:ligatures w14:val="standardContextual"/>
            </w:rPr>
          </w:pPr>
          <w:hyperlink w:anchor="_Toc155182491" w:history="1">
            <w:r w:rsidR="00781621" w:rsidRPr="00393DA9">
              <w:rPr>
                <w:rStyle w:val="Hyperlink"/>
                <w:noProof/>
              </w:rPr>
              <w:t>References</w:t>
            </w:r>
            <w:r w:rsidR="00781621">
              <w:rPr>
                <w:noProof/>
                <w:webHidden/>
              </w:rPr>
              <w:tab/>
            </w:r>
            <w:r w:rsidR="00781621">
              <w:rPr>
                <w:noProof/>
                <w:webHidden/>
              </w:rPr>
              <w:fldChar w:fldCharType="begin"/>
            </w:r>
            <w:r w:rsidR="00781621">
              <w:rPr>
                <w:noProof/>
                <w:webHidden/>
              </w:rPr>
              <w:instrText xml:space="preserve"> PAGEREF _Toc155182491 \h </w:instrText>
            </w:r>
            <w:r w:rsidR="00781621">
              <w:rPr>
                <w:noProof/>
                <w:webHidden/>
              </w:rPr>
            </w:r>
            <w:r w:rsidR="00781621">
              <w:rPr>
                <w:noProof/>
                <w:webHidden/>
              </w:rPr>
              <w:fldChar w:fldCharType="separate"/>
            </w:r>
            <w:r w:rsidR="00781621">
              <w:rPr>
                <w:noProof/>
                <w:webHidden/>
              </w:rPr>
              <w:t>30</w:t>
            </w:r>
            <w:r w:rsidR="00781621">
              <w:rPr>
                <w:noProof/>
                <w:webHidden/>
              </w:rPr>
              <w:fldChar w:fldCharType="end"/>
            </w:r>
          </w:hyperlink>
        </w:p>
        <w:p w14:paraId="2513663D" w14:textId="623AEB41" w:rsidR="004C34BB" w:rsidRDefault="004C34BB">
          <w:r>
            <w:rPr>
              <w:b/>
              <w:bCs/>
              <w:noProof/>
            </w:rPr>
            <w:fldChar w:fldCharType="end"/>
          </w:r>
        </w:p>
      </w:sdtContent>
    </w:sdt>
    <w:p w14:paraId="1DB4B21F" w14:textId="77777777" w:rsidR="00BB4B3E" w:rsidRDefault="00ED0114">
      <w:pPr>
        <w:spacing w:after="160" w:line="259" w:lineRule="auto"/>
      </w:pPr>
      <w:r>
        <w:br w:type="page"/>
      </w:r>
    </w:p>
    <w:p w14:paraId="15DA63AF" w14:textId="77777777" w:rsidR="00781621" w:rsidRDefault="00BB4B3E" w:rsidP="00BB4B3E">
      <w:pPr>
        <w:pStyle w:val="Heading1"/>
        <w:rPr>
          <w:noProof/>
        </w:rPr>
      </w:pPr>
      <w:bookmarkStart w:id="0" w:name="_Toc155182473"/>
      <w:r w:rsidRPr="00BB4B3E">
        <w:lastRenderedPageBreak/>
        <w:t>Table of Figures</w:t>
      </w:r>
      <w:bookmarkEnd w:id="0"/>
      <w:r w:rsidR="00E3607F">
        <w:fldChar w:fldCharType="begin"/>
      </w:r>
      <w:r w:rsidR="00E3607F" w:rsidRPr="00BB4B3E">
        <w:instrText xml:space="preserve"> TOC \h \z \c "Figure" </w:instrText>
      </w:r>
      <w:r w:rsidR="00E3607F">
        <w:fldChar w:fldCharType="separate"/>
      </w:r>
    </w:p>
    <w:p w14:paraId="762EF3A2" w14:textId="2B256594"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492" w:history="1">
        <w:r w:rsidR="00781621" w:rsidRPr="001036A4">
          <w:rPr>
            <w:rStyle w:val="Hyperlink"/>
            <w:noProof/>
          </w:rPr>
          <w:t>Figure 1 Sectioned view of Faustpatrone 30 (top) and Panzerfaust 60 (bottom) warheads</w:t>
        </w:r>
        <w:r w:rsidR="00781621">
          <w:rPr>
            <w:noProof/>
            <w:webHidden/>
          </w:rPr>
          <w:tab/>
        </w:r>
        <w:r w:rsidR="00781621">
          <w:rPr>
            <w:noProof/>
            <w:webHidden/>
          </w:rPr>
          <w:fldChar w:fldCharType="begin"/>
        </w:r>
        <w:r w:rsidR="00781621">
          <w:rPr>
            <w:noProof/>
            <w:webHidden/>
          </w:rPr>
          <w:instrText xml:space="preserve"> PAGEREF _Toc155182492 \h </w:instrText>
        </w:r>
        <w:r w:rsidR="00781621">
          <w:rPr>
            <w:noProof/>
            <w:webHidden/>
          </w:rPr>
        </w:r>
        <w:r w:rsidR="00781621">
          <w:rPr>
            <w:noProof/>
            <w:webHidden/>
          </w:rPr>
          <w:fldChar w:fldCharType="separate"/>
        </w:r>
        <w:r w:rsidR="00781621">
          <w:rPr>
            <w:noProof/>
            <w:webHidden/>
          </w:rPr>
          <w:t>5</w:t>
        </w:r>
        <w:r w:rsidR="00781621">
          <w:rPr>
            <w:noProof/>
            <w:webHidden/>
          </w:rPr>
          <w:fldChar w:fldCharType="end"/>
        </w:r>
      </w:hyperlink>
    </w:p>
    <w:p w14:paraId="02457D80" w14:textId="2E61B003"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493" w:history="1">
        <w:r w:rsidR="00781621" w:rsidRPr="001036A4">
          <w:rPr>
            <w:rStyle w:val="Hyperlink"/>
            <w:noProof/>
          </w:rPr>
          <w:t>Figure 2 Charge Depth of penetration by standoff</w:t>
        </w:r>
        <w:r w:rsidR="00781621">
          <w:rPr>
            <w:noProof/>
            <w:webHidden/>
          </w:rPr>
          <w:tab/>
        </w:r>
        <w:r w:rsidR="00781621">
          <w:rPr>
            <w:noProof/>
            <w:webHidden/>
          </w:rPr>
          <w:fldChar w:fldCharType="begin"/>
        </w:r>
        <w:r w:rsidR="00781621">
          <w:rPr>
            <w:noProof/>
            <w:webHidden/>
          </w:rPr>
          <w:instrText xml:space="preserve"> PAGEREF _Toc155182493 \h </w:instrText>
        </w:r>
        <w:r w:rsidR="00781621">
          <w:rPr>
            <w:noProof/>
            <w:webHidden/>
          </w:rPr>
        </w:r>
        <w:r w:rsidR="00781621">
          <w:rPr>
            <w:noProof/>
            <w:webHidden/>
          </w:rPr>
          <w:fldChar w:fldCharType="separate"/>
        </w:r>
        <w:r w:rsidR="00781621">
          <w:rPr>
            <w:noProof/>
            <w:webHidden/>
          </w:rPr>
          <w:t>6</w:t>
        </w:r>
        <w:r w:rsidR="00781621">
          <w:rPr>
            <w:noProof/>
            <w:webHidden/>
          </w:rPr>
          <w:fldChar w:fldCharType="end"/>
        </w:r>
      </w:hyperlink>
    </w:p>
    <w:p w14:paraId="3EEC3D7D" w14:textId="6207BCE0"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494" w:history="1">
        <w:r w:rsidR="00781621" w:rsidRPr="001036A4">
          <w:rPr>
            <w:rStyle w:val="Hyperlink"/>
            <w:noProof/>
          </w:rPr>
          <w:t>Figure 3 Jet formation by varying conical liners</w:t>
        </w:r>
        <w:r w:rsidR="00781621">
          <w:rPr>
            <w:noProof/>
            <w:webHidden/>
          </w:rPr>
          <w:tab/>
        </w:r>
        <w:r w:rsidR="00781621">
          <w:rPr>
            <w:noProof/>
            <w:webHidden/>
          </w:rPr>
          <w:fldChar w:fldCharType="begin"/>
        </w:r>
        <w:r w:rsidR="00781621">
          <w:rPr>
            <w:noProof/>
            <w:webHidden/>
          </w:rPr>
          <w:instrText xml:space="preserve"> PAGEREF _Toc155182494 \h </w:instrText>
        </w:r>
        <w:r w:rsidR="00781621">
          <w:rPr>
            <w:noProof/>
            <w:webHidden/>
          </w:rPr>
        </w:r>
        <w:r w:rsidR="00781621">
          <w:rPr>
            <w:noProof/>
            <w:webHidden/>
          </w:rPr>
          <w:fldChar w:fldCharType="separate"/>
        </w:r>
        <w:r w:rsidR="00781621">
          <w:rPr>
            <w:noProof/>
            <w:webHidden/>
          </w:rPr>
          <w:t>7</w:t>
        </w:r>
        <w:r w:rsidR="00781621">
          <w:rPr>
            <w:noProof/>
            <w:webHidden/>
          </w:rPr>
          <w:fldChar w:fldCharType="end"/>
        </w:r>
      </w:hyperlink>
    </w:p>
    <w:p w14:paraId="07FFC1C7" w14:textId="423E23AF"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495" w:history="1">
        <w:r w:rsidR="00781621" w:rsidRPr="001036A4">
          <w:rPr>
            <w:rStyle w:val="Hyperlink"/>
            <w:noProof/>
          </w:rPr>
          <w:t>Figure 4 Structural and Dimensional diagrams of the shaped charge warhead</w:t>
        </w:r>
        <w:r w:rsidR="00781621">
          <w:rPr>
            <w:noProof/>
            <w:webHidden/>
          </w:rPr>
          <w:tab/>
        </w:r>
        <w:r w:rsidR="00781621">
          <w:rPr>
            <w:noProof/>
            <w:webHidden/>
          </w:rPr>
          <w:fldChar w:fldCharType="begin"/>
        </w:r>
        <w:r w:rsidR="00781621">
          <w:rPr>
            <w:noProof/>
            <w:webHidden/>
          </w:rPr>
          <w:instrText xml:space="preserve"> PAGEREF _Toc155182495 \h </w:instrText>
        </w:r>
        <w:r w:rsidR="00781621">
          <w:rPr>
            <w:noProof/>
            <w:webHidden/>
          </w:rPr>
        </w:r>
        <w:r w:rsidR="00781621">
          <w:rPr>
            <w:noProof/>
            <w:webHidden/>
          </w:rPr>
          <w:fldChar w:fldCharType="separate"/>
        </w:r>
        <w:r w:rsidR="00781621">
          <w:rPr>
            <w:noProof/>
            <w:webHidden/>
          </w:rPr>
          <w:t>8</w:t>
        </w:r>
        <w:r w:rsidR="00781621">
          <w:rPr>
            <w:noProof/>
            <w:webHidden/>
          </w:rPr>
          <w:fldChar w:fldCharType="end"/>
        </w:r>
      </w:hyperlink>
    </w:p>
    <w:p w14:paraId="79B99FD8" w14:textId="734C271B"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496" w:history="1">
        <w:r w:rsidR="00781621" w:rsidRPr="001036A4">
          <w:rPr>
            <w:rStyle w:val="Hyperlink"/>
            <w:noProof/>
          </w:rPr>
          <w:t>Figure 5 LS DYNA modelling results</w:t>
        </w:r>
        <w:r w:rsidR="00781621">
          <w:rPr>
            <w:noProof/>
            <w:webHidden/>
          </w:rPr>
          <w:tab/>
        </w:r>
        <w:r w:rsidR="00781621">
          <w:rPr>
            <w:noProof/>
            <w:webHidden/>
          </w:rPr>
          <w:fldChar w:fldCharType="begin"/>
        </w:r>
        <w:r w:rsidR="00781621">
          <w:rPr>
            <w:noProof/>
            <w:webHidden/>
          </w:rPr>
          <w:instrText xml:space="preserve"> PAGEREF _Toc155182496 \h </w:instrText>
        </w:r>
        <w:r w:rsidR="00781621">
          <w:rPr>
            <w:noProof/>
            <w:webHidden/>
          </w:rPr>
        </w:r>
        <w:r w:rsidR="00781621">
          <w:rPr>
            <w:noProof/>
            <w:webHidden/>
          </w:rPr>
          <w:fldChar w:fldCharType="separate"/>
        </w:r>
        <w:r w:rsidR="00781621">
          <w:rPr>
            <w:noProof/>
            <w:webHidden/>
          </w:rPr>
          <w:t>9</w:t>
        </w:r>
        <w:r w:rsidR="00781621">
          <w:rPr>
            <w:noProof/>
            <w:webHidden/>
          </w:rPr>
          <w:fldChar w:fldCharType="end"/>
        </w:r>
      </w:hyperlink>
    </w:p>
    <w:p w14:paraId="61361648" w14:textId="5F802F56"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r:id="rId11" w:anchor="_Toc155182497" w:history="1">
        <w:r w:rsidR="00781621" w:rsidRPr="001036A4">
          <w:rPr>
            <w:rStyle w:val="Hyperlink"/>
            <w:noProof/>
          </w:rPr>
          <w:t>Figure 6 2D Mesh Generated</w:t>
        </w:r>
        <w:r w:rsidR="00781621">
          <w:rPr>
            <w:noProof/>
            <w:webHidden/>
          </w:rPr>
          <w:tab/>
        </w:r>
        <w:r w:rsidR="00781621">
          <w:rPr>
            <w:noProof/>
            <w:webHidden/>
          </w:rPr>
          <w:fldChar w:fldCharType="begin"/>
        </w:r>
        <w:r w:rsidR="00781621">
          <w:rPr>
            <w:noProof/>
            <w:webHidden/>
          </w:rPr>
          <w:instrText xml:space="preserve"> PAGEREF _Toc155182497 \h </w:instrText>
        </w:r>
        <w:r w:rsidR="00781621">
          <w:rPr>
            <w:noProof/>
            <w:webHidden/>
          </w:rPr>
        </w:r>
        <w:r w:rsidR="00781621">
          <w:rPr>
            <w:noProof/>
            <w:webHidden/>
          </w:rPr>
          <w:fldChar w:fldCharType="separate"/>
        </w:r>
        <w:r w:rsidR="00781621">
          <w:rPr>
            <w:noProof/>
            <w:webHidden/>
          </w:rPr>
          <w:t>10</w:t>
        </w:r>
        <w:r w:rsidR="00781621">
          <w:rPr>
            <w:noProof/>
            <w:webHidden/>
          </w:rPr>
          <w:fldChar w:fldCharType="end"/>
        </w:r>
      </w:hyperlink>
    </w:p>
    <w:p w14:paraId="7301A8E3" w14:textId="6DEEAF7D"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498" w:history="1">
        <w:r w:rsidR="00781621" w:rsidRPr="001036A4">
          <w:rPr>
            <w:rStyle w:val="Hyperlink"/>
            <w:noProof/>
          </w:rPr>
          <w:t>Figure 7 test 1 unconfined step 4</w:t>
        </w:r>
        <w:r w:rsidR="00781621">
          <w:rPr>
            <w:noProof/>
            <w:webHidden/>
          </w:rPr>
          <w:tab/>
        </w:r>
        <w:r w:rsidR="00781621">
          <w:rPr>
            <w:noProof/>
            <w:webHidden/>
          </w:rPr>
          <w:fldChar w:fldCharType="begin"/>
        </w:r>
        <w:r w:rsidR="00781621">
          <w:rPr>
            <w:noProof/>
            <w:webHidden/>
          </w:rPr>
          <w:instrText xml:space="preserve"> PAGEREF _Toc155182498 \h </w:instrText>
        </w:r>
        <w:r w:rsidR="00781621">
          <w:rPr>
            <w:noProof/>
            <w:webHidden/>
          </w:rPr>
        </w:r>
        <w:r w:rsidR="00781621">
          <w:rPr>
            <w:noProof/>
            <w:webHidden/>
          </w:rPr>
          <w:fldChar w:fldCharType="separate"/>
        </w:r>
        <w:r w:rsidR="00781621">
          <w:rPr>
            <w:noProof/>
            <w:webHidden/>
          </w:rPr>
          <w:t>12</w:t>
        </w:r>
        <w:r w:rsidR="00781621">
          <w:rPr>
            <w:noProof/>
            <w:webHidden/>
          </w:rPr>
          <w:fldChar w:fldCharType="end"/>
        </w:r>
      </w:hyperlink>
    </w:p>
    <w:p w14:paraId="21B8F96A" w14:textId="7DA2D98E"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499" w:history="1">
        <w:r w:rsidR="00781621" w:rsidRPr="001036A4">
          <w:rPr>
            <w:rStyle w:val="Hyperlink"/>
            <w:noProof/>
          </w:rPr>
          <w:t>Figure 8 test 1 unconfined jet only step 10</w:t>
        </w:r>
        <w:r w:rsidR="00781621">
          <w:rPr>
            <w:noProof/>
            <w:webHidden/>
          </w:rPr>
          <w:tab/>
        </w:r>
        <w:r w:rsidR="00781621">
          <w:rPr>
            <w:noProof/>
            <w:webHidden/>
          </w:rPr>
          <w:fldChar w:fldCharType="begin"/>
        </w:r>
        <w:r w:rsidR="00781621">
          <w:rPr>
            <w:noProof/>
            <w:webHidden/>
          </w:rPr>
          <w:instrText xml:space="preserve"> PAGEREF _Toc155182499 \h </w:instrText>
        </w:r>
        <w:r w:rsidR="00781621">
          <w:rPr>
            <w:noProof/>
            <w:webHidden/>
          </w:rPr>
        </w:r>
        <w:r w:rsidR="00781621">
          <w:rPr>
            <w:noProof/>
            <w:webHidden/>
          </w:rPr>
          <w:fldChar w:fldCharType="separate"/>
        </w:r>
        <w:r w:rsidR="00781621">
          <w:rPr>
            <w:noProof/>
            <w:webHidden/>
          </w:rPr>
          <w:t>13</w:t>
        </w:r>
        <w:r w:rsidR="00781621">
          <w:rPr>
            <w:noProof/>
            <w:webHidden/>
          </w:rPr>
          <w:fldChar w:fldCharType="end"/>
        </w:r>
      </w:hyperlink>
    </w:p>
    <w:p w14:paraId="50450F2E" w14:textId="3E3DD8B1"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00" w:history="1">
        <w:r w:rsidR="00781621" w:rsidRPr="001036A4">
          <w:rPr>
            <w:rStyle w:val="Hyperlink"/>
            <w:noProof/>
          </w:rPr>
          <w:t>Figure 9 test1 unconstrained jet tip velocities</w:t>
        </w:r>
        <w:r w:rsidR="00781621">
          <w:rPr>
            <w:noProof/>
            <w:webHidden/>
          </w:rPr>
          <w:tab/>
        </w:r>
        <w:r w:rsidR="00781621">
          <w:rPr>
            <w:noProof/>
            <w:webHidden/>
          </w:rPr>
          <w:fldChar w:fldCharType="begin"/>
        </w:r>
        <w:r w:rsidR="00781621">
          <w:rPr>
            <w:noProof/>
            <w:webHidden/>
          </w:rPr>
          <w:instrText xml:space="preserve"> PAGEREF _Toc155182500 \h </w:instrText>
        </w:r>
        <w:r w:rsidR="00781621">
          <w:rPr>
            <w:noProof/>
            <w:webHidden/>
          </w:rPr>
        </w:r>
        <w:r w:rsidR="00781621">
          <w:rPr>
            <w:noProof/>
            <w:webHidden/>
          </w:rPr>
          <w:fldChar w:fldCharType="separate"/>
        </w:r>
        <w:r w:rsidR="00781621">
          <w:rPr>
            <w:noProof/>
            <w:webHidden/>
          </w:rPr>
          <w:t>14</w:t>
        </w:r>
        <w:r w:rsidR="00781621">
          <w:rPr>
            <w:noProof/>
            <w:webHidden/>
          </w:rPr>
          <w:fldChar w:fldCharType="end"/>
        </w:r>
      </w:hyperlink>
    </w:p>
    <w:p w14:paraId="04642FFB" w14:textId="48D9FB9D"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01" w:history="1">
        <w:r w:rsidR="00781621" w:rsidRPr="001036A4">
          <w:rPr>
            <w:rStyle w:val="Hyperlink"/>
            <w:noProof/>
          </w:rPr>
          <w:t>Figure 10 test 2 sides confined step 4</w:t>
        </w:r>
        <w:r w:rsidR="00781621">
          <w:rPr>
            <w:noProof/>
            <w:webHidden/>
          </w:rPr>
          <w:tab/>
        </w:r>
        <w:r w:rsidR="00781621">
          <w:rPr>
            <w:noProof/>
            <w:webHidden/>
          </w:rPr>
          <w:fldChar w:fldCharType="begin"/>
        </w:r>
        <w:r w:rsidR="00781621">
          <w:rPr>
            <w:noProof/>
            <w:webHidden/>
          </w:rPr>
          <w:instrText xml:space="preserve"> PAGEREF _Toc155182501 \h </w:instrText>
        </w:r>
        <w:r w:rsidR="00781621">
          <w:rPr>
            <w:noProof/>
            <w:webHidden/>
          </w:rPr>
        </w:r>
        <w:r w:rsidR="00781621">
          <w:rPr>
            <w:noProof/>
            <w:webHidden/>
          </w:rPr>
          <w:fldChar w:fldCharType="separate"/>
        </w:r>
        <w:r w:rsidR="00781621">
          <w:rPr>
            <w:noProof/>
            <w:webHidden/>
          </w:rPr>
          <w:t>15</w:t>
        </w:r>
        <w:r w:rsidR="00781621">
          <w:rPr>
            <w:noProof/>
            <w:webHidden/>
          </w:rPr>
          <w:fldChar w:fldCharType="end"/>
        </w:r>
      </w:hyperlink>
    </w:p>
    <w:p w14:paraId="1291629D" w14:textId="74C8DF44"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02" w:history="1">
        <w:r w:rsidR="00781621" w:rsidRPr="001036A4">
          <w:rPr>
            <w:rStyle w:val="Hyperlink"/>
            <w:noProof/>
          </w:rPr>
          <w:t>Figure 11 test 2 sides confined jet only step 10</w:t>
        </w:r>
        <w:r w:rsidR="00781621">
          <w:rPr>
            <w:noProof/>
            <w:webHidden/>
          </w:rPr>
          <w:tab/>
        </w:r>
        <w:r w:rsidR="00781621">
          <w:rPr>
            <w:noProof/>
            <w:webHidden/>
          </w:rPr>
          <w:fldChar w:fldCharType="begin"/>
        </w:r>
        <w:r w:rsidR="00781621">
          <w:rPr>
            <w:noProof/>
            <w:webHidden/>
          </w:rPr>
          <w:instrText xml:space="preserve"> PAGEREF _Toc155182502 \h </w:instrText>
        </w:r>
        <w:r w:rsidR="00781621">
          <w:rPr>
            <w:noProof/>
            <w:webHidden/>
          </w:rPr>
        </w:r>
        <w:r w:rsidR="00781621">
          <w:rPr>
            <w:noProof/>
            <w:webHidden/>
          </w:rPr>
          <w:fldChar w:fldCharType="separate"/>
        </w:r>
        <w:r w:rsidR="00781621">
          <w:rPr>
            <w:noProof/>
            <w:webHidden/>
          </w:rPr>
          <w:t>16</w:t>
        </w:r>
        <w:r w:rsidR="00781621">
          <w:rPr>
            <w:noProof/>
            <w:webHidden/>
          </w:rPr>
          <w:fldChar w:fldCharType="end"/>
        </w:r>
      </w:hyperlink>
    </w:p>
    <w:p w14:paraId="6E80DDE0" w14:textId="2ABAD942"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03" w:history="1">
        <w:r w:rsidR="00781621" w:rsidRPr="001036A4">
          <w:rPr>
            <w:rStyle w:val="Hyperlink"/>
            <w:noProof/>
          </w:rPr>
          <w:t>Figure 12 test 2 sides constrained jet tip velocities</w:t>
        </w:r>
        <w:r w:rsidR="00781621">
          <w:rPr>
            <w:noProof/>
            <w:webHidden/>
          </w:rPr>
          <w:tab/>
        </w:r>
        <w:r w:rsidR="00781621">
          <w:rPr>
            <w:noProof/>
            <w:webHidden/>
          </w:rPr>
          <w:fldChar w:fldCharType="begin"/>
        </w:r>
        <w:r w:rsidR="00781621">
          <w:rPr>
            <w:noProof/>
            <w:webHidden/>
          </w:rPr>
          <w:instrText xml:space="preserve"> PAGEREF _Toc155182503 \h </w:instrText>
        </w:r>
        <w:r w:rsidR="00781621">
          <w:rPr>
            <w:noProof/>
            <w:webHidden/>
          </w:rPr>
        </w:r>
        <w:r w:rsidR="00781621">
          <w:rPr>
            <w:noProof/>
            <w:webHidden/>
          </w:rPr>
          <w:fldChar w:fldCharType="separate"/>
        </w:r>
        <w:r w:rsidR="00781621">
          <w:rPr>
            <w:noProof/>
            <w:webHidden/>
          </w:rPr>
          <w:t>16</w:t>
        </w:r>
        <w:r w:rsidR="00781621">
          <w:rPr>
            <w:noProof/>
            <w:webHidden/>
          </w:rPr>
          <w:fldChar w:fldCharType="end"/>
        </w:r>
      </w:hyperlink>
    </w:p>
    <w:p w14:paraId="60CCC718" w14:textId="25AE1460"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04" w:history="1">
        <w:r w:rsidR="00781621" w:rsidRPr="001036A4">
          <w:rPr>
            <w:rStyle w:val="Hyperlink"/>
            <w:noProof/>
          </w:rPr>
          <w:t>Figure 13 test 3 fully confined step 4</w:t>
        </w:r>
        <w:r w:rsidR="00781621">
          <w:rPr>
            <w:noProof/>
            <w:webHidden/>
          </w:rPr>
          <w:tab/>
        </w:r>
        <w:r w:rsidR="00781621">
          <w:rPr>
            <w:noProof/>
            <w:webHidden/>
          </w:rPr>
          <w:fldChar w:fldCharType="begin"/>
        </w:r>
        <w:r w:rsidR="00781621">
          <w:rPr>
            <w:noProof/>
            <w:webHidden/>
          </w:rPr>
          <w:instrText xml:space="preserve"> PAGEREF _Toc155182504 \h </w:instrText>
        </w:r>
        <w:r w:rsidR="00781621">
          <w:rPr>
            <w:noProof/>
            <w:webHidden/>
          </w:rPr>
        </w:r>
        <w:r w:rsidR="00781621">
          <w:rPr>
            <w:noProof/>
            <w:webHidden/>
          </w:rPr>
          <w:fldChar w:fldCharType="separate"/>
        </w:r>
        <w:r w:rsidR="00781621">
          <w:rPr>
            <w:noProof/>
            <w:webHidden/>
          </w:rPr>
          <w:t>17</w:t>
        </w:r>
        <w:r w:rsidR="00781621">
          <w:rPr>
            <w:noProof/>
            <w:webHidden/>
          </w:rPr>
          <w:fldChar w:fldCharType="end"/>
        </w:r>
      </w:hyperlink>
    </w:p>
    <w:p w14:paraId="2AFED324" w14:textId="07812888"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05" w:history="1">
        <w:r w:rsidR="00781621" w:rsidRPr="001036A4">
          <w:rPr>
            <w:rStyle w:val="Hyperlink"/>
            <w:noProof/>
          </w:rPr>
          <w:t>Figure 14 test3 fully confined jet only step 10</w:t>
        </w:r>
        <w:r w:rsidR="00781621">
          <w:rPr>
            <w:noProof/>
            <w:webHidden/>
          </w:rPr>
          <w:tab/>
        </w:r>
        <w:r w:rsidR="00781621">
          <w:rPr>
            <w:noProof/>
            <w:webHidden/>
          </w:rPr>
          <w:fldChar w:fldCharType="begin"/>
        </w:r>
        <w:r w:rsidR="00781621">
          <w:rPr>
            <w:noProof/>
            <w:webHidden/>
          </w:rPr>
          <w:instrText xml:space="preserve"> PAGEREF _Toc155182505 \h </w:instrText>
        </w:r>
        <w:r w:rsidR="00781621">
          <w:rPr>
            <w:noProof/>
            <w:webHidden/>
          </w:rPr>
        </w:r>
        <w:r w:rsidR="00781621">
          <w:rPr>
            <w:noProof/>
            <w:webHidden/>
          </w:rPr>
          <w:fldChar w:fldCharType="separate"/>
        </w:r>
        <w:r w:rsidR="00781621">
          <w:rPr>
            <w:noProof/>
            <w:webHidden/>
          </w:rPr>
          <w:t>18</w:t>
        </w:r>
        <w:r w:rsidR="00781621">
          <w:rPr>
            <w:noProof/>
            <w:webHidden/>
          </w:rPr>
          <w:fldChar w:fldCharType="end"/>
        </w:r>
      </w:hyperlink>
    </w:p>
    <w:p w14:paraId="0CF6C361" w14:textId="10880858"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06" w:history="1">
        <w:r w:rsidR="00781621" w:rsidRPr="001036A4">
          <w:rPr>
            <w:rStyle w:val="Hyperlink"/>
            <w:noProof/>
          </w:rPr>
          <w:t>Figure 15 test 3 fully constrained jet tip velocities</w:t>
        </w:r>
        <w:r w:rsidR="00781621">
          <w:rPr>
            <w:noProof/>
            <w:webHidden/>
          </w:rPr>
          <w:tab/>
        </w:r>
        <w:r w:rsidR="00781621">
          <w:rPr>
            <w:noProof/>
            <w:webHidden/>
          </w:rPr>
          <w:fldChar w:fldCharType="begin"/>
        </w:r>
        <w:r w:rsidR="00781621">
          <w:rPr>
            <w:noProof/>
            <w:webHidden/>
          </w:rPr>
          <w:instrText xml:space="preserve"> PAGEREF _Toc155182506 \h </w:instrText>
        </w:r>
        <w:r w:rsidR="00781621">
          <w:rPr>
            <w:noProof/>
            <w:webHidden/>
          </w:rPr>
        </w:r>
        <w:r w:rsidR="00781621">
          <w:rPr>
            <w:noProof/>
            <w:webHidden/>
          </w:rPr>
          <w:fldChar w:fldCharType="separate"/>
        </w:r>
        <w:r w:rsidR="00781621">
          <w:rPr>
            <w:noProof/>
            <w:webHidden/>
          </w:rPr>
          <w:t>18</w:t>
        </w:r>
        <w:r w:rsidR="00781621">
          <w:rPr>
            <w:noProof/>
            <w:webHidden/>
          </w:rPr>
          <w:fldChar w:fldCharType="end"/>
        </w:r>
      </w:hyperlink>
    </w:p>
    <w:p w14:paraId="71B215A9" w14:textId="09F1FA54"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07" w:history="1">
        <w:r w:rsidR="00781621" w:rsidRPr="001036A4">
          <w:rPr>
            <w:rStyle w:val="Hyperlink"/>
            <w:noProof/>
          </w:rPr>
          <w:t>Figure 16 3d mesh</w:t>
        </w:r>
        <w:r w:rsidR="00781621">
          <w:rPr>
            <w:noProof/>
            <w:webHidden/>
          </w:rPr>
          <w:tab/>
        </w:r>
        <w:r w:rsidR="00781621">
          <w:rPr>
            <w:noProof/>
            <w:webHidden/>
          </w:rPr>
          <w:fldChar w:fldCharType="begin"/>
        </w:r>
        <w:r w:rsidR="00781621">
          <w:rPr>
            <w:noProof/>
            <w:webHidden/>
          </w:rPr>
          <w:instrText xml:space="preserve"> PAGEREF _Toc155182507 \h </w:instrText>
        </w:r>
        <w:r w:rsidR="00781621">
          <w:rPr>
            <w:noProof/>
            <w:webHidden/>
          </w:rPr>
        </w:r>
        <w:r w:rsidR="00781621">
          <w:rPr>
            <w:noProof/>
            <w:webHidden/>
          </w:rPr>
          <w:fldChar w:fldCharType="separate"/>
        </w:r>
        <w:r w:rsidR="00781621">
          <w:rPr>
            <w:noProof/>
            <w:webHidden/>
          </w:rPr>
          <w:t>20</w:t>
        </w:r>
        <w:r w:rsidR="00781621">
          <w:rPr>
            <w:noProof/>
            <w:webHidden/>
          </w:rPr>
          <w:fldChar w:fldCharType="end"/>
        </w:r>
      </w:hyperlink>
    </w:p>
    <w:p w14:paraId="57F5E1CA" w14:textId="6AF0CAF2"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08" w:history="1">
        <w:r w:rsidR="00781621" w:rsidRPr="001036A4">
          <w:rPr>
            <w:rStyle w:val="Hyperlink"/>
            <w:noProof/>
          </w:rPr>
          <w:t>Figure 17 test 1 3d fully unconfined step 1 (error)</w:t>
        </w:r>
        <w:r w:rsidR="00781621">
          <w:rPr>
            <w:noProof/>
            <w:webHidden/>
          </w:rPr>
          <w:tab/>
        </w:r>
        <w:r w:rsidR="00781621">
          <w:rPr>
            <w:noProof/>
            <w:webHidden/>
          </w:rPr>
          <w:fldChar w:fldCharType="begin"/>
        </w:r>
        <w:r w:rsidR="00781621">
          <w:rPr>
            <w:noProof/>
            <w:webHidden/>
          </w:rPr>
          <w:instrText xml:space="preserve"> PAGEREF _Toc155182508 \h </w:instrText>
        </w:r>
        <w:r w:rsidR="00781621">
          <w:rPr>
            <w:noProof/>
            <w:webHidden/>
          </w:rPr>
        </w:r>
        <w:r w:rsidR="00781621">
          <w:rPr>
            <w:noProof/>
            <w:webHidden/>
          </w:rPr>
          <w:fldChar w:fldCharType="separate"/>
        </w:r>
        <w:r w:rsidR="00781621">
          <w:rPr>
            <w:noProof/>
            <w:webHidden/>
          </w:rPr>
          <w:t>21</w:t>
        </w:r>
        <w:r w:rsidR="00781621">
          <w:rPr>
            <w:noProof/>
            <w:webHidden/>
          </w:rPr>
          <w:fldChar w:fldCharType="end"/>
        </w:r>
      </w:hyperlink>
    </w:p>
    <w:p w14:paraId="0EE3E3B8" w14:textId="39A7CF74"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09" w:history="1">
        <w:r w:rsidR="00781621" w:rsidRPr="001036A4">
          <w:rPr>
            <w:rStyle w:val="Hyperlink"/>
            <w:noProof/>
          </w:rPr>
          <w:t>Figure 18 test 1 3d fully unconfined jet step 1 (error)</w:t>
        </w:r>
        <w:r w:rsidR="00781621">
          <w:rPr>
            <w:noProof/>
            <w:webHidden/>
          </w:rPr>
          <w:tab/>
        </w:r>
        <w:r w:rsidR="00781621">
          <w:rPr>
            <w:noProof/>
            <w:webHidden/>
          </w:rPr>
          <w:fldChar w:fldCharType="begin"/>
        </w:r>
        <w:r w:rsidR="00781621">
          <w:rPr>
            <w:noProof/>
            <w:webHidden/>
          </w:rPr>
          <w:instrText xml:space="preserve"> PAGEREF _Toc155182509 \h </w:instrText>
        </w:r>
        <w:r w:rsidR="00781621">
          <w:rPr>
            <w:noProof/>
            <w:webHidden/>
          </w:rPr>
        </w:r>
        <w:r w:rsidR="00781621">
          <w:rPr>
            <w:noProof/>
            <w:webHidden/>
          </w:rPr>
          <w:fldChar w:fldCharType="separate"/>
        </w:r>
        <w:r w:rsidR="00781621">
          <w:rPr>
            <w:noProof/>
            <w:webHidden/>
          </w:rPr>
          <w:t>22</w:t>
        </w:r>
        <w:r w:rsidR="00781621">
          <w:rPr>
            <w:noProof/>
            <w:webHidden/>
          </w:rPr>
          <w:fldChar w:fldCharType="end"/>
        </w:r>
      </w:hyperlink>
    </w:p>
    <w:p w14:paraId="57A3BB72" w14:textId="57E7F5D7"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10" w:history="1">
        <w:r w:rsidR="00781621" w:rsidRPr="001036A4">
          <w:rPr>
            <w:rStyle w:val="Hyperlink"/>
            <w:noProof/>
          </w:rPr>
          <w:t>Figure 19 test 1 3d fully unconfined jet velocities</w:t>
        </w:r>
        <w:r w:rsidR="00781621">
          <w:rPr>
            <w:noProof/>
            <w:webHidden/>
          </w:rPr>
          <w:tab/>
        </w:r>
        <w:r w:rsidR="00781621">
          <w:rPr>
            <w:noProof/>
            <w:webHidden/>
          </w:rPr>
          <w:fldChar w:fldCharType="begin"/>
        </w:r>
        <w:r w:rsidR="00781621">
          <w:rPr>
            <w:noProof/>
            <w:webHidden/>
          </w:rPr>
          <w:instrText xml:space="preserve"> PAGEREF _Toc155182510 \h </w:instrText>
        </w:r>
        <w:r w:rsidR="00781621">
          <w:rPr>
            <w:noProof/>
            <w:webHidden/>
          </w:rPr>
        </w:r>
        <w:r w:rsidR="00781621">
          <w:rPr>
            <w:noProof/>
            <w:webHidden/>
          </w:rPr>
          <w:fldChar w:fldCharType="separate"/>
        </w:r>
        <w:r w:rsidR="00781621">
          <w:rPr>
            <w:noProof/>
            <w:webHidden/>
          </w:rPr>
          <w:t>22</w:t>
        </w:r>
        <w:r w:rsidR="00781621">
          <w:rPr>
            <w:noProof/>
            <w:webHidden/>
          </w:rPr>
          <w:fldChar w:fldCharType="end"/>
        </w:r>
      </w:hyperlink>
    </w:p>
    <w:p w14:paraId="3F5AE7B2" w14:textId="64154B51"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11" w:history="1">
        <w:r w:rsidR="00781621" w:rsidRPr="001036A4">
          <w:rPr>
            <w:rStyle w:val="Hyperlink"/>
            <w:noProof/>
          </w:rPr>
          <w:t>Figure 20 test 2 3d partially confined step 1 (error)</w:t>
        </w:r>
        <w:r w:rsidR="00781621">
          <w:rPr>
            <w:noProof/>
            <w:webHidden/>
          </w:rPr>
          <w:tab/>
        </w:r>
        <w:r w:rsidR="00781621">
          <w:rPr>
            <w:noProof/>
            <w:webHidden/>
          </w:rPr>
          <w:fldChar w:fldCharType="begin"/>
        </w:r>
        <w:r w:rsidR="00781621">
          <w:rPr>
            <w:noProof/>
            <w:webHidden/>
          </w:rPr>
          <w:instrText xml:space="preserve"> PAGEREF _Toc155182511 \h </w:instrText>
        </w:r>
        <w:r w:rsidR="00781621">
          <w:rPr>
            <w:noProof/>
            <w:webHidden/>
          </w:rPr>
        </w:r>
        <w:r w:rsidR="00781621">
          <w:rPr>
            <w:noProof/>
            <w:webHidden/>
          </w:rPr>
          <w:fldChar w:fldCharType="separate"/>
        </w:r>
        <w:r w:rsidR="00781621">
          <w:rPr>
            <w:noProof/>
            <w:webHidden/>
          </w:rPr>
          <w:t>23</w:t>
        </w:r>
        <w:r w:rsidR="00781621">
          <w:rPr>
            <w:noProof/>
            <w:webHidden/>
          </w:rPr>
          <w:fldChar w:fldCharType="end"/>
        </w:r>
      </w:hyperlink>
    </w:p>
    <w:p w14:paraId="1D7764FE" w14:textId="5AC072D7"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12" w:history="1">
        <w:r w:rsidR="00781621" w:rsidRPr="001036A4">
          <w:rPr>
            <w:rStyle w:val="Hyperlink"/>
            <w:noProof/>
          </w:rPr>
          <w:t>Figure 21 test 2 3d partially confined jet only step 1 (error)</w:t>
        </w:r>
        <w:r w:rsidR="00781621">
          <w:rPr>
            <w:noProof/>
            <w:webHidden/>
          </w:rPr>
          <w:tab/>
        </w:r>
        <w:r w:rsidR="00781621">
          <w:rPr>
            <w:noProof/>
            <w:webHidden/>
          </w:rPr>
          <w:fldChar w:fldCharType="begin"/>
        </w:r>
        <w:r w:rsidR="00781621">
          <w:rPr>
            <w:noProof/>
            <w:webHidden/>
          </w:rPr>
          <w:instrText xml:space="preserve"> PAGEREF _Toc155182512 \h </w:instrText>
        </w:r>
        <w:r w:rsidR="00781621">
          <w:rPr>
            <w:noProof/>
            <w:webHidden/>
          </w:rPr>
        </w:r>
        <w:r w:rsidR="00781621">
          <w:rPr>
            <w:noProof/>
            <w:webHidden/>
          </w:rPr>
          <w:fldChar w:fldCharType="separate"/>
        </w:r>
        <w:r w:rsidR="00781621">
          <w:rPr>
            <w:noProof/>
            <w:webHidden/>
          </w:rPr>
          <w:t>24</w:t>
        </w:r>
        <w:r w:rsidR="00781621">
          <w:rPr>
            <w:noProof/>
            <w:webHidden/>
          </w:rPr>
          <w:fldChar w:fldCharType="end"/>
        </w:r>
      </w:hyperlink>
    </w:p>
    <w:p w14:paraId="086A2923" w14:textId="4976E986"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13" w:history="1">
        <w:r w:rsidR="00781621" w:rsidRPr="001036A4">
          <w:rPr>
            <w:rStyle w:val="Hyperlink"/>
            <w:noProof/>
          </w:rPr>
          <w:t>Figure 22 test 2 3d partially confined jet velocities</w:t>
        </w:r>
        <w:r w:rsidR="00781621">
          <w:rPr>
            <w:noProof/>
            <w:webHidden/>
          </w:rPr>
          <w:tab/>
        </w:r>
        <w:r w:rsidR="00781621">
          <w:rPr>
            <w:noProof/>
            <w:webHidden/>
          </w:rPr>
          <w:fldChar w:fldCharType="begin"/>
        </w:r>
        <w:r w:rsidR="00781621">
          <w:rPr>
            <w:noProof/>
            <w:webHidden/>
          </w:rPr>
          <w:instrText xml:space="preserve"> PAGEREF _Toc155182513 \h </w:instrText>
        </w:r>
        <w:r w:rsidR="00781621">
          <w:rPr>
            <w:noProof/>
            <w:webHidden/>
          </w:rPr>
        </w:r>
        <w:r w:rsidR="00781621">
          <w:rPr>
            <w:noProof/>
            <w:webHidden/>
          </w:rPr>
          <w:fldChar w:fldCharType="separate"/>
        </w:r>
        <w:r w:rsidR="00781621">
          <w:rPr>
            <w:noProof/>
            <w:webHidden/>
          </w:rPr>
          <w:t>24</w:t>
        </w:r>
        <w:r w:rsidR="00781621">
          <w:rPr>
            <w:noProof/>
            <w:webHidden/>
          </w:rPr>
          <w:fldChar w:fldCharType="end"/>
        </w:r>
      </w:hyperlink>
    </w:p>
    <w:p w14:paraId="6BB8D46A" w14:textId="20893C74"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14" w:history="1">
        <w:r w:rsidR="00781621" w:rsidRPr="001036A4">
          <w:rPr>
            <w:rStyle w:val="Hyperlink"/>
            <w:noProof/>
          </w:rPr>
          <w:t>Figure 23 test3 3d fully confined step 1 (error)</w:t>
        </w:r>
        <w:r w:rsidR="00781621">
          <w:rPr>
            <w:noProof/>
            <w:webHidden/>
          </w:rPr>
          <w:tab/>
        </w:r>
        <w:r w:rsidR="00781621">
          <w:rPr>
            <w:noProof/>
            <w:webHidden/>
          </w:rPr>
          <w:fldChar w:fldCharType="begin"/>
        </w:r>
        <w:r w:rsidR="00781621">
          <w:rPr>
            <w:noProof/>
            <w:webHidden/>
          </w:rPr>
          <w:instrText xml:space="preserve"> PAGEREF _Toc155182514 \h </w:instrText>
        </w:r>
        <w:r w:rsidR="00781621">
          <w:rPr>
            <w:noProof/>
            <w:webHidden/>
          </w:rPr>
        </w:r>
        <w:r w:rsidR="00781621">
          <w:rPr>
            <w:noProof/>
            <w:webHidden/>
          </w:rPr>
          <w:fldChar w:fldCharType="separate"/>
        </w:r>
        <w:r w:rsidR="00781621">
          <w:rPr>
            <w:noProof/>
            <w:webHidden/>
          </w:rPr>
          <w:t>25</w:t>
        </w:r>
        <w:r w:rsidR="00781621">
          <w:rPr>
            <w:noProof/>
            <w:webHidden/>
          </w:rPr>
          <w:fldChar w:fldCharType="end"/>
        </w:r>
      </w:hyperlink>
    </w:p>
    <w:p w14:paraId="2CB9E942" w14:textId="6E79D219"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15" w:history="1">
        <w:r w:rsidR="00781621" w:rsidRPr="001036A4">
          <w:rPr>
            <w:rStyle w:val="Hyperlink"/>
            <w:noProof/>
          </w:rPr>
          <w:t>Figure 24 test3 3d fully confined jet step 1 (error)</w:t>
        </w:r>
        <w:r w:rsidR="00781621">
          <w:rPr>
            <w:noProof/>
            <w:webHidden/>
          </w:rPr>
          <w:tab/>
        </w:r>
        <w:r w:rsidR="00781621">
          <w:rPr>
            <w:noProof/>
            <w:webHidden/>
          </w:rPr>
          <w:fldChar w:fldCharType="begin"/>
        </w:r>
        <w:r w:rsidR="00781621">
          <w:rPr>
            <w:noProof/>
            <w:webHidden/>
          </w:rPr>
          <w:instrText xml:space="preserve"> PAGEREF _Toc155182515 \h </w:instrText>
        </w:r>
        <w:r w:rsidR="00781621">
          <w:rPr>
            <w:noProof/>
            <w:webHidden/>
          </w:rPr>
        </w:r>
        <w:r w:rsidR="00781621">
          <w:rPr>
            <w:noProof/>
            <w:webHidden/>
          </w:rPr>
          <w:fldChar w:fldCharType="separate"/>
        </w:r>
        <w:r w:rsidR="00781621">
          <w:rPr>
            <w:noProof/>
            <w:webHidden/>
          </w:rPr>
          <w:t>26</w:t>
        </w:r>
        <w:r w:rsidR="00781621">
          <w:rPr>
            <w:noProof/>
            <w:webHidden/>
          </w:rPr>
          <w:fldChar w:fldCharType="end"/>
        </w:r>
      </w:hyperlink>
    </w:p>
    <w:p w14:paraId="73366177" w14:textId="1F9EE1E0"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16" w:history="1">
        <w:r w:rsidR="00781621" w:rsidRPr="001036A4">
          <w:rPr>
            <w:rStyle w:val="Hyperlink"/>
            <w:noProof/>
          </w:rPr>
          <w:t>Figure 25 test3 3d fully confined jet velocities</w:t>
        </w:r>
        <w:r w:rsidR="00781621">
          <w:rPr>
            <w:noProof/>
            <w:webHidden/>
          </w:rPr>
          <w:tab/>
        </w:r>
        <w:r w:rsidR="00781621">
          <w:rPr>
            <w:noProof/>
            <w:webHidden/>
          </w:rPr>
          <w:fldChar w:fldCharType="begin"/>
        </w:r>
        <w:r w:rsidR="00781621">
          <w:rPr>
            <w:noProof/>
            <w:webHidden/>
          </w:rPr>
          <w:instrText xml:space="preserve"> PAGEREF _Toc155182516 \h </w:instrText>
        </w:r>
        <w:r w:rsidR="00781621">
          <w:rPr>
            <w:noProof/>
            <w:webHidden/>
          </w:rPr>
        </w:r>
        <w:r w:rsidR="00781621">
          <w:rPr>
            <w:noProof/>
            <w:webHidden/>
          </w:rPr>
          <w:fldChar w:fldCharType="separate"/>
        </w:r>
        <w:r w:rsidR="00781621">
          <w:rPr>
            <w:noProof/>
            <w:webHidden/>
          </w:rPr>
          <w:t>26</w:t>
        </w:r>
        <w:r w:rsidR="00781621">
          <w:rPr>
            <w:noProof/>
            <w:webHidden/>
          </w:rPr>
          <w:fldChar w:fldCharType="end"/>
        </w:r>
      </w:hyperlink>
    </w:p>
    <w:p w14:paraId="0845FFEE" w14:textId="52183B15"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17" w:history="1">
        <w:r w:rsidR="00781621" w:rsidRPr="001036A4">
          <w:rPr>
            <w:rStyle w:val="Hyperlink"/>
            <w:noProof/>
          </w:rPr>
          <w:t>Figure 26 full 3d test</w:t>
        </w:r>
        <w:r w:rsidR="00781621">
          <w:rPr>
            <w:noProof/>
            <w:webHidden/>
          </w:rPr>
          <w:tab/>
        </w:r>
        <w:r w:rsidR="00781621">
          <w:rPr>
            <w:noProof/>
            <w:webHidden/>
          </w:rPr>
          <w:fldChar w:fldCharType="begin"/>
        </w:r>
        <w:r w:rsidR="00781621">
          <w:rPr>
            <w:noProof/>
            <w:webHidden/>
          </w:rPr>
          <w:instrText xml:space="preserve"> PAGEREF _Toc155182517 \h </w:instrText>
        </w:r>
        <w:r w:rsidR="00781621">
          <w:rPr>
            <w:noProof/>
            <w:webHidden/>
          </w:rPr>
        </w:r>
        <w:r w:rsidR="00781621">
          <w:rPr>
            <w:noProof/>
            <w:webHidden/>
          </w:rPr>
          <w:fldChar w:fldCharType="separate"/>
        </w:r>
        <w:r w:rsidR="00781621">
          <w:rPr>
            <w:noProof/>
            <w:webHidden/>
          </w:rPr>
          <w:t>27</w:t>
        </w:r>
        <w:r w:rsidR="00781621">
          <w:rPr>
            <w:noProof/>
            <w:webHidden/>
          </w:rPr>
          <w:fldChar w:fldCharType="end"/>
        </w:r>
      </w:hyperlink>
    </w:p>
    <w:p w14:paraId="0077FDF2" w14:textId="6AD6D436"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18" w:history="1">
        <w:r w:rsidR="00781621" w:rsidRPr="001036A4">
          <w:rPr>
            <w:rStyle w:val="Hyperlink"/>
            <w:noProof/>
          </w:rPr>
          <w:t>Figure 27 full 3d jet</w:t>
        </w:r>
        <w:r w:rsidR="00781621">
          <w:rPr>
            <w:noProof/>
            <w:webHidden/>
          </w:rPr>
          <w:tab/>
        </w:r>
        <w:r w:rsidR="00781621">
          <w:rPr>
            <w:noProof/>
            <w:webHidden/>
          </w:rPr>
          <w:fldChar w:fldCharType="begin"/>
        </w:r>
        <w:r w:rsidR="00781621">
          <w:rPr>
            <w:noProof/>
            <w:webHidden/>
          </w:rPr>
          <w:instrText xml:space="preserve"> PAGEREF _Toc155182518 \h </w:instrText>
        </w:r>
        <w:r w:rsidR="00781621">
          <w:rPr>
            <w:noProof/>
            <w:webHidden/>
          </w:rPr>
        </w:r>
        <w:r w:rsidR="00781621">
          <w:rPr>
            <w:noProof/>
            <w:webHidden/>
          </w:rPr>
          <w:fldChar w:fldCharType="separate"/>
        </w:r>
        <w:r w:rsidR="00781621">
          <w:rPr>
            <w:noProof/>
            <w:webHidden/>
          </w:rPr>
          <w:t>28</w:t>
        </w:r>
        <w:r w:rsidR="00781621">
          <w:rPr>
            <w:noProof/>
            <w:webHidden/>
          </w:rPr>
          <w:fldChar w:fldCharType="end"/>
        </w:r>
      </w:hyperlink>
    </w:p>
    <w:p w14:paraId="1655CE09" w14:textId="5915991F" w:rsidR="00781621" w:rsidRDefault="00000000">
      <w:pPr>
        <w:pStyle w:val="TableofFigures"/>
        <w:tabs>
          <w:tab w:val="right" w:leader="dot" w:pos="9016"/>
        </w:tabs>
        <w:rPr>
          <w:rFonts w:eastAsiaTheme="minorEastAsia"/>
          <w:noProof/>
          <w:kern w:val="2"/>
          <w:sz w:val="22"/>
          <w:szCs w:val="22"/>
          <w:lang w:eastAsia="en-GB"/>
          <w14:ligatures w14:val="standardContextual"/>
        </w:rPr>
      </w:pPr>
      <w:hyperlink w:anchor="_Toc155182519" w:history="1">
        <w:r w:rsidR="00781621" w:rsidRPr="001036A4">
          <w:rPr>
            <w:rStyle w:val="Hyperlink"/>
            <w:noProof/>
          </w:rPr>
          <w:t>Figure 28 full 3d jet velocities</w:t>
        </w:r>
        <w:r w:rsidR="00781621">
          <w:rPr>
            <w:noProof/>
            <w:webHidden/>
          </w:rPr>
          <w:tab/>
        </w:r>
        <w:r w:rsidR="00781621">
          <w:rPr>
            <w:noProof/>
            <w:webHidden/>
          </w:rPr>
          <w:fldChar w:fldCharType="begin"/>
        </w:r>
        <w:r w:rsidR="00781621">
          <w:rPr>
            <w:noProof/>
            <w:webHidden/>
          </w:rPr>
          <w:instrText xml:space="preserve"> PAGEREF _Toc155182519 \h </w:instrText>
        </w:r>
        <w:r w:rsidR="00781621">
          <w:rPr>
            <w:noProof/>
            <w:webHidden/>
          </w:rPr>
        </w:r>
        <w:r w:rsidR="00781621">
          <w:rPr>
            <w:noProof/>
            <w:webHidden/>
          </w:rPr>
          <w:fldChar w:fldCharType="separate"/>
        </w:r>
        <w:r w:rsidR="00781621">
          <w:rPr>
            <w:noProof/>
            <w:webHidden/>
          </w:rPr>
          <w:t>28</w:t>
        </w:r>
        <w:r w:rsidR="00781621">
          <w:rPr>
            <w:noProof/>
            <w:webHidden/>
          </w:rPr>
          <w:fldChar w:fldCharType="end"/>
        </w:r>
      </w:hyperlink>
    </w:p>
    <w:p w14:paraId="2CA351F6" w14:textId="06B3D15C" w:rsidR="00E3607F" w:rsidRDefault="00E3607F">
      <w:pPr>
        <w:spacing w:after="160" w:line="259" w:lineRule="auto"/>
      </w:pPr>
      <w:r>
        <w:fldChar w:fldCharType="end"/>
      </w:r>
    </w:p>
    <w:p w14:paraId="5CF6E4C9" w14:textId="53E3A30C" w:rsidR="00E3607F" w:rsidRDefault="00E3607F">
      <w:pPr>
        <w:spacing w:after="160" w:line="259" w:lineRule="auto"/>
      </w:pPr>
      <w:r>
        <w:br w:type="page"/>
      </w:r>
    </w:p>
    <w:p w14:paraId="712B98DC" w14:textId="27AD3E5E" w:rsidR="00ED0114" w:rsidRDefault="00ED0114" w:rsidP="00ED0114">
      <w:pPr>
        <w:pStyle w:val="Heading1"/>
        <w:numPr>
          <w:ilvl w:val="0"/>
          <w:numId w:val="1"/>
        </w:numPr>
      </w:pPr>
      <w:bookmarkStart w:id="1" w:name="_Toc155182474"/>
      <w:r>
        <w:lastRenderedPageBreak/>
        <w:t>Introduction</w:t>
      </w:r>
      <w:bookmarkEnd w:id="1"/>
    </w:p>
    <w:p w14:paraId="39CE7019" w14:textId="578840DB" w:rsidR="00BA4FDA" w:rsidRDefault="00AF0CE0" w:rsidP="00D7440A">
      <w:r>
        <w:rPr>
          <w:noProof/>
        </w:rPr>
        <mc:AlternateContent>
          <mc:Choice Requires="wpi">
            <w:drawing>
              <wp:anchor distT="0" distB="0" distL="114300" distR="114300" simplePos="0" relativeHeight="251662336" behindDoc="0" locked="0" layoutInCell="1" allowOverlap="1" wp14:anchorId="212CF7B0" wp14:editId="37807F7D">
                <wp:simplePos x="0" y="0"/>
                <wp:positionH relativeFrom="column">
                  <wp:posOffset>3544450</wp:posOffset>
                </wp:positionH>
                <wp:positionV relativeFrom="paragraph">
                  <wp:posOffset>-19655</wp:posOffset>
                </wp:positionV>
                <wp:extent cx="247680" cy="258480"/>
                <wp:effectExtent l="38100" t="38100" r="19050" b="46355"/>
                <wp:wrapNone/>
                <wp:docPr id="925347640"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247680" cy="258480"/>
                      </w14:xfrm>
                    </w14:contentPart>
                  </a:graphicData>
                </a:graphic>
              </wp:anchor>
            </w:drawing>
          </mc:Choice>
          <mc:Fallback>
            <w:pict>
              <v:shapetype w14:anchorId="11FD697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78.4pt;margin-top:-2.25pt;width:20.9pt;height:21.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">
                <v:imagedata r:id="rId13" o:title=""/>
              </v:shape>
            </w:pict>
          </mc:Fallback>
        </mc:AlternateContent>
      </w:r>
      <w:r w:rsidR="00BA4FDA">
        <w:t xml:space="preserve">This report will discuss the use of ABAQUS CAE to modelling the formation of a shaped charge jet through the use of a case study.  It will also highlight the different techniques for explicit modelling, as well as the places where error and variance from </w:t>
      </w:r>
      <w:r w:rsidR="00652B90">
        <w:t>physical results can be caused.</w:t>
      </w:r>
    </w:p>
    <w:p w14:paraId="7AC03BD5" w14:textId="7DA17C72" w:rsidR="00BA4FDA" w:rsidRDefault="00BA4FDA" w:rsidP="00BA4FDA">
      <w:pPr>
        <w:pStyle w:val="Heading2"/>
        <w:numPr>
          <w:ilvl w:val="1"/>
          <w:numId w:val="1"/>
        </w:numPr>
      </w:pPr>
      <w:bookmarkStart w:id="2" w:name="_Toc155182475"/>
      <w:r>
        <w:t>Aims and Objectives</w:t>
      </w:r>
      <w:bookmarkEnd w:id="2"/>
    </w:p>
    <w:p w14:paraId="52A029DF" w14:textId="2C0C2FF3" w:rsidR="00D7440A" w:rsidRPr="00D7440A" w:rsidRDefault="00BA4FDA" w:rsidP="00BA4FDA">
      <w:r>
        <w:t>The reports will highlight two approaches to modelling: 2d and 3d, comparing and contrasting the effects of mesh generation and boundary conditions between the two simulation methods.  The use of adaptive meshing (</w:t>
      </w:r>
      <w:r w:rsidRPr="00BA4FDA">
        <w:t>Arbitrary Lagrangian-Eulerian</w:t>
      </w:r>
      <w:r>
        <w:t xml:space="preserve">/ ALE) will also be discussed in regard to 3d simulations and its effects on the simulation. </w:t>
      </w:r>
    </w:p>
    <w:p w14:paraId="6E1430F1" w14:textId="00AFC6BC" w:rsidR="00BA4FDA" w:rsidRDefault="00146E2C" w:rsidP="00BA4FDA">
      <w:pPr>
        <w:pStyle w:val="Heading1"/>
      </w:pPr>
      <w:bookmarkStart w:id="3" w:name="_Toc155182476"/>
      <w:r>
        <w:t>2.0 Background Information</w:t>
      </w:r>
      <w:bookmarkEnd w:id="3"/>
    </w:p>
    <w:p w14:paraId="11C70832" w14:textId="58F84677" w:rsidR="00BA4FDA" w:rsidRDefault="00BA4FDA" w:rsidP="00BA4FDA">
      <w:pPr>
        <w:pStyle w:val="Heading2"/>
        <w:ind w:left="473"/>
      </w:pPr>
      <w:bookmarkStart w:id="4" w:name="_Toc155182477"/>
      <w:r>
        <w:t>2.1 ABAQUS</w:t>
      </w:r>
      <w:bookmarkEnd w:id="4"/>
    </w:p>
    <w:p w14:paraId="7319F12C" w14:textId="4CBD4879" w:rsidR="00BA4FDA" w:rsidRDefault="00AF0CE0" w:rsidP="00BA4FDA">
      <w:r>
        <w:rPr>
          <w:noProof/>
        </w:rPr>
        <mc:AlternateContent>
          <mc:Choice Requires="wpi">
            <w:drawing>
              <wp:anchor distT="0" distB="0" distL="114300" distR="114300" simplePos="0" relativeHeight="251668480" behindDoc="0" locked="0" layoutInCell="1" allowOverlap="1" wp14:anchorId="68EAD8E3" wp14:editId="54B142D2">
                <wp:simplePos x="0" y="0"/>
                <wp:positionH relativeFrom="column">
                  <wp:posOffset>1672590</wp:posOffset>
                </wp:positionH>
                <wp:positionV relativeFrom="paragraph">
                  <wp:posOffset>-27940</wp:posOffset>
                </wp:positionV>
                <wp:extent cx="532130" cy="335520"/>
                <wp:effectExtent l="38100" t="38100" r="39370" b="45720"/>
                <wp:wrapNone/>
                <wp:docPr id="1880900068" name="Ink 7"/>
                <wp:cNvGraphicFramePr/>
                <a:graphic xmlns:a="http://schemas.openxmlformats.org/drawingml/2006/main">
                  <a:graphicData uri="http://schemas.microsoft.com/office/word/2010/wordprocessingInk">
                    <w14:contentPart bwMode="auto" r:id="rId14">
                      <w14:nvContentPartPr>
                        <w14:cNvContentPartPr/>
                      </w14:nvContentPartPr>
                      <w14:xfrm>
                        <a:off x="0" y="0"/>
                        <a:ext cx="532130" cy="335520"/>
                      </w14:xfrm>
                    </w14:contentPart>
                  </a:graphicData>
                </a:graphic>
              </wp:anchor>
            </w:drawing>
          </mc:Choice>
          <mc:Fallback>
            <w:pict>
              <v:shape w14:anchorId="463FDE38" id="Ink 7" o:spid="_x0000_s1026" type="#_x0000_t75" style="position:absolute;margin-left:131pt;margin-top:-2.9pt;width:43.3pt;height:27.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">
                <v:imagedata r:id="rId15" o:title=""/>
              </v:shape>
            </w:pict>
          </mc:Fallback>
        </mc:AlternateContent>
      </w:r>
      <w:r>
        <w:rPr>
          <w:noProof/>
        </w:rPr>
        <mc:AlternateContent>
          <mc:Choice Requires="wpi">
            <w:drawing>
              <wp:anchor distT="0" distB="0" distL="114300" distR="114300" simplePos="0" relativeHeight="251665408" behindDoc="0" locked="0" layoutInCell="1" allowOverlap="1" wp14:anchorId="36683DCA" wp14:editId="0EA9E010">
                <wp:simplePos x="0" y="0"/>
                <wp:positionH relativeFrom="column">
                  <wp:posOffset>1150620</wp:posOffset>
                </wp:positionH>
                <wp:positionV relativeFrom="paragraph">
                  <wp:posOffset>447040</wp:posOffset>
                </wp:positionV>
                <wp:extent cx="581760" cy="469440"/>
                <wp:effectExtent l="57150" t="57150" r="46990" b="45085"/>
                <wp:wrapNone/>
                <wp:docPr id="541399604" name="Ink 4"/>
                <wp:cNvGraphicFramePr/>
                <a:graphic xmlns:a="http://schemas.openxmlformats.org/drawingml/2006/main">
                  <a:graphicData uri="http://schemas.microsoft.com/office/word/2010/wordprocessingInk">
                    <w14:contentPart bwMode="auto" r:id="rId16">
                      <w14:nvContentPartPr>
                        <w14:cNvContentPartPr/>
                      </w14:nvContentPartPr>
                      <w14:xfrm>
                        <a:off x="0" y="0"/>
                        <a:ext cx="581760" cy="469440"/>
                      </w14:xfrm>
                    </w14:contentPart>
                  </a:graphicData>
                </a:graphic>
              </wp:anchor>
            </w:drawing>
          </mc:Choice>
          <mc:Fallback>
            <w:pict>
              <v:shape w14:anchorId="3D55E552" id="Ink 4" o:spid="_x0000_s1026" type="#_x0000_t75" style="position:absolute;margin-left:89.9pt;margin-top:34.5pt;width:47.2pt;height:38.3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">
                <v:imagedata r:id="rId17" o:title=""/>
              </v:shape>
            </w:pict>
          </mc:Fallback>
        </mc:AlternateContent>
      </w:r>
      <w:r w:rsidR="00BA4FDA">
        <w:t>ABAQUS CAE is a Dassault systems software package which utilises finite element analysis, to simulate a wide range of conditions and events. ABAQUS was first released in 1978</w:t>
      </w:r>
      <w:sdt>
        <w:sdtPr>
          <w:id w:val="-1206023664"/>
          <w:citation/>
        </w:sdtPr>
        <w:sdtContent>
          <w:r w:rsidR="00BA4FDA">
            <w:fldChar w:fldCharType="begin"/>
          </w:r>
          <w:r w:rsidR="00BA4FDA">
            <w:instrText xml:space="preserve"> CITATION ABA23 \l 2057 </w:instrText>
          </w:r>
          <w:r w:rsidR="00BA4FDA">
            <w:fldChar w:fldCharType="separate"/>
          </w:r>
          <w:r w:rsidR="00E3607F">
            <w:rPr>
              <w:noProof/>
            </w:rPr>
            <w:t xml:space="preserve"> </w:t>
          </w:r>
          <w:r w:rsidR="00E3607F" w:rsidRPr="00E3607F">
            <w:rPr>
              <w:noProof/>
            </w:rPr>
            <w:t>[1]</w:t>
          </w:r>
          <w:r w:rsidR="00BA4FDA">
            <w:fldChar w:fldCharType="end"/>
          </w:r>
        </w:sdtContent>
      </w:sdt>
      <w:r w:rsidR="00BA4FDA">
        <w:t>,  and has received a multiday of version updates, the latest being released in November 2022</w:t>
      </w:r>
      <w:sdt>
        <w:sdtPr>
          <w:id w:val="-1322730114"/>
          <w:citation/>
        </w:sdtPr>
        <w:sdtContent>
          <w:r w:rsidR="00BA4FDA">
            <w:fldChar w:fldCharType="begin"/>
          </w:r>
          <w:r w:rsidR="00BA4FDA">
            <w:instrText xml:space="preserve"> CITATION DAS23 \l 2057 </w:instrText>
          </w:r>
          <w:r w:rsidR="00BA4FDA">
            <w:fldChar w:fldCharType="separate"/>
          </w:r>
          <w:r w:rsidR="00E3607F">
            <w:rPr>
              <w:noProof/>
            </w:rPr>
            <w:t xml:space="preserve"> </w:t>
          </w:r>
          <w:r w:rsidR="00E3607F" w:rsidRPr="00E3607F">
            <w:rPr>
              <w:noProof/>
            </w:rPr>
            <w:t>[2]</w:t>
          </w:r>
          <w:r w:rsidR="00BA4FDA">
            <w:fldChar w:fldCharType="end"/>
          </w:r>
        </w:sdtContent>
      </w:sdt>
      <w:r w:rsidR="00BA4FDA">
        <w:t>. ABAQUS allows the user to use both Eulerian an Lagrangian calculation methods, with a hybridised simulation also being possible. Eulerian uses a description of a flow field, with a mesh being generated within a defined inflexible mesh</w:t>
      </w:r>
      <w:sdt>
        <w:sdtPr>
          <w:id w:val="1098069715"/>
          <w:citation/>
        </w:sdtPr>
        <w:sdtContent>
          <w:r w:rsidR="00BA4FDA">
            <w:fldChar w:fldCharType="begin"/>
          </w:r>
          <w:r w:rsidR="00BA4FDA">
            <w:instrText xml:space="preserve">CITATION 2312 \l 2057 </w:instrText>
          </w:r>
          <w:r w:rsidR="00BA4FDA">
            <w:fldChar w:fldCharType="separate"/>
          </w:r>
          <w:r w:rsidR="00E3607F">
            <w:rPr>
              <w:noProof/>
            </w:rPr>
            <w:t xml:space="preserve"> </w:t>
          </w:r>
          <w:r w:rsidR="00E3607F" w:rsidRPr="00E3607F">
            <w:rPr>
              <w:noProof/>
            </w:rPr>
            <w:t>[3]</w:t>
          </w:r>
          <w:r w:rsidR="00BA4FDA">
            <w:fldChar w:fldCharType="end"/>
          </w:r>
        </w:sdtContent>
      </w:sdt>
      <w:r w:rsidR="00BA4FDA">
        <w:t>, particles ‘flow’ during a simulation however</w:t>
      </w:r>
      <w:r w:rsidR="00FA0317">
        <w:t>,</w:t>
      </w:r>
      <w:r w:rsidR="00BA4FDA">
        <w:t xml:space="preserve"> the mesh remains constant.  In Lagrangian simulations the ‘flow’ of particles is represented by the mesh deformation</w:t>
      </w:r>
      <w:sdt>
        <w:sdtPr>
          <w:id w:val="-283034269"/>
          <w:citation/>
        </w:sdtPr>
        <w:sdtContent>
          <w:r w:rsidR="00BA4FDA">
            <w:fldChar w:fldCharType="begin"/>
          </w:r>
          <w:r w:rsidR="00BA4FDA">
            <w:instrText xml:space="preserve"> CITATION 2312 \l 2057 </w:instrText>
          </w:r>
          <w:r w:rsidR="00BA4FDA">
            <w:fldChar w:fldCharType="separate"/>
          </w:r>
          <w:r w:rsidR="00E3607F">
            <w:rPr>
              <w:noProof/>
            </w:rPr>
            <w:t xml:space="preserve"> </w:t>
          </w:r>
          <w:r w:rsidR="00E3607F" w:rsidRPr="00E3607F">
            <w:rPr>
              <w:noProof/>
            </w:rPr>
            <w:t>[3]</w:t>
          </w:r>
          <w:r w:rsidR="00BA4FDA">
            <w:fldChar w:fldCharType="end"/>
          </w:r>
        </w:sdtContent>
      </w:sdt>
      <w:r w:rsidR="00BA4FDA">
        <w:t xml:space="preserve">. This is beneficial for cases where velocity of measured as there is defined points when a velocity graph can be achieved. </w:t>
      </w:r>
      <w:r w:rsidR="00FA0317">
        <w:t>However,</w:t>
      </w:r>
      <w:r w:rsidR="00BA4FDA">
        <w:t xml:space="preserve"> this runs into an issue in high-deformation simulations, as the mesh can be overly stretched. Adaptive meshing (ALE) can be used to reduce this, by splitting single elements into two when excessive distortion </w:t>
      </w:r>
      <w:r w:rsidR="00FA0317">
        <w:t>is</w:t>
      </w:r>
      <w:r w:rsidR="00BA4FDA">
        <w:t xml:space="preserve"> detected, this will be further explained later in this report. </w:t>
      </w:r>
      <w:r w:rsidR="00652B90">
        <w:t xml:space="preserve"> A h</w:t>
      </w:r>
      <w:r w:rsidR="00BA4FDA">
        <w:t xml:space="preserve">ybridised approaches </w:t>
      </w:r>
      <w:r w:rsidR="00FA0317">
        <w:t>combine</w:t>
      </w:r>
      <w:r w:rsidR="00BA4FDA">
        <w:t xml:space="preserve"> these and is often considered ideal as it uses many of the best features especially for high deformation simulations</w:t>
      </w:r>
      <w:sdt>
        <w:sdtPr>
          <w:id w:val="-202015167"/>
          <w:citation/>
        </w:sdtPr>
        <w:sdtContent>
          <w:r w:rsidR="00BA4FDA">
            <w:fldChar w:fldCharType="begin"/>
          </w:r>
          <w:r w:rsidR="00BA4FDA">
            <w:instrText xml:space="preserve"> CITATION Ade23 \l 2057 </w:instrText>
          </w:r>
          <w:r w:rsidR="00BA4FDA">
            <w:fldChar w:fldCharType="separate"/>
          </w:r>
          <w:r w:rsidR="00E3607F">
            <w:rPr>
              <w:noProof/>
            </w:rPr>
            <w:t xml:space="preserve"> </w:t>
          </w:r>
          <w:r w:rsidR="00E3607F" w:rsidRPr="00E3607F">
            <w:rPr>
              <w:noProof/>
            </w:rPr>
            <w:t>[4]</w:t>
          </w:r>
          <w:r w:rsidR="00BA4FDA">
            <w:fldChar w:fldCharType="end"/>
          </w:r>
        </w:sdtContent>
      </w:sdt>
      <w:r w:rsidR="00BA4FDA">
        <w:t>. This however is relatively complex and required a greater understanding of the software package than the author of this report currently has.</w:t>
      </w:r>
    </w:p>
    <w:p w14:paraId="15D1CBF7" w14:textId="77777777" w:rsidR="00BA4FDA" w:rsidRDefault="00BA4FDA" w:rsidP="00BA4FDA"/>
    <w:p w14:paraId="7C7B3A2B" w14:textId="7572915F" w:rsidR="00BA4FDA" w:rsidRDefault="00BA4FDA" w:rsidP="00BA4FDA">
      <w:pPr>
        <w:pStyle w:val="Heading2"/>
        <w:ind w:left="473"/>
      </w:pPr>
      <w:bookmarkStart w:id="5" w:name="_Toc155182478"/>
      <w:r>
        <w:lastRenderedPageBreak/>
        <w:t>2.2 Shaped Charges</w:t>
      </w:r>
      <w:bookmarkEnd w:id="5"/>
    </w:p>
    <w:p w14:paraId="7426E835" w14:textId="7C3C56C0" w:rsidR="004279CA" w:rsidRDefault="00BA4FDA" w:rsidP="004279CA">
      <w:pPr>
        <w:keepNext/>
      </w:pPr>
      <w:r>
        <w:t xml:space="preserve">Shaped charges are explosive devices that utilise the Munroe (also known </w:t>
      </w:r>
      <w:r w:rsidR="00FA0317">
        <w:t>as Neumann</w:t>
      </w:r>
      <w:r>
        <w:t>) effect. The Munroe effect describes the focussing effect of a hollow void on the surface of an explosive charge and can be used in a variety of application, ranging from armour penetration in weaponry to cutting charges in demolitions. The first use of the shaped charge effect is disputed, however Franz von Baader (1765-1841) a German mining engineer proposed the idea as a way to save on blasting powder</w:t>
      </w:r>
      <w:r w:rsidR="00F2542C">
        <w:t xml:space="preserve"> in 1792</w:t>
      </w:r>
      <w:r>
        <w:t xml:space="preserve">. </w:t>
      </w:r>
      <w:r w:rsidR="00845242">
        <w:t xml:space="preserve"> The first true example of the shaped charge was not till 1883 and the Munroe effect was not name such until 1888, when Charles Munroe described the presence of lettering on a steel plate after the firing of a stamped charge</w:t>
      </w:r>
      <w:r w:rsidR="00343419">
        <w:t>;  ‘USN’</w:t>
      </w:r>
      <w:r w:rsidR="00845242">
        <w:t xml:space="preserve"> was left imprinted on the surface of the steel plate</w:t>
      </w:r>
      <w:r w:rsidR="00343419">
        <w:t>; Munroe had observed that when a cavity was formed in a block of explosive, opposite the point of initiation, the penetration or depth of cavity was increased</w:t>
      </w:r>
      <w:sdt>
        <w:sdtPr>
          <w:id w:val="-546222993"/>
          <w:citation/>
        </w:sdtPr>
        <w:sdtContent>
          <w:r w:rsidR="00343419">
            <w:fldChar w:fldCharType="begin"/>
          </w:r>
          <w:r w:rsidR="002600A7">
            <w:instrText xml:space="preserve">CITATION Zuk89 \l 2057 </w:instrText>
          </w:r>
          <w:r w:rsidR="00343419">
            <w:fldChar w:fldCharType="separate"/>
          </w:r>
          <w:r w:rsidR="00E3607F">
            <w:rPr>
              <w:noProof/>
            </w:rPr>
            <w:t xml:space="preserve"> </w:t>
          </w:r>
          <w:r w:rsidR="00E3607F" w:rsidRPr="00E3607F">
            <w:rPr>
              <w:noProof/>
            </w:rPr>
            <w:t>[5]</w:t>
          </w:r>
          <w:r w:rsidR="00343419">
            <w:fldChar w:fldCharType="end"/>
          </w:r>
        </w:sdtContent>
      </w:sdt>
      <w:r w:rsidR="00343419">
        <w:t xml:space="preserve">. </w:t>
      </w:r>
      <w:r w:rsidR="004279CA">
        <w:t>Shaped Charges did not come into come into common use till the second world war, when devices like the Panzerfaust and Bazooka saw widespread use, in the case of the Panzerfaust</w:t>
      </w:r>
      <w:sdt>
        <w:sdtPr>
          <w:id w:val="-972599394"/>
          <w:citation/>
        </w:sdtPr>
        <w:sdtContent>
          <w:r w:rsidR="004279CA">
            <w:fldChar w:fldCharType="begin"/>
          </w:r>
          <w:r w:rsidR="004279CA">
            <w:instrText xml:space="preserve"> CITATION Gor14 \l 2057 </w:instrText>
          </w:r>
          <w:r w:rsidR="004279CA">
            <w:fldChar w:fldCharType="separate"/>
          </w:r>
          <w:r w:rsidR="00E3607F">
            <w:rPr>
              <w:noProof/>
            </w:rPr>
            <w:t xml:space="preserve"> </w:t>
          </w:r>
          <w:r w:rsidR="00E3607F" w:rsidRPr="00E3607F">
            <w:rPr>
              <w:noProof/>
            </w:rPr>
            <w:t>[6]</w:t>
          </w:r>
          <w:r w:rsidR="004279CA">
            <w:fldChar w:fldCharType="end"/>
          </w:r>
        </w:sdtContent>
      </w:sdt>
      <w:r w:rsidR="004279CA">
        <w:t xml:space="preserve"> across all variants, over 8 million were made.  These were much advanced on the simple cavity design and contained metallic liners of different cone angles as seen in </w:t>
      </w:r>
      <w:r w:rsidR="004279CA">
        <w:fldChar w:fldCharType="begin"/>
      </w:r>
      <w:r w:rsidR="004279CA">
        <w:instrText xml:space="preserve"> REF _Ref153783517 \h </w:instrText>
      </w:r>
      <w:r w:rsidR="004279CA">
        <w:fldChar w:fldCharType="separate"/>
      </w:r>
      <w:r w:rsidR="004279CA">
        <w:t xml:space="preserve">Figure </w:t>
      </w:r>
      <w:r w:rsidR="004279CA">
        <w:rPr>
          <w:noProof/>
        </w:rPr>
        <w:t>1</w:t>
      </w:r>
      <w:r w:rsidR="004279CA">
        <w:fldChar w:fldCharType="end"/>
      </w:r>
      <w:r w:rsidR="004279CA">
        <w:t>.</w:t>
      </w:r>
      <w:r w:rsidR="004279CA">
        <w:rPr>
          <w:noProof/>
        </w:rPr>
        <w:drawing>
          <wp:inline distT="0" distB="0" distL="0" distR="0" wp14:anchorId="5B8A8819" wp14:editId="40B2847F">
            <wp:extent cx="4762500" cy="2857500"/>
            <wp:effectExtent l="0" t="0" r="0" b="0"/>
            <wp:docPr id="1402158274" name="Picture 2"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defin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0" cy="2857500"/>
                    </a:xfrm>
                    <a:prstGeom prst="rect">
                      <a:avLst/>
                    </a:prstGeom>
                    <a:noFill/>
                    <a:ln>
                      <a:noFill/>
                    </a:ln>
                  </pic:spPr>
                </pic:pic>
              </a:graphicData>
            </a:graphic>
          </wp:inline>
        </w:drawing>
      </w:r>
    </w:p>
    <w:p w14:paraId="01BF8E06" w14:textId="42322D49" w:rsidR="00BA4FDA" w:rsidRDefault="004279CA" w:rsidP="004279CA">
      <w:pPr>
        <w:pStyle w:val="Caption"/>
      </w:pPr>
      <w:bookmarkStart w:id="6" w:name="_Ref153783517"/>
      <w:bookmarkStart w:id="7" w:name="_Toc155182492"/>
      <w:r>
        <w:t xml:space="preserve">Figure </w:t>
      </w:r>
      <w:fldSimple w:instr=" SEQ Figure \* ARABIC ">
        <w:r w:rsidR="00846A4A">
          <w:rPr>
            <w:noProof/>
          </w:rPr>
          <w:t>1</w:t>
        </w:r>
      </w:fldSimple>
      <w:bookmarkEnd w:id="6"/>
      <w:r>
        <w:t xml:space="preserve"> S</w:t>
      </w:r>
      <w:r w:rsidRPr="003D152A">
        <w:t>ect</w:t>
      </w:r>
      <w:r>
        <w:t xml:space="preserve">ioned view </w:t>
      </w:r>
      <w:r w:rsidRPr="003D152A">
        <w:t>of Faustpatrone 30 (top) and Panzerfaust 60 (bottom) warheads</w:t>
      </w:r>
      <w:bookmarkEnd w:id="7"/>
    </w:p>
    <w:p w14:paraId="31CF68C8" w14:textId="01F17104" w:rsidR="00BA4FDA" w:rsidRDefault="004279CA" w:rsidP="004279CA">
      <w:r>
        <w:t>Today, shaped charges are in use in a variety of weapon systems</w:t>
      </w:r>
      <w:r w:rsidR="00F413D9">
        <w:t xml:space="preserve"> such as anti-tank guided missiles, torpedoes, rifle grenades, bomblets and many more. Many tend to use copper alloys or reactive materials to increase their penetrative or behind armour effects. They are </w:t>
      </w:r>
      <w:r w:rsidR="00F413D9">
        <w:lastRenderedPageBreak/>
        <w:t xml:space="preserve">also used in civilian contexts for items such as cutting charges used in demolitions as the effect can be used in </w:t>
      </w:r>
      <w:r w:rsidR="00FA0317">
        <w:t>a</w:t>
      </w:r>
      <w:r w:rsidR="00F413D9">
        <w:t xml:space="preserve"> shape where focussing occurs, not just in rounded munitions. </w:t>
      </w:r>
    </w:p>
    <w:p w14:paraId="1F01AFAA" w14:textId="77777777" w:rsidR="00F413D9" w:rsidRDefault="00F413D9" w:rsidP="004279CA"/>
    <w:p w14:paraId="20CB0F3A" w14:textId="27C706B1" w:rsidR="00207C0E" w:rsidRDefault="00F413D9" w:rsidP="004279CA">
      <w:pPr>
        <w:rPr>
          <w:rFonts w:cstheme="minorHAnsi"/>
        </w:rPr>
      </w:pPr>
      <w:r>
        <w:t xml:space="preserve">Shaped charges nominally </w:t>
      </w:r>
      <w:r w:rsidR="00952319">
        <w:t xml:space="preserve">show a greater penetration with </w:t>
      </w:r>
      <w:r>
        <w:t>‘stand-off’</w:t>
      </w:r>
      <w:r w:rsidR="00952319">
        <w:t xml:space="preserve">, this is because the liner takes time to form the jet (although this is in the </w:t>
      </w:r>
      <w:r w:rsidR="00952319">
        <w:rPr>
          <w:rFonts w:cstheme="minorHAnsi"/>
        </w:rPr>
        <w:t xml:space="preserve">μS region).  The exact distance varies charge to charge and depends on the quality of manufacture of the liner as at longer stand-offs the jet begins to ‘particulate’. This is where the material is over stressed and the jet breaks into smaller pieces instead of one solid line. </w:t>
      </w:r>
      <w:r w:rsidR="00952319">
        <w:rPr>
          <w:rFonts w:cstheme="minorHAnsi"/>
        </w:rPr>
        <w:fldChar w:fldCharType="begin"/>
      </w:r>
      <w:r w:rsidR="00952319">
        <w:rPr>
          <w:rFonts w:cstheme="minorHAnsi"/>
        </w:rPr>
        <w:instrText xml:space="preserve"> REF _Ref153784665 \h </w:instrText>
      </w:r>
      <w:r w:rsidR="00952319">
        <w:rPr>
          <w:rFonts w:cstheme="minorHAnsi"/>
        </w:rPr>
      </w:r>
      <w:r w:rsidR="00952319">
        <w:rPr>
          <w:rFonts w:cstheme="minorHAnsi"/>
        </w:rPr>
        <w:fldChar w:fldCharType="separate"/>
      </w:r>
      <w:r w:rsidR="00952319">
        <w:t xml:space="preserve">Figure </w:t>
      </w:r>
      <w:r w:rsidR="00952319">
        <w:rPr>
          <w:noProof/>
        </w:rPr>
        <w:t>2</w:t>
      </w:r>
      <w:r w:rsidR="00952319">
        <w:rPr>
          <w:rFonts w:cstheme="minorHAnsi"/>
        </w:rPr>
        <w:fldChar w:fldCharType="end"/>
      </w:r>
      <w:sdt>
        <w:sdtPr>
          <w:rPr>
            <w:rFonts w:cstheme="minorHAnsi"/>
          </w:rPr>
          <w:id w:val="1773119079"/>
          <w:citation/>
        </w:sdtPr>
        <w:sdtContent>
          <w:r w:rsidR="00952319">
            <w:rPr>
              <w:rFonts w:cstheme="minorHAnsi"/>
            </w:rPr>
            <w:fldChar w:fldCharType="begin"/>
          </w:r>
          <w:r w:rsidR="002600A7">
            <w:rPr>
              <w:rFonts w:cstheme="minorHAnsi"/>
            </w:rPr>
            <w:instrText xml:space="preserve">CITATION Wal89 \l 2057 </w:instrText>
          </w:r>
          <w:r w:rsidR="00952319">
            <w:rPr>
              <w:rFonts w:cstheme="minorHAnsi"/>
            </w:rPr>
            <w:fldChar w:fldCharType="separate"/>
          </w:r>
          <w:r w:rsidR="00E3607F">
            <w:rPr>
              <w:rFonts w:cstheme="minorHAnsi"/>
              <w:noProof/>
            </w:rPr>
            <w:t xml:space="preserve"> </w:t>
          </w:r>
          <w:r w:rsidR="00E3607F" w:rsidRPr="00E3607F">
            <w:rPr>
              <w:rFonts w:cstheme="minorHAnsi"/>
              <w:noProof/>
            </w:rPr>
            <w:t>[7]</w:t>
          </w:r>
          <w:r w:rsidR="00952319">
            <w:rPr>
              <w:rFonts w:cstheme="minorHAnsi"/>
            </w:rPr>
            <w:fldChar w:fldCharType="end"/>
          </w:r>
        </w:sdtContent>
      </w:sdt>
      <w:r w:rsidR="00952319">
        <w:rPr>
          <w:rFonts w:cstheme="minorHAnsi"/>
        </w:rPr>
        <w:t xml:space="preserve"> demonstrates this relationship,</w:t>
      </w:r>
      <w:r w:rsidR="00912401">
        <w:rPr>
          <w:rFonts w:cstheme="minorHAnsi"/>
        </w:rPr>
        <w:t xml:space="preserve"> where penetration increases until a point, at which point a ‘real’ charge will see its penetration degrade significantly.  When working with shaped charges the marking ‘CD’ describes Charge Diameter</w:t>
      </w:r>
      <w:r w:rsidR="00207C0E">
        <w:rPr>
          <w:rFonts w:cstheme="minorHAnsi"/>
        </w:rPr>
        <w:t xml:space="preserve"> or the width from edge to edge of the charge liner. </w:t>
      </w:r>
    </w:p>
    <w:p w14:paraId="0DFB7188" w14:textId="77777777" w:rsidR="00952319" w:rsidRDefault="00952319" w:rsidP="00952319">
      <w:pPr>
        <w:keepNext/>
      </w:pPr>
      <w:r w:rsidRPr="00952319">
        <w:rPr>
          <w:noProof/>
        </w:rPr>
        <w:drawing>
          <wp:inline distT="0" distB="0" distL="0" distR="0" wp14:anchorId="6435C5F7" wp14:editId="3394D0E1">
            <wp:extent cx="5731510" cy="3841115"/>
            <wp:effectExtent l="0" t="0" r="2540" b="6985"/>
            <wp:docPr id="387771164" name="Picture 1" descr="A diagram of a jet perform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771164" name="Picture 1" descr="A diagram of a jet performance&#10;&#10;Description automatically generated"/>
                    <pic:cNvPicPr/>
                  </pic:nvPicPr>
                  <pic:blipFill>
                    <a:blip r:embed="rId19"/>
                    <a:stretch>
                      <a:fillRect/>
                    </a:stretch>
                  </pic:blipFill>
                  <pic:spPr>
                    <a:xfrm>
                      <a:off x="0" y="0"/>
                      <a:ext cx="5731510" cy="3841115"/>
                    </a:xfrm>
                    <a:prstGeom prst="rect">
                      <a:avLst/>
                    </a:prstGeom>
                  </pic:spPr>
                </pic:pic>
              </a:graphicData>
            </a:graphic>
          </wp:inline>
        </w:drawing>
      </w:r>
    </w:p>
    <w:p w14:paraId="743604F6" w14:textId="0C1DCE0F" w:rsidR="00952319" w:rsidRDefault="00952319" w:rsidP="00952319">
      <w:pPr>
        <w:pStyle w:val="Caption"/>
      </w:pPr>
      <w:bookmarkStart w:id="8" w:name="_Ref153784665"/>
      <w:bookmarkStart w:id="9" w:name="_Toc155182493"/>
      <w:r>
        <w:t xml:space="preserve">Figure </w:t>
      </w:r>
      <w:fldSimple w:instr=" SEQ Figure \* ARABIC ">
        <w:r w:rsidR="00846A4A">
          <w:rPr>
            <w:noProof/>
          </w:rPr>
          <w:t>2</w:t>
        </w:r>
      </w:fldSimple>
      <w:bookmarkEnd w:id="8"/>
      <w:r>
        <w:t xml:space="preserve"> Charge Depth of penetration by standoff</w:t>
      </w:r>
      <w:bookmarkEnd w:id="9"/>
    </w:p>
    <w:p w14:paraId="548C8FE1" w14:textId="3997BC84" w:rsidR="002600A7" w:rsidRDefault="00207C0E" w:rsidP="00207C0E">
      <w:r>
        <w:t xml:space="preserve">Liner geometry is also extremely important as to the performance of a shaped charge jet. By varying the cone angle and design, </w:t>
      </w:r>
      <w:r w:rsidR="00C207DA">
        <w:t xml:space="preserve"> the properties of the jet can also be varied e.g. a conical shaped charge with a cone angle of 60</w:t>
      </w:r>
      <w:r w:rsidR="00C207DA">
        <w:rPr>
          <w:vertAlign w:val="superscript"/>
        </w:rPr>
        <w:t>0</w:t>
      </w:r>
      <w:r w:rsidR="00C207DA">
        <w:t xml:space="preserve"> will have a very narrow jet with high velocity and slow slug speed, while a narrower angle will have a small tip-slug velocity gradient</w:t>
      </w:r>
      <w:sdt>
        <w:sdtPr>
          <w:id w:val="-766772969"/>
          <w:citation/>
        </w:sdtPr>
        <w:sdtContent>
          <w:r w:rsidR="00C207DA">
            <w:fldChar w:fldCharType="begin"/>
          </w:r>
          <w:r w:rsidR="00C207DA">
            <w:instrText xml:space="preserve"> CITATION Jar16 \l 2057 </w:instrText>
          </w:r>
          <w:r w:rsidR="00C207DA">
            <w:fldChar w:fldCharType="separate"/>
          </w:r>
          <w:r w:rsidR="00E3607F">
            <w:rPr>
              <w:noProof/>
            </w:rPr>
            <w:t xml:space="preserve"> </w:t>
          </w:r>
          <w:r w:rsidR="00E3607F" w:rsidRPr="00E3607F">
            <w:rPr>
              <w:noProof/>
            </w:rPr>
            <w:t>[8]</w:t>
          </w:r>
          <w:r w:rsidR="00C207DA">
            <w:fldChar w:fldCharType="end"/>
          </w:r>
        </w:sdtContent>
      </w:sdt>
      <w:r w:rsidR="002600A7">
        <w:t xml:space="preserve">. This is further demonstrated by </w:t>
      </w:r>
      <w:r w:rsidR="002600A7">
        <w:fldChar w:fldCharType="begin"/>
      </w:r>
      <w:r w:rsidR="002600A7">
        <w:instrText xml:space="preserve"> REF _Ref153788184 \h </w:instrText>
      </w:r>
      <w:r w:rsidR="002600A7">
        <w:fldChar w:fldCharType="separate"/>
      </w:r>
      <w:r w:rsidR="002600A7">
        <w:t xml:space="preserve">Figure </w:t>
      </w:r>
      <w:r w:rsidR="002600A7">
        <w:rPr>
          <w:noProof/>
        </w:rPr>
        <w:t>3</w:t>
      </w:r>
      <w:r w:rsidR="002600A7">
        <w:fldChar w:fldCharType="end"/>
      </w:r>
      <w:sdt>
        <w:sdtPr>
          <w:id w:val="-1466504933"/>
          <w:citation/>
        </w:sdtPr>
        <w:sdtContent>
          <w:r w:rsidR="002600A7">
            <w:fldChar w:fldCharType="begin"/>
          </w:r>
          <w:r w:rsidR="002600A7">
            <w:instrText xml:space="preserve"> CITATION Wal891 \l 2057 </w:instrText>
          </w:r>
          <w:r w:rsidR="002600A7">
            <w:fldChar w:fldCharType="separate"/>
          </w:r>
          <w:r w:rsidR="00E3607F">
            <w:rPr>
              <w:noProof/>
            </w:rPr>
            <w:t xml:space="preserve"> </w:t>
          </w:r>
          <w:r w:rsidR="00E3607F" w:rsidRPr="00E3607F">
            <w:rPr>
              <w:noProof/>
            </w:rPr>
            <w:t>[9]</w:t>
          </w:r>
          <w:r w:rsidR="002600A7">
            <w:fldChar w:fldCharType="end"/>
          </w:r>
        </w:sdtContent>
      </w:sdt>
      <w:r w:rsidR="002600A7">
        <w:t xml:space="preserve">. </w:t>
      </w:r>
      <w:r w:rsidR="0042610D">
        <w:t xml:space="preserve">Other geometries such as the trumpet liner also demonstrate differing properties, Walters and Zukas describe the trumpet liner as having a </w:t>
      </w:r>
      <w:r w:rsidR="0042610D">
        <w:lastRenderedPageBreak/>
        <w:t xml:space="preserve">high tip velocity while not possessing the inverse velocity gradient of slug and tip as conical liners do. </w:t>
      </w:r>
      <w:sdt>
        <w:sdtPr>
          <w:id w:val="1874568034"/>
          <w:citation/>
        </w:sdtPr>
        <w:sdtContent>
          <w:r w:rsidR="0042610D">
            <w:fldChar w:fldCharType="begin"/>
          </w:r>
          <w:r w:rsidR="0042610D">
            <w:instrText xml:space="preserve"> CITATION Wal892 \l 2057 </w:instrText>
          </w:r>
          <w:r w:rsidR="0042610D">
            <w:fldChar w:fldCharType="separate"/>
          </w:r>
          <w:r w:rsidR="00E3607F" w:rsidRPr="00E3607F">
            <w:rPr>
              <w:noProof/>
            </w:rPr>
            <w:t>[10]</w:t>
          </w:r>
          <w:r w:rsidR="0042610D">
            <w:fldChar w:fldCharType="end"/>
          </w:r>
        </w:sdtContent>
      </w:sdt>
      <w:r w:rsidR="0042610D">
        <w:t>This is potentially beneficial for producing high penetration performance.</w:t>
      </w:r>
    </w:p>
    <w:p w14:paraId="296C8199" w14:textId="17B8F4CF" w:rsidR="002600A7" w:rsidRDefault="0042610D" w:rsidP="0042610D">
      <w:pPr>
        <w:spacing w:after="160" w:line="259" w:lineRule="auto"/>
      </w:pPr>
      <w:r>
        <w:rPr>
          <w:noProof/>
        </w:rPr>
        <w:drawing>
          <wp:anchor distT="0" distB="0" distL="114300" distR="114300" simplePos="0" relativeHeight="251658240" behindDoc="0" locked="0" layoutInCell="1" allowOverlap="1" wp14:anchorId="3B25A536" wp14:editId="67B607D1">
            <wp:simplePos x="0" y="0"/>
            <wp:positionH relativeFrom="margin">
              <wp:posOffset>313055</wp:posOffset>
            </wp:positionH>
            <wp:positionV relativeFrom="paragraph">
              <wp:posOffset>5715</wp:posOffset>
            </wp:positionV>
            <wp:extent cx="4340225" cy="6301740"/>
            <wp:effectExtent l="0" t="0" r="3175" b="3810"/>
            <wp:wrapThrough wrapText="bothSides">
              <wp:wrapPolygon edited="0">
                <wp:start x="0" y="0"/>
                <wp:lineTo x="0" y="21548"/>
                <wp:lineTo x="21521" y="21548"/>
                <wp:lineTo x="21521" y="0"/>
                <wp:lineTo x="0" y="0"/>
              </wp:wrapPolygon>
            </wp:wrapThrough>
            <wp:docPr id="226766716"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review"/>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40225" cy="6301740"/>
                    </a:xfrm>
                    <a:prstGeom prst="rect">
                      <a:avLst/>
                    </a:prstGeom>
                    <a:noFill/>
                    <a:ln>
                      <a:noFill/>
                    </a:ln>
                  </pic:spPr>
                </pic:pic>
              </a:graphicData>
            </a:graphic>
          </wp:anchor>
        </w:drawing>
      </w:r>
    </w:p>
    <w:p w14:paraId="340C9879" w14:textId="77777777" w:rsidR="0042610D" w:rsidRDefault="0042610D" w:rsidP="0042610D">
      <w:pPr>
        <w:spacing w:after="160" w:line="259" w:lineRule="auto"/>
      </w:pPr>
    </w:p>
    <w:p w14:paraId="1D6E7174" w14:textId="77777777" w:rsidR="0042610D" w:rsidRDefault="0042610D" w:rsidP="0042610D">
      <w:pPr>
        <w:spacing w:after="160" w:line="259" w:lineRule="auto"/>
      </w:pPr>
    </w:p>
    <w:p w14:paraId="3E0B6922" w14:textId="77777777" w:rsidR="0042610D" w:rsidRDefault="0042610D" w:rsidP="0042610D">
      <w:pPr>
        <w:spacing w:after="160" w:line="259" w:lineRule="auto"/>
      </w:pPr>
    </w:p>
    <w:p w14:paraId="5CA096FA" w14:textId="77777777" w:rsidR="0042610D" w:rsidRDefault="0042610D" w:rsidP="0042610D">
      <w:pPr>
        <w:spacing w:after="160" w:line="259" w:lineRule="auto"/>
      </w:pPr>
    </w:p>
    <w:p w14:paraId="405C3BC0" w14:textId="77777777" w:rsidR="0042610D" w:rsidRDefault="0042610D" w:rsidP="0042610D">
      <w:pPr>
        <w:spacing w:after="160" w:line="259" w:lineRule="auto"/>
      </w:pPr>
    </w:p>
    <w:p w14:paraId="3B962D54" w14:textId="77777777" w:rsidR="0042610D" w:rsidRDefault="0042610D" w:rsidP="0042610D">
      <w:pPr>
        <w:spacing w:after="160" w:line="259" w:lineRule="auto"/>
      </w:pPr>
    </w:p>
    <w:p w14:paraId="6826057D" w14:textId="77777777" w:rsidR="0042610D" w:rsidRDefault="0042610D" w:rsidP="0042610D">
      <w:pPr>
        <w:spacing w:after="160" w:line="259" w:lineRule="auto"/>
      </w:pPr>
    </w:p>
    <w:p w14:paraId="3A6344E3" w14:textId="77777777" w:rsidR="0042610D" w:rsidRDefault="0042610D" w:rsidP="0042610D">
      <w:pPr>
        <w:spacing w:after="160" w:line="259" w:lineRule="auto"/>
      </w:pPr>
    </w:p>
    <w:p w14:paraId="787AED88" w14:textId="77777777" w:rsidR="0042610D" w:rsidRDefault="0042610D" w:rsidP="0042610D">
      <w:pPr>
        <w:spacing w:after="160" w:line="259" w:lineRule="auto"/>
      </w:pPr>
    </w:p>
    <w:p w14:paraId="4A1D6696" w14:textId="77777777" w:rsidR="0042610D" w:rsidRDefault="0042610D" w:rsidP="0042610D">
      <w:pPr>
        <w:spacing w:after="160" w:line="259" w:lineRule="auto"/>
      </w:pPr>
    </w:p>
    <w:p w14:paraId="54C05C27" w14:textId="77777777" w:rsidR="0042610D" w:rsidRDefault="0042610D" w:rsidP="0042610D">
      <w:pPr>
        <w:spacing w:after="160" w:line="259" w:lineRule="auto"/>
      </w:pPr>
    </w:p>
    <w:p w14:paraId="3D024013" w14:textId="77777777" w:rsidR="0042610D" w:rsidRDefault="0042610D" w:rsidP="0042610D">
      <w:pPr>
        <w:spacing w:after="160" w:line="259" w:lineRule="auto"/>
      </w:pPr>
    </w:p>
    <w:p w14:paraId="38D29B91" w14:textId="77777777" w:rsidR="0042610D" w:rsidRDefault="0042610D" w:rsidP="0042610D">
      <w:pPr>
        <w:spacing w:after="160" w:line="259" w:lineRule="auto"/>
      </w:pPr>
    </w:p>
    <w:p w14:paraId="690C74E4" w14:textId="77777777" w:rsidR="0042610D" w:rsidRDefault="0042610D" w:rsidP="0042610D">
      <w:pPr>
        <w:spacing w:after="160" w:line="259" w:lineRule="auto"/>
      </w:pPr>
    </w:p>
    <w:p w14:paraId="78F5BA78" w14:textId="77777777" w:rsidR="0042610D" w:rsidRDefault="0042610D" w:rsidP="0042610D">
      <w:pPr>
        <w:spacing w:after="160" w:line="259" w:lineRule="auto"/>
      </w:pPr>
    </w:p>
    <w:p w14:paraId="4D64411C" w14:textId="77777777" w:rsidR="0042610D" w:rsidRDefault="0042610D" w:rsidP="0042610D">
      <w:pPr>
        <w:spacing w:after="160" w:line="259" w:lineRule="auto"/>
      </w:pPr>
    </w:p>
    <w:p w14:paraId="6F37D5A1" w14:textId="77777777" w:rsidR="0042610D" w:rsidRDefault="0042610D" w:rsidP="0042610D">
      <w:pPr>
        <w:spacing w:after="160" w:line="259" w:lineRule="auto"/>
      </w:pPr>
    </w:p>
    <w:p w14:paraId="643836A7" w14:textId="77777777" w:rsidR="0042610D" w:rsidRDefault="0042610D" w:rsidP="0042610D">
      <w:pPr>
        <w:spacing w:after="160" w:line="259" w:lineRule="auto"/>
      </w:pPr>
    </w:p>
    <w:p w14:paraId="62EA3A54" w14:textId="77777777" w:rsidR="0042610D" w:rsidRDefault="0042610D" w:rsidP="0042610D">
      <w:pPr>
        <w:spacing w:after="160" w:line="259" w:lineRule="auto"/>
      </w:pPr>
    </w:p>
    <w:p w14:paraId="74BFA278" w14:textId="77777777" w:rsidR="0042610D" w:rsidRDefault="0042610D" w:rsidP="0042610D">
      <w:pPr>
        <w:spacing w:after="160" w:line="259" w:lineRule="auto"/>
      </w:pPr>
    </w:p>
    <w:p w14:paraId="12C73ED7" w14:textId="1D069931" w:rsidR="00207C0E" w:rsidRDefault="002600A7" w:rsidP="002600A7">
      <w:pPr>
        <w:pStyle w:val="Caption"/>
      </w:pPr>
      <w:bookmarkStart w:id="10" w:name="_Ref153788184"/>
      <w:bookmarkStart w:id="11" w:name="_Toc155182494"/>
      <w:r>
        <w:t xml:space="preserve">Figure </w:t>
      </w:r>
      <w:fldSimple w:instr=" SEQ Figure \* ARABIC ">
        <w:r w:rsidR="00846A4A">
          <w:rPr>
            <w:noProof/>
          </w:rPr>
          <w:t>3</w:t>
        </w:r>
      </w:fldSimple>
      <w:bookmarkEnd w:id="10"/>
      <w:r>
        <w:t xml:space="preserve"> Jet formation by varying conical liners</w:t>
      </w:r>
      <w:bookmarkEnd w:id="11"/>
    </w:p>
    <w:p w14:paraId="2C8B0DD7" w14:textId="4C5BECBB" w:rsidR="00410886" w:rsidRDefault="00410886" w:rsidP="00410886">
      <w:pPr>
        <w:pStyle w:val="Heading1"/>
      </w:pPr>
      <w:bookmarkStart w:id="12" w:name="_Toc155182479"/>
      <w:r>
        <w:t>3.0 Reference Shaped Charge</w:t>
      </w:r>
      <w:bookmarkEnd w:id="12"/>
    </w:p>
    <w:p w14:paraId="3725BE27" w14:textId="2CEB8CB1" w:rsidR="00410886" w:rsidRDefault="00410886" w:rsidP="00410886">
      <w:r>
        <w:t xml:space="preserve">The Charge examined was a trumpet style </w:t>
      </w:r>
      <w:r w:rsidR="00FA0317">
        <w:t>liner which</w:t>
      </w:r>
      <w:r>
        <w:t xml:space="preserve"> had previously been simulated and tested in a paper by Yanna Du, Guanglin He, Yukuan Liu and Zhaoxuan Guo. This paper ‘Study on Penetration Performance of Rear Shaped Charge Warhead’ described the theoretical penetration of the warhead of a guided munition, taking into account the </w:t>
      </w:r>
      <w:r>
        <w:lastRenderedPageBreak/>
        <w:t xml:space="preserve">presence of the guidance electronics and items in the path of the jet formation. In order to do </w:t>
      </w:r>
      <w:r w:rsidR="00FA0317">
        <w:t>this,</w:t>
      </w:r>
      <w:r>
        <w:t xml:space="preserve"> they first had to understand the raw formation and penetration characteristics of the charge. They conducted both simulations and trials to identify this. </w:t>
      </w:r>
      <w:r>
        <w:fldChar w:fldCharType="begin"/>
      </w:r>
      <w:r>
        <w:instrText xml:space="preserve"> REF _Ref153789840 \h </w:instrText>
      </w:r>
      <w:r>
        <w:fldChar w:fldCharType="separate"/>
      </w:r>
      <w:r>
        <w:t xml:space="preserve">Figure </w:t>
      </w:r>
      <w:r>
        <w:rPr>
          <w:noProof/>
        </w:rPr>
        <w:t>4</w:t>
      </w:r>
      <w:r>
        <w:fldChar w:fldCharType="end"/>
      </w:r>
      <w:sdt>
        <w:sdtPr>
          <w:id w:val="170074142"/>
          <w:citation/>
        </w:sdtPr>
        <w:sdtContent>
          <w:r>
            <w:fldChar w:fldCharType="begin"/>
          </w:r>
          <w:r>
            <w:instrText xml:space="preserve"> CITATION DuY21 \l 2057 </w:instrText>
          </w:r>
          <w:r>
            <w:fldChar w:fldCharType="separate"/>
          </w:r>
          <w:r w:rsidR="00E3607F">
            <w:rPr>
              <w:noProof/>
            </w:rPr>
            <w:t xml:space="preserve"> </w:t>
          </w:r>
          <w:r w:rsidR="00E3607F" w:rsidRPr="00E3607F">
            <w:rPr>
              <w:noProof/>
            </w:rPr>
            <w:t>[11]</w:t>
          </w:r>
          <w:r>
            <w:fldChar w:fldCharType="end"/>
          </w:r>
        </w:sdtContent>
      </w:sdt>
      <w:r>
        <w:t xml:space="preserve"> shows the warhead design, this was also used by the author as the basis for the modelling </w:t>
      </w:r>
      <w:r w:rsidR="00F90590">
        <w:t xml:space="preserve">done later both in the 2d and 3d environments. </w:t>
      </w:r>
    </w:p>
    <w:p w14:paraId="318EC6D8" w14:textId="77777777" w:rsidR="00410886" w:rsidRDefault="00410886" w:rsidP="00410886">
      <w:pPr>
        <w:keepNext/>
      </w:pPr>
      <w:r>
        <w:rPr>
          <w:noProof/>
        </w:rPr>
        <w:drawing>
          <wp:inline distT="0" distB="0" distL="0" distR="0" wp14:anchorId="40213F2B" wp14:editId="5FE2B42C">
            <wp:extent cx="5731510" cy="3949700"/>
            <wp:effectExtent l="0" t="0" r="2540" b="0"/>
            <wp:docPr id="1807090781" name="Picture 4" descr="Materials 14 06526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terials 14 06526 g00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949700"/>
                    </a:xfrm>
                    <a:prstGeom prst="rect">
                      <a:avLst/>
                    </a:prstGeom>
                    <a:noFill/>
                    <a:ln>
                      <a:noFill/>
                    </a:ln>
                  </pic:spPr>
                </pic:pic>
              </a:graphicData>
            </a:graphic>
          </wp:inline>
        </w:drawing>
      </w:r>
    </w:p>
    <w:p w14:paraId="39F34446" w14:textId="378E3E51" w:rsidR="00410886" w:rsidRDefault="00410886" w:rsidP="00410886">
      <w:pPr>
        <w:pStyle w:val="Caption"/>
      </w:pPr>
      <w:bookmarkStart w:id="13" w:name="_Ref153789840"/>
      <w:bookmarkStart w:id="14" w:name="_Toc155182495"/>
      <w:r>
        <w:t xml:space="preserve">Figure </w:t>
      </w:r>
      <w:fldSimple w:instr=" SEQ Figure \* ARABIC ">
        <w:r w:rsidR="00846A4A">
          <w:rPr>
            <w:noProof/>
          </w:rPr>
          <w:t>4</w:t>
        </w:r>
      </w:fldSimple>
      <w:bookmarkEnd w:id="13"/>
      <w:r>
        <w:t xml:space="preserve"> Structural and Dimensional diagrams of the </w:t>
      </w:r>
      <w:r w:rsidR="00F90590">
        <w:t>shaped charge</w:t>
      </w:r>
      <w:r>
        <w:t xml:space="preserve"> warhead</w:t>
      </w:r>
      <w:bookmarkEnd w:id="14"/>
    </w:p>
    <w:p w14:paraId="29FC92C5" w14:textId="63811E2B" w:rsidR="00F90590" w:rsidRDefault="00DB5D6B" w:rsidP="00F90590">
      <w:r>
        <w:t>To complete their simulations, a different software package was used; LS DYNA this is a software package developed by Ansys and also utilises explicit and implicit finite element analysis to complete the simulation.  While not all of the parameters used to complete the simulations are available, it is clear that a hybridised Lagrangian/Eulerian approach was used, allowing the report to simulate the impact of the jet into a steel target.</w:t>
      </w:r>
      <w:r w:rsidR="0026237F">
        <w:t xml:space="preserve"> </w:t>
      </w:r>
      <w:r w:rsidR="0026237F">
        <w:fldChar w:fldCharType="begin"/>
      </w:r>
      <w:r w:rsidR="0026237F">
        <w:instrText xml:space="preserve"> REF _Ref153791720 \h </w:instrText>
      </w:r>
      <w:r w:rsidR="0026237F">
        <w:fldChar w:fldCharType="separate"/>
      </w:r>
      <w:r w:rsidR="0026237F">
        <w:t xml:space="preserve">Figure </w:t>
      </w:r>
      <w:r w:rsidR="0026237F">
        <w:rPr>
          <w:noProof/>
        </w:rPr>
        <w:t>5</w:t>
      </w:r>
      <w:r w:rsidR="0026237F">
        <w:fldChar w:fldCharType="end"/>
      </w:r>
      <w:r w:rsidR="0026237F">
        <w:t xml:space="preserve"> shows their results, demonstrating the depth of penetration at different times and standoffs.  Note the formation of the jet (red) and the appearance of a ‘collar’ at the base of the slug, this likely the base of the liner, being pulled into the jet as the jet decouples from the explosive.  The jet becomes extremely stretched and </w:t>
      </w:r>
      <w:r w:rsidR="00E3607F">
        <w:t>thin, at</w:t>
      </w:r>
      <w:r w:rsidR="0026237F">
        <w:t xml:space="preserve"> this stage pa</w:t>
      </w:r>
      <w:r w:rsidR="00FA0317">
        <w:t>r</w:t>
      </w:r>
      <w:r w:rsidR="0026237F">
        <w:t xml:space="preserve">ticulation does not occur. </w:t>
      </w:r>
      <w:r>
        <w:t xml:space="preserve"> </w:t>
      </w:r>
    </w:p>
    <w:p w14:paraId="7948D9B0" w14:textId="77777777" w:rsidR="00DB5D6B" w:rsidRDefault="00DB5D6B" w:rsidP="00DB5D6B">
      <w:pPr>
        <w:keepNext/>
      </w:pPr>
      <w:r>
        <w:rPr>
          <w:noProof/>
        </w:rPr>
        <w:lastRenderedPageBreak/>
        <w:drawing>
          <wp:inline distT="0" distB="0" distL="0" distR="0" wp14:anchorId="3FD9A4AA" wp14:editId="7ABE2F41">
            <wp:extent cx="5525832" cy="8427720"/>
            <wp:effectExtent l="0" t="0" r="0" b="0"/>
            <wp:docPr id="1216251879" name="Picture 5" descr="A diagram of a graph showing a poi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251879" name="Picture 5" descr="A diagram of a graph showing a point&#10;&#10;Description automatically generated with medium confid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27798" cy="8430718"/>
                    </a:xfrm>
                    <a:prstGeom prst="rect">
                      <a:avLst/>
                    </a:prstGeom>
                    <a:noFill/>
                    <a:ln>
                      <a:noFill/>
                    </a:ln>
                  </pic:spPr>
                </pic:pic>
              </a:graphicData>
            </a:graphic>
          </wp:inline>
        </w:drawing>
      </w:r>
    </w:p>
    <w:p w14:paraId="30AF3547" w14:textId="449F4EB1" w:rsidR="00DB5D6B" w:rsidRPr="00F90590" w:rsidRDefault="00DB5D6B" w:rsidP="00DB5D6B">
      <w:pPr>
        <w:pStyle w:val="Caption"/>
      </w:pPr>
      <w:bookmarkStart w:id="15" w:name="_Ref153791720"/>
      <w:bookmarkStart w:id="16" w:name="_Toc155182496"/>
      <w:r>
        <w:t xml:space="preserve">Figure </w:t>
      </w:r>
      <w:fldSimple w:instr=" SEQ Figure \* ARABIC ">
        <w:r w:rsidR="00846A4A">
          <w:rPr>
            <w:noProof/>
          </w:rPr>
          <w:t>5</w:t>
        </w:r>
      </w:fldSimple>
      <w:bookmarkEnd w:id="15"/>
      <w:r>
        <w:t xml:space="preserve"> LS DYNA modelling </w:t>
      </w:r>
      <w:r w:rsidR="0026237F">
        <w:t>results</w:t>
      </w:r>
      <w:bookmarkEnd w:id="16"/>
    </w:p>
    <w:p w14:paraId="01C2079B" w14:textId="55A06550" w:rsidR="00146E2C" w:rsidRDefault="00410886" w:rsidP="00146E2C">
      <w:pPr>
        <w:pStyle w:val="Heading1"/>
      </w:pPr>
      <w:bookmarkStart w:id="17" w:name="_Toc155182480"/>
      <w:r>
        <w:lastRenderedPageBreak/>
        <w:t>4</w:t>
      </w:r>
      <w:r w:rsidR="00146E2C">
        <w:t xml:space="preserve">.0 </w:t>
      </w:r>
      <w:r w:rsidR="00BA4FDA">
        <w:t>2D Modelling</w:t>
      </w:r>
      <w:bookmarkEnd w:id="17"/>
    </w:p>
    <w:p w14:paraId="2DD0ED3F" w14:textId="4236ECD3" w:rsidR="00DB0A84" w:rsidRDefault="00DB0A84" w:rsidP="00207C0E">
      <w:r>
        <w:rPr>
          <w:noProof/>
        </w:rPr>
        <mc:AlternateContent>
          <mc:Choice Requires="wps">
            <w:drawing>
              <wp:anchor distT="0" distB="0" distL="114300" distR="114300" simplePos="0" relativeHeight="251661312" behindDoc="0" locked="0" layoutInCell="1" allowOverlap="1" wp14:anchorId="5F784349" wp14:editId="5DA2DA19">
                <wp:simplePos x="0" y="0"/>
                <wp:positionH relativeFrom="column">
                  <wp:posOffset>2409825</wp:posOffset>
                </wp:positionH>
                <wp:positionV relativeFrom="paragraph">
                  <wp:posOffset>7792720</wp:posOffset>
                </wp:positionV>
                <wp:extent cx="3487420" cy="635"/>
                <wp:effectExtent l="0" t="0" r="0" b="0"/>
                <wp:wrapThrough wrapText="bothSides">
                  <wp:wrapPolygon edited="0">
                    <wp:start x="0" y="0"/>
                    <wp:lineTo x="0" y="21600"/>
                    <wp:lineTo x="21600" y="21600"/>
                    <wp:lineTo x="21600" y="0"/>
                  </wp:wrapPolygon>
                </wp:wrapThrough>
                <wp:docPr id="1842629411" name="Text Box 1"/>
                <wp:cNvGraphicFramePr/>
                <a:graphic xmlns:a="http://schemas.openxmlformats.org/drawingml/2006/main">
                  <a:graphicData uri="http://schemas.microsoft.com/office/word/2010/wordprocessingShape">
                    <wps:wsp>
                      <wps:cNvSpPr txBox="1"/>
                      <wps:spPr>
                        <a:xfrm>
                          <a:off x="0" y="0"/>
                          <a:ext cx="3487420" cy="635"/>
                        </a:xfrm>
                        <a:prstGeom prst="rect">
                          <a:avLst/>
                        </a:prstGeom>
                        <a:solidFill>
                          <a:prstClr val="white"/>
                        </a:solidFill>
                        <a:ln>
                          <a:noFill/>
                        </a:ln>
                      </wps:spPr>
                      <wps:txbx>
                        <w:txbxContent>
                          <w:p w14:paraId="4C7890F1" w14:textId="456BEF36" w:rsidR="00DB0A84" w:rsidRPr="00B40312" w:rsidRDefault="00DB0A84" w:rsidP="00DB0A84">
                            <w:pPr>
                              <w:pStyle w:val="Caption"/>
                              <w:rPr>
                                <w:rFonts w:ascii="Segoe UI" w:hAnsi="Segoe UI" w:cs="Segoe UI"/>
                                <w:noProof/>
                                <w:color w:val="000000"/>
                                <w:shd w:val="clear" w:color="auto" w:fill="FFFFFF"/>
                              </w:rPr>
                            </w:pPr>
                            <w:bookmarkStart w:id="18" w:name="_Ref153792548"/>
                            <w:bookmarkStart w:id="19" w:name="_Toc155182497"/>
                            <w:r>
                              <w:t xml:space="preserve">Figure </w:t>
                            </w:r>
                            <w:fldSimple w:instr=" SEQ Figure \* ARABIC ">
                              <w:r w:rsidR="00846A4A">
                                <w:rPr>
                                  <w:noProof/>
                                </w:rPr>
                                <w:t>6</w:t>
                              </w:r>
                            </w:fldSimple>
                            <w:bookmarkEnd w:id="18"/>
                            <w:r>
                              <w:t xml:space="preserve"> 2D Mesh Generated</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F784349" id="_x0000_t202" coordsize="21600,21600" o:spt="202" path="m,l,21600r21600,l21600,xe">
                <v:stroke joinstyle="miter"/>
                <v:path gradientshapeok="t" o:connecttype="rect"/>
              </v:shapetype>
              <v:shape id="Text Box 1" o:spid="_x0000_s1026" type="#_x0000_t202" style="position:absolute;margin-left:189.75pt;margin-top:613.6pt;width:274.6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" stroked="f">
                <v:textbox style="mso-fit-shape-to-text:t" inset="0,0,0,0">
                  <w:txbxContent>
                    <w:p w14:paraId="4C7890F1" w14:textId="456BEF36" w:rsidR="00DB0A84" w:rsidRPr="00B40312" w:rsidRDefault="00DB0A84" w:rsidP="00DB0A84">
                      <w:pPr>
                        <w:pStyle w:val="Caption"/>
                        <w:rPr>
                          <w:rFonts w:ascii="Segoe UI" w:hAnsi="Segoe UI" w:cs="Segoe UI"/>
                          <w:noProof/>
                          <w:color w:val="000000"/>
                          <w:shd w:val="clear" w:color="auto" w:fill="FFFFFF"/>
                        </w:rPr>
                      </w:pPr>
                      <w:bookmarkStart w:id="20" w:name="_Ref153792548"/>
                      <w:bookmarkStart w:id="21" w:name="_Toc155182497"/>
                      <w:r>
                        <w:t xml:space="preserve">Figure </w:t>
                      </w:r>
                      <w:fldSimple w:instr=" SEQ Figure \* ARABIC ">
                        <w:r w:rsidR="00846A4A">
                          <w:rPr>
                            <w:noProof/>
                          </w:rPr>
                          <w:t>6</w:t>
                        </w:r>
                      </w:fldSimple>
                      <w:bookmarkEnd w:id="20"/>
                      <w:r>
                        <w:t xml:space="preserve"> 2D Mesh Generated</w:t>
                      </w:r>
                      <w:bookmarkEnd w:id="21"/>
                    </w:p>
                  </w:txbxContent>
                </v:textbox>
                <w10:wrap type="through"/>
              </v:shape>
            </w:pict>
          </mc:Fallback>
        </mc:AlternateContent>
      </w:r>
      <w:r>
        <w:rPr>
          <w:rStyle w:val="wacimagecontainer"/>
          <w:rFonts w:ascii="Segoe UI" w:hAnsi="Segoe UI" w:cs="Segoe UI"/>
          <w:noProof/>
          <w:color w:val="000000"/>
          <w:sz w:val="18"/>
          <w:szCs w:val="18"/>
          <w:shd w:val="clear" w:color="auto" w:fill="FFFFFF"/>
        </w:rPr>
        <w:drawing>
          <wp:anchor distT="0" distB="0" distL="114300" distR="114300" simplePos="0" relativeHeight="251659264" behindDoc="0" locked="0" layoutInCell="1" allowOverlap="1" wp14:anchorId="59E8A0D3" wp14:editId="638A88A0">
            <wp:simplePos x="0" y="0"/>
            <wp:positionH relativeFrom="margin">
              <wp:posOffset>2409825</wp:posOffset>
            </wp:positionH>
            <wp:positionV relativeFrom="paragraph">
              <wp:posOffset>378460</wp:posOffset>
            </wp:positionV>
            <wp:extent cx="3487420" cy="7357110"/>
            <wp:effectExtent l="0" t="0" r="0" b="0"/>
            <wp:wrapThrough wrapText="bothSides">
              <wp:wrapPolygon edited="0">
                <wp:start x="0" y="0"/>
                <wp:lineTo x="0" y="21533"/>
                <wp:lineTo x="21474" y="21533"/>
                <wp:lineTo x="21474" y="0"/>
                <wp:lineTo x="0" y="0"/>
              </wp:wrapPolygon>
            </wp:wrapThrough>
            <wp:docPr id="1206762298" name="Picture 6" descr="A screen shot of a computer generated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62298" name="Picture 6" descr="A screen shot of a computer generated image&#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87420" cy="7357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237F">
        <w:t>The modelling performed by the author was done using ABAQUS software package previously discussed. To Begin, the liner and explosive show</w:t>
      </w:r>
      <w:r w:rsidR="00126DA2">
        <w:t>n</w:t>
      </w:r>
      <w:r w:rsidR="0026237F">
        <w:t xml:space="preserve"> in </w:t>
      </w:r>
      <w:r>
        <w:t>Section 3, was drawn within ABAQUS’ own environment. As this was a 2d simulation to begin with, only a 2d sketch was drawn.  An initial mesh was generated with the following properties:</w:t>
      </w:r>
    </w:p>
    <w:p w14:paraId="6FBA4DB3" w14:textId="432FDBDA" w:rsidR="00DB0A84" w:rsidRDefault="00DB0A84" w:rsidP="00207C0E">
      <w:r>
        <w:t>Explosive Fill:</w:t>
      </w:r>
    </w:p>
    <w:p w14:paraId="6F128223" w14:textId="4F19C77E" w:rsidR="00DB0A84" w:rsidRDefault="00DB0A84" w:rsidP="00207C0E">
      <w:r>
        <w:t>Contact face - 0.005</w:t>
      </w:r>
    </w:p>
    <w:p w14:paraId="3F65D170" w14:textId="7082C27C" w:rsidR="00DB0A84" w:rsidRDefault="00DB0A84" w:rsidP="00207C0E">
      <w:r>
        <w:t>Side and top - 0.002</w:t>
      </w:r>
    </w:p>
    <w:p w14:paraId="65FF870D" w14:textId="6BBE136E" w:rsidR="00DB0A84" w:rsidRDefault="00DB0A84" w:rsidP="00207C0E">
      <w:r>
        <w:t>Liner:</w:t>
      </w:r>
    </w:p>
    <w:p w14:paraId="790391DE" w14:textId="054F694C" w:rsidR="00DB0A84" w:rsidRDefault="00DB0A84" w:rsidP="00207C0E">
      <w:r>
        <w:t>All faces – 0.005</w:t>
      </w:r>
    </w:p>
    <w:p w14:paraId="744C3E90" w14:textId="219391FE" w:rsidR="00DB0A84" w:rsidRDefault="00DB0A84" w:rsidP="00207C0E">
      <w:r>
        <w:t xml:space="preserve">A ‘tri’ mesh was used throughout.  </w:t>
      </w:r>
    </w:p>
    <w:p w14:paraId="13337756" w14:textId="77777777" w:rsidR="00DB0A84" w:rsidRDefault="00DB0A84" w:rsidP="00207C0E"/>
    <w:p w14:paraId="65C43EF9" w14:textId="23BFE75C" w:rsidR="00DB0A84" w:rsidRDefault="00DB0A84" w:rsidP="00207C0E">
      <w:r>
        <w:fldChar w:fldCharType="begin"/>
      </w:r>
      <w:r>
        <w:instrText xml:space="preserve"> REF _Ref153792548 \h </w:instrText>
      </w:r>
      <w:r>
        <w:fldChar w:fldCharType="separate"/>
      </w:r>
      <w:r>
        <w:t xml:space="preserve">Figure </w:t>
      </w:r>
      <w:r>
        <w:rPr>
          <w:noProof/>
        </w:rPr>
        <w:t>6</w:t>
      </w:r>
      <w:r>
        <w:fldChar w:fldCharType="end"/>
      </w:r>
      <w:r>
        <w:t xml:space="preserve"> shows this within the environment. Note that the mesh is much finer in the vicinity of the liner and the yellow dotted line. This is an ‘axisymmetric model’ this in effect allows the user to simulate a cylindrical effect without having to do the full 3d simulation, it is a fixed plane which the model cannot violate. Also note the lack of a case, this is a deliberate decision as the reference charge also did not appear to have one. The effects of this will be discussed later in this section</w:t>
      </w:r>
      <w:r w:rsidR="00126DA2">
        <w:t>.</w:t>
      </w:r>
      <w:r>
        <w:t xml:space="preserve"> </w:t>
      </w:r>
    </w:p>
    <w:p w14:paraId="1CD2BC4F" w14:textId="303633C1" w:rsidR="00DB0A84" w:rsidRDefault="00DB0A84" w:rsidP="00207C0E">
      <w:r>
        <w:lastRenderedPageBreak/>
        <w:t xml:space="preserve">After the mesh was generated, material properties were assigned. </w:t>
      </w:r>
      <w:r w:rsidR="00D33AAB">
        <w:t xml:space="preserve">A copper liner would be used similar to the reference </w:t>
      </w:r>
      <w:r w:rsidR="00FA0317">
        <w:t>report;</w:t>
      </w:r>
      <w:r w:rsidR="00D33AAB">
        <w:t xml:space="preserve"> </w:t>
      </w:r>
      <w:r w:rsidR="00FA0317">
        <w:t>however,</w:t>
      </w:r>
      <w:r w:rsidR="00D33AAB">
        <w:t xml:space="preserve"> the exact material properties were unavailable. As such the following properties were used:</w:t>
      </w:r>
    </w:p>
    <w:p w14:paraId="04FF39A3" w14:textId="4378EA8D" w:rsidR="00D33AAB" w:rsidRDefault="00D33AAB" w:rsidP="00207C0E">
      <w:r>
        <w:t>Johnson-Cook Damage:</w:t>
      </w:r>
    </w:p>
    <w:p w14:paraId="53D17DB6" w14:textId="0523BCC7" w:rsidR="00D33AAB" w:rsidRDefault="00D33AAB" w:rsidP="00D33AAB">
      <w:pPr>
        <w:ind w:firstLine="720"/>
      </w:pPr>
      <w:r>
        <w:t>Fracture Energy: 1300000000</w:t>
      </w:r>
    </w:p>
    <w:p w14:paraId="61508E67" w14:textId="6F639549" w:rsidR="00D33AAB" w:rsidRDefault="00D33AAB" w:rsidP="00D33AAB">
      <w:pPr>
        <w:ind w:firstLine="720"/>
      </w:pPr>
      <w:r>
        <w:t>d1: 0.54 d2: 4.89 d3: 3.03 d4: 0.014 d5: 1.12</w:t>
      </w:r>
      <w:sdt>
        <w:sdtPr>
          <w:id w:val="-441001866"/>
          <w:citation/>
        </w:sdtPr>
        <w:sdtContent>
          <w:r w:rsidR="001914A6">
            <w:fldChar w:fldCharType="begin"/>
          </w:r>
          <w:r w:rsidR="001914A6">
            <w:instrText xml:space="preserve"> CITATION Don21 \l 2057 </w:instrText>
          </w:r>
          <w:r w:rsidR="001914A6">
            <w:fldChar w:fldCharType="separate"/>
          </w:r>
          <w:r w:rsidR="00E3607F">
            <w:rPr>
              <w:noProof/>
            </w:rPr>
            <w:t xml:space="preserve"> </w:t>
          </w:r>
          <w:r w:rsidR="00E3607F" w:rsidRPr="00E3607F">
            <w:rPr>
              <w:noProof/>
            </w:rPr>
            <w:t>[12]</w:t>
          </w:r>
          <w:r w:rsidR="001914A6">
            <w:fldChar w:fldCharType="end"/>
          </w:r>
        </w:sdtContent>
      </w:sdt>
    </w:p>
    <w:p w14:paraId="3B0C28AE" w14:textId="04235667" w:rsidR="00D33AAB" w:rsidRDefault="00D33AAB" w:rsidP="00D33AAB">
      <w:pPr>
        <w:ind w:firstLine="720"/>
      </w:pPr>
      <w:r>
        <w:t>Melting temperature: 1790 Transition temperature: 293 Reference Strain Rate: 1</w:t>
      </w:r>
    </w:p>
    <w:p w14:paraId="23B84B75" w14:textId="2661BB36" w:rsidR="00D33AAB" w:rsidRDefault="00D33AAB" w:rsidP="00207C0E">
      <w:r>
        <w:t>EOS:</w:t>
      </w:r>
    </w:p>
    <w:p w14:paraId="59D8165E" w14:textId="2694119A" w:rsidR="00D33AAB" w:rsidRDefault="00D33AAB" w:rsidP="00207C0E">
      <w:r>
        <w:tab/>
        <w:t>Type (Us-Up)</w:t>
      </w:r>
    </w:p>
    <w:p w14:paraId="13EFBCD1" w14:textId="1078711A" w:rsidR="00D33AAB" w:rsidRDefault="00D33AAB" w:rsidP="00207C0E">
      <w:r>
        <w:tab/>
        <w:t>c0: 3933 s: 1.489 Gamm0: 2.02</w:t>
      </w:r>
      <w:sdt>
        <w:sdtPr>
          <w:id w:val="-1267528178"/>
          <w:citation/>
        </w:sdtPr>
        <w:sdtContent>
          <w:r w:rsidR="001914A6">
            <w:fldChar w:fldCharType="begin"/>
          </w:r>
          <w:r w:rsidR="001914A6">
            <w:instrText xml:space="preserve"> CITATION Kel23 \l 2057 </w:instrText>
          </w:r>
          <w:r w:rsidR="001914A6">
            <w:fldChar w:fldCharType="separate"/>
          </w:r>
          <w:r w:rsidR="00E3607F">
            <w:rPr>
              <w:noProof/>
            </w:rPr>
            <w:t xml:space="preserve"> </w:t>
          </w:r>
          <w:r w:rsidR="00E3607F" w:rsidRPr="00E3607F">
            <w:rPr>
              <w:noProof/>
            </w:rPr>
            <w:t>[13]</w:t>
          </w:r>
          <w:r w:rsidR="001914A6">
            <w:fldChar w:fldCharType="end"/>
          </w:r>
        </w:sdtContent>
      </w:sdt>
    </w:p>
    <w:p w14:paraId="0494B49A" w14:textId="7D18B67A" w:rsidR="001914A6" w:rsidRDefault="001914A6" w:rsidP="00207C0E">
      <w:r>
        <w:t>Density: 8770</w:t>
      </w:r>
    </w:p>
    <w:p w14:paraId="5258F252" w14:textId="77777777" w:rsidR="001914A6" w:rsidRPr="001914A6" w:rsidRDefault="001914A6" w:rsidP="001914A6">
      <w:r>
        <w:t xml:space="preserve">Shear modulus: </w:t>
      </w:r>
      <w:r w:rsidRPr="001914A6">
        <w:t>44000000000</w:t>
      </w:r>
    </w:p>
    <w:p w14:paraId="595DA6BC" w14:textId="39551858" w:rsidR="001914A6" w:rsidRDefault="001914A6" w:rsidP="00207C0E"/>
    <w:p w14:paraId="0290CC46" w14:textId="25D07A99" w:rsidR="001914A6" w:rsidRDefault="001914A6" w:rsidP="00207C0E">
      <w:r>
        <w:t>Unlike the reference report with uses 8701 explosive (95%RDX 5% TNT) as a fill, it was decided to use a baseline of TNT. This had the following properties</w:t>
      </w:r>
      <w:sdt>
        <w:sdtPr>
          <w:id w:val="790860749"/>
          <w:citation/>
        </w:sdtPr>
        <w:sdtContent>
          <w:r w:rsidR="004A50BF">
            <w:fldChar w:fldCharType="begin"/>
          </w:r>
          <w:r w:rsidR="004A50BF">
            <w:instrText xml:space="preserve"> CITATION Roh \l 2057 </w:instrText>
          </w:r>
          <w:r w:rsidR="004A50BF">
            <w:fldChar w:fldCharType="separate"/>
          </w:r>
          <w:r w:rsidR="00E3607F">
            <w:rPr>
              <w:noProof/>
            </w:rPr>
            <w:t xml:space="preserve"> </w:t>
          </w:r>
          <w:r w:rsidR="00E3607F" w:rsidRPr="00E3607F">
            <w:rPr>
              <w:noProof/>
            </w:rPr>
            <w:t>[14]</w:t>
          </w:r>
          <w:r w:rsidR="004A50BF">
            <w:fldChar w:fldCharType="end"/>
          </w:r>
        </w:sdtContent>
      </w:sdt>
      <w:r>
        <w:t>:</w:t>
      </w:r>
    </w:p>
    <w:p w14:paraId="7AFA1AD1" w14:textId="5DC662B8" w:rsidR="001914A6" w:rsidRDefault="001914A6" w:rsidP="00207C0E">
      <w:r>
        <w:t xml:space="preserve"> </w:t>
      </w:r>
      <w:r w:rsidR="00607EC0">
        <w:t>EOS (JWL):</w:t>
      </w:r>
    </w:p>
    <w:p w14:paraId="30094195" w14:textId="3720F1A6" w:rsidR="00607EC0" w:rsidRDefault="00607EC0" w:rsidP="00207C0E">
      <w:r>
        <w:tab/>
      </w:r>
      <w:r w:rsidR="00FA0317">
        <w:t>Detonation</w:t>
      </w:r>
      <w:r>
        <w:t xml:space="preserve"> wave speed: 6930 A: 373800000000 B:37470000000</w:t>
      </w:r>
    </w:p>
    <w:p w14:paraId="32CA6147" w14:textId="77777777" w:rsidR="00607EC0" w:rsidRDefault="00607EC0" w:rsidP="00207C0E">
      <w:r>
        <w:t xml:space="preserve">  </w:t>
      </w:r>
      <w:r>
        <w:tab/>
        <w:t xml:space="preserve">Omega: 0.35 R1: 4.15 R2: 0.9 Detonation Energy Dens 3680000 </w:t>
      </w:r>
    </w:p>
    <w:p w14:paraId="7D4D75A7" w14:textId="735C30D5" w:rsidR="00607EC0" w:rsidRDefault="00607EC0" w:rsidP="00607EC0">
      <w:pPr>
        <w:ind w:firstLine="720"/>
      </w:pPr>
      <w:r>
        <w:t>Pre-deton Bulk modulus :0</w:t>
      </w:r>
    </w:p>
    <w:p w14:paraId="1433B0D3" w14:textId="0540330B" w:rsidR="00CD50AE" w:rsidRDefault="00607EC0" w:rsidP="00207C0E">
      <w:r>
        <w:t>Density: 1630</w:t>
      </w:r>
    </w:p>
    <w:p w14:paraId="20C8A895" w14:textId="05E33A43" w:rsidR="00607EC0" w:rsidRDefault="00607EC0" w:rsidP="00207C0E">
      <w:r>
        <w:t>It was at this stage that the detonation point was set, in this case</w:t>
      </w:r>
      <w:r w:rsidR="00FA0317">
        <w:t>:</w:t>
      </w:r>
    </w:p>
    <w:p w14:paraId="611DC32A" w14:textId="6F0B3476" w:rsidR="00607EC0" w:rsidRDefault="00607EC0" w:rsidP="00207C0E">
      <w:r>
        <w:t>X: 0 Y: 0.095 Z: 0 Detonation Delay time: 0</w:t>
      </w:r>
    </w:p>
    <w:p w14:paraId="7FF1D014" w14:textId="02E38FAB" w:rsidR="00607EC0" w:rsidRDefault="00607EC0" w:rsidP="00207C0E">
      <w:r>
        <w:t xml:space="preserve">The materials were then assigned using the materials manager, to their respective parts. </w:t>
      </w:r>
    </w:p>
    <w:p w14:paraId="62B18AD9" w14:textId="7C965E85" w:rsidR="00DB0A84" w:rsidRDefault="00607EC0" w:rsidP="00207C0E">
      <w:pPr>
        <w:rPr>
          <w:rFonts w:ascii="Calibri" w:hAnsi="Calibri" w:cs="Calibri"/>
          <w:color w:val="000000"/>
          <w:sz w:val="22"/>
          <w:szCs w:val="22"/>
          <w:shd w:val="clear" w:color="auto" w:fill="FFFFFF"/>
          <w:lang w:val="en-US"/>
        </w:rPr>
      </w:pPr>
      <w:r>
        <w:rPr>
          <w:rFonts w:ascii="Calibri" w:hAnsi="Calibri" w:cs="Calibri"/>
          <w:color w:val="000000"/>
          <w:sz w:val="22"/>
          <w:szCs w:val="22"/>
          <w:shd w:val="clear" w:color="auto" w:fill="FFFFFF"/>
          <w:lang w:val="en-US"/>
        </w:rPr>
        <w:t xml:space="preserve"> </w:t>
      </w:r>
    </w:p>
    <w:p w14:paraId="4D3DADF7" w14:textId="7A69927B" w:rsidR="00607EC0" w:rsidRDefault="00607EC0" w:rsidP="00126DA2">
      <w:pPr>
        <w:rPr>
          <w:shd w:val="clear" w:color="auto" w:fill="FFFFFF"/>
          <w:lang w:val="en-US"/>
        </w:rPr>
      </w:pPr>
      <w:r>
        <w:rPr>
          <w:shd w:val="clear" w:color="auto" w:fill="FFFFFF"/>
          <w:lang w:val="en-US"/>
        </w:rPr>
        <w:t xml:space="preserve">In order for the software to recognize the </w:t>
      </w:r>
      <w:r w:rsidR="00126DA2">
        <w:rPr>
          <w:shd w:val="clear" w:color="auto" w:fill="FFFFFF"/>
          <w:lang w:val="en-US"/>
        </w:rPr>
        <w:t>collisions</w:t>
      </w:r>
      <w:r>
        <w:rPr>
          <w:shd w:val="clear" w:color="auto" w:fill="FFFFFF"/>
          <w:lang w:val="en-US"/>
        </w:rPr>
        <w:t xml:space="preserve"> between </w:t>
      </w:r>
      <w:r w:rsidR="00FA0317">
        <w:rPr>
          <w:shd w:val="clear" w:color="auto" w:fill="FFFFFF"/>
          <w:lang w:val="en-US"/>
        </w:rPr>
        <w:t>the fill</w:t>
      </w:r>
      <w:r>
        <w:rPr>
          <w:shd w:val="clear" w:color="auto" w:fill="FFFFFF"/>
          <w:lang w:val="en-US"/>
        </w:rPr>
        <w:t xml:space="preserve"> and the liner, an interaction was created between the faces. This was set to a ‘general contact’ where all nodes interact will all others if they collide. This is the simplest but most resource intensive of all the interaction options. </w:t>
      </w:r>
    </w:p>
    <w:p w14:paraId="4ABBFB05" w14:textId="3F2568DA" w:rsidR="00D34846" w:rsidRDefault="00D34846" w:rsidP="00126DA2">
      <w:pPr>
        <w:rPr>
          <w:shd w:val="clear" w:color="auto" w:fill="FFFFFF"/>
          <w:lang w:val="en-US"/>
        </w:rPr>
      </w:pPr>
      <w:r>
        <w:rPr>
          <w:shd w:val="clear" w:color="auto" w:fill="FFFFFF"/>
          <w:lang w:val="en-US"/>
        </w:rPr>
        <w:t>Next a ‘step’ was created</w:t>
      </w:r>
      <w:r w:rsidR="00126DA2">
        <w:rPr>
          <w:shd w:val="clear" w:color="auto" w:fill="FFFFFF"/>
          <w:lang w:val="en-US"/>
        </w:rPr>
        <w:t>,</w:t>
      </w:r>
      <w:r>
        <w:rPr>
          <w:shd w:val="clear" w:color="auto" w:fill="FFFFFF"/>
          <w:lang w:val="en-US"/>
        </w:rPr>
        <w:t xml:space="preserve"> this instructs the software how long to run the simulation for. His was set to 1E -4 Seconds. </w:t>
      </w:r>
    </w:p>
    <w:p w14:paraId="2DFF75DF" w14:textId="08B6AAF0" w:rsidR="00D8265D" w:rsidRPr="00126DA2" w:rsidRDefault="00D34846" w:rsidP="00207C0E">
      <w:pPr>
        <w:rPr>
          <w:shd w:val="clear" w:color="auto" w:fill="FFFFFF"/>
          <w:lang w:val="en-US"/>
        </w:rPr>
      </w:pPr>
      <w:r>
        <w:rPr>
          <w:shd w:val="clear" w:color="auto" w:fill="FFFFFF"/>
          <w:lang w:val="en-US"/>
        </w:rPr>
        <w:t>The final item required for the simulation to run was to generate a ‘Job’ in the job manager, when this was created the</w:t>
      </w:r>
      <w:r w:rsidR="00D8265D">
        <w:rPr>
          <w:shd w:val="clear" w:color="auto" w:fill="FFFFFF"/>
          <w:lang w:val="en-US"/>
        </w:rPr>
        <w:t xml:space="preserve"> first simulation could begin.</w:t>
      </w:r>
    </w:p>
    <w:p w14:paraId="57B05298" w14:textId="3BF61B45" w:rsidR="00D8265D" w:rsidRDefault="00D8265D" w:rsidP="00D8265D">
      <w:pPr>
        <w:pStyle w:val="Heading2"/>
        <w:rPr>
          <w:shd w:val="clear" w:color="auto" w:fill="FFFFFF"/>
          <w:lang w:val="en-US"/>
        </w:rPr>
      </w:pPr>
      <w:bookmarkStart w:id="20" w:name="_Toc155182481"/>
      <w:r>
        <w:rPr>
          <w:shd w:val="clear" w:color="auto" w:fill="FFFFFF"/>
          <w:lang w:val="en-US"/>
        </w:rPr>
        <w:lastRenderedPageBreak/>
        <w:t>4.1 Fully unconstrained 2d model</w:t>
      </w:r>
      <w:bookmarkEnd w:id="20"/>
    </w:p>
    <w:p w14:paraId="6195BF73" w14:textId="20D57F6E" w:rsidR="00D8265D" w:rsidRDefault="00D8265D" w:rsidP="00D8265D">
      <w:pPr>
        <w:keepNext/>
      </w:pPr>
      <w:r>
        <w:rPr>
          <w:lang w:val="en-US"/>
        </w:rPr>
        <w:t xml:space="preserve">The first simulation was fully unconstrained, as such there was no casing or boundaries aside from the axisymmetric plane. Unfortunately, this simulation did not </w:t>
      </w:r>
      <w:r w:rsidR="00FA0317">
        <w:rPr>
          <w:lang w:val="en-US"/>
        </w:rPr>
        <w:t>come</w:t>
      </w:r>
      <w:r>
        <w:rPr>
          <w:lang w:val="en-US"/>
        </w:rPr>
        <w:t xml:space="preserve"> to </w:t>
      </w:r>
      <w:r w:rsidR="00FA0317">
        <w:rPr>
          <w:lang w:val="en-US"/>
        </w:rPr>
        <w:t>a conclusion</w:t>
      </w:r>
      <w:r>
        <w:rPr>
          <w:lang w:val="en-US"/>
        </w:rPr>
        <w:t xml:space="preserve"> due to extreme deformation of some elements near the end of the run. However, jet velocities were able to be obtained and the jet could be seen to form</w:t>
      </w:r>
      <w:r w:rsidR="00FA0317">
        <w:rPr>
          <w:lang w:val="en-US"/>
        </w:rPr>
        <w:t xml:space="preserve">. </w:t>
      </w:r>
      <w:r>
        <w:rPr>
          <w:lang w:val="en-US"/>
        </w:rPr>
        <w:t>In order to better understand what was happening within the simulation, it was revolved 180</w:t>
      </w:r>
      <w:r>
        <w:rPr>
          <w:vertAlign w:val="superscript"/>
          <w:lang w:val="en-US"/>
        </w:rPr>
        <w:t>0</w:t>
      </w:r>
      <w:r>
        <w:rPr>
          <w:lang w:val="en-US"/>
        </w:rPr>
        <w:t xml:space="preserve">. It is important to stress at this point that the simulation still remains in 2d it is simply the results being revolved around the axisymmetric plane. </w:t>
      </w:r>
      <w:r>
        <w:rPr>
          <w:rStyle w:val="wacimagecontainer"/>
          <w:rFonts w:ascii="Segoe UI" w:hAnsi="Segoe UI" w:cs="Segoe UI"/>
          <w:noProof/>
          <w:color w:val="000000"/>
          <w:sz w:val="18"/>
          <w:szCs w:val="18"/>
          <w:shd w:val="clear" w:color="auto" w:fill="FFFFFF"/>
        </w:rPr>
        <w:drawing>
          <wp:inline distT="0" distB="0" distL="0" distR="0" wp14:anchorId="5B3A7395" wp14:editId="74DF5CFD">
            <wp:extent cx="4823460" cy="5379232"/>
            <wp:effectExtent l="0" t="0" r="0" b="0"/>
            <wp:docPr id="1635328453"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328453" name="Picture 7" descr="A screenshot of a compute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32407" cy="5389210"/>
                    </a:xfrm>
                    <a:prstGeom prst="rect">
                      <a:avLst/>
                    </a:prstGeom>
                    <a:noFill/>
                    <a:ln>
                      <a:noFill/>
                    </a:ln>
                  </pic:spPr>
                </pic:pic>
              </a:graphicData>
            </a:graphic>
          </wp:inline>
        </w:drawing>
      </w:r>
    </w:p>
    <w:p w14:paraId="7957A85A" w14:textId="127F589E" w:rsidR="00D8265D" w:rsidRDefault="00D8265D" w:rsidP="00D8265D">
      <w:pPr>
        <w:pStyle w:val="Caption"/>
      </w:pPr>
      <w:bookmarkStart w:id="21" w:name="_Ref153798442"/>
      <w:bookmarkStart w:id="22" w:name="_Toc155182498"/>
      <w:r>
        <w:t xml:space="preserve">Figure </w:t>
      </w:r>
      <w:fldSimple w:instr=" SEQ Figure \* ARABIC ">
        <w:r w:rsidR="00846A4A">
          <w:rPr>
            <w:noProof/>
          </w:rPr>
          <w:t>7</w:t>
        </w:r>
      </w:fldSimple>
      <w:bookmarkEnd w:id="21"/>
      <w:r>
        <w:t xml:space="preserve"> test 1 unconfined step 4</w:t>
      </w:r>
      <w:bookmarkEnd w:id="22"/>
    </w:p>
    <w:p w14:paraId="7A36A4B7" w14:textId="37727ADA" w:rsidR="00D8265D" w:rsidRDefault="00D8265D" w:rsidP="00D8265D">
      <w:r w:rsidRPr="00D8265D">
        <w:fldChar w:fldCharType="begin"/>
      </w:r>
      <w:r w:rsidRPr="00D8265D">
        <w:instrText xml:space="preserve"> REF _Ref153798442 \h  \* MERGEFORMAT </w:instrText>
      </w:r>
      <w:r w:rsidRPr="00D8265D">
        <w:fldChar w:fldCharType="separate"/>
      </w:r>
      <w:r w:rsidRPr="00D8265D">
        <w:t>Figure 7</w:t>
      </w:r>
      <w:r w:rsidRPr="00D8265D">
        <w:fldChar w:fldCharType="end"/>
      </w:r>
      <w:r w:rsidRPr="00D8265D">
        <w:t xml:space="preserve"> Shows the fill expanding and the formation of the jet </w:t>
      </w:r>
      <w:r w:rsidR="00FA0317" w:rsidRPr="00D8265D">
        <w:t>tip.</w:t>
      </w:r>
      <w:r w:rsidR="00FA0317">
        <w:t xml:space="preserve"> The</w:t>
      </w:r>
      <w:r>
        <w:t xml:space="preserve"> liner cone is approximately half inverted at this stage, with the upper narrower cone angle section being fully inverted.</w:t>
      </w:r>
      <w:r w:rsidRPr="00D8265D">
        <w:t xml:space="preserve"> At this stage note the ‘shadow’ formed by the liner</w:t>
      </w:r>
      <w:r>
        <w:t xml:space="preserve"> as the fill moves past it. </w:t>
      </w:r>
      <w:r>
        <w:lastRenderedPageBreak/>
        <w:t xml:space="preserve">There is a strange ‘cone’ like artifact at the top of the fill, at present this is unexplained and could be due to mesh errors. </w:t>
      </w:r>
      <w:r w:rsidR="004A50BF">
        <w:t xml:space="preserve"> </w:t>
      </w:r>
      <w:r w:rsidR="004A50BF">
        <w:fldChar w:fldCharType="begin"/>
      </w:r>
      <w:r w:rsidR="004A50BF">
        <w:instrText xml:space="preserve"> REF _Ref153798737 \h </w:instrText>
      </w:r>
      <w:r w:rsidR="004A50BF">
        <w:fldChar w:fldCharType="separate"/>
      </w:r>
      <w:r w:rsidR="004A50BF">
        <w:t xml:space="preserve">Figure </w:t>
      </w:r>
      <w:r w:rsidR="004A50BF">
        <w:rPr>
          <w:noProof/>
        </w:rPr>
        <w:t>8</w:t>
      </w:r>
      <w:r w:rsidR="004A50BF">
        <w:fldChar w:fldCharType="end"/>
      </w:r>
      <w:r w:rsidR="004A50BF">
        <w:t xml:space="preserve"> shows only the jet and at a later stage (5E-5s). The jet has significantly lengthened, and the collar noted in the reference paper appears to have formed.  Near the tip of the jet ‘necking’ can be seen. This is where the mesh is being stretched beyond its normal range and can cause instability in the program. If this progresses it can cause simulations to fail. </w:t>
      </w:r>
    </w:p>
    <w:p w14:paraId="6A31B790" w14:textId="77777777" w:rsidR="004A50BF" w:rsidRDefault="004A50BF" w:rsidP="004A50BF">
      <w:pPr>
        <w:keepNext/>
      </w:pPr>
      <w:r>
        <w:rPr>
          <w:rStyle w:val="wacimagecontainer"/>
          <w:rFonts w:ascii="Segoe UI" w:hAnsi="Segoe UI" w:cs="Segoe UI"/>
          <w:noProof/>
          <w:color w:val="000000"/>
          <w:sz w:val="18"/>
          <w:szCs w:val="18"/>
          <w:shd w:val="clear" w:color="auto" w:fill="FFFFFF"/>
        </w:rPr>
        <w:drawing>
          <wp:inline distT="0" distB="0" distL="0" distR="0" wp14:anchorId="7895F140" wp14:editId="046EEB62">
            <wp:extent cx="5731510" cy="3254375"/>
            <wp:effectExtent l="0" t="0" r="2540" b="3175"/>
            <wp:docPr id="1158818004" name="Picture 8" descr="A green and yellow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818004" name="Picture 8" descr="A green and yellow objec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54375"/>
                    </a:xfrm>
                    <a:prstGeom prst="rect">
                      <a:avLst/>
                    </a:prstGeom>
                    <a:noFill/>
                    <a:ln>
                      <a:noFill/>
                    </a:ln>
                  </pic:spPr>
                </pic:pic>
              </a:graphicData>
            </a:graphic>
          </wp:inline>
        </w:drawing>
      </w:r>
    </w:p>
    <w:p w14:paraId="105C022E" w14:textId="159F91E5" w:rsidR="004A50BF" w:rsidRDefault="004A50BF" w:rsidP="004A50BF">
      <w:pPr>
        <w:pStyle w:val="Caption"/>
      </w:pPr>
      <w:bookmarkStart w:id="23" w:name="_Ref153798737"/>
      <w:bookmarkStart w:id="24" w:name="_Toc155182499"/>
      <w:r>
        <w:t xml:space="preserve">Figure </w:t>
      </w:r>
      <w:fldSimple w:instr=" SEQ Figure \* ARABIC ">
        <w:r w:rsidR="00846A4A">
          <w:rPr>
            <w:noProof/>
          </w:rPr>
          <w:t>8</w:t>
        </w:r>
      </w:fldSimple>
      <w:bookmarkEnd w:id="23"/>
      <w:r>
        <w:t xml:space="preserve"> test 1 unconfined jet only step 10</w:t>
      </w:r>
      <w:bookmarkEnd w:id="24"/>
    </w:p>
    <w:p w14:paraId="250AE582" w14:textId="22F6240B" w:rsidR="004A50BF" w:rsidRPr="00917E1D" w:rsidRDefault="004A50BF" w:rsidP="004A50BF">
      <w:r>
        <w:t xml:space="preserve">In order to calculate the jet velocity a range of nodes in and around the tip area were selected and plotted. </w:t>
      </w:r>
      <w:r>
        <w:fldChar w:fldCharType="begin"/>
      </w:r>
      <w:r>
        <w:instrText xml:space="preserve"> REF _Ref153798965 \h </w:instrText>
      </w:r>
      <w:r>
        <w:fldChar w:fldCharType="separate"/>
      </w:r>
      <w:r>
        <w:t xml:space="preserve">Figure </w:t>
      </w:r>
      <w:r>
        <w:rPr>
          <w:noProof/>
        </w:rPr>
        <w:t>9</w:t>
      </w:r>
      <w:r>
        <w:fldChar w:fldCharType="end"/>
      </w:r>
      <w:r>
        <w:t xml:space="preserve"> shows t</w:t>
      </w:r>
      <w:r w:rsidR="00917E1D">
        <w:t>h</w:t>
      </w:r>
      <w:r>
        <w:t>at the jet velocity is approximately 6kms</w:t>
      </w:r>
      <w:r>
        <w:rPr>
          <w:vertAlign w:val="superscript"/>
        </w:rPr>
        <w:t>-1</w:t>
      </w:r>
      <w:r>
        <w:t xml:space="preserve"> with a maximum seen at just below 7kms</w:t>
      </w:r>
      <w:r>
        <w:rPr>
          <w:vertAlign w:val="superscript"/>
        </w:rPr>
        <w:t>-1</w:t>
      </w:r>
      <w:r>
        <w:t>. This is</w:t>
      </w:r>
      <w:r w:rsidR="00917E1D">
        <w:t xml:space="preserve"> near to but below the </w:t>
      </w:r>
      <w:r>
        <w:t xml:space="preserve">wave velocity of TNT which </w:t>
      </w:r>
      <w:r w:rsidR="00917E1D">
        <w:t>is 6</w:t>
      </w:r>
      <w:r>
        <w:t>.930km</w:t>
      </w:r>
      <w:r w:rsidR="00917E1D">
        <w:t>s</w:t>
      </w:r>
      <w:r>
        <w:rPr>
          <w:vertAlign w:val="superscript"/>
        </w:rPr>
        <w:t>-1</w:t>
      </w:r>
      <w:r w:rsidR="00917E1D">
        <w:t xml:space="preserve">. </w:t>
      </w:r>
    </w:p>
    <w:p w14:paraId="4F7CFCC6" w14:textId="77777777" w:rsidR="004A50BF" w:rsidRDefault="004A50BF" w:rsidP="004A50BF">
      <w:pPr>
        <w:keepNext/>
      </w:pPr>
      <w:r>
        <w:rPr>
          <w:rStyle w:val="wacimagecontainer"/>
          <w:rFonts w:ascii="Segoe UI" w:hAnsi="Segoe UI" w:cs="Segoe UI"/>
          <w:noProof/>
          <w:color w:val="000000"/>
          <w:sz w:val="18"/>
          <w:szCs w:val="18"/>
          <w:shd w:val="clear" w:color="auto" w:fill="FFFFFF"/>
        </w:rPr>
        <w:lastRenderedPageBreak/>
        <w:drawing>
          <wp:inline distT="0" distB="0" distL="0" distR="0" wp14:anchorId="6B8740E9" wp14:editId="3E0E6CB4">
            <wp:extent cx="4618990" cy="2318706"/>
            <wp:effectExtent l="0" t="0" r="0" b="5715"/>
            <wp:docPr id="557173379" name="Picture 9" descr="A graph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173379" name="Picture 9" descr="A graph with different colored line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32928" cy="2325703"/>
                    </a:xfrm>
                    <a:prstGeom prst="rect">
                      <a:avLst/>
                    </a:prstGeom>
                    <a:noFill/>
                    <a:ln>
                      <a:noFill/>
                    </a:ln>
                  </pic:spPr>
                </pic:pic>
              </a:graphicData>
            </a:graphic>
          </wp:inline>
        </w:drawing>
      </w:r>
    </w:p>
    <w:p w14:paraId="08FA12F9" w14:textId="7E515429" w:rsidR="004A50BF" w:rsidRDefault="004A50BF" w:rsidP="004A50BF">
      <w:pPr>
        <w:pStyle w:val="Caption"/>
      </w:pPr>
      <w:bookmarkStart w:id="25" w:name="_Ref153798965"/>
      <w:bookmarkStart w:id="26" w:name="_Toc155182500"/>
      <w:r>
        <w:t xml:space="preserve">Figure </w:t>
      </w:r>
      <w:fldSimple w:instr=" SEQ Figure \* ARABIC ">
        <w:r w:rsidR="00846A4A">
          <w:rPr>
            <w:noProof/>
          </w:rPr>
          <w:t>9</w:t>
        </w:r>
      </w:fldSimple>
      <w:bookmarkEnd w:id="25"/>
      <w:r>
        <w:t xml:space="preserve"> test1 unconstrained </w:t>
      </w:r>
      <w:r w:rsidR="00C91C1B">
        <w:t xml:space="preserve">jet </w:t>
      </w:r>
      <w:r>
        <w:t>tip velocities</w:t>
      </w:r>
      <w:bookmarkEnd w:id="26"/>
    </w:p>
    <w:p w14:paraId="49DDA751" w14:textId="77777777" w:rsidR="00917E1D" w:rsidRDefault="00917E1D" w:rsidP="00D8265D">
      <w:pPr>
        <w:rPr>
          <w:rFonts w:ascii="Calibri" w:hAnsi="Calibri" w:cs="Calibri"/>
          <w:color w:val="000000"/>
          <w:sz w:val="22"/>
          <w:szCs w:val="22"/>
          <w:shd w:val="clear" w:color="auto" w:fill="FFFFFF"/>
          <w:lang w:val="en-US"/>
        </w:rPr>
      </w:pPr>
    </w:p>
    <w:p w14:paraId="2C9B346E" w14:textId="569A5D0C" w:rsidR="00D75B53" w:rsidRDefault="00D75B53" w:rsidP="00D75B53">
      <w:pPr>
        <w:pStyle w:val="Heading2"/>
        <w:rPr>
          <w:shd w:val="clear" w:color="auto" w:fill="FFFFFF"/>
          <w:lang w:val="en-US"/>
        </w:rPr>
      </w:pPr>
      <w:bookmarkStart w:id="27" w:name="_Toc155182482"/>
      <w:r>
        <w:rPr>
          <w:shd w:val="clear" w:color="auto" w:fill="FFFFFF"/>
          <w:lang w:val="en-US"/>
        </w:rPr>
        <w:t>4.2 Partially constrained 2d model</w:t>
      </w:r>
      <w:bookmarkEnd w:id="27"/>
    </w:p>
    <w:p w14:paraId="2142AA46" w14:textId="67FE7C89" w:rsidR="00D75B53" w:rsidRDefault="00D75B53" w:rsidP="00D75B53">
      <w:r>
        <w:rPr>
          <w:shd w:val="clear" w:color="auto" w:fill="FFFFFF"/>
        </w:rPr>
        <w:t xml:space="preserve">The second simulation was aimed at simulating a perfect case </w:t>
      </w:r>
      <w:r w:rsidR="00FA0317">
        <w:rPr>
          <w:shd w:val="clear" w:color="auto" w:fill="FFFFFF"/>
        </w:rPr>
        <w:t>boundary and</w:t>
      </w:r>
      <w:r>
        <w:rPr>
          <w:shd w:val="clear" w:color="auto" w:fill="FFFFFF"/>
        </w:rPr>
        <w:t xml:space="preserve"> was an attempt to increase the jet velocity. By introducing this edge boundary </w:t>
      </w:r>
      <w:r w:rsidR="00FA0317">
        <w:rPr>
          <w:shd w:val="clear" w:color="auto" w:fill="FFFFFF"/>
        </w:rPr>
        <w:t>all expansion</w:t>
      </w:r>
      <w:r>
        <w:rPr>
          <w:shd w:val="clear" w:color="auto" w:fill="FFFFFF"/>
        </w:rPr>
        <w:t xml:space="preserve"> of gases would be directed up or down into the liner. This again was simulated in 2 dimensions however was revol</w:t>
      </w:r>
      <w:r w:rsidRPr="00D75B53">
        <w:t xml:space="preserve">ved around the axisymmetric plan by 1800 to better visualise the charge and liner. </w:t>
      </w:r>
      <w:r w:rsidRPr="00D75B53">
        <w:fldChar w:fldCharType="begin"/>
      </w:r>
      <w:r w:rsidRPr="00D75B53">
        <w:instrText xml:space="preserve"> REF _Ref153800519 \h </w:instrText>
      </w:r>
      <w:r>
        <w:instrText xml:space="preserve"> \* MERGEFORMAT </w:instrText>
      </w:r>
      <w:r w:rsidRPr="00D75B53">
        <w:fldChar w:fldCharType="separate"/>
      </w:r>
      <w:r w:rsidRPr="00D75B53">
        <w:t>Figure 10</w:t>
      </w:r>
      <w:r w:rsidRPr="00D75B53">
        <w:fldChar w:fldCharType="end"/>
      </w:r>
      <w:r>
        <w:t xml:space="preserve"> shows the effectiveness of the boundary, unlike in test 1 where the expanding fill appeared to ‘ball’ out the fill is purely directed above and below. The ‘shadow’ be the liner appears deeper </w:t>
      </w:r>
      <w:r w:rsidR="00FA0317">
        <w:t>and cone</w:t>
      </w:r>
      <w:r>
        <w:t xml:space="preserve"> shaped artifact the top of the shell no longer appears.  There is a definite ring of nodes appearing at the boundary, moving ahead of the rest of the expansion. This is likely due to the inability of the fill to expand outwards, and in the context of this simulation it suggests that the boundary conditions may be having the </w:t>
      </w:r>
      <w:r w:rsidR="00C91C1B">
        <w:t>desired</w:t>
      </w:r>
      <w:r>
        <w:t xml:space="preserve"> </w:t>
      </w:r>
      <w:r w:rsidR="00C91C1B">
        <w:t>effect</w:t>
      </w:r>
      <w:r>
        <w:t>.</w:t>
      </w:r>
    </w:p>
    <w:p w14:paraId="72B6C1F2" w14:textId="03632263" w:rsidR="00C91C1B" w:rsidRDefault="00C91C1B" w:rsidP="00D75B53">
      <w:r>
        <w:fldChar w:fldCharType="begin"/>
      </w:r>
      <w:r>
        <w:rPr>
          <w:shd w:val="clear" w:color="auto" w:fill="FFFFFF"/>
        </w:rPr>
        <w:instrText xml:space="preserve"> REF _Ref153800960 \h </w:instrText>
      </w:r>
      <w:r>
        <w:fldChar w:fldCharType="separate"/>
      </w:r>
      <w:r>
        <w:t xml:space="preserve">Figure </w:t>
      </w:r>
      <w:r>
        <w:rPr>
          <w:noProof/>
        </w:rPr>
        <w:t>11</w:t>
      </w:r>
      <w:r>
        <w:fldChar w:fldCharType="end"/>
      </w:r>
      <w:r>
        <w:t xml:space="preserve"> shows only the jet, at the same moment in time as </w:t>
      </w:r>
      <w:r>
        <w:fldChar w:fldCharType="begin"/>
      </w:r>
      <w:r>
        <w:instrText xml:space="preserve"> REF _Ref153798737 \h </w:instrText>
      </w:r>
      <w:r>
        <w:fldChar w:fldCharType="separate"/>
      </w:r>
      <w:r>
        <w:t xml:space="preserve">Figure </w:t>
      </w:r>
      <w:r>
        <w:rPr>
          <w:noProof/>
        </w:rPr>
        <w:t>8</w:t>
      </w:r>
      <w:r>
        <w:fldChar w:fldCharType="end"/>
      </w:r>
      <w:r>
        <w:t xml:space="preserve">, it seems to be much more developed, the jet tip being significantly longs and the slug appears to have merged with the jet. A thin, collar can also be seen, however as it is only one node thick at this stage it is unclear if it is a modelling anomaly or a real entity as it would be extremely thin in reality. This appears several times towards the end of the slug, but to much less degrees. </w:t>
      </w:r>
    </w:p>
    <w:p w14:paraId="51FB22A0" w14:textId="45B11BD1" w:rsidR="00C91C1B" w:rsidRPr="00C91C1B" w:rsidRDefault="00C91C1B" w:rsidP="00D75B53">
      <w:pPr>
        <w:rPr>
          <w:shd w:val="clear" w:color="auto" w:fill="FFFFFF"/>
        </w:rPr>
      </w:pPr>
      <w:r>
        <w:fldChar w:fldCharType="begin"/>
      </w:r>
      <w:r>
        <w:rPr>
          <w:shd w:val="clear" w:color="auto" w:fill="FFFFFF"/>
        </w:rPr>
        <w:instrText xml:space="preserve"> REF _Ref153801286 \h </w:instrText>
      </w:r>
      <w:r>
        <w:fldChar w:fldCharType="separate"/>
      </w:r>
      <w:r>
        <w:t xml:space="preserve">Figure </w:t>
      </w:r>
      <w:r>
        <w:rPr>
          <w:noProof/>
        </w:rPr>
        <w:t>12</w:t>
      </w:r>
      <w:r>
        <w:fldChar w:fldCharType="end"/>
      </w:r>
      <w:r>
        <w:t xml:space="preserve"> demonstrates as speculated from the advanced formation, that the jet time is travelling much faster than in test 1.  The majority of nodes are travelling at around 8kms</w:t>
      </w:r>
      <w:r>
        <w:rPr>
          <w:vertAlign w:val="superscript"/>
        </w:rPr>
        <w:t xml:space="preserve">-1 </w:t>
      </w:r>
      <w:r>
        <w:rPr>
          <w:shd w:val="clear" w:color="auto" w:fill="FFFFFF"/>
        </w:rPr>
        <w:t>significantly faster than the 6kms</w:t>
      </w:r>
      <w:r>
        <w:rPr>
          <w:shd w:val="clear" w:color="auto" w:fill="FFFFFF"/>
          <w:vertAlign w:val="superscript"/>
        </w:rPr>
        <w:t>-1</w:t>
      </w:r>
      <w:r>
        <w:rPr>
          <w:shd w:val="clear" w:color="auto" w:fill="FFFFFF"/>
        </w:rPr>
        <w:t xml:space="preserve"> of test 1.  The fastest moving nodes are travelling at approximately 10.5kms</w:t>
      </w:r>
      <w:r>
        <w:rPr>
          <w:shd w:val="clear" w:color="auto" w:fill="FFFFFF"/>
          <w:vertAlign w:val="superscript"/>
        </w:rPr>
        <w:t>-1</w:t>
      </w:r>
      <w:r w:rsidR="00E3607F">
        <w:rPr>
          <w:shd w:val="clear" w:color="auto" w:fill="FFFFFF"/>
        </w:rPr>
        <w:t>,</w:t>
      </w:r>
      <w:r>
        <w:rPr>
          <w:shd w:val="clear" w:color="auto" w:fill="FFFFFF"/>
        </w:rPr>
        <w:t>1.5</w:t>
      </w:r>
      <w:r w:rsidR="00E3607F">
        <w:rPr>
          <w:shd w:val="clear" w:color="auto" w:fill="FFFFFF"/>
        </w:rPr>
        <w:t xml:space="preserve"> </w:t>
      </w:r>
      <w:r>
        <w:rPr>
          <w:shd w:val="clear" w:color="auto" w:fill="FFFFFF"/>
        </w:rPr>
        <w:t xml:space="preserve">times </w:t>
      </w:r>
      <w:r w:rsidR="00E3607F">
        <w:rPr>
          <w:shd w:val="clear" w:color="auto" w:fill="FFFFFF"/>
        </w:rPr>
        <w:t xml:space="preserve">the velocity of the detonation wave. This is likely due to the restricted nature of the flow of expanding fill. All explosive that previously went </w:t>
      </w:r>
      <w:r w:rsidR="00E3607F">
        <w:rPr>
          <w:shd w:val="clear" w:color="auto" w:fill="FFFFFF"/>
        </w:rPr>
        <w:lastRenderedPageBreak/>
        <w:t xml:space="preserve">sideways dissipating its energy by expansion is instead forced up or into the liner; likely causing the increase in velocity. </w:t>
      </w:r>
    </w:p>
    <w:p w14:paraId="4BE603BD" w14:textId="77777777" w:rsidR="00D75B53" w:rsidRDefault="00D75B53" w:rsidP="00E3607F">
      <w:r>
        <w:rPr>
          <w:rStyle w:val="wacimagecontainer"/>
          <w:rFonts w:ascii="Segoe UI" w:hAnsi="Segoe UI" w:cs="Segoe UI"/>
          <w:noProof/>
          <w:color w:val="000000"/>
          <w:sz w:val="18"/>
          <w:szCs w:val="18"/>
          <w:shd w:val="clear" w:color="auto" w:fill="FFFFFF"/>
        </w:rPr>
        <w:drawing>
          <wp:inline distT="0" distB="0" distL="0" distR="0" wp14:anchorId="4523C909" wp14:editId="3A62CAAB">
            <wp:extent cx="5731510" cy="5287645"/>
            <wp:effectExtent l="0" t="0" r="2540" b="8255"/>
            <wp:docPr id="213541288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412880" name="Picture 10" descr="A screenshot of a compu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5287645"/>
                    </a:xfrm>
                    <a:prstGeom prst="rect">
                      <a:avLst/>
                    </a:prstGeom>
                    <a:noFill/>
                    <a:ln>
                      <a:noFill/>
                    </a:ln>
                  </pic:spPr>
                </pic:pic>
              </a:graphicData>
            </a:graphic>
          </wp:inline>
        </w:drawing>
      </w:r>
    </w:p>
    <w:p w14:paraId="522A4B37" w14:textId="65BBEF5B" w:rsidR="00D75B53" w:rsidRDefault="00D75B53" w:rsidP="00D75B53">
      <w:pPr>
        <w:pStyle w:val="Caption"/>
      </w:pPr>
      <w:bookmarkStart w:id="28" w:name="_Ref153800519"/>
      <w:bookmarkStart w:id="29" w:name="_Toc155182501"/>
      <w:r>
        <w:t xml:space="preserve">Figure </w:t>
      </w:r>
      <w:fldSimple w:instr=" SEQ Figure \* ARABIC ">
        <w:r w:rsidR="00846A4A">
          <w:rPr>
            <w:noProof/>
          </w:rPr>
          <w:t>10</w:t>
        </w:r>
      </w:fldSimple>
      <w:bookmarkEnd w:id="28"/>
      <w:r>
        <w:t xml:space="preserve"> test 2 sides confined step 4</w:t>
      </w:r>
      <w:bookmarkEnd w:id="29"/>
    </w:p>
    <w:p w14:paraId="0AEC190F" w14:textId="77777777" w:rsidR="00C91C1B" w:rsidRDefault="00C91C1B" w:rsidP="00C91C1B">
      <w:pPr>
        <w:keepNext/>
      </w:pPr>
      <w:r>
        <w:rPr>
          <w:rStyle w:val="wacimagecontainer"/>
          <w:rFonts w:ascii="Segoe UI" w:hAnsi="Segoe UI" w:cs="Segoe UI"/>
          <w:noProof/>
          <w:color w:val="000000"/>
          <w:sz w:val="18"/>
          <w:szCs w:val="18"/>
          <w:shd w:val="clear" w:color="auto" w:fill="FFFFFF"/>
        </w:rPr>
        <w:lastRenderedPageBreak/>
        <w:drawing>
          <wp:inline distT="0" distB="0" distL="0" distR="0" wp14:anchorId="7CEDEE30" wp14:editId="373842FE">
            <wp:extent cx="5731510" cy="2929890"/>
            <wp:effectExtent l="0" t="0" r="2540" b="3810"/>
            <wp:docPr id="5968429" name="Picture 11" descr="A yellow weapon with a white box&#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8429" name="Picture 11" descr="A yellow weapon with a white box&#10;&#10;Description automatically generated with medium confidenc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929890"/>
                    </a:xfrm>
                    <a:prstGeom prst="rect">
                      <a:avLst/>
                    </a:prstGeom>
                    <a:noFill/>
                    <a:ln>
                      <a:noFill/>
                    </a:ln>
                  </pic:spPr>
                </pic:pic>
              </a:graphicData>
            </a:graphic>
          </wp:inline>
        </w:drawing>
      </w:r>
    </w:p>
    <w:p w14:paraId="1E8A0C7F" w14:textId="079C9D33" w:rsidR="00C91C1B" w:rsidRDefault="00C91C1B" w:rsidP="00C91C1B">
      <w:pPr>
        <w:pStyle w:val="Caption"/>
      </w:pPr>
      <w:bookmarkStart w:id="30" w:name="_Ref153800960"/>
      <w:bookmarkStart w:id="31" w:name="_Toc155182502"/>
      <w:r>
        <w:t xml:space="preserve">Figure </w:t>
      </w:r>
      <w:fldSimple w:instr=" SEQ Figure \* ARABIC ">
        <w:r w:rsidR="00846A4A">
          <w:rPr>
            <w:noProof/>
          </w:rPr>
          <w:t>11</w:t>
        </w:r>
      </w:fldSimple>
      <w:bookmarkEnd w:id="30"/>
      <w:r>
        <w:t xml:space="preserve"> test 2 sides confined jet only step 10</w:t>
      </w:r>
      <w:bookmarkEnd w:id="31"/>
    </w:p>
    <w:p w14:paraId="1C609AE3" w14:textId="77777777" w:rsidR="00C91C1B" w:rsidRDefault="00C91C1B" w:rsidP="00C91C1B">
      <w:pPr>
        <w:keepNext/>
      </w:pPr>
      <w:r>
        <w:rPr>
          <w:rStyle w:val="wacimagecontainer"/>
          <w:rFonts w:ascii="Segoe UI" w:hAnsi="Segoe UI" w:cs="Segoe UI"/>
          <w:noProof/>
          <w:color w:val="000000"/>
          <w:sz w:val="18"/>
          <w:szCs w:val="18"/>
          <w:shd w:val="clear" w:color="auto" w:fill="FFFFFF"/>
        </w:rPr>
        <w:drawing>
          <wp:inline distT="0" distB="0" distL="0" distR="0" wp14:anchorId="5A34D78F" wp14:editId="4B592DA0">
            <wp:extent cx="5731510" cy="2907665"/>
            <wp:effectExtent l="0" t="0" r="2540" b="6985"/>
            <wp:docPr id="937992797" name="Picture 12"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992797" name="Picture 12" descr="A graph of a graph&#10;&#10;Description automatically generated with medium confidenc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907665"/>
                    </a:xfrm>
                    <a:prstGeom prst="rect">
                      <a:avLst/>
                    </a:prstGeom>
                    <a:noFill/>
                    <a:ln>
                      <a:noFill/>
                    </a:ln>
                  </pic:spPr>
                </pic:pic>
              </a:graphicData>
            </a:graphic>
          </wp:inline>
        </w:drawing>
      </w:r>
    </w:p>
    <w:p w14:paraId="215233AA" w14:textId="4276EA34" w:rsidR="00E3607F" w:rsidRDefault="00C91C1B" w:rsidP="00E3607F">
      <w:pPr>
        <w:pStyle w:val="Caption"/>
      </w:pPr>
      <w:bookmarkStart w:id="32" w:name="_Ref153801286"/>
      <w:bookmarkStart w:id="33" w:name="_Toc155182503"/>
      <w:r>
        <w:t xml:space="preserve">Figure </w:t>
      </w:r>
      <w:fldSimple w:instr=" SEQ Figure \* ARABIC ">
        <w:r w:rsidR="00846A4A">
          <w:rPr>
            <w:noProof/>
          </w:rPr>
          <w:t>12</w:t>
        </w:r>
      </w:fldSimple>
      <w:bookmarkEnd w:id="32"/>
      <w:r>
        <w:t xml:space="preserve"> test 2 sides constrained jet tip velocities</w:t>
      </w:r>
      <w:bookmarkEnd w:id="33"/>
    </w:p>
    <w:p w14:paraId="1A57397A" w14:textId="77777777" w:rsidR="00E3607F" w:rsidRPr="00E3607F" w:rsidRDefault="00E3607F" w:rsidP="00E3607F"/>
    <w:p w14:paraId="6994B79A" w14:textId="10D29342" w:rsidR="00E3607F" w:rsidRDefault="00E3607F" w:rsidP="00E3607F">
      <w:pPr>
        <w:pStyle w:val="Heading2"/>
        <w:rPr>
          <w:shd w:val="clear" w:color="auto" w:fill="FFFFFF"/>
          <w:lang w:val="en-US"/>
        </w:rPr>
      </w:pPr>
      <w:bookmarkStart w:id="34" w:name="_Toc155182483"/>
      <w:r>
        <w:rPr>
          <w:shd w:val="clear" w:color="auto" w:fill="FFFFFF"/>
          <w:lang w:val="en-US"/>
        </w:rPr>
        <w:t>4.3 Fully constrained 2d model</w:t>
      </w:r>
      <w:bookmarkEnd w:id="34"/>
    </w:p>
    <w:p w14:paraId="3CAC7FBC" w14:textId="7C1F20AF" w:rsidR="004650CD" w:rsidRDefault="00E3607F" w:rsidP="00C91C1B">
      <w:pPr>
        <w:rPr>
          <w:rFonts w:ascii="Calibri" w:hAnsi="Calibri" w:cs="Calibri"/>
          <w:color w:val="000000"/>
          <w:sz w:val="22"/>
          <w:szCs w:val="22"/>
          <w:shd w:val="clear" w:color="auto" w:fill="FFFFFF"/>
          <w:lang w:val="en-US"/>
        </w:rPr>
      </w:pPr>
      <w:r>
        <w:rPr>
          <w:rFonts w:ascii="Calibri" w:hAnsi="Calibri" w:cs="Calibri"/>
          <w:color w:val="000000"/>
          <w:sz w:val="22"/>
          <w:szCs w:val="22"/>
          <w:shd w:val="clear" w:color="auto" w:fill="FFFFFF"/>
          <w:lang w:val="en-US"/>
        </w:rPr>
        <w:t xml:space="preserve">The </w:t>
      </w:r>
      <w:r w:rsidR="004650CD">
        <w:rPr>
          <w:rFonts w:ascii="Calibri" w:hAnsi="Calibri" w:cs="Calibri"/>
          <w:color w:val="000000"/>
          <w:sz w:val="22"/>
          <w:szCs w:val="22"/>
          <w:shd w:val="clear" w:color="auto" w:fill="FFFFFF"/>
          <w:lang w:val="en-US"/>
        </w:rPr>
        <w:t xml:space="preserve">final 2d model simulated was a fully constrained one. This simulation considered the same setups as </w:t>
      </w:r>
      <w:r w:rsidR="00FA0317">
        <w:rPr>
          <w:rFonts w:ascii="Calibri" w:hAnsi="Calibri" w:cs="Calibri"/>
          <w:color w:val="000000"/>
          <w:sz w:val="22"/>
          <w:szCs w:val="22"/>
          <w:shd w:val="clear" w:color="auto" w:fill="FFFFFF"/>
          <w:lang w:val="en-US"/>
        </w:rPr>
        <w:t>before;</w:t>
      </w:r>
      <w:r w:rsidR="004650CD">
        <w:rPr>
          <w:rFonts w:ascii="Calibri" w:hAnsi="Calibri" w:cs="Calibri"/>
          <w:color w:val="000000"/>
          <w:sz w:val="22"/>
          <w:szCs w:val="22"/>
          <w:shd w:val="clear" w:color="auto" w:fill="FFFFFF"/>
          <w:lang w:val="en-US"/>
        </w:rPr>
        <w:t xml:space="preserve"> </w:t>
      </w:r>
      <w:r w:rsidR="00FA0317">
        <w:rPr>
          <w:rFonts w:ascii="Calibri" w:hAnsi="Calibri" w:cs="Calibri"/>
          <w:color w:val="000000"/>
          <w:sz w:val="22"/>
          <w:szCs w:val="22"/>
          <w:shd w:val="clear" w:color="auto" w:fill="FFFFFF"/>
          <w:lang w:val="en-US"/>
        </w:rPr>
        <w:t>however,</w:t>
      </w:r>
      <w:r w:rsidR="004650CD">
        <w:rPr>
          <w:rFonts w:ascii="Calibri" w:hAnsi="Calibri" w:cs="Calibri"/>
          <w:color w:val="000000"/>
          <w:sz w:val="22"/>
          <w:szCs w:val="22"/>
          <w:shd w:val="clear" w:color="auto" w:fill="FFFFFF"/>
          <w:lang w:val="en-US"/>
        </w:rPr>
        <w:t xml:space="preserve"> it now consists of the ‘perfect’ case. Both the sides and top of the case are inflexible so all energy, in theory, will be forced down into the liner. This should mean that the velocity obtained should be the maximum theoretical value for this mass of TNT</w:t>
      </w:r>
      <w:r w:rsidR="00FA0317">
        <w:rPr>
          <w:rFonts w:ascii="Calibri" w:hAnsi="Calibri" w:cs="Calibri"/>
          <w:color w:val="000000"/>
          <w:sz w:val="22"/>
          <w:szCs w:val="22"/>
          <w:shd w:val="clear" w:color="auto" w:fill="FFFFFF"/>
          <w:lang w:val="en-US"/>
        </w:rPr>
        <w:t xml:space="preserve">. </w:t>
      </w:r>
      <w:r w:rsidR="004650CD">
        <w:rPr>
          <w:rFonts w:ascii="Calibri" w:hAnsi="Calibri" w:cs="Calibri"/>
          <w:color w:val="000000"/>
          <w:sz w:val="22"/>
          <w:szCs w:val="22"/>
          <w:shd w:val="clear" w:color="auto" w:fill="FFFFFF"/>
          <w:lang w:val="en-US"/>
        </w:rPr>
        <w:t xml:space="preserve">As before it the simulation was completed in 2d before being revolved around the axisymmetric plane. </w:t>
      </w:r>
      <w:r w:rsidR="004650CD">
        <w:rPr>
          <w:rFonts w:ascii="Calibri" w:hAnsi="Calibri" w:cs="Calibri"/>
          <w:color w:val="000000"/>
          <w:sz w:val="22"/>
          <w:szCs w:val="22"/>
          <w:shd w:val="clear" w:color="auto" w:fill="FFFFFF"/>
          <w:lang w:val="en-US"/>
        </w:rPr>
        <w:fldChar w:fldCharType="begin"/>
      </w:r>
      <w:r w:rsidR="004650CD">
        <w:rPr>
          <w:rFonts w:ascii="Calibri" w:hAnsi="Calibri" w:cs="Calibri"/>
          <w:color w:val="000000"/>
          <w:sz w:val="22"/>
          <w:szCs w:val="22"/>
          <w:shd w:val="clear" w:color="auto" w:fill="FFFFFF"/>
          <w:lang w:val="en-US"/>
        </w:rPr>
        <w:instrText xml:space="preserve"> REF _Ref153803258 \h </w:instrText>
      </w:r>
      <w:r w:rsidR="004650CD">
        <w:rPr>
          <w:rFonts w:ascii="Calibri" w:hAnsi="Calibri" w:cs="Calibri"/>
          <w:color w:val="000000"/>
          <w:sz w:val="22"/>
          <w:szCs w:val="22"/>
          <w:shd w:val="clear" w:color="auto" w:fill="FFFFFF"/>
          <w:lang w:val="en-US"/>
        </w:rPr>
      </w:r>
      <w:r w:rsidR="004650CD">
        <w:rPr>
          <w:rFonts w:ascii="Calibri" w:hAnsi="Calibri" w:cs="Calibri"/>
          <w:color w:val="000000"/>
          <w:sz w:val="22"/>
          <w:szCs w:val="22"/>
          <w:shd w:val="clear" w:color="auto" w:fill="FFFFFF"/>
          <w:lang w:val="en-US"/>
        </w:rPr>
        <w:fldChar w:fldCharType="separate"/>
      </w:r>
      <w:r w:rsidR="004650CD">
        <w:t xml:space="preserve">Figure </w:t>
      </w:r>
      <w:r w:rsidR="004650CD">
        <w:rPr>
          <w:noProof/>
        </w:rPr>
        <w:t>13</w:t>
      </w:r>
      <w:r w:rsidR="004650CD">
        <w:rPr>
          <w:rFonts w:ascii="Calibri" w:hAnsi="Calibri" w:cs="Calibri"/>
          <w:color w:val="000000"/>
          <w:sz w:val="22"/>
          <w:szCs w:val="22"/>
          <w:shd w:val="clear" w:color="auto" w:fill="FFFFFF"/>
          <w:lang w:val="en-US"/>
        </w:rPr>
        <w:fldChar w:fldCharType="end"/>
      </w:r>
      <w:r w:rsidR="004650CD">
        <w:rPr>
          <w:rFonts w:ascii="Calibri" w:hAnsi="Calibri" w:cs="Calibri"/>
          <w:color w:val="000000"/>
          <w:sz w:val="22"/>
          <w:szCs w:val="22"/>
          <w:shd w:val="clear" w:color="auto" w:fill="FFFFFF"/>
          <w:lang w:val="en-US"/>
        </w:rPr>
        <w:t xml:space="preserve"> shows the simulation at 2E-5S and clearly demonstrates the effectiveness of the boundary condition. </w:t>
      </w:r>
      <w:r w:rsidR="004650CD">
        <w:rPr>
          <w:rFonts w:ascii="Calibri" w:hAnsi="Calibri" w:cs="Calibri"/>
          <w:color w:val="000000"/>
          <w:sz w:val="22"/>
          <w:szCs w:val="22"/>
          <w:shd w:val="clear" w:color="auto" w:fill="FFFFFF"/>
          <w:lang w:val="en-US"/>
        </w:rPr>
        <w:lastRenderedPageBreak/>
        <w:t>All expansion is occurring ‘down’ into and around the liner</w:t>
      </w:r>
      <w:r w:rsidR="00F56375">
        <w:rPr>
          <w:rFonts w:ascii="Calibri" w:hAnsi="Calibri" w:cs="Calibri"/>
          <w:color w:val="000000"/>
          <w:sz w:val="22"/>
          <w:szCs w:val="22"/>
          <w:shd w:val="clear" w:color="auto" w:fill="FFFFFF"/>
          <w:lang w:val="en-US"/>
        </w:rPr>
        <w:t xml:space="preserve"> once again casting a major ‘shadow’ around the line when the fill expands past it. Even at the extremes of the expansion there is still significant compression of the fill, suggesting that it will continue to rapidly expand. </w:t>
      </w:r>
    </w:p>
    <w:p w14:paraId="2F09F704" w14:textId="77777777" w:rsidR="004650CD" w:rsidRDefault="004650CD" w:rsidP="004650CD">
      <w:pPr>
        <w:keepNext/>
      </w:pPr>
      <w:r>
        <w:rPr>
          <w:rStyle w:val="wacimagecontainer"/>
          <w:rFonts w:ascii="Segoe UI" w:hAnsi="Segoe UI" w:cs="Segoe UI"/>
          <w:noProof/>
          <w:color w:val="000000"/>
          <w:sz w:val="18"/>
          <w:szCs w:val="18"/>
          <w:shd w:val="clear" w:color="auto" w:fill="FFFFFF"/>
        </w:rPr>
        <w:drawing>
          <wp:inline distT="0" distB="0" distL="0" distR="0" wp14:anchorId="15F38CC3" wp14:editId="3C98A630">
            <wp:extent cx="5731510" cy="4385310"/>
            <wp:effectExtent l="0" t="0" r="2540" b="0"/>
            <wp:docPr id="14050538"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0538" name="Picture 13" descr="A screenshot of a computer&#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4385310"/>
                    </a:xfrm>
                    <a:prstGeom prst="rect">
                      <a:avLst/>
                    </a:prstGeom>
                    <a:noFill/>
                    <a:ln>
                      <a:noFill/>
                    </a:ln>
                  </pic:spPr>
                </pic:pic>
              </a:graphicData>
            </a:graphic>
          </wp:inline>
        </w:drawing>
      </w:r>
    </w:p>
    <w:p w14:paraId="2C562FCB" w14:textId="0B0B1F07" w:rsidR="004650CD" w:rsidRDefault="004650CD" w:rsidP="004650CD">
      <w:pPr>
        <w:pStyle w:val="Caption"/>
      </w:pPr>
      <w:bookmarkStart w:id="35" w:name="_Ref153803258"/>
      <w:bookmarkStart w:id="36" w:name="_Toc155182504"/>
      <w:r>
        <w:t xml:space="preserve">Figure </w:t>
      </w:r>
      <w:fldSimple w:instr=" SEQ Figure \* ARABIC ">
        <w:r w:rsidR="00846A4A">
          <w:rPr>
            <w:noProof/>
          </w:rPr>
          <w:t>13</w:t>
        </w:r>
      </w:fldSimple>
      <w:bookmarkEnd w:id="35"/>
      <w:r>
        <w:t xml:space="preserve"> test 3 fully confined step 4</w:t>
      </w:r>
      <w:bookmarkEnd w:id="36"/>
    </w:p>
    <w:p w14:paraId="1079B5A0" w14:textId="1FEE7EA1" w:rsidR="00F56375" w:rsidRPr="00F56375" w:rsidRDefault="00F56375" w:rsidP="00F56375">
      <w:r>
        <w:fldChar w:fldCharType="begin"/>
      </w:r>
      <w:r>
        <w:instrText xml:space="preserve"> REF _Ref153803557 \h </w:instrText>
      </w:r>
      <w:r>
        <w:fldChar w:fldCharType="separate"/>
      </w:r>
      <w:r>
        <w:t xml:space="preserve">Figure </w:t>
      </w:r>
      <w:r>
        <w:rPr>
          <w:noProof/>
        </w:rPr>
        <w:t>14</w:t>
      </w:r>
      <w:r>
        <w:fldChar w:fldCharType="end"/>
      </w:r>
      <w:r>
        <w:t xml:space="preserve"> again shows the jet in isolation, the jet has stretched significantly, but once again shows sign of necking</w:t>
      </w:r>
      <w:r w:rsidR="004A63B9">
        <w:t xml:space="preserve">, which in combination with the ‘collaring’ occurring at the back of the jet and slug led to the model crashing 3 steps later. The collars appear once again to only be one node thick, once again raising the possibility of them being modelling errors. Aside from this the underlying jet appears to have formed well.    </w:t>
      </w:r>
    </w:p>
    <w:p w14:paraId="34723046" w14:textId="77777777" w:rsidR="00F56375" w:rsidRDefault="00F56375" w:rsidP="00F56375">
      <w:pPr>
        <w:keepNext/>
      </w:pPr>
      <w:r>
        <w:rPr>
          <w:rStyle w:val="wacimagecontainer"/>
          <w:rFonts w:ascii="Segoe UI" w:hAnsi="Segoe UI" w:cs="Segoe UI"/>
          <w:noProof/>
          <w:color w:val="000000"/>
          <w:sz w:val="18"/>
          <w:szCs w:val="18"/>
          <w:shd w:val="clear" w:color="auto" w:fill="FFFFFF"/>
        </w:rPr>
        <w:lastRenderedPageBreak/>
        <w:drawing>
          <wp:inline distT="0" distB="0" distL="0" distR="0" wp14:anchorId="28F3525A" wp14:editId="470FFC91">
            <wp:extent cx="5731510" cy="2977515"/>
            <wp:effectExtent l="0" t="0" r="2540" b="0"/>
            <wp:docPr id="941180867" name="Picture 14" descr="A computer screen shot of a d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80867" name="Picture 14" descr="A computer screen shot of a dar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977515"/>
                    </a:xfrm>
                    <a:prstGeom prst="rect">
                      <a:avLst/>
                    </a:prstGeom>
                    <a:noFill/>
                    <a:ln>
                      <a:noFill/>
                    </a:ln>
                  </pic:spPr>
                </pic:pic>
              </a:graphicData>
            </a:graphic>
          </wp:inline>
        </w:drawing>
      </w:r>
    </w:p>
    <w:p w14:paraId="1BB2B9DC" w14:textId="24CDB5FB" w:rsidR="00F56375" w:rsidRDefault="00F56375" w:rsidP="00F56375">
      <w:pPr>
        <w:pStyle w:val="Caption"/>
      </w:pPr>
      <w:bookmarkStart w:id="37" w:name="_Ref153803557"/>
      <w:bookmarkStart w:id="38" w:name="_Toc155182505"/>
      <w:r>
        <w:t xml:space="preserve">Figure </w:t>
      </w:r>
      <w:fldSimple w:instr=" SEQ Figure \* ARABIC ">
        <w:r w:rsidR="00846A4A">
          <w:rPr>
            <w:noProof/>
          </w:rPr>
          <w:t>14</w:t>
        </w:r>
      </w:fldSimple>
      <w:bookmarkEnd w:id="37"/>
      <w:r>
        <w:t xml:space="preserve"> test3 fully confined jet only step 10</w:t>
      </w:r>
      <w:bookmarkEnd w:id="38"/>
    </w:p>
    <w:p w14:paraId="5F7FA9E6" w14:textId="00E2C77B" w:rsidR="004A63B9" w:rsidRPr="00C552D6" w:rsidRDefault="004A63B9" w:rsidP="004A63B9">
      <w:r>
        <w:t xml:space="preserve">Unexpectedly, </w:t>
      </w:r>
      <w:r>
        <w:fldChar w:fldCharType="begin"/>
      </w:r>
      <w:r>
        <w:instrText xml:space="preserve"> REF _Ref153804830 \h </w:instrText>
      </w:r>
      <w:r>
        <w:fldChar w:fldCharType="separate"/>
      </w:r>
      <w:r>
        <w:t xml:space="preserve">Figure </w:t>
      </w:r>
      <w:r>
        <w:rPr>
          <w:noProof/>
        </w:rPr>
        <w:t>15</w:t>
      </w:r>
      <w:r>
        <w:fldChar w:fldCharType="end"/>
      </w:r>
      <w:r>
        <w:t xml:space="preserve"> shows a</w:t>
      </w:r>
      <w:r w:rsidR="00C552D6">
        <w:t xml:space="preserve"> very similar</w:t>
      </w:r>
      <w:r>
        <w:t xml:space="preserve"> velocity graph to </w:t>
      </w:r>
      <w:r>
        <w:fldChar w:fldCharType="begin"/>
      </w:r>
      <w:r>
        <w:instrText xml:space="preserve"> REF _Ref153801286 \h </w:instrText>
      </w:r>
      <w:r>
        <w:fldChar w:fldCharType="separate"/>
      </w:r>
      <w:r>
        <w:t xml:space="preserve">Figure </w:t>
      </w:r>
      <w:r>
        <w:rPr>
          <w:noProof/>
        </w:rPr>
        <w:t>12</w:t>
      </w:r>
      <w:r>
        <w:fldChar w:fldCharType="end"/>
      </w:r>
      <w:r w:rsidR="00C552D6">
        <w:t>. The velocity has increased by less 0.5kms</w:t>
      </w:r>
      <w:r w:rsidR="00C552D6">
        <w:rPr>
          <w:vertAlign w:val="superscript"/>
        </w:rPr>
        <w:t>-1</w:t>
      </w:r>
      <w:r w:rsidR="00C552D6">
        <w:t xml:space="preserve"> (~8.25kms</w:t>
      </w:r>
      <w:r w:rsidR="00C552D6">
        <w:rPr>
          <w:vertAlign w:val="superscript"/>
        </w:rPr>
        <w:t>-1</w:t>
      </w:r>
      <w:r w:rsidR="00C552D6">
        <w:t>). The maximum velocity at approximately 10.5kms</w:t>
      </w:r>
      <w:r w:rsidR="00C552D6">
        <w:rPr>
          <w:vertAlign w:val="superscript"/>
        </w:rPr>
        <w:t>-1</w:t>
      </w:r>
      <w:r w:rsidR="00C552D6">
        <w:t xml:space="preserve"> is similar to test 2. This was not expected, as it was theorised that </w:t>
      </w:r>
      <w:r w:rsidR="00C162C2">
        <w:t xml:space="preserve">directing the energy that was released ‘up’ down, a significant increase in velocity would be seen. At present it is unclear to the author where this energy is otherwise dissipated and is potentially an area for future research. </w:t>
      </w:r>
    </w:p>
    <w:p w14:paraId="48782BF5" w14:textId="77777777" w:rsidR="004A63B9" w:rsidRDefault="004A63B9" w:rsidP="004A63B9">
      <w:pPr>
        <w:keepNext/>
      </w:pPr>
      <w:r>
        <w:rPr>
          <w:rStyle w:val="wacimagecontainer"/>
          <w:rFonts w:ascii="Segoe UI" w:hAnsi="Segoe UI" w:cs="Segoe UI"/>
          <w:noProof/>
          <w:color w:val="000000"/>
          <w:sz w:val="18"/>
          <w:szCs w:val="18"/>
          <w:shd w:val="clear" w:color="auto" w:fill="FFFFFF"/>
        </w:rPr>
        <w:drawing>
          <wp:inline distT="0" distB="0" distL="0" distR="0" wp14:anchorId="1DE822BF" wp14:editId="29FC1720">
            <wp:extent cx="5731510" cy="2967990"/>
            <wp:effectExtent l="0" t="0" r="2540" b="3810"/>
            <wp:docPr id="206943570" name="Picture 15" descr="A graph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43570" name="Picture 15" descr="A graph with different colored lines&#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967990"/>
                    </a:xfrm>
                    <a:prstGeom prst="rect">
                      <a:avLst/>
                    </a:prstGeom>
                    <a:noFill/>
                    <a:ln>
                      <a:noFill/>
                    </a:ln>
                  </pic:spPr>
                </pic:pic>
              </a:graphicData>
            </a:graphic>
          </wp:inline>
        </w:drawing>
      </w:r>
    </w:p>
    <w:p w14:paraId="14EFEB2D" w14:textId="1EE7FB1C" w:rsidR="004A63B9" w:rsidRDefault="004A63B9" w:rsidP="004A63B9">
      <w:pPr>
        <w:pStyle w:val="Caption"/>
      </w:pPr>
      <w:bookmarkStart w:id="39" w:name="_Ref153804830"/>
      <w:bookmarkStart w:id="40" w:name="_Toc155182506"/>
      <w:r>
        <w:t xml:space="preserve">Figure </w:t>
      </w:r>
      <w:fldSimple w:instr=" SEQ Figure \* ARABIC ">
        <w:r w:rsidR="00846A4A">
          <w:rPr>
            <w:noProof/>
          </w:rPr>
          <w:t>15</w:t>
        </w:r>
      </w:fldSimple>
      <w:bookmarkEnd w:id="39"/>
      <w:r>
        <w:t xml:space="preserve"> test 3 fully constrained jet tip velocities</w:t>
      </w:r>
      <w:bookmarkEnd w:id="40"/>
    </w:p>
    <w:p w14:paraId="35C93CE5" w14:textId="322C40FE" w:rsidR="00D8265D" w:rsidRPr="00C162C2" w:rsidRDefault="00D8265D" w:rsidP="00C162C2"/>
    <w:p w14:paraId="273EEDD9" w14:textId="11AC3589" w:rsidR="00BA4FDA" w:rsidRDefault="00410886" w:rsidP="00BA4FDA">
      <w:pPr>
        <w:pStyle w:val="Heading1"/>
      </w:pPr>
      <w:bookmarkStart w:id="41" w:name="_Toc155182484"/>
      <w:r>
        <w:lastRenderedPageBreak/>
        <w:t>5</w:t>
      </w:r>
      <w:r w:rsidR="00146E2C">
        <w:t>.0</w:t>
      </w:r>
      <w:r w:rsidR="00BA4FDA">
        <w:t xml:space="preserve"> 3D Modelling</w:t>
      </w:r>
      <w:bookmarkEnd w:id="41"/>
    </w:p>
    <w:p w14:paraId="7429F643" w14:textId="17540434" w:rsidR="00A14260" w:rsidRDefault="00C162C2" w:rsidP="00C162C2">
      <w:r>
        <w:t xml:space="preserve">The </w:t>
      </w:r>
      <w:r w:rsidR="0095181A">
        <w:t>3-dimensional</w:t>
      </w:r>
      <w:r>
        <w:t xml:space="preserve"> modelling was also done within the ABAQUS package, the setup and design for this was much the same for the 2d however different in two key areas. </w:t>
      </w:r>
      <w:r w:rsidR="0095181A">
        <w:t>Firstly,</w:t>
      </w:r>
      <w:r>
        <w:t xml:space="preserve"> instead of </w:t>
      </w:r>
      <w:r w:rsidR="00FA0317">
        <w:t>an</w:t>
      </w:r>
      <w:r>
        <w:t xml:space="preserve"> axisymmetric plane being applied the drawing was initially revolved 360</w:t>
      </w:r>
      <w:r>
        <w:rPr>
          <w:vertAlign w:val="superscript"/>
        </w:rPr>
        <w:t>0</w:t>
      </w:r>
      <w:r>
        <w:t xml:space="preserve"> before the meshing took place. The author initially attempted to use the same mesh sizing for this but immediately ran into the issue of node counts. When object is in 3 dimensions there is several orders of magnitude more nodes required to simulate the same object. This became clear when simply meshing the object took a similar time to run the 2d simulations. It was also here that the limitations of the </w:t>
      </w:r>
      <w:r w:rsidR="008F6FB1">
        <w:t xml:space="preserve">teaching </w:t>
      </w:r>
      <w:r>
        <w:t xml:space="preserve">version of ABAQUS came into </w:t>
      </w:r>
      <w:r w:rsidR="008F6FB1">
        <w:t>effect. The version of Abaqus used allows up to 250,000 nodes. Whilst this is ample for most 2d applications in 3d this can pose a real issue for the user, especially when coupled with hardware issues. This issue was only resolvable by making the mesh significantly coarser. The mesh was set to 0.002 at the tip of the liner and 0.004 everywhere else</w:t>
      </w:r>
      <w:r w:rsidR="00A14260">
        <w:t xml:space="preserve"> (a graduation was used in the contact areas)</w:t>
      </w:r>
      <w:r w:rsidR="008F6FB1">
        <w:t>. This coupled with only revolving the model through 180</w:t>
      </w:r>
      <w:r w:rsidR="008F6FB1">
        <w:rPr>
          <w:vertAlign w:val="superscript"/>
        </w:rPr>
        <w:t>0</w:t>
      </w:r>
      <w:r w:rsidR="00A14260">
        <w:t xml:space="preserve"> brought the simulation below the node count. </w:t>
      </w:r>
      <w:r w:rsidR="00A14260">
        <w:fldChar w:fldCharType="begin"/>
      </w:r>
      <w:r w:rsidR="00A14260">
        <w:instrText xml:space="preserve"> REF _Ref153807435 \h </w:instrText>
      </w:r>
      <w:r w:rsidR="00A14260">
        <w:fldChar w:fldCharType="separate"/>
      </w:r>
      <w:r w:rsidR="00A14260">
        <w:t xml:space="preserve">Figure </w:t>
      </w:r>
      <w:r w:rsidR="00A14260">
        <w:rPr>
          <w:noProof/>
        </w:rPr>
        <w:t>16</w:t>
      </w:r>
      <w:r w:rsidR="00A14260">
        <w:fldChar w:fldCharType="end"/>
      </w:r>
      <w:r w:rsidR="00A14260">
        <w:t xml:space="preserve"> shows this new mesh, including the graduation near the apex of the liner clearly doing this is intended to </w:t>
      </w:r>
      <w:r w:rsidR="0095181A">
        <w:t>aid</w:t>
      </w:r>
      <w:r w:rsidR="00A14260">
        <w:t xml:space="preserve"> the formation of the jet while limiting the time required to run the simulation.  A general contact use used once again, with the same steps being applied to begin with. Initial test runs were unsuccessful, with fatal errors immediately appearing when the simulation was started. One method for dealing with this was to use ALE adaptive meshing. </w:t>
      </w:r>
      <w:r w:rsidR="00E36B15">
        <w:t xml:space="preserve">The adaptive meshing causes the simulation to pause after each step and re-evaluate the mesh. If an element is significantly deformed, then it is split into two new elements. This intends to prevent </w:t>
      </w:r>
      <w:r w:rsidR="00FA0317">
        <w:t>crashing and</w:t>
      </w:r>
      <w:r w:rsidR="00E36B15">
        <w:t xml:space="preserve"> allow the simulation to progress. It is common practice to increase the remeshing sweeps before the ALE frequency as it is less computationally </w:t>
      </w:r>
      <w:r w:rsidR="0095181A">
        <w:t>intense, however</w:t>
      </w:r>
      <w:r w:rsidR="00E36B15">
        <w:t xml:space="preserve"> while varying this feature it seemed to be most effective when the frequency was increased. It was initially tried with the following settings:</w:t>
      </w:r>
    </w:p>
    <w:p w14:paraId="48492FA9" w14:textId="56718E33" w:rsidR="00E36B15" w:rsidRDefault="00E36B15" w:rsidP="00C162C2">
      <w:r>
        <w:t>ALE frequency: 2,000 Remesh sweep: 2</w:t>
      </w:r>
    </w:p>
    <w:p w14:paraId="26B1A41E" w14:textId="59329896" w:rsidR="00E36B15" w:rsidRDefault="00E36B15" w:rsidP="00C162C2">
      <w:r>
        <w:t>This was an improvement, and the simulation did run, but still crashed before a meaningful jet was generated. The frequency and sweeps were increased through various runs</w:t>
      </w:r>
      <w:r w:rsidR="002F2BA3">
        <w:t xml:space="preserve"> which allowed the simulations to run further and further. This however came at a cost of processing time. Due to computer access limitations, the author was unable to complete a </w:t>
      </w:r>
      <w:r w:rsidR="002F2BA3">
        <w:lastRenderedPageBreak/>
        <w:t xml:space="preserve">full interrogation of this feature, however it was clear that in improvement was seen when using it. Below are the settings used: </w:t>
      </w:r>
    </w:p>
    <w:p w14:paraId="5886521F" w14:textId="335D5A75" w:rsidR="00A14260" w:rsidRDefault="00A14260" w:rsidP="00C162C2">
      <w:r>
        <w:t xml:space="preserve">ALE </w:t>
      </w:r>
      <w:r w:rsidR="00E36B15">
        <w:t>frequency:</w:t>
      </w:r>
      <w:r w:rsidR="00E36B15">
        <w:rPr>
          <w:rStyle w:val="normaltextrun"/>
          <w:rFonts w:ascii="Calibri" w:hAnsi="Calibri" w:cs="Calibri"/>
          <w:color w:val="000000"/>
          <w:sz w:val="22"/>
          <w:szCs w:val="22"/>
          <w:bdr w:val="none" w:sz="0" w:space="0" w:color="auto" w:frame="1"/>
          <w:lang w:val="en-US"/>
        </w:rPr>
        <w:t xml:space="preserve"> 200000 Remesh sweep: 5</w:t>
      </w:r>
    </w:p>
    <w:p w14:paraId="00177988" w14:textId="77777777" w:rsidR="00A14260" w:rsidRDefault="00A14260" w:rsidP="00A14260">
      <w:pPr>
        <w:keepNext/>
      </w:pPr>
      <w:r>
        <w:rPr>
          <w:rStyle w:val="wacimagecontainer"/>
          <w:rFonts w:ascii="Segoe UI" w:hAnsi="Segoe UI" w:cs="Segoe UI"/>
          <w:noProof/>
          <w:color w:val="000000"/>
          <w:sz w:val="18"/>
          <w:szCs w:val="18"/>
          <w:shd w:val="clear" w:color="auto" w:fill="FFFFFF"/>
        </w:rPr>
        <w:drawing>
          <wp:inline distT="0" distB="0" distL="0" distR="0" wp14:anchorId="40CE9B98" wp14:editId="1C7A3EBB">
            <wp:extent cx="4591484" cy="5159188"/>
            <wp:effectExtent l="0" t="0" r="0" b="3810"/>
            <wp:docPr id="638633008" name="Picture 17" descr="A blue and black gri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633008" name="Picture 17" descr="A blue and black grid&#10;&#10;Description automatically generated with medium confide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95827" cy="5164068"/>
                    </a:xfrm>
                    <a:prstGeom prst="rect">
                      <a:avLst/>
                    </a:prstGeom>
                    <a:noFill/>
                    <a:ln>
                      <a:noFill/>
                    </a:ln>
                  </pic:spPr>
                </pic:pic>
              </a:graphicData>
            </a:graphic>
          </wp:inline>
        </w:drawing>
      </w:r>
    </w:p>
    <w:p w14:paraId="42B46E90" w14:textId="2310E31A" w:rsidR="002F2BA3" w:rsidRDefault="00A14260" w:rsidP="002F2BA3">
      <w:pPr>
        <w:pStyle w:val="Caption"/>
      </w:pPr>
      <w:bookmarkStart w:id="42" w:name="_Ref153807435"/>
      <w:bookmarkStart w:id="43" w:name="_Toc155182507"/>
      <w:r>
        <w:t xml:space="preserve">Figure </w:t>
      </w:r>
      <w:fldSimple w:instr=" SEQ Figure \* ARABIC ">
        <w:r w:rsidR="00846A4A">
          <w:rPr>
            <w:noProof/>
          </w:rPr>
          <w:t>16</w:t>
        </w:r>
      </w:fldSimple>
      <w:bookmarkEnd w:id="42"/>
      <w:r>
        <w:t xml:space="preserve"> 3d mesh</w:t>
      </w:r>
      <w:bookmarkEnd w:id="43"/>
    </w:p>
    <w:p w14:paraId="4FAA47B2" w14:textId="71ECBF4D" w:rsidR="002F2BA3" w:rsidRDefault="002F2BA3" w:rsidP="002F2BA3">
      <w:pPr>
        <w:pStyle w:val="Heading2"/>
        <w:rPr>
          <w:shd w:val="clear" w:color="auto" w:fill="FFFFFF"/>
          <w:lang w:val="en-US"/>
        </w:rPr>
      </w:pPr>
      <w:bookmarkStart w:id="44" w:name="_Toc155182485"/>
      <w:r>
        <w:rPr>
          <w:shd w:val="clear" w:color="auto" w:fill="FFFFFF"/>
          <w:lang w:val="en-US"/>
        </w:rPr>
        <w:t>5.1 Fully unconstrained 3d model</w:t>
      </w:r>
      <w:bookmarkEnd w:id="44"/>
    </w:p>
    <w:p w14:paraId="6AF7539D" w14:textId="5525AA97" w:rsidR="00D0047E" w:rsidRDefault="00D0047E" w:rsidP="002F2BA3">
      <w:pPr>
        <w:rPr>
          <w:lang w:val="en-US"/>
        </w:rPr>
      </w:pPr>
      <w:r>
        <w:rPr>
          <w:lang w:val="en-US"/>
        </w:rPr>
        <w:t>Similar to the 2d models, the first test of the 3d was fully unconfined</w:t>
      </w:r>
      <w:r w:rsidR="00FA0317">
        <w:rPr>
          <w:lang w:val="en-US"/>
        </w:rPr>
        <w:t xml:space="preserve">. </w:t>
      </w:r>
      <w:r>
        <w:rPr>
          <w:lang w:val="en-US"/>
        </w:rPr>
        <w:t>Despite the efforts of the ALE meshing this still failed early in the simulation</w:t>
      </w:r>
      <w:r w:rsidR="005A3B9D">
        <w:rPr>
          <w:lang w:val="en-US"/>
        </w:rPr>
        <w:t xml:space="preserve"> (4.25E-5s)</w:t>
      </w:r>
      <w:r>
        <w:rPr>
          <w:lang w:val="en-US"/>
        </w:rPr>
        <w:t xml:space="preserve">. </w:t>
      </w:r>
      <w:r w:rsidR="005A3B9D">
        <w:rPr>
          <w:lang w:val="en-US"/>
        </w:rPr>
        <w:t xml:space="preserve">This is likely due to the relatively coarse mesh used and is evident from the ‘spikes’ seen in </w:t>
      </w:r>
      <w:r w:rsidR="005A3B9D">
        <w:rPr>
          <w:lang w:val="en-US"/>
        </w:rPr>
        <w:fldChar w:fldCharType="begin"/>
      </w:r>
      <w:r w:rsidR="005A3B9D">
        <w:rPr>
          <w:lang w:val="en-US"/>
        </w:rPr>
        <w:instrText xml:space="preserve"> REF _Ref153809259 \h </w:instrText>
      </w:r>
      <w:r w:rsidR="005A3B9D">
        <w:rPr>
          <w:lang w:val="en-US"/>
        </w:rPr>
      </w:r>
      <w:r w:rsidR="005A3B9D">
        <w:rPr>
          <w:lang w:val="en-US"/>
        </w:rPr>
        <w:fldChar w:fldCharType="separate"/>
      </w:r>
      <w:r w:rsidR="005A3B9D">
        <w:t xml:space="preserve">Figure </w:t>
      </w:r>
      <w:r w:rsidR="005A3B9D">
        <w:rPr>
          <w:noProof/>
        </w:rPr>
        <w:t>17</w:t>
      </w:r>
      <w:r w:rsidR="005A3B9D">
        <w:rPr>
          <w:lang w:val="en-US"/>
        </w:rPr>
        <w:fldChar w:fldCharType="end"/>
      </w:r>
      <w:r w:rsidR="005A3B9D">
        <w:rPr>
          <w:lang w:val="en-US"/>
        </w:rPr>
        <w:t xml:space="preserve"> and </w:t>
      </w:r>
      <w:r w:rsidR="005A3B9D">
        <w:rPr>
          <w:lang w:val="en-US"/>
        </w:rPr>
        <w:fldChar w:fldCharType="begin"/>
      </w:r>
      <w:r w:rsidR="005A3B9D">
        <w:rPr>
          <w:lang w:val="en-US"/>
        </w:rPr>
        <w:instrText xml:space="preserve"> REF _Ref153809261 \h </w:instrText>
      </w:r>
      <w:r w:rsidR="005A3B9D">
        <w:rPr>
          <w:lang w:val="en-US"/>
        </w:rPr>
      </w:r>
      <w:r w:rsidR="005A3B9D">
        <w:rPr>
          <w:lang w:val="en-US"/>
        </w:rPr>
        <w:fldChar w:fldCharType="separate"/>
      </w:r>
      <w:r w:rsidR="005A3B9D">
        <w:t xml:space="preserve">Figure </w:t>
      </w:r>
      <w:r w:rsidR="005A3B9D">
        <w:rPr>
          <w:noProof/>
        </w:rPr>
        <w:t>18</w:t>
      </w:r>
      <w:r w:rsidR="005A3B9D">
        <w:rPr>
          <w:lang w:val="en-US"/>
        </w:rPr>
        <w:fldChar w:fldCharType="end"/>
      </w:r>
      <w:r w:rsidR="005A3B9D">
        <w:rPr>
          <w:lang w:val="en-US"/>
        </w:rPr>
        <w:t xml:space="preserve">. There </w:t>
      </w:r>
      <w:r w:rsidR="00FA0317">
        <w:rPr>
          <w:lang w:val="en-US"/>
        </w:rPr>
        <w:t>are</w:t>
      </w:r>
      <w:r w:rsidR="005A3B9D">
        <w:rPr>
          <w:lang w:val="en-US"/>
        </w:rPr>
        <w:t xml:space="preserve"> several violations of the plane of </w:t>
      </w:r>
      <w:r w:rsidR="00FA0317">
        <w:rPr>
          <w:lang w:val="en-US"/>
        </w:rPr>
        <w:t>symmetry, and</w:t>
      </w:r>
      <w:r w:rsidR="005A3B9D">
        <w:rPr>
          <w:lang w:val="en-US"/>
        </w:rPr>
        <w:t xml:space="preserve"> the mesh does not appear to deform evenly. This uneven expansion could cause o</w:t>
      </w:r>
      <w:r w:rsidR="00FA0317">
        <w:rPr>
          <w:lang w:val="en-US"/>
        </w:rPr>
        <w:t>f</w:t>
      </w:r>
      <w:r w:rsidR="005A3B9D">
        <w:rPr>
          <w:lang w:val="en-US"/>
        </w:rPr>
        <w:t xml:space="preserve">f axis formation of the jet as the load is not applied evenly to the liner, further increasing the computational </w:t>
      </w:r>
      <w:r w:rsidR="00FA0317">
        <w:rPr>
          <w:lang w:val="en-US"/>
        </w:rPr>
        <w:t>load,</w:t>
      </w:r>
      <w:r w:rsidR="005A3B9D">
        <w:rPr>
          <w:lang w:val="en-US"/>
        </w:rPr>
        <w:t xml:space="preserve"> and causing errors</w:t>
      </w:r>
      <w:r w:rsidR="00FA0317">
        <w:rPr>
          <w:lang w:val="en-US"/>
        </w:rPr>
        <w:t xml:space="preserve">. </w:t>
      </w:r>
      <w:r w:rsidR="005A3B9D">
        <w:rPr>
          <w:lang w:val="en-US"/>
        </w:rPr>
        <w:fldChar w:fldCharType="begin"/>
      </w:r>
      <w:r w:rsidR="005A3B9D">
        <w:rPr>
          <w:lang w:val="en-US"/>
        </w:rPr>
        <w:instrText xml:space="preserve"> REF _Ref153809486 \h </w:instrText>
      </w:r>
      <w:r w:rsidR="005A3B9D">
        <w:rPr>
          <w:lang w:val="en-US"/>
        </w:rPr>
      </w:r>
      <w:r w:rsidR="005A3B9D">
        <w:rPr>
          <w:lang w:val="en-US"/>
        </w:rPr>
        <w:fldChar w:fldCharType="separate"/>
      </w:r>
      <w:r w:rsidR="005A3B9D">
        <w:t xml:space="preserve">Figure </w:t>
      </w:r>
      <w:r w:rsidR="005A3B9D">
        <w:rPr>
          <w:noProof/>
        </w:rPr>
        <w:t>19</w:t>
      </w:r>
      <w:r w:rsidR="005A3B9D">
        <w:rPr>
          <w:lang w:val="en-US"/>
        </w:rPr>
        <w:fldChar w:fldCharType="end"/>
      </w:r>
      <w:r w:rsidR="005A3B9D">
        <w:rPr>
          <w:lang w:val="en-US"/>
        </w:rPr>
        <w:t xml:space="preserve"> shows the jet velocities, these are quite varied with a peak of</w:t>
      </w:r>
      <w:r w:rsidR="008C2FB9">
        <w:rPr>
          <w:lang w:val="en-US"/>
        </w:rPr>
        <w:t xml:space="preserve"> just over 6.5kms</w:t>
      </w:r>
      <w:r w:rsidR="008C2FB9">
        <w:rPr>
          <w:vertAlign w:val="superscript"/>
          <w:lang w:val="en-US"/>
        </w:rPr>
        <w:t>-1</w:t>
      </w:r>
      <w:r w:rsidR="008C2FB9">
        <w:rPr>
          <w:lang w:val="en-US"/>
        </w:rPr>
        <w:t>. At around</w:t>
      </w:r>
      <w:r w:rsidR="005A3B9D">
        <w:rPr>
          <w:lang w:val="en-US"/>
        </w:rPr>
        <w:t xml:space="preserve"> 30</w:t>
      </w:r>
      <w:r w:rsidR="005A3B9D">
        <w:rPr>
          <w:rFonts w:cstheme="minorHAnsi"/>
          <w:lang w:val="en-US"/>
        </w:rPr>
        <w:t>μ</w:t>
      </w:r>
      <w:r w:rsidR="005A3B9D">
        <w:rPr>
          <w:lang w:val="en-US"/>
        </w:rPr>
        <w:t>s</w:t>
      </w:r>
      <w:r w:rsidR="008C2FB9">
        <w:rPr>
          <w:lang w:val="en-US"/>
        </w:rPr>
        <w:t xml:space="preserve"> the majority of nodes velocities stabilize, at around 3kms</w:t>
      </w:r>
      <w:r w:rsidR="008C2FB9">
        <w:rPr>
          <w:vertAlign w:val="superscript"/>
          <w:lang w:val="en-US"/>
        </w:rPr>
        <w:t>-1</w:t>
      </w:r>
      <w:r w:rsidR="008C2FB9">
        <w:rPr>
          <w:lang w:val="en-US"/>
        </w:rPr>
        <w:t xml:space="preserve">, much </w:t>
      </w:r>
      <w:r w:rsidR="008C2FB9">
        <w:rPr>
          <w:lang w:val="en-US"/>
        </w:rPr>
        <w:lastRenderedPageBreak/>
        <w:t xml:space="preserve">lower than that of the 2d, around half in fact. This value has a low confidence, due to the errors encountered, however it suggests that there </w:t>
      </w:r>
      <w:r w:rsidR="00FA0317">
        <w:rPr>
          <w:lang w:val="en-US"/>
        </w:rPr>
        <w:t>are</w:t>
      </w:r>
      <w:r w:rsidR="008C2FB9">
        <w:rPr>
          <w:lang w:val="en-US"/>
        </w:rPr>
        <w:t xml:space="preserve"> significant differences between the two approaches</w:t>
      </w:r>
      <w:r w:rsidR="00FA0317">
        <w:rPr>
          <w:lang w:val="en-US"/>
        </w:rPr>
        <w:t xml:space="preserve">. </w:t>
      </w:r>
    </w:p>
    <w:p w14:paraId="65469295" w14:textId="77777777" w:rsidR="00D0047E" w:rsidRDefault="00D0047E" w:rsidP="002F2BA3">
      <w:pPr>
        <w:rPr>
          <w:lang w:val="en-US"/>
        </w:rPr>
      </w:pPr>
    </w:p>
    <w:p w14:paraId="60F3912E" w14:textId="77777777" w:rsidR="005A3B9D" w:rsidRDefault="00D0047E" w:rsidP="005A3B9D">
      <w:pPr>
        <w:keepNext/>
      </w:pPr>
      <w:r>
        <w:rPr>
          <w:rStyle w:val="wacimagecontainer"/>
          <w:rFonts w:ascii="Segoe UI" w:hAnsi="Segoe UI" w:cs="Segoe UI"/>
          <w:noProof/>
          <w:color w:val="000000"/>
          <w:sz w:val="18"/>
          <w:szCs w:val="18"/>
          <w:shd w:val="clear" w:color="auto" w:fill="FFFFFF"/>
        </w:rPr>
        <w:drawing>
          <wp:inline distT="0" distB="0" distL="0" distR="0" wp14:anchorId="4EC46B83" wp14:editId="2F5D5113">
            <wp:extent cx="4379529" cy="3281493"/>
            <wp:effectExtent l="0" t="0" r="2540" b="0"/>
            <wp:docPr id="1715760882" name="Picture 18" descr="A green polygonal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760882" name="Picture 18" descr="A green polygonal object with white text&#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383496" cy="3284465"/>
                    </a:xfrm>
                    <a:prstGeom prst="rect">
                      <a:avLst/>
                    </a:prstGeom>
                    <a:noFill/>
                    <a:ln>
                      <a:noFill/>
                    </a:ln>
                  </pic:spPr>
                </pic:pic>
              </a:graphicData>
            </a:graphic>
          </wp:inline>
        </w:drawing>
      </w:r>
    </w:p>
    <w:p w14:paraId="7B1569C0" w14:textId="6970DCB8" w:rsidR="005A3B9D" w:rsidRDefault="005A3B9D" w:rsidP="005A3B9D">
      <w:pPr>
        <w:pStyle w:val="Caption"/>
      </w:pPr>
      <w:bookmarkStart w:id="45" w:name="_Ref153809259"/>
      <w:bookmarkStart w:id="46" w:name="_Toc155182508"/>
      <w:r>
        <w:t xml:space="preserve">Figure </w:t>
      </w:r>
      <w:fldSimple w:instr=" SEQ Figure \* ARABIC ">
        <w:r w:rsidR="00846A4A">
          <w:rPr>
            <w:noProof/>
          </w:rPr>
          <w:t>17</w:t>
        </w:r>
      </w:fldSimple>
      <w:bookmarkEnd w:id="45"/>
      <w:r>
        <w:t xml:space="preserve"> test 1 3d fully unconfined step 1 (error)</w:t>
      </w:r>
      <w:bookmarkEnd w:id="46"/>
      <w:r>
        <w:t xml:space="preserve"> </w:t>
      </w:r>
    </w:p>
    <w:p w14:paraId="2FAD995A" w14:textId="77777777" w:rsidR="005A3B9D" w:rsidRDefault="005A3B9D" w:rsidP="005A3B9D">
      <w:pPr>
        <w:keepNext/>
      </w:pPr>
      <w:r>
        <w:rPr>
          <w:rStyle w:val="wacimagecontainer"/>
          <w:rFonts w:ascii="Segoe UI" w:hAnsi="Segoe UI" w:cs="Segoe UI"/>
          <w:noProof/>
          <w:color w:val="000000"/>
          <w:sz w:val="18"/>
          <w:szCs w:val="18"/>
          <w:shd w:val="clear" w:color="auto" w:fill="FFFFFF"/>
        </w:rPr>
        <w:lastRenderedPageBreak/>
        <w:drawing>
          <wp:inline distT="0" distB="0" distL="0" distR="0" wp14:anchorId="397096BD" wp14:editId="618A7781">
            <wp:extent cx="4944533" cy="4345230"/>
            <wp:effectExtent l="0" t="0" r="8890" b="0"/>
            <wp:docPr id="508582116"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582116" name="Picture 19" descr="A screenshot of a compu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950169" cy="4350183"/>
                    </a:xfrm>
                    <a:prstGeom prst="rect">
                      <a:avLst/>
                    </a:prstGeom>
                    <a:noFill/>
                    <a:ln>
                      <a:noFill/>
                    </a:ln>
                  </pic:spPr>
                </pic:pic>
              </a:graphicData>
            </a:graphic>
          </wp:inline>
        </w:drawing>
      </w:r>
    </w:p>
    <w:p w14:paraId="31E0ED09" w14:textId="0A41DADB" w:rsidR="005A3B9D" w:rsidRDefault="005A3B9D" w:rsidP="005A3B9D">
      <w:pPr>
        <w:pStyle w:val="Caption"/>
      </w:pPr>
      <w:bookmarkStart w:id="47" w:name="_Ref153809261"/>
      <w:bookmarkStart w:id="48" w:name="_Toc155182509"/>
      <w:r>
        <w:t xml:space="preserve">Figure </w:t>
      </w:r>
      <w:fldSimple w:instr=" SEQ Figure \* ARABIC ">
        <w:r w:rsidR="00846A4A">
          <w:rPr>
            <w:noProof/>
          </w:rPr>
          <w:t>18</w:t>
        </w:r>
      </w:fldSimple>
      <w:bookmarkEnd w:id="47"/>
      <w:r>
        <w:t xml:space="preserve"> test 1 3d fully unconfined jet step 1 (error)</w:t>
      </w:r>
      <w:bookmarkEnd w:id="48"/>
    </w:p>
    <w:p w14:paraId="066159FD" w14:textId="77777777" w:rsidR="005A3B9D" w:rsidRDefault="005A3B9D" w:rsidP="005A3B9D">
      <w:pPr>
        <w:keepNext/>
      </w:pPr>
      <w:r>
        <w:rPr>
          <w:rStyle w:val="wacimagecontainer"/>
          <w:rFonts w:ascii="Segoe UI" w:hAnsi="Segoe UI" w:cs="Segoe UI"/>
          <w:noProof/>
          <w:color w:val="000000"/>
          <w:sz w:val="18"/>
          <w:szCs w:val="18"/>
          <w:shd w:val="clear" w:color="auto" w:fill="FFFFFF"/>
        </w:rPr>
        <w:drawing>
          <wp:inline distT="0" distB="0" distL="0" distR="0" wp14:anchorId="0DAA72CA" wp14:editId="4826E694">
            <wp:extent cx="5545243" cy="3907965"/>
            <wp:effectExtent l="0" t="0" r="0" b="0"/>
            <wp:docPr id="443331353" name="Picture 20" descr="A graph showing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31353" name="Picture 20" descr="A graph showing different colored lines&#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48064" cy="3909953"/>
                    </a:xfrm>
                    <a:prstGeom prst="rect">
                      <a:avLst/>
                    </a:prstGeom>
                    <a:noFill/>
                    <a:ln>
                      <a:noFill/>
                    </a:ln>
                  </pic:spPr>
                </pic:pic>
              </a:graphicData>
            </a:graphic>
          </wp:inline>
        </w:drawing>
      </w:r>
    </w:p>
    <w:p w14:paraId="3922FB0E" w14:textId="1ACC1601" w:rsidR="002F2BA3" w:rsidRPr="0095181A" w:rsidRDefault="005A3B9D" w:rsidP="0095181A">
      <w:pPr>
        <w:pStyle w:val="Caption"/>
      </w:pPr>
      <w:bookmarkStart w:id="49" w:name="_Ref153809486"/>
      <w:bookmarkStart w:id="50" w:name="_Toc155182510"/>
      <w:r>
        <w:t xml:space="preserve">Figure </w:t>
      </w:r>
      <w:fldSimple w:instr=" SEQ Figure \* ARABIC ">
        <w:r w:rsidR="00846A4A">
          <w:rPr>
            <w:noProof/>
          </w:rPr>
          <w:t>19</w:t>
        </w:r>
      </w:fldSimple>
      <w:bookmarkEnd w:id="49"/>
      <w:r>
        <w:t xml:space="preserve"> test 1 3d fully unconfined jet velocities</w:t>
      </w:r>
      <w:bookmarkEnd w:id="50"/>
    </w:p>
    <w:p w14:paraId="4E52908F" w14:textId="07EC134D" w:rsidR="002F2BA3" w:rsidRDefault="002F2BA3" w:rsidP="002F2BA3">
      <w:pPr>
        <w:pStyle w:val="Heading2"/>
        <w:rPr>
          <w:shd w:val="clear" w:color="auto" w:fill="FFFFFF"/>
          <w:lang w:val="en-US"/>
        </w:rPr>
      </w:pPr>
      <w:bookmarkStart w:id="51" w:name="_Toc155182486"/>
      <w:r>
        <w:rPr>
          <w:shd w:val="clear" w:color="auto" w:fill="FFFFFF"/>
          <w:lang w:val="en-US"/>
        </w:rPr>
        <w:lastRenderedPageBreak/>
        <w:t>5.2 Partially constrained 3d model</w:t>
      </w:r>
      <w:bookmarkEnd w:id="51"/>
    </w:p>
    <w:p w14:paraId="68190765" w14:textId="2A06FC62" w:rsidR="00C46C8E" w:rsidRDefault="0095181A" w:rsidP="00C46C8E">
      <w:pPr>
        <w:keepNext/>
        <w:rPr>
          <w:lang w:val="en-US"/>
        </w:rPr>
      </w:pPr>
      <w:r>
        <w:rPr>
          <w:lang w:val="en-US"/>
        </w:rPr>
        <w:t xml:space="preserve">In this test, the model was further constrained, this time adding a boundary condition around the perimeter of the </w:t>
      </w:r>
      <w:r w:rsidR="00E95730">
        <w:rPr>
          <w:lang w:val="en-US"/>
        </w:rPr>
        <w:t>fill</w:t>
      </w:r>
      <w:r>
        <w:rPr>
          <w:lang w:val="en-US"/>
        </w:rPr>
        <w:t xml:space="preserve">. By limiting the movement of the </w:t>
      </w:r>
      <w:r w:rsidR="00FA0317">
        <w:rPr>
          <w:lang w:val="en-US"/>
        </w:rPr>
        <w:t>nodes,</w:t>
      </w:r>
      <w:r>
        <w:rPr>
          <w:lang w:val="en-US"/>
        </w:rPr>
        <w:t xml:space="preserve"> it was again theorized that more of the energy generated by the detonation would be focused into the liner material, as it could not be dissipated radially.</w:t>
      </w:r>
      <w:r w:rsidR="00C46C8E">
        <w:rPr>
          <w:lang w:val="en-US"/>
        </w:rPr>
        <w:t xml:space="preserve"> This appeared to work to an extent as demonstrated by where the velocities are spread around 5kms</w:t>
      </w:r>
      <w:r w:rsidR="00C46C8E">
        <w:rPr>
          <w:vertAlign w:val="superscript"/>
          <w:lang w:val="en-US"/>
        </w:rPr>
        <w:t>-1</w:t>
      </w:r>
      <w:r w:rsidR="00C46C8E">
        <w:rPr>
          <w:lang w:val="en-US"/>
        </w:rPr>
        <w:t xml:space="preserve">, much faster </w:t>
      </w:r>
      <w:r w:rsidR="00FA0317">
        <w:rPr>
          <w:lang w:val="en-US"/>
        </w:rPr>
        <w:t>than</w:t>
      </w:r>
      <w:r w:rsidR="00C46C8E">
        <w:rPr>
          <w:lang w:val="en-US"/>
        </w:rPr>
        <w:t xml:space="preserve"> that of test 1 (3d) and closer to those seen in test 1 (2d), although significantly reduced when compared to test 2 (2d)</w:t>
      </w:r>
      <w:r w:rsidR="00FA0317">
        <w:rPr>
          <w:lang w:val="en-US"/>
        </w:rPr>
        <w:t xml:space="preserve">. </w:t>
      </w:r>
      <w:r w:rsidR="00C46C8E">
        <w:rPr>
          <w:lang w:val="en-US"/>
        </w:rPr>
        <w:t>Unfortunately</w:t>
      </w:r>
      <w:r w:rsidR="004F6845">
        <w:rPr>
          <w:lang w:val="en-US"/>
        </w:rPr>
        <w:t>,</w:t>
      </w:r>
      <w:r w:rsidR="00C46C8E">
        <w:rPr>
          <w:lang w:val="en-US"/>
        </w:rPr>
        <w:t xml:space="preserve"> once again this simulation was unable to be run to its </w:t>
      </w:r>
      <w:r w:rsidR="00FA0317">
        <w:rPr>
          <w:lang w:val="en-US"/>
        </w:rPr>
        <w:t>full</w:t>
      </w:r>
      <w:r w:rsidR="00C46C8E">
        <w:rPr>
          <w:lang w:val="en-US"/>
        </w:rPr>
        <w:t xml:space="preserve"> completion due to element errors</w:t>
      </w:r>
      <w:r w:rsidR="00FA0317">
        <w:rPr>
          <w:lang w:val="en-US"/>
        </w:rPr>
        <w:t xml:space="preserve">. </w:t>
      </w:r>
      <w:r w:rsidR="00C46C8E">
        <w:rPr>
          <w:lang w:val="en-US"/>
        </w:rPr>
        <w:fldChar w:fldCharType="begin"/>
      </w:r>
      <w:r w:rsidR="00C46C8E">
        <w:rPr>
          <w:lang w:val="en-US"/>
        </w:rPr>
        <w:instrText xml:space="preserve"> REF _Ref155163656 \h </w:instrText>
      </w:r>
      <w:r w:rsidR="00C46C8E">
        <w:rPr>
          <w:lang w:val="en-US"/>
        </w:rPr>
      </w:r>
      <w:r w:rsidR="00C46C8E">
        <w:rPr>
          <w:lang w:val="en-US"/>
        </w:rPr>
        <w:fldChar w:fldCharType="separate"/>
      </w:r>
      <w:r w:rsidR="00C46C8E">
        <w:t xml:space="preserve">Figure </w:t>
      </w:r>
      <w:r w:rsidR="00C46C8E">
        <w:rPr>
          <w:noProof/>
        </w:rPr>
        <w:t>20</w:t>
      </w:r>
      <w:r w:rsidR="00C46C8E">
        <w:rPr>
          <w:lang w:val="en-US"/>
        </w:rPr>
        <w:fldChar w:fldCharType="end"/>
      </w:r>
      <w:r w:rsidR="00C46C8E">
        <w:rPr>
          <w:lang w:val="en-US"/>
        </w:rPr>
        <w:t xml:space="preserve"> and </w:t>
      </w:r>
      <w:r w:rsidR="00C46C8E">
        <w:rPr>
          <w:lang w:val="en-US"/>
        </w:rPr>
        <w:fldChar w:fldCharType="begin"/>
      </w:r>
      <w:r w:rsidR="00C46C8E">
        <w:rPr>
          <w:lang w:val="en-US"/>
        </w:rPr>
        <w:instrText xml:space="preserve"> REF _Ref155163653 \h </w:instrText>
      </w:r>
      <w:r w:rsidR="00C46C8E">
        <w:rPr>
          <w:lang w:val="en-US"/>
        </w:rPr>
      </w:r>
      <w:r w:rsidR="00C46C8E">
        <w:rPr>
          <w:lang w:val="en-US"/>
        </w:rPr>
        <w:fldChar w:fldCharType="separate"/>
      </w:r>
      <w:r w:rsidR="00C46C8E">
        <w:t xml:space="preserve">Figure </w:t>
      </w:r>
      <w:r w:rsidR="00C46C8E">
        <w:rPr>
          <w:noProof/>
        </w:rPr>
        <w:t>21</w:t>
      </w:r>
      <w:r w:rsidR="00C46C8E">
        <w:rPr>
          <w:lang w:val="en-US"/>
        </w:rPr>
        <w:fldChar w:fldCharType="end"/>
      </w:r>
      <w:r w:rsidR="00C46C8E">
        <w:rPr>
          <w:lang w:val="en-US"/>
        </w:rPr>
        <w:t xml:space="preserve"> show numerous ‘spikes’ where elements are overstretched</w:t>
      </w:r>
      <w:r w:rsidR="004F6845">
        <w:rPr>
          <w:lang w:val="en-US"/>
        </w:rPr>
        <w:t>; t</w:t>
      </w:r>
      <w:r w:rsidR="00C46C8E">
        <w:rPr>
          <w:lang w:val="en-US"/>
        </w:rPr>
        <w:t xml:space="preserve">his overstretching </w:t>
      </w:r>
      <w:r w:rsidR="004F6845">
        <w:rPr>
          <w:lang w:val="en-US"/>
        </w:rPr>
        <w:t>appears</w:t>
      </w:r>
      <w:r w:rsidR="00C46C8E">
        <w:rPr>
          <w:lang w:val="en-US"/>
        </w:rPr>
        <w:t xml:space="preserve"> to </w:t>
      </w:r>
      <w:r w:rsidR="004F6845">
        <w:rPr>
          <w:lang w:val="en-US"/>
        </w:rPr>
        <w:t xml:space="preserve">cause the software to fail the simulation and is unlike real shaped charge formation.  </w:t>
      </w:r>
      <w:r w:rsidR="004F6845">
        <w:rPr>
          <w:lang w:val="en-US"/>
        </w:rPr>
        <w:fldChar w:fldCharType="begin"/>
      </w:r>
      <w:r w:rsidR="004F6845">
        <w:rPr>
          <w:lang w:val="en-US"/>
        </w:rPr>
        <w:instrText xml:space="preserve"> REF _Ref155163653 \h </w:instrText>
      </w:r>
      <w:r w:rsidR="004F6845">
        <w:rPr>
          <w:lang w:val="en-US"/>
        </w:rPr>
      </w:r>
      <w:r w:rsidR="004F6845">
        <w:rPr>
          <w:lang w:val="en-US"/>
        </w:rPr>
        <w:fldChar w:fldCharType="separate"/>
      </w:r>
      <w:r w:rsidR="004F6845">
        <w:t xml:space="preserve">Figure </w:t>
      </w:r>
      <w:r w:rsidR="004F6845">
        <w:rPr>
          <w:noProof/>
        </w:rPr>
        <w:t>21</w:t>
      </w:r>
      <w:r w:rsidR="004F6845">
        <w:rPr>
          <w:lang w:val="en-US"/>
        </w:rPr>
        <w:fldChar w:fldCharType="end"/>
      </w:r>
      <w:r w:rsidR="004F6845">
        <w:rPr>
          <w:lang w:val="en-US"/>
        </w:rPr>
        <w:t xml:space="preserve"> shows what appears to be a single node forming the tip of the jet, while this is desired, due to the fact it is only one node at the point the simulation ends, it is impossible to make a firm conclusion on the accuracy of the tip velocity. </w:t>
      </w:r>
    </w:p>
    <w:p w14:paraId="107B9969" w14:textId="2418A58B" w:rsidR="00C46C8E" w:rsidRDefault="004F6845" w:rsidP="00C46C8E">
      <w:pPr>
        <w:keepNext/>
        <w:rPr>
          <w:lang w:val="en-US"/>
        </w:rPr>
      </w:pPr>
      <w:r>
        <w:rPr>
          <w:rStyle w:val="wacimagecontainer"/>
          <w:rFonts w:ascii="Segoe UI" w:hAnsi="Segoe UI" w:cs="Segoe UI"/>
          <w:noProof/>
          <w:color w:val="000000"/>
          <w:sz w:val="18"/>
          <w:szCs w:val="18"/>
          <w:shd w:val="clear" w:color="auto" w:fill="FFFFFF"/>
        </w:rPr>
        <w:drawing>
          <wp:inline distT="0" distB="0" distL="0" distR="0" wp14:anchorId="3AC55300" wp14:editId="606FFE4B">
            <wp:extent cx="5003800" cy="4298315"/>
            <wp:effectExtent l="0" t="0" r="6350" b="6985"/>
            <wp:docPr id="9434294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429480" name="Picture 1" descr="A screenshot of a computer&#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03800" cy="4298315"/>
                    </a:xfrm>
                    <a:prstGeom prst="rect">
                      <a:avLst/>
                    </a:prstGeom>
                    <a:noFill/>
                    <a:ln>
                      <a:noFill/>
                    </a:ln>
                  </pic:spPr>
                </pic:pic>
              </a:graphicData>
            </a:graphic>
          </wp:inline>
        </w:drawing>
      </w:r>
    </w:p>
    <w:p w14:paraId="4D3A34FC" w14:textId="18E557C2" w:rsidR="00C46C8E" w:rsidRDefault="00C46C8E" w:rsidP="00C46C8E">
      <w:pPr>
        <w:keepNext/>
      </w:pPr>
    </w:p>
    <w:p w14:paraId="4D0F9252" w14:textId="0B01FE61" w:rsidR="00C46C8E" w:rsidRDefault="00C46C8E" w:rsidP="00C46C8E">
      <w:pPr>
        <w:pStyle w:val="Caption"/>
      </w:pPr>
      <w:bookmarkStart w:id="52" w:name="_Ref155163656"/>
      <w:bookmarkStart w:id="53" w:name="_Toc155182511"/>
      <w:r>
        <w:t xml:space="preserve">Figure </w:t>
      </w:r>
      <w:fldSimple w:instr=" SEQ Figure \* ARABIC ">
        <w:r w:rsidR="00846A4A">
          <w:rPr>
            <w:noProof/>
          </w:rPr>
          <w:t>20</w:t>
        </w:r>
      </w:fldSimple>
      <w:bookmarkEnd w:id="52"/>
      <w:r>
        <w:t xml:space="preserve"> test 2 3d partially confined step 1 (error)</w:t>
      </w:r>
      <w:bookmarkEnd w:id="53"/>
    </w:p>
    <w:p w14:paraId="28ED0DC8" w14:textId="77777777" w:rsidR="00C46C8E" w:rsidRDefault="00C46C8E" w:rsidP="00C46C8E">
      <w:pPr>
        <w:keepNext/>
      </w:pPr>
      <w:r>
        <w:rPr>
          <w:rFonts w:ascii="Segoe UI" w:hAnsi="Segoe UI" w:cs="Segoe UI"/>
          <w:color w:val="000000"/>
          <w:sz w:val="18"/>
          <w:szCs w:val="18"/>
          <w:shd w:val="clear" w:color="auto" w:fill="FFFFFF"/>
        </w:rPr>
        <w:lastRenderedPageBreak/>
        <w:br/>
      </w:r>
      <w:r>
        <w:rPr>
          <w:rFonts w:ascii="Segoe UI" w:hAnsi="Segoe UI" w:cs="Segoe UI"/>
          <w:color w:val="000000"/>
          <w:sz w:val="18"/>
          <w:szCs w:val="18"/>
          <w:shd w:val="clear" w:color="auto" w:fill="FFFFFF"/>
        </w:rPr>
        <w:br/>
      </w:r>
      <w:r>
        <w:rPr>
          <w:rStyle w:val="wacimagecontainer"/>
          <w:rFonts w:ascii="Segoe UI" w:hAnsi="Segoe UI" w:cs="Segoe UI"/>
          <w:noProof/>
          <w:color w:val="000000"/>
          <w:sz w:val="18"/>
          <w:szCs w:val="18"/>
          <w:shd w:val="clear" w:color="auto" w:fill="FFFFFF"/>
        </w:rPr>
        <w:drawing>
          <wp:inline distT="0" distB="0" distL="0" distR="0" wp14:anchorId="250743E9" wp14:editId="20D66A65">
            <wp:extent cx="4837892" cy="4007636"/>
            <wp:effectExtent l="0" t="0" r="1270" b="0"/>
            <wp:docPr id="206312105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121053" name="Picture 2" descr="A screenshot of a computer&#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43592" cy="4012357"/>
                    </a:xfrm>
                    <a:prstGeom prst="rect">
                      <a:avLst/>
                    </a:prstGeom>
                    <a:noFill/>
                    <a:ln>
                      <a:noFill/>
                    </a:ln>
                  </pic:spPr>
                </pic:pic>
              </a:graphicData>
            </a:graphic>
          </wp:inline>
        </w:drawing>
      </w:r>
    </w:p>
    <w:p w14:paraId="2B2CEA64" w14:textId="77777777" w:rsidR="00BB4B3E" w:rsidRDefault="00C46C8E" w:rsidP="00C46C8E">
      <w:pPr>
        <w:pStyle w:val="Caption"/>
        <w:keepNext/>
        <w:rPr>
          <w:rStyle w:val="Heading1Char"/>
          <w:rFonts w:ascii="Segoe UI" w:hAnsi="Segoe UI" w:cs="Segoe UI"/>
          <w:color w:val="000000"/>
          <w:sz w:val="18"/>
          <w:szCs w:val="18"/>
          <w:shd w:val="clear" w:color="auto" w:fill="FFFFFF"/>
        </w:rPr>
      </w:pPr>
      <w:bookmarkStart w:id="54" w:name="_Ref155163653"/>
      <w:bookmarkStart w:id="55" w:name="_Toc155182512"/>
      <w:r>
        <w:t xml:space="preserve">Figure </w:t>
      </w:r>
      <w:fldSimple w:instr=" SEQ Figure \* ARABIC ">
        <w:r w:rsidR="00846A4A">
          <w:rPr>
            <w:noProof/>
          </w:rPr>
          <w:t>21</w:t>
        </w:r>
      </w:fldSimple>
      <w:bookmarkEnd w:id="54"/>
      <w:r>
        <w:t xml:space="preserve"> test 2 3d partially confined jet only step 1 (error)</w:t>
      </w:r>
      <w:bookmarkEnd w:id="55"/>
      <w:r w:rsidRPr="00C46C8E">
        <w:rPr>
          <w:rStyle w:val="Heading1Char"/>
          <w:rFonts w:ascii="Segoe UI" w:hAnsi="Segoe UI" w:cs="Segoe UI"/>
          <w:color w:val="000000"/>
          <w:sz w:val="18"/>
          <w:szCs w:val="18"/>
          <w:shd w:val="clear" w:color="auto" w:fill="FFFFFF"/>
        </w:rPr>
        <w:t xml:space="preserve"> </w:t>
      </w:r>
    </w:p>
    <w:p w14:paraId="0FAD41A4" w14:textId="5E743548" w:rsidR="00C46C8E" w:rsidRDefault="00C46C8E" w:rsidP="00C46C8E">
      <w:pPr>
        <w:pStyle w:val="Caption"/>
        <w:keepNext/>
      </w:pPr>
      <w:r>
        <w:rPr>
          <w:rStyle w:val="wacimagecontainer"/>
          <w:rFonts w:ascii="Segoe UI" w:hAnsi="Segoe UI" w:cs="Segoe UI"/>
          <w:noProof/>
          <w:color w:val="000000"/>
          <w:shd w:val="clear" w:color="auto" w:fill="FFFFFF"/>
        </w:rPr>
        <w:drawing>
          <wp:inline distT="0" distB="0" distL="0" distR="0" wp14:anchorId="0C1746B6" wp14:editId="48EED5B0">
            <wp:extent cx="4986813" cy="3571875"/>
            <wp:effectExtent l="0" t="0" r="4445" b="0"/>
            <wp:docPr id="1328956204" name="Picture 4"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956204" name="Picture 4" descr="A graph of different colored lines&#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996250" cy="3578635"/>
                    </a:xfrm>
                    <a:prstGeom prst="rect">
                      <a:avLst/>
                    </a:prstGeom>
                    <a:noFill/>
                    <a:ln>
                      <a:noFill/>
                    </a:ln>
                  </pic:spPr>
                </pic:pic>
              </a:graphicData>
            </a:graphic>
          </wp:inline>
        </w:drawing>
      </w:r>
    </w:p>
    <w:p w14:paraId="04BBDF30" w14:textId="52969ECF" w:rsidR="00C46C8E" w:rsidRDefault="00C46C8E" w:rsidP="00C46C8E">
      <w:pPr>
        <w:pStyle w:val="Caption"/>
      </w:pPr>
      <w:bookmarkStart w:id="56" w:name="_Ref155163397"/>
      <w:bookmarkStart w:id="57" w:name="_Toc155182513"/>
      <w:r>
        <w:t xml:space="preserve">Figure </w:t>
      </w:r>
      <w:fldSimple w:instr=" SEQ Figure \* ARABIC ">
        <w:r w:rsidR="00846A4A">
          <w:rPr>
            <w:noProof/>
          </w:rPr>
          <w:t>22</w:t>
        </w:r>
      </w:fldSimple>
      <w:bookmarkEnd w:id="56"/>
      <w:r>
        <w:t xml:space="preserve"> test 2 3d partially confined jet velocities</w:t>
      </w:r>
      <w:bookmarkEnd w:id="57"/>
    </w:p>
    <w:p w14:paraId="54C656A5" w14:textId="0AE7B62C" w:rsidR="0095181A" w:rsidRPr="004F6845" w:rsidRDefault="0095181A" w:rsidP="004F6845">
      <w:pPr>
        <w:pStyle w:val="Caption"/>
      </w:pPr>
    </w:p>
    <w:p w14:paraId="57376CFF" w14:textId="5F49562F" w:rsidR="002F2BA3" w:rsidRDefault="002F2BA3" w:rsidP="002F2BA3">
      <w:pPr>
        <w:pStyle w:val="Heading2"/>
        <w:rPr>
          <w:shd w:val="clear" w:color="auto" w:fill="FFFFFF"/>
          <w:lang w:val="en-US"/>
        </w:rPr>
      </w:pPr>
      <w:bookmarkStart w:id="58" w:name="_Toc155182487"/>
      <w:r>
        <w:rPr>
          <w:shd w:val="clear" w:color="auto" w:fill="FFFFFF"/>
          <w:lang w:val="en-US"/>
        </w:rPr>
        <w:t>5.3 Fully constrained 3d model</w:t>
      </w:r>
      <w:bookmarkEnd w:id="58"/>
    </w:p>
    <w:p w14:paraId="64ADD9A1" w14:textId="2D00C757" w:rsidR="00E95730" w:rsidRDefault="00C80CF1" w:rsidP="00E95730">
      <w:pPr>
        <w:keepNext/>
      </w:pPr>
      <w:r>
        <w:rPr>
          <w:lang w:val="en-US"/>
        </w:rPr>
        <w:t xml:space="preserve">In this case all exterior faces of the </w:t>
      </w:r>
      <w:r w:rsidR="00E95730">
        <w:rPr>
          <w:lang w:val="en-US"/>
        </w:rPr>
        <w:t>fill</w:t>
      </w:r>
      <w:r>
        <w:rPr>
          <w:lang w:val="en-US"/>
        </w:rPr>
        <w:t xml:space="preserve"> were given a boundary condition</w:t>
      </w:r>
      <w:r w:rsidR="00E95730">
        <w:rPr>
          <w:lang w:val="en-US"/>
        </w:rPr>
        <w:t xml:space="preserve"> creating the ‘perfect case</w:t>
      </w:r>
      <w:r w:rsidR="00FA0317">
        <w:rPr>
          <w:lang w:val="en-US"/>
        </w:rPr>
        <w:t>,’</w:t>
      </w:r>
      <w:r>
        <w:rPr>
          <w:lang w:val="en-US"/>
        </w:rPr>
        <w:t xml:space="preserve"> forcing the fill and the liner to only move ‘down</w:t>
      </w:r>
      <w:r w:rsidR="00FA0317">
        <w:rPr>
          <w:lang w:val="en-US"/>
        </w:rPr>
        <w:t>.’</w:t>
      </w:r>
      <w:r>
        <w:rPr>
          <w:lang w:val="en-US"/>
        </w:rPr>
        <w:t xml:space="preserve"> </w:t>
      </w:r>
      <w:r w:rsidR="00E95730">
        <w:rPr>
          <w:lang w:val="en-US"/>
        </w:rPr>
        <w:t xml:space="preserve"> This is shown clearly in </w:t>
      </w:r>
      <w:r w:rsidR="00E95730">
        <w:rPr>
          <w:lang w:val="en-US"/>
        </w:rPr>
        <w:fldChar w:fldCharType="begin"/>
      </w:r>
      <w:r w:rsidR="00E95730">
        <w:rPr>
          <w:lang w:val="en-US"/>
        </w:rPr>
        <w:instrText xml:space="preserve"> REF _Ref155169198 \h </w:instrText>
      </w:r>
      <w:r w:rsidR="00E95730">
        <w:rPr>
          <w:lang w:val="en-US"/>
        </w:rPr>
      </w:r>
      <w:r w:rsidR="00E95730">
        <w:rPr>
          <w:lang w:val="en-US"/>
        </w:rPr>
        <w:fldChar w:fldCharType="separate"/>
      </w:r>
      <w:r w:rsidR="00E95730">
        <w:t xml:space="preserve">Figure </w:t>
      </w:r>
      <w:r w:rsidR="00E95730">
        <w:rPr>
          <w:noProof/>
        </w:rPr>
        <w:t>23</w:t>
      </w:r>
      <w:r w:rsidR="00E95730">
        <w:rPr>
          <w:lang w:val="en-US"/>
        </w:rPr>
        <w:fldChar w:fldCharType="end"/>
      </w:r>
      <w:r w:rsidR="00E95730">
        <w:rPr>
          <w:lang w:val="en-US"/>
        </w:rPr>
        <w:t xml:space="preserve"> where the full outer shape of the fill remains unmoving while the base projects down. </w:t>
      </w:r>
      <w:r w:rsidR="009C67A7">
        <w:rPr>
          <w:lang w:val="en-US"/>
        </w:rPr>
        <w:t>Again,</w:t>
      </w:r>
      <w:r w:rsidR="00E95730">
        <w:rPr>
          <w:lang w:val="en-US"/>
        </w:rPr>
        <w:t xml:space="preserve"> it is noticed there is significant stretching of nodes despite the ALE remeshing. This is especially </w:t>
      </w:r>
      <w:r w:rsidR="009C67A7">
        <w:rPr>
          <w:lang w:val="en-US"/>
        </w:rPr>
        <w:t>clear</w:t>
      </w:r>
      <w:r w:rsidR="00E95730">
        <w:rPr>
          <w:lang w:val="en-US"/>
        </w:rPr>
        <w:t xml:space="preserve"> at the apex of the cone where violation of the boundary conditions </w:t>
      </w:r>
      <w:r w:rsidR="009C67A7">
        <w:rPr>
          <w:lang w:val="en-US"/>
        </w:rPr>
        <w:t>is</w:t>
      </w:r>
      <w:r w:rsidR="00E95730">
        <w:rPr>
          <w:lang w:val="en-US"/>
        </w:rPr>
        <w:t xml:space="preserve"> seen. At present it is speculated that this is a numerical issue caused by the solver, but there is no conclusive evidence as to its root cause.</w:t>
      </w:r>
      <w:r w:rsidR="009C67A7">
        <w:rPr>
          <w:lang w:val="en-US"/>
        </w:rPr>
        <w:t xml:space="preserve"> While the simulation does error early in the jet formation, velocity can still be obtained, </w:t>
      </w:r>
      <w:r w:rsidR="009C67A7">
        <w:rPr>
          <w:lang w:val="en-US"/>
        </w:rPr>
        <w:fldChar w:fldCharType="begin"/>
      </w:r>
      <w:r w:rsidR="009C67A7">
        <w:rPr>
          <w:lang w:val="en-US"/>
        </w:rPr>
        <w:instrText xml:space="preserve"> REF _Ref155171739 \h </w:instrText>
      </w:r>
      <w:r w:rsidR="009C67A7">
        <w:rPr>
          <w:lang w:val="en-US"/>
        </w:rPr>
      </w:r>
      <w:r w:rsidR="009C67A7">
        <w:rPr>
          <w:lang w:val="en-US"/>
        </w:rPr>
        <w:fldChar w:fldCharType="separate"/>
      </w:r>
      <w:r w:rsidR="009C67A7">
        <w:t xml:space="preserve">Figure </w:t>
      </w:r>
      <w:r w:rsidR="009C67A7">
        <w:rPr>
          <w:noProof/>
        </w:rPr>
        <w:t>25</w:t>
      </w:r>
      <w:r w:rsidR="009C67A7">
        <w:rPr>
          <w:lang w:val="en-US"/>
        </w:rPr>
        <w:fldChar w:fldCharType="end"/>
      </w:r>
      <w:r w:rsidR="009C67A7">
        <w:rPr>
          <w:lang w:val="en-US"/>
        </w:rPr>
        <w:t xml:space="preserve"> shows that the velocity is similar to that of test 2 (3d) between 4 and 6 kms</w:t>
      </w:r>
      <w:r w:rsidR="009C67A7">
        <w:rPr>
          <w:vertAlign w:val="superscript"/>
          <w:lang w:val="en-US"/>
        </w:rPr>
        <w:t>-1</w:t>
      </w:r>
      <w:r w:rsidR="009C67A7">
        <w:rPr>
          <w:lang w:val="en-US"/>
        </w:rPr>
        <w:t xml:space="preserve">,  an increase if present is rather minimal which was unexpected. </w:t>
      </w:r>
      <w:r w:rsidR="00E95730">
        <w:rPr>
          <w:rStyle w:val="wacimagecontainer"/>
          <w:rFonts w:ascii="Segoe UI" w:hAnsi="Segoe UI" w:cs="Segoe UI"/>
          <w:noProof/>
          <w:color w:val="000000"/>
          <w:sz w:val="18"/>
          <w:szCs w:val="18"/>
          <w:shd w:val="clear" w:color="auto" w:fill="FFFFFF"/>
        </w:rPr>
        <w:drawing>
          <wp:inline distT="0" distB="0" distL="0" distR="0" wp14:anchorId="094FA8F6" wp14:editId="53CD89E0">
            <wp:extent cx="5731510" cy="4557395"/>
            <wp:effectExtent l="0" t="0" r="2540" b="0"/>
            <wp:docPr id="1318099453"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099453" name="Picture 5" descr="A screenshot of a computer&#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4557395"/>
                    </a:xfrm>
                    <a:prstGeom prst="rect">
                      <a:avLst/>
                    </a:prstGeom>
                    <a:noFill/>
                    <a:ln>
                      <a:noFill/>
                    </a:ln>
                  </pic:spPr>
                </pic:pic>
              </a:graphicData>
            </a:graphic>
          </wp:inline>
        </w:drawing>
      </w:r>
    </w:p>
    <w:p w14:paraId="7C82F384" w14:textId="3C01ACA6" w:rsidR="00E95730" w:rsidRDefault="00E95730" w:rsidP="00E95730">
      <w:pPr>
        <w:pStyle w:val="Caption"/>
      </w:pPr>
      <w:bookmarkStart w:id="59" w:name="_Ref155169198"/>
      <w:bookmarkStart w:id="60" w:name="_Toc155182514"/>
      <w:r>
        <w:t xml:space="preserve">Figure </w:t>
      </w:r>
      <w:fldSimple w:instr=" SEQ Figure \* ARABIC ">
        <w:r w:rsidR="00846A4A">
          <w:rPr>
            <w:noProof/>
          </w:rPr>
          <w:t>23</w:t>
        </w:r>
      </w:fldSimple>
      <w:bookmarkEnd w:id="59"/>
      <w:r>
        <w:t xml:space="preserve"> test3 3d fully confined step 1 (error)</w:t>
      </w:r>
      <w:bookmarkEnd w:id="60"/>
    </w:p>
    <w:p w14:paraId="60838783" w14:textId="77777777" w:rsidR="009C67A7" w:rsidRDefault="009C67A7" w:rsidP="009C67A7">
      <w:pPr>
        <w:keepNext/>
      </w:pPr>
      <w:r>
        <w:rPr>
          <w:rStyle w:val="wacimagecontainer"/>
          <w:rFonts w:ascii="Segoe UI" w:hAnsi="Segoe UI" w:cs="Segoe UI"/>
          <w:noProof/>
          <w:color w:val="000000"/>
          <w:sz w:val="18"/>
          <w:szCs w:val="18"/>
          <w:shd w:val="clear" w:color="auto" w:fill="FFFFFF"/>
        </w:rPr>
        <w:lastRenderedPageBreak/>
        <w:drawing>
          <wp:inline distT="0" distB="0" distL="0" distR="0" wp14:anchorId="2C6B71D1" wp14:editId="6779A00C">
            <wp:extent cx="5015345" cy="4127408"/>
            <wp:effectExtent l="0" t="0" r="0" b="6985"/>
            <wp:docPr id="208371923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19234" name="Picture 6" descr="A screenshot of a computer&#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20006" cy="4131244"/>
                    </a:xfrm>
                    <a:prstGeom prst="rect">
                      <a:avLst/>
                    </a:prstGeom>
                    <a:noFill/>
                    <a:ln>
                      <a:noFill/>
                    </a:ln>
                  </pic:spPr>
                </pic:pic>
              </a:graphicData>
            </a:graphic>
          </wp:inline>
        </w:drawing>
      </w:r>
    </w:p>
    <w:p w14:paraId="30F2A3CD" w14:textId="7CA677F6" w:rsidR="009C67A7" w:rsidRDefault="009C67A7" w:rsidP="009C67A7">
      <w:pPr>
        <w:pStyle w:val="Caption"/>
      </w:pPr>
      <w:bookmarkStart w:id="61" w:name="_Toc155182515"/>
      <w:r>
        <w:t xml:space="preserve">Figure </w:t>
      </w:r>
      <w:fldSimple w:instr=" SEQ Figure \* ARABIC ">
        <w:r w:rsidR="00846A4A">
          <w:rPr>
            <w:noProof/>
          </w:rPr>
          <w:t>24</w:t>
        </w:r>
      </w:fldSimple>
      <w:r>
        <w:t xml:space="preserve"> test3 3d fully confined jet step 1 (error)</w:t>
      </w:r>
      <w:bookmarkEnd w:id="61"/>
    </w:p>
    <w:p w14:paraId="4716329C" w14:textId="27C2354D" w:rsidR="009C67A7" w:rsidRPr="009C67A7" w:rsidRDefault="009C67A7" w:rsidP="009C67A7">
      <w:r>
        <w:rPr>
          <w:rFonts w:ascii="Calibri" w:hAnsi="Calibri" w:cs="Calibri"/>
          <w:color w:val="000000"/>
          <w:sz w:val="22"/>
          <w:szCs w:val="22"/>
          <w:shd w:val="clear" w:color="auto" w:fill="FFFFFF"/>
          <w:lang w:val="en-US"/>
        </w:rPr>
        <w:br/>
      </w:r>
    </w:p>
    <w:p w14:paraId="08D49486" w14:textId="77777777" w:rsidR="009C67A7" w:rsidRDefault="009C67A7" w:rsidP="009C67A7">
      <w:pPr>
        <w:keepNext/>
      </w:pPr>
      <w:r w:rsidRPr="009C67A7">
        <w:rPr>
          <w:rFonts w:ascii="Segoe UI" w:hAnsi="Segoe UI" w:cs="Segoe UI"/>
          <w:noProof/>
          <w:color w:val="000000"/>
          <w:sz w:val="18"/>
          <w:szCs w:val="18"/>
          <w:shd w:val="clear" w:color="auto" w:fill="FFFFFF"/>
        </w:rPr>
        <w:drawing>
          <wp:inline distT="0" distB="0" distL="0" distR="0" wp14:anchorId="73395F04" wp14:editId="372D4C71">
            <wp:extent cx="5315874" cy="3491303"/>
            <wp:effectExtent l="0" t="0" r="0" b="0"/>
            <wp:docPr id="1082539936"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539936" name="Picture 1" descr="A graph of different colored lines&#10;&#10;Description automatically generated"/>
                    <pic:cNvPicPr/>
                  </pic:nvPicPr>
                  <pic:blipFill>
                    <a:blip r:embed="rId42"/>
                    <a:stretch>
                      <a:fillRect/>
                    </a:stretch>
                  </pic:blipFill>
                  <pic:spPr>
                    <a:xfrm>
                      <a:off x="0" y="0"/>
                      <a:ext cx="5322632" cy="3495742"/>
                    </a:xfrm>
                    <a:prstGeom prst="rect">
                      <a:avLst/>
                    </a:prstGeom>
                  </pic:spPr>
                </pic:pic>
              </a:graphicData>
            </a:graphic>
          </wp:inline>
        </w:drawing>
      </w:r>
    </w:p>
    <w:p w14:paraId="5E528689" w14:textId="7A77A353" w:rsidR="009C67A7" w:rsidRDefault="009C67A7" w:rsidP="009C67A7">
      <w:pPr>
        <w:pStyle w:val="Caption"/>
      </w:pPr>
      <w:bookmarkStart w:id="62" w:name="_Ref155171739"/>
      <w:bookmarkStart w:id="63" w:name="_Toc155182516"/>
      <w:r>
        <w:t xml:space="preserve">Figure </w:t>
      </w:r>
      <w:fldSimple w:instr=" SEQ Figure \* ARABIC ">
        <w:r w:rsidR="00846A4A">
          <w:rPr>
            <w:noProof/>
          </w:rPr>
          <w:t>25</w:t>
        </w:r>
      </w:fldSimple>
      <w:bookmarkEnd w:id="62"/>
      <w:r>
        <w:t xml:space="preserve"> test3 3d fully confined jet velocities</w:t>
      </w:r>
      <w:bookmarkEnd w:id="63"/>
    </w:p>
    <w:p w14:paraId="46A4ECA7" w14:textId="2984508D" w:rsidR="009C67A7" w:rsidRDefault="009C67A7" w:rsidP="009C67A7">
      <w:pPr>
        <w:pStyle w:val="Heading2"/>
        <w:rPr>
          <w:shd w:val="clear" w:color="auto" w:fill="FFFFFF"/>
          <w:lang w:val="en-US"/>
        </w:rPr>
      </w:pPr>
      <w:bookmarkStart w:id="64" w:name="_Toc155182488"/>
      <w:r>
        <w:rPr>
          <w:shd w:val="clear" w:color="auto" w:fill="FFFFFF"/>
          <w:lang w:val="en-US"/>
        </w:rPr>
        <w:lastRenderedPageBreak/>
        <w:t>5.4 Test ‘full 3d’ model</w:t>
      </w:r>
      <w:bookmarkEnd w:id="64"/>
    </w:p>
    <w:p w14:paraId="79E35F20" w14:textId="7E5463A6" w:rsidR="00846A4A" w:rsidRDefault="00976ED3" w:rsidP="00846A4A">
      <w:pPr>
        <w:keepNext/>
        <w:tabs>
          <w:tab w:val="left" w:pos="2618"/>
        </w:tabs>
      </w:pPr>
      <w:r>
        <w:rPr>
          <w:noProof/>
        </w:rPr>
        <mc:AlternateContent>
          <mc:Choice Requires="wpi">
            <w:drawing>
              <wp:anchor distT="0" distB="0" distL="114300" distR="114300" simplePos="0" relativeHeight="251674624" behindDoc="0" locked="0" layoutInCell="1" allowOverlap="1" wp14:anchorId="02C25B94" wp14:editId="795AFB46">
                <wp:simplePos x="0" y="0"/>
                <wp:positionH relativeFrom="column">
                  <wp:posOffset>2926080</wp:posOffset>
                </wp:positionH>
                <wp:positionV relativeFrom="paragraph">
                  <wp:posOffset>1085850</wp:posOffset>
                </wp:positionV>
                <wp:extent cx="518400" cy="391320"/>
                <wp:effectExtent l="38100" t="57150" r="53340" b="46990"/>
                <wp:wrapNone/>
                <wp:docPr id="1786251835" name="Ink 13"/>
                <wp:cNvGraphicFramePr/>
                <a:graphic xmlns:a="http://schemas.openxmlformats.org/drawingml/2006/main">
                  <a:graphicData uri="http://schemas.microsoft.com/office/word/2010/wordprocessingInk">
                    <w14:contentPart bwMode="auto" r:id="rId43">
                      <w14:nvContentPartPr>
                        <w14:cNvContentPartPr/>
                      </w14:nvContentPartPr>
                      <w14:xfrm>
                        <a:off x="0" y="0"/>
                        <a:ext cx="518400" cy="391320"/>
                      </w14:xfrm>
                    </w14:contentPart>
                  </a:graphicData>
                </a:graphic>
              </wp:anchor>
            </w:drawing>
          </mc:Choice>
          <mc:Fallback>
            <w:pict>
              <v:shape w14:anchorId="08936AB3" id="Ink 13" o:spid="_x0000_s1026" type="#_x0000_t75" style="position:absolute;margin-left:229.7pt;margin-top:84.8pt;width:42.2pt;height:32.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">
                <v:imagedata r:id="rId44" o:title=""/>
              </v:shape>
            </w:pict>
          </mc:Fallback>
        </mc:AlternateContent>
      </w:r>
      <w:r>
        <w:rPr>
          <w:noProof/>
        </w:rPr>
        <mc:AlternateContent>
          <mc:Choice Requires="wpi">
            <w:drawing>
              <wp:anchor distT="0" distB="0" distL="114300" distR="114300" simplePos="0" relativeHeight="251671552" behindDoc="0" locked="0" layoutInCell="1" allowOverlap="1" wp14:anchorId="552CC1CA" wp14:editId="57BB8BDE">
                <wp:simplePos x="0" y="0"/>
                <wp:positionH relativeFrom="column">
                  <wp:posOffset>5116195</wp:posOffset>
                </wp:positionH>
                <wp:positionV relativeFrom="paragraph">
                  <wp:posOffset>240030</wp:posOffset>
                </wp:positionV>
                <wp:extent cx="427680" cy="297125"/>
                <wp:effectExtent l="57150" t="38100" r="0" b="46355"/>
                <wp:wrapNone/>
                <wp:docPr id="1569893583" name="Ink 10"/>
                <wp:cNvGraphicFramePr/>
                <a:graphic xmlns:a="http://schemas.openxmlformats.org/drawingml/2006/main">
                  <a:graphicData uri="http://schemas.microsoft.com/office/word/2010/wordprocessingInk">
                    <w14:contentPart bwMode="auto" r:id="rId45">
                      <w14:nvContentPartPr>
                        <w14:cNvContentPartPr/>
                      </w14:nvContentPartPr>
                      <w14:xfrm>
                        <a:off x="0" y="0"/>
                        <a:ext cx="427680" cy="297125"/>
                      </w14:xfrm>
                    </w14:contentPart>
                  </a:graphicData>
                </a:graphic>
              </wp:anchor>
            </w:drawing>
          </mc:Choice>
          <mc:Fallback>
            <w:pict>
              <v:shape w14:anchorId="009597D2" id="Ink 10" o:spid="_x0000_s1026" type="#_x0000_t75" style="position:absolute;margin-left:402.15pt;margin-top:18.2pt;width:35.1pt;height:24.8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">
                <v:imagedata r:id="rId46" o:title=""/>
              </v:shape>
            </w:pict>
          </mc:Fallback>
        </mc:AlternateContent>
      </w:r>
      <w:r w:rsidR="00846A4A" w:rsidRPr="00846A4A">
        <w:t>A final test simulation was done as a reference for the 3d tests. This simulation was similar to test 1, the fully unconstrained test case, however the model was revolved a full 3600. All other parameters were kept the same including remeshing. It was noted that this significantly increased the simulation time, and as such was impractical to run all test cases with this environment. The simulation also sufferance from the random spiking of over stretched nodes, this caused issues within the simulation which led to errors.</w:t>
      </w:r>
      <w:r w:rsidR="00846A4A">
        <w:t xml:space="preserve"> In the centre of</w:t>
      </w:r>
      <w:r w:rsidR="00846A4A" w:rsidRPr="00846A4A">
        <w:t xml:space="preserve"> </w:t>
      </w:r>
      <w:r w:rsidR="00846A4A" w:rsidRPr="00846A4A">
        <w:fldChar w:fldCharType="begin"/>
      </w:r>
      <w:r w:rsidR="00846A4A" w:rsidRPr="00846A4A">
        <w:instrText xml:space="preserve"> REF _Ref155172761 \h  \* MERGEFORMAT </w:instrText>
      </w:r>
      <w:r w:rsidR="00846A4A" w:rsidRPr="00846A4A">
        <w:fldChar w:fldCharType="separate"/>
      </w:r>
      <w:r w:rsidR="00846A4A" w:rsidRPr="00846A4A">
        <w:t>Figure 26</w:t>
      </w:r>
      <w:r w:rsidR="00846A4A" w:rsidRPr="00846A4A">
        <w:fldChar w:fldCharType="end"/>
      </w:r>
      <w:r w:rsidR="00846A4A">
        <w:t xml:space="preserve"> a single spike can be seen, when investigated and as shown by </w:t>
      </w:r>
      <w:r w:rsidR="00846A4A">
        <w:fldChar w:fldCharType="begin"/>
      </w:r>
      <w:r w:rsidR="00846A4A">
        <w:instrText xml:space="preserve"> REF _Ref155172816 \h </w:instrText>
      </w:r>
      <w:r w:rsidR="00846A4A">
        <w:fldChar w:fldCharType="separate"/>
      </w:r>
      <w:r w:rsidR="00846A4A">
        <w:t xml:space="preserve">Figure </w:t>
      </w:r>
      <w:r w:rsidR="00846A4A">
        <w:rPr>
          <w:noProof/>
        </w:rPr>
        <w:t>27</w:t>
      </w:r>
      <w:r w:rsidR="00846A4A">
        <w:fldChar w:fldCharType="end"/>
      </w:r>
      <w:r w:rsidR="00846A4A">
        <w:t xml:space="preserve">  this spike was actually an artifact of the fill, and something that would not occur in reality. The velocity seen in </w:t>
      </w:r>
      <w:r w:rsidR="00846A4A">
        <w:fldChar w:fldCharType="begin"/>
      </w:r>
      <w:r w:rsidR="00846A4A">
        <w:instrText xml:space="preserve"> REF _Ref155172864 \h </w:instrText>
      </w:r>
      <w:r w:rsidR="00846A4A">
        <w:fldChar w:fldCharType="separate"/>
      </w:r>
      <w:r w:rsidR="00846A4A">
        <w:t xml:space="preserve">Figure </w:t>
      </w:r>
      <w:r w:rsidR="00846A4A">
        <w:rPr>
          <w:noProof/>
        </w:rPr>
        <w:t>28</w:t>
      </w:r>
      <w:r w:rsidR="00846A4A">
        <w:fldChar w:fldCharType="end"/>
      </w:r>
      <w:r w:rsidR="00846A4A">
        <w:t xml:space="preserve"> is higher than that of the partial 3d simulations, and closer to that of the 2d tests. </w:t>
      </w:r>
      <w:r w:rsidR="00265742">
        <w:t xml:space="preserve">It is possible that the true velocities would be within this region, however, to determine with any degree is confidence the errors would have to be rectified. </w:t>
      </w:r>
      <w:r w:rsidR="00846A4A">
        <w:rPr>
          <w:rStyle w:val="wacimagecontainer"/>
          <w:rFonts w:ascii="Segoe UI" w:hAnsi="Segoe UI" w:cs="Segoe UI"/>
          <w:noProof/>
          <w:color w:val="000000"/>
          <w:sz w:val="18"/>
          <w:szCs w:val="18"/>
          <w:shd w:val="clear" w:color="auto" w:fill="FFFFFF"/>
        </w:rPr>
        <w:drawing>
          <wp:inline distT="0" distB="0" distL="0" distR="0" wp14:anchorId="631EA96A" wp14:editId="3173C8B2">
            <wp:extent cx="5731510" cy="4237355"/>
            <wp:effectExtent l="0" t="0" r="2540" b="0"/>
            <wp:docPr id="549817099"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817099" name="Picture 7" descr="A screenshot of a computer&#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4237355"/>
                    </a:xfrm>
                    <a:prstGeom prst="rect">
                      <a:avLst/>
                    </a:prstGeom>
                    <a:noFill/>
                    <a:ln>
                      <a:noFill/>
                    </a:ln>
                  </pic:spPr>
                </pic:pic>
              </a:graphicData>
            </a:graphic>
          </wp:inline>
        </w:drawing>
      </w:r>
    </w:p>
    <w:p w14:paraId="22C55A25" w14:textId="1B89DE64" w:rsidR="00846A4A" w:rsidRDefault="00846A4A" w:rsidP="00846A4A">
      <w:pPr>
        <w:pStyle w:val="Caption"/>
      </w:pPr>
      <w:bookmarkStart w:id="65" w:name="_Ref155172761"/>
      <w:bookmarkStart w:id="66" w:name="_Toc155182517"/>
      <w:r>
        <w:t xml:space="preserve">Figure </w:t>
      </w:r>
      <w:fldSimple w:instr=" SEQ Figure \* ARABIC ">
        <w:r>
          <w:rPr>
            <w:noProof/>
          </w:rPr>
          <w:t>26</w:t>
        </w:r>
      </w:fldSimple>
      <w:bookmarkEnd w:id="65"/>
      <w:r>
        <w:t xml:space="preserve"> full 3d test</w:t>
      </w:r>
      <w:bookmarkEnd w:id="66"/>
    </w:p>
    <w:p w14:paraId="109E96F5" w14:textId="77777777" w:rsidR="00846A4A" w:rsidRDefault="00846A4A" w:rsidP="00846A4A">
      <w:pPr>
        <w:keepNext/>
        <w:tabs>
          <w:tab w:val="left" w:pos="2618"/>
        </w:tabs>
      </w:pPr>
      <w:r>
        <w:rPr>
          <w:rFonts w:ascii="Segoe UI" w:hAnsi="Segoe UI" w:cs="Segoe UI"/>
          <w:color w:val="000000"/>
          <w:sz w:val="18"/>
          <w:szCs w:val="18"/>
          <w:shd w:val="clear" w:color="auto" w:fill="FFFFFF"/>
        </w:rPr>
        <w:lastRenderedPageBreak/>
        <w:br/>
      </w:r>
      <w:r>
        <w:rPr>
          <w:rStyle w:val="wacimagecontainer"/>
          <w:rFonts w:ascii="Segoe UI" w:hAnsi="Segoe UI" w:cs="Segoe UI"/>
          <w:noProof/>
          <w:color w:val="000000"/>
          <w:sz w:val="18"/>
          <w:szCs w:val="18"/>
          <w:shd w:val="clear" w:color="auto" w:fill="FFFFFF"/>
        </w:rPr>
        <w:drawing>
          <wp:inline distT="0" distB="0" distL="0" distR="0" wp14:anchorId="2D69DCD9" wp14:editId="75F727DB">
            <wp:extent cx="5527964" cy="4076460"/>
            <wp:effectExtent l="0" t="0" r="0" b="635"/>
            <wp:docPr id="440855832"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55832" name="Picture 8" descr="A screenshot of a computer&#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35481" cy="4082004"/>
                    </a:xfrm>
                    <a:prstGeom prst="rect">
                      <a:avLst/>
                    </a:prstGeom>
                    <a:noFill/>
                    <a:ln>
                      <a:noFill/>
                    </a:ln>
                  </pic:spPr>
                </pic:pic>
              </a:graphicData>
            </a:graphic>
          </wp:inline>
        </w:drawing>
      </w:r>
    </w:p>
    <w:p w14:paraId="2F11F645" w14:textId="021A3B8A" w:rsidR="00846A4A" w:rsidRDefault="00846A4A" w:rsidP="00846A4A">
      <w:pPr>
        <w:pStyle w:val="Caption"/>
      </w:pPr>
      <w:bookmarkStart w:id="67" w:name="_Ref155172816"/>
      <w:bookmarkStart w:id="68" w:name="_Toc155182518"/>
      <w:r>
        <w:t xml:space="preserve">Figure </w:t>
      </w:r>
      <w:fldSimple w:instr=" SEQ Figure \* ARABIC ">
        <w:r>
          <w:rPr>
            <w:noProof/>
          </w:rPr>
          <w:t>27</w:t>
        </w:r>
      </w:fldSimple>
      <w:bookmarkEnd w:id="67"/>
      <w:r>
        <w:t xml:space="preserve"> full 3d jet</w:t>
      </w:r>
      <w:bookmarkEnd w:id="68"/>
    </w:p>
    <w:p w14:paraId="256161E0" w14:textId="77777777" w:rsidR="00846A4A" w:rsidRDefault="00846A4A" w:rsidP="00846A4A">
      <w:pPr>
        <w:keepNext/>
        <w:tabs>
          <w:tab w:val="left" w:pos="2618"/>
        </w:tabs>
      </w:pPr>
      <w:r>
        <w:rPr>
          <w:rFonts w:ascii="Segoe UI" w:hAnsi="Segoe UI" w:cs="Segoe UI"/>
          <w:color w:val="000000"/>
          <w:sz w:val="18"/>
          <w:szCs w:val="18"/>
          <w:shd w:val="clear" w:color="auto" w:fill="FFFFFF"/>
        </w:rPr>
        <w:br/>
      </w:r>
      <w:r>
        <w:rPr>
          <w:rStyle w:val="wacimagecontainer"/>
          <w:rFonts w:ascii="Segoe UI" w:hAnsi="Segoe UI" w:cs="Segoe UI"/>
          <w:noProof/>
          <w:color w:val="000000"/>
          <w:sz w:val="18"/>
          <w:szCs w:val="18"/>
          <w:shd w:val="clear" w:color="auto" w:fill="FFFFFF"/>
        </w:rPr>
        <w:drawing>
          <wp:inline distT="0" distB="0" distL="0" distR="0" wp14:anchorId="4E5BE242" wp14:editId="129FCA1C">
            <wp:extent cx="4849091" cy="3408224"/>
            <wp:effectExtent l="0" t="0" r="8890" b="1905"/>
            <wp:docPr id="1795825440" name="Picture 9" descr="A graph showing a number of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825440" name="Picture 9" descr="A graph showing a number of colored lines&#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855178" cy="3412502"/>
                    </a:xfrm>
                    <a:prstGeom prst="rect">
                      <a:avLst/>
                    </a:prstGeom>
                    <a:noFill/>
                    <a:ln>
                      <a:noFill/>
                    </a:ln>
                  </pic:spPr>
                </pic:pic>
              </a:graphicData>
            </a:graphic>
          </wp:inline>
        </w:drawing>
      </w:r>
    </w:p>
    <w:p w14:paraId="23F48885" w14:textId="1C222A61" w:rsidR="00846A4A" w:rsidRDefault="00846A4A" w:rsidP="00846A4A">
      <w:pPr>
        <w:pStyle w:val="Caption"/>
      </w:pPr>
      <w:bookmarkStart w:id="69" w:name="_Ref155172864"/>
      <w:bookmarkStart w:id="70" w:name="_Toc155182519"/>
      <w:r>
        <w:t xml:space="preserve">Figure </w:t>
      </w:r>
      <w:fldSimple w:instr=" SEQ Figure \* ARABIC ">
        <w:r>
          <w:rPr>
            <w:noProof/>
          </w:rPr>
          <w:t>28</w:t>
        </w:r>
      </w:fldSimple>
      <w:bookmarkEnd w:id="69"/>
      <w:r>
        <w:t xml:space="preserve"> full 3d jet velocities</w:t>
      </w:r>
      <w:bookmarkEnd w:id="70"/>
    </w:p>
    <w:p w14:paraId="30BE6CE8" w14:textId="3F0B6921" w:rsidR="00146E2C" w:rsidRDefault="00410886" w:rsidP="00146E2C">
      <w:pPr>
        <w:pStyle w:val="Heading1"/>
      </w:pPr>
      <w:bookmarkStart w:id="71" w:name="_Toc155182489"/>
      <w:r>
        <w:lastRenderedPageBreak/>
        <w:t>6</w:t>
      </w:r>
      <w:r w:rsidR="00D7440A">
        <w:t>.0 Summary</w:t>
      </w:r>
      <w:bookmarkEnd w:id="71"/>
    </w:p>
    <w:p w14:paraId="76F938F1" w14:textId="01A3BEFA" w:rsidR="00265742" w:rsidRDefault="00265742" w:rsidP="00265742">
      <w:r>
        <w:t xml:space="preserve">ABAQUS software can be utilised to great effect when simulating shaped charges, while there </w:t>
      </w:r>
      <w:r w:rsidR="00BB4B3E">
        <w:t>are</w:t>
      </w:r>
      <w:r>
        <w:t xml:space="preserve"> many different ways of achieving this, this report does not claim to be the most effective or accurate way of doing this, it </w:t>
      </w:r>
      <w:r w:rsidR="00BB4B3E">
        <w:t>shows</w:t>
      </w:r>
      <w:r>
        <w:t xml:space="preserve"> cases some of the features within. From the authors experience of using the software, the ALE adaptive meshing does help with some errors, further work using this would be likely be advantageous for future simulations.  There appears to be significant differences in results between the 2d and 3d runs, especially with respect to jet </w:t>
      </w:r>
      <w:r w:rsidR="00BB4B3E">
        <w:t>velocities, within this the 2d appear to give much faster results than the 3d (180</w:t>
      </w:r>
      <w:r w:rsidR="00BB4B3E">
        <w:rPr>
          <w:vertAlign w:val="superscript"/>
        </w:rPr>
        <w:t>0</w:t>
      </w:r>
      <w:r w:rsidR="00BB4B3E">
        <w:t>)   while one true 3d test (360</w:t>
      </w:r>
      <w:r w:rsidR="00BB4B3E">
        <w:rPr>
          <w:vertAlign w:val="superscript"/>
        </w:rPr>
        <w:t>0</w:t>
      </w:r>
      <w:r w:rsidR="00BB4B3E">
        <w:t xml:space="preserve">) lays in between this, to prove this further true 3d tests must be completed. The ‘spikes’ or excessive deformations may also be reduced by a hybrid Eulerian-Lagrangian approach, this could be of use especially during the initial formation of the jet and the inversion of the cone, where the liner material radically deforms, it is known from literature that </w:t>
      </w:r>
      <w:r w:rsidR="003B7728">
        <w:t>Eulerian analysis is good at dealing with this</w:t>
      </w:r>
      <w:sdt>
        <w:sdtPr>
          <w:id w:val="-1255282292"/>
          <w:citation/>
        </w:sdtPr>
        <w:sdtContent>
          <w:r w:rsidR="003B7728">
            <w:fldChar w:fldCharType="begin"/>
          </w:r>
          <w:r w:rsidR="003B7728">
            <w:instrText xml:space="preserve"> CITATION Vir24 \l 2057 </w:instrText>
          </w:r>
          <w:r w:rsidR="003B7728">
            <w:fldChar w:fldCharType="separate"/>
          </w:r>
          <w:r w:rsidR="003B7728">
            <w:rPr>
              <w:noProof/>
            </w:rPr>
            <w:t xml:space="preserve"> </w:t>
          </w:r>
          <w:r w:rsidR="003B7728" w:rsidRPr="003B7728">
            <w:rPr>
              <w:noProof/>
            </w:rPr>
            <w:t>[15]</w:t>
          </w:r>
          <w:r w:rsidR="003B7728">
            <w:fldChar w:fldCharType="end"/>
          </w:r>
        </w:sdtContent>
      </w:sdt>
      <w:r w:rsidR="003B7728">
        <w:t xml:space="preserve"> so a combination of both models would likely have the best results.  </w:t>
      </w:r>
    </w:p>
    <w:p w14:paraId="5AB8F3FF" w14:textId="77777777" w:rsidR="003B7728" w:rsidRDefault="003B7728" w:rsidP="00265742"/>
    <w:p w14:paraId="26644A13" w14:textId="20FB5869" w:rsidR="003B7728" w:rsidRDefault="003B7728" w:rsidP="00265742">
      <w:r>
        <w:t xml:space="preserve">When comparing the different tests and the resultant velocities the results are somewhat unexpected. When comparing the fully unconfined and partially confined tests, a major increase of velocity was expected, this can be </w:t>
      </w:r>
      <w:r w:rsidR="00FA0317">
        <w:t>seen occurring</w:t>
      </w:r>
      <w:r>
        <w:t xml:space="preserve"> in both the 2d and 3d models. </w:t>
      </w:r>
      <w:r w:rsidR="00FA0317">
        <w:t>However,</w:t>
      </w:r>
      <w:r>
        <w:t xml:space="preserve"> it was again expected that significant increase would be seen when fully confining the fill (compared to partially confined). This was not the case, at a </w:t>
      </w:r>
      <w:r w:rsidR="00FA0317">
        <w:t>best minor increase of velocity</w:t>
      </w:r>
      <w:r>
        <w:t xml:space="preserve"> was seen. </w:t>
      </w:r>
      <w:r w:rsidR="00FA0317">
        <w:t xml:space="preserve">Further investigation of why this occurred is recommended for future work, especially if maximum velocity for a given mass and type of explosive is desired. </w:t>
      </w:r>
    </w:p>
    <w:p w14:paraId="6BD07AE5" w14:textId="77777777" w:rsidR="00652B90" w:rsidRDefault="00652B90" w:rsidP="00265742"/>
    <w:p w14:paraId="16176268" w14:textId="77777777" w:rsidR="00652B90" w:rsidRDefault="00652B90" w:rsidP="00265742"/>
    <w:p w14:paraId="3040B7A9" w14:textId="77777777" w:rsidR="00652B90" w:rsidRDefault="00652B90" w:rsidP="00265742"/>
    <w:p w14:paraId="6B551BB5" w14:textId="77777777" w:rsidR="00652B90" w:rsidRDefault="00652B90" w:rsidP="00265742"/>
    <w:p w14:paraId="42CA1584" w14:textId="77777777" w:rsidR="00652B90" w:rsidRDefault="00652B90" w:rsidP="00265742"/>
    <w:p w14:paraId="34F91E78" w14:textId="77777777" w:rsidR="00652B90" w:rsidRPr="00265742" w:rsidRDefault="00652B90" w:rsidP="00265742"/>
    <w:p w14:paraId="690CA0AD" w14:textId="332DEB60" w:rsidR="00D7440A" w:rsidRDefault="00410886" w:rsidP="00D7440A">
      <w:pPr>
        <w:pStyle w:val="Heading1"/>
      </w:pPr>
      <w:bookmarkStart w:id="72" w:name="_Toc155182490"/>
      <w:r>
        <w:lastRenderedPageBreak/>
        <w:t>7</w:t>
      </w:r>
      <w:r w:rsidR="00D7440A">
        <w:t>.0 References</w:t>
      </w:r>
      <w:bookmarkEnd w:id="72"/>
    </w:p>
    <w:bookmarkStart w:id="73" w:name="_Toc155182491" w:displacedByCustomXml="next"/>
    <w:sdt>
      <w:sdtPr>
        <w:rPr>
          <w:rFonts w:asciiTheme="minorHAnsi" w:eastAsiaTheme="minorHAnsi" w:hAnsiTheme="minorHAnsi" w:cstheme="minorBidi"/>
          <w:color w:val="auto"/>
          <w:sz w:val="24"/>
          <w:szCs w:val="24"/>
        </w:rPr>
        <w:id w:val="981357711"/>
        <w:docPartObj>
          <w:docPartGallery w:val="Bibliographies"/>
          <w:docPartUnique/>
        </w:docPartObj>
      </w:sdtPr>
      <w:sdtContent>
        <w:p w14:paraId="01528B27" w14:textId="72C2262D" w:rsidR="00BA4FDA" w:rsidRDefault="00BA4FDA">
          <w:pPr>
            <w:pStyle w:val="Heading1"/>
          </w:pPr>
          <w:r>
            <w:t>References</w:t>
          </w:r>
          <w:bookmarkEnd w:id="73"/>
        </w:p>
        <w:sdt>
          <w:sdtPr>
            <w:id w:val="-573587230"/>
            <w:bibliography/>
          </w:sdtPr>
          <w:sdtContent>
            <w:p w14:paraId="27DA3CB7" w14:textId="77777777" w:rsidR="00781621" w:rsidRDefault="00BA4FDA">
              <w:pPr>
                <w:rPr>
                  <w:rFonts w:eastAsiaTheme="minorEastAsia"/>
                  <w:noProof/>
                  <w:sz w:val="22"/>
                  <w:szCs w:val="22"/>
                  <w:lang w:eastAsia="zh-CN"/>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7"/>
                <w:gridCol w:w="8569"/>
              </w:tblGrid>
              <w:tr w:rsidR="00781621" w14:paraId="427D872C" w14:textId="77777777">
                <w:trPr>
                  <w:divId w:val="668025068"/>
                  <w:tblCellSpacing w:w="15" w:type="dxa"/>
                </w:trPr>
                <w:tc>
                  <w:tcPr>
                    <w:tcW w:w="50" w:type="pct"/>
                    <w:hideMark/>
                  </w:tcPr>
                  <w:p w14:paraId="3B0D20C8" w14:textId="64E45D40" w:rsidR="00781621" w:rsidRDefault="00781621">
                    <w:pPr>
                      <w:pStyle w:val="Bibliography"/>
                      <w:rPr>
                        <w:noProof/>
                      </w:rPr>
                    </w:pPr>
                    <w:r>
                      <w:rPr>
                        <w:noProof/>
                      </w:rPr>
                      <w:t xml:space="preserve">[1] </w:t>
                    </w:r>
                  </w:p>
                </w:tc>
                <w:tc>
                  <w:tcPr>
                    <w:tcW w:w="0" w:type="auto"/>
                    <w:hideMark/>
                  </w:tcPr>
                  <w:p w14:paraId="01AF708D" w14:textId="77777777" w:rsidR="00781621" w:rsidRDefault="00781621">
                    <w:pPr>
                      <w:pStyle w:val="Bibliography"/>
                      <w:rPr>
                        <w:noProof/>
                      </w:rPr>
                    </w:pPr>
                    <w:r w:rsidRPr="00AF0CE0">
                      <w:rPr>
                        <w:noProof/>
                        <w:lang w:val="fr-FR"/>
                      </w:rPr>
                      <w:t xml:space="preserve">“ABAQUS,” [Online]. Available: https://en.wikipedia.org/wiki/Abaqus. </w:t>
                    </w:r>
                    <w:r>
                      <w:rPr>
                        <w:noProof/>
                      </w:rPr>
                      <w:t>[Accessed 17 12 2023].</w:t>
                    </w:r>
                  </w:p>
                </w:tc>
              </w:tr>
              <w:tr w:rsidR="00781621" w14:paraId="661E7A15" w14:textId="77777777">
                <w:trPr>
                  <w:divId w:val="668025068"/>
                  <w:tblCellSpacing w:w="15" w:type="dxa"/>
                </w:trPr>
                <w:tc>
                  <w:tcPr>
                    <w:tcW w:w="50" w:type="pct"/>
                    <w:hideMark/>
                  </w:tcPr>
                  <w:p w14:paraId="64B7746F" w14:textId="77777777" w:rsidR="00781621" w:rsidRDefault="00781621">
                    <w:pPr>
                      <w:pStyle w:val="Bibliography"/>
                      <w:rPr>
                        <w:noProof/>
                      </w:rPr>
                    </w:pPr>
                    <w:r>
                      <w:rPr>
                        <w:noProof/>
                      </w:rPr>
                      <w:t xml:space="preserve">[2] </w:t>
                    </w:r>
                  </w:p>
                </w:tc>
                <w:tc>
                  <w:tcPr>
                    <w:tcW w:w="0" w:type="auto"/>
                    <w:hideMark/>
                  </w:tcPr>
                  <w:p w14:paraId="6CFAA1CF" w14:textId="77777777" w:rsidR="00781621" w:rsidRDefault="00781621">
                    <w:pPr>
                      <w:pStyle w:val="Bibliography"/>
                      <w:rPr>
                        <w:noProof/>
                      </w:rPr>
                    </w:pPr>
                    <w:r>
                      <w:rPr>
                        <w:noProof/>
                      </w:rPr>
                      <w:t xml:space="preserve">DASSAULT SYSTEMS , “Whats new in ABAQUS 2023,” DASSAULT SYSTEMS, [Online]. </w:t>
                    </w:r>
                    <w:r w:rsidRPr="00AF0CE0">
                      <w:rPr>
                        <w:noProof/>
                        <w:lang w:val="fr-FR"/>
                      </w:rPr>
                      <w:t xml:space="preserve">Available: https://www.3ds.com/products-services/simulia/products/abaqus/latest-release/. </w:t>
                    </w:r>
                    <w:r>
                      <w:rPr>
                        <w:noProof/>
                      </w:rPr>
                      <w:t>[Accessed 17 12 2023].</w:t>
                    </w:r>
                  </w:p>
                </w:tc>
              </w:tr>
              <w:tr w:rsidR="00781621" w14:paraId="0B74791C" w14:textId="77777777">
                <w:trPr>
                  <w:divId w:val="668025068"/>
                  <w:tblCellSpacing w:w="15" w:type="dxa"/>
                </w:trPr>
                <w:tc>
                  <w:tcPr>
                    <w:tcW w:w="50" w:type="pct"/>
                    <w:hideMark/>
                  </w:tcPr>
                  <w:p w14:paraId="3A3E6972" w14:textId="77777777" w:rsidR="00781621" w:rsidRDefault="00781621">
                    <w:pPr>
                      <w:pStyle w:val="Bibliography"/>
                      <w:rPr>
                        <w:noProof/>
                      </w:rPr>
                    </w:pPr>
                    <w:r>
                      <w:rPr>
                        <w:noProof/>
                      </w:rPr>
                      <w:t xml:space="preserve">[3] </w:t>
                    </w:r>
                  </w:p>
                </w:tc>
                <w:tc>
                  <w:tcPr>
                    <w:tcW w:w="0" w:type="auto"/>
                    <w:hideMark/>
                  </w:tcPr>
                  <w:p w14:paraId="076010E3" w14:textId="77777777" w:rsidR="00781621" w:rsidRDefault="00781621">
                    <w:pPr>
                      <w:pStyle w:val="Bibliography"/>
                      <w:rPr>
                        <w:noProof/>
                      </w:rPr>
                    </w:pPr>
                    <w:r>
                      <w:rPr>
                        <w:noProof/>
                      </w:rPr>
                      <w:t xml:space="preserve">“Lagrangian and Eulerian specification of the flow field,” [Online]. </w:t>
                    </w:r>
                    <w:r w:rsidRPr="00AF0CE0">
                      <w:rPr>
                        <w:noProof/>
                        <w:lang w:val="fr-FR"/>
                      </w:rPr>
                      <w:t xml:space="preserve">Available: https://en.wikipedia.org/wiki/Lagrangian_and_Eulerian_specification_of_the_flow_field. </w:t>
                    </w:r>
                    <w:r>
                      <w:rPr>
                        <w:noProof/>
                      </w:rPr>
                      <w:t>[Accessed 17 12 23].</w:t>
                    </w:r>
                  </w:p>
                </w:tc>
              </w:tr>
              <w:tr w:rsidR="00781621" w14:paraId="64452328" w14:textId="77777777">
                <w:trPr>
                  <w:divId w:val="668025068"/>
                  <w:tblCellSpacing w:w="15" w:type="dxa"/>
                </w:trPr>
                <w:tc>
                  <w:tcPr>
                    <w:tcW w:w="50" w:type="pct"/>
                    <w:hideMark/>
                  </w:tcPr>
                  <w:p w14:paraId="0E56D3D5" w14:textId="77777777" w:rsidR="00781621" w:rsidRDefault="00781621">
                    <w:pPr>
                      <w:pStyle w:val="Bibliography"/>
                      <w:rPr>
                        <w:noProof/>
                      </w:rPr>
                    </w:pPr>
                    <w:r>
                      <w:rPr>
                        <w:noProof/>
                      </w:rPr>
                      <w:t xml:space="preserve">[4] </w:t>
                    </w:r>
                  </w:p>
                </w:tc>
                <w:tc>
                  <w:tcPr>
                    <w:tcW w:w="0" w:type="auto"/>
                    <w:hideMark/>
                  </w:tcPr>
                  <w:p w14:paraId="34094FBF" w14:textId="77777777" w:rsidR="00781621" w:rsidRDefault="00781621">
                    <w:pPr>
                      <w:pStyle w:val="Bibliography"/>
                      <w:rPr>
                        <w:noProof/>
                      </w:rPr>
                    </w:pPr>
                    <w:r>
                      <w:rPr>
                        <w:noProof/>
                      </w:rPr>
                      <w:t xml:space="preserve">A. Y. Jamil, “Coupled Eulerian Lagrange (CEL) Analysis with ABAQUS,” [Online]. </w:t>
                    </w:r>
                    <w:r w:rsidRPr="00AF0CE0">
                      <w:rPr>
                        <w:noProof/>
                        <w:lang w:val="fr-FR"/>
                      </w:rPr>
                      <w:t xml:space="preserve">Available: https://simplifiedfem.wordpress.com/about/coupled-eulerian-lagrange-cel-analysis-with-abaqus/. </w:t>
                    </w:r>
                    <w:r>
                      <w:rPr>
                        <w:noProof/>
                      </w:rPr>
                      <w:t>[Accessed 17 12 2023].</w:t>
                    </w:r>
                  </w:p>
                </w:tc>
              </w:tr>
              <w:tr w:rsidR="00781621" w14:paraId="72D08032" w14:textId="77777777">
                <w:trPr>
                  <w:divId w:val="668025068"/>
                  <w:tblCellSpacing w:w="15" w:type="dxa"/>
                </w:trPr>
                <w:tc>
                  <w:tcPr>
                    <w:tcW w:w="50" w:type="pct"/>
                    <w:hideMark/>
                  </w:tcPr>
                  <w:p w14:paraId="4B62AE64" w14:textId="77777777" w:rsidR="00781621" w:rsidRDefault="00781621">
                    <w:pPr>
                      <w:pStyle w:val="Bibliography"/>
                      <w:rPr>
                        <w:noProof/>
                      </w:rPr>
                    </w:pPr>
                    <w:r>
                      <w:rPr>
                        <w:noProof/>
                      </w:rPr>
                      <w:t xml:space="preserve">[5] </w:t>
                    </w:r>
                  </w:p>
                </w:tc>
                <w:tc>
                  <w:tcPr>
                    <w:tcW w:w="0" w:type="auto"/>
                    <w:hideMark/>
                  </w:tcPr>
                  <w:p w14:paraId="23C90BA5" w14:textId="77777777" w:rsidR="00781621" w:rsidRDefault="00781621">
                    <w:pPr>
                      <w:pStyle w:val="Bibliography"/>
                      <w:rPr>
                        <w:noProof/>
                      </w:rPr>
                    </w:pPr>
                    <w:r>
                      <w:rPr>
                        <w:noProof/>
                      </w:rPr>
                      <w:t xml:space="preserve">W. Zukas, “Funamentals of shaped charge,” in </w:t>
                    </w:r>
                    <w:r>
                      <w:rPr>
                        <w:i/>
                        <w:iCs/>
                        <w:noProof/>
                      </w:rPr>
                      <w:t>2.2 The Munroe effect</w:t>
                    </w:r>
                    <w:r>
                      <w:rPr>
                        <w:noProof/>
                      </w:rPr>
                      <w:t>, Maryland, Wiley-Interscience, 1989, p. 12.</w:t>
                    </w:r>
                  </w:p>
                </w:tc>
              </w:tr>
              <w:tr w:rsidR="00781621" w14:paraId="2FDC66F7" w14:textId="77777777">
                <w:trPr>
                  <w:divId w:val="668025068"/>
                  <w:tblCellSpacing w:w="15" w:type="dxa"/>
                </w:trPr>
                <w:tc>
                  <w:tcPr>
                    <w:tcW w:w="50" w:type="pct"/>
                    <w:hideMark/>
                  </w:tcPr>
                  <w:p w14:paraId="43D2F467" w14:textId="77777777" w:rsidR="00781621" w:rsidRDefault="00781621">
                    <w:pPr>
                      <w:pStyle w:val="Bibliography"/>
                      <w:rPr>
                        <w:noProof/>
                      </w:rPr>
                    </w:pPr>
                    <w:r>
                      <w:rPr>
                        <w:noProof/>
                      </w:rPr>
                      <w:t xml:space="preserve">[6] </w:t>
                    </w:r>
                  </w:p>
                </w:tc>
                <w:tc>
                  <w:tcPr>
                    <w:tcW w:w="0" w:type="auto"/>
                    <w:hideMark/>
                  </w:tcPr>
                  <w:p w14:paraId="0EF6DF2C" w14:textId="77777777" w:rsidR="00781621" w:rsidRDefault="00781621">
                    <w:pPr>
                      <w:pStyle w:val="Bibliography"/>
                      <w:rPr>
                        <w:noProof/>
                      </w:rPr>
                    </w:pPr>
                    <w:r>
                      <w:rPr>
                        <w:noProof/>
                      </w:rPr>
                      <w:t>J. S. Gordon Rottman, “Panzerfaust and Panzershrek,” Bloomsbury Publishing, 2014, p. 28.</w:t>
                    </w:r>
                  </w:p>
                </w:tc>
              </w:tr>
              <w:tr w:rsidR="00781621" w14:paraId="4C836636" w14:textId="77777777">
                <w:trPr>
                  <w:divId w:val="668025068"/>
                  <w:tblCellSpacing w:w="15" w:type="dxa"/>
                </w:trPr>
                <w:tc>
                  <w:tcPr>
                    <w:tcW w:w="50" w:type="pct"/>
                    <w:hideMark/>
                  </w:tcPr>
                  <w:p w14:paraId="3566CC40" w14:textId="77777777" w:rsidR="00781621" w:rsidRDefault="00781621">
                    <w:pPr>
                      <w:pStyle w:val="Bibliography"/>
                      <w:rPr>
                        <w:noProof/>
                      </w:rPr>
                    </w:pPr>
                    <w:r>
                      <w:rPr>
                        <w:noProof/>
                      </w:rPr>
                      <w:t xml:space="preserve">[7] </w:t>
                    </w:r>
                  </w:p>
                </w:tc>
                <w:tc>
                  <w:tcPr>
                    <w:tcW w:w="0" w:type="auto"/>
                    <w:hideMark/>
                  </w:tcPr>
                  <w:p w14:paraId="43B687C5" w14:textId="77777777" w:rsidR="00781621" w:rsidRDefault="00781621">
                    <w:pPr>
                      <w:pStyle w:val="Bibliography"/>
                      <w:rPr>
                        <w:noProof/>
                      </w:rPr>
                    </w:pPr>
                    <w:r>
                      <w:rPr>
                        <w:noProof/>
                      </w:rPr>
                      <w:t>W. Zukas, “Funamentals of Shaped Charges,” Maryland, Wiley interscience, 1989, p. 180.</w:t>
                    </w:r>
                  </w:p>
                </w:tc>
              </w:tr>
              <w:tr w:rsidR="00781621" w14:paraId="5AE60446" w14:textId="77777777">
                <w:trPr>
                  <w:divId w:val="668025068"/>
                  <w:tblCellSpacing w:w="15" w:type="dxa"/>
                </w:trPr>
                <w:tc>
                  <w:tcPr>
                    <w:tcW w:w="50" w:type="pct"/>
                    <w:hideMark/>
                  </w:tcPr>
                  <w:p w14:paraId="67F4F0B1" w14:textId="77777777" w:rsidR="00781621" w:rsidRDefault="00781621">
                    <w:pPr>
                      <w:pStyle w:val="Bibliography"/>
                      <w:rPr>
                        <w:noProof/>
                      </w:rPr>
                    </w:pPr>
                    <w:r>
                      <w:rPr>
                        <w:noProof/>
                      </w:rPr>
                      <w:t xml:space="preserve">[8] </w:t>
                    </w:r>
                  </w:p>
                </w:tc>
                <w:tc>
                  <w:tcPr>
                    <w:tcW w:w="0" w:type="auto"/>
                    <w:hideMark/>
                  </w:tcPr>
                  <w:p w14:paraId="3AC2B6A7" w14:textId="77777777" w:rsidR="00781621" w:rsidRDefault="00781621">
                    <w:pPr>
                      <w:pStyle w:val="Bibliography"/>
                      <w:rPr>
                        <w:noProof/>
                      </w:rPr>
                    </w:pPr>
                    <w:r>
                      <w:rPr>
                        <w:noProof/>
                      </w:rPr>
                      <w:t>J. Milinazzo, “Engergy transfer of a shaped charge,” Sandia National Laboratories, 2016, p. 3.</w:t>
                    </w:r>
                  </w:p>
                </w:tc>
              </w:tr>
              <w:tr w:rsidR="00781621" w14:paraId="269AE3C1" w14:textId="77777777">
                <w:trPr>
                  <w:divId w:val="668025068"/>
                  <w:tblCellSpacing w:w="15" w:type="dxa"/>
                </w:trPr>
                <w:tc>
                  <w:tcPr>
                    <w:tcW w:w="50" w:type="pct"/>
                    <w:hideMark/>
                  </w:tcPr>
                  <w:p w14:paraId="453EE8F1" w14:textId="77777777" w:rsidR="00781621" w:rsidRDefault="00781621">
                    <w:pPr>
                      <w:pStyle w:val="Bibliography"/>
                      <w:rPr>
                        <w:noProof/>
                      </w:rPr>
                    </w:pPr>
                    <w:r>
                      <w:rPr>
                        <w:noProof/>
                      </w:rPr>
                      <w:t xml:space="preserve">[9] </w:t>
                    </w:r>
                  </w:p>
                </w:tc>
                <w:tc>
                  <w:tcPr>
                    <w:tcW w:w="0" w:type="auto"/>
                    <w:hideMark/>
                  </w:tcPr>
                  <w:p w14:paraId="197B3487" w14:textId="77777777" w:rsidR="00781621" w:rsidRDefault="00781621">
                    <w:pPr>
                      <w:pStyle w:val="Bibliography"/>
                      <w:rPr>
                        <w:noProof/>
                      </w:rPr>
                    </w:pPr>
                    <w:r>
                      <w:rPr>
                        <w:noProof/>
                      </w:rPr>
                      <w:t>W. Z. /. H. Schrobenhausen, “Funamentals of shaped charges,” Maryland, Wiley Interscience, 1989, p. 343.</w:t>
                    </w:r>
                  </w:p>
                </w:tc>
              </w:tr>
              <w:tr w:rsidR="00781621" w14:paraId="41DA4ED6" w14:textId="77777777">
                <w:trPr>
                  <w:divId w:val="668025068"/>
                  <w:tblCellSpacing w:w="15" w:type="dxa"/>
                </w:trPr>
                <w:tc>
                  <w:tcPr>
                    <w:tcW w:w="50" w:type="pct"/>
                    <w:hideMark/>
                  </w:tcPr>
                  <w:p w14:paraId="1F202C3F" w14:textId="77777777" w:rsidR="00781621" w:rsidRDefault="00781621">
                    <w:pPr>
                      <w:pStyle w:val="Bibliography"/>
                      <w:rPr>
                        <w:noProof/>
                      </w:rPr>
                    </w:pPr>
                    <w:r>
                      <w:rPr>
                        <w:noProof/>
                      </w:rPr>
                      <w:t xml:space="preserve">[10] </w:t>
                    </w:r>
                  </w:p>
                </w:tc>
                <w:tc>
                  <w:tcPr>
                    <w:tcW w:w="0" w:type="auto"/>
                    <w:hideMark/>
                  </w:tcPr>
                  <w:p w14:paraId="304E2B27" w14:textId="77777777" w:rsidR="00781621" w:rsidRDefault="00781621">
                    <w:pPr>
                      <w:pStyle w:val="Bibliography"/>
                      <w:rPr>
                        <w:noProof/>
                      </w:rPr>
                    </w:pPr>
                    <w:r>
                      <w:rPr>
                        <w:noProof/>
                      </w:rPr>
                      <w:t xml:space="preserve">Z. Walters, “Funamentals of Shaped charges,” in </w:t>
                    </w:r>
                    <w:r>
                      <w:rPr>
                        <w:i/>
                        <w:iCs/>
                        <w:noProof/>
                      </w:rPr>
                      <w:t>Non-conical liners</w:t>
                    </w:r>
                    <w:r>
                      <w:rPr>
                        <w:noProof/>
                      </w:rPr>
                      <w:t>, Maryland, Wiley interscience, 1989, p. 311.</w:t>
                    </w:r>
                  </w:p>
                </w:tc>
              </w:tr>
              <w:tr w:rsidR="00781621" w14:paraId="2BBB4AC3" w14:textId="77777777">
                <w:trPr>
                  <w:divId w:val="668025068"/>
                  <w:tblCellSpacing w:w="15" w:type="dxa"/>
                </w:trPr>
                <w:tc>
                  <w:tcPr>
                    <w:tcW w:w="50" w:type="pct"/>
                    <w:hideMark/>
                  </w:tcPr>
                  <w:p w14:paraId="6F0F2F25" w14:textId="77777777" w:rsidR="00781621" w:rsidRDefault="00781621">
                    <w:pPr>
                      <w:pStyle w:val="Bibliography"/>
                      <w:rPr>
                        <w:noProof/>
                      </w:rPr>
                    </w:pPr>
                    <w:r>
                      <w:rPr>
                        <w:noProof/>
                      </w:rPr>
                      <w:t xml:space="preserve">[11] </w:t>
                    </w:r>
                  </w:p>
                </w:tc>
                <w:tc>
                  <w:tcPr>
                    <w:tcW w:w="0" w:type="auto"/>
                    <w:hideMark/>
                  </w:tcPr>
                  <w:p w14:paraId="3490A29E" w14:textId="77777777" w:rsidR="00781621" w:rsidRDefault="00781621">
                    <w:pPr>
                      <w:pStyle w:val="Bibliography"/>
                      <w:rPr>
                        <w:noProof/>
                      </w:rPr>
                    </w:pPr>
                    <w:r>
                      <w:rPr>
                        <w:noProof/>
                      </w:rPr>
                      <w:t>Y. Du, G. He, Y. Liu, Z. Guo and Z. Qiao, “Study on the Penetration Performance of Rewar Shaped Charge Warhead,” Beijing Insitute of Technology, Beijing, 2021.</w:t>
                    </w:r>
                  </w:p>
                </w:tc>
              </w:tr>
              <w:tr w:rsidR="00781621" w14:paraId="38A6CCF6" w14:textId="77777777">
                <w:trPr>
                  <w:divId w:val="668025068"/>
                  <w:tblCellSpacing w:w="15" w:type="dxa"/>
                </w:trPr>
                <w:tc>
                  <w:tcPr>
                    <w:tcW w:w="50" w:type="pct"/>
                    <w:hideMark/>
                  </w:tcPr>
                  <w:p w14:paraId="4B2FD9A1" w14:textId="77777777" w:rsidR="00781621" w:rsidRDefault="00781621">
                    <w:pPr>
                      <w:pStyle w:val="Bibliography"/>
                      <w:rPr>
                        <w:noProof/>
                      </w:rPr>
                    </w:pPr>
                    <w:r>
                      <w:rPr>
                        <w:noProof/>
                      </w:rPr>
                      <w:lastRenderedPageBreak/>
                      <w:t xml:space="preserve">[12] </w:t>
                    </w:r>
                  </w:p>
                </w:tc>
                <w:tc>
                  <w:tcPr>
                    <w:tcW w:w="0" w:type="auto"/>
                    <w:hideMark/>
                  </w:tcPr>
                  <w:p w14:paraId="05BCD793" w14:textId="77777777" w:rsidR="00781621" w:rsidRDefault="00781621">
                    <w:pPr>
                      <w:pStyle w:val="Bibliography"/>
                      <w:rPr>
                        <w:noProof/>
                      </w:rPr>
                    </w:pPr>
                    <w:r>
                      <w:rPr>
                        <w:noProof/>
                      </w:rPr>
                      <w:t>D. C. e. al, “omparison Analysis Between Simulation and Experiment of Cutting Force and Cutting Stress as Well as Chip Morphology During the Macro and Nano Cutting of Single Crystal Copper,” Beijing, 2021.</w:t>
                    </w:r>
                  </w:p>
                </w:tc>
              </w:tr>
              <w:tr w:rsidR="00781621" w14:paraId="1480E905" w14:textId="77777777">
                <w:trPr>
                  <w:divId w:val="668025068"/>
                  <w:tblCellSpacing w:w="15" w:type="dxa"/>
                </w:trPr>
                <w:tc>
                  <w:tcPr>
                    <w:tcW w:w="50" w:type="pct"/>
                    <w:hideMark/>
                  </w:tcPr>
                  <w:p w14:paraId="7211D9CC" w14:textId="77777777" w:rsidR="00781621" w:rsidRDefault="00781621">
                    <w:pPr>
                      <w:pStyle w:val="Bibliography"/>
                      <w:rPr>
                        <w:noProof/>
                      </w:rPr>
                    </w:pPr>
                    <w:r>
                      <w:rPr>
                        <w:noProof/>
                      </w:rPr>
                      <w:t xml:space="preserve">[13] </w:t>
                    </w:r>
                  </w:p>
                </w:tc>
                <w:tc>
                  <w:tcPr>
                    <w:tcW w:w="0" w:type="auto"/>
                    <w:hideMark/>
                  </w:tcPr>
                  <w:p w14:paraId="31DD5E8C" w14:textId="77777777" w:rsidR="00781621" w:rsidRDefault="00781621">
                    <w:pPr>
                      <w:pStyle w:val="Bibliography"/>
                      <w:rPr>
                        <w:noProof/>
                      </w:rPr>
                    </w:pPr>
                    <w:r>
                      <w:rPr>
                        <w:noProof/>
                      </w:rPr>
                      <w:t xml:space="preserve">K. Donne, “L5- Advanced Physics of OME,” [Online]. </w:t>
                    </w:r>
                    <w:r w:rsidRPr="00AF0CE0">
                      <w:rPr>
                        <w:noProof/>
                        <w:lang w:val="fr-FR"/>
                      </w:rPr>
                      <w:t xml:space="preserve">Available: https://moodle.uwtsd.ac.uk/course/view.php?id=9094. </w:t>
                    </w:r>
                    <w:r>
                      <w:rPr>
                        <w:noProof/>
                      </w:rPr>
                      <w:t>[Accessed 18 12 2023].</w:t>
                    </w:r>
                  </w:p>
                </w:tc>
              </w:tr>
              <w:tr w:rsidR="00781621" w14:paraId="7BBD093D" w14:textId="77777777">
                <w:trPr>
                  <w:divId w:val="668025068"/>
                  <w:tblCellSpacing w:w="15" w:type="dxa"/>
                </w:trPr>
                <w:tc>
                  <w:tcPr>
                    <w:tcW w:w="50" w:type="pct"/>
                    <w:hideMark/>
                  </w:tcPr>
                  <w:p w14:paraId="30781539" w14:textId="77777777" w:rsidR="00781621" w:rsidRDefault="00781621">
                    <w:pPr>
                      <w:pStyle w:val="Bibliography"/>
                      <w:rPr>
                        <w:noProof/>
                      </w:rPr>
                    </w:pPr>
                    <w:r>
                      <w:rPr>
                        <w:noProof/>
                      </w:rPr>
                      <w:t xml:space="preserve">[14] </w:t>
                    </w:r>
                  </w:p>
                </w:tc>
                <w:tc>
                  <w:tcPr>
                    <w:tcW w:w="0" w:type="auto"/>
                    <w:hideMark/>
                  </w:tcPr>
                  <w:p w14:paraId="09D2EC39" w14:textId="77777777" w:rsidR="00781621" w:rsidRDefault="00781621">
                    <w:pPr>
                      <w:pStyle w:val="Bibliography"/>
                      <w:rPr>
                        <w:noProof/>
                      </w:rPr>
                    </w:pPr>
                    <w:r>
                      <w:rPr>
                        <w:noProof/>
                      </w:rPr>
                      <w:t>R. Tiwari, “Dynamic analysis of ungerground tunnels subjected to internal blast loading,” Indian insitute of technology, Delhi.</w:t>
                    </w:r>
                  </w:p>
                </w:tc>
              </w:tr>
              <w:tr w:rsidR="00781621" w14:paraId="63FDAF25" w14:textId="77777777">
                <w:trPr>
                  <w:divId w:val="668025068"/>
                  <w:tblCellSpacing w:w="15" w:type="dxa"/>
                </w:trPr>
                <w:tc>
                  <w:tcPr>
                    <w:tcW w:w="50" w:type="pct"/>
                    <w:hideMark/>
                  </w:tcPr>
                  <w:p w14:paraId="1E1874C1" w14:textId="77777777" w:rsidR="00781621" w:rsidRDefault="00781621">
                    <w:pPr>
                      <w:pStyle w:val="Bibliography"/>
                      <w:rPr>
                        <w:noProof/>
                      </w:rPr>
                    </w:pPr>
                    <w:r>
                      <w:rPr>
                        <w:noProof/>
                      </w:rPr>
                      <w:t xml:space="preserve">[15] </w:t>
                    </w:r>
                  </w:p>
                </w:tc>
                <w:tc>
                  <w:tcPr>
                    <w:tcW w:w="0" w:type="auto"/>
                    <w:hideMark/>
                  </w:tcPr>
                  <w:p w14:paraId="2B43D2E0" w14:textId="77777777" w:rsidR="00781621" w:rsidRDefault="00781621">
                    <w:pPr>
                      <w:pStyle w:val="Bibliography"/>
                      <w:rPr>
                        <w:noProof/>
                      </w:rPr>
                    </w:pPr>
                    <w:r>
                      <w:rPr>
                        <w:noProof/>
                      </w:rPr>
                      <w:t>Virginia tehc, “Eulerian Analysis ABAQUS Guides,” [Online]. Available: https://docs.software.vt.edu/abaqusv2022/English/SIMACAEANLRefMap/simaanl-c-euleriananalysis.htm. [Accessed 3 1 2024].</w:t>
                    </w:r>
                  </w:p>
                </w:tc>
              </w:tr>
            </w:tbl>
            <w:p w14:paraId="1634FB21" w14:textId="77777777" w:rsidR="00781621" w:rsidRDefault="00781621">
              <w:pPr>
                <w:divId w:val="668025068"/>
                <w:rPr>
                  <w:rFonts w:eastAsia="Times New Roman"/>
                  <w:noProof/>
                </w:rPr>
              </w:pPr>
            </w:p>
            <w:p w14:paraId="56B0F5BD" w14:textId="28D4475B" w:rsidR="00BA4FDA" w:rsidRDefault="00BA4FDA">
              <w:r>
                <w:rPr>
                  <w:b/>
                  <w:bCs/>
                  <w:noProof/>
                </w:rPr>
                <w:fldChar w:fldCharType="end"/>
              </w:r>
            </w:p>
          </w:sdtContent>
        </w:sdt>
      </w:sdtContent>
    </w:sdt>
    <w:p w14:paraId="2458E4E9" w14:textId="77777777" w:rsidR="00BA4FDA" w:rsidRPr="00BA4FDA" w:rsidRDefault="00BA4FDA" w:rsidP="00BA4FDA"/>
    <w:sectPr w:rsidR="00BA4FDA" w:rsidRPr="00BA4F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92C3A" w14:textId="77777777" w:rsidR="00257D20" w:rsidRDefault="00257D20" w:rsidP="00BB4B3E">
      <w:pPr>
        <w:spacing w:line="240" w:lineRule="auto"/>
      </w:pPr>
      <w:r>
        <w:separator/>
      </w:r>
    </w:p>
  </w:endnote>
  <w:endnote w:type="continuationSeparator" w:id="0">
    <w:p w14:paraId="170941EA" w14:textId="77777777" w:rsidR="00257D20" w:rsidRDefault="00257D20" w:rsidP="00BB4B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FCB8C" w14:textId="77777777" w:rsidR="00257D20" w:rsidRDefault="00257D20" w:rsidP="00BB4B3E">
      <w:pPr>
        <w:spacing w:line="240" w:lineRule="auto"/>
      </w:pPr>
      <w:r>
        <w:separator/>
      </w:r>
    </w:p>
  </w:footnote>
  <w:footnote w:type="continuationSeparator" w:id="0">
    <w:p w14:paraId="3797DB26" w14:textId="77777777" w:rsidR="00257D20" w:rsidRDefault="00257D20" w:rsidP="00BB4B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9261A"/>
    <w:multiLevelType w:val="multilevel"/>
    <w:tmpl w:val="BB56468A"/>
    <w:lvl w:ilvl="0">
      <w:start w:val="1"/>
      <w:numFmt w:val="decimal"/>
      <w:lvlText w:val="%1.0"/>
      <w:lvlJc w:val="left"/>
      <w:pPr>
        <w:ind w:left="473" w:hanging="473"/>
      </w:pPr>
      <w:rPr>
        <w:rFonts w:hint="default"/>
      </w:rPr>
    </w:lvl>
    <w:lvl w:ilvl="1">
      <w:start w:val="1"/>
      <w:numFmt w:val="decimal"/>
      <w:lvlText w:val="%1.%2"/>
      <w:lvlJc w:val="left"/>
      <w:pPr>
        <w:ind w:left="1193" w:hanging="47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380277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14"/>
    <w:rsid w:val="000F3769"/>
    <w:rsid w:val="00126DA2"/>
    <w:rsid w:val="00146E2C"/>
    <w:rsid w:val="00152A58"/>
    <w:rsid w:val="001914A6"/>
    <w:rsid w:val="00207C0E"/>
    <w:rsid w:val="00214543"/>
    <w:rsid w:val="00257D20"/>
    <w:rsid w:val="002600A7"/>
    <w:rsid w:val="0026237F"/>
    <w:rsid w:val="00265742"/>
    <w:rsid w:val="00295B2B"/>
    <w:rsid w:val="002F2BA3"/>
    <w:rsid w:val="002F505A"/>
    <w:rsid w:val="00343419"/>
    <w:rsid w:val="003B7728"/>
    <w:rsid w:val="00406F1E"/>
    <w:rsid w:val="00410886"/>
    <w:rsid w:val="0042610D"/>
    <w:rsid w:val="004279CA"/>
    <w:rsid w:val="00436EC0"/>
    <w:rsid w:val="004650CD"/>
    <w:rsid w:val="004A50BF"/>
    <w:rsid w:val="004A63B9"/>
    <w:rsid w:val="004C34BB"/>
    <w:rsid w:val="004F6845"/>
    <w:rsid w:val="005A3B9D"/>
    <w:rsid w:val="005D5A28"/>
    <w:rsid w:val="00607EC0"/>
    <w:rsid w:val="00652B90"/>
    <w:rsid w:val="00781621"/>
    <w:rsid w:val="007C04CF"/>
    <w:rsid w:val="00845242"/>
    <w:rsid w:val="00846A4A"/>
    <w:rsid w:val="00847EC8"/>
    <w:rsid w:val="00876AF8"/>
    <w:rsid w:val="008C2FB9"/>
    <w:rsid w:val="008F6FB1"/>
    <w:rsid w:val="00912401"/>
    <w:rsid w:val="00917E1D"/>
    <w:rsid w:val="00936161"/>
    <w:rsid w:val="0095181A"/>
    <w:rsid w:val="00952319"/>
    <w:rsid w:val="00976ED3"/>
    <w:rsid w:val="009C67A7"/>
    <w:rsid w:val="009E576E"/>
    <w:rsid w:val="009F4F30"/>
    <w:rsid w:val="00A14260"/>
    <w:rsid w:val="00AF0CE0"/>
    <w:rsid w:val="00B83108"/>
    <w:rsid w:val="00B93A59"/>
    <w:rsid w:val="00BA4FDA"/>
    <w:rsid w:val="00BB07D2"/>
    <w:rsid w:val="00BB4B3E"/>
    <w:rsid w:val="00BB74ED"/>
    <w:rsid w:val="00C162C2"/>
    <w:rsid w:val="00C207DA"/>
    <w:rsid w:val="00C255D3"/>
    <w:rsid w:val="00C30DB8"/>
    <w:rsid w:val="00C46C8E"/>
    <w:rsid w:val="00C552D6"/>
    <w:rsid w:val="00C80CF1"/>
    <w:rsid w:val="00C91C1B"/>
    <w:rsid w:val="00CD082B"/>
    <w:rsid w:val="00CD50AE"/>
    <w:rsid w:val="00CD7FE8"/>
    <w:rsid w:val="00D0047E"/>
    <w:rsid w:val="00D33AAB"/>
    <w:rsid w:val="00D34846"/>
    <w:rsid w:val="00D7440A"/>
    <w:rsid w:val="00D75B53"/>
    <w:rsid w:val="00D8265D"/>
    <w:rsid w:val="00DB0A84"/>
    <w:rsid w:val="00DB5D6B"/>
    <w:rsid w:val="00E3607F"/>
    <w:rsid w:val="00E36B15"/>
    <w:rsid w:val="00E56049"/>
    <w:rsid w:val="00E674C8"/>
    <w:rsid w:val="00E95730"/>
    <w:rsid w:val="00ED0114"/>
    <w:rsid w:val="00F2542C"/>
    <w:rsid w:val="00F413D9"/>
    <w:rsid w:val="00F56375"/>
    <w:rsid w:val="00F90590"/>
    <w:rsid w:val="00FA0317"/>
    <w:rsid w:val="00FA21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2AC10"/>
  <w15:chartTrackingRefBased/>
  <w15:docId w15:val="{9E2B1F58-D335-4870-8E9D-665256E9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114"/>
    <w:pPr>
      <w:spacing w:after="0" w:line="360" w:lineRule="auto"/>
    </w:pPr>
    <w:rPr>
      <w:rFonts w:eastAsiaTheme="minorHAnsi"/>
      <w:sz w:val="24"/>
      <w:szCs w:val="24"/>
      <w:lang w:eastAsia="en-US"/>
    </w:rPr>
  </w:style>
  <w:style w:type="paragraph" w:styleId="Heading1">
    <w:name w:val="heading 1"/>
    <w:basedOn w:val="Normal"/>
    <w:next w:val="Normal"/>
    <w:link w:val="Heading1Char"/>
    <w:uiPriority w:val="9"/>
    <w:qFormat/>
    <w:rsid w:val="00ED01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011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114"/>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ED0114"/>
    <w:rPr>
      <w:rFonts w:asciiTheme="majorHAnsi" w:eastAsiaTheme="majorEastAsia" w:hAnsiTheme="majorHAnsi" w:cstheme="majorBidi"/>
      <w:color w:val="2F5496" w:themeColor="accent1" w:themeShade="BF"/>
      <w:sz w:val="26"/>
      <w:szCs w:val="26"/>
      <w:lang w:eastAsia="en-US"/>
    </w:rPr>
  </w:style>
  <w:style w:type="paragraph" w:styleId="ListParagraph">
    <w:name w:val="List Paragraph"/>
    <w:basedOn w:val="Normal"/>
    <w:uiPriority w:val="34"/>
    <w:qFormat/>
    <w:rsid w:val="00ED0114"/>
    <w:pPr>
      <w:ind w:left="720"/>
      <w:contextualSpacing/>
    </w:pPr>
  </w:style>
  <w:style w:type="paragraph" w:styleId="TOCHeading">
    <w:name w:val="TOC Heading"/>
    <w:basedOn w:val="Heading1"/>
    <w:next w:val="Normal"/>
    <w:uiPriority w:val="39"/>
    <w:unhideWhenUsed/>
    <w:qFormat/>
    <w:rsid w:val="004C34BB"/>
    <w:pPr>
      <w:spacing w:line="259" w:lineRule="auto"/>
      <w:outlineLvl w:val="9"/>
    </w:pPr>
    <w:rPr>
      <w:lang w:val="en-US"/>
    </w:rPr>
  </w:style>
  <w:style w:type="paragraph" w:styleId="TOC1">
    <w:name w:val="toc 1"/>
    <w:basedOn w:val="Normal"/>
    <w:next w:val="Normal"/>
    <w:autoRedefine/>
    <w:uiPriority w:val="39"/>
    <w:unhideWhenUsed/>
    <w:rsid w:val="004C34BB"/>
    <w:pPr>
      <w:spacing w:after="100"/>
    </w:pPr>
  </w:style>
  <w:style w:type="paragraph" w:styleId="TOC2">
    <w:name w:val="toc 2"/>
    <w:basedOn w:val="Normal"/>
    <w:next w:val="Normal"/>
    <w:autoRedefine/>
    <w:uiPriority w:val="39"/>
    <w:unhideWhenUsed/>
    <w:rsid w:val="004C34BB"/>
    <w:pPr>
      <w:spacing w:after="100"/>
      <w:ind w:left="240"/>
    </w:pPr>
  </w:style>
  <w:style w:type="character" w:styleId="Hyperlink">
    <w:name w:val="Hyperlink"/>
    <w:basedOn w:val="DefaultParagraphFont"/>
    <w:uiPriority w:val="99"/>
    <w:unhideWhenUsed/>
    <w:rsid w:val="004C34BB"/>
    <w:rPr>
      <w:color w:val="0563C1" w:themeColor="hyperlink"/>
      <w:u w:val="single"/>
    </w:rPr>
  </w:style>
  <w:style w:type="paragraph" w:styleId="Caption">
    <w:name w:val="caption"/>
    <w:basedOn w:val="Normal"/>
    <w:next w:val="Normal"/>
    <w:uiPriority w:val="35"/>
    <w:unhideWhenUsed/>
    <w:qFormat/>
    <w:rsid w:val="00BB74E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46E2C"/>
  </w:style>
  <w:style w:type="character" w:customStyle="1" w:styleId="wacimagecontainer">
    <w:name w:val="wacimagecontainer"/>
    <w:basedOn w:val="DefaultParagraphFont"/>
    <w:rsid w:val="00DB0A84"/>
  </w:style>
  <w:style w:type="paragraph" w:styleId="NoSpacing">
    <w:name w:val="No Spacing"/>
    <w:uiPriority w:val="1"/>
    <w:qFormat/>
    <w:rsid w:val="00D8265D"/>
    <w:pPr>
      <w:spacing w:after="0" w:line="240" w:lineRule="auto"/>
    </w:pPr>
    <w:rPr>
      <w:rFonts w:eastAsiaTheme="minorHAnsi"/>
      <w:sz w:val="24"/>
      <w:szCs w:val="24"/>
      <w:lang w:eastAsia="en-US"/>
    </w:rPr>
  </w:style>
  <w:style w:type="paragraph" w:styleId="TableofFigures">
    <w:name w:val="table of figures"/>
    <w:basedOn w:val="Normal"/>
    <w:next w:val="Normal"/>
    <w:uiPriority w:val="99"/>
    <w:unhideWhenUsed/>
    <w:rsid w:val="00E3607F"/>
  </w:style>
  <w:style w:type="character" w:customStyle="1" w:styleId="normaltextrun">
    <w:name w:val="normaltextrun"/>
    <w:basedOn w:val="DefaultParagraphFont"/>
    <w:rsid w:val="00A14260"/>
  </w:style>
  <w:style w:type="paragraph" w:styleId="Header">
    <w:name w:val="header"/>
    <w:basedOn w:val="Normal"/>
    <w:link w:val="HeaderChar"/>
    <w:uiPriority w:val="99"/>
    <w:unhideWhenUsed/>
    <w:rsid w:val="00BB4B3E"/>
    <w:pPr>
      <w:tabs>
        <w:tab w:val="center" w:pos="4513"/>
        <w:tab w:val="right" w:pos="9026"/>
      </w:tabs>
      <w:spacing w:line="240" w:lineRule="auto"/>
    </w:pPr>
  </w:style>
  <w:style w:type="character" w:customStyle="1" w:styleId="HeaderChar">
    <w:name w:val="Header Char"/>
    <w:basedOn w:val="DefaultParagraphFont"/>
    <w:link w:val="Header"/>
    <w:uiPriority w:val="99"/>
    <w:rsid w:val="00BB4B3E"/>
    <w:rPr>
      <w:rFonts w:eastAsiaTheme="minorHAnsi"/>
      <w:sz w:val="24"/>
      <w:szCs w:val="24"/>
      <w:lang w:eastAsia="en-US"/>
    </w:rPr>
  </w:style>
  <w:style w:type="paragraph" w:styleId="Footer">
    <w:name w:val="footer"/>
    <w:basedOn w:val="Normal"/>
    <w:link w:val="FooterChar"/>
    <w:uiPriority w:val="99"/>
    <w:unhideWhenUsed/>
    <w:rsid w:val="00BB4B3E"/>
    <w:pPr>
      <w:tabs>
        <w:tab w:val="center" w:pos="4513"/>
        <w:tab w:val="right" w:pos="9026"/>
      </w:tabs>
      <w:spacing w:line="240" w:lineRule="auto"/>
    </w:pPr>
  </w:style>
  <w:style w:type="character" w:customStyle="1" w:styleId="FooterChar">
    <w:name w:val="Footer Char"/>
    <w:basedOn w:val="DefaultParagraphFont"/>
    <w:link w:val="Footer"/>
    <w:uiPriority w:val="99"/>
    <w:rsid w:val="00BB4B3E"/>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26360">
      <w:bodyDiv w:val="1"/>
      <w:marLeft w:val="0"/>
      <w:marRight w:val="0"/>
      <w:marTop w:val="0"/>
      <w:marBottom w:val="0"/>
      <w:divBdr>
        <w:top w:val="none" w:sz="0" w:space="0" w:color="auto"/>
        <w:left w:val="none" w:sz="0" w:space="0" w:color="auto"/>
        <w:bottom w:val="none" w:sz="0" w:space="0" w:color="auto"/>
        <w:right w:val="none" w:sz="0" w:space="0" w:color="auto"/>
      </w:divBdr>
    </w:div>
    <w:div w:id="29689386">
      <w:bodyDiv w:val="1"/>
      <w:marLeft w:val="0"/>
      <w:marRight w:val="0"/>
      <w:marTop w:val="0"/>
      <w:marBottom w:val="0"/>
      <w:divBdr>
        <w:top w:val="none" w:sz="0" w:space="0" w:color="auto"/>
        <w:left w:val="none" w:sz="0" w:space="0" w:color="auto"/>
        <w:bottom w:val="none" w:sz="0" w:space="0" w:color="auto"/>
        <w:right w:val="none" w:sz="0" w:space="0" w:color="auto"/>
      </w:divBdr>
    </w:div>
    <w:div w:id="65033401">
      <w:bodyDiv w:val="1"/>
      <w:marLeft w:val="0"/>
      <w:marRight w:val="0"/>
      <w:marTop w:val="0"/>
      <w:marBottom w:val="0"/>
      <w:divBdr>
        <w:top w:val="none" w:sz="0" w:space="0" w:color="auto"/>
        <w:left w:val="none" w:sz="0" w:space="0" w:color="auto"/>
        <w:bottom w:val="none" w:sz="0" w:space="0" w:color="auto"/>
        <w:right w:val="none" w:sz="0" w:space="0" w:color="auto"/>
      </w:divBdr>
    </w:div>
    <w:div w:id="74133480">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655259">
      <w:bodyDiv w:val="1"/>
      <w:marLeft w:val="0"/>
      <w:marRight w:val="0"/>
      <w:marTop w:val="0"/>
      <w:marBottom w:val="0"/>
      <w:divBdr>
        <w:top w:val="none" w:sz="0" w:space="0" w:color="auto"/>
        <w:left w:val="none" w:sz="0" w:space="0" w:color="auto"/>
        <w:bottom w:val="none" w:sz="0" w:space="0" w:color="auto"/>
        <w:right w:val="none" w:sz="0" w:space="0" w:color="auto"/>
      </w:divBdr>
    </w:div>
    <w:div w:id="96414794">
      <w:bodyDiv w:val="1"/>
      <w:marLeft w:val="0"/>
      <w:marRight w:val="0"/>
      <w:marTop w:val="0"/>
      <w:marBottom w:val="0"/>
      <w:divBdr>
        <w:top w:val="none" w:sz="0" w:space="0" w:color="auto"/>
        <w:left w:val="none" w:sz="0" w:space="0" w:color="auto"/>
        <w:bottom w:val="none" w:sz="0" w:space="0" w:color="auto"/>
        <w:right w:val="none" w:sz="0" w:space="0" w:color="auto"/>
      </w:divBdr>
    </w:div>
    <w:div w:id="112600957">
      <w:bodyDiv w:val="1"/>
      <w:marLeft w:val="0"/>
      <w:marRight w:val="0"/>
      <w:marTop w:val="0"/>
      <w:marBottom w:val="0"/>
      <w:divBdr>
        <w:top w:val="none" w:sz="0" w:space="0" w:color="auto"/>
        <w:left w:val="none" w:sz="0" w:space="0" w:color="auto"/>
        <w:bottom w:val="none" w:sz="0" w:space="0" w:color="auto"/>
        <w:right w:val="none" w:sz="0" w:space="0" w:color="auto"/>
      </w:divBdr>
    </w:div>
    <w:div w:id="141774190">
      <w:bodyDiv w:val="1"/>
      <w:marLeft w:val="0"/>
      <w:marRight w:val="0"/>
      <w:marTop w:val="0"/>
      <w:marBottom w:val="0"/>
      <w:divBdr>
        <w:top w:val="none" w:sz="0" w:space="0" w:color="auto"/>
        <w:left w:val="none" w:sz="0" w:space="0" w:color="auto"/>
        <w:bottom w:val="none" w:sz="0" w:space="0" w:color="auto"/>
        <w:right w:val="none" w:sz="0" w:space="0" w:color="auto"/>
      </w:divBdr>
    </w:div>
    <w:div w:id="153569506">
      <w:bodyDiv w:val="1"/>
      <w:marLeft w:val="0"/>
      <w:marRight w:val="0"/>
      <w:marTop w:val="0"/>
      <w:marBottom w:val="0"/>
      <w:divBdr>
        <w:top w:val="none" w:sz="0" w:space="0" w:color="auto"/>
        <w:left w:val="none" w:sz="0" w:space="0" w:color="auto"/>
        <w:bottom w:val="none" w:sz="0" w:space="0" w:color="auto"/>
        <w:right w:val="none" w:sz="0" w:space="0" w:color="auto"/>
      </w:divBdr>
    </w:div>
    <w:div w:id="173107549">
      <w:bodyDiv w:val="1"/>
      <w:marLeft w:val="0"/>
      <w:marRight w:val="0"/>
      <w:marTop w:val="0"/>
      <w:marBottom w:val="0"/>
      <w:divBdr>
        <w:top w:val="none" w:sz="0" w:space="0" w:color="auto"/>
        <w:left w:val="none" w:sz="0" w:space="0" w:color="auto"/>
        <w:bottom w:val="none" w:sz="0" w:space="0" w:color="auto"/>
        <w:right w:val="none" w:sz="0" w:space="0" w:color="auto"/>
      </w:divBdr>
    </w:div>
    <w:div w:id="190462922">
      <w:bodyDiv w:val="1"/>
      <w:marLeft w:val="0"/>
      <w:marRight w:val="0"/>
      <w:marTop w:val="0"/>
      <w:marBottom w:val="0"/>
      <w:divBdr>
        <w:top w:val="none" w:sz="0" w:space="0" w:color="auto"/>
        <w:left w:val="none" w:sz="0" w:space="0" w:color="auto"/>
        <w:bottom w:val="none" w:sz="0" w:space="0" w:color="auto"/>
        <w:right w:val="none" w:sz="0" w:space="0" w:color="auto"/>
      </w:divBdr>
    </w:div>
    <w:div w:id="215238808">
      <w:bodyDiv w:val="1"/>
      <w:marLeft w:val="0"/>
      <w:marRight w:val="0"/>
      <w:marTop w:val="0"/>
      <w:marBottom w:val="0"/>
      <w:divBdr>
        <w:top w:val="none" w:sz="0" w:space="0" w:color="auto"/>
        <w:left w:val="none" w:sz="0" w:space="0" w:color="auto"/>
        <w:bottom w:val="none" w:sz="0" w:space="0" w:color="auto"/>
        <w:right w:val="none" w:sz="0" w:space="0" w:color="auto"/>
      </w:divBdr>
    </w:div>
    <w:div w:id="260995275">
      <w:bodyDiv w:val="1"/>
      <w:marLeft w:val="0"/>
      <w:marRight w:val="0"/>
      <w:marTop w:val="0"/>
      <w:marBottom w:val="0"/>
      <w:divBdr>
        <w:top w:val="none" w:sz="0" w:space="0" w:color="auto"/>
        <w:left w:val="none" w:sz="0" w:space="0" w:color="auto"/>
        <w:bottom w:val="none" w:sz="0" w:space="0" w:color="auto"/>
        <w:right w:val="none" w:sz="0" w:space="0" w:color="auto"/>
      </w:divBdr>
    </w:div>
    <w:div w:id="286621628">
      <w:bodyDiv w:val="1"/>
      <w:marLeft w:val="0"/>
      <w:marRight w:val="0"/>
      <w:marTop w:val="0"/>
      <w:marBottom w:val="0"/>
      <w:divBdr>
        <w:top w:val="none" w:sz="0" w:space="0" w:color="auto"/>
        <w:left w:val="none" w:sz="0" w:space="0" w:color="auto"/>
        <w:bottom w:val="none" w:sz="0" w:space="0" w:color="auto"/>
        <w:right w:val="none" w:sz="0" w:space="0" w:color="auto"/>
      </w:divBdr>
    </w:div>
    <w:div w:id="421145150">
      <w:bodyDiv w:val="1"/>
      <w:marLeft w:val="0"/>
      <w:marRight w:val="0"/>
      <w:marTop w:val="0"/>
      <w:marBottom w:val="0"/>
      <w:divBdr>
        <w:top w:val="none" w:sz="0" w:space="0" w:color="auto"/>
        <w:left w:val="none" w:sz="0" w:space="0" w:color="auto"/>
        <w:bottom w:val="none" w:sz="0" w:space="0" w:color="auto"/>
        <w:right w:val="none" w:sz="0" w:space="0" w:color="auto"/>
      </w:divBdr>
    </w:div>
    <w:div w:id="443429742">
      <w:bodyDiv w:val="1"/>
      <w:marLeft w:val="0"/>
      <w:marRight w:val="0"/>
      <w:marTop w:val="0"/>
      <w:marBottom w:val="0"/>
      <w:divBdr>
        <w:top w:val="none" w:sz="0" w:space="0" w:color="auto"/>
        <w:left w:val="none" w:sz="0" w:space="0" w:color="auto"/>
        <w:bottom w:val="none" w:sz="0" w:space="0" w:color="auto"/>
        <w:right w:val="none" w:sz="0" w:space="0" w:color="auto"/>
      </w:divBdr>
    </w:div>
    <w:div w:id="455415489">
      <w:bodyDiv w:val="1"/>
      <w:marLeft w:val="0"/>
      <w:marRight w:val="0"/>
      <w:marTop w:val="0"/>
      <w:marBottom w:val="0"/>
      <w:divBdr>
        <w:top w:val="none" w:sz="0" w:space="0" w:color="auto"/>
        <w:left w:val="none" w:sz="0" w:space="0" w:color="auto"/>
        <w:bottom w:val="none" w:sz="0" w:space="0" w:color="auto"/>
        <w:right w:val="none" w:sz="0" w:space="0" w:color="auto"/>
      </w:divBdr>
    </w:div>
    <w:div w:id="476578360">
      <w:bodyDiv w:val="1"/>
      <w:marLeft w:val="0"/>
      <w:marRight w:val="0"/>
      <w:marTop w:val="0"/>
      <w:marBottom w:val="0"/>
      <w:divBdr>
        <w:top w:val="none" w:sz="0" w:space="0" w:color="auto"/>
        <w:left w:val="none" w:sz="0" w:space="0" w:color="auto"/>
        <w:bottom w:val="none" w:sz="0" w:space="0" w:color="auto"/>
        <w:right w:val="none" w:sz="0" w:space="0" w:color="auto"/>
      </w:divBdr>
    </w:div>
    <w:div w:id="510798309">
      <w:bodyDiv w:val="1"/>
      <w:marLeft w:val="0"/>
      <w:marRight w:val="0"/>
      <w:marTop w:val="0"/>
      <w:marBottom w:val="0"/>
      <w:divBdr>
        <w:top w:val="none" w:sz="0" w:space="0" w:color="auto"/>
        <w:left w:val="none" w:sz="0" w:space="0" w:color="auto"/>
        <w:bottom w:val="none" w:sz="0" w:space="0" w:color="auto"/>
        <w:right w:val="none" w:sz="0" w:space="0" w:color="auto"/>
      </w:divBdr>
    </w:div>
    <w:div w:id="580330039">
      <w:bodyDiv w:val="1"/>
      <w:marLeft w:val="0"/>
      <w:marRight w:val="0"/>
      <w:marTop w:val="0"/>
      <w:marBottom w:val="0"/>
      <w:divBdr>
        <w:top w:val="none" w:sz="0" w:space="0" w:color="auto"/>
        <w:left w:val="none" w:sz="0" w:space="0" w:color="auto"/>
        <w:bottom w:val="none" w:sz="0" w:space="0" w:color="auto"/>
        <w:right w:val="none" w:sz="0" w:space="0" w:color="auto"/>
      </w:divBdr>
    </w:div>
    <w:div w:id="586427128">
      <w:bodyDiv w:val="1"/>
      <w:marLeft w:val="0"/>
      <w:marRight w:val="0"/>
      <w:marTop w:val="0"/>
      <w:marBottom w:val="0"/>
      <w:divBdr>
        <w:top w:val="none" w:sz="0" w:space="0" w:color="auto"/>
        <w:left w:val="none" w:sz="0" w:space="0" w:color="auto"/>
        <w:bottom w:val="none" w:sz="0" w:space="0" w:color="auto"/>
        <w:right w:val="none" w:sz="0" w:space="0" w:color="auto"/>
      </w:divBdr>
    </w:div>
    <w:div w:id="601767114">
      <w:bodyDiv w:val="1"/>
      <w:marLeft w:val="0"/>
      <w:marRight w:val="0"/>
      <w:marTop w:val="0"/>
      <w:marBottom w:val="0"/>
      <w:divBdr>
        <w:top w:val="none" w:sz="0" w:space="0" w:color="auto"/>
        <w:left w:val="none" w:sz="0" w:space="0" w:color="auto"/>
        <w:bottom w:val="none" w:sz="0" w:space="0" w:color="auto"/>
        <w:right w:val="none" w:sz="0" w:space="0" w:color="auto"/>
      </w:divBdr>
    </w:div>
    <w:div w:id="621227901">
      <w:bodyDiv w:val="1"/>
      <w:marLeft w:val="0"/>
      <w:marRight w:val="0"/>
      <w:marTop w:val="0"/>
      <w:marBottom w:val="0"/>
      <w:divBdr>
        <w:top w:val="none" w:sz="0" w:space="0" w:color="auto"/>
        <w:left w:val="none" w:sz="0" w:space="0" w:color="auto"/>
        <w:bottom w:val="none" w:sz="0" w:space="0" w:color="auto"/>
        <w:right w:val="none" w:sz="0" w:space="0" w:color="auto"/>
      </w:divBdr>
    </w:div>
    <w:div w:id="668025068">
      <w:bodyDiv w:val="1"/>
      <w:marLeft w:val="0"/>
      <w:marRight w:val="0"/>
      <w:marTop w:val="0"/>
      <w:marBottom w:val="0"/>
      <w:divBdr>
        <w:top w:val="none" w:sz="0" w:space="0" w:color="auto"/>
        <w:left w:val="none" w:sz="0" w:space="0" w:color="auto"/>
        <w:bottom w:val="none" w:sz="0" w:space="0" w:color="auto"/>
        <w:right w:val="none" w:sz="0" w:space="0" w:color="auto"/>
      </w:divBdr>
    </w:div>
    <w:div w:id="671877012">
      <w:bodyDiv w:val="1"/>
      <w:marLeft w:val="0"/>
      <w:marRight w:val="0"/>
      <w:marTop w:val="0"/>
      <w:marBottom w:val="0"/>
      <w:divBdr>
        <w:top w:val="none" w:sz="0" w:space="0" w:color="auto"/>
        <w:left w:val="none" w:sz="0" w:space="0" w:color="auto"/>
        <w:bottom w:val="none" w:sz="0" w:space="0" w:color="auto"/>
        <w:right w:val="none" w:sz="0" w:space="0" w:color="auto"/>
      </w:divBdr>
    </w:div>
    <w:div w:id="675574961">
      <w:bodyDiv w:val="1"/>
      <w:marLeft w:val="0"/>
      <w:marRight w:val="0"/>
      <w:marTop w:val="0"/>
      <w:marBottom w:val="0"/>
      <w:divBdr>
        <w:top w:val="none" w:sz="0" w:space="0" w:color="auto"/>
        <w:left w:val="none" w:sz="0" w:space="0" w:color="auto"/>
        <w:bottom w:val="none" w:sz="0" w:space="0" w:color="auto"/>
        <w:right w:val="none" w:sz="0" w:space="0" w:color="auto"/>
      </w:divBdr>
    </w:div>
    <w:div w:id="719013945">
      <w:bodyDiv w:val="1"/>
      <w:marLeft w:val="0"/>
      <w:marRight w:val="0"/>
      <w:marTop w:val="0"/>
      <w:marBottom w:val="0"/>
      <w:divBdr>
        <w:top w:val="none" w:sz="0" w:space="0" w:color="auto"/>
        <w:left w:val="none" w:sz="0" w:space="0" w:color="auto"/>
        <w:bottom w:val="none" w:sz="0" w:space="0" w:color="auto"/>
        <w:right w:val="none" w:sz="0" w:space="0" w:color="auto"/>
      </w:divBdr>
    </w:div>
    <w:div w:id="799614515">
      <w:bodyDiv w:val="1"/>
      <w:marLeft w:val="0"/>
      <w:marRight w:val="0"/>
      <w:marTop w:val="0"/>
      <w:marBottom w:val="0"/>
      <w:divBdr>
        <w:top w:val="none" w:sz="0" w:space="0" w:color="auto"/>
        <w:left w:val="none" w:sz="0" w:space="0" w:color="auto"/>
        <w:bottom w:val="none" w:sz="0" w:space="0" w:color="auto"/>
        <w:right w:val="none" w:sz="0" w:space="0" w:color="auto"/>
      </w:divBdr>
    </w:div>
    <w:div w:id="866214806">
      <w:bodyDiv w:val="1"/>
      <w:marLeft w:val="0"/>
      <w:marRight w:val="0"/>
      <w:marTop w:val="0"/>
      <w:marBottom w:val="0"/>
      <w:divBdr>
        <w:top w:val="none" w:sz="0" w:space="0" w:color="auto"/>
        <w:left w:val="none" w:sz="0" w:space="0" w:color="auto"/>
        <w:bottom w:val="none" w:sz="0" w:space="0" w:color="auto"/>
        <w:right w:val="none" w:sz="0" w:space="0" w:color="auto"/>
      </w:divBdr>
    </w:div>
    <w:div w:id="892499434">
      <w:bodyDiv w:val="1"/>
      <w:marLeft w:val="0"/>
      <w:marRight w:val="0"/>
      <w:marTop w:val="0"/>
      <w:marBottom w:val="0"/>
      <w:divBdr>
        <w:top w:val="none" w:sz="0" w:space="0" w:color="auto"/>
        <w:left w:val="none" w:sz="0" w:space="0" w:color="auto"/>
        <w:bottom w:val="none" w:sz="0" w:space="0" w:color="auto"/>
        <w:right w:val="none" w:sz="0" w:space="0" w:color="auto"/>
      </w:divBdr>
    </w:div>
    <w:div w:id="901020914">
      <w:bodyDiv w:val="1"/>
      <w:marLeft w:val="0"/>
      <w:marRight w:val="0"/>
      <w:marTop w:val="0"/>
      <w:marBottom w:val="0"/>
      <w:divBdr>
        <w:top w:val="none" w:sz="0" w:space="0" w:color="auto"/>
        <w:left w:val="none" w:sz="0" w:space="0" w:color="auto"/>
        <w:bottom w:val="none" w:sz="0" w:space="0" w:color="auto"/>
        <w:right w:val="none" w:sz="0" w:space="0" w:color="auto"/>
      </w:divBdr>
    </w:div>
    <w:div w:id="911813860">
      <w:bodyDiv w:val="1"/>
      <w:marLeft w:val="0"/>
      <w:marRight w:val="0"/>
      <w:marTop w:val="0"/>
      <w:marBottom w:val="0"/>
      <w:divBdr>
        <w:top w:val="none" w:sz="0" w:space="0" w:color="auto"/>
        <w:left w:val="none" w:sz="0" w:space="0" w:color="auto"/>
        <w:bottom w:val="none" w:sz="0" w:space="0" w:color="auto"/>
        <w:right w:val="none" w:sz="0" w:space="0" w:color="auto"/>
      </w:divBdr>
    </w:div>
    <w:div w:id="925309522">
      <w:bodyDiv w:val="1"/>
      <w:marLeft w:val="0"/>
      <w:marRight w:val="0"/>
      <w:marTop w:val="0"/>
      <w:marBottom w:val="0"/>
      <w:divBdr>
        <w:top w:val="none" w:sz="0" w:space="0" w:color="auto"/>
        <w:left w:val="none" w:sz="0" w:space="0" w:color="auto"/>
        <w:bottom w:val="none" w:sz="0" w:space="0" w:color="auto"/>
        <w:right w:val="none" w:sz="0" w:space="0" w:color="auto"/>
      </w:divBdr>
    </w:div>
    <w:div w:id="956184082">
      <w:bodyDiv w:val="1"/>
      <w:marLeft w:val="0"/>
      <w:marRight w:val="0"/>
      <w:marTop w:val="0"/>
      <w:marBottom w:val="0"/>
      <w:divBdr>
        <w:top w:val="none" w:sz="0" w:space="0" w:color="auto"/>
        <w:left w:val="none" w:sz="0" w:space="0" w:color="auto"/>
        <w:bottom w:val="none" w:sz="0" w:space="0" w:color="auto"/>
        <w:right w:val="none" w:sz="0" w:space="0" w:color="auto"/>
      </w:divBdr>
    </w:div>
    <w:div w:id="984626722">
      <w:bodyDiv w:val="1"/>
      <w:marLeft w:val="0"/>
      <w:marRight w:val="0"/>
      <w:marTop w:val="0"/>
      <w:marBottom w:val="0"/>
      <w:divBdr>
        <w:top w:val="none" w:sz="0" w:space="0" w:color="auto"/>
        <w:left w:val="none" w:sz="0" w:space="0" w:color="auto"/>
        <w:bottom w:val="none" w:sz="0" w:space="0" w:color="auto"/>
        <w:right w:val="none" w:sz="0" w:space="0" w:color="auto"/>
      </w:divBdr>
    </w:div>
    <w:div w:id="1050223108">
      <w:bodyDiv w:val="1"/>
      <w:marLeft w:val="0"/>
      <w:marRight w:val="0"/>
      <w:marTop w:val="0"/>
      <w:marBottom w:val="0"/>
      <w:divBdr>
        <w:top w:val="none" w:sz="0" w:space="0" w:color="auto"/>
        <w:left w:val="none" w:sz="0" w:space="0" w:color="auto"/>
        <w:bottom w:val="none" w:sz="0" w:space="0" w:color="auto"/>
        <w:right w:val="none" w:sz="0" w:space="0" w:color="auto"/>
      </w:divBdr>
    </w:div>
    <w:div w:id="1091974357">
      <w:bodyDiv w:val="1"/>
      <w:marLeft w:val="0"/>
      <w:marRight w:val="0"/>
      <w:marTop w:val="0"/>
      <w:marBottom w:val="0"/>
      <w:divBdr>
        <w:top w:val="none" w:sz="0" w:space="0" w:color="auto"/>
        <w:left w:val="none" w:sz="0" w:space="0" w:color="auto"/>
        <w:bottom w:val="none" w:sz="0" w:space="0" w:color="auto"/>
        <w:right w:val="none" w:sz="0" w:space="0" w:color="auto"/>
      </w:divBdr>
    </w:div>
    <w:div w:id="1105928936">
      <w:bodyDiv w:val="1"/>
      <w:marLeft w:val="0"/>
      <w:marRight w:val="0"/>
      <w:marTop w:val="0"/>
      <w:marBottom w:val="0"/>
      <w:divBdr>
        <w:top w:val="none" w:sz="0" w:space="0" w:color="auto"/>
        <w:left w:val="none" w:sz="0" w:space="0" w:color="auto"/>
        <w:bottom w:val="none" w:sz="0" w:space="0" w:color="auto"/>
        <w:right w:val="none" w:sz="0" w:space="0" w:color="auto"/>
      </w:divBdr>
    </w:div>
    <w:div w:id="1164663921">
      <w:bodyDiv w:val="1"/>
      <w:marLeft w:val="0"/>
      <w:marRight w:val="0"/>
      <w:marTop w:val="0"/>
      <w:marBottom w:val="0"/>
      <w:divBdr>
        <w:top w:val="none" w:sz="0" w:space="0" w:color="auto"/>
        <w:left w:val="none" w:sz="0" w:space="0" w:color="auto"/>
        <w:bottom w:val="none" w:sz="0" w:space="0" w:color="auto"/>
        <w:right w:val="none" w:sz="0" w:space="0" w:color="auto"/>
      </w:divBdr>
    </w:div>
    <w:div w:id="1167132360">
      <w:bodyDiv w:val="1"/>
      <w:marLeft w:val="0"/>
      <w:marRight w:val="0"/>
      <w:marTop w:val="0"/>
      <w:marBottom w:val="0"/>
      <w:divBdr>
        <w:top w:val="none" w:sz="0" w:space="0" w:color="auto"/>
        <w:left w:val="none" w:sz="0" w:space="0" w:color="auto"/>
        <w:bottom w:val="none" w:sz="0" w:space="0" w:color="auto"/>
        <w:right w:val="none" w:sz="0" w:space="0" w:color="auto"/>
      </w:divBdr>
    </w:div>
    <w:div w:id="1273441879">
      <w:bodyDiv w:val="1"/>
      <w:marLeft w:val="0"/>
      <w:marRight w:val="0"/>
      <w:marTop w:val="0"/>
      <w:marBottom w:val="0"/>
      <w:divBdr>
        <w:top w:val="none" w:sz="0" w:space="0" w:color="auto"/>
        <w:left w:val="none" w:sz="0" w:space="0" w:color="auto"/>
        <w:bottom w:val="none" w:sz="0" w:space="0" w:color="auto"/>
        <w:right w:val="none" w:sz="0" w:space="0" w:color="auto"/>
      </w:divBdr>
    </w:div>
    <w:div w:id="1337659126">
      <w:bodyDiv w:val="1"/>
      <w:marLeft w:val="0"/>
      <w:marRight w:val="0"/>
      <w:marTop w:val="0"/>
      <w:marBottom w:val="0"/>
      <w:divBdr>
        <w:top w:val="none" w:sz="0" w:space="0" w:color="auto"/>
        <w:left w:val="none" w:sz="0" w:space="0" w:color="auto"/>
        <w:bottom w:val="none" w:sz="0" w:space="0" w:color="auto"/>
        <w:right w:val="none" w:sz="0" w:space="0" w:color="auto"/>
      </w:divBdr>
    </w:div>
    <w:div w:id="1346590633">
      <w:bodyDiv w:val="1"/>
      <w:marLeft w:val="0"/>
      <w:marRight w:val="0"/>
      <w:marTop w:val="0"/>
      <w:marBottom w:val="0"/>
      <w:divBdr>
        <w:top w:val="none" w:sz="0" w:space="0" w:color="auto"/>
        <w:left w:val="none" w:sz="0" w:space="0" w:color="auto"/>
        <w:bottom w:val="none" w:sz="0" w:space="0" w:color="auto"/>
        <w:right w:val="none" w:sz="0" w:space="0" w:color="auto"/>
      </w:divBdr>
    </w:div>
    <w:div w:id="1361316267">
      <w:bodyDiv w:val="1"/>
      <w:marLeft w:val="0"/>
      <w:marRight w:val="0"/>
      <w:marTop w:val="0"/>
      <w:marBottom w:val="0"/>
      <w:divBdr>
        <w:top w:val="none" w:sz="0" w:space="0" w:color="auto"/>
        <w:left w:val="none" w:sz="0" w:space="0" w:color="auto"/>
        <w:bottom w:val="none" w:sz="0" w:space="0" w:color="auto"/>
        <w:right w:val="none" w:sz="0" w:space="0" w:color="auto"/>
      </w:divBdr>
    </w:div>
    <w:div w:id="1413115240">
      <w:bodyDiv w:val="1"/>
      <w:marLeft w:val="0"/>
      <w:marRight w:val="0"/>
      <w:marTop w:val="0"/>
      <w:marBottom w:val="0"/>
      <w:divBdr>
        <w:top w:val="none" w:sz="0" w:space="0" w:color="auto"/>
        <w:left w:val="none" w:sz="0" w:space="0" w:color="auto"/>
        <w:bottom w:val="none" w:sz="0" w:space="0" w:color="auto"/>
        <w:right w:val="none" w:sz="0" w:space="0" w:color="auto"/>
      </w:divBdr>
    </w:div>
    <w:div w:id="1455908879">
      <w:bodyDiv w:val="1"/>
      <w:marLeft w:val="0"/>
      <w:marRight w:val="0"/>
      <w:marTop w:val="0"/>
      <w:marBottom w:val="0"/>
      <w:divBdr>
        <w:top w:val="none" w:sz="0" w:space="0" w:color="auto"/>
        <w:left w:val="none" w:sz="0" w:space="0" w:color="auto"/>
        <w:bottom w:val="none" w:sz="0" w:space="0" w:color="auto"/>
        <w:right w:val="none" w:sz="0" w:space="0" w:color="auto"/>
      </w:divBdr>
    </w:div>
    <w:div w:id="1496798034">
      <w:bodyDiv w:val="1"/>
      <w:marLeft w:val="0"/>
      <w:marRight w:val="0"/>
      <w:marTop w:val="0"/>
      <w:marBottom w:val="0"/>
      <w:divBdr>
        <w:top w:val="none" w:sz="0" w:space="0" w:color="auto"/>
        <w:left w:val="none" w:sz="0" w:space="0" w:color="auto"/>
        <w:bottom w:val="none" w:sz="0" w:space="0" w:color="auto"/>
        <w:right w:val="none" w:sz="0" w:space="0" w:color="auto"/>
      </w:divBdr>
    </w:div>
    <w:div w:id="1579055768">
      <w:bodyDiv w:val="1"/>
      <w:marLeft w:val="0"/>
      <w:marRight w:val="0"/>
      <w:marTop w:val="0"/>
      <w:marBottom w:val="0"/>
      <w:divBdr>
        <w:top w:val="none" w:sz="0" w:space="0" w:color="auto"/>
        <w:left w:val="none" w:sz="0" w:space="0" w:color="auto"/>
        <w:bottom w:val="none" w:sz="0" w:space="0" w:color="auto"/>
        <w:right w:val="none" w:sz="0" w:space="0" w:color="auto"/>
      </w:divBdr>
    </w:div>
    <w:div w:id="1601596949">
      <w:bodyDiv w:val="1"/>
      <w:marLeft w:val="0"/>
      <w:marRight w:val="0"/>
      <w:marTop w:val="0"/>
      <w:marBottom w:val="0"/>
      <w:divBdr>
        <w:top w:val="none" w:sz="0" w:space="0" w:color="auto"/>
        <w:left w:val="none" w:sz="0" w:space="0" w:color="auto"/>
        <w:bottom w:val="none" w:sz="0" w:space="0" w:color="auto"/>
        <w:right w:val="none" w:sz="0" w:space="0" w:color="auto"/>
      </w:divBdr>
    </w:div>
    <w:div w:id="1622611310">
      <w:bodyDiv w:val="1"/>
      <w:marLeft w:val="0"/>
      <w:marRight w:val="0"/>
      <w:marTop w:val="0"/>
      <w:marBottom w:val="0"/>
      <w:divBdr>
        <w:top w:val="none" w:sz="0" w:space="0" w:color="auto"/>
        <w:left w:val="none" w:sz="0" w:space="0" w:color="auto"/>
        <w:bottom w:val="none" w:sz="0" w:space="0" w:color="auto"/>
        <w:right w:val="none" w:sz="0" w:space="0" w:color="auto"/>
      </w:divBdr>
    </w:div>
    <w:div w:id="1652979062">
      <w:bodyDiv w:val="1"/>
      <w:marLeft w:val="0"/>
      <w:marRight w:val="0"/>
      <w:marTop w:val="0"/>
      <w:marBottom w:val="0"/>
      <w:divBdr>
        <w:top w:val="none" w:sz="0" w:space="0" w:color="auto"/>
        <w:left w:val="none" w:sz="0" w:space="0" w:color="auto"/>
        <w:bottom w:val="none" w:sz="0" w:space="0" w:color="auto"/>
        <w:right w:val="none" w:sz="0" w:space="0" w:color="auto"/>
      </w:divBdr>
    </w:div>
    <w:div w:id="1667395781">
      <w:bodyDiv w:val="1"/>
      <w:marLeft w:val="0"/>
      <w:marRight w:val="0"/>
      <w:marTop w:val="0"/>
      <w:marBottom w:val="0"/>
      <w:divBdr>
        <w:top w:val="none" w:sz="0" w:space="0" w:color="auto"/>
        <w:left w:val="none" w:sz="0" w:space="0" w:color="auto"/>
        <w:bottom w:val="none" w:sz="0" w:space="0" w:color="auto"/>
        <w:right w:val="none" w:sz="0" w:space="0" w:color="auto"/>
      </w:divBdr>
    </w:div>
    <w:div w:id="1700354432">
      <w:bodyDiv w:val="1"/>
      <w:marLeft w:val="0"/>
      <w:marRight w:val="0"/>
      <w:marTop w:val="0"/>
      <w:marBottom w:val="0"/>
      <w:divBdr>
        <w:top w:val="none" w:sz="0" w:space="0" w:color="auto"/>
        <w:left w:val="none" w:sz="0" w:space="0" w:color="auto"/>
        <w:bottom w:val="none" w:sz="0" w:space="0" w:color="auto"/>
        <w:right w:val="none" w:sz="0" w:space="0" w:color="auto"/>
      </w:divBdr>
    </w:div>
    <w:div w:id="1729110163">
      <w:bodyDiv w:val="1"/>
      <w:marLeft w:val="0"/>
      <w:marRight w:val="0"/>
      <w:marTop w:val="0"/>
      <w:marBottom w:val="0"/>
      <w:divBdr>
        <w:top w:val="none" w:sz="0" w:space="0" w:color="auto"/>
        <w:left w:val="none" w:sz="0" w:space="0" w:color="auto"/>
        <w:bottom w:val="none" w:sz="0" w:space="0" w:color="auto"/>
        <w:right w:val="none" w:sz="0" w:space="0" w:color="auto"/>
      </w:divBdr>
    </w:div>
    <w:div w:id="1736052369">
      <w:bodyDiv w:val="1"/>
      <w:marLeft w:val="0"/>
      <w:marRight w:val="0"/>
      <w:marTop w:val="0"/>
      <w:marBottom w:val="0"/>
      <w:divBdr>
        <w:top w:val="none" w:sz="0" w:space="0" w:color="auto"/>
        <w:left w:val="none" w:sz="0" w:space="0" w:color="auto"/>
        <w:bottom w:val="none" w:sz="0" w:space="0" w:color="auto"/>
        <w:right w:val="none" w:sz="0" w:space="0" w:color="auto"/>
      </w:divBdr>
    </w:div>
    <w:div w:id="1776629038">
      <w:bodyDiv w:val="1"/>
      <w:marLeft w:val="0"/>
      <w:marRight w:val="0"/>
      <w:marTop w:val="0"/>
      <w:marBottom w:val="0"/>
      <w:divBdr>
        <w:top w:val="none" w:sz="0" w:space="0" w:color="auto"/>
        <w:left w:val="none" w:sz="0" w:space="0" w:color="auto"/>
        <w:bottom w:val="none" w:sz="0" w:space="0" w:color="auto"/>
        <w:right w:val="none" w:sz="0" w:space="0" w:color="auto"/>
      </w:divBdr>
    </w:div>
    <w:div w:id="1787313059">
      <w:bodyDiv w:val="1"/>
      <w:marLeft w:val="0"/>
      <w:marRight w:val="0"/>
      <w:marTop w:val="0"/>
      <w:marBottom w:val="0"/>
      <w:divBdr>
        <w:top w:val="none" w:sz="0" w:space="0" w:color="auto"/>
        <w:left w:val="none" w:sz="0" w:space="0" w:color="auto"/>
        <w:bottom w:val="none" w:sz="0" w:space="0" w:color="auto"/>
        <w:right w:val="none" w:sz="0" w:space="0" w:color="auto"/>
      </w:divBdr>
    </w:div>
    <w:div w:id="1787649716">
      <w:bodyDiv w:val="1"/>
      <w:marLeft w:val="0"/>
      <w:marRight w:val="0"/>
      <w:marTop w:val="0"/>
      <w:marBottom w:val="0"/>
      <w:divBdr>
        <w:top w:val="none" w:sz="0" w:space="0" w:color="auto"/>
        <w:left w:val="none" w:sz="0" w:space="0" w:color="auto"/>
        <w:bottom w:val="none" w:sz="0" w:space="0" w:color="auto"/>
        <w:right w:val="none" w:sz="0" w:space="0" w:color="auto"/>
      </w:divBdr>
    </w:div>
    <w:div w:id="1796867212">
      <w:bodyDiv w:val="1"/>
      <w:marLeft w:val="0"/>
      <w:marRight w:val="0"/>
      <w:marTop w:val="0"/>
      <w:marBottom w:val="0"/>
      <w:divBdr>
        <w:top w:val="none" w:sz="0" w:space="0" w:color="auto"/>
        <w:left w:val="none" w:sz="0" w:space="0" w:color="auto"/>
        <w:bottom w:val="none" w:sz="0" w:space="0" w:color="auto"/>
        <w:right w:val="none" w:sz="0" w:space="0" w:color="auto"/>
      </w:divBdr>
    </w:div>
    <w:div w:id="1807312518">
      <w:bodyDiv w:val="1"/>
      <w:marLeft w:val="0"/>
      <w:marRight w:val="0"/>
      <w:marTop w:val="0"/>
      <w:marBottom w:val="0"/>
      <w:divBdr>
        <w:top w:val="none" w:sz="0" w:space="0" w:color="auto"/>
        <w:left w:val="none" w:sz="0" w:space="0" w:color="auto"/>
        <w:bottom w:val="none" w:sz="0" w:space="0" w:color="auto"/>
        <w:right w:val="none" w:sz="0" w:space="0" w:color="auto"/>
      </w:divBdr>
    </w:div>
    <w:div w:id="1837844239">
      <w:bodyDiv w:val="1"/>
      <w:marLeft w:val="0"/>
      <w:marRight w:val="0"/>
      <w:marTop w:val="0"/>
      <w:marBottom w:val="0"/>
      <w:divBdr>
        <w:top w:val="none" w:sz="0" w:space="0" w:color="auto"/>
        <w:left w:val="none" w:sz="0" w:space="0" w:color="auto"/>
        <w:bottom w:val="none" w:sz="0" w:space="0" w:color="auto"/>
        <w:right w:val="none" w:sz="0" w:space="0" w:color="auto"/>
      </w:divBdr>
    </w:div>
    <w:div w:id="1854299611">
      <w:bodyDiv w:val="1"/>
      <w:marLeft w:val="0"/>
      <w:marRight w:val="0"/>
      <w:marTop w:val="0"/>
      <w:marBottom w:val="0"/>
      <w:divBdr>
        <w:top w:val="none" w:sz="0" w:space="0" w:color="auto"/>
        <w:left w:val="none" w:sz="0" w:space="0" w:color="auto"/>
        <w:bottom w:val="none" w:sz="0" w:space="0" w:color="auto"/>
        <w:right w:val="none" w:sz="0" w:space="0" w:color="auto"/>
      </w:divBdr>
    </w:div>
    <w:div w:id="1859083256">
      <w:bodyDiv w:val="1"/>
      <w:marLeft w:val="0"/>
      <w:marRight w:val="0"/>
      <w:marTop w:val="0"/>
      <w:marBottom w:val="0"/>
      <w:divBdr>
        <w:top w:val="none" w:sz="0" w:space="0" w:color="auto"/>
        <w:left w:val="none" w:sz="0" w:space="0" w:color="auto"/>
        <w:bottom w:val="none" w:sz="0" w:space="0" w:color="auto"/>
        <w:right w:val="none" w:sz="0" w:space="0" w:color="auto"/>
      </w:divBdr>
    </w:div>
    <w:div w:id="1868177833">
      <w:bodyDiv w:val="1"/>
      <w:marLeft w:val="0"/>
      <w:marRight w:val="0"/>
      <w:marTop w:val="0"/>
      <w:marBottom w:val="0"/>
      <w:divBdr>
        <w:top w:val="none" w:sz="0" w:space="0" w:color="auto"/>
        <w:left w:val="none" w:sz="0" w:space="0" w:color="auto"/>
        <w:bottom w:val="none" w:sz="0" w:space="0" w:color="auto"/>
        <w:right w:val="none" w:sz="0" w:space="0" w:color="auto"/>
      </w:divBdr>
    </w:div>
    <w:div w:id="1869636000">
      <w:bodyDiv w:val="1"/>
      <w:marLeft w:val="0"/>
      <w:marRight w:val="0"/>
      <w:marTop w:val="0"/>
      <w:marBottom w:val="0"/>
      <w:divBdr>
        <w:top w:val="none" w:sz="0" w:space="0" w:color="auto"/>
        <w:left w:val="none" w:sz="0" w:space="0" w:color="auto"/>
        <w:bottom w:val="none" w:sz="0" w:space="0" w:color="auto"/>
        <w:right w:val="none" w:sz="0" w:space="0" w:color="auto"/>
      </w:divBdr>
    </w:div>
    <w:div w:id="1961691835">
      <w:bodyDiv w:val="1"/>
      <w:marLeft w:val="0"/>
      <w:marRight w:val="0"/>
      <w:marTop w:val="0"/>
      <w:marBottom w:val="0"/>
      <w:divBdr>
        <w:top w:val="none" w:sz="0" w:space="0" w:color="auto"/>
        <w:left w:val="none" w:sz="0" w:space="0" w:color="auto"/>
        <w:bottom w:val="none" w:sz="0" w:space="0" w:color="auto"/>
        <w:right w:val="none" w:sz="0" w:space="0" w:color="auto"/>
      </w:divBdr>
    </w:div>
    <w:div w:id="2016301972">
      <w:bodyDiv w:val="1"/>
      <w:marLeft w:val="0"/>
      <w:marRight w:val="0"/>
      <w:marTop w:val="0"/>
      <w:marBottom w:val="0"/>
      <w:divBdr>
        <w:top w:val="none" w:sz="0" w:space="0" w:color="auto"/>
        <w:left w:val="none" w:sz="0" w:space="0" w:color="auto"/>
        <w:bottom w:val="none" w:sz="0" w:space="0" w:color="auto"/>
        <w:right w:val="none" w:sz="0" w:space="0" w:color="auto"/>
      </w:divBdr>
    </w:div>
    <w:div w:id="2062316101">
      <w:bodyDiv w:val="1"/>
      <w:marLeft w:val="0"/>
      <w:marRight w:val="0"/>
      <w:marTop w:val="0"/>
      <w:marBottom w:val="0"/>
      <w:divBdr>
        <w:top w:val="none" w:sz="0" w:space="0" w:color="auto"/>
        <w:left w:val="none" w:sz="0" w:space="0" w:color="auto"/>
        <w:bottom w:val="none" w:sz="0" w:space="0" w:color="auto"/>
        <w:right w:val="none" w:sz="0" w:space="0" w:color="auto"/>
      </w:divBdr>
    </w:div>
    <w:div w:id="2097945172">
      <w:bodyDiv w:val="1"/>
      <w:marLeft w:val="0"/>
      <w:marRight w:val="0"/>
      <w:marTop w:val="0"/>
      <w:marBottom w:val="0"/>
      <w:divBdr>
        <w:top w:val="none" w:sz="0" w:space="0" w:color="auto"/>
        <w:left w:val="none" w:sz="0" w:space="0" w:color="auto"/>
        <w:bottom w:val="none" w:sz="0" w:space="0" w:color="auto"/>
        <w:right w:val="none" w:sz="0" w:space="0" w:color="auto"/>
      </w:divBdr>
    </w:div>
    <w:div w:id="2112774765">
      <w:bodyDiv w:val="1"/>
      <w:marLeft w:val="0"/>
      <w:marRight w:val="0"/>
      <w:marTop w:val="0"/>
      <w:marBottom w:val="0"/>
      <w:divBdr>
        <w:top w:val="none" w:sz="0" w:space="0" w:color="auto"/>
        <w:left w:val="none" w:sz="0" w:space="0" w:color="auto"/>
        <w:bottom w:val="none" w:sz="0" w:space="0" w:color="auto"/>
        <w:right w:val="none" w:sz="0" w:space="0" w:color="auto"/>
      </w:divBdr>
    </w:div>
    <w:div w:id="2120221835">
      <w:bodyDiv w:val="1"/>
      <w:marLeft w:val="0"/>
      <w:marRight w:val="0"/>
      <w:marTop w:val="0"/>
      <w:marBottom w:val="0"/>
      <w:divBdr>
        <w:top w:val="none" w:sz="0" w:space="0" w:color="auto"/>
        <w:left w:val="none" w:sz="0" w:space="0" w:color="auto"/>
        <w:bottom w:val="none" w:sz="0" w:space="0" w:color="auto"/>
        <w:right w:val="none" w:sz="0" w:space="0" w:color="auto"/>
      </w:divBdr>
    </w:div>
    <w:div w:id="213813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jpe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2.png"/><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ustomXml" Target="ink/ink3.xml"/><Relationship Id="rId29" Type="http://schemas.openxmlformats.org/officeDocument/2006/relationships/image" Target="media/image16.png"/><Relationship Id="rId11" Type="http://schemas.openxmlformats.org/officeDocument/2006/relationships/hyperlink" Target="file:///C:\Users\maxjf\Desktop\uniwork\year%203\Physics%20ABAQUS%20Max%20F.docx"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customXml" Target="ink/ink5.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4.png"/><Relationship Id="rId10" Type="http://schemas.openxmlformats.org/officeDocument/2006/relationships/image" Target="media/image1.png"/><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ink/ink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customXml" Target="ink/ink4.xml"/><Relationship Id="rId48" Type="http://schemas.openxmlformats.org/officeDocument/2006/relationships/image" Target="media/image33.png"/><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customXml" Target="ink/ink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1.png"/><Relationship Id="rId20" Type="http://schemas.openxmlformats.org/officeDocument/2006/relationships/image" Target="media/image7.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7:41:29.534"/>
    </inkml:context>
    <inkml:brush xml:id="br0">
      <inkml:brushProperty name="width" value="0.05" units="cm"/>
      <inkml:brushProperty name="height" value="0.05" units="cm"/>
    </inkml:brush>
  </inkml:definitions>
  <inkml:trace contextRef="#ctx0" brushRef="#br0">334 204 24575,'-1'0'0,"0"1"0,0-1 0,0 0 0,1 0 0,-1 1 0,0-1 0,0 0 0,0 1 0,0-1 0,0 1 0,1-1 0,-2 2 0,-4 2 0,-24 14 0,2 1 0,0 2 0,1 1 0,1 1 0,2 1 0,0 1 0,1 1 0,2 1 0,-21 35 0,35-51 0,1 1 0,0-1 0,1 1 0,0 1 0,1-1 0,-3 17 0,6-25 0,1 0 0,-1 0 0,1 0 0,0 0 0,0 0 0,0 0 0,0 0 0,1 0 0,0 0 0,0-1 0,0 1 0,0 0 0,0 0 0,1-1 0,0 1 0,-1-1 0,1 1 0,1-1 0,-1 0 0,0 0 0,1 0 0,0 0 0,-1 0 0,1 0 0,4 2 0,2 0 0,1 0 0,-1 0 0,1 0 0,0-2 0,0 1 0,0-1 0,1 0 0,19 1 0,-5-1 0,0-2 0,43-3 0,-39-1 0,-1-1 0,1-2 0,-1-1 0,1 0 0,39-19 0,-51 19 0,-1-1 0,0-1 0,-1 0 0,0-1 0,0 0 0,-1-2 0,-1 0 0,0 0 0,0-1 0,11-16 0,-19 22 0,0 0 0,-1-1 0,0 1 0,0-1 0,-1 0 0,0 0 0,0 0 0,-1 0 0,0-1 0,0 1 0,-1-1 0,0 1 0,-1-12 0,0 9 0,-2 1 0,1-1 0,-2 1 0,1-1 0,-1 1 0,-1 0 0,0 0 0,0 1 0,-1-1 0,-8-12 0,-2 0 0,-2 1 0,0 1 0,-1 1 0,-1 0 0,0 1 0,-2 1 0,0 1 0,-27-16 0,21 16 0,-1 2 0,0 0 0,-1 2 0,0 2 0,-1 0 0,-52-9 0,71 17 0,-1 1 0,1 0 0,-1 0 0,0 1 0,1 1 0,-21 3 0,28-3 0,0 0 0,0 0 0,0 1 0,0-1 0,0 1 0,0 0 0,1 0 0,-1 0 0,0 0 0,1 1 0,0 0 0,0-1 0,0 1 0,0 0 0,0 0 0,0 1 0,1-1 0,-1 1 0,1-1 0,0 1 0,-2 6 0,2-4-195,0 1 0,1-1 0,-1 1 0,2-1 0,-1 1 0,1 8 0,1 7-6631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7:42:41.720"/>
    </inkml:context>
    <inkml:brush xml:id="br0">
      <inkml:brushProperty name="width" value="0.05" units="cm"/>
      <inkml:brushProperty name="height" value="0.05" units="cm"/>
    </inkml:brush>
  </inkml:definitions>
  <inkml:trace contextRef="#ctx0" brushRef="#br0">1477 177 24575,'-1'-1'0</inkml:trace>
  <inkml:trace contextRef="#ctx0" brushRef="#br0" timeOffset="409.17">471 0 24575,'-5'1'0,"1"0"0,0 0 0,0 0 0,0 0 0,0 1 0,0-1 0,-8 5 0,-1 1 0,-26 10 0,1 3 0,1 1 0,-65 48 0,80-52 0,2 1 0,0 1 0,2 0 0,0 2 0,1 0 0,1 1 0,-18 30 0,29-42 0,0 0 0,0 1 0,1-1 0,0 1 0,1 0 0,0 0 0,1 0 0,0 0 0,1 0 0,0 1 0,0-1 0,2 0 0,-1 1 0,1-1 0,1 0 0,0 0 0,1 0 0,0 0 0,0 0 0,1 0 0,1-1 0,0 0 0,0 0 0,1 0 0,7 10 0,4 1 0,1 0 0,1-1 0,0-1 0,2-1 0,0-1 0,1 0 0,0-2 0,29 15 0,-11-10 0,0-2 0,1-1 0,1-2 0,56 12 0,-49-17 0,2-2 0,-1-2 0,1-2 0,-1-2 0,1-3 0,0-2 0,-1-2 0,0-3 0,0-1 0,84-28 0,-109 28 0,-1-1 0,0-1 0,-1-1 0,0-2 0,-1 0 0,-1-1 0,20-18 0,-31 24 0,-1-1 0,0 1 0,-1-2 0,0 1 0,-1-1 0,11-21 0,-14 23 0,-1-1 0,1 1 0,-1-1 0,-1 0 0,0 0 0,0 0 0,-1 0 0,-1 0 0,0-17 0,-1 15 0,-1 0 0,0 1 0,-1-1 0,0 0 0,0 1 0,-2 0 0,1 0 0,-9-14 0,3 9 0,0 1 0,-1 0 0,-1 0 0,-24-23 0,7 13 0,-2 1 0,0 2 0,-1 0 0,-55-25 0,40 24 0,-2 2 0,-88-25 0,98 36 0,-1 2 0,0 2 0,0 2 0,-58 0 0,-55 15-1365,-2 7-5461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7:42:34.058"/>
    </inkml:context>
    <inkml:brush xml:id="br0">
      <inkml:brushProperty name="width" value="0.05" units="cm"/>
      <inkml:brushProperty name="height" value="0.05" units="cm"/>
    </inkml:brush>
  </inkml:definitions>
  <inkml:trace contextRef="#ctx0" brushRef="#br0">185 276 24575,'-2'3'0</inkml:trace>
  <inkml:trace contextRef="#ctx0" brushRef="#br0" timeOffset="329.98">537 1303 24575,'128'-19'0,"23"-6"0,-52 4 0,124-45 0,-171 47 0,-1-3 0,-1-2 0,-1-2 0,47-33 0,-80 48 0,-1 0 0,-1-2 0,0 0 0,0 0 0,-2-1 0,0-1 0,0 0 0,-1 0 0,10-21 0,-14 22 0,-1 0 0,-1 0 0,0 0 0,-1 0 0,-1-1 0,0 1 0,-1-1 0,0 0 0,-1 0 0,-1 0 0,-1 0 0,-2-17 0,-1 8 0,-2 0 0,0 0 0,-2 1 0,-1 0 0,0 1 0,-2 0 0,0 0 0,-15-20 0,2 8 0,-1 2 0,-1 0 0,-1 2 0,-34-28 0,27 29 0,-1 2 0,-2 1 0,0 2 0,-2 2 0,0 1 0,-2 2 0,0 2 0,-59-16 0,66 24 0,0 2 0,-1 1 0,0 2 0,-55 0 0,61 6 0,1 0 0,0 2 0,0 0 0,0 2 0,1 2 0,-31 11 0,27-6-18,0 2 0,1 0-1,1 2 1,1 2-1,0 0 1,2 2 0,0 1-1,1 0 1,1 2 0,-25 34-1,-45 83-1952,14 7-4047</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7:50:55.690"/>
    </inkml:context>
    <inkml:brush xml:id="br0">
      <inkml:brushProperty name="width" value="0.05" units="cm"/>
      <inkml:brushProperty name="height" value="0.05" units="cm"/>
    </inkml:brush>
  </inkml:definitions>
  <inkml:trace contextRef="#ctx0" brushRef="#br0">956 138 24575,'0'2'0</inkml:trace>
  <inkml:trace contextRef="#ctx0" brushRef="#br0" timeOffset="376.26">200 13 24575,'-3'3'0,"-9"9"0,0 0 0,0 1 0,2 0 0,-17 26 0,8-4 0,1 1 0,1 1 0,2 0 0,2 2 0,2-1 0,1 1 0,-5 46 0,12-56 0,1 1 0,1-1 0,2 1 0,5 36 0,-2-43 0,1-1 0,0 0 0,2-1 0,0 1 0,2-1 0,12 22 0,-11-26 0,1-1 0,0 0 0,1 0 0,1-1 0,0-1 0,1 0 0,26 20 0,-19-19 0,2-1 0,0 0 0,0-2 0,1-1 0,29 10 0,-12-8 0,1-2 0,1-2 0,-1-2 0,1-2 0,1-2 0,74-3 0,-78-3 0,0-2 0,0-1 0,-1-2 0,0-2 0,0-2 0,52-23 0,-59 21 0,-1-3 0,-1 0 0,0-2 0,-2-2 0,0 0 0,-1-2 0,39-41 0,-54 49 0,0 0 0,-1 0 0,-1-1 0,0 0 0,-2-1 0,1 0 0,-2 0 0,0-1 0,-1 0 0,5-27 0,-8 28 0,-1 1 0,-1-1 0,0 0 0,-2 0 0,1 0 0,-2 1 0,0-1 0,-1 1 0,-1-1 0,-1 1 0,0 0 0,-7-15 0,0 8 2,0 1 0,-1 0 0,-1 1-1,-1 0 1,-1 2 0,-1 0 0,0 0-1,-1 2 1,-1 0 0,-1 1 0,-1 1 0,0 1-1,-37-19 1,21 16-40,-1 2-1,0 1 1,-1 2-1,-1 2 1,1 1-1,-2 3 1,-79-4-1,-74 15-2174,0 11-3482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7:50:46.631"/>
    </inkml:context>
    <inkml:brush xml:id="br0">
      <inkml:brushProperty name="width" value="0.05" units="cm"/>
      <inkml:brushProperty name="height" value="0.05" units="cm"/>
    </inkml:brush>
  </inkml:definitions>
  <inkml:trace contextRef="#ctx0" brushRef="#br0">655 2 24575,'-1'-1'0</inkml:trace>
  <inkml:trace contextRef="#ctx0" brushRef="#br0" timeOffset="345.69">54 592 24575,'21'23'0,"1"-2"0,0-1 0,2-1 0,0 0 0,1-2 0,1-1 0,1-1 0,0-2 0,1 0 0,0-2 0,1-1 0,0-1 0,50 8 0,-47-12 0,0-2 0,1-1 0,-1-2 0,1-1 0,-1-1 0,0-2 0,0-2 0,0 0 0,0-2 0,-1-2 0,0 0 0,46-25 0,-57 25 0,-1-1 0,-1-1 0,0-1 0,0-1 0,-2 0 0,0-1 0,0-1 0,-1 0 0,-1-1 0,18-29 0,-23 31 0,-1 0 0,-1-1 0,0 0 0,-1-1 0,-1 1 0,0-1 0,-1 0 0,-1 0 0,-1 0 0,0-1 0,-1 1 0,-1-1 0,-4-30 0,2 35 0,0-1 0,-1 1 0,-1 0 0,0 0 0,-1 1 0,0-1 0,-1 1 0,-1 0 0,0 1 0,0-1 0,-1 1 0,0 1 0,-1-1 0,0 2 0,-1-1 0,0 1 0,-1 1 0,1 0 0,-2 0 0,1 1 0,-1 0 0,0 1 0,-13-4 0,5 3-24,-1 1-1,0 0 1,0 2 0,0 1-1,0 0 1,-1 2 0,-21 1-1,11 2-61,1 1 1,0 2-1,0 1 0,-37 13 0,13 1-39,2 2 0,1 2 0,0 3 1,-81 56-1,-9 25-1032,28-10-4629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6bce96547e049b1e843c0dffb10d32f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56fc1af31eb38c2aa670cf2f4f43c4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c512358-fc11-4277-8a67-05775d93f13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b:Source>
    <b:Tag>DAS23</b:Tag>
    <b:SourceType>InternetSite</b:SourceType>
    <b:Guid>{A12334E8-E2EF-453F-8FB1-DA549425BE3C}</b:Guid>
    <b:Title>Whats  new in ABAQUS 2023</b:Title>
    <b:ProductionCompany>DASSAULT SYSTEMS</b:ProductionCompany>
    <b:Author>
      <b:Author>
        <b:Corporate>DASSAULT SYSTEMS </b:Corporate>
      </b:Author>
    </b:Author>
    <b:YearAccessed>2023</b:YearAccessed>
    <b:MonthAccessed>12</b:MonthAccessed>
    <b:DayAccessed>17</b:DayAccessed>
    <b:URL>https://www.3ds.com/products-services/simulia/products/abaqus/latest-release/</b:URL>
    <b:RefOrder>2</b:RefOrder>
  </b:Source>
  <b:Source>
    <b:Tag>ABA23</b:Tag>
    <b:SourceType>InternetSite</b:SourceType>
    <b:Guid>{D52089E5-F531-4B70-939C-ABC23A418BA9}</b:Guid>
    <b:Title>ABAQUS</b:Title>
    <b:YearAccessed>2023</b:YearAccessed>
    <b:MonthAccessed>12</b:MonthAccessed>
    <b:DayAccessed>17</b:DayAccessed>
    <b:URL>https://en.wikipedia.org/wiki/Abaqus</b:URL>
    <b:RefOrder>1</b:RefOrder>
  </b:Source>
  <b:Source>
    <b:Tag>2312</b:Tag>
    <b:SourceType>InternetSite</b:SourceType>
    <b:Guid>{E2B4B253-76E0-4CA4-AC01-3CFBD19A45B3}</b:Guid>
    <b:YearAccessed>23</b:YearAccessed>
    <b:MonthAccessed>12</b:MonthAccessed>
    <b:DayAccessed>17</b:DayAccessed>
    <b:URL>https://en.wikipedia.org/wiki/Lagrangian_and_Eulerian_specification_of_the_flow_field</b:URL>
    <b:Title>Lagrangian and Eulerian specification of the flow field</b:Title>
    <b:RefOrder>3</b:RefOrder>
  </b:Source>
  <b:Source>
    <b:Tag>Ade23</b:Tag>
    <b:SourceType>InternetSite</b:SourceType>
    <b:Guid>{A2929052-CC0F-4AEE-9EA3-3E29235B5916}</b:Guid>
    <b:Author>
      <b:Author>
        <b:NameList>
          <b:Person>
            <b:Last>Jamil</b:Last>
            <b:First>Adeel</b:First>
            <b:Middle>Yawar</b:Middle>
          </b:Person>
        </b:NameList>
      </b:Author>
    </b:Author>
    <b:Title>Coupled Eulerian Lagrange (CEL) Analysis with ABAQUS</b:Title>
    <b:YearAccessed>2023</b:YearAccessed>
    <b:MonthAccessed>12</b:MonthAccessed>
    <b:DayAccessed>17</b:DayAccessed>
    <b:URL>https://simplifiedfem.wordpress.com/about/coupled-eulerian-lagrange-cel-analysis-with-abaqus/</b:URL>
    <b:RefOrder>4</b:RefOrder>
  </b:Source>
  <b:Source>
    <b:Tag>Gor14</b:Tag>
    <b:SourceType>BookSection</b:SourceType>
    <b:Guid>{EF315654-8D10-4B5D-8227-294EA9597C4F}</b:Guid>
    <b:Author>
      <b:Author>
        <b:NameList>
          <b:Person>
            <b:Last>Gordon Rottman</b:Last>
            <b:First>Johnny</b:First>
            <b:Middle>Shumate</b:Middle>
          </b:Person>
        </b:NameList>
      </b:Author>
    </b:Author>
    <b:Title>Panzerfaust and Panzershrek</b:Title>
    <b:Year>2014</b:Year>
    <b:Pages>28</b:Pages>
    <b:Publisher>Bloomsbury Publishing</b:Publisher>
    <b:RefOrder>6</b:RefOrder>
  </b:Source>
  <b:Source>
    <b:Tag>Jar16</b:Tag>
    <b:SourceType>BookSection</b:SourceType>
    <b:Guid>{B75F1ED8-88C1-4BCF-BCED-180B1A35BB4C}</b:Guid>
    <b:Author>
      <b:Author>
        <b:NameList>
          <b:Person>
            <b:Last>Milinazzo</b:Last>
            <b:First>Jared</b:First>
          </b:Person>
        </b:NameList>
      </b:Author>
    </b:Author>
    <b:Title>Engergy transfer of a shaped charge</b:Title>
    <b:Year>2016</b:Year>
    <b:Pages>3</b:Pages>
    <b:Publisher>Sandia National Laboratories</b:Publisher>
    <b:RefOrder>8</b:RefOrder>
  </b:Source>
  <b:Source>
    <b:Tag>Wal891</b:Tag>
    <b:SourceType>BookSection</b:SourceType>
    <b:Guid>{F3969392-DB99-45BC-95FA-68A678F9CA94}</b:Guid>
    <b:Author>
      <b:Author>
        <b:NameList>
          <b:Person>
            <b:Last>Schrobenhausen</b:Last>
            <b:First>Walters</b:First>
            <b:Middle>Zukas / Held</b:Middle>
          </b:Person>
        </b:NameList>
      </b:Author>
    </b:Author>
    <b:Title>Funamentals of shaped charges</b:Title>
    <b:Year>1989</b:Year>
    <b:Pages>343</b:Pages>
    <b:City>Maryland</b:City>
    <b:Publisher>Wiley Interscience</b:Publisher>
    <b:RefOrder>9</b:RefOrder>
  </b:Source>
  <b:Source>
    <b:Tag>Wal89</b:Tag>
    <b:SourceType>BookSection</b:SourceType>
    <b:Guid>{FCF59DA1-7F6C-47CF-95C9-BC23D8691096}</b:Guid>
    <b:Author>
      <b:Author>
        <b:NameList>
          <b:Person>
            <b:Last>Zukas</b:Last>
            <b:First>Walters</b:First>
          </b:Person>
        </b:NameList>
      </b:Author>
    </b:Author>
    <b:Title>Funamentals of Shaped Charges</b:Title>
    <b:Year>1989</b:Year>
    <b:Pages>180</b:Pages>
    <b:City>Maryland</b:City>
    <b:Publisher>Wiley interscience</b:Publisher>
    <b:RefOrder>7</b:RefOrder>
  </b:Source>
  <b:Source>
    <b:Tag>Zuk89</b:Tag>
    <b:SourceType>BookSection</b:SourceType>
    <b:Guid>{AD10AA76-6904-4666-BD04-E4649877363B}</b:Guid>
    <b:Author>
      <b:Author>
        <b:NameList>
          <b:Person>
            <b:Last>Zukas</b:Last>
            <b:First>Walters</b:First>
          </b:Person>
        </b:NameList>
      </b:Author>
    </b:Author>
    <b:Title>Funamentals of shaped charge</b:Title>
    <b:Year>1989</b:Year>
    <b:City>Maryland</b:City>
    <b:Publisher>Wiley-Interscience</b:Publisher>
    <b:BookTitle>2.2 The Munroe effect</b:BookTitle>
    <b:Pages>12</b:Pages>
    <b:RefOrder>5</b:RefOrder>
  </b:Source>
  <b:Source>
    <b:Tag>Wal892</b:Tag>
    <b:SourceType>BookSection</b:SourceType>
    <b:Guid>{A801F02C-2D94-4878-AAD8-85426CA59BCB}</b:Guid>
    <b:Author>
      <b:Author>
        <b:NameList>
          <b:Person>
            <b:Last>Walters</b:Last>
            <b:First>Zukas</b:First>
          </b:Person>
        </b:NameList>
      </b:Author>
    </b:Author>
    <b:Title>Funamentals of Shaped charges</b:Title>
    <b:BookTitle>Non-conical liners</b:BookTitle>
    <b:Year>1989</b:Year>
    <b:Pages>311</b:Pages>
    <b:City>Maryland</b:City>
    <b:Publisher>Wiley interscience</b:Publisher>
    <b:RefOrder>10</b:RefOrder>
  </b:Source>
  <b:Source>
    <b:Tag>DuY21</b:Tag>
    <b:SourceType>Report</b:SourceType>
    <b:Guid>{459729D9-F34B-42C6-915E-D207DE5EFB4A}</b:Guid>
    <b:Author>
      <b:Author>
        <b:NameList>
          <b:Person>
            <b:Last>Du</b:Last>
            <b:First>Y.</b:First>
          </b:Person>
          <b:Person>
            <b:Last>He</b:Last>
            <b:First>G.</b:First>
          </b:Person>
          <b:Person>
            <b:Last>Liu</b:Last>
            <b:First>Y.</b:First>
          </b:Person>
          <b:Person>
            <b:Last>Guo</b:Last>
            <b:First>Z.</b:First>
          </b:Person>
          <b:Person>
            <b:Last>Qiao</b:Last>
            <b:First>Z.</b:First>
          </b:Person>
        </b:NameList>
      </b:Author>
    </b:Author>
    <b:Title>Study on the Penetration Performance of Rewar Shaped Charge Warhead</b:Title>
    <b:Year>2021</b:Year>
    <b:City>Beijing</b:City>
    <b:Publisher>Beijing Insitute of Technology</b:Publisher>
    <b:RefOrder>11</b:RefOrder>
  </b:Source>
  <b:Source>
    <b:Tag>Don21</b:Tag>
    <b:SourceType>Report</b:SourceType>
    <b:Guid>{5CADCD83-7E9F-474D-AEDC-EF8B1DA8EA68}</b:Guid>
    <b:Author>
      <b:Author>
        <b:NameList>
          <b:Person>
            <b:Last>al</b:Last>
            <b:First>Dongju</b:First>
            <b:Middle>Chen et</b:Middle>
          </b:Person>
        </b:NameList>
      </b:Author>
    </b:Author>
    <b:Title>omparison Analysis Between Simulation and Experiment of Cutting Force and Cutting Stress as Well as Chip Morphology During the Macro and Nano Cutting of Single Crystal Copper</b:Title>
    <b:Year>2021</b:Year>
    <b:City>Beijing</b:City>
    <b:RefOrder>12</b:RefOrder>
  </b:Source>
  <b:Source>
    <b:Tag>Kel23</b:Tag>
    <b:SourceType>DocumentFromInternetSite</b:SourceType>
    <b:Guid>{ECF7F2E0-DA9D-4AD6-81FF-1B6FB6D86FBF}</b:Guid>
    <b:Title>L5- Advanced Physics of OME</b:Title>
    <b:Author>
      <b:Author>
        <b:NameList>
          <b:Person>
            <b:Last>Donne</b:Last>
            <b:First>Kelvin</b:First>
          </b:Person>
        </b:NameList>
      </b:Author>
    </b:Author>
    <b:YearAccessed>2023</b:YearAccessed>
    <b:MonthAccessed>12</b:MonthAccessed>
    <b:DayAccessed>18</b:DayAccessed>
    <b:URL>https://moodle.uwtsd.ac.uk/course/view.php?id=9094</b:URL>
    <b:RefOrder>13</b:RefOrder>
  </b:Source>
  <b:Source>
    <b:Tag>Roh</b:Tag>
    <b:SourceType>Report</b:SourceType>
    <b:Guid>{4A08CD17-5783-4B71-8BBC-4FB51871FC59}</b:Guid>
    <b:Title>Dynamic analysis of ungerground tunnels subjected to internal blast loading</b:Title>
    <b:Author>
      <b:Author>
        <b:NameList>
          <b:Person>
            <b:Last>Tiwari</b:Last>
            <b:First>Rohit</b:First>
          </b:Person>
        </b:NameList>
      </b:Author>
    </b:Author>
    <b:Publisher>Indian insitute of technology</b:Publisher>
    <b:City>Delhi</b:City>
    <b:RefOrder>14</b:RefOrder>
  </b:Source>
  <b:Source>
    <b:Tag>Vir24</b:Tag>
    <b:SourceType>InternetSite</b:SourceType>
    <b:Guid>{1504F3E0-1AB7-497A-B9AA-C1FF32F8B59D}</b:Guid>
    <b:Title>Eulerian Analysis ABAQUS Guides</b:Title>
    <b:Author>
      <b:Author>
        <b:Corporate>Virginia tehc</b:Corporate>
      </b:Author>
    </b:Author>
    <b:YearAccessed>2024</b:YearAccessed>
    <b:MonthAccessed>1</b:MonthAccessed>
    <b:DayAccessed>3</b:DayAccessed>
    <b:URL>https://docs.software.vt.edu/abaqusv2022/English/SIMACAEANLRefMap/simaanl-c-euleriananalysis.htm</b:URL>
    <b:RefOrder>15</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692C6A-4362-4CFC-91DF-F3B0551F9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F2EDE7-BF98-4AD8-B5B9-B385EA2629D3}">
  <ds:schemaRefs>
    <ds:schemaRef ds:uri="http://schemas.openxmlformats.org/officeDocument/2006/bibliography"/>
  </ds:schemaRefs>
</ds:datastoreItem>
</file>

<file path=customXml/itemProps3.xml><?xml version="1.0" encoding="utf-8"?>
<ds:datastoreItem xmlns:ds="http://schemas.openxmlformats.org/officeDocument/2006/customXml" ds:itemID="{CF17B2A2-7098-4FF5-ACA7-54A2FBB40E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5131</Words>
  <Characters>29249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Kelvin Donne</cp:lastModifiedBy>
  <cp:revision>25</cp:revision>
  <dcterms:created xsi:type="dcterms:W3CDTF">2023-12-17T11:57:00Z</dcterms:created>
  <dcterms:modified xsi:type="dcterms:W3CDTF">2024-01-19T17:57:00Z</dcterms:modified>
</cp:coreProperties>
</file>