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CDB328" w14:textId="77777777" w:rsidR="0032073B" w:rsidRDefault="0032073B">
      <w:pPr>
        <w:jc w:val="center"/>
        <w:rPr>
          <w:b/>
          <w:sz w:val="32"/>
          <w:szCs w:val="32"/>
        </w:rPr>
      </w:pPr>
    </w:p>
    <w:p w14:paraId="26F5750F" w14:textId="1E53877D" w:rsidR="0032073B" w:rsidRDefault="00841CF0" w:rsidP="00841CF0">
      <w:pPr>
        <w:rPr>
          <w:b/>
          <w:sz w:val="40"/>
          <w:szCs w:val="40"/>
        </w:rPr>
      </w:pPr>
      <w:r>
        <w:rPr>
          <w:b/>
          <w:sz w:val="40"/>
          <w:szCs w:val="40"/>
        </w:rPr>
        <w:t xml:space="preserve">  </w:t>
      </w:r>
      <w:r w:rsidRPr="00841CF0">
        <w:rPr>
          <w:b/>
          <w:sz w:val="40"/>
          <w:szCs w:val="40"/>
        </w:rPr>
        <w:t xml:space="preserve"> </w:t>
      </w:r>
      <w:r w:rsidR="000D14BD" w:rsidRPr="00841CF0">
        <w:rPr>
          <w:b/>
          <w:sz w:val="40"/>
          <w:szCs w:val="40"/>
        </w:rPr>
        <w:t>DIG</w:t>
      </w:r>
      <w:r>
        <w:rPr>
          <w:b/>
          <w:sz w:val="40"/>
          <w:szCs w:val="40"/>
        </w:rPr>
        <w:t>ITAL SK</w:t>
      </w:r>
      <w:bookmarkStart w:id="0" w:name="_GoBack"/>
      <w:bookmarkEnd w:id="0"/>
      <w:r>
        <w:rPr>
          <w:b/>
          <w:sz w:val="40"/>
          <w:szCs w:val="40"/>
        </w:rPr>
        <w:t>ILLS AND RESEARCH METHODS</w:t>
      </w:r>
    </w:p>
    <w:p w14:paraId="56B95089" w14:textId="27FF0D95" w:rsidR="00841CF0" w:rsidRDefault="00841CF0" w:rsidP="00841CF0">
      <w:pPr>
        <w:rPr>
          <w:b/>
          <w:sz w:val="40"/>
          <w:szCs w:val="40"/>
        </w:rPr>
      </w:pPr>
      <w:r>
        <w:rPr>
          <w:b/>
          <w:sz w:val="40"/>
          <w:szCs w:val="40"/>
        </w:rPr>
        <w:t xml:space="preserve">                           (BMSW4003_LON)</w:t>
      </w:r>
    </w:p>
    <w:p w14:paraId="4AC4E00D" w14:textId="77777777" w:rsidR="00841CF0" w:rsidRDefault="00841CF0" w:rsidP="00841CF0">
      <w:pPr>
        <w:rPr>
          <w:b/>
          <w:sz w:val="40"/>
          <w:szCs w:val="40"/>
        </w:rPr>
      </w:pPr>
      <w:r>
        <w:rPr>
          <w:b/>
          <w:sz w:val="40"/>
          <w:szCs w:val="40"/>
        </w:rPr>
        <w:t xml:space="preserve"> </w:t>
      </w:r>
    </w:p>
    <w:p w14:paraId="647131DE" w14:textId="77777777" w:rsidR="00841CF0" w:rsidRDefault="00841CF0" w:rsidP="00841CF0">
      <w:pPr>
        <w:rPr>
          <w:b/>
          <w:sz w:val="40"/>
          <w:szCs w:val="40"/>
        </w:rPr>
      </w:pPr>
    </w:p>
    <w:p w14:paraId="7EB8E0BF" w14:textId="28ABDE05" w:rsidR="00841CF0" w:rsidRDefault="00841CF0" w:rsidP="00841CF0">
      <w:pPr>
        <w:rPr>
          <w:b/>
          <w:sz w:val="40"/>
          <w:szCs w:val="40"/>
        </w:rPr>
      </w:pPr>
      <w:r>
        <w:rPr>
          <w:b/>
          <w:sz w:val="40"/>
          <w:szCs w:val="40"/>
        </w:rPr>
        <w:t xml:space="preserve">Student: </w:t>
      </w:r>
      <w:proofErr w:type="spellStart"/>
      <w:r>
        <w:rPr>
          <w:b/>
          <w:sz w:val="40"/>
          <w:szCs w:val="40"/>
        </w:rPr>
        <w:t>Georgeta</w:t>
      </w:r>
      <w:proofErr w:type="spellEnd"/>
      <w:r>
        <w:rPr>
          <w:b/>
          <w:sz w:val="40"/>
          <w:szCs w:val="40"/>
        </w:rPr>
        <w:t xml:space="preserve"> </w:t>
      </w:r>
      <w:proofErr w:type="spellStart"/>
      <w:r>
        <w:rPr>
          <w:b/>
          <w:sz w:val="40"/>
          <w:szCs w:val="40"/>
        </w:rPr>
        <w:t>Chitu</w:t>
      </w:r>
      <w:proofErr w:type="spellEnd"/>
    </w:p>
    <w:p w14:paraId="4F452720" w14:textId="75C52F13" w:rsidR="00841CF0" w:rsidRDefault="00841CF0" w:rsidP="00841CF0">
      <w:pPr>
        <w:rPr>
          <w:b/>
          <w:sz w:val="40"/>
          <w:szCs w:val="40"/>
        </w:rPr>
      </w:pPr>
      <w:r>
        <w:rPr>
          <w:b/>
          <w:sz w:val="40"/>
          <w:szCs w:val="40"/>
        </w:rPr>
        <w:t>Student ID: 2109878</w:t>
      </w:r>
    </w:p>
    <w:p w14:paraId="3F8241DA" w14:textId="50177DF9" w:rsidR="00841CF0" w:rsidRPr="00841CF0" w:rsidRDefault="00841CF0" w:rsidP="00841CF0">
      <w:pPr>
        <w:rPr>
          <w:b/>
          <w:sz w:val="40"/>
          <w:szCs w:val="40"/>
        </w:rPr>
      </w:pPr>
      <w:r>
        <w:rPr>
          <w:b/>
          <w:sz w:val="40"/>
          <w:szCs w:val="40"/>
        </w:rPr>
        <w:t xml:space="preserve">Lecturer: </w:t>
      </w:r>
      <w:proofErr w:type="spellStart"/>
      <w:r>
        <w:rPr>
          <w:b/>
          <w:sz w:val="40"/>
          <w:szCs w:val="40"/>
        </w:rPr>
        <w:t>Asim</w:t>
      </w:r>
      <w:proofErr w:type="spellEnd"/>
      <w:r>
        <w:rPr>
          <w:b/>
          <w:sz w:val="40"/>
          <w:szCs w:val="40"/>
        </w:rPr>
        <w:t xml:space="preserve"> </w:t>
      </w:r>
      <w:proofErr w:type="spellStart"/>
      <w:r>
        <w:rPr>
          <w:b/>
          <w:sz w:val="40"/>
          <w:szCs w:val="40"/>
        </w:rPr>
        <w:t>Satti</w:t>
      </w:r>
      <w:proofErr w:type="spellEnd"/>
    </w:p>
    <w:p w14:paraId="3198877C" w14:textId="4785F1D4" w:rsidR="0032073B" w:rsidRDefault="0032073B">
      <w:pPr>
        <w:jc w:val="center"/>
        <w:rPr>
          <w:b/>
        </w:rPr>
      </w:pPr>
    </w:p>
    <w:p w14:paraId="329BFC3C" w14:textId="6A53462D" w:rsidR="000D14BD" w:rsidRDefault="000D14BD">
      <w:pPr>
        <w:jc w:val="center"/>
        <w:rPr>
          <w:b/>
        </w:rPr>
      </w:pPr>
    </w:p>
    <w:p w14:paraId="19C832C9" w14:textId="77777777" w:rsidR="000D14BD" w:rsidRDefault="000D14BD">
      <w:pPr>
        <w:rPr>
          <w:b/>
        </w:rPr>
      </w:pPr>
      <w:r>
        <w:rPr>
          <w:b/>
        </w:rPr>
        <w:br w:type="page"/>
      </w:r>
    </w:p>
    <w:sdt>
      <w:sdtPr>
        <w:rPr>
          <w:rFonts w:ascii="Times New Roman" w:eastAsia="Times New Roman" w:hAnsi="Times New Roman" w:cs="Times New Roman"/>
          <w:color w:val="auto"/>
          <w:sz w:val="24"/>
          <w:szCs w:val="24"/>
          <w:lang/>
        </w:rPr>
        <w:id w:val="-346104492"/>
        <w:docPartObj>
          <w:docPartGallery w:val="Table of Contents"/>
          <w:docPartUnique/>
        </w:docPartObj>
      </w:sdtPr>
      <w:sdtEndPr>
        <w:rPr>
          <w:b/>
          <w:bCs/>
          <w:noProof/>
        </w:rPr>
      </w:sdtEndPr>
      <w:sdtContent>
        <w:p w14:paraId="7E9D1FB5" w14:textId="185D2BE8" w:rsidR="000D14BD" w:rsidRDefault="000D14BD">
          <w:pPr>
            <w:pStyle w:val="TOCHeading"/>
          </w:pPr>
          <w:r>
            <w:t>Table of Contents</w:t>
          </w:r>
        </w:p>
        <w:p w14:paraId="46DD702A" w14:textId="22CDE978" w:rsidR="000D14BD" w:rsidRDefault="000D14BD">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91773245" w:history="1">
            <w:r w:rsidRPr="00840FAE">
              <w:rPr>
                <w:rStyle w:val="Hyperlink"/>
                <w:noProof/>
              </w:rPr>
              <w:t>1. Introduction</w:t>
            </w:r>
            <w:r>
              <w:rPr>
                <w:noProof/>
                <w:webHidden/>
              </w:rPr>
              <w:tab/>
            </w:r>
            <w:r>
              <w:rPr>
                <w:noProof/>
                <w:webHidden/>
              </w:rPr>
              <w:fldChar w:fldCharType="begin"/>
            </w:r>
            <w:r>
              <w:rPr>
                <w:noProof/>
                <w:webHidden/>
              </w:rPr>
              <w:instrText xml:space="preserve"> PAGEREF _Toc91773245 \h </w:instrText>
            </w:r>
            <w:r>
              <w:rPr>
                <w:noProof/>
                <w:webHidden/>
              </w:rPr>
            </w:r>
            <w:r>
              <w:rPr>
                <w:noProof/>
                <w:webHidden/>
              </w:rPr>
              <w:fldChar w:fldCharType="separate"/>
            </w:r>
            <w:r>
              <w:rPr>
                <w:noProof/>
                <w:webHidden/>
              </w:rPr>
              <w:t>3</w:t>
            </w:r>
            <w:r>
              <w:rPr>
                <w:noProof/>
                <w:webHidden/>
              </w:rPr>
              <w:fldChar w:fldCharType="end"/>
            </w:r>
          </w:hyperlink>
        </w:p>
        <w:p w14:paraId="3824DA58" w14:textId="470C20EB" w:rsidR="000D14BD" w:rsidRDefault="0026473B">
          <w:pPr>
            <w:pStyle w:val="TOC1"/>
            <w:tabs>
              <w:tab w:val="right" w:leader="dot" w:pos="9350"/>
            </w:tabs>
            <w:rPr>
              <w:rFonts w:asciiTheme="minorHAnsi" w:eastAsiaTheme="minorEastAsia" w:hAnsiTheme="minorHAnsi" w:cstheme="minorBidi"/>
              <w:noProof/>
              <w:sz w:val="22"/>
              <w:szCs w:val="22"/>
              <w:lang w:val="en-US"/>
            </w:rPr>
          </w:pPr>
          <w:hyperlink w:anchor="_Toc91773246" w:history="1">
            <w:r w:rsidR="000D14BD" w:rsidRPr="00840FAE">
              <w:rPr>
                <w:rStyle w:val="Hyperlink"/>
                <w:noProof/>
              </w:rPr>
              <w:t>2. Literature Review</w:t>
            </w:r>
            <w:r w:rsidR="000D14BD">
              <w:rPr>
                <w:noProof/>
                <w:webHidden/>
              </w:rPr>
              <w:tab/>
            </w:r>
            <w:r w:rsidR="000D14BD">
              <w:rPr>
                <w:noProof/>
                <w:webHidden/>
              </w:rPr>
              <w:fldChar w:fldCharType="begin"/>
            </w:r>
            <w:r w:rsidR="000D14BD">
              <w:rPr>
                <w:noProof/>
                <w:webHidden/>
              </w:rPr>
              <w:instrText xml:space="preserve"> PAGEREF _Toc91773246 \h </w:instrText>
            </w:r>
            <w:r w:rsidR="000D14BD">
              <w:rPr>
                <w:noProof/>
                <w:webHidden/>
              </w:rPr>
            </w:r>
            <w:r w:rsidR="000D14BD">
              <w:rPr>
                <w:noProof/>
                <w:webHidden/>
              </w:rPr>
              <w:fldChar w:fldCharType="separate"/>
            </w:r>
            <w:r w:rsidR="000D14BD">
              <w:rPr>
                <w:noProof/>
                <w:webHidden/>
              </w:rPr>
              <w:t>4</w:t>
            </w:r>
            <w:r w:rsidR="000D14BD">
              <w:rPr>
                <w:noProof/>
                <w:webHidden/>
              </w:rPr>
              <w:fldChar w:fldCharType="end"/>
            </w:r>
          </w:hyperlink>
        </w:p>
        <w:p w14:paraId="78D928B3" w14:textId="23BEB14E" w:rsidR="000D14BD" w:rsidRDefault="0026473B">
          <w:pPr>
            <w:pStyle w:val="TOC1"/>
            <w:tabs>
              <w:tab w:val="right" w:leader="dot" w:pos="9350"/>
            </w:tabs>
            <w:rPr>
              <w:rFonts w:asciiTheme="minorHAnsi" w:eastAsiaTheme="minorEastAsia" w:hAnsiTheme="minorHAnsi" w:cstheme="minorBidi"/>
              <w:noProof/>
              <w:sz w:val="22"/>
              <w:szCs w:val="22"/>
              <w:lang w:val="en-US"/>
            </w:rPr>
          </w:pPr>
          <w:hyperlink w:anchor="_Toc91773247" w:history="1">
            <w:r w:rsidR="000D14BD" w:rsidRPr="00840FAE">
              <w:rPr>
                <w:rStyle w:val="Hyperlink"/>
                <w:noProof/>
              </w:rPr>
              <w:t>3. Methodological Considerations</w:t>
            </w:r>
            <w:r w:rsidR="000D14BD">
              <w:rPr>
                <w:noProof/>
                <w:webHidden/>
              </w:rPr>
              <w:tab/>
            </w:r>
            <w:r w:rsidR="000D14BD">
              <w:rPr>
                <w:noProof/>
                <w:webHidden/>
              </w:rPr>
              <w:fldChar w:fldCharType="begin"/>
            </w:r>
            <w:r w:rsidR="000D14BD">
              <w:rPr>
                <w:noProof/>
                <w:webHidden/>
              </w:rPr>
              <w:instrText xml:space="preserve"> PAGEREF _Toc91773247 \h </w:instrText>
            </w:r>
            <w:r w:rsidR="000D14BD">
              <w:rPr>
                <w:noProof/>
                <w:webHidden/>
              </w:rPr>
            </w:r>
            <w:r w:rsidR="000D14BD">
              <w:rPr>
                <w:noProof/>
                <w:webHidden/>
              </w:rPr>
              <w:fldChar w:fldCharType="separate"/>
            </w:r>
            <w:r w:rsidR="000D14BD">
              <w:rPr>
                <w:noProof/>
                <w:webHidden/>
              </w:rPr>
              <w:t>4</w:t>
            </w:r>
            <w:r w:rsidR="000D14BD">
              <w:rPr>
                <w:noProof/>
                <w:webHidden/>
              </w:rPr>
              <w:fldChar w:fldCharType="end"/>
            </w:r>
          </w:hyperlink>
        </w:p>
        <w:p w14:paraId="3DFB46DA" w14:textId="541E550B" w:rsidR="000D14BD" w:rsidRDefault="0026473B">
          <w:pPr>
            <w:pStyle w:val="TOC1"/>
            <w:tabs>
              <w:tab w:val="right" w:leader="dot" w:pos="9350"/>
            </w:tabs>
            <w:rPr>
              <w:rFonts w:asciiTheme="minorHAnsi" w:eastAsiaTheme="minorEastAsia" w:hAnsiTheme="minorHAnsi" w:cstheme="minorBidi"/>
              <w:noProof/>
              <w:sz w:val="22"/>
              <w:szCs w:val="22"/>
              <w:lang w:val="en-US"/>
            </w:rPr>
          </w:pPr>
          <w:hyperlink w:anchor="_Toc91773248" w:history="1">
            <w:r w:rsidR="000D14BD" w:rsidRPr="00840FAE">
              <w:rPr>
                <w:rStyle w:val="Hyperlink"/>
                <w:noProof/>
              </w:rPr>
              <w:t>4. Research and Analysis</w:t>
            </w:r>
            <w:r w:rsidR="000D14BD">
              <w:rPr>
                <w:noProof/>
                <w:webHidden/>
              </w:rPr>
              <w:tab/>
            </w:r>
            <w:r w:rsidR="000D14BD">
              <w:rPr>
                <w:noProof/>
                <w:webHidden/>
              </w:rPr>
              <w:fldChar w:fldCharType="begin"/>
            </w:r>
            <w:r w:rsidR="000D14BD">
              <w:rPr>
                <w:noProof/>
                <w:webHidden/>
              </w:rPr>
              <w:instrText xml:space="preserve"> PAGEREF _Toc91773248 \h </w:instrText>
            </w:r>
            <w:r w:rsidR="000D14BD">
              <w:rPr>
                <w:noProof/>
                <w:webHidden/>
              </w:rPr>
            </w:r>
            <w:r w:rsidR="000D14BD">
              <w:rPr>
                <w:noProof/>
                <w:webHidden/>
              </w:rPr>
              <w:fldChar w:fldCharType="separate"/>
            </w:r>
            <w:r w:rsidR="000D14BD">
              <w:rPr>
                <w:noProof/>
                <w:webHidden/>
              </w:rPr>
              <w:t>5</w:t>
            </w:r>
            <w:r w:rsidR="000D14BD">
              <w:rPr>
                <w:noProof/>
                <w:webHidden/>
              </w:rPr>
              <w:fldChar w:fldCharType="end"/>
            </w:r>
          </w:hyperlink>
        </w:p>
        <w:p w14:paraId="6BD9DB5B" w14:textId="70A084E2" w:rsidR="000D14BD" w:rsidRDefault="0026473B">
          <w:pPr>
            <w:pStyle w:val="TOC2"/>
            <w:tabs>
              <w:tab w:val="right" w:leader="dot" w:pos="9350"/>
            </w:tabs>
            <w:rPr>
              <w:rFonts w:asciiTheme="minorHAnsi" w:eastAsiaTheme="minorEastAsia" w:hAnsiTheme="minorHAnsi" w:cstheme="minorBidi"/>
              <w:noProof/>
              <w:sz w:val="22"/>
              <w:szCs w:val="22"/>
              <w:lang w:val="en-US"/>
            </w:rPr>
          </w:pPr>
          <w:hyperlink w:anchor="_Toc91773249" w:history="1">
            <w:r w:rsidR="000D14BD" w:rsidRPr="00840FAE">
              <w:rPr>
                <w:rStyle w:val="Hyperlink"/>
                <w:noProof/>
              </w:rPr>
              <w:t>4.1 Collecting Primary and Secondary Data</w:t>
            </w:r>
            <w:r w:rsidR="000D14BD">
              <w:rPr>
                <w:noProof/>
                <w:webHidden/>
              </w:rPr>
              <w:tab/>
            </w:r>
            <w:r w:rsidR="000D14BD">
              <w:rPr>
                <w:noProof/>
                <w:webHidden/>
              </w:rPr>
              <w:fldChar w:fldCharType="begin"/>
            </w:r>
            <w:r w:rsidR="000D14BD">
              <w:rPr>
                <w:noProof/>
                <w:webHidden/>
              </w:rPr>
              <w:instrText xml:space="preserve"> PAGEREF _Toc91773249 \h </w:instrText>
            </w:r>
            <w:r w:rsidR="000D14BD">
              <w:rPr>
                <w:noProof/>
                <w:webHidden/>
              </w:rPr>
            </w:r>
            <w:r w:rsidR="000D14BD">
              <w:rPr>
                <w:noProof/>
                <w:webHidden/>
              </w:rPr>
              <w:fldChar w:fldCharType="separate"/>
            </w:r>
            <w:r w:rsidR="000D14BD">
              <w:rPr>
                <w:noProof/>
                <w:webHidden/>
              </w:rPr>
              <w:t>5</w:t>
            </w:r>
            <w:r w:rsidR="000D14BD">
              <w:rPr>
                <w:noProof/>
                <w:webHidden/>
              </w:rPr>
              <w:fldChar w:fldCharType="end"/>
            </w:r>
          </w:hyperlink>
        </w:p>
        <w:p w14:paraId="1FC11AD0" w14:textId="457E0BD2" w:rsidR="000D14BD" w:rsidRDefault="0026473B">
          <w:pPr>
            <w:pStyle w:val="TOC3"/>
            <w:tabs>
              <w:tab w:val="right" w:leader="dot" w:pos="9350"/>
            </w:tabs>
            <w:rPr>
              <w:rFonts w:asciiTheme="minorHAnsi" w:eastAsiaTheme="minorEastAsia" w:hAnsiTheme="minorHAnsi" w:cstheme="minorBidi"/>
              <w:noProof/>
              <w:sz w:val="22"/>
              <w:szCs w:val="22"/>
              <w:lang w:val="en-US"/>
            </w:rPr>
          </w:pPr>
          <w:hyperlink w:anchor="_Toc91773250" w:history="1">
            <w:r w:rsidR="000D14BD" w:rsidRPr="00840FAE">
              <w:rPr>
                <w:rStyle w:val="Hyperlink"/>
                <w:noProof/>
              </w:rPr>
              <w:t>4.1.1 Primary Data Gathering</w:t>
            </w:r>
            <w:r w:rsidR="000D14BD">
              <w:rPr>
                <w:noProof/>
                <w:webHidden/>
              </w:rPr>
              <w:tab/>
            </w:r>
            <w:r w:rsidR="000D14BD">
              <w:rPr>
                <w:noProof/>
                <w:webHidden/>
              </w:rPr>
              <w:fldChar w:fldCharType="begin"/>
            </w:r>
            <w:r w:rsidR="000D14BD">
              <w:rPr>
                <w:noProof/>
                <w:webHidden/>
              </w:rPr>
              <w:instrText xml:space="preserve"> PAGEREF _Toc91773250 \h </w:instrText>
            </w:r>
            <w:r w:rsidR="000D14BD">
              <w:rPr>
                <w:noProof/>
                <w:webHidden/>
              </w:rPr>
            </w:r>
            <w:r w:rsidR="000D14BD">
              <w:rPr>
                <w:noProof/>
                <w:webHidden/>
              </w:rPr>
              <w:fldChar w:fldCharType="separate"/>
            </w:r>
            <w:r w:rsidR="000D14BD">
              <w:rPr>
                <w:noProof/>
                <w:webHidden/>
              </w:rPr>
              <w:t>5</w:t>
            </w:r>
            <w:r w:rsidR="000D14BD">
              <w:rPr>
                <w:noProof/>
                <w:webHidden/>
              </w:rPr>
              <w:fldChar w:fldCharType="end"/>
            </w:r>
          </w:hyperlink>
        </w:p>
        <w:p w14:paraId="4E2E4EA4" w14:textId="5B00478B" w:rsidR="000D14BD" w:rsidRDefault="0026473B">
          <w:pPr>
            <w:pStyle w:val="TOC3"/>
            <w:tabs>
              <w:tab w:val="right" w:leader="dot" w:pos="9350"/>
            </w:tabs>
            <w:rPr>
              <w:rFonts w:asciiTheme="minorHAnsi" w:eastAsiaTheme="minorEastAsia" w:hAnsiTheme="minorHAnsi" w:cstheme="minorBidi"/>
              <w:noProof/>
              <w:sz w:val="22"/>
              <w:szCs w:val="22"/>
              <w:lang w:val="en-US"/>
            </w:rPr>
          </w:pPr>
          <w:hyperlink w:anchor="_Toc91773251" w:history="1">
            <w:r w:rsidR="000D14BD" w:rsidRPr="00840FAE">
              <w:rPr>
                <w:rStyle w:val="Hyperlink"/>
                <w:noProof/>
              </w:rPr>
              <w:t>4.1.2 Secondary Data Gathering</w:t>
            </w:r>
            <w:r w:rsidR="000D14BD">
              <w:rPr>
                <w:noProof/>
                <w:webHidden/>
              </w:rPr>
              <w:tab/>
            </w:r>
            <w:r w:rsidR="000D14BD">
              <w:rPr>
                <w:noProof/>
                <w:webHidden/>
              </w:rPr>
              <w:fldChar w:fldCharType="begin"/>
            </w:r>
            <w:r w:rsidR="000D14BD">
              <w:rPr>
                <w:noProof/>
                <w:webHidden/>
              </w:rPr>
              <w:instrText xml:space="preserve"> PAGEREF _Toc91773251 \h </w:instrText>
            </w:r>
            <w:r w:rsidR="000D14BD">
              <w:rPr>
                <w:noProof/>
                <w:webHidden/>
              </w:rPr>
            </w:r>
            <w:r w:rsidR="000D14BD">
              <w:rPr>
                <w:noProof/>
                <w:webHidden/>
              </w:rPr>
              <w:fldChar w:fldCharType="separate"/>
            </w:r>
            <w:r w:rsidR="000D14BD">
              <w:rPr>
                <w:noProof/>
                <w:webHidden/>
              </w:rPr>
              <w:t>10</w:t>
            </w:r>
            <w:r w:rsidR="000D14BD">
              <w:rPr>
                <w:noProof/>
                <w:webHidden/>
              </w:rPr>
              <w:fldChar w:fldCharType="end"/>
            </w:r>
          </w:hyperlink>
        </w:p>
        <w:p w14:paraId="618BC271" w14:textId="27915166" w:rsidR="000D14BD" w:rsidRDefault="0026473B">
          <w:pPr>
            <w:pStyle w:val="TOC2"/>
            <w:tabs>
              <w:tab w:val="right" w:leader="dot" w:pos="9350"/>
            </w:tabs>
            <w:rPr>
              <w:rFonts w:asciiTheme="minorHAnsi" w:eastAsiaTheme="minorEastAsia" w:hAnsiTheme="minorHAnsi" w:cstheme="minorBidi"/>
              <w:noProof/>
              <w:sz w:val="22"/>
              <w:szCs w:val="22"/>
              <w:lang w:val="en-US"/>
            </w:rPr>
          </w:pPr>
          <w:hyperlink w:anchor="_Toc91773252" w:history="1">
            <w:r w:rsidR="000D14BD" w:rsidRPr="00840FAE">
              <w:rPr>
                <w:rStyle w:val="Hyperlink"/>
                <w:noProof/>
              </w:rPr>
              <w:t>4.2 Analysing Collected Data</w:t>
            </w:r>
            <w:r w:rsidR="000D14BD">
              <w:rPr>
                <w:noProof/>
                <w:webHidden/>
              </w:rPr>
              <w:tab/>
            </w:r>
            <w:r w:rsidR="000D14BD">
              <w:rPr>
                <w:noProof/>
                <w:webHidden/>
              </w:rPr>
              <w:fldChar w:fldCharType="begin"/>
            </w:r>
            <w:r w:rsidR="000D14BD">
              <w:rPr>
                <w:noProof/>
                <w:webHidden/>
              </w:rPr>
              <w:instrText xml:space="preserve"> PAGEREF _Toc91773252 \h </w:instrText>
            </w:r>
            <w:r w:rsidR="000D14BD">
              <w:rPr>
                <w:noProof/>
                <w:webHidden/>
              </w:rPr>
            </w:r>
            <w:r w:rsidR="000D14BD">
              <w:rPr>
                <w:noProof/>
                <w:webHidden/>
              </w:rPr>
              <w:fldChar w:fldCharType="separate"/>
            </w:r>
            <w:r w:rsidR="000D14BD">
              <w:rPr>
                <w:noProof/>
                <w:webHidden/>
              </w:rPr>
              <w:t>11</w:t>
            </w:r>
            <w:r w:rsidR="000D14BD">
              <w:rPr>
                <w:noProof/>
                <w:webHidden/>
              </w:rPr>
              <w:fldChar w:fldCharType="end"/>
            </w:r>
          </w:hyperlink>
        </w:p>
        <w:p w14:paraId="49AF5339" w14:textId="55C8B157" w:rsidR="000D14BD" w:rsidRDefault="0026473B">
          <w:pPr>
            <w:pStyle w:val="TOC3"/>
            <w:tabs>
              <w:tab w:val="right" w:leader="dot" w:pos="9350"/>
            </w:tabs>
            <w:rPr>
              <w:rFonts w:asciiTheme="minorHAnsi" w:eastAsiaTheme="minorEastAsia" w:hAnsiTheme="minorHAnsi" w:cstheme="minorBidi"/>
              <w:noProof/>
              <w:sz w:val="22"/>
              <w:szCs w:val="22"/>
              <w:lang w:val="en-US"/>
            </w:rPr>
          </w:pPr>
          <w:hyperlink w:anchor="_Toc91773253" w:history="1">
            <w:r w:rsidR="000D14BD" w:rsidRPr="00840FAE">
              <w:rPr>
                <w:rStyle w:val="Hyperlink"/>
                <w:noProof/>
              </w:rPr>
              <w:t>4.2.1 Analysing Survey Data</w:t>
            </w:r>
            <w:r w:rsidR="000D14BD">
              <w:rPr>
                <w:noProof/>
                <w:webHidden/>
              </w:rPr>
              <w:tab/>
            </w:r>
            <w:r w:rsidR="000D14BD">
              <w:rPr>
                <w:noProof/>
                <w:webHidden/>
              </w:rPr>
              <w:fldChar w:fldCharType="begin"/>
            </w:r>
            <w:r w:rsidR="000D14BD">
              <w:rPr>
                <w:noProof/>
                <w:webHidden/>
              </w:rPr>
              <w:instrText xml:space="preserve"> PAGEREF _Toc91773253 \h </w:instrText>
            </w:r>
            <w:r w:rsidR="000D14BD">
              <w:rPr>
                <w:noProof/>
                <w:webHidden/>
              </w:rPr>
            </w:r>
            <w:r w:rsidR="000D14BD">
              <w:rPr>
                <w:noProof/>
                <w:webHidden/>
              </w:rPr>
              <w:fldChar w:fldCharType="separate"/>
            </w:r>
            <w:r w:rsidR="000D14BD">
              <w:rPr>
                <w:noProof/>
                <w:webHidden/>
              </w:rPr>
              <w:t>11</w:t>
            </w:r>
            <w:r w:rsidR="000D14BD">
              <w:rPr>
                <w:noProof/>
                <w:webHidden/>
              </w:rPr>
              <w:fldChar w:fldCharType="end"/>
            </w:r>
          </w:hyperlink>
        </w:p>
        <w:p w14:paraId="66189A4E" w14:textId="0E20D272" w:rsidR="000D14BD" w:rsidRDefault="0026473B">
          <w:pPr>
            <w:pStyle w:val="TOC3"/>
            <w:tabs>
              <w:tab w:val="right" w:leader="dot" w:pos="9350"/>
            </w:tabs>
            <w:rPr>
              <w:rFonts w:asciiTheme="minorHAnsi" w:eastAsiaTheme="minorEastAsia" w:hAnsiTheme="minorHAnsi" w:cstheme="minorBidi"/>
              <w:noProof/>
              <w:sz w:val="22"/>
              <w:szCs w:val="22"/>
              <w:lang w:val="en-US"/>
            </w:rPr>
          </w:pPr>
          <w:hyperlink w:anchor="_Toc91773254" w:history="1">
            <w:r w:rsidR="000D14BD" w:rsidRPr="00840FAE">
              <w:rPr>
                <w:rStyle w:val="Hyperlink"/>
                <w:noProof/>
              </w:rPr>
              <w:t>4.2.2 Analysing Secondary Data</w:t>
            </w:r>
            <w:r w:rsidR="000D14BD">
              <w:rPr>
                <w:noProof/>
                <w:webHidden/>
              </w:rPr>
              <w:tab/>
            </w:r>
            <w:r w:rsidR="000D14BD">
              <w:rPr>
                <w:noProof/>
                <w:webHidden/>
              </w:rPr>
              <w:fldChar w:fldCharType="begin"/>
            </w:r>
            <w:r w:rsidR="000D14BD">
              <w:rPr>
                <w:noProof/>
                <w:webHidden/>
              </w:rPr>
              <w:instrText xml:space="preserve"> PAGEREF _Toc91773254 \h </w:instrText>
            </w:r>
            <w:r w:rsidR="000D14BD">
              <w:rPr>
                <w:noProof/>
                <w:webHidden/>
              </w:rPr>
            </w:r>
            <w:r w:rsidR="000D14BD">
              <w:rPr>
                <w:noProof/>
                <w:webHidden/>
              </w:rPr>
              <w:fldChar w:fldCharType="separate"/>
            </w:r>
            <w:r w:rsidR="000D14BD">
              <w:rPr>
                <w:noProof/>
                <w:webHidden/>
              </w:rPr>
              <w:t>15</w:t>
            </w:r>
            <w:r w:rsidR="000D14BD">
              <w:rPr>
                <w:noProof/>
                <w:webHidden/>
              </w:rPr>
              <w:fldChar w:fldCharType="end"/>
            </w:r>
          </w:hyperlink>
        </w:p>
        <w:p w14:paraId="58E4920E" w14:textId="4EEC93FF" w:rsidR="000D14BD" w:rsidRDefault="0026473B">
          <w:pPr>
            <w:pStyle w:val="TOC1"/>
            <w:tabs>
              <w:tab w:val="right" w:leader="dot" w:pos="9350"/>
            </w:tabs>
            <w:rPr>
              <w:rFonts w:asciiTheme="minorHAnsi" w:eastAsiaTheme="minorEastAsia" w:hAnsiTheme="minorHAnsi" w:cstheme="minorBidi"/>
              <w:noProof/>
              <w:sz w:val="22"/>
              <w:szCs w:val="22"/>
              <w:lang w:val="en-US"/>
            </w:rPr>
          </w:pPr>
          <w:hyperlink w:anchor="_Toc91773255" w:history="1">
            <w:r w:rsidR="000D14BD" w:rsidRPr="00840FAE">
              <w:rPr>
                <w:rStyle w:val="Hyperlink"/>
                <w:noProof/>
              </w:rPr>
              <w:t>5. Conclusion</w:t>
            </w:r>
            <w:r w:rsidR="000D14BD">
              <w:rPr>
                <w:noProof/>
                <w:webHidden/>
              </w:rPr>
              <w:tab/>
            </w:r>
            <w:r w:rsidR="000D14BD">
              <w:rPr>
                <w:noProof/>
                <w:webHidden/>
              </w:rPr>
              <w:fldChar w:fldCharType="begin"/>
            </w:r>
            <w:r w:rsidR="000D14BD">
              <w:rPr>
                <w:noProof/>
                <w:webHidden/>
              </w:rPr>
              <w:instrText xml:space="preserve"> PAGEREF _Toc91773255 \h </w:instrText>
            </w:r>
            <w:r w:rsidR="000D14BD">
              <w:rPr>
                <w:noProof/>
                <w:webHidden/>
              </w:rPr>
            </w:r>
            <w:r w:rsidR="000D14BD">
              <w:rPr>
                <w:noProof/>
                <w:webHidden/>
              </w:rPr>
              <w:fldChar w:fldCharType="separate"/>
            </w:r>
            <w:r w:rsidR="000D14BD">
              <w:rPr>
                <w:noProof/>
                <w:webHidden/>
              </w:rPr>
              <w:t>16</w:t>
            </w:r>
            <w:r w:rsidR="000D14BD">
              <w:rPr>
                <w:noProof/>
                <w:webHidden/>
              </w:rPr>
              <w:fldChar w:fldCharType="end"/>
            </w:r>
          </w:hyperlink>
        </w:p>
        <w:p w14:paraId="53C3F641" w14:textId="4CCC4C87" w:rsidR="000D14BD" w:rsidRDefault="0026473B">
          <w:pPr>
            <w:pStyle w:val="TOC1"/>
            <w:tabs>
              <w:tab w:val="right" w:leader="dot" w:pos="9350"/>
            </w:tabs>
            <w:rPr>
              <w:rFonts w:asciiTheme="minorHAnsi" w:eastAsiaTheme="minorEastAsia" w:hAnsiTheme="minorHAnsi" w:cstheme="minorBidi"/>
              <w:noProof/>
              <w:sz w:val="22"/>
              <w:szCs w:val="22"/>
              <w:lang w:val="en-US"/>
            </w:rPr>
          </w:pPr>
          <w:hyperlink w:anchor="_Toc91773256" w:history="1">
            <w:r w:rsidR="000D14BD" w:rsidRPr="00840FAE">
              <w:rPr>
                <w:rStyle w:val="Hyperlink"/>
                <w:noProof/>
              </w:rPr>
              <w:t>References</w:t>
            </w:r>
            <w:r w:rsidR="000D14BD">
              <w:rPr>
                <w:noProof/>
                <w:webHidden/>
              </w:rPr>
              <w:tab/>
            </w:r>
            <w:r w:rsidR="000D14BD">
              <w:rPr>
                <w:noProof/>
                <w:webHidden/>
              </w:rPr>
              <w:fldChar w:fldCharType="begin"/>
            </w:r>
            <w:r w:rsidR="000D14BD">
              <w:rPr>
                <w:noProof/>
                <w:webHidden/>
              </w:rPr>
              <w:instrText xml:space="preserve"> PAGEREF _Toc91773256 \h </w:instrText>
            </w:r>
            <w:r w:rsidR="000D14BD">
              <w:rPr>
                <w:noProof/>
                <w:webHidden/>
              </w:rPr>
            </w:r>
            <w:r w:rsidR="000D14BD">
              <w:rPr>
                <w:noProof/>
                <w:webHidden/>
              </w:rPr>
              <w:fldChar w:fldCharType="separate"/>
            </w:r>
            <w:r w:rsidR="000D14BD">
              <w:rPr>
                <w:noProof/>
                <w:webHidden/>
              </w:rPr>
              <w:t>17</w:t>
            </w:r>
            <w:r w:rsidR="000D14BD">
              <w:rPr>
                <w:noProof/>
                <w:webHidden/>
              </w:rPr>
              <w:fldChar w:fldCharType="end"/>
            </w:r>
          </w:hyperlink>
        </w:p>
        <w:p w14:paraId="1FCB0D48" w14:textId="757CFB32" w:rsidR="000D14BD" w:rsidRDefault="0026473B">
          <w:pPr>
            <w:pStyle w:val="TOC2"/>
            <w:tabs>
              <w:tab w:val="right" w:leader="dot" w:pos="9350"/>
            </w:tabs>
            <w:rPr>
              <w:rFonts w:asciiTheme="minorHAnsi" w:eastAsiaTheme="minorEastAsia" w:hAnsiTheme="minorHAnsi" w:cstheme="minorBidi"/>
              <w:noProof/>
              <w:sz w:val="22"/>
              <w:szCs w:val="22"/>
              <w:lang w:val="en-US"/>
            </w:rPr>
          </w:pPr>
          <w:hyperlink w:anchor="_Toc91773257" w:history="1">
            <w:r w:rsidR="000D14BD" w:rsidRPr="00840FAE">
              <w:rPr>
                <w:rStyle w:val="Hyperlink"/>
                <w:noProof/>
              </w:rPr>
              <w:t>Books &amp; Journals</w:t>
            </w:r>
            <w:r w:rsidR="000D14BD">
              <w:rPr>
                <w:noProof/>
                <w:webHidden/>
              </w:rPr>
              <w:tab/>
            </w:r>
            <w:r w:rsidR="000D14BD">
              <w:rPr>
                <w:noProof/>
                <w:webHidden/>
              </w:rPr>
              <w:fldChar w:fldCharType="begin"/>
            </w:r>
            <w:r w:rsidR="000D14BD">
              <w:rPr>
                <w:noProof/>
                <w:webHidden/>
              </w:rPr>
              <w:instrText xml:space="preserve"> PAGEREF _Toc91773257 \h </w:instrText>
            </w:r>
            <w:r w:rsidR="000D14BD">
              <w:rPr>
                <w:noProof/>
                <w:webHidden/>
              </w:rPr>
            </w:r>
            <w:r w:rsidR="000D14BD">
              <w:rPr>
                <w:noProof/>
                <w:webHidden/>
              </w:rPr>
              <w:fldChar w:fldCharType="separate"/>
            </w:r>
            <w:r w:rsidR="000D14BD">
              <w:rPr>
                <w:noProof/>
                <w:webHidden/>
              </w:rPr>
              <w:t>17</w:t>
            </w:r>
            <w:r w:rsidR="000D14BD">
              <w:rPr>
                <w:noProof/>
                <w:webHidden/>
              </w:rPr>
              <w:fldChar w:fldCharType="end"/>
            </w:r>
          </w:hyperlink>
        </w:p>
        <w:p w14:paraId="4BC94BB0" w14:textId="0DA7B34E" w:rsidR="000D14BD" w:rsidRDefault="0026473B">
          <w:pPr>
            <w:pStyle w:val="TOC2"/>
            <w:tabs>
              <w:tab w:val="right" w:leader="dot" w:pos="9350"/>
            </w:tabs>
            <w:rPr>
              <w:rFonts w:asciiTheme="minorHAnsi" w:eastAsiaTheme="minorEastAsia" w:hAnsiTheme="minorHAnsi" w:cstheme="minorBidi"/>
              <w:noProof/>
              <w:sz w:val="22"/>
              <w:szCs w:val="22"/>
              <w:lang w:val="en-US"/>
            </w:rPr>
          </w:pPr>
          <w:hyperlink w:anchor="_Toc91773258" w:history="1">
            <w:r w:rsidR="000D14BD" w:rsidRPr="00840FAE">
              <w:rPr>
                <w:rStyle w:val="Hyperlink"/>
                <w:noProof/>
              </w:rPr>
              <w:t>Webpages</w:t>
            </w:r>
            <w:r w:rsidR="000D14BD">
              <w:rPr>
                <w:noProof/>
                <w:webHidden/>
              </w:rPr>
              <w:tab/>
            </w:r>
            <w:r w:rsidR="000D14BD">
              <w:rPr>
                <w:noProof/>
                <w:webHidden/>
              </w:rPr>
              <w:fldChar w:fldCharType="begin"/>
            </w:r>
            <w:r w:rsidR="000D14BD">
              <w:rPr>
                <w:noProof/>
                <w:webHidden/>
              </w:rPr>
              <w:instrText xml:space="preserve"> PAGEREF _Toc91773258 \h </w:instrText>
            </w:r>
            <w:r w:rsidR="000D14BD">
              <w:rPr>
                <w:noProof/>
                <w:webHidden/>
              </w:rPr>
            </w:r>
            <w:r w:rsidR="000D14BD">
              <w:rPr>
                <w:noProof/>
                <w:webHidden/>
              </w:rPr>
              <w:fldChar w:fldCharType="separate"/>
            </w:r>
            <w:r w:rsidR="000D14BD">
              <w:rPr>
                <w:noProof/>
                <w:webHidden/>
              </w:rPr>
              <w:t>18</w:t>
            </w:r>
            <w:r w:rsidR="000D14BD">
              <w:rPr>
                <w:noProof/>
                <w:webHidden/>
              </w:rPr>
              <w:fldChar w:fldCharType="end"/>
            </w:r>
          </w:hyperlink>
        </w:p>
        <w:p w14:paraId="6CD66A86" w14:textId="04697230" w:rsidR="000D14BD" w:rsidRDefault="000D14BD">
          <w:r>
            <w:rPr>
              <w:b/>
              <w:bCs/>
              <w:noProof/>
            </w:rPr>
            <w:fldChar w:fldCharType="end"/>
          </w:r>
        </w:p>
      </w:sdtContent>
    </w:sdt>
    <w:p w14:paraId="43925B04" w14:textId="25286570" w:rsidR="0032073B" w:rsidRDefault="000D14BD" w:rsidP="000D14BD">
      <w:r>
        <w:br w:type="page"/>
      </w:r>
    </w:p>
    <w:p w14:paraId="60BA806B" w14:textId="77777777" w:rsidR="0032073B" w:rsidRPr="000D14BD" w:rsidRDefault="000D14BD">
      <w:pPr>
        <w:pStyle w:val="Heading1"/>
        <w:rPr>
          <w:color w:val="000000" w:themeColor="text1"/>
        </w:rPr>
      </w:pPr>
      <w:bookmarkStart w:id="1" w:name="_cjysyndf6cls" w:colFirst="0" w:colLast="0"/>
      <w:bookmarkStart w:id="2" w:name="_Toc91773245"/>
      <w:bookmarkEnd w:id="1"/>
      <w:r w:rsidRPr="000D14BD">
        <w:rPr>
          <w:color w:val="000000" w:themeColor="text1"/>
        </w:rPr>
        <w:lastRenderedPageBreak/>
        <w:t>1. Introduction</w:t>
      </w:r>
      <w:bookmarkEnd w:id="2"/>
    </w:p>
    <w:p w14:paraId="6DDD6C26" w14:textId="77777777" w:rsidR="0032073B" w:rsidRPr="000D14BD" w:rsidRDefault="000D14BD">
      <w:pPr>
        <w:rPr>
          <w:color w:val="000000" w:themeColor="text1"/>
        </w:rPr>
      </w:pPr>
      <w:r w:rsidRPr="000D14BD">
        <w:rPr>
          <w:color w:val="000000" w:themeColor="text1"/>
        </w:rPr>
        <w:t xml:space="preserve">Virtual Learning Environment (VLE) refers to the set of tools designed for teaching and learning using computers and the internet. The University of Wales Trinity Saint David’s history of VLE is quite old. It was introduced in 1973 in the UK and 2018 in UWTSD. The pandemic situation has broadened the application of VLE all over the world. Here primary and secondary surveys have been conducted by the researcher to examine the influence considering the methodology. </w:t>
      </w:r>
    </w:p>
    <w:p w14:paraId="628AE17E" w14:textId="77777777" w:rsidR="0032073B" w:rsidRPr="000D14BD" w:rsidRDefault="000D14BD">
      <w:pPr>
        <w:spacing w:before="240"/>
        <w:rPr>
          <w:b/>
          <w:i/>
          <w:color w:val="000000" w:themeColor="text1"/>
        </w:rPr>
      </w:pPr>
      <w:r w:rsidRPr="000D14BD">
        <w:rPr>
          <w:b/>
          <w:i/>
          <w:color w:val="000000" w:themeColor="text1"/>
        </w:rPr>
        <w:t>The research aims:</w:t>
      </w:r>
    </w:p>
    <w:p w14:paraId="04F98A00" w14:textId="77777777" w:rsidR="0032073B" w:rsidRPr="000D14BD" w:rsidRDefault="000D14BD">
      <w:pPr>
        <w:numPr>
          <w:ilvl w:val="0"/>
          <w:numId w:val="1"/>
        </w:numPr>
        <w:spacing w:after="240"/>
        <w:jc w:val="left"/>
        <w:rPr>
          <w:color w:val="000000" w:themeColor="text1"/>
        </w:rPr>
      </w:pPr>
      <w:r w:rsidRPr="000D14BD">
        <w:rPr>
          <w:color w:val="000000" w:themeColor="text1"/>
        </w:rPr>
        <w:t xml:space="preserve">To </w:t>
      </w:r>
      <w:proofErr w:type="spellStart"/>
      <w:r w:rsidRPr="000D14BD">
        <w:rPr>
          <w:color w:val="000000" w:themeColor="text1"/>
        </w:rPr>
        <w:t>analyse</w:t>
      </w:r>
      <w:proofErr w:type="spellEnd"/>
      <w:r w:rsidRPr="000D14BD">
        <w:rPr>
          <w:color w:val="000000" w:themeColor="text1"/>
        </w:rPr>
        <w:t xml:space="preserve"> the effective influence of the virtual learning process on the students of the University of Wales Trinity Saint David London Campus (UWTSD)</w:t>
      </w:r>
    </w:p>
    <w:p w14:paraId="742FD2B3" w14:textId="77777777" w:rsidR="0032073B" w:rsidRPr="000D14BD" w:rsidRDefault="000D14BD">
      <w:pPr>
        <w:spacing w:before="240"/>
        <w:rPr>
          <w:b/>
          <w:i/>
          <w:color w:val="000000" w:themeColor="text1"/>
        </w:rPr>
      </w:pPr>
      <w:r w:rsidRPr="000D14BD">
        <w:rPr>
          <w:b/>
          <w:i/>
          <w:color w:val="000000" w:themeColor="text1"/>
        </w:rPr>
        <w:t>The research objectives are:</w:t>
      </w:r>
    </w:p>
    <w:p w14:paraId="69B31FC6" w14:textId="77777777" w:rsidR="0032073B" w:rsidRPr="000D14BD" w:rsidRDefault="000D14BD">
      <w:pPr>
        <w:numPr>
          <w:ilvl w:val="0"/>
          <w:numId w:val="2"/>
        </w:numPr>
        <w:rPr>
          <w:color w:val="000000" w:themeColor="text1"/>
        </w:rPr>
      </w:pPr>
      <w:r w:rsidRPr="000D14BD">
        <w:rPr>
          <w:color w:val="000000" w:themeColor="text1"/>
        </w:rPr>
        <w:t xml:space="preserve">To gather primary and secondary data to understand the students’ reactions to the virtual learning process.   </w:t>
      </w:r>
    </w:p>
    <w:p w14:paraId="17D6EDC9" w14:textId="77777777" w:rsidR="0032073B" w:rsidRPr="000D14BD" w:rsidRDefault="000D14BD">
      <w:pPr>
        <w:numPr>
          <w:ilvl w:val="0"/>
          <w:numId w:val="2"/>
        </w:numPr>
        <w:rPr>
          <w:color w:val="000000" w:themeColor="text1"/>
        </w:rPr>
      </w:pPr>
      <w:r w:rsidRPr="000D14BD">
        <w:rPr>
          <w:color w:val="000000" w:themeColor="text1"/>
        </w:rPr>
        <w:t xml:space="preserve">To examine whether the proper environment of virtual learning has been created or not. </w:t>
      </w:r>
    </w:p>
    <w:p w14:paraId="2B6CFF5A" w14:textId="77777777" w:rsidR="0032073B" w:rsidRPr="000D14BD" w:rsidRDefault="000D14BD">
      <w:pPr>
        <w:numPr>
          <w:ilvl w:val="0"/>
          <w:numId w:val="2"/>
        </w:numPr>
        <w:rPr>
          <w:color w:val="000000" w:themeColor="text1"/>
        </w:rPr>
      </w:pPr>
      <w:r w:rsidRPr="000D14BD">
        <w:rPr>
          <w:color w:val="000000" w:themeColor="text1"/>
        </w:rPr>
        <w:t>To describe the challenges that come to the path of creating VLE and suggest some more useful measures.</w:t>
      </w:r>
    </w:p>
    <w:p w14:paraId="1556062E" w14:textId="77777777" w:rsidR="000D14BD" w:rsidRDefault="000D14BD">
      <w:pPr>
        <w:rPr>
          <w:b/>
          <w:color w:val="000000" w:themeColor="text1"/>
          <w:sz w:val="28"/>
          <w:szCs w:val="28"/>
        </w:rPr>
      </w:pPr>
      <w:bookmarkStart w:id="3" w:name="_hlj8uwivtqws" w:colFirst="0" w:colLast="0"/>
      <w:bookmarkEnd w:id="3"/>
      <w:r>
        <w:rPr>
          <w:color w:val="000000" w:themeColor="text1"/>
        </w:rPr>
        <w:br w:type="page"/>
      </w:r>
    </w:p>
    <w:p w14:paraId="0F8CF68A" w14:textId="43AB151E" w:rsidR="0032073B" w:rsidRPr="000D14BD" w:rsidRDefault="000D14BD">
      <w:pPr>
        <w:pStyle w:val="Heading1"/>
        <w:rPr>
          <w:color w:val="000000" w:themeColor="text1"/>
        </w:rPr>
      </w:pPr>
      <w:bookmarkStart w:id="4" w:name="_Toc91773246"/>
      <w:r w:rsidRPr="000D14BD">
        <w:rPr>
          <w:color w:val="000000" w:themeColor="text1"/>
        </w:rPr>
        <w:lastRenderedPageBreak/>
        <w:t>2. Literature Review</w:t>
      </w:r>
      <w:bookmarkEnd w:id="4"/>
    </w:p>
    <w:p w14:paraId="2DDAD39E" w14:textId="77777777" w:rsidR="0032073B" w:rsidRPr="000D14BD" w:rsidRDefault="000D14BD">
      <w:pPr>
        <w:spacing w:before="240"/>
        <w:rPr>
          <w:color w:val="000000" w:themeColor="text1"/>
        </w:rPr>
      </w:pPr>
      <w:r w:rsidRPr="000D14BD">
        <w:rPr>
          <w:color w:val="000000" w:themeColor="text1"/>
        </w:rPr>
        <w:t>Here an attempt has been made to synthesize the existing pieces of literature assumed to be relevant to the present study. The exact time when the use of VLE started is difficult to stress but in the UK it was started in the 1970s. According to Giroux (2021), the emergence of the pandemic in 2019 forced the education institute to start teaching virtually. According to Torres et al. (2021, p. 582), VLE should be included in teaching for effective learning of the children. VLE increases the analytical skill and learning capability of students. It enhances their enthusiasm, capacity, and confidence while interacting with their peers.</w:t>
      </w:r>
    </w:p>
    <w:p w14:paraId="3EF512D0" w14:textId="77777777" w:rsidR="0032073B" w:rsidRPr="000D14BD" w:rsidRDefault="000D14BD">
      <w:pPr>
        <w:pStyle w:val="Heading1"/>
        <w:rPr>
          <w:color w:val="000000" w:themeColor="text1"/>
        </w:rPr>
      </w:pPr>
      <w:bookmarkStart w:id="5" w:name="_db3bngmk0d56" w:colFirst="0" w:colLast="0"/>
      <w:bookmarkStart w:id="6" w:name="_Toc91773247"/>
      <w:bookmarkEnd w:id="5"/>
      <w:r w:rsidRPr="000D14BD">
        <w:rPr>
          <w:color w:val="000000" w:themeColor="text1"/>
        </w:rPr>
        <w:t>3. Methodological Considerations</w:t>
      </w:r>
      <w:bookmarkEnd w:id="6"/>
    </w:p>
    <w:p w14:paraId="5ADF9B2A" w14:textId="71B91E38" w:rsidR="0032073B" w:rsidRPr="000D14BD" w:rsidRDefault="000D14BD">
      <w:pPr>
        <w:rPr>
          <w:color w:val="000000" w:themeColor="text1"/>
        </w:rPr>
      </w:pPr>
      <w:r w:rsidRPr="000D14BD">
        <w:rPr>
          <w:color w:val="000000" w:themeColor="text1"/>
        </w:rPr>
        <w:t xml:space="preserve">The descriptive design and deductive approach of research are considered here by the researcher. The scientific investigation is done to obtain information from a systematic evaluation. Descriptive research designs were conducted to identify the frequency, category, trend, and characteristics of the research problem efficiently (Brennan, 2020). The positivism research methodology is also used here for </w:t>
      </w:r>
      <w:proofErr w:type="spellStart"/>
      <w:r w:rsidRPr="000D14BD">
        <w:rPr>
          <w:color w:val="000000" w:themeColor="text1"/>
        </w:rPr>
        <w:t>analysing</w:t>
      </w:r>
      <w:proofErr w:type="spellEnd"/>
      <w:r w:rsidRPr="000D14BD">
        <w:rPr>
          <w:color w:val="000000" w:themeColor="text1"/>
        </w:rPr>
        <w:t xml:space="preserve"> the collected data. The factual knowledge gathered by the researcher through practical sense is presented in the form of graphs. The primary and secondary data gathering is also done without breaching the privacy of the respondent. The sufficient data has been collected with the help of a questionnaire survey to 10 participants of the UWTSD London campus by random sampling method (Novak, 2021). After collecting the primary data, various tools and techniques of statistics have been applied by the researcher to represent those.    </w:t>
      </w:r>
    </w:p>
    <w:p w14:paraId="4F507FC9" w14:textId="77777777" w:rsidR="0032073B" w:rsidRDefault="000D14BD">
      <w:pPr>
        <w:pStyle w:val="Heading1"/>
      </w:pPr>
      <w:bookmarkStart w:id="7" w:name="_z8vbv3qswiyc" w:colFirst="0" w:colLast="0"/>
      <w:bookmarkStart w:id="8" w:name="_Toc91773248"/>
      <w:bookmarkEnd w:id="7"/>
      <w:r>
        <w:lastRenderedPageBreak/>
        <w:t>4. Research and Analysis</w:t>
      </w:r>
      <w:bookmarkEnd w:id="8"/>
    </w:p>
    <w:p w14:paraId="5E432094" w14:textId="77777777" w:rsidR="0032073B" w:rsidRDefault="000D14BD">
      <w:pPr>
        <w:pStyle w:val="Heading2"/>
      </w:pPr>
      <w:bookmarkStart w:id="9" w:name="_uwf6xuyq6arx" w:colFirst="0" w:colLast="0"/>
      <w:bookmarkStart w:id="10" w:name="_Toc91773249"/>
      <w:bookmarkEnd w:id="9"/>
      <w:r>
        <w:t>4.1 Collecting Primary and Secondary Data</w:t>
      </w:r>
      <w:bookmarkEnd w:id="10"/>
    </w:p>
    <w:p w14:paraId="5045B072" w14:textId="77777777" w:rsidR="0032073B" w:rsidRDefault="000D14BD">
      <w:pPr>
        <w:pStyle w:val="Heading3"/>
      </w:pPr>
      <w:bookmarkStart w:id="11" w:name="_r7vqlmx0h90b" w:colFirst="0" w:colLast="0"/>
      <w:bookmarkStart w:id="12" w:name="_Toc91773250"/>
      <w:bookmarkEnd w:id="11"/>
      <w:r>
        <w:t>4.1.1 Primary Data Gathering</w:t>
      </w:r>
      <w:bookmarkEnd w:id="12"/>
    </w:p>
    <w:tbl>
      <w:tblPr>
        <w:tblStyle w:val="a"/>
        <w:tblW w:w="11665"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2055"/>
        <w:gridCol w:w="2730"/>
        <w:gridCol w:w="2780"/>
        <w:gridCol w:w="2780"/>
      </w:tblGrid>
      <w:tr w:rsidR="0032073B" w14:paraId="4068918E" w14:textId="77777777">
        <w:trPr>
          <w:trHeight w:val="440"/>
        </w:trPr>
        <w:tc>
          <w:tcPr>
            <w:tcW w:w="1320" w:type="dxa"/>
            <w:tcBorders>
              <w:top w:val="single" w:sz="18" w:space="0" w:color="FFFFFF"/>
              <w:left w:val="single" w:sz="18" w:space="0" w:color="FFFFFF"/>
              <w:bottom w:val="single" w:sz="18" w:space="0" w:color="FFFFFF"/>
              <w:right w:val="single" w:sz="18" w:space="0" w:color="FFFFFF"/>
            </w:tcBorders>
            <w:shd w:val="clear" w:color="auto" w:fill="9DE6D1"/>
            <w:tcMar>
              <w:top w:w="100" w:type="dxa"/>
              <w:left w:w="100" w:type="dxa"/>
              <w:bottom w:w="100" w:type="dxa"/>
              <w:right w:w="100" w:type="dxa"/>
            </w:tcMar>
          </w:tcPr>
          <w:p w14:paraId="1C8EE7B9" w14:textId="77777777" w:rsidR="0032073B" w:rsidRDefault="000D14BD">
            <w:pPr>
              <w:widowControl w:val="0"/>
              <w:rPr>
                <w:b/>
                <w:color w:val="222222"/>
              </w:rPr>
            </w:pPr>
            <w:r>
              <w:rPr>
                <w:b/>
                <w:color w:val="222222"/>
              </w:rPr>
              <w:t>Question</w:t>
            </w:r>
          </w:p>
        </w:tc>
        <w:tc>
          <w:tcPr>
            <w:tcW w:w="10345" w:type="dxa"/>
            <w:gridSpan w:val="4"/>
            <w:tcBorders>
              <w:top w:val="single" w:sz="18" w:space="0" w:color="FFFFFF"/>
              <w:left w:val="single" w:sz="18" w:space="0" w:color="FFFFFF"/>
              <w:bottom w:val="single" w:sz="18" w:space="0" w:color="FFFFFF"/>
              <w:right w:val="single" w:sz="18" w:space="0" w:color="FFFFFF"/>
            </w:tcBorders>
            <w:shd w:val="clear" w:color="auto" w:fill="9DE6C0"/>
            <w:tcMar>
              <w:top w:w="100" w:type="dxa"/>
              <w:left w:w="100" w:type="dxa"/>
              <w:bottom w:w="100" w:type="dxa"/>
              <w:right w:w="100" w:type="dxa"/>
            </w:tcMar>
          </w:tcPr>
          <w:p w14:paraId="315C63AC" w14:textId="77777777" w:rsidR="0032073B" w:rsidRDefault="000D14BD">
            <w:pPr>
              <w:rPr>
                <w:color w:val="222222"/>
              </w:rPr>
            </w:pPr>
            <w:r>
              <w:t>Are you comfortable with the virtual learning environment for the post-pandemic condition?</w:t>
            </w:r>
          </w:p>
        </w:tc>
      </w:tr>
      <w:tr w:rsidR="0032073B" w14:paraId="1C27BD39" w14:textId="77777777">
        <w:trPr>
          <w:trHeight w:val="440"/>
        </w:trPr>
        <w:tc>
          <w:tcPr>
            <w:tcW w:w="1320" w:type="dxa"/>
            <w:vMerge w:val="restart"/>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06A4C6C9" w14:textId="77777777" w:rsidR="0032073B" w:rsidRDefault="000D14BD">
            <w:pPr>
              <w:widowControl w:val="0"/>
              <w:rPr>
                <w:b/>
                <w:color w:val="222222"/>
              </w:rPr>
            </w:pPr>
            <w:r>
              <w:rPr>
                <w:b/>
                <w:color w:val="222222"/>
              </w:rPr>
              <w:t>Answer</w:t>
            </w: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7A6ACA75" w14:textId="77777777" w:rsidR="0032073B" w:rsidRDefault="000D14BD">
            <w:pPr>
              <w:widowControl w:val="0"/>
              <w:rPr>
                <w:b/>
                <w:color w:val="222222"/>
              </w:rPr>
            </w:pPr>
            <w:r>
              <w:rPr>
                <w:b/>
                <w:color w:val="222222"/>
              </w:rPr>
              <w:t>Answer Types</w:t>
            </w:r>
          </w:p>
        </w:tc>
        <w:tc>
          <w:tcPr>
            <w:tcW w:w="273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6DE5E89B" w14:textId="77777777" w:rsidR="0032073B" w:rsidRDefault="000D14BD">
            <w:pPr>
              <w:widowControl w:val="0"/>
              <w:jc w:val="center"/>
              <w:rPr>
                <w:b/>
                <w:color w:val="222222"/>
              </w:rPr>
            </w:pPr>
            <w:r>
              <w:rPr>
                <w:b/>
                <w:color w:val="222222"/>
              </w:rPr>
              <w:t>Agree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28197720" w14:textId="77777777" w:rsidR="0032073B" w:rsidRDefault="000D14BD">
            <w:pPr>
              <w:widowControl w:val="0"/>
              <w:jc w:val="center"/>
              <w:rPr>
                <w:b/>
                <w:color w:val="222222"/>
              </w:rPr>
            </w:pPr>
            <w:r>
              <w:rPr>
                <w:b/>
                <w:color w:val="222222"/>
              </w:rPr>
              <w:t>Maybe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73FBC0FE" w14:textId="77777777" w:rsidR="0032073B" w:rsidRDefault="000D14BD">
            <w:pPr>
              <w:widowControl w:val="0"/>
              <w:jc w:val="center"/>
              <w:rPr>
                <w:b/>
                <w:color w:val="222222"/>
              </w:rPr>
            </w:pPr>
            <w:r>
              <w:rPr>
                <w:b/>
                <w:color w:val="222222"/>
              </w:rPr>
              <w:t>Disagree</w:t>
            </w:r>
          </w:p>
        </w:tc>
      </w:tr>
      <w:tr w:rsidR="0032073B" w14:paraId="4D732247"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3B92EB61"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0E5CC082" w14:textId="77777777" w:rsidR="0032073B" w:rsidRDefault="000D14BD">
            <w:pPr>
              <w:widowControl w:val="0"/>
              <w:rPr>
                <w:b/>
                <w:color w:val="222222"/>
              </w:rPr>
            </w:pPr>
            <w:r>
              <w:rPr>
                <w:b/>
                <w:color w:val="222222"/>
              </w:rPr>
              <w:t>Answers</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751EDA8" w14:textId="77777777" w:rsidR="0032073B" w:rsidRDefault="000D14BD">
            <w:pPr>
              <w:widowControl w:val="0"/>
              <w:jc w:val="center"/>
              <w:rPr>
                <w:color w:val="222222"/>
              </w:rPr>
            </w:pPr>
            <w:r>
              <w:rPr>
                <w:color w:val="222222"/>
              </w:rPr>
              <w:t>12</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D1702E0" w14:textId="77777777" w:rsidR="0032073B" w:rsidRDefault="000D14BD">
            <w:pPr>
              <w:widowControl w:val="0"/>
              <w:jc w:val="center"/>
              <w:rPr>
                <w:color w:val="222222"/>
              </w:rPr>
            </w:pPr>
            <w:r>
              <w:rPr>
                <w:color w:val="222222"/>
              </w:rPr>
              <w:t>6</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6D611BC" w14:textId="77777777" w:rsidR="0032073B" w:rsidRDefault="000D14BD">
            <w:pPr>
              <w:widowControl w:val="0"/>
              <w:jc w:val="center"/>
              <w:rPr>
                <w:color w:val="222222"/>
              </w:rPr>
            </w:pPr>
            <w:r>
              <w:rPr>
                <w:color w:val="222222"/>
              </w:rPr>
              <w:t>2</w:t>
            </w:r>
          </w:p>
        </w:tc>
      </w:tr>
      <w:tr w:rsidR="0032073B" w14:paraId="1D9193EA"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54F6D47C"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1C4278F5" w14:textId="77777777" w:rsidR="0032073B" w:rsidRDefault="000D14BD">
            <w:pPr>
              <w:widowControl w:val="0"/>
              <w:rPr>
                <w:b/>
                <w:color w:val="222222"/>
              </w:rPr>
            </w:pPr>
            <w:r>
              <w:rPr>
                <w:b/>
                <w:color w:val="222222"/>
              </w:rPr>
              <w:t>Reply Percentage</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D2715A9" w14:textId="77777777" w:rsidR="0032073B" w:rsidRDefault="000D14BD">
            <w:pPr>
              <w:widowControl w:val="0"/>
              <w:jc w:val="center"/>
              <w:rPr>
                <w:color w:val="222222"/>
              </w:rPr>
            </w:pPr>
            <w:r>
              <w:rPr>
                <w:color w:val="222222"/>
              </w:rPr>
              <w:t>60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F76D940" w14:textId="77777777" w:rsidR="0032073B" w:rsidRDefault="000D14BD">
            <w:pPr>
              <w:widowControl w:val="0"/>
              <w:jc w:val="center"/>
              <w:rPr>
                <w:color w:val="222222"/>
              </w:rPr>
            </w:pPr>
            <w:r>
              <w:rPr>
                <w:color w:val="222222"/>
              </w:rPr>
              <w:t>30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2D793276" w14:textId="77777777" w:rsidR="0032073B" w:rsidRDefault="000D14BD">
            <w:pPr>
              <w:widowControl w:val="0"/>
              <w:jc w:val="center"/>
              <w:rPr>
                <w:color w:val="222222"/>
              </w:rPr>
            </w:pPr>
            <w:r>
              <w:rPr>
                <w:color w:val="222222"/>
              </w:rPr>
              <w:t>10</w:t>
            </w:r>
          </w:p>
        </w:tc>
      </w:tr>
    </w:tbl>
    <w:p w14:paraId="74E43093" w14:textId="77777777" w:rsidR="0032073B" w:rsidRDefault="000D14BD">
      <w:pPr>
        <w:spacing w:after="240" w:line="360" w:lineRule="auto"/>
        <w:jc w:val="center"/>
        <w:rPr>
          <w:b/>
          <w:color w:val="222222"/>
        </w:rPr>
      </w:pPr>
      <w:r>
        <w:rPr>
          <w:b/>
          <w:color w:val="222222"/>
        </w:rPr>
        <w:t>Table 1: Answers of Question no 1</w:t>
      </w:r>
    </w:p>
    <w:p w14:paraId="71287CEC" w14:textId="77777777" w:rsidR="0032073B" w:rsidRDefault="000D14BD">
      <w:pPr>
        <w:spacing w:after="240" w:line="360" w:lineRule="auto"/>
        <w:jc w:val="center"/>
        <w:rPr>
          <w:color w:val="222222"/>
        </w:rPr>
      </w:pPr>
      <w:r>
        <w:rPr>
          <w:color w:val="222222"/>
        </w:rPr>
        <w:t>(Source: Author)</w:t>
      </w:r>
    </w:p>
    <w:tbl>
      <w:tblPr>
        <w:tblStyle w:val="a0"/>
        <w:tblW w:w="11665"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2055"/>
        <w:gridCol w:w="2730"/>
        <w:gridCol w:w="2780"/>
        <w:gridCol w:w="2780"/>
      </w:tblGrid>
      <w:tr w:rsidR="0032073B" w14:paraId="48E39BAD" w14:textId="77777777">
        <w:trPr>
          <w:trHeight w:val="440"/>
        </w:trPr>
        <w:tc>
          <w:tcPr>
            <w:tcW w:w="1320" w:type="dxa"/>
            <w:tcBorders>
              <w:top w:val="single" w:sz="18" w:space="0" w:color="FFFFFF"/>
              <w:left w:val="single" w:sz="18" w:space="0" w:color="FFFFFF"/>
              <w:bottom w:val="single" w:sz="18" w:space="0" w:color="FFFFFF"/>
              <w:right w:val="single" w:sz="18" w:space="0" w:color="FFFFFF"/>
            </w:tcBorders>
            <w:shd w:val="clear" w:color="auto" w:fill="9DE6D1"/>
            <w:tcMar>
              <w:top w:w="100" w:type="dxa"/>
              <w:left w:w="100" w:type="dxa"/>
              <w:bottom w:w="100" w:type="dxa"/>
              <w:right w:w="100" w:type="dxa"/>
            </w:tcMar>
          </w:tcPr>
          <w:p w14:paraId="394D5DF3" w14:textId="77777777" w:rsidR="0032073B" w:rsidRDefault="000D14BD">
            <w:pPr>
              <w:widowControl w:val="0"/>
              <w:rPr>
                <w:b/>
                <w:color w:val="222222"/>
              </w:rPr>
            </w:pPr>
            <w:r>
              <w:rPr>
                <w:b/>
                <w:color w:val="222222"/>
              </w:rPr>
              <w:t>Question</w:t>
            </w:r>
          </w:p>
        </w:tc>
        <w:tc>
          <w:tcPr>
            <w:tcW w:w="10345" w:type="dxa"/>
            <w:gridSpan w:val="4"/>
            <w:tcBorders>
              <w:top w:val="single" w:sz="18" w:space="0" w:color="FFFFFF"/>
              <w:left w:val="single" w:sz="18" w:space="0" w:color="FFFFFF"/>
              <w:bottom w:val="single" w:sz="18" w:space="0" w:color="FFFFFF"/>
              <w:right w:val="single" w:sz="18" w:space="0" w:color="FFFFFF"/>
            </w:tcBorders>
            <w:shd w:val="clear" w:color="auto" w:fill="9DE6C0"/>
            <w:tcMar>
              <w:top w:w="100" w:type="dxa"/>
              <w:left w:w="100" w:type="dxa"/>
              <w:bottom w:w="100" w:type="dxa"/>
              <w:right w:w="100" w:type="dxa"/>
            </w:tcMar>
          </w:tcPr>
          <w:p w14:paraId="681A02A0" w14:textId="77777777" w:rsidR="0032073B" w:rsidRDefault="000D14BD">
            <w:pPr>
              <w:widowControl w:val="0"/>
              <w:rPr>
                <w:color w:val="222222"/>
              </w:rPr>
            </w:pPr>
            <w:r>
              <w:t>Do you think that the virtual learning environment is convenient when the post-pandemic situation is over?</w:t>
            </w:r>
          </w:p>
        </w:tc>
      </w:tr>
      <w:tr w:rsidR="0032073B" w14:paraId="3E92B160" w14:textId="77777777">
        <w:trPr>
          <w:trHeight w:val="440"/>
        </w:trPr>
        <w:tc>
          <w:tcPr>
            <w:tcW w:w="1320" w:type="dxa"/>
            <w:vMerge w:val="restart"/>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5ED816BC" w14:textId="77777777" w:rsidR="0032073B" w:rsidRDefault="000D14BD">
            <w:pPr>
              <w:widowControl w:val="0"/>
              <w:rPr>
                <w:b/>
                <w:color w:val="222222"/>
              </w:rPr>
            </w:pPr>
            <w:r>
              <w:rPr>
                <w:b/>
                <w:color w:val="222222"/>
              </w:rPr>
              <w:t>Answer</w:t>
            </w: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22ED10CD" w14:textId="77777777" w:rsidR="0032073B" w:rsidRDefault="000D14BD">
            <w:pPr>
              <w:widowControl w:val="0"/>
              <w:rPr>
                <w:b/>
                <w:color w:val="222222"/>
              </w:rPr>
            </w:pPr>
            <w:r>
              <w:rPr>
                <w:b/>
                <w:color w:val="222222"/>
              </w:rPr>
              <w:t>Answer Types</w:t>
            </w:r>
          </w:p>
        </w:tc>
        <w:tc>
          <w:tcPr>
            <w:tcW w:w="273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7BAA4E87" w14:textId="77777777" w:rsidR="0032073B" w:rsidRDefault="000D14BD">
            <w:pPr>
              <w:widowControl w:val="0"/>
              <w:jc w:val="center"/>
              <w:rPr>
                <w:b/>
                <w:color w:val="222222"/>
              </w:rPr>
            </w:pPr>
            <w:r>
              <w:rPr>
                <w:b/>
                <w:color w:val="222222"/>
              </w:rPr>
              <w:t>Agree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4F938AE0" w14:textId="77777777" w:rsidR="0032073B" w:rsidRDefault="000D14BD">
            <w:pPr>
              <w:widowControl w:val="0"/>
              <w:jc w:val="center"/>
              <w:rPr>
                <w:b/>
                <w:color w:val="222222"/>
              </w:rPr>
            </w:pPr>
            <w:r>
              <w:rPr>
                <w:b/>
                <w:color w:val="222222"/>
              </w:rPr>
              <w:t>Maybe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6A439AB3" w14:textId="77777777" w:rsidR="0032073B" w:rsidRDefault="000D14BD">
            <w:pPr>
              <w:widowControl w:val="0"/>
              <w:jc w:val="center"/>
              <w:rPr>
                <w:b/>
                <w:color w:val="222222"/>
              </w:rPr>
            </w:pPr>
            <w:r>
              <w:rPr>
                <w:b/>
                <w:color w:val="222222"/>
              </w:rPr>
              <w:t>Disagree</w:t>
            </w:r>
          </w:p>
        </w:tc>
      </w:tr>
      <w:tr w:rsidR="0032073B" w14:paraId="09DABBF8"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1CAB7C61"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79CF5A2B" w14:textId="77777777" w:rsidR="0032073B" w:rsidRDefault="000D14BD">
            <w:pPr>
              <w:widowControl w:val="0"/>
              <w:rPr>
                <w:b/>
                <w:color w:val="222222"/>
              </w:rPr>
            </w:pPr>
            <w:r>
              <w:rPr>
                <w:b/>
                <w:color w:val="222222"/>
              </w:rPr>
              <w:t>Answers</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22C32806" w14:textId="77777777" w:rsidR="0032073B" w:rsidRDefault="000D14BD">
            <w:pPr>
              <w:widowControl w:val="0"/>
              <w:jc w:val="center"/>
              <w:rPr>
                <w:color w:val="222222"/>
              </w:rPr>
            </w:pPr>
            <w:r>
              <w:rPr>
                <w:color w:val="222222"/>
              </w:rPr>
              <w:t>8</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3E32028" w14:textId="77777777" w:rsidR="0032073B" w:rsidRDefault="000D14BD">
            <w:pPr>
              <w:widowControl w:val="0"/>
              <w:jc w:val="center"/>
              <w:rPr>
                <w:color w:val="222222"/>
              </w:rPr>
            </w:pPr>
            <w:r>
              <w:rPr>
                <w:color w:val="222222"/>
              </w:rPr>
              <w:t>10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2B557E4B" w14:textId="77777777" w:rsidR="0032073B" w:rsidRDefault="000D14BD">
            <w:pPr>
              <w:widowControl w:val="0"/>
              <w:jc w:val="center"/>
              <w:rPr>
                <w:color w:val="222222"/>
              </w:rPr>
            </w:pPr>
            <w:r>
              <w:rPr>
                <w:color w:val="222222"/>
              </w:rPr>
              <w:t>2</w:t>
            </w:r>
          </w:p>
        </w:tc>
      </w:tr>
      <w:tr w:rsidR="0032073B" w14:paraId="586EBB1F"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2769DFD4"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23BC8D7A" w14:textId="77777777" w:rsidR="0032073B" w:rsidRDefault="000D14BD">
            <w:pPr>
              <w:widowControl w:val="0"/>
              <w:rPr>
                <w:b/>
                <w:color w:val="222222"/>
              </w:rPr>
            </w:pPr>
            <w:r>
              <w:rPr>
                <w:b/>
                <w:color w:val="222222"/>
              </w:rPr>
              <w:t>Reply Percentage</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38C4369" w14:textId="77777777" w:rsidR="0032073B" w:rsidRDefault="000D14BD">
            <w:pPr>
              <w:widowControl w:val="0"/>
              <w:jc w:val="center"/>
              <w:rPr>
                <w:color w:val="222222"/>
              </w:rPr>
            </w:pPr>
            <w:r>
              <w:rPr>
                <w:color w:val="222222"/>
              </w:rPr>
              <w:t>40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0702CE91" w14:textId="77777777" w:rsidR="0032073B" w:rsidRDefault="000D14BD">
            <w:pPr>
              <w:widowControl w:val="0"/>
              <w:jc w:val="center"/>
              <w:rPr>
                <w:color w:val="222222"/>
              </w:rPr>
            </w:pPr>
            <w:r>
              <w:rPr>
                <w:color w:val="222222"/>
              </w:rPr>
              <w:t>50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1BB45BA" w14:textId="77777777" w:rsidR="0032073B" w:rsidRDefault="000D14BD">
            <w:pPr>
              <w:widowControl w:val="0"/>
              <w:jc w:val="center"/>
              <w:rPr>
                <w:color w:val="222222"/>
              </w:rPr>
            </w:pPr>
            <w:r>
              <w:rPr>
                <w:color w:val="222222"/>
              </w:rPr>
              <w:t>10</w:t>
            </w:r>
          </w:p>
        </w:tc>
      </w:tr>
    </w:tbl>
    <w:p w14:paraId="2B0D8A33" w14:textId="77777777" w:rsidR="0032073B" w:rsidRDefault="000D14BD">
      <w:pPr>
        <w:spacing w:after="240" w:line="360" w:lineRule="auto"/>
        <w:jc w:val="center"/>
        <w:rPr>
          <w:b/>
          <w:color w:val="222222"/>
        </w:rPr>
      </w:pPr>
      <w:r>
        <w:rPr>
          <w:b/>
          <w:color w:val="222222"/>
        </w:rPr>
        <w:t>Table 2: Answers of Question no 2</w:t>
      </w:r>
    </w:p>
    <w:p w14:paraId="417B9C9F" w14:textId="77777777" w:rsidR="0032073B" w:rsidRDefault="000D14BD">
      <w:pPr>
        <w:spacing w:after="240" w:line="360" w:lineRule="auto"/>
        <w:jc w:val="center"/>
        <w:rPr>
          <w:color w:val="222222"/>
        </w:rPr>
      </w:pPr>
      <w:r>
        <w:rPr>
          <w:color w:val="222222"/>
        </w:rPr>
        <w:t>(Source: Author)</w:t>
      </w:r>
    </w:p>
    <w:tbl>
      <w:tblPr>
        <w:tblStyle w:val="a1"/>
        <w:tblW w:w="11665"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2055"/>
        <w:gridCol w:w="2730"/>
        <w:gridCol w:w="2780"/>
        <w:gridCol w:w="2780"/>
      </w:tblGrid>
      <w:tr w:rsidR="0032073B" w14:paraId="2373234D" w14:textId="77777777">
        <w:trPr>
          <w:trHeight w:val="440"/>
        </w:trPr>
        <w:tc>
          <w:tcPr>
            <w:tcW w:w="1320" w:type="dxa"/>
            <w:tcBorders>
              <w:top w:val="single" w:sz="18" w:space="0" w:color="FFFFFF"/>
              <w:left w:val="single" w:sz="18" w:space="0" w:color="FFFFFF"/>
              <w:bottom w:val="single" w:sz="18" w:space="0" w:color="FFFFFF"/>
              <w:right w:val="single" w:sz="18" w:space="0" w:color="FFFFFF"/>
            </w:tcBorders>
            <w:shd w:val="clear" w:color="auto" w:fill="9DE6D1"/>
            <w:tcMar>
              <w:top w:w="100" w:type="dxa"/>
              <w:left w:w="100" w:type="dxa"/>
              <w:bottom w:w="100" w:type="dxa"/>
              <w:right w:w="100" w:type="dxa"/>
            </w:tcMar>
          </w:tcPr>
          <w:p w14:paraId="3E344E49" w14:textId="77777777" w:rsidR="0032073B" w:rsidRDefault="000D14BD">
            <w:pPr>
              <w:widowControl w:val="0"/>
              <w:rPr>
                <w:b/>
                <w:color w:val="222222"/>
              </w:rPr>
            </w:pPr>
            <w:r>
              <w:rPr>
                <w:b/>
                <w:color w:val="222222"/>
              </w:rPr>
              <w:lastRenderedPageBreak/>
              <w:t>Question</w:t>
            </w:r>
          </w:p>
        </w:tc>
        <w:tc>
          <w:tcPr>
            <w:tcW w:w="10345" w:type="dxa"/>
            <w:gridSpan w:val="4"/>
            <w:tcBorders>
              <w:top w:val="single" w:sz="18" w:space="0" w:color="FFFFFF"/>
              <w:left w:val="single" w:sz="18" w:space="0" w:color="FFFFFF"/>
              <w:bottom w:val="single" w:sz="18" w:space="0" w:color="FFFFFF"/>
              <w:right w:val="single" w:sz="18" w:space="0" w:color="FFFFFF"/>
            </w:tcBorders>
            <w:shd w:val="clear" w:color="auto" w:fill="9DE6C0"/>
            <w:tcMar>
              <w:top w:w="100" w:type="dxa"/>
              <w:left w:w="100" w:type="dxa"/>
              <w:bottom w:w="100" w:type="dxa"/>
              <w:right w:w="100" w:type="dxa"/>
            </w:tcMar>
          </w:tcPr>
          <w:p w14:paraId="77AC2E24" w14:textId="77777777" w:rsidR="0032073B" w:rsidRDefault="000D14BD">
            <w:pPr>
              <w:widowControl w:val="0"/>
              <w:rPr>
                <w:color w:val="222222"/>
              </w:rPr>
            </w:pPr>
            <w:r>
              <w:t>Do you think that the exam process is efficient in the virtual learning environment?</w:t>
            </w:r>
          </w:p>
        </w:tc>
      </w:tr>
      <w:tr w:rsidR="0032073B" w14:paraId="38D544E1" w14:textId="77777777">
        <w:trPr>
          <w:trHeight w:val="440"/>
        </w:trPr>
        <w:tc>
          <w:tcPr>
            <w:tcW w:w="1320" w:type="dxa"/>
            <w:vMerge w:val="restart"/>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131DFD25" w14:textId="77777777" w:rsidR="0032073B" w:rsidRDefault="000D14BD">
            <w:pPr>
              <w:widowControl w:val="0"/>
              <w:rPr>
                <w:b/>
                <w:color w:val="222222"/>
              </w:rPr>
            </w:pPr>
            <w:r>
              <w:rPr>
                <w:b/>
                <w:color w:val="222222"/>
              </w:rPr>
              <w:t>Answer</w:t>
            </w: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00852274" w14:textId="77777777" w:rsidR="0032073B" w:rsidRDefault="000D14BD">
            <w:pPr>
              <w:widowControl w:val="0"/>
              <w:rPr>
                <w:b/>
                <w:color w:val="222222"/>
              </w:rPr>
            </w:pPr>
            <w:r>
              <w:rPr>
                <w:b/>
                <w:color w:val="222222"/>
              </w:rPr>
              <w:t>Answer Types</w:t>
            </w:r>
          </w:p>
        </w:tc>
        <w:tc>
          <w:tcPr>
            <w:tcW w:w="273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0E875D7D" w14:textId="77777777" w:rsidR="0032073B" w:rsidRDefault="000D14BD">
            <w:pPr>
              <w:widowControl w:val="0"/>
              <w:jc w:val="center"/>
              <w:rPr>
                <w:b/>
                <w:color w:val="222222"/>
              </w:rPr>
            </w:pPr>
            <w:r>
              <w:rPr>
                <w:b/>
                <w:color w:val="222222"/>
              </w:rPr>
              <w:t>Agree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7A1A315D" w14:textId="77777777" w:rsidR="0032073B" w:rsidRDefault="000D14BD">
            <w:pPr>
              <w:widowControl w:val="0"/>
              <w:jc w:val="center"/>
              <w:rPr>
                <w:b/>
                <w:color w:val="222222"/>
              </w:rPr>
            </w:pPr>
            <w:r>
              <w:rPr>
                <w:b/>
                <w:color w:val="222222"/>
              </w:rPr>
              <w:t>Maybe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59E4C7E3" w14:textId="77777777" w:rsidR="0032073B" w:rsidRDefault="000D14BD">
            <w:pPr>
              <w:widowControl w:val="0"/>
              <w:jc w:val="center"/>
              <w:rPr>
                <w:b/>
                <w:color w:val="222222"/>
              </w:rPr>
            </w:pPr>
            <w:r>
              <w:rPr>
                <w:b/>
                <w:color w:val="222222"/>
              </w:rPr>
              <w:t>Disagree</w:t>
            </w:r>
          </w:p>
        </w:tc>
      </w:tr>
      <w:tr w:rsidR="0032073B" w14:paraId="759089A5"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68C0376A"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311AC8E2" w14:textId="77777777" w:rsidR="0032073B" w:rsidRDefault="000D14BD">
            <w:pPr>
              <w:widowControl w:val="0"/>
              <w:rPr>
                <w:b/>
                <w:color w:val="222222"/>
              </w:rPr>
            </w:pPr>
            <w:r>
              <w:rPr>
                <w:b/>
                <w:color w:val="222222"/>
              </w:rPr>
              <w:t>Answers</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6B9944BD" w14:textId="77777777" w:rsidR="0032073B" w:rsidRDefault="000D14BD">
            <w:pPr>
              <w:widowControl w:val="0"/>
              <w:jc w:val="center"/>
              <w:rPr>
                <w:color w:val="222222"/>
              </w:rPr>
            </w:pPr>
            <w:r>
              <w:rPr>
                <w:color w:val="222222"/>
              </w:rPr>
              <w:t>12</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1EF012A" w14:textId="77777777" w:rsidR="0032073B" w:rsidRDefault="000D14BD">
            <w:pPr>
              <w:widowControl w:val="0"/>
              <w:jc w:val="center"/>
              <w:rPr>
                <w:color w:val="222222"/>
              </w:rPr>
            </w:pPr>
            <w:r>
              <w:rPr>
                <w:color w:val="222222"/>
              </w:rPr>
              <w:t>2</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90CA7DC" w14:textId="77777777" w:rsidR="0032073B" w:rsidRDefault="000D14BD">
            <w:pPr>
              <w:widowControl w:val="0"/>
              <w:jc w:val="center"/>
              <w:rPr>
                <w:color w:val="222222"/>
              </w:rPr>
            </w:pPr>
            <w:r>
              <w:rPr>
                <w:color w:val="222222"/>
              </w:rPr>
              <w:t>6</w:t>
            </w:r>
          </w:p>
        </w:tc>
      </w:tr>
      <w:tr w:rsidR="0032073B" w14:paraId="4294DC21"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44FD8058"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4C317E1E" w14:textId="77777777" w:rsidR="0032073B" w:rsidRDefault="000D14BD">
            <w:pPr>
              <w:widowControl w:val="0"/>
              <w:rPr>
                <w:b/>
                <w:color w:val="222222"/>
              </w:rPr>
            </w:pPr>
            <w:r>
              <w:rPr>
                <w:b/>
                <w:color w:val="222222"/>
              </w:rPr>
              <w:t>Reply Percentage</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21C0300C" w14:textId="77777777" w:rsidR="0032073B" w:rsidRDefault="000D14BD">
            <w:pPr>
              <w:widowControl w:val="0"/>
              <w:jc w:val="center"/>
              <w:rPr>
                <w:color w:val="222222"/>
              </w:rPr>
            </w:pPr>
            <w:r>
              <w:rPr>
                <w:color w:val="222222"/>
              </w:rPr>
              <w:t>60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65000C75" w14:textId="77777777" w:rsidR="0032073B" w:rsidRDefault="000D14BD">
            <w:pPr>
              <w:widowControl w:val="0"/>
              <w:jc w:val="center"/>
              <w:rPr>
                <w:color w:val="222222"/>
              </w:rPr>
            </w:pPr>
            <w:r>
              <w:rPr>
                <w:color w:val="222222"/>
              </w:rPr>
              <w:t>10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4DEAC503" w14:textId="77777777" w:rsidR="0032073B" w:rsidRDefault="000D14BD">
            <w:pPr>
              <w:widowControl w:val="0"/>
              <w:jc w:val="center"/>
              <w:rPr>
                <w:color w:val="222222"/>
              </w:rPr>
            </w:pPr>
            <w:r>
              <w:rPr>
                <w:color w:val="222222"/>
              </w:rPr>
              <w:t>30</w:t>
            </w:r>
          </w:p>
        </w:tc>
      </w:tr>
    </w:tbl>
    <w:p w14:paraId="63CDC83C" w14:textId="77777777" w:rsidR="0032073B" w:rsidRDefault="000D14BD">
      <w:pPr>
        <w:spacing w:after="240" w:line="360" w:lineRule="auto"/>
        <w:jc w:val="center"/>
        <w:rPr>
          <w:b/>
          <w:color w:val="222222"/>
        </w:rPr>
      </w:pPr>
      <w:r>
        <w:rPr>
          <w:b/>
          <w:color w:val="222222"/>
        </w:rPr>
        <w:t>Table 3: Answers of Question no 3</w:t>
      </w:r>
    </w:p>
    <w:p w14:paraId="6887955D" w14:textId="77777777" w:rsidR="0032073B" w:rsidRDefault="000D14BD">
      <w:pPr>
        <w:spacing w:after="240" w:line="360" w:lineRule="auto"/>
        <w:jc w:val="center"/>
        <w:rPr>
          <w:color w:val="222222"/>
        </w:rPr>
      </w:pPr>
      <w:r>
        <w:rPr>
          <w:color w:val="222222"/>
        </w:rPr>
        <w:t>(Source: Author)</w:t>
      </w:r>
    </w:p>
    <w:tbl>
      <w:tblPr>
        <w:tblStyle w:val="a2"/>
        <w:tblW w:w="11665"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2055"/>
        <w:gridCol w:w="2730"/>
        <w:gridCol w:w="2780"/>
        <w:gridCol w:w="2780"/>
      </w:tblGrid>
      <w:tr w:rsidR="0032073B" w14:paraId="5055EC96" w14:textId="77777777">
        <w:trPr>
          <w:trHeight w:val="440"/>
        </w:trPr>
        <w:tc>
          <w:tcPr>
            <w:tcW w:w="1320" w:type="dxa"/>
            <w:tcBorders>
              <w:top w:val="single" w:sz="18" w:space="0" w:color="FFFFFF"/>
              <w:left w:val="single" w:sz="18" w:space="0" w:color="FFFFFF"/>
              <w:bottom w:val="single" w:sz="18" w:space="0" w:color="FFFFFF"/>
              <w:right w:val="single" w:sz="18" w:space="0" w:color="FFFFFF"/>
            </w:tcBorders>
            <w:shd w:val="clear" w:color="auto" w:fill="9DE6D1"/>
            <w:tcMar>
              <w:top w:w="100" w:type="dxa"/>
              <w:left w:w="100" w:type="dxa"/>
              <w:bottom w:w="100" w:type="dxa"/>
              <w:right w:w="100" w:type="dxa"/>
            </w:tcMar>
          </w:tcPr>
          <w:p w14:paraId="3479FC62" w14:textId="77777777" w:rsidR="0032073B" w:rsidRDefault="000D14BD">
            <w:pPr>
              <w:widowControl w:val="0"/>
              <w:rPr>
                <w:b/>
                <w:color w:val="222222"/>
              </w:rPr>
            </w:pPr>
            <w:r>
              <w:rPr>
                <w:b/>
                <w:color w:val="222222"/>
              </w:rPr>
              <w:t>Question</w:t>
            </w:r>
          </w:p>
        </w:tc>
        <w:tc>
          <w:tcPr>
            <w:tcW w:w="10345" w:type="dxa"/>
            <w:gridSpan w:val="4"/>
            <w:tcBorders>
              <w:top w:val="single" w:sz="18" w:space="0" w:color="FFFFFF"/>
              <w:left w:val="single" w:sz="18" w:space="0" w:color="FFFFFF"/>
              <w:bottom w:val="single" w:sz="18" w:space="0" w:color="FFFFFF"/>
              <w:right w:val="single" w:sz="18" w:space="0" w:color="FFFFFF"/>
            </w:tcBorders>
            <w:shd w:val="clear" w:color="auto" w:fill="9DE6C0"/>
            <w:tcMar>
              <w:top w:w="100" w:type="dxa"/>
              <w:left w:w="100" w:type="dxa"/>
              <w:bottom w:w="100" w:type="dxa"/>
              <w:right w:w="100" w:type="dxa"/>
            </w:tcMar>
          </w:tcPr>
          <w:p w14:paraId="46D40F26" w14:textId="77777777" w:rsidR="0032073B" w:rsidRDefault="000D14BD">
            <w:pPr>
              <w:widowControl w:val="0"/>
              <w:rPr>
                <w:color w:val="222222"/>
              </w:rPr>
            </w:pPr>
            <w:r>
              <w:t>Are you satisfied with clearing out your confusions in online classes?</w:t>
            </w:r>
          </w:p>
        </w:tc>
      </w:tr>
      <w:tr w:rsidR="0032073B" w14:paraId="4C4F1122" w14:textId="77777777">
        <w:trPr>
          <w:trHeight w:val="440"/>
        </w:trPr>
        <w:tc>
          <w:tcPr>
            <w:tcW w:w="1320" w:type="dxa"/>
            <w:vMerge w:val="restart"/>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0B6210C9" w14:textId="77777777" w:rsidR="0032073B" w:rsidRDefault="000D14BD">
            <w:pPr>
              <w:widowControl w:val="0"/>
              <w:rPr>
                <w:b/>
                <w:color w:val="222222"/>
              </w:rPr>
            </w:pPr>
            <w:r>
              <w:rPr>
                <w:b/>
                <w:color w:val="222222"/>
              </w:rPr>
              <w:t>Answer</w:t>
            </w: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4C2A9DC6" w14:textId="77777777" w:rsidR="0032073B" w:rsidRDefault="000D14BD">
            <w:pPr>
              <w:widowControl w:val="0"/>
              <w:rPr>
                <w:b/>
                <w:color w:val="222222"/>
              </w:rPr>
            </w:pPr>
            <w:r>
              <w:rPr>
                <w:b/>
                <w:color w:val="222222"/>
              </w:rPr>
              <w:t>Answer Types</w:t>
            </w:r>
          </w:p>
        </w:tc>
        <w:tc>
          <w:tcPr>
            <w:tcW w:w="273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19F39BF5" w14:textId="77777777" w:rsidR="0032073B" w:rsidRDefault="000D14BD">
            <w:pPr>
              <w:widowControl w:val="0"/>
              <w:jc w:val="center"/>
              <w:rPr>
                <w:b/>
                <w:color w:val="222222"/>
              </w:rPr>
            </w:pPr>
            <w:r>
              <w:rPr>
                <w:b/>
                <w:color w:val="222222"/>
              </w:rPr>
              <w:t>Agree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31B2D67A" w14:textId="77777777" w:rsidR="0032073B" w:rsidRDefault="000D14BD">
            <w:pPr>
              <w:widowControl w:val="0"/>
              <w:jc w:val="center"/>
              <w:rPr>
                <w:b/>
                <w:color w:val="222222"/>
              </w:rPr>
            </w:pPr>
            <w:r>
              <w:rPr>
                <w:b/>
                <w:color w:val="222222"/>
              </w:rPr>
              <w:t>Maybe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34DAE34F" w14:textId="77777777" w:rsidR="0032073B" w:rsidRDefault="000D14BD">
            <w:pPr>
              <w:widowControl w:val="0"/>
              <w:jc w:val="center"/>
              <w:rPr>
                <w:b/>
                <w:color w:val="222222"/>
              </w:rPr>
            </w:pPr>
            <w:r>
              <w:rPr>
                <w:b/>
                <w:color w:val="222222"/>
              </w:rPr>
              <w:t>Disagree</w:t>
            </w:r>
          </w:p>
        </w:tc>
      </w:tr>
      <w:tr w:rsidR="0032073B" w14:paraId="3123968A"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1051317A"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15E3CCEC" w14:textId="77777777" w:rsidR="0032073B" w:rsidRDefault="000D14BD">
            <w:pPr>
              <w:widowControl w:val="0"/>
              <w:rPr>
                <w:b/>
                <w:color w:val="222222"/>
              </w:rPr>
            </w:pPr>
            <w:r>
              <w:rPr>
                <w:b/>
                <w:color w:val="222222"/>
              </w:rPr>
              <w:t>Answers</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5F3924AB" w14:textId="77777777" w:rsidR="0032073B" w:rsidRDefault="000D14BD">
            <w:pPr>
              <w:widowControl w:val="0"/>
              <w:jc w:val="center"/>
              <w:rPr>
                <w:color w:val="222222"/>
              </w:rPr>
            </w:pPr>
            <w:r>
              <w:rPr>
                <w:color w:val="222222"/>
              </w:rPr>
              <w:t>10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2E409109" w14:textId="77777777" w:rsidR="0032073B" w:rsidRDefault="000D14BD">
            <w:pPr>
              <w:widowControl w:val="0"/>
              <w:jc w:val="center"/>
              <w:rPr>
                <w:color w:val="222222"/>
              </w:rPr>
            </w:pPr>
            <w:r>
              <w:rPr>
                <w:color w:val="222222"/>
              </w:rPr>
              <w:t>8</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E08C2BC" w14:textId="77777777" w:rsidR="0032073B" w:rsidRDefault="000D14BD">
            <w:pPr>
              <w:widowControl w:val="0"/>
              <w:jc w:val="center"/>
              <w:rPr>
                <w:color w:val="222222"/>
              </w:rPr>
            </w:pPr>
            <w:r>
              <w:rPr>
                <w:color w:val="222222"/>
              </w:rPr>
              <w:t>2</w:t>
            </w:r>
          </w:p>
        </w:tc>
      </w:tr>
      <w:tr w:rsidR="0032073B" w14:paraId="189EEFA9"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3D5309DE"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35AE6C68" w14:textId="77777777" w:rsidR="0032073B" w:rsidRDefault="000D14BD">
            <w:pPr>
              <w:widowControl w:val="0"/>
              <w:rPr>
                <w:b/>
                <w:color w:val="222222"/>
              </w:rPr>
            </w:pPr>
            <w:r>
              <w:rPr>
                <w:b/>
                <w:color w:val="222222"/>
              </w:rPr>
              <w:t>Reply Percentage</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F8194B0" w14:textId="77777777" w:rsidR="0032073B" w:rsidRDefault="000D14BD">
            <w:pPr>
              <w:widowControl w:val="0"/>
              <w:jc w:val="center"/>
              <w:rPr>
                <w:color w:val="222222"/>
              </w:rPr>
            </w:pPr>
            <w:r>
              <w:rPr>
                <w:color w:val="222222"/>
              </w:rPr>
              <w:t>50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29322C02" w14:textId="77777777" w:rsidR="0032073B" w:rsidRDefault="000D14BD">
            <w:pPr>
              <w:widowControl w:val="0"/>
              <w:jc w:val="center"/>
              <w:rPr>
                <w:color w:val="222222"/>
              </w:rPr>
            </w:pPr>
            <w:r>
              <w:rPr>
                <w:color w:val="222222"/>
              </w:rPr>
              <w:t>40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04CF1D2D" w14:textId="77777777" w:rsidR="0032073B" w:rsidRDefault="000D14BD">
            <w:pPr>
              <w:widowControl w:val="0"/>
              <w:jc w:val="center"/>
              <w:rPr>
                <w:color w:val="222222"/>
              </w:rPr>
            </w:pPr>
            <w:r>
              <w:rPr>
                <w:color w:val="222222"/>
              </w:rPr>
              <w:t>10</w:t>
            </w:r>
          </w:p>
        </w:tc>
      </w:tr>
    </w:tbl>
    <w:p w14:paraId="245CF599" w14:textId="77777777" w:rsidR="0032073B" w:rsidRDefault="000D14BD">
      <w:pPr>
        <w:spacing w:after="240" w:line="360" w:lineRule="auto"/>
        <w:jc w:val="center"/>
        <w:rPr>
          <w:b/>
          <w:color w:val="222222"/>
        </w:rPr>
      </w:pPr>
      <w:r>
        <w:rPr>
          <w:b/>
          <w:color w:val="222222"/>
        </w:rPr>
        <w:t>Table 4: Answers of Question no 4</w:t>
      </w:r>
    </w:p>
    <w:p w14:paraId="1D46A1D6" w14:textId="77777777" w:rsidR="0032073B" w:rsidRDefault="000D14BD">
      <w:pPr>
        <w:spacing w:after="240" w:line="360" w:lineRule="auto"/>
        <w:jc w:val="center"/>
        <w:rPr>
          <w:color w:val="222222"/>
        </w:rPr>
      </w:pPr>
      <w:r>
        <w:rPr>
          <w:color w:val="222222"/>
        </w:rPr>
        <w:t>(Source: Author)</w:t>
      </w:r>
    </w:p>
    <w:tbl>
      <w:tblPr>
        <w:tblStyle w:val="a3"/>
        <w:tblW w:w="11665"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2055"/>
        <w:gridCol w:w="2730"/>
        <w:gridCol w:w="2780"/>
        <w:gridCol w:w="2780"/>
      </w:tblGrid>
      <w:tr w:rsidR="0032073B" w14:paraId="53A22D49" w14:textId="77777777">
        <w:trPr>
          <w:trHeight w:val="440"/>
        </w:trPr>
        <w:tc>
          <w:tcPr>
            <w:tcW w:w="1320" w:type="dxa"/>
            <w:tcBorders>
              <w:top w:val="single" w:sz="18" w:space="0" w:color="FFFFFF"/>
              <w:left w:val="single" w:sz="18" w:space="0" w:color="FFFFFF"/>
              <w:bottom w:val="single" w:sz="18" w:space="0" w:color="FFFFFF"/>
              <w:right w:val="single" w:sz="18" w:space="0" w:color="FFFFFF"/>
            </w:tcBorders>
            <w:shd w:val="clear" w:color="auto" w:fill="9DE6D1"/>
            <w:tcMar>
              <w:top w:w="100" w:type="dxa"/>
              <w:left w:w="100" w:type="dxa"/>
              <w:bottom w:w="100" w:type="dxa"/>
              <w:right w:w="100" w:type="dxa"/>
            </w:tcMar>
          </w:tcPr>
          <w:p w14:paraId="39BB4B82" w14:textId="77777777" w:rsidR="0032073B" w:rsidRDefault="000D14BD">
            <w:pPr>
              <w:widowControl w:val="0"/>
              <w:rPr>
                <w:b/>
                <w:color w:val="222222"/>
              </w:rPr>
            </w:pPr>
            <w:r>
              <w:rPr>
                <w:b/>
                <w:color w:val="222222"/>
              </w:rPr>
              <w:t>Question</w:t>
            </w:r>
          </w:p>
        </w:tc>
        <w:tc>
          <w:tcPr>
            <w:tcW w:w="10345" w:type="dxa"/>
            <w:gridSpan w:val="4"/>
            <w:tcBorders>
              <w:top w:val="single" w:sz="18" w:space="0" w:color="FFFFFF"/>
              <w:left w:val="single" w:sz="18" w:space="0" w:color="FFFFFF"/>
              <w:bottom w:val="single" w:sz="18" w:space="0" w:color="FFFFFF"/>
              <w:right w:val="single" w:sz="18" w:space="0" w:color="FFFFFF"/>
            </w:tcBorders>
            <w:shd w:val="clear" w:color="auto" w:fill="9DE6C0"/>
            <w:tcMar>
              <w:top w:w="100" w:type="dxa"/>
              <w:left w:w="100" w:type="dxa"/>
              <w:bottom w:w="100" w:type="dxa"/>
              <w:right w:w="100" w:type="dxa"/>
            </w:tcMar>
          </w:tcPr>
          <w:p w14:paraId="614C9FFA" w14:textId="77777777" w:rsidR="0032073B" w:rsidRDefault="000D14BD">
            <w:pPr>
              <w:widowControl w:val="0"/>
              <w:rPr>
                <w:color w:val="222222"/>
              </w:rPr>
            </w:pPr>
            <w:r>
              <w:t>Do you think that the virtual learning environment is more efficient than normal classes in terms of accessing study materials?</w:t>
            </w:r>
          </w:p>
        </w:tc>
      </w:tr>
      <w:tr w:rsidR="0032073B" w14:paraId="33B2CC5B" w14:textId="77777777">
        <w:trPr>
          <w:trHeight w:val="440"/>
        </w:trPr>
        <w:tc>
          <w:tcPr>
            <w:tcW w:w="1320" w:type="dxa"/>
            <w:vMerge w:val="restart"/>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0FB01FD7" w14:textId="77777777" w:rsidR="0032073B" w:rsidRDefault="000D14BD">
            <w:pPr>
              <w:widowControl w:val="0"/>
              <w:rPr>
                <w:b/>
                <w:color w:val="222222"/>
              </w:rPr>
            </w:pPr>
            <w:r>
              <w:rPr>
                <w:b/>
                <w:color w:val="222222"/>
              </w:rPr>
              <w:t>Answer</w:t>
            </w: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72C2382B" w14:textId="77777777" w:rsidR="0032073B" w:rsidRDefault="000D14BD">
            <w:pPr>
              <w:widowControl w:val="0"/>
              <w:rPr>
                <w:b/>
                <w:color w:val="222222"/>
              </w:rPr>
            </w:pPr>
            <w:r>
              <w:rPr>
                <w:b/>
                <w:color w:val="222222"/>
              </w:rPr>
              <w:t>Answer Types</w:t>
            </w:r>
          </w:p>
        </w:tc>
        <w:tc>
          <w:tcPr>
            <w:tcW w:w="273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1FF1CB40" w14:textId="77777777" w:rsidR="0032073B" w:rsidRDefault="000D14BD">
            <w:pPr>
              <w:widowControl w:val="0"/>
              <w:jc w:val="center"/>
              <w:rPr>
                <w:b/>
                <w:color w:val="222222"/>
              </w:rPr>
            </w:pPr>
            <w:r>
              <w:rPr>
                <w:b/>
                <w:color w:val="222222"/>
              </w:rPr>
              <w:t>Agree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1A0F1305" w14:textId="77777777" w:rsidR="0032073B" w:rsidRDefault="000D14BD">
            <w:pPr>
              <w:widowControl w:val="0"/>
              <w:jc w:val="center"/>
              <w:rPr>
                <w:b/>
                <w:color w:val="222222"/>
              </w:rPr>
            </w:pPr>
            <w:r>
              <w:rPr>
                <w:b/>
                <w:color w:val="222222"/>
              </w:rPr>
              <w:t>Maybe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4F596635" w14:textId="77777777" w:rsidR="0032073B" w:rsidRDefault="000D14BD">
            <w:pPr>
              <w:widowControl w:val="0"/>
              <w:jc w:val="center"/>
              <w:rPr>
                <w:b/>
                <w:color w:val="222222"/>
              </w:rPr>
            </w:pPr>
            <w:r>
              <w:rPr>
                <w:b/>
                <w:color w:val="222222"/>
              </w:rPr>
              <w:t>Disagree</w:t>
            </w:r>
          </w:p>
        </w:tc>
      </w:tr>
      <w:tr w:rsidR="0032073B" w14:paraId="39B03147"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6D569560"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2DAD674E" w14:textId="77777777" w:rsidR="0032073B" w:rsidRDefault="000D14BD">
            <w:pPr>
              <w:widowControl w:val="0"/>
              <w:rPr>
                <w:b/>
                <w:color w:val="222222"/>
              </w:rPr>
            </w:pPr>
            <w:r>
              <w:rPr>
                <w:b/>
                <w:color w:val="222222"/>
              </w:rPr>
              <w:t>Answers</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060F6AC" w14:textId="77777777" w:rsidR="0032073B" w:rsidRDefault="000D14BD">
            <w:pPr>
              <w:widowControl w:val="0"/>
              <w:jc w:val="center"/>
              <w:rPr>
                <w:color w:val="222222"/>
              </w:rPr>
            </w:pPr>
            <w:r>
              <w:rPr>
                <w:color w:val="222222"/>
              </w:rPr>
              <w:t>10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52E40E6F" w14:textId="77777777" w:rsidR="0032073B" w:rsidRDefault="000D14BD">
            <w:pPr>
              <w:widowControl w:val="0"/>
              <w:jc w:val="center"/>
              <w:rPr>
                <w:color w:val="222222"/>
              </w:rPr>
            </w:pPr>
            <w:r>
              <w:rPr>
                <w:color w:val="222222"/>
              </w:rPr>
              <w:t>4</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20A8C2C" w14:textId="77777777" w:rsidR="0032073B" w:rsidRDefault="000D14BD">
            <w:pPr>
              <w:widowControl w:val="0"/>
              <w:jc w:val="center"/>
              <w:rPr>
                <w:color w:val="222222"/>
              </w:rPr>
            </w:pPr>
            <w:r>
              <w:rPr>
                <w:color w:val="222222"/>
              </w:rPr>
              <w:t>6</w:t>
            </w:r>
          </w:p>
        </w:tc>
      </w:tr>
      <w:tr w:rsidR="0032073B" w14:paraId="72031700"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375F3A99"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5B57D633" w14:textId="77777777" w:rsidR="0032073B" w:rsidRDefault="000D14BD">
            <w:pPr>
              <w:widowControl w:val="0"/>
              <w:rPr>
                <w:b/>
                <w:color w:val="222222"/>
              </w:rPr>
            </w:pPr>
            <w:r>
              <w:rPr>
                <w:b/>
                <w:color w:val="222222"/>
              </w:rPr>
              <w:t>Reply Percentage</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53C13B77" w14:textId="77777777" w:rsidR="0032073B" w:rsidRDefault="000D14BD">
            <w:pPr>
              <w:widowControl w:val="0"/>
              <w:jc w:val="center"/>
              <w:rPr>
                <w:color w:val="222222"/>
              </w:rPr>
            </w:pPr>
            <w:r>
              <w:rPr>
                <w:color w:val="222222"/>
              </w:rPr>
              <w:t>50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7133560" w14:textId="77777777" w:rsidR="0032073B" w:rsidRDefault="000D14BD">
            <w:pPr>
              <w:widowControl w:val="0"/>
              <w:jc w:val="center"/>
              <w:rPr>
                <w:color w:val="222222"/>
              </w:rPr>
            </w:pPr>
            <w:r>
              <w:rPr>
                <w:color w:val="222222"/>
              </w:rPr>
              <w:t>20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6F361FD" w14:textId="77777777" w:rsidR="0032073B" w:rsidRDefault="000D14BD">
            <w:pPr>
              <w:widowControl w:val="0"/>
              <w:jc w:val="center"/>
              <w:rPr>
                <w:color w:val="222222"/>
              </w:rPr>
            </w:pPr>
            <w:r>
              <w:rPr>
                <w:color w:val="222222"/>
              </w:rPr>
              <w:t>30</w:t>
            </w:r>
          </w:p>
        </w:tc>
      </w:tr>
    </w:tbl>
    <w:p w14:paraId="7B965102" w14:textId="77777777" w:rsidR="0032073B" w:rsidRDefault="000D14BD">
      <w:pPr>
        <w:spacing w:after="240" w:line="360" w:lineRule="auto"/>
        <w:jc w:val="center"/>
        <w:rPr>
          <w:b/>
          <w:color w:val="222222"/>
        </w:rPr>
      </w:pPr>
      <w:r>
        <w:rPr>
          <w:b/>
          <w:color w:val="222222"/>
        </w:rPr>
        <w:lastRenderedPageBreak/>
        <w:t>Table 5: Answers of Question no 5</w:t>
      </w:r>
    </w:p>
    <w:p w14:paraId="50AEBD3A" w14:textId="77777777" w:rsidR="0032073B" w:rsidRDefault="000D14BD">
      <w:pPr>
        <w:spacing w:after="240" w:line="360" w:lineRule="auto"/>
        <w:jc w:val="center"/>
        <w:rPr>
          <w:color w:val="222222"/>
        </w:rPr>
      </w:pPr>
      <w:r>
        <w:rPr>
          <w:color w:val="222222"/>
        </w:rPr>
        <w:t>(Source: Author)</w:t>
      </w:r>
    </w:p>
    <w:tbl>
      <w:tblPr>
        <w:tblStyle w:val="a4"/>
        <w:tblW w:w="11665"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2055"/>
        <w:gridCol w:w="2730"/>
        <w:gridCol w:w="2780"/>
        <w:gridCol w:w="2780"/>
      </w:tblGrid>
      <w:tr w:rsidR="0032073B" w14:paraId="5167000F" w14:textId="77777777">
        <w:trPr>
          <w:trHeight w:val="440"/>
        </w:trPr>
        <w:tc>
          <w:tcPr>
            <w:tcW w:w="1320" w:type="dxa"/>
            <w:tcBorders>
              <w:top w:val="single" w:sz="18" w:space="0" w:color="FFFFFF"/>
              <w:left w:val="single" w:sz="18" w:space="0" w:color="FFFFFF"/>
              <w:bottom w:val="single" w:sz="18" w:space="0" w:color="FFFFFF"/>
              <w:right w:val="single" w:sz="18" w:space="0" w:color="FFFFFF"/>
            </w:tcBorders>
            <w:shd w:val="clear" w:color="auto" w:fill="9DE6D1"/>
            <w:tcMar>
              <w:top w:w="100" w:type="dxa"/>
              <w:left w:w="100" w:type="dxa"/>
              <w:bottom w:w="100" w:type="dxa"/>
              <w:right w:w="100" w:type="dxa"/>
            </w:tcMar>
          </w:tcPr>
          <w:p w14:paraId="5A9E2B84" w14:textId="77777777" w:rsidR="0032073B" w:rsidRDefault="000D14BD">
            <w:pPr>
              <w:widowControl w:val="0"/>
              <w:rPr>
                <w:b/>
                <w:color w:val="222222"/>
              </w:rPr>
            </w:pPr>
            <w:r>
              <w:rPr>
                <w:b/>
                <w:color w:val="222222"/>
              </w:rPr>
              <w:t>Question</w:t>
            </w:r>
          </w:p>
        </w:tc>
        <w:tc>
          <w:tcPr>
            <w:tcW w:w="10345" w:type="dxa"/>
            <w:gridSpan w:val="4"/>
            <w:tcBorders>
              <w:top w:val="single" w:sz="18" w:space="0" w:color="FFFFFF"/>
              <w:left w:val="single" w:sz="18" w:space="0" w:color="FFFFFF"/>
              <w:bottom w:val="single" w:sz="18" w:space="0" w:color="FFFFFF"/>
              <w:right w:val="single" w:sz="18" w:space="0" w:color="FFFFFF"/>
            </w:tcBorders>
            <w:shd w:val="clear" w:color="auto" w:fill="9DE6C0"/>
            <w:tcMar>
              <w:top w:w="100" w:type="dxa"/>
              <w:left w:w="100" w:type="dxa"/>
              <w:bottom w:w="100" w:type="dxa"/>
              <w:right w:w="100" w:type="dxa"/>
            </w:tcMar>
          </w:tcPr>
          <w:p w14:paraId="00F851CE" w14:textId="77777777" w:rsidR="0032073B" w:rsidRDefault="000D14BD">
            <w:pPr>
              <w:widowControl w:val="0"/>
              <w:rPr>
                <w:color w:val="222222"/>
              </w:rPr>
            </w:pPr>
            <w:r>
              <w:t xml:space="preserve">Do you think that the virtual learning process is more efficient to build up and </w:t>
            </w:r>
            <w:proofErr w:type="spellStart"/>
            <w:r>
              <w:t>conceptualise</w:t>
            </w:r>
            <w:proofErr w:type="spellEnd"/>
            <w:r>
              <w:t xml:space="preserve"> any study topic?</w:t>
            </w:r>
          </w:p>
        </w:tc>
      </w:tr>
      <w:tr w:rsidR="0032073B" w14:paraId="77D3300E" w14:textId="77777777">
        <w:trPr>
          <w:trHeight w:val="440"/>
        </w:trPr>
        <w:tc>
          <w:tcPr>
            <w:tcW w:w="1320" w:type="dxa"/>
            <w:vMerge w:val="restart"/>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777A3070" w14:textId="77777777" w:rsidR="0032073B" w:rsidRDefault="000D14BD">
            <w:pPr>
              <w:widowControl w:val="0"/>
              <w:rPr>
                <w:b/>
                <w:color w:val="222222"/>
              </w:rPr>
            </w:pPr>
            <w:r>
              <w:rPr>
                <w:b/>
                <w:color w:val="222222"/>
              </w:rPr>
              <w:t>Answer</w:t>
            </w: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25A1410F" w14:textId="77777777" w:rsidR="0032073B" w:rsidRDefault="000D14BD">
            <w:pPr>
              <w:widowControl w:val="0"/>
              <w:rPr>
                <w:b/>
                <w:color w:val="222222"/>
              </w:rPr>
            </w:pPr>
            <w:r>
              <w:rPr>
                <w:b/>
                <w:color w:val="222222"/>
              </w:rPr>
              <w:t>Answer Types</w:t>
            </w:r>
          </w:p>
        </w:tc>
        <w:tc>
          <w:tcPr>
            <w:tcW w:w="273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3649A668" w14:textId="77777777" w:rsidR="0032073B" w:rsidRDefault="000D14BD">
            <w:pPr>
              <w:widowControl w:val="0"/>
              <w:jc w:val="center"/>
              <w:rPr>
                <w:b/>
                <w:color w:val="222222"/>
              </w:rPr>
            </w:pPr>
            <w:r>
              <w:rPr>
                <w:b/>
                <w:color w:val="222222"/>
              </w:rPr>
              <w:t>Agree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4281A1F9" w14:textId="77777777" w:rsidR="0032073B" w:rsidRDefault="000D14BD">
            <w:pPr>
              <w:widowControl w:val="0"/>
              <w:jc w:val="center"/>
              <w:rPr>
                <w:b/>
                <w:color w:val="222222"/>
              </w:rPr>
            </w:pPr>
            <w:r>
              <w:rPr>
                <w:b/>
                <w:color w:val="222222"/>
              </w:rPr>
              <w:t>Maybe</w:t>
            </w:r>
          </w:p>
        </w:tc>
        <w:tc>
          <w:tcPr>
            <w:tcW w:w="2780" w:type="dxa"/>
            <w:tcBorders>
              <w:top w:val="single" w:sz="18" w:space="0" w:color="FFFFFF"/>
              <w:left w:val="single" w:sz="18" w:space="0" w:color="FFFFFF"/>
              <w:bottom w:val="single" w:sz="18" w:space="0" w:color="FFFFFF"/>
              <w:right w:val="single" w:sz="18" w:space="0" w:color="FFFFFF"/>
            </w:tcBorders>
            <w:shd w:val="clear" w:color="auto" w:fill="C8F5DE"/>
            <w:tcMar>
              <w:top w:w="100" w:type="dxa"/>
              <w:left w:w="100" w:type="dxa"/>
              <w:bottom w:w="100" w:type="dxa"/>
              <w:right w:w="100" w:type="dxa"/>
            </w:tcMar>
          </w:tcPr>
          <w:p w14:paraId="022F9E29" w14:textId="77777777" w:rsidR="0032073B" w:rsidRDefault="000D14BD">
            <w:pPr>
              <w:widowControl w:val="0"/>
              <w:jc w:val="center"/>
              <w:rPr>
                <w:b/>
                <w:color w:val="222222"/>
              </w:rPr>
            </w:pPr>
            <w:r>
              <w:rPr>
                <w:b/>
                <w:color w:val="222222"/>
              </w:rPr>
              <w:t>Disagree</w:t>
            </w:r>
          </w:p>
        </w:tc>
      </w:tr>
      <w:tr w:rsidR="0032073B" w14:paraId="2D75F266"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7BE78CE2"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7D14BE59" w14:textId="77777777" w:rsidR="0032073B" w:rsidRDefault="000D14BD">
            <w:pPr>
              <w:widowControl w:val="0"/>
              <w:rPr>
                <w:b/>
                <w:color w:val="222222"/>
              </w:rPr>
            </w:pPr>
            <w:r>
              <w:rPr>
                <w:b/>
                <w:color w:val="222222"/>
              </w:rPr>
              <w:t>Answers</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FD74D1A" w14:textId="77777777" w:rsidR="0032073B" w:rsidRDefault="000D14BD">
            <w:pPr>
              <w:widowControl w:val="0"/>
              <w:jc w:val="center"/>
              <w:rPr>
                <w:color w:val="222222"/>
              </w:rPr>
            </w:pPr>
            <w:r>
              <w:rPr>
                <w:color w:val="222222"/>
              </w:rPr>
              <w:t>10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21B5A029" w14:textId="77777777" w:rsidR="0032073B" w:rsidRDefault="000D14BD">
            <w:pPr>
              <w:widowControl w:val="0"/>
              <w:jc w:val="center"/>
              <w:rPr>
                <w:color w:val="222222"/>
              </w:rPr>
            </w:pPr>
            <w:r>
              <w:rPr>
                <w:color w:val="222222"/>
              </w:rPr>
              <w:t>6</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4FCE03D5" w14:textId="77777777" w:rsidR="0032073B" w:rsidRDefault="000D14BD">
            <w:pPr>
              <w:widowControl w:val="0"/>
              <w:jc w:val="center"/>
              <w:rPr>
                <w:color w:val="222222"/>
              </w:rPr>
            </w:pPr>
            <w:r>
              <w:rPr>
                <w:color w:val="222222"/>
              </w:rPr>
              <w:t>4</w:t>
            </w:r>
          </w:p>
        </w:tc>
      </w:tr>
      <w:tr w:rsidR="0032073B" w14:paraId="3859376F"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20E0FBBD" w14:textId="77777777" w:rsidR="0032073B" w:rsidRDefault="0032073B">
            <w:pPr>
              <w:widowControl w:val="0"/>
              <w:spacing w:line="240" w:lineRule="auto"/>
              <w:jc w:val="left"/>
              <w:rPr>
                <w:color w:val="222222"/>
              </w:rPr>
            </w:pPr>
          </w:p>
        </w:tc>
        <w:tc>
          <w:tcPr>
            <w:tcW w:w="2055" w:type="dxa"/>
            <w:tcBorders>
              <w:top w:val="single" w:sz="18" w:space="0" w:color="FFFFFF"/>
              <w:left w:val="single" w:sz="18" w:space="0" w:color="FFFFFF"/>
              <w:bottom w:val="single" w:sz="18" w:space="0" w:color="FFFFFF"/>
              <w:right w:val="single" w:sz="18" w:space="0" w:color="FFFFFF"/>
            </w:tcBorders>
            <w:shd w:val="clear" w:color="auto" w:fill="B0F1CF"/>
            <w:tcMar>
              <w:top w:w="100" w:type="dxa"/>
              <w:left w:w="100" w:type="dxa"/>
              <w:bottom w:w="100" w:type="dxa"/>
              <w:right w:w="100" w:type="dxa"/>
            </w:tcMar>
          </w:tcPr>
          <w:p w14:paraId="72263C7A" w14:textId="77777777" w:rsidR="0032073B" w:rsidRDefault="000D14BD">
            <w:pPr>
              <w:widowControl w:val="0"/>
              <w:rPr>
                <w:b/>
                <w:color w:val="222222"/>
              </w:rPr>
            </w:pPr>
            <w:r>
              <w:rPr>
                <w:b/>
                <w:color w:val="222222"/>
              </w:rPr>
              <w:t>Reply Percentage</w:t>
            </w:r>
          </w:p>
        </w:tc>
        <w:tc>
          <w:tcPr>
            <w:tcW w:w="273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FEB04B7" w14:textId="77777777" w:rsidR="0032073B" w:rsidRDefault="000D14BD">
            <w:pPr>
              <w:widowControl w:val="0"/>
              <w:jc w:val="center"/>
              <w:rPr>
                <w:color w:val="222222"/>
              </w:rPr>
            </w:pPr>
            <w:r>
              <w:rPr>
                <w:color w:val="222222"/>
              </w:rPr>
              <w:t>50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620A5A4" w14:textId="77777777" w:rsidR="0032073B" w:rsidRDefault="000D14BD">
            <w:pPr>
              <w:widowControl w:val="0"/>
              <w:jc w:val="center"/>
              <w:rPr>
                <w:color w:val="222222"/>
              </w:rPr>
            </w:pPr>
            <w:r>
              <w:rPr>
                <w:color w:val="222222"/>
              </w:rPr>
              <w:t>30</w:t>
            </w:r>
          </w:p>
        </w:tc>
        <w:tc>
          <w:tcPr>
            <w:tcW w:w="2780"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D7F5128" w14:textId="77777777" w:rsidR="0032073B" w:rsidRDefault="000D14BD">
            <w:pPr>
              <w:widowControl w:val="0"/>
              <w:jc w:val="center"/>
              <w:rPr>
                <w:color w:val="222222"/>
              </w:rPr>
            </w:pPr>
            <w:r>
              <w:rPr>
                <w:color w:val="222222"/>
              </w:rPr>
              <w:t>20</w:t>
            </w:r>
          </w:p>
        </w:tc>
      </w:tr>
    </w:tbl>
    <w:p w14:paraId="51B0773D" w14:textId="77777777" w:rsidR="0032073B" w:rsidRDefault="000D14BD">
      <w:pPr>
        <w:spacing w:after="240" w:line="360" w:lineRule="auto"/>
        <w:jc w:val="center"/>
        <w:rPr>
          <w:b/>
          <w:color w:val="222222"/>
        </w:rPr>
      </w:pPr>
      <w:r>
        <w:rPr>
          <w:b/>
          <w:color w:val="222222"/>
        </w:rPr>
        <w:t>Table 6: Answers of Question no 6</w:t>
      </w:r>
    </w:p>
    <w:p w14:paraId="79DB37CC" w14:textId="77777777" w:rsidR="0032073B" w:rsidRDefault="000D14BD">
      <w:pPr>
        <w:spacing w:after="240" w:line="360" w:lineRule="auto"/>
        <w:jc w:val="center"/>
        <w:rPr>
          <w:color w:val="222222"/>
        </w:rPr>
      </w:pPr>
      <w:r>
        <w:rPr>
          <w:color w:val="222222"/>
        </w:rPr>
        <w:t>(Source: Author)</w:t>
      </w:r>
    </w:p>
    <w:tbl>
      <w:tblPr>
        <w:tblStyle w:val="a5"/>
        <w:tblW w:w="11665"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10345"/>
      </w:tblGrid>
      <w:tr w:rsidR="0032073B" w14:paraId="423E1519" w14:textId="77777777">
        <w:trPr>
          <w:trHeight w:val="440"/>
        </w:trPr>
        <w:tc>
          <w:tcPr>
            <w:tcW w:w="1320" w:type="dxa"/>
            <w:tcBorders>
              <w:top w:val="single" w:sz="18" w:space="0" w:color="FFFFFF"/>
              <w:left w:val="single" w:sz="18" w:space="0" w:color="FFFFFF"/>
              <w:bottom w:val="single" w:sz="18" w:space="0" w:color="FFFFFF"/>
              <w:right w:val="single" w:sz="18" w:space="0" w:color="FFFFFF"/>
            </w:tcBorders>
            <w:shd w:val="clear" w:color="auto" w:fill="9DE6D1"/>
            <w:tcMar>
              <w:top w:w="100" w:type="dxa"/>
              <w:left w:w="100" w:type="dxa"/>
              <w:bottom w:w="100" w:type="dxa"/>
              <w:right w:w="100" w:type="dxa"/>
            </w:tcMar>
          </w:tcPr>
          <w:p w14:paraId="69F888BD" w14:textId="77777777" w:rsidR="0032073B" w:rsidRDefault="000D14BD">
            <w:pPr>
              <w:widowControl w:val="0"/>
              <w:rPr>
                <w:b/>
                <w:color w:val="222222"/>
              </w:rPr>
            </w:pPr>
            <w:r>
              <w:rPr>
                <w:b/>
                <w:color w:val="222222"/>
              </w:rPr>
              <w:t>Question</w:t>
            </w:r>
          </w:p>
        </w:tc>
        <w:tc>
          <w:tcPr>
            <w:tcW w:w="10345" w:type="dxa"/>
            <w:tcBorders>
              <w:top w:val="single" w:sz="18" w:space="0" w:color="FFFFFF"/>
              <w:left w:val="single" w:sz="18" w:space="0" w:color="FFFFFF"/>
              <w:bottom w:val="single" w:sz="18" w:space="0" w:color="FFFFFF"/>
              <w:right w:val="single" w:sz="18" w:space="0" w:color="FFFFFF"/>
            </w:tcBorders>
            <w:shd w:val="clear" w:color="auto" w:fill="9DE6C0"/>
            <w:tcMar>
              <w:top w:w="100" w:type="dxa"/>
              <w:left w:w="100" w:type="dxa"/>
              <w:bottom w:w="100" w:type="dxa"/>
              <w:right w:w="100" w:type="dxa"/>
            </w:tcMar>
          </w:tcPr>
          <w:p w14:paraId="7EA2AFC5" w14:textId="77777777" w:rsidR="0032073B" w:rsidRDefault="000D14BD">
            <w:pPr>
              <w:widowControl w:val="0"/>
              <w:rPr>
                <w:color w:val="222222"/>
              </w:rPr>
            </w:pPr>
            <w:r>
              <w:t>In your opinion, what are the technical challenges in a virtual learning environment?</w:t>
            </w:r>
          </w:p>
        </w:tc>
      </w:tr>
      <w:tr w:rsidR="0032073B" w14:paraId="36C34C0D" w14:textId="77777777">
        <w:trPr>
          <w:trHeight w:val="440"/>
        </w:trPr>
        <w:tc>
          <w:tcPr>
            <w:tcW w:w="1320" w:type="dxa"/>
            <w:vMerge w:val="restart"/>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62BC35B9" w14:textId="77777777" w:rsidR="0032073B" w:rsidRDefault="0032073B">
            <w:pPr>
              <w:widowControl w:val="0"/>
              <w:rPr>
                <w:b/>
                <w:color w:val="222222"/>
              </w:rPr>
            </w:pPr>
          </w:p>
          <w:p w14:paraId="6965EBA5" w14:textId="77777777" w:rsidR="0032073B" w:rsidRDefault="0032073B">
            <w:pPr>
              <w:widowControl w:val="0"/>
              <w:rPr>
                <w:b/>
                <w:color w:val="222222"/>
              </w:rPr>
            </w:pPr>
          </w:p>
          <w:p w14:paraId="060E194C" w14:textId="77777777" w:rsidR="0032073B" w:rsidRDefault="0032073B">
            <w:pPr>
              <w:widowControl w:val="0"/>
              <w:rPr>
                <w:b/>
                <w:color w:val="222222"/>
              </w:rPr>
            </w:pPr>
          </w:p>
          <w:p w14:paraId="65ED31DA" w14:textId="77777777" w:rsidR="0032073B" w:rsidRDefault="0032073B">
            <w:pPr>
              <w:widowControl w:val="0"/>
              <w:rPr>
                <w:b/>
                <w:color w:val="222222"/>
              </w:rPr>
            </w:pPr>
          </w:p>
          <w:p w14:paraId="579E6FB4" w14:textId="77777777" w:rsidR="0032073B" w:rsidRDefault="0032073B">
            <w:pPr>
              <w:widowControl w:val="0"/>
              <w:rPr>
                <w:b/>
                <w:color w:val="222222"/>
              </w:rPr>
            </w:pPr>
          </w:p>
          <w:p w14:paraId="743041BA" w14:textId="77777777" w:rsidR="0032073B" w:rsidRDefault="0032073B">
            <w:pPr>
              <w:widowControl w:val="0"/>
              <w:rPr>
                <w:b/>
                <w:color w:val="222222"/>
              </w:rPr>
            </w:pPr>
          </w:p>
          <w:p w14:paraId="7A5667A4" w14:textId="77777777" w:rsidR="0032073B" w:rsidRDefault="0032073B">
            <w:pPr>
              <w:widowControl w:val="0"/>
              <w:rPr>
                <w:b/>
                <w:color w:val="222222"/>
              </w:rPr>
            </w:pPr>
          </w:p>
          <w:p w14:paraId="5FD2EE25" w14:textId="77777777" w:rsidR="0032073B" w:rsidRDefault="000D14BD">
            <w:pPr>
              <w:widowControl w:val="0"/>
              <w:rPr>
                <w:b/>
                <w:color w:val="222222"/>
              </w:rPr>
            </w:pPr>
            <w:r>
              <w:rPr>
                <w:b/>
                <w:color w:val="222222"/>
              </w:rPr>
              <w:t>Answers</w:t>
            </w: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A06ED1D" w14:textId="77777777" w:rsidR="0032073B" w:rsidRDefault="000D14BD">
            <w:pPr>
              <w:widowControl w:val="0"/>
              <w:rPr>
                <w:color w:val="222222"/>
              </w:rPr>
            </w:pPr>
            <w:r>
              <w:rPr>
                <w:color w:val="222222"/>
              </w:rPr>
              <w:t xml:space="preserve">Gathering, arranging and </w:t>
            </w:r>
            <w:proofErr w:type="spellStart"/>
            <w:r>
              <w:rPr>
                <w:color w:val="222222"/>
              </w:rPr>
              <w:t>organising</w:t>
            </w:r>
            <w:proofErr w:type="spellEnd"/>
            <w:r>
              <w:rPr>
                <w:color w:val="222222"/>
              </w:rPr>
              <w:t xml:space="preserve"> extensive study materials and visual aids</w:t>
            </w:r>
          </w:p>
        </w:tc>
      </w:tr>
      <w:tr w:rsidR="0032073B" w14:paraId="38AF8673"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7D495261" w14:textId="77777777" w:rsidR="0032073B" w:rsidRDefault="0032073B">
            <w:pPr>
              <w:widowControl w:val="0"/>
              <w:spacing w:line="240" w:lineRule="auto"/>
              <w:jc w:val="left"/>
              <w:rPr>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00EA5445" w14:textId="77777777" w:rsidR="0032073B" w:rsidRDefault="000D14BD">
            <w:pPr>
              <w:widowControl w:val="0"/>
              <w:rPr>
                <w:color w:val="222222"/>
              </w:rPr>
            </w:pPr>
            <w:r>
              <w:rPr>
                <w:color w:val="222222"/>
              </w:rPr>
              <w:t>Managing broad spectrum bandwidth with different classes and sections.</w:t>
            </w:r>
          </w:p>
        </w:tc>
      </w:tr>
      <w:tr w:rsidR="0032073B" w14:paraId="370E92A1"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40C5CA23" w14:textId="77777777" w:rsidR="0032073B" w:rsidRDefault="0032073B">
            <w:pPr>
              <w:widowControl w:val="0"/>
              <w:spacing w:line="240" w:lineRule="auto"/>
              <w:jc w:val="left"/>
              <w:rPr>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EE87648" w14:textId="6F205772" w:rsidR="0032073B" w:rsidRDefault="000D14BD">
            <w:pPr>
              <w:widowControl w:val="0"/>
              <w:rPr>
                <w:color w:val="222222"/>
              </w:rPr>
            </w:pPr>
            <w:r>
              <w:rPr>
                <w:color w:val="222222"/>
              </w:rPr>
              <w:t>Notifying every student to attend class</w:t>
            </w:r>
          </w:p>
        </w:tc>
      </w:tr>
      <w:tr w:rsidR="0032073B" w14:paraId="22A5F47D"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451C08AC"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5F8594AF" w14:textId="77777777" w:rsidR="0032073B" w:rsidRDefault="000D14BD">
            <w:pPr>
              <w:widowControl w:val="0"/>
              <w:rPr>
                <w:color w:val="222222"/>
              </w:rPr>
            </w:pPr>
            <w:r>
              <w:rPr>
                <w:color w:val="222222"/>
              </w:rPr>
              <w:t>Training teachers to learn the usage of online platforms.</w:t>
            </w:r>
          </w:p>
        </w:tc>
      </w:tr>
      <w:tr w:rsidR="0032073B" w14:paraId="17BCCF59"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53A11D00"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66E26EAD" w14:textId="77777777" w:rsidR="0032073B" w:rsidRDefault="000D14BD">
            <w:pPr>
              <w:widowControl w:val="0"/>
              <w:rPr>
                <w:color w:val="222222"/>
              </w:rPr>
            </w:pPr>
            <w:r>
              <w:rPr>
                <w:color w:val="222222"/>
              </w:rPr>
              <w:t>Communicating verbally with all students without the availability of notification system</w:t>
            </w:r>
          </w:p>
        </w:tc>
      </w:tr>
      <w:tr w:rsidR="0032073B" w14:paraId="3A906D87"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416B3D68"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4A1FA1D6" w14:textId="77777777" w:rsidR="0032073B" w:rsidRDefault="000D14BD">
            <w:pPr>
              <w:widowControl w:val="0"/>
              <w:rPr>
                <w:color w:val="222222"/>
              </w:rPr>
            </w:pPr>
            <w:r>
              <w:rPr>
                <w:color w:val="222222"/>
              </w:rPr>
              <w:t xml:space="preserve">Presenting </w:t>
            </w:r>
            <w:proofErr w:type="spellStart"/>
            <w:r>
              <w:rPr>
                <w:color w:val="222222"/>
              </w:rPr>
              <w:t>powerpoint</w:t>
            </w:r>
            <w:proofErr w:type="spellEnd"/>
            <w:r>
              <w:rPr>
                <w:color w:val="222222"/>
              </w:rPr>
              <w:t xml:space="preserve"> slides and </w:t>
            </w:r>
            <w:proofErr w:type="spellStart"/>
            <w:r>
              <w:rPr>
                <w:color w:val="222222"/>
              </w:rPr>
              <w:t>synchronising</w:t>
            </w:r>
            <w:proofErr w:type="spellEnd"/>
            <w:r>
              <w:rPr>
                <w:color w:val="222222"/>
              </w:rPr>
              <w:t xml:space="preserve"> audio in online class</w:t>
            </w:r>
          </w:p>
        </w:tc>
      </w:tr>
      <w:tr w:rsidR="0032073B" w14:paraId="552F5BE4"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51C6A544"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4CBEF7A5" w14:textId="77777777" w:rsidR="0032073B" w:rsidRDefault="000D14BD">
            <w:pPr>
              <w:widowControl w:val="0"/>
              <w:rPr>
                <w:color w:val="222222"/>
              </w:rPr>
            </w:pPr>
            <w:r>
              <w:rPr>
                <w:color w:val="222222"/>
              </w:rPr>
              <w:t>Network problem</w:t>
            </w:r>
          </w:p>
        </w:tc>
      </w:tr>
      <w:tr w:rsidR="0032073B" w14:paraId="05A8D8FF"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14E529B3"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67D72C6" w14:textId="77777777" w:rsidR="0032073B" w:rsidRDefault="000D14BD">
            <w:pPr>
              <w:widowControl w:val="0"/>
              <w:rPr>
                <w:color w:val="222222"/>
              </w:rPr>
            </w:pPr>
            <w:r>
              <w:rPr>
                <w:color w:val="222222"/>
              </w:rPr>
              <w:t>Network issue</w:t>
            </w:r>
          </w:p>
        </w:tc>
      </w:tr>
      <w:tr w:rsidR="0032073B" w14:paraId="5E8B94CE"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3999518E"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49DA80CA" w14:textId="77777777" w:rsidR="0032073B" w:rsidRDefault="000D14BD">
            <w:pPr>
              <w:widowControl w:val="0"/>
              <w:rPr>
                <w:color w:val="222222"/>
              </w:rPr>
            </w:pPr>
            <w:r>
              <w:rPr>
                <w:color w:val="222222"/>
              </w:rPr>
              <w:t>Unstable internet connection</w:t>
            </w:r>
          </w:p>
        </w:tc>
      </w:tr>
      <w:tr w:rsidR="0032073B" w14:paraId="60D75387"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2BD8915B"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2E4D26D4" w14:textId="77777777" w:rsidR="0032073B" w:rsidRDefault="000D14BD">
            <w:pPr>
              <w:widowControl w:val="0"/>
              <w:rPr>
                <w:color w:val="222222"/>
              </w:rPr>
            </w:pPr>
            <w:r>
              <w:rPr>
                <w:color w:val="222222"/>
              </w:rPr>
              <w:t>Technical maintenance of the servers</w:t>
            </w:r>
          </w:p>
        </w:tc>
      </w:tr>
    </w:tbl>
    <w:p w14:paraId="3FAC4AF1" w14:textId="77777777" w:rsidR="0032073B" w:rsidRDefault="000D14BD">
      <w:pPr>
        <w:spacing w:after="240" w:line="360" w:lineRule="auto"/>
        <w:jc w:val="center"/>
        <w:rPr>
          <w:b/>
          <w:color w:val="222222"/>
        </w:rPr>
      </w:pPr>
      <w:r>
        <w:rPr>
          <w:b/>
          <w:color w:val="222222"/>
        </w:rPr>
        <w:t>Table 7: Answers of Question no 7</w:t>
      </w:r>
    </w:p>
    <w:p w14:paraId="4FC3E4C7" w14:textId="77777777" w:rsidR="0032073B" w:rsidRDefault="000D14BD">
      <w:pPr>
        <w:spacing w:after="240" w:line="360" w:lineRule="auto"/>
        <w:jc w:val="center"/>
        <w:rPr>
          <w:color w:val="222222"/>
        </w:rPr>
      </w:pPr>
      <w:r>
        <w:rPr>
          <w:color w:val="222222"/>
        </w:rPr>
        <w:t>(Source: Author)</w:t>
      </w:r>
    </w:p>
    <w:tbl>
      <w:tblPr>
        <w:tblStyle w:val="a6"/>
        <w:tblW w:w="11665"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10345"/>
      </w:tblGrid>
      <w:tr w:rsidR="0032073B" w14:paraId="39923960" w14:textId="77777777">
        <w:trPr>
          <w:trHeight w:val="440"/>
        </w:trPr>
        <w:tc>
          <w:tcPr>
            <w:tcW w:w="1320" w:type="dxa"/>
            <w:tcBorders>
              <w:top w:val="single" w:sz="18" w:space="0" w:color="FFFFFF"/>
              <w:left w:val="single" w:sz="18" w:space="0" w:color="FFFFFF"/>
              <w:bottom w:val="single" w:sz="18" w:space="0" w:color="FFFFFF"/>
              <w:right w:val="single" w:sz="18" w:space="0" w:color="FFFFFF"/>
            </w:tcBorders>
            <w:shd w:val="clear" w:color="auto" w:fill="9DE6D1"/>
            <w:tcMar>
              <w:top w:w="100" w:type="dxa"/>
              <w:left w:w="100" w:type="dxa"/>
              <w:bottom w:w="100" w:type="dxa"/>
              <w:right w:w="100" w:type="dxa"/>
            </w:tcMar>
          </w:tcPr>
          <w:p w14:paraId="292C8F58" w14:textId="77777777" w:rsidR="0032073B" w:rsidRDefault="000D14BD">
            <w:pPr>
              <w:widowControl w:val="0"/>
              <w:rPr>
                <w:b/>
                <w:color w:val="222222"/>
              </w:rPr>
            </w:pPr>
            <w:r>
              <w:rPr>
                <w:b/>
                <w:color w:val="222222"/>
              </w:rPr>
              <w:t>Question</w:t>
            </w:r>
          </w:p>
        </w:tc>
        <w:tc>
          <w:tcPr>
            <w:tcW w:w="10345" w:type="dxa"/>
            <w:tcBorders>
              <w:top w:val="single" w:sz="18" w:space="0" w:color="FFFFFF"/>
              <w:left w:val="single" w:sz="18" w:space="0" w:color="FFFFFF"/>
              <w:bottom w:val="single" w:sz="18" w:space="0" w:color="FFFFFF"/>
              <w:right w:val="single" w:sz="18" w:space="0" w:color="FFFFFF"/>
            </w:tcBorders>
            <w:shd w:val="clear" w:color="auto" w:fill="9DE6C0"/>
            <w:tcMar>
              <w:top w:w="100" w:type="dxa"/>
              <w:left w:w="100" w:type="dxa"/>
              <w:bottom w:w="100" w:type="dxa"/>
              <w:right w:w="100" w:type="dxa"/>
            </w:tcMar>
          </w:tcPr>
          <w:p w14:paraId="2D83EFC6" w14:textId="77777777" w:rsidR="0032073B" w:rsidRDefault="000D14BD">
            <w:pPr>
              <w:widowControl w:val="0"/>
              <w:rPr>
                <w:color w:val="222222"/>
              </w:rPr>
            </w:pPr>
            <w:r>
              <w:t>What difference do you feel during an online class compared to the same class on the university campus?</w:t>
            </w:r>
          </w:p>
        </w:tc>
      </w:tr>
      <w:tr w:rsidR="0032073B" w14:paraId="4972A58B" w14:textId="77777777">
        <w:trPr>
          <w:trHeight w:val="440"/>
        </w:trPr>
        <w:tc>
          <w:tcPr>
            <w:tcW w:w="1320" w:type="dxa"/>
            <w:vMerge w:val="restart"/>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39AFE56D" w14:textId="77777777" w:rsidR="0032073B" w:rsidRDefault="0032073B">
            <w:pPr>
              <w:widowControl w:val="0"/>
              <w:rPr>
                <w:b/>
                <w:color w:val="222222"/>
              </w:rPr>
            </w:pPr>
          </w:p>
          <w:p w14:paraId="2C01605D" w14:textId="77777777" w:rsidR="0032073B" w:rsidRDefault="0032073B">
            <w:pPr>
              <w:widowControl w:val="0"/>
              <w:rPr>
                <w:b/>
                <w:color w:val="222222"/>
              </w:rPr>
            </w:pPr>
          </w:p>
          <w:p w14:paraId="4BDA9A7D" w14:textId="77777777" w:rsidR="0032073B" w:rsidRDefault="0032073B">
            <w:pPr>
              <w:widowControl w:val="0"/>
              <w:rPr>
                <w:b/>
                <w:color w:val="222222"/>
              </w:rPr>
            </w:pPr>
          </w:p>
          <w:p w14:paraId="1C658AEC" w14:textId="77777777" w:rsidR="0032073B" w:rsidRDefault="0032073B">
            <w:pPr>
              <w:widowControl w:val="0"/>
              <w:rPr>
                <w:b/>
                <w:color w:val="222222"/>
              </w:rPr>
            </w:pPr>
          </w:p>
          <w:p w14:paraId="7E8F4D95" w14:textId="77777777" w:rsidR="0032073B" w:rsidRDefault="0032073B">
            <w:pPr>
              <w:widowControl w:val="0"/>
              <w:rPr>
                <w:b/>
                <w:color w:val="222222"/>
              </w:rPr>
            </w:pPr>
          </w:p>
          <w:p w14:paraId="5AA042C4" w14:textId="77777777" w:rsidR="0032073B" w:rsidRDefault="0032073B">
            <w:pPr>
              <w:widowControl w:val="0"/>
              <w:rPr>
                <w:b/>
                <w:color w:val="222222"/>
              </w:rPr>
            </w:pPr>
          </w:p>
          <w:p w14:paraId="512E39EF" w14:textId="77777777" w:rsidR="0032073B" w:rsidRDefault="0032073B">
            <w:pPr>
              <w:widowControl w:val="0"/>
              <w:rPr>
                <w:b/>
                <w:color w:val="222222"/>
              </w:rPr>
            </w:pPr>
          </w:p>
          <w:p w14:paraId="757172C4" w14:textId="77777777" w:rsidR="0032073B" w:rsidRDefault="000D14BD">
            <w:pPr>
              <w:widowControl w:val="0"/>
              <w:rPr>
                <w:b/>
                <w:color w:val="222222"/>
              </w:rPr>
            </w:pPr>
            <w:r>
              <w:rPr>
                <w:b/>
                <w:color w:val="222222"/>
              </w:rPr>
              <w:t>Answers</w:t>
            </w: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C4CCD74" w14:textId="77777777" w:rsidR="0032073B" w:rsidRDefault="000D14BD">
            <w:pPr>
              <w:widowControl w:val="0"/>
              <w:rPr>
                <w:color w:val="222222"/>
              </w:rPr>
            </w:pPr>
            <w:r>
              <w:rPr>
                <w:color w:val="222222"/>
              </w:rPr>
              <w:t xml:space="preserve">The students are not capable to </w:t>
            </w:r>
            <w:proofErr w:type="spellStart"/>
            <w:r>
              <w:rPr>
                <w:color w:val="222222"/>
              </w:rPr>
              <w:t>socialise</w:t>
            </w:r>
            <w:proofErr w:type="spellEnd"/>
            <w:r>
              <w:rPr>
                <w:color w:val="222222"/>
              </w:rPr>
              <w:t xml:space="preserve"> as much as in campus classes</w:t>
            </w:r>
          </w:p>
        </w:tc>
      </w:tr>
      <w:tr w:rsidR="0032073B" w14:paraId="2A4752BC"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4E45AD7F" w14:textId="77777777" w:rsidR="0032073B" w:rsidRDefault="0032073B">
            <w:pPr>
              <w:widowControl w:val="0"/>
              <w:spacing w:line="240" w:lineRule="auto"/>
              <w:jc w:val="left"/>
              <w:rPr>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621DBF78" w14:textId="77777777" w:rsidR="0032073B" w:rsidRDefault="000D14BD">
            <w:pPr>
              <w:widowControl w:val="0"/>
              <w:rPr>
                <w:color w:val="222222"/>
              </w:rPr>
            </w:pPr>
            <w:r>
              <w:rPr>
                <w:color w:val="222222"/>
              </w:rPr>
              <w:t>Students do not feel sufficient attention to effectively engage in study topics.</w:t>
            </w:r>
          </w:p>
        </w:tc>
      </w:tr>
      <w:tr w:rsidR="0032073B" w14:paraId="0AC704F1"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0D3DBE9B" w14:textId="77777777" w:rsidR="0032073B" w:rsidRDefault="0032073B">
            <w:pPr>
              <w:widowControl w:val="0"/>
              <w:spacing w:line="240" w:lineRule="auto"/>
              <w:jc w:val="left"/>
              <w:rPr>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4C5FEA7" w14:textId="77777777" w:rsidR="0032073B" w:rsidRDefault="000D14BD">
            <w:pPr>
              <w:widowControl w:val="0"/>
              <w:rPr>
                <w:color w:val="222222"/>
              </w:rPr>
            </w:pPr>
            <w:r>
              <w:rPr>
                <w:color w:val="222222"/>
              </w:rPr>
              <w:t>The availability and accessibility of instant study materials</w:t>
            </w:r>
          </w:p>
        </w:tc>
      </w:tr>
      <w:tr w:rsidR="0032073B" w14:paraId="31C0314D"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101554D7"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D6473EE" w14:textId="77777777" w:rsidR="0032073B" w:rsidRDefault="000D14BD">
            <w:pPr>
              <w:widowControl w:val="0"/>
              <w:rPr>
                <w:color w:val="222222"/>
              </w:rPr>
            </w:pPr>
            <w:r>
              <w:rPr>
                <w:color w:val="222222"/>
              </w:rPr>
              <w:t>Less interested in specific topic for the exclusive culture where all students are not interacting face-to-face</w:t>
            </w:r>
          </w:p>
        </w:tc>
      </w:tr>
      <w:tr w:rsidR="0032073B" w14:paraId="3DC925BF"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35302786"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368FD46" w14:textId="77777777" w:rsidR="0032073B" w:rsidRDefault="000D14BD">
            <w:pPr>
              <w:widowControl w:val="0"/>
              <w:rPr>
                <w:color w:val="222222"/>
              </w:rPr>
            </w:pPr>
            <w:r>
              <w:rPr>
                <w:color w:val="222222"/>
              </w:rPr>
              <w:t xml:space="preserve">Comfortable with the sitting </w:t>
            </w:r>
            <w:proofErr w:type="spellStart"/>
            <w:r>
              <w:rPr>
                <w:color w:val="222222"/>
              </w:rPr>
              <w:t>accomodation</w:t>
            </w:r>
            <w:proofErr w:type="spellEnd"/>
            <w:r>
              <w:rPr>
                <w:color w:val="222222"/>
              </w:rPr>
              <w:t xml:space="preserve"> in own house while attending a class</w:t>
            </w:r>
          </w:p>
        </w:tc>
      </w:tr>
      <w:tr w:rsidR="0032073B" w14:paraId="6AA97D2B"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68B9D684"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C6786C1" w14:textId="77777777" w:rsidR="0032073B" w:rsidRDefault="000D14BD">
            <w:pPr>
              <w:widowControl w:val="0"/>
              <w:rPr>
                <w:color w:val="222222"/>
              </w:rPr>
            </w:pPr>
            <w:r>
              <w:rPr>
                <w:color w:val="222222"/>
              </w:rPr>
              <w:t>More engaged with all students since most of the classmates attends online classes</w:t>
            </w:r>
          </w:p>
        </w:tc>
      </w:tr>
      <w:tr w:rsidR="0032073B" w14:paraId="65D9A84E"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0333B969"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25C9C00" w14:textId="77777777" w:rsidR="0032073B" w:rsidRDefault="000D14BD">
            <w:pPr>
              <w:widowControl w:val="0"/>
              <w:rPr>
                <w:color w:val="222222"/>
              </w:rPr>
            </w:pPr>
            <w:r>
              <w:rPr>
                <w:color w:val="222222"/>
              </w:rPr>
              <w:t>Lack of interaction in online class</w:t>
            </w:r>
          </w:p>
        </w:tc>
      </w:tr>
      <w:tr w:rsidR="0032073B" w14:paraId="53C2EA81"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6A1AB64A"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DD01BB0" w14:textId="77777777" w:rsidR="0032073B" w:rsidRDefault="000D14BD">
            <w:pPr>
              <w:widowControl w:val="0"/>
              <w:rPr>
                <w:color w:val="222222"/>
              </w:rPr>
            </w:pPr>
            <w:r>
              <w:rPr>
                <w:color w:val="222222"/>
              </w:rPr>
              <w:t>It is not sufficient to understand all the doubts.</w:t>
            </w:r>
          </w:p>
        </w:tc>
      </w:tr>
      <w:tr w:rsidR="0032073B" w14:paraId="336E4DA5"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77AB4036"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FCB404A" w14:textId="77777777" w:rsidR="0032073B" w:rsidRDefault="000D14BD">
            <w:pPr>
              <w:widowControl w:val="0"/>
              <w:rPr>
                <w:color w:val="222222"/>
              </w:rPr>
            </w:pPr>
            <w:r>
              <w:rPr>
                <w:color w:val="222222"/>
              </w:rPr>
              <w:t>Enjoying the lectures with friends</w:t>
            </w:r>
          </w:p>
        </w:tc>
      </w:tr>
      <w:tr w:rsidR="0032073B" w14:paraId="29370F60"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29A58909"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4E86ECCB" w14:textId="77777777" w:rsidR="0032073B" w:rsidRDefault="000D14BD">
            <w:pPr>
              <w:widowControl w:val="0"/>
              <w:rPr>
                <w:color w:val="222222"/>
              </w:rPr>
            </w:pPr>
            <w:r>
              <w:rPr>
                <w:color w:val="222222"/>
              </w:rPr>
              <w:t>Poor communication between teacher and students</w:t>
            </w:r>
          </w:p>
        </w:tc>
      </w:tr>
    </w:tbl>
    <w:p w14:paraId="4055915E" w14:textId="77777777" w:rsidR="0032073B" w:rsidRDefault="000D14BD">
      <w:pPr>
        <w:spacing w:after="240" w:line="360" w:lineRule="auto"/>
        <w:jc w:val="center"/>
        <w:rPr>
          <w:b/>
          <w:color w:val="222222"/>
        </w:rPr>
      </w:pPr>
      <w:r>
        <w:rPr>
          <w:b/>
          <w:color w:val="222222"/>
        </w:rPr>
        <w:t>Table 8: Answers of Question no 8</w:t>
      </w:r>
    </w:p>
    <w:p w14:paraId="2DB6A588" w14:textId="77777777" w:rsidR="0032073B" w:rsidRDefault="000D14BD">
      <w:pPr>
        <w:spacing w:after="240" w:line="360" w:lineRule="auto"/>
        <w:jc w:val="center"/>
        <w:rPr>
          <w:color w:val="222222"/>
        </w:rPr>
      </w:pPr>
      <w:r>
        <w:rPr>
          <w:color w:val="222222"/>
        </w:rPr>
        <w:t>(Source: Author)</w:t>
      </w:r>
    </w:p>
    <w:tbl>
      <w:tblPr>
        <w:tblStyle w:val="a7"/>
        <w:tblW w:w="11665"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10345"/>
      </w:tblGrid>
      <w:tr w:rsidR="0032073B" w14:paraId="1DE6ABA9" w14:textId="77777777">
        <w:trPr>
          <w:trHeight w:val="440"/>
        </w:trPr>
        <w:tc>
          <w:tcPr>
            <w:tcW w:w="1320" w:type="dxa"/>
            <w:tcBorders>
              <w:top w:val="single" w:sz="18" w:space="0" w:color="FFFFFF"/>
              <w:left w:val="single" w:sz="18" w:space="0" w:color="FFFFFF"/>
              <w:bottom w:val="single" w:sz="18" w:space="0" w:color="FFFFFF"/>
              <w:right w:val="single" w:sz="18" w:space="0" w:color="FFFFFF"/>
            </w:tcBorders>
            <w:shd w:val="clear" w:color="auto" w:fill="9DE6D1"/>
            <w:tcMar>
              <w:top w:w="100" w:type="dxa"/>
              <w:left w:w="100" w:type="dxa"/>
              <w:bottom w:w="100" w:type="dxa"/>
              <w:right w:w="100" w:type="dxa"/>
            </w:tcMar>
          </w:tcPr>
          <w:p w14:paraId="52F918D7" w14:textId="77777777" w:rsidR="0032073B" w:rsidRDefault="000D14BD">
            <w:pPr>
              <w:widowControl w:val="0"/>
              <w:rPr>
                <w:b/>
                <w:color w:val="222222"/>
              </w:rPr>
            </w:pPr>
            <w:r>
              <w:rPr>
                <w:b/>
                <w:color w:val="222222"/>
              </w:rPr>
              <w:t>Question</w:t>
            </w:r>
          </w:p>
        </w:tc>
        <w:tc>
          <w:tcPr>
            <w:tcW w:w="10345" w:type="dxa"/>
            <w:tcBorders>
              <w:top w:val="single" w:sz="18" w:space="0" w:color="FFFFFF"/>
              <w:left w:val="single" w:sz="18" w:space="0" w:color="FFFFFF"/>
              <w:bottom w:val="single" w:sz="18" w:space="0" w:color="FFFFFF"/>
              <w:right w:val="single" w:sz="18" w:space="0" w:color="FFFFFF"/>
            </w:tcBorders>
            <w:shd w:val="clear" w:color="auto" w:fill="9DE6C0"/>
            <w:tcMar>
              <w:top w:w="100" w:type="dxa"/>
              <w:left w:w="100" w:type="dxa"/>
              <w:bottom w:w="100" w:type="dxa"/>
              <w:right w:w="100" w:type="dxa"/>
            </w:tcMar>
          </w:tcPr>
          <w:p w14:paraId="393AC00E" w14:textId="77777777" w:rsidR="0032073B" w:rsidRDefault="000D14BD">
            <w:pPr>
              <w:widowControl w:val="0"/>
              <w:rPr>
                <w:color w:val="222222"/>
              </w:rPr>
            </w:pPr>
            <w:r>
              <w:t>Can you add some suggestions to improve the learning experience in the virtual learning environment in Trinity Saint David University?</w:t>
            </w:r>
          </w:p>
        </w:tc>
      </w:tr>
      <w:tr w:rsidR="0032073B" w14:paraId="2CD7EE83" w14:textId="77777777">
        <w:trPr>
          <w:trHeight w:val="440"/>
        </w:trPr>
        <w:tc>
          <w:tcPr>
            <w:tcW w:w="1320" w:type="dxa"/>
            <w:vMerge w:val="restart"/>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35542C51" w14:textId="77777777" w:rsidR="0032073B" w:rsidRDefault="0032073B">
            <w:pPr>
              <w:widowControl w:val="0"/>
              <w:rPr>
                <w:b/>
                <w:color w:val="222222"/>
              </w:rPr>
            </w:pPr>
          </w:p>
          <w:p w14:paraId="7934E28F" w14:textId="77777777" w:rsidR="0032073B" w:rsidRDefault="0032073B">
            <w:pPr>
              <w:widowControl w:val="0"/>
              <w:rPr>
                <w:b/>
                <w:color w:val="222222"/>
              </w:rPr>
            </w:pPr>
          </w:p>
          <w:p w14:paraId="7CE47E8F" w14:textId="77777777" w:rsidR="0032073B" w:rsidRDefault="0032073B">
            <w:pPr>
              <w:widowControl w:val="0"/>
              <w:rPr>
                <w:b/>
                <w:color w:val="222222"/>
              </w:rPr>
            </w:pPr>
          </w:p>
          <w:p w14:paraId="64D82277" w14:textId="77777777" w:rsidR="0032073B" w:rsidRDefault="0032073B">
            <w:pPr>
              <w:widowControl w:val="0"/>
              <w:rPr>
                <w:b/>
                <w:color w:val="222222"/>
              </w:rPr>
            </w:pPr>
          </w:p>
          <w:p w14:paraId="52AF2C6F" w14:textId="77777777" w:rsidR="0032073B" w:rsidRDefault="0032073B">
            <w:pPr>
              <w:widowControl w:val="0"/>
              <w:rPr>
                <w:b/>
                <w:color w:val="222222"/>
              </w:rPr>
            </w:pPr>
          </w:p>
          <w:p w14:paraId="25488C2C" w14:textId="77777777" w:rsidR="0032073B" w:rsidRDefault="0032073B">
            <w:pPr>
              <w:widowControl w:val="0"/>
              <w:rPr>
                <w:b/>
                <w:color w:val="222222"/>
              </w:rPr>
            </w:pPr>
          </w:p>
          <w:p w14:paraId="6B363266" w14:textId="77777777" w:rsidR="0032073B" w:rsidRDefault="0032073B">
            <w:pPr>
              <w:widowControl w:val="0"/>
              <w:rPr>
                <w:b/>
                <w:color w:val="222222"/>
              </w:rPr>
            </w:pPr>
          </w:p>
          <w:p w14:paraId="193858A9" w14:textId="77777777" w:rsidR="0032073B" w:rsidRDefault="000D14BD">
            <w:pPr>
              <w:widowControl w:val="0"/>
              <w:rPr>
                <w:b/>
                <w:color w:val="222222"/>
              </w:rPr>
            </w:pPr>
            <w:r>
              <w:rPr>
                <w:b/>
                <w:color w:val="222222"/>
              </w:rPr>
              <w:t>Answers</w:t>
            </w: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21AE0A90" w14:textId="77777777" w:rsidR="0032073B" w:rsidRDefault="000D14BD">
            <w:pPr>
              <w:widowControl w:val="0"/>
              <w:rPr>
                <w:color w:val="222222"/>
              </w:rPr>
            </w:pPr>
            <w:r>
              <w:rPr>
                <w:color w:val="222222"/>
              </w:rPr>
              <w:t>The university can arrange student sessions to allow them to liaise and compare ideas and clear concepts</w:t>
            </w:r>
          </w:p>
        </w:tc>
      </w:tr>
      <w:tr w:rsidR="0032073B" w14:paraId="5E505951"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72E5D3E8" w14:textId="77777777" w:rsidR="0032073B" w:rsidRDefault="0032073B">
            <w:pPr>
              <w:widowControl w:val="0"/>
              <w:spacing w:line="240" w:lineRule="auto"/>
              <w:jc w:val="left"/>
              <w:rPr>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5FF4D96" w14:textId="77777777" w:rsidR="0032073B" w:rsidRDefault="000D14BD">
            <w:pPr>
              <w:widowControl w:val="0"/>
              <w:rPr>
                <w:color w:val="222222"/>
              </w:rPr>
            </w:pPr>
            <w:r>
              <w:rPr>
                <w:color w:val="222222"/>
              </w:rPr>
              <w:t>Extensive use of graphical contents and simulation practice for specific study topics</w:t>
            </w:r>
          </w:p>
        </w:tc>
      </w:tr>
      <w:tr w:rsidR="0032073B" w14:paraId="2130B099"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4B7F72EF" w14:textId="77777777" w:rsidR="0032073B" w:rsidRDefault="0032073B">
            <w:pPr>
              <w:widowControl w:val="0"/>
              <w:spacing w:line="240" w:lineRule="auto"/>
              <w:jc w:val="left"/>
              <w:rPr>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36913FC" w14:textId="77777777" w:rsidR="0032073B" w:rsidRDefault="000D14BD">
            <w:pPr>
              <w:widowControl w:val="0"/>
              <w:rPr>
                <w:color w:val="222222"/>
              </w:rPr>
            </w:pPr>
            <w:r>
              <w:rPr>
                <w:color w:val="222222"/>
              </w:rPr>
              <w:t xml:space="preserve">Arranging online assignment presentation to get </w:t>
            </w:r>
            <w:proofErr w:type="spellStart"/>
            <w:r>
              <w:rPr>
                <w:color w:val="222222"/>
              </w:rPr>
              <w:t>recognised</w:t>
            </w:r>
            <w:proofErr w:type="spellEnd"/>
            <w:r>
              <w:rPr>
                <w:color w:val="222222"/>
              </w:rPr>
              <w:t xml:space="preserve"> among peers</w:t>
            </w:r>
          </w:p>
        </w:tc>
      </w:tr>
      <w:tr w:rsidR="0032073B" w14:paraId="2D4D6B0F"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63F38F68"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11D180F8" w14:textId="77777777" w:rsidR="0032073B" w:rsidRDefault="000D14BD">
            <w:pPr>
              <w:widowControl w:val="0"/>
              <w:rPr>
                <w:color w:val="222222"/>
              </w:rPr>
            </w:pPr>
            <w:r>
              <w:rPr>
                <w:color w:val="222222"/>
              </w:rPr>
              <w:t>Arranging separate lobby for related discussion can motivate further group discussions</w:t>
            </w:r>
          </w:p>
        </w:tc>
      </w:tr>
      <w:tr w:rsidR="0032073B" w14:paraId="72C883F2"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0E10E470"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91842D4" w14:textId="77777777" w:rsidR="0032073B" w:rsidRDefault="000D14BD">
            <w:pPr>
              <w:widowControl w:val="0"/>
              <w:rPr>
                <w:color w:val="222222"/>
              </w:rPr>
            </w:pPr>
            <w:r>
              <w:rPr>
                <w:color w:val="222222"/>
              </w:rPr>
              <w:t>Arranging notification system for teachers so that every student can raise question without interrupting verbally</w:t>
            </w:r>
          </w:p>
        </w:tc>
      </w:tr>
      <w:tr w:rsidR="0032073B" w14:paraId="73DBC72C"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117ADF51"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31D5D867" w14:textId="77777777" w:rsidR="0032073B" w:rsidRDefault="000D14BD">
            <w:pPr>
              <w:widowControl w:val="0"/>
              <w:rPr>
                <w:color w:val="222222"/>
              </w:rPr>
            </w:pPr>
            <w:r>
              <w:rPr>
                <w:color w:val="222222"/>
              </w:rPr>
              <w:t xml:space="preserve">Creating </w:t>
            </w:r>
            <w:proofErr w:type="spellStart"/>
            <w:r>
              <w:rPr>
                <w:color w:val="222222"/>
              </w:rPr>
              <w:t>personalised</w:t>
            </w:r>
            <w:proofErr w:type="spellEnd"/>
            <w:r>
              <w:rPr>
                <w:color w:val="222222"/>
              </w:rPr>
              <w:t xml:space="preserve"> themes and material sections for specific classes.</w:t>
            </w:r>
          </w:p>
        </w:tc>
      </w:tr>
      <w:tr w:rsidR="0032073B" w14:paraId="2E6931C8"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5174E86E"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0D05B123" w14:textId="77777777" w:rsidR="0032073B" w:rsidRDefault="000D14BD">
            <w:pPr>
              <w:widowControl w:val="0"/>
              <w:rPr>
                <w:color w:val="222222"/>
              </w:rPr>
            </w:pPr>
            <w:r>
              <w:rPr>
                <w:color w:val="222222"/>
              </w:rPr>
              <w:t>No suggestion</w:t>
            </w:r>
          </w:p>
        </w:tc>
      </w:tr>
      <w:tr w:rsidR="0032073B" w14:paraId="0AA0AB44"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14A783A0"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79714CEA" w14:textId="77777777" w:rsidR="0032073B" w:rsidRDefault="000D14BD">
            <w:pPr>
              <w:widowControl w:val="0"/>
              <w:rPr>
                <w:color w:val="222222"/>
              </w:rPr>
            </w:pPr>
            <w:r>
              <w:rPr>
                <w:color w:val="222222"/>
              </w:rPr>
              <w:t>Use of live examination with assessment tasks will improve the learning process.</w:t>
            </w:r>
          </w:p>
        </w:tc>
      </w:tr>
      <w:tr w:rsidR="0032073B" w14:paraId="76AB1245"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50D705BA"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640388FC" w14:textId="77777777" w:rsidR="0032073B" w:rsidRDefault="000D14BD">
            <w:pPr>
              <w:widowControl w:val="0"/>
              <w:rPr>
                <w:color w:val="222222"/>
              </w:rPr>
            </w:pPr>
            <w:r>
              <w:rPr>
                <w:color w:val="222222"/>
              </w:rPr>
              <w:t>Teachers should be more careful to student's mental state.</w:t>
            </w:r>
          </w:p>
        </w:tc>
      </w:tr>
      <w:tr w:rsidR="0032073B" w14:paraId="0F9E5127" w14:textId="77777777">
        <w:trPr>
          <w:trHeight w:val="440"/>
        </w:trPr>
        <w:tc>
          <w:tcPr>
            <w:tcW w:w="1320" w:type="dxa"/>
            <w:vMerge/>
            <w:tcBorders>
              <w:top w:val="single" w:sz="18" w:space="0" w:color="FFFFFF"/>
              <w:left w:val="single" w:sz="18" w:space="0" w:color="FFFFFF"/>
              <w:bottom w:val="single" w:sz="18" w:space="0" w:color="FFFFFF"/>
              <w:right w:val="single" w:sz="18" w:space="0" w:color="FFFFFF"/>
            </w:tcBorders>
            <w:shd w:val="clear" w:color="auto" w:fill="B8EDDE"/>
            <w:tcMar>
              <w:top w:w="100" w:type="dxa"/>
              <w:left w:w="100" w:type="dxa"/>
              <w:bottom w:w="100" w:type="dxa"/>
              <w:right w:w="100" w:type="dxa"/>
            </w:tcMar>
          </w:tcPr>
          <w:p w14:paraId="1BE8E265" w14:textId="77777777" w:rsidR="0032073B" w:rsidRDefault="0032073B">
            <w:pPr>
              <w:widowControl w:val="0"/>
              <w:spacing w:line="240" w:lineRule="auto"/>
              <w:rPr>
                <w:b/>
                <w:color w:val="222222"/>
              </w:rPr>
            </w:pPr>
          </w:p>
        </w:tc>
        <w:tc>
          <w:tcPr>
            <w:tcW w:w="10345" w:type="dxa"/>
            <w:tcBorders>
              <w:top w:val="single" w:sz="18" w:space="0" w:color="FFFFFF"/>
              <w:left w:val="single" w:sz="18" w:space="0" w:color="FFFFFF"/>
              <w:bottom w:val="single" w:sz="18" w:space="0" w:color="FFFFFF"/>
              <w:right w:val="single" w:sz="18" w:space="0" w:color="FFFFFF"/>
            </w:tcBorders>
            <w:shd w:val="clear" w:color="auto" w:fill="E2FFF0"/>
            <w:tcMar>
              <w:top w:w="100" w:type="dxa"/>
              <w:left w:w="100" w:type="dxa"/>
              <w:bottom w:w="100" w:type="dxa"/>
              <w:right w:w="100" w:type="dxa"/>
            </w:tcMar>
          </w:tcPr>
          <w:p w14:paraId="504203F3" w14:textId="77777777" w:rsidR="0032073B" w:rsidRDefault="000D14BD">
            <w:pPr>
              <w:widowControl w:val="0"/>
              <w:rPr>
                <w:color w:val="222222"/>
              </w:rPr>
            </w:pPr>
            <w:r>
              <w:rPr>
                <w:color w:val="222222"/>
              </w:rPr>
              <w:t>Improving the interactive learning process.</w:t>
            </w:r>
          </w:p>
        </w:tc>
      </w:tr>
    </w:tbl>
    <w:p w14:paraId="479C10C5" w14:textId="77777777" w:rsidR="0032073B" w:rsidRDefault="000D14BD">
      <w:pPr>
        <w:spacing w:after="240" w:line="360" w:lineRule="auto"/>
        <w:jc w:val="center"/>
        <w:rPr>
          <w:b/>
          <w:color w:val="222222"/>
        </w:rPr>
      </w:pPr>
      <w:r>
        <w:rPr>
          <w:b/>
          <w:color w:val="222222"/>
        </w:rPr>
        <w:t>Table 9: Answers of Question no 9</w:t>
      </w:r>
    </w:p>
    <w:p w14:paraId="493C39F8" w14:textId="77777777" w:rsidR="0032073B" w:rsidRDefault="000D14BD">
      <w:pPr>
        <w:spacing w:after="240" w:line="360" w:lineRule="auto"/>
        <w:jc w:val="center"/>
      </w:pPr>
      <w:r>
        <w:rPr>
          <w:color w:val="222222"/>
        </w:rPr>
        <w:lastRenderedPageBreak/>
        <w:t>(Source: Author)</w:t>
      </w:r>
    </w:p>
    <w:p w14:paraId="2688C838" w14:textId="77777777" w:rsidR="0032073B" w:rsidRPr="000D14BD" w:rsidRDefault="000D14BD">
      <w:pPr>
        <w:pStyle w:val="Heading3"/>
        <w:rPr>
          <w:color w:val="000000" w:themeColor="text1"/>
        </w:rPr>
      </w:pPr>
      <w:bookmarkStart w:id="13" w:name="_sekessi30k1f" w:colFirst="0" w:colLast="0"/>
      <w:bookmarkStart w:id="14" w:name="_Toc91773251"/>
      <w:bookmarkEnd w:id="13"/>
      <w:r w:rsidRPr="000D14BD">
        <w:rPr>
          <w:color w:val="000000" w:themeColor="text1"/>
        </w:rPr>
        <w:t>4.1.2 Secondary Data Gathering</w:t>
      </w:r>
      <w:bookmarkEnd w:id="14"/>
    </w:p>
    <w:p w14:paraId="6875E01D" w14:textId="77777777" w:rsidR="0032073B" w:rsidRPr="000D14BD" w:rsidRDefault="000D14BD">
      <w:pPr>
        <w:rPr>
          <w:color w:val="000000" w:themeColor="text1"/>
        </w:rPr>
      </w:pPr>
      <w:r w:rsidRPr="000D14BD">
        <w:rPr>
          <w:color w:val="000000" w:themeColor="text1"/>
        </w:rPr>
        <w:t xml:space="preserve">A long history is there offering distance courses in UWTSD, VLE is a different program. Delivering quality lectures through stable web platforms is important to every student. The special platforms used by the University for Virtual learning are </w:t>
      </w:r>
      <w:proofErr w:type="spellStart"/>
      <w:r w:rsidRPr="000D14BD">
        <w:rPr>
          <w:color w:val="000000" w:themeColor="text1"/>
        </w:rPr>
        <w:t>Myday</w:t>
      </w:r>
      <w:proofErr w:type="spellEnd"/>
      <w:r w:rsidRPr="000D14BD">
        <w:rPr>
          <w:color w:val="000000" w:themeColor="text1"/>
        </w:rPr>
        <w:t xml:space="preserve">, </w:t>
      </w:r>
      <w:proofErr w:type="spellStart"/>
      <w:r w:rsidRPr="000D14BD">
        <w:rPr>
          <w:color w:val="000000" w:themeColor="text1"/>
        </w:rPr>
        <w:t>Curatr</w:t>
      </w:r>
      <w:proofErr w:type="spellEnd"/>
      <w:r w:rsidRPr="000D14BD">
        <w:rPr>
          <w:color w:val="000000" w:themeColor="text1"/>
        </w:rPr>
        <w:t>, and Moodle (Feng et al., 2021). Built-up of an environment suitable for virtual learning is also necessary, which should be taken care of by both the teachers and students. The UWTSD ranks 2nd for Satisfaction of Feedback and ranks 1st for the course and lectures in the UK.</w:t>
      </w:r>
    </w:p>
    <w:p w14:paraId="0D23953A" w14:textId="77777777" w:rsidR="0032073B" w:rsidRPr="000D14BD" w:rsidRDefault="000D14BD">
      <w:pPr>
        <w:jc w:val="center"/>
        <w:rPr>
          <w:color w:val="000000" w:themeColor="text1"/>
        </w:rPr>
      </w:pPr>
      <w:r w:rsidRPr="000D14BD">
        <w:rPr>
          <w:noProof/>
          <w:color w:val="000000" w:themeColor="text1"/>
          <w:lang w:val="en-US"/>
        </w:rPr>
        <w:drawing>
          <wp:inline distT="114300" distB="114300" distL="114300" distR="114300" wp14:anchorId="4DF89160" wp14:editId="53EDFEB1">
            <wp:extent cx="4802719" cy="2732782"/>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4802719" cy="2732782"/>
                    </a:xfrm>
                    <a:prstGeom prst="rect">
                      <a:avLst/>
                    </a:prstGeom>
                    <a:ln/>
                  </pic:spPr>
                </pic:pic>
              </a:graphicData>
            </a:graphic>
          </wp:inline>
        </w:drawing>
      </w:r>
    </w:p>
    <w:p w14:paraId="292079A2" w14:textId="77777777" w:rsidR="0032073B" w:rsidRPr="000D14BD" w:rsidRDefault="000D14BD">
      <w:pPr>
        <w:jc w:val="center"/>
        <w:rPr>
          <w:b/>
          <w:color w:val="000000" w:themeColor="text1"/>
        </w:rPr>
      </w:pPr>
      <w:r w:rsidRPr="000D14BD">
        <w:rPr>
          <w:b/>
          <w:color w:val="000000" w:themeColor="text1"/>
        </w:rPr>
        <w:t>Figure 1: UWTSD Online Classes</w:t>
      </w:r>
    </w:p>
    <w:p w14:paraId="5DE71218" w14:textId="77777777" w:rsidR="0032073B" w:rsidRPr="000D14BD" w:rsidRDefault="000D14BD">
      <w:pPr>
        <w:jc w:val="center"/>
        <w:rPr>
          <w:color w:val="000000" w:themeColor="text1"/>
        </w:rPr>
      </w:pPr>
      <w:r w:rsidRPr="000D14BD">
        <w:rPr>
          <w:color w:val="000000" w:themeColor="text1"/>
        </w:rPr>
        <w:t>(Source: UWTSD, 2021)</w:t>
      </w:r>
    </w:p>
    <w:p w14:paraId="04ADFF2F" w14:textId="77777777" w:rsidR="0032073B" w:rsidRPr="000D14BD" w:rsidRDefault="000D14BD">
      <w:pPr>
        <w:rPr>
          <w:color w:val="000000" w:themeColor="text1"/>
        </w:rPr>
      </w:pPr>
      <w:r w:rsidRPr="000D14BD">
        <w:rPr>
          <w:color w:val="000000" w:themeColor="text1"/>
        </w:rPr>
        <w:t xml:space="preserve">The university made a platform of journals, e-books, library services for their 12567 students at various campus and learning centers (UWTSD, 2021)‌. They stand at no. 9 for student support and no. 4 for University of the Year. Students from all over the world are getting an opportunity to read in their </w:t>
      </w:r>
      <w:proofErr w:type="spellStart"/>
      <w:r w:rsidRPr="000D14BD">
        <w:rPr>
          <w:color w:val="000000" w:themeColor="text1"/>
        </w:rPr>
        <w:t>favourite</w:t>
      </w:r>
      <w:proofErr w:type="spellEnd"/>
      <w:r w:rsidRPr="000D14BD">
        <w:rPr>
          <w:color w:val="000000" w:themeColor="text1"/>
        </w:rPr>
        <w:t xml:space="preserve"> university with their favorite subjects. The Welsh Government has joined hands with the UWTSD to make their students and staff safe after returning to the college </w:t>
      </w:r>
      <w:r w:rsidRPr="000D14BD">
        <w:rPr>
          <w:color w:val="000000" w:themeColor="text1"/>
        </w:rPr>
        <w:lastRenderedPageBreak/>
        <w:t xml:space="preserve">campus (Russell, 2020). The university’s focus is on providing quality education in small tuition groups enhancing the good relationship with a peer. They are </w:t>
      </w:r>
      <w:proofErr w:type="spellStart"/>
      <w:r w:rsidRPr="000D14BD">
        <w:rPr>
          <w:color w:val="000000" w:themeColor="text1"/>
        </w:rPr>
        <w:t>emphasising</w:t>
      </w:r>
      <w:proofErr w:type="spellEnd"/>
      <w:r w:rsidRPr="000D14BD">
        <w:rPr>
          <w:color w:val="000000" w:themeColor="text1"/>
        </w:rPr>
        <w:t xml:space="preserve"> giving a high-quality learning experience to students. The UK Government’s cost has risen to £2 Billion to reduce the impact of Covid-19 on the students of the universities.</w:t>
      </w:r>
    </w:p>
    <w:p w14:paraId="22236719" w14:textId="77777777" w:rsidR="0032073B" w:rsidRDefault="000D14BD">
      <w:pPr>
        <w:pStyle w:val="Heading2"/>
      </w:pPr>
      <w:bookmarkStart w:id="15" w:name="_pl800apkjaci" w:colFirst="0" w:colLast="0"/>
      <w:bookmarkStart w:id="16" w:name="_Toc91773252"/>
      <w:bookmarkEnd w:id="15"/>
      <w:r>
        <w:t xml:space="preserve">4.2 </w:t>
      </w:r>
      <w:proofErr w:type="spellStart"/>
      <w:r>
        <w:t>Analysing</w:t>
      </w:r>
      <w:proofErr w:type="spellEnd"/>
      <w:r>
        <w:t xml:space="preserve"> Collected Data</w:t>
      </w:r>
      <w:bookmarkEnd w:id="16"/>
    </w:p>
    <w:p w14:paraId="4336E653" w14:textId="77777777" w:rsidR="0032073B" w:rsidRDefault="000D14BD">
      <w:pPr>
        <w:pStyle w:val="Heading3"/>
      </w:pPr>
      <w:bookmarkStart w:id="17" w:name="_qzdnctmswz27" w:colFirst="0" w:colLast="0"/>
      <w:bookmarkStart w:id="18" w:name="_Toc91773253"/>
      <w:bookmarkEnd w:id="17"/>
      <w:r>
        <w:t xml:space="preserve">4.2.1 </w:t>
      </w:r>
      <w:proofErr w:type="spellStart"/>
      <w:r>
        <w:t>Analysing</w:t>
      </w:r>
      <w:proofErr w:type="spellEnd"/>
      <w:r>
        <w:t xml:space="preserve"> Survey Data</w:t>
      </w:r>
      <w:bookmarkEnd w:id="18"/>
    </w:p>
    <w:p w14:paraId="2C2ED97E" w14:textId="77777777" w:rsidR="0032073B" w:rsidRDefault="000D14BD">
      <w:pPr>
        <w:rPr>
          <w:b/>
        </w:rPr>
      </w:pPr>
      <w:r>
        <w:rPr>
          <w:b/>
        </w:rPr>
        <w:t>Question no 1</w:t>
      </w:r>
    </w:p>
    <w:p w14:paraId="1C5A7A5C" w14:textId="77777777" w:rsidR="0032073B" w:rsidRDefault="000D14BD">
      <w:pPr>
        <w:jc w:val="center"/>
      </w:pPr>
      <w:r>
        <w:rPr>
          <w:noProof/>
          <w:lang w:val="en-US"/>
        </w:rPr>
        <w:drawing>
          <wp:inline distT="114300" distB="114300" distL="114300" distR="114300" wp14:anchorId="6C50BEF0" wp14:editId="70B9F9F1">
            <wp:extent cx="4695825" cy="225742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95825" cy="2257425"/>
                    </a:xfrm>
                    <a:prstGeom prst="rect">
                      <a:avLst/>
                    </a:prstGeom>
                    <a:ln/>
                  </pic:spPr>
                </pic:pic>
              </a:graphicData>
            </a:graphic>
          </wp:inline>
        </w:drawing>
      </w:r>
    </w:p>
    <w:p w14:paraId="5614EF1E" w14:textId="77777777" w:rsidR="0032073B" w:rsidRDefault="000D14BD">
      <w:pPr>
        <w:jc w:val="center"/>
        <w:rPr>
          <w:b/>
        </w:rPr>
      </w:pPr>
      <w:r>
        <w:rPr>
          <w:b/>
        </w:rPr>
        <w:t>Figure 2: Graph Illustration of Question 1 Result</w:t>
      </w:r>
    </w:p>
    <w:p w14:paraId="7C26279D" w14:textId="77777777" w:rsidR="0032073B" w:rsidRDefault="000D14BD">
      <w:pPr>
        <w:jc w:val="center"/>
      </w:pPr>
      <w:r>
        <w:t>(Source: Author)</w:t>
      </w:r>
    </w:p>
    <w:p w14:paraId="5ECAAA72" w14:textId="77777777" w:rsidR="0032073B" w:rsidRDefault="000D14BD">
      <w:r>
        <w:t xml:space="preserve">According to Figure 2, 60% of the participants responded that they are comfortable with the virtual learning program in UWTSD. This indicates that the university needs to improve and sustain the VLE for students. </w:t>
      </w:r>
    </w:p>
    <w:p w14:paraId="1FF9AD5C" w14:textId="77777777" w:rsidR="0032073B" w:rsidRDefault="000D14BD">
      <w:pPr>
        <w:rPr>
          <w:b/>
        </w:rPr>
      </w:pPr>
      <w:r>
        <w:rPr>
          <w:b/>
        </w:rPr>
        <w:t>Question no 2</w:t>
      </w:r>
    </w:p>
    <w:p w14:paraId="487C6303" w14:textId="77777777" w:rsidR="0032073B" w:rsidRDefault="000D14BD">
      <w:pPr>
        <w:jc w:val="center"/>
      </w:pPr>
      <w:r>
        <w:rPr>
          <w:noProof/>
          <w:lang w:val="en-US"/>
        </w:rPr>
        <w:lastRenderedPageBreak/>
        <w:drawing>
          <wp:inline distT="114300" distB="114300" distL="114300" distR="114300" wp14:anchorId="29B67D07" wp14:editId="58E72D5D">
            <wp:extent cx="4286250" cy="218122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286250" cy="2181225"/>
                    </a:xfrm>
                    <a:prstGeom prst="rect">
                      <a:avLst/>
                    </a:prstGeom>
                    <a:ln/>
                  </pic:spPr>
                </pic:pic>
              </a:graphicData>
            </a:graphic>
          </wp:inline>
        </w:drawing>
      </w:r>
    </w:p>
    <w:p w14:paraId="66EF3398" w14:textId="77777777" w:rsidR="0032073B" w:rsidRDefault="000D14BD">
      <w:pPr>
        <w:jc w:val="center"/>
        <w:rPr>
          <w:b/>
        </w:rPr>
      </w:pPr>
      <w:r>
        <w:rPr>
          <w:b/>
        </w:rPr>
        <w:t>Figure 3: Graph Illustration of Question 2 Result</w:t>
      </w:r>
    </w:p>
    <w:p w14:paraId="019B2F54" w14:textId="77777777" w:rsidR="0032073B" w:rsidRDefault="000D14BD">
      <w:pPr>
        <w:jc w:val="center"/>
      </w:pPr>
      <w:r>
        <w:t>(Source: Author)</w:t>
      </w:r>
    </w:p>
    <w:p w14:paraId="39736C94" w14:textId="77777777" w:rsidR="0032073B" w:rsidRDefault="000D14BD">
      <w:r>
        <w:t xml:space="preserve">According to Figure 3, 50% of the students replied neutrally and 40% of the students responded positively to the question. This indicates that the VLE is not significantly convenient in regular situations. </w:t>
      </w:r>
    </w:p>
    <w:p w14:paraId="1C19330D" w14:textId="77777777" w:rsidR="0032073B" w:rsidRDefault="000D14BD">
      <w:pPr>
        <w:rPr>
          <w:b/>
        </w:rPr>
      </w:pPr>
      <w:r>
        <w:rPr>
          <w:b/>
        </w:rPr>
        <w:t>Question no 3</w:t>
      </w:r>
    </w:p>
    <w:p w14:paraId="0DC82B07" w14:textId="77777777" w:rsidR="0032073B" w:rsidRDefault="000D14BD">
      <w:pPr>
        <w:jc w:val="center"/>
      </w:pPr>
      <w:r>
        <w:rPr>
          <w:noProof/>
          <w:lang w:val="en-US"/>
        </w:rPr>
        <w:drawing>
          <wp:inline distT="114300" distB="114300" distL="114300" distR="114300" wp14:anchorId="37C42EFD" wp14:editId="7C4B7074">
            <wp:extent cx="3990975" cy="196215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3990975" cy="1962150"/>
                    </a:xfrm>
                    <a:prstGeom prst="rect">
                      <a:avLst/>
                    </a:prstGeom>
                    <a:ln/>
                  </pic:spPr>
                </pic:pic>
              </a:graphicData>
            </a:graphic>
          </wp:inline>
        </w:drawing>
      </w:r>
    </w:p>
    <w:p w14:paraId="532772F3" w14:textId="77777777" w:rsidR="0032073B" w:rsidRDefault="000D14BD">
      <w:pPr>
        <w:jc w:val="center"/>
        <w:rPr>
          <w:b/>
        </w:rPr>
      </w:pPr>
      <w:r>
        <w:rPr>
          <w:b/>
        </w:rPr>
        <w:t>Figure 4: Graph Illustration of Question 3 Result</w:t>
      </w:r>
    </w:p>
    <w:p w14:paraId="2B71B217" w14:textId="77777777" w:rsidR="0032073B" w:rsidRDefault="000D14BD">
      <w:pPr>
        <w:jc w:val="center"/>
      </w:pPr>
      <w:r>
        <w:t>(Source: Author)</w:t>
      </w:r>
    </w:p>
    <w:p w14:paraId="43C9DFB7" w14:textId="77777777" w:rsidR="0032073B" w:rsidRDefault="000D14BD">
      <w:r>
        <w:t xml:space="preserve">According to Figure 4, 60% of the students replied that the learning environment in virtual exams are satisfactory. Thereby, it can be stated that the virtual exams can be worked with to improve the student engagement in giving exams. </w:t>
      </w:r>
    </w:p>
    <w:p w14:paraId="329854A3" w14:textId="77777777" w:rsidR="0032073B" w:rsidRDefault="000D14BD">
      <w:pPr>
        <w:rPr>
          <w:b/>
        </w:rPr>
      </w:pPr>
      <w:r>
        <w:rPr>
          <w:b/>
        </w:rPr>
        <w:lastRenderedPageBreak/>
        <w:t>Question no 4</w:t>
      </w:r>
    </w:p>
    <w:p w14:paraId="18F3ACEF" w14:textId="77777777" w:rsidR="0032073B" w:rsidRDefault="000D14BD">
      <w:pPr>
        <w:jc w:val="center"/>
      </w:pPr>
      <w:r>
        <w:rPr>
          <w:noProof/>
          <w:lang w:val="en-US"/>
        </w:rPr>
        <w:drawing>
          <wp:inline distT="114300" distB="114300" distL="114300" distR="114300" wp14:anchorId="75261C75" wp14:editId="521E9A55">
            <wp:extent cx="4114800" cy="20193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114800" cy="2019300"/>
                    </a:xfrm>
                    <a:prstGeom prst="rect">
                      <a:avLst/>
                    </a:prstGeom>
                    <a:ln/>
                  </pic:spPr>
                </pic:pic>
              </a:graphicData>
            </a:graphic>
          </wp:inline>
        </w:drawing>
      </w:r>
    </w:p>
    <w:p w14:paraId="573E1DBF" w14:textId="77777777" w:rsidR="0032073B" w:rsidRDefault="000D14BD">
      <w:pPr>
        <w:jc w:val="center"/>
        <w:rPr>
          <w:b/>
        </w:rPr>
      </w:pPr>
      <w:r>
        <w:rPr>
          <w:b/>
        </w:rPr>
        <w:t>Figure 5: Graph Illustration of Question 4 Result</w:t>
      </w:r>
    </w:p>
    <w:p w14:paraId="050808D3" w14:textId="77777777" w:rsidR="0032073B" w:rsidRDefault="000D14BD">
      <w:pPr>
        <w:jc w:val="center"/>
      </w:pPr>
      <w:r>
        <w:t>(Source: Author)</w:t>
      </w:r>
    </w:p>
    <w:p w14:paraId="2047315D" w14:textId="77777777" w:rsidR="0032073B" w:rsidRDefault="000D14BD">
      <w:r>
        <w:t>According to Figure 5, 50% of the students agreed that the online learning classes are capable of clearing out their confusions. This indicates that VLE allows teachers to efficiently communicate and respond to students.</w:t>
      </w:r>
    </w:p>
    <w:p w14:paraId="663D84CA" w14:textId="77777777" w:rsidR="0032073B" w:rsidRDefault="000D14BD">
      <w:pPr>
        <w:rPr>
          <w:b/>
        </w:rPr>
      </w:pPr>
      <w:r>
        <w:rPr>
          <w:b/>
        </w:rPr>
        <w:t>Question no 5</w:t>
      </w:r>
    </w:p>
    <w:p w14:paraId="611C2893" w14:textId="77777777" w:rsidR="0032073B" w:rsidRDefault="000D14BD">
      <w:pPr>
        <w:jc w:val="center"/>
      </w:pPr>
      <w:r>
        <w:rPr>
          <w:noProof/>
          <w:lang w:val="en-US"/>
        </w:rPr>
        <w:drawing>
          <wp:inline distT="114300" distB="114300" distL="114300" distR="114300" wp14:anchorId="7B138305" wp14:editId="36965658">
            <wp:extent cx="4038600" cy="195262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038600" cy="1952625"/>
                    </a:xfrm>
                    <a:prstGeom prst="rect">
                      <a:avLst/>
                    </a:prstGeom>
                    <a:ln/>
                  </pic:spPr>
                </pic:pic>
              </a:graphicData>
            </a:graphic>
          </wp:inline>
        </w:drawing>
      </w:r>
    </w:p>
    <w:p w14:paraId="104D7E86" w14:textId="77777777" w:rsidR="0032073B" w:rsidRDefault="000D14BD">
      <w:pPr>
        <w:jc w:val="center"/>
        <w:rPr>
          <w:b/>
        </w:rPr>
      </w:pPr>
      <w:r>
        <w:rPr>
          <w:b/>
        </w:rPr>
        <w:t>Figure 6: Graph Illustration of Question 5 Result</w:t>
      </w:r>
    </w:p>
    <w:p w14:paraId="07FB9C78" w14:textId="77777777" w:rsidR="0032073B" w:rsidRDefault="000D14BD">
      <w:pPr>
        <w:jc w:val="center"/>
      </w:pPr>
      <w:r>
        <w:t>(Source: Author)</w:t>
      </w:r>
    </w:p>
    <w:p w14:paraId="5AAE6D80" w14:textId="77777777" w:rsidR="0032073B" w:rsidRDefault="000D14BD">
      <w:r>
        <w:lastRenderedPageBreak/>
        <w:t xml:space="preserve">According to Figure 6, 50% of the students agreed and 30% of the students disagreed with the question. This indicates that the accessibility and availability of study materials is questionable and requires improvement in VLE. </w:t>
      </w:r>
    </w:p>
    <w:p w14:paraId="70ABB365" w14:textId="77777777" w:rsidR="0032073B" w:rsidRDefault="000D14BD">
      <w:pPr>
        <w:rPr>
          <w:b/>
        </w:rPr>
      </w:pPr>
      <w:r>
        <w:rPr>
          <w:b/>
        </w:rPr>
        <w:t>Question no 6</w:t>
      </w:r>
    </w:p>
    <w:p w14:paraId="060E191D" w14:textId="77777777" w:rsidR="0032073B" w:rsidRDefault="000D14BD">
      <w:pPr>
        <w:jc w:val="center"/>
      </w:pPr>
      <w:r>
        <w:rPr>
          <w:noProof/>
          <w:lang w:val="en-US"/>
        </w:rPr>
        <w:drawing>
          <wp:inline distT="114300" distB="114300" distL="114300" distR="114300" wp14:anchorId="407B4DCD" wp14:editId="55649786">
            <wp:extent cx="4152900" cy="2019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152900" cy="2019300"/>
                    </a:xfrm>
                    <a:prstGeom prst="rect">
                      <a:avLst/>
                    </a:prstGeom>
                    <a:ln/>
                  </pic:spPr>
                </pic:pic>
              </a:graphicData>
            </a:graphic>
          </wp:inline>
        </w:drawing>
      </w:r>
    </w:p>
    <w:p w14:paraId="65E624E8" w14:textId="77777777" w:rsidR="0032073B" w:rsidRDefault="000D14BD">
      <w:pPr>
        <w:jc w:val="center"/>
        <w:rPr>
          <w:b/>
        </w:rPr>
      </w:pPr>
      <w:r>
        <w:rPr>
          <w:b/>
        </w:rPr>
        <w:t>Figure 7: Graph Illustration of Question 6 Result</w:t>
      </w:r>
    </w:p>
    <w:p w14:paraId="4922BB09" w14:textId="77777777" w:rsidR="0032073B" w:rsidRDefault="000D14BD">
      <w:pPr>
        <w:jc w:val="center"/>
      </w:pPr>
      <w:r>
        <w:t>(Source: Author)</w:t>
      </w:r>
    </w:p>
    <w:p w14:paraId="546E318B" w14:textId="77777777" w:rsidR="0032073B" w:rsidRDefault="000D14BD">
      <w:r>
        <w:t xml:space="preserve">According to Figure 7, 50% of the students agreed that the VLE is capable of effectively </w:t>
      </w:r>
      <w:proofErr w:type="spellStart"/>
      <w:r>
        <w:t>conceptualising</w:t>
      </w:r>
      <w:proofErr w:type="spellEnd"/>
      <w:r>
        <w:t xml:space="preserve"> study topics. This indicates that the VLE is creating a positive impact on the students’ learning experience. </w:t>
      </w:r>
    </w:p>
    <w:p w14:paraId="226F8334" w14:textId="77777777" w:rsidR="0032073B" w:rsidRDefault="000D14BD">
      <w:pPr>
        <w:rPr>
          <w:b/>
        </w:rPr>
      </w:pPr>
      <w:r>
        <w:rPr>
          <w:b/>
        </w:rPr>
        <w:t>Question no 7</w:t>
      </w:r>
    </w:p>
    <w:p w14:paraId="2B093656" w14:textId="77777777" w:rsidR="0032073B" w:rsidRDefault="000D14BD">
      <w:pPr>
        <w:rPr>
          <w:b/>
        </w:rPr>
      </w:pPr>
      <w:r>
        <w:t xml:space="preserve">According to Table 7, most of the participants identify the technical issues and difficulties as challenges in the virtual learning environment. This indicates that the technical issues need to be resolved by the UWTSD with proper training and association with server maintenance companies. </w:t>
      </w:r>
    </w:p>
    <w:p w14:paraId="1B764FEB" w14:textId="77777777" w:rsidR="0032073B" w:rsidRDefault="000D14BD">
      <w:pPr>
        <w:rPr>
          <w:b/>
        </w:rPr>
      </w:pPr>
      <w:r>
        <w:rPr>
          <w:b/>
        </w:rPr>
        <w:t>Question no 8</w:t>
      </w:r>
    </w:p>
    <w:p w14:paraId="24E4B993" w14:textId="77777777" w:rsidR="0032073B" w:rsidRDefault="000D14BD">
      <w:r>
        <w:lastRenderedPageBreak/>
        <w:t>According to Table 8, most of the students pointed out that they feel less communicated with other teachers. Some of the students are also impressed by the accessibility of study materials in online classes. This indicates strategic and subtle improvement in online class programs.</w:t>
      </w:r>
    </w:p>
    <w:p w14:paraId="75AFEFA6" w14:textId="77777777" w:rsidR="0032073B" w:rsidRDefault="000D14BD">
      <w:pPr>
        <w:rPr>
          <w:b/>
        </w:rPr>
      </w:pPr>
      <w:r>
        <w:rPr>
          <w:b/>
        </w:rPr>
        <w:t>Question no 9</w:t>
      </w:r>
    </w:p>
    <w:p w14:paraId="7989BCCB" w14:textId="77777777" w:rsidR="0032073B" w:rsidRDefault="000D14BD">
      <w:r>
        <w:t xml:space="preserve">According to Table 9, most of the students suggested creating a </w:t>
      </w:r>
      <w:proofErr w:type="spellStart"/>
      <w:r>
        <w:t>personalised</w:t>
      </w:r>
      <w:proofErr w:type="spellEnd"/>
      <w:r>
        <w:t xml:space="preserve"> and separate lobby for only students so that they can conduct constructive group discussions. </w:t>
      </w:r>
    </w:p>
    <w:p w14:paraId="341CC3F0" w14:textId="77777777" w:rsidR="0032073B" w:rsidRPr="000D14BD" w:rsidRDefault="000D14BD">
      <w:pPr>
        <w:pStyle w:val="Heading3"/>
        <w:rPr>
          <w:color w:val="000000" w:themeColor="text1"/>
        </w:rPr>
      </w:pPr>
      <w:bookmarkStart w:id="19" w:name="_kdt4v5n7dlur" w:colFirst="0" w:colLast="0"/>
      <w:bookmarkStart w:id="20" w:name="_Toc91773254"/>
      <w:bookmarkEnd w:id="19"/>
      <w:r w:rsidRPr="000D14BD">
        <w:rPr>
          <w:color w:val="000000" w:themeColor="text1"/>
        </w:rPr>
        <w:t xml:space="preserve">4.2.2 </w:t>
      </w:r>
      <w:proofErr w:type="spellStart"/>
      <w:r w:rsidRPr="000D14BD">
        <w:rPr>
          <w:color w:val="000000" w:themeColor="text1"/>
        </w:rPr>
        <w:t>Analysing</w:t>
      </w:r>
      <w:proofErr w:type="spellEnd"/>
      <w:r w:rsidRPr="000D14BD">
        <w:rPr>
          <w:color w:val="000000" w:themeColor="text1"/>
        </w:rPr>
        <w:t xml:space="preserve"> Secondary Data</w:t>
      </w:r>
      <w:bookmarkEnd w:id="20"/>
    </w:p>
    <w:p w14:paraId="4E95A255" w14:textId="4239C5F3" w:rsidR="0032073B" w:rsidRPr="000D14BD" w:rsidRDefault="000D14BD">
      <w:pPr>
        <w:rPr>
          <w:color w:val="000000" w:themeColor="text1"/>
        </w:rPr>
      </w:pPr>
      <w:r w:rsidRPr="000D14BD">
        <w:rPr>
          <w:color w:val="000000" w:themeColor="text1"/>
        </w:rPr>
        <w:t>The data collected by the secondary survey shows the advantageous influence of VLE on the students of the university. The UWTSD is working hard to reach their students by personal interactions, affecting their capability by weekly assessment (Liebowitz, 2020). They spent a lot to make the entire infrastructure as good as to provide a classroom feeling to students. The teaching faculty of UWTSD is also capable of handling the pressure of 12,567 students worldwide via web platform making the students and guardians happy (</w:t>
      </w:r>
      <w:proofErr w:type="spellStart"/>
      <w:r w:rsidRPr="000D14BD">
        <w:rPr>
          <w:color w:val="000000" w:themeColor="text1"/>
        </w:rPr>
        <w:t>Kravets</w:t>
      </w:r>
      <w:proofErr w:type="spellEnd"/>
      <w:r w:rsidRPr="000D14BD">
        <w:rPr>
          <w:color w:val="000000" w:themeColor="text1"/>
        </w:rPr>
        <w:t xml:space="preserve"> et al., 2020). Sometimes it could be seen that the aged teachers are unable to adapt to technology but here they are assisting the students effectively during the pandemic situation. The awards show the good relationship between teachers and students without which the prestigious position would not be held for a long time (Di Tommaso et al., 2020). The regular attendance of students in the virtual class, weekly assessment to check individual performance, and group discussion to enhance knowledge has proven fruitful to the students (Bayne et al., 2020). Their mission and vision of transforming life and education are taking place successfully. Thus, their confidence level which has been lowered during the pandemic would boost up (Weller, 2020). The university should also take care of students’ mental health which has significantly affected the lockdown. The </w:t>
      </w:r>
      <w:r w:rsidRPr="000D14BD">
        <w:rPr>
          <w:color w:val="000000" w:themeColor="text1"/>
        </w:rPr>
        <w:lastRenderedPageBreak/>
        <w:t xml:space="preserve">UWTSD could increase the activities like group discussion and quiz competition ensuring all the students’ engagement and bonding with each other. </w:t>
      </w:r>
    </w:p>
    <w:p w14:paraId="6A052B41" w14:textId="77777777" w:rsidR="000D14BD" w:rsidRDefault="000D14BD">
      <w:bookmarkStart w:id="21" w:name="_hir6uaxciaxd" w:colFirst="0" w:colLast="0"/>
      <w:bookmarkEnd w:id="21"/>
      <w:r>
        <w:br w:type="page"/>
      </w:r>
    </w:p>
    <w:p w14:paraId="5D81700B" w14:textId="5F15FFDA" w:rsidR="0032073B" w:rsidRPr="000D14BD" w:rsidRDefault="000D14BD" w:rsidP="000D14BD">
      <w:pPr>
        <w:pStyle w:val="Heading1"/>
      </w:pPr>
      <w:bookmarkStart w:id="22" w:name="_Toc91773255"/>
      <w:r>
        <w:lastRenderedPageBreak/>
        <w:t>5. Conclusion</w:t>
      </w:r>
      <w:bookmarkEnd w:id="22"/>
    </w:p>
    <w:p w14:paraId="49B435AE" w14:textId="79F8A33A" w:rsidR="0032073B" w:rsidRDefault="00841CF0">
      <w:r>
        <w:t>Virtual Learning E</w:t>
      </w:r>
      <w:r w:rsidR="000D14BD">
        <w:t xml:space="preserve">nvironments are becoming more and more convenient and necessary to conduct academic functions in universities and schools. The change in this learning environment is definitely creating positive and negative impacts on the learning experience of students. The research has conducted primary and secondary research to collect and compare available data on the topic. The researcher has also provided methodological considerations and reviewed some literature to inspect the existing impact of VLE on the learning experience of students. </w:t>
      </w:r>
      <w:r w:rsidR="000D14BD">
        <w:br w:type="page"/>
      </w:r>
    </w:p>
    <w:p w14:paraId="217C2C54" w14:textId="77777777" w:rsidR="0032073B" w:rsidRDefault="000D14BD">
      <w:pPr>
        <w:pStyle w:val="Heading1"/>
      </w:pPr>
      <w:bookmarkStart w:id="23" w:name="_leic9i75q6i6" w:colFirst="0" w:colLast="0"/>
      <w:bookmarkStart w:id="24" w:name="_Toc91773256"/>
      <w:bookmarkEnd w:id="23"/>
      <w:r>
        <w:lastRenderedPageBreak/>
        <w:t>References</w:t>
      </w:r>
      <w:bookmarkEnd w:id="24"/>
    </w:p>
    <w:p w14:paraId="33BD5D5F" w14:textId="77777777" w:rsidR="0032073B" w:rsidRDefault="000D14BD">
      <w:pPr>
        <w:pStyle w:val="Heading2"/>
      </w:pPr>
      <w:bookmarkStart w:id="25" w:name="_xhzy31r6pgpu" w:colFirst="0" w:colLast="0"/>
      <w:bookmarkStart w:id="26" w:name="_Toc91773257"/>
      <w:bookmarkEnd w:id="25"/>
      <w:r>
        <w:t>Books &amp; Journals</w:t>
      </w:r>
      <w:bookmarkEnd w:id="26"/>
    </w:p>
    <w:p w14:paraId="41B65CB3" w14:textId="77777777" w:rsidR="000D14BD" w:rsidRDefault="000D14BD">
      <w:pPr>
        <w:spacing w:after="240" w:line="360" w:lineRule="auto"/>
        <w:rPr>
          <w:color w:val="222222"/>
        </w:rPr>
      </w:pPr>
      <w:r>
        <w:rPr>
          <w:color w:val="222222"/>
        </w:rPr>
        <w:t xml:space="preserve">Bayne, S., Evans, P., </w:t>
      </w:r>
      <w:proofErr w:type="spellStart"/>
      <w:r>
        <w:rPr>
          <w:color w:val="222222"/>
        </w:rPr>
        <w:t>Ewins</w:t>
      </w:r>
      <w:proofErr w:type="spellEnd"/>
      <w:r>
        <w:rPr>
          <w:color w:val="222222"/>
        </w:rPr>
        <w:t xml:space="preserve">, R., Knox, J. and Lamb, J., 2020. </w:t>
      </w:r>
      <w:r>
        <w:rPr>
          <w:i/>
          <w:color w:val="222222"/>
        </w:rPr>
        <w:t>The manifesto for teaching online</w:t>
      </w:r>
      <w:r>
        <w:rPr>
          <w:color w:val="222222"/>
        </w:rPr>
        <w:t>. MIT Press.</w:t>
      </w:r>
    </w:p>
    <w:p w14:paraId="0C0F1BA4" w14:textId="77777777" w:rsidR="000D14BD" w:rsidRDefault="000D14BD">
      <w:pPr>
        <w:spacing w:after="240" w:line="360" w:lineRule="auto"/>
        <w:rPr>
          <w:color w:val="222222"/>
        </w:rPr>
      </w:pPr>
      <w:r>
        <w:rPr>
          <w:color w:val="222222"/>
        </w:rPr>
        <w:t xml:space="preserve">Brennan, J., 2020. </w:t>
      </w:r>
      <w:r>
        <w:rPr>
          <w:i/>
          <w:color w:val="222222"/>
        </w:rPr>
        <w:t>Engaging learners through zoom: Strategies for virtual teaching across disciplines</w:t>
      </w:r>
      <w:r>
        <w:rPr>
          <w:color w:val="222222"/>
        </w:rPr>
        <w:t>. John Wiley &amp; Sons.</w:t>
      </w:r>
    </w:p>
    <w:p w14:paraId="3AA42989" w14:textId="77777777" w:rsidR="000D14BD" w:rsidRDefault="000D14BD">
      <w:pPr>
        <w:spacing w:after="240" w:line="360" w:lineRule="auto"/>
        <w:rPr>
          <w:color w:val="222222"/>
        </w:rPr>
      </w:pPr>
      <w:r>
        <w:rPr>
          <w:color w:val="222222"/>
        </w:rPr>
        <w:t xml:space="preserve">Di </w:t>
      </w:r>
      <w:proofErr w:type="spellStart"/>
      <w:r>
        <w:rPr>
          <w:color w:val="222222"/>
        </w:rPr>
        <w:t>Tommaso</w:t>
      </w:r>
      <w:proofErr w:type="spellEnd"/>
      <w:r>
        <w:rPr>
          <w:color w:val="222222"/>
        </w:rPr>
        <w:t xml:space="preserve">, M.R., </w:t>
      </w:r>
      <w:proofErr w:type="spellStart"/>
      <w:r>
        <w:rPr>
          <w:color w:val="222222"/>
        </w:rPr>
        <w:t>Spigarelli</w:t>
      </w:r>
      <w:proofErr w:type="spellEnd"/>
      <w:r>
        <w:rPr>
          <w:color w:val="222222"/>
        </w:rPr>
        <w:t xml:space="preserve">, F., Barbieri, E. and Rubini, L., 2020. </w:t>
      </w:r>
      <w:r>
        <w:rPr>
          <w:i/>
          <w:color w:val="222222"/>
        </w:rPr>
        <w:t>The Globalization of China’s Health Industry: Industrial Policies, International Networks and Company Choices</w:t>
      </w:r>
      <w:r>
        <w:rPr>
          <w:color w:val="222222"/>
        </w:rPr>
        <w:t>. Springer Nature.</w:t>
      </w:r>
    </w:p>
    <w:p w14:paraId="46DA4722" w14:textId="77777777" w:rsidR="000D14BD" w:rsidRDefault="000D14BD">
      <w:pPr>
        <w:spacing w:after="240" w:line="360" w:lineRule="auto"/>
        <w:rPr>
          <w:color w:val="222222"/>
        </w:rPr>
      </w:pPr>
      <w:r>
        <w:rPr>
          <w:color w:val="222222"/>
        </w:rPr>
        <w:t xml:space="preserve">Feng, H., Zhao, G. and Qian, M., 2021. </w:t>
      </w:r>
      <w:r>
        <w:rPr>
          <w:i/>
          <w:color w:val="222222"/>
        </w:rPr>
        <w:t>The Development of China's Information Resource Industry</w:t>
      </w:r>
      <w:r>
        <w:rPr>
          <w:color w:val="222222"/>
        </w:rPr>
        <w:t>. Routledge.</w:t>
      </w:r>
    </w:p>
    <w:p w14:paraId="3EE7BF70" w14:textId="77777777" w:rsidR="000D14BD" w:rsidRDefault="000D14BD">
      <w:pPr>
        <w:spacing w:after="240" w:line="360" w:lineRule="auto"/>
        <w:rPr>
          <w:color w:val="222222"/>
        </w:rPr>
      </w:pPr>
      <w:r>
        <w:rPr>
          <w:color w:val="222222"/>
        </w:rPr>
        <w:t xml:space="preserve">Giroux, H.A., 2021. </w:t>
      </w:r>
      <w:r>
        <w:rPr>
          <w:i/>
          <w:color w:val="222222"/>
        </w:rPr>
        <w:t>Race, politics, and pandemic pedagogy: Education in a time of crisis</w:t>
      </w:r>
      <w:r>
        <w:rPr>
          <w:color w:val="222222"/>
        </w:rPr>
        <w:t>. Bloomsbury Publishing.</w:t>
      </w:r>
    </w:p>
    <w:p w14:paraId="5BA80E97" w14:textId="77777777" w:rsidR="000D14BD" w:rsidRDefault="000D14BD">
      <w:pPr>
        <w:spacing w:after="240" w:line="360" w:lineRule="auto"/>
        <w:rPr>
          <w:color w:val="222222"/>
        </w:rPr>
      </w:pPr>
      <w:proofErr w:type="spellStart"/>
      <w:r>
        <w:rPr>
          <w:color w:val="222222"/>
        </w:rPr>
        <w:t>Kravets</w:t>
      </w:r>
      <w:proofErr w:type="spellEnd"/>
      <w:r>
        <w:rPr>
          <w:color w:val="222222"/>
        </w:rPr>
        <w:t xml:space="preserve">, A.G., </w:t>
      </w:r>
      <w:proofErr w:type="spellStart"/>
      <w:r>
        <w:rPr>
          <w:color w:val="222222"/>
        </w:rPr>
        <w:t>Bolshakov</w:t>
      </w:r>
      <w:proofErr w:type="spellEnd"/>
      <w:r>
        <w:rPr>
          <w:color w:val="222222"/>
        </w:rPr>
        <w:t xml:space="preserve">, A.A. and </w:t>
      </w:r>
      <w:proofErr w:type="spellStart"/>
      <w:r>
        <w:rPr>
          <w:color w:val="222222"/>
        </w:rPr>
        <w:t>Shcherbakov</w:t>
      </w:r>
      <w:proofErr w:type="spellEnd"/>
      <w:r>
        <w:rPr>
          <w:color w:val="222222"/>
        </w:rPr>
        <w:t xml:space="preserve">, M.V., 2020. </w:t>
      </w:r>
      <w:r>
        <w:rPr>
          <w:i/>
          <w:color w:val="222222"/>
        </w:rPr>
        <w:t>Cyber-physical Systems: Industry 4.0 Challenges</w:t>
      </w:r>
      <w:r>
        <w:rPr>
          <w:color w:val="222222"/>
        </w:rPr>
        <w:t>. Springer.</w:t>
      </w:r>
    </w:p>
    <w:p w14:paraId="5944AE11" w14:textId="77777777" w:rsidR="000D14BD" w:rsidRDefault="000D14BD">
      <w:pPr>
        <w:spacing w:after="240" w:line="360" w:lineRule="auto"/>
        <w:rPr>
          <w:color w:val="222222"/>
        </w:rPr>
      </w:pPr>
      <w:r>
        <w:rPr>
          <w:color w:val="222222"/>
        </w:rPr>
        <w:t xml:space="preserve">Liebowitz, J. ed., 2020. </w:t>
      </w:r>
      <w:r>
        <w:rPr>
          <w:i/>
          <w:color w:val="222222"/>
        </w:rPr>
        <w:t>The Business of Pandemics: The COVID-19 Story</w:t>
      </w:r>
      <w:r>
        <w:rPr>
          <w:color w:val="222222"/>
        </w:rPr>
        <w:t>. CRC Press.</w:t>
      </w:r>
    </w:p>
    <w:p w14:paraId="3AD69BA4" w14:textId="77777777" w:rsidR="000D14BD" w:rsidRDefault="000D14BD">
      <w:pPr>
        <w:spacing w:after="240" w:line="360" w:lineRule="auto"/>
        <w:rPr>
          <w:color w:val="222222"/>
        </w:rPr>
      </w:pPr>
      <w:r>
        <w:rPr>
          <w:color w:val="222222"/>
        </w:rPr>
        <w:t xml:space="preserve">Novak, R.J., 2021. </w:t>
      </w:r>
      <w:r>
        <w:rPr>
          <w:i/>
          <w:color w:val="222222"/>
        </w:rPr>
        <w:t>Teaching graphic novels in the classroom: Building literacy and comprehension</w:t>
      </w:r>
      <w:r>
        <w:rPr>
          <w:color w:val="222222"/>
        </w:rPr>
        <w:t>. Routledge.</w:t>
      </w:r>
    </w:p>
    <w:p w14:paraId="561DB7C5" w14:textId="77777777" w:rsidR="000D14BD" w:rsidRDefault="000D14BD">
      <w:pPr>
        <w:spacing w:after="240" w:line="360" w:lineRule="auto"/>
        <w:rPr>
          <w:color w:val="222222"/>
        </w:rPr>
      </w:pPr>
      <w:r>
        <w:rPr>
          <w:color w:val="222222"/>
        </w:rPr>
        <w:t xml:space="preserve">Russell, D. ed., 2020. </w:t>
      </w:r>
      <w:r>
        <w:rPr>
          <w:i/>
          <w:color w:val="222222"/>
        </w:rPr>
        <w:t>Implementing Augmented Reality Into Immersive Virtual Learning Environments</w:t>
      </w:r>
      <w:r>
        <w:rPr>
          <w:color w:val="222222"/>
        </w:rPr>
        <w:t>. IGI Global.</w:t>
      </w:r>
    </w:p>
    <w:p w14:paraId="4D1FEE90" w14:textId="77777777" w:rsidR="000D14BD" w:rsidRDefault="000D14BD">
      <w:pPr>
        <w:spacing w:after="240" w:line="360" w:lineRule="auto"/>
        <w:rPr>
          <w:color w:val="222222"/>
        </w:rPr>
      </w:pPr>
      <w:r>
        <w:rPr>
          <w:color w:val="222222"/>
        </w:rPr>
        <w:t xml:space="preserve">Torres Martín, C., </w:t>
      </w:r>
      <w:proofErr w:type="spellStart"/>
      <w:r>
        <w:rPr>
          <w:color w:val="222222"/>
        </w:rPr>
        <w:t>Acal</w:t>
      </w:r>
      <w:proofErr w:type="spellEnd"/>
      <w:r>
        <w:rPr>
          <w:color w:val="222222"/>
        </w:rPr>
        <w:t xml:space="preserve">, C., El </w:t>
      </w:r>
      <w:proofErr w:type="spellStart"/>
      <w:r>
        <w:rPr>
          <w:color w:val="222222"/>
        </w:rPr>
        <w:t>Honrani</w:t>
      </w:r>
      <w:proofErr w:type="spellEnd"/>
      <w:r>
        <w:rPr>
          <w:color w:val="222222"/>
        </w:rPr>
        <w:t xml:space="preserve">, M. and </w:t>
      </w:r>
      <w:proofErr w:type="spellStart"/>
      <w:r>
        <w:rPr>
          <w:color w:val="222222"/>
        </w:rPr>
        <w:t>Mingorance</w:t>
      </w:r>
      <w:proofErr w:type="spellEnd"/>
      <w:r>
        <w:rPr>
          <w:color w:val="222222"/>
        </w:rPr>
        <w:t xml:space="preserve"> Estrada, Á.C., 2021. Impact on the virtual learning environment due to COVID-19. </w:t>
      </w:r>
      <w:r>
        <w:rPr>
          <w:i/>
          <w:color w:val="222222"/>
        </w:rPr>
        <w:t>Sustainability</w:t>
      </w:r>
      <w:r>
        <w:rPr>
          <w:color w:val="222222"/>
        </w:rPr>
        <w:t xml:space="preserve">, </w:t>
      </w:r>
      <w:r>
        <w:rPr>
          <w:i/>
          <w:color w:val="222222"/>
        </w:rPr>
        <w:t>13</w:t>
      </w:r>
      <w:r>
        <w:rPr>
          <w:color w:val="222222"/>
        </w:rPr>
        <w:t>(2), p.582.</w:t>
      </w:r>
    </w:p>
    <w:p w14:paraId="5D0FD6AA" w14:textId="77777777" w:rsidR="000D14BD" w:rsidRDefault="000D14BD">
      <w:pPr>
        <w:spacing w:after="240" w:line="360" w:lineRule="auto"/>
        <w:rPr>
          <w:color w:val="222222"/>
        </w:rPr>
      </w:pPr>
      <w:r>
        <w:rPr>
          <w:color w:val="222222"/>
        </w:rPr>
        <w:t xml:space="preserve">Weller, M., 2020. </w:t>
      </w:r>
      <w:r>
        <w:rPr>
          <w:i/>
          <w:color w:val="222222"/>
        </w:rPr>
        <w:t>25 years of ed tech</w:t>
      </w:r>
      <w:r>
        <w:rPr>
          <w:color w:val="222222"/>
        </w:rPr>
        <w:t>. Athabasca University Press.</w:t>
      </w:r>
    </w:p>
    <w:p w14:paraId="63558068" w14:textId="77777777" w:rsidR="0032073B" w:rsidRDefault="000D14BD">
      <w:pPr>
        <w:pStyle w:val="Heading2"/>
        <w:spacing w:after="240" w:line="360" w:lineRule="auto"/>
      </w:pPr>
      <w:bookmarkStart w:id="27" w:name="_h4nf4sh87io" w:colFirst="0" w:colLast="0"/>
      <w:bookmarkStart w:id="28" w:name="_Toc91773258"/>
      <w:bookmarkEnd w:id="27"/>
      <w:r>
        <w:lastRenderedPageBreak/>
        <w:t>Webpages</w:t>
      </w:r>
      <w:bookmarkEnd w:id="28"/>
    </w:p>
    <w:p w14:paraId="622C063F" w14:textId="77777777" w:rsidR="0032073B" w:rsidRDefault="000D14BD">
      <w:pPr>
        <w:spacing w:after="240" w:line="360" w:lineRule="auto"/>
      </w:pPr>
      <w:r>
        <w:rPr>
          <w:color w:val="222222"/>
        </w:rPr>
        <w:t xml:space="preserve">UWTSD. (2021). </w:t>
      </w:r>
      <w:r>
        <w:rPr>
          <w:i/>
          <w:color w:val="222222"/>
        </w:rPr>
        <w:t>Coronavirus - Response and Recovery</w:t>
      </w:r>
      <w:r>
        <w:rPr>
          <w:color w:val="222222"/>
        </w:rPr>
        <w:t xml:space="preserve"> [online] Available from: </w:t>
      </w:r>
      <w:hyperlink r:id="rId16">
        <w:r>
          <w:rPr>
            <w:color w:val="1155CC"/>
            <w:u w:val="single"/>
          </w:rPr>
          <w:t>https://www.uwtsd.ac.uk/coronavirus/</w:t>
        </w:r>
      </w:hyperlink>
      <w:r>
        <w:rPr>
          <w:color w:val="222222"/>
        </w:rPr>
        <w:t xml:space="preserve"> [Accessed 30 Dec. 2021].</w:t>
      </w:r>
    </w:p>
    <w:sectPr w:rsidR="0032073B" w:rsidSect="0058377D">
      <w:headerReference w:type="default" r:id="rId17"/>
      <w:footerReference w:type="default" r:id="rId1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CB454C" w14:textId="77777777" w:rsidR="0026473B" w:rsidRDefault="0026473B" w:rsidP="0058377D">
      <w:pPr>
        <w:spacing w:line="240" w:lineRule="auto"/>
      </w:pPr>
      <w:r>
        <w:separator/>
      </w:r>
    </w:p>
  </w:endnote>
  <w:endnote w:type="continuationSeparator" w:id="0">
    <w:p w14:paraId="52985708" w14:textId="77777777" w:rsidR="0026473B" w:rsidRDefault="0026473B" w:rsidP="005837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2763097"/>
      <w:docPartObj>
        <w:docPartGallery w:val="Page Numbers (Bottom of Page)"/>
        <w:docPartUnique/>
      </w:docPartObj>
    </w:sdtPr>
    <w:sdtEndPr/>
    <w:sdtContent>
      <w:sdt>
        <w:sdtPr>
          <w:id w:val="-1769616900"/>
          <w:docPartObj>
            <w:docPartGallery w:val="Page Numbers (Top of Page)"/>
            <w:docPartUnique/>
          </w:docPartObj>
        </w:sdtPr>
        <w:sdtEndPr/>
        <w:sdtContent>
          <w:p w14:paraId="3DCED6E2" w14:textId="514CBDFD" w:rsidR="0058377D" w:rsidRDefault="0058377D">
            <w:pPr>
              <w:pStyle w:val="Footer"/>
              <w:jc w:val="right"/>
            </w:pPr>
            <w:r>
              <w:t xml:space="preserve">Page </w:t>
            </w:r>
            <w:r>
              <w:rPr>
                <w:b/>
                <w:bCs/>
              </w:rPr>
              <w:fldChar w:fldCharType="begin"/>
            </w:r>
            <w:r>
              <w:rPr>
                <w:b/>
                <w:bCs/>
              </w:rPr>
              <w:instrText xml:space="preserve"> PAGE </w:instrText>
            </w:r>
            <w:r>
              <w:rPr>
                <w:b/>
                <w:bCs/>
              </w:rPr>
              <w:fldChar w:fldCharType="separate"/>
            </w:r>
            <w:r w:rsidR="00841CF0">
              <w:rPr>
                <w:b/>
                <w:bCs/>
                <w:noProof/>
              </w:rPr>
              <w:t>3</w:t>
            </w:r>
            <w:r>
              <w:rPr>
                <w:b/>
                <w:bCs/>
              </w:rPr>
              <w:fldChar w:fldCharType="end"/>
            </w:r>
            <w:r>
              <w:t xml:space="preserve"> of </w:t>
            </w:r>
            <w:r>
              <w:rPr>
                <w:b/>
                <w:bCs/>
              </w:rPr>
              <w:fldChar w:fldCharType="begin"/>
            </w:r>
            <w:r>
              <w:rPr>
                <w:b/>
                <w:bCs/>
              </w:rPr>
              <w:instrText xml:space="preserve"> NUMPAGES  </w:instrText>
            </w:r>
            <w:r>
              <w:rPr>
                <w:b/>
                <w:bCs/>
              </w:rPr>
              <w:fldChar w:fldCharType="separate"/>
            </w:r>
            <w:r w:rsidR="00841CF0">
              <w:rPr>
                <w:b/>
                <w:bCs/>
                <w:noProof/>
              </w:rPr>
              <w:t>19</w:t>
            </w:r>
            <w:r>
              <w:rPr>
                <w:b/>
                <w:bCs/>
              </w:rPr>
              <w:fldChar w:fldCharType="end"/>
            </w:r>
          </w:p>
        </w:sdtContent>
      </w:sdt>
    </w:sdtContent>
  </w:sdt>
  <w:p w14:paraId="2FA161C9" w14:textId="77777777" w:rsidR="0058377D" w:rsidRDefault="005837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176FF2" w14:textId="77777777" w:rsidR="0026473B" w:rsidRDefault="0026473B" w:rsidP="0058377D">
      <w:pPr>
        <w:spacing w:line="240" w:lineRule="auto"/>
      </w:pPr>
      <w:r>
        <w:separator/>
      </w:r>
    </w:p>
  </w:footnote>
  <w:footnote w:type="continuationSeparator" w:id="0">
    <w:p w14:paraId="22346DFA" w14:textId="77777777" w:rsidR="0026473B" w:rsidRDefault="0026473B" w:rsidP="0058377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129FA2" w14:textId="588F33F1" w:rsidR="0058377D" w:rsidRDefault="0058377D" w:rsidP="0058377D">
    <w:pPr>
      <w:pStyle w:val="Header"/>
      <w:jc w:val="right"/>
    </w:pPr>
    <w:r>
      <w:t>Digital Skills and Research Methods</w:t>
    </w:r>
  </w:p>
  <w:p w14:paraId="48DD014E" w14:textId="77777777" w:rsidR="0058377D" w:rsidRDefault="0058377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2F1B95"/>
    <w:multiLevelType w:val="multilevel"/>
    <w:tmpl w:val="C83AE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A997A80"/>
    <w:multiLevelType w:val="multilevel"/>
    <w:tmpl w:val="B34E2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073B"/>
    <w:rsid w:val="000D14BD"/>
    <w:rsid w:val="0026473B"/>
    <w:rsid w:val="0032073B"/>
    <w:rsid w:val="0058377D"/>
    <w:rsid w:val="00841CF0"/>
    <w:rsid w:val="00FC19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56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tblPr>
      <w:tblStyleRowBandSize w:val="1"/>
      <w:tblStyleColBandSize w:val="1"/>
      <w:tblInd w:w="0" w:type="dxa"/>
      <w:tblCellMar>
        <w:top w:w="100" w:type="dxa"/>
        <w:left w:w="100" w:type="dxa"/>
        <w:bottom w:w="100" w:type="dxa"/>
        <w:right w:w="100" w:type="dxa"/>
      </w:tblCellMar>
    </w:tblPr>
  </w:style>
  <w:style w:type="table" w:customStyle="1" w:styleId="a5">
    <w:basedOn w:val="TableNormal"/>
    <w:tblPr>
      <w:tblStyleRowBandSize w:val="1"/>
      <w:tblStyleColBandSize w:val="1"/>
      <w:tblInd w:w="0" w:type="dxa"/>
      <w:tblCellMar>
        <w:top w:w="100" w:type="dxa"/>
        <w:left w:w="100" w:type="dxa"/>
        <w:bottom w:w="100" w:type="dxa"/>
        <w:right w:w="100" w:type="dxa"/>
      </w:tblCellMar>
    </w:tblPr>
  </w:style>
  <w:style w:type="table" w:customStyle="1" w:styleId="a6">
    <w:basedOn w:val="TableNormal"/>
    <w:tblPr>
      <w:tblStyleRowBandSize w:val="1"/>
      <w:tblStyleColBandSize w:val="1"/>
      <w:tblInd w:w="0" w:type="dxa"/>
      <w:tblCellMar>
        <w:top w:w="100" w:type="dxa"/>
        <w:left w:w="100" w:type="dxa"/>
        <w:bottom w:w="100" w:type="dxa"/>
        <w:right w:w="100" w:type="dxa"/>
      </w:tblCellMar>
    </w:tblPr>
  </w:style>
  <w:style w:type="table" w:customStyle="1" w:styleId="a7">
    <w:basedOn w:val="TableNormal"/>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D14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D14BD"/>
    <w:pPr>
      <w:spacing w:after="100"/>
    </w:pPr>
  </w:style>
  <w:style w:type="paragraph" w:styleId="TOC2">
    <w:name w:val="toc 2"/>
    <w:basedOn w:val="Normal"/>
    <w:next w:val="Normal"/>
    <w:autoRedefine/>
    <w:uiPriority w:val="39"/>
    <w:unhideWhenUsed/>
    <w:rsid w:val="000D14BD"/>
    <w:pPr>
      <w:spacing w:after="100"/>
      <w:ind w:left="240"/>
    </w:pPr>
  </w:style>
  <w:style w:type="paragraph" w:styleId="TOC3">
    <w:name w:val="toc 3"/>
    <w:basedOn w:val="Normal"/>
    <w:next w:val="Normal"/>
    <w:autoRedefine/>
    <w:uiPriority w:val="39"/>
    <w:unhideWhenUsed/>
    <w:rsid w:val="000D14BD"/>
    <w:pPr>
      <w:spacing w:after="100"/>
      <w:ind w:left="480"/>
    </w:pPr>
  </w:style>
  <w:style w:type="character" w:styleId="Hyperlink">
    <w:name w:val="Hyperlink"/>
    <w:basedOn w:val="DefaultParagraphFont"/>
    <w:uiPriority w:val="99"/>
    <w:unhideWhenUsed/>
    <w:rsid w:val="000D14BD"/>
    <w:rPr>
      <w:color w:val="0000FF" w:themeColor="hyperlink"/>
      <w:u w:val="single"/>
    </w:rPr>
  </w:style>
  <w:style w:type="paragraph" w:styleId="Header">
    <w:name w:val="header"/>
    <w:basedOn w:val="Normal"/>
    <w:link w:val="HeaderChar"/>
    <w:uiPriority w:val="99"/>
    <w:unhideWhenUsed/>
    <w:rsid w:val="0058377D"/>
    <w:pPr>
      <w:tabs>
        <w:tab w:val="center" w:pos="4680"/>
        <w:tab w:val="right" w:pos="9360"/>
      </w:tabs>
      <w:spacing w:line="240" w:lineRule="auto"/>
    </w:pPr>
  </w:style>
  <w:style w:type="character" w:customStyle="1" w:styleId="HeaderChar">
    <w:name w:val="Header Char"/>
    <w:basedOn w:val="DefaultParagraphFont"/>
    <w:link w:val="Header"/>
    <w:uiPriority w:val="99"/>
    <w:rsid w:val="0058377D"/>
  </w:style>
  <w:style w:type="paragraph" w:styleId="Footer">
    <w:name w:val="footer"/>
    <w:basedOn w:val="Normal"/>
    <w:link w:val="FooterChar"/>
    <w:uiPriority w:val="99"/>
    <w:unhideWhenUsed/>
    <w:rsid w:val="0058377D"/>
    <w:pPr>
      <w:tabs>
        <w:tab w:val="center" w:pos="4680"/>
        <w:tab w:val="right" w:pos="9360"/>
      </w:tabs>
      <w:spacing w:line="240" w:lineRule="auto"/>
    </w:pPr>
  </w:style>
  <w:style w:type="character" w:customStyle="1" w:styleId="FooterChar">
    <w:name w:val="Footer Char"/>
    <w:basedOn w:val="DefaultParagraphFont"/>
    <w:link w:val="Footer"/>
    <w:uiPriority w:val="99"/>
    <w:rsid w:val="0058377D"/>
  </w:style>
  <w:style w:type="paragraph" w:styleId="BalloonText">
    <w:name w:val="Balloon Text"/>
    <w:basedOn w:val="Normal"/>
    <w:link w:val="BalloonTextChar"/>
    <w:uiPriority w:val="99"/>
    <w:semiHidden/>
    <w:unhideWhenUsed/>
    <w:rsid w:val="00841C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1CF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tblPr>
      <w:tblStyleRowBandSize w:val="1"/>
      <w:tblStyleColBandSize w:val="1"/>
      <w:tblInd w:w="0" w:type="dxa"/>
      <w:tblCellMar>
        <w:top w:w="100" w:type="dxa"/>
        <w:left w:w="100" w:type="dxa"/>
        <w:bottom w:w="100" w:type="dxa"/>
        <w:right w:w="100" w:type="dxa"/>
      </w:tblCellMar>
    </w:tblPr>
  </w:style>
  <w:style w:type="table" w:customStyle="1" w:styleId="a5">
    <w:basedOn w:val="TableNormal"/>
    <w:tblPr>
      <w:tblStyleRowBandSize w:val="1"/>
      <w:tblStyleColBandSize w:val="1"/>
      <w:tblInd w:w="0" w:type="dxa"/>
      <w:tblCellMar>
        <w:top w:w="100" w:type="dxa"/>
        <w:left w:w="100" w:type="dxa"/>
        <w:bottom w:w="100" w:type="dxa"/>
        <w:right w:w="100" w:type="dxa"/>
      </w:tblCellMar>
    </w:tblPr>
  </w:style>
  <w:style w:type="table" w:customStyle="1" w:styleId="a6">
    <w:basedOn w:val="TableNormal"/>
    <w:tblPr>
      <w:tblStyleRowBandSize w:val="1"/>
      <w:tblStyleColBandSize w:val="1"/>
      <w:tblInd w:w="0" w:type="dxa"/>
      <w:tblCellMar>
        <w:top w:w="100" w:type="dxa"/>
        <w:left w:w="100" w:type="dxa"/>
        <w:bottom w:w="100" w:type="dxa"/>
        <w:right w:w="100" w:type="dxa"/>
      </w:tblCellMar>
    </w:tblPr>
  </w:style>
  <w:style w:type="table" w:customStyle="1" w:styleId="a7">
    <w:basedOn w:val="TableNormal"/>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D14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D14BD"/>
    <w:pPr>
      <w:spacing w:after="100"/>
    </w:pPr>
  </w:style>
  <w:style w:type="paragraph" w:styleId="TOC2">
    <w:name w:val="toc 2"/>
    <w:basedOn w:val="Normal"/>
    <w:next w:val="Normal"/>
    <w:autoRedefine/>
    <w:uiPriority w:val="39"/>
    <w:unhideWhenUsed/>
    <w:rsid w:val="000D14BD"/>
    <w:pPr>
      <w:spacing w:after="100"/>
      <w:ind w:left="240"/>
    </w:pPr>
  </w:style>
  <w:style w:type="paragraph" w:styleId="TOC3">
    <w:name w:val="toc 3"/>
    <w:basedOn w:val="Normal"/>
    <w:next w:val="Normal"/>
    <w:autoRedefine/>
    <w:uiPriority w:val="39"/>
    <w:unhideWhenUsed/>
    <w:rsid w:val="000D14BD"/>
    <w:pPr>
      <w:spacing w:after="100"/>
      <w:ind w:left="480"/>
    </w:pPr>
  </w:style>
  <w:style w:type="character" w:styleId="Hyperlink">
    <w:name w:val="Hyperlink"/>
    <w:basedOn w:val="DefaultParagraphFont"/>
    <w:uiPriority w:val="99"/>
    <w:unhideWhenUsed/>
    <w:rsid w:val="000D14BD"/>
    <w:rPr>
      <w:color w:val="0000FF" w:themeColor="hyperlink"/>
      <w:u w:val="single"/>
    </w:rPr>
  </w:style>
  <w:style w:type="paragraph" w:styleId="Header">
    <w:name w:val="header"/>
    <w:basedOn w:val="Normal"/>
    <w:link w:val="HeaderChar"/>
    <w:uiPriority w:val="99"/>
    <w:unhideWhenUsed/>
    <w:rsid w:val="0058377D"/>
    <w:pPr>
      <w:tabs>
        <w:tab w:val="center" w:pos="4680"/>
        <w:tab w:val="right" w:pos="9360"/>
      </w:tabs>
      <w:spacing w:line="240" w:lineRule="auto"/>
    </w:pPr>
  </w:style>
  <w:style w:type="character" w:customStyle="1" w:styleId="HeaderChar">
    <w:name w:val="Header Char"/>
    <w:basedOn w:val="DefaultParagraphFont"/>
    <w:link w:val="Header"/>
    <w:uiPriority w:val="99"/>
    <w:rsid w:val="0058377D"/>
  </w:style>
  <w:style w:type="paragraph" w:styleId="Footer">
    <w:name w:val="footer"/>
    <w:basedOn w:val="Normal"/>
    <w:link w:val="FooterChar"/>
    <w:uiPriority w:val="99"/>
    <w:unhideWhenUsed/>
    <w:rsid w:val="0058377D"/>
    <w:pPr>
      <w:tabs>
        <w:tab w:val="center" w:pos="4680"/>
        <w:tab w:val="right" w:pos="9360"/>
      </w:tabs>
      <w:spacing w:line="240" w:lineRule="auto"/>
    </w:pPr>
  </w:style>
  <w:style w:type="character" w:customStyle="1" w:styleId="FooterChar">
    <w:name w:val="Footer Char"/>
    <w:basedOn w:val="DefaultParagraphFont"/>
    <w:link w:val="Footer"/>
    <w:uiPriority w:val="99"/>
    <w:rsid w:val="0058377D"/>
  </w:style>
  <w:style w:type="paragraph" w:styleId="BalloonText">
    <w:name w:val="Balloon Text"/>
    <w:basedOn w:val="Normal"/>
    <w:link w:val="BalloonTextChar"/>
    <w:uiPriority w:val="99"/>
    <w:semiHidden/>
    <w:unhideWhenUsed/>
    <w:rsid w:val="00841C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1CF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uwtsd.ac.uk/coronaviru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06BFB0-8A46-493F-B2AB-663215FC3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2379</Words>
  <Characters>13564</Characters>
  <Application>Microsoft Office Word</Application>
  <DocSecurity>0</DocSecurity>
  <Lines>113</Lines>
  <Paragraphs>31</Paragraphs>
  <ScaleCrop>false</ScaleCrop>
  <Company/>
  <LinksUpToDate>false</LinksUpToDate>
  <CharactersWithSpaces>15912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Saikat Barai</dc:creator>
  <cp:lastModifiedBy>Georgiana3536</cp:lastModifiedBy>
  <cp:revision>5</cp:revision>
  <dcterms:created xsi:type="dcterms:W3CDTF">2021-12-30T10:44:00Z</dcterms:created>
  <dcterms:modified xsi:type="dcterms:W3CDTF">2022-01-04T18:26:00Z</dcterms:modified>
</cp:coreProperties>
</file>