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C70672" w14:textId="2FD45F8A" w:rsidR="00E279B8" w:rsidRDefault="00147D69" w:rsidP="00147D69">
      <w:pPr>
        <w:pStyle w:val="Subtitle"/>
        <w:rPr>
          <w:lang w:val="en-GB"/>
        </w:rPr>
      </w:pPr>
      <w:r>
        <w:rPr>
          <w:noProof/>
          <w:lang w:val="en-GB"/>
        </w:rPr>
        <w:drawing>
          <wp:anchor distT="0" distB="0" distL="114300" distR="114300" simplePos="0" relativeHeight="251658240" behindDoc="0" locked="0" layoutInCell="1" allowOverlap="1" wp14:anchorId="6651E4D5" wp14:editId="53A4C5B6">
            <wp:simplePos x="0" y="0"/>
            <wp:positionH relativeFrom="margin">
              <wp:posOffset>1106170</wp:posOffset>
            </wp:positionH>
            <wp:positionV relativeFrom="margin">
              <wp:posOffset>53607</wp:posOffset>
            </wp:positionV>
            <wp:extent cx="4215130" cy="1383030"/>
            <wp:effectExtent l="0" t="0" r="1270" b="127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7"/>
                    <a:stretch>
                      <a:fillRect/>
                    </a:stretch>
                  </pic:blipFill>
                  <pic:spPr>
                    <a:xfrm>
                      <a:off x="0" y="0"/>
                      <a:ext cx="4215130" cy="1383030"/>
                    </a:xfrm>
                    <a:prstGeom prst="rect">
                      <a:avLst/>
                    </a:prstGeom>
                  </pic:spPr>
                </pic:pic>
              </a:graphicData>
            </a:graphic>
          </wp:anchor>
        </w:drawing>
      </w:r>
      <w:r w:rsidR="00E279B8" w:rsidRPr="00611B0F">
        <w:rPr>
          <w:lang w:val="en-GB" w:bidi="en-GB"/>
        </w:rPr>
        <w:t xml:space="preserve"> </w:t>
      </w:r>
    </w:p>
    <w:p w14:paraId="5E33CA21" w14:textId="370AD078" w:rsidR="00147D69" w:rsidRDefault="00147D69" w:rsidP="00147D69">
      <w:pPr>
        <w:rPr>
          <w:lang w:val="en-GB"/>
        </w:rPr>
      </w:pPr>
    </w:p>
    <w:p w14:paraId="00906D29" w14:textId="72056C13" w:rsidR="00147D69" w:rsidRDefault="00147D69" w:rsidP="00147D69">
      <w:pPr>
        <w:rPr>
          <w:lang w:val="en-GB"/>
        </w:rPr>
      </w:pPr>
    </w:p>
    <w:p w14:paraId="23A566E2" w14:textId="063B932C" w:rsidR="00147D69" w:rsidRDefault="00147D69" w:rsidP="00147D69">
      <w:pPr>
        <w:rPr>
          <w:lang w:val="en-GB"/>
        </w:rPr>
      </w:pPr>
    </w:p>
    <w:p w14:paraId="1A2BA681" w14:textId="0BE84264" w:rsidR="00147D69" w:rsidRDefault="00147D69" w:rsidP="00147D69">
      <w:pPr>
        <w:rPr>
          <w:lang w:val="en-GB"/>
        </w:rPr>
      </w:pPr>
    </w:p>
    <w:p w14:paraId="7C8F34CA" w14:textId="5ED54F7C" w:rsidR="00147D69" w:rsidRDefault="00147D69" w:rsidP="00147D69">
      <w:pPr>
        <w:rPr>
          <w:lang w:val="en-GB"/>
        </w:rPr>
      </w:pPr>
    </w:p>
    <w:p w14:paraId="38572436" w14:textId="0214EF22" w:rsidR="00147D69" w:rsidRDefault="00147D69" w:rsidP="00147D69">
      <w:pPr>
        <w:rPr>
          <w:lang w:val="en-GB"/>
        </w:rPr>
      </w:pPr>
    </w:p>
    <w:p w14:paraId="782691B6" w14:textId="287E125F" w:rsidR="00147D69" w:rsidRDefault="00147D69" w:rsidP="00147D69">
      <w:pPr>
        <w:rPr>
          <w:lang w:val="en-GB"/>
        </w:rPr>
      </w:pPr>
    </w:p>
    <w:p w14:paraId="07938C0D" w14:textId="4270716A" w:rsidR="00FA2225" w:rsidRDefault="00FA2225" w:rsidP="00147D69">
      <w:pPr>
        <w:rPr>
          <w:lang w:val="en-GB"/>
        </w:rPr>
      </w:pPr>
    </w:p>
    <w:p w14:paraId="6EBBCD2A" w14:textId="77777777" w:rsidR="00FA2225" w:rsidRDefault="00FA2225" w:rsidP="00147D69">
      <w:pPr>
        <w:rPr>
          <w:lang w:val="en-GB"/>
        </w:rPr>
      </w:pPr>
    </w:p>
    <w:p w14:paraId="71737976" w14:textId="76079AA0" w:rsidR="00147D69" w:rsidRDefault="00147D69" w:rsidP="00147D69">
      <w:pPr>
        <w:rPr>
          <w:lang w:val="en-GB"/>
        </w:rPr>
      </w:pPr>
    </w:p>
    <w:p w14:paraId="7BA3FCDA" w14:textId="77777777" w:rsidR="00147D69" w:rsidRPr="00FA2225" w:rsidRDefault="00147D69" w:rsidP="00147D69">
      <w:pPr>
        <w:rPr>
          <w:b/>
          <w:bCs/>
          <w:sz w:val="44"/>
          <w:szCs w:val="44"/>
          <w:lang w:val="en-GB"/>
        </w:rPr>
      </w:pPr>
      <w:r w:rsidRPr="00FA2225">
        <w:rPr>
          <w:b/>
          <w:bCs/>
          <w:sz w:val="44"/>
          <w:szCs w:val="44"/>
          <w:lang w:val="en-GB"/>
        </w:rPr>
        <w:t>Programme: BA Business Management</w:t>
      </w:r>
    </w:p>
    <w:p w14:paraId="1CC3E895" w14:textId="28231CF3" w:rsidR="00147D69" w:rsidRPr="00FA2225" w:rsidRDefault="00381727" w:rsidP="00147D69">
      <w:pPr>
        <w:rPr>
          <w:sz w:val="36"/>
          <w:szCs w:val="36"/>
          <w:lang w:val="en-GB"/>
        </w:rPr>
      </w:pPr>
      <w:r w:rsidRPr="00381727">
        <w:rPr>
          <w:sz w:val="36"/>
          <w:szCs w:val="36"/>
          <w:lang w:val="en-GB"/>
        </w:rPr>
        <w:t>Data Handling &amp; Business Intelligence</w:t>
      </w:r>
      <w:r w:rsidR="00147D69" w:rsidRPr="00FA2225">
        <w:rPr>
          <w:sz w:val="36"/>
          <w:szCs w:val="36"/>
          <w:lang w:val="en-GB"/>
        </w:rPr>
        <w:t xml:space="preserve"> LCBB</w:t>
      </w:r>
      <w:r>
        <w:rPr>
          <w:sz w:val="36"/>
          <w:szCs w:val="36"/>
          <w:lang w:val="en-GB"/>
        </w:rPr>
        <w:t>5</w:t>
      </w:r>
      <w:r w:rsidR="00147D69" w:rsidRPr="00FA2225">
        <w:rPr>
          <w:sz w:val="36"/>
          <w:szCs w:val="36"/>
          <w:lang w:val="en-GB"/>
        </w:rPr>
        <w:t>000</w:t>
      </w:r>
    </w:p>
    <w:p w14:paraId="7E115029" w14:textId="5263D286" w:rsidR="00147D69" w:rsidRDefault="00147D69" w:rsidP="00147D69">
      <w:pPr>
        <w:rPr>
          <w:lang w:val="en-GB"/>
        </w:rPr>
      </w:pPr>
    </w:p>
    <w:p w14:paraId="5A903239" w14:textId="68E3A2D9" w:rsidR="00FA2225" w:rsidRDefault="00FA2225" w:rsidP="00147D69">
      <w:pPr>
        <w:rPr>
          <w:lang w:val="en-GB"/>
        </w:rPr>
      </w:pPr>
    </w:p>
    <w:p w14:paraId="7FEB5F7B" w14:textId="77777777" w:rsidR="00FA2225" w:rsidRDefault="00FA2225" w:rsidP="00147D69">
      <w:pPr>
        <w:rPr>
          <w:lang w:val="en-GB"/>
        </w:rPr>
      </w:pPr>
    </w:p>
    <w:p w14:paraId="54652F40" w14:textId="73B006E3" w:rsidR="00FA2225" w:rsidRPr="00FA2225" w:rsidRDefault="00FA2225" w:rsidP="00FA2225">
      <w:pPr>
        <w:jc w:val="right"/>
        <w:rPr>
          <w:i/>
          <w:iCs/>
          <w:lang w:val="en-GB"/>
        </w:rPr>
      </w:pPr>
      <w:r w:rsidRPr="00FA2225">
        <w:rPr>
          <w:i/>
          <w:iCs/>
          <w:lang w:val="en-GB"/>
        </w:rPr>
        <w:t xml:space="preserve">Assessment </w:t>
      </w:r>
      <w:r w:rsidR="00381727">
        <w:rPr>
          <w:i/>
          <w:iCs/>
          <w:lang w:val="en-GB"/>
        </w:rPr>
        <w:t>1</w:t>
      </w:r>
    </w:p>
    <w:p w14:paraId="12034EBD" w14:textId="6D055137" w:rsidR="00381727" w:rsidRPr="00381727" w:rsidRDefault="00FA2225" w:rsidP="00381727">
      <w:pPr>
        <w:jc w:val="right"/>
        <w:rPr>
          <w:i/>
          <w:iCs/>
          <w:lang w:val="en-GB"/>
        </w:rPr>
      </w:pPr>
      <w:r w:rsidRPr="00FA2225">
        <w:rPr>
          <w:i/>
          <w:iCs/>
          <w:lang w:val="en-GB"/>
        </w:rPr>
        <w:t xml:space="preserve">My Topic: </w:t>
      </w:r>
      <w:r w:rsidR="00381727" w:rsidRPr="00381727">
        <w:rPr>
          <w:i/>
          <w:iCs/>
          <w:lang w:val="en-GB"/>
        </w:rPr>
        <w:t>Business Intelligence</w:t>
      </w:r>
      <w:r w:rsidR="00381727">
        <w:rPr>
          <w:i/>
          <w:iCs/>
          <w:lang w:val="en-GB"/>
        </w:rPr>
        <w:t xml:space="preserve"> Journal review </w:t>
      </w:r>
      <w:r w:rsidR="00381727" w:rsidRPr="00381727">
        <w:rPr>
          <w:i/>
          <w:iCs/>
          <w:lang w:val="en-GB"/>
        </w:rPr>
        <w:t xml:space="preserve"> </w:t>
      </w:r>
    </w:p>
    <w:p w14:paraId="595A7140" w14:textId="23F05DC9" w:rsidR="00FA2225" w:rsidRDefault="00FA2225" w:rsidP="00FA2225">
      <w:pPr>
        <w:jc w:val="right"/>
        <w:rPr>
          <w:i/>
          <w:iCs/>
          <w:lang w:val="en-GB"/>
        </w:rPr>
      </w:pPr>
    </w:p>
    <w:p w14:paraId="35294B49" w14:textId="0C39FFFF" w:rsidR="00FA2225" w:rsidRDefault="00FA2225" w:rsidP="00FA2225">
      <w:pPr>
        <w:jc w:val="right"/>
        <w:rPr>
          <w:i/>
          <w:iCs/>
          <w:lang w:val="en-GB"/>
        </w:rPr>
      </w:pPr>
    </w:p>
    <w:p w14:paraId="281E9043" w14:textId="37911DC7" w:rsidR="00FA2225" w:rsidRDefault="00FA2225" w:rsidP="00FA2225">
      <w:pPr>
        <w:jc w:val="right"/>
        <w:rPr>
          <w:i/>
          <w:iCs/>
          <w:lang w:val="en-GB"/>
        </w:rPr>
      </w:pPr>
    </w:p>
    <w:p w14:paraId="18C2DEED" w14:textId="77777777" w:rsidR="00FA2225" w:rsidRPr="003B52D6" w:rsidRDefault="00FA2225" w:rsidP="00FA2225">
      <w:pPr>
        <w:pStyle w:val="NoSpacing"/>
        <w:jc w:val="right"/>
        <w:rPr>
          <w:b/>
          <w:bCs/>
        </w:rPr>
      </w:pPr>
      <w:r w:rsidRPr="003B52D6">
        <w:rPr>
          <w:b/>
          <w:bCs/>
        </w:rPr>
        <w:t>Module Lecturer Name:</w:t>
      </w:r>
    </w:p>
    <w:p w14:paraId="37F5AC08" w14:textId="77777777" w:rsidR="00381727" w:rsidRPr="00381727" w:rsidRDefault="00381727" w:rsidP="00381727">
      <w:pPr>
        <w:jc w:val="right"/>
        <w:rPr>
          <w:b/>
          <w:bCs/>
          <w:kern w:val="0"/>
          <w:lang w:val="en-GB" w:eastAsia="zh-CN"/>
          <w14:ligatures w14:val="none"/>
        </w:rPr>
      </w:pPr>
      <w:r w:rsidRPr="00381727">
        <w:rPr>
          <w:b/>
          <w:bCs/>
          <w:kern w:val="0"/>
          <w:lang w:val="en-GB" w:eastAsia="zh-CN"/>
          <w14:ligatures w14:val="none"/>
        </w:rPr>
        <w:t xml:space="preserve">Joy Botu </w:t>
      </w:r>
    </w:p>
    <w:p w14:paraId="5530210D" w14:textId="77777777" w:rsidR="00FA2225" w:rsidRPr="00FA2225" w:rsidRDefault="00FA2225" w:rsidP="00FA2225">
      <w:pPr>
        <w:jc w:val="right"/>
        <w:rPr>
          <w:i/>
          <w:iCs/>
          <w:lang w:val="en-GB"/>
        </w:rPr>
      </w:pPr>
    </w:p>
    <w:p w14:paraId="5B43A549" w14:textId="44F8D485" w:rsidR="00147D69" w:rsidRDefault="00147D69" w:rsidP="00147D69">
      <w:pPr>
        <w:rPr>
          <w:lang w:val="en-GB"/>
        </w:rPr>
      </w:pPr>
    </w:p>
    <w:p w14:paraId="18FDBFCC" w14:textId="59B3A18A" w:rsidR="00FA2225" w:rsidRDefault="00FA2225" w:rsidP="00147D69">
      <w:pPr>
        <w:rPr>
          <w:lang w:val="en-GB"/>
        </w:rPr>
      </w:pPr>
    </w:p>
    <w:p w14:paraId="5B492052" w14:textId="1F69C6ED" w:rsidR="00FA2225" w:rsidRDefault="00FA2225" w:rsidP="00147D69">
      <w:pPr>
        <w:rPr>
          <w:lang w:val="en-GB"/>
        </w:rPr>
      </w:pPr>
    </w:p>
    <w:p w14:paraId="38014378" w14:textId="77777777" w:rsidR="00FA2225" w:rsidRPr="00147D69" w:rsidRDefault="00FA2225" w:rsidP="00147D69">
      <w:pPr>
        <w:rPr>
          <w:lang w:val="en-GB"/>
        </w:rPr>
      </w:pPr>
    </w:p>
    <w:p w14:paraId="176D8E0E" w14:textId="77777777" w:rsidR="00FA2225" w:rsidRDefault="00FA2225" w:rsidP="00FA2225">
      <w:pPr>
        <w:pStyle w:val="Contactinfo"/>
        <w:jc w:val="left"/>
        <w:rPr>
          <w:rFonts w:asciiTheme="majorHAnsi" w:eastAsiaTheme="majorEastAsia" w:hAnsiTheme="majorHAnsi" w:cstheme="majorBidi"/>
          <w:sz w:val="28"/>
          <w:szCs w:val="28"/>
          <w:lang w:val="en-GB"/>
        </w:rPr>
      </w:pPr>
    </w:p>
    <w:p w14:paraId="5CFAE515" w14:textId="77777777" w:rsidR="00FA2225" w:rsidRDefault="00FA2225" w:rsidP="00FA2225">
      <w:pPr>
        <w:pStyle w:val="Contactinfo"/>
        <w:jc w:val="left"/>
        <w:rPr>
          <w:rFonts w:asciiTheme="majorHAnsi" w:eastAsiaTheme="majorEastAsia" w:hAnsiTheme="majorHAnsi" w:cstheme="majorBidi"/>
          <w:sz w:val="28"/>
          <w:szCs w:val="28"/>
          <w:lang w:val="en-GB"/>
        </w:rPr>
      </w:pPr>
    </w:p>
    <w:p w14:paraId="6A8BD296" w14:textId="77777777" w:rsidR="00FA2225" w:rsidRDefault="00FA2225" w:rsidP="00FA2225">
      <w:pPr>
        <w:pStyle w:val="Contactinfo"/>
        <w:jc w:val="left"/>
        <w:rPr>
          <w:rFonts w:asciiTheme="majorHAnsi" w:eastAsiaTheme="majorEastAsia" w:hAnsiTheme="majorHAnsi" w:cstheme="majorBidi"/>
          <w:sz w:val="28"/>
          <w:szCs w:val="28"/>
          <w:lang w:val="en-GB"/>
        </w:rPr>
      </w:pPr>
    </w:p>
    <w:p w14:paraId="25C94580" w14:textId="20334932" w:rsidR="00FA2225" w:rsidRPr="00FA2225" w:rsidRDefault="00FA2225" w:rsidP="00FA2225">
      <w:pPr>
        <w:pStyle w:val="Contactinfo"/>
        <w:jc w:val="left"/>
        <w:rPr>
          <w:rFonts w:asciiTheme="majorHAnsi" w:eastAsiaTheme="majorEastAsia" w:hAnsiTheme="majorHAnsi" w:cstheme="majorBidi"/>
          <w:sz w:val="28"/>
          <w:szCs w:val="28"/>
          <w:lang w:val="en-GB"/>
        </w:rPr>
      </w:pPr>
      <w:r w:rsidRPr="00FA2225">
        <w:rPr>
          <w:rFonts w:asciiTheme="majorHAnsi" w:eastAsiaTheme="majorEastAsia" w:hAnsiTheme="majorHAnsi" w:cstheme="majorBidi"/>
          <w:sz w:val="28"/>
          <w:szCs w:val="28"/>
          <w:lang w:val="en-GB"/>
        </w:rPr>
        <w:t>Petru Voloceai (2008342)</w:t>
      </w:r>
    </w:p>
    <w:p w14:paraId="6E5779E0" w14:textId="357C0DF3" w:rsidR="00E279B8" w:rsidRPr="00611B0F" w:rsidRDefault="00FA2225" w:rsidP="00FA2225">
      <w:pPr>
        <w:pStyle w:val="Contactinfo"/>
        <w:jc w:val="left"/>
        <w:rPr>
          <w:lang w:val="en-GB"/>
        </w:rPr>
      </w:pPr>
      <w:r w:rsidRPr="00FA2225">
        <w:rPr>
          <w:rFonts w:asciiTheme="majorHAnsi" w:eastAsiaTheme="majorEastAsia" w:hAnsiTheme="majorHAnsi" w:cstheme="majorBidi"/>
          <w:sz w:val="28"/>
          <w:szCs w:val="28"/>
          <w:lang w:val="en-GB"/>
        </w:rPr>
        <w:t>2008342@student.uwtsd.ac.uk</w:t>
      </w:r>
    </w:p>
    <w:p w14:paraId="2CEB6935" w14:textId="22EA1F33" w:rsidR="00C93A0D" w:rsidRDefault="00C93A0D">
      <w:pPr>
        <w:spacing w:after="240" w:line="252" w:lineRule="auto"/>
        <w:ind w:left="0" w:right="0"/>
        <w:rPr>
          <w:noProof/>
          <w:lang w:val="en-GB"/>
        </w:rPr>
      </w:pPr>
      <w:r>
        <w:rPr>
          <w:noProof/>
          <w:lang w:val="en-GB"/>
        </w:rPr>
        <w:br w:type="page"/>
      </w:r>
    </w:p>
    <w:sdt>
      <w:sdtPr>
        <w:rPr>
          <w:rFonts w:ascii="Times New Roman" w:eastAsiaTheme="minorHAnsi" w:hAnsi="Times New Roman" w:cstheme="minorBidi"/>
          <w:color w:val="auto"/>
          <w:sz w:val="24"/>
          <w:szCs w:val="22"/>
        </w:rPr>
        <w:id w:val="169992297"/>
        <w:docPartObj>
          <w:docPartGallery w:val="Table of Contents"/>
          <w:docPartUnique/>
        </w:docPartObj>
      </w:sdtPr>
      <w:sdtEndPr>
        <w:rPr>
          <w:rFonts w:asciiTheme="minorHAnsi" w:eastAsiaTheme="minorEastAsia" w:hAnsiTheme="minorHAnsi"/>
          <w:b/>
          <w:bCs/>
          <w:caps w:val="0"/>
          <w:noProof/>
          <w:sz w:val="22"/>
        </w:rPr>
      </w:sdtEndPr>
      <w:sdtContent>
        <w:p w14:paraId="5EB4134E" w14:textId="77777777" w:rsidR="00C93A0D" w:rsidRPr="001C4345" w:rsidRDefault="00C93A0D" w:rsidP="00C93A0D">
          <w:pPr>
            <w:pStyle w:val="TOCHeading"/>
            <w:jc w:val="center"/>
            <w:rPr>
              <w:b/>
              <w:color w:val="auto"/>
            </w:rPr>
          </w:pPr>
          <w:r w:rsidRPr="001C4345">
            <w:rPr>
              <w:rFonts w:ascii="Times New Roman" w:hAnsi="Times New Roman" w:cs="Times New Roman"/>
              <w:b/>
              <w:color w:val="auto"/>
            </w:rPr>
            <w:t>Table of Contents</w:t>
          </w:r>
        </w:p>
        <w:p w14:paraId="3D5571ED" w14:textId="77777777" w:rsidR="00C93A0D" w:rsidRDefault="00C93A0D" w:rsidP="00C93A0D">
          <w:pPr>
            <w:pStyle w:val="TOC1"/>
            <w:tabs>
              <w:tab w:val="right" w:leader="dot" w:pos="9016"/>
            </w:tabs>
            <w:rPr>
              <w:rFonts w:asciiTheme="minorHAnsi" w:eastAsiaTheme="minorEastAsia" w:hAnsiTheme="minorHAnsi"/>
              <w:noProof/>
              <w:szCs w:val="24"/>
              <w:lang w:val="en-GB" w:eastAsia="en-GB"/>
            </w:rPr>
          </w:pPr>
          <w:r>
            <w:fldChar w:fldCharType="begin"/>
          </w:r>
          <w:r>
            <w:instrText xml:space="preserve"> TOC \o "1-3" \h \z \u </w:instrText>
          </w:r>
          <w:r>
            <w:fldChar w:fldCharType="separate"/>
          </w:r>
          <w:hyperlink w:anchor="_Toc102385059" w:history="1">
            <w:r w:rsidRPr="00697C5D">
              <w:rPr>
                <w:rStyle w:val="Hyperlink"/>
                <w:noProof/>
              </w:rPr>
              <w:t>Business Intelligence</w:t>
            </w:r>
            <w:r>
              <w:rPr>
                <w:noProof/>
                <w:webHidden/>
              </w:rPr>
              <w:tab/>
            </w:r>
            <w:r>
              <w:rPr>
                <w:noProof/>
                <w:webHidden/>
              </w:rPr>
              <w:fldChar w:fldCharType="begin"/>
            </w:r>
            <w:r>
              <w:rPr>
                <w:noProof/>
                <w:webHidden/>
              </w:rPr>
              <w:instrText xml:space="preserve"> PAGEREF _Toc102385059 \h </w:instrText>
            </w:r>
            <w:r>
              <w:rPr>
                <w:noProof/>
                <w:webHidden/>
              </w:rPr>
            </w:r>
            <w:r>
              <w:rPr>
                <w:noProof/>
                <w:webHidden/>
              </w:rPr>
              <w:fldChar w:fldCharType="separate"/>
            </w:r>
            <w:r>
              <w:rPr>
                <w:noProof/>
                <w:webHidden/>
              </w:rPr>
              <w:t>2</w:t>
            </w:r>
            <w:r>
              <w:rPr>
                <w:noProof/>
                <w:webHidden/>
              </w:rPr>
              <w:fldChar w:fldCharType="end"/>
            </w:r>
          </w:hyperlink>
        </w:p>
        <w:p w14:paraId="12005BBB" w14:textId="77777777" w:rsidR="00C93A0D" w:rsidRDefault="00C93A0D" w:rsidP="00C93A0D">
          <w:pPr>
            <w:pStyle w:val="TOC1"/>
            <w:tabs>
              <w:tab w:val="right" w:leader="dot" w:pos="9016"/>
            </w:tabs>
            <w:rPr>
              <w:rFonts w:asciiTheme="minorHAnsi" w:eastAsiaTheme="minorEastAsia" w:hAnsiTheme="minorHAnsi"/>
              <w:noProof/>
              <w:szCs w:val="24"/>
              <w:lang w:val="en-GB" w:eastAsia="en-GB"/>
            </w:rPr>
          </w:pPr>
          <w:hyperlink w:anchor="_Toc102385060" w:history="1">
            <w:r w:rsidRPr="00697C5D">
              <w:rPr>
                <w:rStyle w:val="Hyperlink"/>
                <w:noProof/>
              </w:rPr>
              <w:t>Uses of Business Intelligence</w:t>
            </w:r>
            <w:r>
              <w:rPr>
                <w:noProof/>
                <w:webHidden/>
              </w:rPr>
              <w:tab/>
            </w:r>
            <w:r>
              <w:rPr>
                <w:noProof/>
                <w:webHidden/>
              </w:rPr>
              <w:fldChar w:fldCharType="begin"/>
            </w:r>
            <w:r>
              <w:rPr>
                <w:noProof/>
                <w:webHidden/>
              </w:rPr>
              <w:instrText xml:space="preserve"> PAGEREF _Toc102385060 \h </w:instrText>
            </w:r>
            <w:r>
              <w:rPr>
                <w:noProof/>
                <w:webHidden/>
              </w:rPr>
            </w:r>
            <w:r>
              <w:rPr>
                <w:noProof/>
                <w:webHidden/>
              </w:rPr>
              <w:fldChar w:fldCharType="separate"/>
            </w:r>
            <w:r>
              <w:rPr>
                <w:noProof/>
                <w:webHidden/>
              </w:rPr>
              <w:t>2</w:t>
            </w:r>
            <w:r>
              <w:rPr>
                <w:noProof/>
                <w:webHidden/>
              </w:rPr>
              <w:fldChar w:fldCharType="end"/>
            </w:r>
          </w:hyperlink>
        </w:p>
        <w:p w14:paraId="32CBC51D" w14:textId="77777777" w:rsidR="00C93A0D" w:rsidRDefault="00C93A0D" w:rsidP="00C93A0D">
          <w:pPr>
            <w:pStyle w:val="TOC2"/>
            <w:tabs>
              <w:tab w:val="right" w:leader="dot" w:pos="9016"/>
            </w:tabs>
            <w:rPr>
              <w:rFonts w:asciiTheme="minorHAnsi" w:eastAsiaTheme="minorEastAsia" w:hAnsiTheme="minorHAnsi"/>
              <w:noProof/>
              <w:szCs w:val="24"/>
              <w:lang w:val="en-GB" w:eastAsia="en-GB"/>
            </w:rPr>
          </w:pPr>
          <w:hyperlink w:anchor="_Toc102385061" w:history="1">
            <w:r w:rsidRPr="00697C5D">
              <w:rPr>
                <w:rStyle w:val="Hyperlink"/>
                <w:noProof/>
              </w:rPr>
              <w:t>Provide information to businesses quickly and efficiently</w:t>
            </w:r>
            <w:r>
              <w:rPr>
                <w:noProof/>
                <w:webHidden/>
              </w:rPr>
              <w:tab/>
            </w:r>
            <w:r>
              <w:rPr>
                <w:noProof/>
                <w:webHidden/>
              </w:rPr>
              <w:fldChar w:fldCharType="begin"/>
            </w:r>
            <w:r>
              <w:rPr>
                <w:noProof/>
                <w:webHidden/>
              </w:rPr>
              <w:instrText xml:space="preserve"> PAGEREF _Toc102385061 \h </w:instrText>
            </w:r>
            <w:r>
              <w:rPr>
                <w:noProof/>
                <w:webHidden/>
              </w:rPr>
            </w:r>
            <w:r>
              <w:rPr>
                <w:noProof/>
                <w:webHidden/>
              </w:rPr>
              <w:fldChar w:fldCharType="separate"/>
            </w:r>
            <w:r>
              <w:rPr>
                <w:noProof/>
                <w:webHidden/>
              </w:rPr>
              <w:t>2</w:t>
            </w:r>
            <w:r>
              <w:rPr>
                <w:noProof/>
                <w:webHidden/>
              </w:rPr>
              <w:fldChar w:fldCharType="end"/>
            </w:r>
          </w:hyperlink>
        </w:p>
        <w:p w14:paraId="4E55BB82" w14:textId="77777777" w:rsidR="00C93A0D" w:rsidRDefault="00C93A0D" w:rsidP="00C93A0D">
          <w:pPr>
            <w:pStyle w:val="TOC2"/>
            <w:tabs>
              <w:tab w:val="right" w:leader="dot" w:pos="9016"/>
            </w:tabs>
            <w:rPr>
              <w:rFonts w:asciiTheme="minorHAnsi" w:eastAsiaTheme="minorEastAsia" w:hAnsiTheme="minorHAnsi"/>
              <w:noProof/>
              <w:szCs w:val="24"/>
              <w:lang w:val="en-GB" w:eastAsia="en-GB"/>
            </w:rPr>
          </w:pPr>
          <w:hyperlink w:anchor="_Toc102385062" w:history="1">
            <w:r w:rsidRPr="00697C5D">
              <w:rPr>
                <w:rStyle w:val="Hyperlink"/>
                <w:noProof/>
              </w:rPr>
              <w:t>Helps companies with performance indicators</w:t>
            </w:r>
            <w:r>
              <w:rPr>
                <w:noProof/>
                <w:webHidden/>
              </w:rPr>
              <w:tab/>
            </w:r>
            <w:r>
              <w:rPr>
                <w:noProof/>
                <w:webHidden/>
              </w:rPr>
              <w:fldChar w:fldCharType="begin"/>
            </w:r>
            <w:r>
              <w:rPr>
                <w:noProof/>
                <w:webHidden/>
              </w:rPr>
              <w:instrText xml:space="preserve"> PAGEREF _Toc102385062 \h </w:instrText>
            </w:r>
            <w:r>
              <w:rPr>
                <w:noProof/>
                <w:webHidden/>
              </w:rPr>
            </w:r>
            <w:r>
              <w:rPr>
                <w:noProof/>
                <w:webHidden/>
              </w:rPr>
              <w:fldChar w:fldCharType="separate"/>
            </w:r>
            <w:r>
              <w:rPr>
                <w:noProof/>
                <w:webHidden/>
              </w:rPr>
              <w:t>2</w:t>
            </w:r>
            <w:r>
              <w:rPr>
                <w:noProof/>
                <w:webHidden/>
              </w:rPr>
              <w:fldChar w:fldCharType="end"/>
            </w:r>
          </w:hyperlink>
        </w:p>
        <w:p w14:paraId="4A073920" w14:textId="77777777" w:rsidR="00C93A0D" w:rsidRDefault="00C93A0D" w:rsidP="00C93A0D">
          <w:pPr>
            <w:pStyle w:val="TOC2"/>
            <w:tabs>
              <w:tab w:val="right" w:leader="dot" w:pos="9016"/>
            </w:tabs>
            <w:rPr>
              <w:rFonts w:asciiTheme="minorHAnsi" w:eastAsiaTheme="minorEastAsia" w:hAnsiTheme="minorHAnsi"/>
              <w:noProof/>
              <w:szCs w:val="24"/>
              <w:lang w:val="en-GB" w:eastAsia="en-GB"/>
            </w:rPr>
          </w:pPr>
          <w:hyperlink w:anchor="_Toc102385063" w:history="1">
            <w:r w:rsidRPr="00697C5D">
              <w:rPr>
                <w:rStyle w:val="Hyperlink"/>
                <w:noProof/>
              </w:rPr>
              <w:t>Entering data and making reports is saving the time for the company</w:t>
            </w:r>
            <w:r>
              <w:rPr>
                <w:noProof/>
                <w:webHidden/>
              </w:rPr>
              <w:tab/>
            </w:r>
            <w:r>
              <w:rPr>
                <w:noProof/>
                <w:webHidden/>
              </w:rPr>
              <w:fldChar w:fldCharType="begin"/>
            </w:r>
            <w:r>
              <w:rPr>
                <w:noProof/>
                <w:webHidden/>
              </w:rPr>
              <w:instrText xml:space="preserve"> PAGEREF _Toc102385063 \h </w:instrText>
            </w:r>
            <w:r>
              <w:rPr>
                <w:noProof/>
                <w:webHidden/>
              </w:rPr>
            </w:r>
            <w:r>
              <w:rPr>
                <w:noProof/>
                <w:webHidden/>
              </w:rPr>
              <w:fldChar w:fldCharType="separate"/>
            </w:r>
            <w:r>
              <w:rPr>
                <w:noProof/>
                <w:webHidden/>
              </w:rPr>
              <w:t>2</w:t>
            </w:r>
            <w:r>
              <w:rPr>
                <w:noProof/>
                <w:webHidden/>
              </w:rPr>
              <w:fldChar w:fldCharType="end"/>
            </w:r>
          </w:hyperlink>
        </w:p>
        <w:p w14:paraId="122764BB" w14:textId="77777777" w:rsidR="00C93A0D" w:rsidRDefault="00C93A0D" w:rsidP="00C93A0D">
          <w:pPr>
            <w:pStyle w:val="TOC2"/>
            <w:tabs>
              <w:tab w:val="right" w:leader="dot" w:pos="9016"/>
            </w:tabs>
            <w:rPr>
              <w:rFonts w:asciiTheme="minorHAnsi" w:eastAsiaTheme="minorEastAsia" w:hAnsiTheme="minorHAnsi"/>
              <w:noProof/>
              <w:szCs w:val="24"/>
              <w:lang w:val="en-GB" w:eastAsia="en-GB"/>
            </w:rPr>
          </w:pPr>
          <w:hyperlink w:anchor="_Toc102385064" w:history="1">
            <w:r w:rsidRPr="00697C5D">
              <w:rPr>
                <w:rStyle w:val="Hyperlink"/>
                <w:noProof/>
              </w:rPr>
              <w:t>Helps in gaining more customers</w:t>
            </w:r>
            <w:r>
              <w:rPr>
                <w:noProof/>
                <w:webHidden/>
              </w:rPr>
              <w:tab/>
            </w:r>
            <w:r>
              <w:rPr>
                <w:noProof/>
                <w:webHidden/>
              </w:rPr>
              <w:fldChar w:fldCharType="begin"/>
            </w:r>
            <w:r>
              <w:rPr>
                <w:noProof/>
                <w:webHidden/>
              </w:rPr>
              <w:instrText xml:space="preserve"> PAGEREF _Toc102385064 \h </w:instrText>
            </w:r>
            <w:r>
              <w:rPr>
                <w:noProof/>
                <w:webHidden/>
              </w:rPr>
            </w:r>
            <w:r>
              <w:rPr>
                <w:noProof/>
                <w:webHidden/>
              </w:rPr>
              <w:fldChar w:fldCharType="separate"/>
            </w:r>
            <w:r>
              <w:rPr>
                <w:noProof/>
                <w:webHidden/>
              </w:rPr>
              <w:t>2</w:t>
            </w:r>
            <w:r>
              <w:rPr>
                <w:noProof/>
                <w:webHidden/>
              </w:rPr>
              <w:fldChar w:fldCharType="end"/>
            </w:r>
          </w:hyperlink>
        </w:p>
        <w:p w14:paraId="0C502730" w14:textId="77777777" w:rsidR="00C93A0D" w:rsidRDefault="00C93A0D" w:rsidP="00C93A0D">
          <w:pPr>
            <w:pStyle w:val="TOC2"/>
            <w:tabs>
              <w:tab w:val="right" w:leader="dot" w:pos="9016"/>
            </w:tabs>
            <w:rPr>
              <w:rFonts w:asciiTheme="minorHAnsi" w:eastAsiaTheme="minorEastAsia" w:hAnsiTheme="minorHAnsi"/>
              <w:noProof/>
              <w:szCs w:val="24"/>
              <w:lang w:val="en-GB" w:eastAsia="en-GB"/>
            </w:rPr>
          </w:pPr>
          <w:hyperlink w:anchor="_Toc102385065" w:history="1">
            <w:r w:rsidRPr="00697C5D">
              <w:rPr>
                <w:rStyle w:val="Hyperlink"/>
                <w:noProof/>
              </w:rPr>
              <w:t>Employee's productivity is increased</w:t>
            </w:r>
            <w:r>
              <w:rPr>
                <w:noProof/>
                <w:webHidden/>
              </w:rPr>
              <w:tab/>
            </w:r>
            <w:r>
              <w:rPr>
                <w:noProof/>
                <w:webHidden/>
              </w:rPr>
              <w:fldChar w:fldCharType="begin"/>
            </w:r>
            <w:r>
              <w:rPr>
                <w:noProof/>
                <w:webHidden/>
              </w:rPr>
              <w:instrText xml:space="preserve"> PAGEREF _Toc102385065 \h </w:instrText>
            </w:r>
            <w:r>
              <w:rPr>
                <w:noProof/>
                <w:webHidden/>
              </w:rPr>
            </w:r>
            <w:r>
              <w:rPr>
                <w:noProof/>
                <w:webHidden/>
              </w:rPr>
              <w:fldChar w:fldCharType="separate"/>
            </w:r>
            <w:r>
              <w:rPr>
                <w:noProof/>
                <w:webHidden/>
              </w:rPr>
              <w:t>2</w:t>
            </w:r>
            <w:r>
              <w:rPr>
                <w:noProof/>
                <w:webHidden/>
              </w:rPr>
              <w:fldChar w:fldCharType="end"/>
            </w:r>
          </w:hyperlink>
        </w:p>
        <w:p w14:paraId="79FC1A53" w14:textId="77777777" w:rsidR="00C93A0D" w:rsidRDefault="00C93A0D" w:rsidP="00C93A0D">
          <w:pPr>
            <w:pStyle w:val="TOC1"/>
            <w:tabs>
              <w:tab w:val="right" w:leader="dot" w:pos="9016"/>
            </w:tabs>
            <w:rPr>
              <w:rFonts w:asciiTheme="minorHAnsi" w:eastAsiaTheme="minorEastAsia" w:hAnsiTheme="minorHAnsi"/>
              <w:noProof/>
              <w:szCs w:val="24"/>
              <w:lang w:val="en-GB" w:eastAsia="en-GB"/>
            </w:rPr>
          </w:pPr>
          <w:hyperlink w:anchor="_Toc102385066" w:history="1">
            <w:r w:rsidRPr="00697C5D">
              <w:rPr>
                <w:rStyle w:val="Hyperlink"/>
                <w:noProof/>
              </w:rPr>
              <w:t>Current Trends in Business Intelligence</w:t>
            </w:r>
            <w:r>
              <w:rPr>
                <w:noProof/>
                <w:webHidden/>
              </w:rPr>
              <w:tab/>
            </w:r>
            <w:r>
              <w:rPr>
                <w:noProof/>
                <w:webHidden/>
              </w:rPr>
              <w:fldChar w:fldCharType="begin"/>
            </w:r>
            <w:r>
              <w:rPr>
                <w:noProof/>
                <w:webHidden/>
              </w:rPr>
              <w:instrText xml:space="preserve"> PAGEREF _Toc102385066 \h </w:instrText>
            </w:r>
            <w:r>
              <w:rPr>
                <w:noProof/>
                <w:webHidden/>
              </w:rPr>
            </w:r>
            <w:r>
              <w:rPr>
                <w:noProof/>
                <w:webHidden/>
              </w:rPr>
              <w:fldChar w:fldCharType="separate"/>
            </w:r>
            <w:r>
              <w:rPr>
                <w:noProof/>
                <w:webHidden/>
              </w:rPr>
              <w:t>2</w:t>
            </w:r>
            <w:r>
              <w:rPr>
                <w:noProof/>
                <w:webHidden/>
              </w:rPr>
              <w:fldChar w:fldCharType="end"/>
            </w:r>
          </w:hyperlink>
        </w:p>
        <w:p w14:paraId="578AE3B4" w14:textId="77777777" w:rsidR="00C93A0D" w:rsidRDefault="00C93A0D" w:rsidP="00C93A0D">
          <w:pPr>
            <w:pStyle w:val="TOC1"/>
            <w:tabs>
              <w:tab w:val="right" w:leader="dot" w:pos="9016"/>
            </w:tabs>
            <w:rPr>
              <w:rFonts w:asciiTheme="minorHAnsi" w:eastAsiaTheme="minorEastAsia" w:hAnsiTheme="minorHAnsi"/>
              <w:noProof/>
              <w:szCs w:val="24"/>
              <w:lang w:val="en-GB" w:eastAsia="en-GB"/>
            </w:rPr>
          </w:pPr>
          <w:hyperlink w:anchor="_Toc102385067" w:history="1">
            <w:r w:rsidRPr="00697C5D">
              <w:rPr>
                <w:rStyle w:val="Hyperlink"/>
                <w:noProof/>
              </w:rPr>
              <w:t>Business Sustainability</w:t>
            </w:r>
            <w:r>
              <w:rPr>
                <w:noProof/>
                <w:webHidden/>
              </w:rPr>
              <w:tab/>
            </w:r>
            <w:r>
              <w:rPr>
                <w:noProof/>
                <w:webHidden/>
              </w:rPr>
              <w:fldChar w:fldCharType="begin"/>
            </w:r>
            <w:r>
              <w:rPr>
                <w:noProof/>
                <w:webHidden/>
              </w:rPr>
              <w:instrText xml:space="preserve"> PAGEREF _Toc102385067 \h </w:instrText>
            </w:r>
            <w:r>
              <w:rPr>
                <w:noProof/>
                <w:webHidden/>
              </w:rPr>
            </w:r>
            <w:r>
              <w:rPr>
                <w:noProof/>
                <w:webHidden/>
              </w:rPr>
              <w:fldChar w:fldCharType="separate"/>
            </w:r>
            <w:r>
              <w:rPr>
                <w:noProof/>
                <w:webHidden/>
              </w:rPr>
              <w:t>3</w:t>
            </w:r>
            <w:r>
              <w:rPr>
                <w:noProof/>
                <w:webHidden/>
              </w:rPr>
              <w:fldChar w:fldCharType="end"/>
            </w:r>
          </w:hyperlink>
        </w:p>
        <w:p w14:paraId="064E4C7B" w14:textId="77777777" w:rsidR="00C93A0D" w:rsidRDefault="00C93A0D" w:rsidP="00C93A0D">
          <w:pPr>
            <w:pStyle w:val="TOC1"/>
            <w:tabs>
              <w:tab w:val="right" w:leader="dot" w:pos="9016"/>
            </w:tabs>
            <w:rPr>
              <w:rFonts w:asciiTheme="minorHAnsi" w:eastAsiaTheme="minorEastAsia" w:hAnsiTheme="minorHAnsi"/>
              <w:noProof/>
              <w:szCs w:val="24"/>
              <w:lang w:val="en-GB" w:eastAsia="en-GB"/>
            </w:rPr>
          </w:pPr>
          <w:hyperlink w:anchor="_Toc102385068" w:history="1">
            <w:r w:rsidRPr="00697C5D">
              <w:rPr>
                <w:rStyle w:val="Hyperlink"/>
                <w:noProof/>
                <w:shd w:val="clear" w:color="auto" w:fill="FFFFFF"/>
              </w:rPr>
              <w:t>BI and Sustainability</w:t>
            </w:r>
            <w:r>
              <w:rPr>
                <w:noProof/>
                <w:webHidden/>
              </w:rPr>
              <w:tab/>
            </w:r>
            <w:r>
              <w:rPr>
                <w:noProof/>
                <w:webHidden/>
              </w:rPr>
              <w:fldChar w:fldCharType="begin"/>
            </w:r>
            <w:r>
              <w:rPr>
                <w:noProof/>
                <w:webHidden/>
              </w:rPr>
              <w:instrText xml:space="preserve"> PAGEREF _Toc102385068 \h </w:instrText>
            </w:r>
            <w:r>
              <w:rPr>
                <w:noProof/>
                <w:webHidden/>
              </w:rPr>
            </w:r>
            <w:r>
              <w:rPr>
                <w:noProof/>
                <w:webHidden/>
              </w:rPr>
              <w:fldChar w:fldCharType="separate"/>
            </w:r>
            <w:r>
              <w:rPr>
                <w:noProof/>
                <w:webHidden/>
              </w:rPr>
              <w:t>4</w:t>
            </w:r>
            <w:r>
              <w:rPr>
                <w:noProof/>
                <w:webHidden/>
              </w:rPr>
              <w:fldChar w:fldCharType="end"/>
            </w:r>
          </w:hyperlink>
        </w:p>
        <w:p w14:paraId="04D8C73B" w14:textId="77777777" w:rsidR="00C93A0D" w:rsidRDefault="00C93A0D" w:rsidP="00C93A0D">
          <w:pPr>
            <w:pStyle w:val="TOC1"/>
            <w:tabs>
              <w:tab w:val="right" w:leader="dot" w:pos="9016"/>
            </w:tabs>
            <w:rPr>
              <w:rFonts w:asciiTheme="minorHAnsi" w:eastAsiaTheme="minorEastAsia" w:hAnsiTheme="minorHAnsi"/>
              <w:noProof/>
              <w:szCs w:val="24"/>
              <w:lang w:val="en-GB" w:eastAsia="en-GB"/>
            </w:rPr>
          </w:pPr>
          <w:hyperlink w:anchor="_Toc102385069" w:history="1">
            <w:r w:rsidRPr="00697C5D">
              <w:rPr>
                <w:rStyle w:val="Hyperlink"/>
                <w:noProof/>
              </w:rPr>
              <w:t>References</w:t>
            </w:r>
            <w:r>
              <w:rPr>
                <w:noProof/>
                <w:webHidden/>
              </w:rPr>
              <w:tab/>
            </w:r>
            <w:r>
              <w:rPr>
                <w:noProof/>
                <w:webHidden/>
              </w:rPr>
              <w:fldChar w:fldCharType="begin"/>
            </w:r>
            <w:r>
              <w:rPr>
                <w:noProof/>
                <w:webHidden/>
              </w:rPr>
              <w:instrText xml:space="preserve"> PAGEREF _Toc102385069 \h </w:instrText>
            </w:r>
            <w:r>
              <w:rPr>
                <w:noProof/>
                <w:webHidden/>
              </w:rPr>
            </w:r>
            <w:r>
              <w:rPr>
                <w:noProof/>
                <w:webHidden/>
              </w:rPr>
              <w:fldChar w:fldCharType="separate"/>
            </w:r>
            <w:r>
              <w:rPr>
                <w:noProof/>
                <w:webHidden/>
              </w:rPr>
              <w:t>4</w:t>
            </w:r>
            <w:r>
              <w:rPr>
                <w:noProof/>
                <w:webHidden/>
              </w:rPr>
              <w:fldChar w:fldCharType="end"/>
            </w:r>
          </w:hyperlink>
        </w:p>
        <w:p w14:paraId="0B5FCCEC" w14:textId="77777777" w:rsidR="00C93A0D" w:rsidRDefault="00C93A0D" w:rsidP="00C93A0D">
          <w:r>
            <w:rPr>
              <w:b/>
              <w:bCs/>
              <w:noProof/>
            </w:rPr>
            <w:fldChar w:fldCharType="end"/>
          </w:r>
        </w:p>
      </w:sdtContent>
    </w:sdt>
    <w:p w14:paraId="75452CD5" w14:textId="77777777" w:rsidR="00C93A0D" w:rsidRDefault="00C93A0D" w:rsidP="00C93A0D">
      <w:pPr>
        <w:spacing w:after="160" w:line="259" w:lineRule="auto"/>
        <w:rPr>
          <w:rFonts w:eastAsiaTheme="majorEastAsia" w:cstheme="majorBidi"/>
          <w:b/>
          <w:sz w:val="28"/>
          <w:szCs w:val="32"/>
        </w:rPr>
      </w:pPr>
      <w:r>
        <w:br w:type="page"/>
      </w:r>
    </w:p>
    <w:p w14:paraId="79D5E2EF" w14:textId="77777777" w:rsidR="00C93A0D" w:rsidRPr="00C22098" w:rsidRDefault="00C93A0D" w:rsidP="00C93A0D">
      <w:pPr>
        <w:pStyle w:val="Heading1"/>
        <w:rPr>
          <w:color w:val="000000" w:themeColor="text1"/>
        </w:rPr>
      </w:pPr>
      <w:bookmarkStart w:id="0" w:name="_Toc102385059"/>
      <w:r w:rsidRPr="00C22098">
        <w:rPr>
          <w:color w:val="000000" w:themeColor="text1"/>
        </w:rPr>
        <w:lastRenderedPageBreak/>
        <w:t>Business Intelligence</w:t>
      </w:r>
      <w:bookmarkEnd w:id="0"/>
    </w:p>
    <w:p w14:paraId="1D6FD8E5" w14:textId="77777777" w:rsidR="00C93A0D" w:rsidRPr="00C22098" w:rsidRDefault="00C93A0D" w:rsidP="00C93A0D">
      <w:pPr>
        <w:rPr>
          <w:color w:val="000000" w:themeColor="text1"/>
        </w:rPr>
      </w:pPr>
      <w:r w:rsidRPr="00C22098">
        <w:rPr>
          <w:color w:val="000000" w:themeColor="text1"/>
        </w:rPr>
        <w:t>In the competitive environment and changing, business environment organizations need useful information to take decision-making and strengthen their position in the industry. Business intelligence helps organizations to manage this information using technologies and management practices to make decisions at a strategic level to improve the performance of the organization (</w:t>
      </w:r>
      <w:r w:rsidRPr="00C22098">
        <w:rPr>
          <w:rFonts w:cs="Times New Roman"/>
          <w:color w:val="000000" w:themeColor="text1"/>
          <w:szCs w:val="24"/>
          <w:shd w:val="clear" w:color="auto" w:fill="FFFFFF"/>
        </w:rPr>
        <w:t>Bordeleau, et al. 2018, p. 3945)</w:t>
      </w:r>
      <w:r w:rsidRPr="00C22098">
        <w:rPr>
          <w:color w:val="000000" w:themeColor="text1"/>
        </w:rPr>
        <w:t xml:space="preserve">. Business Intelligence (BI) uses a combination of different techniques and helps organizations to make decisions based on the data. These techniques include data mining, visualization tools, analytics, and different tools data. With the help of BI, organizations can quickly adapt to the new changes around them like demand and supply changes, climatic changes, etc. </w:t>
      </w:r>
    </w:p>
    <w:p w14:paraId="66E09C96" w14:textId="77777777" w:rsidR="00C93A0D" w:rsidRPr="00C22098" w:rsidRDefault="00C93A0D" w:rsidP="00C93A0D">
      <w:pPr>
        <w:pStyle w:val="Heading1"/>
        <w:rPr>
          <w:color w:val="000000" w:themeColor="text1"/>
        </w:rPr>
      </w:pPr>
      <w:bookmarkStart w:id="1" w:name="_Toc102385060"/>
      <w:r w:rsidRPr="00C22098">
        <w:rPr>
          <w:color w:val="000000" w:themeColor="text1"/>
        </w:rPr>
        <w:t>Uses of Business Intelligence</w:t>
      </w:r>
      <w:bookmarkEnd w:id="1"/>
    </w:p>
    <w:p w14:paraId="51E406B3" w14:textId="77777777" w:rsidR="00C93A0D" w:rsidRPr="00C22098" w:rsidRDefault="00C93A0D" w:rsidP="00C93A0D">
      <w:pPr>
        <w:pStyle w:val="Heading2"/>
        <w:rPr>
          <w:color w:val="000000" w:themeColor="text1"/>
        </w:rPr>
      </w:pPr>
      <w:bookmarkStart w:id="2" w:name="_Toc102385061"/>
      <w:r w:rsidRPr="00C22098">
        <w:rPr>
          <w:color w:val="000000" w:themeColor="text1"/>
        </w:rPr>
        <w:t>Provide information to businesses quickly and efficiently</w:t>
      </w:r>
      <w:bookmarkEnd w:id="2"/>
      <w:r w:rsidRPr="00C22098">
        <w:rPr>
          <w:color w:val="000000" w:themeColor="text1"/>
        </w:rPr>
        <w:t xml:space="preserve"> </w:t>
      </w:r>
    </w:p>
    <w:p w14:paraId="33E1E38F" w14:textId="77777777" w:rsidR="00C93A0D" w:rsidRPr="00C22098" w:rsidRDefault="00C93A0D" w:rsidP="00C93A0D">
      <w:pPr>
        <w:rPr>
          <w:color w:val="000000" w:themeColor="text1"/>
        </w:rPr>
      </w:pPr>
      <w:r w:rsidRPr="00C22098">
        <w:rPr>
          <w:color w:val="000000" w:themeColor="text1"/>
        </w:rPr>
        <w:t>Business decisions are sometimes taken on an urgent basis and the decisions made should be right and taken based on the information. Using BI the companies can access this information and they gain a competitive advantage over others in the industry.</w:t>
      </w:r>
    </w:p>
    <w:p w14:paraId="7BE3B951" w14:textId="77777777" w:rsidR="00C93A0D" w:rsidRPr="00C22098" w:rsidRDefault="00C93A0D" w:rsidP="00C93A0D">
      <w:pPr>
        <w:pStyle w:val="Heading2"/>
        <w:rPr>
          <w:color w:val="000000" w:themeColor="text1"/>
        </w:rPr>
      </w:pPr>
      <w:bookmarkStart w:id="3" w:name="_Toc102385062"/>
      <w:r w:rsidRPr="00C22098">
        <w:rPr>
          <w:color w:val="000000" w:themeColor="text1"/>
        </w:rPr>
        <w:t>Helps companies with performance indicators</w:t>
      </w:r>
      <w:bookmarkEnd w:id="3"/>
      <w:r w:rsidRPr="00C22098">
        <w:rPr>
          <w:color w:val="000000" w:themeColor="text1"/>
        </w:rPr>
        <w:t xml:space="preserve"> </w:t>
      </w:r>
    </w:p>
    <w:p w14:paraId="6A49467E" w14:textId="77777777" w:rsidR="00C93A0D" w:rsidRPr="00C22098" w:rsidRDefault="00C93A0D" w:rsidP="00C93A0D">
      <w:pPr>
        <w:rPr>
          <w:color w:val="000000" w:themeColor="text1"/>
        </w:rPr>
      </w:pPr>
      <w:r w:rsidRPr="00C22098">
        <w:rPr>
          <w:color w:val="000000" w:themeColor="text1"/>
        </w:rPr>
        <w:t xml:space="preserve">Some task is not aligned with the company’s strategy, which leads to wastage of time and money. Companies establish performance indicators that are aligned with their strategies. The BI tools help in making these metrics which improve the performance of the company aligned to its strategies. </w:t>
      </w:r>
    </w:p>
    <w:p w14:paraId="18224989" w14:textId="77777777" w:rsidR="00C93A0D" w:rsidRPr="00C22098" w:rsidRDefault="00C93A0D" w:rsidP="00C93A0D">
      <w:pPr>
        <w:pStyle w:val="Heading2"/>
        <w:rPr>
          <w:color w:val="000000" w:themeColor="text1"/>
        </w:rPr>
      </w:pPr>
      <w:bookmarkStart w:id="4" w:name="_Toc102385063"/>
      <w:r w:rsidRPr="00C22098">
        <w:rPr>
          <w:color w:val="000000" w:themeColor="text1"/>
        </w:rPr>
        <w:t>Entering data and making reports is saving the time for the company</w:t>
      </w:r>
      <w:bookmarkEnd w:id="4"/>
    </w:p>
    <w:p w14:paraId="766BC69C" w14:textId="77777777" w:rsidR="00C93A0D" w:rsidRPr="00C22098" w:rsidRDefault="00C93A0D" w:rsidP="00C93A0D">
      <w:pPr>
        <w:rPr>
          <w:color w:val="000000" w:themeColor="text1"/>
        </w:rPr>
      </w:pPr>
      <w:r w:rsidRPr="00C22098">
        <w:rPr>
          <w:color w:val="000000" w:themeColor="text1"/>
        </w:rPr>
        <w:t>The traditional system of data entering shows errors and took a lot more time to correct the mistakes. With BI systems (</w:t>
      </w:r>
      <w:r w:rsidRPr="00C22098">
        <w:rPr>
          <w:rFonts w:cs="Times New Roman"/>
          <w:color w:val="000000" w:themeColor="text1"/>
          <w:szCs w:val="24"/>
          <w:shd w:val="clear" w:color="auto" w:fill="FFFFFF"/>
        </w:rPr>
        <w:t>Bordeleau, et al. 2018, p. 3945)</w:t>
      </w:r>
      <w:r w:rsidRPr="00C22098">
        <w:rPr>
          <w:color w:val="000000" w:themeColor="text1"/>
        </w:rPr>
        <w:t xml:space="preserve"> companies are easily accessing the tools which help in data entering and saving the cost and time for the company. The reports generated are also in visual formats which helps the users to identify the useful information from the data with ease. </w:t>
      </w:r>
    </w:p>
    <w:p w14:paraId="1FAF5791" w14:textId="77777777" w:rsidR="00C93A0D" w:rsidRPr="00C22098" w:rsidRDefault="00C93A0D" w:rsidP="00C93A0D">
      <w:pPr>
        <w:pStyle w:val="Heading2"/>
        <w:rPr>
          <w:color w:val="000000" w:themeColor="text1"/>
        </w:rPr>
      </w:pPr>
      <w:bookmarkStart w:id="5" w:name="_Toc102385064"/>
      <w:r w:rsidRPr="00C22098">
        <w:rPr>
          <w:color w:val="000000" w:themeColor="text1"/>
        </w:rPr>
        <w:t>Helps in gaining more customers</w:t>
      </w:r>
      <w:bookmarkEnd w:id="5"/>
    </w:p>
    <w:p w14:paraId="24BF2A1F" w14:textId="77777777" w:rsidR="00C93A0D" w:rsidRPr="00C22098" w:rsidRDefault="00C93A0D" w:rsidP="00C93A0D">
      <w:pPr>
        <w:rPr>
          <w:color w:val="000000" w:themeColor="text1"/>
        </w:rPr>
      </w:pPr>
      <w:r w:rsidRPr="00C22098">
        <w:rPr>
          <w:color w:val="000000" w:themeColor="text1"/>
        </w:rPr>
        <w:t>With BI tools, companies can discover consumer needs and demands. This software has provided useful information to the company about customer spending and their search history data on the web browser. Using these tools companies can identify the needs of the customer and then they make their products according to the demands of the customers.</w:t>
      </w:r>
    </w:p>
    <w:p w14:paraId="54BFB5EF" w14:textId="77777777" w:rsidR="00C93A0D" w:rsidRPr="00C22098" w:rsidRDefault="00C93A0D" w:rsidP="00C93A0D">
      <w:pPr>
        <w:pStyle w:val="Heading2"/>
        <w:rPr>
          <w:color w:val="000000" w:themeColor="text1"/>
        </w:rPr>
      </w:pPr>
      <w:bookmarkStart w:id="6" w:name="_Toc102385065"/>
      <w:r w:rsidRPr="00C22098">
        <w:rPr>
          <w:color w:val="000000" w:themeColor="text1"/>
        </w:rPr>
        <w:t>Employee's productivity is increased</w:t>
      </w:r>
      <w:bookmarkEnd w:id="6"/>
    </w:p>
    <w:p w14:paraId="59B38763" w14:textId="77777777" w:rsidR="00C93A0D" w:rsidRPr="00C22098" w:rsidRDefault="00C93A0D" w:rsidP="00C93A0D">
      <w:pPr>
        <w:rPr>
          <w:color w:val="000000" w:themeColor="text1"/>
        </w:rPr>
      </w:pPr>
      <w:r w:rsidRPr="00C22098">
        <w:rPr>
          <w:color w:val="000000" w:themeColor="text1"/>
        </w:rPr>
        <w:t>Business intelligence (</w:t>
      </w:r>
      <w:r w:rsidRPr="00C22098">
        <w:rPr>
          <w:rFonts w:cs="Times New Roman"/>
          <w:color w:val="000000" w:themeColor="text1"/>
          <w:szCs w:val="24"/>
          <w:shd w:val="clear" w:color="auto" w:fill="FFFFFF"/>
        </w:rPr>
        <w:t>Bordeleau, et al. 2018, p. 3945)</w:t>
      </w:r>
      <w:r w:rsidRPr="00C22098">
        <w:rPr>
          <w:color w:val="000000" w:themeColor="text1"/>
        </w:rPr>
        <w:t xml:space="preserve"> tools help the company in monitoring the overall performance of the employees and team. Using this information companies improvise their operational processes efficiently. </w:t>
      </w:r>
    </w:p>
    <w:p w14:paraId="575DBA94" w14:textId="77777777" w:rsidR="00C93A0D" w:rsidRPr="00C22098" w:rsidRDefault="00C93A0D" w:rsidP="00C93A0D">
      <w:pPr>
        <w:pStyle w:val="Heading1"/>
        <w:rPr>
          <w:color w:val="000000" w:themeColor="text1"/>
        </w:rPr>
      </w:pPr>
      <w:bookmarkStart w:id="7" w:name="_Toc102385066"/>
      <w:r w:rsidRPr="00C22098">
        <w:rPr>
          <w:color w:val="000000" w:themeColor="text1"/>
        </w:rPr>
        <w:t>Current Trends in Business Intelligence</w:t>
      </w:r>
      <w:bookmarkEnd w:id="7"/>
    </w:p>
    <w:p w14:paraId="41CBA2E5" w14:textId="77777777" w:rsidR="00C93A0D" w:rsidRPr="00C22098" w:rsidRDefault="00C93A0D" w:rsidP="00C93A0D">
      <w:pPr>
        <w:rPr>
          <w:color w:val="000000" w:themeColor="text1"/>
        </w:rPr>
      </w:pPr>
      <w:r w:rsidRPr="00C22098">
        <w:rPr>
          <w:color w:val="000000" w:themeColor="text1"/>
        </w:rPr>
        <w:t xml:space="preserve">There are multiple trends currently which help the company to convert data into information that later is used by the business in decision-making. </w:t>
      </w:r>
    </w:p>
    <w:p w14:paraId="3C3510F2" w14:textId="77777777" w:rsidR="00C93A0D" w:rsidRPr="00C22098" w:rsidRDefault="00C93A0D" w:rsidP="00C93A0D">
      <w:pPr>
        <w:pStyle w:val="ListParagraph"/>
        <w:numPr>
          <w:ilvl w:val="0"/>
          <w:numId w:val="13"/>
        </w:numPr>
        <w:rPr>
          <w:b/>
          <w:color w:val="000000" w:themeColor="text1"/>
        </w:rPr>
      </w:pPr>
      <w:r w:rsidRPr="00C22098">
        <w:rPr>
          <w:b/>
          <w:color w:val="000000" w:themeColor="text1"/>
        </w:rPr>
        <w:t>SaaS and Cloud Adoption</w:t>
      </w:r>
    </w:p>
    <w:p w14:paraId="5AD7E104" w14:textId="77777777" w:rsidR="00C93A0D" w:rsidRPr="00C22098" w:rsidRDefault="00C93A0D" w:rsidP="00C93A0D">
      <w:pPr>
        <w:pStyle w:val="ListParagraph"/>
        <w:rPr>
          <w:color w:val="000000" w:themeColor="text1"/>
        </w:rPr>
      </w:pPr>
      <w:r w:rsidRPr="00C22098">
        <w:rPr>
          <w:color w:val="000000" w:themeColor="text1"/>
        </w:rPr>
        <w:t>The pandemic caused by COVID-19 made an alarming situation for all the companies to analyze the situation and cope with it. Using SaaS (Software as a service) (</w:t>
      </w:r>
      <w:r w:rsidRPr="00C22098">
        <w:rPr>
          <w:rFonts w:cs="Times New Roman"/>
          <w:color w:val="000000" w:themeColor="text1"/>
          <w:szCs w:val="24"/>
          <w:shd w:val="clear" w:color="auto" w:fill="FFFFFF"/>
        </w:rPr>
        <w:t>Palos-Sanchez, et al. 2017, p. 1)</w:t>
      </w:r>
      <w:r w:rsidRPr="00C22098">
        <w:rPr>
          <w:color w:val="000000" w:themeColor="text1"/>
        </w:rPr>
        <w:t xml:space="preserve"> analytics companies were able to analyze the engagement of users across all the touch-points. This made them increase their customer engagement </w:t>
      </w:r>
      <w:r w:rsidRPr="00C22098">
        <w:rPr>
          <w:color w:val="000000" w:themeColor="text1"/>
        </w:rPr>
        <w:lastRenderedPageBreak/>
        <w:t xml:space="preserve">and increase their revenues. During the pandemic, the workforce was working from which made cloud infrastructure an important tool to remote the workforces. </w:t>
      </w:r>
    </w:p>
    <w:p w14:paraId="26E02CC6" w14:textId="77777777" w:rsidR="00C93A0D" w:rsidRPr="00C22098" w:rsidRDefault="00C93A0D" w:rsidP="00C93A0D">
      <w:pPr>
        <w:pStyle w:val="ListParagraph"/>
        <w:numPr>
          <w:ilvl w:val="0"/>
          <w:numId w:val="13"/>
        </w:numPr>
        <w:rPr>
          <w:b/>
          <w:color w:val="000000" w:themeColor="text1"/>
        </w:rPr>
      </w:pPr>
      <w:r w:rsidRPr="00C22098">
        <w:rPr>
          <w:b/>
          <w:color w:val="000000" w:themeColor="text1"/>
        </w:rPr>
        <w:t xml:space="preserve">Data Literacy </w:t>
      </w:r>
    </w:p>
    <w:p w14:paraId="01226500" w14:textId="77777777" w:rsidR="00C93A0D" w:rsidRPr="00C22098" w:rsidRDefault="00C93A0D" w:rsidP="00C93A0D">
      <w:pPr>
        <w:pStyle w:val="ListParagraph"/>
        <w:rPr>
          <w:color w:val="000000" w:themeColor="text1"/>
        </w:rPr>
      </w:pPr>
      <w:r w:rsidRPr="00C22098">
        <w:rPr>
          <w:color w:val="000000" w:themeColor="text1"/>
        </w:rPr>
        <w:t xml:space="preserve">Companies are realizing the importance of implementing data analytics in their organizations which helps them in making a decision based on data. This made data literacy come into the picture. Data literacy helps companies to read, write and communicate data. Using BI tools made it easy for organizations to interpret data. </w:t>
      </w:r>
    </w:p>
    <w:p w14:paraId="1F8965E7" w14:textId="77777777" w:rsidR="00C93A0D" w:rsidRPr="00C22098" w:rsidRDefault="00C93A0D" w:rsidP="00C93A0D">
      <w:pPr>
        <w:pStyle w:val="ListParagraph"/>
        <w:numPr>
          <w:ilvl w:val="0"/>
          <w:numId w:val="13"/>
        </w:numPr>
        <w:rPr>
          <w:b/>
          <w:color w:val="000000" w:themeColor="text1"/>
        </w:rPr>
      </w:pPr>
      <w:r w:rsidRPr="00C22098">
        <w:rPr>
          <w:b/>
          <w:color w:val="000000" w:themeColor="text1"/>
        </w:rPr>
        <w:t>Storytelling and Data Visualization</w:t>
      </w:r>
    </w:p>
    <w:p w14:paraId="75170B89" w14:textId="77777777" w:rsidR="00C93A0D" w:rsidRPr="00C22098" w:rsidRDefault="00C93A0D" w:rsidP="00C93A0D">
      <w:pPr>
        <w:pStyle w:val="ListParagraph"/>
        <w:rPr>
          <w:color w:val="000000" w:themeColor="text1"/>
        </w:rPr>
      </w:pPr>
      <w:r w:rsidRPr="00C22098">
        <w:rPr>
          <w:color w:val="000000" w:themeColor="text1"/>
        </w:rPr>
        <w:t xml:space="preserve">Data visualization helps the companies in turning important information into charts and graphs which is easier to understand the text and numbers. Companies are using dashboard software for in-depth analysis of the data. </w:t>
      </w:r>
    </w:p>
    <w:p w14:paraId="10226A17" w14:textId="77777777" w:rsidR="00C93A0D" w:rsidRPr="00C22098" w:rsidRDefault="00C93A0D" w:rsidP="00C93A0D">
      <w:pPr>
        <w:pStyle w:val="ListParagraph"/>
        <w:numPr>
          <w:ilvl w:val="0"/>
          <w:numId w:val="13"/>
        </w:numPr>
        <w:rPr>
          <w:b/>
          <w:color w:val="000000" w:themeColor="text1"/>
        </w:rPr>
      </w:pPr>
      <w:r w:rsidRPr="00C22098">
        <w:rPr>
          <w:b/>
          <w:color w:val="000000" w:themeColor="text1"/>
        </w:rPr>
        <w:t>Natural Language Processing (NLP)</w:t>
      </w:r>
    </w:p>
    <w:p w14:paraId="134CB206" w14:textId="77777777" w:rsidR="00C93A0D" w:rsidRPr="00C22098" w:rsidRDefault="00C93A0D" w:rsidP="00C93A0D">
      <w:pPr>
        <w:pStyle w:val="ListParagraph"/>
        <w:rPr>
          <w:color w:val="000000" w:themeColor="text1"/>
        </w:rPr>
      </w:pPr>
      <w:r w:rsidRPr="00C22098">
        <w:rPr>
          <w:color w:val="000000" w:themeColor="text1"/>
        </w:rPr>
        <w:t xml:space="preserve">NLP is a tool that consists of a combination of AI and Linguistics which make computers understand human languages (Khurana, et al. 2017, p. 1). The main goal of Natural Language Processing is to assist one or more specialties of the system.  </w:t>
      </w:r>
    </w:p>
    <w:p w14:paraId="00565677" w14:textId="77777777" w:rsidR="00C93A0D" w:rsidRPr="00C22098" w:rsidRDefault="00C93A0D" w:rsidP="00C93A0D">
      <w:pPr>
        <w:pStyle w:val="Heading1"/>
        <w:rPr>
          <w:color w:val="000000" w:themeColor="text1"/>
        </w:rPr>
      </w:pPr>
      <w:bookmarkStart w:id="8" w:name="_Toc102385067"/>
      <w:r w:rsidRPr="00C22098">
        <w:rPr>
          <w:color w:val="000000" w:themeColor="text1"/>
        </w:rPr>
        <w:t>Business Sustainability</w:t>
      </w:r>
      <w:bookmarkEnd w:id="8"/>
    </w:p>
    <w:p w14:paraId="0B3FD53F" w14:textId="77777777" w:rsidR="00C93A0D" w:rsidRPr="00C22098" w:rsidRDefault="00C93A0D" w:rsidP="00C93A0D">
      <w:pPr>
        <w:rPr>
          <w:color w:val="000000" w:themeColor="text1"/>
        </w:rPr>
      </w:pPr>
      <w:r w:rsidRPr="00C22098">
        <w:rPr>
          <w:color w:val="000000" w:themeColor="text1"/>
        </w:rPr>
        <w:t xml:space="preserve">Business sustainability is the coordination of management, environmental, financial, and social concerns to ensure the success of the organization. There are mainly three types of sustainability in the organizations namely economic, environmental, and social. All these practices should be ethical for the company which will lead to the ongoing success of the company. Every business consumes resources which creates wastage. Businesses should work in groups to avoid wastage as one company can use other companies' wastage as inputs (Bansal, 2022). </w:t>
      </w:r>
    </w:p>
    <w:p w14:paraId="2AE48657" w14:textId="77777777" w:rsidR="00C93A0D" w:rsidRPr="00C22098" w:rsidRDefault="00C93A0D" w:rsidP="00C93A0D">
      <w:pPr>
        <w:rPr>
          <w:color w:val="000000" w:themeColor="text1"/>
        </w:rPr>
      </w:pPr>
      <w:r w:rsidRPr="00C22098">
        <w:rPr>
          <w:color w:val="000000" w:themeColor="text1"/>
        </w:rPr>
        <w:t xml:space="preserve">Businesses should acquire information about the companies whose waste can be taken as the input for the company. So that the company can coordinate with the business and takes its waste materials and use them as inputs to safeguard the ecosystem. </w:t>
      </w:r>
    </w:p>
    <w:p w14:paraId="1C027F28" w14:textId="77777777" w:rsidR="00C93A0D" w:rsidRPr="00C22098" w:rsidRDefault="00C93A0D" w:rsidP="00C93A0D">
      <w:pPr>
        <w:rPr>
          <w:rFonts w:cs="Times New Roman"/>
          <w:color w:val="000000" w:themeColor="text1"/>
          <w:szCs w:val="24"/>
          <w:shd w:val="clear" w:color="auto" w:fill="FFFFFF"/>
        </w:rPr>
      </w:pPr>
      <w:r w:rsidRPr="00C22098">
        <w:rPr>
          <w:color w:val="000000" w:themeColor="text1"/>
        </w:rPr>
        <w:t>In today’s scenario businesses are hit by unforeseen events which impact their progress and performance (</w:t>
      </w:r>
      <w:r w:rsidRPr="00C22098">
        <w:rPr>
          <w:rFonts w:cs="Times New Roman"/>
          <w:color w:val="000000" w:themeColor="text1"/>
          <w:szCs w:val="24"/>
          <w:shd w:val="clear" w:color="auto" w:fill="FFFFFF"/>
        </w:rPr>
        <w:t xml:space="preserve">Gauzelin and Bentz, 2017, p. 40). Using Business Intelligence (BI) the companies are feeling relaxed to face the challenges which hit the business irrespective of the size of the organization. </w:t>
      </w:r>
    </w:p>
    <w:p w14:paraId="26D4D7AB" w14:textId="77777777" w:rsidR="00C93A0D" w:rsidRPr="00C22098" w:rsidRDefault="00C93A0D" w:rsidP="00C93A0D">
      <w:pPr>
        <w:rPr>
          <w:rFonts w:cs="Times New Roman"/>
          <w:color w:val="000000" w:themeColor="text1"/>
          <w:szCs w:val="24"/>
          <w:shd w:val="clear" w:color="auto" w:fill="FFFFFF"/>
        </w:rPr>
      </w:pPr>
      <w:r w:rsidRPr="00C22098">
        <w:rPr>
          <w:rFonts w:cs="Times New Roman"/>
          <w:color w:val="000000" w:themeColor="text1"/>
          <w:szCs w:val="24"/>
          <w:shd w:val="clear" w:color="auto" w:fill="FFFFFF"/>
        </w:rPr>
        <w:t xml:space="preserve">Sustainability is related to the development of products, goods, and services which includes gathering the need of the organization without compromising the future growth. The natural resources are limited and organizations are depleting them to fulfill their needs and desires. Therefore, it is important to prevent the use of these resources and protect the environment. Sustainability helps the organizations protect the environment by planting more of the resources which are consumed by the organizations and fulfilling the quality of life without compromising. Companies are adopting zero-emissions technology to prevent the environment from greenhouse gases. The production of new generation vehicles is one example of a recent trend in the market. The production of 100% renewable energy sources is another step that is adopted by many companies in the world. The government is also helping these companies to produce more of these products and in return providing them subsidies.  </w:t>
      </w:r>
    </w:p>
    <w:p w14:paraId="4E628ACF" w14:textId="77777777" w:rsidR="00C93A0D" w:rsidRPr="00C22098" w:rsidRDefault="00C93A0D" w:rsidP="00C93A0D">
      <w:pPr>
        <w:pStyle w:val="Heading1"/>
        <w:rPr>
          <w:color w:val="000000" w:themeColor="text1"/>
          <w:shd w:val="clear" w:color="auto" w:fill="FFFFFF"/>
        </w:rPr>
      </w:pPr>
      <w:bookmarkStart w:id="9" w:name="_Toc102385068"/>
      <w:r w:rsidRPr="00C22098">
        <w:rPr>
          <w:color w:val="000000" w:themeColor="text1"/>
          <w:shd w:val="clear" w:color="auto" w:fill="FFFFFF"/>
        </w:rPr>
        <w:lastRenderedPageBreak/>
        <w:t>BI and Sustainability</w:t>
      </w:r>
      <w:bookmarkEnd w:id="9"/>
    </w:p>
    <w:p w14:paraId="3573F490" w14:textId="77777777" w:rsidR="00C93A0D" w:rsidRPr="00C22098" w:rsidRDefault="00C93A0D" w:rsidP="00C93A0D">
      <w:pPr>
        <w:rPr>
          <w:color w:val="000000" w:themeColor="text1"/>
        </w:rPr>
      </w:pPr>
      <w:r w:rsidRPr="00C22098">
        <w:rPr>
          <w:color w:val="000000" w:themeColor="text1"/>
        </w:rPr>
        <w:t xml:space="preserve">Performance management systems also includes sustainability. Different tools like balanced scorecard, metrics and dashboards are used to measure sustainability (Muntean, 2018, p. 1). Key performance indicators (KPIs) are to measure sustainability projects which are proposed by the companies. </w:t>
      </w:r>
    </w:p>
    <w:p w14:paraId="3C7A13E0" w14:textId="77777777" w:rsidR="00C93A0D" w:rsidRPr="00C22098" w:rsidRDefault="00C93A0D" w:rsidP="00C93A0D">
      <w:pPr>
        <w:rPr>
          <w:color w:val="000000" w:themeColor="text1"/>
        </w:rPr>
      </w:pPr>
      <w:r w:rsidRPr="00C22098">
        <w:rPr>
          <w:color w:val="000000" w:themeColor="text1"/>
        </w:rPr>
        <w:t>Everyday businesses are taken decisions at all the levels of management. These decisions impact the performance of the company in this competitive world. Therefore, it is very essential for the companies to take decisions based on data. The main tool of big data is corporate intelligence or business intelligence (</w:t>
      </w:r>
      <w:r w:rsidRPr="00C22098">
        <w:rPr>
          <w:rFonts w:cs="Times New Roman"/>
          <w:color w:val="000000" w:themeColor="text1"/>
          <w:szCs w:val="24"/>
          <w:shd w:val="clear" w:color="auto" w:fill="FFFFFF"/>
        </w:rPr>
        <w:t>Bordeleau, et al. 2018, p. 3945)</w:t>
      </w:r>
      <w:r w:rsidRPr="00C22098">
        <w:rPr>
          <w:color w:val="000000" w:themeColor="text1"/>
        </w:rPr>
        <w:t xml:space="preserve">.   </w:t>
      </w:r>
    </w:p>
    <w:p w14:paraId="325950DE" w14:textId="77777777" w:rsidR="00C93A0D" w:rsidRPr="00C22098" w:rsidRDefault="00C93A0D" w:rsidP="00C93A0D">
      <w:pPr>
        <w:rPr>
          <w:color w:val="000000" w:themeColor="text1"/>
        </w:rPr>
      </w:pPr>
      <w:r w:rsidRPr="00C22098">
        <w:rPr>
          <w:color w:val="000000" w:themeColor="text1"/>
        </w:rPr>
        <w:t xml:space="preserve">Therefore, to be sustainable business model companies require to undertake data driven decisions. In the digital era, these data aid the company in analyzing the performance metrics and extracting the actual performance. Using these software companies increasing their self-dependencies. The top IT firms have developed the software and tools which helps the businesses in analyzing the data in a better manner. Data warehousing, business analytics and management tools, performance management tools and user interface the main parts of the BI. </w:t>
      </w:r>
    </w:p>
    <w:p w14:paraId="27801BFB" w14:textId="77777777" w:rsidR="00C93A0D" w:rsidRPr="00C22098" w:rsidRDefault="00C93A0D" w:rsidP="00C93A0D">
      <w:pPr>
        <w:rPr>
          <w:color w:val="000000" w:themeColor="text1"/>
        </w:rPr>
      </w:pPr>
      <w:r w:rsidRPr="00C22098">
        <w:rPr>
          <w:color w:val="000000" w:themeColor="text1"/>
        </w:rPr>
        <w:t>The data is required in all the fields of the business like marketing, finance, sales, and operations. The visual data which is the output of the data provided in the software are user friendly to understand the data. Better decisions are able to take by the management which is the competitive advantage for the company. Increases the efficiency of the company operations and employees. Customer and employee satisfaction is also another objective of BI (</w:t>
      </w:r>
      <w:r w:rsidRPr="00C22098">
        <w:rPr>
          <w:rFonts w:cs="Times New Roman"/>
          <w:color w:val="000000" w:themeColor="text1"/>
          <w:szCs w:val="24"/>
          <w:shd w:val="clear" w:color="auto" w:fill="FFFFFF"/>
        </w:rPr>
        <w:t>Bordeleau, et al. 2018, p. 3945)</w:t>
      </w:r>
      <w:r w:rsidRPr="00C22098">
        <w:rPr>
          <w:color w:val="000000" w:themeColor="text1"/>
        </w:rPr>
        <w:t xml:space="preserve">. Company is able to generate more revenues if the data is properly analyzed and this helps them in increasing their profitability and become a sustainable business model.     </w:t>
      </w:r>
    </w:p>
    <w:p w14:paraId="78BE4306" w14:textId="77777777" w:rsidR="00C93A0D" w:rsidRPr="00C22098" w:rsidRDefault="00C93A0D" w:rsidP="00C93A0D">
      <w:pPr>
        <w:rPr>
          <w:color w:val="000000" w:themeColor="text1"/>
        </w:rPr>
      </w:pPr>
      <w:r w:rsidRPr="00C22098">
        <w:rPr>
          <w:color w:val="000000" w:themeColor="text1"/>
        </w:rPr>
        <w:t xml:space="preserve">Many top companies have adopted business intelligence like Coca-Cola. The company have collected data using the social media platforms and then the power of BI played it role. The BI provided the information by the images posted by the users that which customers are consuming their brand. Another example is Netflix which is the online entertainment company. BI is used by the company in getting information about their content and users. </w:t>
      </w:r>
    </w:p>
    <w:p w14:paraId="361E2B07" w14:textId="77777777" w:rsidR="00C93A0D" w:rsidRPr="00C22098" w:rsidRDefault="00C93A0D" w:rsidP="00C93A0D">
      <w:pPr>
        <w:rPr>
          <w:color w:val="000000" w:themeColor="text1"/>
        </w:rPr>
      </w:pPr>
    </w:p>
    <w:p w14:paraId="3E656A1C" w14:textId="77777777" w:rsidR="00C93A0D" w:rsidRPr="00C22098" w:rsidRDefault="00C93A0D" w:rsidP="00C93A0D">
      <w:pPr>
        <w:pStyle w:val="Heading1"/>
        <w:rPr>
          <w:color w:val="000000" w:themeColor="text1"/>
        </w:rPr>
      </w:pPr>
      <w:bookmarkStart w:id="10" w:name="_Toc102385069"/>
      <w:r w:rsidRPr="00C22098">
        <w:rPr>
          <w:color w:val="000000" w:themeColor="text1"/>
        </w:rPr>
        <w:t>References</w:t>
      </w:r>
      <w:bookmarkEnd w:id="10"/>
    </w:p>
    <w:p w14:paraId="53A48159" w14:textId="77777777" w:rsidR="00C93A0D" w:rsidRPr="00C22098" w:rsidRDefault="00C93A0D" w:rsidP="00C93A0D">
      <w:pPr>
        <w:pStyle w:val="ListParagraph"/>
        <w:numPr>
          <w:ilvl w:val="0"/>
          <w:numId w:val="12"/>
        </w:numPr>
        <w:rPr>
          <w:rFonts w:cs="Times New Roman"/>
          <w:color w:val="000000" w:themeColor="text1"/>
          <w:szCs w:val="24"/>
        </w:rPr>
      </w:pPr>
      <w:r w:rsidRPr="00C22098">
        <w:rPr>
          <w:rFonts w:cs="Times New Roman"/>
          <w:color w:val="000000" w:themeColor="text1"/>
          <w:szCs w:val="24"/>
          <w:shd w:val="clear" w:color="auto" w:fill="FFFFFF"/>
        </w:rPr>
        <w:t>Bansal, T. (2022) </w:t>
      </w:r>
      <w:r w:rsidRPr="00C22098">
        <w:rPr>
          <w:rFonts w:cs="Times New Roman"/>
          <w:i/>
          <w:iCs/>
          <w:color w:val="000000" w:themeColor="text1"/>
          <w:szCs w:val="24"/>
          <w:shd w:val="clear" w:color="auto" w:fill="FFFFFF"/>
        </w:rPr>
        <w:t>What Is Business Sustainability?</w:t>
      </w:r>
      <w:r w:rsidRPr="00C22098">
        <w:rPr>
          <w:rFonts w:cs="Times New Roman"/>
          <w:color w:val="000000" w:themeColor="text1"/>
          <w:szCs w:val="24"/>
          <w:shd w:val="clear" w:color="auto" w:fill="FFFFFF"/>
        </w:rPr>
        <w:t xml:space="preserve">. [online] Network for Business Sustainability. Available at: </w:t>
      </w:r>
      <w:hyperlink r:id="rId8" w:history="1">
        <w:r w:rsidRPr="00C22098">
          <w:rPr>
            <w:rStyle w:val="Hyperlink"/>
            <w:rFonts w:cs="Times New Roman"/>
            <w:color w:val="000000" w:themeColor="text1"/>
            <w:szCs w:val="24"/>
            <w:shd w:val="clear" w:color="auto" w:fill="FFFFFF"/>
          </w:rPr>
          <w:t>https://www.nbs.net/articles/from-timas-desk-what-is-business-sustainability</w:t>
        </w:r>
      </w:hyperlink>
      <w:r w:rsidRPr="00C22098">
        <w:rPr>
          <w:rFonts w:cs="Times New Roman"/>
          <w:color w:val="000000" w:themeColor="text1"/>
          <w:szCs w:val="24"/>
          <w:shd w:val="clear" w:color="auto" w:fill="FFFFFF"/>
        </w:rPr>
        <w:t>. [Accessed: 24 April 2022].</w:t>
      </w:r>
    </w:p>
    <w:p w14:paraId="6903109E" w14:textId="77777777" w:rsidR="00C93A0D" w:rsidRPr="00C22098" w:rsidRDefault="00C93A0D" w:rsidP="00C93A0D">
      <w:pPr>
        <w:pStyle w:val="ListParagraph"/>
        <w:numPr>
          <w:ilvl w:val="0"/>
          <w:numId w:val="12"/>
        </w:numPr>
        <w:rPr>
          <w:rFonts w:cs="Times New Roman"/>
          <w:color w:val="000000" w:themeColor="text1"/>
          <w:szCs w:val="24"/>
        </w:rPr>
      </w:pPr>
      <w:r w:rsidRPr="00C22098">
        <w:rPr>
          <w:rFonts w:cs="Times New Roman"/>
          <w:color w:val="000000" w:themeColor="text1"/>
          <w:szCs w:val="24"/>
          <w:shd w:val="clear" w:color="auto" w:fill="FFFFFF"/>
        </w:rPr>
        <w:t>Bordeleau, F.E., Mosconi, E. and Santa-Eulalia, L.A. (2018) January. Business Intelligence in Industry 4.0: State of the art and research opportunities. In </w:t>
      </w:r>
      <w:r w:rsidRPr="00C22098">
        <w:rPr>
          <w:rFonts w:cs="Times New Roman"/>
          <w:i/>
          <w:iCs/>
          <w:color w:val="000000" w:themeColor="text1"/>
          <w:szCs w:val="24"/>
          <w:shd w:val="clear" w:color="auto" w:fill="FFFFFF"/>
        </w:rPr>
        <w:t>Proceedings of the 51st Hawaii International Conference on System Sciences</w:t>
      </w:r>
      <w:r w:rsidRPr="00C22098">
        <w:rPr>
          <w:rFonts w:cs="Times New Roman"/>
          <w:color w:val="000000" w:themeColor="text1"/>
          <w:szCs w:val="24"/>
          <w:shd w:val="clear" w:color="auto" w:fill="FFFFFF"/>
        </w:rPr>
        <w:t xml:space="preserve">. DOI: 10.24251/HICSS.2018.495. </w:t>
      </w:r>
    </w:p>
    <w:p w14:paraId="35A15CB5" w14:textId="77777777" w:rsidR="00C93A0D" w:rsidRPr="00C22098" w:rsidRDefault="00C93A0D" w:rsidP="00C93A0D">
      <w:pPr>
        <w:pStyle w:val="ListParagraph"/>
        <w:numPr>
          <w:ilvl w:val="0"/>
          <w:numId w:val="12"/>
        </w:numPr>
        <w:rPr>
          <w:rFonts w:cs="Times New Roman"/>
          <w:color w:val="000000" w:themeColor="text1"/>
          <w:szCs w:val="24"/>
        </w:rPr>
      </w:pPr>
      <w:r w:rsidRPr="00C22098">
        <w:rPr>
          <w:rFonts w:cs="Times New Roman"/>
          <w:color w:val="000000" w:themeColor="text1"/>
          <w:szCs w:val="24"/>
          <w:shd w:val="clear" w:color="auto" w:fill="FFFFFF"/>
        </w:rPr>
        <w:t>Gauzelin, S. and Bentz, H. (2017) An examination of the impact of business intelligence systems on organizational decision making and performance: The case of France. </w:t>
      </w:r>
      <w:r w:rsidRPr="00C22098">
        <w:rPr>
          <w:rFonts w:cs="Times New Roman"/>
          <w:i/>
          <w:iCs/>
          <w:color w:val="000000" w:themeColor="text1"/>
          <w:szCs w:val="24"/>
          <w:shd w:val="clear" w:color="auto" w:fill="FFFFFF"/>
        </w:rPr>
        <w:t>Journal of Intelligence Studies in Business</w:t>
      </w:r>
      <w:r w:rsidRPr="00C22098">
        <w:rPr>
          <w:rFonts w:cs="Times New Roman"/>
          <w:color w:val="000000" w:themeColor="text1"/>
          <w:szCs w:val="24"/>
          <w:shd w:val="clear" w:color="auto" w:fill="FFFFFF"/>
        </w:rPr>
        <w:t>, </w:t>
      </w:r>
      <w:r w:rsidRPr="00C22098">
        <w:rPr>
          <w:rFonts w:cs="Times New Roman"/>
          <w:i/>
          <w:iCs/>
          <w:color w:val="000000" w:themeColor="text1"/>
          <w:szCs w:val="24"/>
          <w:shd w:val="clear" w:color="auto" w:fill="FFFFFF"/>
        </w:rPr>
        <w:t>7</w:t>
      </w:r>
      <w:r w:rsidRPr="00C22098">
        <w:rPr>
          <w:rFonts w:cs="Times New Roman"/>
          <w:color w:val="000000" w:themeColor="text1"/>
          <w:szCs w:val="24"/>
          <w:shd w:val="clear" w:color="auto" w:fill="FFFFFF"/>
        </w:rPr>
        <w:t xml:space="preserve">(2). DOI: </w:t>
      </w:r>
      <w:hyperlink r:id="rId9" w:history="1">
        <w:r w:rsidRPr="00C22098">
          <w:rPr>
            <w:rStyle w:val="Hyperlink"/>
            <w:rFonts w:cs="Times New Roman"/>
            <w:color w:val="000000" w:themeColor="text1"/>
            <w:szCs w:val="24"/>
            <w:shd w:val="clear" w:color="auto" w:fill="FFFFFF"/>
          </w:rPr>
          <w:t>https://doi.org/10.37380/jisib.v7i2.238</w:t>
        </w:r>
      </w:hyperlink>
      <w:r w:rsidRPr="00C22098">
        <w:rPr>
          <w:rFonts w:cs="Times New Roman"/>
          <w:color w:val="000000" w:themeColor="text1"/>
          <w:szCs w:val="24"/>
        </w:rPr>
        <w:t>.</w:t>
      </w:r>
    </w:p>
    <w:p w14:paraId="0A6E6765" w14:textId="77777777" w:rsidR="00C93A0D" w:rsidRPr="00C22098" w:rsidRDefault="00C93A0D" w:rsidP="00C93A0D">
      <w:pPr>
        <w:pStyle w:val="ListParagraph"/>
        <w:numPr>
          <w:ilvl w:val="0"/>
          <w:numId w:val="12"/>
        </w:numPr>
        <w:rPr>
          <w:rFonts w:cs="Times New Roman"/>
          <w:color w:val="000000" w:themeColor="text1"/>
          <w:szCs w:val="24"/>
        </w:rPr>
      </w:pPr>
      <w:r w:rsidRPr="00C22098">
        <w:rPr>
          <w:rFonts w:cs="Times New Roman"/>
          <w:color w:val="000000" w:themeColor="text1"/>
          <w:szCs w:val="24"/>
          <w:shd w:val="clear" w:color="auto" w:fill="FFFFFF"/>
        </w:rPr>
        <w:lastRenderedPageBreak/>
        <w:t>Khurana, D., Koli, A., Khatter, K. and Singh, S. (2017) Natural language processing: State of the art, current trends and challenges. </w:t>
      </w:r>
      <w:r w:rsidRPr="00C22098">
        <w:rPr>
          <w:rFonts w:cs="Times New Roman"/>
          <w:i/>
          <w:iCs/>
          <w:color w:val="000000" w:themeColor="text1"/>
          <w:szCs w:val="24"/>
          <w:shd w:val="clear" w:color="auto" w:fill="FFFFFF"/>
        </w:rPr>
        <w:t>arXiv preprint arXiv:1708.05148</w:t>
      </w:r>
      <w:r w:rsidRPr="00C22098">
        <w:rPr>
          <w:rFonts w:cs="Times New Roman"/>
          <w:color w:val="000000" w:themeColor="text1"/>
          <w:szCs w:val="24"/>
          <w:shd w:val="clear" w:color="auto" w:fill="FFFFFF"/>
        </w:rPr>
        <w:t xml:space="preserve">. DOI: </w:t>
      </w:r>
      <w:hyperlink r:id="rId10" w:history="1">
        <w:r w:rsidRPr="00C22098">
          <w:rPr>
            <w:rFonts w:cs="Times New Roman"/>
            <w:color w:val="000000" w:themeColor="text1"/>
            <w:szCs w:val="24"/>
          </w:rPr>
          <w:br/>
        </w:r>
        <w:r w:rsidRPr="00C22098">
          <w:rPr>
            <w:rStyle w:val="Hyperlink"/>
            <w:rFonts w:cs="Times New Roman"/>
            <w:color w:val="000000" w:themeColor="text1"/>
            <w:szCs w:val="24"/>
          </w:rPr>
          <w:t>https://doi.org/10.48550/arXiv.1708.05148</w:t>
        </w:r>
      </w:hyperlink>
    </w:p>
    <w:p w14:paraId="488146C9" w14:textId="77777777" w:rsidR="00C93A0D" w:rsidRPr="00C22098" w:rsidRDefault="00C93A0D" w:rsidP="00C93A0D">
      <w:pPr>
        <w:pStyle w:val="ListParagraph"/>
        <w:numPr>
          <w:ilvl w:val="0"/>
          <w:numId w:val="12"/>
        </w:numPr>
        <w:rPr>
          <w:rFonts w:cs="Times New Roman"/>
          <w:color w:val="000000" w:themeColor="text1"/>
          <w:szCs w:val="24"/>
        </w:rPr>
      </w:pPr>
      <w:r w:rsidRPr="00C22098">
        <w:rPr>
          <w:rFonts w:cs="Times New Roman"/>
          <w:color w:val="000000" w:themeColor="text1"/>
          <w:szCs w:val="24"/>
        </w:rPr>
        <w:t xml:space="preserve"> </w:t>
      </w:r>
      <w:r w:rsidRPr="00C22098">
        <w:rPr>
          <w:rFonts w:cs="Times New Roman"/>
          <w:color w:val="000000" w:themeColor="text1"/>
          <w:szCs w:val="24"/>
          <w:shd w:val="clear" w:color="auto" w:fill="FFFFFF"/>
        </w:rPr>
        <w:t>Muntean, M. (2018) Business intelligence issues for sustainability projects. </w:t>
      </w:r>
      <w:r w:rsidRPr="00C22098">
        <w:rPr>
          <w:rFonts w:cs="Times New Roman"/>
          <w:i/>
          <w:iCs/>
          <w:color w:val="000000" w:themeColor="text1"/>
          <w:szCs w:val="24"/>
          <w:shd w:val="clear" w:color="auto" w:fill="FFFFFF"/>
        </w:rPr>
        <w:t>Sustainability</w:t>
      </w:r>
      <w:r w:rsidRPr="00C22098">
        <w:rPr>
          <w:rFonts w:cs="Times New Roman"/>
          <w:color w:val="000000" w:themeColor="text1"/>
          <w:szCs w:val="24"/>
          <w:shd w:val="clear" w:color="auto" w:fill="FFFFFF"/>
        </w:rPr>
        <w:t>, </w:t>
      </w:r>
      <w:r w:rsidRPr="00C22098">
        <w:rPr>
          <w:rFonts w:cs="Times New Roman"/>
          <w:i/>
          <w:iCs/>
          <w:color w:val="000000" w:themeColor="text1"/>
          <w:szCs w:val="24"/>
          <w:shd w:val="clear" w:color="auto" w:fill="FFFFFF"/>
        </w:rPr>
        <w:t>10</w:t>
      </w:r>
      <w:r w:rsidRPr="00C22098">
        <w:rPr>
          <w:rFonts w:cs="Times New Roman"/>
          <w:color w:val="000000" w:themeColor="text1"/>
          <w:szCs w:val="24"/>
          <w:shd w:val="clear" w:color="auto" w:fill="FFFFFF"/>
        </w:rPr>
        <w:t xml:space="preserve">(2), p.335. DOI: </w:t>
      </w:r>
      <w:hyperlink r:id="rId11" w:history="1">
        <w:r w:rsidRPr="00C22098">
          <w:rPr>
            <w:rStyle w:val="Hyperlink"/>
            <w:rFonts w:cs="Times New Roman"/>
            <w:color w:val="000000" w:themeColor="text1"/>
            <w:szCs w:val="24"/>
            <w:shd w:val="clear" w:color="auto" w:fill="FFFFFF"/>
          </w:rPr>
          <w:t>https://doi.org/10.3390/su10020335</w:t>
        </w:r>
      </w:hyperlink>
      <w:r w:rsidRPr="00C22098">
        <w:rPr>
          <w:rFonts w:cs="Times New Roman"/>
          <w:color w:val="000000" w:themeColor="text1"/>
          <w:szCs w:val="24"/>
        </w:rPr>
        <w:t xml:space="preserve">. </w:t>
      </w:r>
    </w:p>
    <w:p w14:paraId="22857698" w14:textId="77777777" w:rsidR="00C93A0D" w:rsidRPr="00C22098" w:rsidRDefault="00C93A0D" w:rsidP="00C93A0D">
      <w:pPr>
        <w:pStyle w:val="ListParagraph"/>
        <w:numPr>
          <w:ilvl w:val="0"/>
          <w:numId w:val="12"/>
        </w:numPr>
        <w:rPr>
          <w:rFonts w:cs="Times New Roman"/>
          <w:color w:val="000000" w:themeColor="text1"/>
          <w:szCs w:val="24"/>
        </w:rPr>
      </w:pPr>
      <w:r w:rsidRPr="00C22098">
        <w:rPr>
          <w:rFonts w:cs="Times New Roman"/>
          <w:color w:val="000000" w:themeColor="text1"/>
          <w:szCs w:val="24"/>
          <w:shd w:val="clear" w:color="auto" w:fill="FFFFFF"/>
        </w:rPr>
        <w:t>Palos-Sanchez, P.R., Arenas-Marquez, F.J. and Aguayo-Camacho, M. (2017) Cloud computing (SaaS) adoption as a strategic technology: Results of an empirical study. </w:t>
      </w:r>
      <w:r w:rsidRPr="00C22098">
        <w:rPr>
          <w:rFonts w:cs="Times New Roman"/>
          <w:i/>
          <w:iCs/>
          <w:color w:val="000000" w:themeColor="text1"/>
          <w:szCs w:val="24"/>
          <w:shd w:val="clear" w:color="auto" w:fill="FFFFFF"/>
        </w:rPr>
        <w:t>Mobile Information Systems</w:t>
      </w:r>
      <w:r w:rsidRPr="00C22098">
        <w:rPr>
          <w:rFonts w:cs="Times New Roman"/>
          <w:color w:val="000000" w:themeColor="text1"/>
          <w:szCs w:val="24"/>
          <w:shd w:val="clear" w:color="auto" w:fill="FFFFFF"/>
        </w:rPr>
        <w:t>, </w:t>
      </w:r>
      <w:r w:rsidRPr="00C22098">
        <w:rPr>
          <w:rFonts w:cs="Times New Roman"/>
          <w:i/>
          <w:iCs/>
          <w:color w:val="000000" w:themeColor="text1"/>
          <w:szCs w:val="24"/>
          <w:shd w:val="clear" w:color="auto" w:fill="FFFFFF"/>
        </w:rPr>
        <w:t>2017</w:t>
      </w:r>
      <w:r w:rsidRPr="00C22098">
        <w:rPr>
          <w:rFonts w:cs="Times New Roman"/>
          <w:color w:val="000000" w:themeColor="text1"/>
          <w:szCs w:val="24"/>
          <w:shd w:val="clear" w:color="auto" w:fill="FFFFFF"/>
        </w:rPr>
        <w:t xml:space="preserve">. DOI: </w:t>
      </w:r>
      <w:hyperlink r:id="rId12" w:tgtFrame="_blank" w:history="1">
        <w:r w:rsidRPr="00C22098">
          <w:rPr>
            <w:rStyle w:val="Hyperlink"/>
            <w:rFonts w:cs="Times New Roman"/>
            <w:color w:val="000000" w:themeColor="text1"/>
            <w:szCs w:val="24"/>
          </w:rPr>
          <w:t>https://doi.org/10.1155/2017/2536040</w:t>
        </w:r>
      </w:hyperlink>
      <w:r w:rsidRPr="00C22098">
        <w:rPr>
          <w:rFonts w:cs="Times New Roman"/>
          <w:color w:val="000000" w:themeColor="text1"/>
          <w:szCs w:val="24"/>
        </w:rPr>
        <w:t xml:space="preserve">. </w:t>
      </w:r>
    </w:p>
    <w:p w14:paraId="75237C6F" w14:textId="77777777" w:rsidR="00C93A0D" w:rsidRPr="00C22098" w:rsidRDefault="00C93A0D" w:rsidP="00C93A0D">
      <w:pPr>
        <w:pStyle w:val="ListParagraph"/>
        <w:rPr>
          <w:rFonts w:cs="Times New Roman"/>
          <w:color w:val="000000" w:themeColor="text1"/>
          <w:szCs w:val="24"/>
        </w:rPr>
      </w:pPr>
    </w:p>
    <w:p w14:paraId="6D6998A5" w14:textId="77777777" w:rsidR="00C93A0D" w:rsidRPr="00C22098" w:rsidRDefault="00C93A0D" w:rsidP="00C93A0D">
      <w:pPr>
        <w:pStyle w:val="ListParagraph"/>
        <w:rPr>
          <w:rFonts w:cs="Times New Roman"/>
          <w:color w:val="000000" w:themeColor="text1"/>
          <w:szCs w:val="24"/>
        </w:rPr>
      </w:pPr>
    </w:p>
    <w:p w14:paraId="0711E88F" w14:textId="77777777" w:rsidR="00C93A0D" w:rsidRPr="00C22098" w:rsidRDefault="00C93A0D" w:rsidP="00C93A0D">
      <w:pPr>
        <w:pStyle w:val="ListParagraph"/>
        <w:rPr>
          <w:rFonts w:cs="Times New Roman"/>
          <w:color w:val="000000" w:themeColor="text1"/>
          <w:szCs w:val="24"/>
        </w:rPr>
      </w:pPr>
    </w:p>
    <w:p w14:paraId="551357BE" w14:textId="77777777" w:rsidR="00C93A0D" w:rsidRPr="00C22098" w:rsidRDefault="00C93A0D" w:rsidP="00C93A0D">
      <w:pPr>
        <w:rPr>
          <w:color w:val="000000" w:themeColor="text1"/>
        </w:rPr>
      </w:pPr>
    </w:p>
    <w:p w14:paraId="6219EACA" w14:textId="77777777" w:rsidR="00C93A0D" w:rsidRPr="00C22098" w:rsidRDefault="00C93A0D" w:rsidP="00C93A0D">
      <w:pPr>
        <w:rPr>
          <w:color w:val="000000" w:themeColor="text1"/>
        </w:rPr>
      </w:pPr>
    </w:p>
    <w:p w14:paraId="0ABBB8FA" w14:textId="77777777" w:rsidR="00FA2225" w:rsidRDefault="00FA2225">
      <w:pPr>
        <w:spacing w:after="240" w:line="252" w:lineRule="auto"/>
        <w:ind w:left="0" w:right="0"/>
        <w:rPr>
          <w:noProof/>
          <w:lang w:val="en-GB"/>
        </w:rPr>
      </w:pPr>
    </w:p>
    <w:sectPr w:rsidR="00FA2225" w:rsidSect="00611B0F">
      <w:headerReference w:type="even" r:id="rId13"/>
      <w:headerReference w:type="default" r:id="rId14"/>
      <w:footerReference w:type="even" r:id="rId15"/>
      <w:footerReference w:type="default" r:id="rId16"/>
      <w:headerReference w:type="first" r:id="rId17"/>
      <w:footerReference w:type="first" r:id="rId18"/>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B80034" w14:textId="77777777" w:rsidR="003003F2" w:rsidRDefault="003003F2">
      <w:r>
        <w:separator/>
      </w:r>
    </w:p>
    <w:p w14:paraId="04ECAF39" w14:textId="77777777" w:rsidR="003003F2" w:rsidRDefault="003003F2"/>
  </w:endnote>
  <w:endnote w:type="continuationSeparator" w:id="0">
    <w:p w14:paraId="4646DB64" w14:textId="77777777" w:rsidR="003003F2" w:rsidRDefault="003003F2">
      <w:r>
        <w:continuationSeparator/>
      </w:r>
    </w:p>
    <w:p w14:paraId="275B67A4" w14:textId="77777777" w:rsidR="003003F2" w:rsidRDefault="003003F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71C907" w14:textId="77777777" w:rsidR="00B87079" w:rsidRDefault="00B870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left w:w="0" w:type="dxa"/>
        <w:right w:w="0" w:type="dxa"/>
      </w:tblCellMar>
      <w:tblLook w:val="04A0" w:firstRow="1" w:lastRow="0" w:firstColumn="1" w:lastColumn="0" w:noHBand="0" w:noVBand="1"/>
      <w:tblDescription w:val="Footer table"/>
    </w:tblPr>
    <w:tblGrid>
      <w:gridCol w:w="1354"/>
      <w:gridCol w:w="6318"/>
      <w:gridCol w:w="1354"/>
    </w:tblGrid>
    <w:tr w:rsidR="00907CBB" w14:paraId="6C8604AD" w14:textId="77777777" w:rsidTr="00B87079">
      <w:sdt>
        <w:sdtPr>
          <w:alias w:val="Enter date:"/>
          <w:tag w:val="Enter date:"/>
          <w:id w:val="-666626265"/>
          <w:placeholder>
            <w:docPart w:val="9395D28A8EAF1A42A36F08EB06FD3AA2"/>
          </w:placeholder>
          <w:temporary/>
          <w:showingPlcHdr/>
        </w:sdtPr>
        <w:sdtEndPr/>
        <w:sdtContent>
          <w:tc>
            <w:tcPr>
              <w:tcW w:w="750" w:type="pct"/>
            </w:tcPr>
            <w:p w14:paraId="7D5E47E6" w14:textId="77777777" w:rsidR="00907CBB" w:rsidRDefault="00B87079">
              <w:pPr>
                <w:pStyle w:val="Footer"/>
              </w:pPr>
              <w:r>
                <w:rPr>
                  <w:lang w:val="en-GB" w:bidi="en-GB"/>
                </w:rPr>
                <w:t>Date</w:t>
              </w:r>
            </w:p>
          </w:tc>
        </w:sdtContent>
      </w:sdt>
      <w:tc>
        <w:tcPr>
          <w:tcW w:w="3500" w:type="pct"/>
        </w:tcPr>
        <w:p w14:paraId="24F94F46" w14:textId="77777777" w:rsidR="00907CBB" w:rsidRDefault="003003F2" w:rsidP="00B87079">
          <w:pPr>
            <w:pStyle w:val="Footer"/>
            <w:jc w:val="center"/>
          </w:pPr>
          <w:sdt>
            <w:sdtPr>
              <w:alias w:val="Title:"/>
              <w:tag w:val="Title:"/>
              <w:id w:val="1144241896"/>
              <w:placeholder>
                <w:docPart w:val="599214C7FDE4C9408ACEAF48A7518EC7"/>
              </w:placeholder>
              <w:showingPlcHdr/>
              <w:dataBinding w:prefixMappings="xmlns:ns0='http://purl.org/dc/elements/1.1/' xmlns:ns1='http://schemas.openxmlformats.org/package/2006/metadata/core-properties' " w:xpath="/ns1:coreProperties[1]/ns1:keywords[1]" w:storeItemID="{6C3C8BC8-F283-45AE-878A-BAB7291924A1}"/>
              <w:text/>
            </w:sdtPr>
            <w:sdtEndPr/>
            <w:sdtContent>
              <w:r w:rsidR="00B87079">
                <w:rPr>
                  <w:lang w:val="en-GB" w:bidi="en-GB"/>
                </w:rPr>
                <w:t>Project Communication Plan</w:t>
              </w:r>
            </w:sdtContent>
          </w:sdt>
        </w:p>
      </w:tc>
      <w:tc>
        <w:tcPr>
          <w:tcW w:w="750" w:type="pct"/>
        </w:tcPr>
        <w:p w14:paraId="0B62E8B4" w14:textId="77777777" w:rsidR="00907CBB" w:rsidRDefault="00107CB6">
          <w:pPr>
            <w:pStyle w:val="Footer"/>
            <w:jc w:val="right"/>
          </w:pPr>
          <w:r>
            <w:rPr>
              <w:lang w:val="en-GB" w:bidi="en-GB"/>
            </w:rPr>
            <w:fldChar w:fldCharType="begin"/>
          </w:r>
          <w:r>
            <w:rPr>
              <w:lang w:val="en-GB" w:bidi="en-GB"/>
            </w:rPr>
            <w:instrText xml:space="preserve"> PAGE  \* Arabic </w:instrText>
          </w:r>
          <w:r>
            <w:rPr>
              <w:lang w:val="en-GB" w:bidi="en-GB"/>
            </w:rPr>
            <w:fldChar w:fldCharType="separate"/>
          </w:r>
          <w:r w:rsidR="00EF7A08">
            <w:rPr>
              <w:noProof/>
              <w:lang w:val="en-GB" w:bidi="en-GB"/>
            </w:rPr>
            <w:t>3</w:t>
          </w:r>
          <w:r>
            <w:rPr>
              <w:lang w:val="en-GB" w:bidi="en-GB"/>
            </w:rPr>
            <w:fldChar w:fldCharType="end"/>
          </w:r>
        </w:p>
      </w:tc>
    </w:tr>
  </w:tbl>
  <w:p w14:paraId="6C6E3F08" w14:textId="77777777" w:rsidR="00907CBB" w:rsidRDefault="00907CB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F28DE2" w14:textId="77777777" w:rsidR="00B87079" w:rsidRDefault="00B870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4D7A07" w14:textId="77777777" w:rsidR="003003F2" w:rsidRDefault="003003F2">
      <w:r>
        <w:separator/>
      </w:r>
    </w:p>
    <w:p w14:paraId="4D4F16E3" w14:textId="77777777" w:rsidR="003003F2" w:rsidRDefault="003003F2"/>
  </w:footnote>
  <w:footnote w:type="continuationSeparator" w:id="0">
    <w:p w14:paraId="73D346B1" w14:textId="77777777" w:rsidR="003003F2" w:rsidRDefault="003003F2">
      <w:r>
        <w:continuationSeparator/>
      </w:r>
    </w:p>
    <w:p w14:paraId="0B4BDB08" w14:textId="77777777" w:rsidR="003003F2" w:rsidRDefault="003003F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6ADE1F" w14:textId="77777777" w:rsidR="00B87079" w:rsidRDefault="00B8707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106EC5" w14:textId="77777777" w:rsidR="00907CBB" w:rsidRDefault="003003F2">
    <w:pPr>
      <w:pStyle w:val="Header"/>
    </w:pPr>
    <w:sdt>
      <w:sdtPr>
        <w:alias w:val="Confidential:"/>
        <w:tag w:val="Confidential:"/>
        <w:id w:val="-797678126"/>
        <w:placeholder>
          <w:docPart w:val="6052B3C81AADE4429093239B88E89853"/>
        </w:placeholder>
        <w:temporary/>
        <w:showingPlcHdr/>
      </w:sdtPr>
      <w:sdtEndPr/>
      <w:sdtContent>
        <w:r w:rsidR="00B87079">
          <w:rPr>
            <w:lang w:val="en-GB" w:bidi="en-GB"/>
          </w:rPr>
          <w:t>Confidential</w:t>
        </w:r>
      </w:sdtContent>
    </w:sdt>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FB6EAB" w14:textId="77777777" w:rsidR="00736E05" w:rsidRDefault="00736E05">
    <w:pPr>
      <w:pStyle w:val="Header"/>
    </w:pPr>
    <w:r>
      <w:rPr>
        <w:noProof/>
        <w:lang w:eastAsia="en-US"/>
      </w:rPr>
      <mc:AlternateContent>
        <mc:Choice Requires="wpg">
          <w:drawing>
            <wp:anchor distT="0" distB="0" distL="114300" distR="114300" simplePos="0" relativeHeight="251659264" behindDoc="1" locked="0" layoutInCell="1" allowOverlap="1" wp14:anchorId="101F7E73" wp14:editId="2342AA77">
              <wp:simplePos x="0" y="0"/>
              <wp:positionH relativeFrom="page">
                <wp:posOffset>352425</wp:posOffset>
              </wp:positionH>
              <wp:positionV relativeFrom="page">
                <wp:posOffset>457200</wp:posOffset>
              </wp:positionV>
              <wp:extent cx="228600" cy="9144000"/>
              <wp:effectExtent l="0" t="0" r="3175" b="635"/>
              <wp:wrapNone/>
              <wp:docPr id="2" name="Group 2" descr="Decorative sidebar for cover page "/>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3" name="Rectangle 3" descr="Decorative sidebar"/>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5" descr="Decorative sidebar"/>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01C3986" id="Group 2" o:spid="_x0000_s1026" alt="Decorative sidebar for cover page " style="position:absolute;margin-left:27.75pt;margin-top:36pt;width:18pt;height:10in;z-index:-251657216;mso-width-percent:29;mso-height-percent:909;mso-position-horizontal-relative:page;mso-position-vertical-relative:page;mso-width-percent:29;mso-height-percent:909"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">
              <v:rect id="Rectangle 3" o:spid="_x0000_s1027" alt="Decorative sidebar"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" fillcolor="#dd8047 [3205]" stroked="f" strokeweight="1pt"/>
              <v:rect id="Rectangle 5" o:spid="_x0000_s1028" alt="Decorative sidebar"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" fillcolor="#94b6d2 [3204]" stroked="f" strokeweight="1pt">
                <o:lock v:ext="edit" aspectratio="t"/>
              </v:rect>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11AAEFE6"/>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A9CA513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73E6C52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E78F45C"/>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68289A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86DE660A"/>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6A8607C8"/>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16F88D0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243096B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FDA8B19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256D6D20"/>
    <w:multiLevelType w:val="hybridMultilevel"/>
    <w:tmpl w:val="B4DE4594"/>
    <w:lvl w:ilvl="0" w:tplc="A8B0EC6A">
      <w:start w:val="1"/>
      <w:numFmt w:val="bullet"/>
      <w:pStyle w:val="List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7E85071"/>
    <w:multiLevelType w:val="hybridMultilevel"/>
    <w:tmpl w:val="B038FF32"/>
    <w:lvl w:ilvl="0" w:tplc="E17AC01C">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A5376F"/>
    <w:multiLevelType w:val="hybridMultilevel"/>
    <w:tmpl w:val="96780C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29433985">
    <w:abstractNumId w:val="9"/>
  </w:num>
  <w:num w:numId="2" w16cid:durableId="1732536668">
    <w:abstractNumId w:val="10"/>
  </w:num>
  <w:num w:numId="3" w16cid:durableId="1515606252">
    <w:abstractNumId w:val="7"/>
  </w:num>
  <w:num w:numId="4" w16cid:durableId="1670863548">
    <w:abstractNumId w:val="6"/>
  </w:num>
  <w:num w:numId="5" w16cid:durableId="1851599047">
    <w:abstractNumId w:val="5"/>
  </w:num>
  <w:num w:numId="6" w16cid:durableId="1813250318">
    <w:abstractNumId w:val="4"/>
  </w:num>
  <w:num w:numId="7" w16cid:durableId="465897050">
    <w:abstractNumId w:val="8"/>
  </w:num>
  <w:num w:numId="8" w16cid:durableId="698622906">
    <w:abstractNumId w:val="3"/>
  </w:num>
  <w:num w:numId="9" w16cid:durableId="1396970856">
    <w:abstractNumId w:val="2"/>
  </w:num>
  <w:num w:numId="10" w16cid:durableId="66808563">
    <w:abstractNumId w:val="1"/>
  </w:num>
  <w:num w:numId="11" w16cid:durableId="1917282013">
    <w:abstractNumId w:val="0"/>
  </w:num>
  <w:num w:numId="12" w16cid:durableId="1936940954">
    <w:abstractNumId w:val="12"/>
  </w:num>
  <w:num w:numId="13" w16cid:durableId="195998665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177"/>
    <w:rsid w:val="00067E02"/>
    <w:rsid w:val="000A3B29"/>
    <w:rsid w:val="00107CB6"/>
    <w:rsid w:val="0013333F"/>
    <w:rsid w:val="00147D69"/>
    <w:rsid w:val="00193898"/>
    <w:rsid w:val="002B21AE"/>
    <w:rsid w:val="003003F2"/>
    <w:rsid w:val="00312DD5"/>
    <w:rsid w:val="0033593E"/>
    <w:rsid w:val="00381727"/>
    <w:rsid w:val="004534A5"/>
    <w:rsid w:val="004566FA"/>
    <w:rsid w:val="00495232"/>
    <w:rsid w:val="004A4EC4"/>
    <w:rsid w:val="005331CA"/>
    <w:rsid w:val="005504AE"/>
    <w:rsid w:val="00611B0F"/>
    <w:rsid w:val="00660B21"/>
    <w:rsid w:val="00714CE5"/>
    <w:rsid w:val="00736E05"/>
    <w:rsid w:val="007D1177"/>
    <w:rsid w:val="00822A8D"/>
    <w:rsid w:val="00831731"/>
    <w:rsid w:val="00852FE0"/>
    <w:rsid w:val="00874542"/>
    <w:rsid w:val="00907CBB"/>
    <w:rsid w:val="00913AE4"/>
    <w:rsid w:val="00976A9B"/>
    <w:rsid w:val="0099384F"/>
    <w:rsid w:val="009A32A1"/>
    <w:rsid w:val="00A72CC5"/>
    <w:rsid w:val="00B55F12"/>
    <w:rsid w:val="00B85515"/>
    <w:rsid w:val="00B87079"/>
    <w:rsid w:val="00C41938"/>
    <w:rsid w:val="00C64B77"/>
    <w:rsid w:val="00C93A0D"/>
    <w:rsid w:val="00CB5473"/>
    <w:rsid w:val="00CE1F3A"/>
    <w:rsid w:val="00DA0B66"/>
    <w:rsid w:val="00E279B8"/>
    <w:rsid w:val="00E756E6"/>
    <w:rsid w:val="00EA05B8"/>
    <w:rsid w:val="00EB203B"/>
    <w:rsid w:val="00EF7A08"/>
    <w:rsid w:val="00F94E73"/>
    <w:rsid w:val="00FA22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3A0AD430"/>
  <w15:docId w15:val="{14E54786-4D23-8942-8622-C6A2AAD2F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2"/>
        <w:sz w:val="22"/>
        <w:szCs w:val="22"/>
        <w:lang w:val="en-US" w:eastAsia="ja-JP" w:bidi="ar-SA"/>
        <w14:ligatures w14:val="standard"/>
      </w:rPr>
    </w:rPrDefault>
    <w:pPrDefault>
      <w:pPr>
        <w:spacing w:after="24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semiHidden="1" w:uiPriority="32" w:unhideWhenUsed="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333F"/>
    <w:pPr>
      <w:spacing w:after="120" w:line="240" w:lineRule="auto"/>
      <w:ind w:left="72" w:right="72"/>
    </w:pPr>
  </w:style>
  <w:style w:type="paragraph" w:styleId="Heading1">
    <w:name w:val="heading 1"/>
    <w:basedOn w:val="Normal"/>
    <w:next w:val="Normal"/>
    <w:link w:val="Heading1Char"/>
    <w:uiPriority w:val="9"/>
    <w:qFormat/>
    <w:rsid w:val="0013333F"/>
    <w:pPr>
      <w:keepNext/>
      <w:keepLines/>
      <w:spacing w:after="40"/>
      <w:outlineLvl w:val="0"/>
    </w:pPr>
    <w:rPr>
      <w:rFonts w:asciiTheme="majorHAnsi" w:eastAsiaTheme="majorEastAsia" w:hAnsiTheme="majorHAnsi" w:cstheme="majorBidi"/>
      <w:caps/>
      <w:color w:val="355D7E" w:themeColor="accent1" w:themeShade="80"/>
      <w:sz w:val="28"/>
      <w:szCs w:val="28"/>
    </w:rPr>
  </w:style>
  <w:style w:type="paragraph" w:styleId="Heading2">
    <w:name w:val="heading 2"/>
    <w:basedOn w:val="Normal"/>
    <w:next w:val="Normal"/>
    <w:link w:val="Heading2Char"/>
    <w:uiPriority w:val="9"/>
    <w:qFormat/>
    <w:rsid w:val="0013333F"/>
    <w:pPr>
      <w:keepNext/>
      <w:keepLines/>
      <w:spacing w:before="120"/>
      <w:outlineLvl w:val="1"/>
    </w:pPr>
    <w:rPr>
      <w:rFonts w:asciiTheme="majorHAnsi" w:eastAsiaTheme="majorEastAsia" w:hAnsiTheme="majorHAnsi" w:cstheme="majorBidi"/>
      <w:caps/>
      <w:color w:val="B85A22" w:themeColor="accent2" w:themeShade="BF"/>
      <w:sz w:val="24"/>
      <w:szCs w:val="24"/>
    </w:rPr>
  </w:style>
  <w:style w:type="paragraph" w:styleId="Heading3">
    <w:name w:val="heading 3"/>
    <w:basedOn w:val="Normal"/>
    <w:next w:val="Normal"/>
    <w:link w:val="Heading3Char"/>
    <w:uiPriority w:val="1"/>
    <w:qFormat/>
    <w:rsid w:val="0013333F"/>
    <w:pPr>
      <w:keepNext/>
      <w:keepLines/>
      <w:spacing w:before="120"/>
      <w:outlineLvl w:val="2"/>
    </w:pPr>
    <w:rPr>
      <w:rFonts w:asciiTheme="majorHAnsi" w:eastAsiaTheme="majorEastAsia" w:hAnsiTheme="majorHAnsi" w:cstheme="majorBidi"/>
      <w:caps/>
      <w:color w:val="555A3C" w:themeColor="accent3" w:themeShade="80"/>
    </w:rPr>
  </w:style>
  <w:style w:type="paragraph" w:styleId="Heading4">
    <w:name w:val="heading 4"/>
    <w:basedOn w:val="Normal"/>
    <w:next w:val="Normal"/>
    <w:link w:val="Heading4Char"/>
    <w:uiPriority w:val="9"/>
    <w:semiHidden/>
    <w:unhideWhenUsed/>
    <w:pPr>
      <w:keepNext/>
      <w:keepLines/>
      <w:spacing w:before="120" w:after="0"/>
      <w:outlineLvl w:val="3"/>
    </w:pPr>
    <w:rPr>
      <w:rFonts w:asciiTheme="majorHAnsi" w:eastAsiaTheme="majorEastAsia" w:hAnsiTheme="majorHAnsi" w:cstheme="majorBidi"/>
      <w:caps/>
      <w:sz w:val="24"/>
      <w:szCs w:val="24"/>
    </w:rPr>
  </w:style>
  <w:style w:type="paragraph" w:styleId="Heading5">
    <w:name w:val="heading 5"/>
    <w:basedOn w:val="Normal"/>
    <w:next w:val="Normal"/>
    <w:link w:val="Heading5Char"/>
    <w:uiPriority w:val="9"/>
    <w:semiHidden/>
    <w:unhideWhenUsed/>
    <w:qFormat/>
    <w:pPr>
      <w:keepNext/>
      <w:keepLines/>
      <w:spacing w:before="120" w:after="0"/>
      <w:outlineLvl w:val="4"/>
    </w:pPr>
    <w:rPr>
      <w:rFonts w:asciiTheme="majorHAnsi" w:eastAsiaTheme="majorEastAsia" w:hAnsiTheme="majorHAnsi" w:cstheme="majorBidi"/>
      <w:i/>
      <w:iCs/>
      <w:caps/>
      <w:sz w:val="24"/>
      <w:szCs w:val="24"/>
    </w:rPr>
  </w:style>
  <w:style w:type="paragraph" w:styleId="Heading6">
    <w:name w:val="heading 6"/>
    <w:basedOn w:val="Normal"/>
    <w:next w:val="Normal"/>
    <w:link w:val="Heading6Char"/>
    <w:uiPriority w:val="9"/>
    <w:semiHidden/>
    <w:unhideWhenUsed/>
    <w:qFormat/>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13333F"/>
    <w:pPr>
      <w:keepNext/>
      <w:keepLines/>
      <w:spacing w:before="120" w:after="0"/>
      <w:outlineLvl w:val="7"/>
    </w:pPr>
    <w:rPr>
      <w:rFonts w:asciiTheme="majorHAnsi" w:eastAsiaTheme="majorEastAsia" w:hAnsiTheme="majorHAnsi" w:cstheme="majorBidi"/>
      <w:b/>
      <w:bCs/>
      <w:caps/>
      <w:color w:val="595959" w:themeColor="text1" w:themeTint="A6"/>
      <w:sz w:val="20"/>
      <w:szCs w:val="20"/>
    </w:rPr>
  </w:style>
  <w:style w:type="paragraph" w:styleId="Heading9">
    <w:name w:val="heading 9"/>
    <w:basedOn w:val="Normal"/>
    <w:next w:val="Normal"/>
    <w:link w:val="Heading9Char"/>
    <w:uiPriority w:val="9"/>
    <w:semiHidden/>
    <w:unhideWhenUsed/>
    <w:qFormat/>
    <w:rsid w:val="0013333F"/>
    <w:pPr>
      <w:keepNext/>
      <w:keepLines/>
      <w:spacing w:before="120" w:after="0"/>
      <w:outlineLvl w:val="8"/>
    </w:pPr>
    <w:rPr>
      <w:rFonts w:asciiTheme="majorHAnsi" w:eastAsiaTheme="majorEastAsia" w:hAnsiTheme="majorHAnsi" w:cstheme="majorBidi"/>
      <w:b/>
      <w:bCs/>
      <w:i/>
      <w:iCs/>
      <w:caps/>
      <w:color w:val="595959" w:themeColor="text1" w:themeTint="A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333F"/>
    <w:rPr>
      <w:rFonts w:asciiTheme="majorHAnsi" w:eastAsiaTheme="majorEastAsia" w:hAnsiTheme="majorHAnsi" w:cstheme="majorBidi"/>
      <w:caps/>
      <w:color w:val="355D7E" w:themeColor="accent1" w:themeShade="80"/>
      <w:sz w:val="28"/>
      <w:szCs w:val="28"/>
    </w:rPr>
  </w:style>
  <w:style w:type="character" w:customStyle="1" w:styleId="Heading2Char">
    <w:name w:val="Heading 2 Char"/>
    <w:basedOn w:val="DefaultParagraphFont"/>
    <w:link w:val="Heading2"/>
    <w:uiPriority w:val="9"/>
    <w:rsid w:val="0013333F"/>
    <w:rPr>
      <w:rFonts w:asciiTheme="majorHAnsi" w:eastAsiaTheme="majorEastAsia" w:hAnsiTheme="majorHAnsi" w:cstheme="majorBidi"/>
      <w:caps/>
      <w:color w:val="B85A22" w:themeColor="accent2" w:themeShade="BF"/>
      <w:sz w:val="24"/>
      <w:szCs w:val="24"/>
    </w:rPr>
  </w:style>
  <w:style w:type="character" w:customStyle="1" w:styleId="Heading3Char">
    <w:name w:val="Heading 3 Char"/>
    <w:basedOn w:val="DefaultParagraphFont"/>
    <w:link w:val="Heading3"/>
    <w:uiPriority w:val="1"/>
    <w:rsid w:val="0013333F"/>
    <w:rPr>
      <w:rFonts w:asciiTheme="majorHAnsi" w:eastAsiaTheme="majorEastAsia" w:hAnsiTheme="majorHAnsi" w:cstheme="majorBidi"/>
      <w:caps/>
      <w:color w:val="555A3C" w:themeColor="accent3" w:themeShade="80"/>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caps/>
      <w:sz w:val="24"/>
      <w:szCs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iCs/>
      <w:caps/>
      <w:sz w:val="24"/>
      <w:szCs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13333F"/>
    <w:rPr>
      <w:rFonts w:asciiTheme="majorHAnsi" w:eastAsiaTheme="majorEastAsia" w:hAnsiTheme="majorHAnsi" w:cstheme="majorBidi"/>
      <w:b/>
      <w:bCs/>
      <w:caps/>
      <w:color w:val="595959" w:themeColor="text1" w:themeTint="A6"/>
      <w:sz w:val="20"/>
      <w:szCs w:val="20"/>
    </w:rPr>
  </w:style>
  <w:style w:type="character" w:customStyle="1" w:styleId="Heading9Char">
    <w:name w:val="Heading 9 Char"/>
    <w:basedOn w:val="DefaultParagraphFont"/>
    <w:link w:val="Heading9"/>
    <w:uiPriority w:val="9"/>
    <w:semiHidden/>
    <w:rsid w:val="0013333F"/>
    <w:rPr>
      <w:rFonts w:asciiTheme="majorHAnsi" w:eastAsiaTheme="majorEastAsia" w:hAnsiTheme="majorHAnsi" w:cstheme="majorBidi"/>
      <w:b/>
      <w:bCs/>
      <w:i/>
      <w:iCs/>
      <w:caps/>
      <w:color w:val="595959" w:themeColor="text1" w:themeTint="A6"/>
      <w:sz w:val="20"/>
      <w:szCs w:val="20"/>
    </w:rPr>
  </w:style>
  <w:style w:type="paragraph" w:styleId="Caption">
    <w:name w:val="caption"/>
    <w:basedOn w:val="Normal"/>
    <w:next w:val="Normal"/>
    <w:uiPriority w:val="35"/>
    <w:semiHidden/>
    <w:unhideWhenUsed/>
    <w:qFormat/>
    <w:rPr>
      <w:b/>
      <w:bCs/>
      <w:smallCaps/>
      <w:color w:val="595959" w:themeColor="text1" w:themeTint="A6"/>
    </w:rPr>
  </w:style>
  <w:style w:type="paragraph" w:styleId="Title">
    <w:name w:val="Title"/>
    <w:basedOn w:val="Normal"/>
    <w:next w:val="Normal"/>
    <w:link w:val="TitleChar"/>
    <w:uiPriority w:val="1"/>
    <w:qFormat/>
    <w:rsid w:val="0013333F"/>
    <w:pPr>
      <w:spacing w:after="0"/>
      <w:jc w:val="right"/>
    </w:pPr>
    <w:rPr>
      <w:rFonts w:asciiTheme="majorHAnsi" w:eastAsiaTheme="majorEastAsia" w:hAnsiTheme="majorHAnsi" w:cstheme="majorBidi"/>
      <w:caps/>
      <w:color w:val="B85A22" w:themeColor="accent2" w:themeShade="BF"/>
      <w:sz w:val="52"/>
      <w:szCs w:val="52"/>
    </w:rPr>
  </w:style>
  <w:style w:type="character" w:customStyle="1" w:styleId="TitleChar">
    <w:name w:val="Title Char"/>
    <w:basedOn w:val="DefaultParagraphFont"/>
    <w:link w:val="Title"/>
    <w:uiPriority w:val="1"/>
    <w:rsid w:val="0013333F"/>
    <w:rPr>
      <w:rFonts w:asciiTheme="majorHAnsi" w:eastAsiaTheme="majorEastAsia" w:hAnsiTheme="majorHAnsi" w:cstheme="majorBidi"/>
      <w:caps/>
      <w:color w:val="B85A22" w:themeColor="accent2" w:themeShade="BF"/>
      <w:sz w:val="52"/>
      <w:szCs w:val="52"/>
    </w:rPr>
  </w:style>
  <w:style w:type="paragraph" w:styleId="Subtitle">
    <w:name w:val="Subtitle"/>
    <w:basedOn w:val="Normal"/>
    <w:next w:val="Normal"/>
    <w:link w:val="SubtitleChar"/>
    <w:uiPriority w:val="1"/>
    <w:qFormat/>
    <w:pPr>
      <w:jc w:val="right"/>
    </w:pPr>
    <w:rPr>
      <w:rFonts w:asciiTheme="majorHAnsi" w:eastAsiaTheme="majorEastAsia" w:hAnsiTheme="majorHAnsi" w:cstheme="majorBidi"/>
      <w:caps/>
      <w:sz w:val="28"/>
      <w:szCs w:val="28"/>
    </w:rPr>
  </w:style>
  <w:style w:type="character" w:customStyle="1" w:styleId="SubtitleChar">
    <w:name w:val="Subtitle Char"/>
    <w:basedOn w:val="DefaultParagraphFont"/>
    <w:link w:val="Subtitle"/>
    <w:uiPriority w:val="1"/>
    <w:rPr>
      <w:rFonts w:asciiTheme="majorHAnsi" w:eastAsiaTheme="majorEastAsia" w:hAnsiTheme="majorHAnsi" w:cstheme="majorBidi"/>
      <w:caps/>
      <w:sz w:val="28"/>
      <w:szCs w:val="28"/>
    </w:rPr>
  </w:style>
  <w:style w:type="paragraph" w:styleId="TOCHeading">
    <w:name w:val="TOC Heading"/>
    <w:basedOn w:val="Heading1"/>
    <w:next w:val="Normal"/>
    <w:uiPriority w:val="39"/>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3-Accent11">
    <w:name w:val="Grid Table 3 - Accent 11"/>
    <w:basedOn w:val="TableNormal"/>
    <w:uiPriority w:val="48"/>
    <w:pPr>
      <w:spacing w:after="0" w:line="240" w:lineRule="auto"/>
    </w:pPr>
    <w:tblPr>
      <w:tblStyleRowBandSize w:val="1"/>
      <w:tblStyleColBandSize w:val="1"/>
      <w:tblBorders>
        <w:top w:val="single" w:sz="4" w:space="0" w:color="BED3E4" w:themeColor="accent1" w:themeTint="99"/>
        <w:left w:val="single" w:sz="4" w:space="0" w:color="BED3E4" w:themeColor="accent1" w:themeTint="99"/>
        <w:bottom w:val="single" w:sz="4" w:space="0" w:color="BED3E4" w:themeColor="accent1" w:themeTint="99"/>
        <w:right w:val="single" w:sz="4" w:space="0" w:color="BED3E4" w:themeColor="accent1" w:themeTint="99"/>
        <w:insideH w:val="single" w:sz="4" w:space="0" w:color="BED3E4" w:themeColor="accent1" w:themeTint="99"/>
        <w:insideV w:val="single" w:sz="4" w:space="0" w:color="BED3E4" w:themeColor="accent1" w:themeTint="99"/>
      </w:tblBorders>
      <w:tblCellMar>
        <w:top w:w="29" w:type="dxa"/>
        <w:bottom w:w="29"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F0F6" w:themeFill="accent1" w:themeFillTint="33"/>
      </w:tcPr>
    </w:tblStylePr>
    <w:tblStylePr w:type="band1Horz">
      <w:tblPr/>
      <w:tcPr>
        <w:shd w:val="clear" w:color="auto" w:fill="E9F0F6" w:themeFill="accent1" w:themeFillTint="33"/>
      </w:tcPr>
    </w:tblStylePr>
    <w:tblStylePr w:type="neCell">
      <w:tblPr/>
      <w:tcPr>
        <w:tcBorders>
          <w:bottom w:val="single" w:sz="4" w:space="0" w:color="BED3E4" w:themeColor="accent1" w:themeTint="99"/>
        </w:tcBorders>
      </w:tcPr>
    </w:tblStylePr>
    <w:tblStylePr w:type="nwCell">
      <w:tblPr/>
      <w:tcPr>
        <w:tcBorders>
          <w:bottom w:val="single" w:sz="4" w:space="0" w:color="BED3E4" w:themeColor="accent1" w:themeTint="99"/>
        </w:tcBorders>
      </w:tcPr>
    </w:tblStylePr>
    <w:tblStylePr w:type="seCell">
      <w:tblPr/>
      <w:tcPr>
        <w:tcBorders>
          <w:top w:val="single" w:sz="4" w:space="0" w:color="BED3E4" w:themeColor="accent1" w:themeTint="99"/>
        </w:tcBorders>
      </w:tcPr>
    </w:tblStylePr>
    <w:tblStylePr w:type="swCell">
      <w:tblPr/>
      <w:tcPr>
        <w:tcBorders>
          <w:top w:val="single" w:sz="4" w:space="0" w:color="BED3E4" w:themeColor="accent1" w:themeTint="99"/>
        </w:tcBorders>
      </w:tcPr>
    </w:tblStylePr>
  </w:style>
  <w:style w:type="table" w:customStyle="1" w:styleId="ListTable7Colorful-Accent11">
    <w:name w:val="List Table 7 Colorful - Accent 11"/>
    <w:basedOn w:val="TableNormal"/>
    <w:uiPriority w:val="52"/>
    <w:pPr>
      <w:spacing w:after="0" w:line="240" w:lineRule="auto"/>
    </w:pPr>
    <w:rPr>
      <w:color w:val="548AB7" w:themeColor="accent1" w:themeShade="BF"/>
    </w:rPr>
    <w:tblPr>
      <w:tblStyleRowBandSize w:val="1"/>
      <w:tblStyleColBandSize w:val="1"/>
      <w:tblCellMar>
        <w:top w:w="29" w:type="dxa"/>
        <w:bottom w:w="29" w:type="dxa"/>
      </w:tblCellMar>
    </w:tblPr>
    <w:tblStylePr w:type="firstRow">
      <w:rPr>
        <w:rFonts w:asciiTheme="majorHAnsi" w:eastAsiaTheme="majorEastAsia" w:hAnsiTheme="majorHAnsi" w:cstheme="majorBidi"/>
        <w:i/>
        <w:iCs/>
        <w:sz w:val="26"/>
      </w:rPr>
      <w:tblPr/>
      <w:tcPr>
        <w:tcBorders>
          <w:bottom w:val="single" w:sz="4" w:space="0" w:color="94B6D2"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4B6D2"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4B6D2"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4B6D2" w:themeColor="accent1"/>
        </w:tcBorders>
        <w:shd w:val="clear" w:color="auto" w:fill="FFFFFF" w:themeFill="background1"/>
      </w:tcPr>
    </w:tblStylePr>
    <w:tblStylePr w:type="band1Vert">
      <w:tblPr/>
      <w:tcPr>
        <w:shd w:val="clear" w:color="auto" w:fill="E9F0F6" w:themeFill="accent1" w:themeFillTint="33"/>
      </w:tcPr>
    </w:tblStylePr>
    <w:tblStylePr w:type="band1Horz">
      <w:tblPr/>
      <w:tcPr>
        <w:shd w:val="clear" w:color="auto" w:fill="E9F0F6"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GridTable5Dark-Accent11">
    <w:name w:val="Grid Table 5 Dark - Accent 11"/>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29" w:type="dxa"/>
        <w:bottom w:w="29" w:type="dxa"/>
      </w:tblCellMar>
    </w:tblPr>
    <w:tcPr>
      <w:shd w:val="clear" w:color="auto" w:fill="E9F0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4B6D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4B6D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4B6D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4B6D2" w:themeFill="accent1"/>
      </w:tcPr>
    </w:tblStylePr>
    <w:tblStylePr w:type="band1Vert">
      <w:tblPr/>
      <w:tcPr>
        <w:shd w:val="clear" w:color="auto" w:fill="D4E1ED" w:themeFill="accent1" w:themeFillTint="66"/>
      </w:tcPr>
    </w:tblStylePr>
    <w:tblStylePr w:type="band1Horz">
      <w:tblPr/>
      <w:tcPr>
        <w:shd w:val="clear" w:color="auto" w:fill="D4E1ED" w:themeFill="accent1" w:themeFillTint="66"/>
      </w:tcPr>
    </w:tblStylePr>
  </w:style>
  <w:style w:type="table" w:customStyle="1" w:styleId="GridTable4-Accent61">
    <w:name w:val="Grid Table 4 - Accent 61"/>
    <w:basedOn w:val="TableNormal"/>
    <w:uiPriority w:val="49"/>
    <w:pPr>
      <w:spacing w:after="0" w:line="240" w:lineRule="auto"/>
    </w:pPr>
    <w:tblPr>
      <w:tblStyleRowBandSize w:val="1"/>
      <w:tblStyleColBandSize w:val="1"/>
      <w:tblBorders>
        <w:top w:val="single" w:sz="4" w:space="0" w:color="C0BABA" w:themeColor="accent6" w:themeTint="99"/>
        <w:left w:val="single" w:sz="4" w:space="0" w:color="C0BABA" w:themeColor="accent6" w:themeTint="99"/>
        <w:bottom w:val="single" w:sz="4" w:space="0" w:color="C0BABA" w:themeColor="accent6" w:themeTint="99"/>
        <w:right w:val="single" w:sz="4" w:space="0" w:color="C0BABA" w:themeColor="accent6" w:themeTint="99"/>
        <w:insideH w:val="single" w:sz="4" w:space="0" w:color="C0BABA" w:themeColor="accent6" w:themeTint="99"/>
        <w:insideV w:val="single" w:sz="4" w:space="0" w:color="C0BABA" w:themeColor="accent6" w:themeTint="99"/>
      </w:tblBorders>
      <w:tblCellMar>
        <w:top w:w="29" w:type="dxa"/>
        <w:bottom w:w="29" w:type="dxa"/>
      </w:tblCellMar>
    </w:tblPr>
    <w:tblStylePr w:type="firstRow">
      <w:rPr>
        <w:b/>
        <w:bCs/>
        <w:color w:val="FFFFFF" w:themeColor="background1"/>
      </w:rPr>
      <w:tblPr/>
      <w:tcPr>
        <w:tcBorders>
          <w:top w:val="single" w:sz="4" w:space="0" w:color="968C8C" w:themeColor="accent6"/>
          <w:left w:val="single" w:sz="4" w:space="0" w:color="968C8C" w:themeColor="accent6"/>
          <w:bottom w:val="single" w:sz="4" w:space="0" w:color="968C8C" w:themeColor="accent6"/>
          <w:right w:val="single" w:sz="4" w:space="0" w:color="968C8C" w:themeColor="accent6"/>
          <w:insideH w:val="nil"/>
          <w:insideV w:val="nil"/>
        </w:tcBorders>
        <w:shd w:val="clear" w:color="auto" w:fill="968C8C" w:themeFill="accent6"/>
      </w:tcPr>
    </w:tblStylePr>
    <w:tblStylePr w:type="lastRow">
      <w:rPr>
        <w:b/>
        <w:bCs/>
      </w:rPr>
      <w:tblPr/>
      <w:tcPr>
        <w:tcBorders>
          <w:top w:val="double" w:sz="4" w:space="0" w:color="968C8C" w:themeColor="accent6"/>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customStyle="1" w:styleId="TableGridLight1">
    <w:name w:val="Table Grid Light1"/>
    <w:basedOn w:val="TableNormal"/>
    <w:uiPriority w:val="4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PlainTable21">
    <w:name w:val="Plain Table 21"/>
    <w:basedOn w:val="TableNormal"/>
    <w:uiPriority w:val="4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CellMar>
        <w:top w:w="29" w:type="dxa"/>
        <w:bottom w:w="29"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ListTable2-Accent11">
    <w:name w:val="List Table 2 - Accent 11"/>
    <w:basedOn w:val="TableNormal"/>
    <w:uiPriority w:val="47"/>
    <w:pPr>
      <w:spacing w:after="0" w:line="240" w:lineRule="auto"/>
    </w:pPr>
    <w:tblPr>
      <w:tblStyleRowBandSize w:val="1"/>
      <w:tblStyleColBandSize w:val="1"/>
      <w:tblBorders>
        <w:top w:val="single" w:sz="4" w:space="0" w:color="BED3E4" w:themeColor="accent1" w:themeTint="99"/>
        <w:bottom w:val="single" w:sz="4" w:space="0" w:color="BED3E4" w:themeColor="accent1" w:themeTint="99"/>
        <w:insideH w:val="single" w:sz="4" w:space="0" w:color="BED3E4" w:themeColor="accent1" w:themeTint="99"/>
      </w:tblBorders>
      <w:tblCellMar>
        <w:top w:w="29" w:type="dxa"/>
        <w:bottom w:w="29"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table" w:customStyle="1" w:styleId="ListTable1Light-Accent21">
    <w:name w:val="List Table 1 Light - Accent 21"/>
    <w:basedOn w:val="TableNormal"/>
    <w:uiPriority w:val="46"/>
    <w:pPr>
      <w:spacing w:after="0" w:line="240" w:lineRule="auto"/>
    </w:pPr>
    <w:tblPr>
      <w:tblStyleRowBandSize w:val="1"/>
      <w:tblStyleColBandSize w:val="1"/>
      <w:tblCellMar>
        <w:top w:w="29" w:type="dxa"/>
        <w:bottom w:w="29" w:type="dxa"/>
      </w:tblCellMar>
    </w:tblPr>
    <w:tblStylePr w:type="firstRow">
      <w:rPr>
        <w:b/>
        <w:bCs/>
      </w:rPr>
      <w:tblPr/>
      <w:tcPr>
        <w:tcBorders>
          <w:bottom w:val="single" w:sz="4" w:space="0" w:color="EAB290" w:themeColor="accent2" w:themeTint="99"/>
        </w:tcBorders>
      </w:tcPr>
    </w:tblStylePr>
    <w:tblStylePr w:type="lastRow">
      <w:rPr>
        <w:b/>
        <w:bCs/>
      </w:rPr>
      <w:tblPr/>
      <w:tcPr>
        <w:tcBorders>
          <w:top w:val="single" w:sz="4" w:space="0" w:color="EAB290" w:themeColor="accent2" w:themeTint="99"/>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character" w:styleId="PlaceholderText">
    <w:name w:val="Placeholder Text"/>
    <w:basedOn w:val="DefaultParagraphFont"/>
    <w:uiPriority w:val="99"/>
    <w:semiHidden/>
    <w:rsid w:val="0013333F"/>
    <w:rPr>
      <w:color w:val="595959" w:themeColor="text1" w:themeTint="A6"/>
    </w:rPr>
  </w:style>
  <w:style w:type="table" w:customStyle="1" w:styleId="GridTable4-Accent11">
    <w:name w:val="Grid Table 4 - Accent 11"/>
    <w:basedOn w:val="TableNormal"/>
    <w:uiPriority w:val="49"/>
    <w:pPr>
      <w:spacing w:after="0" w:line="240" w:lineRule="auto"/>
    </w:pPr>
    <w:tblPr>
      <w:tblStyleRowBandSize w:val="1"/>
      <w:tblStyleColBandSize w:val="1"/>
      <w:tblBorders>
        <w:top w:val="single" w:sz="4" w:space="0" w:color="BED3E4" w:themeColor="accent1" w:themeTint="99"/>
        <w:left w:val="single" w:sz="4" w:space="0" w:color="BED3E4" w:themeColor="accent1" w:themeTint="99"/>
        <w:bottom w:val="single" w:sz="4" w:space="0" w:color="BED3E4" w:themeColor="accent1" w:themeTint="99"/>
        <w:right w:val="single" w:sz="4" w:space="0" w:color="BED3E4" w:themeColor="accent1" w:themeTint="99"/>
        <w:insideH w:val="single" w:sz="4" w:space="0" w:color="BED3E4" w:themeColor="accent1" w:themeTint="99"/>
        <w:insideV w:val="single" w:sz="4" w:space="0" w:color="BED3E4" w:themeColor="accent1" w:themeTint="99"/>
      </w:tblBorders>
      <w:tblCellMar>
        <w:top w:w="29" w:type="dxa"/>
        <w:bottom w:w="29" w:type="dxa"/>
      </w:tblCellMar>
    </w:tblPr>
    <w:tblStylePr w:type="firstRow">
      <w:rPr>
        <w:b/>
        <w:bCs/>
        <w:color w:val="FFFFFF" w:themeColor="background1"/>
      </w:rPr>
      <w:tblPr/>
      <w:tcPr>
        <w:tcBorders>
          <w:top w:val="single" w:sz="4" w:space="0" w:color="94B6D2" w:themeColor="accent1"/>
          <w:left w:val="single" w:sz="4" w:space="0" w:color="94B6D2" w:themeColor="accent1"/>
          <w:bottom w:val="single" w:sz="4" w:space="0" w:color="94B6D2" w:themeColor="accent1"/>
          <w:right w:val="single" w:sz="4" w:space="0" w:color="94B6D2" w:themeColor="accent1"/>
          <w:insideH w:val="nil"/>
          <w:insideV w:val="nil"/>
        </w:tcBorders>
        <w:shd w:val="clear" w:color="auto" w:fill="94B6D2" w:themeFill="accent1"/>
      </w:tcPr>
    </w:tblStylePr>
    <w:tblStylePr w:type="lastRow">
      <w:rPr>
        <w:b/>
        <w:bCs/>
      </w:rPr>
      <w:tblPr/>
      <w:tcPr>
        <w:tcBorders>
          <w:top w:val="double" w:sz="4" w:space="0" w:color="94B6D2" w:themeColor="accent1"/>
        </w:tcBorders>
      </w:tc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table" w:customStyle="1" w:styleId="GridTable4-Accent21">
    <w:name w:val="Grid Table 4 - Accent 21"/>
    <w:basedOn w:val="TableNormal"/>
    <w:uiPriority w:val="49"/>
    <w:pPr>
      <w:spacing w:after="0" w:line="240" w:lineRule="auto"/>
    </w:pPr>
    <w:tblPr>
      <w:tblStyleRowBandSize w:val="1"/>
      <w:tblStyleColBandSize w:val="1"/>
      <w:tblBorders>
        <w:top w:val="single" w:sz="4" w:space="0" w:color="EAB290" w:themeColor="accent2" w:themeTint="99"/>
        <w:left w:val="single" w:sz="4" w:space="0" w:color="EAB290" w:themeColor="accent2" w:themeTint="99"/>
        <w:bottom w:val="single" w:sz="4" w:space="0" w:color="EAB290" w:themeColor="accent2" w:themeTint="99"/>
        <w:right w:val="single" w:sz="4" w:space="0" w:color="EAB290" w:themeColor="accent2" w:themeTint="99"/>
        <w:insideH w:val="single" w:sz="4" w:space="0" w:color="EAB290" w:themeColor="accent2" w:themeTint="99"/>
        <w:insideV w:val="single" w:sz="4" w:space="0" w:color="EAB290" w:themeColor="accent2" w:themeTint="99"/>
      </w:tblBorders>
      <w:tblCellMar>
        <w:top w:w="29" w:type="dxa"/>
        <w:bottom w:w="29" w:type="dxa"/>
      </w:tblCellMar>
    </w:tblPr>
    <w:tblStylePr w:type="firstRow">
      <w:rPr>
        <w:b/>
        <w:bCs/>
        <w:color w:val="FFFFFF" w:themeColor="background1"/>
      </w:rPr>
      <w:tblPr/>
      <w:tcPr>
        <w:tcBorders>
          <w:top w:val="single" w:sz="4" w:space="0" w:color="DD8047" w:themeColor="accent2"/>
          <w:left w:val="single" w:sz="4" w:space="0" w:color="DD8047" w:themeColor="accent2"/>
          <w:bottom w:val="single" w:sz="4" w:space="0" w:color="DD8047" w:themeColor="accent2"/>
          <w:right w:val="single" w:sz="4" w:space="0" w:color="DD8047" w:themeColor="accent2"/>
          <w:insideH w:val="nil"/>
          <w:insideV w:val="nil"/>
        </w:tcBorders>
        <w:shd w:val="clear" w:color="auto" w:fill="DD8047" w:themeFill="accent2"/>
      </w:tcPr>
    </w:tblStylePr>
    <w:tblStylePr w:type="lastRow">
      <w:rPr>
        <w:b/>
        <w:bCs/>
      </w:rPr>
      <w:tblPr/>
      <w:tcPr>
        <w:tcBorders>
          <w:top w:val="double" w:sz="4" w:space="0" w:color="DD8047" w:themeColor="accent2"/>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table" w:customStyle="1" w:styleId="PlainTable41">
    <w:name w:val="Plain Table 41"/>
    <w:basedOn w:val="TableNormal"/>
    <w:uiPriority w:val="44"/>
    <w:pPr>
      <w:spacing w:after="0" w:line="240" w:lineRule="auto"/>
    </w:pPr>
    <w:tblPr>
      <w:tblStyleRowBandSize w:val="1"/>
      <w:tblStyleColBandSize w:val="1"/>
      <w:tblCellMar>
        <w:top w:w="29" w:type="dxa"/>
        <w:bottom w:w="29"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1Light-Accent61">
    <w:name w:val="Grid Table 1 Light - Accent 61"/>
    <w:basedOn w:val="TableNormal"/>
    <w:uiPriority w:val="46"/>
    <w:pPr>
      <w:spacing w:after="0" w:line="240" w:lineRule="auto"/>
    </w:pPr>
    <w:tblPr>
      <w:tblStyleRowBandSize w:val="1"/>
      <w:tblStyleColBandSize w:val="1"/>
      <w:tblBorders>
        <w:top w:val="single" w:sz="4" w:space="0" w:color="D5D1D1" w:themeColor="accent6" w:themeTint="66"/>
        <w:left w:val="single" w:sz="4" w:space="0" w:color="D5D1D1" w:themeColor="accent6" w:themeTint="66"/>
        <w:bottom w:val="single" w:sz="4" w:space="0" w:color="D5D1D1" w:themeColor="accent6" w:themeTint="66"/>
        <w:right w:val="single" w:sz="4" w:space="0" w:color="D5D1D1" w:themeColor="accent6" w:themeTint="66"/>
        <w:insideH w:val="single" w:sz="4" w:space="0" w:color="D5D1D1" w:themeColor="accent6" w:themeTint="66"/>
        <w:insideV w:val="single" w:sz="4" w:space="0" w:color="D5D1D1" w:themeColor="accent6" w:themeTint="66"/>
      </w:tblBorders>
      <w:tblCellMar>
        <w:top w:w="29" w:type="dxa"/>
        <w:bottom w:w="29" w:type="dxa"/>
      </w:tblCellMar>
    </w:tblPr>
    <w:tblStylePr w:type="firstRow">
      <w:rPr>
        <w:b/>
        <w:bCs/>
      </w:rPr>
      <w:tblPr/>
      <w:tcPr>
        <w:tcBorders>
          <w:bottom w:val="single" w:sz="12" w:space="0" w:color="C0BABA" w:themeColor="accent6" w:themeTint="99"/>
        </w:tcBorders>
      </w:tcPr>
    </w:tblStylePr>
    <w:tblStylePr w:type="lastRow">
      <w:rPr>
        <w:b/>
        <w:bCs/>
      </w:rPr>
      <w:tblPr/>
      <w:tcPr>
        <w:tcBorders>
          <w:top w:val="double" w:sz="2" w:space="0" w:color="C0BABA" w:themeColor="accent6" w:themeTint="99"/>
        </w:tcBorders>
      </w:tcPr>
    </w:tblStylePr>
    <w:tblStylePr w:type="firstCol">
      <w:rPr>
        <w:b/>
        <w:bCs/>
      </w:rPr>
    </w:tblStylePr>
    <w:tblStylePr w:type="lastCol">
      <w:rPr>
        <w:b/>
        <w:bCs/>
      </w:rPr>
    </w:tblStylePr>
  </w:style>
  <w:style w:type="table" w:customStyle="1" w:styleId="ListTable1Light-Accent61">
    <w:name w:val="List Table 1 Light - Accent 61"/>
    <w:basedOn w:val="TableNormal"/>
    <w:uiPriority w:val="46"/>
    <w:pPr>
      <w:spacing w:after="0" w:line="240" w:lineRule="auto"/>
    </w:pPr>
    <w:tblPr>
      <w:tblStyleRowBandSize w:val="1"/>
      <w:tblStyleColBandSize w:val="1"/>
      <w:tblCellMar>
        <w:top w:w="29" w:type="dxa"/>
        <w:bottom w:w="29" w:type="dxa"/>
      </w:tblCellMar>
    </w:tblPr>
    <w:tblStylePr w:type="firstRow">
      <w:rPr>
        <w:b/>
        <w:bCs/>
      </w:rPr>
      <w:tblPr/>
      <w:tcPr>
        <w:tcBorders>
          <w:bottom w:val="single" w:sz="4" w:space="0" w:color="C0BABA" w:themeColor="accent6" w:themeTint="99"/>
        </w:tcBorders>
      </w:tcPr>
    </w:tblStylePr>
    <w:tblStylePr w:type="lastRow">
      <w:rPr>
        <w:b/>
        <w:bCs/>
      </w:rPr>
      <w:tblPr/>
      <w:tcPr>
        <w:tcBorders>
          <w:top w:val="single" w:sz="4" w:space="0" w:color="C0BABA" w:themeColor="accent6" w:themeTint="99"/>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paragraph" w:styleId="Header">
    <w:name w:val="header"/>
    <w:basedOn w:val="Normal"/>
    <w:link w:val="HeaderChar"/>
    <w:uiPriority w:val="2"/>
    <w:unhideWhenUsed/>
    <w:pPr>
      <w:spacing w:after="0"/>
      <w:jc w:val="right"/>
    </w:pPr>
  </w:style>
  <w:style w:type="character" w:customStyle="1" w:styleId="HeaderChar">
    <w:name w:val="Header Char"/>
    <w:basedOn w:val="DefaultParagraphFont"/>
    <w:link w:val="Header"/>
    <w:uiPriority w:val="2"/>
  </w:style>
  <w:style w:type="paragraph" w:styleId="Footer">
    <w:name w:val="footer"/>
    <w:basedOn w:val="Normal"/>
    <w:link w:val="FooterChar"/>
    <w:uiPriority w:val="2"/>
    <w:unhideWhenUsed/>
    <w:pPr>
      <w:spacing w:after="0"/>
    </w:pPr>
  </w:style>
  <w:style w:type="character" w:customStyle="1" w:styleId="FooterChar">
    <w:name w:val="Footer Char"/>
    <w:basedOn w:val="DefaultParagraphFont"/>
    <w:link w:val="Footer"/>
    <w:uiPriority w:val="2"/>
  </w:style>
  <w:style w:type="table" w:customStyle="1" w:styleId="Noborders">
    <w:name w:val="No borders"/>
    <w:basedOn w:val="TableNormal"/>
    <w:uiPriority w:val="99"/>
    <w:pPr>
      <w:spacing w:after="0" w:line="240" w:lineRule="auto"/>
    </w:pPr>
    <w:tblPr/>
  </w:style>
  <w:style w:type="table" w:customStyle="1" w:styleId="GridTable1Light-Accent11">
    <w:name w:val="Grid Table 1 Light - Accent 11"/>
    <w:aliases w:val="Sample questionnaires table"/>
    <w:basedOn w:val="TableNormal"/>
    <w:uiPriority w:val="46"/>
    <w:pPr>
      <w:spacing w:after="0" w:line="240" w:lineRule="auto"/>
    </w:pPr>
    <w:tblPr>
      <w:tblStyleRowBandSize w:val="1"/>
      <w:tblStyleColBandSize w:val="1"/>
      <w:tblBorders>
        <w:insideH w:val="single" w:sz="4" w:space="0" w:color="94B6D2" w:themeColor="accent1"/>
      </w:tblBorders>
      <w:tblCellMar>
        <w:top w:w="29" w:type="dxa"/>
        <w:bottom w:w="29" w:type="dxa"/>
      </w:tblCellMar>
    </w:tblPr>
    <w:tblStylePr w:type="firstRow">
      <w:rPr>
        <w:b w:val="0"/>
        <w:bCs/>
      </w:rPr>
      <w:tblPr/>
      <w:tcPr>
        <w:tcBorders>
          <w:top w:val="nil"/>
          <w:left w:val="nil"/>
          <w:bottom w:val="single" w:sz="12" w:space="0" w:color="94B6D2" w:themeColor="accent1"/>
          <w:right w:val="nil"/>
          <w:insideH w:val="nil"/>
          <w:insideV w:val="nil"/>
          <w:tl2br w:val="nil"/>
          <w:tr2bl w:val="nil"/>
        </w:tcBorders>
      </w:tcPr>
    </w:tblStylePr>
    <w:tblStylePr w:type="lastRow">
      <w:rPr>
        <w:b/>
        <w:bCs/>
      </w:rPr>
      <w:tblPr/>
      <w:tcPr>
        <w:tcBorders>
          <w:top w:val="double" w:sz="2" w:space="0" w:color="BED3E4" w:themeColor="accent1" w:themeTint="99"/>
        </w:tcBorders>
      </w:tcPr>
    </w:tblStylePr>
    <w:tblStylePr w:type="firstCol">
      <w:rPr>
        <w:b w:val="0"/>
        <w:bCs/>
      </w:rPr>
    </w:tblStylePr>
    <w:tblStylePr w:type="lastCol">
      <w:rPr>
        <w:b w:val="0"/>
        <w:bCs/>
      </w:rPr>
    </w:tblStylePr>
  </w:style>
  <w:style w:type="table" w:customStyle="1" w:styleId="GridTable2-Accent11">
    <w:name w:val="Grid Table 2 - Accent 11"/>
    <w:basedOn w:val="TableNormal"/>
    <w:uiPriority w:val="47"/>
    <w:pPr>
      <w:spacing w:after="0" w:line="240" w:lineRule="auto"/>
    </w:pPr>
    <w:tblPr>
      <w:tblStyleRowBandSize w:val="1"/>
      <w:tblStyleColBandSize w:val="1"/>
      <w:tblBorders>
        <w:top w:val="single" w:sz="2" w:space="0" w:color="BED3E4" w:themeColor="accent1" w:themeTint="99"/>
        <w:bottom w:val="single" w:sz="2" w:space="0" w:color="BED3E4" w:themeColor="accent1" w:themeTint="99"/>
        <w:insideH w:val="single" w:sz="2" w:space="0" w:color="BED3E4" w:themeColor="accent1" w:themeTint="99"/>
        <w:insideV w:val="single" w:sz="2" w:space="0" w:color="BED3E4" w:themeColor="accent1" w:themeTint="99"/>
      </w:tblBorders>
      <w:tblCellMar>
        <w:top w:w="29" w:type="dxa"/>
        <w:bottom w:w="29" w:type="dxa"/>
      </w:tblCellMar>
    </w:tblPr>
    <w:tblStylePr w:type="firstRow">
      <w:rPr>
        <w:b/>
        <w:bCs/>
      </w:rPr>
      <w:tblPr/>
      <w:tcPr>
        <w:tcBorders>
          <w:top w:val="nil"/>
          <w:bottom w:val="single" w:sz="12" w:space="0" w:color="BED3E4" w:themeColor="accent1" w:themeTint="99"/>
          <w:insideH w:val="nil"/>
          <w:insideV w:val="nil"/>
        </w:tcBorders>
        <w:shd w:val="clear" w:color="auto" w:fill="FFFFFF" w:themeFill="background1"/>
      </w:tcPr>
    </w:tblStylePr>
    <w:tblStylePr w:type="lastRow">
      <w:rPr>
        <w:b/>
        <w:bCs/>
      </w:rPr>
      <w:tblPr/>
      <w:tcPr>
        <w:tcBorders>
          <w:top w:val="double" w:sz="2" w:space="0" w:color="BED3E4"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paragraph" w:customStyle="1" w:styleId="Logo">
    <w:name w:val="Logo"/>
    <w:basedOn w:val="Normal"/>
    <w:uiPriority w:val="1"/>
    <w:qFormat/>
    <w:rsid w:val="00E279B8"/>
    <w:pPr>
      <w:spacing w:before="5160" w:after="1440" w:line="720" w:lineRule="auto"/>
      <w:jc w:val="right"/>
    </w:pPr>
    <w:rPr>
      <w:noProof/>
      <w:color w:val="59473F" w:themeColor="text2" w:themeShade="BF"/>
      <w:sz w:val="52"/>
      <w:szCs w:val="52"/>
    </w:rPr>
  </w:style>
  <w:style w:type="paragraph" w:styleId="z-TopofForm">
    <w:name w:val="HTML Top of Form"/>
    <w:basedOn w:val="Normal"/>
    <w:next w:val="Normal"/>
    <w:link w:val="z-TopofFormChar"/>
    <w:hidden/>
    <w:uiPriority w:val="99"/>
    <w:semiHidden/>
    <w:unhideWhenUsed/>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Pr>
      <w:rFonts w:ascii="Arial" w:hAnsi="Arial" w:cs="Arial"/>
      <w:vanish/>
      <w:sz w:val="16"/>
      <w:szCs w:val="16"/>
    </w:rPr>
  </w:style>
  <w:style w:type="paragraph" w:customStyle="1" w:styleId="Contactinfo">
    <w:name w:val="Contact info"/>
    <w:basedOn w:val="Normal"/>
    <w:uiPriority w:val="1"/>
    <w:qFormat/>
    <w:pPr>
      <w:spacing w:after="0"/>
      <w:jc w:val="right"/>
    </w:pPr>
    <w:rPr>
      <w:caps/>
    </w:rPr>
  </w:style>
  <w:style w:type="table" w:customStyle="1" w:styleId="GridTable3-Accent31">
    <w:name w:val="Grid Table 3 - Accent 31"/>
    <w:basedOn w:val="TableNormal"/>
    <w:uiPriority w:val="48"/>
    <w:pPr>
      <w:spacing w:after="0" w:line="240" w:lineRule="auto"/>
    </w:pPr>
    <w:tblPr>
      <w:tblStyleRowBandSize w:val="1"/>
      <w:tblStyleColBandSize w:val="1"/>
      <w:tblBorders>
        <w:top w:val="single" w:sz="4" w:space="0" w:color="C8CCB3" w:themeColor="accent3" w:themeTint="99"/>
        <w:left w:val="single" w:sz="4" w:space="0" w:color="C8CCB3" w:themeColor="accent3" w:themeTint="99"/>
        <w:bottom w:val="single" w:sz="4" w:space="0" w:color="C8CCB3" w:themeColor="accent3" w:themeTint="99"/>
        <w:right w:val="single" w:sz="4" w:space="0" w:color="C8CCB3" w:themeColor="accent3" w:themeTint="99"/>
        <w:insideH w:val="single" w:sz="4" w:space="0" w:color="C8CCB3" w:themeColor="accent3" w:themeTint="99"/>
        <w:insideV w:val="single" w:sz="4" w:space="0" w:color="C8CCB3"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EE5" w:themeFill="accent3" w:themeFillTint="33"/>
      </w:tcPr>
    </w:tblStylePr>
    <w:tblStylePr w:type="band1Horz">
      <w:tblPr/>
      <w:tcPr>
        <w:shd w:val="clear" w:color="auto" w:fill="EDEEE5" w:themeFill="accent3" w:themeFillTint="33"/>
      </w:tcPr>
    </w:tblStylePr>
    <w:tblStylePr w:type="neCell">
      <w:tblPr/>
      <w:tcPr>
        <w:tcBorders>
          <w:bottom w:val="single" w:sz="4" w:space="0" w:color="C8CCB3" w:themeColor="accent3" w:themeTint="99"/>
        </w:tcBorders>
      </w:tcPr>
    </w:tblStylePr>
    <w:tblStylePr w:type="nwCell">
      <w:tblPr/>
      <w:tcPr>
        <w:tcBorders>
          <w:bottom w:val="single" w:sz="4" w:space="0" w:color="C8CCB3" w:themeColor="accent3" w:themeTint="99"/>
        </w:tcBorders>
      </w:tcPr>
    </w:tblStylePr>
    <w:tblStylePr w:type="seCell">
      <w:tblPr/>
      <w:tcPr>
        <w:tcBorders>
          <w:top w:val="single" w:sz="4" w:space="0" w:color="C8CCB3" w:themeColor="accent3" w:themeTint="99"/>
        </w:tcBorders>
      </w:tcPr>
    </w:tblStylePr>
    <w:tblStylePr w:type="swCell">
      <w:tblPr/>
      <w:tcPr>
        <w:tcBorders>
          <w:top w:val="single" w:sz="4" w:space="0" w:color="C8CCB3" w:themeColor="accent3" w:themeTint="99"/>
        </w:tcBorders>
      </w:tcPr>
    </w:tblStylePr>
  </w:style>
  <w:style w:type="table" w:customStyle="1" w:styleId="GridTable5Dark-Accent31">
    <w:name w:val="Grid Table 5 Dark - Accent 31"/>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EE5"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B81"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B81"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B81"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B81" w:themeFill="accent3"/>
      </w:tcPr>
    </w:tblStylePr>
    <w:tblStylePr w:type="band1Vert">
      <w:tblPr/>
      <w:tcPr>
        <w:shd w:val="clear" w:color="auto" w:fill="DBDDCC" w:themeFill="accent3" w:themeFillTint="66"/>
      </w:tcPr>
    </w:tblStylePr>
    <w:tblStylePr w:type="band1Horz">
      <w:tblPr/>
      <w:tcPr>
        <w:shd w:val="clear" w:color="auto" w:fill="DBDDCC" w:themeFill="accent3" w:themeFillTint="66"/>
      </w:tcPr>
    </w:tblStylePr>
  </w:style>
  <w:style w:type="table" w:customStyle="1" w:styleId="GridTable1Light-Accent31">
    <w:name w:val="Grid Table 1 Light - Accent 31"/>
    <w:basedOn w:val="TableNormal"/>
    <w:uiPriority w:val="46"/>
    <w:pPr>
      <w:spacing w:after="0" w:line="240" w:lineRule="auto"/>
    </w:pPr>
    <w:tblPr>
      <w:tblStyleRowBandSize w:val="1"/>
      <w:tblStyleColBandSize w:val="1"/>
      <w:tblBorders>
        <w:top w:val="single" w:sz="4" w:space="0" w:color="DBDDCC" w:themeColor="accent3" w:themeTint="66"/>
        <w:left w:val="single" w:sz="4" w:space="0" w:color="DBDDCC" w:themeColor="accent3" w:themeTint="66"/>
        <w:bottom w:val="single" w:sz="4" w:space="0" w:color="DBDDCC" w:themeColor="accent3" w:themeTint="66"/>
        <w:right w:val="single" w:sz="4" w:space="0" w:color="DBDDCC" w:themeColor="accent3" w:themeTint="66"/>
        <w:insideH w:val="single" w:sz="4" w:space="0" w:color="DBDDCC" w:themeColor="accent3" w:themeTint="66"/>
        <w:insideV w:val="single" w:sz="4" w:space="0" w:color="DBDDCC" w:themeColor="accent3" w:themeTint="66"/>
      </w:tblBorders>
    </w:tblPr>
    <w:tblStylePr w:type="firstRow">
      <w:rPr>
        <w:b/>
        <w:bCs/>
      </w:rPr>
      <w:tblPr/>
      <w:tcPr>
        <w:tcBorders>
          <w:bottom w:val="single" w:sz="12" w:space="0" w:color="C8CCB3" w:themeColor="accent3" w:themeTint="99"/>
        </w:tcBorders>
      </w:tcPr>
    </w:tblStylePr>
    <w:tblStylePr w:type="lastRow">
      <w:rPr>
        <w:b/>
        <w:bCs/>
      </w:rPr>
      <w:tblPr/>
      <w:tcPr>
        <w:tcBorders>
          <w:top w:val="double" w:sz="2" w:space="0" w:color="C8CCB3" w:themeColor="accent3" w:themeTint="99"/>
        </w:tcBorders>
      </w:tcPr>
    </w:tblStylePr>
    <w:tblStylePr w:type="firstCol">
      <w:rPr>
        <w:b/>
        <w:bCs/>
      </w:rPr>
    </w:tblStylePr>
    <w:tblStylePr w:type="lastCol">
      <w:rPr>
        <w:b/>
        <w:bCs/>
      </w:rPr>
    </w:tblStylePr>
  </w:style>
  <w:style w:type="character" w:styleId="Strong">
    <w:name w:val="Strong"/>
    <w:basedOn w:val="DefaultParagraphFont"/>
    <w:uiPriority w:val="1"/>
    <w:qFormat/>
    <w:rPr>
      <w:b/>
      <w:bCs/>
    </w:rPr>
  </w:style>
  <w:style w:type="paragraph" w:customStyle="1" w:styleId="Tabletext">
    <w:name w:val="Table text"/>
    <w:basedOn w:val="Normal"/>
    <w:uiPriority w:val="1"/>
    <w:qFormat/>
    <w:pPr>
      <w:spacing w:before="120" w:after="0"/>
    </w:pPr>
  </w:style>
  <w:style w:type="table" w:customStyle="1" w:styleId="ListTable6Colorful-Accent21">
    <w:name w:val="List Table 6 Colorful - Accent 21"/>
    <w:basedOn w:val="TableNormal"/>
    <w:uiPriority w:val="51"/>
    <w:pPr>
      <w:spacing w:after="0" w:line="240" w:lineRule="auto"/>
    </w:pPr>
    <w:rPr>
      <w:color w:val="B85A22" w:themeColor="accent2" w:themeShade="BF"/>
    </w:rPr>
    <w:tblPr>
      <w:tblStyleRowBandSize w:val="1"/>
      <w:tblStyleColBandSize w:val="1"/>
      <w:tblBorders>
        <w:top w:val="single" w:sz="4" w:space="0" w:color="DD8047" w:themeColor="accent2"/>
        <w:bottom w:val="single" w:sz="4" w:space="0" w:color="DD8047" w:themeColor="accent2"/>
      </w:tblBorders>
    </w:tblPr>
    <w:tblStylePr w:type="firstRow">
      <w:rPr>
        <w:b/>
        <w:bCs/>
      </w:rPr>
      <w:tblPr/>
      <w:tcPr>
        <w:tcBorders>
          <w:bottom w:val="single" w:sz="4" w:space="0" w:color="DD8047" w:themeColor="accent2"/>
        </w:tcBorders>
      </w:tcPr>
    </w:tblStylePr>
    <w:tblStylePr w:type="lastRow">
      <w:rPr>
        <w:b/>
        <w:bCs/>
      </w:rPr>
      <w:tblPr/>
      <w:tcPr>
        <w:tcBorders>
          <w:top w:val="double" w:sz="4" w:space="0" w:color="DD8047" w:themeColor="accent2"/>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table" w:customStyle="1" w:styleId="GridTable1Light-Accent21">
    <w:name w:val="Grid Table 1 Light - Accent 21"/>
    <w:basedOn w:val="TableNormal"/>
    <w:uiPriority w:val="46"/>
    <w:pPr>
      <w:spacing w:after="0" w:line="240" w:lineRule="auto"/>
    </w:pPr>
    <w:tblPr>
      <w:tblStyleRowBandSize w:val="1"/>
      <w:tblStyleColBandSize w:val="1"/>
      <w:tblBorders>
        <w:top w:val="single" w:sz="4" w:space="0" w:color="F1CBB5" w:themeColor="accent2" w:themeTint="66"/>
        <w:left w:val="single" w:sz="4" w:space="0" w:color="F1CBB5" w:themeColor="accent2" w:themeTint="66"/>
        <w:bottom w:val="single" w:sz="4" w:space="0" w:color="F1CBB5" w:themeColor="accent2" w:themeTint="66"/>
        <w:right w:val="single" w:sz="4" w:space="0" w:color="F1CBB5" w:themeColor="accent2" w:themeTint="66"/>
        <w:insideH w:val="single" w:sz="4" w:space="0" w:color="F1CBB5" w:themeColor="accent2" w:themeTint="66"/>
        <w:insideV w:val="single" w:sz="4" w:space="0" w:color="F1CBB5" w:themeColor="accent2" w:themeTint="66"/>
      </w:tblBorders>
    </w:tblPr>
    <w:tblStylePr w:type="firstRow">
      <w:rPr>
        <w:b/>
        <w:bCs/>
      </w:rPr>
      <w:tblPr/>
      <w:tcPr>
        <w:tcBorders>
          <w:bottom w:val="single" w:sz="12" w:space="0" w:color="EAB290" w:themeColor="accent2" w:themeTint="99"/>
        </w:tcBorders>
      </w:tcPr>
    </w:tblStylePr>
    <w:tblStylePr w:type="lastRow">
      <w:rPr>
        <w:b/>
        <w:bCs/>
      </w:rPr>
      <w:tblPr/>
      <w:tcPr>
        <w:tcBorders>
          <w:top w:val="double" w:sz="2" w:space="0" w:color="EAB290" w:themeColor="accent2" w:themeTint="99"/>
        </w:tcBorders>
      </w:tcPr>
    </w:tblStylePr>
    <w:tblStylePr w:type="firstCol">
      <w:rPr>
        <w:b/>
        <w:bCs/>
      </w:rPr>
    </w:tblStylePr>
    <w:tblStylePr w:type="lastCol">
      <w:rPr>
        <w:b/>
        <w:bCs/>
      </w:rPr>
    </w:tblStylePr>
  </w:style>
  <w:style w:type="paragraph" w:styleId="ListBullet">
    <w:name w:val="List Bullet"/>
    <w:basedOn w:val="Normal"/>
    <w:uiPriority w:val="1"/>
    <w:unhideWhenUsed/>
    <w:pPr>
      <w:numPr>
        <w:numId w:val="2"/>
      </w:numPr>
    </w:pPr>
  </w:style>
  <w:style w:type="paragraph" w:customStyle="1" w:styleId="Image">
    <w:name w:val="Image"/>
    <w:basedOn w:val="Normal"/>
    <w:qFormat/>
    <w:rsid w:val="00E279B8"/>
    <w:pPr>
      <w:spacing w:before="5760" w:after="0" w:line="720" w:lineRule="auto"/>
      <w:jc w:val="right"/>
    </w:pPr>
  </w:style>
  <w:style w:type="character" w:styleId="IntenseEmphasis">
    <w:name w:val="Intense Emphasis"/>
    <w:basedOn w:val="DefaultParagraphFont"/>
    <w:uiPriority w:val="21"/>
    <w:semiHidden/>
    <w:unhideWhenUsed/>
    <w:rsid w:val="0013333F"/>
    <w:rPr>
      <w:i/>
      <w:iCs/>
      <w:color w:val="355D7E" w:themeColor="accent1" w:themeShade="80"/>
    </w:rPr>
  </w:style>
  <w:style w:type="paragraph" w:styleId="IntenseQuote">
    <w:name w:val="Intense Quote"/>
    <w:basedOn w:val="Normal"/>
    <w:next w:val="Normal"/>
    <w:link w:val="IntenseQuoteChar"/>
    <w:uiPriority w:val="30"/>
    <w:semiHidden/>
    <w:unhideWhenUsed/>
    <w:rsid w:val="0013333F"/>
    <w:pPr>
      <w:pBdr>
        <w:top w:val="single" w:sz="4" w:space="10" w:color="94B6D2" w:themeColor="accent1"/>
        <w:bottom w:val="single" w:sz="4" w:space="10" w:color="94B6D2" w:themeColor="accent1"/>
      </w:pBdr>
      <w:spacing w:before="360" w:after="360"/>
      <w:ind w:left="864" w:right="864"/>
      <w:jc w:val="center"/>
    </w:pPr>
    <w:rPr>
      <w:i/>
      <w:iCs/>
      <w:color w:val="355D7E" w:themeColor="accent1" w:themeShade="80"/>
    </w:rPr>
  </w:style>
  <w:style w:type="character" w:customStyle="1" w:styleId="IntenseQuoteChar">
    <w:name w:val="Intense Quote Char"/>
    <w:basedOn w:val="DefaultParagraphFont"/>
    <w:link w:val="IntenseQuote"/>
    <w:uiPriority w:val="30"/>
    <w:semiHidden/>
    <w:rsid w:val="0013333F"/>
    <w:rPr>
      <w:i/>
      <w:iCs/>
      <w:color w:val="355D7E" w:themeColor="accent1" w:themeShade="80"/>
    </w:rPr>
  </w:style>
  <w:style w:type="character" w:styleId="IntenseReference">
    <w:name w:val="Intense Reference"/>
    <w:basedOn w:val="DefaultParagraphFont"/>
    <w:uiPriority w:val="32"/>
    <w:semiHidden/>
    <w:unhideWhenUsed/>
    <w:rsid w:val="0013333F"/>
    <w:rPr>
      <w:b/>
      <w:bCs/>
      <w:caps w:val="0"/>
      <w:smallCaps/>
      <w:color w:val="355D7E" w:themeColor="accent1" w:themeShade="80"/>
      <w:spacing w:val="5"/>
    </w:rPr>
  </w:style>
  <w:style w:type="paragraph" w:styleId="BlockText">
    <w:name w:val="Block Text"/>
    <w:basedOn w:val="Normal"/>
    <w:uiPriority w:val="99"/>
    <w:semiHidden/>
    <w:unhideWhenUsed/>
    <w:rsid w:val="0013333F"/>
    <w:pPr>
      <w:pBdr>
        <w:top w:val="single" w:sz="2" w:space="10" w:color="355D7E" w:themeColor="accent1" w:themeShade="80" w:shadow="1"/>
        <w:left w:val="single" w:sz="2" w:space="10" w:color="355D7E" w:themeColor="accent1" w:themeShade="80" w:shadow="1"/>
        <w:bottom w:val="single" w:sz="2" w:space="10" w:color="355D7E" w:themeColor="accent1" w:themeShade="80" w:shadow="1"/>
        <w:right w:val="single" w:sz="2" w:space="10" w:color="355D7E" w:themeColor="accent1" w:themeShade="80" w:shadow="1"/>
      </w:pBdr>
      <w:ind w:left="1152" w:right="1152"/>
    </w:pPr>
    <w:rPr>
      <w:i/>
      <w:iCs/>
      <w:color w:val="355D7E" w:themeColor="accent1" w:themeShade="80"/>
    </w:rPr>
  </w:style>
  <w:style w:type="character" w:styleId="Hyperlink">
    <w:name w:val="Hyperlink"/>
    <w:basedOn w:val="DefaultParagraphFont"/>
    <w:uiPriority w:val="99"/>
    <w:unhideWhenUsed/>
    <w:rsid w:val="0013333F"/>
    <w:rPr>
      <w:color w:val="7C5F1D" w:themeColor="accent4" w:themeShade="80"/>
      <w:u w:val="single"/>
    </w:rPr>
  </w:style>
  <w:style w:type="character" w:customStyle="1" w:styleId="UnresolvedMention1">
    <w:name w:val="Unresolved Mention1"/>
    <w:basedOn w:val="DefaultParagraphFont"/>
    <w:uiPriority w:val="99"/>
    <w:semiHidden/>
    <w:unhideWhenUsed/>
    <w:rsid w:val="0013333F"/>
    <w:rPr>
      <w:color w:val="595959" w:themeColor="text1" w:themeTint="A6"/>
      <w:shd w:val="clear" w:color="auto" w:fill="E6E6E6"/>
    </w:rPr>
  </w:style>
  <w:style w:type="paragraph" w:styleId="BalloonText">
    <w:name w:val="Balloon Text"/>
    <w:basedOn w:val="Normal"/>
    <w:link w:val="BalloonTextChar"/>
    <w:uiPriority w:val="99"/>
    <w:semiHidden/>
    <w:unhideWhenUsed/>
    <w:rsid w:val="00EF7A08"/>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7A08"/>
    <w:rPr>
      <w:rFonts w:ascii="Tahoma" w:hAnsi="Tahoma" w:cs="Tahoma"/>
      <w:sz w:val="16"/>
      <w:szCs w:val="16"/>
    </w:rPr>
  </w:style>
  <w:style w:type="paragraph" w:styleId="NoSpacing">
    <w:name w:val="No Spacing"/>
    <w:link w:val="NoSpacingChar"/>
    <w:uiPriority w:val="1"/>
    <w:qFormat/>
    <w:rsid w:val="00FA2225"/>
    <w:pPr>
      <w:spacing w:after="0" w:line="240" w:lineRule="auto"/>
    </w:pPr>
    <w:rPr>
      <w:kern w:val="0"/>
      <w:lang w:eastAsia="zh-CN"/>
      <w14:ligatures w14:val="none"/>
    </w:rPr>
  </w:style>
  <w:style w:type="character" w:customStyle="1" w:styleId="NoSpacingChar">
    <w:name w:val="No Spacing Char"/>
    <w:basedOn w:val="DefaultParagraphFont"/>
    <w:link w:val="NoSpacing"/>
    <w:uiPriority w:val="1"/>
    <w:rsid w:val="00FA2225"/>
    <w:rPr>
      <w:kern w:val="0"/>
      <w:lang w:eastAsia="zh-CN"/>
      <w14:ligatures w14:val="none"/>
    </w:rPr>
  </w:style>
  <w:style w:type="paragraph" w:styleId="NormalWeb">
    <w:name w:val="Normal (Web)"/>
    <w:basedOn w:val="Normal"/>
    <w:uiPriority w:val="99"/>
    <w:semiHidden/>
    <w:unhideWhenUsed/>
    <w:rsid w:val="00381727"/>
    <w:rPr>
      <w:rFonts w:ascii="Times New Roman" w:hAnsi="Times New Roman" w:cs="Times New Roman"/>
      <w:sz w:val="24"/>
      <w:szCs w:val="24"/>
    </w:rPr>
  </w:style>
  <w:style w:type="paragraph" w:styleId="TOC1">
    <w:name w:val="toc 1"/>
    <w:basedOn w:val="Normal"/>
    <w:next w:val="Normal"/>
    <w:autoRedefine/>
    <w:uiPriority w:val="39"/>
    <w:unhideWhenUsed/>
    <w:rsid w:val="00C93A0D"/>
    <w:pPr>
      <w:spacing w:after="100" w:line="360" w:lineRule="auto"/>
      <w:ind w:left="0" w:right="0"/>
      <w:jc w:val="both"/>
    </w:pPr>
    <w:rPr>
      <w:rFonts w:ascii="Times New Roman" w:eastAsiaTheme="minorHAnsi" w:hAnsi="Times New Roman"/>
      <w:kern w:val="0"/>
      <w:sz w:val="24"/>
      <w:lang w:eastAsia="en-US"/>
      <w14:ligatures w14:val="none"/>
    </w:rPr>
  </w:style>
  <w:style w:type="paragraph" w:styleId="TOC2">
    <w:name w:val="toc 2"/>
    <w:basedOn w:val="Normal"/>
    <w:next w:val="Normal"/>
    <w:autoRedefine/>
    <w:uiPriority w:val="39"/>
    <w:unhideWhenUsed/>
    <w:rsid w:val="00C93A0D"/>
    <w:pPr>
      <w:spacing w:after="100" w:line="360" w:lineRule="auto"/>
      <w:ind w:left="240" w:right="0"/>
      <w:jc w:val="both"/>
    </w:pPr>
    <w:rPr>
      <w:rFonts w:ascii="Times New Roman" w:eastAsiaTheme="minorHAnsi" w:hAnsi="Times New Roman"/>
      <w:kern w:val="0"/>
      <w:sz w:val="24"/>
      <w:lang w:eastAsia="en-US"/>
      <w14:ligatures w14:val="none"/>
    </w:rPr>
  </w:style>
  <w:style w:type="paragraph" w:styleId="ListParagraph">
    <w:name w:val="List Paragraph"/>
    <w:basedOn w:val="Normal"/>
    <w:uiPriority w:val="34"/>
    <w:qFormat/>
    <w:rsid w:val="00C93A0D"/>
    <w:pPr>
      <w:spacing w:after="200" w:line="360" w:lineRule="auto"/>
      <w:ind w:left="720" w:right="0"/>
      <w:contextualSpacing/>
      <w:jc w:val="both"/>
    </w:pPr>
    <w:rPr>
      <w:rFonts w:ascii="Times New Roman" w:eastAsiaTheme="minorHAnsi" w:hAnsi="Times New Roman"/>
      <w:kern w:val="0"/>
      <w:sz w:val="24"/>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3425686">
      <w:bodyDiv w:val="1"/>
      <w:marLeft w:val="0"/>
      <w:marRight w:val="0"/>
      <w:marTop w:val="0"/>
      <w:marBottom w:val="0"/>
      <w:divBdr>
        <w:top w:val="none" w:sz="0" w:space="0" w:color="auto"/>
        <w:left w:val="none" w:sz="0" w:space="0" w:color="auto"/>
        <w:bottom w:val="none" w:sz="0" w:space="0" w:color="auto"/>
        <w:right w:val="none" w:sz="0" w:space="0" w:color="auto"/>
      </w:divBdr>
      <w:divsChild>
        <w:div w:id="1017315506">
          <w:marLeft w:val="0"/>
          <w:marRight w:val="0"/>
          <w:marTop w:val="0"/>
          <w:marBottom w:val="0"/>
          <w:divBdr>
            <w:top w:val="none" w:sz="0" w:space="0" w:color="auto"/>
            <w:left w:val="none" w:sz="0" w:space="0" w:color="auto"/>
            <w:bottom w:val="none" w:sz="0" w:space="0" w:color="auto"/>
            <w:right w:val="none" w:sz="0" w:space="0" w:color="auto"/>
          </w:divBdr>
          <w:divsChild>
            <w:div w:id="872114769">
              <w:marLeft w:val="0"/>
              <w:marRight w:val="0"/>
              <w:marTop w:val="0"/>
              <w:marBottom w:val="0"/>
              <w:divBdr>
                <w:top w:val="none" w:sz="0" w:space="0" w:color="auto"/>
                <w:left w:val="none" w:sz="0" w:space="0" w:color="auto"/>
                <w:bottom w:val="none" w:sz="0" w:space="0" w:color="auto"/>
                <w:right w:val="none" w:sz="0" w:space="0" w:color="auto"/>
              </w:divBdr>
              <w:divsChild>
                <w:div w:id="815031254">
                  <w:marLeft w:val="0"/>
                  <w:marRight w:val="0"/>
                  <w:marTop w:val="0"/>
                  <w:marBottom w:val="0"/>
                  <w:divBdr>
                    <w:top w:val="none" w:sz="0" w:space="0" w:color="auto"/>
                    <w:left w:val="none" w:sz="0" w:space="0" w:color="auto"/>
                    <w:bottom w:val="none" w:sz="0" w:space="0" w:color="auto"/>
                    <w:right w:val="none" w:sz="0" w:space="0" w:color="auto"/>
                  </w:divBdr>
                  <w:divsChild>
                    <w:div w:id="474638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7549">
      <w:bodyDiv w:val="1"/>
      <w:marLeft w:val="0"/>
      <w:marRight w:val="0"/>
      <w:marTop w:val="0"/>
      <w:marBottom w:val="0"/>
      <w:divBdr>
        <w:top w:val="none" w:sz="0" w:space="0" w:color="auto"/>
        <w:left w:val="none" w:sz="0" w:space="0" w:color="auto"/>
        <w:bottom w:val="none" w:sz="0" w:space="0" w:color="auto"/>
        <w:right w:val="none" w:sz="0" w:space="0" w:color="auto"/>
      </w:divBdr>
      <w:divsChild>
        <w:div w:id="1874345023">
          <w:marLeft w:val="0"/>
          <w:marRight w:val="0"/>
          <w:marTop w:val="0"/>
          <w:marBottom w:val="0"/>
          <w:divBdr>
            <w:top w:val="none" w:sz="0" w:space="0" w:color="auto"/>
            <w:left w:val="none" w:sz="0" w:space="0" w:color="auto"/>
            <w:bottom w:val="none" w:sz="0" w:space="0" w:color="auto"/>
            <w:right w:val="none" w:sz="0" w:space="0" w:color="auto"/>
          </w:divBdr>
          <w:divsChild>
            <w:div w:id="2141339101">
              <w:marLeft w:val="0"/>
              <w:marRight w:val="0"/>
              <w:marTop w:val="0"/>
              <w:marBottom w:val="0"/>
              <w:divBdr>
                <w:top w:val="none" w:sz="0" w:space="0" w:color="auto"/>
                <w:left w:val="none" w:sz="0" w:space="0" w:color="auto"/>
                <w:bottom w:val="none" w:sz="0" w:space="0" w:color="auto"/>
                <w:right w:val="none" w:sz="0" w:space="0" w:color="auto"/>
              </w:divBdr>
              <w:divsChild>
                <w:div w:id="1322388381">
                  <w:marLeft w:val="0"/>
                  <w:marRight w:val="0"/>
                  <w:marTop w:val="0"/>
                  <w:marBottom w:val="0"/>
                  <w:divBdr>
                    <w:top w:val="none" w:sz="0" w:space="0" w:color="auto"/>
                    <w:left w:val="none" w:sz="0" w:space="0" w:color="auto"/>
                    <w:bottom w:val="none" w:sz="0" w:space="0" w:color="auto"/>
                    <w:right w:val="none" w:sz="0" w:space="0" w:color="auto"/>
                  </w:divBdr>
                  <w:divsChild>
                    <w:div w:id="995574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9086538">
      <w:bodyDiv w:val="1"/>
      <w:marLeft w:val="0"/>
      <w:marRight w:val="0"/>
      <w:marTop w:val="0"/>
      <w:marBottom w:val="0"/>
      <w:divBdr>
        <w:top w:val="none" w:sz="0" w:space="0" w:color="auto"/>
        <w:left w:val="none" w:sz="0" w:space="0" w:color="auto"/>
        <w:bottom w:val="none" w:sz="0" w:space="0" w:color="auto"/>
        <w:right w:val="none" w:sz="0" w:space="0" w:color="auto"/>
      </w:divBdr>
      <w:divsChild>
        <w:div w:id="526406838">
          <w:marLeft w:val="0"/>
          <w:marRight w:val="0"/>
          <w:marTop w:val="0"/>
          <w:marBottom w:val="0"/>
          <w:divBdr>
            <w:top w:val="none" w:sz="0" w:space="0" w:color="auto"/>
            <w:left w:val="none" w:sz="0" w:space="0" w:color="auto"/>
            <w:bottom w:val="none" w:sz="0" w:space="0" w:color="auto"/>
            <w:right w:val="none" w:sz="0" w:space="0" w:color="auto"/>
          </w:divBdr>
          <w:divsChild>
            <w:div w:id="1096175339">
              <w:marLeft w:val="0"/>
              <w:marRight w:val="0"/>
              <w:marTop w:val="0"/>
              <w:marBottom w:val="0"/>
              <w:divBdr>
                <w:top w:val="none" w:sz="0" w:space="0" w:color="auto"/>
                <w:left w:val="none" w:sz="0" w:space="0" w:color="auto"/>
                <w:bottom w:val="none" w:sz="0" w:space="0" w:color="auto"/>
                <w:right w:val="none" w:sz="0" w:space="0" w:color="auto"/>
              </w:divBdr>
              <w:divsChild>
                <w:div w:id="202524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9939596">
      <w:bodyDiv w:val="1"/>
      <w:marLeft w:val="0"/>
      <w:marRight w:val="0"/>
      <w:marTop w:val="0"/>
      <w:marBottom w:val="0"/>
      <w:divBdr>
        <w:top w:val="none" w:sz="0" w:space="0" w:color="auto"/>
        <w:left w:val="none" w:sz="0" w:space="0" w:color="auto"/>
        <w:bottom w:val="none" w:sz="0" w:space="0" w:color="auto"/>
        <w:right w:val="none" w:sz="0" w:space="0" w:color="auto"/>
      </w:divBdr>
      <w:divsChild>
        <w:div w:id="2023782084">
          <w:marLeft w:val="0"/>
          <w:marRight w:val="0"/>
          <w:marTop w:val="0"/>
          <w:marBottom w:val="0"/>
          <w:divBdr>
            <w:top w:val="none" w:sz="0" w:space="0" w:color="auto"/>
            <w:left w:val="none" w:sz="0" w:space="0" w:color="auto"/>
            <w:bottom w:val="none" w:sz="0" w:space="0" w:color="auto"/>
            <w:right w:val="none" w:sz="0" w:space="0" w:color="auto"/>
          </w:divBdr>
          <w:divsChild>
            <w:div w:id="51588669">
              <w:marLeft w:val="0"/>
              <w:marRight w:val="0"/>
              <w:marTop w:val="0"/>
              <w:marBottom w:val="0"/>
              <w:divBdr>
                <w:top w:val="none" w:sz="0" w:space="0" w:color="auto"/>
                <w:left w:val="none" w:sz="0" w:space="0" w:color="auto"/>
                <w:bottom w:val="none" w:sz="0" w:space="0" w:color="auto"/>
                <w:right w:val="none" w:sz="0" w:space="0" w:color="auto"/>
              </w:divBdr>
              <w:divsChild>
                <w:div w:id="109133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bs.net/articles/from-timas-desk-what-is-business-sustainability"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doi.org/10.1155/2017/2536040"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390/su10020335"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oi.org/10.48550/arXiv.1708.05148"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37380/jisib.v7i2.238" TargetMode="External"/><Relationship Id="rId14"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petru/Library/Containers/com.microsoft.Word/Data/Library/Application%20Support/Microsoft/Office/16.0/DTS/Search/%7b7E6CC345-C3F3-9D45-B493-C8BE18F6F2C3%7dtf03992044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052B3C81AADE4429093239B88E89853"/>
        <w:category>
          <w:name w:val="General"/>
          <w:gallery w:val="placeholder"/>
        </w:category>
        <w:types>
          <w:type w:val="bbPlcHdr"/>
        </w:types>
        <w:behaviors>
          <w:behavior w:val="content"/>
        </w:behaviors>
        <w:guid w:val="{DD9B60DC-45AB-6142-86D2-A3A9979C6074}"/>
      </w:docPartPr>
      <w:docPartBody>
        <w:p w:rsidR="00D2042D" w:rsidRDefault="00DC05A4">
          <w:pPr>
            <w:pStyle w:val="6052B3C81AADE4429093239B88E89853"/>
          </w:pPr>
          <w:r w:rsidRPr="00611B0F">
            <w:rPr>
              <w:lang w:bidi="en-GB"/>
            </w:rPr>
            <w:t>Goals</w:t>
          </w:r>
        </w:p>
      </w:docPartBody>
    </w:docPart>
    <w:docPart>
      <w:docPartPr>
        <w:name w:val="9395D28A8EAF1A42A36F08EB06FD3AA2"/>
        <w:category>
          <w:name w:val="General"/>
          <w:gallery w:val="placeholder"/>
        </w:category>
        <w:types>
          <w:type w:val="bbPlcHdr"/>
        </w:types>
        <w:behaviors>
          <w:behavior w:val="content"/>
        </w:behaviors>
        <w:guid w:val="{3EB0231C-33BB-8D48-AD05-009F2DCE4F26}"/>
      </w:docPartPr>
      <w:docPartBody>
        <w:p w:rsidR="00D2042D" w:rsidRDefault="00DC05A4">
          <w:pPr>
            <w:pStyle w:val="9395D28A8EAF1A42A36F08EB06FD3AA2"/>
          </w:pPr>
          <w:r w:rsidRPr="00611B0F">
            <w:rPr>
              <w:lang w:bidi="en-GB"/>
            </w:rPr>
            <w:t>Lead name</w:t>
          </w:r>
        </w:p>
      </w:docPartBody>
    </w:docPart>
    <w:docPart>
      <w:docPartPr>
        <w:name w:val="599214C7FDE4C9408ACEAF48A7518EC7"/>
        <w:category>
          <w:name w:val="General"/>
          <w:gallery w:val="placeholder"/>
        </w:category>
        <w:types>
          <w:type w:val="bbPlcHdr"/>
        </w:types>
        <w:behaviors>
          <w:behavior w:val="content"/>
        </w:behaviors>
        <w:guid w:val="{54CA46B2-90E6-2847-9FD5-8C7496963D08}"/>
      </w:docPartPr>
      <w:docPartBody>
        <w:p w:rsidR="00D2042D" w:rsidRDefault="00DC05A4">
          <w:pPr>
            <w:pStyle w:val="599214C7FDE4C9408ACEAF48A7518EC7"/>
          </w:pPr>
          <w:r w:rsidRPr="00611B0F">
            <w:rPr>
              <w:lang w:bidi="en-GB"/>
            </w:rPr>
            <w:t>Probability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5A4"/>
    <w:rsid w:val="006B63B0"/>
    <w:rsid w:val="00A23F6F"/>
    <w:rsid w:val="00D2042D"/>
    <w:rsid w:val="00DC05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1"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1"/>
    <w:qFormat/>
    <w:rPr>
      <w:b/>
      <w:bCs/>
    </w:rPr>
  </w:style>
  <w:style w:type="paragraph" w:customStyle="1" w:styleId="6052B3C81AADE4429093239B88E89853">
    <w:name w:val="6052B3C81AADE4429093239B88E89853"/>
  </w:style>
  <w:style w:type="paragraph" w:customStyle="1" w:styleId="9395D28A8EAF1A42A36F08EB06FD3AA2">
    <w:name w:val="9395D28A8EAF1A42A36F08EB06FD3AA2"/>
  </w:style>
  <w:style w:type="paragraph" w:customStyle="1" w:styleId="599214C7FDE4C9408ACEAF48A7518EC7">
    <w:name w:val="599214C7FDE4C9408ACEAF48A7518EC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Project communication plan">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Calibri">
      <a:majorFont>
        <a:latin typeface="Calibri" panose="020F050202020403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3000"/>
            <a:satMod val="140000"/>
          </a:schemeClr>
        </a:solidFill>
        <a:blipFill rotWithShape="1">
          <a:blip xmlns:r="http://schemas.openxmlformats.org/officeDocument/2006/relationships" r:embed="rId1">
            <a:duotone>
              <a:schemeClr val="phClr">
                <a:tint val="70000"/>
                <a:satMod val="170000"/>
              </a:schemeClr>
              <a:schemeClr val="phClr">
                <a:shade val="70000"/>
                <a:satMod val="130000"/>
              </a:schemeClr>
            </a:duotone>
          </a:blip>
          <a:tile tx="0" ty="0" sx="100000" sy="100000" flip="none" algn="tl"/>
        </a:blip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{7E6CC345-C3F3-9D45-B493-C8BE18F6F2C3}tf03992044_win32.dotx</Template>
  <TotalTime>15</TotalTime>
  <Pages>6</Pages>
  <Words>1748</Words>
  <Characters>9968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keywords/>
  <cp:lastModifiedBy>Petru Voloceai (2008342)</cp:lastModifiedBy>
  <cp:revision>3</cp:revision>
  <dcterms:created xsi:type="dcterms:W3CDTF">2022-01-04T12:24:00Z</dcterms:created>
  <dcterms:modified xsi:type="dcterms:W3CDTF">2022-05-02T10:59:00Z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