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9863CE" w14:textId="7031454A" w:rsidR="00DD29FB" w:rsidRDefault="00823FB8"/>
    <w:p w14:paraId="2D3C0E3D" w14:textId="73FAF26E" w:rsidR="00974752" w:rsidRPr="00974752" w:rsidRDefault="00974752" w:rsidP="00974752"/>
    <w:p w14:paraId="7D334F9B" w14:textId="3481F202" w:rsidR="00974752" w:rsidRDefault="00974752" w:rsidP="00974752"/>
    <w:p w14:paraId="70A14AF9" w14:textId="77777777" w:rsidR="005029CD" w:rsidRDefault="005029CD" w:rsidP="005029CD">
      <w:pPr>
        <w:tabs>
          <w:tab w:val="left" w:pos="2295"/>
        </w:tabs>
        <w:jc w:val="center"/>
        <w:rPr>
          <w:sz w:val="40"/>
          <w:szCs w:val="40"/>
        </w:rPr>
      </w:pPr>
    </w:p>
    <w:p w14:paraId="2A33CA5B" w14:textId="77777777" w:rsidR="005029CD" w:rsidRDefault="005029CD" w:rsidP="005029CD">
      <w:pPr>
        <w:tabs>
          <w:tab w:val="left" w:pos="2295"/>
        </w:tabs>
        <w:jc w:val="center"/>
        <w:rPr>
          <w:sz w:val="40"/>
          <w:szCs w:val="40"/>
        </w:rPr>
      </w:pPr>
    </w:p>
    <w:p w14:paraId="750805FC" w14:textId="77777777" w:rsidR="005029CD" w:rsidRDefault="005029CD" w:rsidP="005029CD">
      <w:pPr>
        <w:tabs>
          <w:tab w:val="left" w:pos="2295"/>
        </w:tabs>
        <w:jc w:val="center"/>
        <w:rPr>
          <w:sz w:val="40"/>
          <w:szCs w:val="40"/>
        </w:rPr>
      </w:pPr>
    </w:p>
    <w:p w14:paraId="0EEE227C" w14:textId="77777777" w:rsidR="005029CD" w:rsidRDefault="005029CD" w:rsidP="005029CD">
      <w:pPr>
        <w:tabs>
          <w:tab w:val="left" w:pos="2295"/>
        </w:tabs>
        <w:jc w:val="center"/>
        <w:rPr>
          <w:sz w:val="40"/>
          <w:szCs w:val="40"/>
        </w:rPr>
      </w:pPr>
    </w:p>
    <w:p w14:paraId="0015A24C" w14:textId="77777777" w:rsidR="005029CD" w:rsidRDefault="005029CD" w:rsidP="005029CD">
      <w:pPr>
        <w:tabs>
          <w:tab w:val="left" w:pos="2295"/>
        </w:tabs>
        <w:jc w:val="center"/>
        <w:rPr>
          <w:sz w:val="40"/>
          <w:szCs w:val="40"/>
        </w:rPr>
      </w:pPr>
    </w:p>
    <w:p w14:paraId="6B83652D" w14:textId="77777777" w:rsidR="005029CD" w:rsidRDefault="005029CD" w:rsidP="005029CD">
      <w:pPr>
        <w:tabs>
          <w:tab w:val="left" w:pos="2295"/>
        </w:tabs>
        <w:jc w:val="center"/>
        <w:rPr>
          <w:sz w:val="40"/>
          <w:szCs w:val="40"/>
        </w:rPr>
      </w:pPr>
    </w:p>
    <w:p w14:paraId="22971014" w14:textId="77777777" w:rsidR="005029CD" w:rsidRDefault="005029CD" w:rsidP="005029CD">
      <w:pPr>
        <w:tabs>
          <w:tab w:val="left" w:pos="2295"/>
        </w:tabs>
        <w:jc w:val="center"/>
        <w:rPr>
          <w:sz w:val="40"/>
          <w:szCs w:val="40"/>
        </w:rPr>
      </w:pPr>
    </w:p>
    <w:p w14:paraId="6538933C" w14:textId="77777777" w:rsidR="005029CD" w:rsidRDefault="005029CD" w:rsidP="005029CD">
      <w:pPr>
        <w:tabs>
          <w:tab w:val="left" w:pos="2295"/>
        </w:tabs>
        <w:jc w:val="center"/>
        <w:rPr>
          <w:sz w:val="40"/>
          <w:szCs w:val="40"/>
        </w:rPr>
      </w:pPr>
    </w:p>
    <w:p w14:paraId="2D5E1C64" w14:textId="18508CDC" w:rsidR="00BB2D61" w:rsidRPr="002C3848" w:rsidRDefault="00974752" w:rsidP="005029CD">
      <w:pPr>
        <w:tabs>
          <w:tab w:val="left" w:pos="2295"/>
        </w:tabs>
        <w:jc w:val="center"/>
        <w:rPr>
          <w:rFonts w:asciiTheme="minorHAnsi" w:hAnsiTheme="minorHAnsi"/>
          <w:sz w:val="40"/>
          <w:szCs w:val="40"/>
        </w:rPr>
      </w:pPr>
      <w:r w:rsidRPr="002C3848">
        <w:rPr>
          <w:rFonts w:asciiTheme="minorHAnsi" w:hAnsiTheme="minorHAnsi"/>
          <w:sz w:val="40"/>
          <w:szCs w:val="40"/>
        </w:rPr>
        <w:t>WORKPLACE CULTURE AND ITS IMPACT</w:t>
      </w:r>
      <w:r w:rsidR="001326C6" w:rsidRPr="002C3848">
        <w:rPr>
          <w:rFonts w:asciiTheme="minorHAnsi" w:hAnsiTheme="minorHAnsi"/>
          <w:sz w:val="40"/>
          <w:szCs w:val="40"/>
        </w:rPr>
        <w:t>C ON</w:t>
      </w:r>
    </w:p>
    <w:p w14:paraId="782E0493" w14:textId="1448239E" w:rsidR="00974752" w:rsidRPr="002C3848" w:rsidRDefault="00974752" w:rsidP="005029CD">
      <w:pPr>
        <w:tabs>
          <w:tab w:val="left" w:pos="2295"/>
        </w:tabs>
        <w:jc w:val="center"/>
        <w:rPr>
          <w:rFonts w:asciiTheme="minorHAnsi" w:hAnsiTheme="minorHAnsi"/>
          <w:sz w:val="40"/>
          <w:szCs w:val="40"/>
        </w:rPr>
      </w:pPr>
      <w:r w:rsidRPr="002C3848">
        <w:rPr>
          <w:rFonts w:asciiTheme="minorHAnsi" w:hAnsiTheme="minorHAnsi"/>
          <w:sz w:val="40"/>
          <w:szCs w:val="40"/>
        </w:rPr>
        <w:t>ORGANISATIONAL EFFICIENCY (BMSW5105)</w:t>
      </w:r>
    </w:p>
    <w:p w14:paraId="7B40A70A" w14:textId="7A552344" w:rsidR="00974752" w:rsidRPr="002C3848" w:rsidRDefault="00974752" w:rsidP="005029CD">
      <w:pPr>
        <w:jc w:val="center"/>
        <w:rPr>
          <w:rFonts w:asciiTheme="minorHAnsi" w:hAnsiTheme="minorHAnsi"/>
          <w:sz w:val="40"/>
          <w:szCs w:val="40"/>
        </w:rPr>
      </w:pPr>
    </w:p>
    <w:p w14:paraId="2F36D2A1" w14:textId="01A7E998" w:rsidR="00974752" w:rsidRPr="002C3848" w:rsidRDefault="00974752" w:rsidP="005029CD">
      <w:pPr>
        <w:tabs>
          <w:tab w:val="left" w:pos="1605"/>
        </w:tabs>
        <w:jc w:val="center"/>
        <w:rPr>
          <w:rFonts w:asciiTheme="minorHAnsi" w:hAnsiTheme="minorHAnsi"/>
          <w:sz w:val="40"/>
          <w:szCs w:val="40"/>
        </w:rPr>
      </w:pPr>
      <w:r w:rsidRPr="002C3848">
        <w:rPr>
          <w:rFonts w:asciiTheme="minorHAnsi" w:hAnsiTheme="minorHAnsi"/>
          <w:sz w:val="40"/>
          <w:szCs w:val="40"/>
        </w:rPr>
        <w:t>CELESTINA LAVINIA MUSTATA</w:t>
      </w:r>
    </w:p>
    <w:p w14:paraId="589DDA63" w14:textId="21B927A4" w:rsidR="00974752" w:rsidRPr="002C3848" w:rsidRDefault="00974752" w:rsidP="005029CD">
      <w:pPr>
        <w:tabs>
          <w:tab w:val="left" w:pos="1605"/>
        </w:tabs>
        <w:jc w:val="center"/>
        <w:rPr>
          <w:rFonts w:asciiTheme="minorHAnsi" w:hAnsiTheme="minorHAnsi"/>
          <w:sz w:val="40"/>
          <w:szCs w:val="40"/>
        </w:rPr>
      </w:pPr>
      <w:r w:rsidRPr="002C3848">
        <w:rPr>
          <w:rFonts w:asciiTheme="minorHAnsi" w:hAnsiTheme="minorHAnsi"/>
          <w:sz w:val="40"/>
          <w:szCs w:val="40"/>
        </w:rPr>
        <w:t>STUDENT NUMBER:2026029</w:t>
      </w:r>
    </w:p>
    <w:p w14:paraId="2403E311" w14:textId="573273A1" w:rsidR="00974752" w:rsidRPr="002C3848" w:rsidRDefault="00974752" w:rsidP="005029CD">
      <w:pPr>
        <w:tabs>
          <w:tab w:val="left" w:pos="1605"/>
        </w:tabs>
        <w:jc w:val="center"/>
        <w:rPr>
          <w:rFonts w:asciiTheme="minorHAnsi" w:hAnsiTheme="minorHAnsi"/>
          <w:sz w:val="40"/>
          <w:szCs w:val="40"/>
        </w:rPr>
      </w:pPr>
      <w:r w:rsidRPr="002C3848">
        <w:rPr>
          <w:rFonts w:asciiTheme="minorHAnsi" w:hAnsiTheme="minorHAnsi"/>
          <w:sz w:val="40"/>
          <w:szCs w:val="40"/>
        </w:rPr>
        <w:t>LECTURER NAME:SAMUEL OFORI</w:t>
      </w:r>
    </w:p>
    <w:p w14:paraId="01255060" w14:textId="0F892CDF" w:rsidR="00974752" w:rsidRPr="002C3848" w:rsidRDefault="00974752" w:rsidP="005029CD">
      <w:pPr>
        <w:jc w:val="center"/>
        <w:rPr>
          <w:rFonts w:asciiTheme="minorHAnsi" w:hAnsiTheme="minorHAnsi"/>
          <w:sz w:val="40"/>
          <w:szCs w:val="40"/>
        </w:rPr>
      </w:pPr>
    </w:p>
    <w:p w14:paraId="1C8B311F" w14:textId="22E82387" w:rsidR="00974752" w:rsidRPr="002C3848" w:rsidRDefault="00974752" w:rsidP="005029CD">
      <w:pPr>
        <w:jc w:val="center"/>
        <w:rPr>
          <w:rFonts w:asciiTheme="minorHAnsi" w:hAnsiTheme="minorHAnsi"/>
          <w:sz w:val="40"/>
          <w:szCs w:val="40"/>
        </w:rPr>
      </w:pPr>
    </w:p>
    <w:p w14:paraId="3EA7C926" w14:textId="458ABD8B" w:rsidR="00974752" w:rsidRPr="002C3848" w:rsidRDefault="00974752" w:rsidP="005029CD">
      <w:pPr>
        <w:tabs>
          <w:tab w:val="left" w:pos="930"/>
        </w:tabs>
        <w:jc w:val="center"/>
        <w:rPr>
          <w:rFonts w:asciiTheme="minorHAnsi" w:hAnsiTheme="minorHAnsi"/>
          <w:sz w:val="40"/>
          <w:szCs w:val="40"/>
        </w:rPr>
      </w:pPr>
      <w:r w:rsidRPr="002C3848">
        <w:rPr>
          <w:rFonts w:asciiTheme="minorHAnsi" w:hAnsiTheme="minorHAnsi"/>
          <w:sz w:val="40"/>
          <w:szCs w:val="40"/>
        </w:rPr>
        <w:t>CULTURE INSIDE GOOGLE</w:t>
      </w:r>
    </w:p>
    <w:p w14:paraId="56E2640A" w14:textId="4624B8F0" w:rsidR="00974752" w:rsidRPr="00974752" w:rsidRDefault="00974752" w:rsidP="005029CD">
      <w:pPr>
        <w:jc w:val="center"/>
        <w:rPr>
          <w:sz w:val="40"/>
          <w:szCs w:val="40"/>
        </w:rPr>
      </w:pPr>
    </w:p>
    <w:p w14:paraId="09D798D8" w14:textId="2F0F5F27" w:rsidR="00974752" w:rsidRDefault="00974752" w:rsidP="00974752">
      <w:pPr>
        <w:rPr>
          <w:sz w:val="40"/>
          <w:szCs w:val="40"/>
        </w:rPr>
      </w:pPr>
    </w:p>
    <w:p w14:paraId="7BC215FC" w14:textId="5FD254F0" w:rsidR="00974752" w:rsidRDefault="00974752" w:rsidP="00974752">
      <w:pPr>
        <w:rPr>
          <w:sz w:val="40"/>
          <w:szCs w:val="40"/>
        </w:rPr>
      </w:pPr>
    </w:p>
    <w:p w14:paraId="231166B6" w14:textId="6D9E20B1" w:rsidR="00974752" w:rsidRDefault="00974752" w:rsidP="00974752">
      <w:pPr>
        <w:rPr>
          <w:sz w:val="40"/>
          <w:szCs w:val="40"/>
        </w:rPr>
      </w:pPr>
    </w:p>
    <w:p w14:paraId="66591890" w14:textId="03104CAB" w:rsidR="00974752" w:rsidRDefault="00974752" w:rsidP="00974752">
      <w:pPr>
        <w:rPr>
          <w:sz w:val="40"/>
          <w:szCs w:val="40"/>
        </w:rPr>
      </w:pPr>
    </w:p>
    <w:p w14:paraId="2359F55E" w14:textId="4D26E84C" w:rsidR="00974752" w:rsidRDefault="00974752" w:rsidP="00974752">
      <w:pPr>
        <w:rPr>
          <w:sz w:val="40"/>
          <w:szCs w:val="40"/>
        </w:rPr>
      </w:pPr>
    </w:p>
    <w:p w14:paraId="68AA9196" w14:textId="72A0097F" w:rsidR="00974752" w:rsidRDefault="00974752" w:rsidP="00974752">
      <w:pPr>
        <w:rPr>
          <w:sz w:val="40"/>
          <w:szCs w:val="40"/>
        </w:rPr>
      </w:pPr>
    </w:p>
    <w:p w14:paraId="00993D75" w14:textId="11D76FC6" w:rsidR="00974752" w:rsidRDefault="00974752" w:rsidP="00974752">
      <w:pPr>
        <w:rPr>
          <w:sz w:val="40"/>
          <w:szCs w:val="40"/>
        </w:rPr>
      </w:pPr>
    </w:p>
    <w:p w14:paraId="10E7B03D" w14:textId="2360C0B5" w:rsidR="00974752" w:rsidRDefault="00974752" w:rsidP="00974752">
      <w:pPr>
        <w:rPr>
          <w:sz w:val="40"/>
          <w:szCs w:val="40"/>
        </w:rPr>
      </w:pPr>
    </w:p>
    <w:p w14:paraId="51CDA5D9" w14:textId="59605FF7" w:rsidR="00974752" w:rsidRDefault="00974752" w:rsidP="00974752">
      <w:pPr>
        <w:rPr>
          <w:sz w:val="40"/>
          <w:szCs w:val="40"/>
        </w:rPr>
      </w:pPr>
    </w:p>
    <w:p w14:paraId="2EF82B75" w14:textId="329181A7" w:rsidR="005029CD" w:rsidRDefault="005029CD" w:rsidP="00974752">
      <w:pPr>
        <w:tabs>
          <w:tab w:val="left" w:pos="2897"/>
        </w:tabs>
        <w:rPr>
          <w:sz w:val="40"/>
          <w:szCs w:val="40"/>
        </w:rPr>
      </w:pPr>
    </w:p>
    <w:p w14:paraId="1327B99D" w14:textId="77777777" w:rsidR="005029CD" w:rsidRPr="00D94C55" w:rsidRDefault="005029CD" w:rsidP="00974752">
      <w:pPr>
        <w:tabs>
          <w:tab w:val="left" w:pos="2897"/>
        </w:tabs>
        <w:rPr>
          <w:rFonts w:asciiTheme="minorHAnsi" w:hAnsiTheme="minorHAnsi"/>
          <w:sz w:val="28"/>
          <w:szCs w:val="28"/>
        </w:rPr>
      </w:pPr>
    </w:p>
    <w:p w14:paraId="359BA8F2" w14:textId="3350A2FF"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Table of Contents</w:t>
      </w:r>
    </w:p>
    <w:p w14:paraId="2FAD0B3B" w14:textId="77777777"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Introduction</w:t>
      </w:r>
    </w:p>
    <w:p w14:paraId="1C949C92" w14:textId="77777777"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Google's Organizational Culture</w:t>
      </w:r>
    </w:p>
    <w:p w14:paraId="0C47411E" w14:textId="14B59E10"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 xml:space="preserve">2.1 </w:t>
      </w:r>
      <w:r w:rsidR="00AF140E" w:rsidRPr="00D94C55">
        <w:rPr>
          <w:rFonts w:asciiTheme="minorHAnsi" w:hAnsiTheme="minorHAnsi"/>
          <w:sz w:val="28"/>
          <w:szCs w:val="28"/>
        </w:rPr>
        <w:t>………………………….</w:t>
      </w:r>
      <w:r w:rsidRPr="00D94C55">
        <w:rPr>
          <w:rFonts w:asciiTheme="minorHAnsi" w:hAnsiTheme="minorHAnsi"/>
          <w:sz w:val="28"/>
          <w:szCs w:val="28"/>
        </w:rPr>
        <w:t>Organizational Culture: Definition and Elements</w:t>
      </w:r>
    </w:p>
    <w:p w14:paraId="2499D898" w14:textId="37347402"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 xml:space="preserve">2.2 </w:t>
      </w:r>
      <w:r w:rsidR="00AF140E" w:rsidRPr="00D94C55">
        <w:rPr>
          <w:rFonts w:asciiTheme="minorHAnsi" w:hAnsiTheme="minorHAnsi"/>
          <w:sz w:val="28"/>
          <w:szCs w:val="28"/>
        </w:rPr>
        <w:t>………………………….</w:t>
      </w:r>
      <w:r w:rsidRPr="00D94C55">
        <w:rPr>
          <w:rFonts w:asciiTheme="minorHAnsi" w:hAnsiTheme="minorHAnsi"/>
          <w:sz w:val="28"/>
          <w:szCs w:val="28"/>
        </w:rPr>
        <w:t>At Google, there is an organizational culture.</w:t>
      </w:r>
    </w:p>
    <w:p w14:paraId="3D16F7A4" w14:textId="745CCF6B"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3.1</w:t>
      </w:r>
      <w:r w:rsidR="00C159D2" w:rsidRPr="00D94C55">
        <w:rPr>
          <w:rFonts w:asciiTheme="minorHAnsi" w:hAnsiTheme="minorHAnsi"/>
          <w:sz w:val="28"/>
          <w:szCs w:val="28"/>
        </w:rPr>
        <w:t>………………………</w:t>
      </w:r>
      <w:proofErr w:type="gramStart"/>
      <w:r w:rsidR="00C159D2" w:rsidRPr="00D94C55">
        <w:rPr>
          <w:rFonts w:asciiTheme="minorHAnsi" w:hAnsiTheme="minorHAnsi"/>
          <w:sz w:val="28"/>
          <w:szCs w:val="28"/>
        </w:rPr>
        <w:t>….</w:t>
      </w:r>
      <w:r w:rsidR="00A2519B" w:rsidRPr="00D94C55">
        <w:rPr>
          <w:rFonts w:asciiTheme="minorHAnsi" w:hAnsiTheme="minorHAnsi"/>
          <w:sz w:val="28"/>
          <w:szCs w:val="28"/>
        </w:rPr>
        <w:t>.</w:t>
      </w:r>
      <w:proofErr w:type="gramEnd"/>
      <w:r w:rsidRPr="00D94C55">
        <w:rPr>
          <w:rFonts w:asciiTheme="minorHAnsi" w:hAnsiTheme="minorHAnsi"/>
          <w:sz w:val="28"/>
          <w:szCs w:val="28"/>
        </w:rPr>
        <w:t xml:space="preserve"> Ethos Definition</w:t>
      </w:r>
    </w:p>
    <w:p w14:paraId="35271FCD" w14:textId="6DE2AEE0"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3.2</w:t>
      </w:r>
      <w:r w:rsidR="00A2519B" w:rsidRPr="00D94C55">
        <w:rPr>
          <w:rFonts w:asciiTheme="minorHAnsi" w:hAnsiTheme="minorHAnsi"/>
          <w:sz w:val="28"/>
          <w:szCs w:val="28"/>
        </w:rPr>
        <w:t>………………………</w:t>
      </w:r>
      <w:proofErr w:type="gramStart"/>
      <w:r w:rsidR="00A2519B" w:rsidRPr="00D94C55">
        <w:rPr>
          <w:rFonts w:asciiTheme="minorHAnsi" w:hAnsiTheme="minorHAnsi"/>
          <w:sz w:val="28"/>
          <w:szCs w:val="28"/>
        </w:rPr>
        <w:t>…..</w:t>
      </w:r>
      <w:proofErr w:type="gramEnd"/>
      <w:r w:rsidRPr="00D94C55">
        <w:rPr>
          <w:rFonts w:asciiTheme="minorHAnsi" w:hAnsiTheme="minorHAnsi"/>
          <w:sz w:val="28"/>
          <w:szCs w:val="28"/>
        </w:rPr>
        <w:t xml:space="preserve"> Google's Ethos Google Values</w:t>
      </w:r>
    </w:p>
    <w:p w14:paraId="38FBD16B" w14:textId="53CCB3F4"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 xml:space="preserve">4.1 </w:t>
      </w:r>
      <w:r w:rsidR="00A2519B" w:rsidRPr="00D94C55">
        <w:rPr>
          <w:rFonts w:asciiTheme="minorHAnsi" w:hAnsiTheme="minorHAnsi"/>
          <w:sz w:val="28"/>
          <w:szCs w:val="28"/>
        </w:rPr>
        <w:t>…………………………</w:t>
      </w:r>
      <w:r w:rsidRPr="00D94C55">
        <w:rPr>
          <w:rFonts w:asciiTheme="minorHAnsi" w:hAnsiTheme="minorHAnsi"/>
          <w:sz w:val="28"/>
          <w:szCs w:val="28"/>
        </w:rPr>
        <w:t>Principles</w:t>
      </w:r>
    </w:p>
    <w:p w14:paraId="2F9DB676" w14:textId="5486FDF4"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 xml:space="preserve">4.2 </w:t>
      </w:r>
      <w:r w:rsidR="00A2519B" w:rsidRPr="00D94C55">
        <w:rPr>
          <w:rFonts w:asciiTheme="minorHAnsi" w:hAnsiTheme="minorHAnsi"/>
          <w:sz w:val="28"/>
          <w:szCs w:val="28"/>
        </w:rPr>
        <w:t>…………………………</w:t>
      </w:r>
      <w:r w:rsidRPr="00D94C55">
        <w:rPr>
          <w:rFonts w:asciiTheme="minorHAnsi" w:hAnsiTheme="minorHAnsi"/>
          <w:sz w:val="28"/>
          <w:szCs w:val="28"/>
        </w:rPr>
        <w:t>Sustainability's Impact on Decision-Making at Google</w:t>
      </w:r>
    </w:p>
    <w:p w14:paraId="506D965F" w14:textId="0E3A5A83"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5.1</w:t>
      </w:r>
      <w:r w:rsidR="00A2519B" w:rsidRPr="00D94C55">
        <w:rPr>
          <w:rFonts w:asciiTheme="minorHAnsi" w:hAnsiTheme="minorHAnsi"/>
          <w:sz w:val="28"/>
          <w:szCs w:val="28"/>
        </w:rPr>
        <w:t>…………………………</w:t>
      </w:r>
      <w:r w:rsidRPr="00D94C55">
        <w:rPr>
          <w:rFonts w:asciiTheme="minorHAnsi" w:hAnsiTheme="minorHAnsi"/>
          <w:sz w:val="28"/>
          <w:szCs w:val="28"/>
        </w:rPr>
        <w:t xml:space="preserve"> Sustainability Concept</w:t>
      </w:r>
    </w:p>
    <w:p w14:paraId="172E9B9F" w14:textId="3E5B23E1"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 xml:space="preserve">5.2 </w:t>
      </w:r>
      <w:r w:rsidR="00A2519B" w:rsidRPr="00D94C55">
        <w:rPr>
          <w:rFonts w:asciiTheme="minorHAnsi" w:hAnsiTheme="minorHAnsi"/>
          <w:sz w:val="28"/>
          <w:szCs w:val="28"/>
        </w:rPr>
        <w:t>………………………...</w:t>
      </w:r>
      <w:r w:rsidRPr="00D94C55">
        <w:rPr>
          <w:rFonts w:asciiTheme="minorHAnsi" w:hAnsiTheme="minorHAnsi"/>
          <w:sz w:val="28"/>
          <w:szCs w:val="28"/>
        </w:rPr>
        <w:t>Sustainability Practices at Google</w:t>
      </w:r>
    </w:p>
    <w:p w14:paraId="7214E5D2" w14:textId="24F44DA6"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Google's Sustainability Practices are evaluated</w:t>
      </w:r>
    </w:p>
    <w:p w14:paraId="26C198EF" w14:textId="49B5BFED"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Theoretical Frameworks, Section 6.1</w:t>
      </w:r>
    </w:p>
    <w:p w14:paraId="6C14D52C" w14:textId="78E42A4B"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6.</w:t>
      </w:r>
      <w:r w:rsidR="00A2519B" w:rsidRPr="00D94C55">
        <w:rPr>
          <w:rFonts w:asciiTheme="minorHAnsi" w:hAnsiTheme="minorHAnsi"/>
          <w:sz w:val="28"/>
          <w:szCs w:val="28"/>
        </w:rPr>
        <w:t>2.</w:t>
      </w:r>
      <w:r w:rsidRPr="00D94C55">
        <w:rPr>
          <w:rFonts w:asciiTheme="minorHAnsi" w:hAnsiTheme="minorHAnsi"/>
          <w:sz w:val="28"/>
          <w:szCs w:val="28"/>
        </w:rPr>
        <w:t xml:space="preserve"> </w:t>
      </w:r>
      <w:r w:rsidR="00A2519B" w:rsidRPr="00D94C55">
        <w:rPr>
          <w:rFonts w:asciiTheme="minorHAnsi" w:hAnsiTheme="minorHAnsi"/>
          <w:sz w:val="28"/>
          <w:szCs w:val="28"/>
        </w:rPr>
        <w:t>……………………….</w:t>
      </w:r>
      <w:r w:rsidRPr="00D94C55">
        <w:rPr>
          <w:rFonts w:asciiTheme="minorHAnsi" w:hAnsiTheme="minorHAnsi"/>
          <w:sz w:val="28"/>
          <w:szCs w:val="28"/>
        </w:rPr>
        <w:t>Illustrations and Proof</w:t>
      </w:r>
    </w:p>
    <w:p w14:paraId="7642FCB5" w14:textId="77777777"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Organizational Changes for the Google Culture</w:t>
      </w:r>
    </w:p>
    <w:p w14:paraId="02E5922F" w14:textId="093F593E"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 xml:space="preserve">7.1 </w:t>
      </w:r>
      <w:r w:rsidR="00A2519B" w:rsidRPr="00D94C55">
        <w:rPr>
          <w:rFonts w:asciiTheme="minorHAnsi" w:hAnsiTheme="minorHAnsi"/>
          <w:sz w:val="28"/>
          <w:szCs w:val="28"/>
        </w:rPr>
        <w:t>……………………</w:t>
      </w:r>
      <w:proofErr w:type="gramStart"/>
      <w:r w:rsidR="00A2519B" w:rsidRPr="00D94C55">
        <w:rPr>
          <w:rFonts w:asciiTheme="minorHAnsi" w:hAnsiTheme="minorHAnsi"/>
          <w:sz w:val="28"/>
          <w:szCs w:val="28"/>
        </w:rPr>
        <w:t>…..</w:t>
      </w:r>
      <w:proofErr w:type="gramEnd"/>
      <w:r w:rsidRPr="00D94C55">
        <w:rPr>
          <w:rFonts w:asciiTheme="minorHAnsi" w:hAnsiTheme="minorHAnsi"/>
          <w:sz w:val="28"/>
          <w:szCs w:val="28"/>
        </w:rPr>
        <w:t>Identified Improvement Needs</w:t>
      </w:r>
    </w:p>
    <w:p w14:paraId="3C25D43D" w14:textId="0883D880"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 xml:space="preserve">7.2 </w:t>
      </w:r>
      <w:r w:rsidR="00A2519B" w:rsidRPr="00D94C55">
        <w:rPr>
          <w:rFonts w:asciiTheme="minorHAnsi" w:hAnsiTheme="minorHAnsi"/>
          <w:sz w:val="28"/>
          <w:szCs w:val="28"/>
        </w:rPr>
        <w:t>……………………….</w:t>
      </w:r>
      <w:r w:rsidRPr="00D94C55">
        <w:rPr>
          <w:rFonts w:asciiTheme="minorHAnsi" w:hAnsiTheme="minorHAnsi"/>
          <w:sz w:val="28"/>
          <w:szCs w:val="28"/>
        </w:rPr>
        <w:t>Suggestions and Improvement Techniques</w:t>
      </w:r>
    </w:p>
    <w:p w14:paraId="124C06BA" w14:textId="77777777"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Future Improvements and Suggestions</w:t>
      </w:r>
    </w:p>
    <w:p w14:paraId="09AABA88" w14:textId="297BBE7A"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 xml:space="preserve">8.1 </w:t>
      </w:r>
      <w:r w:rsidR="00A2519B" w:rsidRPr="00D94C55">
        <w:rPr>
          <w:rFonts w:asciiTheme="minorHAnsi" w:hAnsiTheme="minorHAnsi"/>
          <w:sz w:val="28"/>
          <w:szCs w:val="28"/>
        </w:rPr>
        <w:t>…………………</w:t>
      </w:r>
      <w:proofErr w:type="gramStart"/>
      <w:r w:rsidR="00A2519B" w:rsidRPr="00D94C55">
        <w:rPr>
          <w:rFonts w:asciiTheme="minorHAnsi" w:hAnsiTheme="minorHAnsi"/>
          <w:sz w:val="28"/>
          <w:szCs w:val="28"/>
        </w:rPr>
        <w:t>…..</w:t>
      </w:r>
      <w:proofErr w:type="gramEnd"/>
      <w:r w:rsidRPr="00D94C55">
        <w:rPr>
          <w:rFonts w:asciiTheme="minorHAnsi" w:hAnsiTheme="minorHAnsi"/>
          <w:sz w:val="28"/>
          <w:szCs w:val="28"/>
        </w:rPr>
        <w:t>Expected Difficulties</w:t>
      </w:r>
    </w:p>
    <w:p w14:paraId="75C2A648" w14:textId="42BAB3EF" w:rsidR="00974752" w:rsidRPr="00D94C55" w:rsidRDefault="00974752" w:rsidP="00974752">
      <w:pPr>
        <w:tabs>
          <w:tab w:val="left" w:pos="2897"/>
        </w:tabs>
        <w:rPr>
          <w:rFonts w:asciiTheme="minorHAnsi" w:hAnsiTheme="minorHAnsi"/>
          <w:sz w:val="28"/>
          <w:szCs w:val="28"/>
        </w:rPr>
      </w:pPr>
      <w:r w:rsidRPr="00D94C55">
        <w:rPr>
          <w:rFonts w:asciiTheme="minorHAnsi" w:hAnsiTheme="minorHAnsi"/>
          <w:sz w:val="28"/>
          <w:szCs w:val="28"/>
        </w:rPr>
        <w:t xml:space="preserve">8.2 </w:t>
      </w:r>
      <w:r w:rsidR="00A2519B" w:rsidRPr="00D94C55">
        <w:rPr>
          <w:rFonts w:asciiTheme="minorHAnsi" w:hAnsiTheme="minorHAnsi"/>
          <w:sz w:val="28"/>
          <w:szCs w:val="28"/>
        </w:rPr>
        <w:t>…………………</w:t>
      </w:r>
      <w:proofErr w:type="gramStart"/>
      <w:r w:rsidR="00A2519B" w:rsidRPr="00D94C55">
        <w:rPr>
          <w:rFonts w:asciiTheme="minorHAnsi" w:hAnsiTheme="minorHAnsi"/>
          <w:sz w:val="28"/>
          <w:szCs w:val="28"/>
        </w:rPr>
        <w:t>…..</w:t>
      </w:r>
      <w:proofErr w:type="gramEnd"/>
      <w:r w:rsidRPr="00D94C55">
        <w:rPr>
          <w:rFonts w:asciiTheme="minorHAnsi" w:hAnsiTheme="minorHAnsi"/>
          <w:sz w:val="28"/>
          <w:szCs w:val="28"/>
        </w:rPr>
        <w:t>Adaptation to New Trends</w:t>
      </w:r>
    </w:p>
    <w:p w14:paraId="4771FECF" w14:textId="4E5EC902" w:rsidR="00974752" w:rsidRPr="00D94C55" w:rsidRDefault="00A2519B" w:rsidP="00974752">
      <w:pPr>
        <w:tabs>
          <w:tab w:val="left" w:pos="2897"/>
        </w:tabs>
        <w:rPr>
          <w:rFonts w:asciiTheme="minorHAnsi" w:hAnsiTheme="minorHAnsi"/>
          <w:sz w:val="28"/>
          <w:szCs w:val="28"/>
        </w:rPr>
      </w:pPr>
      <w:r w:rsidRPr="00D94C55">
        <w:rPr>
          <w:rFonts w:asciiTheme="minorHAnsi" w:hAnsiTheme="minorHAnsi"/>
          <w:sz w:val="28"/>
          <w:szCs w:val="28"/>
        </w:rPr>
        <w:t>………………………</w:t>
      </w:r>
      <w:proofErr w:type="gramStart"/>
      <w:r w:rsidRPr="00D94C55">
        <w:rPr>
          <w:rFonts w:asciiTheme="minorHAnsi" w:hAnsiTheme="minorHAnsi"/>
          <w:sz w:val="28"/>
          <w:szCs w:val="28"/>
        </w:rPr>
        <w:t>…..</w:t>
      </w:r>
      <w:proofErr w:type="gramEnd"/>
      <w:r w:rsidR="00974752" w:rsidRPr="00D94C55">
        <w:rPr>
          <w:rFonts w:asciiTheme="minorHAnsi" w:hAnsiTheme="minorHAnsi"/>
          <w:sz w:val="28"/>
          <w:szCs w:val="28"/>
        </w:rPr>
        <w:t>Conclusion</w:t>
      </w:r>
    </w:p>
    <w:p w14:paraId="7B491F57" w14:textId="22EB5EAC" w:rsidR="00974752" w:rsidRPr="00D94C55" w:rsidRDefault="00A2519B" w:rsidP="00974752">
      <w:pPr>
        <w:tabs>
          <w:tab w:val="left" w:pos="2897"/>
        </w:tabs>
        <w:rPr>
          <w:rFonts w:asciiTheme="minorHAnsi" w:hAnsiTheme="minorHAnsi"/>
          <w:sz w:val="28"/>
          <w:szCs w:val="28"/>
        </w:rPr>
      </w:pPr>
      <w:r w:rsidRPr="00D94C55">
        <w:rPr>
          <w:rFonts w:asciiTheme="minorHAnsi" w:hAnsiTheme="minorHAnsi"/>
          <w:sz w:val="28"/>
          <w:szCs w:val="28"/>
        </w:rPr>
        <w:t>………………………</w:t>
      </w:r>
      <w:proofErr w:type="gramStart"/>
      <w:r w:rsidRPr="00D94C55">
        <w:rPr>
          <w:rFonts w:asciiTheme="minorHAnsi" w:hAnsiTheme="minorHAnsi"/>
          <w:sz w:val="28"/>
          <w:szCs w:val="28"/>
        </w:rPr>
        <w:t>…..</w:t>
      </w:r>
      <w:proofErr w:type="gramEnd"/>
      <w:r w:rsidR="00974752" w:rsidRPr="00D94C55">
        <w:rPr>
          <w:rFonts w:asciiTheme="minorHAnsi" w:hAnsiTheme="minorHAnsi"/>
          <w:sz w:val="28"/>
          <w:szCs w:val="28"/>
        </w:rPr>
        <w:t>References list</w:t>
      </w:r>
    </w:p>
    <w:p w14:paraId="57688623" w14:textId="5FEECAAD" w:rsidR="00974752" w:rsidRPr="00D94C55" w:rsidRDefault="00974752" w:rsidP="00974752">
      <w:pPr>
        <w:rPr>
          <w:rFonts w:asciiTheme="minorHAnsi" w:hAnsiTheme="minorHAnsi"/>
          <w:sz w:val="28"/>
          <w:szCs w:val="28"/>
        </w:rPr>
      </w:pPr>
    </w:p>
    <w:p w14:paraId="66E22B9B" w14:textId="0DAFD492" w:rsidR="00974752" w:rsidRPr="00D94C55" w:rsidRDefault="00974752" w:rsidP="00974752">
      <w:pPr>
        <w:rPr>
          <w:rFonts w:asciiTheme="minorHAnsi" w:hAnsiTheme="minorHAnsi"/>
          <w:sz w:val="28"/>
          <w:szCs w:val="28"/>
        </w:rPr>
      </w:pPr>
    </w:p>
    <w:p w14:paraId="2D7A90CC" w14:textId="5211BEF2" w:rsidR="00974752" w:rsidRPr="00D94C55" w:rsidRDefault="00974752" w:rsidP="00974752">
      <w:pPr>
        <w:rPr>
          <w:rFonts w:asciiTheme="minorHAnsi" w:hAnsiTheme="minorHAnsi"/>
          <w:sz w:val="28"/>
          <w:szCs w:val="28"/>
        </w:rPr>
      </w:pPr>
    </w:p>
    <w:p w14:paraId="2FE05F0C" w14:textId="4DAB27D9" w:rsidR="00BB3F91" w:rsidRDefault="00BB3F91" w:rsidP="00974752">
      <w:pPr>
        <w:rPr>
          <w:rFonts w:asciiTheme="minorHAnsi" w:hAnsiTheme="minorHAnsi"/>
          <w:sz w:val="28"/>
          <w:szCs w:val="28"/>
        </w:rPr>
      </w:pPr>
    </w:p>
    <w:p w14:paraId="3A249D87" w14:textId="29BC1AE3" w:rsidR="00BB3F91" w:rsidRDefault="00BB3F91" w:rsidP="00974752">
      <w:pPr>
        <w:rPr>
          <w:rFonts w:asciiTheme="minorHAnsi" w:hAnsiTheme="minorHAnsi"/>
          <w:sz w:val="28"/>
          <w:szCs w:val="28"/>
        </w:rPr>
      </w:pPr>
    </w:p>
    <w:p w14:paraId="30603DF3" w14:textId="77777777" w:rsidR="00BB3F91" w:rsidRPr="00D94C55" w:rsidRDefault="00BB3F91" w:rsidP="00974752">
      <w:pPr>
        <w:rPr>
          <w:rFonts w:asciiTheme="minorHAnsi" w:hAnsiTheme="minorHAnsi"/>
          <w:sz w:val="28"/>
          <w:szCs w:val="28"/>
        </w:rPr>
      </w:pPr>
    </w:p>
    <w:p w14:paraId="3F66B373" w14:textId="3B507BB3" w:rsidR="002B0156" w:rsidRPr="00D94C55" w:rsidRDefault="00D94C55" w:rsidP="00974752">
      <w:pPr>
        <w:rPr>
          <w:rFonts w:asciiTheme="minorHAnsi" w:hAnsiTheme="minorHAnsi"/>
          <w:sz w:val="28"/>
          <w:szCs w:val="28"/>
        </w:rPr>
      </w:pPr>
      <w:r w:rsidRPr="00D94C55">
        <w:rPr>
          <w:rFonts w:asciiTheme="minorHAnsi" w:hAnsiTheme="minorHAnsi"/>
          <w:sz w:val="28"/>
          <w:szCs w:val="28"/>
        </w:rPr>
        <w:t>Introduction</w:t>
      </w:r>
    </w:p>
    <w:p w14:paraId="0A1F8E71" w14:textId="77777777" w:rsidR="005029CD" w:rsidRPr="00D94C55" w:rsidRDefault="005029CD" w:rsidP="00974752">
      <w:pPr>
        <w:rPr>
          <w:rFonts w:asciiTheme="minorHAnsi" w:hAnsiTheme="minorHAnsi"/>
          <w:sz w:val="28"/>
          <w:szCs w:val="28"/>
        </w:rPr>
      </w:pPr>
    </w:p>
    <w:p w14:paraId="32D3C88B" w14:textId="2DC945C3" w:rsidR="00D05337" w:rsidRPr="00D94C55" w:rsidRDefault="00BB024F" w:rsidP="00974752">
      <w:pPr>
        <w:rPr>
          <w:rFonts w:asciiTheme="minorHAnsi" w:hAnsiTheme="minorHAnsi" w:cs="Calibri"/>
          <w:sz w:val="28"/>
          <w:szCs w:val="28"/>
        </w:rPr>
      </w:pPr>
      <w:r w:rsidRPr="00D94C55">
        <w:rPr>
          <w:rFonts w:asciiTheme="minorHAnsi" w:hAnsiTheme="minorHAnsi" w:cs="Calibri"/>
          <w:sz w:val="28"/>
          <w:szCs w:val="28"/>
        </w:rPr>
        <w:t xml:space="preserve">In </w:t>
      </w:r>
      <w:r w:rsidR="006F4075" w:rsidRPr="00D94C55">
        <w:rPr>
          <w:rFonts w:asciiTheme="minorHAnsi" w:hAnsiTheme="minorHAnsi" w:cs="Calibri"/>
          <w:sz w:val="28"/>
          <w:szCs w:val="28"/>
        </w:rPr>
        <w:t xml:space="preserve">this introduction </w:t>
      </w:r>
      <w:r w:rsidR="002A1117" w:rsidRPr="00D94C55">
        <w:rPr>
          <w:rFonts w:asciiTheme="minorHAnsi" w:hAnsiTheme="minorHAnsi" w:cs="Calibri"/>
          <w:sz w:val="28"/>
          <w:szCs w:val="28"/>
        </w:rPr>
        <w:t xml:space="preserve">we will employ various </w:t>
      </w:r>
      <w:r w:rsidR="00512FFD" w:rsidRPr="00D94C55">
        <w:rPr>
          <w:rFonts w:asciiTheme="minorHAnsi" w:hAnsiTheme="minorHAnsi" w:cs="Calibri"/>
          <w:sz w:val="28"/>
          <w:szCs w:val="28"/>
        </w:rPr>
        <w:t xml:space="preserve">theoretical frameworks to dissect and understand </w:t>
      </w:r>
      <w:r w:rsidR="005115B1" w:rsidRPr="00D94C55">
        <w:rPr>
          <w:rFonts w:asciiTheme="minorHAnsi" w:hAnsiTheme="minorHAnsi" w:cs="Calibri"/>
          <w:sz w:val="28"/>
          <w:szCs w:val="28"/>
        </w:rPr>
        <w:t xml:space="preserve">the multifaceted layers of Google’s organisational </w:t>
      </w:r>
      <w:r w:rsidR="00BF6C3F" w:rsidRPr="00D94C55">
        <w:rPr>
          <w:rFonts w:asciiTheme="minorHAnsi" w:hAnsiTheme="minorHAnsi" w:cs="Calibri"/>
          <w:sz w:val="28"/>
          <w:szCs w:val="28"/>
        </w:rPr>
        <w:t>culture</w:t>
      </w:r>
      <w:r w:rsidR="00D94C55" w:rsidRPr="00D94C55">
        <w:rPr>
          <w:rFonts w:asciiTheme="minorHAnsi" w:hAnsiTheme="minorHAnsi" w:cs="Calibri"/>
          <w:sz w:val="28"/>
          <w:szCs w:val="28"/>
        </w:rPr>
        <w:t xml:space="preserve">. </w:t>
      </w:r>
      <w:r w:rsidR="00BF6C3F" w:rsidRPr="00D94C55">
        <w:rPr>
          <w:rFonts w:asciiTheme="minorHAnsi" w:hAnsiTheme="minorHAnsi" w:cs="Calibri"/>
          <w:sz w:val="28"/>
          <w:szCs w:val="28"/>
        </w:rPr>
        <w:t xml:space="preserve">Drawing insights from </w:t>
      </w:r>
      <w:r w:rsidR="000E2EFC" w:rsidRPr="00D94C55">
        <w:rPr>
          <w:rFonts w:asciiTheme="minorHAnsi" w:hAnsiTheme="minorHAnsi" w:cs="Calibri"/>
          <w:sz w:val="28"/>
          <w:szCs w:val="28"/>
        </w:rPr>
        <w:t>models such as Schein ‘s Or</w:t>
      </w:r>
      <w:r w:rsidR="0011785E" w:rsidRPr="00D94C55">
        <w:rPr>
          <w:rFonts w:asciiTheme="minorHAnsi" w:hAnsiTheme="minorHAnsi" w:cs="Calibri"/>
          <w:sz w:val="28"/>
          <w:szCs w:val="28"/>
        </w:rPr>
        <w:t xml:space="preserve">ganisational Culture Model, Cameron and Quinn’s Competing </w:t>
      </w:r>
      <w:r w:rsidR="00BE6B0B" w:rsidRPr="00D94C55">
        <w:rPr>
          <w:rFonts w:asciiTheme="minorHAnsi" w:hAnsiTheme="minorHAnsi" w:cs="Calibri"/>
          <w:sz w:val="28"/>
          <w:szCs w:val="28"/>
        </w:rPr>
        <w:t xml:space="preserve">Value Framework, </w:t>
      </w:r>
      <w:r w:rsidR="00FF4F03" w:rsidRPr="00D94C55">
        <w:rPr>
          <w:rFonts w:asciiTheme="minorHAnsi" w:hAnsiTheme="minorHAnsi" w:cs="Calibri"/>
          <w:sz w:val="28"/>
          <w:szCs w:val="28"/>
        </w:rPr>
        <w:t xml:space="preserve">we aim to </w:t>
      </w:r>
      <w:r w:rsidR="003A744F" w:rsidRPr="00D94C55">
        <w:rPr>
          <w:rFonts w:asciiTheme="minorHAnsi" w:hAnsiTheme="minorHAnsi" w:cs="Calibri"/>
          <w:sz w:val="28"/>
          <w:szCs w:val="28"/>
        </w:rPr>
        <w:t xml:space="preserve">unravel the impact value, belief , and </w:t>
      </w:r>
      <w:r w:rsidR="00D05337" w:rsidRPr="00D94C55">
        <w:rPr>
          <w:rFonts w:asciiTheme="minorHAnsi" w:hAnsiTheme="minorHAnsi" w:cs="Calibri"/>
          <w:sz w:val="28"/>
          <w:szCs w:val="28"/>
        </w:rPr>
        <w:t>practice that define the essence of Google</w:t>
      </w:r>
      <w:r w:rsidR="005029CD" w:rsidRPr="00D94C55">
        <w:rPr>
          <w:rFonts w:asciiTheme="minorHAnsi" w:hAnsiTheme="minorHAnsi" w:cs="Calibri"/>
          <w:sz w:val="28"/>
          <w:szCs w:val="28"/>
        </w:rPr>
        <w:t xml:space="preserve">. </w:t>
      </w:r>
      <w:r w:rsidR="005D2624" w:rsidRPr="00D94C55">
        <w:rPr>
          <w:rFonts w:asciiTheme="minorHAnsi" w:hAnsiTheme="minorHAnsi" w:cs="Calibri"/>
          <w:sz w:val="28"/>
          <w:szCs w:val="28"/>
        </w:rPr>
        <w:t>Beyond theoretical fra</w:t>
      </w:r>
      <w:r w:rsidR="00445BDC" w:rsidRPr="00D94C55">
        <w:rPr>
          <w:rFonts w:asciiTheme="minorHAnsi" w:hAnsiTheme="minorHAnsi" w:cs="Calibri"/>
          <w:sz w:val="28"/>
          <w:szCs w:val="28"/>
        </w:rPr>
        <w:t>meworks , we will examine co</w:t>
      </w:r>
      <w:r w:rsidR="008E4A52" w:rsidRPr="00D94C55">
        <w:rPr>
          <w:rFonts w:asciiTheme="minorHAnsi" w:hAnsiTheme="minorHAnsi" w:cs="Calibri"/>
          <w:sz w:val="28"/>
          <w:szCs w:val="28"/>
        </w:rPr>
        <w:t xml:space="preserve">ncrete </w:t>
      </w:r>
      <w:r w:rsidR="00C42632" w:rsidRPr="00D94C55">
        <w:rPr>
          <w:rFonts w:asciiTheme="minorHAnsi" w:hAnsiTheme="minorHAnsi" w:cs="Calibri"/>
          <w:sz w:val="28"/>
          <w:szCs w:val="28"/>
        </w:rPr>
        <w:t>examples</w:t>
      </w:r>
      <w:r w:rsidR="00E846F8" w:rsidRPr="00D94C55">
        <w:rPr>
          <w:rFonts w:asciiTheme="minorHAnsi" w:hAnsiTheme="minorHAnsi" w:cs="Calibri"/>
          <w:sz w:val="28"/>
          <w:szCs w:val="28"/>
        </w:rPr>
        <w:t xml:space="preserve"> and </w:t>
      </w:r>
      <w:r w:rsidR="00C42632" w:rsidRPr="00D94C55">
        <w:rPr>
          <w:rFonts w:asciiTheme="minorHAnsi" w:hAnsiTheme="minorHAnsi" w:cs="Calibri"/>
          <w:sz w:val="28"/>
          <w:szCs w:val="28"/>
        </w:rPr>
        <w:t>practices within Google that alig</w:t>
      </w:r>
      <w:r w:rsidR="006551BF" w:rsidRPr="00D94C55">
        <w:rPr>
          <w:rFonts w:asciiTheme="minorHAnsi" w:hAnsiTheme="minorHAnsi" w:cs="Calibri"/>
          <w:sz w:val="28"/>
          <w:szCs w:val="28"/>
        </w:rPr>
        <w:t xml:space="preserve">n </w:t>
      </w:r>
      <w:r w:rsidR="00C42632" w:rsidRPr="00D94C55">
        <w:rPr>
          <w:rFonts w:asciiTheme="minorHAnsi" w:hAnsiTheme="minorHAnsi" w:cs="Calibri"/>
          <w:sz w:val="28"/>
          <w:szCs w:val="28"/>
        </w:rPr>
        <w:t xml:space="preserve"> </w:t>
      </w:r>
      <w:r w:rsidR="006551BF" w:rsidRPr="00D94C55">
        <w:rPr>
          <w:rFonts w:asciiTheme="minorHAnsi" w:hAnsiTheme="minorHAnsi" w:cs="Calibri"/>
          <w:sz w:val="28"/>
          <w:szCs w:val="28"/>
        </w:rPr>
        <w:t>with these cultural models</w:t>
      </w:r>
      <w:r w:rsidR="00E2387B" w:rsidRPr="00D94C55">
        <w:rPr>
          <w:rFonts w:asciiTheme="minorHAnsi" w:hAnsiTheme="minorHAnsi" w:cs="Calibri"/>
          <w:sz w:val="28"/>
          <w:szCs w:val="28"/>
        </w:rPr>
        <w:t>.</w:t>
      </w:r>
      <w:r w:rsidR="006551BF" w:rsidRPr="00D94C55">
        <w:rPr>
          <w:rFonts w:asciiTheme="minorHAnsi" w:hAnsiTheme="minorHAnsi" w:cs="Calibri"/>
          <w:sz w:val="28"/>
          <w:szCs w:val="28"/>
        </w:rPr>
        <w:t xml:space="preserve"> </w:t>
      </w:r>
    </w:p>
    <w:p w14:paraId="61DE280C" w14:textId="773551B1" w:rsidR="002B0156" w:rsidRDefault="002B0156" w:rsidP="00974752">
      <w:pPr>
        <w:rPr>
          <w:rFonts w:asciiTheme="minorHAnsi" w:hAnsiTheme="minorHAnsi"/>
          <w:sz w:val="28"/>
          <w:szCs w:val="28"/>
        </w:rPr>
      </w:pPr>
    </w:p>
    <w:p w14:paraId="538BD8E7" w14:textId="77777777" w:rsidR="00BB3F91" w:rsidRPr="00D94C55" w:rsidRDefault="00BB3F91" w:rsidP="00974752">
      <w:pPr>
        <w:rPr>
          <w:rFonts w:asciiTheme="minorHAnsi" w:hAnsiTheme="minorHAnsi"/>
          <w:sz w:val="28"/>
          <w:szCs w:val="28"/>
        </w:rPr>
      </w:pPr>
    </w:p>
    <w:p w14:paraId="5BE0A4C2" w14:textId="77A83899" w:rsidR="002B0156" w:rsidRPr="00D94C55" w:rsidRDefault="00F0748E" w:rsidP="00974752">
      <w:pPr>
        <w:rPr>
          <w:rFonts w:asciiTheme="minorHAnsi" w:hAnsiTheme="minorHAnsi"/>
          <w:sz w:val="28"/>
          <w:szCs w:val="28"/>
        </w:rPr>
      </w:pPr>
      <w:r w:rsidRPr="00D94C55">
        <w:rPr>
          <w:rFonts w:asciiTheme="minorHAnsi" w:hAnsiTheme="minorHAnsi"/>
          <w:sz w:val="28"/>
          <w:szCs w:val="28"/>
        </w:rPr>
        <w:t xml:space="preserve">As we set out on our exploration of Google's organizational culture, our goal is to comprehend and </w:t>
      </w:r>
      <w:r w:rsidRPr="00D94C55">
        <w:rPr>
          <w:rFonts w:asciiTheme="minorHAnsi" w:hAnsiTheme="minorHAnsi"/>
          <w:sz w:val="28"/>
          <w:szCs w:val="28"/>
        </w:rPr>
        <w:t>analyse</w:t>
      </w:r>
      <w:r w:rsidRPr="00D94C55">
        <w:rPr>
          <w:rFonts w:asciiTheme="minorHAnsi" w:hAnsiTheme="minorHAnsi"/>
          <w:sz w:val="28"/>
          <w:szCs w:val="28"/>
        </w:rPr>
        <w:t xml:space="preserve"> the dynamic interplay between beliefs, practices, and aspirations that characterize one of the most significant businesses of our day.</w:t>
      </w:r>
    </w:p>
    <w:p w14:paraId="0B0CD263" w14:textId="77777777" w:rsidR="002B0156" w:rsidRPr="00D94C55" w:rsidRDefault="002B0156" w:rsidP="00974752">
      <w:pPr>
        <w:rPr>
          <w:rFonts w:asciiTheme="minorHAnsi" w:hAnsiTheme="minorHAnsi"/>
          <w:sz w:val="28"/>
          <w:szCs w:val="28"/>
        </w:rPr>
      </w:pPr>
    </w:p>
    <w:p w14:paraId="49531250" w14:textId="4D8429C3" w:rsidR="00974752" w:rsidRPr="00D94C55" w:rsidRDefault="00974752" w:rsidP="00974752">
      <w:pPr>
        <w:rPr>
          <w:rFonts w:asciiTheme="minorHAnsi" w:hAnsiTheme="minorHAnsi"/>
          <w:sz w:val="28"/>
          <w:szCs w:val="28"/>
        </w:rPr>
      </w:pPr>
      <w:r w:rsidRPr="00D94C55">
        <w:rPr>
          <w:rFonts w:asciiTheme="minorHAnsi" w:hAnsiTheme="minorHAnsi"/>
          <w:sz w:val="28"/>
          <w:szCs w:val="28"/>
        </w:rPr>
        <w:t>Google's organizational ethos, values, and culture</w:t>
      </w:r>
      <w:r w:rsidR="00B81312" w:rsidRPr="00D94C55">
        <w:rPr>
          <w:rFonts w:asciiTheme="minorHAnsi" w:hAnsiTheme="minorHAnsi"/>
          <w:sz w:val="28"/>
          <w:szCs w:val="28"/>
        </w:rPr>
        <w:t>.</w:t>
      </w:r>
      <w:r w:rsidR="00C93948" w:rsidRPr="00D94C55">
        <w:rPr>
          <w:rFonts w:asciiTheme="minorHAnsi" w:hAnsiTheme="minorHAnsi"/>
          <w:sz w:val="28"/>
          <w:szCs w:val="28"/>
        </w:rPr>
        <w:t xml:space="preserve"> </w:t>
      </w:r>
    </w:p>
    <w:p w14:paraId="73CFF08C" w14:textId="77777777" w:rsidR="00974752" w:rsidRPr="00D94C55" w:rsidRDefault="00974752" w:rsidP="00974752">
      <w:pPr>
        <w:rPr>
          <w:rFonts w:asciiTheme="minorHAnsi" w:hAnsiTheme="minorHAnsi"/>
          <w:sz w:val="28"/>
          <w:szCs w:val="28"/>
        </w:rPr>
      </w:pPr>
    </w:p>
    <w:p w14:paraId="6CEE7874" w14:textId="3A1C809E" w:rsidR="00154036" w:rsidRPr="00D94C55" w:rsidRDefault="00974752" w:rsidP="00974752">
      <w:pPr>
        <w:pStyle w:val="ListParagraph"/>
        <w:numPr>
          <w:ilvl w:val="0"/>
          <w:numId w:val="1"/>
        </w:numPr>
        <w:rPr>
          <w:rFonts w:asciiTheme="minorHAnsi" w:hAnsiTheme="minorHAnsi"/>
          <w:sz w:val="28"/>
          <w:szCs w:val="28"/>
        </w:rPr>
      </w:pPr>
      <w:r w:rsidRPr="00D94C55">
        <w:rPr>
          <w:rFonts w:asciiTheme="minorHAnsi" w:hAnsiTheme="minorHAnsi"/>
          <w:sz w:val="28"/>
          <w:szCs w:val="28"/>
        </w:rPr>
        <w:t>Google's Organizational Culture</w:t>
      </w:r>
    </w:p>
    <w:p w14:paraId="3531BE7E" w14:textId="5065BC84" w:rsidR="00416343" w:rsidRPr="00D94C55" w:rsidRDefault="00416343" w:rsidP="00974752">
      <w:pPr>
        <w:rPr>
          <w:rFonts w:asciiTheme="minorHAnsi" w:hAnsiTheme="minorHAnsi"/>
          <w:sz w:val="28"/>
          <w:szCs w:val="28"/>
        </w:rPr>
      </w:pPr>
    </w:p>
    <w:p w14:paraId="397067FD" w14:textId="2FBD3BA3" w:rsidR="00416343" w:rsidRPr="00D94C55" w:rsidRDefault="00416343" w:rsidP="00974752">
      <w:pPr>
        <w:rPr>
          <w:rFonts w:asciiTheme="minorHAnsi" w:hAnsiTheme="minorHAnsi"/>
          <w:sz w:val="28"/>
          <w:szCs w:val="28"/>
        </w:rPr>
      </w:pPr>
      <w:r w:rsidRPr="00D94C55">
        <w:rPr>
          <w:rFonts w:asciiTheme="minorHAnsi" w:hAnsiTheme="minorHAnsi"/>
          <w:sz w:val="28"/>
          <w:szCs w:val="28"/>
        </w:rPr>
        <w:t>The definition of organizational culture varies widely among academics and industry professionals. A commonly used definition comes from Edgar Schein: "Organizational culture is a pattern of shared basic assumptions that the group learned as it solved its problems of external adaptation and internal integration, that has worked well enough to be considered valid and, therefore, to be taught to new members as the correct way to perceive, think, and feel in relation to those problems." In Schein (1990)</w:t>
      </w:r>
      <w:r w:rsidR="0047659E" w:rsidRPr="00D94C55">
        <w:rPr>
          <w:rFonts w:asciiTheme="minorHAnsi" w:hAnsiTheme="minorHAnsi"/>
          <w:sz w:val="28"/>
          <w:szCs w:val="28"/>
        </w:rPr>
        <w:t>.</w:t>
      </w:r>
    </w:p>
    <w:p w14:paraId="09A5A8DF" w14:textId="77777777" w:rsidR="0047659E" w:rsidRPr="00D94C55" w:rsidRDefault="0047659E" w:rsidP="00974752">
      <w:pPr>
        <w:rPr>
          <w:rFonts w:asciiTheme="minorHAnsi" w:hAnsiTheme="minorHAnsi"/>
          <w:sz w:val="28"/>
          <w:szCs w:val="28"/>
        </w:rPr>
      </w:pPr>
    </w:p>
    <w:p w14:paraId="15E81EE4" w14:textId="04F5BE50" w:rsidR="002C3848" w:rsidRPr="00D94C55" w:rsidRDefault="00974752" w:rsidP="00974752">
      <w:pPr>
        <w:rPr>
          <w:rFonts w:asciiTheme="minorHAnsi" w:hAnsiTheme="minorHAnsi"/>
          <w:sz w:val="28"/>
          <w:szCs w:val="28"/>
        </w:rPr>
      </w:pPr>
      <w:r w:rsidRPr="00D94C55">
        <w:rPr>
          <w:rFonts w:asciiTheme="minorHAnsi" w:hAnsiTheme="minorHAnsi"/>
          <w:sz w:val="28"/>
          <w:szCs w:val="28"/>
        </w:rPr>
        <w:t>The organizational culture at Google is recognized for encouraging creativity, teamwork, and a sense of belonging among its staff members. Organizational culture, according to Schein (1990), is the pattern of common fundamental beliefs that the group gained as it overcame its challenges through external adaptation and internal integration. According to Denison (1990), Google's culture is defined by a flat organizational structure that encourages open communication, a laid-back workplace, and a significant focus on employee empowerment.</w:t>
      </w:r>
    </w:p>
    <w:p w14:paraId="3EE3A199" w14:textId="77777777" w:rsidR="00D94C55" w:rsidRPr="00D94C55" w:rsidRDefault="00D94C55" w:rsidP="00974752">
      <w:pPr>
        <w:rPr>
          <w:rFonts w:asciiTheme="minorHAnsi" w:hAnsiTheme="minorHAnsi"/>
          <w:sz w:val="28"/>
          <w:szCs w:val="28"/>
        </w:rPr>
      </w:pPr>
    </w:p>
    <w:p w14:paraId="5A521969" w14:textId="269A66BF" w:rsidR="00974752" w:rsidRPr="00D94C55" w:rsidRDefault="00974752" w:rsidP="00974752">
      <w:pPr>
        <w:rPr>
          <w:rFonts w:asciiTheme="minorHAnsi" w:hAnsiTheme="minorHAnsi"/>
          <w:sz w:val="28"/>
          <w:szCs w:val="28"/>
        </w:rPr>
      </w:pPr>
      <w:r w:rsidRPr="00D94C55">
        <w:rPr>
          <w:rFonts w:asciiTheme="minorHAnsi" w:hAnsiTheme="minorHAnsi"/>
          <w:sz w:val="28"/>
          <w:szCs w:val="28"/>
        </w:rPr>
        <w:t xml:space="preserve">The business promotes a culture of experimentation and taking risks, giving staff members the opportunity to pursue original ideas. This dedication to a culture that encourages personal initiatives is demonstrated by the idea of "20% time," which </w:t>
      </w:r>
      <w:r w:rsidR="00D94C55" w:rsidRPr="00D94C55">
        <w:rPr>
          <w:rFonts w:asciiTheme="minorHAnsi" w:hAnsiTheme="minorHAnsi"/>
          <w:sz w:val="28"/>
          <w:szCs w:val="28"/>
        </w:rPr>
        <w:t xml:space="preserve"> this </w:t>
      </w:r>
      <w:r w:rsidRPr="00D94C55">
        <w:rPr>
          <w:rFonts w:asciiTheme="minorHAnsi" w:hAnsiTheme="minorHAnsi"/>
          <w:sz w:val="28"/>
          <w:szCs w:val="28"/>
        </w:rPr>
        <w:t>allows employees to use a portion of their work hours for them.</w:t>
      </w:r>
    </w:p>
    <w:p w14:paraId="0C66378A" w14:textId="02ADC883" w:rsidR="00974752" w:rsidRPr="00D94C55" w:rsidRDefault="00974752" w:rsidP="00974752">
      <w:pPr>
        <w:rPr>
          <w:rFonts w:asciiTheme="minorHAnsi" w:hAnsiTheme="minorHAnsi"/>
          <w:sz w:val="28"/>
          <w:szCs w:val="28"/>
        </w:rPr>
      </w:pPr>
    </w:p>
    <w:p w14:paraId="0D607BD3" w14:textId="77777777" w:rsidR="00B63709" w:rsidRPr="00D94C55" w:rsidRDefault="00B63709" w:rsidP="00B63709">
      <w:pPr>
        <w:rPr>
          <w:rFonts w:asciiTheme="minorHAnsi" w:hAnsiTheme="minorHAnsi"/>
          <w:sz w:val="28"/>
          <w:szCs w:val="28"/>
        </w:rPr>
      </w:pPr>
      <w:r w:rsidRPr="00D94C55">
        <w:rPr>
          <w:rFonts w:asciiTheme="minorHAnsi" w:hAnsiTheme="minorHAnsi"/>
          <w:sz w:val="28"/>
          <w:szCs w:val="28"/>
        </w:rPr>
        <w:t>The following components of an organization are significantly impacted by organizational culture:</w:t>
      </w:r>
    </w:p>
    <w:p w14:paraId="497B01CD" w14:textId="7FA0B5DB" w:rsidR="00B63709" w:rsidRPr="00D94C55" w:rsidRDefault="00B63709" w:rsidP="00B63709">
      <w:pPr>
        <w:rPr>
          <w:rFonts w:asciiTheme="minorHAnsi" w:hAnsiTheme="minorHAnsi"/>
          <w:sz w:val="28"/>
          <w:szCs w:val="28"/>
        </w:rPr>
      </w:pPr>
      <w:r w:rsidRPr="00D94C55">
        <w:rPr>
          <w:rFonts w:asciiTheme="minorHAnsi" w:hAnsiTheme="minorHAnsi"/>
          <w:sz w:val="28"/>
          <w:szCs w:val="28"/>
        </w:rPr>
        <w:t>Employee behaviour: Influences how staff members communicate, work together, and make choices.</w:t>
      </w:r>
    </w:p>
    <w:p w14:paraId="0C1B10B4" w14:textId="1A3E5082" w:rsidR="002C3848" w:rsidRDefault="00B63709" w:rsidP="002C3848">
      <w:pPr>
        <w:rPr>
          <w:rFonts w:asciiTheme="minorHAnsi" w:hAnsiTheme="minorHAnsi"/>
          <w:sz w:val="28"/>
          <w:szCs w:val="28"/>
        </w:rPr>
      </w:pPr>
      <w:r w:rsidRPr="00D94C55">
        <w:rPr>
          <w:rFonts w:asciiTheme="minorHAnsi" w:hAnsiTheme="minorHAnsi"/>
          <w:sz w:val="28"/>
          <w:szCs w:val="28"/>
        </w:rPr>
        <w:t>Organizational performance: A factor in effectiveness, innovation, and general production.</w:t>
      </w:r>
      <w:r w:rsidR="002C3848" w:rsidRPr="002C3848">
        <w:rPr>
          <w:rFonts w:asciiTheme="minorHAnsi" w:hAnsiTheme="minorHAnsi"/>
          <w:sz w:val="28"/>
          <w:szCs w:val="28"/>
        </w:rPr>
        <w:t xml:space="preserve"> </w:t>
      </w:r>
      <w:r w:rsidR="002C3848" w:rsidRPr="00D94C55">
        <w:rPr>
          <w:rFonts w:asciiTheme="minorHAnsi" w:hAnsiTheme="minorHAnsi"/>
          <w:sz w:val="28"/>
          <w:szCs w:val="28"/>
        </w:rPr>
        <w:t>Employee Well-Being and Satisfaction: A strong and supportive culture promotes employee happiness.</w:t>
      </w:r>
    </w:p>
    <w:p w14:paraId="63A340A6" w14:textId="08F40DB4" w:rsidR="002C3848" w:rsidRDefault="002C3848" w:rsidP="002C3848">
      <w:pPr>
        <w:rPr>
          <w:rFonts w:asciiTheme="minorHAnsi" w:hAnsiTheme="minorHAnsi"/>
          <w:sz w:val="28"/>
          <w:szCs w:val="28"/>
        </w:rPr>
      </w:pPr>
    </w:p>
    <w:p w14:paraId="15BE6D5D" w14:textId="45763A63" w:rsidR="002C3848" w:rsidRDefault="002C3848" w:rsidP="002C3848">
      <w:pPr>
        <w:rPr>
          <w:rFonts w:asciiTheme="minorHAnsi" w:hAnsiTheme="minorHAnsi"/>
          <w:sz w:val="28"/>
          <w:szCs w:val="28"/>
        </w:rPr>
      </w:pPr>
    </w:p>
    <w:p w14:paraId="63AACB3E" w14:textId="2A43FD37" w:rsidR="002C3848" w:rsidRDefault="002C3848" w:rsidP="002C3848">
      <w:pPr>
        <w:rPr>
          <w:rFonts w:asciiTheme="minorHAnsi" w:hAnsiTheme="minorHAnsi"/>
          <w:sz w:val="28"/>
          <w:szCs w:val="28"/>
        </w:rPr>
      </w:pPr>
    </w:p>
    <w:p w14:paraId="0D55EBD8" w14:textId="34456E2C" w:rsidR="002C3848" w:rsidRDefault="002C3848" w:rsidP="002C3848">
      <w:pPr>
        <w:rPr>
          <w:rFonts w:asciiTheme="minorHAnsi" w:hAnsiTheme="minorHAnsi"/>
          <w:sz w:val="28"/>
          <w:szCs w:val="28"/>
        </w:rPr>
      </w:pPr>
    </w:p>
    <w:p w14:paraId="66A06A5E" w14:textId="77777777" w:rsidR="002C3848" w:rsidRDefault="002C3848" w:rsidP="002C3848">
      <w:pPr>
        <w:rPr>
          <w:rFonts w:asciiTheme="minorHAnsi" w:hAnsiTheme="minorHAnsi"/>
          <w:sz w:val="28"/>
          <w:szCs w:val="28"/>
        </w:rPr>
      </w:pPr>
    </w:p>
    <w:p w14:paraId="73C5B3E5" w14:textId="02BDB5D3" w:rsidR="00974752" w:rsidRPr="00D94C55" w:rsidRDefault="00974752" w:rsidP="00974752">
      <w:pPr>
        <w:pStyle w:val="ListParagraph"/>
        <w:numPr>
          <w:ilvl w:val="0"/>
          <w:numId w:val="1"/>
        </w:numPr>
        <w:rPr>
          <w:rFonts w:asciiTheme="minorHAnsi" w:hAnsiTheme="minorHAnsi"/>
          <w:sz w:val="28"/>
          <w:szCs w:val="28"/>
        </w:rPr>
      </w:pPr>
      <w:r w:rsidRPr="00D94C55">
        <w:rPr>
          <w:rFonts w:asciiTheme="minorHAnsi" w:hAnsiTheme="minorHAnsi"/>
          <w:sz w:val="28"/>
          <w:szCs w:val="28"/>
        </w:rPr>
        <w:t>Ethos at GOOGLE</w:t>
      </w:r>
    </w:p>
    <w:p w14:paraId="42F508DD" w14:textId="77777777" w:rsidR="00021436" w:rsidRPr="00D94C55" w:rsidRDefault="00021436" w:rsidP="00B62418">
      <w:pPr>
        <w:pStyle w:val="ListParagraph"/>
        <w:rPr>
          <w:rFonts w:asciiTheme="minorHAnsi" w:hAnsiTheme="minorHAnsi"/>
          <w:sz w:val="28"/>
          <w:szCs w:val="28"/>
        </w:rPr>
      </w:pPr>
    </w:p>
    <w:p w14:paraId="2027BB09" w14:textId="77777777" w:rsidR="00F75794" w:rsidRPr="00D94C55" w:rsidRDefault="00F75794" w:rsidP="00F75794">
      <w:pPr>
        <w:rPr>
          <w:rFonts w:asciiTheme="minorHAnsi" w:hAnsiTheme="minorHAnsi"/>
          <w:sz w:val="28"/>
          <w:szCs w:val="28"/>
        </w:rPr>
      </w:pPr>
      <w:r w:rsidRPr="00D94C55">
        <w:rPr>
          <w:rFonts w:asciiTheme="minorHAnsi" w:hAnsiTheme="minorHAnsi"/>
          <w:sz w:val="28"/>
          <w:szCs w:val="28"/>
        </w:rPr>
        <w:t>Ethos, which is a Greek word that means "character" or "custom," includes the core values and traits that characterize a group of people, an institution, or a person. It involves the guiding ideals, convictions, and values that influence actions, choices, and the overall character of the organism.</w:t>
      </w:r>
    </w:p>
    <w:p w14:paraId="2F3F06D6" w14:textId="0AF48B14" w:rsidR="00F75794" w:rsidRPr="00D94C55" w:rsidRDefault="00F75794" w:rsidP="00F75794">
      <w:pPr>
        <w:rPr>
          <w:rFonts w:asciiTheme="minorHAnsi" w:hAnsiTheme="minorHAnsi"/>
          <w:sz w:val="28"/>
          <w:szCs w:val="28"/>
        </w:rPr>
      </w:pPr>
      <w:r w:rsidRPr="00D94C55">
        <w:rPr>
          <w:rFonts w:asciiTheme="minorHAnsi" w:hAnsiTheme="minorHAnsi"/>
          <w:sz w:val="28"/>
          <w:szCs w:val="28"/>
        </w:rPr>
        <w:t>Understanding Google's Ethos</w:t>
      </w:r>
      <w:r w:rsidR="000F6028" w:rsidRPr="00D94C55">
        <w:rPr>
          <w:rFonts w:asciiTheme="minorHAnsi" w:hAnsiTheme="minorHAnsi"/>
          <w:sz w:val="28"/>
          <w:szCs w:val="28"/>
        </w:rPr>
        <w:t>.</w:t>
      </w:r>
    </w:p>
    <w:p w14:paraId="1FF60CEC" w14:textId="77777777" w:rsidR="00F75794" w:rsidRPr="00D94C55" w:rsidRDefault="00F75794" w:rsidP="00F75794">
      <w:pPr>
        <w:rPr>
          <w:rFonts w:asciiTheme="minorHAnsi" w:hAnsiTheme="minorHAnsi"/>
          <w:sz w:val="28"/>
          <w:szCs w:val="28"/>
        </w:rPr>
      </w:pPr>
    </w:p>
    <w:p w14:paraId="3D5A70A8" w14:textId="656E75E9" w:rsidR="00F75794" w:rsidRPr="00D94C55" w:rsidRDefault="00F75794" w:rsidP="00F75794">
      <w:pPr>
        <w:rPr>
          <w:rFonts w:asciiTheme="minorHAnsi" w:hAnsiTheme="minorHAnsi"/>
          <w:sz w:val="28"/>
          <w:szCs w:val="28"/>
        </w:rPr>
      </w:pPr>
      <w:r w:rsidRPr="00D94C55">
        <w:rPr>
          <w:rFonts w:asciiTheme="minorHAnsi" w:hAnsiTheme="minorHAnsi"/>
          <w:sz w:val="28"/>
          <w:szCs w:val="28"/>
        </w:rPr>
        <w:t>The particular culture of Google combines innovation, user-centricity, and a dedication to moral behaviour. This philosophy is reflected in the company's basic values, which include a user-centred approach, a love of innovation, and a dedication to acting morally (Google, 2021). Although it has been altered over time, the once-famous catchphrase "Don't be evil" still represents a dedication to moral behaviour and has come to represent Google's attitude.</w:t>
      </w:r>
    </w:p>
    <w:p w14:paraId="5E6B23A6" w14:textId="5F17ED0F" w:rsidR="00D94C55" w:rsidRPr="00D94C55" w:rsidRDefault="00F75794" w:rsidP="00974752">
      <w:pPr>
        <w:rPr>
          <w:rFonts w:asciiTheme="minorHAnsi" w:hAnsiTheme="minorHAnsi"/>
          <w:sz w:val="28"/>
          <w:szCs w:val="28"/>
        </w:rPr>
      </w:pPr>
      <w:r w:rsidRPr="00D94C55">
        <w:rPr>
          <w:rFonts w:asciiTheme="minorHAnsi" w:hAnsiTheme="minorHAnsi"/>
          <w:sz w:val="28"/>
          <w:szCs w:val="28"/>
        </w:rPr>
        <w:t>The Google ethos influences organizational culture in general</w:t>
      </w:r>
      <w:r w:rsidR="002C3848">
        <w:rPr>
          <w:rFonts w:asciiTheme="minorHAnsi" w:hAnsiTheme="minorHAnsi"/>
          <w:sz w:val="28"/>
          <w:szCs w:val="28"/>
        </w:rPr>
        <w:t>.</w:t>
      </w:r>
    </w:p>
    <w:p w14:paraId="2CFD3B86" w14:textId="09E1453F" w:rsidR="00D94C55" w:rsidRPr="00D94C55" w:rsidRDefault="00D94C55" w:rsidP="00974752">
      <w:pPr>
        <w:rPr>
          <w:rFonts w:asciiTheme="minorHAnsi" w:hAnsiTheme="minorHAnsi"/>
          <w:sz w:val="28"/>
          <w:szCs w:val="28"/>
        </w:rPr>
      </w:pPr>
    </w:p>
    <w:p w14:paraId="222A32E4" w14:textId="77777777" w:rsidR="00D94C55" w:rsidRPr="00D94C55" w:rsidRDefault="00D94C55" w:rsidP="00974752">
      <w:pPr>
        <w:rPr>
          <w:rFonts w:asciiTheme="minorHAnsi" w:hAnsiTheme="minorHAnsi"/>
          <w:sz w:val="28"/>
          <w:szCs w:val="28"/>
        </w:rPr>
      </w:pPr>
    </w:p>
    <w:p w14:paraId="46C84656" w14:textId="0576F77A" w:rsidR="00D94C55" w:rsidRPr="00D94C55" w:rsidRDefault="00D94C55" w:rsidP="00D94C55">
      <w:pPr>
        <w:rPr>
          <w:rFonts w:asciiTheme="minorHAnsi" w:hAnsiTheme="minorHAnsi"/>
          <w:sz w:val="28"/>
          <w:szCs w:val="28"/>
        </w:rPr>
      </w:pPr>
      <w:r w:rsidRPr="00D94C55">
        <w:rPr>
          <w:rFonts w:asciiTheme="minorHAnsi" w:hAnsiTheme="minorHAnsi"/>
          <w:sz w:val="28"/>
          <w:szCs w:val="28"/>
        </w:rPr>
        <w:t>The guiding principles or ideas that define a community are referred to as ethos. The pursuit of technological innovation, user-centricity, and a dedication to ethical behaviours are at the heart of Google's ethos. The ethical component of Google's attitude is reflected in the once-famous slogan "Don't be evil," despite changes throughout time. The company's approach to product development, user experience, and corporate social responsibility are all shaped by this mindset (Cameron and Quinn, 2008).</w:t>
      </w:r>
    </w:p>
    <w:p w14:paraId="7111685C" w14:textId="06CBFD8F" w:rsidR="00C153D4" w:rsidRPr="00D94C55" w:rsidRDefault="00C153D4" w:rsidP="00974752">
      <w:pPr>
        <w:rPr>
          <w:rFonts w:asciiTheme="minorHAnsi" w:hAnsiTheme="minorHAnsi"/>
          <w:sz w:val="28"/>
          <w:szCs w:val="28"/>
        </w:rPr>
      </w:pPr>
    </w:p>
    <w:p w14:paraId="4A73D4DE" w14:textId="77777777" w:rsidR="002C3848" w:rsidRDefault="002C3848" w:rsidP="002C3848">
      <w:pPr>
        <w:pStyle w:val="ListParagraph"/>
        <w:rPr>
          <w:rFonts w:asciiTheme="minorHAnsi" w:hAnsiTheme="minorHAnsi"/>
          <w:sz w:val="28"/>
          <w:szCs w:val="28"/>
        </w:rPr>
      </w:pPr>
    </w:p>
    <w:p w14:paraId="7A7BC80A" w14:textId="77777777" w:rsidR="002C3848" w:rsidRDefault="002C3848" w:rsidP="002C3848">
      <w:pPr>
        <w:pStyle w:val="ListParagraph"/>
        <w:rPr>
          <w:rFonts w:asciiTheme="minorHAnsi" w:hAnsiTheme="minorHAnsi"/>
          <w:sz w:val="28"/>
          <w:szCs w:val="28"/>
        </w:rPr>
      </w:pPr>
    </w:p>
    <w:p w14:paraId="5D53C0C7" w14:textId="77777777" w:rsidR="002C3848" w:rsidRDefault="002C3848" w:rsidP="002C3848">
      <w:pPr>
        <w:pStyle w:val="ListParagraph"/>
        <w:rPr>
          <w:rFonts w:asciiTheme="minorHAnsi" w:hAnsiTheme="minorHAnsi"/>
          <w:sz w:val="28"/>
          <w:szCs w:val="28"/>
        </w:rPr>
      </w:pPr>
    </w:p>
    <w:p w14:paraId="2F1FB209" w14:textId="77777777" w:rsidR="002C3848" w:rsidRDefault="002C3848" w:rsidP="002C3848">
      <w:pPr>
        <w:pStyle w:val="ListParagraph"/>
        <w:rPr>
          <w:rFonts w:asciiTheme="minorHAnsi" w:hAnsiTheme="minorHAnsi"/>
          <w:sz w:val="28"/>
          <w:szCs w:val="28"/>
        </w:rPr>
      </w:pPr>
    </w:p>
    <w:p w14:paraId="3DF8D9C7" w14:textId="77777777" w:rsidR="002C3848" w:rsidRDefault="002C3848" w:rsidP="002C3848">
      <w:pPr>
        <w:pStyle w:val="ListParagraph"/>
        <w:rPr>
          <w:rFonts w:asciiTheme="minorHAnsi" w:hAnsiTheme="minorHAnsi"/>
          <w:sz w:val="28"/>
          <w:szCs w:val="28"/>
        </w:rPr>
      </w:pPr>
    </w:p>
    <w:p w14:paraId="152AD89D" w14:textId="77777777" w:rsidR="002C3848" w:rsidRDefault="002C3848" w:rsidP="002C3848">
      <w:pPr>
        <w:pStyle w:val="ListParagraph"/>
        <w:rPr>
          <w:rFonts w:asciiTheme="minorHAnsi" w:hAnsiTheme="minorHAnsi"/>
          <w:sz w:val="28"/>
          <w:szCs w:val="28"/>
        </w:rPr>
      </w:pPr>
    </w:p>
    <w:p w14:paraId="4370B5B0" w14:textId="77777777" w:rsidR="002C3848" w:rsidRDefault="002C3848" w:rsidP="002C3848">
      <w:pPr>
        <w:pStyle w:val="ListParagraph"/>
        <w:rPr>
          <w:rFonts w:asciiTheme="minorHAnsi" w:hAnsiTheme="minorHAnsi"/>
          <w:sz w:val="28"/>
          <w:szCs w:val="28"/>
        </w:rPr>
      </w:pPr>
    </w:p>
    <w:p w14:paraId="7FABEE34" w14:textId="77777777" w:rsidR="002C3848" w:rsidRDefault="002C3848" w:rsidP="002C3848">
      <w:pPr>
        <w:pStyle w:val="ListParagraph"/>
        <w:rPr>
          <w:rFonts w:asciiTheme="minorHAnsi" w:hAnsiTheme="minorHAnsi"/>
          <w:sz w:val="28"/>
          <w:szCs w:val="28"/>
        </w:rPr>
      </w:pPr>
    </w:p>
    <w:p w14:paraId="43D365BA" w14:textId="77777777" w:rsidR="002C3848" w:rsidRDefault="002C3848" w:rsidP="002C3848">
      <w:pPr>
        <w:pStyle w:val="ListParagraph"/>
        <w:rPr>
          <w:rFonts w:asciiTheme="minorHAnsi" w:hAnsiTheme="minorHAnsi"/>
          <w:sz w:val="28"/>
          <w:szCs w:val="28"/>
        </w:rPr>
      </w:pPr>
    </w:p>
    <w:p w14:paraId="33AC7284" w14:textId="77777777" w:rsidR="002C3848" w:rsidRDefault="002C3848" w:rsidP="002C3848">
      <w:pPr>
        <w:pStyle w:val="ListParagraph"/>
        <w:rPr>
          <w:rFonts w:asciiTheme="minorHAnsi" w:hAnsiTheme="minorHAnsi"/>
          <w:sz w:val="28"/>
          <w:szCs w:val="28"/>
        </w:rPr>
      </w:pPr>
    </w:p>
    <w:p w14:paraId="3DD483EB" w14:textId="77777777" w:rsidR="002C3848" w:rsidRDefault="002C3848" w:rsidP="002C3848">
      <w:pPr>
        <w:pStyle w:val="ListParagraph"/>
        <w:rPr>
          <w:rFonts w:asciiTheme="minorHAnsi" w:hAnsiTheme="minorHAnsi"/>
          <w:sz w:val="28"/>
          <w:szCs w:val="28"/>
        </w:rPr>
      </w:pPr>
    </w:p>
    <w:p w14:paraId="4CE4E2CE" w14:textId="77777777" w:rsidR="002C3848" w:rsidRDefault="002C3848" w:rsidP="002C3848">
      <w:pPr>
        <w:pStyle w:val="ListParagraph"/>
        <w:rPr>
          <w:rFonts w:asciiTheme="minorHAnsi" w:hAnsiTheme="minorHAnsi"/>
          <w:sz w:val="28"/>
          <w:szCs w:val="28"/>
        </w:rPr>
      </w:pPr>
    </w:p>
    <w:p w14:paraId="6B17771C" w14:textId="2C81B51E" w:rsidR="002C3848" w:rsidRDefault="002C3848" w:rsidP="002C3848">
      <w:pPr>
        <w:pStyle w:val="ListParagraph"/>
        <w:rPr>
          <w:rFonts w:asciiTheme="minorHAnsi" w:hAnsiTheme="minorHAnsi"/>
          <w:sz w:val="28"/>
          <w:szCs w:val="28"/>
        </w:rPr>
      </w:pPr>
      <w:r>
        <w:rPr>
          <w:rFonts w:asciiTheme="minorHAnsi" w:hAnsiTheme="minorHAnsi"/>
          <w:sz w:val="28"/>
          <w:szCs w:val="28"/>
        </w:rPr>
        <w:t>3.</w:t>
      </w:r>
      <w:r w:rsidR="00974752" w:rsidRPr="002C3848">
        <w:rPr>
          <w:rFonts w:asciiTheme="minorHAnsi" w:hAnsiTheme="minorHAnsi"/>
          <w:sz w:val="28"/>
          <w:szCs w:val="28"/>
        </w:rPr>
        <w:t>Google's principl</w:t>
      </w:r>
      <w:r>
        <w:rPr>
          <w:rFonts w:asciiTheme="minorHAnsi" w:hAnsiTheme="minorHAnsi"/>
          <w:sz w:val="28"/>
          <w:szCs w:val="28"/>
        </w:rPr>
        <w:t>es.</w:t>
      </w:r>
    </w:p>
    <w:p w14:paraId="18650BCE" w14:textId="77777777" w:rsidR="002C3848" w:rsidRDefault="002C3848" w:rsidP="00051179">
      <w:pPr>
        <w:rPr>
          <w:rFonts w:asciiTheme="minorHAnsi" w:hAnsiTheme="minorHAnsi"/>
          <w:sz w:val="28"/>
          <w:szCs w:val="28"/>
        </w:rPr>
      </w:pPr>
    </w:p>
    <w:p w14:paraId="676F3756" w14:textId="77777777" w:rsidR="002C3848" w:rsidRDefault="002C3848" w:rsidP="00051179">
      <w:pPr>
        <w:rPr>
          <w:rFonts w:asciiTheme="minorHAnsi" w:hAnsiTheme="minorHAnsi"/>
          <w:sz w:val="28"/>
          <w:szCs w:val="28"/>
        </w:rPr>
      </w:pPr>
    </w:p>
    <w:p w14:paraId="1D25A7D7" w14:textId="778293DB" w:rsidR="00051179" w:rsidRPr="00D94C55" w:rsidRDefault="00051179" w:rsidP="00051179">
      <w:pPr>
        <w:rPr>
          <w:rFonts w:asciiTheme="minorHAnsi" w:hAnsiTheme="minorHAnsi"/>
          <w:sz w:val="28"/>
          <w:szCs w:val="28"/>
        </w:rPr>
      </w:pPr>
      <w:r w:rsidRPr="00D94C55">
        <w:rPr>
          <w:rFonts w:asciiTheme="minorHAnsi" w:hAnsiTheme="minorHAnsi"/>
          <w:sz w:val="28"/>
          <w:szCs w:val="28"/>
        </w:rPr>
        <w:t>The idea of values</w:t>
      </w:r>
    </w:p>
    <w:p w14:paraId="48A4A1E5" w14:textId="77777777" w:rsidR="00051179" w:rsidRPr="00D94C55" w:rsidRDefault="00051179" w:rsidP="00051179">
      <w:pPr>
        <w:rPr>
          <w:rFonts w:asciiTheme="minorHAnsi" w:hAnsiTheme="minorHAnsi"/>
          <w:sz w:val="28"/>
          <w:szCs w:val="28"/>
        </w:rPr>
      </w:pPr>
    </w:p>
    <w:p w14:paraId="6EE3B045" w14:textId="77777777" w:rsidR="00051179" w:rsidRPr="00D94C55" w:rsidRDefault="00051179" w:rsidP="00051179">
      <w:pPr>
        <w:rPr>
          <w:rFonts w:asciiTheme="minorHAnsi" w:hAnsiTheme="minorHAnsi"/>
          <w:sz w:val="28"/>
          <w:szCs w:val="28"/>
        </w:rPr>
      </w:pPr>
      <w:r w:rsidRPr="00D94C55">
        <w:rPr>
          <w:rFonts w:asciiTheme="minorHAnsi" w:hAnsiTheme="minorHAnsi"/>
          <w:sz w:val="28"/>
          <w:szCs w:val="28"/>
        </w:rPr>
        <w:t>The guiding ideas that form the foundation of an organization's culture and people's actions are known as its values. They stand for the common viewpoints and concepts that influence choices, interactions, and the general character of the business.</w:t>
      </w:r>
    </w:p>
    <w:p w14:paraId="2FEE3E5B" w14:textId="77777777" w:rsidR="00051179" w:rsidRPr="00D94C55" w:rsidRDefault="00051179" w:rsidP="00051179">
      <w:pPr>
        <w:rPr>
          <w:rFonts w:asciiTheme="minorHAnsi" w:hAnsiTheme="minorHAnsi"/>
          <w:sz w:val="28"/>
          <w:szCs w:val="28"/>
        </w:rPr>
      </w:pPr>
      <w:r w:rsidRPr="00D94C55">
        <w:rPr>
          <w:rFonts w:asciiTheme="minorHAnsi" w:hAnsiTheme="minorHAnsi"/>
          <w:sz w:val="28"/>
          <w:szCs w:val="28"/>
        </w:rPr>
        <w:t>Organizational culture is built on values, which have an impact on how workers interact with one another, make decisions, and contribute to the company's overall mission. They assist in creating a united and cohesive identity that extends beyond daily activities.</w:t>
      </w:r>
    </w:p>
    <w:p w14:paraId="61DAE320" w14:textId="77777777" w:rsidR="00051179" w:rsidRPr="00D94C55" w:rsidRDefault="00051179" w:rsidP="00051179">
      <w:pPr>
        <w:rPr>
          <w:rFonts w:asciiTheme="minorHAnsi" w:hAnsiTheme="minorHAnsi"/>
          <w:sz w:val="28"/>
          <w:szCs w:val="28"/>
        </w:rPr>
      </w:pPr>
    </w:p>
    <w:p w14:paraId="40FD510C" w14:textId="511B003E" w:rsidR="00870579" w:rsidRPr="00D94C55" w:rsidRDefault="00870579" w:rsidP="00974752">
      <w:pPr>
        <w:rPr>
          <w:rFonts w:asciiTheme="minorHAnsi" w:hAnsiTheme="minorHAnsi"/>
          <w:sz w:val="28"/>
          <w:szCs w:val="28"/>
        </w:rPr>
      </w:pPr>
    </w:p>
    <w:p w14:paraId="5E36752D" w14:textId="77777777" w:rsidR="00E507A7" w:rsidRPr="00D94C55" w:rsidRDefault="00E507A7" w:rsidP="00E507A7">
      <w:pPr>
        <w:rPr>
          <w:rFonts w:asciiTheme="minorHAnsi" w:hAnsiTheme="minorHAnsi"/>
          <w:sz w:val="28"/>
          <w:szCs w:val="28"/>
        </w:rPr>
      </w:pPr>
      <w:r w:rsidRPr="00D94C55">
        <w:rPr>
          <w:rFonts w:asciiTheme="minorHAnsi" w:hAnsiTheme="minorHAnsi"/>
          <w:sz w:val="28"/>
          <w:szCs w:val="28"/>
        </w:rPr>
        <w:t>The heart of Google's identity is captured in its fundamental values, which govern the company's operations. Let's investigate them in greater detail:</w:t>
      </w:r>
    </w:p>
    <w:p w14:paraId="6A3A33C9" w14:textId="60A68422" w:rsidR="00E507A7" w:rsidRPr="00D94C55" w:rsidRDefault="00E507A7" w:rsidP="00E507A7">
      <w:pPr>
        <w:rPr>
          <w:rFonts w:asciiTheme="minorHAnsi" w:hAnsiTheme="minorHAnsi"/>
          <w:sz w:val="28"/>
          <w:szCs w:val="28"/>
        </w:rPr>
      </w:pPr>
      <w:r w:rsidRPr="00D94C55">
        <w:rPr>
          <w:rFonts w:asciiTheme="minorHAnsi" w:hAnsiTheme="minorHAnsi"/>
          <w:sz w:val="28"/>
          <w:szCs w:val="28"/>
        </w:rPr>
        <w:t xml:space="preserve">Focus on the User: </w:t>
      </w:r>
      <w:r w:rsidR="005029CD" w:rsidRPr="00D94C55">
        <w:rPr>
          <w:rFonts w:asciiTheme="minorHAnsi" w:hAnsiTheme="minorHAnsi"/>
          <w:sz w:val="28"/>
          <w:szCs w:val="28"/>
        </w:rPr>
        <w:t>This characteristic highlight</w:t>
      </w:r>
      <w:r w:rsidRPr="00D94C55">
        <w:rPr>
          <w:rFonts w:asciiTheme="minorHAnsi" w:hAnsiTheme="minorHAnsi"/>
          <w:sz w:val="28"/>
          <w:szCs w:val="28"/>
        </w:rPr>
        <w:t xml:space="preserve"> Google's dedication to comprehending and giving its users' wants and experiences first priority. User-centricity is the main driving force behind how goods and services are developed.</w:t>
      </w:r>
    </w:p>
    <w:p w14:paraId="55E18A33" w14:textId="77777777" w:rsidR="00E507A7" w:rsidRPr="00D94C55" w:rsidRDefault="00E507A7" w:rsidP="00E507A7">
      <w:pPr>
        <w:rPr>
          <w:rFonts w:asciiTheme="minorHAnsi" w:hAnsiTheme="minorHAnsi"/>
          <w:sz w:val="28"/>
          <w:szCs w:val="28"/>
        </w:rPr>
      </w:pPr>
      <w:r w:rsidRPr="00D94C55">
        <w:rPr>
          <w:rFonts w:asciiTheme="minorHAnsi" w:hAnsiTheme="minorHAnsi"/>
          <w:sz w:val="28"/>
          <w:szCs w:val="28"/>
        </w:rPr>
        <w:t>Passion for Innovation: Google promotes a culture of ongoing innovation by motivating staff members to use their imaginations, try new things, and push the envelope of what is conceivable. The company's standing as a top innovator in the tech sector is driven by this value.</w:t>
      </w:r>
    </w:p>
    <w:p w14:paraId="5DF64176" w14:textId="6D3F7B0C" w:rsidR="00870579" w:rsidRPr="00D94C55" w:rsidRDefault="00E507A7" w:rsidP="00974752">
      <w:pPr>
        <w:rPr>
          <w:rFonts w:asciiTheme="minorHAnsi" w:hAnsiTheme="minorHAnsi"/>
          <w:sz w:val="28"/>
          <w:szCs w:val="28"/>
        </w:rPr>
      </w:pPr>
      <w:r w:rsidRPr="00D94C55">
        <w:rPr>
          <w:rFonts w:asciiTheme="minorHAnsi" w:hAnsiTheme="minorHAnsi"/>
          <w:sz w:val="28"/>
          <w:szCs w:val="28"/>
        </w:rPr>
        <w:t>Doing the Right Thing is Important to Google: Google is committed to acting morally. This value places a strong emphasis on the necessity of making decisions that are consistent with moral standards, encouraging transparency, and upholding stakeholders' and users' confidence.</w:t>
      </w:r>
    </w:p>
    <w:p w14:paraId="11609B72" w14:textId="77777777" w:rsidR="00870579" w:rsidRPr="00D94C55" w:rsidRDefault="00870579" w:rsidP="00974752">
      <w:pPr>
        <w:rPr>
          <w:rFonts w:asciiTheme="minorHAnsi" w:hAnsiTheme="minorHAnsi"/>
          <w:sz w:val="28"/>
          <w:szCs w:val="28"/>
        </w:rPr>
      </w:pPr>
    </w:p>
    <w:p w14:paraId="06E5CE43" w14:textId="77777777" w:rsidR="00974752" w:rsidRPr="00D94C55" w:rsidRDefault="00974752" w:rsidP="00974752">
      <w:pPr>
        <w:rPr>
          <w:rFonts w:asciiTheme="minorHAnsi" w:hAnsiTheme="minorHAnsi"/>
          <w:sz w:val="28"/>
          <w:szCs w:val="28"/>
        </w:rPr>
      </w:pPr>
      <w:r w:rsidRPr="00D94C55">
        <w:rPr>
          <w:rFonts w:asciiTheme="minorHAnsi" w:hAnsiTheme="minorHAnsi"/>
          <w:sz w:val="28"/>
          <w:szCs w:val="28"/>
        </w:rPr>
        <w:t>Values are the tenets that an organization regards as being fundamental. According to their official documentation, Google's basic values include an emphasis on the user, a love of invention, a dedication to acting morally, and a desire for long-term thinking (Google, 2021). Employees use these values as a compass to direct their activities and choices in accordance with the overarching objectives and identity of the firm (Schein, 1990).</w:t>
      </w:r>
    </w:p>
    <w:p w14:paraId="2F6E6DB8" w14:textId="070DF7F3" w:rsidR="002C3848" w:rsidRDefault="002C3848" w:rsidP="00974752">
      <w:pPr>
        <w:rPr>
          <w:rFonts w:asciiTheme="minorHAnsi" w:hAnsiTheme="minorHAnsi"/>
          <w:sz w:val="28"/>
          <w:szCs w:val="28"/>
        </w:rPr>
      </w:pPr>
    </w:p>
    <w:p w14:paraId="3DEDD3A9" w14:textId="67DDBE94" w:rsidR="002C3848" w:rsidRDefault="002C3848" w:rsidP="00974752">
      <w:pPr>
        <w:rPr>
          <w:rFonts w:asciiTheme="minorHAnsi" w:hAnsiTheme="minorHAnsi"/>
          <w:sz w:val="28"/>
          <w:szCs w:val="28"/>
        </w:rPr>
      </w:pPr>
    </w:p>
    <w:p w14:paraId="40E518D8" w14:textId="77777777" w:rsidR="002C3848" w:rsidRPr="00D94C55" w:rsidRDefault="002C3848" w:rsidP="00974752">
      <w:pPr>
        <w:rPr>
          <w:rFonts w:asciiTheme="minorHAnsi" w:hAnsiTheme="minorHAnsi"/>
          <w:sz w:val="28"/>
          <w:szCs w:val="28"/>
        </w:rPr>
      </w:pPr>
    </w:p>
    <w:p w14:paraId="3B0DCC8E" w14:textId="77777777" w:rsidR="00C85492" w:rsidRPr="00D94C55" w:rsidRDefault="00C85492" w:rsidP="00C85492">
      <w:pPr>
        <w:rPr>
          <w:rFonts w:asciiTheme="minorHAnsi" w:hAnsiTheme="minorHAnsi"/>
          <w:sz w:val="28"/>
          <w:szCs w:val="28"/>
        </w:rPr>
      </w:pPr>
      <w:r w:rsidRPr="00D94C55">
        <w:rPr>
          <w:rFonts w:asciiTheme="minorHAnsi" w:hAnsiTheme="minorHAnsi"/>
          <w:sz w:val="28"/>
          <w:szCs w:val="28"/>
        </w:rPr>
        <w:t>Google's Decision-Making and Sustainability: Sustainability Concept</w:t>
      </w:r>
    </w:p>
    <w:p w14:paraId="1B6D3389" w14:textId="77777777" w:rsidR="00C85492" w:rsidRPr="00D94C55" w:rsidRDefault="00C85492" w:rsidP="00C85492">
      <w:pPr>
        <w:rPr>
          <w:rFonts w:asciiTheme="minorHAnsi" w:hAnsiTheme="minorHAnsi"/>
          <w:sz w:val="28"/>
          <w:szCs w:val="28"/>
        </w:rPr>
      </w:pPr>
    </w:p>
    <w:p w14:paraId="475EE157" w14:textId="77777777" w:rsidR="00C85492" w:rsidRPr="00D94C55" w:rsidRDefault="00C85492" w:rsidP="00C85492">
      <w:pPr>
        <w:rPr>
          <w:rFonts w:asciiTheme="minorHAnsi" w:hAnsiTheme="minorHAnsi"/>
          <w:sz w:val="28"/>
          <w:szCs w:val="28"/>
        </w:rPr>
      </w:pPr>
      <w:r w:rsidRPr="00D94C55">
        <w:rPr>
          <w:rFonts w:asciiTheme="minorHAnsi" w:hAnsiTheme="minorHAnsi"/>
          <w:sz w:val="28"/>
          <w:szCs w:val="28"/>
        </w:rPr>
        <w:t>According to Cameron and Quinn (2006), sustainability in the context of organizations refers to the prudent use of resources to satisfy present needs without jeopardizing the ability of future generations to satisfy their own. It includes social, economic, and environmental factors in decision-making processes.</w:t>
      </w:r>
    </w:p>
    <w:p w14:paraId="1DF7A6E4" w14:textId="77777777" w:rsidR="00C85492" w:rsidRPr="00D94C55" w:rsidRDefault="00C85492" w:rsidP="00C85492">
      <w:pPr>
        <w:rPr>
          <w:rFonts w:asciiTheme="minorHAnsi" w:hAnsiTheme="minorHAnsi"/>
          <w:sz w:val="28"/>
          <w:szCs w:val="28"/>
        </w:rPr>
      </w:pPr>
    </w:p>
    <w:p w14:paraId="40CA3BF7" w14:textId="77777777" w:rsidR="00C85492" w:rsidRPr="00D94C55" w:rsidRDefault="00C85492" w:rsidP="00C85492">
      <w:pPr>
        <w:rPr>
          <w:rFonts w:asciiTheme="minorHAnsi" w:hAnsiTheme="minorHAnsi"/>
          <w:sz w:val="28"/>
          <w:szCs w:val="28"/>
        </w:rPr>
      </w:pPr>
      <w:r w:rsidRPr="00D94C55">
        <w:rPr>
          <w:rFonts w:asciiTheme="minorHAnsi" w:hAnsiTheme="minorHAnsi"/>
          <w:sz w:val="28"/>
          <w:szCs w:val="28"/>
        </w:rPr>
        <w:t> Google's Sustainability Procedures</w:t>
      </w:r>
    </w:p>
    <w:p w14:paraId="296B42FB" w14:textId="77777777" w:rsidR="00C85492" w:rsidRPr="00D94C55" w:rsidRDefault="00C85492" w:rsidP="00C85492">
      <w:pPr>
        <w:rPr>
          <w:rFonts w:asciiTheme="minorHAnsi" w:hAnsiTheme="minorHAnsi"/>
          <w:sz w:val="28"/>
          <w:szCs w:val="28"/>
        </w:rPr>
      </w:pPr>
    </w:p>
    <w:p w14:paraId="12F55F45" w14:textId="5623B35B" w:rsidR="00C85492" w:rsidRPr="00D94C55" w:rsidRDefault="00C85492" w:rsidP="00C85492">
      <w:pPr>
        <w:rPr>
          <w:rFonts w:asciiTheme="minorHAnsi" w:hAnsiTheme="minorHAnsi"/>
          <w:sz w:val="28"/>
          <w:szCs w:val="28"/>
        </w:rPr>
      </w:pPr>
      <w:r w:rsidRPr="00D94C55">
        <w:rPr>
          <w:rFonts w:asciiTheme="minorHAnsi" w:hAnsiTheme="minorHAnsi"/>
          <w:sz w:val="28"/>
          <w:szCs w:val="28"/>
        </w:rPr>
        <w:t xml:space="preserve">A variety of sustainability practices that Google has adopted demonstrate its dedication to good corporate </w:t>
      </w:r>
      <w:r w:rsidR="00215FEC" w:rsidRPr="00D94C55">
        <w:rPr>
          <w:rFonts w:asciiTheme="minorHAnsi" w:hAnsiTheme="minorHAnsi"/>
          <w:sz w:val="28"/>
          <w:szCs w:val="28"/>
        </w:rPr>
        <w:t>behaviour</w:t>
      </w:r>
      <w:r w:rsidRPr="00D94C55">
        <w:rPr>
          <w:rFonts w:asciiTheme="minorHAnsi" w:hAnsiTheme="minorHAnsi"/>
          <w:sz w:val="28"/>
          <w:szCs w:val="28"/>
        </w:rPr>
        <w:t>.</w:t>
      </w:r>
    </w:p>
    <w:p w14:paraId="6A548380" w14:textId="77777777" w:rsidR="00C85492" w:rsidRPr="00D94C55" w:rsidRDefault="00C85492" w:rsidP="00C85492">
      <w:pPr>
        <w:rPr>
          <w:rFonts w:asciiTheme="minorHAnsi" w:hAnsiTheme="minorHAnsi"/>
          <w:sz w:val="28"/>
          <w:szCs w:val="28"/>
        </w:rPr>
      </w:pPr>
    </w:p>
    <w:p w14:paraId="4745B07F" w14:textId="1654BD71" w:rsidR="00C85492" w:rsidRPr="00D94C55" w:rsidRDefault="00C85492" w:rsidP="00C85492">
      <w:pPr>
        <w:rPr>
          <w:rFonts w:asciiTheme="minorHAnsi" w:hAnsiTheme="minorHAnsi"/>
          <w:sz w:val="28"/>
          <w:szCs w:val="28"/>
        </w:rPr>
      </w:pPr>
      <w:r w:rsidRPr="00D94C55">
        <w:rPr>
          <w:rFonts w:asciiTheme="minorHAnsi" w:hAnsiTheme="minorHAnsi"/>
          <w:sz w:val="28"/>
          <w:szCs w:val="28"/>
        </w:rPr>
        <w:t>Use of Green Energy</w:t>
      </w:r>
    </w:p>
    <w:p w14:paraId="4BF45F28" w14:textId="77777777" w:rsidR="007406CD" w:rsidRPr="00D94C55" w:rsidRDefault="007406CD" w:rsidP="00C85492">
      <w:pPr>
        <w:rPr>
          <w:rFonts w:asciiTheme="minorHAnsi" w:hAnsiTheme="minorHAnsi"/>
          <w:sz w:val="28"/>
          <w:szCs w:val="28"/>
        </w:rPr>
      </w:pPr>
    </w:p>
    <w:p w14:paraId="5790E0A9" w14:textId="4F50182C" w:rsidR="00C85492" w:rsidRPr="00D94C55" w:rsidRDefault="00C85492" w:rsidP="00C85492">
      <w:pPr>
        <w:rPr>
          <w:rFonts w:asciiTheme="minorHAnsi" w:hAnsiTheme="minorHAnsi"/>
          <w:sz w:val="28"/>
          <w:szCs w:val="28"/>
        </w:rPr>
      </w:pPr>
      <w:r w:rsidRPr="00D94C55">
        <w:rPr>
          <w:rFonts w:asciiTheme="minorHAnsi" w:hAnsiTheme="minorHAnsi"/>
          <w:sz w:val="28"/>
          <w:szCs w:val="28"/>
        </w:rPr>
        <w:t>Google's pledge to run its global operations entirely on renewable energy is one of the company's noteworthy sustainability initiatives (Google, 2021). By making significant investments in solar and wind energy projects, the company's carbon footprint will be reduced.</w:t>
      </w:r>
    </w:p>
    <w:p w14:paraId="4EBC3EA7" w14:textId="77777777" w:rsidR="00E313DA" w:rsidRPr="00D94C55" w:rsidRDefault="00E313DA" w:rsidP="00C85492">
      <w:pPr>
        <w:rPr>
          <w:rFonts w:asciiTheme="minorHAnsi" w:hAnsiTheme="minorHAnsi"/>
          <w:sz w:val="28"/>
          <w:szCs w:val="28"/>
        </w:rPr>
      </w:pPr>
    </w:p>
    <w:p w14:paraId="31511DCB" w14:textId="21534270" w:rsidR="00254F11" w:rsidRPr="00D94C55" w:rsidRDefault="00254F11" w:rsidP="00254F11">
      <w:pPr>
        <w:rPr>
          <w:rFonts w:asciiTheme="minorHAnsi" w:hAnsiTheme="minorHAnsi"/>
          <w:sz w:val="28"/>
          <w:szCs w:val="28"/>
        </w:rPr>
      </w:pPr>
      <w:r w:rsidRPr="00D94C55">
        <w:rPr>
          <w:rFonts w:asciiTheme="minorHAnsi" w:hAnsiTheme="minorHAnsi"/>
          <w:sz w:val="28"/>
          <w:szCs w:val="28"/>
        </w:rPr>
        <w:t>Chain of Sustainable Supply</w:t>
      </w:r>
    </w:p>
    <w:p w14:paraId="12289377" w14:textId="77777777" w:rsidR="007406CD" w:rsidRPr="00D94C55" w:rsidRDefault="007406CD" w:rsidP="00254F11">
      <w:pPr>
        <w:rPr>
          <w:rFonts w:asciiTheme="minorHAnsi" w:hAnsiTheme="minorHAnsi"/>
          <w:sz w:val="28"/>
          <w:szCs w:val="28"/>
        </w:rPr>
      </w:pPr>
    </w:p>
    <w:p w14:paraId="0FF0C080" w14:textId="147C2620" w:rsidR="00254F11" w:rsidRPr="00D94C55" w:rsidRDefault="00254F11" w:rsidP="00254F11">
      <w:pPr>
        <w:rPr>
          <w:rFonts w:asciiTheme="minorHAnsi" w:hAnsiTheme="minorHAnsi"/>
          <w:sz w:val="28"/>
          <w:szCs w:val="28"/>
        </w:rPr>
      </w:pPr>
      <w:r w:rsidRPr="00D94C55">
        <w:rPr>
          <w:rFonts w:asciiTheme="minorHAnsi" w:hAnsiTheme="minorHAnsi"/>
          <w:sz w:val="28"/>
          <w:szCs w:val="28"/>
        </w:rPr>
        <w:t>By collaborating with vendors who share its dedication to moral and eco-friendly business practices, Google places an emphasis on sustainability in its supply chain (Google, 2021). This entails obtaining materials ethically and minimizing the negative effects of product manufacturing on the environment.</w:t>
      </w:r>
    </w:p>
    <w:p w14:paraId="79CF5916" w14:textId="77777777" w:rsidR="00E313DA" w:rsidRPr="00D94C55" w:rsidRDefault="00E313DA" w:rsidP="00254F11">
      <w:pPr>
        <w:rPr>
          <w:rFonts w:asciiTheme="minorHAnsi" w:hAnsiTheme="minorHAnsi"/>
          <w:sz w:val="28"/>
          <w:szCs w:val="28"/>
        </w:rPr>
      </w:pPr>
    </w:p>
    <w:p w14:paraId="2215BA7B" w14:textId="78F369D4" w:rsidR="00254F11" w:rsidRPr="00D94C55" w:rsidRDefault="00254F11" w:rsidP="00254F11">
      <w:pPr>
        <w:rPr>
          <w:rFonts w:asciiTheme="minorHAnsi" w:hAnsiTheme="minorHAnsi"/>
          <w:sz w:val="28"/>
          <w:szCs w:val="28"/>
        </w:rPr>
      </w:pPr>
      <w:r w:rsidRPr="00D94C55">
        <w:rPr>
          <w:rFonts w:asciiTheme="minorHAnsi" w:hAnsiTheme="minorHAnsi"/>
          <w:sz w:val="28"/>
          <w:szCs w:val="28"/>
        </w:rPr>
        <w:t xml:space="preserve">Practices for a Sustainable Workplace </w:t>
      </w:r>
    </w:p>
    <w:p w14:paraId="2D2FE43A" w14:textId="77777777" w:rsidR="007406CD" w:rsidRPr="00D94C55" w:rsidRDefault="007406CD" w:rsidP="00254F11">
      <w:pPr>
        <w:rPr>
          <w:rFonts w:asciiTheme="minorHAnsi" w:hAnsiTheme="minorHAnsi"/>
          <w:sz w:val="28"/>
          <w:szCs w:val="28"/>
        </w:rPr>
      </w:pPr>
    </w:p>
    <w:p w14:paraId="369FBB34" w14:textId="77777777" w:rsidR="00254F11" w:rsidRPr="00D94C55" w:rsidRDefault="00254F11" w:rsidP="00254F11">
      <w:pPr>
        <w:rPr>
          <w:rFonts w:asciiTheme="minorHAnsi" w:hAnsiTheme="minorHAnsi"/>
          <w:sz w:val="28"/>
          <w:szCs w:val="28"/>
        </w:rPr>
      </w:pPr>
      <w:r w:rsidRPr="00D94C55">
        <w:rPr>
          <w:rFonts w:asciiTheme="minorHAnsi" w:hAnsiTheme="minorHAnsi"/>
          <w:sz w:val="28"/>
          <w:szCs w:val="28"/>
        </w:rPr>
        <w:t>Through initiatives including trash reduction, recycling programs, and environmentally friendly office layouts, Google encourages sustainability within its workplace (Google, 2021). These procedures support an organizational culture of environmental stewardship.</w:t>
      </w:r>
    </w:p>
    <w:p w14:paraId="2F9EB62D" w14:textId="77777777" w:rsidR="002C3848" w:rsidRDefault="002C3848" w:rsidP="00254F11">
      <w:pPr>
        <w:rPr>
          <w:rFonts w:asciiTheme="minorHAnsi" w:hAnsiTheme="minorHAnsi"/>
          <w:sz w:val="28"/>
          <w:szCs w:val="28"/>
        </w:rPr>
      </w:pPr>
    </w:p>
    <w:p w14:paraId="2EEBF897" w14:textId="77777777" w:rsidR="002C3848" w:rsidRDefault="002C3848" w:rsidP="00254F11">
      <w:pPr>
        <w:rPr>
          <w:rFonts w:asciiTheme="minorHAnsi" w:hAnsiTheme="minorHAnsi"/>
          <w:sz w:val="28"/>
          <w:szCs w:val="28"/>
        </w:rPr>
      </w:pPr>
    </w:p>
    <w:p w14:paraId="50F1C36C" w14:textId="77777777" w:rsidR="002C3848" w:rsidRDefault="002C3848" w:rsidP="00254F11">
      <w:pPr>
        <w:rPr>
          <w:rFonts w:asciiTheme="minorHAnsi" w:hAnsiTheme="minorHAnsi"/>
          <w:sz w:val="28"/>
          <w:szCs w:val="28"/>
        </w:rPr>
      </w:pPr>
    </w:p>
    <w:p w14:paraId="4B3110C8" w14:textId="77777777" w:rsidR="002C3848" w:rsidRDefault="002C3848" w:rsidP="00254F11">
      <w:pPr>
        <w:rPr>
          <w:rFonts w:asciiTheme="minorHAnsi" w:hAnsiTheme="minorHAnsi"/>
          <w:sz w:val="28"/>
          <w:szCs w:val="28"/>
        </w:rPr>
      </w:pPr>
    </w:p>
    <w:p w14:paraId="08046A3E" w14:textId="77777777" w:rsidR="002C3848" w:rsidRDefault="002C3848" w:rsidP="00254F11">
      <w:pPr>
        <w:rPr>
          <w:rFonts w:asciiTheme="minorHAnsi" w:hAnsiTheme="minorHAnsi"/>
          <w:sz w:val="28"/>
          <w:szCs w:val="28"/>
        </w:rPr>
      </w:pPr>
    </w:p>
    <w:p w14:paraId="59B0CF16" w14:textId="77777777" w:rsidR="002C3848" w:rsidRDefault="002C3848" w:rsidP="00254F11">
      <w:pPr>
        <w:rPr>
          <w:rFonts w:asciiTheme="minorHAnsi" w:hAnsiTheme="minorHAnsi"/>
          <w:sz w:val="28"/>
          <w:szCs w:val="28"/>
        </w:rPr>
      </w:pPr>
    </w:p>
    <w:p w14:paraId="3CAD7581" w14:textId="2C6C8180" w:rsidR="00D94C55" w:rsidRPr="00D94C55" w:rsidRDefault="00254F11" w:rsidP="00254F11">
      <w:pPr>
        <w:rPr>
          <w:rFonts w:asciiTheme="minorHAnsi" w:hAnsiTheme="minorHAnsi"/>
          <w:sz w:val="28"/>
          <w:szCs w:val="28"/>
        </w:rPr>
      </w:pPr>
      <w:r w:rsidRPr="00D94C55">
        <w:rPr>
          <w:rFonts w:asciiTheme="minorHAnsi" w:hAnsiTheme="minorHAnsi"/>
          <w:sz w:val="28"/>
          <w:szCs w:val="28"/>
        </w:rPr>
        <w:lastRenderedPageBreak/>
        <w:t> </w:t>
      </w:r>
    </w:p>
    <w:p w14:paraId="18B22349" w14:textId="658197B9" w:rsidR="00334CD5" w:rsidRPr="00D94C55" w:rsidRDefault="00254F11" w:rsidP="00254F11">
      <w:pPr>
        <w:rPr>
          <w:rFonts w:asciiTheme="minorHAnsi" w:hAnsiTheme="minorHAnsi"/>
          <w:sz w:val="28"/>
          <w:szCs w:val="28"/>
        </w:rPr>
      </w:pPr>
      <w:r w:rsidRPr="00D94C55">
        <w:rPr>
          <w:rFonts w:asciiTheme="minorHAnsi" w:hAnsiTheme="minorHAnsi"/>
          <w:sz w:val="28"/>
          <w:szCs w:val="28"/>
        </w:rPr>
        <w:t>Framework for Decision-Making</w:t>
      </w:r>
    </w:p>
    <w:p w14:paraId="7898E6DA" w14:textId="77777777" w:rsidR="00334CD5" w:rsidRPr="00D94C55" w:rsidRDefault="00334CD5" w:rsidP="00254F11">
      <w:pPr>
        <w:rPr>
          <w:rFonts w:asciiTheme="minorHAnsi" w:hAnsiTheme="minorHAnsi"/>
          <w:sz w:val="28"/>
          <w:szCs w:val="28"/>
        </w:rPr>
      </w:pPr>
    </w:p>
    <w:p w14:paraId="4D261AE4" w14:textId="1FE29D5C" w:rsidR="008C2663" w:rsidRPr="00D94C55" w:rsidRDefault="00254F11" w:rsidP="008C2663">
      <w:pPr>
        <w:rPr>
          <w:rFonts w:asciiTheme="minorHAnsi" w:hAnsiTheme="minorHAnsi"/>
          <w:sz w:val="28"/>
          <w:szCs w:val="28"/>
        </w:rPr>
      </w:pPr>
      <w:r w:rsidRPr="00D94C55">
        <w:rPr>
          <w:rFonts w:asciiTheme="minorHAnsi" w:hAnsiTheme="minorHAnsi"/>
          <w:sz w:val="28"/>
          <w:szCs w:val="28"/>
        </w:rPr>
        <w:t>The Triple Bottom Line concept (Elkington, 1998) serves as a guide for Google's efforts to include sustainability into decision-making processes. This approach assesses choices based on how they will affect people, the environment, and profits.</w:t>
      </w:r>
      <w:r w:rsidR="008C2663" w:rsidRPr="00D94C55">
        <w:rPr>
          <w:rFonts w:asciiTheme="minorHAnsi" w:hAnsiTheme="minorHAnsi"/>
          <w:sz w:val="28"/>
          <w:szCs w:val="28"/>
        </w:rPr>
        <w:t xml:space="preserve"> Employee Participation</w:t>
      </w:r>
    </w:p>
    <w:p w14:paraId="6A88D6E9" w14:textId="37A68773" w:rsidR="00334CD5" w:rsidRPr="00D94C55" w:rsidRDefault="008C2663" w:rsidP="009B4B31">
      <w:pPr>
        <w:rPr>
          <w:rFonts w:asciiTheme="minorHAnsi" w:hAnsiTheme="minorHAnsi"/>
          <w:sz w:val="28"/>
          <w:szCs w:val="28"/>
        </w:rPr>
      </w:pPr>
      <w:r w:rsidRPr="00D94C55">
        <w:rPr>
          <w:rFonts w:asciiTheme="minorHAnsi" w:hAnsiTheme="minorHAnsi"/>
          <w:sz w:val="28"/>
          <w:szCs w:val="28"/>
        </w:rPr>
        <w:t>Google's sustainability initiatives involve employees at all levels in addition to being top-down. In order to develop a sense of shared responsibility, the firm encourages staff members to submit initiatives and ideas that support sustainability goals (Google, 2021).</w:t>
      </w:r>
    </w:p>
    <w:p w14:paraId="6B161D27" w14:textId="77777777" w:rsidR="00334CD5" w:rsidRPr="00D94C55" w:rsidRDefault="00334CD5" w:rsidP="009B4B31">
      <w:pPr>
        <w:rPr>
          <w:rFonts w:asciiTheme="minorHAnsi" w:hAnsiTheme="minorHAnsi"/>
          <w:sz w:val="28"/>
          <w:szCs w:val="28"/>
        </w:rPr>
      </w:pPr>
    </w:p>
    <w:p w14:paraId="123B3DBE" w14:textId="1EA99717" w:rsidR="009B4B31" w:rsidRPr="00D94C55" w:rsidRDefault="009B4B31" w:rsidP="009B4B31">
      <w:pPr>
        <w:rPr>
          <w:rFonts w:asciiTheme="minorHAnsi" w:hAnsiTheme="minorHAnsi"/>
          <w:sz w:val="28"/>
          <w:szCs w:val="28"/>
        </w:rPr>
      </w:pPr>
      <w:r w:rsidRPr="00D94C55">
        <w:rPr>
          <w:rFonts w:asciiTheme="minorHAnsi" w:hAnsiTheme="minorHAnsi"/>
          <w:sz w:val="28"/>
          <w:szCs w:val="28"/>
        </w:rPr>
        <w:t>Google's Sustainability Practices are evaluated</w:t>
      </w:r>
    </w:p>
    <w:p w14:paraId="05BC514F" w14:textId="4A694C2A" w:rsidR="009B4B31" w:rsidRPr="00D94C55" w:rsidRDefault="009B4B31" w:rsidP="009B4B31">
      <w:pPr>
        <w:rPr>
          <w:rFonts w:asciiTheme="minorHAnsi" w:hAnsiTheme="minorHAnsi"/>
          <w:sz w:val="28"/>
          <w:szCs w:val="28"/>
        </w:rPr>
      </w:pPr>
      <w:r w:rsidRPr="00D94C55">
        <w:rPr>
          <w:rFonts w:asciiTheme="minorHAnsi" w:hAnsiTheme="minorHAnsi"/>
          <w:sz w:val="28"/>
          <w:szCs w:val="28"/>
        </w:rPr>
        <w:t>Theoretical Frameworks</w:t>
      </w:r>
    </w:p>
    <w:p w14:paraId="7B246CBC" w14:textId="3F6C4F40" w:rsidR="00EF1726" w:rsidRPr="00D94C55" w:rsidRDefault="00EF1726" w:rsidP="009B4B31">
      <w:pPr>
        <w:rPr>
          <w:rFonts w:asciiTheme="minorHAnsi" w:hAnsiTheme="minorHAnsi"/>
          <w:sz w:val="28"/>
          <w:szCs w:val="28"/>
        </w:rPr>
      </w:pPr>
    </w:p>
    <w:p w14:paraId="4B21A6EB" w14:textId="77777777" w:rsidR="00635EF5" w:rsidRPr="00D94C55" w:rsidRDefault="00635EF5" w:rsidP="00635EF5">
      <w:pPr>
        <w:rPr>
          <w:rFonts w:asciiTheme="minorHAnsi" w:hAnsiTheme="minorHAnsi"/>
          <w:sz w:val="28"/>
          <w:szCs w:val="28"/>
        </w:rPr>
      </w:pPr>
      <w:r w:rsidRPr="00D94C55">
        <w:rPr>
          <w:rFonts w:asciiTheme="minorHAnsi" w:hAnsiTheme="minorHAnsi"/>
          <w:sz w:val="28"/>
          <w:szCs w:val="28"/>
        </w:rPr>
        <w:t>Schein's Organizational Culture Model:</w:t>
      </w:r>
    </w:p>
    <w:p w14:paraId="650D6461" w14:textId="77777777" w:rsidR="00635EF5" w:rsidRPr="00D94C55" w:rsidRDefault="00635EF5" w:rsidP="00635EF5">
      <w:pPr>
        <w:rPr>
          <w:rFonts w:asciiTheme="minorHAnsi" w:hAnsiTheme="minorHAnsi"/>
          <w:sz w:val="28"/>
          <w:szCs w:val="28"/>
        </w:rPr>
      </w:pPr>
    </w:p>
    <w:p w14:paraId="4DD0C35D" w14:textId="3366977C" w:rsidR="00635EF5" w:rsidRPr="00D94C55" w:rsidRDefault="00635EF5" w:rsidP="00635EF5">
      <w:pPr>
        <w:rPr>
          <w:rFonts w:asciiTheme="minorHAnsi" w:hAnsiTheme="minorHAnsi"/>
          <w:sz w:val="28"/>
          <w:szCs w:val="28"/>
        </w:rPr>
      </w:pPr>
      <w:r w:rsidRPr="00D94C55">
        <w:rPr>
          <w:rFonts w:asciiTheme="minorHAnsi" w:hAnsiTheme="minorHAnsi"/>
          <w:sz w:val="28"/>
          <w:szCs w:val="28"/>
        </w:rPr>
        <w:t xml:space="preserve">The deeper levels of Google's culture can best be understood using Edgar Schein's model from 1990. The open office layout and fun work environment at Google are examples of visible artefacts that fit Schein's definition of </w:t>
      </w:r>
      <w:r w:rsidR="00A37898" w:rsidRPr="00D94C55">
        <w:rPr>
          <w:rFonts w:asciiTheme="minorHAnsi" w:hAnsiTheme="minorHAnsi"/>
          <w:sz w:val="28"/>
          <w:szCs w:val="28"/>
        </w:rPr>
        <w:t>artefacts</w:t>
      </w:r>
      <w:r w:rsidRPr="00D94C55">
        <w:rPr>
          <w:rFonts w:asciiTheme="minorHAnsi" w:hAnsiTheme="minorHAnsi"/>
          <w:sz w:val="28"/>
          <w:szCs w:val="28"/>
        </w:rPr>
        <w:t>. The stated ideals of the organization, such as an emphasis on innovation and user-centricity, are represented in Schein's model. Additionally, Schein's idea of fundamental assumptions is consistent with the company's underlying assumptions, such as the faith in the efficacy of experimentation.</w:t>
      </w:r>
    </w:p>
    <w:p w14:paraId="5CE3B6BA" w14:textId="77777777" w:rsidR="00635EF5" w:rsidRPr="00D94C55" w:rsidRDefault="00635EF5" w:rsidP="00635EF5">
      <w:pPr>
        <w:rPr>
          <w:rFonts w:asciiTheme="minorHAnsi" w:hAnsiTheme="minorHAnsi"/>
          <w:sz w:val="28"/>
          <w:szCs w:val="28"/>
        </w:rPr>
      </w:pPr>
      <w:r w:rsidRPr="00D94C55">
        <w:rPr>
          <w:rFonts w:asciiTheme="minorHAnsi" w:hAnsiTheme="minorHAnsi"/>
          <w:sz w:val="28"/>
          <w:szCs w:val="28"/>
        </w:rPr>
        <w:t xml:space="preserve"> Schein's approach, which includes outward manifestations of organizational culture as well as underlying presumptions, describes Google's organizational culture, which is characterized by open offices and a dedication to innovation (Schein, 1990).</w:t>
      </w:r>
    </w:p>
    <w:p w14:paraId="392913E8" w14:textId="77ED73F5" w:rsidR="00EF1726" w:rsidRPr="00D94C55" w:rsidRDefault="00EF1726" w:rsidP="009B4B31">
      <w:pPr>
        <w:rPr>
          <w:rFonts w:asciiTheme="minorHAnsi" w:hAnsiTheme="minorHAnsi"/>
          <w:sz w:val="28"/>
          <w:szCs w:val="28"/>
        </w:rPr>
      </w:pPr>
    </w:p>
    <w:p w14:paraId="58932784" w14:textId="01818B68" w:rsidR="0021604D" w:rsidRPr="00D94C55" w:rsidRDefault="0021604D" w:rsidP="0021604D">
      <w:pPr>
        <w:rPr>
          <w:rFonts w:asciiTheme="minorHAnsi" w:hAnsiTheme="minorHAnsi"/>
          <w:sz w:val="28"/>
          <w:szCs w:val="28"/>
        </w:rPr>
      </w:pPr>
      <w:r w:rsidRPr="00D94C55">
        <w:rPr>
          <w:rFonts w:asciiTheme="minorHAnsi" w:hAnsiTheme="minorHAnsi"/>
          <w:sz w:val="28"/>
          <w:szCs w:val="28"/>
        </w:rPr>
        <w:t xml:space="preserve">Cameron and Quinn's Framework for Competing </w:t>
      </w:r>
      <w:r w:rsidR="00334CD5" w:rsidRPr="00D94C55">
        <w:rPr>
          <w:rFonts w:asciiTheme="minorHAnsi" w:hAnsiTheme="minorHAnsi"/>
          <w:sz w:val="28"/>
          <w:szCs w:val="28"/>
        </w:rPr>
        <w:t>Values</w:t>
      </w:r>
    </w:p>
    <w:p w14:paraId="205FDB41" w14:textId="77777777" w:rsidR="0021604D" w:rsidRPr="00D94C55" w:rsidRDefault="0021604D" w:rsidP="0021604D">
      <w:pPr>
        <w:rPr>
          <w:rFonts w:asciiTheme="minorHAnsi" w:hAnsiTheme="minorHAnsi"/>
          <w:sz w:val="28"/>
          <w:szCs w:val="28"/>
        </w:rPr>
      </w:pPr>
    </w:p>
    <w:p w14:paraId="10464927" w14:textId="2F7E0BC4" w:rsidR="00334CD5" w:rsidRPr="00D94C55" w:rsidRDefault="0021604D" w:rsidP="0021604D">
      <w:pPr>
        <w:rPr>
          <w:rFonts w:asciiTheme="minorHAnsi" w:hAnsiTheme="minorHAnsi"/>
          <w:sz w:val="28"/>
          <w:szCs w:val="28"/>
        </w:rPr>
      </w:pPr>
      <w:r w:rsidRPr="00D94C55">
        <w:rPr>
          <w:rFonts w:asciiTheme="minorHAnsi" w:hAnsiTheme="minorHAnsi"/>
          <w:sz w:val="28"/>
          <w:szCs w:val="28"/>
        </w:rPr>
        <w:t>The framework developed by Cameron and Quinn (2006) offers understandings of the many organizational cultural kinds. The emphasis on invention and collaboration at Google is consistent with aspects of the Clan and Adhocracy cultures. The market culture is in line with the company's results-driven strategy and competitiveness. At Google, creativity and stability coexist in a way that reflects the hierarchical culture</w:t>
      </w:r>
      <w:r w:rsidR="002C3848">
        <w:rPr>
          <w:rFonts w:asciiTheme="minorHAnsi" w:hAnsiTheme="minorHAnsi"/>
          <w:sz w:val="28"/>
          <w:szCs w:val="28"/>
        </w:rPr>
        <w:t>.</w:t>
      </w:r>
    </w:p>
    <w:p w14:paraId="44F2093B" w14:textId="77777777" w:rsidR="00D94C55" w:rsidRPr="00D94C55" w:rsidRDefault="00D94C55" w:rsidP="0021604D">
      <w:pPr>
        <w:rPr>
          <w:rFonts w:asciiTheme="minorHAnsi" w:hAnsiTheme="minorHAnsi"/>
          <w:sz w:val="28"/>
          <w:szCs w:val="28"/>
        </w:rPr>
      </w:pPr>
    </w:p>
    <w:p w14:paraId="44899080" w14:textId="77777777" w:rsidR="002C3848" w:rsidRDefault="002C3848" w:rsidP="0021604D">
      <w:pPr>
        <w:rPr>
          <w:rFonts w:asciiTheme="minorHAnsi" w:hAnsiTheme="minorHAnsi"/>
          <w:sz w:val="28"/>
          <w:szCs w:val="28"/>
        </w:rPr>
      </w:pPr>
    </w:p>
    <w:p w14:paraId="299966D7" w14:textId="77777777" w:rsidR="002C3848" w:rsidRPr="00D94C55" w:rsidRDefault="002C3848" w:rsidP="002C3848">
      <w:pPr>
        <w:rPr>
          <w:rFonts w:asciiTheme="minorHAnsi" w:hAnsiTheme="minorHAnsi"/>
          <w:sz w:val="28"/>
          <w:szCs w:val="28"/>
        </w:rPr>
      </w:pPr>
      <w:r w:rsidRPr="00D94C55">
        <w:rPr>
          <w:rFonts w:asciiTheme="minorHAnsi" w:hAnsiTheme="minorHAnsi"/>
          <w:sz w:val="28"/>
          <w:szCs w:val="28"/>
        </w:rPr>
        <w:lastRenderedPageBreak/>
        <w:t>According to Cameron and Quinn's Competing Values Framework (2006), Google's organizational culture demonstrates a fusion of Clan, Adhocracy, Market, and Hierarchy cultures.</w:t>
      </w:r>
    </w:p>
    <w:p w14:paraId="05CBD874" w14:textId="77777777" w:rsidR="002C3848" w:rsidRDefault="002C3848" w:rsidP="0021604D">
      <w:pPr>
        <w:rPr>
          <w:rFonts w:asciiTheme="minorHAnsi" w:hAnsiTheme="minorHAnsi"/>
          <w:sz w:val="28"/>
          <w:szCs w:val="28"/>
        </w:rPr>
      </w:pPr>
    </w:p>
    <w:p w14:paraId="215E24EF" w14:textId="77777777" w:rsidR="002C3848" w:rsidRDefault="002C3848" w:rsidP="0021604D">
      <w:pPr>
        <w:rPr>
          <w:rFonts w:asciiTheme="minorHAnsi" w:hAnsiTheme="minorHAnsi"/>
          <w:sz w:val="28"/>
          <w:szCs w:val="28"/>
        </w:rPr>
      </w:pPr>
    </w:p>
    <w:p w14:paraId="3F588D70" w14:textId="77777777" w:rsidR="002C3848" w:rsidRDefault="002C3848" w:rsidP="0021604D">
      <w:pPr>
        <w:rPr>
          <w:rFonts w:asciiTheme="minorHAnsi" w:hAnsiTheme="minorHAnsi"/>
          <w:sz w:val="28"/>
          <w:szCs w:val="28"/>
        </w:rPr>
      </w:pPr>
    </w:p>
    <w:p w14:paraId="60C90C28" w14:textId="33BB9BE6" w:rsidR="0021604D" w:rsidRPr="00D94C55" w:rsidRDefault="0021604D" w:rsidP="0021604D">
      <w:pPr>
        <w:rPr>
          <w:rFonts w:asciiTheme="minorHAnsi" w:hAnsiTheme="minorHAnsi"/>
          <w:sz w:val="28"/>
          <w:szCs w:val="28"/>
        </w:rPr>
      </w:pPr>
      <w:r w:rsidRPr="00D94C55">
        <w:rPr>
          <w:rFonts w:asciiTheme="minorHAnsi" w:hAnsiTheme="minorHAnsi"/>
          <w:sz w:val="28"/>
          <w:szCs w:val="28"/>
        </w:rPr>
        <w:t>According to Cameron and Quinn's Competing Values Framework (2006), Google's organizational culture demonstrates a fusion of Clan, Adhocracy, Market, and Hierarchy cultures.</w:t>
      </w:r>
    </w:p>
    <w:p w14:paraId="034B3871" w14:textId="77777777" w:rsidR="00AE114F" w:rsidRPr="00D94C55" w:rsidRDefault="00AE114F" w:rsidP="0021604D">
      <w:pPr>
        <w:rPr>
          <w:rFonts w:asciiTheme="minorHAnsi" w:hAnsiTheme="minorHAnsi"/>
          <w:sz w:val="28"/>
          <w:szCs w:val="28"/>
        </w:rPr>
      </w:pPr>
    </w:p>
    <w:p w14:paraId="2AB7B205" w14:textId="77777777" w:rsidR="00AE114F" w:rsidRPr="00D94C55" w:rsidRDefault="00AE114F" w:rsidP="00AE114F">
      <w:pPr>
        <w:rPr>
          <w:rFonts w:asciiTheme="minorHAnsi" w:hAnsiTheme="minorHAnsi"/>
          <w:sz w:val="28"/>
          <w:szCs w:val="28"/>
        </w:rPr>
      </w:pPr>
      <w:r w:rsidRPr="00D94C55">
        <w:rPr>
          <w:rFonts w:asciiTheme="minorHAnsi" w:hAnsiTheme="minorHAnsi"/>
          <w:sz w:val="28"/>
          <w:szCs w:val="28"/>
        </w:rPr>
        <w:t>The Hofstede theory from 1980 offers a prism through which to view cultural elements. A low Power Distance culture is consistent with Google's emphasis on collaboration and its relatively flat organizational structure. A lower Uncertainty Avoidance culture is in line with the company's emphasis on innovation and upsetting the status quo. Google's global reach necessitates taking individualism vs. collectivism and other factors into account.</w:t>
      </w:r>
    </w:p>
    <w:p w14:paraId="7937AB47" w14:textId="2156DBCD" w:rsidR="00EF1726" w:rsidRPr="00D94C55" w:rsidRDefault="00AE114F" w:rsidP="009B4B31">
      <w:pPr>
        <w:rPr>
          <w:rFonts w:asciiTheme="minorHAnsi" w:hAnsiTheme="minorHAnsi"/>
          <w:sz w:val="28"/>
          <w:szCs w:val="28"/>
        </w:rPr>
      </w:pPr>
      <w:r w:rsidRPr="00D94C55">
        <w:rPr>
          <w:rFonts w:asciiTheme="minorHAnsi" w:hAnsiTheme="minorHAnsi"/>
          <w:sz w:val="28"/>
          <w:szCs w:val="28"/>
        </w:rPr>
        <w:t xml:space="preserve"> According to Hofstede (1980), a low Power Distance and low Uncertainty Avoidance culture are features of Google's emphasis on a creative and collaborative work environment</w:t>
      </w:r>
      <w:r w:rsidR="00211B9D" w:rsidRPr="00D94C55">
        <w:rPr>
          <w:rFonts w:asciiTheme="minorHAnsi" w:hAnsiTheme="minorHAnsi"/>
          <w:sz w:val="28"/>
          <w:szCs w:val="28"/>
        </w:rPr>
        <w:t>.</w:t>
      </w:r>
    </w:p>
    <w:p w14:paraId="75511D37" w14:textId="77777777" w:rsidR="00795F19" w:rsidRPr="00D94C55" w:rsidRDefault="00795F19" w:rsidP="009B4B31">
      <w:pPr>
        <w:rPr>
          <w:rFonts w:asciiTheme="minorHAnsi" w:hAnsiTheme="minorHAnsi"/>
          <w:sz w:val="28"/>
          <w:szCs w:val="28"/>
        </w:rPr>
      </w:pPr>
    </w:p>
    <w:p w14:paraId="2487E86B" w14:textId="77777777" w:rsidR="009B4B31" w:rsidRPr="00D94C55" w:rsidRDefault="009B4B31" w:rsidP="009B4B31">
      <w:pPr>
        <w:rPr>
          <w:rFonts w:asciiTheme="minorHAnsi" w:hAnsiTheme="minorHAnsi"/>
          <w:sz w:val="28"/>
          <w:szCs w:val="28"/>
        </w:rPr>
      </w:pPr>
    </w:p>
    <w:p w14:paraId="0CEC0480" w14:textId="77777777" w:rsidR="009B4B31" w:rsidRPr="00D94C55" w:rsidRDefault="009B4B31" w:rsidP="009B4B31">
      <w:pPr>
        <w:rPr>
          <w:rFonts w:asciiTheme="minorHAnsi" w:hAnsiTheme="minorHAnsi"/>
          <w:sz w:val="28"/>
          <w:szCs w:val="28"/>
        </w:rPr>
      </w:pPr>
      <w:r w:rsidRPr="00D94C55">
        <w:rPr>
          <w:rFonts w:asciiTheme="minorHAnsi" w:hAnsiTheme="minorHAnsi"/>
          <w:sz w:val="28"/>
          <w:szCs w:val="28"/>
        </w:rPr>
        <w:t>Several theoretical frameworks can be used to assess Google's sustainability efforts.</w:t>
      </w:r>
    </w:p>
    <w:p w14:paraId="55755BBF" w14:textId="77777777" w:rsidR="009B4B31" w:rsidRPr="00D94C55" w:rsidRDefault="009B4B31" w:rsidP="009B4B31">
      <w:pPr>
        <w:rPr>
          <w:rFonts w:asciiTheme="minorHAnsi" w:hAnsiTheme="minorHAnsi"/>
          <w:sz w:val="28"/>
          <w:szCs w:val="28"/>
        </w:rPr>
      </w:pPr>
      <w:r w:rsidRPr="00D94C55">
        <w:rPr>
          <w:rFonts w:asciiTheme="minorHAnsi" w:hAnsiTheme="minorHAnsi"/>
          <w:sz w:val="28"/>
          <w:szCs w:val="28"/>
        </w:rPr>
        <w:t xml:space="preserve">Triple Bottom Line, Elkington, 1998, </w:t>
      </w:r>
    </w:p>
    <w:p w14:paraId="124D7F8A" w14:textId="6D98E844" w:rsidR="009B4B31" w:rsidRPr="00D94C55" w:rsidRDefault="009B4B31" w:rsidP="009B4B31">
      <w:pPr>
        <w:rPr>
          <w:rFonts w:asciiTheme="minorHAnsi" w:hAnsiTheme="minorHAnsi"/>
          <w:sz w:val="28"/>
          <w:szCs w:val="28"/>
        </w:rPr>
      </w:pPr>
      <w:r w:rsidRPr="00D94C55">
        <w:rPr>
          <w:rFonts w:asciiTheme="minorHAnsi" w:hAnsiTheme="minorHAnsi"/>
          <w:sz w:val="28"/>
          <w:szCs w:val="28"/>
        </w:rPr>
        <w:t>The Triple Bottom Line concept takes into account how actions will affect people, the planet, and profits. This methodology enables a thorough assessment of Google's sustainability initiatives taking into account their social, environmental, and financial ramifications.</w:t>
      </w:r>
    </w:p>
    <w:p w14:paraId="7C79F42A" w14:textId="77777777" w:rsidR="00BB0FA9" w:rsidRPr="00D94C55" w:rsidRDefault="00BB0FA9" w:rsidP="009B4B31">
      <w:pPr>
        <w:rPr>
          <w:rFonts w:asciiTheme="minorHAnsi" w:hAnsiTheme="minorHAnsi"/>
          <w:sz w:val="28"/>
          <w:szCs w:val="28"/>
        </w:rPr>
      </w:pPr>
    </w:p>
    <w:p w14:paraId="5FB81119" w14:textId="33F82C96" w:rsidR="007406CD" w:rsidRPr="00D94C55" w:rsidRDefault="00BB0FA9" w:rsidP="00BB0FA9">
      <w:pPr>
        <w:rPr>
          <w:rFonts w:asciiTheme="minorHAnsi" w:hAnsiTheme="minorHAnsi"/>
          <w:sz w:val="28"/>
          <w:szCs w:val="28"/>
        </w:rPr>
      </w:pPr>
      <w:r w:rsidRPr="00D94C55">
        <w:rPr>
          <w:rFonts w:asciiTheme="minorHAnsi" w:hAnsiTheme="minorHAnsi"/>
          <w:sz w:val="28"/>
          <w:szCs w:val="28"/>
        </w:rPr>
        <w:t>(Carroll, 1979) Corporate Social Responsibility</w:t>
      </w:r>
    </w:p>
    <w:p w14:paraId="52D33F66" w14:textId="77777777" w:rsidR="00D94C55" w:rsidRPr="00D94C55" w:rsidRDefault="00D94C55" w:rsidP="00BB0FA9">
      <w:pPr>
        <w:rPr>
          <w:rFonts w:asciiTheme="minorHAnsi" w:hAnsiTheme="minorHAnsi"/>
          <w:sz w:val="28"/>
          <w:szCs w:val="28"/>
        </w:rPr>
      </w:pPr>
    </w:p>
    <w:p w14:paraId="0E379491" w14:textId="2AD9FD86" w:rsidR="00334CD5" w:rsidRPr="00D94C55" w:rsidRDefault="00BB0FA9" w:rsidP="00974752">
      <w:pPr>
        <w:rPr>
          <w:rFonts w:asciiTheme="minorHAnsi" w:hAnsiTheme="minorHAnsi"/>
          <w:sz w:val="28"/>
          <w:szCs w:val="28"/>
        </w:rPr>
      </w:pPr>
      <w:r w:rsidRPr="00D94C55">
        <w:rPr>
          <w:rFonts w:asciiTheme="minorHAnsi" w:hAnsiTheme="minorHAnsi"/>
          <w:sz w:val="28"/>
          <w:szCs w:val="28"/>
        </w:rPr>
        <w:t xml:space="preserve">According to Carroll's CSR framework, businesses also have ethical, legal, economic, and charitable obligations in addition to their financial obligations. A comprehensive picture of Google's corporate social responsibility is provided by evaluating its sustainability efforts against these </w:t>
      </w:r>
      <w:r w:rsidR="00D94C55" w:rsidRPr="00D94C55">
        <w:rPr>
          <w:rFonts w:asciiTheme="minorHAnsi" w:hAnsiTheme="minorHAnsi"/>
          <w:sz w:val="28"/>
          <w:szCs w:val="28"/>
        </w:rPr>
        <w:t>criteria’s,</w:t>
      </w:r>
    </w:p>
    <w:p w14:paraId="620AB7C8" w14:textId="503964B9" w:rsidR="00D94C55" w:rsidRPr="00D94C55" w:rsidRDefault="00D94C55" w:rsidP="00974752">
      <w:pPr>
        <w:rPr>
          <w:rFonts w:asciiTheme="minorHAnsi" w:hAnsiTheme="minorHAnsi"/>
          <w:sz w:val="28"/>
          <w:szCs w:val="28"/>
        </w:rPr>
      </w:pPr>
    </w:p>
    <w:p w14:paraId="44D9EAB8" w14:textId="7D0B0245" w:rsidR="00D94C55" w:rsidRDefault="00D94C55" w:rsidP="00974752">
      <w:pPr>
        <w:rPr>
          <w:rFonts w:asciiTheme="minorHAnsi" w:hAnsiTheme="minorHAnsi"/>
          <w:sz w:val="28"/>
          <w:szCs w:val="28"/>
        </w:rPr>
      </w:pPr>
    </w:p>
    <w:p w14:paraId="3A428299" w14:textId="2498F3DC" w:rsidR="002C3848" w:rsidRDefault="002C3848" w:rsidP="00974752">
      <w:pPr>
        <w:rPr>
          <w:rFonts w:asciiTheme="minorHAnsi" w:hAnsiTheme="minorHAnsi"/>
          <w:sz w:val="28"/>
          <w:szCs w:val="28"/>
        </w:rPr>
      </w:pPr>
    </w:p>
    <w:p w14:paraId="1AD01551" w14:textId="3BCE8876" w:rsidR="002C3848" w:rsidRDefault="002C3848" w:rsidP="00974752">
      <w:pPr>
        <w:rPr>
          <w:rFonts w:asciiTheme="minorHAnsi" w:hAnsiTheme="minorHAnsi"/>
          <w:sz w:val="28"/>
          <w:szCs w:val="28"/>
        </w:rPr>
      </w:pPr>
    </w:p>
    <w:p w14:paraId="7D55EE01" w14:textId="6498A614" w:rsidR="002C3848" w:rsidRDefault="002C3848" w:rsidP="00974752">
      <w:pPr>
        <w:rPr>
          <w:rFonts w:asciiTheme="minorHAnsi" w:hAnsiTheme="minorHAnsi"/>
          <w:sz w:val="28"/>
          <w:szCs w:val="28"/>
        </w:rPr>
      </w:pPr>
    </w:p>
    <w:p w14:paraId="4F284813" w14:textId="77777777" w:rsidR="002C3848" w:rsidRPr="00D94C55" w:rsidRDefault="002C3848" w:rsidP="00974752">
      <w:pPr>
        <w:rPr>
          <w:rFonts w:asciiTheme="minorHAnsi" w:hAnsiTheme="minorHAnsi"/>
          <w:sz w:val="28"/>
          <w:szCs w:val="28"/>
        </w:rPr>
      </w:pPr>
    </w:p>
    <w:p w14:paraId="5FFAFCA7" w14:textId="3ABB6C5C" w:rsidR="00334CD5" w:rsidRPr="00D94C55" w:rsidRDefault="00CB4306" w:rsidP="00CB4306">
      <w:pPr>
        <w:rPr>
          <w:rFonts w:asciiTheme="minorHAnsi" w:hAnsiTheme="minorHAnsi"/>
          <w:sz w:val="28"/>
          <w:szCs w:val="28"/>
        </w:rPr>
      </w:pPr>
      <w:r w:rsidRPr="00D94C55">
        <w:rPr>
          <w:rFonts w:asciiTheme="minorHAnsi" w:hAnsiTheme="minorHAnsi"/>
          <w:sz w:val="28"/>
          <w:szCs w:val="28"/>
        </w:rPr>
        <w:t>Examples and Support</w:t>
      </w:r>
    </w:p>
    <w:p w14:paraId="35C03D31" w14:textId="70F1D8E6" w:rsidR="00F700DA" w:rsidRPr="00D94C55" w:rsidRDefault="00F700DA" w:rsidP="00CB4306">
      <w:pPr>
        <w:rPr>
          <w:rFonts w:asciiTheme="minorHAnsi" w:hAnsiTheme="minorHAnsi"/>
          <w:sz w:val="28"/>
          <w:szCs w:val="28"/>
        </w:rPr>
      </w:pPr>
    </w:p>
    <w:p w14:paraId="5545E089" w14:textId="77777777" w:rsidR="002E0AEC" w:rsidRPr="00D94C55" w:rsidRDefault="002E0AEC" w:rsidP="002E0AEC">
      <w:pPr>
        <w:rPr>
          <w:rFonts w:asciiTheme="minorHAnsi" w:hAnsiTheme="minorHAnsi"/>
          <w:sz w:val="28"/>
          <w:szCs w:val="28"/>
        </w:rPr>
      </w:pPr>
      <w:r w:rsidRPr="00D94C55">
        <w:rPr>
          <w:rFonts w:asciiTheme="minorHAnsi" w:hAnsiTheme="minorHAnsi"/>
          <w:sz w:val="28"/>
          <w:szCs w:val="28"/>
        </w:rPr>
        <w:t>Schein's Organizational Culture Model:</w:t>
      </w:r>
    </w:p>
    <w:p w14:paraId="74C3C4C1" w14:textId="77777777" w:rsidR="002E0AEC" w:rsidRPr="00D94C55" w:rsidRDefault="002E0AEC" w:rsidP="002E0AEC">
      <w:pPr>
        <w:rPr>
          <w:rFonts w:asciiTheme="minorHAnsi" w:hAnsiTheme="minorHAnsi"/>
          <w:sz w:val="28"/>
          <w:szCs w:val="28"/>
        </w:rPr>
      </w:pPr>
    </w:p>
    <w:p w14:paraId="156009EA" w14:textId="5F99DBBC" w:rsidR="002E0AEC" w:rsidRPr="00D94C55" w:rsidRDefault="002E0AEC" w:rsidP="002E0AEC">
      <w:pPr>
        <w:rPr>
          <w:rFonts w:asciiTheme="minorHAnsi" w:hAnsiTheme="minorHAnsi"/>
          <w:sz w:val="28"/>
          <w:szCs w:val="28"/>
        </w:rPr>
      </w:pPr>
      <w:r w:rsidRPr="00D94C55">
        <w:rPr>
          <w:rFonts w:asciiTheme="minorHAnsi" w:hAnsiTheme="minorHAnsi"/>
          <w:sz w:val="28"/>
          <w:szCs w:val="28"/>
        </w:rPr>
        <w:t>The observable artefacts, professed values, and fundamental presumptions are highlighted in Edgar Schein's (1990) model. With regard to Google:</w:t>
      </w:r>
    </w:p>
    <w:p w14:paraId="20691BC5" w14:textId="1B593164" w:rsidR="002E0AEC" w:rsidRPr="00D94C55" w:rsidRDefault="002E0AEC" w:rsidP="002E0AEC">
      <w:pPr>
        <w:rPr>
          <w:rFonts w:asciiTheme="minorHAnsi" w:hAnsiTheme="minorHAnsi"/>
          <w:sz w:val="28"/>
          <w:szCs w:val="28"/>
        </w:rPr>
      </w:pPr>
      <w:r w:rsidRPr="00D94C55">
        <w:rPr>
          <w:rFonts w:asciiTheme="minorHAnsi" w:hAnsiTheme="minorHAnsi"/>
          <w:sz w:val="28"/>
          <w:szCs w:val="28"/>
        </w:rPr>
        <w:t>Artefacts: Open offices at Google, vibrant and creative workspaces, and the custom of giving staff "20% time" to work on side projects are all examples of how the culture is manifested.</w:t>
      </w:r>
    </w:p>
    <w:p w14:paraId="7B5B0C29" w14:textId="77777777" w:rsidR="002E0AEC" w:rsidRPr="00D94C55" w:rsidRDefault="002E0AEC" w:rsidP="002E0AEC">
      <w:pPr>
        <w:rPr>
          <w:rFonts w:asciiTheme="minorHAnsi" w:hAnsiTheme="minorHAnsi"/>
          <w:sz w:val="28"/>
          <w:szCs w:val="28"/>
        </w:rPr>
      </w:pPr>
      <w:r w:rsidRPr="00D94C55">
        <w:rPr>
          <w:rFonts w:asciiTheme="minorHAnsi" w:hAnsiTheme="minorHAnsi"/>
          <w:sz w:val="28"/>
          <w:szCs w:val="28"/>
        </w:rPr>
        <w:t>Google's dedication to "Focus on the User" and "Passion for Innovation" are visible in its approach to product development and the ongoing rollout of cutting-edge services.</w:t>
      </w:r>
    </w:p>
    <w:p w14:paraId="6C344374" w14:textId="5761CF93" w:rsidR="00D94C55" w:rsidRDefault="002E0AEC" w:rsidP="002E0AEC">
      <w:pPr>
        <w:rPr>
          <w:rFonts w:asciiTheme="minorHAnsi" w:hAnsiTheme="minorHAnsi"/>
          <w:sz w:val="28"/>
          <w:szCs w:val="28"/>
        </w:rPr>
      </w:pPr>
      <w:r w:rsidRPr="00D94C55">
        <w:rPr>
          <w:rFonts w:asciiTheme="minorHAnsi" w:hAnsiTheme="minorHAnsi"/>
          <w:sz w:val="28"/>
          <w:szCs w:val="28"/>
        </w:rPr>
        <w:t>Basic Hypotheses: The motto "fail fast, fail often" illustrates the underlying confidence in the power of experimentation. This idea represents the deeper, unconscious presumptions forming Google's culture.</w:t>
      </w:r>
    </w:p>
    <w:p w14:paraId="7B35A47E" w14:textId="50152E11" w:rsidR="00D94C55" w:rsidRDefault="00D94C55" w:rsidP="002E0AEC">
      <w:pPr>
        <w:rPr>
          <w:rFonts w:asciiTheme="minorHAnsi" w:hAnsiTheme="minorHAnsi"/>
          <w:sz w:val="28"/>
          <w:szCs w:val="28"/>
        </w:rPr>
      </w:pPr>
    </w:p>
    <w:p w14:paraId="57952B00" w14:textId="77777777" w:rsidR="002C3848" w:rsidRPr="00D94C55" w:rsidRDefault="002C3848" w:rsidP="002E0AEC">
      <w:pPr>
        <w:rPr>
          <w:rFonts w:asciiTheme="minorHAnsi" w:hAnsiTheme="minorHAnsi"/>
          <w:sz w:val="28"/>
          <w:szCs w:val="28"/>
        </w:rPr>
      </w:pPr>
    </w:p>
    <w:p w14:paraId="091ADD67" w14:textId="109F7D43" w:rsidR="00F700DA" w:rsidRPr="00D94C55" w:rsidRDefault="002E0AEC" w:rsidP="002E0AEC">
      <w:pPr>
        <w:rPr>
          <w:rFonts w:asciiTheme="minorHAnsi" w:hAnsiTheme="minorHAnsi"/>
          <w:sz w:val="28"/>
          <w:szCs w:val="28"/>
        </w:rPr>
      </w:pPr>
      <w:r w:rsidRPr="00D94C55">
        <w:rPr>
          <w:rFonts w:asciiTheme="minorHAnsi" w:hAnsiTheme="minorHAnsi"/>
          <w:sz w:val="28"/>
          <w:szCs w:val="28"/>
        </w:rPr>
        <w:t xml:space="preserve"> The three levels of culture are aligned by Google's open offices, dedication to user-centric innovation, and embrace of experimentation.</w:t>
      </w:r>
    </w:p>
    <w:p w14:paraId="41E4DA75" w14:textId="77777777" w:rsidR="005C0076" w:rsidRPr="00D94C55" w:rsidRDefault="005C0076" w:rsidP="005C0076">
      <w:pPr>
        <w:rPr>
          <w:rFonts w:asciiTheme="minorHAnsi" w:hAnsiTheme="minorHAnsi"/>
          <w:sz w:val="28"/>
          <w:szCs w:val="28"/>
        </w:rPr>
      </w:pPr>
      <w:r w:rsidRPr="00D94C55">
        <w:rPr>
          <w:rFonts w:asciiTheme="minorHAnsi" w:hAnsiTheme="minorHAnsi"/>
          <w:sz w:val="28"/>
          <w:szCs w:val="28"/>
        </w:rPr>
        <w:t>Cameron and Quinn's Framework for Competing Values</w:t>
      </w:r>
    </w:p>
    <w:p w14:paraId="039D84E9" w14:textId="77777777" w:rsidR="005C0076" w:rsidRPr="00D94C55" w:rsidRDefault="005C0076" w:rsidP="005C0076">
      <w:pPr>
        <w:rPr>
          <w:rFonts w:asciiTheme="minorHAnsi" w:hAnsiTheme="minorHAnsi"/>
          <w:sz w:val="28"/>
          <w:szCs w:val="28"/>
        </w:rPr>
      </w:pPr>
    </w:p>
    <w:p w14:paraId="4D00A048" w14:textId="77777777" w:rsidR="005C0076" w:rsidRPr="00D94C55" w:rsidRDefault="005C0076" w:rsidP="005C0076">
      <w:pPr>
        <w:rPr>
          <w:rFonts w:asciiTheme="minorHAnsi" w:hAnsiTheme="minorHAnsi"/>
          <w:sz w:val="28"/>
          <w:szCs w:val="28"/>
        </w:rPr>
      </w:pPr>
      <w:r w:rsidRPr="00D94C55">
        <w:rPr>
          <w:rFonts w:asciiTheme="minorHAnsi" w:hAnsiTheme="minorHAnsi"/>
          <w:sz w:val="28"/>
          <w:szCs w:val="28"/>
        </w:rPr>
        <w:t>Organizational cultures are divided into four categories according to Cameron and Quinn's (2006) approach. The culture of Google displays a variety of traits:</w:t>
      </w:r>
    </w:p>
    <w:p w14:paraId="2C11C87E" w14:textId="77777777" w:rsidR="005C0076" w:rsidRPr="00D94C55" w:rsidRDefault="005C0076" w:rsidP="005C0076">
      <w:pPr>
        <w:rPr>
          <w:rFonts w:asciiTheme="minorHAnsi" w:hAnsiTheme="minorHAnsi"/>
          <w:sz w:val="28"/>
          <w:szCs w:val="28"/>
        </w:rPr>
      </w:pPr>
      <w:r w:rsidRPr="00D94C55">
        <w:rPr>
          <w:rFonts w:asciiTheme="minorHAnsi" w:hAnsiTheme="minorHAnsi"/>
          <w:sz w:val="28"/>
          <w:szCs w:val="28"/>
        </w:rPr>
        <w:t>Clan Culture is apparent in the value placed on teamwork, team-building exercises, and a sense of belonging among personnel.</w:t>
      </w:r>
    </w:p>
    <w:p w14:paraId="4145578D" w14:textId="77777777" w:rsidR="005C0076" w:rsidRPr="00D94C55" w:rsidRDefault="005C0076" w:rsidP="005C0076">
      <w:pPr>
        <w:rPr>
          <w:rFonts w:asciiTheme="minorHAnsi" w:hAnsiTheme="minorHAnsi"/>
          <w:sz w:val="28"/>
          <w:szCs w:val="28"/>
        </w:rPr>
      </w:pPr>
      <w:r w:rsidRPr="00D94C55">
        <w:rPr>
          <w:rFonts w:asciiTheme="minorHAnsi" w:hAnsiTheme="minorHAnsi"/>
          <w:sz w:val="28"/>
          <w:szCs w:val="28"/>
        </w:rPr>
        <w:t>Adhocracy Culture: Demonstrated by the promotion of creativity, taking calculated risks, and the "20% time" policy that permits staff members to work on extracurricular activities.</w:t>
      </w:r>
    </w:p>
    <w:p w14:paraId="1C3C8488" w14:textId="77777777" w:rsidR="005C0076" w:rsidRPr="00D94C55" w:rsidRDefault="005C0076" w:rsidP="005C0076">
      <w:pPr>
        <w:rPr>
          <w:rFonts w:asciiTheme="minorHAnsi" w:hAnsiTheme="minorHAnsi"/>
          <w:sz w:val="28"/>
          <w:szCs w:val="28"/>
        </w:rPr>
      </w:pPr>
      <w:r w:rsidRPr="00D94C55">
        <w:rPr>
          <w:rFonts w:asciiTheme="minorHAnsi" w:hAnsiTheme="minorHAnsi"/>
          <w:sz w:val="28"/>
          <w:szCs w:val="28"/>
        </w:rPr>
        <w:t>Market Culture: Recognized in Google's aggressive focus on providing users with high-quality goods and services.</w:t>
      </w:r>
    </w:p>
    <w:p w14:paraId="58B513BF" w14:textId="77777777" w:rsidR="005C0076" w:rsidRPr="00D94C55" w:rsidRDefault="005C0076" w:rsidP="005C0076">
      <w:pPr>
        <w:rPr>
          <w:rFonts w:asciiTheme="minorHAnsi" w:hAnsiTheme="minorHAnsi"/>
          <w:sz w:val="28"/>
          <w:szCs w:val="28"/>
        </w:rPr>
      </w:pPr>
      <w:r w:rsidRPr="00D94C55">
        <w:rPr>
          <w:rFonts w:asciiTheme="minorHAnsi" w:hAnsiTheme="minorHAnsi"/>
          <w:sz w:val="28"/>
          <w:szCs w:val="28"/>
        </w:rPr>
        <w:t>The stability offered by efficient management structures and decision-making processes is an example of hierarchical culture.</w:t>
      </w:r>
    </w:p>
    <w:p w14:paraId="35C36506" w14:textId="77777777" w:rsidR="005C0076" w:rsidRPr="00D94C55" w:rsidRDefault="005C0076" w:rsidP="005C0076">
      <w:pPr>
        <w:rPr>
          <w:rFonts w:asciiTheme="minorHAnsi" w:hAnsiTheme="minorHAnsi"/>
          <w:sz w:val="28"/>
          <w:szCs w:val="28"/>
        </w:rPr>
      </w:pPr>
      <w:r w:rsidRPr="00D94C55">
        <w:rPr>
          <w:rFonts w:asciiTheme="minorHAnsi" w:hAnsiTheme="minorHAnsi"/>
          <w:sz w:val="28"/>
          <w:szCs w:val="28"/>
        </w:rPr>
        <w:t xml:space="preserve"> Given the fluid nature of the business' operations, Google's organizational culture blends Clan, Adhocracy, Market, and Hierarchy cultures (Cameron &amp; Quinn, 2006).</w:t>
      </w:r>
    </w:p>
    <w:p w14:paraId="25EFE682" w14:textId="5E652FF7" w:rsidR="00334CD5" w:rsidRDefault="00334CD5" w:rsidP="000C5D02">
      <w:pPr>
        <w:rPr>
          <w:rFonts w:asciiTheme="minorHAnsi" w:hAnsiTheme="minorHAnsi"/>
          <w:sz w:val="28"/>
          <w:szCs w:val="28"/>
        </w:rPr>
      </w:pPr>
    </w:p>
    <w:p w14:paraId="6AEDF058" w14:textId="452A4319" w:rsidR="002C3848" w:rsidRDefault="002C3848" w:rsidP="000C5D02">
      <w:pPr>
        <w:rPr>
          <w:rFonts w:asciiTheme="minorHAnsi" w:hAnsiTheme="minorHAnsi"/>
          <w:sz w:val="28"/>
          <w:szCs w:val="28"/>
        </w:rPr>
      </w:pPr>
    </w:p>
    <w:p w14:paraId="015CFBEA" w14:textId="6738EDB6" w:rsidR="002C3848" w:rsidRDefault="002C3848" w:rsidP="000C5D02">
      <w:pPr>
        <w:rPr>
          <w:rFonts w:asciiTheme="minorHAnsi" w:hAnsiTheme="minorHAnsi"/>
          <w:sz w:val="28"/>
          <w:szCs w:val="28"/>
        </w:rPr>
      </w:pPr>
    </w:p>
    <w:p w14:paraId="0E0457AE" w14:textId="57A4771D" w:rsidR="002C3848" w:rsidRDefault="002C3848" w:rsidP="000C5D02">
      <w:pPr>
        <w:rPr>
          <w:rFonts w:asciiTheme="minorHAnsi" w:hAnsiTheme="minorHAnsi"/>
          <w:sz w:val="28"/>
          <w:szCs w:val="28"/>
        </w:rPr>
      </w:pPr>
    </w:p>
    <w:p w14:paraId="5B7A899F" w14:textId="77777777" w:rsidR="002C3848" w:rsidRPr="00D94C55" w:rsidRDefault="002C3848" w:rsidP="000C5D02">
      <w:pPr>
        <w:rPr>
          <w:rFonts w:asciiTheme="minorHAnsi" w:hAnsiTheme="minorHAnsi"/>
          <w:sz w:val="28"/>
          <w:szCs w:val="28"/>
        </w:rPr>
      </w:pPr>
    </w:p>
    <w:p w14:paraId="2913A308" w14:textId="4595FBF6" w:rsidR="000C5D02" w:rsidRPr="00D94C55" w:rsidRDefault="000C5D02" w:rsidP="000C5D02">
      <w:pPr>
        <w:rPr>
          <w:rFonts w:asciiTheme="minorHAnsi" w:hAnsiTheme="minorHAnsi"/>
          <w:sz w:val="28"/>
          <w:szCs w:val="28"/>
        </w:rPr>
      </w:pPr>
      <w:r w:rsidRPr="00D94C55">
        <w:rPr>
          <w:rFonts w:asciiTheme="minorHAnsi" w:hAnsiTheme="minorHAnsi"/>
          <w:sz w:val="28"/>
          <w:szCs w:val="28"/>
        </w:rPr>
        <w:t>Cultural Dimensions Theory by Hofstede</w:t>
      </w:r>
    </w:p>
    <w:p w14:paraId="71623954" w14:textId="77777777" w:rsidR="000C5D02" w:rsidRPr="00D94C55" w:rsidRDefault="000C5D02" w:rsidP="000C5D02">
      <w:pPr>
        <w:rPr>
          <w:rFonts w:asciiTheme="minorHAnsi" w:hAnsiTheme="minorHAnsi"/>
          <w:sz w:val="28"/>
          <w:szCs w:val="28"/>
        </w:rPr>
      </w:pPr>
    </w:p>
    <w:p w14:paraId="603E3A09" w14:textId="2FCBEBE2" w:rsidR="000C5D02" w:rsidRPr="00D94C55" w:rsidRDefault="000C5D02" w:rsidP="000C5D02">
      <w:pPr>
        <w:rPr>
          <w:rFonts w:asciiTheme="minorHAnsi" w:hAnsiTheme="minorHAnsi"/>
          <w:sz w:val="28"/>
          <w:szCs w:val="28"/>
        </w:rPr>
      </w:pPr>
      <w:r w:rsidRPr="00D94C55">
        <w:rPr>
          <w:rFonts w:asciiTheme="minorHAnsi" w:hAnsiTheme="minorHAnsi"/>
          <w:sz w:val="28"/>
          <w:szCs w:val="28"/>
        </w:rPr>
        <w:t xml:space="preserve">According to Hofstede's theory from 1980, organizational </w:t>
      </w:r>
      <w:r w:rsidR="009114B7" w:rsidRPr="00D94C55">
        <w:rPr>
          <w:rFonts w:asciiTheme="minorHAnsi" w:hAnsiTheme="minorHAnsi"/>
          <w:sz w:val="28"/>
          <w:szCs w:val="28"/>
        </w:rPr>
        <w:t>behaviour</w:t>
      </w:r>
      <w:r w:rsidRPr="00D94C55">
        <w:rPr>
          <w:rFonts w:asciiTheme="minorHAnsi" w:hAnsiTheme="minorHAnsi"/>
          <w:sz w:val="28"/>
          <w:szCs w:val="28"/>
        </w:rPr>
        <w:t xml:space="preserve"> is influenced by cultural factors. To Google:</w:t>
      </w:r>
    </w:p>
    <w:p w14:paraId="4E45421C" w14:textId="77777777" w:rsidR="000C5D02" w:rsidRPr="00D94C55" w:rsidRDefault="000C5D02" w:rsidP="000C5D02">
      <w:pPr>
        <w:rPr>
          <w:rFonts w:asciiTheme="minorHAnsi" w:hAnsiTheme="minorHAnsi"/>
          <w:sz w:val="28"/>
          <w:szCs w:val="28"/>
        </w:rPr>
      </w:pPr>
      <w:r w:rsidRPr="00D94C55">
        <w:rPr>
          <w:rFonts w:asciiTheme="minorHAnsi" w:hAnsiTheme="minorHAnsi"/>
          <w:sz w:val="28"/>
          <w:szCs w:val="28"/>
        </w:rPr>
        <w:t>Power Distance: Google's flat organizational structure and collaborative workplace climate show low power distance.</w:t>
      </w:r>
    </w:p>
    <w:p w14:paraId="52061A04" w14:textId="2D8ACE8A" w:rsidR="000C5D02" w:rsidRDefault="000C5D02" w:rsidP="000C5D02">
      <w:pPr>
        <w:rPr>
          <w:rFonts w:asciiTheme="minorHAnsi" w:hAnsiTheme="minorHAnsi"/>
          <w:sz w:val="28"/>
          <w:szCs w:val="28"/>
        </w:rPr>
      </w:pPr>
      <w:r w:rsidRPr="00D94C55">
        <w:rPr>
          <w:rFonts w:asciiTheme="minorHAnsi" w:hAnsiTheme="minorHAnsi"/>
          <w:sz w:val="28"/>
          <w:szCs w:val="28"/>
        </w:rPr>
        <w:t>Avoiding ambiguity: The company's culture of experimentation and innovation is clear evidence of its acceptance of uncertainty and readiness to take chances.</w:t>
      </w:r>
    </w:p>
    <w:p w14:paraId="41223DE7" w14:textId="77777777" w:rsidR="00D94C55" w:rsidRPr="00D94C55" w:rsidRDefault="00D94C55" w:rsidP="000C5D02">
      <w:pPr>
        <w:rPr>
          <w:rFonts w:asciiTheme="minorHAnsi" w:hAnsiTheme="minorHAnsi"/>
          <w:sz w:val="28"/>
          <w:szCs w:val="28"/>
        </w:rPr>
      </w:pPr>
    </w:p>
    <w:p w14:paraId="4F20F03B" w14:textId="77777777" w:rsidR="000C5D02" w:rsidRPr="00D94C55" w:rsidRDefault="000C5D02" w:rsidP="000C5D02">
      <w:pPr>
        <w:rPr>
          <w:rFonts w:asciiTheme="minorHAnsi" w:hAnsiTheme="minorHAnsi"/>
          <w:sz w:val="28"/>
          <w:szCs w:val="28"/>
        </w:rPr>
      </w:pPr>
      <w:r w:rsidRPr="00D94C55">
        <w:rPr>
          <w:rFonts w:asciiTheme="minorHAnsi" w:hAnsiTheme="minorHAnsi"/>
          <w:sz w:val="28"/>
          <w:szCs w:val="28"/>
        </w:rPr>
        <w:t xml:space="preserve"> According to Hofstede's dimensions of Power Distance and ambiguity Avoidance (Hofstede, 1980), Google's flat organizational structure and culture of welcoming ambiguity fit these descriptions.</w:t>
      </w:r>
    </w:p>
    <w:p w14:paraId="0A689841" w14:textId="69A5A7BD" w:rsidR="00F700DA" w:rsidRPr="00D94C55" w:rsidRDefault="00F700DA" w:rsidP="00CB4306">
      <w:pPr>
        <w:rPr>
          <w:rFonts w:asciiTheme="minorHAnsi" w:hAnsiTheme="minorHAnsi"/>
          <w:sz w:val="28"/>
          <w:szCs w:val="28"/>
        </w:rPr>
      </w:pPr>
    </w:p>
    <w:p w14:paraId="1320EB5C" w14:textId="77777777" w:rsidR="00F700DA" w:rsidRPr="00D94C55" w:rsidRDefault="00F700DA" w:rsidP="00CB4306">
      <w:pPr>
        <w:rPr>
          <w:rFonts w:asciiTheme="minorHAnsi" w:hAnsiTheme="minorHAnsi"/>
          <w:sz w:val="28"/>
          <w:szCs w:val="28"/>
        </w:rPr>
      </w:pPr>
    </w:p>
    <w:p w14:paraId="066A5202" w14:textId="3FCA150D" w:rsidR="00B5654F" w:rsidRPr="00D94C55" w:rsidRDefault="00CB4306" w:rsidP="00334CD5">
      <w:pPr>
        <w:rPr>
          <w:rFonts w:asciiTheme="minorHAnsi" w:hAnsiTheme="minorHAnsi"/>
          <w:sz w:val="28"/>
          <w:szCs w:val="28"/>
        </w:rPr>
      </w:pPr>
      <w:r w:rsidRPr="00D94C55">
        <w:rPr>
          <w:rFonts w:asciiTheme="minorHAnsi" w:hAnsiTheme="minorHAnsi"/>
          <w:sz w:val="28"/>
          <w:szCs w:val="28"/>
        </w:rPr>
        <w:t>Lowering of Carbon Dioxide Emissions</w:t>
      </w:r>
    </w:p>
    <w:p w14:paraId="46966385" w14:textId="77777777" w:rsidR="00334CD5" w:rsidRPr="00D94C55" w:rsidRDefault="00334CD5" w:rsidP="00334CD5">
      <w:pPr>
        <w:rPr>
          <w:rFonts w:asciiTheme="minorHAnsi" w:hAnsiTheme="minorHAnsi"/>
          <w:sz w:val="28"/>
          <w:szCs w:val="28"/>
        </w:rPr>
      </w:pPr>
    </w:p>
    <w:p w14:paraId="6FF15862" w14:textId="455CC4DC" w:rsidR="00CB4306" w:rsidRPr="00D94C55" w:rsidRDefault="00CB4306" w:rsidP="00CB4306">
      <w:pPr>
        <w:rPr>
          <w:rFonts w:asciiTheme="minorHAnsi" w:hAnsiTheme="minorHAnsi"/>
          <w:sz w:val="28"/>
          <w:szCs w:val="28"/>
        </w:rPr>
      </w:pPr>
      <w:r w:rsidRPr="00D94C55">
        <w:rPr>
          <w:rFonts w:asciiTheme="minorHAnsi" w:hAnsiTheme="minorHAnsi"/>
          <w:sz w:val="28"/>
          <w:szCs w:val="28"/>
        </w:rPr>
        <w:t>A considerable decrease in carbon emissions across Google's operations demonstrates the company's commitment to utilize only renewable energy (Google, 2021). The success of sustainability strategies is demonstrated by actual data on reduced carbon footprint.</w:t>
      </w:r>
    </w:p>
    <w:p w14:paraId="12F8F98D" w14:textId="77777777" w:rsidR="004F3FEA" w:rsidRPr="00D94C55" w:rsidRDefault="004F3FEA" w:rsidP="00CB4306">
      <w:pPr>
        <w:rPr>
          <w:rFonts w:asciiTheme="minorHAnsi" w:hAnsiTheme="minorHAnsi"/>
          <w:sz w:val="28"/>
          <w:szCs w:val="28"/>
        </w:rPr>
      </w:pPr>
    </w:p>
    <w:p w14:paraId="18D8948D" w14:textId="641C2A38" w:rsidR="00CB4306" w:rsidRPr="00D94C55" w:rsidRDefault="00CB4306" w:rsidP="00CB4306">
      <w:pPr>
        <w:rPr>
          <w:rFonts w:asciiTheme="minorHAnsi" w:hAnsiTheme="minorHAnsi"/>
          <w:sz w:val="28"/>
          <w:szCs w:val="28"/>
        </w:rPr>
      </w:pPr>
      <w:r w:rsidRPr="00D94C55">
        <w:rPr>
          <w:rFonts w:asciiTheme="minorHAnsi" w:hAnsiTheme="minorHAnsi"/>
          <w:sz w:val="28"/>
          <w:szCs w:val="28"/>
        </w:rPr>
        <w:t>Ratings for Supplier Sustainability</w:t>
      </w:r>
    </w:p>
    <w:p w14:paraId="10EC0980" w14:textId="77777777" w:rsidR="00B5654F" w:rsidRPr="00D94C55" w:rsidRDefault="00B5654F" w:rsidP="00CB4306">
      <w:pPr>
        <w:rPr>
          <w:rFonts w:asciiTheme="minorHAnsi" w:hAnsiTheme="minorHAnsi"/>
          <w:sz w:val="28"/>
          <w:szCs w:val="28"/>
        </w:rPr>
      </w:pPr>
    </w:p>
    <w:p w14:paraId="47C79CE5" w14:textId="77777777" w:rsidR="00CB4306" w:rsidRPr="00D94C55" w:rsidRDefault="00CB4306" w:rsidP="00CB4306">
      <w:pPr>
        <w:rPr>
          <w:rFonts w:asciiTheme="minorHAnsi" w:hAnsiTheme="minorHAnsi"/>
          <w:sz w:val="28"/>
          <w:szCs w:val="28"/>
        </w:rPr>
      </w:pPr>
      <w:r w:rsidRPr="00D94C55">
        <w:rPr>
          <w:rFonts w:asciiTheme="minorHAnsi" w:hAnsiTheme="minorHAnsi"/>
          <w:sz w:val="28"/>
          <w:szCs w:val="28"/>
        </w:rPr>
        <w:t>Through supplier sustainability ratings and certifications, Google's sustainable supply chain activities can be verified. These rankings, such as those from the Sustainable Purchasing Leadership Council (SPLC) or the Carbon Disclosure Project (CDP), offer verifiable evidence of the firm's dedication to sustainability.</w:t>
      </w:r>
    </w:p>
    <w:p w14:paraId="4E434085" w14:textId="58C74713" w:rsidR="001D53CA" w:rsidRPr="00D94C55" w:rsidRDefault="001D53CA" w:rsidP="001D53CA">
      <w:pPr>
        <w:rPr>
          <w:rFonts w:asciiTheme="minorHAnsi" w:hAnsiTheme="minorHAnsi"/>
          <w:sz w:val="28"/>
          <w:szCs w:val="28"/>
        </w:rPr>
      </w:pPr>
      <w:r w:rsidRPr="00D94C55">
        <w:rPr>
          <w:rFonts w:asciiTheme="minorHAnsi" w:hAnsiTheme="minorHAnsi"/>
          <w:sz w:val="28"/>
          <w:szCs w:val="28"/>
        </w:rPr>
        <w:t>Surveys on Employee Engagement</w:t>
      </w:r>
    </w:p>
    <w:p w14:paraId="76E276EF" w14:textId="77777777" w:rsidR="00B5654F" w:rsidRPr="00D94C55" w:rsidRDefault="00B5654F" w:rsidP="001D53CA">
      <w:pPr>
        <w:rPr>
          <w:rFonts w:asciiTheme="minorHAnsi" w:hAnsiTheme="minorHAnsi"/>
          <w:sz w:val="28"/>
          <w:szCs w:val="28"/>
        </w:rPr>
      </w:pPr>
    </w:p>
    <w:p w14:paraId="087C269D" w14:textId="0B6F78EC" w:rsidR="00334CD5" w:rsidRPr="00D94C55" w:rsidRDefault="001D53CA" w:rsidP="00106B77">
      <w:pPr>
        <w:rPr>
          <w:rFonts w:asciiTheme="minorHAnsi" w:hAnsiTheme="minorHAnsi"/>
          <w:sz w:val="28"/>
          <w:szCs w:val="28"/>
        </w:rPr>
      </w:pPr>
      <w:r w:rsidRPr="00D94C55">
        <w:rPr>
          <w:rFonts w:asciiTheme="minorHAnsi" w:hAnsiTheme="minorHAnsi"/>
          <w:sz w:val="28"/>
          <w:szCs w:val="28"/>
        </w:rPr>
        <w:t>The effectiveness of Google's strategy for including its workers in sustainability practices can be demonstrated by employee engagement surveys that specifically ask about awareness and involvement in sustainability efforts.</w:t>
      </w:r>
    </w:p>
    <w:p w14:paraId="0586E315" w14:textId="77777777" w:rsidR="00334CD5" w:rsidRPr="00D94C55" w:rsidRDefault="00334CD5" w:rsidP="00106B77">
      <w:pPr>
        <w:rPr>
          <w:rFonts w:asciiTheme="minorHAnsi" w:hAnsiTheme="minorHAnsi"/>
          <w:sz w:val="28"/>
          <w:szCs w:val="28"/>
        </w:rPr>
      </w:pPr>
    </w:p>
    <w:p w14:paraId="4907F5D1" w14:textId="77777777" w:rsidR="00334CD5" w:rsidRPr="00D94C55" w:rsidRDefault="00334CD5" w:rsidP="00106B77">
      <w:pPr>
        <w:rPr>
          <w:rFonts w:asciiTheme="minorHAnsi" w:hAnsiTheme="minorHAnsi"/>
          <w:sz w:val="28"/>
          <w:szCs w:val="28"/>
        </w:rPr>
      </w:pPr>
    </w:p>
    <w:p w14:paraId="6C063E07" w14:textId="77777777" w:rsidR="002C3848" w:rsidRDefault="002C3848" w:rsidP="00106B77">
      <w:pPr>
        <w:rPr>
          <w:rFonts w:asciiTheme="minorHAnsi" w:hAnsiTheme="minorHAnsi"/>
          <w:sz w:val="28"/>
          <w:szCs w:val="28"/>
        </w:rPr>
      </w:pPr>
    </w:p>
    <w:p w14:paraId="30266443" w14:textId="77777777" w:rsidR="002C3848" w:rsidRDefault="002C3848" w:rsidP="00106B77">
      <w:pPr>
        <w:rPr>
          <w:rFonts w:asciiTheme="minorHAnsi" w:hAnsiTheme="minorHAnsi"/>
          <w:sz w:val="28"/>
          <w:szCs w:val="28"/>
        </w:rPr>
      </w:pPr>
    </w:p>
    <w:p w14:paraId="165B1ABF" w14:textId="77777777" w:rsidR="002C3848" w:rsidRDefault="002C3848" w:rsidP="00106B77">
      <w:pPr>
        <w:rPr>
          <w:rFonts w:asciiTheme="minorHAnsi" w:hAnsiTheme="minorHAnsi"/>
          <w:sz w:val="28"/>
          <w:szCs w:val="28"/>
        </w:rPr>
      </w:pPr>
    </w:p>
    <w:p w14:paraId="5021CEF3" w14:textId="77777777" w:rsidR="002C3848" w:rsidRDefault="002C3848" w:rsidP="00106B77">
      <w:pPr>
        <w:rPr>
          <w:rFonts w:asciiTheme="minorHAnsi" w:hAnsiTheme="minorHAnsi"/>
          <w:sz w:val="28"/>
          <w:szCs w:val="28"/>
        </w:rPr>
      </w:pPr>
    </w:p>
    <w:p w14:paraId="4E7A3F85" w14:textId="401DBE7E" w:rsidR="00106B77" w:rsidRPr="00D94C55" w:rsidRDefault="00106B77" w:rsidP="00106B77">
      <w:pPr>
        <w:rPr>
          <w:rFonts w:asciiTheme="minorHAnsi" w:hAnsiTheme="minorHAnsi"/>
          <w:sz w:val="28"/>
          <w:szCs w:val="28"/>
        </w:rPr>
      </w:pPr>
      <w:r w:rsidRPr="00D94C55">
        <w:rPr>
          <w:rFonts w:asciiTheme="minorHAnsi" w:hAnsiTheme="minorHAnsi"/>
          <w:sz w:val="28"/>
          <w:szCs w:val="28"/>
        </w:rPr>
        <w:t>Addressing Diversity and Inclusion Gaps: Identified Improvement Needs</w:t>
      </w:r>
    </w:p>
    <w:p w14:paraId="42E3B4F9" w14:textId="77777777" w:rsidR="00106B77" w:rsidRPr="00D94C55" w:rsidRDefault="00106B77" w:rsidP="00106B77">
      <w:pPr>
        <w:rPr>
          <w:rFonts w:asciiTheme="minorHAnsi" w:hAnsiTheme="minorHAnsi"/>
          <w:sz w:val="28"/>
          <w:szCs w:val="28"/>
        </w:rPr>
      </w:pPr>
    </w:p>
    <w:p w14:paraId="34A27E43" w14:textId="4E7EBC64" w:rsidR="00106B77" w:rsidRDefault="00106B77" w:rsidP="00106B77">
      <w:pPr>
        <w:rPr>
          <w:rFonts w:asciiTheme="minorHAnsi" w:hAnsiTheme="minorHAnsi"/>
          <w:sz w:val="28"/>
          <w:szCs w:val="28"/>
        </w:rPr>
      </w:pPr>
      <w:r w:rsidRPr="00D94C55">
        <w:rPr>
          <w:rFonts w:asciiTheme="minorHAnsi" w:hAnsiTheme="minorHAnsi"/>
          <w:sz w:val="28"/>
          <w:szCs w:val="28"/>
        </w:rPr>
        <w:t>Even while Google has made progress in encouraging inclusiveness and diversity, there is still space for growth. According to recent assessments, achieving equal participation presents difficulties, particularly in executive positions (Diversity Report, Google, 2021). Forging a truly inclusive corporate culture requires bridging this divide.</w:t>
      </w:r>
    </w:p>
    <w:p w14:paraId="7128EBA3" w14:textId="565B29FC" w:rsidR="00106B77" w:rsidRPr="00D94C55" w:rsidRDefault="00106B77" w:rsidP="00974752">
      <w:pPr>
        <w:rPr>
          <w:rFonts w:asciiTheme="minorHAnsi" w:hAnsiTheme="minorHAnsi"/>
          <w:sz w:val="28"/>
          <w:szCs w:val="28"/>
        </w:rPr>
      </w:pPr>
    </w:p>
    <w:p w14:paraId="4DA6148D" w14:textId="640C4511" w:rsidR="00847D75" w:rsidRPr="00D94C55" w:rsidRDefault="00847D75" w:rsidP="00847D75">
      <w:pPr>
        <w:rPr>
          <w:rFonts w:asciiTheme="minorHAnsi" w:hAnsiTheme="minorHAnsi"/>
          <w:sz w:val="28"/>
          <w:szCs w:val="28"/>
        </w:rPr>
      </w:pPr>
      <w:r w:rsidRPr="00D94C55">
        <w:rPr>
          <w:rFonts w:asciiTheme="minorHAnsi" w:hAnsiTheme="minorHAnsi"/>
          <w:sz w:val="28"/>
          <w:szCs w:val="28"/>
        </w:rPr>
        <w:t>Suggestions and Techniques for Improvement</w:t>
      </w:r>
    </w:p>
    <w:p w14:paraId="45C29177" w14:textId="77777777" w:rsidR="00A95DAC" w:rsidRPr="00D94C55" w:rsidRDefault="00A95DAC" w:rsidP="00847D75">
      <w:pPr>
        <w:rPr>
          <w:rFonts w:asciiTheme="minorHAnsi" w:hAnsiTheme="minorHAnsi"/>
          <w:sz w:val="28"/>
          <w:szCs w:val="28"/>
        </w:rPr>
      </w:pPr>
    </w:p>
    <w:p w14:paraId="776F3EFC" w14:textId="77777777" w:rsidR="00847D75" w:rsidRPr="00D94C55" w:rsidRDefault="00847D75" w:rsidP="00847D75">
      <w:pPr>
        <w:rPr>
          <w:rFonts w:asciiTheme="minorHAnsi" w:hAnsiTheme="minorHAnsi"/>
          <w:sz w:val="28"/>
          <w:szCs w:val="28"/>
        </w:rPr>
      </w:pPr>
      <w:r w:rsidRPr="00D94C55">
        <w:rPr>
          <w:rFonts w:asciiTheme="minorHAnsi" w:hAnsiTheme="minorHAnsi"/>
          <w:sz w:val="28"/>
          <w:szCs w:val="28"/>
        </w:rPr>
        <w:t>1 .Practices for Inclusive Hiring</w:t>
      </w:r>
    </w:p>
    <w:p w14:paraId="01D03A9E" w14:textId="77777777" w:rsidR="00847D75" w:rsidRPr="00D94C55" w:rsidRDefault="00847D75" w:rsidP="00847D75">
      <w:pPr>
        <w:rPr>
          <w:rFonts w:asciiTheme="minorHAnsi" w:hAnsiTheme="minorHAnsi"/>
          <w:sz w:val="28"/>
          <w:szCs w:val="28"/>
        </w:rPr>
      </w:pPr>
    </w:p>
    <w:p w14:paraId="2C65769F" w14:textId="001FC3BB" w:rsidR="00847D75" w:rsidRPr="00D94C55" w:rsidRDefault="00847D75" w:rsidP="00847D75">
      <w:pPr>
        <w:rPr>
          <w:rFonts w:asciiTheme="minorHAnsi" w:hAnsiTheme="minorHAnsi"/>
          <w:sz w:val="28"/>
          <w:szCs w:val="28"/>
        </w:rPr>
      </w:pPr>
      <w:r w:rsidRPr="00D94C55">
        <w:rPr>
          <w:rFonts w:asciiTheme="minorHAnsi" w:hAnsiTheme="minorHAnsi"/>
          <w:sz w:val="28"/>
          <w:szCs w:val="28"/>
        </w:rPr>
        <w:t>Utilizing inclusive hiring procedures, such as blind recruitment, can reduce biases and advance diversity from the start of the employment process.</w:t>
      </w:r>
    </w:p>
    <w:p w14:paraId="5DA49581" w14:textId="77777777" w:rsidR="006D5CAB" w:rsidRPr="00D94C55" w:rsidRDefault="006D5CAB" w:rsidP="00847D75">
      <w:pPr>
        <w:rPr>
          <w:rFonts w:asciiTheme="minorHAnsi" w:hAnsiTheme="minorHAnsi"/>
          <w:sz w:val="28"/>
          <w:szCs w:val="28"/>
        </w:rPr>
      </w:pPr>
    </w:p>
    <w:p w14:paraId="4B848695" w14:textId="54535879" w:rsidR="00847D75" w:rsidRPr="00D94C55" w:rsidRDefault="00847D75" w:rsidP="00847D75">
      <w:pPr>
        <w:rPr>
          <w:rFonts w:asciiTheme="minorHAnsi" w:hAnsiTheme="minorHAnsi"/>
          <w:sz w:val="28"/>
          <w:szCs w:val="28"/>
        </w:rPr>
      </w:pPr>
      <w:r w:rsidRPr="00D94C55">
        <w:rPr>
          <w:rFonts w:asciiTheme="minorHAnsi" w:hAnsiTheme="minorHAnsi"/>
          <w:sz w:val="28"/>
          <w:szCs w:val="28"/>
        </w:rPr>
        <w:t>2 .Mentoring Initiatives</w:t>
      </w:r>
    </w:p>
    <w:p w14:paraId="362BE449" w14:textId="77777777" w:rsidR="00847D75" w:rsidRPr="00D94C55" w:rsidRDefault="00847D75" w:rsidP="00847D75">
      <w:pPr>
        <w:rPr>
          <w:rFonts w:asciiTheme="minorHAnsi" w:hAnsiTheme="minorHAnsi"/>
          <w:sz w:val="28"/>
          <w:szCs w:val="28"/>
        </w:rPr>
      </w:pPr>
    </w:p>
    <w:p w14:paraId="4CE19C69" w14:textId="478A993B" w:rsidR="00847D75" w:rsidRPr="00D94C55" w:rsidRDefault="00847D75" w:rsidP="00847D75">
      <w:pPr>
        <w:rPr>
          <w:rFonts w:asciiTheme="minorHAnsi" w:hAnsiTheme="minorHAnsi"/>
          <w:sz w:val="28"/>
          <w:szCs w:val="28"/>
        </w:rPr>
      </w:pPr>
      <w:r w:rsidRPr="00D94C55">
        <w:rPr>
          <w:rFonts w:asciiTheme="minorHAnsi" w:hAnsiTheme="minorHAnsi"/>
          <w:sz w:val="28"/>
          <w:szCs w:val="28"/>
        </w:rPr>
        <w:t>To help disadvantaged groups progress their careers, mentorship programs should be established that pair them with seasoned professionals.</w:t>
      </w:r>
    </w:p>
    <w:p w14:paraId="2B25430D" w14:textId="77777777" w:rsidR="00A95DAC" w:rsidRPr="00D94C55" w:rsidRDefault="00A95DAC" w:rsidP="00847D75">
      <w:pPr>
        <w:rPr>
          <w:rFonts w:asciiTheme="minorHAnsi" w:hAnsiTheme="minorHAnsi"/>
          <w:sz w:val="28"/>
          <w:szCs w:val="28"/>
        </w:rPr>
      </w:pPr>
    </w:p>
    <w:p w14:paraId="063A4476" w14:textId="77777777" w:rsidR="00847D75" w:rsidRPr="00D94C55" w:rsidRDefault="00847D75" w:rsidP="00847D75">
      <w:pPr>
        <w:rPr>
          <w:rFonts w:asciiTheme="minorHAnsi" w:hAnsiTheme="minorHAnsi"/>
          <w:sz w:val="28"/>
          <w:szCs w:val="28"/>
        </w:rPr>
      </w:pPr>
      <w:r w:rsidRPr="00D94C55">
        <w:rPr>
          <w:rFonts w:asciiTheme="minorHAnsi" w:hAnsiTheme="minorHAnsi"/>
          <w:sz w:val="28"/>
          <w:szCs w:val="28"/>
        </w:rPr>
        <w:t>3 .Awareness and Training Initiatives</w:t>
      </w:r>
    </w:p>
    <w:p w14:paraId="04610DF4" w14:textId="77777777" w:rsidR="00847D75" w:rsidRPr="00D94C55" w:rsidRDefault="00847D75" w:rsidP="00847D75">
      <w:pPr>
        <w:rPr>
          <w:rFonts w:asciiTheme="minorHAnsi" w:hAnsiTheme="minorHAnsi"/>
          <w:sz w:val="28"/>
          <w:szCs w:val="28"/>
        </w:rPr>
      </w:pPr>
    </w:p>
    <w:p w14:paraId="1A610E21" w14:textId="77777777" w:rsidR="00847D75" w:rsidRPr="00D94C55" w:rsidRDefault="00847D75" w:rsidP="00847D75">
      <w:pPr>
        <w:rPr>
          <w:rFonts w:asciiTheme="minorHAnsi" w:hAnsiTheme="minorHAnsi"/>
          <w:sz w:val="28"/>
          <w:szCs w:val="28"/>
        </w:rPr>
      </w:pPr>
      <w:r w:rsidRPr="00D94C55">
        <w:rPr>
          <w:rFonts w:asciiTheme="minorHAnsi" w:hAnsiTheme="minorHAnsi"/>
          <w:sz w:val="28"/>
          <w:szCs w:val="28"/>
        </w:rPr>
        <w:t>By improving diversity and inclusion training programs, employers may educate staff members about unconscious biases and foster a more welcoming workplace.</w:t>
      </w:r>
    </w:p>
    <w:p w14:paraId="201F6774" w14:textId="6FD08FD3" w:rsidR="00B8154C" w:rsidRPr="00D94C55" w:rsidRDefault="00B8154C" w:rsidP="00974752">
      <w:pPr>
        <w:rPr>
          <w:rFonts w:asciiTheme="minorHAnsi" w:hAnsiTheme="minorHAnsi"/>
          <w:sz w:val="28"/>
          <w:szCs w:val="28"/>
        </w:rPr>
      </w:pPr>
    </w:p>
    <w:p w14:paraId="2E71E241" w14:textId="77777777" w:rsidR="003B4E89" w:rsidRPr="00D94C55" w:rsidRDefault="003B4E89" w:rsidP="003B4E89">
      <w:pPr>
        <w:rPr>
          <w:rFonts w:asciiTheme="minorHAnsi" w:hAnsiTheme="minorHAnsi"/>
          <w:sz w:val="28"/>
          <w:szCs w:val="28"/>
        </w:rPr>
      </w:pPr>
      <w:r w:rsidRPr="00D94C55">
        <w:rPr>
          <w:rFonts w:asciiTheme="minorHAnsi" w:hAnsiTheme="minorHAnsi"/>
          <w:sz w:val="28"/>
          <w:szCs w:val="28"/>
        </w:rPr>
        <w:t>Boosting Diversity and Inclusion Programs:</w:t>
      </w:r>
    </w:p>
    <w:p w14:paraId="6201B499" w14:textId="77777777" w:rsidR="003B4E89" w:rsidRPr="00D94C55" w:rsidRDefault="003B4E89" w:rsidP="003B4E89">
      <w:pPr>
        <w:rPr>
          <w:rFonts w:asciiTheme="minorHAnsi" w:hAnsiTheme="minorHAnsi"/>
          <w:sz w:val="28"/>
          <w:szCs w:val="28"/>
        </w:rPr>
      </w:pPr>
    </w:p>
    <w:p w14:paraId="767A3B61" w14:textId="77777777" w:rsidR="003B4E89" w:rsidRPr="00D94C55" w:rsidRDefault="003B4E89" w:rsidP="003B4E89">
      <w:pPr>
        <w:rPr>
          <w:rFonts w:asciiTheme="minorHAnsi" w:hAnsiTheme="minorHAnsi"/>
          <w:sz w:val="28"/>
          <w:szCs w:val="28"/>
        </w:rPr>
      </w:pPr>
      <w:r w:rsidRPr="00D94C55">
        <w:rPr>
          <w:rFonts w:asciiTheme="minorHAnsi" w:hAnsiTheme="minorHAnsi"/>
          <w:sz w:val="28"/>
          <w:szCs w:val="28"/>
        </w:rPr>
        <w:t>Improve initiatives to promote inclusion and diversity at all organizational levels.</w:t>
      </w:r>
    </w:p>
    <w:p w14:paraId="4A44E45C" w14:textId="77777777" w:rsidR="003B4E89" w:rsidRPr="00D94C55" w:rsidRDefault="003B4E89" w:rsidP="003B4E89">
      <w:pPr>
        <w:rPr>
          <w:rFonts w:asciiTheme="minorHAnsi" w:hAnsiTheme="minorHAnsi"/>
          <w:sz w:val="28"/>
          <w:szCs w:val="28"/>
        </w:rPr>
      </w:pPr>
      <w:r w:rsidRPr="00D94C55">
        <w:rPr>
          <w:rFonts w:asciiTheme="minorHAnsi" w:hAnsiTheme="minorHAnsi"/>
          <w:sz w:val="28"/>
          <w:szCs w:val="28"/>
        </w:rPr>
        <w:t>Techniques: Use targeted hiring tactics to broaden the diversity of those in leadership positions.</w:t>
      </w:r>
    </w:p>
    <w:p w14:paraId="4FF97B75" w14:textId="77777777" w:rsidR="003B4E89" w:rsidRPr="00D94C55" w:rsidRDefault="003B4E89" w:rsidP="003B4E89">
      <w:pPr>
        <w:rPr>
          <w:rFonts w:asciiTheme="minorHAnsi" w:hAnsiTheme="minorHAnsi"/>
          <w:sz w:val="28"/>
          <w:szCs w:val="28"/>
        </w:rPr>
      </w:pPr>
      <w:r w:rsidRPr="00D94C55">
        <w:rPr>
          <w:rFonts w:asciiTheme="minorHAnsi" w:hAnsiTheme="minorHAnsi"/>
          <w:sz w:val="28"/>
          <w:szCs w:val="28"/>
        </w:rPr>
        <w:t>Create mentoring programs to aid disadvantaged groups in advancing their careers.</w:t>
      </w:r>
    </w:p>
    <w:p w14:paraId="31020FC5" w14:textId="77777777" w:rsidR="003B4E89" w:rsidRPr="00D94C55" w:rsidRDefault="003B4E89" w:rsidP="003B4E89">
      <w:pPr>
        <w:rPr>
          <w:rFonts w:asciiTheme="minorHAnsi" w:hAnsiTheme="minorHAnsi"/>
          <w:sz w:val="28"/>
          <w:szCs w:val="28"/>
        </w:rPr>
      </w:pPr>
      <w:r w:rsidRPr="00D94C55">
        <w:rPr>
          <w:rFonts w:asciiTheme="minorHAnsi" w:hAnsiTheme="minorHAnsi"/>
          <w:sz w:val="28"/>
          <w:szCs w:val="28"/>
        </w:rPr>
        <w:t>All personnel should get regular diversity and inclusion training.</w:t>
      </w:r>
    </w:p>
    <w:p w14:paraId="3723D15B" w14:textId="77777777" w:rsidR="003B4E89" w:rsidRPr="00D94C55" w:rsidRDefault="003B4E89" w:rsidP="003B4E89">
      <w:pPr>
        <w:rPr>
          <w:rFonts w:asciiTheme="minorHAnsi" w:hAnsiTheme="minorHAnsi"/>
          <w:sz w:val="28"/>
          <w:szCs w:val="28"/>
        </w:rPr>
      </w:pPr>
    </w:p>
    <w:p w14:paraId="5E5F1AAE" w14:textId="77777777" w:rsidR="002C3848" w:rsidRDefault="002C3848" w:rsidP="008269F0">
      <w:pPr>
        <w:rPr>
          <w:rFonts w:asciiTheme="minorHAnsi" w:hAnsiTheme="minorHAnsi"/>
          <w:sz w:val="28"/>
          <w:szCs w:val="28"/>
        </w:rPr>
      </w:pPr>
    </w:p>
    <w:p w14:paraId="76BF4A8D" w14:textId="77777777" w:rsidR="002C3848" w:rsidRDefault="002C3848" w:rsidP="008269F0">
      <w:pPr>
        <w:rPr>
          <w:rFonts w:asciiTheme="minorHAnsi" w:hAnsiTheme="minorHAnsi"/>
          <w:sz w:val="28"/>
          <w:szCs w:val="28"/>
        </w:rPr>
      </w:pPr>
    </w:p>
    <w:p w14:paraId="336D279C" w14:textId="77777777" w:rsidR="002C3848" w:rsidRDefault="002C3848" w:rsidP="008269F0">
      <w:pPr>
        <w:rPr>
          <w:rFonts w:asciiTheme="minorHAnsi" w:hAnsiTheme="minorHAnsi"/>
          <w:sz w:val="28"/>
          <w:szCs w:val="28"/>
        </w:rPr>
      </w:pPr>
    </w:p>
    <w:p w14:paraId="682A7B56" w14:textId="77777777" w:rsidR="002C3848" w:rsidRDefault="002C3848" w:rsidP="008269F0">
      <w:pPr>
        <w:rPr>
          <w:rFonts w:asciiTheme="minorHAnsi" w:hAnsiTheme="minorHAnsi"/>
          <w:sz w:val="28"/>
          <w:szCs w:val="28"/>
        </w:rPr>
      </w:pPr>
    </w:p>
    <w:p w14:paraId="33F40D05" w14:textId="77777777" w:rsidR="002C3848" w:rsidRDefault="002C3848" w:rsidP="008269F0">
      <w:pPr>
        <w:rPr>
          <w:rFonts w:asciiTheme="minorHAnsi" w:hAnsiTheme="minorHAnsi"/>
          <w:sz w:val="28"/>
          <w:szCs w:val="28"/>
        </w:rPr>
      </w:pPr>
    </w:p>
    <w:p w14:paraId="4C60E6A6" w14:textId="40CA8243" w:rsidR="008269F0" w:rsidRPr="00D94C55" w:rsidRDefault="008269F0" w:rsidP="008269F0">
      <w:pPr>
        <w:rPr>
          <w:rFonts w:asciiTheme="minorHAnsi" w:hAnsiTheme="minorHAnsi"/>
          <w:sz w:val="28"/>
          <w:szCs w:val="28"/>
        </w:rPr>
      </w:pPr>
      <w:r w:rsidRPr="00D94C55">
        <w:rPr>
          <w:rFonts w:asciiTheme="minorHAnsi" w:hAnsiTheme="minorHAnsi"/>
          <w:sz w:val="28"/>
          <w:szCs w:val="28"/>
        </w:rPr>
        <w:t>Employee satisfaction and work-life harmony:</w:t>
      </w:r>
    </w:p>
    <w:p w14:paraId="3C7D4DEA" w14:textId="77777777" w:rsidR="008269F0" w:rsidRPr="00D94C55" w:rsidRDefault="008269F0" w:rsidP="008269F0">
      <w:pPr>
        <w:rPr>
          <w:rFonts w:asciiTheme="minorHAnsi" w:hAnsiTheme="minorHAnsi"/>
          <w:sz w:val="28"/>
          <w:szCs w:val="28"/>
        </w:rPr>
      </w:pPr>
    </w:p>
    <w:p w14:paraId="2E22DB28" w14:textId="77777777" w:rsidR="008269F0" w:rsidRPr="00D94C55" w:rsidRDefault="008269F0" w:rsidP="008269F0">
      <w:pPr>
        <w:rPr>
          <w:rFonts w:asciiTheme="minorHAnsi" w:hAnsiTheme="minorHAnsi"/>
          <w:sz w:val="28"/>
          <w:szCs w:val="28"/>
        </w:rPr>
      </w:pPr>
      <w:r w:rsidRPr="00D94C55">
        <w:rPr>
          <w:rFonts w:asciiTheme="minorHAnsi" w:hAnsiTheme="minorHAnsi"/>
          <w:sz w:val="28"/>
          <w:szCs w:val="28"/>
        </w:rPr>
        <w:t>To improve overall workplace satisfaction, suggest giving employee well-being and work-life balance top priority.</w:t>
      </w:r>
    </w:p>
    <w:p w14:paraId="0A3E5C82" w14:textId="77777777" w:rsidR="008269F0" w:rsidRPr="00D94C55" w:rsidRDefault="008269F0" w:rsidP="008269F0">
      <w:pPr>
        <w:rPr>
          <w:rFonts w:asciiTheme="minorHAnsi" w:hAnsiTheme="minorHAnsi"/>
          <w:sz w:val="28"/>
          <w:szCs w:val="28"/>
        </w:rPr>
      </w:pPr>
      <w:r w:rsidRPr="00D94C55">
        <w:rPr>
          <w:rFonts w:asciiTheme="minorHAnsi" w:hAnsiTheme="minorHAnsi"/>
          <w:sz w:val="28"/>
          <w:szCs w:val="28"/>
        </w:rPr>
        <w:t>Introduce flexible work hours and possibilities for remote work as a technique.</w:t>
      </w:r>
    </w:p>
    <w:p w14:paraId="156FABF0" w14:textId="7FC8E404" w:rsidR="008269F0" w:rsidRPr="00D94C55" w:rsidRDefault="008269F0" w:rsidP="008269F0">
      <w:pPr>
        <w:rPr>
          <w:rFonts w:asciiTheme="minorHAnsi" w:hAnsiTheme="minorHAnsi"/>
          <w:sz w:val="28"/>
          <w:szCs w:val="28"/>
        </w:rPr>
      </w:pPr>
      <w:r w:rsidRPr="00D94C55">
        <w:rPr>
          <w:rFonts w:asciiTheme="minorHAnsi" w:hAnsiTheme="minorHAnsi"/>
          <w:sz w:val="28"/>
          <w:szCs w:val="28"/>
        </w:rPr>
        <w:t>offer counselling services and resources for mental health.</w:t>
      </w:r>
    </w:p>
    <w:p w14:paraId="7823DF50" w14:textId="77777777" w:rsidR="008269F0" w:rsidRPr="00D94C55" w:rsidRDefault="008269F0" w:rsidP="008269F0">
      <w:pPr>
        <w:rPr>
          <w:rFonts w:asciiTheme="minorHAnsi" w:hAnsiTheme="minorHAnsi"/>
          <w:sz w:val="28"/>
          <w:szCs w:val="28"/>
        </w:rPr>
      </w:pPr>
      <w:r w:rsidRPr="00D94C55">
        <w:rPr>
          <w:rFonts w:asciiTheme="minorHAnsi" w:hAnsiTheme="minorHAnsi"/>
          <w:sz w:val="28"/>
          <w:szCs w:val="28"/>
        </w:rPr>
        <w:t>Encourage workers to benefit from wellness initiatives and programs.</w:t>
      </w:r>
    </w:p>
    <w:p w14:paraId="133B0B0F" w14:textId="77777777" w:rsidR="008269F0" w:rsidRPr="00D94C55" w:rsidRDefault="008269F0" w:rsidP="008269F0">
      <w:pPr>
        <w:rPr>
          <w:rFonts w:asciiTheme="minorHAnsi" w:hAnsiTheme="minorHAnsi"/>
          <w:sz w:val="28"/>
          <w:szCs w:val="28"/>
        </w:rPr>
      </w:pPr>
    </w:p>
    <w:p w14:paraId="24B1300A" w14:textId="77777777" w:rsidR="00325CC1" w:rsidRPr="00D94C55" w:rsidRDefault="00325CC1" w:rsidP="00325CC1">
      <w:pPr>
        <w:rPr>
          <w:rFonts w:asciiTheme="minorHAnsi" w:hAnsiTheme="minorHAnsi"/>
          <w:sz w:val="28"/>
          <w:szCs w:val="28"/>
        </w:rPr>
      </w:pPr>
      <w:r w:rsidRPr="00D94C55">
        <w:rPr>
          <w:rFonts w:asciiTheme="minorHAnsi" w:hAnsiTheme="minorHAnsi"/>
          <w:sz w:val="28"/>
          <w:szCs w:val="28"/>
        </w:rPr>
        <w:t>Learning and Development Always:</w:t>
      </w:r>
    </w:p>
    <w:p w14:paraId="3C8CBCA9" w14:textId="77777777" w:rsidR="00325CC1" w:rsidRPr="00D94C55" w:rsidRDefault="00325CC1" w:rsidP="00325CC1">
      <w:pPr>
        <w:rPr>
          <w:rFonts w:asciiTheme="minorHAnsi" w:hAnsiTheme="minorHAnsi"/>
          <w:sz w:val="28"/>
          <w:szCs w:val="28"/>
        </w:rPr>
      </w:pPr>
    </w:p>
    <w:p w14:paraId="7E2E6EBD" w14:textId="77777777" w:rsidR="00325CC1" w:rsidRPr="00D94C55" w:rsidRDefault="00325CC1" w:rsidP="00325CC1">
      <w:pPr>
        <w:rPr>
          <w:rFonts w:asciiTheme="minorHAnsi" w:hAnsiTheme="minorHAnsi"/>
          <w:sz w:val="28"/>
          <w:szCs w:val="28"/>
        </w:rPr>
      </w:pPr>
      <w:r w:rsidRPr="00D94C55">
        <w:rPr>
          <w:rFonts w:asciiTheme="minorHAnsi" w:hAnsiTheme="minorHAnsi"/>
          <w:sz w:val="28"/>
          <w:szCs w:val="28"/>
        </w:rPr>
        <w:t>Consider investing in ongoing education to keep up with the rapid developments in technology.</w:t>
      </w:r>
    </w:p>
    <w:p w14:paraId="565B5693" w14:textId="77777777" w:rsidR="00325CC1" w:rsidRPr="00D94C55" w:rsidRDefault="00325CC1" w:rsidP="00325CC1">
      <w:pPr>
        <w:rPr>
          <w:rFonts w:asciiTheme="minorHAnsi" w:hAnsiTheme="minorHAnsi"/>
          <w:sz w:val="28"/>
          <w:szCs w:val="28"/>
        </w:rPr>
      </w:pPr>
      <w:r w:rsidRPr="00D94C55">
        <w:rPr>
          <w:rFonts w:asciiTheme="minorHAnsi" w:hAnsiTheme="minorHAnsi"/>
          <w:sz w:val="28"/>
          <w:szCs w:val="28"/>
        </w:rPr>
        <w:t>Techniques: Create extensive training programs to upgrade staff members' knowledge of cutting-edge technologies.</w:t>
      </w:r>
    </w:p>
    <w:p w14:paraId="09152072" w14:textId="77777777" w:rsidR="00325CC1" w:rsidRPr="00D94C55" w:rsidRDefault="00325CC1" w:rsidP="00325CC1">
      <w:pPr>
        <w:rPr>
          <w:rFonts w:asciiTheme="minorHAnsi" w:hAnsiTheme="minorHAnsi"/>
          <w:sz w:val="28"/>
          <w:szCs w:val="28"/>
        </w:rPr>
      </w:pPr>
      <w:r w:rsidRPr="00D94C55">
        <w:rPr>
          <w:rFonts w:asciiTheme="minorHAnsi" w:hAnsiTheme="minorHAnsi"/>
          <w:sz w:val="28"/>
          <w:szCs w:val="28"/>
        </w:rPr>
        <w:t>For continued professional growth, establish ties with educational institutions.</w:t>
      </w:r>
    </w:p>
    <w:p w14:paraId="0A8A5D21" w14:textId="7D213B32" w:rsidR="00325CC1" w:rsidRPr="00D94C55" w:rsidRDefault="00325CC1" w:rsidP="00325CC1">
      <w:pPr>
        <w:rPr>
          <w:rFonts w:asciiTheme="minorHAnsi" w:hAnsiTheme="minorHAnsi"/>
          <w:sz w:val="28"/>
          <w:szCs w:val="28"/>
        </w:rPr>
      </w:pPr>
      <w:r w:rsidRPr="00D94C55">
        <w:rPr>
          <w:rFonts w:asciiTheme="minorHAnsi" w:hAnsiTheme="minorHAnsi"/>
          <w:sz w:val="28"/>
          <w:szCs w:val="28"/>
        </w:rPr>
        <w:t>Through efforts for knowledge sharing and mentoring, promote a culture of ongoing learning.</w:t>
      </w:r>
    </w:p>
    <w:p w14:paraId="7EE8D6E2" w14:textId="77777777" w:rsidR="005C5D80" w:rsidRPr="00D94C55" w:rsidRDefault="005C5D80" w:rsidP="00325CC1">
      <w:pPr>
        <w:rPr>
          <w:rFonts w:asciiTheme="minorHAnsi" w:hAnsiTheme="minorHAnsi"/>
          <w:sz w:val="28"/>
          <w:szCs w:val="28"/>
        </w:rPr>
      </w:pPr>
    </w:p>
    <w:p w14:paraId="527CA7D3" w14:textId="77777777" w:rsidR="005C5D80" w:rsidRPr="00D94C55" w:rsidRDefault="005C5D80" w:rsidP="005C5D80">
      <w:pPr>
        <w:rPr>
          <w:rFonts w:asciiTheme="minorHAnsi" w:hAnsiTheme="minorHAnsi"/>
          <w:sz w:val="28"/>
          <w:szCs w:val="28"/>
        </w:rPr>
      </w:pPr>
      <w:r w:rsidRPr="00D94C55">
        <w:rPr>
          <w:rFonts w:asciiTheme="minorHAnsi" w:hAnsiTheme="minorHAnsi"/>
          <w:sz w:val="28"/>
          <w:szCs w:val="28"/>
        </w:rPr>
        <w:t>Building Up Communication Channels</w:t>
      </w:r>
    </w:p>
    <w:p w14:paraId="133F3DB8" w14:textId="77777777" w:rsidR="005C5D80" w:rsidRPr="00D94C55" w:rsidRDefault="005C5D80" w:rsidP="005C5D80">
      <w:pPr>
        <w:rPr>
          <w:rFonts w:asciiTheme="minorHAnsi" w:hAnsiTheme="minorHAnsi"/>
          <w:sz w:val="28"/>
          <w:szCs w:val="28"/>
        </w:rPr>
      </w:pPr>
    </w:p>
    <w:p w14:paraId="7C2F7D2E" w14:textId="77777777" w:rsidR="005C5D80" w:rsidRPr="00D94C55" w:rsidRDefault="005C5D80" w:rsidP="005C5D80">
      <w:pPr>
        <w:rPr>
          <w:rFonts w:asciiTheme="minorHAnsi" w:hAnsiTheme="minorHAnsi"/>
          <w:sz w:val="28"/>
          <w:szCs w:val="28"/>
        </w:rPr>
      </w:pPr>
      <w:r w:rsidRPr="00D94C55">
        <w:rPr>
          <w:rFonts w:asciiTheme="minorHAnsi" w:hAnsiTheme="minorHAnsi"/>
          <w:sz w:val="28"/>
          <w:szCs w:val="28"/>
        </w:rPr>
        <w:t>Improve communication channels to improve openness and information flow.</w:t>
      </w:r>
    </w:p>
    <w:p w14:paraId="44E23689" w14:textId="77777777" w:rsidR="005C5D80" w:rsidRPr="00D94C55" w:rsidRDefault="005C5D80" w:rsidP="005C5D80">
      <w:pPr>
        <w:rPr>
          <w:rFonts w:asciiTheme="minorHAnsi" w:hAnsiTheme="minorHAnsi"/>
          <w:sz w:val="28"/>
          <w:szCs w:val="28"/>
        </w:rPr>
      </w:pPr>
      <w:r w:rsidRPr="00D94C55">
        <w:rPr>
          <w:rFonts w:asciiTheme="minorHAnsi" w:hAnsiTheme="minorHAnsi"/>
          <w:sz w:val="28"/>
          <w:szCs w:val="28"/>
        </w:rPr>
        <w:t>Techniques:</w:t>
      </w:r>
    </w:p>
    <w:p w14:paraId="3553041B" w14:textId="77777777" w:rsidR="005C5D80" w:rsidRPr="00D94C55" w:rsidRDefault="005C5D80" w:rsidP="005C5D80">
      <w:pPr>
        <w:rPr>
          <w:rFonts w:asciiTheme="minorHAnsi" w:hAnsiTheme="minorHAnsi"/>
          <w:sz w:val="28"/>
          <w:szCs w:val="28"/>
        </w:rPr>
      </w:pPr>
      <w:r w:rsidRPr="00D94C55">
        <w:rPr>
          <w:rFonts w:asciiTheme="minorHAnsi" w:hAnsiTheme="minorHAnsi"/>
          <w:sz w:val="28"/>
          <w:szCs w:val="28"/>
        </w:rPr>
        <w:t>Organize frequent town hall meetings for the leadership to share important developments.</w:t>
      </w:r>
    </w:p>
    <w:p w14:paraId="4CD14D95" w14:textId="77777777" w:rsidR="005C5D80" w:rsidRPr="00D94C55" w:rsidRDefault="005C5D80" w:rsidP="005C5D80">
      <w:pPr>
        <w:rPr>
          <w:rFonts w:asciiTheme="minorHAnsi" w:hAnsiTheme="minorHAnsi"/>
          <w:sz w:val="28"/>
          <w:szCs w:val="28"/>
        </w:rPr>
      </w:pPr>
      <w:r w:rsidRPr="00D94C55">
        <w:rPr>
          <w:rFonts w:asciiTheme="minorHAnsi" w:hAnsiTheme="minorHAnsi"/>
          <w:sz w:val="28"/>
          <w:szCs w:val="28"/>
        </w:rPr>
        <w:t>Use collaborative tools to facilitate open communication between teams.</w:t>
      </w:r>
    </w:p>
    <w:p w14:paraId="149A3BCD" w14:textId="77777777" w:rsidR="005C5D80" w:rsidRPr="00D94C55" w:rsidRDefault="005C5D80" w:rsidP="005C5D80">
      <w:pPr>
        <w:rPr>
          <w:rFonts w:asciiTheme="minorHAnsi" w:hAnsiTheme="minorHAnsi"/>
          <w:sz w:val="28"/>
          <w:szCs w:val="28"/>
        </w:rPr>
      </w:pPr>
      <w:r w:rsidRPr="00D94C55">
        <w:rPr>
          <w:rFonts w:asciiTheme="minorHAnsi" w:hAnsiTheme="minorHAnsi"/>
          <w:sz w:val="28"/>
          <w:szCs w:val="28"/>
        </w:rPr>
        <w:t>Encourage the use of feedback channels and consider staff recommendations.</w:t>
      </w:r>
    </w:p>
    <w:p w14:paraId="7BF4E5CF" w14:textId="77777777" w:rsidR="005C5D80" w:rsidRPr="00D94C55" w:rsidRDefault="005C5D80" w:rsidP="005C5D80">
      <w:pPr>
        <w:rPr>
          <w:rFonts w:asciiTheme="minorHAnsi" w:hAnsiTheme="minorHAnsi"/>
          <w:sz w:val="28"/>
          <w:szCs w:val="28"/>
        </w:rPr>
      </w:pPr>
    </w:p>
    <w:p w14:paraId="5B2CF209" w14:textId="77777777" w:rsidR="007F4BD4" w:rsidRPr="00D94C55" w:rsidRDefault="007F4BD4" w:rsidP="007F4BD4">
      <w:pPr>
        <w:rPr>
          <w:rFonts w:asciiTheme="minorHAnsi" w:hAnsiTheme="minorHAnsi"/>
          <w:sz w:val="28"/>
          <w:szCs w:val="28"/>
        </w:rPr>
      </w:pPr>
      <w:r w:rsidRPr="00D94C55">
        <w:rPr>
          <w:rFonts w:asciiTheme="minorHAnsi" w:hAnsiTheme="minorHAnsi"/>
          <w:sz w:val="28"/>
          <w:szCs w:val="28"/>
        </w:rPr>
        <w:t>Sustainable Business Practices</w:t>
      </w:r>
    </w:p>
    <w:p w14:paraId="664E37EE" w14:textId="77777777" w:rsidR="007F4BD4" w:rsidRPr="00D94C55" w:rsidRDefault="007F4BD4" w:rsidP="007F4BD4">
      <w:pPr>
        <w:rPr>
          <w:rFonts w:asciiTheme="minorHAnsi" w:hAnsiTheme="minorHAnsi"/>
          <w:sz w:val="28"/>
          <w:szCs w:val="28"/>
        </w:rPr>
      </w:pPr>
    </w:p>
    <w:p w14:paraId="61C49E8B" w14:textId="77777777" w:rsidR="007F4BD4" w:rsidRPr="00D94C55" w:rsidRDefault="007F4BD4" w:rsidP="007F4BD4">
      <w:pPr>
        <w:rPr>
          <w:rFonts w:asciiTheme="minorHAnsi" w:hAnsiTheme="minorHAnsi"/>
          <w:sz w:val="28"/>
          <w:szCs w:val="28"/>
        </w:rPr>
      </w:pPr>
      <w:r w:rsidRPr="00D94C55">
        <w:rPr>
          <w:rFonts w:asciiTheme="minorHAnsi" w:hAnsiTheme="minorHAnsi"/>
          <w:sz w:val="28"/>
          <w:szCs w:val="28"/>
        </w:rPr>
        <w:t>Increase the incorporation of sustainability into corporate procedures.</w:t>
      </w:r>
    </w:p>
    <w:p w14:paraId="4F0328B7" w14:textId="77777777" w:rsidR="007F4BD4" w:rsidRPr="00D94C55" w:rsidRDefault="007F4BD4" w:rsidP="007F4BD4">
      <w:pPr>
        <w:rPr>
          <w:rFonts w:asciiTheme="minorHAnsi" w:hAnsiTheme="minorHAnsi"/>
          <w:sz w:val="28"/>
          <w:szCs w:val="28"/>
        </w:rPr>
      </w:pPr>
      <w:r w:rsidRPr="00D94C55">
        <w:rPr>
          <w:rFonts w:asciiTheme="minorHAnsi" w:hAnsiTheme="minorHAnsi"/>
          <w:sz w:val="28"/>
          <w:szCs w:val="28"/>
        </w:rPr>
        <w:t>Techniques: Establish clear sustainability indicators and goals for each department.</w:t>
      </w:r>
    </w:p>
    <w:p w14:paraId="473DD5BD" w14:textId="7F550E16" w:rsidR="007F4BD4" w:rsidRPr="00D94C55" w:rsidRDefault="007F4BD4" w:rsidP="007F4BD4">
      <w:pPr>
        <w:rPr>
          <w:rFonts w:asciiTheme="minorHAnsi" w:hAnsiTheme="minorHAnsi"/>
          <w:sz w:val="28"/>
          <w:szCs w:val="28"/>
        </w:rPr>
      </w:pPr>
      <w:r w:rsidRPr="00D94C55">
        <w:rPr>
          <w:rFonts w:asciiTheme="minorHAnsi" w:hAnsiTheme="minorHAnsi"/>
          <w:sz w:val="28"/>
          <w:szCs w:val="28"/>
        </w:rPr>
        <w:t xml:space="preserve">Encourage environmentally responsible </w:t>
      </w:r>
      <w:r w:rsidR="007746A5" w:rsidRPr="00D94C55">
        <w:rPr>
          <w:rFonts w:asciiTheme="minorHAnsi" w:hAnsiTheme="minorHAnsi"/>
          <w:sz w:val="28"/>
          <w:szCs w:val="28"/>
        </w:rPr>
        <w:t>behaviours</w:t>
      </w:r>
      <w:r w:rsidRPr="00D94C55">
        <w:rPr>
          <w:rFonts w:asciiTheme="minorHAnsi" w:hAnsiTheme="minorHAnsi"/>
          <w:sz w:val="28"/>
          <w:szCs w:val="28"/>
        </w:rPr>
        <w:t>, such as cutting back on waste and energy use.</w:t>
      </w:r>
    </w:p>
    <w:p w14:paraId="2A3D84A9" w14:textId="77777777" w:rsidR="007F4BD4" w:rsidRPr="00D94C55" w:rsidRDefault="007F4BD4" w:rsidP="007F4BD4">
      <w:pPr>
        <w:rPr>
          <w:rFonts w:asciiTheme="minorHAnsi" w:hAnsiTheme="minorHAnsi"/>
          <w:sz w:val="28"/>
          <w:szCs w:val="28"/>
        </w:rPr>
      </w:pPr>
      <w:r w:rsidRPr="00D94C55">
        <w:rPr>
          <w:rFonts w:asciiTheme="minorHAnsi" w:hAnsiTheme="minorHAnsi"/>
          <w:sz w:val="28"/>
          <w:szCs w:val="28"/>
        </w:rPr>
        <w:t>Cooperate with vendors and business associates who value sustainability.</w:t>
      </w:r>
    </w:p>
    <w:p w14:paraId="1517086F" w14:textId="77777777" w:rsidR="007F4BD4" w:rsidRPr="00D94C55" w:rsidRDefault="007F4BD4" w:rsidP="007F4BD4">
      <w:pPr>
        <w:rPr>
          <w:rFonts w:asciiTheme="minorHAnsi" w:hAnsiTheme="minorHAnsi"/>
          <w:sz w:val="28"/>
          <w:szCs w:val="28"/>
        </w:rPr>
      </w:pPr>
    </w:p>
    <w:p w14:paraId="201D7C08" w14:textId="77777777" w:rsidR="002C3848" w:rsidRDefault="002C3848" w:rsidP="007746A5">
      <w:pPr>
        <w:rPr>
          <w:rFonts w:asciiTheme="minorHAnsi" w:hAnsiTheme="minorHAnsi"/>
          <w:sz w:val="28"/>
          <w:szCs w:val="28"/>
        </w:rPr>
      </w:pPr>
    </w:p>
    <w:p w14:paraId="01A4CCC2" w14:textId="77777777" w:rsidR="002C3848" w:rsidRDefault="002C3848" w:rsidP="007746A5">
      <w:pPr>
        <w:rPr>
          <w:rFonts w:asciiTheme="minorHAnsi" w:hAnsiTheme="minorHAnsi"/>
          <w:sz w:val="28"/>
          <w:szCs w:val="28"/>
        </w:rPr>
      </w:pPr>
    </w:p>
    <w:p w14:paraId="5385775E" w14:textId="77777777" w:rsidR="002C3848" w:rsidRDefault="002C3848" w:rsidP="007746A5">
      <w:pPr>
        <w:rPr>
          <w:rFonts w:asciiTheme="minorHAnsi" w:hAnsiTheme="minorHAnsi"/>
          <w:sz w:val="28"/>
          <w:szCs w:val="28"/>
        </w:rPr>
      </w:pPr>
    </w:p>
    <w:p w14:paraId="5AA63BD6" w14:textId="77777777" w:rsidR="002C3848" w:rsidRDefault="002C3848" w:rsidP="007746A5">
      <w:pPr>
        <w:rPr>
          <w:rFonts w:asciiTheme="minorHAnsi" w:hAnsiTheme="minorHAnsi"/>
          <w:sz w:val="28"/>
          <w:szCs w:val="28"/>
        </w:rPr>
      </w:pPr>
    </w:p>
    <w:p w14:paraId="7977D8FB" w14:textId="4241354A" w:rsidR="007746A5" w:rsidRPr="00D94C55" w:rsidRDefault="007746A5" w:rsidP="007746A5">
      <w:pPr>
        <w:rPr>
          <w:rFonts w:asciiTheme="minorHAnsi" w:hAnsiTheme="minorHAnsi"/>
          <w:sz w:val="28"/>
          <w:szCs w:val="28"/>
        </w:rPr>
      </w:pPr>
      <w:r w:rsidRPr="00D94C55">
        <w:rPr>
          <w:rFonts w:asciiTheme="minorHAnsi" w:hAnsiTheme="minorHAnsi"/>
          <w:sz w:val="28"/>
          <w:szCs w:val="28"/>
        </w:rPr>
        <w:t>Idea generation and innovation</w:t>
      </w:r>
    </w:p>
    <w:p w14:paraId="05CC0535" w14:textId="77777777" w:rsidR="007746A5" w:rsidRPr="00D94C55" w:rsidRDefault="007746A5" w:rsidP="007746A5">
      <w:pPr>
        <w:rPr>
          <w:rFonts w:asciiTheme="minorHAnsi" w:hAnsiTheme="minorHAnsi"/>
          <w:sz w:val="28"/>
          <w:szCs w:val="28"/>
        </w:rPr>
      </w:pPr>
    </w:p>
    <w:p w14:paraId="7EF064A4" w14:textId="77777777" w:rsidR="007746A5" w:rsidRPr="00D94C55" w:rsidRDefault="007746A5" w:rsidP="007746A5">
      <w:pPr>
        <w:rPr>
          <w:rFonts w:asciiTheme="minorHAnsi" w:hAnsiTheme="minorHAnsi"/>
          <w:sz w:val="28"/>
          <w:szCs w:val="28"/>
        </w:rPr>
      </w:pPr>
      <w:r w:rsidRPr="00D94C55">
        <w:rPr>
          <w:rFonts w:asciiTheme="minorHAnsi" w:hAnsiTheme="minorHAnsi"/>
          <w:sz w:val="28"/>
          <w:szCs w:val="28"/>
        </w:rPr>
        <w:t>Encourage an innovative and idea-generating culture among your staff.</w:t>
      </w:r>
    </w:p>
    <w:p w14:paraId="6751F617" w14:textId="77777777" w:rsidR="007746A5" w:rsidRPr="00D94C55" w:rsidRDefault="007746A5" w:rsidP="007746A5">
      <w:pPr>
        <w:rPr>
          <w:rFonts w:asciiTheme="minorHAnsi" w:hAnsiTheme="minorHAnsi"/>
          <w:sz w:val="28"/>
          <w:szCs w:val="28"/>
        </w:rPr>
      </w:pPr>
      <w:r w:rsidRPr="00D94C55">
        <w:rPr>
          <w:rFonts w:asciiTheme="minorHAnsi" w:hAnsiTheme="minorHAnsi"/>
          <w:sz w:val="28"/>
          <w:szCs w:val="28"/>
        </w:rPr>
        <w:t>Techniques: Create innovation hubs or special areas for team meetings and brainstorming among staff.</w:t>
      </w:r>
    </w:p>
    <w:p w14:paraId="4E5ABCC7" w14:textId="77777777" w:rsidR="007746A5" w:rsidRPr="00D94C55" w:rsidRDefault="007746A5" w:rsidP="007746A5">
      <w:pPr>
        <w:rPr>
          <w:rFonts w:asciiTheme="minorHAnsi" w:hAnsiTheme="minorHAnsi"/>
          <w:sz w:val="28"/>
          <w:szCs w:val="28"/>
        </w:rPr>
      </w:pPr>
      <w:r w:rsidRPr="00D94C55">
        <w:rPr>
          <w:rFonts w:asciiTheme="minorHAnsi" w:hAnsiTheme="minorHAnsi"/>
          <w:sz w:val="28"/>
          <w:szCs w:val="28"/>
        </w:rPr>
        <w:t>Encourage inventive thinking by using incentive schemes.</w:t>
      </w:r>
    </w:p>
    <w:p w14:paraId="12F55414" w14:textId="77777777" w:rsidR="00334CD5" w:rsidRPr="00D94C55" w:rsidRDefault="00334CD5" w:rsidP="007746A5">
      <w:pPr>
        <w:rPr>
          <w:rFonts w:asciiTheme="minorHAnsi" w:hAnsiTheme="minorHAnsi"/>
          <w:sz w:val="28"/>
          <w:szCs w:val="28"/>
        </w:rPr>
      </w:pPr>
    </w:p>
    <w:p w14:paraId="749AE9C9" w14:textId="77777777" w:rsidR="00334CD5" w:rsidRPr="00D94C55" w:rsidRDefault="00334CD5" w:rsidP="007746A5">
      <w:pPr>
        <w:rPr>
          <w:rFonts w:asciiTheme="minorHAnsi" w:hAnsiTheme="minorHAnsi"/>
          <w:sz w:val="28"/>
          <w:szCs w:val="28"/>
        </w:rPr>
      </w:pPr>
    </w:p>
    <w:p w14:paraId="0A08F1C4" w14:textId="68A748A6" w:rsidR="007746A5" w:rsidRPr="00D94C55" w:rsidRDefault="007746A5" w:rsidP="007746A5">
      <w:pPr>
        <w:rPr>
          <w:rFonts w:asciiTheme="minorHAnsi" w:hAnsiTheme="minorHAnsi"/>
          <w:sz w:val="28"/>
          <w:szCs w:val="28"/>
        </w:rPr>
      </w:pPr>
      <w:r w:rsidRPr="00D94C55">
        <w:rPr>
          <w:rFonts w:asciiTheme="minorHAnsi" w:hAnsiTheme="minorHAnsi"/>
          <w:sz w:val="28"/>
          <w:szCs w:val="28"/>
        </w:rPr>
        <w:t>Cross-functional teams should be encouraged to engage on creative initiatives.</w:t>
      </w:r>
    </w:p>
    <w:p w14:paraId="4C7028D0" w14:textId="05DA8D1B" w:rsidR="00CD7271" w:rsidRPr="00D94C55" w:rsidRDefault="00CD7271" w:rsidP="00974752">
      <w:pPr>
        <w:rPr>
          <w:rFonts w:asciiTheme="minorHAnsi" w:hAnsiTheme="minorHAnsi"/>
          <w:sz w:val="28"/>
          <w:szCs w:val="28"/>
        </w:rPr>
      </w:pPr>
    </w:p>
    <w:p w14:paraId="1261C8A0" w14:textId="7BED4A4C" w:rsidR="007746A5" w:rsidRPr="00D94C55" w:rsidRDefault="007746A5" w:rsidP="007746A5">
      <w:pPr>
        <w:rPr>
          <w:rFonts w:asciiTheme="minorHAnsi" w:hAnsiTheme="minorHAnsi"/>
          <w:sz w:val="28"/>
          <w:szCs w:val="28"/>
        </w:rPr>
      </w:pPr>
      <w:r w:rsidRPr="00D94C55">
        <w:rPr>
          <w:rFonts w:asciiTheme="minorHAnsi" w:hAnsiTheme="minorHAnsi"/>
          <w:sz w:val="28"/>
          <w:szCs w:val="28"/>
        </w:rPr>
        <w:t xml:space="preserve">Making Decisions </w:t>
      </w:r>
      <w:r w:rsidR="00334CD5" w:rsidRPr="00D94C55">
        <w:rPr>
          <w:rFonts w:asciiTheme="minorHAnsi" w:hAnsiTheme="minorHAnsi"/>
          <w:sz w:val="28"/>
          <w:szCs w:val="28"/>
        </w:rPr>
        <w:t>with</w:t>
      </w:r>
      <w:r w:rsidRPr="00D94C55">
        <w:rPr>
          <w:rFonts w:asciiTheme="minorHAnsi" w:hAnsiTheme="minorHAnsi"/>
          <w:sz w:val="28"/>
          <w:szCs w:val="28"/>
        </w:rPr>
        <w:t xml:space="preserve"> Inclusion:</w:t>
      </w:r>
    </w:p>
    <w:p w14:paraId="4C5A591F" w14:textId="77777777" w:rsidR="007746A5" w:rsidRPr="00D94C55" w:rsidRDefault="007746A5" w:rsidP="007746A5">
      <w:pPr>
        <w:rPr>
          <w:rFonts w:asciiTheme="minorHAnsi" w:hAnsiTheme="minorHAnsi"/>
          <w:sz w:val="28"/>
          <w:szCs w:val="28"/>
        </w:rPr>
      </w:pPr>
    </w:p>
    <w:p w14:paraId="4119E08A" w14:textId="77777777" w:rsidR="007746A5" w:rsidRPr="00D94C55" w:rsidRDefault="007746A5" w:rsidP="007746A5">
      <w:pPr>
        <w:rPr>
          <w:rFonts w:asciiTheme="minorHAnsi" w:hAnsiTheme="minorHAnsi"/>
          <w:sz w:val="28"/>
          <w:szCs w:val="28"/>
        </w:rPr>
      </w:pPr>
      <w:r w:rsidRPr="00D94C55">
        <w:rPr>
          <w:rFonts w:asciiTheme="minorHAnsi" w:hAnsiTheme="minorHAnsi"/>
          <w:sz w:val="28"/>
          <w:szCs w:val="28"/>
        </w:rPr>
        <w:t>Make sure decision-making procedures are inclusive.</w:t>
      </w:r>
    </w:p>
    <w:p w14:paraId="18C7E5A7" w14:textId="77777777" w:rsidR="007746A5" w:rsidRPr="00D94C55" w:rsidRDefault="007746A5" w:rsidP="007746A5">
      <w:pPr>
        <w:rPr>
          <w:rFonts w:asciiTheme="minorHAnsi" w:hAnsiTheme="minorHAnsi"/>
          <w:sz w:val="28"/>
          <w:szCs w:val="28"/>
        </w:rPr>
      </w:pPr>
      <w:r w:rsidRPr="00D94C55">
        <w:rPr>
          <w:rFonts w:asciiTheme="minorHAnsi" w:hAnsiTheme="minorHAnsi"/>
          <w:sz w:val="28"/>
          <w:szCs w:val="28"/>
        </w:rPr>
        <w:t>Techniques: Use varied teams for making decisions.</w:t>
      </w:r>
    </w:p>
    <w:p w14:paraId="47C1F123" w14:textId="77777777" w:rsidR="007746A5" w:rsidRPr="00D94C55" w:rsidRDefault="007746A5" w:rsidP="007746A5">
      <w:pPr>
        <w:rPr>
          <w:rFonts w:asciiTheme="minorHAnsi" w:hAnsiTheme="minorHAnsi"/>
          <w:sz w:val="28"/>
          <w:szCs w:val="28"/>
        </w:rPr>
      </w:pPr>
      <w:r w:rsidRPr="00D94C55">
        <w:rPr>
          <w:rFonts w:asciiTheme="minorHAnsi" w:hAnsiTheme="minorHAnsi"/>
          <w:sz w:val="28"/>
          <w:szCs w:val="28"/>
        </w:rPr>
        <w:t>Frequently audit diversity to evaluate and enhance inclusivity.</w:t>
      </w:r>
    </w:p>
    <w:p w14:paraId="764CB1C4" w14:textId="77777777" w:rsidR="007746A5" w:rsidRPr="00D94C55" w:rsidRDefault="007746A5" w:rsidP="007746A5">
      <w:pPr>
        <w:rPr>
          <w:rFonts w:asciiTheme="minorHAnsi" w:hAnsiTheme="minorHAnsi"/>
          <w:sz w:val="28"/>
          <w:szCs w:val="28"/>
        </w:rPr>
      </w:pPr>
      <w:r w:rsidRPr="00D94C55">
        <w:rPr>
          <w:rFonts w:asciiTheme="minorHAnsi" w:hAnsiTheme="minorHAnsi"/>
          <w:sz w:val="28"/>
          <w:szCs w:val="28"/>
        </w:rPr>
        <w:t>Establish ways for employees to offer feedback on important choices.</w:t>
      </w:r>
    </w:p>
    <w:p w14:paraId="774C952D" w14:textId="77777777" w:rsidR="007746A5" w:rsidRPr="00D94C55" w:rsidRDefault="007746A5" w:rsidP="007746A5">
      <w:pPr>
        <w:rPr>
          <w:rFonts w:asciiTheme="minorHAnsi" w:hAnsiTheme="minorHAnsi"/>
          <w:sz w:val="28"/>
          <w:szCs w:val="28"/>
        </w:rPr>
      </w:pPr>
    </w:p>
    <w:p w14:paraId="430145F2" w14:textId="77777777" w:rsidR="00BD1C03" w:rsidRPr="00D94C55" w:rsidRDefault="00BD1C03" w:rsidP="00BD1C03">
      <w:pPr>
        <w:rPr>
          <w:rFonts w:asciiTheme="minorHAnsi" w:hAnsiTheme="minorHAnsi"/>
          <w:sz w:val="28"/>
          <w:szCs w:val="28"/>
        </w:rPr>
      </w:pPr>
      <w:r w:rsidRPr="00D94C55">
        <w:rPr>
          <w:rFonts w:asciiTheme="minorHAnsi" w:hAnsiTheme="minorHAnsi"/>
          <w:sz w:val="28"/>
          <w:szCs w:val="28"/>
        </w:rPr>
        <w:t>Employee Rewards &amp; Recognition:</w:t>
      </w:r>
    </w:p>
    <w:p w14:paraId="22E53BA5" w14:textId="77777777" w:rsidR="00BD1C03" w:rsidRPr="00D94C55" w:rsidRDefault="00BD1C03" w:rsidP="00BD1C03">
      <w:pPr>
        <w:rPr>
          <w:rFonts w:asciiTheme="minorHAnsi" w:hAnsiTheme="minorHAnsi"/>
          <w:sz w:val="28"/>
          <w:szCs w:val="28"/>
        </w:rPr>
      </w:pPr>
    </w:p>
    <w:p w14:paraId="4F2DDD8A" w14:textId="78C725C1" w:rsidR="00BD1C03" w:rsidRPr="00D94C55" w:rsidRDefault="00BD1C03" w:rsidP="00BD1C03">
      <w:pPr>
        <w:rPr>
          <w:rFonts w:asciiTheme="minorHAnsi" w:hAnsiTheme="minorHAnsi"/>
          <w:sz w:val="28"/>
          <w:szCs w:val="28"/>
        </w:rPr>
      </w:pPr>
      <w:r w:rsidRPr="00D94C55">
        <w:rPr>
          <w:rFonts w:asciiTheme="minorHAnsi" w:hAnsiTheme="minorHAnsi"/>
          <w:sz w:val="28"/>
          <w:szCs w:val="28"/>
        </w:rPr>
        <w:t xml:space="preserve">Encouragement: Thank and </w:t>
      </w:r>
      <w:r w:rsidR="007B06B2" w:rsidRPr="00D94C55">
        <w:rPr>
          <w:rFonts w:asciiTheme="minorHAnsi" w:hAnsiTheme="minorHAnsi"/>
          <w:sz w:val="28"/>
          <w:szCs w:val="28"/>
        </w:rPr>
        <w:t>honour</w:t>
      </w:r>
      <w:r w:rsidRPr="00D94C55">
        <w:rPr>
          <w:rFonts w:asciiTheme="minorHAnsi" w:hAnsiTheme="minorHAnsi"/>
          <w:sz w:val="28"/>
          <w:szCs w:val="28"/>
        </w:rPr>
        <w:t xml:space="preserve"> staff members for their contributions.</w:t>
      </w:r>
    </w:p>
    <w:p w14:paraId="2D98E49B" w14:textId="77777777" w:rsidR="00BD1C03" w:rsidRPr="00D94C55" w:rsidRDefault="00BD1C03" w:rsidP="00BD1C03">
      <w:pPr>
        <w:rPr>
          <w:rFonts w:asciiTheme="minorHAnsi" w:hAnsiTheme="minorHAnsi"/>
          <w:sz w:val="28"/>
          <w:szCs w:val="28"/>
        </w:rPr>
      </w:pPr>
      <w:r w:rsidRPr="00D94C55">
        <w:rPr>
          <w:rFonts w:asciiTheme="minorHAnsi" w:hAnsiTheme="minorHAnsi"/>
          <w:sz w:val="28"/>
          <w:szCs w:val="28"/>
        </w:rPr>
        <w:t>Techniques: Create a program for staff recognition that includes frequent prizes.</w:t>
      </w:r>
    </w:p>
    <w:p w14:paraId="5D86D03E" w14:textId="77777777" w:rsidR="00BD1C03" w:rsidRPr="00D94C55" w:rsidRDefault="00BD1C03" w:rsidP="00BD1C03">
      <w:pPr>
        <w:rPr>
          <w:rFonts w:asciiTheme="minorHAnsi" w:hAnsiTheme="minorHAnsi"/>
          <w:sz w:val="28"/>
          <w:szCs w:val="28"/>
        </w:rPr>
      </w:pPr>
      <w:r w:rsidRPr="00D94C55">
        <w:rPr>
          <w:rFonts w:asciiTheme="minorHAnsi" w:hAnsiTheme="minorHAnsi"/>
          <w:sz w:val="28"/>
          <w:szCs w:val="28"/>
        </w:rPr>
        <w:t>Offer salary and benefit packages that are competitive.</w:t>
      </w:r>
    </w:p>
    <w:p w14:paraId="6B22E436" w14:textId="7AD53BD6" w:rsidR="00B8154C" w:rsidRPr="00D94C55" w:rsidRDefault="00BD1C03" w:rsidP="00974752">
      <w:pPr>
        <w:rPr>
          <w:rFonts w:asciiTheme="minorHAnsi" w:hAnsiTheme="minorHAnsi"/>
          <w:sz w:val="28"/>
          <w:szCs w:val="28"/>
        </w:rPr>
      </w:pPr>
      <w:r w:rsidRPr="00D94C55">
        <w:rPr>
          <w:rFonts w:asciiTheme="minorHAnsi" w:hAnsiTheme="minorHAnsi"/>
          <w:sz w:val="28"/>
          <w:szCs w:val="28"/>
        </w:rPr>
        <w:t>To promote a positive work atmosphere, commemorate milestones and accomplishments</w:t>
      </w:r>
      <w:r w:rsidR="00EF69DA" w:rsidRPr="00D94C55">
        <w:rPr>
          <w:rFonts w:asciiTheme="minorHAnsi" w:hAnsiTheme="minorHAnsi"/>
          <w:sz w:val="28"/>
          <w:szCs w:val="28"/>
        </w:rPr>
        <w:t>.</w:t>
      </w:r>
    </w:p>
    <w:p w14:paraId="0DCB0221" w14:textId="77777777" w:rsidR="00B8154C" w:rsidRPr="00D94C55" w:rsidRDefault="00B8154C" w:rsidP="00974752">
      <w:pPr>
        <w:rPr>
          <w:rFonts w:asciiTheme="minorHAnsi" w:hAnsiTheme="minorHAnsi"/>
          <w:sz w:val="28"/>
          <w:szCs w:val="28"/>
        </w:rPr>
      </w:pPr>
    </w:p>
    <w:p w14:paraId="3E9073AC" w14:textId="1AFA1F09" w:rsidR="001818F0" w:rsidRPr="00D94C55" w:rsidRDefault="001818F0" w:rsidP="001818F0">
      <w:pPr>
        <w:rPr>
          <w:rFonts w:asciiTheme="minorHAnsi" w:hAnsiTheme="minorHAnsi"/>
          <w:sz w:val="28"/>
          <w:szCs w:val="28"/>
        </w:rPr>
      </w:pPr>
      <w:r w:rsidRPr="00D94C55">
        <w:rPr>
          <w:rFonts w:asciiTheme="minorHAnsi" w:hAnsiTheme="minorHAnsi"/>
          <w:sz w:val="28"/>
          <w:szCs w:val="28"/>
        </w:rPr>
        <w:t>Future Enhancements and Recommendations</w:t>
      </w:r>
    </w:p>
    <w:p w14:paraId="0885627B" w14:textId="77777777" w:rsidR="006D5CAB" w:rsidRPr="00D94C55" w:rsidRDefault="006D5CAB" w:rsidP="001818F0">
      <w:pPr>
        <w:rPr>
          <w:rFonts w:asciiTheme="minorHAnsi" w:hAnsiTheme="minorHAnsi"/>
          <w:sz w:val="28"/>
          <w:szCs w:val="28"/>
        </w:rPr>
      </w:pPr>
    </w:p>
    <w:p w14:paraId="46B265E6" w14:textId="45B06406" w:rsidR="001818F0" w:rsidRPr="00D94C55" w:rsidRDefault="001818F0" w:rsidP="001818F0">
      <w:pPr>
        <w:rPr>
          <w:rFonts w:asciiTheme="minorHAnsi" w:hAnsiTheme="minorHAnsi"/>
          <w:sz w:val="28"/>
          <w:szCs w:val="28"/>
        </w:rPr>
      </w:pPr>
      <w:r w:rsidRPr="00D94C55">
        <w:rPr>
          <w:rFonts w:asciiTheme="minorHAnsi" w:hAnsiTheme="minorHAnsi"/>
          <w:sz w:val="28"/>
          <w:szCs w:val="28"/>
        </w:rPr>
        <w:t>Expected Difficulties</w:t>
      </w:r>
    </w:p>
    <w:p w14:paraId="44FC0F48" w14:textId="77777777" w:rsidR="001818F0" w:rsidRPr="00D94C55" w:rsidRDefault="001818F0" w:rsidP="001818F0">
      <w:pPr>
        <w:rPr>
          <w:rFonts w:asciiTheme="minorHAnsi" w:hAnsiTheme="minorHAnsi"/>
          <w:sz w:val="28"/>
          <w:szCs w:val="28"/>
        </w:rPr>
      </w:pPr>
    </w:p>
    <w:p w14:paraId="14E3181F" w14:textId="2F7095B6" w:rsidR="001818F0" w:rsidRPr="00D94C55" w:rsidRDefault="001818F0" w:rsidP="001818F0">
      <w:pPr>
        <w:rPr>
          <w:rFonts w:asciiTheme="minorHAnsi" w:hAnsiTheme="minorHAnsi"/>
          <w:sz w:val="28"/>
          <w:szCs w:val="28"/>
        </w:rPr>
      </w:pPr>
      <w:r w:rsidRPr="00D94C55">
        <w:rPr>
          <w:rFonts w:asciiTheme="minorHAnsi" w:hAnsiTheme="minorHAnsi"/>
          <w:sz w:val="28"/>
          <w:szCs w:val="28"/>
        </w:rPr>
        <w:t>Future workplace culture issues at Google are anticipated to include changing employee expectations, the dynamics of remote work, and the requirement to respond to quick technical advances.</w:t>
      </w:r>
    </w:p>
    <w:p w14:paraId="0D2C4694" w14:textId="77777777" w:rsidR="006D5CAB" w:rsidRPr="00D94C55" w:rsidRDefault="006D5CAB" w:rsidP="001818F0">
      <w:pPr>
        <w:rPr>
          <w:rFonts w:asciiTheme="minorHAnsi" w:hAnsiTheme="minorHAnsi"/>
          <w:sz w:val="28"/>
          <w:szCs w:val="28"/>
        </w:rPr>
      </w:pPr>
    </w:p>
    <w:p w14:paraId="4EC67B2F" w14:textId="643BFBD3" w:rsidR="006D5CAB" w:rsidRPr="00D94C55" w:rsidRDefault="001818F0" w:rsidP="001818F0">
      <w:pPr>
        <w:rPr>
          <w:rFonts w:asciiTheme="minorHAnsi" w:hAnsiTheme="minorHAnsi"/>
          <w:sz w:val="28"/>
          <w:szCs w:val="28"/>
        </w:rPr>
      </w:pPr>
      <w:r w:rsidRPr="00D94C55">
        <w:rPr>
          <w:rFonts w:asciiTheme="minorHAnsi" w:hAnsiTheme="minorHAnsi"/>
          <w:sz w:val="28"/>
          <w:szCs w:val="28"/>
        </w:rPr>
        <w:t> Adaptation to New Trend</w:t>
      </w:r>
      <w:r w:rsidR="006D5CAB" w:rsidRPr="00D94C55">
        <w:rPr>
          <w:rFonts w:asciiTheme="minorHAnsi" w:hAnsiTheme="minorHAnsi"/>
          <w:sz w:val="28"/>
          <w:szCs w:val="28"/>
        </w:rPr>
        <w:t>s</w:t>
      </w:r>
    </w:p>
    <w:p w14:paraId="7D7D1272" w14:textId="77777777" w:rsidR="001818F0" w:rsidRPr="00D94C55" w:rsidRDefault="001818F0" w:rsidP="001818F0">
      <w:pPr>
        <w:rPr>
          <w:rFonts w:asciiTheme="minorHAnsi" w:hAnsiTheme="minorHAnsi"/>
          <w:sz w:val="28"/>
          <w:szCs w:val="28"/>
        </w:rPr>
      </w:pPr>
    </w:p>
    <w:p w14:paraId="1230035F" w14:textId="77777777" w:rsidR="002C3848" w:rsidRDefault="002C3848" w:rsidP="001818F0">
      <w:pPr>
        <w:rPr>
          <w:rFonts w:asciiTheme="minorHAnsi" w:hAnsiTheme="minorHAnsi"/>
          <w:sz w:val="28"/>
          <w:szCs w:val="28"/>
        </w:rPr>
      </w:pPr>
    </w:p>
    <w:p w14:paraId="6A75E88C" w14:textId="77777777" w:rsidR="002C3848" w:rsidRDefault="002C3848" w:rsidP="001818F0">
      <w:pPr>
        <w:rPr>
          <w:rFonts w:asciiTheme="minorHAnsi" w:hAnsiTheme="minorHAnsi"/>
          <w:sz w:val="28"/>
          <w:szCs w:val="28"/>
        </w:rPr>
      </w:pPr>
    </w:p>
    <w:p w14:paraId="3782882A" w14:textId="77777777" w:rsidR="002C3848" w:rsidRDefault="002C3848" w:rsidP="001818F0">
      <w:pPr>
        <w:rPr>
          <w:rFonts w:asciiTheme="minorHAnsi" w:hAnsiTheme="minorHAnsi"/>
          <w:sz w:val="28"/>
          <w:szCs w:val="28"/>
        </w:rPr>
      </w:pPr>
    </w:p>
    <w:p w14:paraId="4239999F" w14:textId="486721A5" w:rsidR="001818F0" w:rsidRPr="00D94C55" w:rsidRDefault="001818F0" w:rsidP="001818F0">
      <w:pPr>
        <w:rPr>
          <w:rFonts w:asciiTheme="minorHAnsi" w:hAnsiTheme="minorHAnsi"/>
          <w:sz w:val="28"/>
          <w:szCs w:val="28"/>
        </w:rPr>
      </w:pPr>
      <w:r w:rsidRPr="00D94C55">
        <w:rPr>
          <w:rFonts w:asciiTheme="minorHAnsi" w:hAnsiTheme="minorHAnsi"/>
          <w:sz w:val="28"/>
          <w:szCs w:val="28"/>
        </w:rPr>
        <w:t>Google might concentrate on the following to fix these issues:</w:t>
      </w:r>
    </w:p>
    <w:p w14:paraId="64A6E302" w14:textId="77777777" w:rsidR="00925663" w:rsidRPr="00D94C55" w:rsidRDefault="00925663" w:rsidP="001818F0">
      <w:pPr>
        <w:rPr>
          <w:rFonts w:asciiTheme="minorHAnsi" w:hAnsiTheme="minorHAnsi"/>
          <w:sz w:val="28"/>
          <w:szCs w:val="28"/>
        </w:rPr>
      </w:pPr>
    </w:p>
    <w:p w14:paraId="36C74C7E" w14:textId="715FB278" w:rsidR="001818F0" w:rsidRPr="00D94C55" w:rsidRDefault="001818F0" w:rsidP="001818F0">
      <w:pPr>
        <w:rPr>
          <w:rFonts w:asciiTheme="minorHAnsi" w:hAnsiTheme="minorHAnsi"/>
          <w:sz w:val="28"/>
          <w:szCs w:val="28"/>
        </w:rPr>
      </w:pPr>
      <w:r w:rsidRPr="00D94C55">
        <w:rPr>
          <w:rFonts w:asciiTheme="minorHAnsi" w:hAnsiTheme="minorHAnsi"/>
          <w:sz w:val="28"/>
          <w:szCs w:val="28"/>
        </w:rPr>
        <w:t xml:space="preserve"> Policies for Remote Work</w:t>
      </w:r>
    </w:p>
    <w:p w14:paraId="0427B84C" w14:textId="4D2AF53C" w:rsidR="00925663" w:rsidRPr="00D94C55" w:rsidRDefault="001818F0" w:rsidP="001818F0">
      <w:pPr>
        <w:rPr>
          <w:rFonts w:asciiTheme="minorHAnsi" w:hAnsiTheme="minorHAnsi"/>
          <w:sz w:val="28"/>
          <w:szCs w:val="28"/>
        </w:rPr>
      </w:pPr>
      <w:r w:rsidRPr="00D94C55">
        <w:rPr>
          <w:rFonts w:asciiTheme="minorHAnsi" w:hAnsiTheme="minorHAnsi"/>
          <w:sz w:val="28"/>
          <w:szCs w:val="28"/>
        </w:rPr>
        <w:t>establishing and improving remote work policies to satisfy changing employee expectations and promote a healthy work-life balance.</w:t>
      </w:r>
    </w:p>
    <w:p w14:paraId="03A8235C" w14:textId="77777777" w:rsidR="001818F0" w:rsidRPr="00D94C55" w:rsidRDefault="001818F0" w:rsidP="001818F0">
      <w:pPr>
        <w:rPr>
          <w:rFonts w:asciiTheme="minorHAnsi" w:hAnsiTheme="minorHAnsi"/>
          <w:sz w:val="28"/>
          <w:szCs w:val="28"/>
        </w:rPr>
      </w:pPr>
      <w:r w:rsidRPr="00D94C55">
        <w:rPr>
          <w:rFonts w:asciiTheme="minorHAnsi" w:hAnsiTheme="minorHAnsi"/>
          <w:sz w:val="28"/>
          <w:szCs w:val="28"/>
        </w:rPr>
        <w:t>Initiatives for Continuous Learning</w:t>
      </w:r>
    </w:p>
    <w:p w14:paraId="6461335F" w14:textId="77777777" w:rsidR="001818F0" w:rsidRPr="00D94C55" w:rsidRDefault="001818F0" w:rsidP="001818F0">
      <w:pPr>
        <w:rPr>
          <w:rFonts w:asciiTheme="minorHAnsi" w:hAnsiTheme="minorHAnsi"/>
          <w:sz w:val="28"/>
          <w:szCs w:val="28"/>
        </w:rPr>
      </w:pPr>
      <w:r w:rsidRPr="00D94C55">
        <w:rPr>
          <w:rFonts w:asciiTheme="minorHAnsi" w:hAnsiTheme="minorHAnsi"/>
          <w:sz w:val="28"/>
          <w:szCs w:val="28"/>
        </w:rPr>
        <w:t>investing in programs that promote lifelong learning to give workers the tools they need to keep up with technological changes.</w:t>
      </w:r>
    </w:p>
    <w:p w14:paraId="16690867" w14:textId="312452AD" w:rsidR="001818F0" w:rsidRPr="00D94C55" w:rsidRDefault="001818F0" w:rsidP="00974752">
      <w:pPr>
        <w:rPr>
          <w:rFonts w:asciiTheme="minorHAnsi" w:hAnsiTheme="minorHAnsi"/>
          <w:sz w:val="28"/>
          <w:szCs w:val="28"/>
        </w:rPr>
      </w:pPr>
    </w:p>
    <w:p w14:paraId="5984824D" w14:textId="4B879A71" w:rsidR="007B1744" w:rsidRPr="00D94C55" w:rsidRDefault="007B1744" w:rsidP="00974752">
      <w:pPr>
        <w:rPr>
          <w:rFonts w:asciiTheme="minorHAnsi" w:hAnsiTheme="minorHAnsi"/>
          <w:sz w:val="28"/>
          <w:szCs w:val="28"/>
        </w:rPr>
      </w:pPr>
    </w:p>
    <w:p w14:paraId="30426633" w14:textId="09EAD133" w:rsidR="007B1744" w:rsidRPr="00D94C55" w:rsidRDefault="007B1744" w:rsidP="007B1744">
      <w:pPr>
        <w:rPr>
          <w:rFonts w:asciiTheme="minorHAnsi" w:hAnsiTheme="minorHAnsi"/>
          <w:sz w:val="28"/>
          <w:szCs w:val="28"/>
        </w:rPr>
      </w:pPr>
      <w:r w:rsidRPr="00D94C55">
        <w:rPr>
          <w:rFonts w:asciiTheme="minorHAnsi" w:hAnsiTheme="minorHAnsi"/>
          <w:sz w:val="28"/>
          <w:szCs w:val="28"/>
        </w:rPr>
        <w:t>Expected Challenges</w:t>
      </w:r>
    </w:p>
    <w:p w14:paraId="1068532B" w14:textId="77777777" w:rsidR="00710FC4" w:rsidRPr="00D94C55" w:rsidRDefault="00710FC4" w:rsidP="007B1744">
      <w:pPr>
        <w:rPr>
          <w:rFonts w:asciiTheme="minorHAnsi" w:hAnsiTheme="minorHAnsi"/>
          <w:sz w:val="28"/>
          <w:szCs w:val="28"/>
        </w:rPr>
      </w:pPr>
    </w:p>
    <w:p w14:paraId="7E5771D7" w14:textId="69EAFF61" w:rsidR="007B1744" w:rsidRPr="00D94C55" w:rsidRDefault="007B1744" w:rsidP="007B1744">
      <w:pPr>
        <w:rPr>
          <w:rFonts w:asciiTheme="minorHAnsi" w:hAnsiTheme="minorHAnsi"/>
          <w:sz w:val="28"/>
          <w:szCs w:val="28"/>
        </w:rPr>
      </w:pPr>
      <w:r w:rsidRPr="00D94C55">
        <w:rPr>
          <w:rFonts w:asciiTheme="minorHAnsi" w:hAnsiTheme="minorHAnsi"/>
          <w:sz w:val="28"/>
          <w:szCs w:val="28"/>
        </w:rPr>
        <w:t>Changing Worker Expectations</w:t>
      </w:r>
      <w:r w:rsidR="0086171E" w:rsidRPr="00D94C55">
        <w:rPr>
          <w:rFonts w:asciiTheme="minorHAnsi" w:hAnsiTheme="minorHAnsi"/>
          <w:sz w:val="28"/>
          <w:szCs w:val="28"/>
        </w:rPr>
        <w:t xml:space="preserve"> </w:t>
      </w:r>
    </w:p>
    <w:p w14:paraId="7BB73199" w14:textId="77777777" w:rsidR="007B1744" w:rsidRPr="00D94C55" w:rsidRDefault="007B1744" w:rsidP="007B1744">
      <w:pPr>
        <w:rPr>
          <w:rFonts w:asciiTheme="minorHAnsi" w:hAnsiTheme="minorHAnsi"/>
          <w:sz w:val="28"/>
          <w:szCs w:val="28"/>
        </w:rPr>
      </w:pPr>
    </w:p>
    <w:p w14:paraId="3DF6BB62" w14:textId="594850FA" w:rsidR="007B1744" w:rsidRPr="00D94C55" w:rsidRDefault="007B1744" w:rsidP="007B1744">
      <w:pPr>
        <w:rPr>
          <w:rFonts w:asciiTheme="minorHAnsi" w:hAnsiTheme="minorHAnsi"/>
          <w:sz w:val="28"/>
          <w:szCs w:val="28"/>
        </w:rPr>
      </w:pPr>
      <w:r w:rsidRPr="00D94C55">
        <w:rPr>
          <w:rFonts w:asciiTheme="minorHAnsi" w:hAnsiTheme="minorHAnsi"/>
          <w:sz w:val="28"/>
          <w:szCs w:val="28"/>
        </w:rPr>
        <w:t>Employees may have changing expectations regarding workplace flexibility, remote work choices, and a greater emphasis on work-life balance as the nature of work changes.</w:t>
      </w:r>
    </w:p>
    <w:p w14:paraId="4657720B" w14:textId="23BEE711" w:rsidR="00334CD5" w:rsidRPr="00D94C55" w:rsidRDefault="00334CD5" w:rsidP="007B1744">
      <w:pPr>
        <w:rPr>
          <w:rFonts w:asciiTheme="minorHAnsi" w:hAnsiTheme="minorHAnsi"/>
          <w:sz w:val="28"/>
          <w:szCs w:val="28"/>
        </w:rPr>
      </w:pPr>
    </w:p>
    <w:p w14:paraId="6DB32D32" w14:textId="77777777" w:rsidR="00334CD5" w:rsidRPr="00D94C55" w:rsidRDefault="00334CD5" w:rsidP="007B1744">
      <w:pPr>
        <w:rPr>
          <w:rFonts w:asciiTheme="minorHAnsi" w:hAnsiTheme="minorHAnsi"/>
          <w:sz w:val="28"/>
          <w:szCs w:val="28"/>
        </w:rPr>
      </w:pPr>
    </w:p>
    <w:p w14:paraId="521557F2" w14:textId="52329D71" w:rsidR="00086E19" w:rsidRPr="00D94C55" w:rsidRDefault="00086E19" w:rsidP="007B1744">
      <w:pPr>
        <w:rPr>
          <w:rFonts w:asciiTheme="minorHAnsi" w:hAnsiTheme="minorHAnsi"/>
          <w:sz w:val="28"/>
          <w:szCs w:val="28"/>
        </w:rPr>
      </w:pPr>
    </w:p>
    <w:p w14:paraId="7ACEC6A6" w14:textId="7B6BD98C" w:rsidR="006617A2" w:rsidRPr="00D94C55" w:rsidRDefault="00EF5E04" w:rsidP="006617A2">
      <w:pPr>
        <w:pStyle w:val="ListParagraph"/>
        <w:numPr>
          <w:ilvl w:val="0"/>
          <w:numId w:val="13"/>
        </w:numPr>
        <w:rPr>
          <w:rFonts w:asciiTheme="minorHAnsi" w:hAnsiTheme="minorHAnsi"/>
          <w:sz w:val="28"/>
          <w:szCs w:val="28"/>
        </w:rPr>
      </w:pPr>
      <w:r w:rsidRPr="00D94C55">
        <w:rPr>
          <w:rFonts w:asciiTheme="minorHAnsi" w:hAnsiTheme="minorHAnsi"/>
          <w:sz w:val="28"/>
          <w:szCs w:val="28"/>
        </w:rPr>
        <w:t xml:space="preserve">Flexibility and Remote </w:t>
      </w:r>
      <w:r w:rsidR="00770BE0" w:rsidRPr="00D94C55">
        <w:rPr>
          <w:rFonts w:asciiTheme="minorHAnsi" w:hAnsiTheme="minorHAnsi"/>
          <w:sz w:val="28"/>
          <w:szCs w:val="28"/>
        </w:rPr>
        <w:t xml:space="preserve">Work , the ongoing shift towards flexible work arrangements and </w:t>
      </w:r>
      <w:r w:rsidR="004C755F" w:rsidRPr="00D94C55">
        <w:rPr>
          <w:rFonts w:asciiTheme="minorHAnsi" w:hAnsiTheme="minorHAnsi"/>
          <w:sz w:val="28"/>
          <w:szCs w:val="28"/>
        </w:rPr>
        <w:t>r</w:t>
      </w:r>
      <w:r w:rsidR="00770BE0" w:rsidRPr="00D94C55">
        <w:rPr>
          <w:rFonts w:asciiTheme="minorHAnsi" w:hAnsiTheme="minorHAnsi"/>
          <w:sz w:val="28"/>
          <w:szCs w:val="28"/>
        </w:rPr>
        <w:t xml:space="preserve">emote </w:t>
      </w:r>
      <w:r w:rsidR="004C755F" w:rsidRPr="00D94C55">
        <w:rPr>
          <w:rFonts w:asciiTheme="minorHAnsi" w:hAnsiTheme="minorHAnsi"/>
          <w:sz w:val="28"/>
          <w:szCs w:val="28"/>
        </w:rPr>
        <w:t xml:space="preserve">work has become a prominent expectation </w:t>
      </w:r>
      <w:r w:rsidR="003E5BDE" w:rsidRPr="00D94C55">
        <w:rPr>
          <w:rFonts w:asciiTheme="minorHAnsi" w:hAnsiTheme="minorHAnsi"/>
          <w:sz w:val="28"/>
          <w:szCs w:val="28"/>
        </w:rPr>
        <w:t>, employees increasing</w:t>
      </w:r>
      <w:r w:rsidR="00C6147D" w:rsidRPr="00D94C55">
        <w:rPr>
          <w:rFonts w:asciiTheme="minorHAnsi" w:hAnsiTheme="minorHAnsi"/>
          <w:sz w:val="28"/>
          <w:szCs w:val="28"/>
        </w:rPr>
        <w:t xml:space="preserve">ly </w:t>
      </w:r>
      <w:r w:rsidR="003E5BDE" w:rsidRPr="00D94C55">
        <w:rPr>
          <w:rFonts w:asciiTheme="minorHAnsi" w:hAnsiTheme="minorHAnsi"/>
          <w:sz w:val="28"/>
          <w:szCs w:val="28"/>
        </w:rPr>
        <w:t xml:space="preserve"> value </w:t>
      </w:r>
      <w:r w:rsidR="00C6147D" w:rsidRPr="00D94C55">
        <w:rPr>
          <w:rFonts w:asciiTheme="minorHAnsi" w:hAnsiTheme="minorHAnsi"/>
          <w:sz w:val="28"/>
          <w:szCs w:val="28"/>
        </w:rPr>
        <w:t xml:space="preserve">the option </w:t>
      </w:r>
      <w:r w:rsidR="0028407C" w:rsidRPr="00D94C55">
        <w:rPr>
          <w:rFonts w:asciiTheme="minorHAnsi" w:hAnsiTheme="minorHAnsi"/>
          <w:sz w:val="28"/>
          <w:szCs w:val="28"/>
        </w:rPr>
        <w:t xml:space="preserve">to balance work and personal life by having </w:t>
      </w:r>
      <w:r w:rsidR="00784B2D" w:rsidRPr="00D94C55">
        <w:rPr>
          <w:rFonts w:asciiTheme="minorHAnsi" w:hAnsiTheme="minorHAnsi"/>
          <w:sz w:val="28"/>
          <w:szCs w:val="28"/>
        </w:rPr>
        <w:t xml:space="preserve">flexibility in their work hours and ability </w:t>
      </w:r>
      <w:r w:rsidR="00BD6920" w:rsidRPr="00D94C55">
        <w:rPr>
          <w:rFonts w:asciiTheme="minorHAnsi" w:hAnsiTheme="minorHAnsi"/>
          <w:sz w:val="28"/>
          <w:szCs w:val="28"/>
        </w:rPr>
        <w:t xml:space="preserve">to work hours and the ability to work from </w:t>
      </w:r>
      <w:r w:rsidR="00124DAF" w:rsidRPr="00D94C55">
        <w:rPr>
          <w:rFonts w:asciiTheme="minorHAnsi" w:hAnsiTheme="minorHAnsi"/>
          <w:sz w:val="28"/>
          <w:szCs w:val="28"/>
        </w:rPr>
        <w:t>different location.</w:t>
      </w:r>
    </w:p>
    <w:p w14:paraId="6306A14A" w14:textId="106676A4" w:rsidR="006617A2" w:rsidRPr="00D94C55" w:rsidRDefault="006617A2" w:rsidP="007B1744">
      <w:pPr>
        <w:rPr>
          <w:rFonts w:asciiTheme="minorHAnsi" w:hAnsiTheme="minorHAnsi"/>
          <w:sz w:val="28"/>
          <w:szCs w:val="28"/>
        </w:rPr>
      </w:pPr>
    </w:p>
    <w:p w14:paraId="45E2347D" w14:textId="77777777" w:rsidR="006617A2" w:rsidRPr="00D94C55" w:rsidRDefault="006617A2" w:rsidP="007B1744">
      <w:pPr>
        <w:rPr>
          <w:rFonts w:asciiTheme="minorHAnsi" w:hAnsiTheme="minorHAnsi"/>
          <w:sz w:val="28"/>
          <w:szCs w:val="28"/>
        </w:rPr>
      </w:pPr>
    </w:p>
    <w:p w14:paraId="661475B6" w14:textId="19E7B866" w:rsidR="00086E19" w:rsidRPr="00D94C55" w:rsidRDefault="00086E19" w:rsidP="005F0371">
      <w:pPr>
        <w:pStyle w:val="ListParagraph"/>
        <w:rPr>
          <w:rFonts w:asciiTheme="minorHAnsi" w:hAnsiTheme="minorHAnsi"/>
          <w:sz w:val="28"/>
          <w:szCs w:val="28"/>
        </w:rPr>
      </w:pPr>
    </w:p>
    <w:p w14:paraId="6999D521" w14:textId="27E67C19" w:rsidR="00124DAF" w:rsidRPr="00D94C55" w:rsidRDefault="005F0371" w:rsidP="005F0371">
      <w:pPr>
        <w:pStyle w:val="ListParagraph"/>
        <w:numPr>
          <w:ilvl w:val="0"/>
          <w:numId w:val="13"/>
        </w:numPr>
        <w:rPr>
          <w:rFonts w:asciiTheme="minorHAnsi" w:hAnsiTheme="minorHAnsi"/>
          <w:sz w:val="28"/>
          <w:szCs w:val="28"/>
        </w:rPr>
      </w:pPr>
      <w:r w:rsidRPr="00D94C55">
        <w:rPr>
          <w:rFonts w:asciiTheme="minorHAnsi" w:hAnsiTheme="minorHAnsi"/>
          <w:sz w:val="28"/>
          <w:szCs w:val="28"/>
        </w:rPr>
        <w:t xml:space="preserve">Purpose and value: meaningful work that is in line with one's own values and the overarching goals of an organization is becoming increasingly </w:t>
      </w:r>
      <w:r w:rsidRPr="00D94C55">
        <w:rPr>
          <w:rFonts w:asciiTheme="minorHAnsi" w:hAnsiTheme="minorHAnsi"/>
          <w:sz w:val="28"/>
          <w:szCs w:val="28"/>
        </w:rPr>
        <w:t>important. Workers</w:t>
      </w:r>
      <w:r w:rsidRPr="00D94C55">
        <w:rPr>
          <w:rFonts w:asciiTheme="minorHAnsi" w:hAnsiTheme="minorHAnsi"/>
          <w:sz w:val="28"/>
          <w:szCs w:val="28"/>
        </w:rPr>
        <w:t xml:space="preserve"> are looking for companies that value sustainability, social responsibility, and making a good impact on societal or environmental goals.</w:t>
      </w:r>
    </w:p>
    <w:p w14:paraId="7D3022C7" w14:textId="4C7C6946" w:rsidR="00124DAF" w:rsidRPr="00D94C55" w:rsidRDefault="00ED700B" w:rsidP="00ED700B">
      <w:pPr>
        <w:pStyle w:val="ListParagraph"/>
        <w:rPr>
          <w:rFonts w:asciiTheme="minorHAnsi" w:hAnsiTheme="minorHAnsi"/>
          <w:sz w:val="28"/>
          <w:szCs w:val="28"/>
        </w:rPr>
      </w:pPr>
      <w:r w:rsidRPr="00D94C55">
        <w:rPr>
          <w:rFonts w:asciiTheme="minorHAnsi" w:hAnsiTheme="minorHAnsi"/>
          <w:sz w:val="28"/>
          <w:szCs w:val="28"/>
        </w:rPr>
        <w:t xml:space="preserve"> </w:t>
      </w:r>
    </w:p>
    <w:p w14:paraId="5BDF711A" w14:textId="6148A068" w:rsidR="00ED700B" w:rsidRPr="00D94C55" w:rsidRDefault="00ED700B" w:rsidP="00ED700B">
      <w:pPr>
        <w:pStyle w:val="ListParagraph"/>
        <w:numPr>
          <w:ilvl w:val="0"/>
          <w:numId w:val="13"/>
        </w:numPr>
        <w:rPr>
          <w:rFonts w:asciiTheme="minorHAnsi" w:hAnsiTheme="minorHAnsi"/>
          <w:sz w:val="28"/>
          <w:szCs w:val="28"/>
        </w:rPr>
      </w:pPr>
      <w:r w:rsidRPr="00D94C55">
        <w:rPr>
          <w:rFonts w:asciiTheme="minorHAnsi" w:hAnsiTheme="minorHAnsi"/>
          <w:sz w:val="28"/>
          <w:szCs w:val="28"/>
        </w:rPr>
        <w:t xml:space="preserve">Continuous </w:t>
      </w:r>
      <w:r w:rsidR="00514B71" w:rsidRPr="00D94C55">
        <w:rPr>
          <w:rFonts w:asciiTheme="minorHAnsi" w:hAnsiTheme="minorHAnsi"/>
          <w:sz w:val="28"/>
          <w:szCs w:val="28"/>
        </w:rPr>
        <w:t>l</w:t>
      </w:r>
      <w:r w:rsidR="00222D27" w:rsidRPr="00D94C55">
        <w:rPr>
          <w:rFonts w:asciiTheme="minorHAnsi" w:hAnsiTheme="minorHAnsi"/>
          <w:sz w:val="28"/>
          <w:szCs w:val="28"/>
        </w:rPr>
        <w:t xml:space="preserve">earning and development , the peace of </w:t>
      </w:r>
      <w:r w:rsidR="004C3FD5" w:rsidRPr="00D94C55">
        <w:rPr>
          <w:rFonts w:asciiTheme="minorHAnsi" w:hAnsiTheme="minorHAnsi"/>
          <w:sz w:val="28"/>
          <w:szCs w:val="28"/>
        </w:rPr>
        <w:t xml:space="preserve">technological advancements has heightened the expectation </w:t>
      </w:r>
      <w:r w:rsidR="00C17346" w:rsidRPr="00D94C55">
        <w:rPr>
          <w:rFonts w:asciiTheme="minorHAnsi" w:hAnsiTheme="minorHAnsi"/>
          <w:sz w:val="28"/>
          <w:szCs w:val="28"/>
        </w:rPr>
        <w:t xml:space="preserve">for continuous learning , employees now anticipate </w:t>
      </w:r>
      <w:r w:rsidR="004949F3" w:rsidRPr="00D94C55">
        <w:rPr>
          <w:rFonts w:asciiTheme="minorHAnsi" w:hAnsiTheme="minorHAnsi"/>
          <w:sz w:val="28"/>
          <w:szCs w:val="28"/>
        </w:rPr>
        <w:t xml:space="preserve">opportunities for professional development upskilling </w:t>
      </w:r>
      <w:r w:rsidR="003B3ABA" w:rsidRPr="00D94C55">
        <w:rPr>
          <w:rFonts w:asciiTheme="minorHAnsi" w:hAnsiTheme="minorHAnsi"/>
          <w:sz w:val="28"/>
          <w:szCs w:val="28"/>
        </w:rPr>
        <w:t xml:space="preserve">and reskilling to stay relevant </w:t>
      </w:r>
      <w:r w:rsidR="001D2A58" w:rsidRPr="00D94C55">
        <w:rPr>
          <w:rFonts w:asciiTheme="minorHAnsi" w:hAnsiTheme="minorHAnsi"/>
          <w:sz w:val="28"/>
          <w:szCs w:val="28"/>
        </w:rPr>
        <w:t>in rapidly evolving industries.</w:t>
      </w:r>
    </w:p>
    <w:p w14:paraId="057444AF" w14:textId="587BAE29" w:rsidR="00124DAF" w:rsidRPr="00D94C55" w:rsidRDefault="00124DAF" w:rsidP="007B1744">
      <w:pPr>
        <w:rPr>
          <w:rFonts w:asciiTheme="minorHAnsi" w:hAnsiTheme="minorHAnsi"/>
          <w:sz w:val="28"/>
          <w:szCs w:val="28"/>
        </w:rPr>
      </w:pPr>
    </w:p>
    <w:p w14:paraId="1BD54AC4" w14:textId="3A3E9E88" w:rsidR="00124DAF" w:rsidRPr="00D94C55" w:rsidRDefault="00124DAF" w:rsidP="007B1744">
      <w:pPr>
        <w:rPr>
          <w:rFonts w:asciiTheme="minorHAnsi" w:hAnsiTheme="minorHAnsi"/>
          <w:sz w:val="28"/>
          <w:szCs w:val="28"/>
        </w:rPr>
      </w:pPr>
    </w:p>
    <w:p w14:paraId="0F549EB3" w14:textId="3C5903F5" w:rsidR="001D2A58" w:rsidRPr="00D94C55" w:rsidRDefault="001D2A58" w:rsidP="007B1744">
      <w:pPr>
        <w:rPr>
          <w:rFonts w:asciiTheme="minorHAnsi" w:hAnsiTheme="minorHAnsi"/>
          <w:sz w:val="28"/>
          <w:szCs w:val="28"/>
        </w:rPr>
      </w:pPr>
    </w:p>
    <w:p w14:paraId="3DF99A0E" w14:textId="1EDABC73" w:rsidR="001D2A58" w:rsidRPr="00D94C55" w:rsidRDefault="00457063" w:rsidP="00457063">
      <w:pPr>
        <w:pStyle w:val="ListParagraph"/>
        <w:numPr>
          <w:ilvl w:val="0"/>
          <w:numId w:val="13"/>
        </w:numPr>
        <w:rPr>
          <w:rFonts w:asciiTheme="minorHAnsi" w:hAnsiTheme="minorHAnsi"/>
          <w:sz w:val="28"/>
          <w:szCs w:val="28"/>
        </w:rPr>
      </w:pPr>
      <w:r w:rsidRPr="00D94C55">
        <w:rPr>
          <w:rFonts w:asciiTheme="minorHAnsi" w:hAnsiTheme="minorHAnsi"/>
          <w:sz w:val="28"/>
          <w:szCs w:val="28"/>
        </w:rPr>
        <w:t>Mental health and well-being, the significance of mental health in the workplace has increased, and workers now demand that businesses give mental health resources first priority. Establish encouraging surroundings and deal with the difficulties posed by working remotely.</w:t>
      </w:r>
    </w:p>
    <w:p w14:paraId="414B5C57" w14:textId="61A4F96A" w:rsidR="00124DAF" w:rsidRPr="00D94C55" w:rsidRDefault="00124DAF" w:rsidP="007B1744">
      <w:pPr>
        <w:rPr>
          <w:rFonts w:asciiTheme="minorHAnsi" w:hAnsiTheme="minorHAnsi"/>
          <w:sz w:val="28"/>
          <w:szCs w:val="28"/>
        </w:rPr>
      </w:pPr>
    </w:p>
    <w:p w14:paraId="34381A09" w14:textId="1847DC0A" w:rsidR="002960B5" w:rsidRPr="00D94C55" w:rsidRDefault="00260055" w:rsidP="002960B5">
      <w:pPr>
        <w:pStyle w:val="ListParagraph"/>
        <w:numPr>
          <w:ilvl w:val="0"/>
          <w:numId w:val="13"/>
        </w:numPr>
        <w:rPr>
          <w:rFonts w:asciiTheme="minorHAnsi" w:hAnsiTheme="minorHAnsi"/>
          <w:sz w:val="28"/>
          <w:szCs w:val="28"/>
        </w:rPr>
      </w:pPr>
      <w:r w:rsidRPr="00D94C55">
        <w:rPr>
          <w:rFonts w:asciiTheme="minorHAnsi" w:hAnsiTheme="minorHAnsi"/>
          <w:sz w:val="28"/>
          <w:szCs w:val="28"/>
        </w:rPr>
        <w:t xml:space="preserve">Work -life integration, the distinction between work and personal life </w:t>
      </w:r>
      <w:r w:rsidR="002C57DC" w:rsidRPr="00D94C55">
        <w:rPr>
          <w:rFonts w:asciiTheme="minorHAnsi" w:hAnsiTheme="minorHAnsi"/>
          <w:sz w:val="28"/>
          <w:szCs w:val="28"/>
        </w:rPr>
        <w:t xml:space="preserve">integration rather than strict separation , </w:t>
      </w:r>
      <w:r w:rsidR="002960B5" w:rsidRPr="00D94C55">
        <w:rPr>
          <w:rFonts w:asciiTheme="minorHAnsi" w:hAnsiTheme="minorHAnsi"/>
          <w:sz w:val="28"/>
          <w:szCs w:val="28"/>
        </w:rPr>
        <w:t xml:space="preserve">employees seek a balance that </w:t>
      </w:r>
      <w:r w:rsidR="000A7198" w:rsidRPr="00D94C55">
        <w:rPr>
          <w:rFonts w:asciiTheme="minorHAnsi" w:hAnsiTheme="minorHAnsi"/>
          <w:sz w:val="28"/>
          <w:szCs w:val="28"/>
        </w:rPr>
        <w:t xml:space="preserve">allows them to engage in work while accommodating </w:t>
      </w:r>
      <w:r w:rsidR="009831D5" w:rsidRPr="00D94C55">
        <w:rPr>
          <w:rFonts w:asciiTheme="minorHAnsi" w:hAnsiTheme="minorHAnsi"/>
          <w:sz w:val="28"/>
          <w:szCs w:val="28"/>
        </w:rPr>
        <w:t>personal responsibilities.</w:t>
      </w:r>
    </w:p>
    <w:p w14:paraId="09962E17" w14:textId="6172F0CF" w:rsidR="00180063" w:rsidRPr="00D94C55" w:rsidRDefault="00180063" w:rsidP="007B1744">
      <w:pPr>
        <w:rPr>
          <w:rFonts w:asciiTheme="minorHAnsi" w:hAnsiTheme="minorHAnsi"/>
          <w:sz w:val="28"/>
          <w:szCs w:val="28"/>
        </w:rPr>
      </w:pPr>
    </w:p>
    <w:p w14:paraId="4130A789" w14:textId="029809EA" w:rsidR="00180063" w:rsidRPr="00D94C55" w:rsidRDefault="00180063" w:rsidP="007B1744">
      <w:pPr>
        <w:rPr>
          <w:rFonts w:asciiTheme="minorHAnsi" w:hAnsiTheme="minorHAnsi"/>
          <w:sz w:val="28"/>
          <w:szCs w:val="28"/>
        </w:rPr>
      </w:pPr>
    </w:p>
    <w:p w14:paraId="1DC11300" w14:textId="77777777" w:rsidR="00180063" w:rsidRPr="00D94C55" w:rsidRDefault="00180063" w:rsidP="005D0AF8">
      <w:pPr>
        <w:pStyle w:val="ListParagraph"/>
        <w:rPr>
          <w:rFonts w:asciiTheme="minorHAnsi" w:hAnsiTheme="minorHAnsi"/>
          <w:sz w:val="28"/>
          <w:szCs w:val="28"/>
        </w:rPr>
      </w:pPr>
    </w:p>
    <w:p w14:paraId="3D7F81BB" w14:textId="17D11DD6" w:rsidR="007B1744" w:rsidRPr="00D94C55" w:rsidRDefault="007B1744" w:rsidP="007B1744">
      <w:pPr>
        <w:rPr>
          <w:rFonts w:asciiTheme="minorHAnsi" w:hAnsiTheme="minorHAnsi"/>
          <w:sz w:val="28"/>
          <w:szCs w:val="28"/>
        </w:rPr>
      </w:pPr>
      <w:r w:rsidRPr="00D94C55">
        <w:rPr>
          <w:rFonts w:asciiTheme="minorHAnsi" w:hAnsiTheme="minorHAnsi"/>
          <w:sz w:val="28"/>
          <w:szCs w:val="28"/>
        </w:rPr>
        <w:t>Dynamics of Remote Work</w:t>
      </w:r>
    </w:p>
    <w:p w14:paraId="5FA0C8AF" w14:textId="77777777" w:rsidR="007B1744" w:rsidRPr="00D94C55" w:rsidRDefault="007B1744" w:rsidP="007B1744">
      <w:pPr>
        <w:rPr>
          <w:rFonts w:asciiTheme="minorHAnsi" w:hAnsiTheme="minorHAnsi"/>
          <w:sz w:val="28"/>
          <w:szCs w:val="28"/>
        </w:rPr>
      </w:pPr>
    </w:p>
    <w:p w14:paraId="363FD50A" w14:textId="4FEB7398" w:rsidR="007B1744" w:rsidRPr="00D94C55" w:rsidRDefault="007B1744" w:rsidP="007B1744">
      <w:pPr>
        <w:rPr>
          <w:rFonts w:asciiTheme="minorHAnsi" w:hAnsiTheme="minorHAnsi"/>
          <w:sz w:val="28"/>
          <w:szCs w:val="28"/>
        </w:rPr>
      </w:pPr>
      <w:r w:rsidRPr="00D94C55">
        <w:rPr>
          <w:rFonts w:asciiTheme="minorHAnsi" w:hAnsiTheme="minorHAnsi"/>
          <w:sz w:val="28"/>
          <w:szCs w:val="28"/>
        </w:rPr>
        <w:t>The continuing popularity of remote work creates issues with teamwork, upholding corporate culture, and assuring clear communication</w:t>
      </w:r>
      <w:r w:rsidR="008562EB" w:rsidRPr="00D94C55">
        <w:rPr>
          <w:rFonts w:asciiTheme="minorHAnsi" w:hAnsiTheme="minorHAnsi"/>
          <w:sz w:val="28"/>
          <w:szCs w:val="28"/>
        </w:rPr>
        <w:t xml:space="preserve">, </w:t>
      </w:r>
      <w:r w:rsidR="002131B7" w:rsidRPr="00D94C55">
        <w:rPr>
          <w:rFonts w:asciiTheme="minorHAnsi" w:hAnsiTheme="minorHAnsi"/>
          <w:sz w:val="28"/>
          <w:szCs w:val="28"/>
        </w:rPr>
        <w:t>remote work dynamics require</w:t>
      </w:r>
      <w:r w:rsidR="00485440" w:rsidRPr="00D94C55">
        <w:rPr>
          <w:rFonts w:asciiTheme="minorHAnsi" w:hAnsiTheme="minorHAnsi"/>
          <w:sz w:val="28"/>
          <w:szCs w:val="28"/>
        </w:rPr>
        <w:t xml:space="preserve"> a heightened emphasis on effective communication </w:t>
      </w:r>
      <w:r w:rsidR="00255CE0" w:rsidRPr="00D94C55">
        <w:rPr>
          <w:rFonts w:asciiTheme="minorHAnsi" w:hAnsiTheme="minorHAnsi"/>
          <w:sz w:val="28"/>
          <w:szCs w:val="28"/>
        </w:rPr>
        <w:t xml:space="preserve">strategies digital literacy , and the establishment </w:t>
      </w:r>
      <w:r w:rsidR="00121C2C" w:rsidRPr="00D94C55">
        <w:rPr>
          <w:rFonts w:asciiTheme="minorHAnsi" w:hAnsiTheme="minorHAnsi"/>
          <w:sz w:val="28"/>
          <w:szCs w:val="28"/>
        </w:rPr>
        <w:t xml:space="preserve">of clear expectation to ensure the sustained productivity of remote </w:t>
      </w:r>
      <w:r w:rsidR="00003AA0" w:rsidRPr="00D94C55">
        <w:rPr>
          <w:rFonts w:asciiTheme="minorHAnsi" w:hAnsiTheme="minorHAnsi"/>
          <w:sz w:val="28"/>
          <w:szCs w:val="28"/>
        </w:rPr>
        <w:t xml:space="preserve">teams </w:t>
      </w:r>
      <w:r w:rsidR="00255CE0" w:rsidRPr="00D94C55">
        <w:rPr>
          <w:rFonts w:asciiTheme="minorHAnsi" w:hAnsiTheme="minorHAnsi"/>
          <w:sz w:val="28"/>
          <w:szCs w:val="28"/>
        </w:rPr>
        <w:t xml:space="preserve"> </w:t>
      </w:r>
      <w:r w:rsidR="00485440" w:rsidRPr="00D94C55">
        <w:rPr>
          <w:rFonts w:asciiTheme="minorHAnsi" w:hAnsiTheme="minorHAnsi"/>
          <w:sz w:val="28"/>
          <w:szCs w:val="28"/>
        </w:rPr>
        <w:t xml:space="preserve"> </w:t>
      </w:r>
    </w:p>
    <w:p w14:paraId="38778FC8" w14:textId="77777777" w:rsidR="00A66D49" w:rsidRPr="00D94C55" w:rsidRDefault="00A66D49" w:rsidP="007B1744">
      <w:pPr>
        <w:rPr>
          <w:rFonts w:asciiTheme="minorHAnsi" w:hAnsiTheme="minorHAnsi"/>
          <w:sz w:val="28"/>
          <w:szCs w:val="28"/>
        </w:rPr>
      </w:pPr>
    </w:p>
    <w:p w14:paraId="775FCE45" w14:textId="5DD3B921" w:rsidR="00086E19" w:rsidRPr="00D94C55" w:rsidRDefault="007B1744" w:rsidP="007B1744">
      <w:pPr>
        <w:rPr>
          <w:rFonts w:asciiTheme="minorHAnsi" w:hAnsiTheme="minorHAnsi"/>
          <w:sz w:val="28"/>
          <w:szCs w:val="28"/>
        </w:rPr>
      </w:pPr>
      <w:r w:rsidRPr="00D94C55">
        <w:rPr>
          <w:rFonts w:asciiTheme="minorHAnsi" w:hAnsiTheme="minorHAnsi"/>
          <w:sz w:val="28"/>
          <w:szCs w:val="28"/>
        </w:rPr>
        <w:t>Technology Changes Quickly</w:t>
      </w:r>
    </w:p>
    <w:p w14:paraId="33636BB5" w14:textId="77777777" w:rsidR="007B1744" w:rsidRPr="00D94C55" w:rsidRDefault="007B1744" w:rsidP="007B1744">
      <w:pPr>
        <w:rPr>
          <w:rFonts w:asciiTheme="minorHAnsi" w:hAnsiTheme="minorHAnsi"/>
          <w:sz w:val="28"/>
          <w:szCs w:val="28"/>
        </w:rPr>
      </w:pPr>
    </w:p>
    <w:p w14:paraId="0827DA05" w14:textId="18CF5E35" w:rsidR="007B1744" w:rsidRPr="00D94C55" w:rsidRDefault="007B1744" w:rsidP="007B1744">
      <w:pPr>
        <w:rPr>
          <w:rFonts w:asciiTheme="minorHAnsi" w:hAnsiTheme="minorHAnsi"/>
          <w:sz w:val="28"/>
          <w:szCs w:val="28"/>
        </w:rPr>
      </w:pPr>
      <w:r w:rsidRPr="00D94C55">
        <w:rPr>
          <w:rFonts w:asciiTheme="minorHAnsi" w:hAnsiTheme="minorHAnsi"/>
          <w:sz w:val="28"/>
          <w:szCs w:val="28"/>
        </w:rPr>
        <w:t>In terms of employee skill development, integrating new technologies, and maintaining data security and privacy, keeping up with the rapid changes in technology offers obstacles</w:t>
      </w:r>
      <w:r w:rsidR="00F56C2C" w:rsidRPr="00D94C55">
        <w:rPr>
          <w:rFonts w:asciiTheme="minorHAnsi" w:hAnsiTheme="minorHAnsi"/>
          <w:sz w:val="28"/>
          <w:szCs w:val="28"/>
        </w:rPr>
        <w:t xml:space="preserve">, </w:t>
      </w:r>
      <w:r w:rsidR="006844C9" w:rsidRPr="00D94C55">
        <w:rPr>
          <w:rFonts w:asciiTheme="minorHAnsi" w:hAnsiTheme="minorHAnsi"/>
          <w:sz w:val="28"/>
          <w:szCs w:val="28"/>
        </w:rPr>
        <w:t xml:space="preserve">as technology change quickly the </w:t>
      </w:r>
      <w:r w:rsidR="00402DA6" w:rsidRPr="00D94C55">
        <w:rPr>
          <w:rFonts w:asciiTheme="minorHAnsi" w:hAnsiTheme="minorHAnsi"/>
          <w:sz w:val="28"/>
          <w:szCs w:val="28"/>
        </w:rPr>
        <w:t>need for robust regulatory framework and ethical gu</w:t>
      </w:r>
      <w:r w:rsidR="0028436A" w:rsidRPr="00D94C55">
        <w:rPr>
          <w:rFonts w:asciiTheme="minorHAnsi" w:hAnsiTheme="minorHAnsi"/>
          <w:sz w:val="28"/>
          <w:szCs w:val="28"/>
        </w:rPr>
        <w:t xml:space="preserve">idelines becomes paramount and </w:t>
      </w:r>
      <w:r w:rsidR="00EB4584" w:rsidRPr="00D94C55">
        <w:rPr>
          <w:rFonts w:asciiTheme="minorHAnsi" w:hAnsiTheme="minorHAnsi"/>
          <w:sz w:val="28"/>
          <w:szCs w:val="28"/>
        </w:rPr>
        <w:t>deployment.</w:t>
      </w:r>
    </w:p>
    <w:p w14:paraId="2C3CAC0E" w14:textId="07388F4A" w:rsidR="007B1744" w:rsidRPr="00D94C55" w:rsidRDefault="007B1744" w:rsidP="00974752">
      <w:pPr>
        <w:rPr>
          <w:rFonts w:asciiTheme="minorHAnsi" w:hAnsiTheme="minorHAnsi"/>
          <w:sz w:val="28"/>
          <w:szCs w:val="28"/>
        </w:rPr>
      </w:pPr>
    </w:p>
    <w:p w14:paraId="265A60AF" w14:textId="4B5C9C1B" w:rsidR="00352134" w:rsidRPr="00D94C55" w:rsidRDefault="00352134" w:rsidP="00352134">
      <w:pPr>
        <w:rPr>
          <w:rFonts w:asciiTheme="minorHAnsi" w:hAnsiTheme="minorHAnsi"/>
          <w:sz w:val="28"/>
          <w:szCs w:val="28"/>
        </w:rPr>
      </w:pPr>
      <w:r w:rsidRPr="00D94C55">
        <w:rPr>
          <w:rFonts w:asciiTheme="minorHAnsi" w:hAnsiTheme="minorHAnsi"/>
          <w:sz w:val="28"/>
          <w:szCs w:val="28"/>
        </w:rPr>
        <w:t>Response to New Trends</w:t>
      </w:r>
    </w:p>
    <w:p w14:paraId="3ADD94DF" w14:textId="77777777" w:rsidR="00180063" w:rsidRPr="00D94C55" w:rsidRDefault="00180063" w:rsidP="00352134">
      <w:pPr>
        <w:rPr>
          <w:rFonts w:asciiTheme="minorHAnsi" w:hAnsiTheme="minorHAnsi"/>
          <w:sz w:val="28"/>
          <w:szCs w:val="28"/>
        </w:rPr>
      </w:pPr>
    </w:p>
    <w:p w14:paraId="743BEEEA" w14:textId="1668BE63" w:rsidR="00352134" w:rsidRPr="00D94C55" w:rsidRDefault="00352134" w:rsidP="00352134">
      <w:pPr>
        <w:rPr>
          <w:rFonts w:asciiTheme="minorHAnsi" w:hAnsiTheme="minorHAnsi"/>
          <w:sz w:val="28"/>
          <w:szCs w:val="28"/>
        </w:rPr>
      </w:pPr>
      <w:r w:rsidRPr="00D94C55">
        <w:rPr>
          <w:rFonts w:asciiTheme="minorHAnsi" w:hAnsiTheme="minorHAnsi"/>
          <w:sz w:val="28"/>
          <w:szCs w:val="28"/>
        </w:rPr>
        <w:t> Policies for Remote Work</w:t>
      </w:r>
    </w:p>
    <w:p w14:paraId="3A4982F1" w14:textId="77777777" w:rsidR="00352134" w:rsidRPr="00D94C55" w:rsidRDefault="00352134" w:rsidP="00352134">
      <w:pPr>
        <w:rPr>
          <w:rFonts w:asciiTheme="minorHAnsi" w:hAnsiTheme="minorHAnsi"/>
          <w:sz w:val="28"/>
          <w:szCs w:val="28"/>
        </w:rPr>
      </w:pPr>
    </w:p>
    <w:p w14:paraId="31311BD0" w14:textId="774B33DF" w:rsidR="00352134" w:rsidRPr="00D94C55" w:rsidRDefault="00352134" w:rsidP="00352134">
      <w:pPr>
        <w:rPr>
          <w:rFonts w:asciiTheme="minorHAnsi" w:hAnsiTheme="minorHAnsi"/>
          <w:sz w:val="28"/>
          <w:szCs w:val="28"/>
        </w:rPr>
      </w:pPr>
      <w:r w:rsidRPr="00D94C55">
        <w:rPr>
          <w:rFonts w:asciiTheme="minorHAnsi" w:hAnsiTheme="minorHAnsi"/>
          <w:sz w:val="28"/>
          <w:szCs w:val="28"/>
        </w:rPr>
        <w:t>Creating and improving remote work regulations that strike a balance between flexibility and the requirement for teamwork. Flexible work arrangements, online team-building exercises, and the usage of cutting-edge collaboration tools are some potential strategies.</w:t>
      </w:r>
    </w:p>
    <w:p w14:paraId="1B11E9C0" w14:textId="1941286B" w:rsidR="00180063" w:rsidRPr="00D94C55" w:rsidRDefault="00180063" w:rsidP="00352134">
      <w:pPr>
        <w:rPr>
          <w:rFonts w:asciiTheme="minorHAnsi" w:hAnsiTheme="minorHAnsi"/>
          <w:sz w:val="28"/>
          <w:szCs w:val="28"/>
        </w:rPr>
      </w:pPr>
    </w:p>
    <w:p w14:paraId="73B85727" w14:textId="77777777" w:rsidR="00180063" w:rsidRPr="00D94C55" w:rsidRDefault="00180063" w:rsidP="00352134">
      <w:pPr>
        <w:rPr>
          <w:rFonts w:asciiTheme="minorHAnsi" w:hAnsiTheme="minorHAnsi"/>
          <w:sz w:val="28"/>
          <w:szCs w:val="28"/>
        </w:rPr>
      </w:pPr>
    </w:p>
    <w:p w14:paraId="1D1D5788" w14:textId="77777777" w:rsidR="002C3848" w:rsidRDefault="002C3848" w:rsidP="002C3848">
      <w:pPr>
        <w:rPr>
          <w:rFonts w:asciiTheme="minorHAnsi" w:hAnsiTheme="minorHAnsi"/>
          <w:sz w:val="28"/>
          <w:szCs w:val="28"/>
        </w:rPr>
      </w:pPr>
    </w:p>
    <w:p w14:paraId="5193F30D" w14:textId="77777777" w:rsidR="002C3848" w:rsidRDefault="002C3848" w:rsidP="002C3848">
      <w:pPr>
        <w:rPr>
          <w:rFonts w:asciiTheme="minorHAnsi" w:hAnsiTheme="minorHAnsi"/>
          <w:sz w:val="28"/>
          <w:szCs w:val="28"/>
        </w:rPr>
      </w:pPr>
    </w:p>
    <w:p w14:paraId="385DD5D6" w14:textId="77777777" w:rsidR="002C3848" w:rsidRDefault="002C3848" w:rsidP="002C3848">
      <w:pPr>
        <w:rPr>
          <w:rFonts w:asciiTheme="minorHAnsi" w:hAnsiTheme="minorHAnsi"/>
          <w:sz w:val="28"/>
          <w:szCs w:val="28"/>
        </w:rPr>
      </w:pPr>
    </w:p>
    <w:p w14:paraId="3CEC3A8C" w14:textId="33E020FA" w:rsidR="002C3848" w:rsidRPr="00D94C55" w:rsidRDefault="002C3848" w:rsidP="002C3848">
      <w:pPr>
        <w:rPr>
          <w:rFonts w:asciiTheme="minorHAnsi" w:hAnsiTheme="minorHAnsi"/>
          <w:sz w:val="28"/>
          <w:szCs w:val="28"/>
        </w:rPr>
      </w:pPr>
      <w:r w:rsidRPr="00D94C55">
        <w:rPr>
          <w:rFonts w:asciiTheme="minorHAnsi" w:hAnsiTheme="minorHAnsi"/>
          <w:sz w:val="28"/>
          <w:szCs w:val="28"/>
        </w:rPr>
        <w:t>Initiatives for Continuous Learning</w:t>
      </w:r>
    </w:p>
    <w:p w14:paraId="4D8ECFEB" w14:textId="77777777" w:rsidR="002C3848" w:rsidRPr="00D94C55" w:rsidRDefault="002C3848" w:rsidP="002C3848">
      <w:pPr>
        <w:rPr>
          <w:rFonts w:asciiTheme="minorHAnsi" w:hAnsiTheme="minorHAnsi"/>
          <w:sz w:val="28"/>
          <w:szCs w:val="28"/>
        </w:rPr>
      </w:pPr>
      <w:r w:rsidRPr="00D94C55">
        <w:rPr>
          <w:rFonts w:asciiTheme="minorHAnsi" w:hAnsiTheme="minorHAnsi"/>
          <w:sz w:val="28"/>
          <w:szCs w:val="28"/>
        </w:rPr>
        <w:t>investing in initiatives for continuous learning to make sure staff members obtain and keep the skills necessary in a technological environment that is continually evolving. This could entail internal training programs, online learning platforms, and partnerships with educational institutions.</w:t>
      </w:r>
    </w:p>
    <w:p w14:paraId="7ACB5A03" w14:textId="77777777" w:rsidR="002C3848" w:rsidRPr="00D94C55" w:rsidRDefault="002C3848" w:rsidP="002C3848">
      <w:pPr>
        <w:rPr>
          <w:rFonts w:asciiTheme="minorHAnsi" w:hAnsiTheme="minorHAnsi"/>
          <w:sz w:val="28"/>
          <w:szCs w:val="28"/>
        </w:rPr>
      </w:pPr>
    </w:p>
    <w:p w14:paraId="4B2C2A86" w14:textId="77777777" w:rsidR="00A95DAC" w:rsidRPr="00D94C55" w:rsidRDefault="00A95DAC" w:rsidP="00653B04">
      <w:pPr>
        <w:rPr>
          <w:rFonts w:asciiTheme="minorHAnsi" w:hAnsiTheme="minorHAnsi"/>
          <w:sz w:val="28"/>
          <w:szCs w:val="28"/>
        </w:rPr>
      </w:pPr>
    </w:p>
    <w:p w14:paraId="3DEC81C1" w14:textId="72AED23F" w:rsidR="00653B04" w:rsidRPr="00D94C55" w:rsidRDefault="00653B04" w:rsidP="00653B04">
      <w:pPr>
        <w:rPr>
          <w:rFonts w:asciiTheme="minorHAnsi" w:hAnsiTheme="minorHAnsi"/>
          <w:sz w:val="28"/>
          <w:szCs w:val="28"/>
        </w:rPr>
      </w:pPr>
      <w:r w:rsidRPr="00D94C55">
        <w:rPr>
          <w:rFonts w:asciiTheme="minorHAnsi" w:hAnsiTheme="minorHAnsi"/>
          <w:sz w:val="28"/>
          <w:szCs w:val="28"/>
        </w:rPr>
        <w:t xml:space="preserve"> Google's working culture is a dynamic fusion of cutting-edge procedures, a dedication to moral principles, and sustainability initiatives. The openness, innovation, and user-centricity that are strongly ingrained in Google's corporate culture, ethos, and principles have been crucial in determining the success of the business.</w:t>
      </w:r>
    </w:p>
    <w:p w14:paraId="353AA2E1" w14:textId="16970C42" w:rsidR="00653B04" w:rsidRPr="00D94C55" w:rsidRDefault="00653B04" w:rsidP="00653B04">
      <w:pPr>
        <w:rPr>
          <w:rFonts w:asciiTheme="minorHAnsi" w:hAnsiTheme="minorHAnsi"/>
          <w:sz w:val="28"/>
          <w:szCs w:val="28"/>
        </w:rPr>
      </w:pPr>
      <w:r w:rsidRPr="00D94C55">
        <w:rPr>
          <w:rFonts w:asciiTheme="minorHAnsi" w:hAnsiTheme="minorHAnsi"/>
          <w:sz w:val="28"/>
          <w:szCs w:val="28"/>
        </w:rPr>
        <w:t xml:space="preserve">When Google's sustainability practices are </w:t>
      </w:r>
      <w:r w:rsidR="00710FC4" w:rsidRPr="00D94C55">
        <w:rPr>
          <w:rFonts w:asciiTheme="minorHAnsi" w:hAnsiTheme="minorHAnsi"/>
          <w:sz w:val="28"/>
          <w:szCs w:val="28"/>
        </w:rPr>
        <w:t>analysed</w:t>
      </w:r>
      <w:r w:rsidRPr="00D94C55">
        <w:rPr>
          <w:rFonts w:asciiTheme="minorHAnsi" w:hAnsiTheme="minorHAnsi"/>
          <w:sz w:val="28"/>
          <w:szCs w:val="28"/>
        </w:rPr>
        <w:t xml:space="preserve"> using theoretical frameworks like the Triple Bottom Line and Corporate Social Responsibility, it becomes clear that the company is dedicated to social, environmental, and financial concerns on many different levels. The impact of Google's sustainability initiatives may be seen in concrete examples like decreased carbon emissions and supplier sustainability ratings.</w:t>
      </w:r>
    </w:p>
    <w:p w14:paraId="3FC5F7FB" w14:textId="04B6F72D" w:rsidR="00653B04" w:rsidRPr="00D94C55" w:rsidRDefault="00653B04" w:rsidP="00653B04">
      <w:pPr>
        <w:rPr>
          <w:rFonts w:asciiTheme="minorHAnsi" w:hAnsiTheme="minorHAnsi"/>
          <w:sz w:val="28"/>
          <w:szCs w:val="28"/>
        </w:rPr>
      </w:pPr>
      <w:r w:rsidRPr="00D94C55">
        <w:rPr>
          <w:rFonts w:asciiTheme="minorHAnsi" w:hAnsiTheme="minorHAnsi"/>
          <w:sz w:val="28"/>
          <w:szCs w:val="28"/>
        </w:rPr>
        <w:t>The diversity and inclusion gaps that need to be addressed are the main areas where Google can strengthen its efforts to achieve equal representation, particularly in leadership posts. Implementing inclusive hiring is one of the recommendations.</w:t>
      </w:r>
    </w:p>
    <w:p w14:paraId="7A3528C6" w14:textId="69496A01" w:rsidR="00005FD7" w:rsidRPr="00D94C55" w:rsidRDefault="000B30B8" w:rsidP="00653B04">
      <w:pPr>
        <w:rPr>
          <w:rFonts w:asciiTheme="minorHAnsi" w:hAnsiTheme="minorHAnsi"/>
          <w:sz w:val="28"/>
          <w:szCs w:val="28"/>
        </w:rPr>
      </w:pPr>
      <w:r w:rsidRPr="00D94C55">
        <w:rPr>
          <w:rFonts w:asciiTheme="minorHAnsi" w:hAnsiTheme="minorHAnsi"/>
          <w:sz w:val="28"/>
          <w:szCs w:val="28"/>
        </w:rPr>
        <w:t xml:space="preserve">The conclusion drawn is clear , the future demand </w:t>
      </w:r>
      <w:r w:rsidR="00680A53" w:rsidRPr="00D94C55">
        <w:rPr>
          <w:rFonts w:asciiTheme="minorHAnsi" w:hAnsiTheme="minorHAnsi"/>
          <w:sz w:val="28"/>
          <w:szCs w:val="28"/>
        </w:rPr>
        <w:t xml:space="preserve">a harmonious integration of </w:t>
      </w:r>
      <w:r w:rsidR="00A20BAE" w:rsidRPr="00D94C55">
        <w:rPr>
          <w:rFonts w:asciiTheme="minorHAnsi" w:hAnsiTheme="minorHAnsi"/>
          <w:sz w:val="28"/>
          <w:szCs w:val="28"/>
        </w:rPr>
        <w:t xml:space="preserve">evolving worker expectation . remote work dynamics and </w:t>
      </w:r>
      <w:r w:rsidR="00005356" w:rsidRPr="00D94C55">
        <w:rPr>
          <w:rFonts w:asciiTheme="minorHAnsi" w:hAnsiTheme="minorHAnsi"/>
          <w:sz w:val="28"/>
          <w:szCs w:val="28"/>
        </w:rPr>
        <w:t>relentless march of technology</w:t>
      </w:r>
      <w:r w:rsidR="00405C71" w:rsidRPr="00D94C55">
        <w:rPr>
          <w:rFonts w:asciiTheme="minorHAnsi" w:hAnsiTheme="minorHAnsi"/>
          <w:sz w:val="28"/>
          <w:szCs w:val="28"/>
        </w:rPr>
        <w:t>.</w:t>
      </w:r>
    </w:p>
    <w:p w14:paraId="4074A964" w14:textId="569332ED" w:rsidR="005029CD" w:rsidRPr="00D94C55" w:rsidRDefault="005029CD" w:rsidP="00653B04">
      <w:pPr>
        <w:rPr>
          <w:rFonts w:asciiTheme="minorHAnsi" w:hAnsiTheme="minorHAnsi"/>
          <w:sz w:val="28"/>
          <w:szCs w:val="28"/>
        </w:rPr>
      </w:pPr>
    </w:p>
    <w:p w14:paraId="68158084" w14:textId="1BF040AA" w:rsidR="005029CD" w:rsidRPr="00D94C55" w:rsidRDefault="005029CD" w:rsidP="00653B04">
      <w:pPr>
        <w:rPr>
          <w:rFonts w:asciiTheme="minorHAnsi" w:hAnsiTheme="minorHAnsi"/>
          <w:sz w:val="28"/>
          <w:szCs w:val="28"/>
        </w:rPr>
      </w:pPr>
    </w:p>
    <w:p w14:paraId="6AED8522" w14:textId="35195F37" w:rsidR="005029CD" w:rsidRPr="00D94C55" w:rsidRDefault="005029CD" w:rsidP="00653B04">
      <w:pPr>
        <w:rPr>
          <w:rFonts w:asciiTheme="minorHAnsi" w:hAnsiTheme="minorHAnsi"/>
          <w:sz w:val="28"/>
          <w:szCs w:val="28"/>
        </w:rPr>
      </w:pPr>
    </w:p>
    <w:p w14:paraId="2966902E" w14:textId="5EB60E53" w:rsidR="005029CD" w:rsidRPr="00D94C55" w:rsidRDefault="005029CD" w:rsidP="00653B04">
      <w:pPr>
        <w:rPr>
          <w:rFonts w:asciiTheme="minorHAnsi" w:hAnsiTheme="minorHAnsi"/>
          <w:sz w:val="28"/>
          <w:szCs w:val="28"/>
        </w:rPr>
      </w:pPr>
    </w:p>
    <w:p w14:paraId="7DED15EF" w14:textId="77777777" w:rsidR="00D94C55" w:rsidRPr="00D94C55" w:rsidRDefault="00D94C55" w:rsidP="00653B04">
      <w:pPr>
        <w:rPr>
          <w:rFonts w:asciiTheme="minorHAnsi" w:hAnsiTheme="minorHAnsi"/>
          <w:sz w:val="28"/>
          <w:szCs w:val="28"/>
        </w:rPr>
        <w:sectPr w:rsidR="00D94C55" w:rsidRPr="00D94C55" w:rsidSect="00D94C55">
          <w:pgSz w:w="11900" w:h="16840"/>
          <w:pgMar w:top="1440" w:right="1440" w:bottom="1440" w:left="1440" w:header="708" w:footer="708" w:gutter="0"/>
          <w:cols w:space="708"/>
          <w:docGrid w:linePitch="360"/>
        </w:sectPr>
      </w:pPr>
    </w:p>
    <w:p w14:paraId="09506949" w14:textId="770E62B1" w:rsidR="005029CD" w:rsidRPr="00D94C55" w:rsidRDefault="005029CD" w:rsidP="00653B04">
      <w:pPr>
        <w:rPr>
          <w:rFonts w:asciiTheme="minorHAnsi" w:hAnsiTheme="minorHAnsi"/>
          <w:sz w:val="28"/>
          <w:szCs w:val="28"/>
        </w:rPr>
      </w:pPr>
    </w:p>
    <w:p w14:paraId="2CB25C02" w14:textId="36321F76" w:rsidR="00BB3F91" w:rsidRPr="00BB3F91" w:rsidRDefault="005029CD" w:rsidP="00BB3F91">
      <w:pPr>
        <w:rPr>
          <w:rFonts w:asciiTheme="minorHAnsi" w:hAnsiTheme="minorHAnsi"/>
          <w:sz w:val="28"/>
          <w:szCs w:val="28"/>
        </w:rPr>
      </w:pPr>
      <w:r w:rsidRPr="00D94C55">
        <w:rPr>
          <w:rFonts w:asciiTheme="minorHAnsi" w:hAnsiTheme="minorHAnsi"/>
          <w:sz w:val="28"/>
          <w:szCs w:val="28"/>
        </w:rPr>
        <w:t xml:space="preserve">References </w:t>
      </w:r>
    </w:p>
    <w:p w14:paraId="2B21129E"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2ED40EFE"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t xml:space="preserve"> Howard, C. (2014). Leadership Development Claims 35 Percent of Budget. [online] Available at: http://www.cedma-europe.org/newsletter%20articles/Brandon%20Hall/The%20Corporate%20Learning%20Factbook%202014%20(Jan%2014).pdf</w:t>
      </w:r>
    </w:p>
    <w:p w14:paraId="184FE6B7"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4C52B60C"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t xml:space="preserve"> World Economic Forum (2018). The Future of Jobs Report 2018 Insight Report Centre for the New Economy and Society. [online] World Economic Forum. Available at: https://www3.weforum.org/docs/WEF_Future_of_Jobs_2018.pdf.</w:t>
      </w:r>
    </w:p>
    <w:p w14:paraId="1C1ED3B6"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65ACAF6D"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t xml:space="preserve">Alexander, A., De Smet, A., Langstaff, M. and </w:t>
      </w:r>
      <w:proofErr w:type="spellStart"/>
      <w:r w:rsidRPr="00BB3F91">
        <w:rPr>
          <w:rFonts w:asciiTheme="minorHAnsi" w:hAnsiTheme="minorHAnsi" w:cs="Arial"/>
          <w:i/>
          <w:iCs/>
          <w:color w:val="000000"/>
          <w:sz w:val="28"/>
          <w:szCs w:val="28"/>
        </w:rPr>
        <w:t>Ravid</w:t>
      </w:r>
      <w:proofErr w:type="spellEnd"/>
      <w:r w:rsidRPr="00BB3F91">
        <w:rPr>
          <w:rFonts w:asciiTheme="minorHAnsi" w:hAnsiTheme="minorHAnsi" w:cs="Arial"/>
          <w:i/>
          <w:iCs/>
          <w:color w:val="000000"/>
          <w:sz w:val="28"/>
          <w:szCs w:val="28"/>
        </w:rPr>
        <w:t>, D. (2021). What employees are saying about the future of remote work | McKinsey. [online] www.mckinsey.com. Available at: https://www.mckinsey.com/capabilities/people-and-organizational-performance/our-insights/what-employees-are-saying-about-the-future-of-remote-work.</w:t>
      </w:r>
    </w:p>
    <w:p w14:paraId="2CD2DF49"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30CCC292"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t>Cameron, K., 2008. A process for changing organization culture. Handbook of organization development, 14(5), pp.2-18.</w:t>
      </w:r>
    </w:p>
    <w:p w14:paraId="3A5126B8"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564725DA"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t>Carroll, A.B., 1979. A three-dimensional conceptual model of corporate performance. Academy of management review, 4(4), pp.497-505.</w:t>
      </w:r>
    </w:p>
    <w:p w14:paraId="02840134"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1D2ED5AD"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t>Denison, D., 1990. Corporate culture and organizational. New York: Wiley. Dike, P.(2013). The impact of workplace diversity on organizations. Dobbin, F., &amp; Jung, J.(2010). Corporate board gender diversity and stock performance: The competence gap or institutional investor bias. NCL Rev, 89, p.809.</w:t>
      </w:r>
    </w:p>
    <w:p w14:paraId="28C800A7"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1BCDD6FE"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lastRenderedPageBreak/>
        <w:t>Elkington, J. and Rowlands, I.H., 1999. Cannibals with forks: The triple bottom line of 21st century business. Alternatives Journal, 25(4), p.42.</w:t>
      </w:r>
    </w:p>
    <w:p w14:paraId="7F4944D4"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38E26463"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t>Elkington, J. and Rowlands, I.H., 1999. Cannibals with forks: The triple bottom line of 21st century business. Alternatives Journal, 25(4), p.42.</w:t>
      </w:r>
    </w:p>
    <w:p w14:paraId="60320F0B"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bookmarkStart w:id="0" w:name="_GoBack"/>
      <w:bookmarkEnd w:id="0"/>
    </w:p>
    <w:p w14:paraId="7B77F41B"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03A13D1E" w14:textId="3BEDB288"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t xml:space="preserve">Google (2022). Diversity Annual Report - Google Diversity Equity &amp; Inclusion. [online] </w:t>
      </w:r>
      <w:proofErr w:type="spellStart"/>
      <w:r w:rsidRPr="00BB3F91">
        <w:rPr>
          <w:rFonts w:asciiTheme="minorHAnsi" w:hAnsiTheme="minorHAnsi" w:cs="Arial"/>
          <w:i/>
          <w:iCs/>
          <w:color w:val="000000"/>
          <w:sz w:val="28"/>
          <w:szCs w:val="28"/>
        </w:rPr>
        <w:t>about.google</w:t>
      </w:r>
      <w:proofErr w:type="spellEnd"/>
      <w:r w:rsidRPr="00BB3F91">
        <w:rPr>
          <w:rFonts w:asciiTheme="minorHAnsi" w:hAnsiTheme="minorHAnsi" w:cs="Arial"/>
          <w:i/>
          <w:iCs/>
          <w:color w:val="000000"/>
          <w:sz w:val="28"/>
          <w:szCs w:val="28"/>
        </w:rPr>
        <w:t>. Available at: https://about.google/belonging/diversity-annual-report/2022/.</w:t>
      </w:r>
    </w:p>
    <w:p w14:paraId="5BB25D19"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64AA6092"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t>Google. (2021). Our Culture. Retrieved from https://about.google/our-story/</w:t>
      </w:r>
    </w:p>
    <w:p w14:paraId="7747AEBB"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14073924"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t>Hofstede, G., 1984. Culture's consequences: International differences in work-related values (Vol. 5). sage.</w:t>
      </w:r>
    </w:p>
    <w:p w14:paraId="7427E1A2"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3907EF99"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t>Schein, E.H., 1990. Organizational culture (Vol. 45, No. 2, p. 109). American Psychological Association.</w:t>
      </w:r>
    </w:p>
    <w:p w14:paraId="007FA238"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3B7EE575"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t>Schein, E.H., 1990. Organizational culture (Vol. 45, No. 2, p. 109). American Psychological Association.</w:t>
      </w:r>
    </w:p>
    <w:p w14:paraId="0E358C4E"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p>
    <w:p w14:paraId="37544043" w14:textId="77777777" w:rsidR="00BB3F91" w:rsidRPr="00BB3F91" w:rsidRDefault="00BB3F91" w:rsidP="00BB3F91">
      <w:pPr>
        <w:shd w:val="clear" w:color="auto" w:fill="FFFFFF"/>
        <w:spacing w:before="100" w:beforeAutospacing="1" w:after="100" w:afterAutospacing="1"/>
        <w:rPr>
          <w:rFonts w:asciiTheme="minorHAnsi" w:hAnsiTheme="minorHAnsi" w:cs="Arial"/>
          <w:i/>
          <w:iCs/>
          <w:color w:val="000000"/>
          <w:sz w:val="28"/>
          <w:szCs w:val="28"/>
        </w:rPr>
      </w:pPr>
      <w:r w:rsidRPr="00BB3F91">
        <w:rPr>
          <w:rFonts w:asciiTheme="minorHAnsi" w:hAnsiTheme="minorHAnsi" w:cs="Arial"/>
          <w:i/>
          <w:iCs/>
          <w:color w:val="000000"/>
          <w:sz w:val="28"/>
          <w:szCs w:val="28"/>
        </w:rPr>
        <w:t xml:space="preserve"> </w:t>
      </w:r>
    </w:p>
    <w:p w14:paraId="4CCB731D" w14:textId="77777777" w:rsidR="00BB3F91" w:rsidRPr="00D94C55" w:rsidRDefault="00BB3F91" w:rsidP="00D94C55">
      <w:pPr>
        <w:shd w:val="clear" w:color="auto" w:fill="FFFFFF"/>
        <w:spacing w:before="100" w:beforeAutospacing="1" w:after="100" w:afterAutospacing="1"/>
        <w:rPr>
          <w:rFonts w:asciiTheme="minorHAnsi" w:hAnsiTheme="minorHAnsi" w:cs="Arial"/>
          <w:i/>
          <w:iCs/>
          <w:color w:val="000000"/>
          <w:sz w:val="28"/>
          <w:szCs w:val="28"/>
        </w:rPr>
      </w:pPr>
    </w:p>
    <w:p w14:paraId="1C17D871" w14:textId="6734FC80" w:rsidR="00D94C55" w:rsidRPr="00D94C55" w:rsidRDefault="00D94C55" w:rsidP="00D94C55">
      <w:pPr>
        <w:shd w:val="clear" w:color="auto" w:fill="FFFFFF"/>
        <w:spacing w:before="100" w:beforeAutospacing="1" w:after="100" w:afterAutospacing="1"/>
        <w:rPr>
          <w:rFonts w:asciiTheme="minorHAnsi" w:hAnsiTheme="minorHAnsi"/>
          <w:color w:val="000000"/>
          <w:sz w:val="28"/>
          <w:szCs w:val="28"/>
        </w:rPr>
      </w:pPr>
    </w:p>
    <w:p w14:paraId="7F77C5B0" w14:textId="77777777" w:rsidR="00D94C55" w:rsidRPr="00D94C55" w:rsidRDefault="00D94C55" w:rsidP="00334CD5">
      <w:pPr>
        <w:pStyle w:val="NormalWeb"/>
        <w:shd w:val="clear" w:color="auto" w:fill="FFFFFF"/>
        <w:spacing w:before="0" w:beforeAutospacing="0" w:after="0" w:afterAutospacing="0" w:line="360" w:lineRule="atLeast"/>
        <w:rPr>
          <w:rFonts w:asciiTheme="minorHAnsi" w:hAnsiTheme="minorHAnsi" w:cs="Arial"/>
          <w:i/>
          <w:iCs/>
          <w:color w:val="000000"/>
          <w:sz w:val="28"/>
          <w:szCs w:val="28"/>
        </w:rPr>
      </w:pPr>
    </w:p>
    <w:p w14:paraId="0FA3F7A6" w14:textId="77777777" w:rsidR="00334CD5" w:rsidRPr="00D94C55" w:rsidRDefault="00334CD5" w:rsidP="00334CD5">
      <w:pPr>
        <w:pStyle w:val="NormalWeb"/>
        <w:shd w:val="clear" w:color="auto" w:fill="FFFFFF"/>
        <w:spacing w:before="0" w:beforeAutospacing="0" w:after="0" w:afterAutospacing="0" w:line="360" w:lineRule="atLeast"/>
        <w:rPr>
          <w:rFonts w:asciiTheme="minorHAnsi" w:hAnsiTheme="minorHAnsi"/>
          <w:color w:val="000000"/>
          <w:sz w:val="28"/>
          <w:szCs w:val="28"/>
        </w:rPr>
      </w:pPr>
    </w:p>
    <w:p w14:paraId="24F74FD7" w14:textId="77777777" w:rsidR="00334CD5" w:rsidRPr="00334CD5" w:rsidRDefault="00334CD5" w:rsidP="00334CD5">
      <w:pPr>
        <w:shd w:val="clear" w:color="auto" w:fill="FFFFFF"/>
        <w:spacing w:before="100" w:beforeAutospacing="1" w:after="100" w:afterAutospacing="1"/>
        <w:rPr>
          <w:rFonts w:asciiTheme="minorHAnsi" w:hAnsiTheme="minorHAnsi"/>
          <w:color w:val="000000"/>
          <w:sz w:val="28"/>
          <w:szCs w:val="28"/>
        </w:rPr>
      </w:pPr>
      <w:r w:rsidRPr="00334CD5">
        <w:rPr>
          <w:rFonts w:asciiTheme="minorHAnsi" w:hAnsiTheme="minorHAnsi"/>
          <w:color w:val="000000"/>
          <w:sz w:val="28"/>
          <w:szCs w:val="28"/>
        </w:rPr>
        <w:t>‌</w:t>
      </w:r>
    </w:p>
    <w:p w14:paraId="2008F77C" w14:textId="3EBEB86F" w:rsidR="00334CD5" w:rsidRPr="00334CD5" w:rsidRDefault="00334CD5" w:rsidP="00334CD5">
      <w:pPr>
        <w:shd w:val="clear" w:color="auto" w:fill="FFFFFF"/>
        <w:spacing w:before="100" w:beforeAutospacing="1" w:after="100" w:afterAutospacing="1"/>
        <w:rPr>
          <w:rFonts w:asciiTheme="minorHAnsi" w:hAnsiTheme="minorHAnsi"/>
          <w:color w:val="000000"/>
          <w:sz w:val="28"/>
          <w:szCs w:val="28"/>
        </w:rPr>
      </w:pPr>
    </w:p>
    <w:p w14:paraId="6D7B0DD0" w14:textId="77777777" w:rsidR="00334CD5" w:rsidRPr="00D94C55" w:rsidRDefault="00334CD5" w:rsidP="00653B04">
      <w:pPr>
        <w:rPr>
          <w:rFonts w:asciiTheme="minorHAnsi" w:hAnsiTheme="minorHAnsi"/>
          <w:sz w:val="28"/>
          <w:szCs w:val="28"/>
        </w:rPr>
      </w:pPr>
    </w:p>
    <w:sectPr w:rsidR="00334CD5" w:rsidRPr="00D94C55" w:rsidSect="00D94C5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E5B8BC" w14:textId="77777777" w:rsidR="00BB3F91" w:rsidRDefault="00BB3F91" w:rsidP="00BB3F91">
      <w:r>
        <w:separator/>
      </w:r>
    </w:p>
  </w:endnote>
  <w:endnote w:type="continuationSeparator" w:id="0">
    <w:p w14:paraId="2F0238D4" w14:textId="77777777" w:rsidR="00BB3F91" w:rsidRDefault="00BB3F91" w:rsidP="00BB3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9E57A5" w14:textId="77777777" w:rsidR="00BB3F91" w:rsidRDefault="00BB3F91" w:rsidP="00BB3F91">
      <w:r>
        <w:separator/>
      </w:r>
    </w:p>
  </w:footnote>
  <w:footnote w:type="continuationSeparator" w:id="0">
    <w:p w14:paraId="288745E5" w14:textId="77777777" w:rsidR="00BB3F91" w:rsidRDefault="00BB3F91" w:rsidP="00BB3F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70523"/>
    <w:multiLevelType w:val="multilevel"/>
    <w:tmpl w:val="A2F2B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A11D7C"/>
    <w:multiLevelType w:val="hybridMultilevel"/>
    <w:tmpl w:val="85FE0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0451D9"/>
    <w:multiLevelType w:val="hybridMultilevel"/>
    <w:tmpl w:val="F788A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531FC"/>
    <w:multiLevelType w:val="multilevel"/>
    <w:tmpl w:val="8A046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E97EC8"/>
    <w:multiLevelType w:val="multilevel"/>
    <w:tmpl w:val="30768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8621F9"/>
    <w:multiLevelType w:val="multilevel"/>
    <w:tmpl w:val="E9FC0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E52903"/>
    <w:multiLevelType w:val="multilevel"/>
    <w:tmpl w:val="0750F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986191"/>
    <w:multiLevelType w:val="hybridMultilevel"/>
    <w:tmpl w:val="79B6B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6E0779"/>
    <w:multiLevelType w:val="multilevel"/>
    <w:tmpl w:val="D5CA3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3E30E2"/>
    <w:multiLevelType w:val="multilevel"/>
    <w:tmpl w:val="04F21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492358"/>
    <w:multiLevelType w:val="multilevel"/>
    <w:tmpl w:val="4B1E1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72801A6"/>
    <w:multiLevelType w:val="multilevel"/>
    <w:tmpl w:val="B6988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85C3170"/>
    <w:multiLevelType w:val="multilevel"/>
    <w:tmpl w:val="BAD05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2"/>
  </w:num>
  <w:num w:numId="3">
    <w:abstractNumId w:val="4"/>
  </w:num>
  <w:num w:numId="4">
    <w:abstractNumId w:val="0"/>
  </w:num>
  <w:num w:numId="5">
    <w:abstractNumId w:val="11"/>
  </w:num>
  <w:num w:numId="6">
    <w:abstractNumId w:val="3"/>
  </w:num>
  <w:num w:numId="7">
    <w:abstractNumId w:val="5"/>
  </w:num>
  <w:num w:numId="8">
    <w:abstractNumId w:val="6"/>
  </w:num>
  <w:num w:numId="9">
    <w:abstractNumId w:val="8"/>
  </w:num>
  <w:num w:numId="10">
    <w:abstractNumId w:val="10"/>
  </w:num>
  <w:num w:numId="11">
    <w:abstractNumId w:val="9"/>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752"/>
    <w:rsid w:val="00003AA0"/>
    <w:rsid w:val="00005356"/>
    <w:rsid w:val="00005FD7"/>
    <w:rsid w:val="00021436"/>
    <w:rsid w:val="00026A9D"/>
    <w:rsid w:val="00051179"/>
    <w:rsid w:val="00086E19"/>
    <w:rsid w:val="0009120F"/>
    <w:rsid w:val="000A7198"/>
    <w:rsid w:val="000B30B8"/>
    <w:rsid w:val="000C34BF"/>
    <w:rsid w:val="000C5D02"/>
    <w:rsid w:val="000E2EFC"/>
    <w:rsid w:val="000E3117"/>
    <w:rsid w:val="000F53A7"/>
    <w:rsid w:val="000F6028"/>
    <w:rsid w:val="00106B77"/>
    <w:rsid w:val="0011785E"/>
    <w:rsid w:val="00121C2C"/>
    <w:rsid w:val="00124DAF"/>
    <w:rsid w:val="001326C6"/>
    <w:rsid w:val="001343AC"/>
    <w:rsid w:val="00154036"/>
    <w:rsid w:val="00162E08"/>
    <w:rsid w:val="00180063"/>
    <w:rsid w:val="001818F0"/>
    <w:rsid w:val="00191D01"/>
    <w:rsid w:val="001D2A58"/>
    <w:rsid w:val="001D53CA"/>
    <w:rsid w:val="001E5663"/>
    <w:rsid w:val="00211B9D"/>
    <w:rsid w:val="002131B7"/>
    <w:rsid w:val="00215FEC"/>
    <w:rsid w:val="0021604D"/>
    <w:rsid w:val="00222D27"/>
    <w:rsid w:val="002323B6"/>
    <w:rsid w:val="00254F11"/>
    <w:rsid w:val="00255CE0"/>
    <w:rsid w:val="0025633C"/>
    <w:rsid w:val="00260055"/>
    <w:rsid w:val="0028407C"/>
    <w:rsid w:val="0028436A"/>
    <w:rsid w:val="002960B5"/>
    <w:rsid w:val="002A1117"/>
    <w:rsid w:val="002B0156"/>
    <w:rsid w:val="002C3848"/>
    <w:rsid w:val="002C57DC"/>
    <w:rsid w:val="002E0AEC"/>
    <w:rsid w:val="002E4294"/>
    <w:rsid w:val="002E5032"/>
    <w:rsid w:val="00325CC1"/>
    <w:rsid w:val="00334CD5"/>
    <w:rsid w:val="00352134"/>
    <w:rsid w:val="003644C7"/>
    <w:rsid w:val="003A4C00"/>
    <w:rsid w:val="003A744F"/>
    <w:rsid w:val="003B3ABA"/>
    <w:rsid w:val="003B4E89"/>
    <w:rsid w:val="003E5BDE"/>
    <w:rsid w:val="00402DA6"/>
    <w:rsid w:val="00405C71"/>
    <w:rsid w:val="004079AB"/>
    <w:rsid w:val="00416343"/>
    <w:rsid w:val="0041726B"/>
    <w:rsid w:val="00422CCF"/>
    <w:rsid w:val="00445BDC"/>
    <w:rsid w:val="00457063"/>
    <w:rsid w:val="0047659E"/>
    <w:rsid w:val="00485440"/>
    <w:rsid w:val="004949F3"/>
    <w:rsid w:val="004C3FD5"/>
    <w:rsid w:val="004C755F"/>
    <w:rsid w:val="004F3FEA"/>
    <w:rsid w:val="005029CD"/>
    <w:rsid w:val="005115B1"/>
    <w:rsid w:val="00512FFD"/>
    <w:rsid w:val="00514B71"/>
    <w:rsid w:val="00546E8E"/>
    <w:rsid w:val="00591D7D"/>
    <w:rsid w:val="005C0076"/>
    <w:rsid w:val="005C4A4E"/>
    <w:rsid w:val="005C5D80"/>
    <w:rsid w:val="005D0AF8"/>
    <w:rsid w:val="005D2624"/>
    <w:rsid w:val="005E71E5"/>
    <w:rsid w:val="005F0371"/>
    <w:rsid w:val="006235EA"/>
    <w:rsid w:val="00635EF5"/>
    <w:rsid w:val="006417AE"/>
    <w:rsid w:val="00653B04"/>
    <w:rsid w:val="006551BF"/>
    <w:rsid w:val="006617A2"/>
    <w:rsid w:val="00680A53"/>
    <w:rsid w:val="006844C9"/>
    <w:rsid w:val="006905D5"/>
    <w:rsid w:val="006D4EA7"/>
    <w:rsid w:val="006D5098"/>
    <w:rsid w:val="006D5CAB"/>
    <w:rsid w:val="006E5689"/>
    <w:rsid w:val="006F02CA"/>
    <w:rsid w:val="006F4075"/>
    <w:rsid w:val="00710FC4"/>
    <w:rsid w:val="007228A7"/>
    <w:rsid w:val="007406CD"/>
    <w:rsid w:val="00770BE0"/>
    <w:rsid w:val="007746A5"/>
    <w:rsid w:val="00780D0B"/>
    <w:rsid w:val="00784B2D"/>
    <w:rsid w:val="00795F19"/>
    <w:rsid w:val="007B06B2"/>
    <w:rsid w:val="007B1744"/>
    <w:rsid w:val="007F1563"/>
    <w:rsid w:val="007F4BD4"/>
    <w:rsid w:val="00823FB8"/>
    <w:rsid w:val="008269F0"/>
    <w:rsid w:val="00847D75"/>
    <w:rsid w:val="008562EB"/>
    <w:rsid w:val="0086171E"/>
    <w:rsid w:val="00870579"/>
    <w:rsid w:val="008C2663"/>
    <w:rsid w:val="008E4A52"/>
    <w:rsid w:val="009114B7"/>
    <w:rsid w:val="00925663"/>
    <w:rsid w:val="00943FF8"/>
    <w:rsid w:val="00974752"/>
    <w:rsid w:val="009831D5"/>
    <w:rsid w:val="009B4B31"/>
    <w:rsid w:val="00A20BAE"/>
    <w:rsid w:val="00A2519B"/>
    <w:rsid w:val="00A37898"/>
    <w:rsid w:val="00A66D49"/>
    <w:rsid w:val="00A67BD7"/>
    <w:rsid w:val="00A95DAC"/>
    <w:rsid w:val="00AC1325"/>
    <w:rsid w:val="00AE114F"/>
    <w:rsid w:val="00AF07F6"/>
    <w:rsid w:val="00AF140E"/>
    <w:rsid w:val="00B5654F"/>
    <w:rsid w:val="00B62418"/>
    <w:rsid w:val="00B63709"/>
    <w:rsid w:val="00B81312"/>
    <w:rsid w:val="00B8154C"/>
    <w:rsid w:val="00BB024F"/>
    <w:rsid w:val="00BB0FA9"/>
    <w:rsid w:val="00BB2D61"/>
    <w:rsid w:val="00BB3F91"/>
    <w:rsid w:val="00BD1B38"/>
    <w:rsid w:val="00BD1C03"/>
    <w:rsid w:val="00BD6920"/>
    <w:rsid w:val="00BE6B0B"/>
    <w:rsid w:val="00BF6C3F"/>
    <w:rsid w:val="00C153D4"/>
    <w:rsid w:val="00C159D2"/>
    <w:rsid w:val="00C17346"/>
    <w:rsid w:val="00C24F40"/>
    <w:rsid w:val="00C42632"/>
    <w:rsid w:val="00C563B6"/>
    <w:rsid w:val="00C6147D"/>
    <w:rsid w:val="00C85492"/>
    <w:rsid w:val="00C93948"/>
    <w:rsid w:val="00CB4306"/>
    <w:rsid w:val="00CD7271"/>
    <w:rsid w:val="00D05337"/>
    <w:rsid w:val="00D07D61"/>
    <w:rsid w:val="00D94C55"/>
    <w:rsid w:val="00DA52C5"/>
    <w:rsid w:val="00DB72EE"/>
    <w:rsid w:val="00DC1F58"/>
    <w:rsid w:val="00E11A01"/>
    <w:rsid w:val="00E2387B"/>
    <w:rsid w:val="00E313DA"/>
    <w:rsid w:val="00E45BF6"/>
    <w:rsid w:val="00E507A7"/>
    <w:rsid w:val="00E52EFE"/>
    <w:rsid w:val="00E846F8"/>
    <w:rsid w:val="00E92F93"/>
    <w:rsid w:val="00EA19AD"/>
    <w:rsid w:val="00EA1A4C"/>
    <w:rsid w:val="00EB4584"/>
    <w:rsid w:val="00EB6108"/>
    <w:rsid w:val="00ED700B"/>
    <w:rsid w:val="00EF1726"/>
    <w:rsid w:val="00EF5E04"/>
    <w:rsid w:val="00EF69DA"/>
    <w:rsid w:val="00F0748E"/>
    <w:rsid w:val="00F34598"/>
    <w:rsid w:val="00F50D4A"/>
    <w:rsid w:val="00F56C2C"/>
    <w:rsid w:val="00F700DA"/>
    <w:rsid w:val="00F75794"/>
    <w:rsid w:val="00FF4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6B61A"/>
  <w15:chartTrackingRefBased/>
  <w15:docId w15:val="{1F0F829E-F56F-784B-AD3E-B142B3454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CD5"/>
    <w:rPr>
      <w:rFonts w:ascii="Times New Roman" w:eastAsia="Times New Roman" w:hAnsi="Times New Roman" w:cs="Times New Roman"/>
      <w:lang w:eastAsia="en-GB"/>
    </w:rPr>
  </w:style>
  <w:style w:type="paragraph" w:styleId="Heading3">
    <w:name w:val="heading 3"/>
    <w:basedOn w:val="Normal"/>
    <w:link w:val="Heading3Char"/>
    <w:uiPriority w:val="9"/>
    <w:qFormat/>
    <w:rsid w:val="0097475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752"/>
    <w:pPr>
      <w:ind w:left="720"/>
      <w:contextualSpacing/>
    </w:pPr>
  </w:style>
  <w:style w:type="paragraph" w:styleId="NormalWeb">
    <w:name w:val="Normal (Web)"/>
    <w:basedOn w:val="Normal"/>
    <w:uiPriority w:val="99"/>
    <w:semiHidden/>
    <w:unhideWhenUsed/>
    <w:rsid w:val="00974752"/>
    <w:pPr>
      <w:spacing w:before="100" w:beforeAutospacing="1" w:after="100" w:afterAutospacing="1"/>
    </w:pPr>
  </w:style>
  <w:style w:type="character" w:styleId="Strong">
    <w:name w:val="Strong"/>
    <w:basedOn w:val="DefaultParagraphFont"/>
    <w:uiPriority w:val="22"/>
    <w:qFormat/>
    <w:rsid w:val="00974752"/>
    <w:rPr>
      <w:b/>
      <w:bCs/>
    </w:rPr>
  </w:style>
  <w:style w:type="character" w:styleId="Emphasis">
    <w:name w:val="Emphasis"/>
    <w:basedOn w:val="DefaultParagraphFont"/>
    <w:uiPriority w:val="20"/>
    <w:qFormat/>
    <w:rsid w:val="00974752"/>
    <w:rPr>
      <w:i/>
      <w:iCs/>
    </w:rPr>
  </w:style>
  <w:style w:type="character" w:styleId="Hyperlink">
    <w:name w:val="Hyperlink"/>
    <w:basedOn w:val="DefaultParagraphFont"/>
    <w:uiPriority w:val="99"/>
    <w:unhideWhenUsed/>
    <w:rsid w:val="00974752"/>
    <w:rPr>
      <w:color w:val="0000FF"/>
      <w:u w:val="single"/>
    </w:rPr>
  </w:style>
  <w:style w:type="character" w:customStyle="1" w:styleId="Heading3Char">
    <w:name w:val="Heading 3 Char"/>
    <w:basedOn w:val="DefaultParagraphFont"/>
    <w:link w:val="Heading3"/>
    <w:uiPriority w:val="9"/>
    <w:rsid w:val="00974752"/>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5029CD"/>
  </w:style>
  <w:style w:type="character" w:styleId="FollowedHyperlink">
    <w:name w:val="FollowedHyperlink"/>
    <w:basedOn w:val="DefaultParagraphFont"/>
    <w:uiPriority w:val="99"/>
    <w:semiHidden/>
    <w:unhideWhenUsed/>
    <w:rsid w:val="005029CD"/>
    <w:rPr>
      <w:color w:val="954F72" w:themeColor="followedHyperlink"/>
      <w:u w:val="single"/>
    </w:rPr>
  </w:style>
  <w:style w:type="character" w:styleId="UnresolvedMention">
    <w:name w:val="Unresolved Mention"/>
    <w:basedOn w:val="DefaultParagraphFont"/>
    <w:uiPriority w:val="99"/>
    <w:semiHidden/>
    <w:unhideWhenUsed/>
    <w:rsid w:val="00334CD5"/>
    <w:rPr>
      <w:color w:val="605E5C"/>
      <w:shd w:val="clear" w:color="auto" w:fill="E1DFDD"/>
    </w:rPr>
  </w:style>
  <w:style w:type="paragraph" w:styleId="FootnoteText">
    <w:name w:val="footnote text"/>
    <w:basedOn w:val="Normal"/>
    <w:link w:val="FootnoteTextChar"/>
    <w:uiPriority w:val="99"/>
    <w:semiHidden/>
    <w:unhideWhenUsed/>
    <w:rsid w:val="00BB3F91"/>
    <w:rPr>
      <w:sz w:val="20"/>
      <w:szCs w:val="20"/>
    </w:rPr>
  </w:style>
  <w:style w:type="character" w:customStyle="1" w:styleId="FootnoteTextChar">
    <w:name w:val="Footnote Text Char"/>
    <w:basedOn w:val="DefaultParagraphFont"/>
    <w:link w:val="FootnoteText"/>
    <w:uiPriority w:val="99"/>
    <w:semiHidden/>
    <w:rsid w:val="00BB3F91"/>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BB3F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550459">
      <w:bodyDiv w:val="1"/>
      <w:marLeft w:val="0"/>
      <w:marRight w:val="0"/>
      <w:marTop w:val="0"/>
      <w:marBottom w:val="0"/>
      <w:divBdr>
        <w:top w:val="none" w:sz="0" w:space="0" w:color="auto"/>
        <w:left w:val="none" w:sz="0" w:space="0" w:color="auto"/>
        <w:bottom w:val="none" w:sz="0" w:space="0" w:color="auto"/>
        <w:right w:val="none" w:sz="0" w:space="0" w:color="auto"/>
      </w:divBdr>
    </w:div>
    <w:div w:id="154808839">
      <w:bodyDiv w:val="1"/>
      <w:marLeft w:val="0"/>
      <w:marRight w:val="0"/>
      <w:marTop w:val="0"/>
      <w:marBottom w:val="0"/>
      <w:divBdr>
        <w:top w:val="none" w:sz="0" w:space="0" w:color="auto"/>
        <w:left w:val="none" w:sz="0" w:space="0" w:color="auto"/>
        <w:bottom w:val="none" w:sz="0" w:space="0" w:color="auto"/>
        <w:right w:val="none" w:sz="0" w:space="0" w:color="auto"/>
      </w:divBdr>
    </w:div>
    <w:div w:id="163519301">
      <w:bodyDiv w:val="1"/>
      <w:marLeft w:val="0"/>
      <w:marRight w:val="0"/>
      <w:marTop w:val="0"/>
      <w:marBottom w:val="0"/>
      <w:divBdr>
        <w:top w:val="none" w:sz="0" w:space="0" w:color="auto"/>
        <w:left w:val="none" w:sz="0" w:space="0" w:color="auto"/>
        <w:bottom w:val="none" w:sz="0" w:space="0" w:color="auto"/>
        <w:right w:val="none" w:sz="0" w:space="0" w:color="auto"/>
      </w:divBdr>
    </w:div>
    <w:div w:id="172570215">
      <w:bodyDiv w:val="1"/>
      <w:marLeft w:val="0"/>
      <w:marRight w:val="0"/>
      <w:marTop w:val="0"/>
      <w:marBottom w:val="0"/>
      <w:divBdr>
        <w:top w:val="none" w:sz="0" w:space="0" w:color="auto"/>
        <w:left w:val="none" w:sz="0" w:space="0" w:color="auto"/>
        <w:bottom w:val="none" w:sz="0" w:space="0" w:color="auto"/>
        <w:right w:val="none" w:sz="0" w:space="0" w:color="auto"/>
      </w:divBdr>
    </w:div>
    <w:div w:id="180097593">
      <w:bodyDiv w:val="1"/>
      <w:marLeft w:val="0"/>
      <w:marRight w:val="0"/>
      <w:marTop w:val="0"/>
      <w:marBottom w:val="0"/>
      <w:divBdr>
        <w:top w:val="none" w:sz="0" w:space="0" w:color="auto"/>
        <w:left w:val="none" w:sz="0" w:space="0" w:color="auto"/>
        <w:bottom w:val="none" w:sz="0" w:space="0" w:color="auto"/>
        <w:right w:val="none" w:sz="0" w:space="0" w:color="auto"/>
      </w:divBdr>
    </w:div>
    <w:div w:id="217589037">
      <w:bodyDiv w:val="1"/>
      <w:marLeft w:val="0"/>
      <w:marRight w:val="0"/>
      <w:marTop w:val="0"/>
      <w:marBottom w:val="0"/>
      <w:divBdr>
        <w:top w:val="none" w:sz="0" w:space="0" w:color="auto"/>
        <w:left w:val="none" w:sz="0" w:space="0" w:color="auto"/>
        <w:bottom w:val="none" w:sz="0" w:space="0" w:color="auto"/>
        <w:right w:val="none" w:sz="0" w:space="0" w:color="auto"/>
      </w:divBdr>
    </w:div>
    <w:div w:id="270479279">
      <w:bodyDiv w:val="1"/>
      <w:marLeft w:val="0"/>
      <w:marRight w:val="0"/>
      <w:marTop w:val="0"/>
      <w:marBottom w:val="0"/>
      <w:divBdr>
        <w:top w:val="none" w:sz="0" w:space="0" w:color="auto"/>
        <w:left w:val="none" w:sz="0" w:space="0" w:color="auto"/>
        <w:bottom w:val="none" w:sz="0" w:space="0" w:color="auto"/>
        <w:right w:val="none" w:sz="0" w:space="0" w:color="auto"/>
      </w:divBdr>
    </w:div>
    <w:div w:id="657878227">
      <w:bodyDiv w:val="1"/>
      <w:marLeft w:val="0"/>
      <w:marRight w:val="0"/>
      <w:marTop w:val="0"/>
      <w:marBottom w:val="0"/>
      <w:divBdr>
        <w:top w:val="none" w:sz="0" w:space="0" w:color="auto"/>
        <w:left w:val="none" w:sz="0" w:space="0" w:color="auto"/>
        <w:bottom w:val="none" w:sz="0" w:space="0" w:color="auto"/>
        <w:right w:val="none" w:sz="0" w:space="0" w:color="auto"/>
      </w:divBdr>
    </w:div>
    <w:div w:id="681664838">
      <w:bodyDiv w:val="1"/>
      <w:marLeft w:val="0"/>
      <w:marRight w:val="0"/>
      <w:marTop w:val="0"/>
      <w:marBottom w:val="0"/>
      <w:divBdr>
        <w:top w:val="none" w:sz="0" w:space="0" w:color="auto"/>
        <w:left w:val="none" w:sz="0" w:space="0" w:color="auto"/>
        <w:bottom w:val="none" w:sz="0" w:space="0" w:color="auto"/>
        <w:right w:val="none" w:sz="0" w:space="0" w:color="auto"/>
      </w:divBdr>
    </w:div>
    <w:div w:id="776482104">
      <w:bodyDiv w:val="1"/>
      <w:marLeft w:val="0"/>
      <w:marRight w:val="0"/>
      <w:marTop w:val="0"/>
      <w:marBottom w:val="0"/>
      <w:divBdr>
        <w:top w:val="none" w:sz="0" w:space="0" w:color="auto"/>
        <w:left w:val="none" w:sz="0" w:space="0" w:color="auto"/>
        <w:bottom w:val="none" w:sz="0" w:space="0" w:color="auto"/>
        <w:right w:val="none" w:sz="0" w:space="0" w:color="auto"/>
      </w:divBdr>
    </w:div>
    <w:div w:id="883247622">
      <w:bodyDiv w:val="1"/>
      <w:marLeft w:val="0"/>
      <w:marRight w:val="0"/>
      <w:marTop w:val="0"/>
      <w:marBottom w:val="0"/>
      <w:divBdr>
        <w:top w:val="none" w:sz="0" w:space="0" w:color="auto"/>
        <w:left w:val="none" w:sz="0" w:space="0" w:color="auto"/>
        <w:bottom w:val="none" w:sz="0" w:space="0" w:color="auto"/>
        <w:right w:val="none" w:sz="0" w:space="0" w:color="auto"/>
      </w:divBdr>
    </w:div>
    <w:div w:id="909002831">
      <w:bodyDiv w:val="1"/>
      <w:marLeft w:val="0"/>
      <w:marRight w:val="0"/>
      <w:marTop w:val="0"/>
      <w:marBottom w:val="0"/>
      <w:divBdr>
        <w:top w:val="none" w:sz="0" w:space="0" w:color="auto"/>
        <w:left w:val="none" w:sz="0" w:space="0" w:color="auto"/>
        <w:bottom w:val="none" w:sz="0" w:space="0" w:color="auto"/>
        <w:right w:val="none" w:sz="0" w:space="0" w:color="auto"/>
      </w:divBdr>
    </w:div>
    <w:div w:id="1018196627">
      <w:bodyDiv w:val="1"/>
      <w:marLeft w:val="0"/>
      <w:marRight w:val="0"/>
      <w:marTop w:val="0"/>
      <w:marBottom w:val="0"/>
      <w:divBdr>
        <w:top w:val="none" w:sz="0" w:space="0" w:color="auto"/>
        <w:left w:val="none" w:sz="0" w:space="0" w:color="auto"/>
        <w:bottom w:val="none" w:sz="0" w:space="0" w:color="auto"/>
        <w:right w:val="none" w:sz="0" w:space="0" w:color="auto"/>
      </w:divBdr>
    </w:div>
    <w:div w:id="1060713309">
      <w:bodyDiv w:val="1"/>
      <w:marLeft w:val="0"/>
      <w:marRight w:val="0"/>
      <w:marTop w:val="0"/>
      <w:marBottom w:val="0"/>
      <w:divBdr>
        <w:top w:val="none" w:sz="0" w:space="0" w:color="auto"/>
        <w:left w:val="none" w:sz="0" w:space="0" w:color="auto"/>
        <w:bottom w:val="none" w:sz="0" w:space="0" w:color="auto"/>
        <w:right w:val="none" w:sz="0" w:space="0" w:color="auto"/>
      </w:divBdr>
    </w:div>
    <w:div w:id="1106193270">
      <w:bodyDiv w:val="1"/>
      <w:marLeft w:val="0"/>
      <w:marRight w:val="0"/>
      <w:marTop w:val="0"/>
      <w:marBottom w:val="0"/>
      <w:divBdr>
        <w:top w:val="none" w:sz="0" w:space="0" w:color="auto"/>
        <w:left w:val="none" w:sz="0" w:space="0" w:color="auto"/>
        <w:bottom w:val="none" w:sz="0" w:space="0" w:color="auto"/>
        <w:right w:val="none" w:sz="0" w:space="0" w:color="auto"/>
      </w:divBdr>
    </w:div>
    <w:div w:id="1256750504">
      <w:bodyDiv w:val="1"/>
      <w:marLeft w:val="0"/>
      <w:marRight w:val="0"/>
      <w:marTop w:val="0"/>
      <w:marBottom w:val="0"/>
      <w:divBdr>
        <w:top w:val="none" w:sz="0" w:space="0" w:color="auto"/>
        <w:left w:val="none" w:sz="0" w:space="0" w:color="auto"/>
        <w:bottom w:val="none" w:sz="0" w:space="0" w:color="auto"/>
        <w:right w:val="none" w:sz="0" w:space="0" w:color="auto"/>
      </w:divBdr>
    </w:div>
    <w:div w:id="1292595621">
      <w:bodyDiv w:val="1"/>
      <w:marLeft w:val="0"/>
      <w:marRight w:val="0"/>
      <w:marTop w:val="0"/>
      <w:marBottom w:val="0"/>
      <w:divBdr>
        <w:top w:val="none" w:sz="0" w:space="0" w:color="auto"/>
        <w:left w:val="none" w:sz="0" w:space="0" w:color="auto"/>
        <w:bottom w:val="none" w:sz="0" w:space="0" w:color="auto"/>
        <w:right w:val="none" w:sz="0" w:space="0" w:color="auto"/>
      </w:divBdr>
    </w:div>
    <w:div w:id="1472212266">
      <w:bodyDiv w:val="1"/>
      <w:marLeft w:val="0"/>
      <w:marRight w:val="0"/>
      <w:marTop w:val="0"/>
      <w:marBottom w:val="0"/>
      <w:divBdr>
        <w:top w:val="none" w:sz="0" w:space="0" w:color="auto"/>
        <w:left w:val="none" w:sz="0" w:space="0" w:color="auto"/>
        <w:bottom w:val="none" w:sz="0" w:space="0" w:color="auto"/>
        <w:right w:val="none" w:sz="0" w:space="0" w:color="auto"/>
      </w:divBdr>
    </w:div>
    <w:div w:id="1480030765">
      <w:bodyDiv w:val="1"/>
      <w:marLeft w:val="0"/>
      <w:marRight w:val="0"/>
      <w:marTop w:val="0"/>
      <w:marBottom w:val="0"/>
      <w:divBdr>
        <w:top w:val="none" w:sz="0" w:space="0" w:color="auto"/>
        <w:left w:val="none" w:sz="0" w:space="0" w:color="auto"/>
        <w:bottom w:val="none" w:sz="0" w:space="0" w:color="auto"/>
        <w:right w:val="none" w:sz="0" w:space="0" w:color="auto"/>
      </w:divBdr>
    </w:div>
    <w:div w:id="1604411743">
      <w:bodyDiv w:val="1"/>
      <w:marLeft w:val="0"/>
      <w:marRight w:val="0"/>
      <w:marTop w:val="0"/>
      <w:marBottom w:val="0"/>
      <w:divBdr>
        <w:top w:val="none" w:sz="0" w:space="0" w:color="auto"/>
        <w:left w:val="none" w:sz="0" w:space="0" w:color="auto"/>
        <w:bottom w:val="none" w:sz="0" w:space="0" w:color="auto"/>
        <w:right w:val="none" w:sz="0" w:space="0" w:color="auto"/>
      </w:divBdr>
    </w:div>
    <w:div w:id="1760982433">
      <w:bodyDiv w:val="1"/>
      <w:marLeft w:val="0"/>
      <w:marRight w:val="0"/>
      <w:marTop w:val="0"/>
      <w:marBottom w:val="0"/>
      <w:divBdr>
        <w:top w:val="none" w:sz="0" w:space="0" w:color="auto"/>
        <w:left w:val="none" w:sz="0" w:space="0" w:color="auto"/>
        <w:bottom w:val="none" w:sz="0" w:space="0" w:color="auto"/>
        <w:right w:val="none" w:sz="0" w:space="0" w:color="auto"/>
      </w:divBdr>
    </w:div>
    <w:div w:id="1761953175">
      <w:bodyDiv w:val="1"/>
      <w:marLeft w:val="0"/>
      <w:marRight w:val="0"/>
      <w:marTop w:val="0"/>
      <w:marBottom w:val="0"/>
      <w:divBdr>
        <w:top w:val="none" w:sz="0" w:space="0" w:color="auto"/>
        <w:left w:val="none" w:sz="0" w:space="0" w:color="auto"/>
        <w:bottom w:val="none" w:sz="0" w:space="0" w:color="auto"/>
        <w:right w:val="none" w:sz="0" w:space="0" w:color="auto"/>
      </w:divBdr>
    </w:div>
    <w:div w:id="1851869294">
      <w:bodyDiv w:val="1"/>
      <w:marLeft w:val="0"/>
      <w:marRight w:val="0"/>
      <w:marTop w:val="0"/>
      <w:marBottom w:val="0"/>
      <w:divBdr>
        <w:top w:val="none" w:sz="0" w:space="0" w:color="auto"/>
        <w:left w:val="none" w:sz="0" w:space="0" w:color="auto"/>
        <w:bottom w:val="none" w:sz="0" w:space="0" w:color="auto"/>
        <w:right w:val="none" w:sz="0" w:space="0" w:color="auto"/>
      </w:divBdr>
      <w:divsChild>
        <w:div w:id="280650855">
          <w:marLeft w:val="0"/>
          <w:marRight w:val="0"/>
          <w:marTop w:val="0"/>
          <w:marBottom w:val="0"/>
          <w:divBdr>
            <w:top w:val="single" w:sz="2" w:space="0" w:color="auto"/>
            <w:left w:val="single" w:sz="2" w:space="0" w:color="auto"/>
            <w:bottom w:val="single" w:sz="6" w:space="0" w:color="auto"/>
            <w:right w:val="single" w:sz="2" w:space="0" w:color="auto"/>
          </w:divBdr>
          <w:divsChild>
            <w:div w:id="737482420">
              <w:marLeft w:val="0"/>
              <w:marRight w:val="0"/>
              <w:marTop w:val="100"/>
              <w:marBottom w:val="100"/>
              <w:divBdr>
                <w:top w:val="single" w:sz="2" w:space="0" w:color="D9D9E3"/>
                <w:left w:val="single" w:sz="2" w:space="0" w:color="D9D9E3"/>
                <w:bottom w:val="single" w:sz="2" w:space="0" w:color="D9D9E3"/>
                <w:right w:val="single" w:sz="2" w:space="0" w:color="D9D9E3"/>
              </w:divBdr>
              <w:divsChild>
                <w:div w:id="259024918">
                  <w:marLeft w:val="0"/>
                  <w:marRight w:val="0"/>
                  <w:marTop w:val="0"/>
                  <w:marBottom w:val="0"/>
                  <w:divBdr>
                    <w:top w:val="single" w:sz="2" w:space="0" w:color="D9D9E3"/>
                    <w:left w:val="single" w:sz="2" w:space="0" w:color="D9D9E3"/>
                    <w:bottom w:val="single" w:sz="2" w:space="0" w:color="D9D9E3"/>
                    <w:right w:val="single" w:sz="2" w:space="0" w:color="D9D9E3"/>
                  </w:divBdr>
                  <w:divsChild>
                    <w:div w:id="872886863">
                      <w:marLeft w:val="0"/>
                      <w:marRight w:val="0"/>
                      <w:marTop w:val="0"/>
                      <w:marBottom w:val="0"/>
                      <w:divBdr>
                        <w:top w:val="single" w:sz="2" w:space="0" w:color="D9D9E3"/>
                        <w:left w:val="single" w:sz="2" w:space="0" w:color="D9D9E3"/>
                        <w:bottom w:val="single" w:sz="2" w:space="0" w:color="D9D9E3"/>
                        <w:right w:val="single" w:sz="2" w:space="0" w:color="D9D9E3"/>
                      </w:divBdr>
                      <w:divsChild>
                        <w:div w:id="119693457">
                          <w:marLeft w:val="0"/>
                          <w:marRight w:val="0"/>
                          <w:marTop w:val="0"/>
                          <w:marBottom w:val="0"/>
                          <w:divBdr>
                            <w:top w:val="single" w:sz="2" w:space="0" w:color="D9D9E3"/>
                            <w:left w:val="single" w:sz="2" w:space="0" w:color="D9D9E3"/>
                            <w:bottom w:val="single" w:sz="2" w:space="0" w:color="D9D9E3"/>
                            <w:right w:val="single" w:sz="2" w:space="0" w:color="D9D9E3"/>
                          </w:divBdr>
                          <w:divsChild>
                            <w:div w:id="2009743341">
                              <w:marLeft w:val="0"/>
                              <w:marRight w:val="0"/>
                              <w:marTop w:val="0"/>
                              <w:marBottom w:val="0"/>
                              <w:divBdr>
                                <w:top w:val="single" w:sz="2" w:space="0" w:color="D9D9E3"/>
                                <w:left w:val="single" w:sz="2" w:space="0" w:color="D9D9E3"/>
                                <w:bottom w:val="single" w:sz="2" w:space="0" w:color="D9D9E3"/>
                                <w:right w:val="single" w:sz="2" w:space="0" w:color="D9D9E3"/>
                              </w:divBdr>
                              <w:divsChild>
                                <w:div w:id="2058120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00748945">
      <w:bodyDiv w:val="1"/>
      <w:marLeft w:val="0"/>
      <w:marRight w:val="0"/>
      <w:marTop w:val="0"/>
      <w:marBottom w:val="0"/>
      <w:divBdr>
        <w:top w:val="none" w:sz="0" w:space="0" w:color="auto"/>
        <w:left w:val="none" w:sz="0" w:space="0" w:color="auto"/>
        <w:bottom w:val="none" w:sz="0" w:space="0" w:color="auto"/>
        <w:right w:val="none" w:sz="0" w:space="0" w:color="auto"/>
      </w:divBdr>
    </w:div>
    <w:div w:id="196669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A51896B-0EF8-064B-9296-92BF173EA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3942</Words>
  <Characters>22471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elisei mustata</dc:creator>
  <cp:keywords/>
  <dc:description/>
  <cp:lastModifiedBy>elisei mustata</cp:lastModifiedBy>
  <cp:revision>2</cp:revision>
  <dcterms:created xsi:type="dcterms:W3CDTF">2023-11-07T23:00:00Z</dcterms:created>
  <dcterms:modified xsi:type="dcterms:W3CDTF">2023-11-07T23:00:00Z</dcterms:modified>
</cp:coreProperties>
</file>