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27DF0" w14:textId="77777777" w:rsidR="00FC1A08" w:rsidRDefault="00FC1A08" w:rsidP="00CB657C">
      <w:pPr>
        <w:spacing w:before="212"/>
        <w:rPr>
          <w:rFonts w:asciiTheme="minorBidi" w:hAnsiTheme="minorBidi"/>
          <w:b/>
          <w:bCs/>
          <w:sz w:val="48"/>
          <w:szCs w:val="48"/>
          <w:lang w:val="fr-FR"/>
        </w:rPr>
      </w:pPr>
      <w:r w:rsidRPr="00476F6D">
        <w:rPr>
          <w:rFonts w:asciiTheme="minorBidi" w:hAnsiTheme="minorBidi"/>
          <w:noProof/>
        </w:rPr>
        <w:drawing>
          <wp:inline distT="0" distB="0" distL="0" distR="0" wp14:anchorId="1BD878AA" wp14:editId="5A99D3B2">
            <wp:extent cx="2980055" cy="12858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293951"/>
                    </a:xfrm>
                    <a:prstGeom prst="rect">
                      <a:avLst/>
                    </a:prstGeom>
                    <a:noFill/>
                  </pic:spPr>
                </pic:pic>
              </a:graphicData>
            </a:graphic>
          </wp:inline>
        </w:drawing>
      </w:r>
    </w:p>
    <w:p w14:paraId="512630E2" w14:textId="77777777" w:rsidR="00FC1A08" w:rsidRDefault="00FC1A08" w:rsidP="00CB657C">
      <w:pPr>
        <w:spacing w:before="212"/>
        <w:rPr>
          <w:rFonts w:asciiTheme="minorBidi" w:hAnsiTheme="minorBidi"/>
          <w:b/>
          <w:bCs/>
          <w:sz w:val="48"/>
          <w:szCs w:val="48"/>
          <w:lang w:val="fr-FR"/>
        </w:rPr>
      </w:pPr>
    </w:p>
    <w:p w14:paraId="412E3FFE" w14:textId="7F3EBC12" w:rsidR="00FC1A08" w:rsidRPr="00E03064" w:rsidRDefault="00FC1A08" w:rsidP="00CB657C">
      <w:pPr>
        <w:spacing w:before="212"/>
        <w:rPr>
          <w:rFonts w:asciiTheme="minorBidi" w:hAnsiTheme="minorBidi"/>
          <w:sz w:val="40"/>
          <w:szCs w:val="40"/>
          <w:highlight w:val="yellow"/>
          <w:lang w:val="fr-FR"/>
        </w:rPr>
      </w:pPr>
      <w:r w:rsidRPr="00476F6D">
        <w:rPr>
          <w:rFonts w:asciiTheme="minorBidi" w:hAnsiTheme="minorBidi"/>
          <w:b/>
          <w:bCs/>
          <w:sz w:val="48"/>
          <w:szCs w:val="48"/>
          <w:lang w:val="fr-FR"/>
        </w:rPr>
        <w:t xml:space="preserve">MODULE CODE : </w:t>
      </w:r>
      <w:r>
        <w:rPr>
          <w:rFonts w:asciiTheme="minorBidi" w:hAnsiTheme="minorBidi"/>
          <w:sz w:val="48"/>
          <w:szCs w:val="48"/>
          <w:lang w:val="fr-FR"/>
        </w:rPr>
        <w:t>ECPT</w:t>
      </w:r>
      <w:r w:rsidR="007433E1">
        <w:rPr>
          <w:rFonts w:asciiTheme="minorBidi" w:hAnsiTheme="minorBidi"/>
          <w:sz w:val="48"/>
          <w:szCs w:val="48"/>
          <w:lang w:val="fr-FR"/>
        </w:rPr>
        <w:t>6007</w:t>
      </w:r>
    </w:p>
    <w:p w14:paraId="2659D0B6" w14:textId="77777777" w:rsidR="00FC1A08" w:rsidRPr="00476F6D" w:rsidRDefault="00FC1A08" w:rsidP="00CB657C">
      <w:pPr>
        <w:spacing w:before="212"/>
        <w:rPr>
          <w:rFonts w:asciiTheme="minorBidi" w:hAnsiTheme="minorBidi"/>
          <w:b/>
          <w:sz w:val="48"/>
          <w:szCs w:val="48"/>
          <w:lang w:val="fr-FR"/>
        </w:rPr>
      </w:pPr>
    </w:p>
    <w:p w14:paraId="5EA89CFF" w14:textId="18752CE0" w:rsidR="00FC1A08" w:rsidRPr="00985055" w:rsidRDefault="00FC1A08" w:rsidP="00CB657C">
      <w:pPr>
        <w:spacing w:before="212"/>
        <w:rPr>
          <w:rFonts w:asciiTheme="minorBidi" w:hAnsiTheme="minorBidi"/>
          <w:sz w:val="48"/>
          <w:szCs w:val="48"/>
          <w:lang w:val="fr-FR"/>
        </w:rPr>
      </w:pPr>
      <w:r w:rsidRPr="00476F6D">
        <w:rPr>
          <w:rFonts w:asciiTheme="minorBidi" w:hAnsiTheme="minorBidi"/>
          <w:b/>
          <w:sz w:val="48"/>
          <w:szCs w:val="48"/>
          <w:lang w:val="fr-FR"/>
        </w:rPr>
        <w:t>ASSESSMENT COMPONENT :</w:t>
      </w:r>
      <w:r w:rsidRPr="00476F6D">
        <w:rPr>
          <w:rFonts w:asciiTheme="minorBidi" w:hAnsiTheme="minorBidi"/>
          <w:b/>
          <w:bCs/>
          <w:sz w:val="48"/>
          <w:szCs w:val="48"/>
          <w:lang w:val="fr-FR"/>
        </w:rPr>
        <w:t xml:space="preserve"> 1 –</w:t>
      </w:r>
      <w:r>
        <w:rPr>
          <w:rFonts w:asciiTheme="minorBidi" w:hAnsiTheme="minorBidi"/>
          <w:b/>
          <w:bCs/>
          <w:sz w:val="48"/>
          <w:szCs w:val="48"/>
          <w:lang w:val="fr-FR"/>
        </w:rPr>
        <w:t xml:space="preserve"> </w:t>
      </w:r>
      <w:r w:rsidR="00C24399">
        <w:rPr>
          <w:rFonts w:asciiTheme="minorBidi" w:hAnsiTheme="minorBidi"/>
          <w:sz w:val="48"/>
          <w:szCs w:val="48"/>
          <w:lang w:val="fr-FR"/>
        </w:rPr>
        <w:t>The Teaching Toolkit 2</w:t>
      </w:r>
      <w:r>
        <w:rPr>
          <w:rFonts w:asciiTheme="minorBidi" w:hAnsiTheme="minorBidi"/>
          <w:sz w:val="48"/>
          <w:szCs w:val="48"/>
          <w:lang w:val="fr-FR"/>
        </w:rPr>
        <w:t xml:space="preserve"> </w:t>
      </w:r>
    </w:p>
    <w:p w14:paraId="059BDC66" w14:textId="77777777" w:rsidR="00FC1A08" w:rsidRPr="00476F6D" w:rsidRDefault="00FC1A08" w:rsidP="00CB657C">
      <w:pPr>
        <w:spacing w:before="7"/>
        <w:jc w:val="center"/>
        <w:rPr>
          <w:rFonts w:asciiTheme="minorBidi" w:hAnsiTheme="minorBidi"/>
          <w:b/>
          <w:sz w:val="44"/>
        </w:rPr>
      </w:pPr>
    </w:p>
    <w:p w14:paraId="4762EEE6" w14:textId="77777777" w:rsidR="00FC1A08" w:rsidRPr="00985055" w:rsidRDefault="00FC1A08" w:rsidP="00CB657C">
      <w:pPr>
        <w:spacing w:before="3"/>
        <w:rPr>
          <w:rFonts w:asciiTheme="minorBidi" w:hAnsiTheme="minorBidi"/>
          <w:bCs/>
          <w:sz w:val="48"/>
          <w:szCs w:val="48"/>
        </w:rPr>
      </w:pPr>
      <w:r w:rsidRPr="00476F6D">
        <w:rPr>
          <w:rFonts w:asciiTheme="minorBidi" w:hAnsiTheme="minorBidi"/>
          <w:b/>
          <w:sz w:val="48"/>
          <w:szCs w:val="48"/>
        </w:rPr>
        <w:t>STUDENT NAME:</w:t>
      </w:r>
      <w:r>
        <w:rPr>
          <w:rFonts w:asciiTheme="minorBidi" w:hAnsiTheme="minorBidi"/>
          <w:b/>
          <w:sz w:val="48"/>
          <w:szCs w:val="48"/>
        </w:rPr>
        <w:t xml:space="preserve"> </w:t>
      </w:r>
      <w:r>
        <w:rPr>
          <w:rFonts w:asciiTheme="minorBidi" w:hAnsiTheme="minorBidi"/>
          <w:bCs/>
          <w:sz w:val="48"/>
          <w:szCs w:val="48"/>
        </w:rPr>
        <w:t>Louise Ridley</w:t>
      </w:r>
    </w:p>
    <w:p w14:paraId="3973D016" w14:textId="77777777" w:rsidR="00FC1A08" w:rsidRPr="00476F6D" w:rsidRDefault="00FC1A08" w:rsidP="00CB657C">
      <w:pPr>
        <w:spacing w:before="3"/>
        <w:rPr>
          <w:rFonts w:asciiTheme="minorBidi" w:hAnsiTheme="minorBidi"/>
          <w:b/>
          <w:sz w:val="48"/>
          <w:szCs w:val="48"/>
        </w:rPr>
      </w:pPr>
    </w:p>
    <w:p w14:paraId="2B02B05D" w14:textId="77777777" w:rsidR="00FC1A08" w:rsidRPr="00985055" w:rsidRDefault="00FC1A08" w:rsidP="00CB657C">
      <w:pPr>
        <w:spacing w:before="3"/>
        <w:rPr>
          <w:rFonts w:asciiTheme="minorBidi" w:hAnsiTheme="minorBidi"/>
          <w:bCs/>
          <w:sz w:val="48"/>
          <w:szCs w:val="48"/>
        </w:rPr>
      </w:pPr>
      <w:r w:rsidRPr="00476F6D">
        <w:rPr>
          <w:rFonts w:asciiTheme="minorBidi" w:hAnsiTheme="minorBidi"/>
          <w:b/>
          <w:sz w:val="48"/>
          <w:szCs w:val="48"/>
        </w:rPr>
        <w:t>STUDENT NUMBER:</w:t>
      </w:r>
      <w:r>
        <w:rPr>
          <w:rFonts w:asciiTheme="minorBidi" w:hAnsiTheme="minorBidi"/>
          <w:b/>
          <w:sz w:val="48"/>
          <w:szCs w:val="48"/>
        </w:rPr>
        <w:t xml:space="preserve"> </w:t>
      </w:r>
      <w:r>
        <w:rPr>
          <w:rFonts w:asciiTheme="minorBidi" w:hAnsiTheme="minorBidi"/>
          <w:bCs/>
          <w:sz w:val="48"/>
          <w:szCs w:val="48"/>
        </w:rPr>
        <w:t>1908502</w:t>
      </w:r>
    </w:p>
    <w:p w14:paraId="2134A77E" w14:textId="77777777" w:rsidR="00FC1A08" w:rsidRDefault="00FC1A08" w:rsidP="00CB657C">
      <w:pPr>
        <w:spacing w:line="360" w:lineRule="auto"/>
        <w:rPr>
          <w:rFonts w:ascii="Calibri" w:eastAsia="Arial" w:hAnsi="Calibri" w:cs="Arial"/>
          <w:b/>
          <w:bCs/>
          <w:color w:val="000000" w:themeColor="text1"/>
          <w:sz w:val="32"/>
          <w:szCs w:val="32"/>
        </w:rPr>
      </w:pPr>
    </w:p>
    <w:p w14:paraId="7C0A6017" w14:textId="77777777" w:rsidR="00FC1A08" w:rsidRDefault="00FC1A08" w:rsidP="00CB657C">
      <w:pPr>
        <w:spacing w:line="360" w:lineRule="auto"/>
        <w:rPr>
          <w:rFonts w:ascii="Calibri" w:eastAsia="Arial" w:hAnsi="Calibri" w:cs="Arial"/>
          <w:b/>
          <w:bCs/>
          <w:color w:val="000000" w:themeColor="text1"/>
          <w:sz w:val="32"/>
          <w:szCs w:val="32"/>
        </w:rPr>
      </w:pPr>
    </w:p>
    <w:p w14:paraId="351551F6" w14:textId="3142A43A" w:rsidR="00FC1A08" w:rsidRPr="00476F6D" w:rsidRDefault="00FC1A08" w:rsidP="00CB657C">
      <w:pPr>
        <w:rPr>
          <w:rFonts w:asciiTheme="minorBidi" w:hAnsiTheme="minorBidi"/>
        </w:rPr>
      </w:pPr>
      <w:r w:rsidRPr="00476F6D">
        <w:rPr>
          <w:rFonts w:asciiTheme="minorBidi" w:hAnsiTheme="minorBidi"/>
        </w:rPr>
        <w:t xml:space="preserve">I acknowledge the use of Grammarly (https://www.grammarly.com/) on </w:t>
      </w:r>
      <w:r w:rsidR="003173B5">
        <w:rPr>
          <w:rFonts w:asciiTheme="minorBidi" w:hAnsiTheme="minorBidi"/>
        </w:rPr>
        <w:t>22</w:t>
      </w:r>
      <w:r>
        <w:rPr>
          <w:rFonts w:asciiTheme="minorBidi" w:hAnsiTheme="minorBidi"/>
        </w:rPr>
        <w:t xml:space="preserve"> May</w:t>
      </w:r>
      <w:r w:rsidRPr="00476F6D">
        <w:rPr>
          <w:rFonts w:asciiTheme="minorBidi" w:hAnsiTheme="minorBidi"/>
        </w:rPr>
        <w:t xml:space="preserve"> 202</w:t>
      </w:r>
      <w:r>
        <w:rPr>
          <w:rFonts w:asciiTheme="minorBidi" w:hAnsiTheme="minorBidi"/>
        </w:rPr>
        <w:t>5</w:t>
      </w:r>
      <w:r w:rsidRPr="00476F6D">
        <w:rPr>
          <w:rFonts w:asciiTheme="minorBidi" w:hAnsiTheme="minorBidi"/>
        </w:rPr>
        <w:t xml:space="preserve"> to check my work using the prompt(s): </w:t>
      </w:r>
    </w:p>
    <w:p w14:paraId="0DF60ABC" w14:textId="77777777" w:rsidR="00FC1A08" w:rsidRPr="00476F6D" w:rsidRDefault="00FC1A08" w:rsidP="00CB657C">
      <w:pPr>
        <w:rPr>
          <w:rFonts w:asciiTheme="minorBidi" w:hAnsiTheme="minorBidi"/>
        </w:rPr>
      </w:pPr>
      <w:r w:rsidRPr="00476F6D">
        <w:rPr>
          <w:rFonts w:asciiTheme="minorBidi" w:hAnsiTheme="minorBidi"/>
        </w:rPr>
        <w:t xml:space="preserve">1. Please check the following text for readability, grammar and syntax. </w:t>
      </w:r>
    </w:p>
    <w:p w14:paraId="330682E6" w14:textId="77777777" w:rsidR="00FC1A08" w:rsidRDefault="00FC1A08" w:rsidP="00CB657C">
      <w:pPr>
        <w:spacing w:after="0"/>
        <w:rPr>
          <w:b/>
          <w:bCs/>
          <w:color w:val="0E101A"/>
          <w:sz w:val="32"/>
          <w:szCs w:val="32"/>
        </w:rPr>
      </w:pPr>
      <w:r w:rsidRPr="00476F6D">
        <w:rPr>
          <w:rFonts w:asciiTheme="minorBidi" w:hAnsiTheme="minorBidi"/>
        </w:rPr>
        <w:t>I confirm that I have not presented any AI generated text as my own work. I confirm that I have copies of my drafts, notes, and other resources I used before, and after the use of AI tools which I may be asked to provide in evidence</w:t>
      </w:r>
      <w:r>
        <w:rPr>
          <w:rFonts w:asciiTheme="minorBidi" w:hAnsiTheme="minorBidi"/>
        </w:rPr>
        <w:t>.</w:t>
      </w:r>
    </w:p>
    <w:p w14:paraId="759642E4" w14:textId="77777777" w:rsidR="00FC1A08" w:rsidRDefault="00FC1A08" w:rsidP="00B906E9">
      <w:pPr>
        <w:spacing w:after="0"/>
        <w:rPr>
          <w:rFonts w:ascii="Calibri" w:hAnsi="Calibri" w:cs="Calibri"/>
          <w:b/>
          <w:bCs/>
          <w:color w:val="0E101A"/>
          <w:sz w:val="32"/>
          <w:szCs w:val="32"/>
        </w:rPr>
      </w:pPr>
    </w:p>
    <w:p w14:paraId="03E16909" w14:textId="06835F58" w:rsidR="00FA4629" w:rsidRPr="00AD3ABC" w:rsidRDefault="00860CAC" w:rsidP="00B906E9">
      <w:pPr>
        <w:spacing w:after="0"/>
        <w:rPr>
          <w:rFonts w:ascii="Calibri" w:hAnsi="Calibri" w:cs="Calibri"/>
          <w:sz w:val="32"/>
          <w:szCs w:val="32"/>
        </w:rPr>
      </w:pPr>
      <w:r w:rsidRPr="00AD3ABC">
        <w:rPr>
          <w:rFonts w:ascii="Calibri" w:hAnsi="Calibri" w:cs="Calibri"/>
          <w:b/>
          <w:bCs/>
          <w:color w:val="0E101A"/>
          <w:sz w:val="32"/>
          <w:szCs w:val="32"/>
        </w:rPr>
        <w:lastRenderedPageBreak/>
        <w:t xml:space="preserve">Name: </w:t>
      </w:r>
      <w:r w:rsidRPr="00AD3ABC">
        <w:rPr>
          <w:rFonts w:ascii="Calibri" w:hAnsi="Calibri" w:cs="Calibri"/>
          <w:color w:val="0E101A"/>
          <w:sz w:val="32"/>
          <w:szCs w:val="32"/>
        </w:rPr>
        <w:t xml:space="preserve">Louise Ridley </w:t>
      </w:r>
    </w:p>
    <w:p w14:paraId="798742AD" w14:textId="77777777" w:rsidR="00FA4629" w:rsidRPr="00AD3ABC" w:rsidRDefault="00860CAC" w:rsidP="00B906E9">
      <w:pPr>
        <w:spacing w:after="0"/>
        <w:rPr>
          <w:rFonts w:ascii="Calibri" w:hAnsi="Calibri" w:cs="Calibri"/>
          <w:sz w:val="32"/>
          <w:szCs w:val="32"/>
        </w:rPr>
      </w:pPr>
      <w:r w:rsidRPr="00AD3ABC">
        <w:rPr>
          <w:rFonts w:ascii="Calibri" w:hAnsi="Calibri" w:cs="Calibri"/>
          <w:b/>
          <w:bCs/>
          <w:color w:val="0E101A"/>
          <w:sz w:val="32"/>
          <w:szCs w:val="32"/>
        </w:rPr>
        <w:t xml:space="preserve">Student No: </w:t>
      </w:r>
      <w:r w:rsidRPr="00AD3ABC">
        <w:rPr>
          <w:rFonts w:ascii="Calibri" w:hAnsi="Calibri" w:cs="Calibri"/>
          <w:color w:val="0E101A"/>
          <w:sz w:val="32"/>
          <w:szCs w:val="32"/>
        </w:rPr>
        <w:t xml:space="preserve">1908502 </w:t>
      </w:r>
    </w:p>
    <w:p w14:paraId="5515E0D4" w14:textId="705A7F6D" w:rsidR="00FA4629" w:rsidRPr="00AD3ABC" w:rsidRDefault="00860CAC" w:rsidP="00B906E9">
      <w:pPr>
        <w:spacing w:after="0"/>
        <w:rPr>
          <w:rFonts w:ascii="Calibri" w:hAnsi="Calibri" w:cs="Calibri"/>
          <w:sz w:val="26"/>
          <w:szCs w:val="26"/>
        </w:rPr>
      </w:pPr>
      <w:r w:rsidRPr="00AD3ABC">
        <w:rPr>
          <w:rFonts w:ascii="Calibri" w:hAnsi="Calibri" w:cs="Calibri"/>
          <w:b/>
          <w:bCs/>
          <w:color w:val="0E101A"/>
          <w:sz w:val="32"/>
          <w:szCs w:val="32"/>
        </w:rPr>
        <w:t xml:space="preserve">Assignment No: </w:t>
      </w:r>
      <w:r w:rsidRPr="00AD3ABC">
        <w:rPr>
          <w:rFonts w:ascii="Calibri" w:hAnsi="Calibri" w:cs="Calibri"/>
          <w:color w:val="0E101A"/>
          <w:sz w:val="26"/>
          <w:szCs w:val="26"/>
        </w:rPr>
        <w:t xml:space="preserve"> </w:t>
      </w:r>
      <w:r w:rsidR="002C3574" w:rsidRPr="00AD3ABC">
        <w:rPr>
          <w:rFonts w:ascii="Calibri" w:hAnsi="Calibri" w:cs="Calibri"/>
          <w:sz w:val="32"/>
          <w:szCs w:val="32"/>
        </w:rPr>
        <w:t>ECPT6007</w:t>
      </w:r>
    </w:p>
    <w:p w14:paraId="435F1A21" w14:textId="4AF9B2E4" w:rsidR="00FA4629" w:rsidRPr="00A24DFD" w:rsidRDefault="00860CAC" w:rsidP="00B906E9">
      <w:pPr>
        <w:spacing w:after="0"/>
        <w:rPr>
          <w:rFonts w:ascii="Calibri" w:hAnsi="Calibri" w:cs="Calibri"/>
          <w:sz w:val="32"/>
          <w:szCs w:val="32"/>
        </w:rPr>
      </w:pPr>
      <w:r w:rsidRPr="00AD3ABC">
        <w:rPr>
          <w:rFonts w:ascii="Calibri" w:hAnsi="Calibri" w:cs="Calibri"/>
          <w:b/>
          <w:bCs/>
          <w:color w:val="0E101A"/>
          <w:sz w:val="32"/>
          <w:szCs w:val="32"/>
        </w:rPr>
        <w:t xml:space="preserve">Word count: </w:t>
      </w:r>
      <w:r w:rsidR="00A24DFD">
        <w:rPr>
          <w:rFonts w:ascii="Calibri" w:hAnsi="Calibri" w:cs="Calibri"/>
          <w:color w:val="0E101A"/>
          <w:sz w:val="32"/>
          <w:szCs w:val="32"/>
        </w:rPr>
        <w:t>1400</w:t>
      </w:r>
    </w:p>
    <w:p w14:paraId="327A3A28" w14:textId="4C8D2853" w:rsidR="00FA4629" w:rsidRPr="00AD3ABC" w:rsidRDefault="00860CAC" w:rsidP="00B906E9">
      <w:pPr>
        <w:spacing w:after="0"/>
        <w:rPr>
          <w:rFonts w:ascii="Calibri" w:hAnsi="Calibri" w:cs="Calibri"/>
          <w:color w:val="0E101A"/>
          <w:sz w:val="32"/>
          <w:szCs w:val="32"/>
        </w:rPr>
      </w:pPr>
      <w:r w:rsidRPr="00AD3ABC">
        <w:rPr>
          <w:rFonts w:ascii="Calibri" w:hAnsi="Calibri" w:cs="Calibri"/>
          <w:color w:val="0E101A"/>
          <w:sz w:val="32"/>
          <w:szCs w:val="32"/>
        </w:rPr>
        <w:t>Draft</w:t>
      </w:r>
    </w:p>
    <w:p w14:paraId="11D89C74" w14:textId="77777777" w:rsidR="002E213F" w:rsidRPr="00AD3ABC" w:rsidRDefault="002E213F" w:rsidP="00963B26">
      <w:pPr>
        <w:rPr>
          <w:rFonts w:ascii="Calibri" w:hAnsi="Calibri" w:cs="Calibri"/>
          <w:b/>
          <w:bCs/>
          <w:sz w:val="32"/>
          <w:szCs w:val="32"/>
          <w:u w:val="single"/>
        </w:rPr>
      </w:pPr>
    </w:p>
    <w:p w14:paraId="70D3AEAF" w14:textId="77777777" w:rsidR="00FA4629" w:rsidRPr="00AD3ABC" w:rsidRDefault="00FA4629" w:rsidP="23EDAAB2">
      <w:pPr>
        <w:jc w:val="center"/>
        <w:rPr>
          <w:rFonts w:ascii="Calibri" w:hAnsi="Calibri" w:cs="Calibri"/>
          <w:b/>
          <w:bCs/>
          <w:sz w:val="32"/>
          <w:szCs w:val="32"/>
          <w:u w:val="single"/>
        </w:rPr>
      </w:pPr>
    </w:p>
    <w:p w14:paraId="6E16B90F" w14:textId="46DEEA6A" w:rsidR="0071655D" w:rsidRPr="00AD3ABC" w:rsidRDefault="00860CAC" w:rsidP="23EDAAB2">
      <w:pPr>
        <w:jc w:val="center"/>
        <w:rPr>
          <w:rFonts w:ascii="Calibri" w:hAnsi="Calibri" w:cs="Calibri"/>
          <w:b/>
          <w:bCs/>
          <w:sz w:val="32"/>
          <w:szCs w:val="32"/>
          <w:u w:val="single"/>
        </w:rPr>
      </w:pPr>
      <w:r w:rsidRPr="00AD3ABC">
        <w:rPr>
          <w:rFonts w:ascii="Calibri" w:hAnsi="Calibri" w:cs="Calibri"/>
          <w:b/>
          <w:bCs/>
          <w:sz w:val="32"/>
          <w:szCs w:val="32"/>
          <w:u w:val="single"/>
        </w:rPr>
        <w:t xml:space="preserve">Reflective </w:t>
      </w:r>
      <w:r w:rsidR="77CF798F" w:rsidRPr="00AD3ABC">
        <w:rPr>
          <w:rFonts w:ascii="Calibri" w:hAnsi="Calibri" w:cs="Calibri"/>
          <w:b/>
          <w:bCs/>
          <w:sz w:val="32"/>
          <w:szCs w:val="32"/>
          <w:u w:val="single"/>
        </w:rPr>
        <w:t>Report on Peer Review and Curriculum Development</w:t>
      </w:r>
    </w:p>
    <w:p w14:paraId="07F67832" w14:textId="1E034308" w:rsidR="39788748" w:rsidRPr="00AD3ABC" w:rsidRDefault="39788748" w:rsidP="39788748">
      <w:pPr>
        <w:jc w:val="center"/>
        <w:rPr>
          <w:rFonts w:ascii="Calibri" w:hAnsi="Calibri" w:cs="Calibri"/>
          <w:b/>
          <w:bCs/>
          <w:sz w:val="32"/>
          <w:szCs w:val="32"/>
          <w:u w:val="single"/>
        </w:rPr>
      </w:pPr>
    </w:p>
    <w:p w14:paraId="2021AE65" w14:textId="2339D5F9" w:rsidR="52D4277F" w:rsidRPr="00AD3ABC" w:rsidRDefault="00860CAC" w:rsidP="5EF4DA00">
      <w:pPr>
        <w:jc w:val="center"/>
        <w:rPr>
          <w:rFonts w:ascii="Calibri" w:hAnsi="Calibri" w:cs="Calibri"/>
          <w:b/>
          <w:bCs/>
          <w:sz w:val="28"/>
          <w:szCs w:val="28"/>
          <w:u w:val="single"/>
        </w:rPr>
      </w:pPr>
      <w:r w:rsidRPr="00AD3ABC">
        <w:rPr>
          <w:rFonts w:ascii="Calibri" w:hAnsi="Calibri" w:cs="Calibri"/>
          <w:b/>
          <w:bCs/>
          <w:sz w:val="28"/>
          <w:szCs w:val="28"/>
          <w:u w:val="single"/>
        </w:rPr>
        <w:t>Introduction</w:t>
      </w:r>
    </w:p>
    <w:p w14:paraId="52F9DC0F" w14:textId="0C9280BB" w:rsidR="15C993FC" w:rsidRPr="00AD3ABC" w:rsidRDefault="15C993FC" w:rsidP="15C993FC">
      <w:pPr>
        <w:jc w:val="center"/>
        <w:rPr>
          <w:rFonts w:ascii="Calibri" w:hAnsi="Calibri" w:cs="Calibri"/>
          <w:b/>
          <w:bCs/>
          <w:sz w:val="32"/>
          <w:szCs w:val="32"/>
          <w:u w:val="single"/>
        </w:rPr>
      </w:pPr>
    </w:p>
    <w:p w14:paraId="0824F71E" w14:textId="43E31814" w:rsidR="008B633F" w:rsidRPr="00AD3ABC" w:rsidRDefault="00860CAC" w:rsidP="003D2755">
      <w:pPr>
        <w:spacing w:line="360" w:lineRule="auto"/>
        <w:rPr>
          <w:rFonts w:ascii="Calibri" w:hAnsi="Calibri" w:cs="Calibri"/>
        </w:rPr>
      </w:pPr>
      <w:r w:rsidRPr="00AD3ABC">
        <w:rPr>
          <w:rFonts w:ascii="Calibri" w:hAnsi="Calibri" w:cs="Calibri"/>
        </w:rPr>
        <w:t>This reflective report explores the process</w:t>
      </w:r>
      <w:r w:rsidR="21F61427" w:rsidRPr="00AD3ABC">
        <w:rPr>
          <w:rFonts w:ascii="Calibri" w:hAnsi="Calibri" w:cs="Calibri"/>
        </w:rPr>
        <w:t xml:space="preserve"> of designing my curriculum module</w:t>
      </w:r>
      <w:r w:rsidR="21F61427" w:rsidRPr="00AD3ABC">
        <w:rPr>
          <w:rFonts w:ascii="Calibri" w:hAnsi="Calibri" w:cs="Calibri"/>
          <w:i/>
          <w:iCs/>
        </w:rPr>
        <w:t xml:space="preserve"> “The Art of the Pitch: Selling a World Through Visuals”</w:t>
      </w:r>
      <w:r w:rsidR="21F61427" w:rsidRPr="00AD3ABC">
        <w:rPr>
          <w:rFonts w:ascii="Calibri" w:hAnsi="Calibri" w:cs="Calibri"/>
        </w:rPr>
        <w:t xml:space="preserve"> for </w:t>
      </w:r>
      <w:r w:rsidR="300E6ECD" w:rsidRPr="00AD3ABC">
        <w:rPr>
          <w:rFonts w:ascii="Calibri" w:hAnsi="Calibri" w:cs="Calibri"/>
        </w:rPr>
        <w:t xml:space="preserve">third-year BA illustration students and critically evaluates peer feedback </w:t>
      </w:r>
      <w:r w:rsidR="0BD825C1" w:rsidRPr="00AD3ABC">
        <w:rPr>
          <w:rFonts w:ascii="Calibri" w:hAnsi="Calibri" w:cs="Calibri"/>
        </w:rPr>
        <w:t>received</w:t>
      </w:r>
      <w:r w:rsidR="300E6ECD" w:rsidRPr="00AD3ABC">
        <w:rPr>
          <w:rFonts w:ascii="Calibri" w:hAnsi="Calibri" w:cs="Calibri"/>
        </w:rPr>
        <w:t xml:space="preserve"> as part of a blind review process. The devel</w:t>
      </w:r>
      <w:r w:rsidR="3998FED3" w:rsidRPr="00AD3ABC">
        <w:rPr>
          <w:rFonts w:ascii="Calibri" w:hAnsi="Calibri" w:cs="Calibri"/>
        </w:rPr>
        <w:t xml:space="preserve">opment of </w:t>
      </w:r>
      <w:r w:rsidR="00916F4F" w:rsidRPr="00AD3ABC">
        <w:rPr>
          <w:rFonts w:ascii="Calibri" w:hAnsi="Calibri" w:cs="Calibri"/>
        </w:rPr>
        <w:t>my curriculum</w:t>
      </w:r>
      <w:r w:rsidR="3998FED3" w:rsidRPr="00AD3ABC">
        <w:rPr>
          <w:rFonts w:ascii="Calibri" w:hAnsi="Calibri" w:cs="Calibri"/>
        </w:rPr>
        <w:t xml:space="preserve"> aimed</w:t>
      </w:r>
      <w:r w:rsidR="3BA436A6" w:rsidRPr="00AD3ABC">
        <w:rPr>
          <w:rFonts w:ascii="Calibri" w:hAnsi="Calibri" w:cs="Calibri"/>
        </w:rPr>
        <w:t xml:space="preserve"> to bridge the gap between the pre-production phase and full development within the enter</w:t>
      </w:r>
      <w:r w:rsidR="3B622BC7" w:rsidRPr="00AD3ABC">
        <w:rPr>
          <w:rFonts w:ascii="Calibri" w:hAnsi="Calibri" w:cs="Calibri"/>
        </w:rPr>
        <w:t>tainment industries, such as animation, gaming, and film, while also emphasising the critical role of illustrators in shaping</w:t>
      </w:r>
      <w:r w:rsidR="54926029" w:rsidRPr="00AD3ABC">
        <w:rPr>
          <w:rFonts w:ascii="Calibri" w:hAnsi="Calibri" w:cs="Calibri"/>
        </w:rPr>
        <w:t xml:space="preserve"> early-stage visual storytelling, character development, and world-building. Additionally, the module addresses the increasing demand for</w:t>
      </w:r>
      <w:r w:rsidR="5F2E6EB0" w:rsidRPr="00AD3ABC">
        <w:rPr>
          <w:rFonts w:ascii="Calibri" w:hAnsi="Calibri" w:cs="Calibri"/>
        </w:rPr>
        <w:t xml:space="preserve"> illustrators to be proficient in industry-standard software</w:t>
      </w:r>
      <w:r w:rsidR="00A11418" w:rsidRPr="00AD3ABC">
        <w:rPr>
          <w:rFonts w:ascii="Calibri" w:eastAsia="Times New Roman" w:hAnsi="Calibri" w:cs="Calibri"/>
          <w:color w:val="000000"/>
        </w:rPr>
        <w:t xml:space="preserve"> (Carey</w:t>
      </w:r>
      <w:r w:rsidR="00CA2F81" w:rsidRPr="00AD3ABC">
        <w:rPr>
          <w:rFonts w:ascii="Calibri" w:eastAsia="Times New Roman" w:hAnsi="Calibri" w:cs="Calibri"/>
          <w:color w:val="000000"/>
        </w:rPr>
        <w:t>, 2025</w:t>
      </w:r>
      <w:r w:rsidR="00A11418" w:rsidRPr="00AD3ABC">
        <w:rPr>
          <w:rFonts w:ascii="Calibri" w:eastAsia="Times New Roman" w:hAnsi="Calibri" w:cs="Calibri"/>
          <w:color w:val="000000"/>
        </w:rPr>
        <w:t>)</w:t>
      </w:r>
      <w:r w:rsidR="5F2E6EB0" w:rsidRPr="00AD3ABC">
        <w:rPr>
          <w:rFonts w:ascii="Calibri" w:hAnsi="Calibri" w:cs="Calibri"/>
        </w:rPr>
        <w:t>, such as Adobe Photoshop and In</w:t>
      </w:r>
      <w:r w:rsidR="02A6E353" w:rsidRPr="00AD3ABC">
        <w:rPr>
          <w:rFonts w:ascii="Calibri" w:hAnsi="Calibri" w:cs="Calibri"/>
        </w:rPr>
        <w:t>Design, to effectively communicate visual ideas in a professional context</w:t>
      </w:r>
      <w:r w:rsidR="00CA5517" w:rsidRPr="00AD3ABC">
        <w:rPr>
          <w:rFonts w:ascii="Calibri" w:hAnsi="Calibri" w:cs="Calibri"/>
        </w:rPr>
        <w:t>.</w:t>
      </w:r>
      <w:r w:rsidR="00FB0C6E" w:rsidRPr="00AD3ABC">
        <w:rPr>
          <w:rFonts w:ascii="Calibri" w:hAnsi="Calibri" w:cs="Calibri"/>
        </w:rPr>
        <w:t xml:space="preserve"> </w:t>
      </w:r>
      <w:r w:rsidRPr="00AD3ABC">
        <w:rPr>
          <w:rFonts w:ascii="Calibri" w:hAnsi="Calibri" w:cs="Calibri"/>
        </w:rPr>
        <w:t xml:space="preserve">Designing this curriculum was an academic exercise </w:t>
      </w:r>
      <w:r w:rsidR="00FF0716" w:rsidRPr="00AD3ABC">
        <w:rPr>
          <w:rFonts w:ascii="Calibri" w:hAnsi="Calibri" w:cs="Calibri"/>
        </w:rPr>
        <w:t>and a personally fulfilling one. It allowed me to create</w:t>
      </w:r>
      <w:r w:rsidR="005316D5" w:rsidRPr="00AD3ABC">
        <w:rPr>
          <w:rFonts w:ascii="Calibri" w:hAnsi="Calibri" w:cs="Calibri"/>
        </w:rPr>
        <w:t xml:space="preserve"> the kind of learning experience I would have valued during my own undergraduate studies</w:t>
      </w:r>
      <w:r w:rsidR="004E34F4" w:rsidRPr="00AD3ABC">
        <w:rPr>
          <w:rFonts w:ascii="Calibri" w:hAnsi="Calibri" w:cs="Calibri"/>
        </w:rPr>
        <w:t>. As a student, I felt a disconnect</w:t>
      </w:r>
      <w:r w:rsidR="001B406A" w:rsidRPr="00AD3ABC">
        <w:rPr>
          <w:rFonts w:ascii="Calibri" w:hAnsi="Calibri" w:cs="Calibri"/>
        </w:rPr>
        <w:t xml:space="preserve"> between the skills we were taught and the professional expectations o</w:t>
      </w:r>
      <w:r w:rsidR="005C1449" w:rsidRPr="00AD3ABC">
        <w:rPr>
          <w:rFonts w:ascii="Calibri" w:hAnsi="Calibri" w:cs="Calibri"/>
        </w:rPr>
        <w:t xml:space="preserve">f the creative industries. This module represents the </w:t>
      </w:r>
      <w:r w:rsidR="004F5BE4" w:rsidRPr="00AD3ABC">
        <w:rPr>
          <w:rFonts w:ascii="Calibri" w:hAnsi="Calibri" w:cs="Calibri"/>
        </w:rPr>
        <w:t>type of course I believe would have better prepared me for those deman</w:t>
      </w:r>
      <w:r w:rsidR="009B641B" w:rsidRPr="00AD3ABC">
        <w:rPr>
          <w:rFonts w:ascii="Calibri" w:hAnsi="Calibri" w:cs="Calibri"/>
        </w:rPr>
        <w:t>ds, offering a clear pathway from imaginative development to industry-ready outcomes</w:t>
      </w:r>
      <w:r w:rsidR="00C27AE1" w:rsidRPr="00AD3ABC">
        <w:rPr>
          <w:rFonts w:ascii="Calibri" w:hAnsi="Calibri" w:cs="Calibri"/>
        </w:rPr>
        <w:t>. I particularly enjoyed the challenge of blending c</w:t>
      </w:r>
      <w:r w:rsidR="00A31049" w:rsidRPr="00AD3ABC">
        <w:rPr>
          <w:rFonts w:ascii="Calibri" w:hAnsi="Calibri" w:cs="Calibri"/>
        </w:rPr>
        <w:t>reative freedom with professional structure, ensuring students</w:t>
      </w:r>
      <w:r w:rsidR="00CC69FF" w:rsidRPr="00AD3ABC">
        <w:rPr>
          <w:rFonts w:ascii="Calibri" w:hAnsi="Calibri" w:cs="Calibri"/>
        </w:rPr>
        <w:t xml:space="preserve"> feel supported and creatively empo</w:t>
      </w:r>
      <w:r w:rsidR="00C7410D" w:rsidRPr="00AD3ABC">
        <w:rPr>
          <w:rFonts w:ascii="Calibri" w:hAnsi="Calibri" w:cs="Calibri"/>
        </w:rPr>
        <w:t xml:space="preserve">wered. This experience gave me </w:t>
      </w:r>
      <w:r w:rsidR="00C7410D" w:rsidRPr="00AD3ABC">
        <w:rPr>
          <w:rFonts w:ascii="Calibri" w:hAnsi="Calibri" w:cs="Calibri"/>
        </w:rPr>
        <w:lastRenderedPageBreak/>
        <w:t>valuable insights into</w:t>
      </w:r>
      <w:r w:rsidR="00E869B7" w:rsidRPr="00AD3ABC">
        <w:rPr>
          <w:rFonts w:ascii="Calibri" w:hAnsi="Calibri" w:cs="Calibri"/>
        </w:rPr>
        <w:t xml:space="preserve"> pedagogical design, inclusive teaching, </w:t>
      </w:r>
      <w:r w:rsidR="0085189D" w:rsidRPr="00AD3ABC">
        <w:rPr>
          <w:rFonts w:ascii="Calibri" w:hAnsi="Calibri" w:cs="Calibri"/>
        </w:rPr>
        <w:t>and aligning curriculum with learner aspirations and real-world demands</w:t>
      </w:r>
      <w:r w:rsidR="00E854F9" w:rsidRPr="00AD3ABC">
        <w:rPr>
          <w:rFonts w:ascii="Calibri" w:hAnsi="Calibri" w:cs="Calibri"/>
        </w:rPr>
        <w:t xml:space="preserve"> </w:t>
      </w:r>
      <w:r w:rsidR="00E854F9" w:rsidRPr="00AD3ABC">
        <w:rPr>
          <w:rFonts w:ascii="Calibri" w:eastAsia="Times New Roman" w:hAnsi="Calibri" w:cs="Calibri"/>
          <w:color w:val="000000"/>
        </w:rPr>
        <w:t>(Carey, 2025).</w:t>
      </w:r>
    </w:p>
    <w:p w14:paraId="000C5EBC" w14:textId="611B2341" w:rsidR="6FE7C1E4" w:rsidRPr="00AD3ABC" w:rsidRDefault="6FE7C1E4" w:rsidP="003D2755">
      <w:pPr>
        <w:spacing w:line="360" w:lineRule="auto"/>
        <w:rPr>
          <w:rFonts w:ascii="Calibri" w:hAnsi="Calibri" w:cs="Calibri"/>
        </w:rPr>
      </w:pPr>
    </w:p>
    <w:p w14:paraId="2F250749" w14:textId="6ABC19DF" w:rsidR="75EFD99B" w:rsidRPr="00AD3ABC" w:rsidRDefault="00860CAC" w:rsidP="003D2755">
      <w:pPr>
        <w:spacing w:line="360" w:lineRule="auto"/>
        <w:jc w:val="center"/>
        <w:rPr>
          <w:rFonts w:ascii="Calibri" w:hAnsi="Calibri" w:cs="Calibri"/>
          <w:b/>
          <w:bCs/>
          <w:sz w:val="28"/>
          <w:szCs w:val="28"/>
          <w:u w:val="single"/>
        </w:rPr>
      </w:pPr>
      <w:r w:rsidRPr="00AD3ABC">
        <w:rPr>
          <w:rFonts w:ascii="Calibri" w:hAnsi="Calibri" w:cs="Calibri"/>
          <w:b/>
          <w:bCs/>
          <w:sz w:val="28"/>
          <w:szCs w:val="28"/>
          <w:u w:val="single"/>
        </w:rPr>
        <w:t>Professional Learning Through Curriculum Design</w:t>
      </w:r>
    </w:p>
    <w:p w14:paraId="452B4A9D" w14:textId="613B2C73" w:rsidR="7FD52171" w:rsidRPr="00AD3ABC" w:rsidRDefault="7FD52171" w:rsidP="003D2755">
      <w:pPr>
        <w:spacing w:line="360" w:lineRule="auto"/>
        <w:jc w:val="center"/>
        <w:rPr>
          <w:rFonts w:ascii="Calibri" w:hAnsi="Calibri" w:cs="Calibri"/>
          <w:b/>
          <w:bCs/>
          <w:sz w:val="28"/>
          <w:szCs w:val="28"/>
          <w:u w:val="single"/>
        </w:rPr>
      </w:pPr>
    </w:p>
    <w:p w14:paraId="52B19B12" w14:textId="2423CFD0" w:rsidR="75EFD99B" w:rsidRPr="00AD3ABC" w:rsidRDefault="00860CAC" w:rsidP="003D2755">
      <w:pPr>
        <w:spacing w:line="360" w:lineRule="auto"/>
        <w:rPr>
          <w:rFonts w:ascii="Calibri" w:hAnsi="Calibri" w:cs="Calibri"/>
        </w:rPr>
      </w:pPr>
      <w:r w:rsidRPr="00AD3ABC">
        <w:rPr>
          <w:rFonts w:ascii="Calibri" w:hAnsi="Calibri" w:cs="Calibri"/>
        </w:rPr>
        <w:t>One of my most significant learning moments was recognising the importance of providing a strong rationale for the module. From my own exper</w:t>
      </w:r>
      <w:r w:rsidR="3F06B228" w:rsidRPr="00AD3ABC">
        <w:rPr>
          <w:rFonts w:ascii="Calibri" w:hAnsi="Calibri" w:cs="Calibri"/>
        </w:rPr>
        <w:t xml:space="preserve">iences and informal student feedback, it became clear that traditional illustration programmes often overlook </w:t>
      </w:r>
      <w:r w:rsidR="47C0A87E" w:rsidRPr="00AD3ABC">
        <w:rPr>
          <w:rFonts w:ascii="Calibri" w:hAnsi="Calibri" w:cs="Calibri"/>
        </w:rPr>
        <w:t>the need to equip students for roles within the entertainment industries despite the growing interest in these fields in recent years</w:t>
      </w:r>
      <w:r w:rsidR="000F7A18" w:rsidRPr="00AD3ABC">
        <w:rPr>
          <w:rFonts w:ascii="Calibri" w:hAnsi="Calibri" w:cs="Calibri"/>
          <w:color w:val="0E101A"/>
        </w:rPr>
        <w:t xml:space="preserve"> (Creative Industries Federation, 2018).</w:t>
      </w:r>
      <w:r w:rsidR="000F7A18" w:rsidRPr="00AD3ABC">
        <w:rPr>
          <w:rFonts w:ascii="Calibri" w:hAnsi="Calibri" w:cs="Calibri"/>
        </w:rPr>
        <w:t xml:space="preserve"> </w:t>
      </w:r>
      <w:r w:rsidR="47C0A87E" w:rsidRPr="00AD3ABC">
        <w:rPr>
          <w:rFonts w:ascii="Calibri" w:hAnsi="Calibri" w:cs="Calibri"/>
        </w:rPr>
        <w:t xml:space="preserve">This module </w:t>
      </w:r>
      <w:r w:rsidR="000F7A18" w:rsidRPr="00AD3ABC">
        <w:rPr>
          <w:rFonts w:ascii="Calibri" w:hAnsi="Calibri" w:cs="Calibri"/>
        </w:rPr>
        <w:t>looked</w:t>
      </w:r>
      <w:r w:rsidR="5348903D" w:rsidRPr="00AD3ABC">
        <w:rPr>
          <w:rFonts w:ascii="Calibri" w:hAnsi="Calibri" w:cs="Calibri"/>
        </w:rPr>
        <w:t xml:space="preserve"> to respond to that gap by offering a progressive and practice-led structure that would</w:t>
      </w:r>
      <w:r w:rsidR="5348903D" w:rsidRPr="00AD3ABC">
        <w:rPr>
          <w:rFonts w:ascii="Calibri" w:hAnsi="Calibri" w:cs="Calibri"/>
          <w:sz w:val="28"/>
          <w:szCs w:val="28"/>
        </w:rPr>
        <w:t xml:space="preserve"> </w:t>
      </w:r>
      <w:r w:rsidR="5348903D" w:rsidRPr="00AD3ABC">
        <w:rPr>
          <w:rFonts w:ascii="Calibri" w:hAnsi="Calibri" w:cs="Calibri"/>
        </w:rPr>
        <w:t>enable students to develop</w:t>
      </w:r>
      <w:r w:rsidR="6588F606" w:rsidRPr="00AD3ABC">
        <w:rPr>
          <w:rFonts w:ascii="Calibri" w:hAnsi="Calibri" w:cs="Calibri"/>
        </w:rPr>
        <w:t xml:space="preserve"> a complete pitch bible and character portfolio suitable for creative careers in areas such as film, animation, and gaming. The peer </w:t>
      </w:r>
      <w:r w:rsidR="3911754C" w:rsidRPr="00AD3ABC">
        <w:rPr>
          <w:rFonts w:ascii="Calibri" w:hAnsi="Calibri" w:cs="Calibri"/>
        </w:rPr>
        <w:t xml:space="preserve">reviewers affirmed this need, consistently noting that the module had a strong justification and </w:t>
      </w:r>
      <w:bookmarkStart w:id="0" w:name="_Int_5IGRnT8I"/>
      <w:r w:rsidR="3911754C" w:rsidRPr="00AD3ABC">
        <w:rPr>
          <w:rFonts w:ascii="Calibri" w:hAnsi="Calibri" w:cs="Calibri"/>
        </w:rPr>
        <w:t>was clearly aligned</w:t>
      </w:r>
      <w:bookmarkEnd w:id="0"/>
      <w:r w:rsidR="3911754C" w:rsidRPr="00AD3ABC">
        <w:rPr>
          <w:rFonts w:ascii="Calibri" w:hAnsi="Calibri" w:cs="Calibri"/>
        </w:rPr>
        <w:t xml:space="preserve"> with the goals of its intended audience</w:t>
      </w:r>
      <w:r w:rsidR="0A4A3DCE" w:rsidRPr="00AD3ABC">
        <w:rPr>
          <w:rFonts w:ascii="Calibri" w:hAnsi="Calibri" w:cs="Calibri"/>
        </w:rPr>
        <w:t>.</w:t>
      </w:r>
    </w:p>
    <w:p w14:paraId="3A631BC2" w14:textId="470C77C2" w:rsidR="44C13A49" w:rsidRPr="00AD3ABC" w:rsidRDefault="00860CAC" w:rsidP="003D2755">
      <w:pPr>
        <w:spacing w:line="360" w:lineRule="auto"/>
        <w:rPr>
          <w:rFonts w:ascii="Calibri" w:hAnsi="Calibri" w:cs="Calibri"/>
        </w:rPr>
      </w:pPr>
      <w:r w:rsidRPr="00AD3ABC">
        <w:rPr>
          <w:rFonts w:ascii="Calibri" w:hAnsi="Calibri" w:cs="Calibri"/>
        </w:rPr>
        <w:t xml:space="preserve">In designing the module's structure, </w:t>
      </w:r>
      <w:r w:rsidR="00EF137B">
        <w:rPr>
          <w:rFonts w:ascii="Calibri" w:hAnsi="Calibri" w:cs="Calibri"/>
        </w:rPr>
        <w:t>I adopted</w:t>
      </w:r>
      <w:r w:rsidR="00C70B02">
        <w:rPr>
          <w:rFonts w:ascii="Calibri" w:hAnsi="Calibri" w:cs="Calibri"/>
        </w:rPr>
        <w:t xml:space="preserve"> </w:t>
      </w:r>
      <w:r w:rsidR="00493EE6">
        <w:rPr>
          <w:rFonts w:ascii="Calibri" w:hAnsi="Calibri" w:cs="Calibri"/>
        </w:rPr>
        <w:t xml:space="preserve">a constructivist approach, </w:t>
      </w:r>
      <w:r w:rsidRPr="00AD3ABC">
        <w:rPr>
          <w:rFonts w:ascii="Calibri" w:hAnsi="Calibri" w:cs="Calibri"/>
        </w:rPr>
        <w:t xml:space="preserve">I worked </w:t>
      </w:r>
      <w:r w:rsidR="009F1A09">
        <w:rPr>
          <w:rFonts w:ascii="Calibri" w:hAnsi="Calibri" w:cs="Calibri"/>
        </w:rPr>
        <w:t>by</w:t>
      </w:r>
      <w:r w:rsidRPr="00AD3ABC">
        <w:rPr>
          <w:rFonts w:ascii="Calibri" w:hAnsi="Calibri" w:cs="Calibri"/>
        </w:rPr>
        <w:t xml:space="preserve"> scaffold</w:t>
      </w:r>
      <w:r w:rsidR="009F1A09">
        <w:rPr>
          <w:rFonts w:ascii="Calibri" w:hAnsi="Calibri" w:cs="Calibri"/>
        </w:rPr>
        <w:t>ing</w:t>
      </w:r>
      <w:r w:rsidRPr="00AD3ABC">
        <w:rPr>
          <w:rFonts w:ascii="Calibri" w:hAnsi="Calibri" w:cs="Calibri"/>
        </w:rPr>
        <w:t xml:space="preserve"> the learning experience </w:t>
      </w:r>
      <w:r w:rsidR="0029060D" w:rsidRPr="00AD3ABC">
        <w:rPr>
          <w:rFonts w:ascii="Calibri" w:hAnsi="Calibri" w:cs="Calibri"/>
        </w:rPr>
        <w:t>carefully</w:t>
      </w:r>
      <w:r w:rsidR="0029060D" w:rsidRPr="00AD3ABC">
        <w:rPr>
          <w:rFonts w:ascii="Calibri" w:eastAsia="Times New Roman" w:hAnsi="Calibri" w:cs="Calibri"/>
          <w:color w:val="000000"/>
        </w:rPr>
        <w:t xml:space="preserve"> (Chand, 2024)</w:t>
      </w:r>
      <w:r w:rsidR="0029060D" w:rsidRPr="00AD3ABC">
        <w:rPr>
          <w:rFonts w:ascii="Calibri" w:hAnsi="Calibri" w:cs="Calibri"/>
        </w:rPr>
        <w:t>, beginning</w:t>
      </w:r>
      <w:r w:rsidR="36D3475D" w:rsidRPr="00AD3ABC">
        <w:rPr>
          <w:rFonts w:ascii="Calibri" w:hAnsi="Calibri" w:cs="Calibri"/>
        </w:rPr>
        <w:t xml:space="preserve"> </w:t>
      </w:r>
      <w:r w:rsidR="00F5D33D" w:rsidRPr="00AD3ABC">
        <w:rPr>
          <w:rFonts w:ascii="Calibri" w:hAnsi="Calibri" w:cs="Calibri"/>
        </w:rPr>
        <w:t xml:space="preserve">in </w:t>
      </w:r>
      <w:r w:rsidR="36D3475D" w:rsidRPr="00AD3ABC">
        <w:rPr>
          <w:rFonts w:ascii="Calibri" w:hAnsi="Calibri" w:cs="Calibri"/>
        </w:rPr>
        <w:t xml:space="preserve">Week 1 with an introduction to </w:t>
      </w:r>
      <w:r w:rsidR="0B1E9441" w:rsidRPr="00AD3ABC">
        <w:rPr>
          <w:rFonts w:ascii="Calibri" w:hAnsi="Calibri" w:cs="Calibri"/>
        </w:rPr>
        <w:t xml:space="preserve">the module </w:t>
      </w:r>
      <w:r w:rsidR="4327B2ED" w:rsidRPr="00AD3ABC">
        <w:rPr>
          <w:rFonts w:ascii="Calibri" w:hAnsi="Calibri" w:cs="Calibri"/>
        </w:rPr>
        <w:t xml:space="preserve">and </w:t>
      </w:r>
      <w:r w:rsidR="36D3475D" w:rsidRPr="00AD3ABC">
        <w:rPr>
          <w:rFonts w:ascii="Calibri" w:hAnsi="Calibri" w:cs="Calibri"/>
        </w:rPr>
        <w:t>guided</w:t>
      </w:r>
      <w:r w:rsidRPr="00AD3ABC">
        <w:rPr>
          <w:rFonts w:ascii="Calibri" w:hAnsi="Calibri" w:cs="Calibri"/>
        </w:rPr>
        <w:t xml:space="preserve"> idea </w:t>
      </w:r>
      <w:r w:rsidR="4327B2ED" w:rsidRPr="00AD3ABC">
        <w:rPr>
          <w:rFonts w:ascii="Calibri" w:hAnsi="Calibri" w:cs="Calibri"/>
        </w:rPr>
        <w:t>generation</w:t>
      </w:r>
      <w:r w:rsidRPr="00AD3ABC">
        <w:rPr>
          <w:rFonts w:ascii="Calibri" w:hAnsi="Calibri" w:cs="Calibri"/>
        </w:rPr>
        <w:t xml:space="preserve"> </w:t>
      </w:r>
      <w:r w:rsidR="194E3130" w:rsidRPr="00AD3ABC">
        <w:rPr>
          <w:rFonts w:ascii="Calibri" w:hAnsi="Calibri" w:cs="Calibri"/>
        </w:rPr>
        <w:t xml:space="preserve">for </w:t>
      </w:r>
      <w:r w:rsidR="36D3475D" w:rsidRPr="00AD3ABC">
        <w:rPr>
          <w:rFonts w:ascii="Calibri" w:hAnsi="Calibri" w:cs="Calibri"/>
        </w:rPr>
        <w:t>a visual</w:t>
      </w:r>
      <w:r w:rsidR="45AF1A18" w:rsidRPr="00AD3ABC">
        <w:rPr>
          <w:rFonts w:ascii="Calibri" w:hAnsi="Calibri" w:cs="Calibri"/>
        </w:rPr>
        <w:t xml:space="preserve"> </w:t>
      </w:r>
      <w:r w:rsidR="194E3130" w:rsidRPr="00AD3ABC">
        <w:rPr>
          <w:rFonts w:ascii="Calibri" w:hAnsi="Calibri" w:cs="Calibri"/>
        </w:rPr>
        <w:t>pitch</w:t>
      </w:r>
      <w:r w:rsidR="36D3475D" w:rsidRPr="00AD3ABC">
        <w:rPr>
          <w:rFonts w:ascii="Calibri" w:hAnsi="Calibri" w:cs="Calibri"/>
        </w:rPr>
        <w:t xml:space="preserve">. This is followed in </w:t>
      </w:r>
      <w:r w:rsidR="0A20BE17" w:rsidRPr="00AD3ABC">
        <w:rPr>
          <w:rFonts w:ascii="Calibri" w:hAnsi="Calibri" w:cs="Calibri"/>
        </w:rPr>
        <w:t>Weeks 2 and 3 by focusing on</w:t>
      </w:r>
      <w:r w:rsidR="6D59E0B8" w:rsidRPr="00AD3ABC">
        <w:rPr>
          <w:rFonts w:ascii="Calibri" w:hAnsi="Calibri" w:cs="Calibri"/>
        </w:rPr>
        <w:t xml:space="preserve"> character design</w:t>
      </w:r>
      <w:r w:rsidR="0A20BE17" w:rsidRPr="00AD3ABC">
        <w:rPr>
          <w:rFonts w:ascii="Calibri" w:hAnsi="Calibri" w:cs="Calibri"/>
        </w:rPr>
        <w:t xml:space="preserve">, starting with silhouette exploration, </w:t>
      </w:r>
      <w:r w:rsidR="512853A8" w:rsidRPr="00AD3ABC">
        <w:rPr>
          <w:rFonts w:ascii="Calibri" w:hAnsi="Calibri" w:cs="Calibri"/>
        </w:rPr>
        <w:t>rough sketches</w:t>
      </w:r>
      <w:r w:rsidR="0A20BE17" w:rsidRPr="00AD3ABC">
        <w:rPr>
          <w:rFonts w:ascii="Calibri" w:hAnsi="Calibri" w:cs="Calibri"/>
        </w:rPr>
        <w:t>,</w:t>
      </w:r>
      <w:r w:rsidR="4BB16B31" w:rsidRPr="00AD3ABC">
        <w:rPr>
          <w:rFonts w:ascii="Calibri" w:hAnsi="Calibri" w:cs="Calibri"/>
        </w:rPr>
        <w:t xml:space="preserve"> and </w:t>
      </w:r>
      <w:r w:rsidR="0A20BE17" w:rsidRPr="00AD3ABC">
        <w:rPr>
          <w:rFonts w:ascii="Calibri" w:hAnsi="Calibri" w:cs="Calibri"/>
        </w:rPr>
        <w:t>visual development</w:t>
      </w:r>
      <w:r w:rsidR="461D1F6D" w:rsidRPr="00AD3ABC">
        <w:rPr>
          <w:rFonts w:ascii="Calibri" w:hAnsi="Calibri" w:cs="Calibri"/>
        </w:rPr>
        <w:t xml:space="preserve">, then </w:t>
      </w:r>
      <w:r w:rsidR="467F9696" w:rsidRPr="00AD3ABC">
        <w:rPr>
          <w:rFonts w:ascii="Calibri" w:hAnsi="Calibri" w:cs="Calibri"/>
        </w:rPr>
        <w:t>progressing</w:t>
      </w:r>
      <w:r w:rsidR="461D1F6D" w:rsidRPr="00AD3ABC">
        <w:rPr>
          <w:rFonts w:ascii="Calibri" w:hAnsi="Calibri" w:cs="Calibri"/>
        </w:rPr>
        <w:t xml:space="preserve"> to refinement and </w:t>
      </w:r>
      <w:r w:rsidR="0F990ECD" w:rsidRPr="00AD3ABC">
        <w:rPr>
          <w:rFonts w:ascii="Calibri" w:hAnsi="Calibri" w:cs="Calibri"/>
        </w:rPr>
        <w:t>finalisation</w:t>
      </w:r>
      <w:r w:rsidR="461D1F6D" w:rsidRPr="00AD3ABC">
        <w:rPr>
          <w:rFonts w:ascii="Calibri" w:hAnsi="Calibri" w:cs="Calibri"/>
        </w:rPr>
        <w:t>. In Week 4, introductory workshops introduce students to Adobe Photoshop t</w:t>
      </w:r>
      <w:r w:rsidR="654956FC" w:rsidRPr="00AD3ABC">
        <w:rPr>
          <w:rFonts w:ascii="Calibri" w:hAnsi="Calibri" w:cs="Calibri"/>
        </w:rPr>
        <w:t xml:space="preserve">o support transitioning from traditional to digital media. Subsequent weeks expand into worldbuilding, environment design, </w:t>
      </w:r>
      <w:r w:rsidR="729EF54D" w:rsidRPr="00AD3ABC">
        <w:rPr>
          <w:rFonts w:ascii="Calibri" w:hAnsi="Calibri" w:cs="Calibri"/>
        </w:rPr>
        <w:t>narrative</w:t>
      </w:r>
      <w:r w:rsidR="654956FC" w:rsidRPr="00AD3ABC">
        <w:rPr>
          <w:rFonts w:ascii="Calibri" w:hAnsi="Calibri" w:cs="Calibri"/>
        </w:rPr>
        <w:t xml:space="preserve"> develo</w:t>
      </w:r>
      <w:r w:rsidR="69C94429" w:rsidRPr="00AD3ABC">
        <w:rPr>
          <w:rFonts w:ascii="Calibri" w:hAnsi="Calibri" w:cs="Calibri"/>
        </w:rPr>
        <w:t xml:space="preserve">pment, and storyboarding, gradually equipping students with the skills needed to assemble a professional pitch bible and present it effectively. Learning </w:t>
      </w:r>
      <w:r w:rsidR="46E51322" w:rsidRPr="00AD3ABC">
        <w:rPr>
          <w:rFonts w:ascii="Calibri" w:hAnsi="Calibri" w:cs="Calibri"/>
        </w:rPr>
        <w:t xml:space="preserve">was structured to support progression using principles of Bloom's Taxonomy </w:t>
      </w:r>
      <w:r w:rsidR="00BA77B1" w:rsidRPr="00AD3ABC">
        <w:rPr>
          <w:rFonts w:ascii="Calibri" w:eastAsia="Times New Roman" w:hAnsi="Calibri" w:cs="Calibri"/>
          <w:color w:val="000000"/>
        </w:rPr>
        <w:t>(Ruhl, 2025)</w:t>
      </w:r>
      <w:r w:rsidR="00CD0873" w:rsidRPr="00AD3ABC">
        <w:rPr>
          <w:rFonts w:ascii="Calibri" w:eastAsia="Times New Roman" w:hAnsi="Calibri" w:cs="Calibri"/>
          <w:color w:val="000000"/>
        </w:rPr>
        <w:t>, which was also recognised by one peer reviewer who commented o</w:t>
      </w:r>
      <w:r w:rsidR="007C3C19" w:rsidRPr="00AD3ABC">
        <w:rPr>
          <w:rFonts w:ascii="Calibri" w:eastAsia="Times New Roman" w:hAnsi="Calibri" w:cs="Calibri"/>
          <w:color w:val="000000"/>
        </w:rPr>
        <w:t>n the effective sequencing of skills and concepts across</w:t>
      </w:r>
      <w:r w:rsidR="005A36DF" w:rsidRPr="00AD3ABC">
        <w:rPr>
          <w:rFonts w:ascii="Calibri" w:eastAsia="Times New Roman" w:hAnsi="Calibri" w:cs="Calibri"/>
          <w:color w:val="000000"/>
        </w:rPr>
        <w:t xml:space="preserve"> the module.</w:t>
      </w:r>
    </w:p>
    <w:p w14:paraId="663AEE6D" w14:textId="29C17011" w:rsidR="1B348B2E" w:rsidRPr="00AD3ABC" w:rsidRDefault="00860CAC" w:rsidP="003D2755">
      <w:pPr>
        <w:spacing w:line="360" w:lineRule="auto"/>
        <w:rPr>
          <w:rFonts w:ascii="Calibri" w:hAnsi="Calibri" w:cs="Calibri"/>
        </w:rPr>
      </w:pPr>
      <w:r w:rsidRPr="00AD3ABC">
        <w:rPr>
          <w:rFonts w:ascii="Calibri" w:hAnsi="Calibri" w:cs="Calibri"/>
        </w:rPr>
        <w:t>A key design choice was the inclusion of both traditional and digital media. I was mindful not to emphasise digital tools too early,</w:t>
      </w:r>
      <w:r w:rsidR="7E673FE8" w:rsidRPr="00AD3ABC">
        <w:rPr>
          <w:rFonts w:ascii="Calibri" w:hAnsi="Calibri" w:cs="Calibri"/>
        </w:rPr>
        <w:t xml:space="preserve"> as some students might have stronger foundations in </w:t>
      </w:r>
      <w:r w:rsidR="7E673FE8" w:rsidRPr="00AD3ABC">
        <w:rPr>
          <w:rFonts w:ascii="Calibri" w:hAnsi="Calibri" w:cs="Calibri"/>
        </w:rPr>
        <w:lastRenderedPageBreak/>
        <w:t>hand-drawn work. Th</w:t>
      </w:r>
      <w:r w:rsidR="007B0D3B" w:rsidRPr="00AD3ABC">
        <w:rPr>
          <w:rFonts w:ascii="Calibri" w:hAnsi="Calibri" w:cs="Calibri"/>
        </w:rPr>
        <w:t>erefore</w:t>
      </w:r>
      <w:r w:rsidR="7E673FE8" w:rsidRPr="00AD3ABC">
        <w:rPr>
          <w:rFonts w:ascii="Calibri" w:hAnsi="Calibri" w:cs="Calibri"/>
        </w:rPr>
        <w:t xml:space="preserve">, the early week's module centres on </w:t>
      </w:r>
      <w:r w:rsidR="1FEF0B5C" w:rsidRPr="00AD3ABC">
        <w:rPr>
          <w:rFonts w:ascii="Calibri" w:hAnsi="Calibri" w:cs="Calibri"/>
        </w:rPr>
        <w:t>traditional</w:t>
      </w:r>
      <w:r w:rsidR="7E673FE8" w:rsidRPr="00AD3ABC">
        <w:rPr>
          <w:rFonts w:ascii="Calibri" w:hAnsi="Calibri" w:cs="Calibri"/>
        </w:rPr>
        <w:t xml:space="preserve"> sketchin</w:t>
      </w:r>
      <w:r w:rsidR="637B7C52" w:rsidRPr="00AD3ABC">
        <w:rPr>
          <w:rFonts w:ascii="Calibri" w:hAnsi="Calibri" w:cs="Calibri"/>
        </w:rPr>
        <w:t>g</w:t>
      </w:r>
      <w:r w:rsidR="32A1B5F3" w:rsidRPr="00AD3ABC">
        <w:rPr>
          <w:rFonts w:ascii="Calibri" w:hAnsi="Calibri" w:cs="Calibri"/>
        </w:rPr>
        <w:t>, pencil character studies, and sketchbook visual research. Digital tool</w:t>
      </w:r>
      <w:r w:rsidR="63E68BF2" w:rsidRPr="00AD3ABC">
        <w:rPr>
          <w:rFonts w:ascii="Calibri" w:hAnsi="Calibri" w:cs="Calibri"/>
        </w:rPr>
        <w:t>s are introduced later, once the foundational creative thinking is established. One peer suggested that more attention could be paid to tr</w:t>
      </w:r>
      <w:r w:rsidR="786859BB" w:rsidRPr="00AD3ABC">
        <w:rPr>
          <w:rFonts w:ascii="Calibri" w:hAnsi="Calibri" w:cs="Calibri"/>
        </w:rPr>
        <w:t>aditional methods, which prompted me to review the module</w:t>
      </w:r>
      <w:r w:rsidR="7D51D48F" w:rsidRPr="00AD3ABC">
        <w:rPr>
          <w:rFonts w:ascii="Calibri" w:hAnsi="Calibri" w:cs="Calibri"/>
        </w:rPr>
        <w:t>, but I believe this is clearly embedded throughout</w:t>
      </w:r>
      <w:r w:rsidR="001B41D6">
        <w:rPr>
          <w:rFonts w:ascii="Calibri" w:hAnsi="Calibri" w:cs="Calibri"/>
        </w:rPr>
        <w:t xml:space="preserve"> the programme</w:t>
      </w:r>
      <w:r w:rsidR="7D51D48F" w:rsidRPr="00AD3ABC">
        <w:rPr>
          <w:rFonts w:ascii="Calibri" w:hAnsi="Calibri" w:cs="Calibri"/>
        </w:rPr>
        <w:t>. Traditional sketching and idea development</w:t>
      </w:r>
      <w:r w:rsidR="25BDC9A9" w:rsidRPr="00AD3ABC">
        <w:rPr>
          <w:rFonts w:ascii="Calibri" w:hAnsi="Calibri" w:cs="Calibri"/>
        </w:rPr>
        <w:t xml:space="preserve"> are introduced in the early weeks and supported by digital workshops </w:t>
      </w:r>
      <w:bookmarkStart w:id="1" w:name="_Int_XOLtikFm"/>
      <w:r w:rsidR="316A9A90" w:rsidRPr="00AD3ABC">
        <w:rPr>
          <w:rFonts w:ascii="Calibri" w:hAnsi="Calibri" w:cs="Calibri"/>
        </w:rPr>
        <w:t>later</w:t>
      </w:r>
      <w:r w:rsidR="686042BD" w:rsidRPr="00AD3ABC">
        <w:rPr>
          <w:rFonts w:ascii="Calibri" w:hAnsi="Calibri" w:cs="Calibri"/>
        </w:rPr>
        <w:t xml:space="preserve"> on</w:t>
      </w:r>
      <w:bookmarkEnd w:id="1"/>
      <w:r w:rsidR="686042BD" w:rsidRPr="00AD3ABC">
        <w:rPr>
          <w:rFonts w:ascii="Calibri" w:hAnsi="Calibri" w:cs="Calibri"/>
        </w:rPr>
        <w:t>.</w:t>
      </w:r>
      <w:r w:rsidR="25BDC9A9" w:rsidRPr="00AD3ABC">
        <w:rPr>
          <w:rFonts w:ascii="Calibri" w:hAnsi="Calibri" w:cs="Calibri"/>
        </w:rPr>
        <w:t xml:space="preserve"> This balance is clearly outlined in the scheme of work and reinforced in the assessment strategy</w:t>
      </w:r>
      <w:r w:rsidR="05CF567C" w:rsidRPr="00AD3ABC">
        <w:rPr>
          <w:rFonts w:ascii="Calibri" w:hAnsi="Calibri" w:cs="Calibri"/>
        </w:rPr>
        <w:t>, where sketchbook development and digital outputs are both recognised as essential. The hybrid approach is, therefore, already visible in both the learning structure and the exp</w:t>
      </w:r>
      <w:r w:rsidR="5592891E" w:rsidRPr="00AD3ABC">
        <w:rPr>
          <w:rFonts w:ascii="Calibri" w:hAnsi="Calibri" w:cs="Calibri"/>
        </w:rPr>
        <w:t>ected outcomes.</w:t>
      </w:r>
    </w:p>
    <w:p w14:paraId="17A7E391" w14:textId="618AB86D" w:rsidR="76D55C42" w:rsidRPr="00AD3ABC" w:rsidRDefault="00860CAC" w:rsidP="003D2755">
      <w:pPr>
        <w:spacing w:line="360" w:lineRule="auto"/>
        <w:rPr>
          <w:rFonts w:ascii="Calibri" w:hAnsi="Calibri" w:cs="Calibri"/>
        </w:rPr>
      </w:pPr>
      <w:r w:rsidRPr="00AD3ABC">
        <w:rPr>
          <w:rFonts w:ascii="Calibri" w:hAnsi="Calibri" w:cs="Calibri"/>
        </w:rPr>
        <w:t>A</w:t>
      </w:r>
      <w:r w:rsidR="2BF5D69A" w:rsidRPr="00AD3ABC">
        <w:rPr>
          <w:rFonts w:ascii="Calibri" w:hAnsi="Calibri" w:cs="Calibri"/>
        </w:rPr>
        <w:t>nother</w:t>
      </w:r>
      <w:r w:rsidRPr="00AD3ABC">
        <w:rPr>
          <w:rFonts w:ascii="Calibri" w:hAnsi="Calibri" w:cs="Calibri"/>
        </w:rPr>
        <w:t xml:space="preserve"> important aspect of my professional learning was incorporating inclusion and accessibility into the module design. I aimed to reflect </w:t>
      </w:r>
      <w:r w:rsidR="138F0D63" w:rsidRPr="00AD3ABC">
        <w:rPr>
          <w:rFonts w:ascii="Calibri" w:hAnsi="Calibri" w:cs="Calibri"/>
        </w:rPr>
        <w:t>diverse visual cultures in the examples used and to build on opportunities for students to express their identities through character creation. Feedback highlighted thi</w:t>
      </w:r>
      <w:r w:rsidR="46D2E876" w:rsidRPr="00AD3ABC">
        <w:rPr>
          <w:rFonts w:ascii="Calibri" w:hAnsi="Calibri" w:cs="Calibri"/>
        </w:rPr>
        <w:t>s as one of the module's strengths, and I was pleased that this commitment to inclusivity was re</w:t>
      </w:r>
      <w:r w:rsidR="002168FB" w:rsidRPr="00AD3ABC">
        <w:rPr>
          <w:rFonts w:ascii="Calibri" w:hAnsi="Calibri" w:cs="Calibri"/>
        </w:rPr>
        <w:t>cognised. I also embedded various assessment types and built-in one-to-one tutorials to support individual learner needs and</w:t>
      </w:r>
      <w:r w:rsidR="73FABB5B" w:rsidRPr="00AD3ABC">
        <w:rPr>
          <w:rFonts w:ascii="Calibri" w:hAnsi="Calibri" w:cs="Calibri"/>
        </w:rPr>
        <w:t xml:space="preserve"> goals. These one-to-one sessions were designed to serve as spaces for both </w:t>
      </w:r>
      <w:r w:rsidR="03090AD3" w:rsidRPr="00AD3ABC">
        <w:rPr>
          <w:rFonts w:ascii="Calibri" w:hAnsi="Calibri" w:cs="Calibri"/>
        </w:rPr>
        <w:t>artistic</w:t>
      </w:r>
      <w:r w:rsidR="73FABB5B" w:rsidRPr="00AD3ABC">
        <w:rPr>
          <w:rFonts w:ascii="Calibri" w:hAnsi="Calibri" w:cs="Calibri"/>
        </w:rPr>
        <w:t xml:space="preserve"> critique and </w:t>
      </w:r>
      <w:r w:rsidR="1306B55C" w:rsidRPr="00AD3ABC">
        <w:rPr>
          <w:rFonts w:ascii="Calibri" w:hAnsi="Calibri" w:cs="Calibri"/>
        </w:rPr>
        <w:t>guidance</w:t>
      </w:r>
      <w:r w:rsidR="00F8A142" w:rsidRPr="00AD3ABC">
        <w:rPr>
          <w:rFonts w:ascii="Calibri" w:hAnsi="Calibri" w:cs="Calibri"/>
        </w:rPr>
        <w:t xml:space="preserve">. One peer-recommended adding tutorials of this nature, which led me </w:t>
      </w:r>
      <w:r w:rsidR="7D9AFD1B" w:rsidRPr="00AD3ABC">
        <w:rPr>
          <w:rFonts w:ascii="Calibri" w:hAnsi="Calibri" w:cs="Calibri"/>
        </w:rPr>
        <w:t>to realise that while these were already included throughout the module, I had not clearly articulated their purpose. In future</w:t>
      </w:r>
      <w:r w:rsidR="0294EADF" w:rsidRPr="00AD3ABC">
        <w:rPr>
          <w:rFonts w:ascii="Calibri" w:hAnsi="Calibri" w:cs="Calibri"/>
        </w:rPr>
        <w:t xml:space="preserve"> iterations, one-to-ones are </w:t>
      </w:r>
      <w:r w:rsidR="04E5308C" w:rsidRPr="00AD3ABC">
        <w:rPr>
          <w:rFonts w:ascii="Calibri" w:hAnsi="Calibri" w:cs="Calibri"/>
        </w:rPr>
        <w:t>intended</w:t>
      </w:r>
      <w:r w:rsidR="0294EADF" w:rsidRPr="00AD3ABC">
        <w:rPr>
          <w:rFonts w:ascii="Calibri" w:hAnsi="Calibri" w:cs="Calibri"/>
        </w:rPr>
        <w:t xml:space="preserve"> for feedback on work-in-</w:t>
      </w:r>
      <w:r w:rsidR="2D0E9757" w:rsidRPr="00AD3ABC">
        <w:rPr>
          <w:rFonts w:ascii="Calibri" w:hAnsi="Calibri" w:cs="Calibri"/>
        </w:rPr>
        <w:t>progress</w:t>
      </w:r>
      <w:r w:rsidR="0294EADF" w:rsidRPr="00AD3ABC">
        <w:rPr>
          <w:rFonts w:ascii="Calibri" w:hAnsi="Calibri" w:cs="Calibri"/>
        </w:rPr>
        <w:t xml:space="preserve"> and to help students align their creative work </w:t>
      </w:r>
      <w:r w:rsidR="2D266C3F" w:rsidRPr="00AD3ABC">
        <w:rPr>
          <w:rFonts w:ascii="Calibri" w:hAnsi="Calibri" w:cs="Calibri"/>
        </w:rPr>
        <w:t xml:space="preserve">with their professional ambitions and goals and </w:t>
      </w:r>
      <w:r w:rsidR="7B7B508D" w:rsidRPr="00AD3ABC">
        <w:rPr>
          <w:rFonts w:ascii="Calibri" w:hAnsi="Calibri" w:cs="Calibri"/>
        </w:rPr>
        <w:t>assist</w:t>
      </w:r>
      <w:r w:rsidR="212A6B12" w:rsidRPr="00AD3ABC">
        <w:rPr>
          <w:rFonts w:ascii="Calibri" w:hAnsi="Calibri" w:cs="Calibri"/>
        </w:rPr>
        <w:t xml:space="preserve"> </w:t>
      </w:r>
      <w:r w:rsidR="6C3B422A" w:rsidRPr="00AD3ABC">
        <w:rPr>
          <w:rFonts w:ascii="Calibri" w:hAnsi="Calibri" w:cs="Calibri"/>
        </w:rPr>
        <w:t>students'</w:t>
      </w:r>
      <w:r w:rsidR="212A6B12" w:rsidRPr="00AD3ABC">
        <w:rPr>
          <w:rFonts w:ascii="Calibri" w:hAnsi="Calibri" w:cs="Calibri"/>
        </w:rPr>
        <w:t xml:space="preserve"> needs</w:t>
      </w:r>
      <w:r w:rsidR="2D266C3F" w:rsidRPr="00AD3ABC">
        <w:rPr>
          <w:rFonts w:ascii="Calibri" w:hAnsi="Calibri" w:cs="Calibri"/>
        </w:rPr>
        <w:t>.</w:t>
      </w:r>
      <w:r w:rsidR="125C7576" w:rsidRPr="00AD3ABC">
        <w:rPr>
          <w:rFonts w:ascii="Calibri" w:hAnsi="Calibri" w:cs="Calibri"/>
        </w:rPr>
        <w:t xml:space="preserve"> This reflects the values promoted in the FE professional standards </w:t>
      </w:r>
      <w:r w:rsidR="003E2607" w:rsidRPr="00AD3ABC">
        <w:rPr>
          <w:rFonts w:ascii="Calibri" w:hAnsi="Calibri" w:cs="Calibri"/>
          <w:color w:val="0E101A"/>
        </w:rPr>
        <w:t>(Professional Standards for Further Education Teachers and Work-Based Learning Practitioners in Wales, 2017).</w:t>
      </w:r>
    </w:p>
    <w:p w14:paraId="1D76DFDE" w14:textId="2980A587" w:rsidR="008C2707" w:rsidRPr="00AD3ABC" w:rsidRDefault="00860CAC" w:rsidP="003D2755">
      <w:pPr>
        <w:spacing w:line="360" w:lineRule="auto"/>
        <w:rPr>
          <w:rFonts w:ascii="Calibri" w:hAnsi="Calibri" w:cs="Calibri"/>
        </w:rPr>
      </w:pPr>
      <w:r w:rsidRPr="00AD3ABC">
        <w:rPr>
          <w:rFonts w:ascii="Calibri" w:hAnsi="Calibri" w:cs="Calibri"/>
        </w:rPr>
        <w:t>Several reviewers commented on the importance of benchmarking and linking the module more clearly to professional standards.</w:t>
      </w:r>
      <w:r w:rsidR="005C4559" w:rsidRPr="00AD3ABC">
        <w:rPr>
          <w:rFonts w:ascii="Calibri" w:hAnsi="Calibri" w:cs="Calibri"/>
        </w:rPr>
        <w:t xml:space="preserve"> </w:t>
      </w:r>
      <w:r w:rsidR="00A02F36" w:rsidRPr="00AD3ABC">
        <w:rPr>
          <w:rFonts w:ascii="Calibri" w:hAnsi="Calibri" w:cs="Calibri"/>
        </w:rPr>
        <w:t xml:space="preserve">In reflecting on this feedback, I considered </w:t>
      </w:r>
      <w:r w:rsidR="00C52891" w:rsidRPr="00AD3ABC">
        <w:rPr>
          <w:rFonts w:ascii="Calibri" w:hAnsi="Calibri" w:cs="Calibri"/>
        </w:rPr>
        <w:t xml:space="preserve">what benchmarking means in the context of </w:t>
      </w:r>
      <w:r w:rsidR="00896CAF" w:rsidRPr="00AD3ABC">
        <w:rPr>
          <w:rFonts w:ascii="Calibri" w:hAnsi="Calibri" w:cs="Calibri"/>
        </w:rPr>
        <w:t xml:space="preserve">Art and design </w:t>
      </w:r>
      <w:r w:rsidRPr="00AD3ABC">
        <w:rPr>
          <w:rFonts w:ascii="Calibri" w:hAnsi="Calibri" w:cs="Calibri"/>
        </w:rPr>
        <w:t xml:space="preserve">in </w:t>
      </w:r>
      <w:r w:rsidR="00831A58" w:rsidRPr="00AD3ABC">
        <w:rPr>
          <w:rFonts w:ascii="Calibri" w:hAnsi="Calibri" w:cs="Calibri"/>
        </w:rPr>
        <w:t>Further Education</w:t>
      </w:r>
      <w:r w:rsidR="007B69E8" w:rsidRPr="00AD3ABC">
        <w:rPr>
          <w:rFonts w:ascii="Calibri" w:hAnsi="Calibri" w:cs="Calibri"/>
        </w:rPr>
        <w:t xml:space="preserve">, </w:t>
      </w:r>
      <w:r w:rsidR="00463954" w:rsidRPr="00AD3ABC">
        <w:rPr>
          <w:rFonts w:ascii="Calibri" w:hAnsi="Calibri" w:cs="Calibri"/>
        </w:rPr>
        <w:t xml:space="preserve">which includes illustration within </w:t>
      </w:r>
      <w:r w:rsidR="00447256" w:rsidRPr="00AD3ABC">
        <w:rPr>
          <w:rFonts w:ascii="Calibri" w:hAnsi="Calibri" w:cs="Calibri"/>
        </w:rPr>
        <w:t>its</w:t>
      </w:r>
      <w:r w:rsidR="00036931" w:rsidRPr="00AD3ABC">
        <w:rPr>
          <w:rFonts w:ascii="Calibri" w:hAnsi="Calibri" w:cs="Calibri"/>
        </w:rPr>
        <w:t xml:space="preserve"> scope</w:t>
      </w:r>
      <w:r w:rsidR="00447256" w:rsidRPr="00AD3ABC">
        <w:rPr>
          <w:rFonts w:ascii="Calibri" w:hAnsi="Calibri" w:cs="Calibri"/>
        </w:rPr>
        <w:t xml:space="preserve"> (</w:t>
      </w:r>
      <w:r w:rsidR="004F6B75" w:rsidRPr="00AD3ABC">
        <w:rPr>
          <w:rFonts w:ascii="Calibri" w:hAnsi="Calibri" w:cs="Calibri"/>
        </w:rPr>
        <w:t>QAA, 2019)</w:t>
      </w:r>
      <w:r w:rsidR="00C52891" w:rsidRPr="00AD3ABC">
        <w:rPr>
          <w:rFonts w:ascii="Calibri" w:hAnsi="Calibri" w:cs="Calibri"/>
        </w:rPr>
        <w:t xml:space="preserve">. </w:t>
      </w:r>
    </w:p>
    <w:p w14:paraId="26E0456D" w14:textId="03457C26" w:rsidR="008A2926" w:rsidRPr="00AD3ABC" w:rsidRDefault="00860CAC" w:rsidP="003D2755">
      <w:pPr>
        <w:spacing w:line="360" w:lineRule="auto"/>
        <w:rPr>
          <w:rFonts w:ascii="Calibri" w:hAnsi="Calibri" w:cs="Calibri"/>
        </w:rPr>
      </w:pPr>
      <w:r w:rsidRPr="00AD3ABC">
        <w:rPr>
          <w:rFonts w:ascii="Calibri" w:hAnsi="Calibri" w:cs="Calibri"/>
        </w:rPr>
        <w:t>T</w:t>
      </w:r>
      <w:r w:rsidR="007716C6" w:rsidRPr="00AD3ABC">
        <w:rPr>
          <w:rFonts w:ascii="Calibri" w:hAnsi="Calibri" w:cs="Calibri"/>
        </w:rPr>
        <w:t xml:space="preserve">he QAA states that learning in Art and Design </w:t>
      </w:r>
      <w:r w:rsidR="00F64E77" w:rsidRPr="00AD3ABC">
        <w:rPr>
          <w:rFonts w:ascii="Calibri" w:hAnsi="Calibri" w:cs="Calibri"/>
        </w:rPr>
        <w:t>supports the development of:</w:t>
      </w:r>
    </w:p>
    <w:p w14:paraId="0FB053E2" w14:textId="49512C44" w:rsidR="00F64E77"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The capacity to be crea</w:t>
      </w:r>
      <w:r w:rsidR="00A44314" w:rsidRPr="00AD3ABC">
        <w:rPr>
          <w:rFonts w:ascii="Calibri" w:hAnsi="Calibri" w:cs="Calibri"/>
        </w:rPr>
        <w:t xml:space="preserve">tive </w:t>
      </w:r>
    </w:p>
    <w:p w14:paraId="3283F987" w14:textId="536B6C76" w:rsidR="00A44314"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lastRenderedPageBreak/>
        <w:t xml:space="preserve">An aesthetic sensibility </w:t>
      </w:r>
    </w:p>
    <w:p w14:paraId="5E7AB152" w14:textId="2BDD3658" w:rsidR="00A44314"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I</w:t>
      </w:r>
      <w:r w:rsidR="004F58BB" w:rsidRPr="00AD3ABC">
        <w:rPr>
          <w:rFonts w:ascii="Calibri" w:hAnsi="Calibri" w:cs="Calibri"/>
        </w:rPr>
        <w:t xml:space="preserve">ntellectual enquiry </w:t>
      </w:r>
    </w:p>
    <w:p w14:paraId="5B3710DF" w14:textId="2B5E218F" w:rsidR="004F58BB"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 xml:space="preserve">Skills in team working </w:t>
      </w:r>
    </w:p>
    <w:p w14:paraId="359C2002" w14:textId="57B53235" w:rsidR="004F58BB"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An app</w:t>
      </w:r>
      <w:r w:rsidR="003F093F" w:rsidRPr="00AD3ABC">
        <w:rPr>
          <w:rFonts w:ascii="Calibri" w:hAnsi="Calibri" w:cs="Calibri"/>
        </w:rPr>
        <w:t xml:space="preserve">reciation of diversity </w:t>
      </w:r>
    </w:p>
    <w:p w14:paraId="7D3E39BA" w14:textId="5A4AAE62" w:rsidR="003F093F"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 xml:space="preserve">An appreciation of </w:t>
      </w:r>
      <w:r w:rsidR="002E19B5" w:rsidRPr="00AD3ABC">
        <w:rPr>
          <w:rFonts w:ascii="Calibri" w:hAnsi="Calibri" w:cs="Calibri"/>
        </w:rPr>
        <w:t xml:space="preserve">quality and detail </w:t>
      </w:r>
    </w:p>
    <w:p w14:paraId="639E62F2" w14:textId="010B82D9" w:rsidR="002E19B5"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 xml:space="preserve">The ability to conduct </w:t>
      </w:r>
      <w:r w:rsidR="00EF10A4" w:rsidRPr="00AD3ABC">
        <w:rPr>
          <w:rFonts w:ascii="Calibri" w:hAnsi="Calibri" w:cs="Calibri"/>
        </w:rPr>
        <w:t>research in a variety of modes</w:t>
      </w:r>
    </w:p>
    <w:p w14:paraId="00FE452F" w14:textId="40800FA2" w:rsidR="00EF10A4"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The quality of critically reflecti</w:t>
      </w:r>
      <w:r w:rsidR="002F7BA7" w:rsidRPr="00AD3ABC">
        <w:rPr>
          <w:rFonts w:ascii="Calibri" w:hAnsi="Calibri" w:cs="Calibri"/>
        </w:rPr>
        <w:t xml:space="preserve">ng on one’s own learning and development </w:t>
      </w:r>
    </w:p>
    <w:p w14:paraId="594812E3" w14:textId="7DE33F35" w:rsidR="002F7BA7"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 xml:space="preserve">The ability to </w:t>
      </w:r>
      <w:r w:rsidR="00FA7BDF" w:rsidRPr="00AD3ABC">
        <w:rPr>
          <w:rFonts w:ascii="Calibri" w:hAnsi="Calibri" w:cs="Calibri"/>
        </w:rPr>
        <w:t xml:space="preserve">factor ethical considerations into creative practice </w:t>
      </w:r>
    </w:p>
    <w:p w14:paraId="7FE82B0B" w14:textId="57F8712B" w:rsidR="001479C6"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The capacity to work independently, enco</w:t>
      </w:r>
      <w:r w:rsidR="00150DBB" w:rsidRPr="00AD3ABC">
        <w:rPr>
          <w:rFonts w:ascii="Calibri" w:hAnsi="Calibri" w:cs="Calibri"/>
        </w:rPr>
        <w:t xml:space="preserve">uraging resilience and self-determination </w:t>
      </w:r>
    </w:p>
    <w:p w14:paraId="1E66AE83" w14:textId="7BBE340D" w:rsidR="00150DBB" w:rsidRPr="00AD3ABC" w:rsidRDefault="00860CAC" w:rsidP="003D2755">
      <w:pPr>
        <w:pStyle w:val="ListParagraph"/>
        <w:numPr>
          <w:ilvl w:val="0"/>
          <w:numId w:val="1"/>
        </w:numPr>
        <w:spacing w:line="360" w:lineRule="auto"/>
        <w:rPr>
          <w:rFonts w:ascii="Calibri" w:hAnsi="Calibri" w:cs="Calibri"/>
        </w:rPr>
      </w:pPr>
      <w:r w:rsidRPr="00AD3ABC">
        <w:rPr>
          <w:rFonts w:ascii="Calibri" w:hAnsi="Calibri" w:cs="Calibri"/>
        </w:rPr>
        <w:t xml:space="preserve">The ability to </w:t>
      </w:r>
      <w:r w:rsidR="00A36866" w:rsidRPr="00AD3ABC">
        <w:rPr>
          <w:rFonts w:ascii="Calibri" w:hAnsi="Calibri" w:cs="Calibri"/>
        </w:rPr>
        <w:t>communicate in a range of formats</w:t>
      </w:r>
    </w:p>
    <w:p w14:paraId="788DEA0E" w14:textId="29301C61" w:rsidR="0068039F" w:rsidRPr="00AD3ABC" w:rsidRDefault="00860CAC" w:rsidP="003D2755">
      <w:pPr>
        <w:pStyle w:val="ListParagraph"/>
        <w:spacing w:line="360" w:lineRule="auto"/>
        <w:jc w:val="right"/>
        <w:rPr>
          <w:rFonts w:ascii="Calibri" w:hAnsi="Calibri" w:cs="Calibri"/>
        </w:rPr>
      </w:pPr>
      <w:r w:rsidRPr="00AD3ABC">
        <w:rPr>
          <w:rFonts w:ascii="Calibri" w:hAnsi="Calibri" w:cs="Calibri"/>
        </w:rPr>
        <w:t>(QAA, 2019)</w:t>
      </w:r>
    </w:p>
    <w:p w14:paraId="443AE308" w14:textId="77777777" w:rsidR="004801F7" w:rsidRPr="00AD3ABC" w:rsidRDefault="004801F7" w:rsidP="003D2755">
      <w:pPr>
        <w:spacing w:line="360" w:lineRule="auto"/>
        <w:rPr>
          <w:rStyle w:val="s1"/>
          <w:rFonts w:ascii="Calibri" w:hAnsi="Calibri" w:cs="Calibri"/>
        </w:rPr>
      </w:pPr>
    </w:p>
    <w:p w14:paraId="6752AFCA" w14:textId="35BD8F9A" w:rsidR="00AD012A" w:rsidRPr="00AD3ABC" w:rsidRDefault="00860CAC" w:rsidP="003D2755">
      <w:pPr>
        <w:spacing w:line="360" w:lineRule="auto"/>
        <w:rPr>
          <w:rFonts w:ascii="Calibri" w:hAnsi="Calibri" w:cs="Calibri"/>
        </w:rPr>
      </w:pPr>
      <w:r w:rsidRPr="00AD3ABC">
        <w:rPr>
          <w:rStyle w:val="s1"/>
          <w:rFonts w:ascii="Calibri" w:hAnsi="Calibri" w:cs="Calibri"/>
        </w:rPr>
        <w:t>In developing my module, I embedded these aligned benchmarks through clear progression, real-world industry relevance, and inclusion of formative assessment strategies. The focus on employability, digital skills development, and student-centred learning supports the FE emphasis on preparing learners for creative roles or further study. While I did not reference QAA benchmarks directly, my module's structure and aims reflect many of the principles outlined in those statements, such as visual communication, independent enquiry, and integration of professional practices. However, the benchmark lens applied throughout was intentionally rooted in FE practice, which aligns with the qualifications and learner pathways my curriculum supports.</w:t>
      </w:r>
    </w:p>
    <w:p w14:paraId="458A1A0E" w14:textId="4A26B866" w:rsidR="15AF51CA" w:rsidRPr="00AD3ABC" w:rsidRDefault="15AF51CA" w:rsidP="003D2755">
      <w:pPr>
        <w:spacing w:line="360" w:lineRule="auto"/>
        <w:rPr>
          <w:rStyle w:val="s1"/>
          <w:rFonts w:ascii="Calibri" w:hAnsi="Calibri" w:cs="Calibri"/>
        </w:rPr>
      </w:pPr>
    </w:p>
    <w:p w14:paraId="1896706C" w14:textId="45026512" w:rsidR="6AEB470D" w:rsidRPr="00AD3ABC" w:rsidRDefault="00860CAC" w:rsidP="003D2755">
      <w:pPr>
        <w:spacing w:line="360" w:lineRule="auto"/>
        <w:jc w:val="center"/>
        <w:rPr>
          <w:rStyle w:val="s1"/>
          <w:rFonts w:ascii="Calibri" w:hAnsi="Calibri" w:cs="Calibri"/>
          <w:b/>
          <w:bCs/>
          <w:sz w:val="28"/>
          <w:szCs w:val="28"/>
          <w:u w:val="single"/>
        </w:rPr>
      </w:pPr>
      <w:r w:rsidRPr="00AD3ABC">
        <w:rPr>
          <w:rStyle w:val="s1"/>
          <w:rFonts w:ascii="Calibri" w:hAnsi="Calibri" w:cs="Calibri"/>
          <w:b/>
          <w:bCs/>
          <w:sz w:val="28"/>
          <w:szCs w:val="28"/>
          <w:u w:val="single"/>
        </w:rPr>
        <w:t>Conclusion</w:t>
      </w:r>
    </w:p>
    <w:p w14:paraId="20CD108D" w14:textId="20195D50" w:rsidR="15AF51CA" w:rsidRPr="00AD3ABC" w:rsidRDefault="15AF51CA" w:rsidP="003D2755">
      <w:pPr>
        <w:spacing w:line="360" w:lineRule="auto"/>
        <w:jc w:val="center"/>
        <w:rPr>
          <w:rStyle w:val="s1"/>
          <w:rFonts w:ascii="Calibri" w:hAnsi="Calibri" w:cs="Calibri"/>
          <w:b/>
          <w:bCs/>
          <w:sz w:val="28"/>
          <w:szCs w:val="28"/>
          <w:u w:val="single"/>
        </w:rPr>
      </w:pPr>
    </w:p>
    <w:p w14:paraId="722FEAD5" w14:textId="0D5FBAA7" w:rsidR="304A9808" w:rsidRPr="00AD3ABC" w:rsidRDefault="00860CAC" w:rsidP="003D2755">
      <w:pPr>
        <w:spacing w:line="360" w:lineRule="auto"/>
        <w:rPr>
          <w:rStyle w:val="s1"/>
          <w:rFonts w:ascii="Calibri" w:hAnsi="Calibri" w:cs="Calibri"/>
        </w:rPr>
      </w:pPr>
      <w:r w:rsidRPr="00AD3ABC">
        <w:rPr>
          <w:rStyle w:val="s1"/>
          <w:rFonts w:ascii="Calibri" w:hAnsi="Calibri" w:cs="Calibri"/>
        </w:rPr>
        <w:t>Engaging in the design and review of my curriculum module has been a valuable and professionally enriching process. It has deepened my understanding of creating an inclusive, indus</w:t>
      </w:r>
      <w:r w:rsidR="0A67EFC2" w:rsidRPr="00AD3ABC">
        <w:rPr>
          <w:rStyle w:val="s1"/>
          <w:rFonts w:ascii="Calibri" w:hAnsi="Calibri" w:cs="Calibri"/>
        </w:rPr>
        <w:t>try-aligned, and pedagogically sound curriculum in Further Education. Designing this module allowed me to bring together my creative kn</w:t>
      </w:r>
      <w:r w:rsidR="7BF43D2D" w:rsidRPr="00AD3ABC">
        <w:rPr>
          <w:rStyle w:val="s1"/>
          <w:rFonts w:ascii="Calibri" w:hAnsi="Calibri" w:cs="Calibri"/>
        </w:rPr>
        <w:t xml:space="preserve">owledge, professional experience, and an awareness of current sector needs. It also helped me reflect on what I have found useful </w:t>
      </w:r>
      <w:r w:rsidR="7BF43D2D" w:rsidRPr="00AD3ABC">
        <w:rPr>
          <w:rStyle w:val="s1"/>
          <w:rFonts w:ascii="Calibri" w:hAnsi="Calibri" w:cs="Calibri"/>
        </w:rPr>
        <w:lastRenderedPageBreak/>
        <w:t>in my own undergraduate stu</w:t>
      </w:r>
      <w:r w:rsidR="2256336B" w:rsidRPr="00AD3ABC">
        <w:rPr>
          <w:rStyle w:val="s1"/>
          <w:rFonts w:ascii="Calibri" w:hAnsi="Calibri" w:cs="Calibri"/>
        </w:rPr>
        <w:t xml:space="preserve">dies, blending both traditional and digital approaches and ensuring students are not only supported in their </w:t>
      </w:r>
      <w:r w:rsidR="00BD7898" w:rsidRPr="00AD3ABC">
        <w:rPr>
          <w:rStyle w:val="s1"/>
          <w:rFonts w:ascii="Calibri" w:hAnsi="Calibri" w:cs="Calibri"/>
        </w:rPr>
        <w:t>d</w:t>
      </w:r>
      <w:r w:rsidR="004665DA" w:rsidRPr="00AD3ABC">
        <w:rPr>
          <w:rStyle w:val="s1"/>
          <w:rFonts w:ascii="Calibri" w:hAnsi="Calibri" w:cs="Calibri"/>
        </w:rPr>
        <w:t>evelopment</w:t>
      </w:r>
      <w:r w:rsidR="406A9298" w:rsidRPr="00AD3ABC">
        <w:rPr>
          <w:rStyle w:val="s1"/>
          <w:rFonts w:ascii="Calibri" w:hAnsi="Calibri" w:cs="Calibri"/>
        </w:rPr>
        <w:t xml:space="preserve"> but also challenged in meani</w:t>
      </w:r>
      <w:r w:rsidR="65B65154" w:rsidRPr="00AD3ABC">
        <w:rPr>
          <w:rStyle w:val="s1"/>
          <w:rFonts w:ascii="Calibri" w:hAnsi="Calibri" w:cs="Calibri"/>
        </w:rPr>
        <w:t>ngful ways.</w:t>
      </w:r>
    </w:p>
    <w:p w14:paraId="5D587A0E" w14:textId="2B283F36" w:rsidR="65B65154" w:rsidRPr="00AD3ABC" w:rsidRDefault="00860CAC" w:rsidP="003D2755">
      <w:pPr>
        <w:spacing w:line="360" w:lineRule="auto"/>
        <w:rPr>
          <w:rStyle w:val="s1"/>
          <w:rFonts w:ascii="Calibri" w:hAnsi="Calibri" w:cs="Calibri"/>
        </w:rPr>
      </w:pPr>
      <w:r w:rsidRPr="00AD3ABC">
        <w:rPr>
          <w:rStyle w:val="s1"/>
          <w:rFonts w:ascii="Calibri" w:hAnsi="Calibri" w:cs="Calibri"/>
        </w:rPr>
        <w:t>The peer feedback I received was constructive and highlighted areas that helped me refine the clarity and structure of my module. Suggestions around makin</w:t>
      </w:r>
      <w:r w:rsidR="24DA066C" w:rsidRPr="00AD3ABC">
        <w:rPr>
          <w:rStyle w:val="s1"/>
          <w:rFonts w:ascii="Calibri" w:hAnsi="Calibri" w:cs="Calibri"/>
        </w:rPr>
        <w:t>g tutorial support more explicit, rebalancing feedback opportunities, and clarifying workshop intentions all contributed t</w:t>
      </w:r>
      <w:r w:rsidR="0D89D4ED" w:rsidRPr="00AD3ABC">
        <w:rPr>
          <w:rStyle w:val="s1"/>
          <w:rFonts w:ascii="Calibri" w:hAnsi="Calibri" w:cs="Calibri"/>
        </w:rPr>
        <w:t>o a more accessible and transparent scheme of work. One valuable insight was the reminde</w:t>
      </w:r>
      <w:r w:rsidR="1B56F34D" w:rsidRPr="00AD3ABC">
        <w:rPr>
          <w:rStyle w:val="s1"/>
          <w:rFonts w:ascii="Calibri" w:hAnsi="Calibri" w:cs="Calibri"/>
        </w:rPr>
        <w:t>r to be careful</w:t>
      </w:r>
      <w:r w:rsidR="53E2C124" w:rsidRPr="00AD3ABC">
        <w:rPr>
          <w:rStyle w:val="s1"/>
          <w:rFonts w:ascii="Calibri" w:hAnsi="Calibri" w:cs="Calibri"/>
        </w:rPr>
        <w:t xml:space="preserve"> with language in learning outcomes, for example, ensuring terms like "confidence" are framed in observable, a</w:t>
      </w:r>
      <w:r w:rsidR="0E36F2C4" w:rsidRPr="00AD3ABC">
        <w:rPr>
          <w:rStyle w:val="s1"/>
          <w:rFonts w:ascii="Calibri" w:hAnsi="Calibri" w:cs="Calibri"/>
        </w:rPr>
        <w:t xml:space="preserve">ssessable ways. In future iterations, I will adapt the language of such outcomes to ensure they focus on demonstrable </w:t>
      </w:r>
      <w:r w:rsidR="08395D40" w:rsidRPr="00AD3ABC">
        <w:rPr>
          <w:rStyle w:val="s1"/>
          <w:rFonts w:ascii="Calibri" w:hAnsi="Calibri" w:cs="Calibri"/>
        </w:rPr>
        <w:t>behaviours.</w:t>
      </w:r>
    </w:p>
    <w:p w14:paraId="37CF635E" w14:textId="00059B7B" w:rsidR="08395D40" w:rsidRPr="00AD3ABC" w:rsidRDefault="00860CAC" w:rsidP="003D2755">
      <w:pPr>
        <w:spacing w:line="360" w:lineRule="auto"/>
        <w:rPr>
          <w:rStyle w:val="s1"/>
          <w:rFonts w:ascii="Calibri" w:hAnsi="Calibri" w:cs="Calibri"/>
        </w:rPr>
      </w:pPr>
      <w:r w:rsidRPr="00AD3ABC">
        <w:rPr>
          <w:rStyle w:val="s1"/>
          <w:rFonts w:ascii="Calibri" w:hAnsi="Calibri" w:cs="Calibri"/>
        </w:rPr>
        <w:t>Similarly, while my assessment design was generally well-received, I</w:t>
      </w:r>
      <w:r w:rsidR="21AE79DB" w:rsidRPr="00AD3ABC">
        <w:rPr>
          <w:rStyle w:val="s1"/>
          <w:rFonts w:ascii="Calibri" w:hAnsi="Calibri" w:cs="Calibri"/>
        </w:rPr>
        <w:t xml:space="preserve"> recognise the importance of making </w:t>
      </w:r>
      <w:r w:rsidR="517E95AB" w:rsidRPr="00AD3ABC">
        <w:rPr>
          <w:rStyle w:val="s1"/>
          <w:rFonts w:ascii="Calibri" w:hAnsi="Calibri" w:cs="Calibri"/>
        </w:rPr>
        <w:t>workshop time more exploratory and less burdened by assessed expectations. Maintaining space for experimentation,</w:t>
      </w:r>
      <w:r w:rsidR="225CC3E0" w:rsidRPr="00AD3ABC">
        <w:rPr>
          <w:rStyle w:val="s1"/>
          <w:rFonts w:ascii="Calibri" w:hAnsi="Calibri" w:cs="Calibri"/>
        </w:rPr>
        <w:t xml:space="preserve"> without the pressure of output, is essential in a creative learning environment. I will also encourage students to </w:t>
      </w:r>
      <w:r w:rsidR="0730A03A" w:rsidRPr="00AD3ABC">
        <w:rPr>
          <w:rStyle w:val="s1"/>
          <w:rFonts w:ascii="Calibri" w:hAnsi="Calibri" w:cs="Calibri"/>
        </w:rPr>
        <w:t>link their reading and research more explicitly to their project goals and career ambitions, particularly through one-to-one tutorials and self</w:t>
      </w:r>
      <w:r w:rsidR="20EF8884" w:rsidRPr="00AD3ABC">
        <w:rPr>
          <w:rStyle w:val="s1"/>
          <w:rFonts w:ascii="Calibri" w:hAnsi="Calibri" w:cs="Calibri"/>
        </w:rPr>
        <w:t>-directed development tasks.</w:t>
      </w:r>
    </w:p>
    <w:p w14:paraId="6C11F5C4" w14:textId="2D0496E1" w:rsidR="20EF8884" w:rsidRPr="00AD3ABC" w:rsidRDefault="00860CAC" w:rsidP="003D2755">
      <w:pPr>
        <w:spacing w:line="360" w:lineRule="auto"/>
        <w:rPr>
          <w:rStyle w:val="s1"/>
          <w:rFonts w:ascii="Calibri" w:hAnsi="Calibri" w:cs="Calibri"/>
        </w:rPr>
      </w:pPr>
      <w:r w:rsidRPr="00AD3ABC">
        <w:rPr>
          <w:rStyle w:val="s1"/>
          <w:rFonts w:ascii="Calibri" w:hAnsi="Calibri" w:cs="Calibri"/>
        </w:rPr>
        <w:t>This process has affirmed my ability to design a curriculum that prepares learners for real-world creative industries while also remaining flexible and inclusive. It has</w:t>
      </w:r>
      <w:r w:rsidR="5F54067B" w:rsidRPr="00AD3ABC">
        <w:rPr>
          <w:rStyle w:val="s1"/>
          <w:rFonts w:ascii="Calibri" w:hAnsi="Calibri" w:cs="Calibri"/>
        </w:rPr>
        <w:t xml:space="preserve"> made me more confident in my practice and more committed to continual reflection, collaboration, and student-centred planning. Most importantly, it has reminded me that cur</w:t>
      </w:r>
      <w:r w:rsidR="5F04019B" w:rsidRPr="00AD3ABC">
        <w:rPr>
          <w:rStyle w:val="s1"/>
          <w:rFonts w:ascii="Calibri" w:hAnsi="Calibri" w:cs="Calibri"/>
        </w:rPr>
        <w:t>riculum design is not a one-off task but an evolving process that grows through feedback, experience, and engagement with learners and peers.</w:t>
      </w:r>
    </w:p>
    <w:p w14:paraId="16B8DFBF" w14:textId="77777777" w:rsidR="001C6AE3" w:rsidRPr="00AD3ABC" w:rsidRDefault="001C6AE3" w:rsidP="003D2755">
      <w:pPr>
        <w:spacing w:line="360" w:lineRule="auto"/>
        <w:rPr>
          <w:rFonts w:ascii="Calibri" w:hAnsi="Calibri" w:cs="Calibri"/>
        </w:rPr>
      </w:pPr>
    </w:p>
    <w:p w14:paraId="0CE57183" w14:textId="54DE80E9" w:rsidR="4CE48D85" w:rsidRPr="00AD3ABC" w:rsidRDefault="4CE48D85" w:rsidP="003D2755">
      <w:pPr>
        <w:spacing w:line="360" w:lineRule="auto"/>
        <w:rPr>
          <w:rFonts w:ascii="Calibri" w:hAnsi="Calibri" w:cs="Calibri"/>
        </w:rPr>
      </w:pPr>
    </w:p>
    <w:p w14:paraId="55D90B84" w14:textId="71CF67B4" w:rsidR="4CE48D85" w:rsidRPr="00AD3ABC" w:rsidRDefault="4CE48D85" w:rsidP="003D2755">
      <w:pPr>
        <w:spacing w:line="360" w:lineRule="auto"/>
        <w:rPr>
          <w:rFonts w:ascii="Calibri" w:hAnsi="Calibri" w:cs="Calibri"/>
        </w:rPr>
      </w:pPr>
    </w:p>
    <w:p w14:paraId="7E3BE7C8" w14:textId="1161BE17" w:rsidR="4CE48D85" w:rsidRPr="00AD3ABC" w:rsidRDefault="4CE48D85" w:rsidP="003D2755">
      <w:pPr>
        <w:spacing w:line="360" w:lineRule="auto"/>
        <w:rPr>
          <w:rFonts w:ascii="Calibri" w:hAnsi="Calibri" w:cs="Calibri"/>
        </w:rPr>
      </w:pPr>
    </w:p>
    <w:p w14:paraId="0745C294" w14:textId="062EFBC5" w:rsidR="4CE48D85" w:rsidRPr="00AD3ABC" w:rsidRDefault="4CE48D85" w:rsidP="003D2755">
      <w:pPr>
        <w:spacing w:line="360" w:lineRule="auto"/>
        <w:rPr>
          <w:rFonts w:ascii="Calibri" w:hAnsi="Calibri" w:cs="Calibri"/>
        </w:rPr>
      </w:pPr>
    </w:p>
    <w:p w14:paraId="7C8BE7AF" w14:textId="40E0A0DA" w:rsidR="4CE48D85" w:rsidRPr="00AD3ABC" w:rsidRDefault="4CE48D85" w:rsidP="003D2755">
      <w:pPr>
        <w:spacing w:line="360" w:lineRule="auto"/>
        <w:rPr>
          <w:rFonts w:ascii="Calibri" w:hAnsi="Calibri" w:cs="Calibri"/>
          <w:sz w:val="28"/>
          <w:szCs w:val="28"/>
        </w:rPr>
      </w:pPr>
    </w:p>
    <w:p w14:paraId="6317E970" w14:textId="1AC903E2" w:rsidR="4CE48D85" w:rsidRDefault="00A9313A" w:rsidP="003F02E6">
      <w:pPr>
        <w:spacing w:line="360" w:lineRule="auto"/>
        <w:jc w:val="center"/>
        <w:rPr>
          <w:rFonts w:ascii="Calibri" w:hAnsi="Calibri" w:cs="Calibri"/>
          <w:b/>
          <w:bCs/>
          <w:sz w:val="28"/>
          <w:szCs w:val="28"/>
          <w:u w:val="single"/>
        </w:rPr>
      </w:pPr>
      <w:r>
        <w:rPr>
          <w:rFonts w:ascii="Calibri" w:hAnsi="Calibri" w:cs="Calibri"/>
          <w:b/>
          <w:bCs/>
          <w:sz w:val="28"/>
          <w:szCs w:val="28"/>
          <w:u w:val="single"/>
        </w:rPr>
        <w:lastRenderedPageBreak/>
        <w:t>Reference’s</w:t>
      </w:r>
    </w:p>
    <w:p w14:paraId="11D47979" w14:textId="77777777" w:rsidR="00A9313A" w:rsidRDefault="00A9313A" w:rsidP="003F02E6">
      <w:pPr>
        <w:spacing w:line="360" w:lineRule="auto"/>
        <w:jc w:val="center"/>
        <w:rPr>
          <w:rFonts w:ascii="Calibri" w:hAnsi="Calibri" w:cs="Calibri"/>
          <w:b/>
          <w:bCs/>
          <w:sz w:val="28"/>
          <w:szCs w:val="28"/>
          <w:u w:val="single"/>
        </w:rPr>
      </w:pPr>
    </w:p>
    <w:p w14:paraId="70529DD1" w14:textId="029A2A66" w:rsidR="00102C98" w:rsidRDefault="00102C98">
      <w:pPr>
        <w:pStyle w:val="NormalWeb"/>
        <w:spacing w:before="0" w:beforeAutospacing="0" w:after="0" w:afterAutospacing="0" w:line="480" w:lineRule="atLeast"/>
        <w:ind w:left="720" w:hanging="720"/>
        <w:divId w:val="1747459956"/>
        <w:rPr>
          <w:color w:val="000000"/>
        </w:rPr>
      </w:pPr>
      <w:r>
        <w:rPr>
          <w:color w:val="000000"/>
        </w:rPr>
        <w:t xml:space="preserve">Carey, Heather. </w:t>
      </w:r>
      <w:r w:rsidRPr="00102C98">
        <w:rPr>
          <w:i/>
          <w:iCs/>
          <w:color w:val="000000"/>
        </w:rPr>
        <w:t>“Skills Mismatches in the UK’s Creative Industries - Creative Industries Policy and Evidence Centre.”</w:t>
      </w:r>
      <w:r>
        <w:rPr>
          <w:rStyle w:val="apple-converted-space"/>
          <w:color w:val="000000"/>
        </w:rPr>
        <w:t> </w:t>
      </w:r>
      <w:r w:rsidRPr="00102C98">
        <w:rPr>
          <w:color w:val="000000"/>
        </w:rPr>
        <w:t>Creative Industries Policy and Evidence Centre,</w:t>
      </w:r>
      <w:r>
        <w:rPr>
          <w:color w:val="000000"/>
        </w:rPr>
        <w:t xml:space="preserve"> Green Doe Ltd, 12 Feb. 2025, pec.ac.uk/state_of_the_nation/skills-mismatches-in-the-uks-creative-industries/. Accessed </w:t>
      </w:r>
      <w:r w:rsidR="008C287F">
        <w:rPr>
          <w:color w:val="000000"/>
        </w:rPr>
        <w:t>19 May</w:t>
      </w:r>
      <w:r>
        <w:rPr>
          <w:color w:val="000000"/>
        </w:rPr>
        <w:t>. 2025.</w:t>
      </w:r>
    </w:p>
    <w:p w14:paraId="2C7D4CE5" w14:textId="55AE5D4A" w:rsidR="00102C98" w:rsidRDefault="00102C98">
      <w:pPr>
        <w:pStyle w:val="NormalWeb"/>
        <w:spacing w:before="0" w:beforeAutospacing="0" w:after="0" w:afterAutospacing="0" w:line="480" w:lineRule="atLeast"/>
        <w:ind w:left="720" w:hanging="720"/>
        <w:divId w:val="1747459956"/>
        <w:rPr>
          <w:color w:val="000000"/>
        </w:rPr>
      </w:pPr>
      <w:r>
        <w:rPr>
          <w:color w:val="000000"/>
        </w:rPr>
        <w:t>CAST. “</w:t>
      </w:r>
      <w:r w:rsidRPr="000F73F6">
        <w:rPr>
          <w:i/>
          <w:iCs/>
          <w:color w:val="000000"/>
        </w:rPr>
        <w:t>The Universal Design for Learning Guidelines</w:t>
      </w:r>
      <w:r>
        <w:rPr>
          <w:color w:val="000000"/>
        </w:rPr>
        <w:t>.” 2024.</w:t>
      </w:r>
      <w:r w:rsidR="008C287F" w:rsidRPr="008C287F">
        <w:rPr>
          <w:color w:val="000000"/>
        </w:rPr>
        <w:t xml:space="preserve"> </w:t>
      </w:r>
      <w:r w:rsidR="008C287F">
        <w:rPr>
          <w:color w:val="000000"/>
        </w:rPr>
        <w:t>Accessed 20 May. 2025.</w:t>
      </w:r>
    </w:p>
    <w:p w14:paraId="5DFBAB4E" w14:textId="4CC5009A" w:rsidR="00102C98" w:rsidRDefault="00102C98">
      <w:pPr>
        <w:pStyle w:val="NormalWeb"/>
        <w:spacing w:before="0" w:beforeAutospacing="0" w:after="0" w:afterAutospacing="0" w:line="480" w:lineRule="atLeast"/>
        <w:ind w:left="720" w:hanging="720"/>
        <w:divId w:val="1747459956"/>
        <w:rPr>
          <w:color w:val="000000"/>
        </w:rPr>
      </w:pPr>
      <w:r>
        <w:rPr>
          <w:color w:val="000000"/>
        </w:rPr>
        <w:t xml:space="preserve">Chand, Satish Prakash. </w:t>
      </w:r>
      <w:r w:rsidRPr="000F73F6">
        <w:rPr>
          <w:i/>
          <w:iCs/>
          <w:color w:val="000000"/>
        </w:rPr>
        <w:t>“Constructivism in Education: Exploring the Contributions of Piaget, Vygotsky, and Bruner.”</w:t>
      </w:r>
      <w:r>
        <w:rPr>
          <w:rStyle w:val="apple-converted-space"/>
          <w:color w:val="000000"/>
        </w:rPr>
        <w:t> </w:t>
      </w:r>
      <w:r w:rsidRPr="000F73F6">
        <w:rPr>
          <w:color w:val="000000"/>
        </w:rPr>
        <w:t>International Journal of Science and Research (IJSR),</w:t>
      </w:r>
      <w:r>
        <w:rPr>
          <w:color w:val="000000"/>
        </w:rPr>
        <w:t xml:space="preserve"> vol. 12, no. 7, 5 July 2023, pp. 274–278,</w:t>
      </w:r>
      <w:r w:rsidR="009131AF" w:rsidRPr="009131AF">
        <w:rPr>
          <w:color w:val="000000"/>
        </w:rPr>
        <w:t xml:space="preserve"> </w:t>
      </w:r>
      <w:r w:rsidR="009131AF">
        <w:rPr>
          <w:color w:val="000000"/>
        </w:rPr>
        <w:t>Accessed 20 May. 2025.</w:t>
      </w:r>
      <w:r>
        <w:rPr>
          <w:color w:val="000000"/>
        </w:rPr>
        <w:t xml:space="preserve"> www.researchgate.net/publication/378071316_Constructivism_in_Education_Exploring_the_Contributions_of_Piaget_Vygotsky_and_Bruner, https://doi.org/10.21275/sr23630021800. Accessed </w:t>
      </w:r>
      <w:r w:rsidR="00284A8A">
        <w:rPr>
          <w:color w:val="000000"/>
        </w:rPr>
        <w:t>19 May</w:t>
      </w:r>
      <w:r>
        <w:rPr>
          <w:color w:val="000000"/>
        </w:rPr>
        <w:t>. 2025.</w:t>
      </w:r>
    </w:p>
    <w:p w14:paraId="1AE7BF6E" w14:textId="377B4DA9" w:rsidR="00102C98" w:rsidRDefault="00102C98">
      <w:pPr>
        <w:pStyle w:val="NormalWeb"/>
        <w:spacing w:before="0" w:beforeAutospacing="0" w:after="0" w:afterAutospacing="0" w:line="480" w:lineRule="atLeast"/>
        <w:ind w:left="720" w:hanging="720"/>
        <w:divId w:val="1747459956"/>
        <w:rPr>
          <w:color w:val="000000"/>
        </w:rPr>
      </w:pPr>
      <w:r>
        <w:rPr>
          <w:color w:val="000000"/>
        </w:rPr>
        <w:t xml:space="preserve">Creative UK, </w:t>
      </w:r>
      <w:r w:rsidRPr="00771C7C">
        <w:rPr>
          <w:i/>
          <w:iCs/>
          <w:color w:val="000000"/>
        </w:rPr>
        <w:t>Growing the UKs Creative Industries.</w:t>
      </w:r>
      <w:r>
        <w:rPr>
          <w:color w:val="000000"/>
        </w:rPr>
        <w:t xml:space="preserve"> Creative UK, 2018, www.creativeindustriesfederation.com/sites/default/files/2018-12/Creative%20Industries%20Federation%20-%20Growing%20the%20UK’s%20Creative%20Industries.pdf. Accessed </w:t>
      </w:r>
      <w:r w:rsidR="00100CFA">
        <w:rPr>
          <w:color w:val="000000"/>
        </w:rPr>
        <w:t>20</w:t>
      </w:r>
      <w:r>
        <w:rPr>
          <w:color w:val="000000"/>
        </w:rPr>
        <w:t xml:space="preserve"> </w:t>
      </w:r>
      <w:r w:rsidR="00100CFA">
        <w:rPr>
          <w:color w:val="000000"/>
        </w:rPr>
        <w:t>May</w:t>
      </w:r>
      <w:r>
        <w:rPr>
          <w:color w:val="000000"/>
        </w:rPr>
        <w:t>. 2025.</w:t>
      </w:r>
    </w:p>
    <w:p w14:paraId="47A7AE9C" w14:textId="16B8B222" w:rsidR="00102C98" w:rsidRDefault="00102C98">
      <w:pPr>
        <w:pStyle w:val="NormalWeb"/>
        <w:spacing w:before="0" w:beforeAutospacing="0" w:after="0" w:afterAutospacing="0" w:line="480" w:lineRule="atLeast"/>
        <w:ind w:left="720" w:hanging="720"/>
        <w:divId w:val="1747459956"/>
        <w:rPr>
          <w:color w:val="000000"/>
        </w:rPr>
      </w:pPr>
      <w:r>
        <w:rPr>
          <w:color w:val="000000"/>
        </w:rPr>
        <w:t>Professional Standards for Further Education Teachers and Work-Based Learning Practitioners in Wales. 2017.</w:t>
      </w:r>
      <w:r w:rsidR="00DD4657">
        <w:rPr>
          <w:color w:val="000000"/>
        </w:rPr>
        <w:t xml:space="preserve"> Accessed </w:t>
      </w:r>
      <w:r w:rsidR="005F060E">
        <w:rPr>
          <w:color w:val="000000"/>
        </w:rPr>
        <w:t>19 May. 2025.</w:t>
      </w:r>
    </w:p>
    <w:p w14:paraId="06E273BD" w14:textId="3893495A" w:rsidR="00102C98" w:rsidRDefault="00102C98">
      <w:pPr>
        <w:pStyle w:val="NormalWeb"/>
        <w:spacing w:before="0" w:beforeAutospacing="0" w:after="0" w:afterAutospacing="0" w:line="480" w:lineRule="atLeast"/>
        <w:ind w:left="720" w:hanging="720"/>
        <w:divId w:val="1747459956"/>
        <w:rPr>
          <w:color w:val="000000"/>
        </w:rPr>
      </w:pPr>
      <w:r>
        <w:rPr>
          <w:color w:val="000000"/>
        </w:rPr>
        <w:t xml:space="preserve">QAA MEMBERSHIP Subject Benchmark Statement Art and Design.The Quality Assurance Agency for Higher </w:t>
      </w:r>
      <w:r w:rsidR="007C0268">
        <w:rPr>
          <w:color w:val="000000"/>
        </w:rPr>
        <w:t>Education,</w:t>
      </w:r>
      <w:r>
        <w:rPr>
          <w:color w:val="000000"/>
        </w:rPr>
        <w:t xml:space="preserve"> Dec. 2019.</w:t>
      </w:r>
      <w:r w:rsidR="003923EA" w:rsidRPr="003923EA">
        <w:rPr>
          <w:color w:val="000000"/>
        </w:rPr>
        <w:t xml:space="preserve"> </w:t>
      </w:r>
      <w:r w:rsidR="003923EA">
        <w:rPr>
          <w:color w:val="000000"/>
        </w:rPr>
        <w:t>Accessed 20 May. 2025.</w:t>
      </w:r>
    </w:p>
    <w:p w14:paraId="387EBDB4" w14:textId="77777777" w:rsidR="00102C98" w:rsidRDefault="00102C98">
      <w:pPr>
        <w:pStyle w:val="NormalWeb"/>
        <w:spacing w:before="0" w:beforeAutospacing="0" w:after="0" w:afterAutospacing="0" w:line="480" w:lineRule="atLeast"/>
        <w:ind w:left="720" w:hanging="720"/>
        <w:divId w:val="1747459956"/>
        <w:rPr>
          <w:color w:val="000000"/>
        </w:rPr>
      </w:pPr>
      <w:r>
        <w:rPr>
          <w:color w:val="000000"/>
        </w:rPr>
        <w:t>Ruhl, Charlotte, and Saul McLeod. “Bloom’s Taxonomy of Learning.”</w:t>
      </w:r>
      <w:r>
        <w:rPr>
          <w:rStyle w:val="apple-converted-space"/>
          <w:color w:val="000000"/>
        </w:rPr>
        <w:t> </w:t>
      </w:r>
      <w:r>
        <w:rPr>
          <w:i/>
          <w:iCs/>
          <w:color w:val="000000"/>
        </w:rPr>
        <w:t>Simply Psychology</w:t>
      </w:r>
      <w:r>
        <w:rPr>
          <w:color w:val="000000"/>
        </w:rPr>
        <w:t>, Simply Psychology, 11 Mar. 2025, www.simplypsychology.org/blooms-taxonomy.html. Accessed 19 May 2025.</w:t>
      </w:r>
    </w:p>
    <w:p w14:paraId="2F4FFC64" w14:textId="77777777" w:rsidR="00A9313A" w:rsidRPr="00A9313A" w:rsidRDefault="00A9313A" w:rsidP="00102C98">
      <w:pPr>
        <w:spacing w:line="360" w:lineRule="auto"/>
        <w:rPr>
          <w:rFonts w:ascii="Calibri" w:hAnsi="Calibri" w:cs="Calibri"/>
          <w:b/>
          <w:bCs/>
          <w:sz w:val="28"/>
          <w:szCs w:val="28"/>
          <w:u w:val="single"/>
        </w:rPr>
      </w:pPr>
    </w:p>
    <w:p w14:paraId="6355E9EF" w14:textId="33B2B7F5" w:rsidR="4CE48D85" w:rsidRPr="00AD3ABC" w:rsidRDefault="4CE48D85" w:rsidP="003D2755">
      <w:pPr>
        <w:spacing w:line="360" w:lineRule="auto"/>
        <w:rPr>
          <w:rFonts w:ascii="Calibri" w:hAnsi="Calibri" w:cs="Calibri"/>
          <w:sz w:val="28"/>
          <w:szCs w:val="28"/>
        </w:rPr>
      </w:pPr>
    </w:p>
    <w:p w14:paraId="165B9D5B" w14:textId="17DF84C4" w:rsidR="4CE48D85" w:rsidRPr="00AD3ABC" w:rsidRDefault="4CE48D85" w:rsidP="003D2755">
      <w:pPr>
        <w:spacing w:line="360" w:lineRule="auto"/>
        <w:rPr>
          <w:rFonts w:ascii="Calibri" w:hAnsi="Calibri" w:cs="Calibri"/>
          <w:sz w:val="28"/>
          <w:szCs w:val="28"/>
        </w:rPr>
      </w:pPr>
    </w:p>
    <w:p w14:paraId="41AF0126" w14:textId="5B2A1124" w:rsidR="4CE48D85" w:rsidRPr="00860CAC" w:rsidRDefault="00860CAC" w:rsidP="003B71BD">
      <w:pPr>
        <w:spacing w:line="360" w:lineRule="auto"/>
        <w:jc w:val="center"/>
        <w:rPr>
          <w:rFonts w:ascii="Calibri" w:hAnsi="Calibri" w:cs="Calibri"/>
          <w:b/>
          <w:bCs/>
          <w:sz w:val="28"/>
          <w:szCs w:val="28"/>
          <w:u w:val="single"/>
        </w:rPr>
      </w:pPr>
      <w:r>
        <w:rPr>
          <w:rFonts w:ascii="Calibri" w:hAnsi="Calibri" w:cs="Calibri"/>
          <w:b/>
          <w:bCs/>
          <w:sz w:val="28"/>
          <w:szCs w:val="28"/>
          <w:u w:val="single"/>
        </w:rPr>
        <w:lastRenderedPageBreak/>
        <w:t xml:space="preserve">Appendices </w:t>
      </w:r>
    </w:p>
    <w:p w14:paraId="1027D7C8" w14:textId="390E4F0E" w:rsidR="4CE48D85" w:rsidRPr="00C10941" w:rsidRDefault="002E2004" w:rsidP="00C10941">
      <w:pPr>
        <w:spacing w:line="360" w:lineRule="auto"/>
        <w:jc w:val="center"/>
        <w:rPr>
          <w:rFonts w:ascii="Calibri" w:hAnsi="Calibri" w:cs="Calibri"/>
          <w:b/>
          <w:bCs/>
          <w:sz w:val="28"/>
          <w:szCs w:val="28"/>
          <w:u w:val="single"/>
        </w:rPr>
      </w:pPr>
      <w:r w:rsidRPr="00C10941">
        <w:rPr>
          <w:rFonts w:ascii="Calibri" w:hAnsi="Calibri" w:cs="Calibri"/>
          <w:b/>
          <w:bCs/>
          <w:sz w:val="28"/>
          <w:szCs w:val="28"/>
          <w:u w:val="single"/>
        </w:rPr>
        <w:t>Received peer reviews</w:t>
      </w:r>
    </w:p>
    <w:p w14:paraId="7CFFB56C" w14:textId="77777777" w:rsidR="00C10941" w:rsidRDefault="00C10941" w:rsidP="00420F5F">
      <w:pPr>
        <w:spacing w:line="360" w:lineRule="auto"/>
        <w:rPr>
          <w:rFonts w:ascii="Calibri" w:hAnsi="Calibri" w:cs="Calibri"/>
        </w:rPr>
      </w:pPr>
    </w:p>
    <w:p w14:paraId="6D2E2978" w14:textId="1C1C0E72" w:rsidR="4CE48D85" w:rsidRPr="00C10941" w:rsidRDefault="007F32FA" w:rsidP="00420F5F">
      <w:pPr>
        <w:spacing w:line="360" w:lineRule="auto"/>
        <w:rPr>
          <w:rFonts w:ascii="Calibri" w:hAnsi="Calibri" w:cs="Calibri"/>
          <w:b/>
          <w:bCs/>
        </w:rPr>
      </w:pPr>
      <w:r w:rsidRPr="00C10941">
        <w:rPr>
          <w:rFonts w:ascii="Calibri" w:hAnsi="Calibri" w:cs="Calibri"/>
          <w:b/>
          <w:bCs/>
        </w:rPr>
        <w:t>P</w:t>
      </w:r>
      <w:r w:rsidR="00480BF0" w:rsidRPr="00C10941">
        <w:rPr>
          <w:rFonts w:ascii="Calibri" w:hAnsi="Calibri" w:cs="Calibri"/>
          <w:b/>
          <w:bCs/>
        </w:rPr>
        <w:t>eer review 1</w:t>
      </w:r>
    </w:p>
    <w:p w14:paraId="4CE0DC45" w14:textId="0A9B4024" w:rsidR="00420F5F" w:rsidRPr="00420F5F" w:rsidRDefault="00003C9C" w:rsidP="00A027A4">
      <w:pPr>
        <w:spacing w:line="360" w:lineRule="auto"/>
        <w:jc w:val="center"/>
        <w:rPr>
          <w:rFonts w:ascii="Calibri" w:hAnsi="Calibri" w:cs="Calibri"/>
          <w:b/>
          <w:bCs/>
          <w:sz w:val="28"/>
          <w:szCs w:val="28"/>
        </w:rPr>
      </w:pPr>
      <w:r>
        <w:rPr>
          <w:rFonts w:ascii="Calibri" w:hAnsi="Calibri" w:cs="Calibri"/>
          <w:b/>
          <w:bCs/>
          <w:noProof/>
          <w:sz w:val="28"/>
          <w:szCs w:val="28"/>
        </w:rPr>
        <w:drawing>
          <wp:anchor distT="0" distB="0" distL="114300" distR="114300" simplePos="0" relativeHeight="251659264" behindDoc="0" locked="0" layoutInCell="1" allowOverlap="1" wp14:anchorId="2C9D79D8" wp14:editId="39B73285">
            <wp:simplePos x="0" y="0"/>
            <wp:positionH relativeFrom="column">
              <wp:posOffset>311108</wp:posOffset>
            </wp:positionH>
            <wp:positionV relativeFrom="paragraph">
              <wp:posOffset>306133</wp:posOffset>
            </wp:positionV>
            <wp:extent cx="5314950" cy="6842125"/>
            <wp:effectExtent l="0" t="0" r="6350" b="3175"/>
            <wp:wrapTopAndBottom/>
            <wp:docPr id="148412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27871" name="Picture 14841278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14950" cy="6842125"/>
                    </a:xfrm>
                    <a:prstGeom prst="rect">
                      <a:avLst/>
                    </a:prstGeom>
                  </pic:spPr>
                </pic:pic>
              </a:graphicData>
            </a:graphic>
            <wp14:sizeRelH relativeFrom="margin">
              <wp14:pctWidth>0</wp14:pctWidth>
            </wp14:sizeRelH>
            <wp14:sizeRelV relativeFrom="margin">
              <wp14:pctHeight>0</wp14:pctHeight>
            </wp14:sizeRelV>
          </wp:anchor>
        </w:drawing>
      </w:r>
    </w:p>
    <w:p w14:paraId="6F5E3959" w14:textId="3EF19C6F" w:rsidR="4CE48D85" w:rsidRPr="00AD3ABC" w:rsidRDefault="4CE48D85" w:rsidP="003D2755">
      <w:pPr>
        <w:spacing w:line="360" w:lineRule="auto"/>
        <w:rPr>
          <w:rFonts w:ascii="Calibri" w:hAnsi="Calibri" w:cs="Calibri"/>
          <w:sz w:val="28"/>
          <w:szCs w:val="28"/>
        </w:rPr>
      </w:pPr>
    </w:p>
    <w:p w14:paraId="17632D5D" w14:textId="3CFEE317" w:rsidR="4CE48D85" w:rsidRPr="00AD3ABC" w:rsidRDefault="4CE48D85" w:rsidP="003D2755">
      <w:pPr>
        <w:spacing w:line="360" w:lineRule="auto"/>
        <w:rPr>
          <w:rFonts w:ascii="Calibri" w:hAnsi="Calibri" w:cs="Calibri"/>
          <w:sz w:val="28"/>
          <w:szCs w:val="28"/>
        </w:rPr>
      </w:pPr>
    </w:p>
    <w:p w14:paraId="2F5AD077" w14:textId="7FB2AE4B" w:rsidR="0071655D" w:rsidRDefault="00003C9C" w:rsidP="003D2755">
      <w:pPr>
        <w:spacing w:line="360" w:lineRule="auto"/>
        <w:rPr>
          <w:rFonts w:ascii="Calibri" w:hAnsi="Calibri" w:cs="Calibri"/>
          <w:sz w:val="28"/>
          <w:szCs w:val="28"/>
        </w:rPr>
      </w:pPr>
      <w:r>
        <w:rPr>
          <w:rFonts w:ascii="Calibri" w:hAnsi="Calibri" w:cs="Calibri"/>
          <w:noProof/>
          <w:sz w:val="28"/>
          <w:szCs w:val="28"/>
        </w:rPr>
        <w:drawing>
          <wp:anchor distT="0" distB="0" distL="114300" distR="114300" simplePos="0" relativeHeight="251660288" behindDoc="0" locked="0" layoutInCell="1" allowOverlap="1" wp14:anchorId="04D566DD" wp14:editId="4F2AD842">
            <wp:simplePos x="0" y="0"/>
            <wp:positionH relativeFrom="column">
              <wp:posOffset>110532</wp:posOffset>
            </wp:positionH>
            <wp:positionV relativeFrom="paragraph">
              <wp:posOffset>547826</wp:posOffset>
            </wp:positionV>
            <wp:extent cx="5620978" cy="5884403"/>
            <wp:effectExtent l="0" t="0" r="5715" b="0"/>
            <wp:wrapTopAndBottom/>
            <wp:docPr id="14759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634" name="Picture 147596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20978" cy="5884403"/>
                    </a:xfrm>
                    <a:prstGeom prst="rect">
                      <a:avLst/>
                    </a:prstGeom>
                  </pic:spPr>
                </pic:pic>
              </a:graphicData>
            </a:graphic>
            <wp14:sizeRelH relativeFrom="margin">
              <wp14:pctWidth>0</wp14:pctWidth>
            </wp14:sizeRelH>
            <wp14:sizeRelV relativeFrom="margin">
              <wp14:pctHeight>0</wp14:pctHeight>
            </wp14:sizeRelV>
          </wp:anchor>
        </w:drawing>
      </w:r>
    </w:p>
    <w:p w14:paraId="4BAC9FF7" w14:textId="77777777" w:rsidR="00832365" w:rsidRDefault="00832365" w:rsidP="003D2755">
      <w:pPr>
        <w:spacing w:line="360" w:lineRule="auto"/>
        <w:rPr>
          <w:rFonts w:ascii="Calibri" w:hAnsi="Calibri" w:cs="Calibri"/>
          <w:sz w:val="28"/>
          <w:szCs w:val="28"/>
        </w:rPr>
      </w:pPr>
    </w:p>
    <w:p w14:paraId="5DB24CF6" w14:textId="77777777" w:rsidR="00832365" w:rsidRDefault="00832365" w:rsidP="003D2755">
      <w:pPr>
        <w:spacing w:line="360" w:lineRule="auto"/>
        <w:rPr>
          <w:rFonts w:ascii="Calibri" w:hAnsi="Calibri" w:cs="Calibri"/>
          <w:sz w:val="28"/>
          <w:szCs w:val="28"/>
        </w:rPr>
      </w:pPr>
    </w:p>
    <w:p w14:paraId="48F9D54A" w14:textId="77777777" w:rsidR="00832365" w:rsidRDefault="00832365" w:rsidP="003D2755">
      <w:pPr>
        <w:spacing w:line="360" w:lineRule="auto"/>
        <w:rPr>
          <w:rFonts w:ascii="Calibri" w:hAnsi="Calibri" w:cs="Calibri"/>
          <w:sz w:val="28"/>
          <w:szCs w:val="28"/>
        </w:rPr>
      </w:pPr>
    </w:p>
    <w:p w14:paraId="2B6DC62A" w14:textId="77777777" w:rsidR="00832365" w:rsidRDefault="00832365" w:rsidP="003D2755">
      <w:pPr>
        <w:spacing w:line="360" w:lineRule="auto"/>
        <w:rPr>
          <w:rFonts w:ascii="Calibri" w:hAnsi="Calibri" w:cs="Calibri"/>
          <w:sz w:val="28"/>
          <w:szCs w:val="28"/>
        </w:rPr>
      </w:pPr>
    </w:p>
    <w:p w14:paraId="22B147FF" w14:textId="0F2FEB06" w:rsidR="00832365" w:rsidRPr="00C10941" w:rsidRDefault="007F32FA" w:rsidP="003D2755">
      <w:pPr>
        <w:spacing w:line="360" w:lineRule="auto"/>
        <w:rPr>
          <w:rFonts w:ascii="Calibri" w:hAnsi="Calibri" w:cs="Calibri"/>
          <w:b/>
          <w:bCs/>
        </w:rPr>
      </w:pPr>
      <w:r w:rsidRPr="00C10941">
        <w:rPr>
          <w:rFonts w:ascii="Calibri" w:hAnsi="Calibri" w:cs="Calibri"/>
          <w:b/>
          <w:bCs/>
          <w:noProof/>
        </w:rPr>
        <w:lastRenderedPageBreak/>
        <w:drawing>
          <wp:anchor distT="0" distB="0" distL="114300" distR="114300" simplePos="0" relativeHeight="251661312" behindDoc="0" locked="0" layoutInCell="1" allowOverlap="1" wp14:anchorId="0DED842F" wp14:editId="6A21DBE8">
            <wp:simplePos x="0" y="0"/>
            <wp:positionH relativeFrom="column">
              <wp:posOffset>-220717</wp:posOffset>
            </wp:positionH>
            <wp:positionV relativeFrom="paragraph">
              <wp:posOffset>641043</wp:posOffset>
            </wp:positionV>
            <wp:extent cx="5731510" cy="6758940"/>
            <wp:effectExtent l="0" t="0" r="0" b="0"/>
            <wp:wrapTopAndBottom/>
            <wp:docPr id="48010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0765" name="Picture 480107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758940"/>
                    </a:xfrm>
                    <a:prstGeom prst="rect">
                      <a:avLst/>
                    </a:prstGeom>
                  </pic:spPr>
                </pic:pic>
              </a:graphicData>
            </a:graphic>
          </wp:anchor>
        </w:drawing>
      </w:r>
      <w:r w:rsidR="00AC3716">
        <w:rPr>
          <w:rFonts w:ascii="Calibri" w:hAnsi="Calibri" w:cs="Calibri"/>
          <w:b/>
          <w:bCs/>
        </w:rPr>
        <w:t>Peer</w:t>
      </w:r>
      <w:r w:rsidR="008A2409" w:rsidRPr="00C10941">
        <w:rPr>
          <w:rFonts w:ascii="Calibri" w:hAnsi="Calibri" w:cs="Calibri"/>
          <w:b/>
          <w:bCs/>
        </w:rPr>
        <w:t xml:space="preserve"> review 2</w:t>
      </w:r>
    </w:p>
    <w:p w14:paraId="233B4775" w14:textId="139CD262" w:rsidR="00832365" w:rsidRDefault="00832365" w:rsidP="003D2755">
      <w:pPr>
        <w:spacing w:line="360" w:lineRule="auto"/>
        <w:rPr>
          <w:rFonts w:ascii="Calibri" w:hAnsi="Calibri" w:cs="Calibri"/>
          <w:sz w:val="28"/>
          <w:szCs w:val="28"/>
        </w:rPr>
      </w:pPr>
    </w:p>
    <w:p w14:paraId="5CEA830C" w14:textId="755FA963" w:rsidR="00832365" w:rsidRDefault="00832365" w:rsidP="003D2755">
      <w:pPr>
        <w:spacing w:line="360" w:lineRule="auto"/>
        <w:rPr>
          <w:rFonts w:ascii="Calibri" w:hAnsi="Calibri" w:cs="Calibri"/>
          <w:sz w:val="28"/>
          <w:szCs w:val="28"/>
        </w:rPr>
      </w:pPr>
    </w:p>
    <w:p w14:paraId="6FB78123" w14:textId="657CB434" w:rsidR="00832365" w:rsidRDefault="00832365" w:rsidP="003D2755">
      <w:pPr>
        <w:spacing w:line="360" w:lineRule="auto"/>
        <w:rPr>
          <w:rFonts w:ascii="Calibri" w:hAnsi="Calibri" w:cs="Calibri"/>
          <w:sz w:val="28"/>
          <w:szCs w:val="28"/>
        </w:rPr>
      </w:pPr>
    </w:p>
    <w:p w14:paraId="03FF057F" w14:textId="456703F8" w:rsidR="00832365" w:rsidRDefault="007F32FA">
      <w:pPr>
        <w:rPr>
          <w:rFonts w:ascii="Calibri" w:hAnsi="Calibri" w:cs="Calibri"/>
          <w:sz w:val="28"/>
          <w:szCs w:val="28"/>
        </w:rPr>
      </w:pPr>
      <w:r>
        <w:rPr>
          <w:rFonts w:ascii="Calibri" w:hAnsi="Calibri" w:cs="Calibri"/>
          <w:noProof/>
          <w:sz w:val="28"/>
          <w:szCs w:val="28"/>
        </w:rPr>
        <w:lastRenderedPageBreak/>
        <w:drawing>
          <wp:anchor distT="0" distB="0" distL="114300" distR="114300" simplePos="0" relativeHeight="251662336" behindDoc="0" locked="0" layoutInCell="1" allowOverlap="1" wp14:anchorId="3516C6E9" wp14:editId="2D055C2A">
            <wp:simplePos x="0" y="0"/>
            <wp:positionH relativeFrom="column">
              <wp:posOffset>66741</wp:posOffset>
            </wp:positionH>
            <wp:positionV relativeFrom="paragraph">
              <wp:posOffset>1450362</wp:posOffset>
            </wp:positionV>
            <wp:extent cx="5380570" cy="6526311"/>
            <wp:effectExtent l="0" t="0" r="4445" b="1905"/>
            <wp:wrapTopAndBottom/>
            <wp:docPr id="19967799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79953" name="Picture 19967799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80570" cy="6526311"/>
                    </a:xfrm>
                    <a:prstGeom prst="rect">
                      <a:avLst/>
                    </a:prstGeom>
                  </pic:spPr>
                </pic:pic>
              </a:graphicData>
            </a:graphic>
            <wp14:sizeRelH relativeFrom="margin">
              <wp14:pctWidth>0</wp14:pctWidth>
            </wp14:sizeRelH>
            <wp14:sizeRelV relativeFrom="margin">
              <wp14:pctHeight>0</wp14:pctHeight>
            </wp14:sizeRelV>
          </wp:anchor>
        </w:drawing>
      </w:r>
      <w:r w:rsidR="00832365">
        <w:rPr>
          <w:rFonts w:ascii="Calibri" w:hAnsi="Calibri" w:cs="Calibri"/>
          <w:sz w:val="28"/>
          <w:szCs w:val="28"/>
        </w:rPr>
        <w:br w:type="page"/>
      </w:r>
    </w:p>
    <w:p w14:paraId="1408928F" w14:textId="63229729" w:rsidR="00832365" w:rsidRPr="00C10941" w:rsidRDefault="00AC3716" w:rsidP="003D2755">
      <w:pPr>
        <w:spacing w:line="360" w:lineRule="auto"/>
        <w:rPr>
          <w:rFonts w:ascii="Calibri" w:hAnsi="Calibri" w:cs="Calibri"/>
          <w:b/>
          <w:bCs/>
        </w:rPr>
      </w:pPr>
      <w:r>
        <w:rPr>
          <w:rFonts w:ascii="Calibri" w:hAnsi="Calibri" w:cs="Calibri"/>
          <w:b/>
          <w:bCs/>
        </w:rPr>
        <w:lastRenderedPageBreak/>
        <w:t>Peer</w:t>
      </w:r>
      <w:r w:rsidR="002C6F01" w:rsidRPr="00C10941">
        <w:rPr>
          <w:rFonts w:ascii="Calibri" w:hAnsi="Calibri" w:cs="Calibri"/>
          <w:b/>
          <w:bCs/>
        </w:rPr>
        <w:t xml:space="preserve"> review 3</w:t>
      </w:r>
    </w:p>
    <w:p w14:paraId="6972C65A" w14:textId="44410125" w:rsidR="00832365" w:rsidRDefault="002C6F01">
      <w:pPr>
        <w:rPr>
          <w:rFonts w:ascii="Calibri" w:hAnsi="Calibri" w:cs="Calibri"/>
          <w:sz w:val="28"/>
          <w:szCs w:val="28"/>
        </w:rPr>
      </w:pPr>
      <w:r>
        <w:rPr>
          <w:rFonts w:ascii="Calibri" w:hAnsi="Calibri" w:cs="Calibri"/>
          <w:noProof/>
          <w:sz w:val="28"/>
          <w:szCs w:val="28"/>
        </w:rPr>
        <w:drawing>
          <wp:anchor distT="0" distB="0" distL="114300" distR="114300" simplePos="0" relativeHeight="251663360" behindDoc="0" locked="0" layoutInCell="1" allowOverlap="1" wp14:anchorId="0CD5B732" wp14:editId="1BC3439B">
            <wp:simplePos x="0" y="0"/>
            <wp:positionH relativeFrom="column">
              <wp:posOffset>0</wp:posOffset>
            </wp:positionH>
            <wp:positionV relativeFrom="paragraph">
              <wp:posOffset>354965</wp:posOffset>
            </wp:positionV>
            <wp:extent cx="5731510" cy="7057390"/>
            <wp:effectExtent l="0" t="0" r="0" b="3810"/>
            <wp:wrapTopAndBottom/>
            <wp:docPr id="14974087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08733" name="Picture 149740873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057390"/>
                    </a:xfrm>
                    <a:prstGeom prst="rect">
                      <a:avLst/>
                    </a:prstGeom>
                  </pic:spPr>
                </pic:pic>
              </a:graphicData>
            </a:graphic>
          </wp:anchor>
        </w:drawing>
      </w:r>
      <w:r w:rsidR="00832365">
        <w:rPr>
          <w:rFonts w:ascii="Calibri" w:hAnsi="Calibri" w:cs="Calibri"/>
          <w:sz w:val="28"/>
          <w:szCs w:val="28"/>
        </w:rPr>
        <w:br w:type="page"/>
      </w:r>
    </w:p>
    <w:p w14:paraId="52531DF2" w14:textId="53A76EC3" w:rsidR="00832365" w:rsidRDefault="00832365" w:rsidP="003D2755">
      <w:pPr>
        <w:spacing w:line="360" w:lineRule="auto"/>
        <w:rPr>
          <w:rFonts w:ascii="Calibri" w:hAnsi="Calibri" w:cs="Calibri"/>
          <w:sz w:val="28"/>
          <w:szCs w:val="28"/>
        </w:rPr>
      </w:pPr>
    </w:p>
    <w:p w14:paraId="59510BC0" w14:textId="1B8F4052" w:rsidR="00832365" w:rsidRDefault="002C6F01">
      <w:pPr>
        <w:rPr>
          <w:rFonts w:ascii="Calibri" w:hAnsi="Calibri" w:cs="Calibri"/>
          <w:sz w:val="28"/>
          <w:szCs w:val="28"/>
        </w:rPr>
      </w:pPr>
      <w:r>
        <w:rPr>
          <w:rFonts w:ascii="Calibri" w:hAnsi="Calibri" w:cs="Calibri"/>
          <w:noProof/>
          <w:sz w:val="28"/>
          <w:szCs w:val="28"/>
        </w:rPr>
        <w:drawing>
          <wp:anchor distT="0" distB="0" distL="114300" distR="114300" simplePos="0" relativeHeight="251664384" behindDoc="0" locked="0" layoutInCell="1" allowOverlap="1" wp14:anchorId="61A358E9" wp14:editId="293CC7A1">
            <wp:simplePos x="0" y="0"/>
            <wp:positionH relativeFrom="column">
              <wp:posOffset>0</wp:posOffset>
            </wp:positionH>
            <wp:positionV relativeFrom="paragraph">
              <wp:posOffset>354965</wp:posOffset>
            </wp:positionV>
            <wp:extent cx="5731510" cy="7244715"/>
            <wp:effectExtent l="0" t="0" r="0" b="0"/>
            <wp:wrapTopAndBottom/>
            <wp:docPr id="6311560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56086" name="Picture 6311560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244715"/>
                    </a:xfrm>
                    <a:prstGeom prst="rect">
                      <a:avLst/>
                    </a:prstGeom>
                  </pic:spPr>
                </pic:pic>
              </a:graphicData>
            </a:graphic>
          </wp:anchor>
        </w:drawing>
      </w:r>
      <w:r w:rsidR="00832365">
        <w:rPr>
          <w:rFonts w:ascii="Calibri" w:hAnsi="Calibri" w:cs="Calibri"/>
          <w:sz w:val="28"/>
          <w:szCs w:val="28"/>
        </w:rPr>
        <w:br w:type="page"/>
      </w:r>
    </w:p>
    <w:p w14:paraId="207F6DE3" w14:textId="584D7378" w:rsidR="00832365" w:rsidRDefault="00D21013" w:rsidP="002E764A">
      <w:pPr>
        <w:spacing w:line="360" w:lineRule="auto"/>
        <w:jc w:val="center"/>
        <w:rPr>
          <w:rFonts w:ascii="Calibri" w:hAnsi="Calibri" w:cs="Calibri"/>
          <w:b/>
          <w:bCs/>
          <w:sz w:val="28"/>
          <w:szCs w:val="28"/>
          <w:u w:val="single"/>
        </w:rPr>
      </w:pPr>
      <w:r w:rsidRPr="007D1255">
        <w:rPr>
          <w:rFonts w:ascii="Calibri" w:hAnsi="Calibri" w:cs="Calibri"/>
          <w:b/>
          <w:bCs/>
          <w:sz w:val="28"/>
          <w:szCs w:val="28"/>
          <w:u w:val="single"/>
        </w:rPr>
        <w:lastRenderedPageBreak/>
        <w:t>peer review</w:t>
      </w:r>
      <w:r w:rsidR="002E764A" w:rsidRPr="007D1255">
        <w:rPr>
          <w:rFonts w:ascii="Calibri" w:hAnsi="Calibri" w:cs="Calibri"/>
          <w:b/>
          <w:bCs/>
          <w:sz w:val="28"/>
          <w:szCs w:val="28"/>
          <w:u w:val="single"/>
        </w:rPr>
        <w:t>s</w:t>
      </w:r>
      <w:r w:rsidR="005E45D3" w:rsidRPr="007D1255">
        <w:rPr>
          <w:rFonts w:ascii="Calibri" w:hAnsi="Calibri" w:cs="Calibri"/>
          <w:b/>
          <w:bCs/>
          <w:sz w:val="28"/>
          <w:szCs w:val="28"/>
          <w:u w:val="single"/>
        </w:rPr>
        <w:t xml:space="preserve"> </w:t>
      </w:r>
      <w:r w:rsidR="00521A26" w:rsidRPr="007D1255">
        <w:rPr>
          <w:rFonts w:ascii="Calibri" w:hAnsi="Calibri" w:cs="Calibri"/>
          <w:b/>
          <w:bCs/>
          <w:sz w:val="28"/>
          <w:szCs w:val="28"/>
          <w:u w:val="single"/>
        </w:rPr>
        <w:t>presented</w:t>
      </w:r>
    </w:p>
    <w:p w14:paraId="490C7A2E" w14:textId="21B6682D" w:rsidR="0005261D" w:rsidRDefault="0005261D" w:rsidP="0075573D">
      <w:pPr>
        <w:spacing w:line="360" w:lineRule="auto"/>
        <w:rPr>
          <w:rFonts w:ascii="Calibri" w:hAnsi="Calibri" w:cs="Calibri"/>
          <w:b/>
          <w:bCs/>
        </w:rPr>
      </w:pPr>
    </w:p>
    <w:p w14:paraId="7E1053CA" w14:textId="47CE10EC" w:rsidR="007D1255" w:rsidRPr="0005261D" w:rsidRDefault="0005261D" w:rsidP="0075573D">
      <w:pPr>
        <w:spacing w:line="360" w:lineRule="auto"/>
        <w:rPr>
          <w:rFonts w:ascii="Calibri" w:hAnsi="Calibri" w:cs="Calibri"/>
          <w:b/>
          <w:bCs/>
        </w:rPr>
      </w:pPr>
      <w:r w:rsidRPr="0005261D">
        <w:rPr>
          <w:rFonts w:ascii="Calibri" w:hAnsi="Calibri" w:cs="Calibri"/>
          <w:b/>
          <w:bCs/>
        </w:rPr>
        <w:t>Peer review</w:t>
      </w:r>
      <w:r w:rsidR="00751B46">
        <w:rPr>
          <w:rFonts w:ascii="Calibri" w:hAnsi="Calibri" w:cs="Calibri"/>
          <w:b/>
          <w:bCs/>
        </w:rPr>
        <w:t xml:space="preserve"> #7</w:t>
      </w:r>
      <w:r w:rsidRPr="0005261D">
        <w:rPr>
          <w:rFonts w:ascii="Calibri" w:hAnsi="Calibri" w:cs="Calibri"/>
          <w:b/>
          <w:bCs/>
        </w:rPr>
        <w:t xml:space="preserve"> </w:t>
      </w:r>
    </w:p>
    <w:p w14:paraId="19C01B5F" w14:textId="666F06F0" w:rsidR="0005261D" w:rsidRDefault="0005261D" w:rsidP="002E764A">
      <w:pPr>
        <w:spacing w:line="360" w:lineRule="auto"/>
        <w:jc w:val="cente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65408" behindDoc="0" locked="0" layoutInCell="1" allowOverlap="1" wp14:anchorId="4F5E424D" wp14:editId="7CB44E6D">
            <wp:simplePos x="0" y="0"/>
            <wp:positionH relativeFrom="column">
              <wp:posOffset>96876</wp:posOffset>
            </wp:positionH>
            <wp:positionV relativeFrom="paragraph">
              <wp:posOffset>279393</wp:posOffset>
            </wp:positionV>
            <wp:extent cx="5360748" cy="6951273"/>
            <wp:effectExtent l="0" t="0" r="0" b="0"/>
            <wp:wrapTopAndBottom/>
            <wp:docPr id="13300122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012290" name="Picture 133001229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60748" cy="6951273"/>
                    </a:xfrm>
                    <a:prstGeom prst="rect">
                      <a:avLst/>
                    </a:prstGeom>
                  </pic:spPr>
                </pic:pic>
              </a:graphicData>
            </a:graphic>
            <wp14:sizeRelH relativeFrom="margin">
              <wp14:pctWidth>0</wp14:pctWidth>
            </wp14:sizeRelH>
            <wp14:sizeRelV relativeFrom="margin">
              <wp14:pctHeight>0</wp14:pctHeight>
            </wp14:sizeRelV>
          </wp:anchor>
        </w:drawing>
      </w:r>
    </w:p>
    <w:p w14:paraId="58D023A8" w14:textId="46C09DB5" w:rsidR="007D1255" w:rsidRDefault="007D1255" w:rsidP="002E764A">
      <w:pPr>
        <w:spacing w:line="360" w:lineRule="auto"/>
        <w:jc w:val="center"/>
        <w:rPr>
          <w:rFonts w:ascii="Calibri" w:hAnsi="Calibri" w:cs="Calibri"/>
          <w:b/>
          <w:bCs/>
          <w:sz w:val="28"/>
          <w:szCs w:val="28"/>
          <w:u w:val="single"/>
        </w:rPr>
      </w:pPr>
    </w:p>
    <w:p w14:paraId="1B43CBE1" w14:textId="24DF62FB" w:rsidR="0005261D" w:rsidRDefault="0005261D" w:rsidP="002E764A">
      <w:pPr>
        <w:spacing w:line="360" w:lineRule="auto"/>
        <w:jc w:val="center"/>
        <w:rPr>
          <w:rFonts w:ascii="Calibri" w:hAnsi="Calibri" w:cs="Calibri"/>
          <w:b/>
          <w:bCs/>
          <w:sz w:val="28"/>
          <w:szCs w:val="28"/>
          <w:u w:val="single"/>
        </w:rPr>
      </w:pPr>
    </w:p>
    <w:p w14:paraId="0911BF18" w14:textId="76C66759" w:rsidR="0005261D" w:rsidRDefault="002814CC">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66432" behindDoc="0" locked="0" layoutInCell="1" allowOverlap="1" wp14:anchorId="0905810F" wp14:editId="1B7028F1">
            <wp:simplePos x="0" y="0"/>
            <wp:positionH relativeFrom="column">
              <wp:posOffset>310515</wp:posOffset>
            </wp:positionH>
            <wp:positionV relativeFrom="paragraph">
              <wp:posOffset>250825</wp:posOffset>
            </wp:positionV>
            <wp:extent cx="5061585" cy="6494780"/>
            <wp:effectExtent l="0" t="0" r="5715" b="0"/>
            <wp:wrapTopAndBottom/>
            <wp:docPr id="19144774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77472" name="Picture 191447747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61585" cy="6494780"/>
                    </a:xfrm>
                    <a:prstGeom prst="rect">
                      <a:avLst/>
                    </a:prstGeom>
                  </pic:spPr>
                </pic:pic>
              </a:graphicData>
            </a:graphic>
            <wp14:sizeRelH relativeFrom="margin">
              <wp14:pctWidth>0</wp14:pctWidth>
            </wp14:sizeRelH>
            <wp14:sizeRelV relativeFrom="margin">
              <wp14:pctHeight>0</wp14:pctHeight>
            </wp14:sizeRelV>
          </wp:anchor>
        </w:drawing>
      </w:r>
      <w:r w:rsidR="0013214C">
        <w:rPr>
          <w:rFonts w:ascii="Calibri" w:hAnsi="Calibri" w:cs="Calibri"/>
          <w:b/>
          <w:bCs/>
          <w:noProof/>
          <w:sz w:val="28"/>
          <w:szCs w:val="28"/>
          <w:u w:val="single"/>
        </w:rPr>
        <w:drawing>
          <wp:anchor distT="0" distB="0" distL="114300" distR="114300" simplePos="0" relativeHeight="251667456" behindDoc="0" locked="0" layoutInCell="1" allowOverlap="1" wp14:anchorId="282A690E" wp14:editId="29728C10">
            <wp:simplePos x="0" y="0"/>
            <wp:positionH relativeFrom="column">
              <wp:posOffset>310515</wp:posOffset>
            </wp:positionH>
            <wp:positionV relativeFrom="paragraph">
              <wp:posOffset>6623685</wp:posOffset>
            </wp:positionV>
            <wp:extent cx="5108575" cy="1502410"/>
            <wp:effectExtent l="0" t="0" r="0" b="0"/>
            <wp:wrapTopAndBottom/>
            <wp:docPr id="5042624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62485" name="Picture 504262485"/>
                    <pic:cNvPicPr/>
                  </pic:nvPicPr>
                  <pic:blipFill rotWithShape="1">
                    <a:blip r:embed="rId16" cstate="print">
                      <a:extLst>
                        <a:ext uri="{28A0092B-C50C-407E-A947-70E740481C1C}">
                          <a14:useLocalDpi xmlns:a14="http://schemas.microsoft.com/office/drawing/2010/main" val="0"/>
                        </a:ext>
                      </a:extLst>
                    </a:blip>
                    <a:srcRect t="4089" b="71524"/>
                    <a:stretch>
                      <a:fillRect/>
                    </a:stretch>
                  </pic:blipFill>
                  <pic:spPr bwMode="auto">
                    <a:xfrm>
                      <a:off x="0" y="0"/>
                      <a:ext cx="5108575" cy="1502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261D">
        <w:rPr>
          <w:rFonts w:ascii="Calibri" w:hAnsi="Calibri" w:cs="Calibri"/>
          <w:b/>
          <w:bCs/>
          <w:sz w:val="28"/>
          <w:szCs w:val="28"/>
          <w:u w:val="single"/>
        </w:rPr>
        <w:br w:type="page"/>
      </w:r>
    </w:p>
    <w:p w14:paraId="1077965D" w14:textId="30A251A3" w:rsidR="0005261D" w:rsidRPr="002814CC" w:rsidRDefault="002814CC" w:rsidP="002814CC">
      <w:pPr>
        <w:spacing w:line="360" w:lineRule="auto"/>
        <w:rPr>
          <w:rFonts w:ascii="Calibri" w:hAnsi="Calibri" w:cs="Calibri"/>
          <w:b/>
          <w:bCs/>
        </w:rPr>
      </w:pPr>
      <w:r>
        <w:rPr>
          <w:rFonts w:ascii="Calibri" w:hAnsi="Calibri" w:cs="Calibri"/>
          <w:b/>
          <w:bCs/>
        </w:rPr>
        <w:lastRenderedPageBreak/>
        <w:t>Peer review</w:t>
      </w:r>
      <w:r w:rsidR="00751B46">
        <w:rPr>
          <w:rFonts w:ascii="Calibri" w:hAnsi="Calibri" w:cs="Calibri"/>
          <w:b/>
          <w:bCs/>
        </w:rPr>
        <w:t xml:space="preserve"> #5</w:t>
      </w:r>
      <w:r>
        <w:rPr>
          <w:rFonts w:ascii="Calibri" w:hAnsi="Calibri" w:cs="Calibri"/>
          <w:b/>
          <w:bCs/>
        </w:rPr>
        <w:t xml:space="preserve">  </w:t>
      </w:r>
    </w:p>
    <w:p w14:paraId="683BAB6D" w14:textId="4D6BD3A7" w:rsidR="0005261D" w:rsidRDefault="00575AC4">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68480" behindDoc="0" locked="0" layoutInCell="1" allowOverlap="1" wp14:anchorId="3CA39C56" wp14:editId="0147FE49">
            <wp:simplePos x="0" y="0"/>
            <wp:positionH relativeFrom="column">
              <wp:posOffset>0</wp:posOffset>
            </wp:positionH>
            <wp:positionV relativeFrom="paragraph">
              <wp:posOffset>358140</wp:posOffset>
            </wp:positionV>
            <wp:extent cx="5731510" cy="7179945"/>
            <wp:effectExtent l="0" t="0" r="0" b="0"/>
            <wp:wrapTopAndBottom/>
            <wp:docPr id="4093883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88350" name="Picture 40938835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179945"/>
                    </a:xfrm>
                    <a:prstGeom prst="rect">
                      <a:avLst/>
                    </a:prstGeom>
                  </pic:spPr>
                </pic:pic>
              </a:graphicData>
            </a:graphic>
          </wp:anchor>
        </w:drawing>
      </w:r>
      <w:r w:rsidR="0005261D">
        <w:rPr>
          <w:rFonts w:ascii="Calibri" w:hAnsi="Calibri" w:cs="Calibri"/>
          <w:b/>
          <w:bCs/>
          <w:sz w:val="28"/>
          <w:szCs w:val="28"/>
          <w:u w:val="single"/>
        </w:rPr>
        <w:br w:type="page"/>
      </w:r>
    </w:p>
    <w:p w14:paraId="15708062" w14:textId="573D0710" w:rsidR="0005261D" w:rsidRDefault="0005261D" w:rsidP="002E764A">
      <w:pPr>
        <w:spacing w:line="360" w:lineRule="auto"/>
        <w:jc w:val="center"/>
        <w:rPr>
          <w:rFonts w:ascii="Calibri" w:hAnsi="Calibri" w:cs="Calibri"/>
          <w:b/>
          <w:bCs/>
          <w:sz w:val="28"/>
          <w:szCs w:val="28"/>
          <w:u w:val="single"/>
        </w:rPr>
      </w:pPr>
    </w:p>
    <w:p w14:paraId="5B44D00C" w14:textId="5423F8E2" w:rsidR="0005261D" w:rsidRDefault="0008020D">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69504" behindDoc="0" locked="0" layoutInCell="1" allowOverlap="1" wp14:anchorId="030FC8E7" wp14:editId="04494B0F">
            <wp:simplePos x="0" y="0"/>
            <wp:positionH relativeFrom="column">
              <wp:posOffset>0</wp:posOffset>
            </wp:positionH>
            <wp:positionV relativeFrom="paragraph">
              <wp:posOffset>357505</wp:posOffset>
            </wp:positionV>
            <wp:extent cx="5731510" cy="7260590"/>
            <wp:effectExtent l="0" t="0" r="0" b="3810"/>
            <wp:wrapTopAndBottom/>
            <wp:docPr id="6870289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28951" name="Picture 6870289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260590"/>
                    </a:xfrm>
                    <a:prstGeom prst="rect">
                      <a:avLst/>
                    </a:prstGeom>
                  </pic:spPr>
                </pic:pic>
              </a:graphicData>
            </a:graphic>
          </wp:anchor>
        </w:drawing>
      </w:r>
      <w:r w:rsidR="0005261D">
        <w:rPr>
          <w:rFonts w:ascii="Calibri" w:hAnsi="Calibri" w:cs="Calibri"/>
          <w:b/>
          <w:bCs/>
          <w:sz w:val="28"/>
          <w:szCs w:val="28"/>
          <w:u w:val="single"/>
        </w:rPr>
        <w:br w:type="page"/>
      </w:r>
    </w:p>
    <w:p w14:paraId="47E5D584" w14:textId="1B857DF4" w:rsidR="0005261D" w:rsidRPr="0008020D" w:rsidRDefault="0008020D" w:rsidP="0008020D">
      <w:pPr>
        <w:spacing w:line="360" w:lineRule="auto"/>
        <w:rPr>
          <w:rFonts w:ascii="Calibri" w:hAnsi="Calibri" w:cs="Calibri"/>
          <w:b/>
          <w:bCs/>
        </w:rPr>
      </w:pPr>
      <w:r>
        <w:rPr>
          <w:rFonts w:ascii="Calibri" w:hAnsi="Calibri" w:cs="Calibri"/>
          <w:b/>
          <w:bCs/>
        </w:rPr>
        <w:lastRenderedPageBreak/>
        <w:t>Peer review</w:t>
      </w:r>
      <w:r w:rsidR="006E4846">
        <w:rPr>
          <w:rFonts w:ascii="Calibri" w:hAnsi="Calibri" w:cs="Calibri"/>
          <w:b/>
          <w:bCs/>
        </w:rPr>
        <w:t xml:space="preserve"> #2</w:t>
      </w:r>
      <w:r>
        <w:rPr>
          <w:rFonts w:ascii="Calibri" w:hAnsi="Calibri" w:cs="Calibri"/>
          <w:b/>
          <w:bCs/>
        </w:rPr>
        <w:t xml:space="preserve">  </w:t>
      </w:r>
    </w:p>
    <w:p w14:paraId="7EA66479" w14:textId="59B27ABC" w:rsidR="0005261D" w:rsidRDefault="00030BBF">
      <w:pPr>
        <w:rPr>
          <w:rFonts w:ascii="Calibri" w:hAnsi="Calibri" w:cs="Calibri"/>
          <w:b/>
          <w:bCs/>
          <w:sz w:val="28"/>
          <w:szCs w:val="28"/>
          <w:u w:val="single"/>
        </w:rPr>
      </w:pPr>
      <w:r>
        <w:rPr>
          <w:rFonts w:ascii="Calibri" w:hAnsi="Calibri" w:cs="Calibri"/>
          <w:b/>
          <w:bCs/>
          <w:noProof/>
          <w:sz w:val="28"/>
          <w:szCs w:val="28"/>
          <w:u w:val="single"/>
        </w:rPr>
        <w:drawing>
          <wp:anchor distT="0" distB="0" distL="114300" distR="114300" simplePos="0" relativeHeight="251670528" behindDoc="0" locked="0" layoutInCell="1" allowOverlap="1" wp14:anchorId="2F1B6420" wp14:editId="27D9096F">
            <wp:simplePos x="0" y="0"/>
            <wp:positionH relativeFrom="column">
              <wp:posOffset>0</wp:posOffset>
            </wp:positionH>
            <wp:positionV relativeFrom="paragraph">
              <wp:posOffset>358140</wp:posOffset>
            </wp:positionV>
            <wp:extent cx="5731510" cy="7126605"/>
            <wp:effectExtent l="0" t="0" r="0" b="0"/>
            <wp:wrapTopAndBottom/>
            <wp:docPr id="21435903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90389" name="Picture 214359038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126605"/>
                    </a:xfrm>
                    <a:prstGeom prst="rect">
                      <a:avLst/>
                    </a:prstGeom>
                  </pic:spPr>
                </pic:pic>
              </a:graphicData>
            </a:graphic>
          </wp:anchor>
        </w:drawing>
      </w:r>
      <w:r w:rsidR="0005261D">
        <w:rPr>
          <w:rFonts w:ascii="Calibri" w:hAnsi="Calibri" w:cs="Calibri"/>
          <w:b/>
          <w:bCs/>
          <w:sz w:val="28"/>
          <w:szCs w:val="28"/>
          <w:u w:val="single"/>
        </w:rPr>
        <w:br w:type="page"/>
      </w:r>
    </w:p>
    <w:p w14:paraId="41DBBD1F" w14:textId="191A1284" w:rsidR="0005261D" w:rsidRPr="007D1255" w:rsidRDefault="00030BBF" w:rsidP="002E764A">
      <w:pPr>
        <w:spacing w:line="360" w:lineRule="auto"/>
        <w:jc w:val="center"/>
        <w:rPr>
          <w:rFonts w:ascii="Calibri" w:hAnsi="Calibri" w:cs="Calibri"/>
          <w:b/>
          <w:bCs/>
          <w:sz w:val="28"/>
          <w:szCs w:val="28"/>
          <w:u w:val="single"/>
        </w:rPr>
      </w:pPr>
      <w:r>
        <w:rPr>
          <w:rFonts w:ascii="Calibri" w:hAnsi="Calibri" w:cs="Calibri"/>
          <w:b/>
          <w:bCs/>
          <w:noProof/>
          <w:sz w:val="28"/>
          <w:szCs w:val="28"/>
          <w:u w:val="single"/>
        </w:rPr>
        <w:lastRenderedPageBreak/>
        <w:drawing>
          <wp:anchor distT="0" distB="0" distL="114300" distR="114300" simplePos="0" relativeHeight="251671552" behindDoc="0" locked="0" layoutInCell="1" allowOverlap="1" wp14:anchorId="18450C40" wp14:editId="233F2060">
            <wp:simplePos x="0" y="0"/>
            <wp:positionH relativeFrom="column">
              <wp:posOffset>0</wp:posOffset>
            </wp:positionH>
            <wp:positionV relativeFrom="paragraph">
              <wp:posOffset>327761</wp:posOffset>
            </wp:positionV>
            <wp:extent cx="5731510" cy="6891655"/>
            <wp:effectExtent l="0" t="0" r="0" b="4445"/>
            <wp:wrapTopAndBottom/>
            <wp:docPr id="811236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3660" name="Picture 8112366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6891655"/>
                    </a:xfrm>
                    <a:prstGeom prst="rect">
                      <a:avLst/>
                    </a:prstGeom>
                  </pic:spPr>
                </pic:pic>
              </a:graphicData>
            </a:graphic>
          </wp:anchor>
        </w:drawing>
      </w:r>
    </w:p>
    <w:sectPr w:rsidR="0005261D" w:rsidRPr="007D12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480D5" w14:textId="77777777" w:rsidR="0085293A" w:rsidRDefault="0085293A" w:rsidP="0085293A">
      <w:pPr>
        <w:spacing w:after="0" w:line="240" w:lineRule="auto"/>
      </w:pPr>
      <w:r>
        <w:separator/>
      </w:r>
    </w:p>
  </w:endnote>
  <w:endnote w:type="continuationSeparator" w:id="0">
    <w:p w14:paraId="13DDEF8A" w14:textId="77777777" w:rsidR="0085293A" w:rsidRDefault="0085293A" w:rsidP="00852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6C6A" w14:textId="77777777" w:rsidR="0085293A" w:rsidRDefault="0085293A" w:rsidP="0085293A">
      <w:pPr>
        <w:spacing w:after="0" w:line="240" w:lineRule="auto"/>
      </w:pPr>
      <w:r>
        <w:separator/>
      </w:r>
    </w:p>
  </w:footnote>
  <w:footnote w:type="continuationSeparator" w:id="0">
    <w:p w14:paraId="284AC35E" w14:textId="77777777" w:rsidR="0085293A" w:rsidRDefault="0085293A" w:rsidP="00852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021F3"/>
    <w:multiLevelType w:val="hybridMultilevel"/>
    <w:tmpl w:val="5CC44558"/>
    <w:lvl w:ilvl="0" w:tplc="1B6C7E36">
      <w:numFmt w:val="bullet"/>
      <w:lvlText w:val=""/>
      <w:lvlJc w:val="left"/>
      <w:pPr>
        <w:ind w:left="720" w:hanging="360"/>
      </w:pPr>
      <w:rPr>
        <w:rFonts w:ascii="Symbol" w:eastAsiaTheme="minorEastAsia" w:hAnsi="Symbol" w:cstheme="minorBidi" w:hint="default"/>
      </w:rPr>
    </w:lvl>
    <w:lvl w:ilvl="1" w:tplc="849E3C1A" w:tentative="1">
      <w:start w:val="1"/>
      <w:numFmt w:val="bullet"/>
      <w:lvlText w:val="o"/>
      <w:lvlJc w:val="left"/>
      <w:pPr>
        <w:ind w:left="1440" w:hanging="360"/>
      </w:pPr>
      <w:rPr>
        <w:rFonts w:ascii="Courier New" w:hAnsi="Courier New" w:cs="Courier New" w:hint="default"/>
      </w:rPr>
    </w:lvl>
    <w:lvl w:ilvl="2" w:tplc="2A043610" w:tentative="1">
      <w:start w:val="1"/>
      <w:numFmt w:val="bullet"/>
      <w:lvlText w:val=""/>
      <w:lvlJc w:val="left"/>
      <w:pPr>
        <w:ind w:left="2160" w:hanging="360"/>
      </w:pPr>
      <w:rPr>
        <w:rFonts w:ascii="Wingdings" w:hAnsi="Wingdings" w:hint="default"/>
      </w:rPr>
    </w:lvl>
    <w:lvl w:ilvl="3" w:tplc="6BA8755A" w:tentative="1">
      <w:start w:val="1"/>
      <w:numFmt w:val="bullet"/>
      <w:lvlText w:val=""/>
      <w:lvlJc w:val="left"/>
      <w:pPr>
        <w:ind w:left="2880" w:hanging="360"/>
      </w:pPr>
      <w:rPr>
        <w:rFonts w:ascii="Symbol" w:hAnsi="Symbol" w:hint="default"/>
      </w:rPr>
    </w:lvl>
    <w:lvl w:ilvl="4" w:tplc="A0FEB57A" w:tentative="1">
      <w:start w:val="1"/>
      <w:numFmt w:val="bullet"/>
      <w:lvlText w:val="o"/>
      <w:lvlJc w:val="left"/>
      <w:pPr>
        <w:ind w:left="3600" w:hanging="360"/>
      </w:pPr>
      <w:rPr>
        <w:rFonts w:ascii="Courier New" w:hAnsi="Courier New" w:cs="Courier New" w:hint="default"/>
      </w:rPr>
    </w:lvl>
    <w:lvl w:ilvl="5" w:tplc="76CCEC5E" w:tentative="1">
      <w:start w:val="1"/>
      <w:numFmt w:val="bullet"/>
      <w:lvlText w:val=""/>
      <w:lvlJc w:val="left"/>
      <w:pPr>
        <w:ind w:left="4320" w:hanging="360"/>
      </w:pPr>
      <w:rPr>
        <w:rFonts w:ascii="Wingdings" w:hAnsi="Wingdings" w:hint="default"/>
      </w:rPr>
    </w:lvl>
    <w:lvl w:ilvl="6" w:tplc="592C3E48" w:tentative="1">
      <w:start w:val="1"/>
      <w:numFmt w:val="bullet"/>
      <w:lvlText w:val=""/>
      <w:lvlJc w:val="left"/>
      <w:pPr>
        <w:ind w:left="5040" w:hanging="360"/>
      </w:pPr>
      <w:rPr>
        <w:rFonts w:ascii="Symbol" w:hAnsi="Symbol" w:hint="default"/>
      </w:rPr>
    </w:lvl>
    <w:lvl w:ilvl="7" w:tplc="C110FA22" w:tentative="1">
      <w:start w:val="1"/>
      <w:numFmt w:val="bullet"/>
      <w:lvlText w:val="o"/>
      <w:lvlJc w:val="left"/>
      <w:pPr>
        <w:ind w:left="5760" w:hanging="360"/>
      </w:pPr>
      <w:rPr>
        <w:rFonts w:ascii="Courier New" w:hAnsi="Courier New" w:cs="Courier New" w:hint="default"/>
      </w:rPr>
    </w:lvl>
    <w:lvl w:ilvl="8" w:tplc="B658DAE8" w:tentative="1">
      <w:start w:val="1"/>
      <w:numFmt w:val="bullet"/>
      <w:lvlText w:val=""/>
      <w:lvlJc w:val="left"/>
      <w:pPr>
        <w:ind w:left="6480" w:hanging="360"/>
      </w:pPr>
      <w:rPr>
        <w:rFonts w:ascii="Wingdings" w:hAnsi="Wingdings" w:hint="default"/>
      </w:rPr>
    </w:lvl>
  </w:abstractNum>
  <w:num w:numId="1" w16cid:durableId="332532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55D"/>
    <w:rsid w:val="00002275"/>
    <w:rsid w:val="00003063"/>
    <w:rsid w:val="00003C9C"/>
    <w:rsid w:val="00006285"/>
    <w:rsid w:val="00006E4D"/>
    <w:rsid w:val="00010B06"/>
    <w:rsid w:val="00012B3B"/>
    <w:rsid w:val="0001396B"/>
    <w:rsid w:val="000149A4"/>
    <w:rsid w:val="000267AA"/>
    <w:rsid w:val="00026B4E"/>
    <w:rsid w:val="0002731E"/>
    <w:rsid w:val="0003020E"/>
    <w:rsid w:val="00030BBF"/>
    <w:rsid w:val="000319CA"/>
    <w:rsid w:val="00036931"/>
    <w:rsid w:val="00040958"/>
    <w:rsid w:val="00041BEF"/>
    <w:rsid w:val="00043EED"/>
    <w:rsid w:val="00045E77"/>
    <w:rsid w:val="000467FE"/>
    <w:rsid w:val="00046CF6"/>
    <w:rsid w:val="00050677"/>
    <w:rsid w:val="00052165"/>
    <w:rsid w:val="0005261D"/>
    <w:rsid w:val="000538E2"/>
    <w:rsid w:val="000563AB"/>
    <w:rsid w:val="00060136"/>
    <w:rsid w:val="000616B4"/>
    <w:rsid w:val="000632F9"/>
    <w:rsid w:val="00063691"/>
    <w:rsid w:val="00066C0C"/>
    <w:rsid w:val="00066EE9"/>
    <w:rsid w:val="000705D1"/>
    <w:rsid w:val="00071052"/>
    <w:rsid w:val="00075A00"/>
    <w:rsid w:val="00076822"/>
    <w:rsid w:val="00077A19"/>
    <w:rsid w:val="0008020D"/>
    <w:rsid w:val="00082C5D"/>
    <w:rsid w:val="000845E5"/>
    <w:rsid w:val="000868D7"/>
    <w:rsid w:val="000874F0"/>
    <w:rsid w:val="000901F7"/>
    <w:rsid w:val="00092088"/>
    <w:rsid w:val="0009350A"/>
    <w:rsid w:val="00093D8B"/>
    <w:rsid w:val="0009572A"/>
    <w:rsid w:val="000969BD"/>
    <w:rsid w:val="00097059"/>
    <w:rsid w:val="000A20CC"/>
    <w:rsid w:val="000A4F16"/>
    <w:rsid w:val="000B2DFA"/>
    <w:rsid w:val="000B3EB5"/>
    <w:rsid w:val="000B6144"/>
    <w:rsid w:val="000C14B7"/>
    <w:rsid w:val="000C2228"/>
    <w:rsid w:val="000C3871"/>
    <w:rsid w:val="000C4266"/>
    <w:rsid w:val="000D0083"/>
    <w:rsid w:val="000D215E"/>
    <w:rsid w:val="000D6121"/>
    <w:rsid w:val="000D6672"/>
    <w:rsid w:val="000E0161"/>
    <w:rsid w:val="000E1940"/>
    <w:rsid w:val="000E2BDD"/>
    <w:rsid w:val="000E4412"/>
    <w:rsid w:val="000E5E1F"/>
    <w:rsid w:val="000E7F44"/>
    <w:rsid w:val="000F1C4F"/>
    <w:rsid w:val="000F4290"/>
    <w:rsid w:val="000F73F6"/>
    <w:rsid w:val="000F7A18"/>
    <w:rsid w:val="00100CFA"/>
    <w:rsid w:val="00101521"/>
    <w:rsid w:val="00102C98"/>
    <w:rsid w:val="00107AFC"/>
    <w:rsid w:val="00111E86"/>
    <w:rsid w:val="00114CAA"/>
    <w:rsid w:val="001150BE"/>
    <w:rsid w:val="00122FD5"/>
    <w:rsid w:val="00124C1F"/>
    <w:rsid w:val="0012525F"/>
    <w:rsid w:val="00127C9D"/>
    <w:rsid w:val="00130A77"/>
    <w:rsid w:val="0013214C"/>
    <w:rsid w:val="00132D99"/>
    <w:rsid w:val="00135102"/>
    <w:rsid w:val="0013640F"/>
    <w:rsid w:val="0014232D"/>
    <w:rsid w:val="00144AF1"/>
    <w:rsid w:val="00145141"/>
    <w:rsid w:val="00146782"/>
    <w:rsid w:val="001479C6"/>
    <w:rsid w:val="00150D79"/>
    <w:rsid w:val="00150DBB"/>
    <w:rsid w:val="00151024"/>
    <w:rsid w:val="001513D1"/>
    <w:rsid w:val="00154559"/>
    <w:rsid w:val="001550AF"/>
    <w:rsid w:val="0015550F"/>
    <w:rsid w:val="00155E36"/>
    <w:rsid w:val="0016324C"/>
    <w:rsid w:val="00163AE0"/>
    <w:rsid w:val="00166928"/>
    <w:rsid w:val="00170935"/>
    <w:rsid w:val="00171B2D"/>
    <w:rsid w:val="0017476E"/>
    <w:rsid w:val="00176127"/>
    <w:rsid w:val="0017647F"/>
    <w:rsid w:val="00181B78"/>
    <w:rsid w:val="00184AC7"/>
    <w:rsid w:val="00190DDB"/>
    <w:rsid w:val="00191CCE"/>
    <w:rsid w:val="001947B1"/>
    <w:rsid w:val="00195551"/>
    <w:rsid w:val="00196FD3"/>
    <w:rsid w:val="001B29ED"/>
    <w:rsid w:val="001B406A"/>
    <w:rsid w:val="001B41D6"/>
    <w:rsid w:val="001B7ABC"/>
    <w:rsid w:val="001B7D48"/>
    <w:rsid w:val="001C04A9"/>
    <w:rsid w:val="001C0844"/>
    <w:rsid w:val="001C4B88"/>
    <w:rsid w:val="001C6AE3"/>
    <w:rsid w:val="001D0A52"/>
    <w:rsid w:val="001E04F7"/>
    <w:rsid w:val="001E10EE"/>
    <w:rsid w:val="001E1B96"/>
    <w:rsid w:val="001E32C1"/>
    <w:rsid w:val="001E3C8B"/>
    <w:rsid w:val="001E3F68"/>
    <w:rsid w:val="001E56B0"/>
    <w:rsid w:val="001E6C09"/>
    <w:rsid w:val="001E7132"/>
    <w:rsid w:val="001F0A36"/>
    <w:rsid w:val="001F2243"/>
    <w:rsid w:val="001F236E"/>
    <w:rsid w:val="001F3552"/>
    <w:rsid w:val="001F4560"/>
    <w:rsid w:val="001F68D1"/>
    <w:rsid w:val="001F738B"/>
    <w:rsid w:val="00200827"/>
    <w:rsid w:val="002058DC"/>
    <w:rsid w:val="00206465"/>
    <w:rsid w:val="00214274"/>
    <w:rsid w:val="00214BFC"/>
    <w:rsid w:val="00214EAE"/>
    <w:rsid w:val="00215515"/>
    <w:rsid w:val="002168FB"/>
    <w:rsid w:val="0022055B"/>
    <w:rsid w:val="00220E7F"/>
    <w:rsid w:val="00226970"/>
    <w:rsid w:val="00227453"/>
    <w:rsid w:val="002357FA"/>
    <w:rsid w:val="00237EB3"/>
    <w:rsid w:val="00240E01"/>
    <w:rsid w:val="00242651"/>
    <w:rsid w:val="00244FEC"/>
    <w:rsid w:val="00245E91"/>
    <w:rsid w:val="00246AE6"/>
    <w:rsid w:val="002478E9"/>
    <w:rsid w:val="00252784"/>
    <w:rsid w:val="00253F30"/>
    <w:rsid w:val="002619B7"/>
    <w:rsid w:val="002641E6"/>
    <w:rsid w:val="00265DB0"/>
    <w:rsid w:val="00266F09"/>
    <w:rsid w:val="00271E2C"/>
    <w:rsid w:val="00273470"/>
    <w:rsid w:val="002814CC"/>
    <w:rsid w:val="00284242"/>
    <w:rsid w:val="002849F6"/>
    <w:rsid w:val="00284A8A"/>
    <w:rsid w:val="00284B0F"/>
    <w:rsid w:val="0028514D"/>
    <w:rsid w:val="0029000C"/>
    <w:rsid w:val="00290325"/>
    <w:rsid w:val="0029060D"/>
    <w:rsid w:val="00291541"/>
    <w:rsid w:val="00291EA2"/>
    <w:rsid w:val="0029636D"/>
    <w:rsid w:val="002A18BE"/>
    <w:rsid w:val="002A4370"/>
    <w:rsid w:val="002A625D"/>
    <w:rsid w:val="002A648E"/>
    <w:rsid w:val="002B1696"/>
    <w:rsid w:val="002B2734"/>
    <w:rsid w:val="002B3DE0"/>
    <w:rsid w:val="002C04D6"/>
    <w:rsid w:val="002C3574"/>
    <w:rsid w:val="002C455A"/>
    <w:rsid w:val="002C47F2"/>
    <w:rsid w:val="002C6F01"/>
    <w:rsid w:val="002D0825"/>
    <w:rsid w:val="002D0FAF"/>
    <w:rsid w:val="002D7122"/>
    <w:rsid w:val="002E19B5"/>
    <w:rsid w:val="002E1E2C"/>
    <w:rsid w:val="002E2004"/>
    <w:rsid w:val="002E213F"/>
    <w:rsid w:val="002E764A"/>
    <w:rsid w:val="002F0579"/>
    <w:rsid w:val="002F05E0"/>
    <w:rsid w:val="002F123C"/>
    <w:rsid w:val="002F281A"/>
    <w:rsid w:val="002F39E6"/>
    <w:rsid w:val="002F4910"/>
    <w:rsid w:val="002F6444"/>
    <w:rsid w:val="002F7BA7"/>
    <w:rsid w:val="003004B5"/>
    <w:rsid w:val="003016B4"/>
    <w:rsid w:val="003047D7"/>
    <w:rsid w:val="00307371"/>
    <w:rsid w:val="00310E69"/>
    <w:rsid w:val="00311A6A"/>
    <w:rsid w:val="00314490"/>
    <w:rsid w:val="003149FC"/>
    <w:rsid w:val="00314EC0"/>
    <w:rsid w:val="003173B5"/>
    <w:rsid w:val="00317755"/>
    <w:rsid w:val="00323B6A"/>
    <w:rsid w:val="00323CDA"/>
    <w:rsid w:val="0032631C"/>
    <w:rsid w:val="003328DC"/>
    <w:rsid w:val="003418B8"/>
    <w:rsid w:val="00343A15"/>
    <w:rsid w:val="00345524"/>
    <w:rsid w:val="00345AAD"/>
    <w:rsid w:val="00351D43"/>
    <w:rsid w:val="0036681F"/>
    <w:rsid w:val="00376A29"/>
    <w:rsid w:val="00382851"/>
    <w:rsid w:val="003832C3"/>
    <w:rsid w:val="00384C3D"/>
    <w:rsid w:val="0038561B"/>
    <w:rsid w:val="00391D46"/>
    <w:rsid w:val="003923EA"/>
    <w:rsid w:val="00396EF7"/>
    <w:rsid w:val="003A023E"/>
    <w:rsid w:val="003A0244"/>
    <w:rsid w:val="003A02B7"/>
    <w:rsid w:val="003A11BF"/>
    <w:rsid w:val="003A2D32"/>
    <w:rsid w:val="003A2FC3"/>
    <w:rsid w:val="003A48BB"/>
    <w:rsid w:val="003A5C95"/>
    <w:rsid w:val="003A6751"/>
    <w:rsid w:val="003A762C"/>
    <w:rsid w:val="003A7AEE"/>
    <w:rsid w:val="003B13BA"/>
    <w:rsid w:val="003B1DC4"/>
    <w:rsid w:val="003B22E4"/>
    <w:rsid w:val="003B2BDF"/>
    <w:rsid w:val="003B71BD"/>
    <w:rsid w:val="003C1243"/>
    <w:rsid w:val="003C6ACD"/>
    <w:rsid w:val="003D0DC6"/>
    <w:rsid w:val="003D1F9B"/>
    <w:rsid w:val="003D2755"/>
    <w:rsid w:val="003D41E0"/>
    <w:rsid w:val="003D464A"/>
    <w:rsid w:val="003D6041"/>
    <w:rsid w:val="003E2607"/>
    <w:rsid w:val="003E69A5"/>
    <w:rsid w:val="003E7B4B"/>
    <w:rsid w:val="003F02E6"/>
    <w:rsid w:val="003F093F"/>
    <w:rsid w:val="003F38D9"/>
    <w:rsid w:val="003F5036"/>
    <w:rsid w:val="003F5828"/>
    <w:rsid w:val="003F7E84"/>
    <w:rsid w:val="004014C3"/>
    <w:rsid w:val="00402830"/>
    <w:rsid w:val="00404B79"/>
    <w:rsid w:val="00405E7D"/>
    <w:rsid w:val="00407227"/>
    <w:rsid w:val="00407911"/>
    <w:rsid w:val="00411BC0"/>
    <w:rsid w:val="0041331D"/>
    <w:rsid w:val="00416B9A"/>
    <w:rsid w:val="00420F5F"/>
    <w:rsid w:val="0042285F"/>
    <w:rsid w:val="00423D66"/>
    <w:rsid w:val="004260FC"/>
    <w:rsid w:val="00426252"/>
    <w:rsid w:val="00427DB7"/>
    <w:rsid w:val="004305EF"/>
    <w:rsid w:val="00430B08"/>
    <w:rsid w:val="004326FA"/>
    <w:rsid w:val="00437B17"/>
    <w:rsid w:val="0044008A"/>
    <w:rsid w:val="00440517"/>
    <w:rsid w:val="0044113A"/>
    <w:rsid w:val="0044249F"/>
    <w:rsid w:val="00444A32"/>
    <w:rsid w:val="00445B54"/>
    <w:rsid w:val="0044720B"/>
    <w:rsid w:val="00447256"/>
    <w:rsid w:val="004515A9"/>
    <w:rsid w:val="00451687"/>
    <w:rsid w:val="00456DC8"/>
    <w:rsid w:val="00463954"/>
    <w:rsid w:val="00463D70"/>
    <w:rsid w:val="004665DA"/>
    <w:rsid w:val="004701A9"/>
    <w:rsid w:val="004703ED"/>
    <w:rsid w:val="00472F60"/>
    <w:rsid w:val="00476213"/>
    <w:rsid w:val="004777F0"/>
    <w:rsid w:val="004801A8"/>
    <w:rsid w:val="004801F7"/>
    <w:rsid w:val="00480BF0"/>
    <w:rsid w:val="004813F3"/>
    <w:rsid w:val="004863A2"/>
    <w:rsid w:val="00486968"/>
    <w:rsid w:val="00490EDA"/>
    <w:rsid w:val="00492690"/>
    <w:rsid w:val="00493610"/>
    <w:rsid w:val="00493EE6"/>
    <w:rsid w:val="0049473E"/>
    <w:rsid w:val="004961DA"/>
    <w:rsid w:val="00496994"/>
    <w:rsid w:val="00497E39"/>
    <w:rsid w:val="004A4E5E"/>
    <w:rsid w:val="004A7AA1"/>
    <w:rsid w:val="004B021C"/>
    <w:rsid w:val="004B097B"/>
    <w:rsid w:val="004B2847"/>
    <w:rsid w:val="004B4157"/>
    <w:rsid w:val="004C39EA"/>
    <w:rsid w:val="004C52A0"/>
    <w:rsid w:val="004C74EE"/>
    <w:rsid w:val="004D75DD"/>
    <w:rsid w:val="004E0979"/>
    <w:rsid w:val="004E34F4"/>
    <w:rsid w:val="004E442A"/>
    <w:rsid w:val="004E6B23"/>
    <w:rsid w:val="004F22E9"/>
    <w:rsid w:val="004F43C5"/>
    <w:rsid w:val="004F58BB"/>
    <w:rsid w:val="004F5BE4"/>
    <w:rsid w:val="004F5C2B"/>
    <w:rsid w:val="004F6B75"/>
    <w:rsid w:val="004F6D8A"/>
    <w:rsid w:val="005035DE"/>
    <w:rsid w:val="00504001"/>
    <w:rsid w:val="00507F0D"/>
    <w:rsid w:val="0051082B"/>
    <w:rsid w:val="005117CB"/>
    <w:rsid w:val="005125F4"/>
    <w:rsid w:val="0052057C"/>
    <w:rsid w:val="00521A26"/>
    <w:rsid w:val="005314AA"/>
    <w:rsid w:val="005316D5"/>
    <w:rsid w:val="0053231E"/>
    <w:rsid w:val="00532B31"/>
    <w:rsid w:val="00535693"/>
    <w:rsid w:val="005369CD"/>
    <w:rsid w:val="0054107C"/>
    <w:rsid w:val="00547D16"/>
    <w:rsid w:val="00550020"/>
    <w:rsid w:val="00555792"/>
    <w:rsid w:val="005578FD"/>
    <w:rsid w:val="00557B6B"/>
    <w:rsid w:val="00561062"/>
    <w:rsid w:val="0057060F"/>
    <w:rsid w:val="00571A3E"/>
    <w:rsid w:val="00572A10"/>
    <w:rsid w:val="00574895"/>
    <w:rsid w:val="00575AC4"/>
    <w:rsid w:val="00580B3C"/>
    <w:rsid w:val="0058291A"/>
    <w:rsid w:val="005901A6"/>
    <w:rsid w:val="005954CA"/>
    <w:rsid w:val="005A2C5B"/>
    <w:rsid w:val="005A36DF"/>
    <w:rsid w:val="005A7EA2"/>
    <w:rsid w:val="005B0BBA"/>
    <w:rsid w:val="005B2637"/>
    <w:rsid w:val="005B71EC"/>
    <w:rsid w:val="005C0C2B"/>
    <w:rsid w:val="005C1449"/>
    <w:rsid w:val="005C1F20"/>
    <w:rsid w:val="005C23D6"/>
    <w:rsid w:val="005C287F"/>
    <w:rsid w:val="005C4559"/>
    <w:rsid w:val="005C6F41"/>
    <w:rsid w:val="005C7F6D"/>
    <w:rsid w:val="005D04ED"/>
    <w:rsid w:val="005D146E"/>
    <w:rsid w:val="005D220F"/>
    <w:rsid w:val="005E1556"/>
    <w:rsid w:val="005E1807"/>
    <w:rsid w:val="005E45D3"/>
    <w:rsid w:val="005E5105"/>
    <w:rsid w:val="005E5DF0"/>
    <w:rsid w:val="005E5EFF"/>
    <w:rsid w:val="005E6108"/>
    <w:rsid w:val="005E610B"/>
    <w:rsid w:val="005E792B"/>
    <w:rsid w:val="005E7B62"/>
    <w:rsid w:val="005F060E"/>
    <w:rsid w:val="005F29A8"/>
    <w:rsid w:val="005F744C"/>
    <w:rsid w:val="005F74B9"/>
    <w:rsid w:val="005F77DA"/>
    <w:rsid w:val="005FE8A7"/>
    <w:rsid w:val="0061405E"/>
    <w:rsid w:val="0061554A"/>
    <w:rsid w:val="00615F3B"/>
    <w:rsid w:val="00617B2E"/>
    <w:rsid w:val="006200B4"/>
    <w:rsid w:val="0062076B"/>
    <w:rsid w:val="00621860"/>
    <w:rsid w:val="0062204F"/>
    <w:rsid w:val="00625EC3"/>
    <w:rsid w:val="00627997"/>
    <w:rsid w:val="00630290"/>
    <w:rsid w:val="0063044A"/>
    <w:rsid w:val="00630E54"/>
    <w:rsid w:val="00632274"/>
    <w:rsid w:val="0063254A"/>
    <w:rsid w:val="006336A8"/>
    <w:rsid w:val="00633775"/>
    <w:rsid w:val="00640A20"/>
    <w:rsid w:val="00642720"/>
    <w:rsid w:val="006429A2"/>
    <w:rsid w:val="00642FA8"/>
    <w:rsid w:val="0064427D"/>
    <w:rsid w:val="006450C8"/>
    <w:rsid w:val="006500E1"/>
    <w:rsid w:val="00650687"/>
    <w:rsid w:val="00653B53"/>
    <w:rsid w:val="006541D0"/>
    <w:rsid w:val="00654A23"/>
    <w:rsid w:val="00654EFB"/>
    <w:rsid w:val="00655308"/>
    <w:rsid w:val="0066198A"/>
    <w:rsid w:val="00665EF8"/>
    <w:rsid w:val="00665FA9"/>
    <w:rsid w:val="00666BED"/>
    <w:rsid w:val="00667243"/>
    <w:rsid w:val="00670401"/>
    <w:rsid w:val="006749BC"/>
    <w:rsid w:val="00675ECC"/>
    <w:rsid w:val="0068039F"/>
    <w:rsid w:val="00681ADC"/>
    <w:rsid w:val="00684816"/>
    <w:rsid w:val="00684B76"/>
    <w:rsid w:val="00684FF9"/>
    <w:rsid w:val="00691960"/>
    <w:rsid w:val="006937F2"/>
    <w:rsid w:val="0069500E"/>
    <w:rsid w:val="006955A9"/>
    <w:rsid w:val="00696D14"/>
    <w:rsid w:val="006A28FB"/>
    <w:rsid w:val="006A3987"/>
    <w:rsid w:val="006A5C06"/>
    <w:rsid w:val="006A7386"/>
    <w:rsid w:val="006B1CE3"/>
    <w:rsid w:val="006B1EB5"/>
    <w:rsid w:val="006B2EE9"/>
    <w:rsid w:val="006B44BB"/>
    <w:rsid w:val="006B5370"/>
    <w:rsid w:val="006B5B72"/>
    <w:rsid w:val="006C2FE8"/>
    <w:rsid w:val="006C6226"/>
    <w:rsid w:val="006D42D0"/>
    <w:rsid w:val="006E0549"/>
    <w:rsid w:val="006E0A34"/>
    <w:rsid w:val="006E4846"/>
    <w:rsid w:val="006E66AB"/>
    <w:rsid w:val="006F00A7"/>
    <w:rsid w:val="006F3791"/>
    <w:rsid w:val="006F4C78"/>
    <w:rsid w:val="006F51CE"/>
    <w:rsid w:val="0070127B"/>
    <w:rsid w:val="007047C5"/>
    <w:rsid w:val="007048FC"/>
    <w:rsid w:val="00704C79"/>
    <w:rsid w:val="00705F5A"/>
    <w:rsid w:val="0070613D"/>
    <w:rsid w:val="00707B5F"/>
    <w:rsid w:val="0071260B"/>
    <w:rsid w:val="00712EB8"/>
    <w:rsid w:val="00713C19"/>
    <w:rsid w:val="0071655D"/>
    <w:rsid w:val="0071752C"/>
    <w:rsid w:val="00721644"/>
    <w:rsid w:val="00721CF3"/>
    <w:rsid w:val="007220FC"/>
    <w:rsid w:val="00722953"/>
    <w:rsid w:val="007238A3"/>
    <w:rsid w:val="00732B53"/>
    <w:rsid w:val="0073352A"/>
    <w:rsid w:val="00733C8C"/>
    <w:rsid w:val="00735607"/>
    <w:rsid w:val="00735E8D"/>
    <w:rsid w:val="00740F53"/>
    <w:rsid w:val="007433E1"/>
    <w:rsid w:val="0074420C"/>
    <w:rsid w:val="007474F7"/>
    <w:rsid w:val="00751B46"/>
    <w:rsid w:val="00753337"/>
    <w:rsid w:val="0075503E"/>
    <w:rsid w:val="0075573D"/>
    <w:rsid w:val="0076139D"/>
    <w:rsid w:val="00762FC4"/>
    <w:rsid w:val="00763D43"/>
    <w:rsid w:val="00766267"/>
    <w:rsid w:val="0077007A"/>
    <w:rsid w:val="007716C6"/>
    <w:rsid w:val="00771C7C"/>
    <w:rsid w:val="00773D91"/>
    <w:rsid w:val="00773F04"/>
    <w:rsid w:val="0077534E"/>
    <w:rsid w:val="00775C7E"/>
    <w:rsid w:val="00776D85"/>
    <w:rsid w:val="00781947"/>
    <w:rsid w:val="007874DB"/>
    <w:rsid w:val="00790EDF"/>
    <w:rsid w:val="00794F08"/>
    <w:rsid w:val="0079701D"/>
    <w:rsid w:val="007A3A9C"/>
    <w:rsid w:val="007A77C9"/>
    <w:rsid w:val="007B0D3B"/>
    <w:rsid w:val="007B69E8"/>
    <w:rsid w:val="007C0268"/>
    <w:rsid w:val="007C036E"/>
    <w:rsid w:val="007C0415"/>
    <w:rsid w:val="007C3461"/>
    <w:rsid w:val="007C3C19"/>
    <w:rsid w:val="007C59DB"/>
    <w:rsid w:val="007D0B57"/>
    <w:rsid w:val="007D0E64"/>
    <w:rsid w:val="007D1128"/>
    <w:rsid w:val="007D1255"/>
    <w:rsid w:val="007D174F"/>
    <w:rsid w:val="007D3077"/>
    <w:rsid w:val="007D40B8"/>
    <w:rsid w:val="007D5026"/>
    <w:rsid w:val="007F2347"/>
    <w:rsid w:val="007F25F0"/>
    <w:rsid w:val="007F32FA"/>
    <w:rsid w:val="007F68D4"/>
    <w:rsid w:val="00802552"/>
    <w:rsid w:val="008038FD"/>
    <w:rsid w:val="00806467"/>
    <w:rsid w:val="00812804"/>
    <w:rsid w:val="00813825"/>
    <w:rsid w:val="00820EE7"/>
    <w:rsid w:val="008246F3"/>
    <w:rsid w:val="00825862"/>
    <w:rsid w:val="00830276"/>
    <w:rsid w:val="00830589"/>
    <w:rsid w:val="00831A58"/>
    <w:rsid w:val="00832365"/>
    <w:rsid w:val="0084093F"/>
    <w:rsid w:val="008411EE"/>
    <w:rsid w:val="00843697"/>
    <w:rsid w:val="00846A48"/>
    <w:rsid w:val="00847DC8"/>
    <w:rsid w:val="0085189D"/>
    <w:rsid w:val="0085293A"/>
    <w:rsid w:val="00852DA7"/>
    <w:rsid w:val="008543B2"/>
    <w:rsid w:val="00856FDE"/>
    <w:rsid w:val="00860CAC"/>
    <w:rsid w:val="00860D61"/>
    <w:rsid w:val="00863642"/>
    <w:rsid w:val="00866EED"/>
    <w:rsid w:val="00870200"/>
    <w:rsid w:val="0087230F"/>
    <w:rsid w:val="00872FC2"/>
    <w:rsid w:val="008823C1"/>
    <w:rsid w:val="00882DE1"/>
    <w:rsid w:val="0088697E"/>
    <w:rsid w:val="00886DCC"/>
    <w:rsid w:val="008915D3"/>
    <w:rsid w:val="00892BE9"/>
    <w:rsid w:val="0089566A"/>
    <w:rsid w:val="00896CAF"/>
    <w:rsid w:val="008A2409"/>
    <w:rsid w:val="008A2926"/>
    <w:rsid w:val="008A32EC"/>
    <w:rsid w:val="008A651F"/>
    <w:rsid w:val="008B0BC4"/>
    <w:rsid w:val="008B16B9"/>
    <w:rsid w:val="008B2A2F"/>
    <w:rsid w:val="008B633F"/>
    <w:rsid w:val="008B63F7"/>
    <w:rsid w:val="008C2707"/>
    <w:rsid w:val="008C287F"/>
    <w:rsid w:val="008C337D"/>
    <w:rsid w:val="008C70ED"/>
    <w:rsid w:val="008D350D"/>
    <w:rsid w:val="008D4080"/>
    <w:rsid w:val="008D5391"/>
    <w:rsid w:val="008D7DCE"/>
    <w:rsid w:val="008E3FB3"/>
    <w:rsid w:val="008E50E2"/>
    <w:rsid w:val="008E525D"/>
    <w:rsid w:val="008E5D9D"/>
    <w:rsid w:val="008F2AD7"/>
    <w:rsid w:val="008F3086"/>
    <w:rsid w:val="008F556D"/>
    <w:rsid w:val="009033B8"/>
    <w:rsid w:val="00905956"/>
    <w:rsid w:val="0090686E"/>
    <w:rsid w:val="00907B7E"/>
    <w:rsid w:val="0091178B"/>
    <w:rsid w:val="009129D8"/>
    <w:rsid w:val="009131AF"/>
    <w:rsid w:val="00916F4F"/>
    <w:rsid w:val="00917754"/>
    <w:rsid w:val="0092015E"/>
    <w:rsid w:val="00921B0D"/>
    <w:rsid w:val="00924175"/>
    <w:rsid w:val="009245D6"/>
    <w:rsid w:val="00927649"/>
    <w:rsid w:val="00930843"/>
    <w:rsid w:val="0093563C"/>
    <w:rsid w:val="00936ABD"/>
    <w:rsid w:val="00941B8E"/>
    <w:rsid w:val="00942153"/>
    <w:rsid w:val="0094218F"/>
    <w:rsid w:val="009423AD"/>
    <w:rsid w:val="00947954"/>
    <w:rsid w:val="0094AF7F"/>
    <w:rsid w:val="00952FC1"/>
    <w:rsid w:val="00957CE2"/>
    <w:rsid w:val="009608F2"/>
    <w:rsid w:val="00963391"/>
    <w:rsid w:val="00963B26"/>
    <w:rsid w:val="0096691E"/>
    <w:rsid w:val="00970F16"/>
    <w:rsid w:val="0097195E"/>
    <w:rsid w:val="00975897"/>
    <w:rsid w:val="009758F5"/>
    <w:rsid w:val="00975D99"/>
    <w:rsid w:val="00976BE6"/>
    <w:rsid w:val="00984281"/>
    <w:rsid w:val="00985FF7"/>
    <w:rsid w:val="00987785"/>
    <w:rsid w:val="009901D3"/>
    <w:rsid w:val="00991662"/>
    <w:rsid w:val="00995EC6"/>
    <w:rsid w:val="00996B93"/>
    <w:rsid w:val="009A2225"/>
    <w:rsid w:val="009A24E7"/>
    <w:rsid w:val="009A4571"/>
    <w:rsid w:val="009A4CC7"/>
    <w:rsid w:val="009B4584"/>
    <w:rsid w:val="009B641B"/>
    <w:rsid w:val="009B6AE0"/>
    <w:rsid w:val="009B74FE"/>
    <w:rsid w:val="009C2772"/>
    <w:rsid w:val="009C56C5"/>
    <w:rsid w:val="009C5EF1"/>
    <w:rsid w:val="009D2268"/>
    <w:rsid w:val="009D4071"/>
    <w:rsid w:val="009D4A79"/>
    <w:rsid w:val="009D693F"/>
    <w:rsid w:val="009D7F6D"/>
    <w:rsid w:val="009E10A8"/>
    <w:rsid w:val="009E193D"/>
    <w:rsid w:val="009E6134"/>
    <w:rsid w:val="009F1A09"/>
    <w:rsid w:val="009F40D2"/>
    <w:rsid w:val="009F7156"/>
    <w:rsid w:val="00A0256B"/>
    <w:rsid w:val="00A027A4"/>
    <w:rsid w:val="00A02F36"/>
    <w:rsid w:val="00A04D22"/>
    <w:rsid w:val="00A06822"/>
    <w:rsid w:val="00A107BC"/>
    <w:rsid w:val="00A11418"/>
    <w:rsid w:val="00A134AA"/>
    <w:rsid w:val="00A16EB7"/>
    <w:rsid w:val="00A24DFD"/>
    <w:rsid w:val="00A279BD"/>
    <w:rsid w:val="00A31049"/>
    <w:rsid w:val="00A3183A"/>
    <w:rsid w:val="00A354A2"/>
    <w:rsid w:val="00A35F9D"/>
    <w:rsid w:val="00A3657C"/>
    <w:rsid w:val="00A367ED"/>
    <w:rsid w:val="00A36866"/>
    <w:rsid w:val="00A44314"/>
    <w:rsid w:val="00A4521E"/>
    <w:rsid w:val="00A459FF"/>
    <w:rsid w:val="00A4604E"/>
    <w:rsid w:val="00A5073F"/>
    <w:rsid w:val="00A5451A"/>
    <w:rsid w:val="00A5487C"/>
    <w:rsid w:val="00A62459"/>
    <w:rsid w:val="00A63747"/>
    <w:rsid w:val="00A658B7"/>
    <w:rsid w:val="00A673ED"/>
    <w:rsid w:val="00A70FFC"/>
    <w:rsid w:val="00A72CF2"/>
    <w:rsid w:val="00A761FE"/>
    <w:rsid w:val="00A7776F"/>
    <w:rsid w:val="00A9313A"/>
    <w:rsid w:val="00A93FE6"/>
    <w:rsid w:val="00A93FE7"/>
    <w:rsid w:val="00A946B5"/>
    <w:rsid w:val="00AA6821"/>
    <w:rsid w:val="00AA7F37"/>
    <w:rsid w:val="00AB6489"/>
    <w:rsid w:val="00AC1FF9"/>
    <w:rsid w:val="00AC3716"/>
    <w:rsid w:val="00AC3810"/>
    <w:rsid w:val="00AC3852"/>
    <w:rsid w:val="00AC57A0"/>
    <w:rsid w:val="00AC5AF3"/>
    <w:rsid w:val="00AC5EAC"/>
    <w:rsid w:val="00AC75BD"/>
    <w:rsid w:val="00AC7F8C"/>
    <w:rsid w:val="00AD012A"/>
    <w:rsid w:val="00AD2DDC"/>
    <w:rsid w:val="00AD2EED"/>
    <w:rsid w:val="00AD3716"/>
    <w:rsid w:val="00AD3ABC"/>
    <w:rsid w:val="00AD65D1"/>
    <w:rsid w:val="00AD7B73"/>
    <w:rsid w:val="00AD7C62"/>
    <w:rsid w:val="00AE0A2C"/>
    <w:rsid w:val="00AE1D65"/>
    <w:rsid w:val="00AE7E1A"/>
    <w:rsid w:val="00AF5A8F"/>
    <w:rsid w:val="00AF658F"/>
    <w:rsid w:val="00AF6985"/>
    <w:rsid w:val="00AF6CD2"/>
    <w:rsid w:val="00AF6D63"/>
    <w:rsid w:val="00B02FBB"/>
    <w:rsid w:val="00B041A5"/>
    <w:rsid w:val="00B05949"/>
    <w:rsid w:val="00B05E9F"/>
    <w:rsid w:val="00B110B0"/>
    <w:rsid w:val="00B126E2"/>
    <w:rsid w:val="00B146C3"/>
    <w:rsid w:val="00B15EAD"/>
    <w:rsid w:val="00B162EB"/>
    <w:rsid w:val="00B170FB"/>
    <w:rsid w:val="00B23529"/>
    <w:rsid w:val="00B2365C"/>
    <w:rsid w:val="00B23F7A"/>
    <w:rsid w:val="00B24098"/>
    <w:rsid w:val="00B241EE"/>
    <w:rsid w:val="00B35CC3"/>
    <w:rsid w:val="00B40A3A"/>
    <w:rsid w:val="00B41F69"/>
    <w:rsid w:val="00B44F37"/>
    <w:rsid w:val="00B511C9"/>
    <w:rsid w:val="00B542A3"/>
    <w:rsid w:val="00B549AA"/>
    <w:rsid w:val="00B54F78"/>
    <w:rsid w:val="00B56C9D"/>
    <w:rsid w:val="00B60423"/>
    <w:rsid w:val="00B60AC6"/>
    <w:rsid w:val="00B671A0"/>
    <w:rsid w:val="00B7125C"/>
    <w:rsid w:val="00B734A5"/>
    <w:rsid w:val="00B7410A"/>
    <w:rsid w:val="00B83503"/>
    <w:rsid w:val="00B86565"/>
    <w:rsid w:val="00B903E7"/>
    <w:rsid w:val="00B906E9"/>
    <w:rsid w:val="00BA0527"/>
    <w:rsid w:val="00BA1FBF"/>
    <w:rsid w:val="00BA4950"/>
    <w:rsid w:val="00BA77B1"/>
    <w:rsid w:val="00BA7804"/>
    <w:rsid w:val="00BB2DED"/>
    <w:rsid w:val="00BB300A"/>
    <w:rsid w:val="00BB4B97"/>
    <w:rsid w:val="00BC4925"/>
    <w:rsid w:val="00BC4B79"/>
    <w:rsid w:val="00BC4DC8"/>
    <w:rsid w:val="00BD3378"/>
    <w:rsid w:val="00BD3673"/>
    <w:rsid w:val="00BD5928"/>
    <w:rsid w:val="00BD7898"/>
    <w:rsid w:val="00BE0782"/>
    <w:rsid w:val="00BE5BB4"/>
    <w:rsid w:val="00BF1984"/>
    <w:rsid w:val="00BF1ED6"/>
    <w:rsid w:val="00BF3673"/>
    <w:rsid w:val="00BF5E30"/>
    <w:rsid w:val="00C02719"/>
    <w:rsid w:val="00C038C1"/>
    <w:rsid w:val="00C10941"/>
    <w:rsid w:val="00C1179C"/>
    <w:rsid w:val="00C12EA8"/>
    <w:rsid w:val="00C15388"/>
    <w:rsid w:val="00C174D0"/>
    <w:rsid w:val="00C24399"/>
    <w:rsid w:val="00C24945"/>
    <w:rsid w:val="00C2564E"/>
    <w:rsid w:val="00C25728"/>
    <w:rsid w:val="00C26399"/>
    <w:rsid w:val="00C26C0A"/>
    <w:rsid w:val="00C27AE1"/>
    <w:rsid w:val="00C31E88"/>
    <w:rsid w:val="00C42FBD"/>
    <w:rsid w:val="00C47590"/>
    <w:rsid w:val="00C50169"/>
    <w:rsid w:val="00C5153E"/>
    <w:rsid w:val="00C52891"/>
    <w:rsid w:val="00C55969"/>
    <w:rsid w:val="00C5690F"/>
    <w:rsid w:val="00C57179"/>
    <w:rsid w:val="00C61494"/>
    <w:rsid w:val="00C62900"/>
    <w:rsid w:val="00C64768"/>
    <w:rsid w:val="00C64D02"/>
    <w:rsid w:val="00C651B9"/>
    <w:rsid w:val="00C67DE8"/>
    <w:rsid w:val="00C7024E"/>
    <w:rsid w:val="00C70B02"/>
    <w:rsid w:val="00C70E00"/>
    <w:rsid w:val="00C71330"/>
    <w:rsid w:val="00C71F11"/>
    <w:rsid w:val="00C72D7D"/>
    <w:rsid w:val="00C734E3"/>
    <w:rsid w:val="00C7410D"/>
    <w:rsid w:val="00C76995"/>
    <w:rsid w:val="00C9075C"/>
    <w:rsid w:val="00C90C9E"/>
    <w:rsid w:val="00C93851"/>
    <w:rsid w:val="00C9766E"/>
    <w:rsid w:val="00CA03C9"/>
    <w:rsid w:val="00CA2F81"/>
    <w:rsid w:val="00CA5517"/>
    <w:rsid w:val="00CA6E96"/>
    <w:rsid w:val="00CB3E64"/>
    <w:rsid w:val="00CB6FE7"/>
    <w:rsid w:val="00CB7236"/>
    <w:rsid w:val="00CC283D"/>
    <w:rsid w:val="00CC47D9"/>
    <w:rsid w:val="00CC48EB"/>
    <w:rsid w:val="00CC4972"/>
    <w:rsid w:val="00CC69FF"/>
    <w:rsid w:val="00CC7422"/>
    <w:rsid w:val="00CD0622"/>
    <w:rsid w:val="00CD0873"/>
    <w:rsid w:val="00CD144D"/>
    <w:rsid w:val="00CD1673"/>
    <w:rsid w:val="00CD1C40"/>
    <w:rsid w:val="00CD2A89"/>
    <w:rsid w:val="00CD5098"/>
    <w:rsid w:val="00CE0200"/>
    <w:rsid w:val="00CE02ED"/>
    <w:rsid w:val="00CF4AB5"/>
    <w:rsid w:val="00CF5E99"/>
    <w:rsid w:val="00CF75DF"/>
    <w:rsid w:val="00CF7872"/>
    <w:rsid w:val="00D04F9D"/>
    <w:rsid w:val="00D05326"/>
    <w:rsid w:val="00D10393"/>
    <w:rsid w:val="00D12934"/>
    <w:rsid w:val="00D141B2"/>
    <w:rsid w:val="00D1441D"/>
    <w:rsid w:val="00D17176"/>
    <w:rsid w:val="00D2090D"/>
    <w:rsid w:val="00D21013"/>
    <w:rsid w:val="00D213AF"/>
    <w:rsid w:val="00D22DE7"/>
    <w:rsid w:val="00D23BA3"/>
    <w:rsid w:val="00D2556A"/>
    <w:rsid w:val="00D2714F"/>
    <w:rsid w:val="00D33AE0"/>
    <w:rsid w:val="00D33B56"/>
    <w:rsid w:val="00D35FF7"/>
    <w:rsid w:val="00D363D0"/>
    <w:rsid w:val="00D42353"/>
    <w:rsid w:val="00D4299A"/>
    <w:rsid w:val="00D44798"/>
    <w:rsid w:val="00D47C78"/>
    <w:rsid w:val="00D53033"/>
    <w:rsid w:val="00D536E4"/>
    <w:rsid w:val="00D576D4"/>
    <w:rsid w:val="00D5CBAC"/>
    <w:rsid w:val="00D61EC5"/>
    <w:rsid w:val="00D674C3"/>
    <w:rsid w:val="00D67706"/>
    <w:rsid w:val="00D7229A"/>
    <w:rsid w:val="00D73A77"/>
    <w:rsid w:val="00D7405B"/>
    <w:rsid w:val="00D74B22"/>
    <w:rsid w:val="00D84EF3"/>
    <w:rsid w:val="00D85EEB"/>
    <w:rsid w:val="00D86858"/>
    <w:rsid w:val="00D8720F"/>
    <w:rsid w:val="00D91809"/>
    <w:rsid w:val="00D95BE4"/>
    <w:rsid w:val="00D96191"/>
    <w:rsid w:val="00DA0008"/>
    <w:rsid w:val="00DA2B9D"/>
    <w:rsid w:val="00DA2BA6"/>
    <w:rsid w:val="00DA3B33"/>
    <w:rsid w:val="00DA7260"/>
    <w:rsid w:val="00DB50D1"/>
    <w:rsid w:val="00DB65E3"/>
    <w:rsid w:val="00DB7907"/>
    <w:rsid w:val="00DC0D17"/>
    <w:rsid w:val="00DC105E"/>
    <w:rsid w:val="00DC1C18"/>
    <w:rsid w:val="00DC27AD"/>
    <w:rsid w:val="00DC2866"/>
    <w:rsid w:val="00DC46EB"/>
    <w:rsid w:val="00DC76A2"/>
    <w:rsid w:val="00DD3488"/>
    <w:rsid w:val="00DD4657"/>
    <w:rsid w:val="00DD4FA3"/>
    <w:rsid w:val="00DD55C6"/>
    <w:rsid w:val="00DE0EDD"/>
    <w:rsid w:val="00DE230D"/>
    <w:rsid w:val="00DE3E0C"/>
    <w:rsid w:val="00DE5E70"/>
    <w:rsid w:val="00DF0C22"/>
    <w:rsid w:val="00DF4750"/>
    <w:rsid w:val="00E03F18"/>
    <w:rsid w:val="00E07943"/>
    <w:rsid w:val="00E1102F"/>
    <w:rsid w:val="00E110DC"/>
    <w:rsid w:val="00E177D0"/>
    <w:rsid w:val="00E17E3B"/>
    <w:rsid w:val="00E22E29"/>
    <w:rsid w:val="00E23D82"/>
    <w:rsid w:val="00E3019D"/>
    <w:rsid w:val="00E31C72"/>
    <w:rsid w:val="00E34336"/>
    <w:rsid w:val="00E42D7D"/>
    <w:rsid w:val="00E462F6"/>
    <w:rsid w:val="00E526BD"/>
    <w:rsid w:val="00E64F95"/>
    <w:rsid w:val="00E66571"/>
    <w:rsid w:val="00E718B3"/>
    <w:rsid w:val="00E8223D"/>
    <w:rsid w:val="00E82C43"/>
    <w:rsid w:val="00E830F9"/>
    <w:rsid w:val="00E83CC9"/>
    <w:rsid w:val="00E84B27"/>
    <w:rsid w:val="00E84C4E"/>
    <w:rsid w:val="00E854F9"/>
    <w:rsid w:val="00E869B7"/>
    <w:rsid w:val="00E90CFA"/>
    <w:rsid w:val="00E91A3B"/>
    <w:rsid w:val="00E93024"/>
    <w:rsid w:val="00E96379"/>
    <w:rsid w:val="00E97446"/>
    <w:rsid w:val="00EA7238"/>
    <w:rsid w:val="00EB189A"/>
    <w:rsid w:val="00EB47B1"/>
    <w:rsid w:val="00EB6D85"/>
    <w:rsid w:val="00EC082F"/>
    <w:rsid w:val="00EC2054"/>
    <w:rsid w:val="00EC295B"/>
    <w:rsid w:val="00EC3AF3"/>
    <w:rsid w:val="00EC3E15"/>
    <w:rsid w:val="00EC44DD"/>
    <w:rsid w:val="00EC5691"/>
    <w:rsid w:val="00ED1958"/>
    <w:rsid w:val="00ED5942"/>
    <w:rsid w:val="00ED62DA"/>
    <w:rsid w:val="00EE2073"/>
    <w:rsid w:val="00EE5C0E"/>
    <w:rsid w:val="00EE6970"/>
    <w:rsid w:val="00EE7211"/>
    <w:rsid w:val="00EE7F9A"/>
    <w:rsid w:val="00EF10A4"/>
    <w:rsid w:val="00EF137B"/>
    <w:rsid w:val="00EF3FD1"/>
    <w:rsid w:val="00F038D3"/>
    <w:rsid w:val="00F045E9"/>
    <w:rsid w:val="00F070F2"/>
    <w:rsid w:val="00F07C3D"/>
    <w:rsid w:val="00F13648"/>
    <w:rsid w:val="00F17542"/>
    <w:rsid w:val="00F3420C"/>
    <w:rsid w:val="00F363CC"/>
    <w:rsid w:val="00F3690E"/>
    <w:rsid w:val="00F46929"/>
    <w:rsid w:val="00F51072"/>
    <w:rsid w:val="00F5326F"/>
    <w:rsid w:val="00F55B38"/>
    <w:rsid w:val="00F5D33D"/>
    <w:rsid w:val="00F63F99"/>
    <w:rsid w:val="00F64E77"/>
    <w:rsid w:val="00F651F2"/>
    <w:rsid w:val="00F6615A"/>
    <w:rsid w:val="00F67A50"/>
    <w:rsid w:val="00F67CEB"/>
    <w:rsid w:val="00F7071A"/>
    <w:rsid w:val="00F7357A"/>
    <w:rsid w:val="00F75770"/>
    <w:rsid w:val="00F77706"/>
    <w:rsid w:val="00F77CA3"/>
    <w:rsid w:val="00F83F21"/>
    <w:rsid w:val="00F844AE"/>
    <w:rsid w:val="00F84BBD"/>
    <w:rsid w:val="00F85C56"/>
    <w:rsid w:val="00F85C9C"/>
    <w:rsid w:val="00F8A142"/>
    <w:rsid w:val="00F910B3"/>
    <w:rsid w:val="00F970F0"/>
    <w:rsid w:val="00F973E2"/>
    <w:rsid w:val="00F97756"/>
    <w:rsid w:val="00FA0B39"/>
    <w:rsid w:val="00FA4629"/>
    <w:rsid w:val="00FA6D38"/>
    <w:rsid w:val="00FA78C3"/>
    <w:rsid w:val="00FA7BDF"/>
    <w:rsid w:val="00FB091B"/>
    <w:rsid w:val="00FB0C6E"/>
    <w:rsid w:val="00FB282A"/>
    <w:rsid w:val="00FB4FBD"/>
    <w:rsid w:val="00FB5696"/>
    <w:rsid w:val="00FC0B69"/>
    <w:rsid w:val="00FC1A08"/>
    <w:rsid w:val="00FD063F"/>
    <w:rsid w:val="00FD278D"/>
    <w:rsid w:val="00FD2AE9"/>
    <w:rsid w:val="00FD5C6C"/>
    <w:rsid w:val="00FE7EF1"/>
    <w:rsid w:val="00FF049A"/>
    <w:rsid w:val="00FF0716"/>
    <w:rsid w:val="00FF2C2A"/>
    <w:rsid w:val="00FF3F39"/>
    <w:rsid w:val="00FF451C"/>
    <w:rsid w:val="01346FA1"/>
    <w:rsid w:val="016B0EE2"/>
    <w:rsid w:val="0170ABBE"/>
    <w:rsid w:val="018AF206"/>
    <w:rsid w:val="01D2487B"/>
    <w:rsid w:val="01E30275"/>
    <w:rsid w:val="01ED4B6E"/>
    <w:rsid w:val="02211DD0"/>
    <w:rsid w:val="023B58A7"/>
    <w:rsid w:val="023DA3BD"/>
    <w:rsid w:val="02414F8E"/>
    <w:rsid w:val="02422CCB"/>
    <w:rsid w:val="025511CC"/>
    <w:rsid w:val="0285A2A3"/>
    <w:rsid w:val="0294EADF"/>
    <w:rsid w:val="02974C06"/>
    <w:rsid w:val="02A6E353"/>
    <w:rsid w:val="02B4B8FB"/>
    <w:rsid w:val="02D2471A"/>
    <w:rsid w:val="030896E2"/>
    <w:rsid w:val="03090AD3"/>
    <w:rsid w:val="0314E932"/>
    <w:rsid w:val="0368CD2E"/>
    <w:rsid w:val="0369E54F"/>
    <w:rsid w:val="03B210EC"/>
    <w:rsid w:val="03B36D85"/>
    <w:rsid w:val="03D0A40B"/>
    <w:rsid w:val="03D526B1"/>
    <w:rsid w:val="03D69BE1"/>
    <w:rsid w:val="03DC1025"/>
    <w:rsid w:val="04207A8B"/>
    <w:rsid w:val="0421B73D"/>
    <w:rsid w:val="042C9258"/>
    <w:rsid w:val="0455E658"/>
    <w:rsid w:val="04A5B993"/>
    <w:rsid w:val="04E5308C"/>
    <w:rsid w:val="0507DD5D"/>
    <w:rsid w:val="053386C9"/>
    <w:rsid w:val="054DB0B5"/>
    <w:rsid w:val="05CF567C"/>
    <w:rsid w:val="05DA94ED"/>
    <w:rsid w:val="0614753B"/>
    <w:rsid w:val="0618375F"/>
    <w:rsid w:val="0627D7ED"/>
    <w:rsid w:val="0674A7D2"/>
    <w:rsid w:val="06850FFF"/>
    <w:rsid w:val="06B74B9E"/>
    <w:rsid w:val="06D2AF1A"/>
    <w:rsid w:val="06D7E9B5"/>
    <w:rsid w:val="0730A03A"/>
    <w:rsid w:val="075696EA"/>
    <w:rsid w:val="076545F3"/>
    <w:rsid w:val="076DAC39"/>
    <w:rsid w:val="0776C8F2"/>
    <w:rsid w:val="0786EC10"/>
    <w:rsid w:val="078E0C9E"/>
    <w:rsid w:val="078EAF0B"/>
    <w:rsid w:val="07BB67DC"/>
    <w:rsid w:val="07C389F1"/>
    <w:rsid w:val="080661B9"/>
    <w:rsid w:val="08395D40"/>
    <w:rsid w:val="085790B8"/>
    <w:rsid w:val="08672903"/>
    <w:rsid w:val="08698D48"/>
    <w:rsid w:val="087A3CB4"/>
    <w:rsid w:val="08ED4EDD"/>
    <w:rsid w:val="08F27670"/>
    <w:rsid w:val="09145ED7"/>
    <w:rsid w:val="09196889"/>
    <w:rsid w:val="09390D3E"/>
    <w:rsid w:val="096C463B"/>
    <w:rsid w:val="09877120"/>
    <w:rsid w:val="09ACD89F"/>
    <w:rsid w:val="09C9F894"/>
    <w:rsid w:val="09CBB56F"/>
    <w:rsid w:val="0A20BE17"/>
    <w:rsid w:val="0A2875EB"/>
    <w:rsid w:val="0A4A3DCE"/>
    <w:rsid w:val="0A61F457"/>
    <w:rsid w:val="0A64FA56"/>
    <w:rsid w:val="0A67EFC2"/>
    <w:rsid w:val="0A7AD1B6"/>
    <w:rsid w:val="0AB2A08C"/>
    <w:rsid w:val="0ACAAED8"/>
    <w:rsid w:val="0B1E9441"/>
    <w:rsid w:val="0B509DF9"/>
    <w:rsid w:val="0B610D1E"/>
    <w:rsid w:val="0BD825C1"/>
    <w:rsid w:val="0BE0E632"/>
    <w:rsid w:val="0C621841"/>
    <w:rsid w:val="0CD7A72B"/>
    <w:rsid w:val="0CD95C85"/>
    <w:rsid w:val="0CE1F12C"/>
    <w:rsid w:val="0CF2C57A"/>
    <w:rsid w:val="0D3E5F78"/>
    <w:rsid w:val="0D4D5423"/>
    <w:rsid w:val="0D89D4ED"/>
    <w:rsid w:val="0D92BD16"/>
    <w:rsid w:val="0DAB87A0"/>
    <w:rsid w:val="0DCBE059"/>
    <w:rsid w:val="0E24692F"/>
    <w:rsid w:val="0E31ABEC"/>
    <w:rsid w:val="0E36F2C4"/>
    <w:rsid w:val="0E6B5735"/>
    <w:rsid w:val="0E8F93E3"/>
    <w:rsid w:val="0F7E8642"/>
    <w:rsid w:val="0F8ADE51"/>
    <w:rsid w:val="0F8B205A"/>
    <w:rsid w:val="0F990ECD"/>
    <w:rsid w:val="0FA7D232"/>
    <w:rsid w:val="0FC48EBC"/>
    <w:rsid w:val="0FCCF5CC"/>
    <w:rsid w:val="0FEE4506"/>
    <w:rsid w:val="1010F66D"/>
    <w:rsid w:val="10F5FAC2"/>
    <w:rsid w:val="10FF5534"/>
    <w:rsid w:val="1106BD6D"/>
    <w:rsid w:val="1108B324"/>
    <w:rsid w:val="110CDC29"/>
    <w:rsid w:val="1125300E"/>
    <w:rsid w:val="11330F73"/>
    <w:rsid w:val="113C7D89"/>
    <w:rsid w:val="11C9ECB1"/>
    <w:rsid w:val="121985D9"/>
    <w:rsid w:val="12324314"/>
    <w:rsid w:val="1244A2F2"/>
    <w:rsid w:val="1254B010"/>
    <w:rsid w:val="125B1950"/>
    <w:rsid w:val="125C7576"/>
    <w:rsid w:val="12612DB9"/>
    <w:rsid w:val="1288F747"/>
    <w:rsid w:val="129E3218"/>
    <w:rsid w:val="12EBB019"/>
    <w:rsid w:val="12FCA57C"/>
    <w:rsid w:val="1306B55C"/>
    <w:rsid w:val="1307D7E2"/>
    <w:rsid w:val="130EF2C2"/>
    <w:rsid w:val="13196217"/>
    <w:rsid w:val="135DC6CD"/>
    <w:rsid w:val="136BFDB2"/>
    <w:rsid w:val="138F0D63"/>
    <w:rsid w:val="13A8C450"/>
    <w:rsid w:val="13B82E2A"/>
    <w:rsid w:val="13CC12D8"/>
    <w:rsid w:val="13CF83D8"/>
    <w:rsid w:val="13DE3DD1"/>
    <w:rsid w:val="14832AED"/>
    <w:rsid w:val="14964A68"/>
    <w:rsid w:val="14A2350B"/>
    <w:rsid w:val="1518DE30"/>
    <w:rsid w:val="1524EF80"/>
    <w:rsid w:val="152DDA55"/>
    <w:rsid w:val="15A7EA48"/>
    <w:rsid w:val="15AF51CA"/>
    <w:rsid w:val="15C993FC"/>
    <w:rsid w:val="16079A54"/>
    <w:rsid w:val="1616D631"/>
    <w:rsid w:val="164DE251"/>
    <w:rsid w:val="1664425C"/>
    <w:rsid w:val="1683C0D8"/>
    <w:rsid w:val="168760D2"/>
    <w:rsid w:val="16B633EB"/>
    <w:rsid w:val="16F0C4C4"/>
    <w:rsid w:val="170B44C3"/>
    <w:rsid w:val="170D06DD"/>
    <w:rsid w:val="170E3DE0"/>
    <w:rsid w:val="17105188"/>
    <w:rsid w:val="1764A51E"/>
    <w:rsid w:val="1778E27C"/>
    <w:rsid w:val="1791B2EE"/>
    <w:rsid w:val="17ECE18F"/>
    <w:rsid w:val="18076D2E"/>
    <w:rsid w:val="182D2639"/>
    <w:rsid w:val="18A654C1"/>
    <w:rsid w:val="18D3CEA6"/>
    <w:rsid w:val="19046175"/>
    <w:rsid w:val="194E3130"/>
    <w:rsid w:val="198FC7DA"/>
    <w:rsid w:val="1994E74C"/>
    <w:rsid w:val="19AD75FF"/>
    <w:rsid w:val="19BE4ADF"/>
    <w:rsid w:val="19F21553"/>
    <w:rsid w:val="1A134416"/>
    <w:rsid w:val="1A531218"/>
    <w:rsid w:val="1A586A8D"/>
    <w:rsid w:val="1A7C7C76"/>
    <w:rsid w:val="1AAB4DB3"/>
    <w:rsid w:val="1AACD5A5"/>
    <w:rsid w:val="1AB28F2E"/>
    <w:rsid w:val="1AF2AD2A"/>
    <w:rsid w:val="1B3128ED"/>
    <w:rsid w:val="1B348B2E"/>
    <w:rsid w:val="1B56F34D"/>
    <w:rsid w:val="1B5AE1D5"/>
    <w:rsid w:val="1B5B8A5E"/>
    <w:rsid w:val="1B620DCE"/>
    <w:rsid w:val="1B66768C"/>
    <w:rsid w:val="1B6ECD5C"/>
    <w:rsid w:val="1B6ED973"/>
    <w:rsid w:val="1BA5EB5F"/>
    <w:rsid w:val="1BB66B71"/>
    <w:rsid w:val="1BC9DF46"/>
    <w:rsid w:val="1BE5A35D"/>
    <w:rsid w:val="1BFD95B3"/>
    <w:rsid w:val="1BFDC8B4"/>
    <w:rsid w:val="1C2C557B"/>
    <w:rsid w:val="1C6B82A8"/>
    <w:rsid w:val="1C71148D"/>
    <w:rsid w:val="1C7549D0"/>
    <w:rsid w:val="1C8DAE55"/>
    <w:rsid w:val="1CB54E5F"/>
    <w:rsid w:val="1D5EA27C"/>
    <w:rsid w:val="1D938078"/>
    <w:rsid w:val="1DC9863C"/>
    <w:rsid w:val="1E062474"/>
    <w:rsid w:val="1E9935FA"/>
    <w:rsid w:val="1ED90653"/>
    <w:rsid w:val="1EF536FC"/>
    <w:rsid w:val="1F2E56AE"/>
    <w:rsid w:val="1F8175C0"/>
    <w:rsid w:val="1FEF0B5C"/>
    <w:rsid w:val="200DE819"/>
    <w:rsid w:val="203AECA8"/>
    <w:rsid w:val="204D69ED"/>
    <w:rsid w:val="2075E5EC"/>
    <w:rsid w:val="2099BED6"/>
    <w:rsid w:val="20BDF7AF"/>
    <w:rsid w:val="20DA48F0"/>
    <w:rsid w:val="20DD2C9F"/>
    <w:rsid w:val="20EF8884"/>
    <w:rsid w:val="2120F465"/>
    <w:rsid w:val="212A6B12"/>
    <w:rsid w:val="212E820D"/>
    <w:rsid w:val="2199E77F"/>
    <w:rsid w:val="21A32831"/>
    <w:rsid w:val="21AE79DB"/>
    <w:rsid w:val="21DC1B93"/>
    <w:rsid w:val="21F61427"/>
    <w:rsid w:val="220CE9FA"/>
    <w:rsid w:val="223B9284"/>
    <w:rsid w:val="2256336B"/>
    <w:rsid w:val="225CC3E0"/>
    <w:rsid w:val="2263729F"/>
    <w:rsid w:val="226DBD32"/>
    <w:rsid w:val="22C30830"/>
    <w:rsid w:val="23384B56"/>
    <w:rsid w:val="233D59F0"/>
    <w:rsid w:val="235D4B9D"/>
    <w:rsid w:val="23B5136A"/>
    <w:rsid w:val="23E3E983"/>
    <w:rsid w:val="23EDAAB2"/>
    <w:rsid w:val="24648D65"/>
    <w:rsid w:val="24652369"/>
    <w:rsid w:val="24A3D49C"/>
    <w:rsid w:val="24A5649F"/>
    <w:rsid w:val="24A628A0"/>
    <w:rsid w:val="24B0BC41"/>
    <w:rsid w:val="24B4D9D7"/>
    <w:rsid w:val="24DA066C"/>
    <w:rsid w:val="24F176C0"/>
    <w:rsid w:val="25417C02"/>
    <w:rsid w:val="25BDC9A9"/>
    <w:rsid w:val="25E3AAEF"/>
    <w:rsid w:val="25ED3746"/>
    <w:rsid w:val="26172371"/>
    <w:rsid w:val="26385975"/>
    <w:rsid w:val="264B3E09"/>
    <w:rsid w:val="26615CDC"/>
    <w:rsid w:val="26834EA6"/>
    <w:rsid w:val="26A62E35"/>
    <w:rsid w:val="26B0812C"/>
    <w:rsid w:val="26B45A5B"/>
    <w:rsid w:val="26ECD046"/>
    <w:rsid w:val="270EE2C6"/>
    <w:rsid w:val="2717162C"/>
    <w:rsid w:val="2775C74E"/>
    <w:rsid w:val="277F62E4"/>
    <w:rsid w:val="27931211"/>
    <w:rsid w:val="27AFB3AF"/>
    <w:rsid w:val="27BA5A04"/>
    <w:rsid w:val="27EFF1B5"/>
    <w:rsid w:val="282E5FC5"/>
    <w:rsid w:val="282FC7D3"/>
    <w:rsid w:val="285556D7"/>
    <w:rsid w:val="28784616"/>
    <w:rsid w:val="288C92FB"/>
    <w:rsid w:val="289546CE"/>
    <w:rsid w:val="28EA0A9A"/>
    <w:rsid w:val="29148E3F"/>
    <w:rsid w:val="2971A6F0"/>
    <w:rsid w:val="29738044"/>
    <w:rsid w:val="29DD7B8C"/>
    <w:rsid w:val="2A134941"/>
    <w:rsid w:val="2A84F180"/>
    <w:rsid w:val="2AAFF6E7"/>
    <w:rsid w:val="2AC7399D"/>
    <w:rsid w:val="2AD8E163"/>
    <w:rsid w:val="2AFA71DA"/>
    <w:rsid w:val="2B2ACD66"/>
    <w:rsid w:val="2B37F59A"/>
    <w:rsid w:val="2B393EB0"/>
    <w:rsid w:val="2B7E5D25"/>
    <w:rsid w:val="2BB9C2E5"/>
    <w:rsid w:val="2BF5D69A"/>
    <w:rsid w:val="2BF5F602"/>
    <w:rsid w:val="2BFB1228"/>
    <w:rsid w:val="2C34A3A0"/>
    <w:rsid w:val="2C6CF247"/>
    <w:rsid w:val="2C947CA8"/>
    <w:rsid w:val="2CA525F6"/>
    <w:rsid w:val="2CA89FDE"/>
    <w:rsid w:val="2CD96E64"/>
    <w:rsid w:val="2CF69414"/>
    <w:rsid w:val="2D0E9757"/>
    <w:rsid w:val="2D266C3F"/>
    <w:rsid w:val="2D4D934C"/>
    <w:rsid w:val="2D529B04"/>
    <w:rsid w:val="2D6FFE39"/>
    <w:rsid w:val="2D8BFB38"/>
    <w:rsid w:val="2DBA2DC3"/>
    <w:rsid w:val="2DBC6D89"/>
    <w:rsid w:val="2DD68460"/>
    <w:rsid w:val="2DE2CB95"/>
    <w:rsid w:val="2E03F036"/>
    <w:rsid w:val="2E1F1670"/>
    <w:rsid w:val="2E25390D"/>
    <w:rsid w:val="2E2F7390"/>
    <w:rsid w:val="2E46889D"/>
    <w:rsid w:val="2E5A5FED"/>
    <w:rsid w:val="2E670719"/>
    <w:rsid w:val="2EA54C68"/>
    <w:rsid w:val="2EAB78B6"/>
    <w:rsid w:val="2ECA5C59"/>
    <w:rsid w:val="2EECAC77"/>
    <w:rsid w:val="2F3BFAF2"/>
    <w:rsid w:val="2F3E3F86"/>
    <w:rsid w:val="2F674F7C"/>
    <w:rsid w:val="2F7E059F"/>
    <w:rsid w:val="2FCA092B"/>
    <w:rsid w:val="2FED498D"/>
    <w:rsid w:val="300E6ECD"/>
    <w:rsid w:val="301816D9"/>
    <w:rsid w:val="301B7A96"/>
    <w:rsid w:val="3031F300"/>
    <w:rsid w:val="304A9808"/>
    <w:rsid w:val="30C8E053"/>
    <w:rsid w:val="30D6E648"/>
    <w:rsid w:val="3114EE76"/>
    <w:rsid w:val="311E0256"/>
    <w:rsid w:val="313957C4"/>
    <w:rsid w:val="316A9A90"/>
    <w:rsid w:val="3176F44D"/>
    <w:rsid w:val="317E4141"/>
    <w:rsid w:val="31F4F68E"/>
    <w:rsid w:val="32147A67"/>
    <w:rsid w:val="324E5D1D"/>
    <w:rsid w:val="325CB027"/>
    <w:rsid w:val="32A1B5F3"/>
    <w:rsid w:val="32A92683"/>
    <w:rsid w:val="330E9D95"/>
    <w:rsid w:val="33115143"/>
    <w:rsid w:val="333CE1BD"/>
    <w:rsid w:val="334C0342"/>
    <w:rsid w:val="33ACEF41"/>
    <w:rsid w:val="33B6CCDB"/>
    <w:rsid w:val="34034EAA"/>
    <w:rsid w:val="3413C945"/>
    <w:rsid w:val="3465B354"/>
    <w:rsid w:val="347F9D76"/>
    <w:rsid w:val="34B0197F"/>
    <w:rsid w:val="34D0644E"/>
    <w:rsid w:val="34E1721C"/>
    <w:rsid w:val="350236E9"/>
    <w:rsid w:val="351B4C75"/>
    <w:rsid w:val="35653F50"/>
    <w:rsid w:val="356EC853"/>
    <w:rsid w:val="358554E3"/>
    <w:rsid w:val="35A97281"/>
    <w:rsid w:val="35B0BBA8"/>
    <w:rsid w:val="35B41B20"/>
    <w:rsid w:val="35DB5DDB"/>
    <w:rsid w:val="35FA049B"/>
    <w:rsid w:val="362C5A1B"/>
    <w:rsid w:val="362F4BA1"/>
    <w:rsid w:val="3641FF3D"/>
    <w:rsid w:val="364AF43A"/>
    <w:rsid w:val="364DFB31"/>
    <w:rsid w:val="3667BF3E"/>
    <w:rsid w:val="36D0BC87"/>
    <w:rsid w:val="36D3475D"/>
    <w:rsid w:val="36F0966D"/>
    <w:rsid w:val="3708B4D2"/>
    <w:rsid w:val="3772A335"/>
    <w:rsid w:val="37802B6B"/>
    <w:rsid w:val="378C02B1"/>
    <w:rsid w:val="37919F38"/>
    <w:rsid w:val="379667E4"/>
    <w:rsid w:val="38257597"/>
    <w:rsid w:val="3830DBE1"/>
    <w:rsid w:val="383FB24B"/>
    <w:rsid w:val="38406F81"/>
    <w:rsid w:val="384F9F1A"/>
    <w:rsid w:val="38A6C4AF"/>
    <w:rsid w:val="38B2B937"/>
    <w:rsid w:val="38DC6748"/>
    <w:rsid w:val="3911754C"/>
    <w:rsid w:val="39283CE8"/>
    <w:rsid w:val="39681985"/>
    <w:rsid w:val="39788748"/>
    <w:rsid w:val="3998FED3"/>
    <w:rsid w:val="39A531B9"/>
    <w:rsid w:val="39E08FE1"/>
    <w:rsid w:val="39E9829A"/>
    <w:rsid w:val="39F9BB05"/>
    <w:rsid w:val="39FF444F"/>
    <w:rsid w:val="3A089746"/>
    <w:rsid w:val="3A31D68C"/>
    <w:rsid w:val="3A40F7F1"/>
    <w:rsid w:val="3A7D1F92"/>
    <w:rsid w:val="3A950001"/>
    <w:rsid w:val="3AFC7209"/>
    <w:rsid w:val="3AFF9D58"/>
    <w:rsid w:val="3B2A87BE"/>
    <w:rsid w:val="3B622BC7"/>
    <w:rsid w:val="3B6744C9"/>
    <w:rsid w:val="3B742ED6"/>
    <w:rsid w:val="3B8D899F"/>
    <w:rsid w:val="3BA436A6"/>
    <w:rsid w:val="3BAADA01"/>
    <w:rsid w:val="3BEDFAA1"/>
    <w:rsid w:val="3C2CD20D"/>
    <w:rsid w:val="3C5519BE"/>
    <w:rsid w:val="3C656E47"/>
    <w:rsid w:val="3C665D76"/>
    <w:rsid w:val="3CC86F1C"/>
    <w:rsid w:val="3CDA0917"/>
    <w:rsid w:val="3CDE13C7"/>
    <w:rsid w:val="3D2159E2"/>
    <w:rsid w:val="3D3B6D57"/>
    <w:rsid w:val="3DEC7ECE"/>
    <w:rsid w:val="3E049CE7"/>
    <w:rsid w:val="3E1D152C"/>
    <w:rsid w:val="3E4A479E"/>
    <w:rsid w:val="3E5B3346"/>
    <w:rsid w:val="3E5E2A43"/>
    <w:rsid w:val="3EAB05B4"/>
    <w:rsid w:val="3EECB128"/>
    <w:rsid w:val="3EEE7208"/>
    <w:rsid w:val="3F06B228"/>
    <w:rsid w:val="3F24E913"/>
    <w:rsid w:val="3F543841"/>
    <w:rsid w:val="3F78C865"/>
    <w:rsid w:val="3F9025EC"/>
    <w:rsid w:val="3F9DF50A"/>
    <w:rsid w:val="3FC62AA9"/>
    <w:rsid w:val="4050510C"/>
    <w:rsid w:val="406A9298"/>
    <w:rsid w:val="40BEEA6E"/>
    <w:rsid w:val="40E10B7F"/>
    <w:rsid w:val="414FA0AF"/>
    <w:rsid w:val="41589621"/>
    <w:rsid w:val="416DFECA"/>
    <w:rsid w:val="417130A2"/>
    <w:rsid w:val="4181FEDC"/>
    <w:rsid w:val="41A3932B"/>
    <w:rsid w:val="41AF0601"/>
    <w:rsid w:val="41C13C1B"/>
    <w:rsid w:val="41C86E0E"/>
    <w:rsid w:val="42208BCA"/>
    <w:rsid w:val="422AAF04"/>
    <w:rsid w:val="423AE0CE"/>
    <w:rsid w:val="42BE2FDB"/>
    <w:rsid w:val="42C09406"/>
    <w:rsid w:val="42CC0C29"/>
    <w:rsid w:val="42EE9405"/>
    <w:rsid w:val="431A629E"/>
    <w:rsid w:val="4326A24D"/>
    <w:rsid w:val="4327B2ED"/>
    <w:rsid w:val="4333CE10"/>
    <w:rsid w:val="4346A09C"/>
    <w:rsid w:val="4347A185"/>
    <w:rsid w:val="435D1275"/>
    <w:rsid w:val="439E4CFD"/>
    <w:rsid w:val="43CA0A33"/>
    <w:rsid w:val="43DEF23B"/>
    <w:rsid w:val="43E8D009"/>
    <w:rsid w:val="43EF2FFE"/>
    <w:rsid w:val="4401C3D1"/>
    <w:rsid w:val="441312AA"/>
    <w:rsid w:val="448B7430"/>
    <w:rsid w:val="449DDB3F"/>
    <w:rsid w:val="44B3ADC2"/>
    <w:rsid w:val="44C08874"/>
    <w:rsid w:val="44C13A49"/>
    <w:rsid w:val="44E3692B"/>
    <w:rsid w:val="44F389F3"/>
    <w:rsid w:val="451162BC"/>
    <w:rsid w:val="451C36CA"/>
    <w:rsid w:val="45341A9D"/>
    <w:rsid w:val="4535E0F6"/>
    <w:rsid w:val="4544A7E9"/>
    <w:rsid w:val="454DBFA7"/>
    <w:rsid w:val="456041BD"/>
    <w:rsid w:val="45621A5D"/>
    <w:rsid w:val="45AF1A18"/>
    <w:rsid w:val="45BC4F7B"/>
    <w:rsid w:val="4609C763"/>
    <w:rsid w:val="4616F1F7"/>
    <w:rsid w:val="461B9F94"/>
    <w:rsid w:val="461D1F6D"/>
    <w:rsid w:val="4622A340"/>
    <w:rsid w:val="4629F2F9"/>
    <w:rsid w:val="464C9093"/>
    <w:rsid w:val="465AE280"/>
    <w:rsid w:val="467F9696"/>
    <w:rsid w:val="46A6B27E"/>
    <w:rsid w:val="46D2E876"/>
    <w:rsid w:val="46DEB39B"/>
    <w:rsid w:val="46DF0EE9"/>
    <w:rsid w:val="46E51322"/>
    <w:rsid w:val="47303D6B"/>
    <w:rsid w:val="4752C3CD"/>
    <w:rsid w:val="475AFD94"/>
    <w:rsid w:val="475DA810"/>
    <w:rsid w:val="47661746"/>
    <w:rsid w:val="47C0A87E"/>
    <w:rsid w:val="47D7DF4A"/>
    <w:rsid w:val="4838BA68"/>
    <w:rsid w:val="483E783B"/>
    <w:rsid w:val="48479E08"/>
    <w:rsid w:val="485EA1BD"/>
    <w:rsid w:val="488D045B"/>
    <w:rsid w:val="48BE767A"/>
    <w:rsid w:val="4911FBDC"/>
    <w:rsid w:val="4927D918"/>
    <w:rsid w:val="49654F39"/>
    <w:rsid w:val="49C94862"/>
    <w:rsid w:val="4A1B02D5"/>
    <w:rsid w:val="4A24511D"/>
    <w:rsid w:val="4A26E9E0"/>
    <w:rsid w:val="4A344FB7"/>
    <w:rsid w:val="4A3DE143"/>
    <w:rsid w:val="4A46E7EF"/>
    <w:rsid w:val="4A61D7E3"/>
    <w:rsid w:val="4A83E60A"/>
    <w:rsid w:val="4A93ADA8"/>
    <w:rsid w:val="4AA60738"/>
    <w:rsid w:val="4B0D1873"/>
    <w:rsid w:val="4B321397"/>
    <w:rsid w:val="4B41FDFD"/>
    <w:rsid w:val="4B91AF26"/>
    <w:rsid w:val="4B9ED661"/>
    <w:rsid w:val="4BB16B31"/>
    <w:rsid w:val="4BB9D48A"/>
    <w:rsid w:val="4BCF5F13"/>
    <w:rsid w:val="4C01B57E"/>
    <w:rsid w:val="4C112B0C"/>
    <w:rsid w:val="4CC70AED"/>
    <w:rsid w:val="4CCA0746"/>
    <w:rsid w:val="4CE48D85"/>
    <w:rsid w:val="4D2DC1A4"/>
    <w:rsid w:val="4D495C6A"/>
    <w:rsid w:val="4D68F7E8"/>
    <w:rsid w:val="4D824795"/>
    <w:rsid w:val="4D95768B"/>
    <w:rsid w:val="4DB73384"/>
    <w:rsid w:val="4DE2A4CA"/>
    <w:rsid w:val="4DF61334"/>
    <w:rsid w:val="4E11E73D"/>
    <w:rsid w:val="4E46FB7B"/>
    <w:rsid w:val="4E6AD198"/>
    <w:rsid w:val="4E9B2FCC"/>
    <w:rsid w:val="4EAE5F32"/>
    <w:rsid w:val="4F076B3D"/>
    <w:rsid w:val="4F202CB5"/>
    <w:rsid w:val="4F6430E9"/>
    <w:rsid w:val="4F900DE8"/>
    <w:rsid w:val="4FB7F468"/>
    <w:rsid w:val="4FDEEDCD"/>
    <w:rsid w:val="4FE078D5"/>
    <w:rsid w:val="5007FAE2"/>
    <w:rsid w:val="502BA537"/>
    <w:rsid w:val="50428A8C"/>
    <w:rsid w:val="504333D8"/>
    <w:rsid w:val="505AD4D8"/>
    <w:rsid w:val="5081B5D2"/>
    <w:rsid w:val="508D4303"/>
    <w:rsid w:val="50ABEA97"/>
    <w:rsid w:val="50EC73D6"/>
    <w:rsid w:val="512853A8"/>
    <w:rsid w:val="51600FDD"/>
    <w:rsid w:val="517E95AB"/>
    <w:rsid w:val="51E2EE0F"/>
    <w:rsid w:val="520E497D"/>
    <w:rsid w:val="52178365"/>
    <w:rsid w:val="5226CAC4"/>
    <w:rsid w:val="5247F2CD"/>
    <w:rsid w:val="52C0FED7"/>
    <w:rsid w:val="52D4277F"/>
    <w:rsid w:val="52E314FC"/>
    <w:rsid w:val="52FC309A"/>
    <w:rsid w:val="5324B04F"/>
    <w:rsid w:val="533CABCA"/>
    <w:rsid w:val="5348903D"/>
    <w:rsid w:val="5366392F"/>
    <w:rsid w:val="5392FC9F"/>
    <w:rsid w:val="53BBFC52"/>
    <w:rsid w:val="53E2C124"/>
    <w:rsid w:val="53E50459"/>
    <w:rsid w:val="5460149F"/>
    <w:rsid w:val="54885628"/>
    <w:rsid w:val="54926029"/>
    <w:rsid w:val="54BC653A"/>
    <w:rsid w:val="54C57401"/>
    <w:rsid w:val="55024834"/>
    <w:rsid w:val="55325FD0"/>
    <w:rsid w:val="5535DD95"/>
    <w:rsid w:val="553CA9BF"/>
    <w:rsid w:val="556DB3D9"/>
    <w:rsid w:val="5592891E"/>
    <w:rsid w:val="55D78DD1"/>
    <w:rsid w:val="55E2E179"/>
    <w:rsid w:val="568B78F3"/>
    <w:rsid w:val="56F6A8F4"/>
    <w:rsid w:val="57007752"/>
    <w:rsid w:val="571BADA9"/>
    <w:rsid w:val="57291D91"/>
    <w:rsid w:val="573341B0"/>
    <w:rsid w:val="573C3BD8"/>
    <w:rsid w:val="5767EE6E"/>
    <w:rsid w:val="581909C2"/>
    <w:rsid w:val="587501F0"/>
    <w:rsid w:val="587E4CA7"/>
    <w:rsid w:val="5889BCA1"/>
    <w:rsid w:val="5891D6B9"/>
    <w:rsid w:val="58987389"/>
    <w:rsid w:val="589AD459"/>
    <w:rsid w:val="58F00D00"/>
    <w:rsid w:val="59041EC6"/>
    <w:rsid w:val="5952AB15"/>
    <w:rsid w:val="5971C8EE"/>
    <w:rsid w:val="598E80CB"/>
    <w:rsid w:val="59BA8959"/>
    <w:rsid w:val="59D227B5"/>
    <w:rsid w:val="59DC56A4"/>
    <w:rsid w:val="5A3DA4CE"/>
    <w:rsid w:val="5A506F8B"/>
    <w:rsid w:val="5A88A794"/>
    <w:rsid w:val="5AC6FDA7"/>
    <w:rsid w:val="5ADC0A21"/>
    <w:rsid w:val="5AF037FA"/>
    <w:rsid w:val="5B061127"/>
    <w:rsid w:val="5B5AB867"/>
    <w:rsid w:val="5B83B3E7"/>
    <w:rsid w:val="5B8656DE"/>
    <w:rsid w:val="5B93E2A7"/>
    <w:rsid w:val="5B98488F"/>
    <w:rsid w:val="5BA9938F"/>
    <w:rsid w:val="5BD621BE"/>
    <w:rsid w:val="5BDC2223"/>
    <w:rsid w:val="5BE2D274"/>
    <w:rsid w:val="5C3DB668"/>
    <w:rsid w:val="5C620E23"/>
    <w:rsid w:val="5C65E8BF"/>
    <w:rsid w:val="5C6732C1"/>
    <w:rsid w:val="5C67B37C"/>
    <w:rsid w:val="5D017618"/>
    <w:rsid w:val="5D282391"/>
    <w:rsid w:val="5D8BEDC4"/>
    <w:rsid w:val="5D8F207B"/>
    <w:rsid w:val="5D8FC190"/>
    <w:rsid w:val="5DAC42E3"/>
    <w:rsid w:val="5DC7DA44"/>
    <w:rsid w:val="5DF8665F"/>
    <w:rsid w:val="5DFC429F"/>
    <w:rsid w:val="5E06EFE3"/>
    <w:rsid w:val="5E0741DB"/>
    <w:rsid w:val="5EC48544"/>
    <w:rsid w:val="5ECB6AE6"/>
    <w:rsid w:val="5ECD02C7"/>
    <w:rsid w:val="5EE19B54"/>
    <w:rsid w:val="5EF4DA00"/>
    <w:rsid w:val="5F04019B"/>
    <w:rsid w:val="5F23F42E"/>
    <w:rsid w:val="5F2E6EB0"/>
    <w:rsid w:val="5F54067B"/>
    <w:rsid w:val="5FBE66A6"/>
    <w:rsid w:val="5FDCC6DD"/>
    <w:rsid w:val="5FF0331D"/>
    <w:rsid w:val="6003CF34"/>
    <w:rsid w:val="60389E4B"/>
    <w:rsid w:val="604ADD6B"/>
    <w:rsid w:val="604E46EE"/>
    <w:rsid w:val="60A16AC9"/>
    <w:rsid w:val="60A36794"/>
    <w:rsid w:val="60C0ADE9"/>
    <w:rsid w:val="60D54F94"/>
    <w:rsid w:val="60DBAF39"/>
    <w:rsid w:val="60DFE15F"/>
    <w:rsid w:val="610BB4A5"/>
    <w:rsid w:val="61561C18"/>
    <w:rsid w:val="619A80F0"/>
    <w:rsid w:val="619D2173"/>
    <w:rsid w:val="61A6D4DB"/>
    <w:rsid w:val="61C02255"/>
    <w:rsid w:val="62051632"/>
    <w:rsid w:val="625D32CE"/>
    <w:rsid w:val="6265D552"/>
    <w:rsid w:val="62802FB8"/>
    <w:rsid w:val="630D8541"/>
    <w:rsid w:val="63294D35"/>
    <w:rsid w:val="63296C4E"/>
    <w:rsid w:val="632BF7C6"/>
    <w:rsid w:val="633B4A2B"/>
    <w:rsid w:val="637B7C52"/>
    <w:rsid w:val="638DBF34"/>
    <w:rsid w:val="639F13C2"/>
    <w:rsid w:val="639FD111"/>
    <w:rsid w:val="63BFDBA2"/>
    <w:rsid w:val="63D3E4C3"/>
    <w:rsid w:val="63E68BF2"/>
    <w:rsid w:val="6407DB3D"/>
    <w:rsid w:val="641C148A"/>
    <w:rsid w:val="641CA934"/>
    <w:rsid w:val="6483CAAE"/>
    <w:rsid w:val="64A3777D"/>
    <w:rsid w:val="64D1B230"/>
    <w:rsid w:val="6517E54C"/>
    <w:rsid w:val="654956FC"/>
    <w:rsid w:val="6574414B"/>
    <w:rsid w:val="657DF5E6"/>
    <w:rsid w:val="6588F606"/>
    <w:rsid w:val="65B65154"/>
    <w:rsid w:val="65BA7334"/>
    <w:rsid w:val="65CA3F08"/>
    <w:rsid w:val="65DED1A8"/>
    <w:rsid w:val="65EB8D76"/>
    <w:rsid w:val="65F2181A"/>
    <w:rsid w:val="662B095E"/>
    <w:rsid w:val="662CD2EC"/>
    <w:rsid w:val="668ED83E"/>
    <w:rsid w:val="66A7E82C"/>
    <w:rsid w:val="66AACCDF"/>
    <w:rsid w:val="66C7C59F"/>
    <w:rsid w:val="66FC848D"/>
    <w:rsid w:val="670A5A95"/>
    <w:rsid w:val="67163121"/>
    <w:rsid w:val="67997B85"/>
    <w:rsid w:val="67B9BE37"/>
    <w:rsid w:val="67CBDE66"/>
    <w:rsid w:val="683AE0F8"/>
    <w:rsid w:val="683CD018"/>
    <w:rsid w:val="686042BD"/>
    <w:rsid w:val="68636421"/>
    <w:rsid w:val="687627EF"/>
    <w:rsid w:val="6896807D"/>
    <w:rsid w:val="68BF898C"/>
    <w:rsid w:val="68DCCB3D"/>
    <w:rsid w:val="68E7C9B9"/>
    <w:rsid w:val="692A0953"/>
    <w:rsid w:val="69482584"/>
    <w:rsid w:val="6975672F"/>
    <w:rsid w:val="69C94429"/>
    <w:rsid w:val="69CE1F3F"/>
    <w:rsid w:val="69D36F55"/>
    <w:rsid w:val="69D869FD"/>
    <w:rsid w:val="69E7F777"/>
    <w:rsid w:val="6A04C993"/>
    <w:rsid w:val="6A0BAE44"/>
    <w:rsid w:val="6A0C0D0E"/>
    <w:rsid w:val="6A274880"/>
    <w:rsid w:val="6A6BAE35"/>
    <w:rsid w:val="6AB7BA1E"/>
    <w:rsid w:val="6AB8757A"/>
    <w:rsid w:val="6AEB470D"/>
    <w:rsid w:val="6AFDFED7"/>
    <w:rsid w:val="6B3F9813"/>
    <w:rsid w:val="6B40762A"/>
    <w:rsid w:val="6B8966E2"/>
    <w:rsid w:val="6BFAD3D1"/>
    <w:rsid w:val="6C1629B9"/>
    <w:rsid w:val="6C2D8194"/>
    <w:rsid w:val="6C3B422A"/>
    <w:rsid w:val="6C422B7D"/>
    <w:rsid w:val="6C65031B"/>
    <w:rsid w:val="6C86C8D3"/>
    <w:rsid w:val="6CC6B0BE"/>
    <w:rsid w:val="6CC8DD8D"/>
    <w:rsid w:val="6CFAFEC8"/>
    <w:rsid w:val="6D59E0B8"/>
    <w:rsid w:val="6DADB618"/>
    <w:rsid w:val="6DDACE4B"/>
    <w:rsid w:val="6E328C36"/>
    <w:rsid w:val="6E58D8B4"/>
    <w:rsid w:val="6E6CDDE2"/>
    <w:rsid w:val="6E7BCED3"/>
    <w:rsid w:val="6EA4F507"/>
    <w:rsid w:val="6EDD46CA"/>
    <w:rsid w:val="6EEC8240"/>
    <w:rsid w:val="6F0FDFA9"/>
    <w:rsid w:val="6F13CC2C"/>
    <w:rsid w:val="6F1B911F"/>
    <w:rsid w:val="6F2CCAE3"/>
    <w:rsid w:val="6F5966B6"/>
    <w:rsid w:val="6FCA1A60"/>
    <w:rsid w:val="6FD83C6C"/>
    <w:rsid w:val="6FE7C1E4"/>
    <w:rsid w:val="6FEF7954"/>
    <w:rsid w:val="6FF2D254"/>
    <w:rsid w:val="7004153C"/>
    <w:rsid w:val="702FE695"/>
    <w:rsid w:val="7049F7D7"/>
    <w:rsid w:val="7052890B"/>
    <w:rsid w:val="705966E2"/>
    <w:rsid w:val="70B98A38"/>
    <w:rsid w:val="71106932"/>
    <w:rsid w:val="7131B207"/>
    <w:rsid w:val="715670A5"/>
    <w:rsid w:val="717D5E6E"/>
    <w:rsid w:val="7180D339"/>
    <w:rsid w:val="71884E36"/>
    <w:rsid w:val="71944370"/>
    <w:rsid w:val="71A65CAB"/>
    <w:rsid w:val="71AB8DBA"/>
    <w:rsid w:val="71AC58BF"/>
    <w:rsid w:val="7207DD59"/>
    <w:rsid w:val="722641A5"/>
    <w:rsid w:val="729EF54D"/>
    <w:rsid w:val="72A43589"/>
    <w:rsid w:val="732FE9C4"/>
    <w:rsid w:val="733A26AD"/>
    <w:rsid w:val="73565FCC"/>
    <w:rsid w:val="736DF025"/>
    <w:rsid w:val="7380D718"/>
    <w:rsid w:val="73CA5D75"/>
    <w:rsid w:val="73F208B4"/>
    <w:rsid w:val="73FABB5B"/>
    <w:rsid w:val="7438715C"/>
    <w:rsid w:val="744D46BA"/>
    <w:rsid w:val="7484DA0E"/>
    <w:rsid w:val="74EDE8A8"/>
    <w:rsid w:val="74FA6B0A"/>
    <w:rsid w:val="7524D065"/>
    <w:rsid w:val="7550F426"/>
    <w:rsid w:val="75AA178A"/>
    <w:rsid w:val="75B18701"/>
    <w:rsid w:val="75BDC2F9"/>
    <w:rsid w:val="75EFD99B"/>
    <w:rsid w:val="75F71ED6"/>
    <w:rsid w:val="76A7F4FE"/>
    <w:rsid w:val="76C82BF4"/>
    <w:rsid w:val="76D55C42"/>
    <w:rsid w:val="76E280E5"/>
    <w:rsid w:val="7727E42D"/>
    <w:rsid w:val="7788C7E8"/>
    <w:rsid w:val="77A480B7"/>
    <w:rsid w:val="77BB8F19"/>
    <w:rsid w:val="77CB220D"/>
    <w:rsid w:val="77CF798F"/>
    <w:rsid w:val="77D2C16C"/>
    <w:rsid w:val="7817AAE5"/>
    <w:rsid w:val="783B9789"/>
    <w:rsid w:val="786859BB"/>
    <w:rsid w:val="786C352B"/>
    <w:rsid w:val="788CB961"/>
    <w:rsid w:val="7892B554"/>
    <w:rsid w:val="78A49FD9"/>
    <w:rsid w:val="78B153E5"/>
    <w:rsid w:val="78B49E54"/>
    <w:rsid w:val="78FB5BF6"/>
    <w:rsid w:val="7918CFA7"/>
    <w:rsid w:val="7930DE37"/>
    <w:rsid w:val="79632CC5"/>
    <w:rsid w:val="799637CB"/>
    <w:rsid w:val="79BB593A"/>
    <w:rsid w:val="79D5DDF1"/>
    <w:rsid w:val="79DE731B"/>
    <w:rsid w:val="79F48A10"/>
    <w:rsid w:val="7A0716BF"/>
    <w:rsid w:val="7A1A2988"/>
    <w:rsid w:val="7A2912BF"/>
    <w:rsid w:val="7A548828"/>
    <w:rsid w:val="7A591A5D"/>
    <w:rsid w:val="7A5ADDF7"/>
    <w:rsid w:val="7A688985"/>
    <w:rsid w:val="7A7044FE"/>
    <w:rsid w:val="7A7581B5"/>
    <w:rsid w:val="7ACC631A"/>
    <w:rsid w:val="7AF7B757"/>
    <w:rsid w:val="7B33ACAF"/>
    <w:rsid w:val="7B639799"/>
    <w:rsid w:val="7B7B508D"/>
    <w:rsid w:val="7BD55104"/>
    <w:rsid w:val="7BF43D2D"/>
    <w:rsid w:val="7CA8E6F8"/>
    <w:rsid w:val="7CB36DF4"/>
    <w:rsid w:val="7CB4392F"/>
    <w:rsid w:val="7CBC3803"/>
    <w:rsid w:val="7CDA7E91"/>
    <w:rsid w:val="7D024B77"/>
    <w:rsid w:val="7D0A37A1"/>
    <w:rsid w:val="7D347681"/>
    <w:rsid w:val="7D46B5CD"/>
    <w:rsid w:val="7D51D48F"/>
    <w:rsid w:val="7D9A15CD"/>
    <w:rsid w:val="7D9AFD1B"/>
    <w:rsid w:val="7DB482BC"/>
    <w:rsid w:val="7DCCEB77"/>
    <w:rsid w:val="7E2B0FFC"/>
    <w:rsid w:val="7E673FE8"/>
    <w:rsid w:val="7E757471"/>
    <w:rsid w:val="7E76A866"/>
    <w:rsid w:val="7E7ECA80"/>
    <w:rsid w:val="7E9CE3EE"/>
    <w:rsid w:val="7EA29E7A"/>
    <w:rsid w:val="7F33E08E"/>
    <w:rsid w:val="7F402D94"/>
    <w:rsid w:val="7F477D36"/>
    <w:rsid w:val="7F80DCE8"/>
    <w:rsid w:val="7F8456C7"/>
    <w:rsid w:val="7F97065A"/>
    <w:rsid w:val="7FBDAB26"/>
    <w:rsid w:val="7FD52171"/>
    <w:rsid w:val="7FE885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4D48C31"/>
  <w15:chartTrackingRefBased/>
  <w15:docId w15:val="{965724B1-4981-D347-A7C5-404C327F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5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65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65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5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5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5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5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5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5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5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5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5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5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5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5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5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5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55D"/>
    <w:rPr>
      <w:rFonts w:eastAsiaTheme="majorEastAsia" w:cstheme="majorBidi"/>
      <w:color w:val="272727" w:themeColor="text1" w:themeTint="D8"/>
    </w:rPr>
  </w:style>
  <w:style w:type="paragraph" w:styleId="Title">
    <w:name w:val="Title"/>
    <w:basedOn w:val="Normal"/>
    <w:next w:val="Normal"/>
    <w:link w:val="TitleChar"/>
    <w:uiPriority w:val="10"/>
    <w:qFormat/>
    <w:rsid w:val="007165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5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5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5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55D"/>
    <w:pPr>
      <w:spacing w:before="160"/>
      <w:jc w:val="center"/>
    </w:pPr>
    <w:rPr>
      <w:i/>
      <w:iCs/>
      <w:color w:val="404040" w:themeColor="text1" w:themeTint="BF"/>
    </w:rPr>
  </w:style>
  <w:style w:type="character" w:customStyle="1" w:styleId="QuoteChar">
    <w:name w:val="Quote Char"/>
    <w:basedOn w:val="DefaultParagraphFont"/>
    <w:link w:val="Quote"/>
    <w:uiPriority w:val="29"/>
    <w:rsid w:val="0071655D"/>
    <w:rPr>
      <w:i/>
      <w:iCs/>
      <w:color w:val="404040" w:themeColor="text1" w:themeTint="BF"/>
    </w:rPr>
  </w:style>
  <w:style w:type="paragraph" w:styleId="ListParagraph">
    <w:name w:val="List Paragraph"/>
    <w:basedOn w:val="Normal"/>
    <w:uiPriority w:val="34"/>
    <w:qFormat/>
    <w:rsid w:val="0071655D"/>
    <w:pPr>
      <w:ind w:left="720"/>
      <w:contextualSpacing/>
    </w:pPr>
  </w:style>
  <w:style w:type="character" w:styleId="IntenseEmphasis">
    <w:name w:val="Intense Emphasis"/>
    <w:basedOn w:val="DefaultParagraphFont"/>
    <w:uiPriority w:val="21"/>
    <w:qFormat/>
    <w:rsid w:val="0071655D"/>
    <w:rPr>
      <w:i/>
      <w:iCs/>
      <w:color w:val="0F4761" w:themeColor="accent1" w:themeShade="BF"/>
    </w:rPr>
  </w:style>
  <w:style w:type="paragraph" w:styleId="IntenseQuote">
    <w:name w:val="Intense Quote"/>
    <w:basedOn w:val="Normal"/>
    <w:next w:val="Normal"/>
    <w:link w:val="IntenseQuoteChar"/>
    <w:uiPriority w:val="30"/>
    <w:qFormat/>
    <w:rsid w:val="007165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55D"/>
    <w:rPr>
      <w:i/>
      <w:iCs/>
      <w:color w:val="0F4761" w:themeColor="accent1" w:themeShade="BF"/>
    </w:rPr>
  </w:style>
  <w:style w:type="character" w:styleId="IntenseReference">
    <w:name w:val="Intense Reference"/>
    <w:basedOn w:val="DefaultParagraphFont"/>
    <w:uiPriority w:val="32"/>
    <w:qFormat/>
    <w:rsid w:val="0071655D"/>
    <w:rPr>
      <w:b/>
      <w:bCs/>
      <w:smallCaps/>
      <w:color w:val="0F4761" w:themeColor="accent1" w:themeShade="BF"/>
      <w:spacing w:val="5"/>
    </w:rPr>
  </w:style>
  <w:style w:type="paragraph" w:customStyle="1" w:styleId="p1">
    <w:name w:val="p1"/>
    <w:basedOn w:val="Normal"/>
    <w:rsid w:val="00AD012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D012A"/>
  </w:style>
  <w:style w:type="paragraph" w:styleId="Header">
    <w:name w:val="header"/>
    <w:basedOn w:val="Normal"/>
    <w:link w:val="HeaderChar"/>
    <w:uiPriority w:val="99"/>
    <w:unhideWhenUsed/>
    <w:rsid w:val="00852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93A"/>
  </w:style>
  <w:style w:type="paragraph" w:styleId="Footer">
    <w:name w:val="footer"/>
    <w:basedOn w:val="Normal"/>
    <w:link w:val="FooterChar"/>
    <w:uiPriority w:val="99"/>
    <w:unhideWhenUsed/>
    <w:rsid w:val="00852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93A"/>
  </w:style>
  <w:style w:type="paragraph" w:styleId="NormalWeb">
    <w:name w:val="Normal (Web)"/>
    <w:basedOn w:val="Normal"/>
    <w:uiPriority w:val="99"/>
    <w:semiHidden/>
    <w:unhideWhenUsed/>
    <w:rsid w:val="00102C9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02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637454">
      <w:bodyDiv w:val="1"/>
      <w:marLeft w:val="0"/>
      <w:marRight w:val="0"/>
      <w:marTop w:val="0"/>
      <w:marBottom w:val="0"/>
      <w:divBdr>
        <w:top w:val="none" w:sz="0" w:space="0" w:color="auto"/>
        <w:left w:val="none" w:sz="0" w:space="0" w:color="auto"/>
        <w:bottom w:val="none" w:sz="0" w:space="0" w:color="auto"/>
        <w:right w:val="none" w:sz="0" w:space="0" w:color="auto"/>
      </w:divBdr>
      <w:divsChild>
        <w:div w:id="1747459956">
          <w:marLeft w:val="-72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1815</Words>
  <Characters>10349</Characters>
  <Application>Microsoft Office Word</Application>
  <DocSecurity>0</DocSecurity>
  <Lines>86</Lines>
  <Paragraphs>24</Paragraphs>
  <ScaleCrop>false</ScaleCrop>
  <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Ridley (1908502)</dc:creator>
  <cp:lastModifiedBy>Louise Ridley (1908502)</cp:lastModifiedBy>
  <cp:revision>2</cp:revision>
  <dcterms:created xsi:type="dcterms:W3CDTF">2025-05-22T10:44:00Z</dcterms:created>
  <dcterms:modified xsi:type="dcterms:W3CDTF">2025-05-22T10:44:00Z</dcterms:modified>
</cp:coreProperties>
</file>