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01E7E" w:rsidRDefault="00E8632C" w:rsidP="00955924">
      <w:pPr>
        <w:spacing w:after="200" w:line="48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14:paraId="00000002" w14:textId="77777777" w:rsidR="00901E7E" w:rsidRDefault="00901E7E" w:rsidP="00955924">
      <w:pPr>
        <w:spacing w:after="200" w:line="480" w:lineRule="auto"/>
        <w:rPr>
          <w:rFonts w:ascii="Times New Roman" w:eastAsia="Times New Roman" w:hAnsi="Times New Roman" w:cs="Times New Roman"/>
          <w:b/>
          <w:sz w:val="36"/>
          <w:szCs w:val="36"/>
        </w:rPr>
      </w:pPr>
    </w:p>
    <w:p w14:paraId="00000003" w14:textId="77777777" w:rsidR="00901E7E" w:rsidRDefault="00901E7E" w:rsidP="00955924">
      <w:pPr>
        <w:spacing w:line="480" w:lineRule="auto"/>
        <w:jc w:val="center"/>
        <w:rPr>
          <w:rFonts w:ascii="Times New Roman" w:eastAsia="Times New Roman" w:hAnsi="Times New Roman" w:cs="Times New Roman"/>
          <w:b/>
          <w:sz w:val="36"/>
          <w:szCs w:val="36"/>
        </w:rPr>
      </w:pPr>
    </w:p>
    <w:p w14:paraId="00000004" w14:textId="77777777" w:rsidR="00901E7E" w:rsidRDefault="00901E7E" w:rsidP="00955924">
      <w:pPr>
        <w:spacing w:line="480" w:lineRule="auto"/>
        <w:jc w:val="center"/>
        <w:rPr>
          <w:rFonts w:ascii="Times New Roman" w:eastAsia="Times New Roman" w:hAnsi="Times New Roman" w:cs="Times New Roman"/>
          <w:b/>
          <w:sz w:val="36"/>
          <w:szCs w:val="36"/>
        </w:rPr>
      </w:pPr>
    </w:p>
    <w:p w14:paraId="00000005" w14:textId="77777777" w:rsidR="00901E7E" w:rsidRDefault="00E8632C" w:rsidP="0095592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36"/>
          <w:szCs w:val="36"/>
        </w:rPr>
        <w:t>BA Business Management</w:t>
      </w:r>
    </w:p>
    <w:p w14:paraId="00000006" w14:textId="77777777" w:rsidR="00901E7E" w:rsidRDefault="00E8632C" w:rsidP="0095592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Leadership and management, theory and practice</w:t>
      </w:r>
    </w:p>
    <w:p w14:paraId="00000007" w14:textId="77777777" w:rsidR="00901E7E" w:rsidRPr="002147CD" w:rsidRDefault="00E8632C" w:rsidP="00955924">
      <w:pPr>
        <w:spacing w:line="480" w:lineRule="auto"/>
        <w:jc w:val="center"/>
        <w:rPr>
          <w:rFonts w:ascii="Times New Roman" w:eastAsia="Times New Roman" w:hAnsi="Times New Roman" w:cs="Times New Roman"/>
          <w:sz w:val="24"/>
          <w:szCs w:val="24"/>
        </w:rPr>
      </w:pPr>
      <w:r w:rsidRPr="002147CD">
        <w:rPr>
          <w:rFonts w:ascii="Times New Roman" w:eastAsia="Times New Roman" w:hAnsi="Times New Roman" w:cs="Times New Roman"/>
          <w:sz w:val="24"/>
          <w:szCs w:val="24"/>
        </w:rPr>
        <w:t>Module Code: LCBB6003</w:t>
      </w:r>
    </w:p>
    <w:p w14:paraId="00000008" w14:textId="2CE1D583" w:rsidR="00901E7E" w:rsidRPr="002147CD" w:rsidRDefault="00E8632C" w:rsidP="00955924">
      <w:pPr>
        <w:spacing w:line="480" w:lineRule="auto"/>
        <w:jc w:val="center"/>
        <w:rPr>
          <w:rFonts w:ascii="Times New Roman" w:eastAsia="Times New Roman" w:hAnsi="Times New Roman" w:cs="Times New Roman"/>
          <w:sz w:val="24"/>
          <w:szCs w:val="24"/>
        </w:rPr>
      </w:pPr>
      <w:r w:rsidRPr="002147CD">
        <w:rPr>
          <w:rFonts w:ascii="Times New Roman" w:eastAsia="Times New Roman" w:hAnsi="Times New Roman" w:cs="Times New Roman"/>
          <w:sz w:val="24"/>
          <w:szCs w:val="24"/>
        </w:rPr>
        <w:t>Student ID:</w:t>
      </w:r>
      <w:r w:rsidR="00E67840" w:rsidRPr="002147CD">
        <w:rPr>
          <w:rFonts w:ascii="Times New Roman" w:eastAsia="Times New Roman" w:hAnsi="Times New Roman" w:cs="Times New Roman"/>
          <w:sz w:val="24"/>
          <w:szCs w:val="24"/>
        </w:rPr>
        <w:t>2121755</w:t>
      </w:r>
    </w:p>
    <w:p w14:paraId="00000009" w14:textId="1F0F1607" w:rsidR="00901E7E" w:rsidRPr="002147CD" w:rsidRDefault="00E8632C" w:rsidP="00955924">
      <w:pPr>
        <w:spacing w:line="480" w:lineRule="auto"/>
        <w:jc w:val="center"/>
        <w:rPr>
          <w:rFonts w:ascii="Times New Roman" w:eastAsia="Times New Roman" w:hAnsi="Times New Roman" w:cs="Times New Roman"/>
          <w:sz w:val="24"/>
          <w:szCs w:val="24"/>
        </w:rPr>
      </w:pPr>
      <w:r w:rsidRPr="002147CD">
        <w:rPr>
          <w:rFonts w:ascii="Times New Roman" w:eastAsia="Times New Roman" w:hAnsi="Times New Roman" w:cs="Times New Roman"/>
          <w:sz w:val="24"/>
          <w:szCs w:val="24"/>
        </w:rPr>
        <w:t xml:space="preserve">Student </w:t>
      </w:r>
      <w:r w:rsidR="00E67840" w:rsidRPr="002147CD">
        <w:rPr>
          <w:rFonts w:ascii="Times New Roman" w:eastAsia="Times New Roman" w:hAnsi="Times New Roman" w:cs="Times New Roman"/>
          <w:sz w:val="24"/>
          <w:szCs w:val="24"/>
        </w:rPr>
        <w:t xml:space="preserve">Name: Nicoleta Madalina </w:t>
      </w:r>
      <w:proofErr w:type="spellStart"/>
      <w:r w:rsidR="00E67840" w:rsidRPr="002147CD">
        <w:rPr>
          <w:rFonts w:ascii="Times New Roman" w:eastAsia="Times New Roman" w:hAnsi="Times New Roman" w:cs="Times New Roman"/>
          <w:sz w:val="24"/>
          <w:szCs w:val="24"/>
        </w:rPr>
        <w:t>Rusu</w:t>
      </w:r>
      <w:proofErr w:type="spellEnd"/>
    </w:p>
    <w:p w14:paraId="0000000B" w14:textId="77777777" w:rsidR="00901E7E" w:rsidRDefault="00E8632C" w:rsidP="0095592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2000</w:t>
      </w:r>
    </w:p>
    <w:p w14:paraId="0000000C" w14:textId="77777777" w:rsidR="00901E7E" w:rsidRDefault="00901E7E" w:rsidP="00955924">
      <w:pPr>
        <w:spacing w:after="200" w:line="480" w:lineRule="auto"/>
        <w:jc w:val="both"/>
        <w:rPr>
          <w:rFonts w:ascii="Times New Roman" w:eastAsia="Times New Roman" w:hAnsi="Times New Roman" w:cs="Times New Roman"/>
          <w:sz w:val="24"/>
          <w:szCs w:val="24"/>
        </w:rPr>
      </w:pPr>
    </w:p>
    <w:p w14:paraId="0000000D" w14:textId="77777777" w:rsidR="00901E7E" w:rsidRDefault="00E8632C" w:rsidP="00955924">
      <w:pPr>
        <w:spacing w:after="240" w:line="480" w:lineRule="auto"/>
        <w:rPr>
          <w:rFonts w:ascii="Times New Roman" w:eastAsia="Times New Roman" w:hAnsi="Times New Roman" w:cs="Times New Roman"/>
          <w:sz w:val="24"/>
          <w:szCs w:val="24"/>
        </w:rPr>
      </w:pPr>
      <w:r>
        <w:br w:type="page"/>
      </w:r>
    </w:p>
    <w:sdt>
      <w:sdtPr>
        <w:rPr>
          <w:rFonts w:ascii="Arial" w:eastAsia="Arial" w:hAnsi="Arial" w:cs="Arial"/>
          <w:color w:val="auto"/>
          <w:sz w:val="22"/>
          <w:szCs w:val="22"/>
          <w:lang w:val="en" w:eastAsia="en-IN"/>
        </w:rPr>
        <w:id w:val="1133438607"/>
        <w:docPartObj>
          <w:docPartGallery w:val="Table of Contents"/>
          <w:docPartUnique/>
        </w:docPartObj>
      </w:sdtPr>
      <w:sdtEndPr>
        <w:rPr>
          <w:b/>
          <w:bCs/>
          <w:noProof/>
        </w:rPr>
      </w:sdtEndPr>
      <w:sdtContent>
        <w:p w14:paraId="2BFEA7D3" w14:textId="6E006FA0" w:rsidR="007A3B31" w:rsidRPr="007A3B31" w:rsidRDefault="00E8632C" w:rsidP="00955924">
          <w:pPr>
            <w:pStyle w:val="TOCHeading"/>
            <w:spacing w:line="480" w:lineRule="auto"/>
            <w:jc w:val="center"/>
            <w:rPr>
              <w:rFonts w:ascii="Times New Roman" w:hAnsi="Times New Roman" w:cs="Times New Roman"/>
              <w:b/>
              <w:bCs/>
              <w:color w:val="auto"/>
            </w:rPr>
          </w:pPr>
          <w:r w:rsidRPr="007A3B31">
            <w:rPr>
              <w:rFonts w:ascii="Times New Roman" w:hAnsi="Times New Roman" w:cs="Times New Roman"/>
              <w:b/>
              <w:bCs/>
              <w:color w:val="auto"/>
            </w:rPr>
            <w:t>Table of Contents</w:t>
          </w:r>
        </w:p>
        <w:p w14:paraId="343465BD" w14:textId="54D170DB" w:rsidR="007A3B31" w:rsidRPr="007A3B31" w:rsidRDefault="00E8632C" w:rsidP="00955924">
          <w:pPr>
            <w:pStyle w:val="TOC1"/>
            <w:tabs>
              <w:tab w:val="right" w:leader="dot" w:pos="9350"/>
            </w:tabs>
            <w:spacing w:line="480" w:lineRule="auto"/>
            <w:rPr>
              <w:rFonts w:ascii="Times New Roman" w:hAnsi="Times New Roman" w:cs="Times New Roman"/>
              <w:noProof/>
              <w:sz w:val="24"/>
              <w:szCs w:val="24"/>
            </w:rPr>
          </w:pPr>
          <w:r w:rsidRPr="007A3B31">
            <w:fldChar w:fldCharType="begin"/>
          </w:r>
          <w:r w:rsidRPr="007A3B31">
            <w:instrText xml:space="preserve"> TOC \o "1-3" \h \z \u </w:instrText>
          </w:r>
          <w:r w:rsidRPr="007A3B31">
            <w:fldChar w:fldCharType="separate"/>
          </w:r>
          <w:hyperlink w:anchor="_Toc172215150" w:history="1">
            <w:r w:rsidRPr="007A3B31">
              <w:rPr>
                <w:rStyle w:val="Hyperlink"/>
                <w:rFonts w:ascii="Times New Roman" w:eastAsia="Times New Roman" w:hAnsi="Times New Roman" w:cs="Times New Roman"/>
                <w:noProof/>
                <w:sz w:val="24"/>
                <w:szCs w:val="24"/>
              </w:rPr>
              <w:t>Introduction</w:t>
            </w:r>
            <w:r w:rsidRPr="007A3B31">
              <w:rPr>
                <w:rFonts w:ascii="Times New Roman" w:hAnsi="Times New Roman" w:cs="Times New Roman"/>
                <w:noProof/>
                <w:webHidden/>
                <w:sz w:val="24"/>
                <w:szCs w:val="24"/>
              </w:rPr>
              <w:tab/>
            </w:r>
            <w:r w:rsidRPr="007A3B31">
              <w:rPr>
                <w:rFonts w:ascii="Times New Roman" w:hAnsi="Times New Roman" w:cs="Times New Roman"/>
                <w:noProof/>
                <w:webHidden/>
                <w:sz w:val="24"/>
                <w:szCs w:val="24"/>
              </w:rPr>
              <w:fldChar w:fldCharType="begin"/>
            </w:r>
            <w:r w:rsidRPr="007A3B31">
              <w:rPr>
                <w:rFonts w:ascii="Times New Roman" w:hAnsi="Times New Roman" w:cs="Times New Roman"/>
                <w:noProof/>
                <w:webHidden/>
                <w:sz w:val="24"/>
                <w:szCs w:val="24"/>
              </w:rPr>
              <w:instrText xml:space="preserve"> PAGEREF _Toc172215150 \h </w:instrText>
            </w:r>
            <w:r w:rsidRPr="007A3B31">
              <w:rPr>
                <w:rFonts w:ascii="Times New Roman" w:hAnsi="Times New Roman" w:cs="Times New Roman"/>
                <w:noProof/>
                <w:webHidden/>
                <w:sz w:val="24"/>
                <w:szCs w:val="24"/>
              </w:rPr>
            </w:r>
            <w:r w:rsidRPr="007A3B31">
              <w:rPr>
                <w:rFonts w:ascii="Times New Roman" w:hAnsi="Times New Roman" w:cs="Times New Roman"/>
                <w:noProof/>
                <w:webHidden/>
                <w:sz w:val="24"/>
                <w:szCs w:val="24"/>
              </w:rPr>
              <w:fldChar w:fldCharType="separate"/>
            </w:r>
            <w:r w:rsidRPr="007A3B31">
              <w:rPr>
                <w:rFonts w:ascii="Times New Roman" w:hAnsi="Times New Roman" w:cs="Times New Roman"/>
                <w:noProof/>
                <w:webHidden/>
                <w:sz w:val="24"/>
                <w:szCs w:val="24"/>
              </w:rPr>
              <w:t>3</w:t>
            </w:r>
            <w:r w:rsidRPr="007A3B31">
              <w:rPr>
                <w:rFonts w:ascii="Times New Roman" w:hAnsi="Times New Roman" w:cs="Times New Roman"/>
                <w:noProof/>
                <w:webHidden/>
                <w:sz w:val="24"/>
                <w:szCs w:val="24"/>
              </w:rPr>
              <w:fldChar w:fldCharType="end"/>
            </w:r>
          </w:hyperlink>
        </w:p>
        <w:p w14:paraId="592FC8BE" w14:textId="1163B2D3" w:rsidR="007A3B31" w:rsidRPr="007A3B31" w:rsidRDefault="00000000" w:rsidP="00955924">
          <w:pPr>
            <w:pStyle w:val="TOC1"/>
            <w:tabs>
              <w:tab w:val="right" w:leader="dot" w:pos="9350"/>
            </w:tabs>
            <w:spacing w:line="480" w:lineRule="auto"/>
            <w:rPr>
              <w:rFonts w:ascii="Times New Roman" w:hAnsi="Times New Roman" w:cs="Times New Roman"/>
              <w:noProof/>
              <w:sz w:val="24"/>
              <w:szCs w:val="24"/>
            </w:rPr>
          </w:pPr>
          <w:hyperlink w:anchor="_Toc172215151" w:history="1">
            <w:r w:rsidR="00E8632C" w:rsidRPr="007A3B31">
              <w:rPr>
                <w:rStyle w:val="Hyperlink"/>
                <w:rFonts w:ascii="Times New Roman" w:eastAsia="Times New Roman" w:hAnsi="Times New Roman" w:cs="Times New Roman"/>
                <w:noProof/>
                <w:sz w:val="24"/>
                <w:szCs w:val="24"/>
              </w:rPr>
              <w:t>Task 1: Agreement with the statement</w:t>
            </w:r>
            <w:r w:rsidR="00E8632C" w:rsidRPr="007A3B31">
              <w:rPr>
                <w:rFonts w:ascii="Times New Roman" w:hAnsi="Times New Roman" w:cs="Times New Roman"/>
                <w:noProof/>
                <w:webHidden/>
                <w:sz w:val="24"/>
                <w:szCs w:val="24"/>
              </w:rPr>
              <w:tab/>
            </w:r>
            <w:r w:rsidR="00E8632C" w:rsidRPr="007A3B31">
              <w:rPr>
                <w:rFonts w:ascii="Times New Roman" w:hAnsi="Times New Roman" w:cs="Times New Roman"/>
                <w:noProof/>
                <w:webHidden/>
                <w:sz w:val="24"/>
                <w:szCs w:val="24"/>
              </w:rPr>
              <w:fldChar w:fldCharType="begin"/>
            </w:r>
            <w:r w:rsidR="00E8632C" w:rsidRPr="007A3B31">
              <w:rPr>
                <w:rFonts w:ascii="Times New Roman" w:hAnsi="Times New Roman" w:cs="Times New Roman"/>
                <w:noProof/>
                <w:webHidden/>
                <w:sz w:val="24"/>
                <w:szCs w:val="24"/>
              </w:rPr>
              <w:instrText xml:space="preserve"> PAGEREF _Toc172215151 \h </w:instrText>
            </w:r>
            <w:r w:rsidR="00E8632C" w:rsidRPr="007A3B31">
              <w:rPr>
                <w:rFonts w:ascii="Times New Roman" w:hAnsi="Times New Roman" w:cs="Times New Roman"/>
                <w:noProof/>
                <w:webHidden/>
                <w:sz w:val="24"/>
                <w:szCs w:val="24"/>
              </w:rPr>
            </w:r>
            <w:r w:rsidR="00E8632C" w:rsidRPr="007A3B31">
              <w:rPr>
                <w:rFonts w:ascii="Times New Roman" w:hAnsi="Times New Roman" w:cs="Times New Roman"/>
                <w:noProof/>
                <w:webHidden/>
                <w:sz w:val="24"/>
                <w:szCs w:val="24"/>
              </w:rPr>
              <w:fldChar w:fldCharType="separate"/>
            </w:r>
            <w:r w:rsidR="00E8632C" w:rsidRPr="007A3B31">
              <w:rPr>
                <w:rFonts w:ascii="Times New Roman" w:hAnsi="Times New Roman" w:cs="Times New Roman"/>
                <w:noProof/>
                <w:webHidden/>
                <w:sz w:val="24"/>
                <w:szCs w:val="24"/>
              </w:rPr>
              <w:t>3</w:t>
            </w:r>
            <w:r w:rsidR="00E8632C" w:rsidRPr="007A3B31">
              <w:rPr>
                <w:rFonts w:ascii="Times New Roman" w:hAnsi="Times New Roman" w:cs="Times New Roman"/>
                <w:noProof/>
                <w:webHidden/>
                <w:sz w:val="24"/>
                <w:szCs w:val="24"/>
              </w:rPr>
              <w:fldChar w:fldCharType="end"/>
            </w:r>
          </w:hyperlink>
        </w:p>
        <w:p w14:paraId="19350CFF" w14:textId="16BD0760" w:rsidR="007A3B31" w:rsidRPr="007A3B31" w:rsidRDefault="00000000" w:rsidP="00955924">
          <w:pPr>
            <w:pStyle w:val="TOC1"/>
            <w:tabs>
              <w:tab w:val="right" w:leader="dot" w:pos="9350"/>
            </w:tabs>
            <w:spacing w:line="480" w:lineRule="auto"/>
            <w:rPr>
              <w:rFonts w:ascii="Times New Roman" w:hAnsi="Times New Roman" w:cs="Times New Roman"/>
              <w:noProof/>
              <w:sz w:val="24"/>
              <w:szCs w:val="24"/>
            </w:rPr>
          </w:pPr>
          <w:hyperlink w:anchor="_Toc172215152" w:history="1">
            <w:r w:rsidR="00E8632C" w:rsidRPr="007A3B31">
              <w:rPr>
                <w:rStyle w:val="Hyperlink"/>
                <w:rFonts w:ascii="Times New Roman" w:eastAsia="Times New Roman" w:hAnsi="Times New Roman" w:cs="Times New Roman"/>
                <w:noProof/>
                <w:sz w:val="24"/>
                <w:szCs w:val="24"/>
              </w:rPr>
              <w:t>Task 2: Personal and employability skills</w:t>
            </w:r>
            <w:r w:rsidR="00E8632C" w:rsidRPr="007A3B31">
              <w:rPr>
                <w:rFonts w:ascii="Times New Roman" w:hAnsi="Times New Roman" w:cs="Times New Roman"/>
                <w:noProof/>
                <w:webHidden/>
                <w:sz w:val="24"/>
                <w:szCs w:val="24"/>
              </w:rPr>
              <w:tab/>
            </w:r>
            <w:r w:rsidR="00E8632C" w:rsidRPr="007A3B31">
              <w:rPr>
                <w:rFonts w:ascii="Times New Roman" w:hAnsi="Times New Roman" w:cs="Times New Roman"/>
                <w:noProof/>
                <w:webHidden/>
                <w:sz w:val="24"/>
                <w:szCs w:val="24"/>
              </w:rPr>
              <w:fldChar w:fldCharType="begin"/>
            </w:r>
            <w:r w:rsidR="00E8632C" w:rsidRPr="007A3B31">
              <w:rPr>
                <w:rFonts w:ascii="Times New Roman" w:hAnsi="Times New Roman" w:cs="Times New Roman"/>
                <w:noProof/>
                <w:webHidden/>
                <w:sz w:val="24"/>
                <w:szCs w:val="24"/>
              </w:rPr>
              <w:instrText xml:space="preserve"> PAGEREF _Toc172215152 \h </w:instrText>
            </w:r>
            <w:r w:rsidR="00E8632C" w:rsidRPr="007A3B31">
              <w:rPr>
                <w:rFonts w:ascii="Times New Roman" w:hAnsi="Times New Roman" w:cs="Times New Roman"/>
                <w:noProof/>
                <w:webHidden/>
                <w:sz w:val="24"/>
                <w:szCs w:val="24"/>
              </w:rPr>
            </w:r>
            <w:r w:rsidR="00E8632C" w:rsidRPr="007A3B31">
              <w:rPr>
                <w:rFonts w:ascii="Times New Roman" w:hAnsi="Times New Roman" w:cs="Times New Roman"/>
                <w:noProof/>
                <w:webHidden/>
                <w:sz w:val="24"/>
                <w:szCs w:val="24"/>
              </w:rPr>
              <w:fldChar w:fldCharType="separate"/>
            </w:r>
            <w:r w:rsidR="00E8632C" w:rsidRPr="007A3B31">
              <w:rPr>
                <w:rFonts w:ascii="Times New Roman" w:hAnsi="Times New Roman" w:cs="Times New Roman"/>
                <w:noProof/>
                <w:webHidden/>
                <w:sz w:val="24"/>
                <w:szCs w:val="24"/>
              </w:rPr>
              <w:t>7</w:t>
            </w:r>
            <w:r w:rsidR="00E8632C" w:rsidRPr="007A3B31">
              <w:rPr>
                <w:rFonts w:ascii="Times New Roman" w:hAnsi="Times New Roman" w:cs="Times New Roman"/>
                <w:noProof/>
                <w:webHidden/>
                <w:sz w:val="24"/>
                <w:szCs w:val="24"/>
              </w:rPr>
              <w:fldChar w:fldCharType="end"/>
            </w:r>
          </w:hyperlink>
        </w:p>
        <w:p w14:paraId="234062AA" w14:textId="7826E78B" w:rsidR="007A3B31" w:rsidRPr="007A3B31" w:rsidRDefault="00000000" w:rsidP="00955924">
          <w:pPr>
            <w:pStyle w:val="TOC1"/>
            <w:tabs>
              <w:tab w:val="right" w:leader="dot" w:pos="9350"/>
            </w:tabs>
            <w:spacing w:line="480" w:lineRule="auto"/>
            <w:rPr>
              <w:rFonts w:ascii="Times New Roman" w:hAnsi="Times New Roman" w:cs="Times New Roman"/>
              <w:noProof/>
              <w:sz w:val="24"/>
              <w:szCs w:val="24"/>
            </w:rPr>
          </w:pPr>
          <w:hyperlink w:anchor="_Toc172215153" w:history="1">
            <w:r w:rsidR="00E8632C" w:rsidRPr="007A3B31">
              <w:rPr>
                <w:rStyle w:val="Hyperlink"/>
                <w:rFonts w:ascii="Times New Roman" w:eastAsia="Times New Roman" w:hAnsi="Times New Roman" w:cs="Times New Roman"/>
                <w:noProof/>
                <w:sz w:val="24"/>
                <w:szCs w:val="24"/>
              </w:rPr>
              <w:t>Conclusion</w:t>
            </w:r>
            <w:r w:rsidR="00E8632C" w:rsidRPr="007A3B31">
              <w:rPr>
                <w:rFonts w:ascii="Times New Roman" w:hAnsi="Times New Roman" w:cs="Times New Roman"/>
                <w:noProof/>
                <w:webHidden/>
                <w:sz w:val="24"/>
                <w:szCs w:val="24"/>
              </w:rPr>
              <w:tab/>
            </w:r>
            <w:r w:rsidR="00E8632C" w:rsidRPr="007A3B31">
              <w:rPr>
                <w:rFonts w:ascii="Times New Roman" w:hAnsi="Times New Roman" w:cs="Times New Roman"/>
                <w:noProof/>
                <w:webHidden/>
                <w:sz w:val="24"/>
                <w:szCs w:val="24"/>
              </w:rPr>
              <w:fldChar w:fldCharType="begin"/>
            </w:r>
            <w:r w:rsidR="00E8632C" w:rsidRPr="007A3B31">
              <w:rPr>
                <w:rFonts w:ascii="Times New Roman" w:hAnsi="Times New Roman" w:cs="Times New Roman"/>
                <w:noProof/>
                <w:webHidden/>
                <w:sz w:val="24"/>
                <w:szCs w:val="24"/>
              </w:rPr>
              <w:instrText xml:space="preserve"> PAGEREF _Toc172215153 \h </w:instrText>
            </w:r>
            <w:r w:rsidR="00E8632C" w:rsidRPr="007A3B31">
              <w:rPr>
                <w:rFonts w:ascii="Times New Roman" w:hAnsi="Times New Roman" w:cs="Times New Roman"/>
                <w:noProof/>
                <w:webHidden/>
                <w:sz w:val="24"/>
                <w:szCs w:val="24"/>
              </w:rPr>
            </w:r>
            <w:r w:rsidR="00E8632C" w:rsidRPr="007A3B31">
              <w:rPr>
                <w:rFonts w:ascii="Times New Roman" w:hAnsi="Times New Roman" w:cs="Times New Roman"/>
                <w:noProof/>
                <w:webHidden/>
                <w:sz w:val="24"/>
                <w:szCs w:val="24"/>
              </w:rPr>
              <w:fldChar w:fldCharType="separate"/>
            </w:r>
            <w:r w:rsidR="00E8632C" w:rsidRPr="007A3B31">
              <w:rPr>
                <w:rFonts w:ascii="Times New Roman" w:hAnsi="Times New Roman" w:cs="Times New Roman"/>
                <w:noProof/>
                <w:webHidden/>
                <w:sz w:val="24"/>
                <w:szCs w:val="24"/>
              </w:rPr>
              <w:t>11</w:t>
            </w:r>
            <w:r w:rsidR="00E8632C" w:rsidRPr="007A3B31">
              <w:rPr>
                <w:rFonts w:ascii="Times New Roman" w:hAnsi="Times New Roman" w:cs="Times New Roman"/>
                <w:noProof/>
                <w:webHidden/>
                <w:sz w:val="24"/>
                <w:szCs w:val="24"/>
              </w:rPr>
              <w:fldChar w:fldCharType="end"/>
            </w:r>
          </w:hyperlink>
        </w:p>
        <w:p w14:paraId="7815C6EE" w14:textId="38E256D0" w:rsidR="007A3B31" w:rsidRPr="007A3B31" w:rsidRDefault="00000000" w:rsidP="00955924">
          <w:pPr>
            <w:pStyle w:val="TOC1"/>
            <w:tabs>
              <w:tab w:val="right" w:leader="dot" w:pos="9350"/>
            </w:tabs>
            <w:spacing w:line="480" w:lineRule="auto"/>
            <w:rPr>
              <w:rFonts w:ascii="Times New Roman" w:hAnsi="Times New Roman" w:cs="Times New Roman"/>
              <w:noProof/>
              <w:sz w:val="24"/>
              <w:szCs w:val="24"/>
            </w:rPr>
          </w:pPr>
          <w:hyperlink w:anchor="_Toc172215154" w:history="1">
            <w:r w:rsidR="00E8632C" w:rsidRPr="007A3B31">
              <w:rPr>
                <w:rStyle w:val="Hyperlink"/>
                <w:rFonts w:ascii="Times New Roman" w:eastAsia="Times New Roman" w:hAnsi="Times New Roman" w:cs="Times New Roman"/>
                <w:noProof/>
                <w:sz w:val="24"/>
                <w:szCs w:val="24"/>
              </w:rPr>
              <w:t>References</w:t>
            </w:r>
            <w:r w:rsidR="00E8632C" w:rsidRPr="007A3B31">
              <w:rPr>
                <w:rFonts w:ascii="Times New Roman" w:hAnsi="Times New Roman" w:cs="Times New Roman"/>
                <w:noProof/>
                <w:webHidden/>
                <w:sz w:val="24"/>
                <w:szCs w:val="24"/>
              </w:rPr>
              <w:tab/>
            </w:r>
            <w:r w:rsidR="00E8632C" w:rsidRPr="007A3B31">
              <w:rPr>
                <w:rFonts w:ascii="Times New Roman" w:hAnsi="Times New Roman" w:cs="Times New Roman"/>
                <w:noProof/>
                <w:webHidden/>
                <w:sz w:val="24"/>
                <w:szCs w:val="24"/>
              </w:rPr>
              <w:fldChar w:fldCharType="begin"/>
            </w:r>
            <w:r w:rsidR="00E8632C" w:rsidRPr="007A3B31">
              <w:rPr>
                <w:rFonts w:ascii="Times New Roman" w:hAnsi="Times New Roman" w:cs="Times New Roman"/>
                <w:noProof/>
                <w:webHidden/>
                <w:sz w:val="24"/>
                <w:szCs w:val="24"/>
              </w:rPr>
              <w:instrText xml:space="preserve"> PAGEREF _Toc172215154 \h </w:instrText>
            </w:r>
            <w:r w:rsidR="00E8632C" w:rsidRPr="007A3B31">
              <w:rPr>
                <w:rFonts w:ascii="Times New Roman" w:hAnsi="Times New Roman" w:cs="Times New Roman"/>
                <w:noProof/>
                <w:webHidden/>
                <w:sz w:val="24"/>
                <w:szCs w:val="24"/>
              </w:rPr>
            </w:r>
            <w:r w:rsidR="00E8632C" w:rsidRPr="007A3B31">
              <w:rPr>
                <w:rFonts w:ascii="Times New Roman" w:hAnsi="Times New Roman" w:cs="Times New Roman"/>
                <w:noProof/>
                <w:webHidden/>
                <w:sz w:val="24"/>
                <w:szCs w:val="24"/>
              </w:rPr>
              <w:fldChar w:fldCharType="separate"/>
            </w:r>
            <w:r w:rsidR="00E8632C" w:rsidRPr="007A3B31">
              <w:rPr>
                <w:rFonts w:ascii="Times New Roman" w:hAnsi="Times New Roman" w:cs="Times New Roman"/>
                <w:noProof/>
                <w:webHidden/>
                <w:sz w:val="24"/>
                <w:szCs w:val="24"/>
              </w:rPr>
              <w:t>13</w:t>
            </w:r>
            <w:r w:rsidR="00E8632C" w:rsidRPr="007A3B31">
              <w:rPr>
                <w:rFonts w:ascii="Times New Roman" w:hAnsi="Times New Roman" w:cs="Times New Roman"/>
                <w:noProof/>
                <w:webHidden/>
                <w:sz w:val="24"/>
                <w:szCs w:val="24"/>
              </w:rPr>
              <w:fldChar w:fldCharType="end"/>
            </w:r>
          </w:hyperlink>
        </w:p>
        <w:p w14:paraId="6379139B" w14:textId="5E2935C3" w:rsidR="007A3B31" w:rsidRDefault="00E8632C" w:rsidP="00955924">
          <w:pPr>
            <w:spacing w:line="480" w:lineRule="auto"/>
          </w:pPr>
          <w:r w:rsidRPr="007A3B31">
            <w:rPr>
              <w:noProof/>
            </w:rPr>
            <w:fldChar w:fldCharType="end"/>
          </w:r>
        </w:p>
      </w:sdtContent>
    </w:sdt>
    <w:p w14:paraId="0000000F" w14:textId="77777777" w:rsidR="00901E7E" w:rsidRDefault="00901E7E" w:rsidP="00955924">
      <w:pPr>
        <w:spacing w:after="240" w:line="480" w:lineRule="auto"/>
        <w:rPr>
          <w:rFonts w:ascii="Times New Roman" w:eastAsia="Times New Roman" w:hAnsi="Times New Roman" w:cs="Times New Roman"/>
          <w:sz w:val="24"/>
          <w:szCs w:val="24"/>
        </w:rPr>
      </w:pPr>
    </w:p>
    <w:p w14:paraId="00000010" w14:textId="77777777" w:rsidR="00901E7E" w:rsidRDefault="00E8632C" w:rsidP="00955924">
      <w:pPr>
        <w:spacing w:after="240" w:line="480" w:lineRule="auto"/>
        <w:jc w:val="both"/>
        <w:rPr>
          <w:rFonts w:ascii="Times New Roman" w:eastAsia="Times New Roman" w:hAnsi="Times New Roman" w:cs="Times New Roman"/>
          <w:sz w:val="24"/>
          <w:szCs w:val="24"/>
        </w:rPr>
      </w:pPr>
      <w:r>
        <w:br w:type="page"/>
      </w:r>
    </w:p>
    <w:p w14:paraId="00000011" w14:textId="77777777" w:rsidR="00901E7E" w:rsidRDefault="00E8632C" w:rsidP="00955924">
      <w:pPr>
        <w:pStyle w:val="Heading1"/>
        <w:spacing w:after="240" w:line="480" w:lineRule="auto"/>
        <w:jc w:val="both"/>
        <w:rPr>
          <w:rFonts w:ascii="Times New Roman" w:eastAsia="Times New Roman" w:hAnsi="Times New Roman" w:cs="Times New Roman"/>
          <w:b/>
          <w:sz w:val="28"/>
          <w:szCs w:val="28"/>
        </w:rPr>
      </w:pPr>
      <w:bookmarkStart w:id="0" w:name="_2zs3rvk9338g" w:colFirst="0" w:colLast="0"/>
      <w:bookmarkStart w:id="1" w:name="_Toc172215150"/>
      <w:bookmarkEnd w:id="0"/>
      <w:r>
        <w:rPr>
          <w:rFonts w:ascii="Times New Roman" w:eastAsia="Times New Roman" w:hAnsi="Times New Roman" w:cs="Times New Roman"/>
          <w:b/>
          <w:sz w:val="28"/>
          <w:szCs w:val="28"/>
        </w:rPr>
        <w:lastRenderedPageBreak/>
        <w:t>Introduction</w:t>
      </w:r>
      <w:bookmarkEnd w:id="1"/>
    </w:p>
    <w:p w14:paraId="00000012"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interplay between leadership and management has been the subject of huge debate in the settings of academia and business. The statement “A manager can be the leader but the leaders cannot be the manager”, illustrates the core distinction between such roles. Hence, this essay importantly evaluates the validity of this assertion by highlighting suitable models, theories as well as practical world settings from the world of business. Apart from that, this essay explores the employability and personal skills beneficial for proper management along with leadership, considering how their improvement can boost both organisational and individual performance. </w:t>
      </w:r>
    </w:p>
    <w:p w14:paraId="00000013" w14:textId="77777777" w:rsidR="00901E7E" w:rsidRDefault="00E8632C" w:rsidP="00955924">
      <w:pPr>
        <w:pStyle w:val="Heading1"/>
        <w:spacing w:after="240" w:line="480" w:lineRule="auto"/>
        <w:jc w:val="both"/>
        <w:rPr>
          <w:rFonts w:ascii="Times New Roman" w:eastAsia="Times New Roman" w:hAnsi="Times New Roman" w:cs="Times New Roman"/>
          <w:b/>
          <w:sz w:val="28"/>
          <w:szCs w:val="28"/>
        </w:rPr>
      </w:pPr>
      <w:bookmarkStart w:id="2" w:name="_j5ahkru1o5l8" w:colFirst="0" w:colLast="0"/>
      <w:bookmarkStart w:id="3" w:name="_Toc172215151"/>
      <w:bookmarkEnd w:id="2"/>
      <w:r>
        <w:rPr>
          <w:rFonts w:ascii="Times New Roman" w:eastAsia="Times New Roman" w:hAnsi="Times New Roman" w:cs="Times New Roman"/>
          <w:b/>
          <w:sz w:val="28"/>
          <w:szCs w:val="28"/>
        </w:rPr>
        <w:t>Task 1: Agreement with the statement</w:t>
      </w:r>
      <w:bookmarkEnd w:id="3"/>
      <w:r>
        <w:rPr>
          <w:rFonts w:ascii="Times New Roman" w:eastAsia="Times New Roman" w:hAnsi="Times New Roman" w:cs="Times New Roman"/>
          <w:b/>
          <w:sz w:val="28"/>
          <w:szCs w:val="28"/>
        </w:rPr>
        <w:t xml:space="preserve"> </w:t>
      </w:r>
    </w:p>
    <w:p w14:paraId="00000014"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relationship between management and leadership has long been discussed in academic and business circles. However, the statement “A manager can be a leader yet a leader cannot be a manager” signifies a specific difference between their roles, suggesting that while effective managers can improve leadership qualities, leaders might not always carry the beneficial skills in terms of deal properly (Singh et al., 2022). Hence, this part explores this statement by evaluating relevant models, theories as well as examples from the practical business sector. </w:t>
      </w:r>
    </w:p>
    <w:p w14:paraId="00000015"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Management vs. leadership</w:t>
      </w:r>
      <w:r>
        <w:rPr>
          <w:rFonts w:ascii="Times New Roman" w:eastAsia="Times New Roman" w:hAnsi="Times New Roman" w:cs="Times New Roman"/>
          <w:sz w:val="24"/>
          <w:szCs w:val="24"/>
        </w:rPr>
        <w:t xml:space="preserve">: Leadership associates motivating as well as inspiring people toward the vision, concentrating on innovation along with change. Apart from that, leaders are sometimes seen as visionaries to guide their teams by influence and inspiration. Management is about designing, organising as well as coordinating beneficial resources in terms of gaining particular objectives (Singh et al., 2022). Also, managers concentrate on dealing with stability and confirming that organisational procedures run easily. </w:t>
      </w:r>
    </w:p>
    <w:p w14:paraId="00000016"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Models and theories</w:t>
      </w:r>
      <w:r>
        <w:rPr>
          <w:rFonts w:ascii="Times New Roman" w:eastAsia="Times New Roman" w:hAnsi="Times New Roman" w:cs="Times New Roman"/>
          <w:sz w:val="24"/>
          <w:szCs w:val="24"/>
        </w:rPr>
        <w:t xml:space="preserve">: </w:t>
      </w:r>
    </w:p>
    <w:p w14:paraId="00000017"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 Trait leadership theory</w:t>
      </w:r>
      <w:r>
        <w:rPr>
          <w:rFonts w:ascii="Times New Roman" w:eastAsia="Times New Roman" w:hAnsi="Times New Roman" w:cs="Times New Roman"/>
          <w:sz w:val="24"/>
          <w:szCs w:val="24"/>
        </w:rPr>
        <w:t xml:space="preserve">: This posits that specific inherent characteristics and traits make people effective leaders. However, traits like intelligence, charisma along decisiveness can ensure managers in terms to transition into specific leadership roles (Northouse, 2021). Furthermore, such traits do not confirm managerial effectiveness because they need to be complemented through organisational skills. </w:t>
      </w:r>
    </w:p>
    <w:p w14:paraId="00000018"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ii. Transformational leadership</w:t>
      </w:r>
      <w:r>
        <w:rPr>
          <w:rFonts w:ascii="Times New Roman" w:eastAsia="Times New Roman" w:hAnsi="Times New Roman" w:cs="Times New Roman"/>
          <w:sz w:val="24"/>
          <w:szCs w:val="24"/>
        </w:rPr>
        <w:t xml:space="preserve">: According to the theory suggests that transformational leaders motivate and inspire followers in terms of gaining exceptional results. Managers who embrace the transformational strategy can impact effectively by promoting a shared vision as well as encouraging innovation (Deng et al., 2022). Hence, this style maintains the gap between management and leadership, highlighting that managers can be leaders in case they transform and motivate their teams. </w:t>
      </w:r>
    </w:p>
    <w:p w14:paraId="00000019"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iii. Transactional leadership</w:t>
      </w:r>
      <w:r>
        <w:rPr>
          <w:rFonts w:ascii="Times New Roman" w:eastAsia="Times New Roman" w:hAnsi="Times New Roman" w:cs="Times New Roman"/>
          <w:sz w:val="24"/>
          <w:szCs w:val="24"/>
        </w:rPr>
        <w:t xml:space="preserve">: This particular style is combined with traditional management, concentrating on organisation, supervision as well as performance. Transactional leaders usually emphasise dealing order by punishment and reward system (Cherry, 2022). Hence, this model explores the managerial factors of dealing with efficiency and stability, sometimes connected with traditional management roles. </w:t>
      </w:r>
    </w:p>
    <w:p w14:paraId="0000001A"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studies from the business sector</w:t>
      </w:r>
      <w:r>
        <w:rPr>
          <w:rFonts w:ascii="Times New Roman" w:eastAsia="Times New Roman" w:hAnsi="Times New Roman" w:cs="Times New Roman"/>
          <w:sz w:val="24"/>
          <w:szCs w:val="24"/>
        </w:rPr>
        <w:t xml:space="preserve">: </w:t>
      </w:r>
    </w:p>
    <w:p w14:paraId="0000001B"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 Steve Jobs (Apple)</w:t>
      </w:r>
      <w:r>
        <w:rPr>
          <w:rFonts w:ascii="Times New Roman" w:eastAsia="Times New Roman" w:hAnsi="Times New Roman" w:cs="Times New Roman"/>
          <w:sz w:val="24"/>
          <w:szCs w:val="24"/>
        </w:rPr>
        <w:t xml:space="preserve">: Jobs was a leader who was initially a manager. His specific visionary leadership changed Apple's company into a creative powerhouse. However, he integrated his capability to motivate and inspire with huge managerial skills, confirming the operational efficacy </w:t>
      </w:r>
      <w:r>
        <w:rPr>
          <w:rFonts w:ascii="Times New Roman" w:eastAsia="Times New Roman" w:hAnsi="Times New Roman" w:cs="Times New Roman"/>
          <w:sz w:val="24"/>
          <w:szCs w:val="24"/>
        </w:rPr>
        <w:lastRenderedPageBreak/>
        <w:t xml:space="preserve">needed to bring the vision towards life (Isaacson, 2012). Also, his dual role as manager and leader illustrates how such roles can be easily complementary. </w:t>
      </w:r>
    </w:p>
    <w:p w14:paraId="0000001C"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ii. Satya Nadella (Microsoft Company)</w:t>
      </w:r>
      <w:r>
        <w:rPr>
          <w:rFonts w:ascii="Times New Roman" w:eastAsia="Times New Roman" w:hAnsi="Times New Roman" w:cs="Times New Roman"/>
          <w:sz w:val="24"/>
          <w:szCs w:val="24"/>
        </w:rPr>
        <w:t xml:space="preserve">: The leadership of Nadella has been signified by collaboration and empathy, resulting in the cultural shift at Microsoft company. However, his managerial professionals helped boost operations and enhance growth (Chaudhary, 2021). The success of Nadella demonstrates that a manager can be a leader while promoting an innovative and supportive working environment. </w:t>
      </w:r>
    </w:p>
    <w:p w14:paraId="0000001D"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iii. Howard Schultz (Starbucks Company)</w:t>
      </w:r>
      <w:r>
        <w:rPr>
          <w:rFonts w:ascii="Times New Roman" w:eastAsia="Times New Roman" w:hAnsi="Times New Roman" w:cs="Times New Roman"/>
          <w:sz w:val="24"/>
          <w:szCs w:val="24"/>
        </w:rPr>
        <w:t xml:space="preserve">: The leadership of Schultz concentrated on developing a particular client experience along with employee satisfaction. However, his managerial ideas ensured operational efficiency and constant global enhancement (Sachs, 2020). Also, his approach illustrates that proper leadership as well as management can integrate, contributing to the achievement of the company. </w:t>
      </w:r>
    </w:p>
    <w:p w14:paraId="0000001E"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iv. Elon Musk (SpaceX, Tesla)</w:t>
      </w:r>
      <w:r>
        <w:rPr>
          <w:rFonts w:ascii="Times New Roman" w:eastAsia="Times New Roman" w:hAnsi="Times New Roman" w:cs="Times New Roman"/>
          <w:sz w:val="24"/>
          <w:szCs w:val="24"/>
        </w:rPr>
        <w:t xml:space="preserve">: The visionary leadership of Musk drives creativity yet his management skills sometimes are criticised for being something erratic and demanding. Moreover, this shows the complexity of embodying these roles properly (McPheat, 2023). While the leadership of Musk has led to groundbreaking innovations, his entire management style explores the issues of balancing practical management with visionary leadership. </w:t>
      </w:r>
    </w:p>
    <w:p w14:paraId="0000001F"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Analysis</w:t>
      </w:r>
      <w:r>
        <w:rPr>
          <w:rFonts w:ascii="Times New Roman" w:eastAsia="Times New Roman" w:hAnsi="Times New Roman" w:cs="Times New Roman"/>
          <w:sz w:val="24"/>
          <w:szCs w:val="24"/>
        </w:rPr>
        <w:t xml:space="preserve">: The distinction between management and leadership usually lies in the evaluation of such roles. However, management with huge organisational as well as strategic skills can improve leadership qualities through training and experience. This helps them to motivate their teams by confirming operational objectives are achieved. For example, Satya Nadella’s leadership that is empathetic at Microsoft company changed the business vulture while his managerial acumen </w:t>
      </w:r>
      <w:r>
        <w:rPr>
          <w:rFonts w:ascii="Times New Roman" w:eastAsia="Times New Roman" w:hAnsi="Times New Roman" w:cs="Times New Roman"/>
          <w:sz w:val="24"/>
          <w:szCs w:val="24"/>
        </w:rPr>
        <w:lastRenderedPageBreak/>
        <w:t xml:space="preserve">boosted operations as well as drove the enhancement (Chaudhary, 2021). Apart from that, leaders who usually absent managerial skills might suffer from the beneficial regular tasks of designing, organising as well as integrating resources. </w:t>
      </w:r>
    </w:p>
    <w:p w14:paraId="00000020"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all managers can be leaders in case they embrace an inspirational and visionary strategy, not all leaders have the operational and organisational skills needed for proper management. For instance, Elon Musk is a visionary leader who has management skills and is sometimes criticised for being erratic and demanding. Moreover, this shows the complexity of embodying both responsibilities properly (McPheat, 2023). Leadership does not confirm proper management because the capability to deal includes a particular skill set that involves attention in terms to details, strategic planning and procedure management, which are not frequently inherent in mostly leaders concentrated initially on inspiration and vision. Furthermore, this statement, “A manager can be the leader yet a leader cannot be the manager” is valid. Managers can improve leadership qualities yet the reverse may not be true. Proper managers are required to combine tier visionary leadership with organisational skills to be properly effective (Isaacson, 2012). Similarly, leaders who usually excel in motivating and inspiring may falter without the proper approach needed for management. </w:t>
      </w:r>
    </w:p>
    <w:p w14:paraId="00000021"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teamwork between management and leadership is critical as well as context-dependent. While the effective statement holds some truth, that is not absolute. Proper business practice sometimes needs a combination of management and leadership skills. Also, the examples of Satya Nadella, Steve Jobs, Howard Schultz along Elon Musk show that successful leaders across the business world sometimes embody management and leadership qualities. For instance, Steve Jobs integrated visionary leadership with the efficiency of management to change Apple's company into a creative powerhouse (McPheat, 2023). Specifically, the most important people in business are </w:t>
      </w:r>
      <w:r>
        <w:rPr>
          <w:rFonts w:ascii="Times New Roman" w:eastAsia="Times New Roman" w:hAnsi="Times New Roman" w:cs="Times New Roman"/>
          <w:sz w:val="24"/>
          <w:szCs w:val="24"/>
        </w:rPr>
        <w:lastRenderedPageBreak/>
        <w:t xml:space="preserve">those usually who can combine the visionary factors of leadership with practical management skills, balancing motivation with execution. Moreover, this combination confirms that businesses not only have the proper direction yet the capability to gain such objectives properly. </w:t>
      </w:r>
    </w:p>
    <w:p w14:paraId="00000022" w14:textId="77777777" w:rsidR="00901E7E" w:rsidRDefault="00E8632C" w:rsidP="00955924">
      <w:pPr>
        <w:pStyle w:val="Heading1"/>
        <w:spacing w:after="240" w:line="480" w:lineRule="auto"/>
        <w:jc w:val="both"/>
        <w:rPr>
          <w:rFonts w:ascii="Times New Roman" w:eastAsia="Times New Roman" w:hAnsi="Times New Roman" w:cs="Times New Roman"/>
          <w:b/>
          <w:sz w:val="28"/>
          <w:szCs w:val="28"/>
        </w:rPr>
      </w:pPr>
      <w:bookmarkStart w:id="4" w:name="_29fznb7e8gor" w:colFirst="0" w:colLast="0"/>
      <w:bookmarkStart w:id="5" w:name="_Toc172215152"/>
      <w:bookmarkEnd w:id="4"/>
      <w:r>
        <w:rPr>
          <w:rFonts w:ascii="Times New Roman" w:eastAsia="Times New Roman" w:hAnsi="Times New Roman" w:cs="Times New Roman"/>
          <w:b/>
          <w:sz w:val="28"/>
          <w:szCs w:val="28"/>
        </w:rPr>
        <w:t>Task 2: Personal and employability skills</w:t>
      </w:r>
      <w:bookmarkEnd w:id="5"/>
      <w:r>
        <w:rPr>
          <w:rFonts w:ascii="Times New Roman" w:eastAsia="Times New Roman" w:hAnsi="Times New Roman" w:cs="Times New Roman"/>
          <w:b/>
          <w:sz w:val="28"/>
          <w:szCs w:val="28"/>
        </w:rPr>
        <w:t xml:space="preserve"> </w:t>
      </w:r>
    </w:p>
    <w:p w14:paraId="00000023"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leadership and management need an integration of employability and personal skills. However, these skills confirm that all tasks are completed properly while motivating and inspiring teams in terms of gaining their best (Cottrell, 2021). However, this part highlights the beneficial skills for dealing and leading while discussing how improving such skills can boost organisational and individual performance. </w:t>
      </w:r>
    </w:p>
    <w:p w14:paraId="00000024"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Skills for dealing and leading</w:t>
      </w:r>
      <w:r>
        <w:rPr>
          <w:rFonts w:ascii="Times New Roman" w:eastAsia="Times New Roman" w:hAnsi="Times New Roman" w:cs="Times New Roman"/>
          <w:sz w:val="24"/>
          <w:szCs w:val="24"/>
        </w:rPr>
        <w:t xml:space="preserve">: </w:t>
      </w:r>
    </w:p>
    <w:p w14:paraId="00000025"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 Communication skills</w:t>
      </w:r>
      <w:r>
        <w:rPr>
          <w:rFonts w:ascii="Times New Roman" w:eastAsia="Times New Roman" w:hAnsi="Times New Roman" w:cs="Times New Roman"/>
          <w:sz w:val="24"/>
          <w:szCs w:val="24"/>
        </w:rPr>
        <w:t xml:space="preserve">: Proper communication is important for both leaders and managers. It confirms clarity, minimises misunderstandings as well as promotes collaboration. </w:t>
      </w:r>
    </w:p>
    <w:p w14:paraId="00000026"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Managing</w:t>
      </w:r>
      <w:r>
        <w:rPr>
          <w:rFonts w:ascii="Times New Roman" w:eastAsia="Times New Roman" w:hAnsi="Times New Roman" w:cs="Times New Roman"/>
          <w:sz w:val="24"/>
          <w:szCs w:val="24"/>
        </w:rPr>
        <w:t xml:space="preserve">: Proper instructions along with feedback are vital for dealing with tasks smoothly. However, managers are required to articulate expectations, offer constructive feedback as well and confirm that team members understand their responsibilities and roles (businesstrainingexperts.com, 2022). </w:t>
      </w:r>
    </w:p>
    <w:p w14:paraId="00000027"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Leading</w:t>
      </w:r>
      <w:r>
        <w:rPr>
          <w:rFonts w:ascii="Times New Roman" w:eastAsia="Times New Roman" w:hAnsi="Times New Roman" w:cs="Times New Roman"/>
          <w:sz w:val="24"/>
          <w:szCs w:val="24"/>
        </w:rPr>
        <w:t xml:space="preserve">: Leaders motivate and collaborate with their teams through compelling speeches as well as active listening (businesstrainingexperts.com, 2022). While properly communicating the goals and vision, leaders can inspire their teams in terms of committing and struggling towards the organisational goals. </w:t>
      </w:r>
    </w:p>
    <w:p w14:paraId="00000028"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ii. Emotional intelligence</w:t>
      </w:r>
      <w:r>
        <w:rPr>
          <w:rFonts w:ascii="Times New Roman" w:eastAsia="Times New Roman" w:hAnsi="Times New Roman" w:cs="Times New Roman"/>
          <w:sz w:val="24"/>
          <w:szCs w:val="24"/>
        </w:rPr>
        <w:t xml:space="preserve">: This emotional intelligence or EI is the capability in terms of understanding as well as managing people’s emotions. It is vital for both leadership and management. </w:t>
      </w:r>
    </w:p>
    <w:p w14:paraId="00000029"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Managing</w:t>
      </w:r>
      <w:r>
        <w:rPr>
          <w:rFonts w:ascii="Times New Roman" w:eastAsia="Times New Roman" w:hAnsi="Times New Roman" w:cs="Times New Roman"/>
          <w:sz w:val="24"/>
          <w:szCs w:val="24"/>
        </w:rPr>
        <w:t xml:space="preserve">: Emotional intelligence helps managers solve conflicts as well as deal with a positive working environment. While being focused on the emotions of teams, managers can identify challenges before they escalate, promoting a harmonious workplace (Jaiswal, 2022). </w:t>
      </w:r>
    </w:p>
    <w:p w14:paraId="0000002A"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Leading</w:t>
      </w:r>
      <w:r>
        <w:rPr>
          <w:rFonts w:ascii="Times New Roman" w:eastAsia="Times New Roman" w:hAnsi="Times New Roman" w:cs="Times New Roman"/>
          <w:sz w:val="24"/>
          <w:szCs w:val="24"/>
        </w:rPr>
        <w:t xml:space="preserve">: Leaders can create strong relationships and trust with emotional intelligence, useful for inspiring leaders with high emotional intelligence and can illustrate with the team members, creating them to feel understood and valued, which enhances commitment and morale (Jaiswal, 2022). </w:t>
      </w:r>
    </w:p>
    <w:p w14:paraId="0000002B"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iii. Decision-making skills</w:t>
      </w:r>
      <w:r>
        <w:rPr>
          <w:rFonts w:ascii="Times New Roman" w:eastAsia="Times New Roman" w:hAnsi="Times New Roman" w:cs="Times New Roman"/>
          <w:sz w:val="24"/>
          <w:szCs w:val="24"/>
        </w:rPr>
        <w:t xml:space="preserve">: Proper decision-making is vital for both leaders and managers yet is applied differently in all roles. </w:t>
      </w:r>
    </w:p>
    <w:p w14:paraId="0000002C"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Managing</w:t>
      </w:r>
      <w:r>
        <w:rPr>
          <w:rFonts w:ascii="Times New Roman" w:eastAsia="Times New Roman" w:hAnsi="Times New Roman" w:cs="Times New Roman"/>
          <w:sz w:val="24"/>
          <w:szCs w:val="24"/>
        </w:rPr>
        <w:t xml:space="preserve">: Managers create tactical decisions in terms of confirming regular operations run easily. However, this involves the allocation of resources, scheduling as well as troubleshooting effective operational challenges (Botwin, 2022). </w:t>
      </w:r>
    </w:p>
    <w:p w14:paraId="0000002D"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Leading</w:t>
      </w:r>
      <w:r>
        <w:rPr>
          <w:rFonts w:ascii="Times New Roman" w:eastAsia="Times New Roman" w:hAnsi="Times New Roman" w:cs="Times New Roman"/>
          <w:sz w:val="24"/>
          <w:szCs w:val="24"/>
        </w:rPr>
        <w:t xml:space="preserve">: Leaders create strategic decisions that usually shape the future direction of the company (Botwin, 2022). They usually consider sustained objectives, organisational capabilities and market trends in terms of guiding the business towards long-term growth. </w:t>
      </w:r>
    </w:p>
    <w:p w14:paraId="0000002E"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iv. Problem-solving skills</w:t>
      </w:r>
      <w:r>
        <w:rPr>
          <w:rFonts w:ascii="Times New Roman" w:eastAsia="Times New Roman" w:hAnsi="Times New Roman" w:cs="Times New Roman"/>
          <w:sz w:val="24"/>
          <w:szCs w:val="24"/>
        </w:rPr>
        <w:t xml:space="preserve">: The capability to address issues and improve proper solutions is beneficial for dealing with and leading. </w:t>
      </w:r>
    </w:p>
    <w:p w14:paraId="0000002F"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Managing</w:t>
      </w:r>
      <w:r>
        <w:rPr>
          <w:rFonts w:ascii="Times New Roman" w:eastAsia="Times New Roman" w:hAnsi="Times New Roman" w:cs="Times New Roman"/>
          <w:sz w:val="24"/>
          <w:szCs w:val="24"/>
        </w:rPr>
        <w:t xml:space="preserve">: Managers identify operational issues along with developing procedures. However, they are required to urgently address challenges, evaluate root causes as well and develop solutions in terms of mitigating disruptions in the flow of work (vantagecircle.com, 2019). </w:t>
      </w:r>
    </w:p>
    <w:p w14:paraId="00000030" w14:textId="75D3EA76"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Leading</w:t>
      </w:r>
      <w:r>
        <w:rPr>
          <w:rFonts w:ascii="Times New Roman" w:eastAsia="Times New Roman" w:hAnsi="Times New Roman" w:cs="Times New Roman"/>
          <w:sz w:val="24"/>
          <w:szCs w:val="24"/>
        </w:rPr>
        <w:t xml:space="preserve">: Apart from that, leaders tackle huge organisational challenges as well as drive innovation (vantagecircle.com, 2019). However, they look at the huge picture, addressing </w:t>
      </w:r>
      <w:r w:rsidR="00E67840">
        <w:rPr>
          <w:rFonts w:ascii="Times New Roman" w:eastAsia="Times New Roman" w:hAnsi="Times New Roman" w:cs="Times New Roman"/>
          <w:sz w:val="24"/>
          <w:szCs w:val="24"/>
        </w:rPr>
        <w:t>development opportunities</w:t>
      </w:r>
      <w:r>
        <w:rPr>
          <w:rFonts w:ascii="Times New Roman" w:eastAsia="Times New Roman" w:hAnsi="Times New Roman" w:cs="Times New Roman"/>
          <w:sz w:val="24"/>
          <w:szCs w:val="24"/>
        </w:rPr>
        <w:t xml:space="preserve"> as well as steering the company towards creative solutions. </w:t>
      </w:r>
    </w:p>
    <w:p w14:paraId="00000031"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Developments of various skills and impact on the performance</w:t>
      </w:r>
      <w:r>
        <w:rPr>
          <w:rFonts w:ascii="Times New Roman" w:eastAsia="Times New Roman" w:hAnsi="Times New Roman" w:cs="Times New Roman"/>
          <w:sz w:val="24"/>
          <w:szCs w:val="24"/>
        </w:rPr>
        <w:t xml:space="preserve">: </w:t>
      </w:r>
    </w:p>
    <w:p w14:paraId="00000032"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 Development and training initiatives</w:t>
      </w:r>
      <w:r>
        <w:rPr>
          <w:rFonts w:ascii="Times New Roman" w:eastAsia="Times New Roman" w:hAnsi="Times New Roman" w:cs="Times New Roman"/>
          <w:sz w:val="24"/>
          <w:szCs w:val="24"/>
        </w:rPr>
        <w:t xml:space="preserve">: Investing in training boosts knowledge and skills, impacting better performance. </w:t>
      </w:r>
    </w:p>
    <w:p w14:paraId="00000033" w14:textId="1195C2CE"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Example</w:t>
      </w:r>
      <w:r>
        <w:rPr>
          <w:rFonts w:ascii="Times New Roman" w:eastAsia="Times New Roman" w:hAnsi="Times New Roman" w:cs="Times New Roman"/>
          <w:sz w:val="24"/>
          <w:szCs w:val="24"/>
        </w:rPr>
        <w:t>: Project Oxygen by Google addressed core management behaviours as well as improved training initiatives for the managers (mutomorro.com, 2023). However, this approach impacted in developed performance of managers as well as employee satisfaction by concentrating on beneficial management skills like communication, coaching as well a</w:t>
      </w:r>
      <w:r w:rsidR="00E67840">
        <w:rPr>
          <w:rFonts w:ascii="Times New Roman" w:eastAsia="Times New Roman" w:hAnsi="Times New Roman" w:cs="Times New Roman"/>
          <w:sz w:val="24"/>
          <w:szCs w:val="24"/>
        </w:rPr>
        <w:t>nd</w:t>
      </w:r>
      <w:r>
        <w:rPr>
          <w:rFonts w:ascii="Times New Roman" w:eastAsia="Times New Roman" w:hAnsi="Times New Roman" w:cs="Times New Roman"/>
          <w:sz w:val="24"/>
          <w:szCs w:val="24"/>
        </w:rPr>
        <w:t xml:space="preserve"> team development. </w:t>
      </w:r>
    </w:p>
    <w:p w14:paraId="00000034"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 Coaching and mentorship</w:t>
      </w:r>
      <w:r>
        <w:rPr>
          <w:rFonts w:ascii="Times New Roman" w:eastAsia="Times New Roman" w:hAnsi="Times New Roman" w:cs="Times New Roman"/>
          <w:sz w:val="24"/>
          <w:szCs w:val="24"/>
        </w:rPr>
        <w:t xml:space="preserve">: Customised guidance usually helps people to improve management and leadership skills. </w:t>
      </w:r>
    </w:p>
    <w:p w14:paraId="00000035"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Example</w:t>
      </w:r>
      <w:r>
        <w:rPr>
          <w:rFonts w:ascii="Times New Roman" w:eastAsia="Times New Roman" w:hAnsi="Times New Roman" w:cs="Times New Roman"/>
          <w:sz w:val="24"/>
          <w:szCs w:val="24"/>
        </w:rPr>
        <w:t xml:space="preserve">: The leadership development initiatives of GE have produced various successful leaders through integrating mentorship with practical experience (Prokesch, 2009). Moreover, these initiatives concentrate on improving both the soft and technical skills beneficial for proper management and leadership. </w:t>
      </w:r>
    </w:p>
    <w:p w14:paraId="00000036"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 Constant development and feedback</w:t>
      </w:r>
      <w:r>
        <w:rPr>
          <w:rFonts w:ascii="Times New Roman" w:eastAsia="Times New Roman" w:hAnsi="Times New Roman" w:cs="Times New Roman"/>
          <w:sz w:val="24"/>
          <w:szCs w:val="24"/>
        </w:rPr>
        <w:t xml:space="preserve">: Daily feedback usually helps people address development areas and enhance beneficial skills. </w:t>
      </w:r>
    </w:p>
    <w:p w14:paraId="00000037"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Example</w:t>
      </w:r>
      <w:r>
        <w:rPr>
          <w:rFonts w:ascii="Times New Roman" w:eastAsia="Times New Roman" w:hAnsi="Times New Roman" w:cs="Times New Roman"/>
          <w:sz w:val="24"/>
          <w:szCs w:val="24"/>
        </w:rPr>
        <w:t xml:space="preserve">: In Netflix, the culture of feedback motivates constant learning as well as skill development (linkedin.com, 2024). However, this strategy impacts high performance by helping staff understand their strengths as well as growth, promoting the atmosphere of constant development. </w:t>
      </w:r>
    </w:p>
    <w:p w14:paraId="00000038"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Personal experience</w:t>
      </w:r>
      <w:r>
        <w:rPr>
          <w:rFonts w:ascii="Times New Roman" w:eastAsia="Times New Roman" w:hAnsi="Times New Roman" w:cs="Times New Roman"/>
          <w:sz w:val="24"/>
          <w:szCs w:val="24"/>
        </w:rPr>
        <w:t xml:space="preserve">: </w:t>
      </w:r>
    </w:p>
    <w:p w14:paraId="00000039"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Communication</w:t>
      </w:r>
      <w:r>
        <w:rPr>
          <w:rFonts w:ascii="Times New Roman" w:eastAsia="Times New Roman" w:hAnsi="Times New Roman" w:cs="Times New Roman"/>
          <w:sz w:val="24"/>
          <w:szCs w:val="24"/>
        </w:rPr>
        <w:t xml:space="preserve">: In my earlier role as the leader of the team, I usually used concise and clear communication in terms to complete tasks properly. This confirmed that all understood their deadlines and responsibilities, which developed efficiency (Saputra, 2021). Apart from that, while actively listening to the members of the team's feedback and concerns, I was able to inspire them at times of challenging tasks. </w:t>
      </w:r>
    </w:p>
    <w:p w14:paraId="0000003A"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Emotional intelligence</w:t>
      </w:r>
      <w:r>
        <w:rPr>
          <w:rFonts w:ascii="Times New Roman" w:eastAsia="Times New Roman" w:hAnsi="Times New Roman" w:cs="Times New Roman"/>
          <w:sz w:val="24"/>
          <w:szCs w:val="24"/>
        </w:rPr>
        <w:t xml:space="preserve">: Managing various teams taught me the significance of empathy as well as understanding. While identifying as well as recognising the emotional requirements of team members (Lubbadeh, 2020), I was eager to solve the conflicts as well as deal with the positive environment of work. Hence, this developed cohesion of the team and enhanced entire productivity. </w:t>
      </w:r>
    </w:p>
    <w:p w14:paraId="0000003B"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Decision-making</w:t>
      </w:r>
      <w:r>
        <w:rPr>
          <w:rFonts w:ascii="Times New Roman" w:eastAsia="Times New Roman" w:hAnsi="Times New Roman" w:cs="Times New Roman"/>
          <w:sz w:val="24"/>
          <w:szCs w:val="24"/>
        </w:rPr>
        <w:t xml:space="preserve">: I improved my decision-making skills while evaluating data as well as considering several perspectives before making informed decisions  (Botwin, 2022). However, this strategy developed the efficiency of the team along with project outcomes, as effective decisions depended on a proper understanding of consequences and core impacts. </w:t>
      </w:r>
    </w:p>
    <w:p w14:paraId="0000003C"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Problem-solving</w:t>
      </w:r>
      <w:r>
        <w:rPr>
          <w:rFonts w:ascii="Times New Roman" w:eastAsia="Times New Roman" w:hAnsi="Times New Roman" w:cs="Times New Roman"/>
          <w:sz w:val="24"/>
          <w:szCs w:val="24"/>
        </w:rPr>
        <w:t xml:space="preserve">: My significant experience in relevant project management needed me in terms to identify unexpected challenges promptly (Carmeli et al., 2021). While improving huge problem-solving skills, I was able to address root causes as well as enhance effective solutions urgently, confirming project success as well as reducing disruptions. </w:t>
      </w:r>
    </w:p>
    <w:p w14:paraId="0000003D" w14:textId="395F11A2"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improvement of employability and personal skills is vital for proper management as well as leadership. While investing in the improvement of skills through training, mentorship along feedback, people can boost their performance as well as contribute to business success. The collaboration of such skills not only develops specific capabilities but also drives entire organisational competitiveness and effectiveness (Carmeli et al., 2021). Proper communication, decision-making as well as problem-solving are core to dealing with projects properly as well as impacting the team towards gaining their best. </w:t>
      </w:r>
    </w:p>
    <w:p w14:paraId="0000003E" w14:textId="77777777" w:rsidR="00901E7E" w:rsidRDefault="00E8632C" w:rsidP="00955924">
      <w:pPr>
        <w:pStyle w:val="Heading1"/>
        <w:spacing w:after="240" w:line="480" w:lineRule="auto"/>
        <w:jc w:val="both"/>
        <w:rPr>
          <w:rFonts w:ascii="Times New Roman" w:eastAsia="Times New Roman" w:hAnsi="Times New Roman" w:cs="Times New Roman"/>
          <w:b/>
          <w:sz w:val="28"/>
          <w:szCs w:val="28"/>
        </w:rPr>
      </w:pPr>
      <w:bookmarkStart w:id="6" w:name="_8npn5abc5iam" w:colFirst="0" w:colLast="0"/>
      <w:bookmarkStart w:id="7" w:name="_Toc172215153"/>
      <w:bookmarkEnd w:id="6"/>
      <w:r>
        <w:rPr>
          <w:rFonts w:ascii="Times New Roman" w:eastAsia="Times New Roman" w:hAnsi="Times New Roman" w:cs="Times New Roman"/>
          <w:b/>
          <w:sz w:val="28"/>
          <w:szCs w:val="28"/>
        </w:rPr>
        <w:t>Conclusion</w:t>
      </w:r>
      <w:bookmarkEnd w:id="7"/>
      <w:r>
        <w:rPr>
          <w:rFonts w:ascii="Times New Roman" w:eastAsia="Times New Roman" w:hAnsi="Times New Roman" w:cs="Times New Roman"/>
          <w:b/>
          <w:sz w:val="28"/>
          <w:szCs w:val="28"/>
        </w:rPr>
        <w:t xml:space="preserve"> </w:t>
      </w:r>
    </w:p>
    <w:p w14:paraId="0000003F" w14:textId="7777777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statement “A manager can be the leader yet the leader cannot be the manager” usually holds some belief but it is not appropriate. Proper business practice sometimes needs a combination of both leadership and management skills. However, managers can enhance leadership qualities yet not leaders possess the operational and organisational skills needed for proper management. The successful combination of both responsibilities is evident in various case studies regarding effective business leaders who have dealt with balancing efficient management with visionary leadership. Moreover, employability and personal skills development are beneficial for both dealing and leading. Emotional intelligence, communication, problem-solving and decision-making are core skills that can enhance organisational and personal success. While investing in mentorship, training as well as constant development, people can boost their </w:t>
      </w:r>
      <w:r>
        <w:rPr>
          <w:rFonts w:ascii="Times New Roman" w:eastAsia="Times New Roman" w:hAnsi="Times New Roman" w:cs="Times New Roman"/>
          <w:sz w:val="24"/>
          <w:szCs w:val="24"/>
        </w:rPr>
        <w:lastRenderedPageBreak/>
        <w:t xml:space="preserve">capabilities, impacting better performance as well as a more competitive company. Finally, the collaboration of leadership and management skills is vital for identifying the issues of the advanced business environment along with gaining long-term success. </w:t>
      </w:r>
    </w:p>
    <w:p w14:paraId="00000040" w14:textId="77777777" w:rsidR="00901E7E" w:rsidRDefault="00E8632C" w:rsidP="00955924">
      <w:pPr>
        <w:pStyle w:val="Heading1"/>
        <w:spacing w:line="480" w:lineRule="auto"/>
        <w:jc w:val="both"/>
        <w:rPr>
          <w:rFonts w:ascii="Times New Roman" w:eastAsia="Times New Roman" w:hAnsi="Times New Roman" w:cs="Times New Roman"/>
          <w:b/>
          <w:sz w:val="28"/>
          <w:szCs w:val="28"/>
        </w:rPr>
      </w:pPr>
      <w:bookmarkStart w:id="8" w:name="_5zy0nb7entc9" w:colFirst="0" w:colLast="0"/>
      <w:bookmarkEnd w:id="8"/>
      <w:r>
        <w:br w:type="page"/>
      </w:r>
    </w:p>
    <w:p w14:paraId="00000041" w14:textId="77777777" w:rsidR="00901E7E" w:rsidRDefault="00E8632C" w:rsidP="00955924">
      <w:pPr>
        <w:pStyle w:val="Heading1"/>
        <w:spacing w:line="480" w:lineRule="auto"/>
        <w:jc w:val="both"/>
        <w:rPr>
          <w:rFonts w:ascii="Times New Roman" w:eastAsia="Times New Roman" w:hAnsi="Times New Roman" w:cs="Times New Roman"/>
          <w:b/>
          <w:sz w:val="28"/>
          <w:szCs w:val="28"/>
        </w:rPr>
      </w:pPr>
      <w:bookmarkStart w:id="9" w:name="_6jzk8lbv4xpp" w:colFirst="0" w:colLast="0"/>
      <w:bookmarkStart w:id="10" w:name="_Toc172215154"/>
      <w:bookmarkEnd w:id="9"/>
      <w:r>
        <w:rPr>
          <w:rFonts w:ascii="Times New Roman" w:eastAsia="Times New Roman" w:hAnsi="Times New Roman" w:cs="Times New Roman"/>
          <w:b/>
          <w:sz w:val="28"/>
          <w:szCs w:val="28"/>
        </w:rPr>
        <w:lastRenderedPageBreak/>
        <w:t>References</w:t>
      </w:r>
      <w:bookmarkEnd w:id="10"/>
      <w:r>
        <w:rPr>
          <w:rFonts w:ascii="Times New Roman" w:eastAsia="Times New Roman" w:hAnsi="Times New Roman" w:cs="Times New Roman"/>
          <w:b/>
          <w:sz w:val="28"/>
          <w:szCs w:val="28"/>
        </w:rPr>
        <w:t xml:space="preserve"> </w:t>
      </w:r>
    </w:p>
    <w:p w14:paraId="00000042" w14:textId="568D8657"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Botwin, A. (2022). </w:t>
      </w:r>
      <w:r>
        <w:rPr>
          <w:rFonts w:ascii="Times New Roman" w:eastAsia="Times New Roman" w:hAnsi="Times New Roman" w:cs="Times New Roman"/>
          <w:i/>
          <w:sz w:val="24"/>
          <w:szCs w:val="24"/>
        </w:rPr>
        <w:t>Top 5 decision-making skills of A great leader | strategy people culture consulting</w:t>
      </w:r>
      <w:r>
        <w:rPr>
          <w:rFonts w:ascii="Times New Roman" w:eastAsia="Times New Roman" w:hAnsi="Times New Roman" w:cs="Times New Roman"/>
          <w:sz w:val="24"/>
          <w:szCs w:val="24"/>
        </w:rPr>
        <w:t xml:space="preserve">. [online] www.strategypeopleculture.com. Available at: </w:t>
      </w:r>
      <w:hyperlink r:id="rId7" w:history="1">
        <w:r w:rsidR="002147CD" w:rsidRPr="002147CD">
          <w:rPr>
            <w:rStyle w:val="Hyperlink"/>
            <w:rFonts w:ascii="Times New Roman" w:eastAsia="Times New Roman" w:hAnsi="Times New Roman" w:cs="Times New Roman"/>
            <w:sz w:val="24"/>
            <w:szCs w:val="24"/>
          </w:rPr>
          <w:t>https://www.strategypeopleculture.com/blog/leader-decision-making-skills/</w:t>
        </w:r>
      </w:hyperlink>
      <w:r>
        <w:rPr>
          <w:rFonts w:ascii="Times New Roman" w:eastAsia="Times New Roman" w:hAnsi="Times New Roman" w:cs="Times New Roman"/>
          <w:sz w:val="24"/>
          <w:szCs w:val="24"/>
        </w:rPr>
        <w:t>[Accessed 18 Jul. 2024].</w:t>
      </w:r>
    </w:p>
    <w:p w14:paraId="00000043" w14:textId="3A14FABC"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businesstrainingexperts.com (2022). </w:t>
      </w:r>
      <w:r>
        <w:rPr>
          <w:rFonts w:ascii="Times New Roman" w:eastAsia="Times New Roman" w:hAnsi="Times New Roman" w:cs="Times New Roman"/>
          <w:i/>
          <w:sz w:val="24"/>
          <w:szCs w:val="24"/>
        </w:rPr>
        <w:t>7 Essential Communication Skills Managers Must Master</w:t>
      </w:r>
      <w:r>
        <w:rPr>
          <w:rFonts w:ascii="Times New Roman" w:eastAsia="Times New Roman" w:hAnsi="Times New Roman" w:cs="Times New Roman"/>
          <w:sz w:val="24"/>
          <w:szCs w:val="24"/>
        </w:rPr>
        <w:t xml:space="preserve">. [online] Business Training Experts. Available at: </w:t>
      </w:r>
      <w:hyperlink r:id="rId8" w:history="1">
        <w:r w:rsidR="002147CD" w:rsidRPr="002147CD">
          <w:rPr>
            <w:rStyle w:val="Hyperlink"/>
            <w:rFonts w:ascii="Times New Roman" w:eastAsia="Times New Roman" w:hAnsi="Times New Roman" w:cs="Times New Roman"/>
            <w:sz w:val="24"/>
            <w:szCs w:val="24"/>
          </w:rPr>
          <w:t>https://businesstrainingexperts.com/communication-skills-for-managers/</w:t>
        </w:r>
      </w:hyperlink>
      <w:r>
        <w:rPr>
          <w:rFonts w:ascii="Times New Roman" w:eastAsia="Times New Roman" w:hAnsi="Times New Roman" w:cs="Times New Roman"/>
          <w:sz w:val="24"/>
          <w:szCs w:val="24"/>
        </w:rPr>
        <w:t>[Accessed 18 Jul. 2024].</w:t>
      </w:r>
    </w:p>
    <w:p w14:paraId="00000044" w14:textId="01623794" w:rsidR="00901E7E" w:rsidRDefault="00E8632C" w:rsidP="002147CD">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Carmeli, A., Levi, A. and Peccei, R. (2021). Resilience and Creative problem-solving Capacities in Project Teams: a Relational View. </w:t>
      </w:r>
      <w:r>
        <w:rPr>
          <w:rFonts w:ascii="Times New Roman" w:eastAsia="Times New Roman" w:hAnsi="Times New Roman" w:cs="Times New Roman"/>
          <w:i/>
          <w:sz w:val="24"/>
          <w:szCs w:val="24"/>
        </w:rPr>
        <w:t>International Journal of Project Management</w:t>
      </w:r>
      <w:r>
        <w:rPr>
          <w:rFonts w:ascii="Times New Roman" w:eastAsia="Times New Roman" w:hAnsi="Times New Roman" w:cs="Times New Roman"/>
          <w:sz w:val="24"/>
          <w:szCs w:val="24"/>
        </w:rPr>
        <w:t xml:space="preserve">, 39(5). doi </w:t>
      </w:r>
      <w:hyperlink r:id="rId9" w:history="1">
        <w:r w:rsidR="002147CD" w:rsidRPr="002147CD">
          <w:rPr>
            <w:rStyle w:val="Hyperlink"/>
            <w:rFonts w:ascii="Times New Roman" w:eastAsia="Times New Roman" w:hAnsi="Times New Roman" w:cs="Times New Roman"/>
            <w:sz w:val="24"/>
            <w:szCs w:val="24"/>
          </w:rPr>
          <w:t>https://doi.org/10.1016/j.ijproman.2021.03.007.</w:t>
        </w:r>
      </w:hyperlink>
    </w:p>
    <w:p w14:paraId="00000045" w14:textId="41CD87A9"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Chaudhary, R. (2021). </w:t>
      </w:r>
      <w:r>
        <w:rPr>
          <w:rFonts w:ascii="Times New Roman" w:eastAsia="Times New Roman" w:hAnsi="Times New Roman" w:cs="Times New Roman"/>
          <w:i/>
          <w:sz w:val="24"/>
          <w:szCs w:val="24"/>
        </w:rPr>
        <w:t>How Satya Nadella brought a growth mindset to Microsoft</w:t>
      </w:r>
      <w:r>
        <w:rPr>
          <w:rFonts w:ascii="Times New Roman" w:eastAsia="Times New Roman" w:hAnsi="Times New Roman" w:cs="Times New Roman"/>
          <w:sz w:val="24"/>
          <w:szCs w:val="24"/>
        </w:rPr>
        <w:t xml:space="preserve">. [online] mint. Available at: </w:t>
      </w:r>
      <w:hyperlink r:id="rId10" w:history="1">
        <w:r w:rsidR="002147CD" w:rsidRPr="002147CD">
          <w:rPr>
            <w:rStyle w:val="Hyperlink"/>
            <w:rFonts w:ascii="Times New Roman" w:eastAsia="Times New Roman" w:hAnsi="Times New Roman" w:cs="Times New Roman"/>
            <w:sz w:val="24"/>
            <w:szCs w:val="24"/>
          </w:rPr>
          <w:t>https://www.livemint.com/news/business-of-life/how-satya-nadella-brought-a-growth-mindset-to-microsoft-11614874643362.html</w:t>
        </w:r>
      </w:hyperlink>
      <w:r>
        <w:rPr>
          <w:rFonts w:ascii="Times New Roman" w:eastAsia="Times New Roman" w:hAnsi="Times New Roman" w:cs="Times New Roman"/>
          <w:sz w:val="24"/>
          <w:szCs w:val="24"/>
        </w:rPr>
        <w:t>[Accessed 18 Jul. 2024].</w:t>
      </w:r>
    </w:p>
    <w:p w14:paraId="00000046" w14:textId="22CF3D5A"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Cherry, K. (2022). </w:t>
      </w:r>
      <w:r>
        <w:rPr>
          <w:rFonts w:ascii="Times New Roman" w:eastAsia="Times New Roman" w:hAnsi="Times New Roman" w:cs="Times New Roman"/>
          <w:i/>
          <w:sz w:val="24"/>
          <w:szCs w:val="24"/>
        </w:rPr>
        <w:t>How a transactional leadership style works</w:t>
      </w:r>
      <w:r>
        <w:rPr>
          <w:rFonts w:ascii="Times New Roman" w:eastAsia="Times New Roman" w:hAnsi="Times New Roman" w:cs="Times New Roman"/>
          <w:sz w:val="24"/>
          <w:szCs w:val="24"/>
        </w:rPr>
        <w:t xml:space="preserve">. [online] Verywell Mind. Available at: </w:t>
      </w:r>
      <w:hyperlink r:id="rId11" w:history="1">
        <w:r w:rsidR="002147CD" w:rsidRPr="002147CD">
          <w:rPr>
            <w:rStyle w:val="Hyperlink"/>
            <w:rFonts w:ascii="Times New Roman" w:eastAsia="Times New Roman" w:hAnsi="Times New Roman" w:cs="Times New Roman"/>
            <w:sz w:val="24"/>
            <w:szCs w:val="24"/>
          </w:rPr>
          <w:t>https://www.verywellmind.com/what-is-transactional-leadership-2795317</w:t>
        </w:r>
      </w:hyperlink>
      <w:r>
        <w:rPr>
          <w:rFonts w:ascii="Times New Roman" w:eastAsia="Times New Roman" w:hAnsi="Times New Roman" w:cs="Times New Roman"/>
          <w:sz w:val="24"/>
          <w:szCs w:val="24"/>
        </w:rPr>
        <w:t>[Accessed 18 Jul. 2024].</w:t>
      </w:r>
    </w:p>
    <w:p w14:paraId="00000047" w14:textId="14F23AA9"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Cottrell, S. (2021). </w:t>
      </w:r>
      <w:r>
        <w:rPr>
          <w:rFonts w:ascii="Times New Roman" w:eastAsia="Times New Roman" w:hAnsi="Times New Roman" w:cs="Times New Roman"/>
          <w:i/>
          <w:sz w:val="24"/>
          <w:szCs w:val="24"/>
        </w:rPr>
        <w:t>Skills for Success: Personal Development and Employability</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xml:space="preserve">. Bloomsbury Publishing. Available at: </w:t>
      </w:r>
      <w:hyperlink r:id="rId12" w:anchor="v=onepage&amp;q=Personal%20and%20employability%20skills&amp;f=false" w:history="1">
        <w:r w:rsidR="002147CD" w:rsidRPr="002147CD">
          <w:rPr>
            <w:rStyle w:val="Hyperlink"/>
            <w:rFonts w:ascii="Times New Roman" w:eastAsia="Times New Roman" w:hAnsi="Times New Roman" w:cs="Times New Roman"/>
            <w:sz w:val="24"/>
            <w:szCs w:val="24"/>
          </w:rPr>
          <w:t>https://books.google.co.in/books?hl=en&amp;lr=&amp;id=Q_RgEAAAQBAJ&amp;oi=fnd&amp;pg=PT17&amp;dq=Personal+and+employability+skills&amp;ots=QnCzkkZ2dV&amp;sig=P-</w:t>
        </w:r>
        <w:r w:rsidR="002147CD" w:rsidRPr="002147CD">
          <w:rPr>
            <w:rStyle w:val="Hyperlink"/>
            <w:rFonts w:ascii="Times New Roman" w:eastAsia="Times New Roman" w:hAnsi="Times New Roman" w:cs="Times New Roman"/>
            <w:sz w:val="24"/>
            <w:szCs w:val="24"/>
          </w:rPr>
          <w:lastRenderedPageBreak/>
          <w:t>3sroa4V_nJH0stDgGUFWkVwNU&amp;redir_esc=y - v=</w:t>
        </w:r>
        <w:proofErr w:type="spellStart"/>
        <w:r w:rsidR="002147CD" w:rsidRPr="002147CD">
          <w:rPr>
            <w:rStyle w:val="Hyperlink"/>
            <w:rFonts w:ascii="Times New Roman" w:eastAsia="Times New Roman" w:hAnsi="Times New Roman" w:cs="Times New Roman"/>
            <w:sz w:val="24"/>
            <w:szCs w:val="24"/>
          </w:rPr>
          <w:t>onepage&amp;q</w:t>
        </w:r>
        <w:proofErr w:type="spellEnd"/>
        <w:r w:rsidR="002147CD" w:rsidRPr="002147CD">
          <w:rPr>
            <w:rStyle w:val="Hyperlink"/>
            <w:rFonts w:ascii="Times New Roman" w:eastAsia="Times New Roman" w:hAnsi="Times New Roman" w:cs="Times New Roman"/>
            <w:sz w:val="24"/>
            <w:szCs w:val="24"/>
          </w:rPr>
          <w:t xml:space="preserve">=Personal and employability </w:t>
        </w:r>
        <w:proofErr w:type="spellStart"/>
        <w:r w:rsidR="002147CD" w:rsidRPr="002147CD">
          <w:rPr>
            <w:rStyle w:val="Hyperlink"/>
            <w:rFonts w:ascii="Times New Roman" w:eastAsia="Times New Roman" w:hAnsi="Times New Roman" w:cs="Times New Roman"/>
            <w:sz w:val="24"/>
            <w:szCs w:val="24"/>
          </w:rPr>
          <w:t>skills&amp;f</w:t>
        </w:r>
        <w:proofErr w:type="spellEnd"/>
        <w:r w:rsidR="002147CD" w:rsidRPr="002147CD">
          <w:rPr>
            <w:rStyle w:val="Hyperlink"/>
            <w:rFonts w:ascii="Times New Roman" w:eastAsia="Times New Roman" w:hAnsi="Times New Roman" w:cs="Times New Roman"/>
            <w:sz w:val="24"/>
            <w:szCs w:val="24"/>
          </w:rPr>
          <w:t>=false</w:t>
        </w:r>
      </w:hyperlink>
      <w:r>
        <w:rPr>
          <w:rFonts w:ascii="Times New Roman" w:eastAsia="Times New Roman" w:hAnsi="Times New Roman" w:cs="Times New Roman"/>
          <w:sz w:val="24"/>
          <w:szCs w:val="24"/>
        </w:rPr>
        <w:t>[Accessed 18 Jul. 2024].</w:t>
      </w:r>
    </w:p>
    <w:p w14:paraId="00000048" w14:textId="73237AFB" w:rsidR="00901E7E" w:rsidRDefault="00E8632C" w:rsidP="00955924">
      <w:pPr>
        <w:spacing w:after="240" w:line="480" w:lineRule="auto"/>
        <w:jc w:val="both"/>
        <w:rPr>
          <w:rFonts w:ascii="Times New Roman" w:eastAsia="Times New Roman" w:hAnsi="Times New Roman" w:cs="Times New Roman"/>
          <w:sz w:val="24"/>
          <w:szCs w:val="24"/>
        </w:rPr>
      </w:pPr>
      <w:r w:rsidRPr="00E67840">
        <w:rPr>
          <w:rFonts w:ascii="Times New Roman" w:eastAsia="Times New Roman" w:hAnsi="Times New Roman" w:cs="Times New Roman"/>
          <w:sz w:val="24"/>
          <w:szCs w:val="24"/>
          <w:lang w:val="nb-NO"/>
        </w:rPr>
        <w:t xml:space="preserve">Deng, C., </w:t>
      </w:r>
      <w:proofErr w:type="spellStart"/>
      <w:r w:rsidRPr="00E67840">
        <w:rPr>
          <w:rFonts w:ascii="Times New Roman" w:eastAsia="Times New Roman" w:hAnsi="Times New Roman" w:cs="Times New Roman"/>
          <w:sz w:val="24"/>
          <w:szCs w:val="24"/>
          <w:lang w:val="nb-NO"/>
        </w:rPr>
        <w:t>Gulseren</w:t>
      </w:r>
      <w:proofErr w:type="spellEnd"/>
      <w:r w:rsidRPr="00E67840">
        <w:rPr>
          <w:rFonts w:ascii="Times New Roman" w:eastAsia="Times New Roman" w:hAnsi="Times New Roman" w:cs="Times New Roman"/>
          <w:sz w:val="24"/>
          <w:szCs w:val="24"/>
          <w:lang w:val="nb-NO"/>
        </w:rPr>
        <w:t xml:space="preserve">, D., </w:t>
      </w:r>
      <w:proofErr w:type="spellStart"/>
      <w:r w:rsidRPr="00E67840">
        <w:rPr>
          <w:rFonts w:ascii="Times New Roman" w:eastAsia="Times New Roman" w:hAnsi="Times New Roman" w:cs="Times New Roman"/>
          <w:sz w:val="24"/>
          <w:szCs w:val="24"/>
          <w:lang w:val="nb-NO"/>
        </w:rPr>
        <w:t>Isola</w:t>
      </w:r>
      <w:proofErr w:type="spellEnd"/>
      <w:r w:rsidRPr="00E67840">
        <w:rPr>
          <w:rFonts w:ascii="Times New Roman" w:eastAsia="Times New Roman" w:hAnsi="Times New Roman" w:cs="Times New Roman"/>
          <w:sz w:val="24"/>
          <w:szCs w:val="24"/>
          <w:lang w:val="nb-NO"/>
        </w:rPr>
        <w:t xml:space="preserve">, C., </w:t>
      </w:r>
      <w:proofErr w:type="spellStart"/>
      <w:r w:rsidRPr="00E67840">
        <w:rPr>
          <w:rFonts w:ascii="Times New Roman" w:eastAsia="Times New Roman" w:hAnsi="Times New Roman" w:cs="Times New Roman"/>
          <w:sz w:val="24"/>
          <w:szCs w:val="24"/>
          <w:lang w:val="nb-NO"/>
        </w:rPr>
        <w:t>Grocutt</w:t>
      </w:r>
      <w:proofErr w:type="spellEnd"/>
      <w:r w:rsidRPr="00E67840">
        <w:rPr>
          <w:rFonts w:ascii="Times New Roman" w:eastAsia="Times New Roman" w:hAnsi="Times New Roman" w:cs="Times New Roman"/>
          <w:sz w:val="24"/>
          <w:szCs w:val="24"/>
          <w:lang w:val="nb-NO"/>
        </w:rPr>
        <w:t xml:space="preserve">, K. and Turner, N. (2022). </w:t>
      </w:r>
      <w:r>
        <w:rPr>
          <w:rFonts w:ascii="Times New Roman" w:eastAsia="Times New Roman" w:hAnsi="Times New Roman" w:cs="Times New Roman"/>
          <w:sz w:val="24"/>
          <w:szCs w:val="24"/>
        </w:rPr>
        <w:t xml:space="preserve">Transformational Leadership effectiveness: an evidence-based Primer. </w:t>
      </w:r>
      <w:r>
        <w:rPr>
          <w:rFonts w:ascii="Times New Roman" w:eastAsia="Times New Roman" w:hAnsi="Times New Roman" w:cs="Times New Roman"/>
          <w:i/>
          <w:sz w:val="24"/>
          <w:szCs w:val="24"/>
        </w:rPr>
        <w:t>Human Resource Development International</w:t>
      </w:r>
      <w:r>
        <w:rPr>
          <w:rFonts w:ascii="Times New Roman" w:eastAsia="Times New Roman" w:hAnsi="Times New Roman" w:cs="Times New Roman"/>
          <w:sz w:val="24"/>
          <w:szCs w:val="24"/>
        </w:rPr>
        <w:t xml:space="preserve">, [online] 26(5), pp.1–15. doi </w:t>
      </w:r>
      <w:hyperlink r:id="rId13" w:history="1">
        <w:r w:rsidRPr="002147CD">
          <w:rPr>
            <w:rStyle w:val="Hyperlink"/>
            <w:rFonts w:ascii="Times New Roman" w:eastAsia="Times New Roman" w:hAnsi="Times New Roman" w:cs="Times New Roman"/>
            <w:sz w:val="24"/>
            <w:szCs w:val="24"/>
          </w:rPr>
          <w:t>https://doi.org/10.1080/13678868.2022.2135938.</w:t>
        </w:r>
      </w:hyperlink>
    </w:p>
    <w:p w14:paraId="00000049" w14:textId="3EF39029"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Isaacson, W. (2012). </w:t>
      </w:r>
      <w:r>
        <w:rPr>
          <w:rFonts w:ascii="Times New Roman" w:eastAsia="Times New Roman" w:hAnsi="Times New Roman" w:cs="Times New Roman"/>
          <w:i/>
          <w:sz w:val="24"/>
          <w:szCs w:val="24"/>
        </w:rPr>
        <w:t>The Real Leadership Lessons of Steve Jobs</w:t>
      </w:r>
      <w:r>
        <w:rPr>
          <w:rFonts w:ascii="Times New Roman" w:eastAsia="Times New Roman" w:hAnsi="Times New Roman" w:cs="Times New Roman"/>
          <w:sz w:val="24"/>
          <w:szCs w:val="24"/>
        </w:rPr>
        <w:t xml:space="preserve">. [online] Harvard Business Review. Available at: </w:t>
      </w:r>
      <w:hyperlink r:id="rId14" w:history="1">
        <w:r w:rsidR="002147CD" w:rsidRPr="002147CD">
          <w:rPr>
            <w:rStyle w:val="Hyperlink"/>
            <w:rFonts w:ascii="Times New Roman" w:eastAsia="Times New Roman" w:hAnsi="Times New Roman" w:cs="Times New Roman"/>
            <w:sz w:val="24"/>
            <w:szCs w:val="24"/>
          </w:rPr>
          <w:t>https://hbr.org/2012/04/the-real-leadership-lessons-of-steve-job</w:t>
        </w:r>
      </w:hyperlink>
      <w:r>
        <w:rPr>
          <w:rFonts w:ascii="Times New Roman" w:eastAsia="Times New Roman" w:hAnsi="Times New Roman" w:cs="Times New Roman"/>
          <w:sz w:val="24"/>
          <w:szCs w:val="24"/>
        </w:rPr>
        <w:t>s [Accessed 18 Jul. 2024].</w:t>
      </w:r>
    </w:p>
    <w:p w14:paraId="0000004A" w14:textId="021B8263"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Jaiswal, S. (2022). </w:t>
      </w:r>
      <w:r>
        <w:rPr>
          <w:rFonts w:ascii="Times New Roman" w:eastAsia="Times New Roman" w:hAnsi="Times New Roman" w:cs="Times New Roman"/>
          <w:i/>
          <w:sz w:val="24"/>
          <w:szCs w:val="24"/>
        </w:rPr>
        <w:t>Why Emotional Intelligence Is Important In Leadership | Emeritus India</w:t>
      </w:r>
      <w:r>
        <w:rPr>
          <w:rFonts w:ascii="Times New Roman" w:eastAsia="Times New Roman" w:hAnsi="Times New Roman" w:cs="Times New Roman"/>
          <w:sz w:val="24"/>
          <w:szCs w:val="24"/>
        </w:rPr>
        <w:t xml:space="preserve">. [online] Emeritus - Online Certificate Courses | Diploma Programs. Available at: </w:t>
      </w:r>
      <w:hyperlink r:id="rId15" w:history="1">
        <w:r w:rsidR="002147CD" w:rsidRPr="002147CD">
          <w:rPr>
            <w:rStyle w:val="Hyperlink"/>
            <w:rFonts w:ascii="Times New Roman" w:eastAsia="Times New Roman" w:hAnsi="Times New Roman" w:cs="Times New Roman"/>
            <w:sz w:val="24"/>
            <w:szCs w:val="24"/>
          </w:rPr>
          <w:t>https://emeritus.org/in/learn/why-emotional-intelligence-is-important-in-leadership/</w:t>
        </w:r>
      </w:hyperlink>
      <w:r>
        <w:rPr>
          <w:rFonts w:ascii="Times New Roman" w:eastAsia="Times New Roman" w:hAnsi="Times New Roman" w:cs="Times New Roman"/>
          <w:sz w:val="24"/>
          <w:szCs w:val="24"/>
        </w:rPr>
        <w:t>[Accessed 18 Jul. 2024].</w:t>
      </w:r>
    </w:p>
    <w:p w14:paraId="0000004B" w14:textId="65003E08"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linkedin.com (2024). </w:t>
      </w:r>
      <w:r>
        <w:rPr>
          <w:rFonts w:ascii="Times New Roman" w:eastAsia="Times New Roman" w:hAnsi="Times New Roman" w:cs="Times New Roman"/>
          <w:i/>
          <w:sz w:val="24"/>
          <w:szCs w:val="24"/>
        </w:rPr>
        <w:t>Case Study: Revolutionizing Performance Management at Netflix</w:t>
      </w:r>
      <w:r>
        <w:rPr>
          <w:rFonts w:ascii="Times New Roman" w:eastAsia="Times New Roman" w:hAnsi="Times New Roman" w:cs="Times New Roman"/>
          <w:sz w:val="24"/>
          <w:szCs w:val="24"/>
        </w:rPr>
        <w:t xml:space="preserve">. [online] www.linkedin.com. Available at: </w:t>
      </w:r>
      <w:hyperlink r:id="rId16" w:history="1">
        <w:r w:rsidR="002147CD" w:rsidRPr="002147CD">
          <w:rPr>
            <w:rStyle w:val="Hyperlink"/>
            <w:rFonts w:ascii="Times New Roman" w:eastAsia="Times New Roman" w:hAnsi="Times New Roman" w:cs="Times New Roman"/>
            <w:sz w:val="24"/>
            <w:szCs w:val="24"/>
          </w:rPr>
          <w:t>https://www.linkedin.com/pulse/case-study-revolutionizing-performance-management-qos6c</w:t>
        </w:r>
      </w:hyperlink>
      <w:r>
        <w:rPr>
          <w:rFonts w:ascii="Times New Roman" w:eastAsia="Times New Roman" w:hAnsi="Times New Roman" w:cs="Times New Roman"/>
          <w:sz w:val="24"/>
          <w:szCs w:val="24"/>
        </w:rPr>
        <w:t>[Accessed 18 Jul. 2024].</w:t>
      </w:r>
    </w:p>
    <w:p w14:paraId="0000004C" w14:textId="0B1B41DC" w:rsidR="00901E7E" w:rsidRDefault="00E8632C" w:rsidP="002147CD">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Lubbadeh, T. (2020). </w:t>
      </w:r>
      <w:r>
        <w:rPr>
          <w:rFonts w:ascii="Times New Roman" w:eastAsia="Times New Roman" w:hAnsi="Times New Roman" w:cs="Times New Roman"/>
          <w:i/>
          <w:sz w:val="24"/>
          <w:szCs w:val="24"/>
        </w:rPr>
        <w:t>Emotional intelligence and leadership - the dark and bright sides</w:t>
      </w:r>
      <w:r>
        <w:rPr>
          <w:rFonts w:ascii="Times New Roman" w:eastAsia="Times New Roman" w:hAnsi="Times New Roman" w:cs="Times New Roman"/>
          <w:sz w:val="24"/>
          <w:szCs w:val="24"/>
        </w:rPr>
        <w:t xml:space="preserve">. [online] Available at: </w:t>
      </w:r>
      <w:hyperlink r:id="rId17" w:history="1">
        <w:r w:rsidR="002147CD" w:rsidRPr="002147CD">
          <w:rPr>
            <w:rStyle w:val="Hyperlink"/>
            <w:rFonts w:ascii="Times New Roman" w:eastAsia="Times New Roman" w:hAnsi="Times New Roman" w:cs="Times New Roman"/>
            <w:sz w:val="24"/>
            <w:szCs w:val="24"/>
          </w:rPr>
          <w:t>https://pdfs.semanticscholar.org/53fc/88b83cf5264a63ba14dbabd2ffbdbbbcc1d7.pdf?_ga=2.259449994.1262248235.1624374635-267736983.1624208126&amp;_gac=1.48708692.1624388551.Cj0KCQjwlMaGBhD3ARIsAPvWd6jeJTVL_yO1duIOZONCdciGKXwMgB4NHNaUtpGL66t2_8arffjiM1EaAmsgEALw_wcB.</w:t>
        </w:r>
      </w:hyperlink>
    </w:p>
    <w:p w14:paraId="0000004D" w14:textId="0C005088"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McPheat, S. (2023). </w:t>
      </w:r>
      <w:r>
        <w:rPr>
          <w:rFonts w:ascii="Times New Roman" w:eastAsia="Times New Roman" w:hAnsi="Times New Roman" w:cs="Times New Roman"/>
          <w:i/>
          <w:sz w:val="24"/>
          <w:szCs w:val="24"/>
        </w:rPr>
        <w:t>Elon Musk Leadership Style Explained | MTD Training</w:t>
      </w:r>
      <w:r>
        <w:rPr>
          <w:rFonts w:ascii="Times New Roman" w:eastAsia="Times New Roman" w:hAnsi="Times New Roman" w:cs="Times New Roman"/>
          <w:sz w:val="24"/>
          <w:szCs w:val="24"/>
        </w:rPr>
        <w:t xml:space="preserve">. [online] Leadership and Management Training Courses UK | MTD Training. Available at: </w:t>
      </w:r>
      <w:hyperlink r:id="rId18" w:history="1">
        <w:r w:rsidR="002147CD" w:rsidRPr="002147CD">
          <w:rPr>
            <w:rStyle w:val="Hyperlink"/>
            <w:rFonts w:ascii="Times New Roman" w:eastAsia="Times New Roman" w:hAnsi="Times New Roman" w:cs="Times New Roman"/>
            <w:sz w:val="24"/>
            <w:szCs w:val="24"/>
          </w:rPr>
          <w:t>https://www.mtdtraining.com/blog/elon-musk-leadership-explained.htm</w:t>
        </w:r>
      </w:hyperlink>
      <w:r>
        <w:rPr>
          <w:rFonts w:ascii="Times New Roman" w:eastAsia="Times New Roman" w:hAnsi="Times New Roman" w:cs="Times New Roman"/>
          <w:sz w:val="24"/>
          <w:szCs w:val="24"/>
        </w:rPr>
        <w:t>[Accessed 18 Jul. 2024].</w:t>
      </w:r>
    </w:p>
    <w:p w14:paraId="0000004E" w14:textId="07F5D22C" w:rsidR="00901E7E" w:rsidRDefault="002147CD" w:rsidP="00955924">
      <w:pPr>
        <w:spacing w:after="240" w:line="480" w:lineRule="auto"/>
        <w:jc w:val="both"/>
        <w:rPr>
          <w:rFonts w:ascii="Times New Roman" w:eastAsia="Times New Roman" w:hAnsi="Times New Roman" w:cs="Times New Roman"/>
          <w:sz w:val="24"/>
          <w:szCs w:val="24"/>
        </w:rPr>
      </w:pPr>
      <w:hyperlink r:id="rId19" w:history="1">
        <w:r w:rsidRPr="002147CD">
          <w:rPr>
            <w:rStyle w:val="Hyperlink"/>
            <w:rFonts w:ascii="Times New Roman" w:eastAsia="Times New Roman" w:hAnsi="Times New Roman" w:cs="Times New Roman"/>
            <w:sz w:val="24"/>
            <w:szCs w:val="24"/>
          </w:rPr>
          <w:t>http://mutomorro.com/</w:t>
        </w:r>
      </w:hyperlink>
      <w:r w:rsidR="00E8632C">
        <w:rPr>
          <w:rFonts w:ascii="Times New Roman" w:eastAsia="Times New Roman" w:hAnsi="Times New Roman" w:cs="Times New Roman"/>
          <w:sz w:val="24"/>
          <w:szCs w:val="24"/>
        </w:rPr>
        <w:t xml:space="preserve"> (2023). </w:t>
      </w:r>
      <w:r w:rsidR="00E8632C">
        <w:rPr>
          <w:rFonts w:ascii="Times New Roman" w:eastAsia="Times New Roman" w:hAnsi="Times New Roman" w:cs="Times New Roman"/>
          <w:i/>
          <w:sz w:val="24"/>
          <w:szCs w:val="24"/>
        </w:rPr>
        <w:t>Project Oxygen - Mutomorro</w:t>
      </w:r>
      <w:r w:rsidR="00E8632C">
        <w:rPr>
          <w:rFonts w:ascii="Times New Roman" w:eastAsia="Times New Roman" w:hAnsi="Times New Roman" w:cs="Times New Roman"/>
          <w:sz w:val="24"/>
          <w:szCs w:val="24"/>
        </w:rPr>
        <w:t>. [online] mutomorro.com. Available at</w:t>
      </w:r>
      <w:r>
        <w:rPr>
          <w:rFonts w:ascii="Times New Roman" w:eastAsia="Times New Roman" w:hAnsi="Times New Roman" w:cs="Times New Roman"/>
          <w:sz w:val="24"/>
          <w:szCs w:val="24"/>
        </w:rPr>
        <w:t xml:space="preserve"> </w:t>
      </w:r>
      <w:hyperlink r:id="rId20" w:history="1">
        <w:r w:rsidRPr="00A30C5D">
          <w:rPr>
            <w:rStyle w:val="Hyperlink"/>
            <w:rFonts w:ascii="Times New Roman" w:eastAsia="Times New Roman" w:hAnsi="Times New Roman" w:cs="Times New Roman"/>
            <w:sz w:val="24"/>
            <w:szCs w:val="24"/>
          </w:rPr>
          <w:t>http://: https://mutomorro.com/project-oxygen/</w:t>
        </w:r>
      </w:hyperlink>
      <w:r w:rsidR="00E8632C">
        <w:rPr>
          <w:rFonts w:ascii="Times New Roman" w:eastAsia="Times New Roman" w:hAnsi="Times New Roman" w:cs="Times New Roman"/>
          <w:sz w:val="24"/>
          <w:szCs w:val="24"/>
        </w:rPr>
        <w:t xml:space="preserve"> [Accessed 18 Jul. 2024].</w:t>
      </w:r>
    </w:p>
    <w:p w14:paraId="1CD5FCBC" w14:textId="77777777" w:rsidR="002147CD"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Northouse, P.G. (2021). </w:t>
      </w:r>
      <w:r>
        <w:rPr>
          <w:rFonts w:ascii="Times New Roman" w:eastAsia="Times New Roman" w:hAnsi="Times New Roman" w:cs="Times New Roman"/>
          <w:i/>
          <w:sz w:val="24"/>
          <w:szCs w:val="24"/>
        </w:rPr>
        <w:t>Leadership: Theory and Practice</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xml:space="preserve">. SAGE </w:t>
      </w:r>
      <w:r w:rsidR="002147CD">
        <w:rPr>
          <w:rFonts w:ascii="Times New Roman" w:eastAsia="Times New Roman" w:hAnsi="Times New Roman" w:cs="Times New Roman"/>
          <w:sz w:val="24"/>
          <w:szCs w:val="24"/>
        </w:rPr>
        <w:t xml:space="preserve">Publications. </w:t>
      </w:r>
    </w:p>
    <w:p w14:paraId="0000004F" w14:textId="6AD04B27" w:rsidR="00901E7E" w:rsidRDefault="002147CD"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Available at: </w:t>
      </w:r>
      <w:r w:rsidR="00E8632C">
        <w:rPr>
          <w:rFonts w:ascii="Times New Roman" w:eastAsia="Times New Roman" w:hAnsi="Times New Roman" w:cs="Times New Roman"/>
          <w:sz w:val="24"/>
          <w:szCs w:val="24"/>
        </w:rPr>
        <w:t xml:space="preserve"> </w:t>
      </w:r>
      <w:hyperlink r:id="rId21" w:anchor="v=onepage&amp;q=i.%20Trait%20leadership%20theory&amp;f=false" w:history="1">
        <w:r w:rsidRPr="002147CD">
          <w:rPr>
            <w:rStyle w:val="Hyperlink"/>
            <w:rFonts w:ascii="Times New Roman" w:eastAsia="Times New Roman" w:hAnsi="Times New Roman" w:cs="Times New Roman"/>
            <w:sz w:val="24"/>
            <w:szCs w:val="24"/>
          </w:rPr>
          <w:t>https://books.google.co.in/books?hl=en&amp;lr=&amp;id=6qYLEAAAQBAJ&amp;oi=fnd&amp;pg=PA1&amp;dq=i.+Trait+leadership+theory&amp;ots=QQ7epeZgbr&amp;sig=K7D-kAA4GBmSn60L-Y1yFXuTNG8&amp;redir_esc=y - v=</w:t>
        </w:r>
        <w:proofErr w:type="spellStart"/>
        <w:r w:rsidRPr="002147CD">
          <w:rPr>
            <w:rStyle w:val="Hyperlink"/>
            <w:rFonts w:ascii="Times New Roman" w:eastAsia="Times New Roman" w:hAnsi="Times New Roman" w:cs="Times New Roman"/>
            <w:sz w:val="24"/>
            <w:szCs w:val="24"/>
          </w:rPr>
          <w:t>onepage&amp;q</w:t>
        </w:r>
        <w:proofErr w:type="spellEnd"/>
        <w:r w:rsidRPr="002147CD">
          <w:rPr>
            <w:rStyle w:val="Hyperlink"/>
            <w:rFonts w:ascii="Times New Roman" w:eastAsia="Times New Roman" w:hAnsi="Times New Roman" w:cs="Times New Roman"/>
            <w:sz w:val="24"/>
            <w:szCs w:val="24"/>
          </w:rPr>
          <w:t>=</w:t>
        </w:r>
        <w:proofErr w:type="spellStart"/>
        <w:r w:rsidRPr="002147CD">
          <w:rPr>
            <w:rStyle w:val="Hyperlink"/>
            <w:rFonts w:ascii="Times New Roman" w:eastAsia="Times New Roman" w:hAnsi="Times New Roman" w:cs="Times New Roman"/>
            <w:sz w:val="24"/>
            <w:szCs w:val="24"/>
          </w:rPr>
          <w:t>i</w:t>
        </w:r>
        <w:proofErr w:type="spellEnd"/>
        <w:r w:rsidRPr="002147CD">
          <w:rPr>
            <w:rStyle w:val="Hyperlink"/>
            <w:rFonts w:ascii="Times New Roman" w:eastAsia="Times New Roman" w:hAnsi="Times New Roman" w:cs="Times New Roman"/>
            <w:sz w:val="24"/>
            <w:szCs w:val="24"/>
          </w:rPr>
          <w:t xml:space="preserve">. Trait leadership </w:t>
        </w:r>
        <w:proofErr w:type="spellStart"/>
        <w:r w:rsidRPr="002147CD">
          <w:rPr>
            <w:rStyle w:val="Hyperlink"/>
            <w:rFonts w:ascii="Times New Roman" w:eastAsia="Times New Roman" w:hAnsi="Times New Roman" w:cs="Times New Roman"/>
            <w:sz w:val="24"/>
            <w:szCs w:val="24"/>
          </w:rPr>
          <w:t>theory&amp;f</w:t>
        </w:r>
        <w:proofErr w:type="spellEnd"/>
        <w:r w:rsidRPr="002147CD">
          <w:rPr>
            <w:rStyle w:val="Hyperlink"/>
            <w:rFonts w:ascii="Times New Roman" w:eastAsia="Times New Roman" w:hAnsi="Times New Roman" w:cs="Times New Roman"/>
            <w:sz w:val="24"/>
            <w:szCs w:val="24"/>
          </w:rPr>
          <w:t>=false</w:t>
        </w:r>
      </w:hyperlink>
      <w:r w:rsidR="00E8632C">
        <w:rPr>
          <w:rFonts w:ascii="Times New Roman" w:eastAsia="Times New Roman" w:hAnsi="Times New Roman" w:cs="Times New Roman"/>
          <w:sz w:val="24"/>
          <w:szCs w:val="24"/>
        </w:rPr>
        <w:t>[Accessed 18 Jul. 2024].</w:t>
      </w:r>
    </w:p>
    <w:p w14:paraId="00000050" w14:textId="53C94780"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Prokesch, S. (2009). </w:t>
      </w:r>
      <w:r>
        <w:rPr>
          <w:rFonts w:ascii="Times New Roman" w:eastAsia="Times New Roman" w:hAnsi="Times New Roman" w:cs="Times New Roman"/>
          <w:i/>
          <w:sz w:val="24"/>
          <w:szCs w:val="24"/>
        </w:rPr>
        <w:t>How GE Teaches Teams to Lead Change</w:t>
      </w:r>
      <w:r>
        <w:rPr>
          <w:rFonts w:ascii="Times New Roman" w:eastAsia="Times New Roman" w:hAnsi="Times New Roman" w:cs="Times New Roman"/>
          <w:sz w:val="24"/>
          <w:szCs w:val="24"/>
        </w:rPr>
        <w:t xml:space="preserve">. [online] Harvard Business Review. Available at: </w:t>
      </w:r>
      <w:hyperlink r:id="rId22" w:history="1">
        <w:r w:rsidR="002147CD" w:rsidRPr="002147CD">
          <w:rPr>
            <w:rStyle w:val="Hyperlink"/>
            <w:rFonts w:ascii="Times New Roman" w:eastAsia="Times New Roman" w:hAnsi="Times New Roman" w:cs="Times New Roman"/>
            <w:sz w:val="24"/>
            <w:szCs w:val="24"/>
          </w:rPr>
          <w:t>https://hbr.org/2009/01/how-ge-teaches-teams-to-lead-change</w:t>
        </w:r>
      </w:hyperlink>
      <w:r>
        <w:rPr>
          <w:rFonts w:ascii="Times New Roman" w:eastAsia="Times New Roman" w:hAnsi="Times New Roman" w:cs="Times New Roman"/>
          <w:sz w:val="24"/>
          <w:szCs w:val="24"/>
        </w:rPr>
        <w:t>[Accessed 18 Jul. 2024].</w:t>
      </w:r>
    </w:p>
    <w:p w14:paraId="00000051" w14:textId="46CA82B6"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Sachs, J. (2020). </w:t>
      </w:r>
      <w:r>
        <w:rPr>
          <w:rFonts w:ascii="Times New Roman" w:eastAsia="Times New Roman" w:hAnsi="Times New Roman" w:cs="Times New Roman"/>
          <w:i/>
          <w:sz w:val="24"/>
          <w:szCs w:val="24"/>
        </w:rPr>
        <w:t>Transformational leadership and Starbucks</w:t>
      </w:r>
      <w:r>
        <w:rPr>
          <w:rFonts w:ascii="Times New Roman" w:eastAsia="Times New Roman" w:hAnsi="Times New Roman" w:cs="Times New Roman"/>
          <w:sz w:val="24"/>
          <w:szCs w:val="24"/>
        </w:rPr>
        <w:t xml:space="preserve">. [online] The Practicing Leader. Available at: </w:t>
      </w:r>
      <w:hyperlink r:id="rId23" w:history="1">
        <w:r w:rsidR="002147CD" w:rsidRPr="002147CD">
          <w:rPr>
            <w:rStyle w:val="Hyperlink"/>
            <w:rFonts w:ascii="Times New Roman" w:eastAsia="Times New Roman" w:hAnsi="Times New Roman" w:cs="Times New Roman"/>
            <w:sz w:val="24"/>
            <w:szCs w:val="24"/>
          </w:rPr>
          <w:t>https://jonathansachs.net/2020/02/transformational-leadership-and-starbucks/</w:t>
        </w:r>
      </w:hyperlink>
      <w:r>
        <w:rPr>
          <w:rFonts w:ascii="Times New Roman" w:eastAsia="Times New Roman" w:hAnsi="Times New Roman" w:cs="Times New Roman"/>
          <w:sz w:val="24"/>
          <w:szCs w:val="24"/>
        </w:rPr>
        <w:t>[Accessed 18 Jul. 2024].</w:t>
      </w:r>
    </w:p>
    <w:p w14:paraId="00000052" w14:textId="21450185"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Saputra, F. (2021). Leadership, Communication, and Work Motivation in Determining the Success of Professional Organizations. </w:t>
      </w:r>
      <w:r>
        <w:rPr>
          <w:rFonts w:ascii="Times New Roman" w:eastAsia="Times New Roman" w:hAnsi="Times New Roman" w:cs="Times New Roman"/>
          <w:i/>
          <w:sz w:val="24"/>
          <w:szCs w:val="24"/>
        </w:rPr>
        <w:t>Journal of Law, Politic and Humanities</w:t>
      </w:r>
      <w:r>
        <w:rPr>
          <w:rFonts w:ascii="Times New Roman" w:eastAsia="Times New Roman" w:hAnsi="Times New Roman" w:cs="Times New Roman"/>
          <w:sz w:val="24"/>
          <w:szCs w:val="24"/>
        </w:rPr>
        <w:t xml:space="preserve">, [online] 1(2), pp.59–70. Available at: </w:t>
      </w:r>
      <w:hyperlink r:id="rId24" w:history="1">
        <w:r w:rsidR="002147CD" w:rsidRPr="002147CD">
          <w:rPr>
            <w:rStyle w:val="Hyperlink"/>
            <w:rFonts w:ascii="Times New Roman" w:eastAsia="Times New Roman" w:hAnsi="Times New Roman" w:cs="Times New Roman"/>
            <w:sz w:val="24"/>
            <w:szCs w:val="24"/>
          </w:rPr>
          <w:t>https://dinastires.org/JLPH/article/view/54.</w:t>
        </w:r>
      </w:hyperlink>
    </w:p>
    <w:p w14:paraId="00000053" w14:textId="1645438B"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Singh, S., Mahapatra, M. and Kumar, N. (2022). Empowering leadership and organizational culture. </w:t>
      </w:r>
      <w:r>
        <w:rPr>
          <w:rFonts w:ascii="Times New Roman" w:eastAsia="Times New Roman" w:hAnsi="Times New Roman" w:cs="Times New Roman"/>
          <w:i/>
          <w:sz w:val="24"/>
          <w:szCs w:val="24"/>
        </w:rPr>
        <w:t>International journal of health sciences</w:t>
      </w:r>
      <w:r>
        <w:rPr>
          <w:rFonts w:ascii="Times New Roman" w:eastAsia="Times New Roman" w:hAnsi="Times New Roman" w:cs="Times New Roman"/>
          <w:sz w:val="24"/>
          <w:szCs w:val="24"/>
        </w:rPr>
        <w:t xml:space="preserve">, pp.2983–2993. </w:t>
      </w:r>
      <w:r w:rsidR="002147CD">
        <w:rPr>
          <w:rFonts w:ascii="Times New Roman" w:eastAsia="Times New Roman" w:hAnsi="Times New Roman" w:cs="Times New Roman"/>
          <w:sz w:val="24"/>
          <w:szCs w:val="24"/>
        </w:rPr>
        <w:t>D</w:t>
      </w:r>
      <w:r>
        <w:rPr>
          <w:rFonts w:ascii="Times New Roman" w:eastAsia="Times New Roman" w:hAnsi="Times New Roman" w:cs="Times New Roman"/>
          <w:sz w:val="24"/>
          <w:szCs w:val="24"/>
        </w:rPr>
        <w:t>oi</w:t>
      </w:r>
      <w:r w:rsidR="002147CD">
        <w:rPr>
          <w:rFonts w:ascii="Times New Roman" w:eastAsia="Times New Roman" w:hAnsi="Times New Roman" w:cs="Times New Roman"/>
          <w:sz w:val="24"/>
          <w:szCs w:val="24"/>
        </w:rPr>
        <w:t xml:space="preserve"> </w:t>
      </w:r>
      <w:hyperlink r:id="rId25" w:history="1">
        <w:r w:rsidR="002147CD" w:rsidRPr="00A30C5D">
          <w:rPr>
            <w:rStyle w:val="Hyperlink"/>
            <w:rFonts w:ascii="Times New Roman" w:eastAsia="Times New Roman" w:hAnsi="Times New Roman" w:cs="Times New Roman"/>
            <w:sz w:val="24"/>
            <w:szCs w:val="24"/>
          </w:rPr>
          <w:t>https://doi.org/10.53730/ijhs.v6ns1.5112</w:t>
        </w:r>
      </w:hyperlink>
      <w:r>
        <w:rPr>
          <w:rFonts w:ascii="Times New Roman" w:eastAsia="Times New Roman" w:hAnsi="Times New Roman" w:cs="Times New Roman"/>
          <w:sz w:val="24"/>
          <w:szCs w:val="24"/>
        </w:rPr>
        <w:t>.</w:t>
      </w:r>
    </w:p>
    <w:p w14:paraId="00000054" w14:textId="791A93C3" w:rsidR="00901E7E" w:rsidRDefault="00E8632C" w:rsidP="00955924">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vantagecircle.com (2019). </w:t>
      </w:r>
      <w:r>
        <w:rPr>
          <w:rFonts w:ascii="Times New Roman" w:eastAsia="Times New Roman" w:hAnsi="Times New Roman" w:cs="Times New Roman"/>
          <w:i/>
          <w:sz w:val="24"/>
          <w:szCs w:val="24"/>
        </w:rPr>
        <w:t>Problem-Solving Skills That Managers Need To Have</w:t>
      </w:r>
      <w:r>
        <w:rPr>
          <w:rFonts w:ascii="Times New Roman" w:eastAsia="Times New Roman" w:hAnsi="Times New Roman" w:cs="Times New Roman"/>
          <w:sz w:val="24"/>
          <w:szCs w:val="24"/>
        </w:rPr>
        <w:t xml:space="preserve">. [online] Nurture an Engaged and Satisfied Workforce | Vantage Circle HR Blog. Available at: </w:t>
      </w:r>
      <w:hyperlink r:id="rId26" w:history="1">
        <w:r w:rsidR="002147CD" w:rsidRPr="002147CD">
          <w:rPr>
            <w:rStyle w:val="Hyperlink"/>
            <w:rFonts w:ascii="Times New Roman" w:eastAsia="Times New Roman" w:hAnsi="Times New Roman" w:cs="Times New Roman"/>
            <w:sz w:val="24"/>
            <w:szCs w:val="24"/>
          </w:rPr>
          <w:t>https://www.vantagecircle.com/en/blog/problem-solving-skills/</w:t>
        </w:r>
      </w:hyperlink>
      <w:r>
        <w:rPr>
          <w:rFonts w:ascii="Times New Roman" w:eastAsia="Times New Roman" w:hAnsi="Times New Roman" w:cs="Times New Roman"/>
          <w:sz w:val="24"/>
          <w:szCs w:val="24"/>
        </w:rPr>
        <w:t>[Accessed 18 Jul. 2024].</w:t>
      </w:r>
    </w:p>
    <w:p w14:paraId="00000055" w14:textId="77777777" w:rsidR="00901E7E" w:rsidRDefault="00901E7E" w:rsidP="00955924">
      <w:pPr>
        <w:spacing w:line="480" w:lineRule="auto"/>
        <w:jc w:val="both"/>
        <w:rPr>
          <w:rFonts w:ascii="Times New Roman" w:eastAsia="Times New Roman" w:hAnsi="Times New Roman" w:cs="Times New Roman"/>
          <w:sz w:val="24"/>
          <w:szCs w:val="24"/>
        </w:rPr>
      </w:pPr>
    </w:p>
    <w:p w14:paraId="00000056" w14:textId="77777777" w:rsidR="00901E7E" w:rsidRDefault="00901E7E" w:rsidP="00955924">
      <w:pPr>
        <w:spacing w:line="480" w:lineRule="auto"/>
        <w:jc w:val="both"/>
        <w:rPr>
          <w:rFonts w:ascii="Times New Roman" w:eastAsia="Times New Roman" w:hAnsi="Times New Roman" w:cs="Times New Roman"/>
          <w:sz w:val="24"/>
          <w:szCs w:val="24"/>
        </w:rPr>
      </w:pPr>
    </w:p>
    <w:sectPr w:rsidR="00901E7E">
      <w:headerReference w:type="default" r:id="rId27"/>
      <w:footerReference w:type="default" r:id="rId28"/>
      <w:headerReference w:type="first" r:id="rId2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17918" w14:textId="77777777" w:rsidR="001F580C" w:rsidRDefault="001F580C">
      <w:pPr>
        <w:spacing w:line="240" w:lineRule="auto"/>
      </w:pPr>
      <w:r>
        <w:separator/>
      </w:r>
    </w:p>
  </w:endnote>
  <w:endnote w:type="continuationSeparator" w:id="0">
    <w:p w14:paraId="7E98684A" w14:textId="77777777" w:rsidR="001F580C" w:rsidRDefault="001F58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964396"/>
      <w:docPartObj>
        <w:docPartGallery w:val="Page Numbers (Bottom of Page)"/>
        <w:docPartUnique/>
      </w:docPartObj>
    </w:sdtPr>
    <w:sdtContent>
      <w:sdt>
        <w:sdtPr>
          <w:id w:val="-1769616900"/>
          <w:docPartObj>
            <w:docPartGallery w:val="Page Numbers (Top of Page)"/>
            <w:docPartUnique/>
          </w:docPartObj>
        </w:sdtPr>
        <w:sdtContent>
          <w:p w14:paraId="3D94CE58" w14:textId="366D5632" w:rsidR="007A3B31" w:rsidRDefault="00E8632C">
            <w:pPr>
              <w:pStyle w:val="Footer"/>
              <w:jc w:val="right"/>
            </w:pPr>
            <w:r w:rsidRPr="007A3B31">
              <w:rPr>
                <w:rFonts w:ascii="Times New Roman" w:hAnsi="Times New Roman" w:cs="Times New Roman"/>
                <w:sz w:val="24"/>
                <w:szCs w:val="24"/>
              </w:rPr>
              <w:t xml:space="preserve">Page </w:t>
            </w:r>
            <w:r w:rsidRPr="007A3B31">
              <w:rPr>
                <w:rFonts w:ascii="Times New Roman" w:hAnsi="Times New Roman" w:cs="Times New Roman"/>
                <w:sz w:val="24"/>
                <w:szCs w:val="24"/>
              </w:rPr>
              <w:fldChar w:fldCharType="begin"/>
            </w:r>
            <w:r w:rsidRPr="007A3B31">
              <w:rPr>
                <w:rFonts w:ascii="Times New Roman" w:hAnsi="Times New Roman" w:cs="Times New Roman"/>
                <w:sz w:val="24"/>
                <w:szCs w:val="24"/>
              </w:rPr>
              <w:instrText xml:space="preserve"> PAGE </w:instrText>
            </w:r>
            <w:r w:rsidRPr="007A3B31">
              <w:rPr>
                <w:rFonts w:ascii="Times New Roman" w:hAnsi="Times New Roman" w:cs="Times New Roman"/>
                <w:sz w:val="24"/>
                <w:szCs w:val="24"/>
              </w:rPr>
              <w:fldChar w:fldCharType="separate"/>
            </w:r>
            <w:r w:rsidRPr="007A3B31">
              <w:rPr>
                <w:rFonts w:ascii="Times New Roman" w:hAnsi="Times New Roman" w:cs="Times New Roman"/>
                <w:noProof/>
                <w:sz w:val="24"/>
                <w:szCs w:val="24"/>
              </w:rPr>
              <w:t>2</w:t>
            </w:r>
            <w:r w:rsidRPr="007A3B31">
              <w:rPr>
                <w:rFonts w:ascii="Times New Roman" w:hAnsi="Times New Roman" w:cs="Times New Roman"/>
                <w:sz w:val="24"/>
                <w:szCs w:val="24"/>
              </w:rPr>
              <w:fldChar w:fldCharType="end"/>
            </w:r>
            <w:r w:rsidRPr="007A3B31">
              <w:rPr>
                <w:rFonts w:ascii="Times New Roman" w:hAnsi="Times New Roman" w:cs="Times New Roman"/>
                <w:sz w:val="24"/>
                <w:szCs w:val="24"/>
              </w:rPr>
              <w:t xml:space="preserve"> of </w:t>
            </w:r>
            <w:r w:rsidRPr="007A3B31">
              <w:rPr>
                <w:rFonts w:ascii="Times New Roman" w:hAnsi="Times New Roman" w:cs="Times New Roman"/>
                <w:sz w:val="24"/>
                <w:szCs w:val="24"/>
              </w:rPr>
              <w:fldChar w:fldCharType="begin"/>
            </w:r>
            <w:r w:rsidRPr="007A3B31">
              <w:rPr>
                <w:rFonts w:ascii="Times New Roman" w:hAnsi="Times New Roman" w:cs="Times New Roman"/>
                <w:sz w:val="24"/>
                <w:szCs w:val="24"/>
              </w:rPr>
              <w:instrText xml:space="preserve"> NUMPAGES  </w:instrText>
            </w:r>
            <w:r w:rsidRPr="007A3B31">
              <w:rPr>
                <w:rFonts w:ascii="Times New Roman" w:hAnsi="Times New Roman" w:cs="Times New Roman"/>
                <w:sz w:val="24"/>
                <w:szCs w:val="24"/>
              </w:rPr>
              <w:fldChar w:fldCharType="separate"/>
            </w:r>
            <w:r w:rsidRPr="007A3B31">
              <w:rPr>
                <w:rFonts w:ascii="Times New Roman" w:hAnsi="Times New Roman" w:cs="Times New Roman"/>
                <w:noProof/>
                <w:sz w:val="24"/>
                <w:szCs w:val="24"/>
              </w:rPr>
              <w:t>2</w:t>
            </w:r>
            <w:r w:rsidRPr="007A3B31">
              <w:rPr>
                <w:rFonts w:ascii="Times New Roman" w:hAnsi="Times New Roman" w:cs="Times New Roman"/>
                <w:sz w:val="24"/>
                <w:szCs w:val="24"/>
              </w:rPr>
              <w:fldChar w:fldCharType="end"/>
            </w:r>
          </w:p>
        </w:sdtContent>
      </w:sdt>
    </w:sdtContent>
  </w:sdt>
  <w:p w14:paraId="76458952" w14:textId="77777777" w:rsidR="007A3B31" w:rsidRDefault="007A3B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4E306" w14:textId="77777777" w:rsidR="001F580C" w:rsidRDefault="001F580C">
      <w:pPr>
        <w:spacing w:line="240" w:lineRule="auto"/>
      </w:pPr>
      <w:r>
        <w:separator/>
      </w:r>
    </w:p>
  </w:footnote>
  <w:footnote w:type="continuationSeparator" w:id="0">
    <w:p w14:paraId="42D5DF5F" w14:textId="77777777" w:rsidR="001F580C" w:rsidRDefault="001F58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7" w14:textId="593C2A0B" w:rsidR="00901E7E" w:rsidRDefault="00E8632C">
    <w:pP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sz w:val="24"/>
        <w:szCs w:val="24"/>
      </w:rPr>
      <w:t xml:space="preserve">                                               </w:t>
    </w:r>
    <w:r w:rsidR="007A3B31">
      <w:rPr>
        <w:rFonts w:ascii="Times New Roman" w:eastAsia="Times New Roman" w:hAnsi="Times New Roman" w:cs="Times New Roman"/>
        <w:sz w:val="24"/>
        <w:szCs w:val="24"/>
      </w:rPr>
      <w:t xml:space="preserve">                             Leadership and management, theory and practice</w:t>
    </w:r>
  </w:p>
  <w:p w14:paraId="00000058" w14:textId="77777777" w:rsidR="00901E7E" w:rsidRDefault="00901E7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7832B84D" w:rsidR="00901E7E" w:rsidRDefault="00E8632C" w:rsidP="007A3B3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A3B3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Running Head: </w:t>
    </w:r>
    <w:r w:rsidR="007A3B31">
      <w:rPr>
        <w:rFonts w:ascii="Times New Roman" w:eastAsia="Times New Roman" w:hAnsi="Times New Roman" w:cs="Times New Roman"/>
        <w:sz w:val="24"/>
        <w:szCs w:val="24"/>
      </w:rPr>
      <w:t>Leadership and management, theory and practice</w:t>
    </w:r>
  </w:p>
  <w:p w14:paraId="0000005A" w14:textId="77777777" w:rsidR="00901E7E" w:rsidRDefault="00901E7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E7E"/>
    <w:rsid w:val="001F580C"/>
    <w:rsid w:val="002147CD"/>
    <w:rsid w:val="007A3B31"/>
    <w:rsid w:val="00900296"/>
    <w:rsid w:val="00901E7E"/>
    <w:rsid w:val="00955924"/>
    <w:rsid w:val="00C87C7E"/>
    <w:rsid w:val="00E67840"/>
    <w:rsid w:val="00E8632C"/>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6201EA8"/>
  <w15:docId w15:val="{B760A50C-FA8F-4937-80D9-A2D75355F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A3B31"/>
    <w:pPr>
      <w:tabs>
        <w:tab w:val="center" w:pos="4513"/>
        <w:tab w:val="right" w:pos="9026"/>
      </w:tabs>
      <w:spacing w:line="240" w:lineRule="auto"/>
    </w:pPr>
  </w:style>
  <w:style w:type="character" w:customStyle="1" w:styleId="HeaderChar">
    <w:name w:val="Header Char"/>
    <w:basedOn w:val="DefaultParagraphFont"/>
    <w:link w:val="Header"/>
    <w:uiPriority w:val="99"/>
    <w:rsid w:val="007A3B31"/>
  </w:style>
  <w:style w:type="paragraph" w:styleId="Footer">
    <w:name w:val="footer"/>
    <w:basedOn w:val="Normal"/>
    <w:link w:val="FooterChar"/>
    <w:uiPriority w:val="99"/>
    <w:unhideWhenUsed/>
    <w:rsid w:val="007A3B31"/>
    <w:pPr>
      <w:tabs>
        <w:tab w:val="center" w:pos="4513"/>
        <w:tab w:val="right" w:pos="9026"/>
      </w:tabs>
      <w:spacing w:line="240" w:lineRule="auto"/>
    </w:pPr>
  </w:style>
  <w:style w:type="character" w:customStyle="1" w:styleId="FooterChar">
    <w:name w:val="Footer Char"/>
    <w:basedOn w:val="DefaultParagraphFont"/>
    <w:link w:val="Footer"/>
    <w:uiPriority w:val="99"/>
    <w:rsid w:val="007A3B31"/>
  </w:style>
  <w:style w:type="paragraph" w:styleId="TOCHeading">
    <w:name w:val="TOC Heading"/>
    <w:basedOn w:val="Heading1"/>
    <w:next w:val="Normal"/>
    <w:uiPriority w:val="39"/>
    <w:unhideWhenUsed/>
    <w:qFormat/>
    <w:rsid w:val="007A3B31"/>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7A3B31"/>
    <w:pPr>
      <w:spacing w:after="100"/>
    </w:pPr>
  </w:style>
  <w:style w:type="character" w:styleId="Hyperlink">
    <w:name w:val="Hyperlink"/>
    <w:basedOn w:val="DefaultParagraphFont"/>
    <w:uiPriority w:val="99"/>
    <w:unhideWhenUsed/>
    <w:rsid w:val="007A3B31"/>
    <w:rPr>
      <w:color w:val="0000FF" w:themeColor="hyperlink"/>
      <w:u w:val="single"/>
    </w:rPr>
  </w:style>
  <w:style w:type="character" w:styleId="UnresolvedMention">
    <w:name w:val="Unresolved Mention"/>
    <w:basedOn w:val="DefaultParagraphFont"/>
    <w:uiPriority w:val="99"/>
    <w:semiHidden/>
    <w:unhideWhenUsed/>
    <w:rsid w:val="002147CD"/>
    <w:rPr>
      <w:color w:val="605E5C"/>
      <w:shd w:val="clear" w:color="auto" w:fill="E1DFDD"/>
    </w:rPr>
  </w:style>
  <w:style w:type="character" w:styleId="FollowedHyperlink">
    <w:name w:val="FollowedHyperlink"/>
    <w:basedOn w:val="DefaultParagraphFont"/>
    <w:uiPriority w:val="99"/>
    <w:semiHidden/>
    <w:unhideWhenUsed/>
    <w:rsid w:val="002147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usinesstrainingexperts.com/communication-skills-for-managers/" TargetMode="External"/><Relationship Id="rId13" Type="http://schemas.openxmlformats.org/officeDocument/2006/relationships/hyperlink" Target="https://doi.org/10.1080/13678868.2022.2135938." TargetMode="External"/><Relationship Id="rId18" Type="http://schemas.openxmlformats.org/officeDocument/2006/relationships/hyperlink" Target="https://www.mtdtraining.com/blog/elon-musk-leadership-explained.htm" TargetMode="External"/><Relationship Id="rId26" Type="http://schemas.openxmlformats.org/officeDocument/2006/relationships/hyperlink" Target="https://www.vantagecircle.com/en/blog/problem-solving-skills/" TargetMode="External"/><Relationship Id="rId3" Type="http://schemas.openxmlformats.org/officeDocument/2006/relationships/settings" Target="settings.xml"/><Relationship Id="rId21" Type="http://schemas.openxmlformats.org/officeDocument/2006/relationships/hyperlink" Target="https://books.google.co.in/books?hl=en&amp;lr=&amp;id=6qYLEAAAQBAJ&amp;oi=fnd&amp;pg=PA1&amp;dq=i.+Trait+leadership+theory&amp;ots=QQ7epeZgbr&amp;sig=K7D-kAA4GBmSn60L-Y1yFXuTNG8&amp;redir_esc=y" TargetMode="External"/><Relationship Id="rId7" Type="http://schemas.openxmlformats.org/officeDocument/2006/relationships/hyperlink" Target="https://www.strategypeopleculture.com/blog/leader-decision-making-skills/" TargetMode="External"/><Relationship Id="rId12" Type="http://schemas.openxmlformats.org/officeDocument/2006/relationships/hyperlink" Target="https://books.google.co.in/books?hl=en&amp;lr=&amp;id=Q_RgEAAAQBAJ&amp;oi=fnd&amp;pg=PT17&amp;dq=Personal+and+employability+skills&amp;ots=QnCzkkZ2dV&amp;sig=P-3sroa4V_nJH0stDgGUFWkVwNU&amp;redir_esc=y" TargetMode="External"/><Relationship Id="rId17" Type="http://schemas.openxmlformats.org/officeDocument/2006/relationships/hyperlink" Target="https://pdfs.semanticscholar.org/53fc/88b83cf5264a63ba14dbabd2ffbdbbbcc1d7.pdf?_ga=2.259449994.1262248235.1624374635-267736983.1624208126&amp;_gac=1.48708692.1624388551.Cj0KCQjwlMaGBhD3ARIsAPvWd6jeJTVL_yO1duIOZONCdciGKXwMgB4NHNaUtpGL66t2_8arffjiM1EaAmsgEALw_wcB." TargetMode="External"/><Relationship Id="rId25" Type="http://schemas.openxmlformats.org/officeDocument/2006/relationships/hyperlink" Target="https://doi.org/10.53730/ijhs.v6ns1.5112" TargetMode="External"/><Relationship Id="rId2" Type="http://schemas.openxmlformats.org/officeDocument/2006/relationships/styles" Target="styles.xml"/><Relationship Id="rId16" Type="http://schemas.openxmlformats.org/officeDocument/2006/relationships/hyperlink" Target="https://www.linkedin.com/pulse/case-study-revolutionizing-performance-management-qos6c" TargetMode="External"/><Relationship Id="rId20" Type="http://schemas.openxmlformats.org/officeDocument/2006/relationships/hyperlink" Target="NULL"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verywellmind.com/what-is-transactional-leadership-2795317" TargetMode="External"/><Relationship Id="rId24" Type="http://schemas.openxmlformats.org/officeDocument/2006/relationships/hyperlink" Target="https://dinastires.org/JLPH/article/view/54." TargetMode="External"/><Relationship Id="rId5" Type="http://schemas.openxmlformats.org/officeDocument/2006/relationships/footnotes" Target="footnotes.xml"/><Relationship Id="rId15" Type="http://schemas.openxmlformats.org/officeDocument/2006/relationships/hyperlink" Target="https://emeritus.org/in/learn/why-emotional-intelligence-is-important-in-leadership/" TargetMode="External"/><Relationship Id="rId23" Type="http://schemas.openxmlformats.org/officeDocument/2006/relationships/hyperlink" Target="https://jonathansachs.net/2020/02/transformational-leadership-and-starbucks/" TargetMode="External"/><Relationship Id="rId28" Type="http://schemas.openxmlformats.org/officeDocument/2006/relationships/footer" Target="footer1.xml"/><Relationship Id="rId10" Type="http://schemas.openxmlformats.org/officeDocument/2006/relationships/hyperlink" Target="https://www.livemint.com/news/business-of-life/how-satya-nadella-brought-a-growth-mindset-to-microsoft-11614874643362.html" TargetMode="External"/><Relationship Id="rId19" Type="http://schemas.openxmlformats.org/officeDocument/2006/relationships/hyperlink" Target="http://mutomorro.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ijproman.2021.03.007." TargetMode="External"/><Relationship Id="rId14" Type="http://schemas.openxmlformats.org/officeDocument/2006/relationships/hyperlink" Target="https://hbr.org/2012/04/the-real-leadership-lessons-of-steve-job" TargetMode="External"/><Relationship Id="rId22" Type="http://schemas.openxmlformats.org/officeDocument/2006/relationships/hyperlink" Target="https://hbr.org/2009/01/how-ge-teaches-teams-to-lead-change"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DB0B5-C01D-4DD3-BCC9-B111F9F9D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3481</Words>
  <Characters>19846</Characters>
  <Application>Microsoft Office Word</Application>
  <DocSecurity>0</DocSecurity>
  <Lines>165</Lines>
  <Paragraphs>46</Paragraphs>
  <ScaleCrop>false</ScaleCrop>
  <Company/>
  <LinksUpToDate>false</LinksUpToDate>
  <CharactersWithSpaces>23281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Madalina Rusu (2121755)</cp:lastModifiedBy>
  <cp:revision>2</cp:revision>
  <dcterms:created xsi:type="dcterms:W3CDTF">2024-08-10T10:14:00Z</dcterms:created>
  <dcterms:modified xsi:type="dcterms:W3CDTF">2024-08-10T10:14:00Z</dcterms:modified>
</cp:coreProperties>
</file>