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FFDC6CA" w:rsidP="5E400DC8" w:rsidRDefault="1FFDC6CA" w14:paraId="130A3385" w14:textId="06CD90B6">
      <w:pPr>
        <w:spacing w:after="0" w:line="360" w:lineRule="auto"/>
        <w:jc w:val="both"/>
        <w:rPr>
          <w:rFonts w:ascii="Aptos" w:hAnsi="Aptos" w:eastAsia="Aptos" w:cs="Aptos"/>
          <w:color w:val="000000" w:themeColor="text1"/>
        </w:rPr>
      </w:pPr>
      <w:r>
        <w:rPr>
          <w:noProof/>
        </w:rPr>
        <w:drawing>
          <wp:inline distT="0" distB="0" distL="0" distR="0" wp14:anchorId="47E5F3C8" wp14:editId="38F2D984">
            <wp:extent cx="2524125" cy="1000125"/>
            <wp:effectExtent l="0" t="0" r="0" b="0"/>
            <wp:docPr id="616711135" name="drawi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11135" name=""/>
                    <pic:cNvPicPr/>
                  </pic:nvPicPr>
                  <pic:blipFill>
                    <a:blip r:embed="rId6">
                      <a:extLst>
                        <a:ext uri="{28A0092B-C50C-407E-A947-70E740481C1C}">
                          <a14:useLocalDpi xmlns:a14="http://schemas.microsoft.com/office/drawing/2010/main" val="0"/>
                        </a:ext>
                      </a:extLst>
                    </a:blip>
                    <a:stretch>
                      <a:fillRect/>
                    </a:stretch>
                  </pic:blipFill>
                  <pic:spPr>
                    <a:xfrm>
                      <a:off x="0" y="0"/>
                      <a:ext cx="2524125" cy="1000125"/>
                    </a:xfrm>
                    <a:prstGeom prst="rect">
                      <a:avLst/>
                    </a:prstGeom>
                  </pic:spPr>
                </pic:pic>
              </a:graphicData>
            </a:graphic>
          </wp:inline>
        </w:drawing>
      </w:r>
    </w:p>
    <w:p w:rsidR="1FFDC6CA" w:rsidP="5E400DC8" w:rsidRDefault="1FFDC6CA" w14:paraId="1308B31D" w14:textId="47C807E0">
      <w:pPr>
        <w:spacing w:after="0" w:line="360" w:lineRule="auto"/>
        <w:jc w:val="both"/>
        <w:rPr>
          <w:rFonts w:ascii="Arial" w:hAnsi="Arial" w:eastAsia="Arial" w:cs="Arial"/>
          <w:color w:val="0E101A"/>
        </w:rPr>
      </w:pPr>
      <w:r w:rsidRPr="5E400DC8">
        <w:rPr>
          <w:rFonts w:ascii="Arial" w:hAnsi="Arial" w:eastAsia="Arial" w:cs="Arial"/>
          <w:color w:val="0E101A"/>
          <w:lang w:val="en-GB"/>
        </w:rPr>
        <w:t xml:space="preserve"> </w:t>
      </w:r>
    </w:p>
    <w:p w:rsidR="1FFDC6CA" w:rsidP="5E400DC8" w:rsidRDefault="1FFDC6CA" w14:paraId="7664647A" w14:textId="2984DB19">
      <w:pPr>
        <w:spacing w:after="0" w:line="360" w:lineRule="auto"/>
        <w:jc w:val="right"/>
        <w:rPr>
          <w:rFonts w:ascii="Arial" w:hAnsi="Arial" w:eastAsia="Arial" w:cs="Arial"/>
          <w:color w:val="0E101A"/>
          <w:sz w:val="28"/>
          <w:szCs w:val="28"/>
        </w:rPr>
      </w:pPr>
      <w:r w:rsidRPr="5E400DC8">
        <w:rPr>
          <w:rFonts w:ascii="Arial" w:hAnsi="Arial" w:eastAsia="Arial" w:cs="Arial"/>
          <w:color w:val="0E101A"/>
          <w:lang w:val="en-GB"/>
        </w:rPr>
        <w:t xml:space="preserve"> </w:t>
      </w:r>
      <w:r w:rsidRPr="5E400DC8">
        <w:rPr>
          <w:rFonts w:ascii="Arial" w:hAnsi="Arial" w:eastAsia="Arial" w:cs="Arial"/>
          <w:b/>
          <w:bCs/>
          <w:color w:val="0E101A"/>
          <w:sz w:val="28"/>
          <w:szCs w:val="28"/>
          <w:lang w:val="en-GB"/>
        </w:rPr>
        <w:t xml:space="preserve">Certificate of Higher Education in Employability Skills </w:t>
      </w:r>
    </w:p>
    <w:p w:rsidR="1FFDC6CA" w:rsidP="5E400DC8" w:rsidRDefault="1FFDC6CA" w14:paraId="6F801FC2" w14:textId="5A6C4137">
      <w:pPr>
        <w:spacing w:after="0" w:line="360" w:lineRule="auto"/>
        <w:jc w:val="right"/>
        <w:rPr>
          <w:rFonts w:ascii="Arial" w:hAnsi="Arial" w:eastAsia="Arial" w:cs="Arial"/>
          <w:color w:val="0E101A"/>
          <w:sz w:val="28"/>
          <w:szCs w:val="28"/>
        </w:rPr>
      </w:pPr>
      <w:r w:rsidRPr="5E400DC8">
        <w:rPr>
          <w:rFonts w:ascii="Arial" w:hAnsi="Arial" w:eastAsia="Arial" w:cs="Arial"/>
          <w:b/>
          <w:bCs/>
          <w:color w:val="0E101A"/>
          <w:sz w:val="28"/>
          <w:szCs w:val="28"/>
          <w:lang w:val="en-GB"/>
        </w:rPr>
        <w:t xml:space="preserve">LEVEL 4 </w:t>
      </w:r>
    </w:p>
    <w:p w:rsidR="1FFDC6CA" w:rsidP="5E400DC8" w:rsidRDefault="1FFDC6CA" w14:paraId="02FAD09D" w14:textId="60FF5005">
      <w:pPr>
        <w:spacing w:after="0" w:line="360" w:lineRule="auto"/>
        <w:jc w:val="right"/>
        <w:rPr>
          <w:rFonts w:ascii="Arial" w:hAnsi="Arial" w:eastAsia="Arial" w:cs="Arial"/>
          <w:color w:val="0E101A"/>
          <w:sz w:val="28"/>
          <w:szCs w:val="28"/>
        </w:rPr>
      </w:pPr>
      <w:r w:rsidRPr="5E400DC8">
        <w:rPr>
          <w:rFonts w:ascii="Arial" w:hAnsi="Arial" w:eastAsia="Arial" w:cs="Arial"/>
          <w:b/>
          <w:bCs/>
          <w:color w:val="0E101A"/>
          <w:sz w:val="28"/>
          <w:szCs w:val="28"/>
          <w:lang w:val="en-GB"/>
        </w:rPr>
        <w:t xml:space="preserve"> </w:t>
      </w:r>
    </w:p>
    <w:p w:rsidR="1FFDC6CA" w:rsidP="5E400DC8" w:rsidRDefault="1FFDC6CA" w14:paraId="1F66F6AF" w14:textId="3EEF3ABC">
      <w:pPr>
        <w:spacing w:after="0" w:line="360" w:lineRule="auto"/>
        <w:jc w:val="right"/>
        <w:rPr>
          <w:rFonts w:ascii="Arial" w:hAnsi="Arial" w:eastAsia="Arial" w:cs="Arial"/>
          <w:color w:val="0E101A"/>
          <w:sz w:val="28"/>
          <w:szCs w:val="28"/>
        </w:rPr>
      </w:pPr>
      <w:r w:rsidRPr="5E400DC8">
        <w:rPr>
          <w:rFonts w:ascii="Arial" w:hAnsi="Arial" w:eastAsia="Arial" w:cs="Arial"/>
          <w:b/>
          <w:bCs/>
          <w:color w:val="0E101A"/>
          <w:sz w:val="28"/>
          <w:szCs w:val="28"/>
          <w:lang w:val="en-GB"/>
        </w:rPr>
        <w:t xml:space="preserve"> Module Name: Digital Skills for Personal and Professional Growth (BMSW4008)</w:t>
      </w:r>
    </w:p>
    <w:p w:rsidR="1FFDC6CA" w:rsidP="5E400DC8" w:rsidRDefault="1FFDC6CA" w14:paraId="29059EF0" w14:textId="2FDFA5F9">
      <w:pPr>
        <w:spacing w:after="0" w:line="360" w:lineRule="auto"/>
        <w:jc w:val="right"/>
        <w:rPr>
          <w:rFonts w:ascii="Arial" w:hAnsi="Arial" w:eastAsia="Arial" w:cs="Arial"/>
          <w:color w:val="0E101A"/>
          <w:sz w:val="36"/>
          <w:szCs w:val="36"/>
        </w:rPr>
      </w:pPr>
      <w:r w:rsidRPr="5E400DC8">
        <w:rPr>
          <w:rFonts w:ascii="Arial" w:hAnsi="Arial" w:eastAsia="Arial" w:cs="Arial"/>
          <w:b/>
          <w:bCs/>
          <w:color w:val="0E101A"/>
          <w:sz w:val="28"/>
          <w:szCs w:val="28"/>
          <w:lang w:val="en-GB"/>
        </w:rPr>
        <w:t>Module Lead: Philippa Fitzgerald</w:t>
      </w:r>
    </w:p>
    <w:p w:rsidRPr="00420765" w:rsidR="5E400DC8" w:rsidP="5E400DC8" w:rsidRDefault="5E400DC8" w14:paraId="7138EEB2" w14:textId="5D21FF95">
      <w:pPr>
        <w:spacing w:after="0" w:line="360" w:lineRule="auto"/>
        <w:jc w:val="right"/>
        <w:rPr>
          <w:rFonts w:ascii="Arial" w:hAnsi="Arial" w:eastAsia="Arial" w:cs="Arial"/>
          <w:b/>
          <w:bCs/>
          <w:color w:val="000000" w:themeColor="text1"/>
          <w:sz w:val="28"/>
          <w:szCs w:val="28"/>
          <w:lang w:val="en-GB"/>
        </w:rPr>
      </w:pPr>
    </w:p>
    <w:p w:rsidR="1FFDC6CA" w:rsidP="5E400DC8" w:rsidRDefault="1FFDC6CA" w14:paraId="75E401C1" w14:textId="7B3A149F">
      <w:pPr>
        <w:spacing w:after="0" w:line="360" w:lineRule="auto"/>
        <w:rPr>
          <w:rFonts w:ascii="Arial" w:hAnsi="Arial" w:eastAsia="Arial" w:cs="Arial"/>
          <w:color w:val="000000" w:themeColor="text1"/>
          <w:sz w:val="28"/>
          <w:szCs w:val="28"/>
        </w:rPr>
      </w:pPr>
      <w:r w:rsidRPr="00420765">
        <w:rPr>
          <w:rFonts w:ascii="Arial" w:hAnsi="Arial" w:eastAsia="Arial" w:cs="Arial"/>
          <w:b/>
          <w:bCs/>
          <w:color w:val="000000" w:themeColor="text1"/>
          <w:sz w:val="28"/>
          <w:szCs w:val="28"/>
          <w:lang w:val="en-GB"/>
        </w:rPr>
        <w:t>Elena Dimitrova</w:t>
      </w:r>
    </w:p>
    <w:p w:rsidR="1FFDC6CA" w:rsidP="5E400DC8" w:rsidRDefault="1FFDC6CA" w14:paraId="7B99AC1A" w14:textId="70C5835F">
      <w:pPr>
        <w:spacing w:before="120" w:after="120" w:line="360" w:lineRule="auto"/>
        <w:rPr>
          <w:rFonts w:ascii="Arial" w:hAnsi="Arial" w:eastAsia="Arial" w:cs="Arial"/>
          <w:color w:val="000000" w:themeColor="text1"/>
          <w:sz w:val="28"/>
          <w:szCs w:val="28"/>
        </w:rPr>
      </w:pPr>
      <w:r w:rsidRPr="5E400DC8">
        <w:rPr>
          <w:rFonts w:ascii="Arial" w:hAnsi="Arial" w:eastAsia="Arial" w:cs="Arial"/>
          <w:b/>
          <w:bCs/>
          <w:color w:val="000000" w:themeColor="text1"/>
          <w:sz w:val="28"/>
          <w:szCs w:val="28"/>
          <w:lang w:val="en-GB"/>
        </w:rPr>
        <w:t>ID number: 2332890</w:t>
      </w:r>
    </w:p>
    <w:p w:rsidR="1FFDC6CA" w:rsidP="5E400DC8" w:rsidRDefault="1FFDC6CA" w14:paraId="5147FE2D" w14:textId="221DA62B">
      <w:pPr>
        <w:spacing w:before="120" w:after="120" w:line="360" w:lineRule="auto"/>
        <w:rPr>
          <w:rFonts w:ascii="Arial" w:hAnsi="Arial" w:eastAsia="Arial" w:cs="Arial"/>
          <w:color w:val="000000" w:themeColor="text1"/>
          <w:sz w:val="28"/>
          <w:szCs w:val="28"/>
        </w:rPr>
      </w:pPr>
      <w:r w:rsidRPr="5E400DC8">
        <w:rPr>
          <w:rFonts w:ascii="Arial" w:hAnsi="Arial" w:eastAsia="Arial" w:cs="Arial"/>
          <w:b/>
          <w:bCs/>
          <w:color w:val="000000" w:themeColor="text1"/>
          <w:sz w:val="28"/>
          <w:szCs w:val="28"/>
        </w:rPr>
        <w:t>Assignment title:</w:t>
      </w:r>
    </w:p>
    <w:p w:rsidR="1FFDC6CA" w:rsidP="5E400DC8" w:rsidRDefault="1FFDC6CA" w14:paraId="04308B30" w14:textId="5563BA16">
      <w:pPr>
        <w:spacing w:before="120" w:after="120" w:line="360" w:lineRule="auto"/>
        <w:rPr>
          <w:rFonts w:ascii="Arial" w:hAnsi="Arial" w:eastAsia="Arial" w:cs="Arial"/>
          <w:b/>
          <w:bCs/>
          <w:color w:val="000000" w:themeColor="text1"/>
          <w:sz w:val="28"/>
          <w:szCs w:val="28"/>
          <w:lang w:val="en-GB"/>
        </w:rPr>
      </w:pPr>
      <w:r w:rsidRPr="5E400DC8">
        <w:rPr>
          <w:rFonts w:ascii="Arial" w:hAnsi="Arial" w:eastAsia="Arial" w:cs="Arial"/>
          <w:b/>
          <w:bCs/>
          <w:color w:val="000000" w:themeColor="text1"/>
          <w:sz w:val="28"/>
          <w:szCs w:val="28"/>
          <w:lang w:val="en-GB"/>
        </w:rPr>
        <w:t>Part 1: Market Research and Website Development Project</w:t>
      </w:r>
      <w:r w:rsidRPr="5E400DC8" w:rsidR="65FC211D">
        <w:rPr>
          <w:rFonts w:ascii="Arial" w:hAnsi="Arial" w:eastAsia="Arial" w:cs="Arial"/>
          <w:b/>
          <w:bCs/>
          <w:color w:val="000000" w:themeColor="text1"/>
          <w:sz w:val="28"/>
          <w:szCs w:val="28"/>
          <w:lang w:val="en-GB"/>
        </w:rPr>
        <w:t xml:space="preserve"> </w:t>
      </w:r>
    </w:p>
    <w:p w:rsidR="1FFDC6CA" w:rsidP="5E400DC8" w:rsidRDefault="1FFDC6CA" w14:paraId="1DF691FA" w14:textId="5A703FB0">
      <w:pPr>
        <w:spacing w:before="120" w:after="120" w:line="360" w:lineRule="auto"/>
        <w:rPr>
          <w:rFonts w:ascii="Arial" w:hAnsi="Arial" w:eastAsia="Arial" w:cs="Arial"/>
          <w:color w:val="0E101A"/>
          <w:sz w:val="28"/>
          <w:szCs w:val="28"/>
        </w:rPr>
      </w:pPr>
      <w:r w:rsidRPr="5E400DC8">
        <w:rPr>
          <w:rFonts w:ascii="Arial" w:hAnsi="Arial" w:eastAsia="Arial" w:cs="Arial"/>
          <w:b/>
          <w:bCs/>
          <w:color w:val="0E101A"/>
          <w:sz w:val="28"/>
          <w:szCs w:val="28"/>
          <w:lang w:val="en-GB"/>
        </w:rPr>
        <w:t>Word count: 109</w:t>
      </w:r>
      <w:r w:rsidRPr="5E400DC8" w:rsidR="131E7424">
        <w:rPr>
          <w:rFonts w:ascii="Arial" w:hAnsi="Arial" w:eastAsia="Arial" w:cs="Arial"/>
          <w:b/>
          <w:bCs/>
          <w:color w:val="0E101A"/>
          <w:sz w:val="28"/>
          <w:szCs w:val="28"/>
          <w:lang w:val="en-GB"/>
        </w:rPr>
        <w:t>2</w:t>
      </w:r>
    </w:p>
    <w:p w:rsidR="1FFDC6CA" w:rsidP="5E400DC8" w:rsidRDefault="1FFDC6CA" w14:paraId="4A5B4B29" w14:textId="7C6DAD33">
      <w:pPr>
        <w:spacing w:line="360" w:lineRule="auto"/>
        <w:rPr>
          <w:rFonts w:ascii="Arial" w:hAnsi="Arial" w:eastAsia="Arial" w:cs="Arial"/>
          <w:color w:val="000000" w:themeColor="text1"/>
          <w:sz w:val="28"/>
          <w:szCs w:val="28"/>
          <w:lang w:val="en-GB"/>
        </w:rPr>
      </w:pPr>
      <w:r w:rsidRPr="5E400DC8">
        <w:rPr>
          <w:rFonts w:ascii="Arial" w:hAnsi="Arial" w:eastAsia="Arial" w:cs="Arial"/>
          <w:b/>
          <w:bCs/>
          <w:color w:val="000000" w:themeColor="text1"/>
          <w:sz w:val="28"/>
          <w:szCs w:val="28"/>
          <w:lang w:val="en-GB"/>
        </w:rPr>
        <w:t>Part 2: Microsoft Excel spreadsheets to project the finances of a small business over period of one year</w:t>
      </w:r>
      <w:r w:rsidRPr="5E400DC8" w:rsidR="7F3AE45C">
        <w:rPr>
          <w:rFonts w:ascii="Arial" w:hAnsi="Arial" w:eastAsia="Arial" w:cs="Arial"/>
          <w:b/>
          <w:bCs/>
          <w:color w:val="000000" w:themeColor="text1"/>
          <w:sz w:val="28"/>
          <w:szCs w:val="28"/>
          <w:lang w:val="en-GB"/>
        </w:rPr>
        <w:t xml:space="preserve"> and essay on the </w:t>
      </w:r>
      <w:r w:rsidRPr="5E400DC8">
        <w:rPr>
          <w:rFonts w:ascii="Arial" w:hAnsi="Arial" w:eastAsia="Arial" w:cs="Arial"/>
          <w:b/>
          <w:bCs/>
          <w:color w:val="000000" w:themeColor="text1"/>
          <w:sz w:val="28"/>
          <w:szCs w:val="28"/>
          <w:lang w:val="en-GB"/>
        </w:rPr>
        <w:t>importance of Excel in the digital era</w:t>
      </w:r>
    </w:p>
    <w:p w:rsidR="1FFDC6CA" w:rsidP="5E400DC8" w:rsidRDefault="1FFDC6CA" w14:paraId="77761929" w14:textId="61D57219">
      <w:pPr>
        <w:spacing w:line="360" w:lineRule="auto"/>
        <w:rPr>
          <w:rFonts w:ascii="Arial" w:hAnsi="Arial" w:eastAsia="Arial" w:cs="Arial"/>
          <w:b/>
          <w:bCs/>
          <w:color w:val="000000" w:themeColor="text1"/>
          <w:sz w:val="28"/>
          <w:szCs w:val="28"/>
          <w:lang w:val="en-GB"/>
        </w:rPr>
      </w:pPr>
      <w:r w:rsidRPr="5E400DC8">
        <w:rPr>
          <w:rFonts w:ascii="Arial" w:hAnsi="Arial" w:eastAsia="Arial" w:cs="Arial"/>
          <w:b/>
          <w:bCs/>
          <w:color w:val="000000" w:themeColor="text1"/>
          <w:sz w:val="28"/>
          <w:szCs w:val="28"/>
          <w:lang w:val="en-GB"/>
        </w:rPr>
        <w:t>Word count:</w:t>
      </w:r>
      <w:r w:rsidRPr="5E400DC8" w:rsidR="45BDB1D3">
        <w:rPr>
          <w:rFonts w:ascii="Arial" w:hAnsi="Arial" w:eastAsia="Arial" w:cs="Arial"/>
          <w:b/>
          <w:bCs/>
          <w:color w:val="000000" w:themeColor="text1"/>
          <w:sz w:val="28"/>
          <w:szCs w:val="28"/>
          <w:lang w:val="en-GB"/>
        </w:rPr>
        <w:t>780</w:t>
      </w:r>
    </w:p>
    <w:p w:rsidR="45BDB1D3" w:rsidP="5E400DC8" w:rsidRDefault="45BDB1D3" w14:paraId="06C897AE" w14:textId="615BDB1B">
      <w:pPr>
        <w:spacing w:line="360" w:lineRule="auto"/>
        <w:rPr>
          <w:rFonts w:ascii="Arial" w:hAnsi="Arial" w:eastAsia="Arial" w:cs="Arial"/>
          <w:color w:val="000000" w:themeColor="text1"/>
          <w:sz w:val="28"/>
          <w:szCs w:val="28"/>
          <w:lang w:val="en-GB"/>
        </w:rPr>
      </w:pPr>
      <w:r w:rsidRPr="5E400DC8">
        <w:rPr>
          <w:rFonts w:ascii="Arial" w:hAnsi="Arial" w:eastAsia="Arial" w:cs="Arial"/>
          <w:b/>
          <w:bCs/>
          <w:color w:val="000000" w:themeColor="text1"/>
          <w:sz w:val="28"/>
          <w:szCs w:val="28"/>
          <w:lang w:val="en-GB"/>
        </w:rPr>
        <w:t xml:space="preserve">AI </w:t>
      </w:r>
      <w:r w:rsidRPr="5E400DC8" w:rsidR="2E3EE3A7">
        <w:rPr>
          <w:rFonts w:ascii="Arial" w:hAnsi="Arial" w:eastAsia="Arial" w:cs="Arial"/>
          <w:b/>
          <w:bCs/>
          <w:color w:val="000000" w:themeColor="text1"/>
          <w:sz w:val="28"/>
          <w:szCs w:val="28"/>
          <w:lang w:val="en-GB"/>
        </w:rPr>
        <w:t>Acknowledgement:</w:t>
      </w:r>
    </w:p>
    <w:p w:rsidR="45BDB1D3" w:rsidP="5E400DC8" w:rsidRDefault="45BDB1D3" w14:paraId="51A90C5F" w14:textId="037580EE">
      <w:pPr>
        <w:spacing w:line="276" w:lineRule="auto"/>
        <w:jc w:val="both"/>
        <w:rPr>
          <w:rFonts w:ascii="Arial" w:hAnsi="Arial" w:eastAsia="Arial" w:cs="Arial"/>
          <w:color w:val="000000" w:themeColor="text1"/>
          <w:lang w:val="en-GB"/>
        </w:rPr>
      </w:pPr>
      <w:r w:rsidRPr="5E400DC8">
        <w:rPr>
          <w:rFonts w:ascii="Arial" w:hAnsi="Arial" w:eastAsia="Arial" w:cs="Arial"/>
          <w:color w:val="000000" w:themeColor="text1"/>
          <w:lang w:val="en-GB"/>
        </w:rPr>
        <w:t>I confirm that I have not presented any AI generated materials as my own work. I confirm that I have copies of my drafts, notes, and other resources I used, which I may be asked to provide in evidence.</w:t>
      </w:r>
    </w:p>
    <w:p w:rsidR="361E8FAE" w:rsidP="5E400DC8" w:rsidRDefault="361E8FAE" w14:paraId="6ED3C28E" w14:textId="3EE86FFD">
      <w:pPr>
        <w:spacing w:line="276" w:lineRule="auto"/>
        <w:jc w:val="both"/>
        <w:rPr>
          <w:rFonts w:ascii="Arial" w:hAnsi="Arial" w:eastAsia="Arial" w:cs="Arial"/>
          <w:color w:val="000000" w:themeColor="text1"/>
          <w:lang w:val="en-GB"/>
        </w:rPr>
      </w:pPr>
      <w:r w:rsidRPr="5E400DC8">
        <w:rPr>
          <w:rFonts w:ascii="Arial" w:hAnsi="Arial" w:eastAsia="Arial" w:cs="Arial"/>
          <w:color w:val="000000" w:themeColor="text1"/>
          <w:lang w:val="en-GB"/>
        </w:rPr>
        <w:t>Table of contents:</w:t>
      </w:r>
    </w:p>
    <w:sdt>
      <w:sdtPr>
        <w:id w:val="1127482985"/>
        <w:docPartObj>
          <w:docPartGallery w:val="Table of Contents"/>
          <w:docPartUnique/>
        </w:docPartObj>
      </w:sdtPr>
      <w:sdtContent>
        <w:p w:rsidR="5E400DC8" w:rsidP="5E400DC8" w:rsidRDefault="5E400DC8" w14:paraId="715971BA" w14:textId="77F9C679">
          <w:pPr>
            <w:pStyle w:val="TOC2"/>
            <w:tabs>
              <w:tab w:val="right" w:leader="dot" w:pos="9360"/>
            </w:tabs>
            <w:rPr>
              <w:rStyle w:val="Hyperlink"/>
            </w:rPr>
          </w:pPr>
          <w:r>
            <w:fldChar w:fldCharType="begin"/>
          </w:r>
          <w:r>
            <w:instrText>TOC \o "1-9" \z \u \h</w:instrText>
          </w:r>
          <w:r>
            <w:fldChar w:fldCharType="separate"/>
          </w:r>
          <w:hyperlink w:anchor="_Toc335257335">
            <w:r w:rsidRPr="5E400DC8">
              <w:rPr>
                <w:rStyle w:val="Hyperlink"/>
              </w:rPr>
              <w:t>Part 1</w:t>
            </w:r>
            <w:r>
              <w:tab/>
            </w:r>
            <w:r>
              <w:fldChar w:fldCharType="begin"/>
            </w:r>
            <w:r>
              <w:instrText>PAGEREF _Toc335257335 \h</w:instrText>
            </w:r>
            <w:r>
              <w:fldChar w:fldCharType="separate"/>
            </w:r>
            <w:r w:rsidRPr="5E400DC8">
              <w:rPr>
                <w:rStyle w:val="Hyperlink"/>
              </w:rPr>
              <w:t>2</w:t>
            </w:r>
            <w:r>
              <w:fldChar w:fldCharType="end"/>
            </w:r>
          </w:hyperlink>
        </w:p>
        <w:p w:rsidR="5E400DC8" w:rsidP="5E400DC8" w:rsidRDefault="5E400DC8" w14:paraId="4FA3E8FE" w14:textId="60396454">
          <w:pPr>
            <w:pStyle w:val="TOC2"/>
            <w:tabs>
              <w:tab w:val="right" w:leader="dot" w:pos="9360"/>
            </w:tabs>
            <w:rPr>
              <w:rStyle w:val="Hyperlink"/>
            </w:rPr>
          </w:pPr>
          <w:hyperlink w:anchor="_Toc1985760908">
            <w:r w:rsidRPr="5E400DC8">
              <w:rPr>
                <w:rStyle w:val="Hyperlink"/>
              </w:rPr>
              <w:t>Market Research and Website Development Project</w:t>
            </w:r>
            <w:r>
              <w:tab/>
            </w:r>
            <w:r>
              <w:fldChar w:fldCharType="begin"/>
            </w:r>
            <w:r>
              <w:instrText>PAGEREF _Toc1985760908 \h</w:instrText>
            </w:r>
            <w:r>
              <w:fldChar w:fldCharType="separate"/>
            </w:r>
            <w:r w:rsidRPr="5E400DC8">
              <w:rPr>
                <w:rStyle w:val="Hyperlink"/>
              </w:rPr>
              <w:t>2</w:t>
            </w:r>
            <w:r>
              <w:fldChar w:fldCharType="end"/>
            </w:r>
          </w:hyperlink>
        </w:p>
        <w:p w:rsidR="5E400DC8" w:rsidP="5E400DC8" w:rsidRDefault="5E400DC8" w14:paraId="66BDCAE2" w14:textId="60B2A51D">
          <w:pPr>
            <w:pStyle w:val="TOC2"/>
            <w:tabs>
              <w:tab w:val="right" w:leader="dot" w:pos="9360"/>
            </w:tabs>
            <w:rPr>
              <w:rStyle w:val="Hyperlink"/>
            </w:rPr>
          </w:pPr>
          <w:hyperlink w:anchor="_Toc2131084692">
            <w:r w:rsidRPr="5E400DC8">
              <w:rPr>
                <w:rStyle w:val="Hyperlink"/>
              </w:rPr>
              <w:t>Part 2</w:t>
            </w:r>
            <w:r>
              <w:tab/>
            </w:r>
            <w:r>
              <w:fldChar w:fldCharType="begin"/>
            </w:r>
            <w:r>
              <w:instrText>PAGEREF _Toc2131084692 \h</w:instrText>
            </w:r>
            <w:r>
              <w:fldChar w:fldCharType="separate"/>
            </w:r>
            <w:r w:rsidRPr="5E400DC8">
              <w:rPr>
                <w:rStyle w:val="Hyperlink"/>
              </w:rPr>
              <w:t>12</w:t>
            </w:r>
            <w:r>
              <w:fldChar w:fldCharType="end"/>
            </w:r>
          </w:hyperlink>
        </w:p>
        <w:p w:rsidR="5E400DC8" w:rsidP="5E400DC8" w:rsidRDefault="5E400DC8" w14:paraId="14BF01BA" w14:textId="38669C74">
          <w:pPr>
            <w:pStyle w:val="TOC2"/>
            <w:tabs>
              <w:tab w:val="right" w:leader="dot" w:pos="9360"/>
            </w:tabs>
            <w:rPr>
              <w:rStyle w:val="Hyperlink"/>
            </w:rPr>
          </w:pPr>
          <w:hyperlink w:anchor="_Toc1368604053">
            <w:r w:rsidRPr="5E400DC8">
              <w:rPr>
                <w:rStyle w:val="Hyperlink"/>
              </w:rPr>
              <w:t>Spreadsheet using Microsoft Excel to project the finances of a small business over period of one year and essay on the importance of Excel in the digital era</w:t>
            </w:r>
            <w:r>
              <w:tab/>
            </w:r>
            <w:r>
              <w:fldChar w:fldCharType="begin"/>
            </w:r>
            <w:r>
              <w:instrText>PAGEREF _Toc1368604053 \h</w:instrText>
            </w:r>
            <w:r>
              <w:fldChar w:fldCharType="separate"/>
            </w:r>
            <w:r w:rsidRPr="5E400DC8">
              <w:rPr>
                <w:rStyle w:val="Hyperlink"/>
              </w:rPr>
              <w:t>12</w:t>
            </w:r>
            <w:r>
              <w:fldChar w:fldCharType="end"/>
            </w:r>
          </w:hyperlink>
        </w:p>
        <w:p w:rsidR="5E400DC8" w:rsidP="5E400DC8" w:rsidRDefault="5E400DC8" w14:paraId="2F29F2A9" w14:textId="73BC8E10">
          <w:pPr>
            <w:pStyle w:val="TOC2"/>
            <w:tabs>
              <w:tab w:val="right" w:leader="dot" w:pos="9360"/>
            </w:tabs>
            <w:rPr>
              <w:rStyle w:val="Hyperlink"/>
            </w:rPr>
          </w:pPr>
          <w:hyperlink w:anchor="_Toc1963242165">
            <w:r w:rsidRPr="5E400DC8">
              <w:rPr>
                <w:rStyle w:val="Hyperlink"/>
              </w:rPr>
              <w:t>Reference list:</w:t>
            </w:r>
            <w:r>
              <w:tab/>
            </w:r>
            <w:r>
              <w:fldChar w:fldCharType="begin"/>
            </w:r>
            <w:r>
              <w:instrText>PAGEREF _Toc1963242165 \h</w:instrText>
            </w:r>
            <w:r>
              <w:fldChar w:fldCharType="separate"/>
            </w:r>
            <w:r w:rsidRPr="5E400DC8">
              <w:rPr>
                <w:rStyle w:val="Hyperlink"/>
              </w:rPr>
              <w:t>14</w:t>
            </w:r>
            <w:r>
              <w:fldChar w:fldCharType="end"/>
            </w:r>
          </w:hyperlink>
          <w:r>
            <w:fldChar w:fldCharType="end"/>
          </w:r>
        </w:p>
      </w:sdtContent>
    </w:sdt>
    <w:p w:rsidR="5E400DC8" w:rsidP="5E400DC8" w:rsidRDefault="5E400DC8" w14:paraId="66C7B23B" w14:textId="71D76CD1">
      <w:pPr>
        <w:spacing w:line="276" w:lineRule="auto"/>
        <w:jc w:val="both"/>
        <w:rPr>
          <w:rFonts w:ascii="Arial" w:hAnsi="Arial" w:eastAsia="Arial" w:cs="Arial"/>
          <w:color w:val="000000" w:themeColor="text1"/>
          <w:lang w:val="en-GB"/>
        </w:rPr>
      </w:pPr>
    </w:p>
    <w:p w:rsidR="5E400DC8" w:rsidP="5E400DC8" w:rsidRDefault="5E400DC8" w14:paraId="500814D7" w14:textId="0981DB4C">
      <w:pPr>
        <w:spacing w:line="360" w:lineRule="auto"/>
        <w:rPr>
          <w:rFonts w:ascii="Arial" w:hAnsi="Arial" w:eastAsia="Arial" w:cs="Arial"/>
          <w:b/>
          <w:bCs/>
          <w:color w:val="000000" w:themeColor="text1"/>
          <w:sz w:val="28"/>
          <w:szCs w:val="28"/>
          <w:lang w:val="en-GB"/>
        </w:rPr>
      </w:pPr>
    </w:p>
    <w:p w:rsidR="5E400DC8" w:rsidP="5E400DC8" w:rsidRDefault="5E400DC8" w14:paraId="5EA9FC36" w14:textId="4A485177">
      <w:pPr>
        <w:spacing w:line="360" w:lineRule="auto"/>
        <w:rPr>
          <w:rFonts w:ascii="Arial" w:hAnsi="Arial" w:eastAsia="Arial" w:cs="Arial"/>
          <w:color w:val="000000" w:themeColor="text1"/>
          <w:sz w:val="28"/>
          <w:szCs w:val="28"/>
          <w:lang w:val="en-GB"/>
        </w:rPr>
      </w:pPr>
    </w:p>
    <w:p w:rsidR="5E400DC8" w:rsidP="5E400DC8" w:rsidRDefault="5E400DC8" w14:paraId="31A85625" w14:textId="0374D32C">
      <w:pPr>
        <w:spacing w:line="360" w:lineRule="auto"/>
        <w:jc w:val="both"/>
        <w:rPr>
          <w:rFonts w:ascii="Arial" w:hAnsi="Arial" w:eastAsia="Arial" w:cs="Arial"/>
          <w:color w:val="000000" w:themeColor="text1"/>
          <w:lang w:val="en-GB"/>
        </w:rPr>
      </w:pPr>
    </w:p>
    <w:p w:rsidR="5E400DC8" w:rsidP="5E400DC8" w:rsidRDefault="5E400DC8" w14:paraId="65B1CDAA" w14:textId="649ACDEF">
      <w:pPr>
        <w:spacing w:line="360" w:lineRule="auto"/>
        <w:jc w:val="center"/>
        <w:rPr>
          <w:rFonts w:ascii="Arial" w:hAnsi="Arial" w:eastAsia="Arial" w:cs="Arial"/>
          <w:lang w:val="en-GB"/>
        </w:rPr>
      </w:pPr>
    </w:p>
    <w:p w:rsidR="00B741AA" w:rsidP="5E400DC8" w:rsidRDefault="28F111C0" w14:paraId="5710661D" w14:textId="59B963F3">
      <w:pPr>
        <w:pStyle w:val="Heading2"/>
        <w:jc w:val="center"/>
        <w:rPr>
          <w:rFonts w:ascii="Arial" w:hAnsi="Arial" w:eastAsia="Arial" w:cs="Arial"/>
          <w:color w:val="auto"/>
          <w:sz w:val="24"/>
          <w:szCs w:val="24"/>
          <w:lang w:val="en-GB"/>
        </w:rPr>
      </w:pPr>
      <w:r w:rsidRPr="5E400DC8">
        <w:rPr>
          <w:color w:val="auto"/>
          <w:lang w:val="en-GB"/>
        </w:rPr>
        <w:t xml:space="preserve"> </w:t>
      </w:r>
    </w:p>
    <w:p w:rsidR="00B741AA" w:rsidP="5E400DC8" w:rsidRDefault="28F111C0" w14:paraId="472E6C99" w14:textId="734E96C3">
      <w:pPr>
        <w:pStyle w:val="Heading2"/>
        <w:spacing w:line="360" w:lineRule="auto"/>
        <w:jc w:val="center"/>
        <w:rPr>
          <w:rFonts w:ascii="Arial" w:hAnsi="Arial" w:eastAsia="Arial" w:cs="Arial"/>
          <w:color w:val="auto"/>
          <w:sz w:val="24"/>
          <w:szCs w:val="24"/>
          <w:lang w:val="en-GB"/>
        </w:rPr>
      </w:pPr>
      <w:r w:rsidRPr="5E400DC8">
        <w:rPr>
          <w:rFonts w:ascii="Arial" w:hAnsi="Arial" w:eastAsia="Arial" w:cs="Arial"/>
          <w:color w:val="auto"/>
          <w:sz w:val="24"/>
          <w:szCs w:val="24"/>
          <w:lang w:val="en-GB"/>
        </w:rPr>
        <w:t xml:space="preserve">  </w:t>
      </w:r>
      <w:bookmarkStart w:name="_Toc335257335" w:id="0"/>
      <w:r w:rsidRPr="5E400DC8" w:rsidR="2666B438">
        <w:rPr>
          <w:rFonts w:ascii="Arial" w:hAnsi="Arial" w:eastAsia="Arial" w:cs="Arial"/>
          <w:color w:val="auto"/>
          <w:sz w:val="24"/>
          <w:szCs w:val="24"/>
          <w:lang w:val="en-GB"/>
        </w:rPr>
        <w:t>Part 1</w:t>
      </w:r>
      <w:bookmarkEnd w:id="0"/>
    </w:p>
    <w:p w:rsidR="00B741AA" w:rsidP="5E400DC8" w:rsidRDefault="2666B438" w14:paraId="4EA76866" w14:textId="41F3FB5E">
      <w:pPr>
        <w:pStyle w:val="Heading2"/>
        <w:spacing w:line="360" w:lineRule="auto"/>
        <w:jc w:val="center"/>
        <w:rPr>
          <w:rFonts w:ascii="Arial" w:hAnsi="Arial" w:eastAsia="Arial" w:cs="Arial"/>
          <w:color w:val="auto"/>
          <w:sz w:val="24"/>
          <w:szCs w:val="24"/>
          <w:lang w:val="en-GB"/>
        </w:rPr>
      </w:pPr>
      <w:bookmarkStart w:name="_Toc1985760908" w:id="1"/>
      <w:r w:rsidRPr="5E400DC8">
        <w:rPr>
          <w:rFonts w:ascii="Arial" w:hAnsi="Arial" w:eastAsia="Arial" w:cs="Arial"/>
          <w:color w:val="auto"/>
          <w:sz w:val="24"/>
          <w:szCs w:val="24"/>
          <w:lang w:val="en-GB"/>
        </w:rPr>
        <w:t>Market Research and Website Development Project</w:t>
      </w:r>
      <w:bookmarkEnd w:id="1"/>
    </w:p>
    <w:p w:rsidR="00B741AA" w:rsidP="30EBB6E6" w:rsidRDefault="3184CD51" w14:paraId="69446F5C" w14:textId="0835EF17">
      <w:pPr>
        <w:spacing w:after="0" w:line="360" w:lineRule="auto"/>
        <w:jc w:val="both"/>
        <w:rPr>
          <w:rFonts w:ascii="Arial" w:hAnsi="Arial" w:eastAsia="Arial" w:cs="Arial"/>
        </w:rPr>
      </w:pPr>
      <w:r w:rsidRPr="30EBB6E6">
        <w:rPr>
          <w:rFonts w:ascii="Arial" w:hAnsi="Arial" w:eastAsia="Arial" w:cs="Arial"/>
        </w:rPr>
        <w:t xml:space="preserve">   </w:t>
      </w:r>
      <w:r w:rsidRPr="30EBB6E6" w:rsidR="3CDD4E34">
        <w:rPr>
          <w:rFonts w:ascii="Arial" w:hAnsi="Arial" w:eastAsia="Arial" w:cs="Arial"/>
        </w:rPr>
        <w:t xml:space="preserve">Market </w:t>
      </w:r>
      <w:r w:rsidRPr="30EBB6E6" w:rsidR="33204B3A">
        <w:rPr>
          <w:rFonts w:ascii="Arial" w:hAnsi="Arial" w:eastAsia="Arial" w:cs="Arial"/>
        </w:rPr>
        <w:t>research</w:t>
      </w:r>
      <w:r w:rsidRPr="30EBB6E6" w:rsidR="3CDD4E34">
        <w:rPr>
          <w:rFonts w:ascii="Arial" w:hAnsi="Arial" w:eastAsia="Arial" w:cs="Arial"/>
        </w:rPr>
        <w:t xml:space="preserve"> is an important part of running a successful business. Conducting in-depth research and analysis enables companies to gain valuable knowledge of market trends and consumer preferences, helping them stay competitive in today’s dynamic market (Kantar, 2023). The analysis helps businesses make informed and data-driven decisions about their marketing campaigns, ultimately driving success (Discuss, 2024). Effective data analysis is at the heart of market research. It is the process of collecting, processing, and </w:t>
      </w:r>
      <w:proofErr w:type="spellStart"/>
      <w:r w:rsidRPr="30EBB6E6" w:rsidR="3CDD4E34">
        <w:rPr>
          <w:rFonts w:ascii="Arial" w:hAnsi="Arial" w:eastAsia="Arial" w:cs="Arial"/>
        </w:rPr>
        <w:t>analysing</w:t>
      </w:r>
      <w:proofErr w:type="spellEnd"/>
      <w:r w:rsidRPr="30EBB6E6" w:rsidR="3CDD4E34">
        <w:rPr>
          <w:rFonts w:ascii="Arial" w:hAnsi="Arial" w:eastAsia="Arial" w:cs="Arial"/>
        </w:rPr>
        <w:t xml:space="preserve"> data </w:t>
      </w:r>
      <w:proofErr w:type="gramStart"/>
      <w:r w:rsidRPr="30EBB6E6" w:rsidR="3CDD4E34">
        <w:rPr>
          <w:rFonts w:ascii="Arial" w:hAnsi="Arial" w:eastAsia="Arial" w:cs="Arial"/>
        </w:rPr>
        <w:t>in order to</w:t>
      </w:r>
      <w:proofErr w:type="gramEnd"/>
      <w:r w:rsidRPr="30EBB6E6" w:rsidR="3CDD4E34">
        <w:rPr>
          <w:rFonts w:ascii="Arial" w:hAnsi="Arial" w:eastAsia="Arial" w:cs="Arial"/>
        </w:rPr>
        <w:t xml:space="preserve"> gather useful information crucial for the future progress of the business (</w:t>
      </w:r>
      <w:r w:rsidRPr="30EBB6E6" w:rsidR="3CDD4E34">
        <w:rPr>
          <w:rFonts w:ascii="Arial" w:hAnsi="Arial" w:eastAsia="Arial" w:cs="Arial"/>
          <w:i/>
          <w:iCs/>
        </w:rPr>
        <w:t>Marketing Data Analytics for market research</w:t>
      </w:r>
      <w:r w:rsidRPr="30EBB6E6" w:rsidR="3CDD4E34">
        <w:rPr>
          <w:rFonts w:ascii="Arial" w:hAnsi="Arial" w:eastAsia="Arial" w:cs="Arial"/>
        </w:rPr>
        <w:t xml:space="preserve">, n.d.)  There are four types of analysis: descriptive, diagnostic, predictive, and prescriptive. Each type helps businesses better understand what their data reveals and how to use those findings to drive business objectives (Lobo, 2025).  </w:t>
      </w:r>
    </w:p>
    <w:p w:rsidR="00B741AA" w:rsidP="5E400DC8" w:rsidRDefault="0A38B990" w14:paraId="19C46C9F" w14:textId="10046510">
      <w:pPr>
        <w:spacing w:after="0" w:line="360" w:lineRule="auto"/>
        <w:jc w:val="both"/>
        <w:rPr>
          <w:rFonts w:ascii="Arial" w:hAnsi="Arial" w:eastAsia="Arial" w:cs="Arial"/>
          <w:lang w:val="en-GB"/>
        </w:rPr>
      </w:pPr>
      <w:r w:rsidRPr="5E400DC8">
        <w:rPr>
          <w:rFonts w:ascii="Arial" w:hAnsi="Arial" w:eastAsia="Arial" w:cs="Arial"/>
          <w:lang w:val="en-GB"/>
        </w:rPr>
        <w:t xml:space="preserve">   </w:t>
      </w:r>
      <w:r w:rsidRPr="5E400DC8" w:rsidR="6238ED39">
        <w:rPr>
          <w:rFonts w:ascii="Arial" w:hAnsi="Arial" w:eastAsia="Arial" w:cs="Arial"/>
          <w:lang w:val="en-GB"/>
        </w:rPr>
        <w:t xml:space="preserve">For this market research and marketing project, a 13-question survey has been created to gather information, analyse the data and make decisions about the future development of Tab2Go Taxi services. Tab2Go Taxi Services is a new company established in April </w:t>
      </w:r>
      <w:r w:rsidRPr="5E400DC8" w:rsidR="6238ED39">
        <w:rPr>
          <w:rFonts w:ascii="Arial" w:hAnsi="Arial" w:eastAsia="Arial" w:cs="Arial"/>
          <w:lang w:val="en-GB"/>
        </w:rPr>
        <w:lastRenderedPageBreak/>
        <w:t>2025 to provide transportation services in Carmarthen and surrounding areas. Its objectives include being environmentally sustainable by using electric and hybrid vehicles, offering airport transfers and city rides, and providing more affordable taxi options through group travel. Tab2Go Taxi services aim to establish a strong presence in the local market, build long-lasting relationships with customers, and prove itself as a trusted and reliable business. To stay competitive and meet customer demand, the company needs to design its marketing campaign effectively. Therefore, questions were carefully selected to collect accurate data that can be used for the future development of the business. Research questions are important in the research process as they force the examiner to consider the most basic of issues- what they want to know (Bell et al., 2022). The main responses in the questionnaire that revealed the most helpful information for creating the marketing materials and website were how often people use the service, how they book a taxi, the occasions when they need a taxi, and how significant the environmental impact of the fleet is to the customers.</w:t>
      </w:r>
    </w:p>
    <w:p w:rsidR="00B741AA" w:rsidP="5E400DC8" w:rsidRDefault="58B2E37E" w14:paraId="3A20F53F" w14:textId="03A70CBC">
      <w:pPr>
        <w:spacing w:after="0" w:line="360" w:lineRule="auto"/>
        <w:jc w:val="both"/>
        <w:rPr>
          <w:rFonts w:ascii="Arial" w:hAnsi="Arial" w:eastAsia="Arial" w:cs="Arial"/>
          <w:lang w:val="en-GB"/>
        </w:rPr>
      </w:pPr>
      <w:r w:rsidRPr="5E400DC8">
        <w:rPr>
          <w:rFonts w:ascii="Arial" w:hAnsi="Arial" w:eastAsia="Arial" w:cs="Arial"/>
          <w:lang w:val="en-GB"/>
        </w:rPr>
        <w:t xml:space="preserve">  </w:t>
      </w:r>
      <w:r>
        <w:rPr>
          <w:noProof/>
        </w:rPr>
        <w:drawing>
          <wp:inline distT="0" distB="0" distL="0" distR="0" wp14:anchorId="52E9EAEB" wp14:editId="1FEDCF34">
            <wp:extent cx="5724525" cy="2409825"/>
            <wp:effectExtent l="0" t="0" r="0" b="0"/>
            <wp:docPr id="261505570" name="drawing" descr="Forms response chart. Question title: 3.How often do you use taxi services?.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05570"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00B741AA" w:rsidP="5E400DC8" w:rsidRDefault="00B741AA" w14:paraId="6B060700" w14:textId="77DDD606">
      <w:pPr>
        <w:spacing w:before="240" w:after="240" w:line="360" w:lineRule="auto"/>
        <w:jc w:val="both"/>
        <w:rPr>
          <w:rFonts w:ascii="Arial" w:hAnsi="Arial" w:eastAsia="Arial" w:cs="Arial"/>
          <w:lang w:val="en-GB"/>
        </w:rPr>
      </w:pPr>
    </w:p>
    <w:p w:rsidR="00B741AA" w:rsidP="5E400DC8" w:rsidRDefault="58B2E37E" w14:paraId="6A7DB749" w14:textId="622FD33E">
      <w:pPr>
        <w:spacing w:before="240" w:after="240" w:line="360" w:lineRule="auto"/>
        <w:jc w:val="both"/>
        <w:rPr>
          <w:rFonts w:ascii="Arial" w:hAnsi="Arial" w:eastAsia="Arial" w:cs="Arial"/>
          <w:lang w:val="en-GB"/>
        </w:rPr>
      </w:pPr>
      <w:r w:rsidRPr="5E400DC8">
        <w:rPr>
          <w:rFonts w:ascii="Arial" w:hAnsi="Arial" w:eastAsia="Arial" w:cs="Arial"/>
          <w:lang w:val="en-GB"/>
        </w:rPr>
        <w:t>(Fig.1)</w:t>
      </w:r>
    </w:p>
    <w:p w:rsidR="00B741AA" w:rsidP="5E400DC8" w:rsidRDefault="199A52CB" w14:paraId="47531D36" w14:textId="28038EA4">
      <w:pPr>
        <w:spacing w:before="240" w:after="240" w:line="360" w:lineRule="auto"/>
        <w:jc w:val="both"/>
        <w:rPr>
          <w:rFonts w:ascii="Arial" w:hAnsi="Arial" w:eastAsia="Arial" w:cs="Arial"/>
        </w:rPr>
      </w:pPr>
      <w:r w:rsidRPr="5E400DC8">
        <w:rPr>
          <w:rFonts w:ascii="Arial" w:hAnsi="Arial" w:eastAsia="Arial" w:cs="Arial"/>
          <w:lang w:val="en-GB"/>
        </w:rPr>
        <w:t xml:space="preserve">   </w:t>
      </w:r>
      <w:r w:rsidRPr="5E400DC8" w:rsidR="2398C964">
        <w:rPr>
          <w:rFonts w:ascii="Arial" w:hAnsi="Arial" w:eastAsia="Arial" w:cs="Arial"/>
          <w:lang w:val="en-GB"/>
        </w:rPr>
        <w:t xml:space="preserve">The responses to the question in Fig.1 show that </w:t>
      </w:r>
      <w:proofErr w:type="gramStart"/>
      <w:r w:rsidRPr="5E400DC8" w:rsidR="2398C964">
        <w:rPr>
          <w:rFonts w:ascii="Arial" w:hAnsi="Arial" w:eastAsia="Arial" w:cs="Arial"/>
          <w:lang w:val="en-GB"/>
        </w:rPr>
        <w:t>the majority of</w:t>
      </w:r>
      <w:proofErr w:type="gramEnd"/>
      <w:r w:rsidRPr="5E400DC8" w:rsidR="2398C964">
        <w:rPr>
          <w:rFonts w:ascii="Arial" w:hAnsi="Arial" w:eastAsia="Arial" w:cs="Arial"/>
          <w:lang w:val="en-GB"/>
        </w:rPr>
        <w:t xml:space="preserve"> people (56.3%) do not use taxi services very often. However, a significant percentage (37.5%) use taxis a few times a month, and 6.2% use them a few times a week. This suggests that taxi services are not frequently used overall. However, the company's current performance indicates a </w:t>
      </w:r>
      <w:r w:rsidRPr="5E400DC8" w:rsidR="2398C964">
        <w:rPr>
          <w:rFonts w:ascii="Arial" w:hAnsi="Arial" w:eastAsia="Arial" w:cs="Arial"/>
          <w:lang w:val="en-GB"/>
        </w:rPr>
        <w:lastRenderedPageBreak/>
        <w:t>demand for taxi services in the Carmarthen area. The main reason the data does not match the company's performance so far could be the response rate. The questionnaire was sent to approximately 100 people, but only 16 responded, resulting in a response rate of just 16%. Other factors that may have influenced the results include the demographic location of the participants, which differs from the business’s operating area. Some age groups and employment statuses were also underrepresented (Wake Forest University, n.d.).</w:t>
      </w:r>
    </w:p>
    <w:p w:rsidR="00B741AA" w:rsidP="5E400DC8" w:rsidRDefault="0A45B825" w14:paraId="45F5D7EF" w14:textId="70C0678C">
      <w:pPr>
        <w:spacing w:before="240" w:after="240" w:line="360" w:lineRule="auto"/>
        <w:jc w:val="both"/>
        <w:rPr>
          <w:rFonts w:ascii="Arial" w:hAnsi="Arial" w:eastAsia="Arial" w:cs="Arial"/>
        </w:rPr>
      </w:pPr>
      <w:r w:rsidRPr="5E400DC8">
        <w:rPr>
          <w:rFonts w:ascii="Arial" w:hAnsi="Arial" w:eastAsia="Arial" w:cs="Arial"/>
          <w:lang w:val="en-GB"/>
        </w:rPr>
        <w:t xml:space="preserve">   </w:t>
      </w:r>
      <w:r w:rsidRPr="5E400DC8" w:rsidR="58B2E37E">
        <w:rPr>
          <w:rFonts w:ascii="Arial" w:hAnsi="Arial" w:eastAsia="Arial" w:cs="Arial"/>
          <w:lang w:val="en-GB"/>
        </w:rPr>
        <w:t xml:space="preserve">The next important aspect was how customers prefer to book their </w:t>
      </w:r>
      <w:r w:rsidRPr="5E400DC8" w:rsidR="33DE05D2">
        <w:rPr>
          <w:rFonts w:ascii="Arial" w:hAnsi="Arial" w:eastAsia="Arial" w:cs="Arial"/>
          <w:lang w:val="en-GB"/>
        </w:rPr>
        <w:t>taxis:</w:t>
      </w:r>
    </w:p>
    <w:p w:rsidR="00B741AA" w:rsidP="5E400DC8" w:rsidRDefault="58B2E37E" w14:paraId="028FEFE9" w14:textId="40D3BA30">
      <w:pPr>
        <w:spacing w:line="360" w:lineRule="auto"/>
        <w:jc w:val="both"/>
        <w:rPr>
          <w:rFonts w:ascii="Arial" w:hAnsi="Arial" w:eastAsia="Arial" w:cs="Arial"/>
          <w:lang w:val="en-GB"/>
        </w:rPr>
      </w:pPr>
      <w:r>
        <w:rPr>
          <w:noProof/>
        </w:rPr>
        <w:drawing>
          <wp:inline distT="0" distB="0" distL="0" distR="0" wp14:anchorId="07F8562D" wp14:editId="2D9F168F">
            <wp:extent cx="5724525" cy="2409825"/>
            <wp:effectExtent l="0" t="0" r="0" b="0"/>
            <wp:docPr id="1907401642" name="drawing" descr="Forms response chart. Question title: 5.How do you usually book a taxi?.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01642"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00B741AA" w:rsidP="5E400DC8" w:rsidRDefault="58B2E37E" w14:paraId="33CFAD58" w14:textId="7AA7832E">
      <w:pPr>
        <w:spacing w:line="360" w:lineRule="auto"/>
        <w:jc w:val="both"/>
        <w:rPr>
          <w:rFonts w:ascii="Arial" w:hAnsi="Arial" w:eastAsia="Arial" w:cs="Arial"/>
          <w:lang w:val="en-GB"/>
        </w:rPr>
      </w:pPr>
      <w:r w:rsidRPr="5E400DC8">
        <w:rPr>
          <w:rFonts w:ascii="Arial" w:hAnsi="Arial" w:eastAsia="Arial" w:cs="Arial"/>
          <w:lang w:val="en-GB"/>
        </w:rPr>
        <w:t>(Fig.2)</w:t>
      </w:r>
    </w:p>
    <w:p w:rsidR="00B741AA" w:rsidP="5E400DC8" w:rsidRDefault="615A38F2" w14:paraId="6B4A3AA8" w14:textId="60FD2D3F">
      <w:pPr>
        <w:spacing w:line="360" w:lineRule="auto"/>
        <w:jc w:val="both"/>
        <w:rPr>
          <w:rFonts w:ascii="Arial" w:hAnsi="Arial" w:eastAsia="Arial" w:cs="Arial"/>
          <w:lang w:val="en-GB"/>
        </w:rPr>
      </w:pPr>
      <w:r w:rsidRPr="5E400DC8">
        <w:rPr>
          <w:rFonts w:ascii="Arial" w:hAnsi="Arial" w:eastAsia="Arial" w:cs="Arial"/>
          <w:lang w:val="en-GB"/>
        </w:rPr>
        <w:t xml:space="preserve">   </w:t>
      </w:r>
      <w:r w:rsidRPr="5E400DC8" w:rsidR="70F5AEB6">
        <w:rPr>
          <w:rFonts w:ascii="Arial" w:hAnsi="Arial" w:eastAsia="Arial" w:cs="Arial"/>
          <w:lang w:val="en-GB"/>
        </w:rPr>
        <w:t xml:space="preserve">Figure 2 clearly shows how consumer preferences for booking taxis have changed significantly over the years. In the past, people typically hailed a taxi on the street or used a taxi rank. Today, more customers prefer to book taxis by phone (50%) or through modern technology such as mobile apps (50%). In an era of rapid technological progress, businesses need to keep up with consumer preferences by adopting new technologies and implementing them in effective marketing strategies. These technologies are now used across all areas of management, transforming how businesses operate and how decisions are made to shape their future development (Sumesh </w:t>
      </w:r>
      <w:proofErr w:type="spellStart"/>
      <w:r w:rsidRPr="5E400DC8" w:rsidR="70F5AEB6">
        <w:rPr>
          <w:rFonts w:ascii="Arial" w:hAnsi="Arial" w:eastAsia="Arial" w:cs="Arial"/>
          <w:lang w:val="en-GB"/>
        </w:rPr>
        <w:t>Dadwal</w:t>
      </w:r>
      <w:proofErr w:type="spellEnd"/>
      <w:r w:rsidRPr="5E400DC8" w:rsidR="70F5AEB6">
        <w:rPr>
          <w:rFonts w:ascii="Arial" w:hAnsi="Arial" w:eastAsia="Arial" w:cs="Arial"/>
          <w:lang w:val="en-GB"/>
        </w:rPr>
        <w:t xml:space="preserve">, 2020). This is a prime example of how rapid technological advancements have influenced the transformation of taxi services. The process of booking a taxi has become much more efficient, as users can now quickly and easily request rides using smartphone apps </w:t>
      </w:r>
      <w:r w:rsidRPr="5E400DC8" w:rsidR="70F5AEB6">
        <w:rPr>
          <w:rFonts w:ascii="Arial" w:hAnsi="Arial" w:eastAsia="Arial" w:cs="Arial"/>
          <w:lang w:val="en-GB"/>
        </w:rPr>
        <w:lastRenderedPageBreak/>
        <w:t>(Farouk.M,2024). The data in this section provided a clear direction on how the marketing materials, website, and related content should be developed and promoted (Fig.6 and Fig.11)</w:t>
      </w:r>
    </w:p>
    <w:p w:rsidR="00B741AA" w:rsidP="5E400DC8" w:rsidRDefault="44157EC3" w14:paraId="276B4B88" w14:textId="270404E7">
      <w:pPr>
        <w:spacing w:line="360" w:lineRule="auto"/>
        <w:jc w:val="both"/>
        <w:rPr>
          <w:rFonts w:ascii="Arial" w:hAnsi="Arial" w:eastAsia="Arial" w:cs="Arial"/>
          <w:lang w:val="en-GB"/>
        </w:rPr>
      </w:pPr>
      <w:r w:rsidRPr="5E400DC8">
        <w:rPr>
          <w:rFonts w:ascii="Arial" w:hAnsi="Arial" w:eastAsia="Arial" w:cs="Arial"/>
          <w:lang w:val="en-GB"/>
        </w:rPr>
        <w:t xml:space="preserve">   </w:t>
      </w:r>
      <w:r w:rsidRPr="5E400DC8" w:rsidR="58B2E37E">
        <w:rPr>
          <w:rFonts w:ascii="Arial" w:hAnsi="Arial" w:eastAsia="Arial" w:cs="Arial"/>
          <w:lang w:val="en-GB"/>
        </w:rPr>
        <w:t>The next chart reveals when people use a taxi services:</w:t>
      </w:r>
    </w:p>
    <w:p w:rsidR="00B741AA" w:rsidP="5E400DC8" w:rsidRDefault="58B2E37E" w14:paraId="7DF136CB" w14:textId="725DE05E">
      <w:pPr>
        <w:spacing w:before="240" w:after="240" w:line="360" w:lineRule="auto"/>
        <w:jc w:val="both"/>
        <w:rPr>
          <w:rFonts w:ascii="Arial" w:hAnsi="Arial" w:eastAsia="Arial" w:cs="Arial"/>
          <w:lang w:val="en-GB"/>
        </w:rPr>
      </w:pPr>
      <w:r>
        <w:rPr>
          <w:noProof/>
        </w:rPr>
        <w:drawing>
          <wp:inline distT="0" distB="0" distL="0" distR="0" wp14:anchorId="7CEC885B" wp14:editId="490ADE06">
            <wp:extent cx="5724525" cy="2724150"/>
            <wp:effectExtent l="0" t="0" r="0" b="0"/>
            <wp:docPr id="413513284" name="drawing" descr="Forms response chart. Question title: 4.What is your primary purpose for using taxi?.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513284"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2724150"/>
                    </a:xfrm>
                    <a:prstGeom prst="rect">
                      <a:avLst/>
                    </a:prstGeom>
                  </pic:spPr>
                </pic:pic>
              </a:graphicData>
            </a:graphic>
          </wp:inline>
        </w:drawing>
      </w:r>
    </w:p>
    <w:p w:rsidR="00B741AA" w:rsidP="5E400DC8" w:rsidRDefault="58B2E37E" w14:paraId="73818240" w14:textId="480B560D">
      <w:pPr>
        <w:spacing w:before="240" w:after="240" w:line="360" w:lineRule="auto"/>
        <w:jc w:val="both"/>
        <w:rPr>
          <w:rFonts w:ascii="Arial" w:hAnsi="Arial" w:eastAsia="Arial" w:cs="Arial"/>
          <w:lang w:val="en-GB"/>
        </w:rPr>
      </w:pPr>
      <w:r w:rsidRPr="5E400DC8">
        <w:rPr>
          <w:rFonts w:ascii="Arial" w:hAnsi="Arial" w:eastAsia="Arial" w:cs="Arial"/>
          <w:lang w:val="en-GB"/>
        </w:rPr>
        <w:t>(Fig.3)</w:t>
      </w:r>
    </w:p>
    <w:p w:rsidR="00B741AA" w:rsidP="5E400DC8" w:rsidRDefault="6366D78A" w14:paraId="2771F88A" w14:textId="1F06E1C1">
      <w:pPr>
        <w:spacing w:before="240" w:after="240" w:line="360" w:lineRule="auto"/>
        <w:jc w:val="both"/>
        <w:rPr>
          <w:rFonts w:ascii="Arial" w:hAnsi="Arial" w:eastAsia="Arial" w:cs="Arial"/>
          <w:lang w:val="en-GB"/>
        </w:rPr>
      </w:pPr>
      <w:r w:rsidRPr="5E400DC8">
        <w:rPr>
          <w:rFonts w:ascii="Arial" w:hAnsi="Arial" w:eastAsia="Arial" w:cs="Arial"/>
          <w:lang w:val="en-GB"/>
        </w:rPr>
        <w:t xml:space="preserve">   </w:t>
      </w:r>
      <w:r w:rsidRPr="5E400DC8" w:rsidR="0FE6DFD6">
        <w:rPr>
          <w:rFonts w:ascii="Arial" w:hAnsi="Arial" w:eastAsia="Arial" w:cs="Arial"/>
          <w:lang w:val="en-GB"/>
        </w:rPr>
        <w:t xml:space="preserve">The data in Figure 3 indicates that emergency transport is the most common reason for using a taxi, with 56.3% of respondents selecting this option. Analysing the results shows that to remain competitive, it is crucial for the company to offer emergency services to customers and maintain 24/7 availability as part of its marketing strategies (Fig. 11). Social and leisure activities are the second most common reason, with 31.3% choosing taxis for going out, visiting friends, or attending events. This highlights an opportunity to advertise taxi services as a convenient and reliable option for leisure activities, especially during evenings and weekends (Fig.6, Fig.9 and Fig.10).18.5% of responses, show a smaller but important group of people using taxis for commuting. Airport transfers have been selected in 12.5% of responses. Although this is the smallest segment, it represents a valuable niche market with the potential to generate significant profit through premium or pre-booked services. Therefore, it should be prominently featured in the company’s advertising (Fig. 6 and Fig. 9). The chart also highlights key market segments, helping to </w:t>
      </w:r>
      <w:r w:rsidRPr="5E400DC8" w:rsidR="0FE6DFD6">
        <w:rPr>
          <w:rFonts w:ascii="Arial" w:hAnsi="Arial" w:eastAsia="Arial" w:cs="Arial"/>
          <w:lang w:val="en-GB"/>
        </w:rPr>
        <w:lastRenderedPageBreak/>
        <w:t>develop accurate customer profiles and effectively target the desired audience with tailored marketing strategies (Baldwin, 2024).</w:t>
      </w:r>
    </w:p>
    <w:p w:rsidR="00B741AA" w:rsidP="5E400DC8" w:rsidRDefault="17FD2287" w14:paraId="4C61E22B" w14:textId="4C252280">
      <w:pPr>
        <w:spacing w:before="240" w:after="240" w:line="360" w:lineRule="auto"/>
        <w:jc w:val="both"/>
        <w:rPr>
          <w:rFonts w:ascii="Arial" w:hAnsi="Arial" w:eastAsia="Arial" w:cs="Arial"/>
          <w:lang w:val="en-GB"/>
        </w:rPr>
      </w:pPr>
      <w:r w:rsidRPr="701C12B5" w:rsidR="17FD2287">
        <w:rPr>
          <w:rFonts w:ascii="Arial" w:hAnsi="Arial" w:eastAsia="Arial" w:cs="Arial"/>
          <w:lang w:val="en-GB"/>
        </w:rPr>
        <w:t xml:space="preserve">   </w:t>
      </w:r>
      <w:r w:rsidRPr="701C12B5" w:rsidR="5650E4F4">
        <w:rPr>
          <w:rFonts w:ascii="Arial" w:hAnsi="Arial" w:eastAsia="Arial" w:cs="Arial"/>
          <w:lang w:val="en-GB"/>
        </w:rPr>
        <w:t>With more customers becoming environmentally conscious, it naturally raises the question of what the business can do to support a more sustainable environment. As a result, it has been decided that the company's fleet will consist only of electric and hybrid vehicles (Fig. 6). Although investing in electric vehicles and charging stations can be challenging, the future opportunities for the business are significant. Electric taxis provide a quieter and smoother ride, which enhances the overall customer experience. Moreover, passengers are increasingly valuing sustainable and eco-friendly transportation options, and this can be seen in Figure 4</w:t>
      </w:r>
      <w:r w:rsidRPr="701C12B5" w:rsidR="22ADC07A">
        <w:rPr>
          <w:rFonts w:ascii="Arial" w:hAnsi="Arial" w:eastAsia="Arial" w:cs="Arial"/>
          <w:lang w:val="en-GB"/>
        </w:rPr>
        <w:t xml:space="preserve"> (Zamanov,2024)</w:t>
      </w:r>
      <w:r w:rsidRPr="701C12B5" w:rsidR="5650E4F4">
        <w:rPr>
          <w:rFonts w:ascii="Arial" w:hAnsi="Arial" w:eastAsia="Arial" w:cs="Arial"/>
          <w:lang w:val="en-GB"/>
        </w:rPr>
        <w:t>:</w:t>
      </w:r>
    </w:p>
    <w:p w:rsidR="00B741AA" w:rsidP="5E400DC8" w:rsidRDefault="58B2E37E" w14:paraId="21818671" w14:textId="0C64B42A">
      <w:pPr>
        <w:spacing w:before="240" w:after="240" w:line="360" w:lineRule="auto"/>
        <w:jc w:val="both"/>
        <w:rPr>
          <w:rFonts w:ascii="Arial" w:hAnsi="Arial" w:eastAsia="Arial" w:cs="Arial"/>
          <w:lang w:val="en-GB"/>
        </w:rPr>
      </w:pPr>
      <w:r>
        <w:rPr>
          <w:noProof/>
        </w:rPr>
        <w:drawing>
          <wp:inline distT="0" distB="0" distL="0" distR="0" wp14:anchorId="5B3013B2" wp14:editId="4DE8BE97">
            <wp:extent cx="5724525" cy="2600325"/>
            <wp:effectExtent l="0" t="0" r="0" b="0"/>
            <wp:docPr id="935923166" name="drawing" descr="Forms response chart. Question title: 8. When choosing a taxi, how important is the environmental impact (hybrid/electric vehicles ,petrol, diesel etc.).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23166" name=""/>
                    <pic:cNvPicPr/>
                  </pic:nvPicPr>
                  <pic:blipFill>
                    <a:blip r:embed="rId10">
                      <a:extLst>
                        <a:ext uri="{28A0092B-C50C-407E-A947-70E740481C1C}">
                          <a14:useLocalDpi xmlns:a14="http://schemas.microsoft.com/office/drawing/2010/main" val="0"/>
                        </a:ext>
                      </a:extLst>
                    </a:blip>
                    <a:stretch>
                      <a:fillRect/>
                    </a:stretch>
                  </pic:blipFill>
                  <pic:spPr>
                    <a:xfrm>
                      <a:off x="0" y="0"/>
                      <a:ext cx="5724525" cy="2600325"/>
                    </a:xfrm>
                    <a:prstGeom prst="rect">
                      <a:avLst/>
                    </a:prstGeom>
                  </pic:spPr>
                </pic:pic>
              </a:graphicData>
            </a:graphic>
          </wp:inline>
        </w:drawing>
      </w:r>
    </w:p>
    <w:p w:rsidR="00B741AA" w:rsidP="5E400DC8" w:rsidRDefault="58B2E37E" w14:paraId="72446E7B" w14:textId="58C04EAA">
      <w:pPr>
        <w:spacing w:before="240" w:after="240" w:line="360" w:lineRule="auto"/>
        <w:jc w:val="both"/>
        <w:rPr>
          <w:rFonts w:ascii="Arial" w:hAnsi="Arial" w:eastAsia="Arial" w:cs="Arial"/>
          <w:lang w:val="en-GB"/>
        </w:rPr>
      </w:pPr>
      <w:r w:rsidRPr="5E400DC8">
        <w:rPr>
          <w:rFonts w:ascii="Arial" w:hAnsi="Arial" w:eastAsia="Arial" w:cs="Arial"/>
          <w:lang w:val="en-GB"/>
        </w:rPr>
        <w:t>(Fig.4)</w:t>
      </w:r>
    </w:p>
    <w:p w:rsidR="00B741AA" w:rsidP="5E400DC8" w:rsidRDefault="3A805482" w14:paraId="25A1A47B" w14:textId="07AB11AF">
      <w:pPr>
        <w:spacing w:before="240" w:after="240" w:line="360" w:lineRule="auto"/>
        <w:jc w:val="both"/>
        <w:rPr>
          <w:rFonts w:ascii="Arial" w:hAnsi="Arial" w:eastAsia="Arial" w:cs="Arial"/>
          <w:lang w:val="en-GB"/>
        </w:rPr>
      </w:pPr>
      <w:r w:rsidRPr="5E400DC8">
        <w:rPr>
          <w:rFonts w:ascii="Arial" w:hAnsi="Arial" w:eastAsia="Arial" w:cs="Arial"/>
          <w:lang w:val="en-GB"/>
        </w:rPr>
        <w:t xml:space="preserve">   </w:t>
      </w:r>
      <w:r w:rsidRPr="5E400DC8" w:rsidR="58B2E37E">
        <w:rPr>
          <w:rFonts w:ascii="Arial" w:hAnsi="Arial" w:eastAsia="Arial" w:cs="Arial"/>
          <w:lang w:val="en-GB"/>
        </w:rPr>
        <w:t>Based on the responses to the questionnaire and after carefully analysing the data, all marketing materials have been created to enhance the company's performance and make the company name stand out in the local market. Market segmentation was conducted to identify d</w:t>
      </w:r>
      <w:r w:rsidRPr="5E400DC8" w:rsidR="39AAB059">
        <w:rPr>
          <w:rFonts w:ascii="Arial" w:hAnsi="Arial" w:eastAsia="Arial" w:cs="Arial"/>
          <w:lang w:val="en-GB"/>
        </w:rPr>
        <w:t>ifferent</w:t>
      </w:r>
      <w:r w:rsidRPr="5E400DC8" w:rsidR="58B2E37E">
        <w:rPr>
          <w:rFonts w:ascii="Arial" w:hAnsi="Arial" w:eastAsia="Arial" w:cs="Arial"/>
          <w:lang w:val="en-GB"/>
        </w:rPr>
        <w:t xml:space="preserve"> customer groups, enabling the development of a more effective website that offers tailored services aligned with the needs and preferences of each segment. The company's logo and business cards feature the same slogan, designed to help customers remember and recognise the company name.</w:t>
      </w:r>
    </w:p>
    <w:p w:rsidR="00B741AA" w:rsidP="5E400DC8" w:rsidRDefault="58B2E37E" w14:paraId="2250B1C5" w14:textId="756D9A78">
      <w:pPr>
        <w:spacing w:before="240" w:after="240" w:line="360" w:lineRule="auto"/>
        <w:jc w:val="both"/>
        <w:rPr>
          <w:rFonts w:ascii="Arial" w:hAnsi="Arial" w:eastAsia="Arial" w:cs="Arial"/>
          <w:lang w:val="en-GB"/>
        </w:rPr>
      </w:pPr>
      <w:r w:rsidRPr="5E400DC8">
        <w:rPr>
          <w:rFonts w:ascii="Arial" w:hAnsi="Arial" w:eastAsia="Arial" w:cs="Arial"/>
          <w:lang w:val="en-GB"/>
        </w:rPr>
        <w:lastRenderedPageBreak/>
        <w:t>Website:</w:t>
      </w:r>
    </w:p>
    <w:p w:rsidR="00B741AA" w:rsidP="5E400DC8" w:rsidRDefault="00B741AA" w14:paraId="430A85ED" w14:textId="23818195">
      <w:pPr>
        <w:spacing w:line="360" w:lineRule="auto"/>
        <w:jc w:val="both"/>
        <w:rPr>
          <w:rFonts w:ascii="Arial" w:hAnsi="Arial" w:eastAsia="Arial" w:cs="Arial"/>
        </w:rPr>
      </w:pPr>
    </w:p>
    <w:p w:rsidR="00B741AA" w:rsidP="5E400DC8" w:rsidRDefault="58B2E37E" w14:paraId="7FB4D908" w14:textId="35AA1485">
      <w:pPr>
        <w:spacing w:before="240" w:after="240" w:line="360" w:lineRule="auto"/>
        <w:jc w:val="both"/>
        <w:rPr>
          <w:rFonts w:ascii="Arial" w:hAnsi="Arial" w:eastAsia="Arial" w:cs="Arial"/>
        </w:rPr>
      </w:pPr>
      <w:r>
        <w:rPr>
          <w:noProof/>
        </w:rPr>
        <w:drawing>
          <wp:inline distT="0" distB="0" distL="0" distR="0" wp14:anchorId="4B849AE5" wp14:editId="61361C34">
            <wp:extent cx="5353050" cy="3009900"/>
            <wp:effectExtent l="0" t="0" r="0" b="0"/>
            <wp:docPr id="4808405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40534" name=""/>
                    <pic:cNvPicPr/>
                  </pic:nvPicPr>
                  <pic:blipFill>
                    <a:blip r:embed="rId11">
                      <a:extLst>
                        <a:ext uri="{28A0092B-C50C-407E-A947-70E740481C1C}">
                          <a14:useLocalDpi xmlns:a14="http://schemas.microsoft.com/office/drawing/2010/main" val="0"/>
                        </a:ext>
                      </a:extLst>
                    </a:blip>
                    <a:stretch>
                      <a:fillRect/>
                    </a:stretch>
                  </pic:blipFill>
                  <pic:spPr>
                    <a:xfrm>
                      <a:off x="0" y="0"/>
                      <a:ext cx="5353050" cy="3009900"/>
                    </a:xfrm>
                    <a:prstGeom prst="rect">
                      <a:avLst/>
                    </a:prstGeom>
                  </pic:spPr>
                </pic:pic>
              </a:graphicData>
            </a:graphic>
          </wp:inline>
        </w:drawing>
      </w:r>
    </w:p>
    <w:p w:rsidR="00B741AA" w:rsidP="5E400DC8" w:rsidRDefault="58B2E37E" w14:paraId="6415A2DA" w14:textId="4BCD453B">
      <w:pPr>
        <w:spacing w:before="240" w:after="240" w:line="360" w:lineRule="auto"/>
        <w:jc w:val="both"/>
        <w:rPr>
          <w:rFonts w:ascii="Arial" w:hAnsi="Arial" w:eastAsia="Arial" w:cs="Arial"/>
        </w:rPr>
      </w:pPr>
      <w:r w:rsidRPr="5E400DC8">
        <w:rPr>
          <w:rFonts w:ascii="Arial" w:hAnsi="Arial" w:eastAsia="Arial" w:cs="Arial"/>
          <w:lang w:val="en-GB"/>
        </w:rPr>
        <w:t xml:space="preserve">(Fig.5)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3EC4ADC0" w14:textId="3D216362">
      <w:pPr>
        <w:spacing w:before="240" w:after="240" w:line="360" w:lineRule="auto"/>
        <w:jc w:val="both"/>
        <w:rPr>
          <w:rFonts w:ascii="Arial" w:hAnsi="Arial" w:eastAsia="Arial" w:cs="Arial"/>
        </w:rPr>
      </w:pPr>
      <w:r>
        <w:rPr>
          <w:noProof/>
        </w:rPr>
        <w:drawing>
          <wp:inline distT="0" distB="0" distL="0" distR="0" wp14:anchorId="1A639654" wp14:editId="0D0A39AC">
            <wp:extent cx="4992796" cy="3080492"/>
            <wp:effectExtent l="0" t="0" r="0" b="0"/>
            <wp:docPr id="1525047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47547" name=""/>
                    <pic:cNvPicPr/>
                  </pic:nvPicPr>
                  <pic:blipFill>
                    <a:blip r:embed="rId12">
                      <a:extLst>
                        <a:ext uri="{28A0092B-C50C-407E-A947-70E740481C1C}">
                          <a14:useLocalDpi xmlns:a14="http://schemas.microsoft.com/office/drawing/2010/main"/>
                        </a:ext>
                      </a:extLst>
                    </a:blip>
                    <a:stretch>
                      <a:fillRect/>
                    </a:stretch>
                  </pic:blipFill>
                  <pic:spPr>
                    <a:xfrm>
                      <a:off x="0" y="0"/>
                      <a:ext cx="4992796" cy="3080492"/>
                    </a:xfrm>
                    <a:prstGeom prst="rect">
                      <a:avLst/>
                    </a:prstGeom>
                  </pic:spPr>
                </pic:pic>
              </a:graphicData>
            </a:graphic>
          </wp:inline>
        </w:drawing>
      </w:r>
    </w:p>
    <w:p w:rsidR="00B741AA" w:rsidP="5E400DC8" w:rsidRDefault="58B2E37E" w14:paraId="4838A55F" w14:textId="32FED6A6">
      <w:pPr>
        <w:spacing w:before="240" w:after="240" w:line="360" w:lineRule="auto"/>
        <w:jc w:val="both"/>
        <w:rPr>
          <w:rFonts w:ascii="Arial" w:hAnsi="Arial" w:eastAsia="Arial" w:cs="Arial"/>
        </w:rPr>
      </w:pPr>
      <w:r w:rsidRPr="5E400DC8">
        <w:rPr>
          <w:rFonts w:ascii="Arial" w:hAnsi="Arial" w:eastAsia="Arial" w:cs="Arial"/>
          <w:lang w:val="en-GB"/>
        </w:rPr>
        <w:t xml:space="preserve">(Fig.6)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1C710D2B" w14:textId="411D8279">
      <w:pPr>
        <w:spacing w:before="240" w:after="240" w:line="360" w:lineRule="auto"/>
        <w:jc w:val="both"/>
        <w:rPr>
          <w:rFonts w:ascii="Arial" w:hAnsi="Arial" w:eastAsia="Arial" w:cs="Arial"/>
        </w:rPr>
      </w:pPr>
      <w:r>
        <w:rPr>
          <w:noProof/>
        </w:rPr>
        <w:lastRenderedPageBreak/>
        <w:drawing>
          <wp:inline distT="0" distB="0" distL="0" distR="0" wp14:anchorId="506D75F8" wp14:editId="18DAF550">
            <wp:extent cx="5934075" cy="3333750"/>
            <wp:effectExtent l="0" t="0" r="0" b="0"/>
            <wp:docPr id="4948470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47080" name=""/>
                    <pic:cNvPicPr/>
                  </pic:nvPicPr>
                  <pic:blipFill>
                    <a:blip r:embed="rId13">
                      <a:extLst>
                        <a:ext uri="{28A0092B-C50C-407E-A947-70E740481C1C}">
                          <a14:useLocalDpi xmlns:a14="http://schemas.microsoft.com/office/drawing/2010/main" val="0"/>
                        </a:ext>
                      </a:extLst>
                    </a:blip>
                    <a:stretch>
                      <a:fillRect/>
                    </a:stretch>
                  </pic:blipFill>
                  <pic:spPr>
                    <a:xfrm>
                      <a:off x="0" y="0"/>
                      <a:ext cx="5934075" cy="3333750"/>
                    </a:xfrm>
                    <a:prstGeom prst="rect">
                      <a:avLst/>
                    </a:prstGeom>
                  </pic:spPr>
                </pic:pic>
              </a:graphicData>
            </a:graphic>
          </wp:inline>
        </w:drawing>
      </w:r>
      <w:r w:rsidRPr="5E400DC8">
        <w:rPr>
          <w:rFonts w:ascii="Arial" w:hAnsi="Arial" w:eastAsia="Arial" w:cs="Arial"/>
          <w:lang w:val="en-GB"/>
        </w:rPr>
        <w:t xml:space="preserve">(Fig.7)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7F1835A0" w14:textId="2998DB24">
      <w:pPr>
        <w:spacing w:before="240" w:after="240" w:line="360" w:lineRule="auto"/>
        <w:jc w:val="both"/>
        <w:rPr>
          <w:rFonts w:ascii="Arial" w:hAnsi="Arial" w:eastAsia="Arial" w:cs="Arial"/>
        </w:rPr>
      </w:pPr>
      <w:r>
        <w:rPr>
          <w:noProof/>
        </w:rPr>
        <w:drawing>
          <wp:inline distT="0" distB="0" distL="0" distR="0" wp14:anchorId="6C25C16A" wp14:editId="3A2A0F63">
            <wp:extent cx="5506639" cy="3088659"/>
            <wp:effectExtent l="0" t="0" r="0" b="0"/>
            <wp:docPr id="13613551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55183" name=""/>
                    <pic:cNvPicPr/>
                  </pic:nvPicPr>
                  <pic:blipFill>
                    <a:blip r:embed="rId14">
                      <a:extLst>
                        <a:ext uri="{28A0092B-C50C-407E-A947-70E740481C1C}">
                          <a14:useLocalDpi xmlns:a14="http://schemas.microsoft.com/office/drawing/2010/main"/>
                        </a:ext>
                      </a:extLst>
                    </a:blip>
                    <a:stretch>
                      <a:fillRect/>
                    </a:stretch>
                  </pic:blipFill>
                  <pic:spPr>
                    <a:xfrm>
                      <a:off x="0" y="0"/>
                      <a:ext cx="5506639" cy="3088659"/>
                    </a:xfrm>
                    <a:prstGeom prst="rect">
                      <a:avLst/>
                    </a:prstGeom>
                  </pic:spPr>
                </pic:pic>
              </a:graphicData>
            </a:graphic>
          </wp:inline>
        </w:drawing>
      </w:r>
      <w:r w:rsidRPr="5E400DC8">
        <w:rPr>
          <w:rFonts w:ascii="Arial" w:hAnsi="Arial" w:eastAsia="Arial" w:cs="Arial"/>
          <w:lang w:val="en-GB"/>
        </w:rPr>
        <w:t xml:space="preserve">(‌Fig.8)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00B741AA" w14:paraId="08E00AD1" w14:textId="7B48D5C8">
      <w:pPr>
        <w:spacing w:before="240" w:after="240" w:line="360" w:lineRule="auto"/>
        <w:jc w:val="both"/>
        <w:rPr>
          <w:rFonts w:ascii="Arial" w:hAnsi="Arial" w:eastAsia="Arial" w:cs="Arial"/>
        </w:rPr>
      </w:pPr>
    </w:p>
    <w:p w:rsidR="00B741AA" w:rsidP="5E400DC8" w:rsidRDefault="00B741AA" w14:paraId="3850232C" w14:textId="318A2F90">
      <w:pPr>
        <w:spacing w:before="240" w:after="240" w:line="360" w:lineRule="auto"/>
        <w:jc w:val="both"/>
        <w:rPr>
          <w:rFonts w:ascii="Arial" w:hAnsi="Arial" w:eastAsia="Arial" w:cs="Arial"/>
        </w:rPr>
      </w:pPr>
    </w:p>
    <w:p w:rsidR="00B741AA" w:rsidP="5E400DC8" w:rsidRDefault="58B2E37E" w14:paraId="0CB07546" w14:textId="63C3C33D">
      <w:pPr>
        <w:spacing w:before="240" w:after="240" w:line="360" w:lineRule="auto"/>
        <w:jc w:val="both"/>
        <w:rPr>
          <w:rFonts w:ascii="Arial" w:hAnsi="Arial" w:eastAsia="Arial" w:cs="Arial"/>
        </w:rPr>
      </w:pPr>
      <w:r>
        <w:rPr>
          <w:noProof/>
        </w:rPr>
        <w:lastRenderedPageBreak/>
        <w:drawing>
          <wp:inline distT="0" distB="0" distL="0" distR="0" wp14:anchorId="16EC5BCE" wp14:editId="77360647">
            <wp:extent cx="5153025" cy="2895600"/>
            <wp:effectExtent l="0" t="0" r="0" b="0"/>
            <wp:docPr id="254163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163864" name=""/>
                    <pic:cNvPicPr/>
                  </pic:nvPicPr>
                  <pic:blipFill>
                    <a:blip r:embed="rId15">
                      <a:extLst>
                        <a:ext uri="{28A0092B-C50C-407E-A947-70E740481C1C}">
                          <a14:useLocalDpi xmlns:a14="http://schemas.microsoft.com/office/drawing/2010/main" val="0"/>
                        </a:ext>
                      </a:extLst>
                    </a:blip>
                    <a:stretch>
                      <a:fillRect/>
                    </a:stretch>
                  </pic:blipFill>
                  <pic:spPr>
                    <a:xfrm>
                      <a:off x="0" y="0"/>
                      <a:ext cx="5153025" cy="2895600"/>
                    </a:xfrm>
                    <a:prstGeom prst="rect">
                      <a:avLst/>
                    </a:prstGeom>
                  </pic:spPr>
                </pic:pic>
              </a:graphicData>
            </a:graphic>
          </wp:inline>
        </w:drawing>
      </w:r>
    </w:p>
    <w:p w:rsidR="00B741AA" w:rsidP="5E400DC8" w:rsidRDefault="58B2E37E" w14:paraId="7AAC54E5" w14:textId="28F32762">
      <w:pPr>
        <w:spacing w:before="240" w:after="240" w:line="360" w:lineRule="auto"/>
        <w:jc w:val="both"/>
        <w:rPr>
          <w:rFonts w:ascii="Arial" w:hAnsi="Arial" w:eastAsia="Arial" w:cs="Arial"/>
        </w:rPr>
      </w:pPr>
      <w:r w:rsidRPr="5E400DC8">
        <w:rPr>
          <w:rFonts w:ascii="Arial" w:hAnsi="Arial" w:eastAsia="Arial" w:cs="Arial"/>
          <w:lang w:val="en-GB"/>
        </w:rPr>
        <w:t xml:space="preserve">(Fig.9)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7CA68F7A" w14:textId="62550286">
      <w:pPr>
        <w:spacing w:line="360" w:lineRule="auto"/>
        <w:jc w:val="both"/>
        <w:rPr>
          <w:rFonts w:ascii="Arial" w:hAnsi="Arial" w:eastAsia="Arial" w:cs="Arial"/>
        </w:rPr>
      </w:pPr>
      <w:r>
        <w:rPr>
          <w:noProof/>
        </w:rPr>
        <w:drawing>
          <wp:inline distT="0" distB="0" distL="0" distR="0" wp14:anchorId="755107B8" wp14:editId="6A7A11C8">
            <wp:extent cx="5619750" cy="2980989"/>
            <wp:effectExtent l="0" t="0" r="0" b="0"/>
            <wp:docPr id="2134233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33744" name=""/>
                    <pic:cNvPicPr/>
                  </pic:nvPicPr>
                  <pic:blipFill>
                    <a:blip r:embed="rId16">
                      <a:extLst>
                        <a:ext uri="{28A0092B-C50C-407E-A947-70E740481C1C}">
                          <a14:useLocalDpi xmlns:a14="http://schemas.microsoft.com/office/drawing/2010/main"/>
                        </a:ext>
                      </a:extLst>
                    </a:blip>
                    <a:stretch>
                      <a:fillRect/>
                    </a:stretch>
                  </pic:blipFill>
                  <pic:spPr>
                    <a:xfrm>
                      <a:off x="0" y="0"/>
                      <a:ext cx="5619750" cy="2980989"/>
                    </a:xfrm>
                    <a:prstGeom prst="rect">
                      <a:avLst/>
                    </a:prstGeom>
                  </pic:spPr>
                </pic:pic>
              </a:graphicData>
            </a:graphic>
          </wp:inline>
        </w:drawing>
      </w:r>
      <w:r w:rsidRPr="5E400DC8">
        <w:rPr>
          <w:rFonts w:ascii="Arial" w:hAnsi="Arial" w:eastAsia="Arial" w:cs="Arial"/>
          <w:lang w:val="en-GB"/>
        </w:rPr>
        <w:t xml:space="preserve">(Fig.10)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w:t>
      </w:r>
    </w:p>
    <w:p w:rsidR="00B741AA" w:rsidP="5E400DC8" w:rsidRDefault="58B2E37E" w14:paraId="1E929FEF" w14:textId="4B14BC97">
      <w:pPr>
        <w:spacing w:line="360" w:lineRule="auto"/>
        <w:jc w:val="both"/>
        <w:rPr>
          <w:rFonts w:ascii="Arial" w:hAnsi="Arial" w:eastAsia="Arial" w:cs="Arial"/>
        </w:rPr>
      </w:pPr>
      <w:r>
        <w:rPr>
          <w:noProof/>
        </w:rPr>
        <w:lastRenderedPageBreak/>
        <w:drawing>
          <wp:inline distT="0" distB="0" distL="0" distR="0" wp14:anchorId="5D0DDB49" wp14:editId="58797A71">
            <wp:extent cx="5791200" cy="3257550"/>
            <wp:effectExtent l="0" t="0" r="0" b="0"/>
            <wp:docPr id="922014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14569" name=""/>
                    <pic:cNvPicPr/>
                  </pic:nvPicPr>
                  <pic:blipFill>
                    <a:blip r:embed="rId17">
                      <a:extLst>
                        <a:ext uri="{28A0092B-C50C-407E-A947-70E740481C1C}">
                          <a14:useLocalDpi xmlns:a14="http://schemas.microsoft.com/office/drawing/2010/main" val="0"/>
                        </a:ext>
                      </a:extLst>
                    </a:blip>
                    <a:stretch>
                      <a:fillRect/>
                    </a:stretch>
                  </pic:blipFill>
                  <pic:spPr>
                    <a:xfrm>
                      <a:off x="0" y="0"/>
                      <a:ext cx="5791200" cy="3257550"/>
                    </a:xfrm>
                    <a:prstGeom prst="rect">
                      <a:avLst/>
                    </a:prstGeom>
                  </pic:spPr>
                </pic:pic>
              </a:graphicData>
            </a:graphic>
          </wp:inline>
        </w:drawing>
      </w:r>
    </w:p>
    <w:p w:rsidR="00B741AA" w:rsidP="5E400DC8" w:rsidRDefault="58B2E37E" w14:paraId="475C55A4" w14:textId="0DC2353B">
      <w:pPr>
        <w:spacing w:line="360" w:lineRule="auto"/>
        <w:jc w:val="both"/>
        <w:rPr>
          <w:rFonts w:ascii="Arial" w:hAnsi="Arial" w:eastAsia="Arial" w:cs="Arial"/>
        </w:rPr>
      </w:pPr>
      <w:r w:rsidRPr="5E400DC8">
        <w:rPr>
          <w:rFonts w:ascii="Arial" w:hAnsi="Arial" w:eastAsia="Arial" w:cs="Arial"/>
          <w:lang w:val="en-GB"/>
        </w:rPr>
        <w:t xml:space="preserve">(Fig.11)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Wix.com, 2025)</w:t>
      </w:r>
    </w:p>
    <w:p w:rsidR="00B741AA" w:rsidP="5E400DC8" w:rsidRDefault="58B2E37E" w14:paraId="5E2F93B7" w14:textId="708D598C">
      <w:pPr>
        <w:spacing w:line="360" w:lineRule="auto"/>
        <w:jc w:val="both"/>
        <w:rPr>
          <w:rFonts w:ascii="Arial" w:hAnsi="Arial" w:eastAsia="Arial" w:cs="Arial"/>
        </w:rPr>
      </w:pPr>
      <w:r w:rsidRPr="5E400DC8">
        <w:rPr>
          <w:rFonts w:ascii="Arial" w:hAnsi="Arial" w:eastAsia="Arial" w:cs="Arial"/>
          <w:lang w:val="en-GB"/>
        </w:rPr>
        <w:t>Logo:</w:t>
      </w:r>
    </w:p>
    <w:p w:rsidR="00B741AA" w:rsidP="5E400DC8" w:rsidRDefault="58B2E37E" w14:paraId="6B41CEAF" w14:textId="22312C6E">
      <w:pPr>
        <w:spacing w:line="360" w:lineRule="auto"/>
        <w:jc w:val="both"/>
        <w:rPr>
          <w:rFonts w:ascii="Arial" w:hAnsi="Arial" w:eastAsia="Arial" w:cs="Arial"/>
        </w:rPr>
      </w:pPr>
      <w:r>
        <w:rPr>
          <w:noProof/>
        </w:rPr>
        <w:drawing>
          <wp:inline distT="0" distB="0" distL="0" distR="0" wp14:anchorId="285FFA09" wp14:editId="6A118438">
            <wp:extent cx="4010025" cy="3819859"/>
            <wp:effectExtent l="0" t="0" r="0" b="0"/>
            <wp:docPr id="2134469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69130" name=""/>
                    <pic:cNvPicPr/>
                  </pic:nvPicPr>
                  <pic:blipFill>
                    <a:blip r:embed="rId18">
                      <a:extLst>
                        <a:ext uri="{28A0092B-C50C-407E-A947-70E740481C1C}">
                          <a14:useLocalDpi xmlns:a14="http://schemas.microsoft.com/office/drawing/2010/main"/>
                        </a:ext>
                      </a:extLst>
                    </a:blip>
                    <a:stretch>
                      <a:fillRect/>
                    </a:stretch>
                  </pic:blipFill>
                  <pic:spPr>
                    <a:xfrm>
                      <a:off x="0" y="0"/>
                      <a:ext cx="4010025" cy="3819859"/>
                    </a:xfrm>
                    <a:prstGeom prst="rect">
                      <a:avLst/>
                    </a:prstGeom>
                  </pic:spPr>
                </pic:pic>
              </a:graphicData>
            </a:graphic>
          </wp:inline>
        </w:drawing>
      </w:r>
    </w:p>
    <w:p w:rsidR="00B741AA" w:rsidP="5E400DC8" w:rsidRDefault="58B2E37E" w14:paraId="64384AF9" w14:textId="7F80C6ED">
      <w:pPr>
        <w:spacing w:line="360" w:lineRule="auto"/>
        <w:jc w:val="both"/>
        <w:rPr>
          <w:rFonts w:ascii="Arial" w:hAnsi="Arial" w:eastAsia="Arial" w:cs="Arial"/>
        </w:rPr>
      </w:pPr>
      <w:r w:rsidRPr="5E400DC8">
        <w:rPr>
          <w:rFonts w:ascii="Arial" w:hAnsi="Arial" w:eastAsia="Arial" w:cs="Arial"/>
          <w:lang w:val="en-GB"/>
        </w:rPr>
        <w:lastRenderedPageBreak/>
        <w:t xml:space="preserve">(Fig.12)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Canva, 2025)</w:t>
      </w:r>
    </w:p>
    <w:p w:rsidR="00B741AA" w:rsidP="5E400DC8" w:rsidRDefault="58B2E37E" w14:paraId="61BAEF89" w14:textId="22172C14">
      <w:pPr>
        <w:spacing w:line="360" w:lineRule="auto"/>
        <w:jc w:val="both"/>
        <w:rPr>
          <w:rFonts w:ascii="Arial" w:hAnsi="Arial" w:eastAsia="Arial" w:cs="Arial"/>
        </w:rPr>
      </w:pPr>
      <w:r w:rsidRPr="5E400DC8">
        <w:rPr>
          <w:rFonts w:ascii="Arial" w:hAnsi="Arial" w:eastAsia="Arial" w:cs="Arial"/>
          <w:lang w:val="en-GB"/>
        </w:rPr>
        <w:t>Business cards:</w:t>
      </w:r>
    </w:p>
    <w:p w:rsidR="00B741AA" w:rsidP="5E400DC8" w:rsidRDefault="58B2E37E" w14:paraId="48FF1C09" w14:textId="15061D95">
      <w:pPr>
        <w:spacing w:line="360" w:lineRule="auto"/>
        <w:jc w:val="both"/>
        <w:rPr>
          <w:rFonts w:ascii="Arial" w:hAnsi="Arial" w:eastAsia="Arial" w:cs="Arial"/>
        </w:rPr>
      </w:pPr>
      <w:r>
        <w:rPr>
          <w:noProof/>
        </w:rPr>
        <w:drawing>
          <wp:inline distT="0" distB="0" distL="0" distR="0" wp14:anchorId="630E4ACE" wp14:editId="08971854">
            <wp:extent cx="5724525" cy="3448050"/>
            <wp:effectExtent l="0" t="0" r="0" b="0"/>
            <wp:docPr id="1152492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92026" name=""/>
                    <pic:cNvPicPr/>
                  </pic:nvPicPr>
                  <pic:blipFill>
                    <a:blip r:embed="rId19">
                      <a:extLst>
                        <a:ext uri="{28A0092B-C50C-407E-A947-70E740481C1C}">
                          <a14:useLocalDpi xmlns:a14="http://schemas.microsoft.com/office/drawing/2010/main" val="0"/>
                        </a:ext>
                      </a:extLst>
                    </a:blip>
                    <a:stretch>
                      <a:fillRect/>
                    </a:stretch>
                  </pic:blipFill>
                  <pic:spPr>
                    <a:xfrm>
                      <a:off x="0" y="0"/>
                      <a:ext cx="5724525" cy="3448050"/>
                    </a:xfrm>
                    <a:prstGeom prst="rect">
                      <a:avLst/>
                    </a:prstGeom>
                  </pic:spPr>
                </pic:pic>
              </a:graphicData>
            </a:graphic>
          </wp:inline>
        </w:drawing>
      </w:r>
      <w:r w:rsidRPr="5E400DC8">
        <w:rPr>
          <w:rFonts w:ascii="Arial" w:hAnsi="Arial" w:eastAsia="Arial" w:cs="Arial"/>
          <w:lang w:val="en-GB"/>
        </w:rPr>
        <w:t xml:space="preserve">(Fig.13)                                                               </w:t>
      </w:r>
      <w:proofErr w:type="gramStart"/>
      <w:r w:rsidRPr="5E400DC8">
        <w:rPr>
          <w:rFonts w:ascii="Arial" w:hAnsi="Arial" w:eastAsia="Arial" w:cs="Arial"/>
          <w:lang w:val="en-GB"/>
        </w:rPr>
        <w:t xml:space="preserve">   (</w:t>
      </w:r>
      <w:proofErr w:type="gramEnd"/>
      <w:r w:rsidRPr="5E400DC8">
        <w:rPr>
          <w:rFonts w:ascii="Arial" w:hAnsi="Arial" w:eastAsia="Arial" w:cs="Arial"/>
          <w:lang w:val="en-GB"/>
        </w:rPr>
        <w:t>Vistaprint.co.uk, 2025)</w:t>
      </w:r>
    </w:p>
    <w:p w:rsidR="00B741AA" w:rsidP="57E8B436" w:rsidRDefault="00B741AA" w14:paraId="2C078E63" w14:textId="0D51D846">
      <w:pPr>
        <w:spacing w:line="360" w:lineRule="auto"/>
        <w:jc w:val="both"/>
        <w:rPr>
          <w:rFonts w:ascii="Arial" w:hAnsi="Arial" w:eastAsia="Arial" w:cs="Arial"/>
        </w:rPr>
      </w:pPr>
    </w:p>
    <w:p w:rsidR="03C23BC6" w:rsidP="701C12B5" w:rsidRDefault="03C23BC6" w14:paraId="3DF9699A" w14:noSpellErr="1" w14:textId="65202855">
      <w:pPr>
        <w:pStyle w:val="Normal"/>
        <w:spacing w:line="360" w:lineRule="auto"/>
        <w:jc w:val="both"/>
        <w:rPr>
          <w:rFonts w:ascii="Arial" w:hAnsi="Arial" w:eastAsia="Arial" w:cs="Arial"/>
        </w:rPr>
      </w:pPr>
      <w:bookmarkStart w:name="Bookmark1" w:id="2"/>
      <w:bookmarkEnd w:id="2"/>
    </w:p>
    <w:p w:rsidR="5E400DC8" w:rsidP="5E400DC8" w:rsidRDefault="5E400DC8" w14:paraId="354446DF" w14:textId="2CF4E017">
      <w:pPr>
        <w:spacing w:line="360" w:lineRule="auto"/>
        <w:jc w:val="both"/>
        <w:rPr>
          <w:rFonts w:ascii="Arial" w:hAnsi="Arial" w:eastAsia="Arial" w:cs="Arial"/>
        </w:rPr>
      </w:pPr>
    </w:p>
    <w:p w:rsidR="5E400DC8" w:rsidP="5E400DC8" w:rsidRDefault="5E400DC8" w14:paraId="47CF119A" w14:textId="2274DC90">
      <w:pPr>
        <w:spacing w:line="360" w:lineRule="auto"/>
        <w:jc w:val="both"/>
        <w:rPr>
          <w:rFonts w:ascii="Arial" w:hAnsi="Arial" w:eastAsia="Arial" w:cs="Arial"/>
        </w:rPr>
      </w:pPr>
    </w:p>
    <w:p w:rsidR="5E400DC8" w:rsidP="5E400DC8" w:rsidRDefault="5E400DC8" w14:paraId="540DF207" w14:textId="0D92F669">
      <w:pPr>
        <w:spacing w:line="360" w:lineRule="auto"/>
        <w:jc w:val="both"/>
        <w:rPr>
          <w:rFonts w:ascii="Arial" w:hAnsi="Arial" w:eastAsia="Arial" w:cs="Arial"/>
        </w:rPr>
      </w:pPr>
    </w:p>
    <w:p w:rsidR="5E400DC8" w:rsidP="5E400DC8" w:rsidRDefault="5E400DC8" w14:paraId="31B5D50C" w14:textId="62317DC1">
      <w:pPr>
        <w:spacing w:line="360" w:lineRule="auto"/>
        <w:jc w:val="both"/>
        <w:rPr>
          <w:rFonts w:ascii="Arial" w:hAnsi="Arial" w:eastAsia="Arial" w:cs="Arial"/>
        </w:rPr>
      </w:pPr>
    </w:p>
    <w:p w:rsidR="5E400DC8" w:rsidP="5E400DC8" w:rsidRDefault="5E400DC8" w14:paraId="1A664FCA" w14:textId="64D8684E">
      <w:pPr>
        <w:spacing w:line="360" w:lineRule="auto"/>
        <w:jc w:val="both"/>
        <w:rPr>
          <w:rFonts w:ascii="Arial" w:hAnsi="Arial" w:eastAsia="Arial" w:cs="Arial"/>
        </w:rPr>
      </w:pPr>
    </w:p>
    <w:p w:rsidR="5E400DC8" w:rsidP="5E400DC8" w:rsidRDefault="5E400DC8" w14:paraId="65C875BA" w14:textId="722CACA6">
      <w:pPr>
        <w:spacing w:line="360" w:lineRule="auto"/>
        <w:jc w:val="both"/>
        <w:rPr>
          <w:rFonts w:ascii="Arial" w:hAnsi="Arial" w:eastAsia="Arial" w:cs="Arial"/>
        </w:rPr>
      </w:pPr>
    </w:p>
    <w:p w:rsidR="5E400DC8" w:rsidP="5E400DC8" w:rsidRDefault="5E400DC8" w14:paraId="4678611B" w14:textId="01720D0D">
      <w:pPr>
        <w:spacing w:line="360" w:lineRule="auto"/>
        <w:jc w:val="both"/>
        <w:rPr>
          <w:rFonts w:ascii="Arial" w:hAnsi="Arial" w:eastAsia="Arial" w:cs="Arial"/>
        </w:rPr>
      </w:pPr>
    </w:p>
    <w:p w:rsidR="5E400DC8" w:rsidP="5E400DC8" w:rsidRDefault="5E400DC8" w14:paraId="2588CB3F" w14:textId="24ADA03F">
      <w:pPr>
        <w:spacing w:line="360" w:lineRule="auto"/>
        <w:jc w:val="both"/>
        <w:rPr>
          <w:rFonts w:ascii="Arial" w:hAnsi="Arial" w:eastAsia="Arial" w:cs="Arial"/>
        </w:rPr>
      </w:pPr>
    </w:p>
    <w:p w:rsidR="2CC8C65A" w:rsidP="5E400DC8" w:rsidRDefault="2CC8C65A" w14:paraId="03E16AB1" w14:textId="4D2025AA">
      <w:pPr>
        <w:pStyle w:val="Heading2"/>
        <w:jc w:val="center"/>
        <w:rPr>
          <w:rFonts w:ascii="Arial" w:hAnsi="Arial" w:eastAsia="Arial" w:cs="Arial"/>
          <w:color w:val="auto"/>
          <w:sz w:val="24"/>
          <w:szCs w:val="24"/>
          <w:lang w:val="en-GB"/>
        </w:rPr>
      </w:pPr>
      <w:bookmarkStart w:name="_Toc2131084692" w:id="3"/>
      <w:r w:rsidRPr="5E400DC8">
        <w:rPr>
          <w:rFonts w:ascii="Arial" w:hAnsi="Arial" w:eastAsia="Arial" w:cs="Arial"/>
          <w:color w:val="auto"/>
          <w:sz w:val="24"/>
          <w:szCs w:val="24"/>
          <w:lang w:val="en-GB"/>
        </w:rPr>
        <w:t>Part 2</w:t>
      </w:r>
      <w:bookmarkEnd w:id="3"/>
    </w:p>
    <w:p w:rsidR="06BFA390" w:rsidP="5E400DC8" w:rsidRDefault="06BFA390" w14:paraId="5E896615" w14:textId="2E941EE3" w14:noSpellErr="1">
      <w:pPr>
        <w:pStyle w:val="Heading2"/>
        <w:jc w:val="center"/>
        <w:rPr>
          <w:rFonts w:ascii="Arial" w:hAnsi="Arial" w:eastAsia="Arial" w:cs="Arial"/>
          <w:color w:val="auto"/>
          <w:sz w:val="24"/>
          <w:szCs w:val="24"/>
          <w:lang w:val="en-GB"/>
        </w:rPr>
      </w:pPr>
      <w:bookmarkStart w:name="_Toc1368604053" w:id="4"/>
      <w:r w:rsidRPr="701C12B5" w:rsidR="06BFA390">
        <w:rPr>
          <w:rFonts w:ascii="Arial" w:hAnsi="Arial" w:eastAsia="Arial" w:cs="Arial"/>
          <w:color w:val="auto"/>
          <w:sz w:val="24"/>
          <w:szCs w:val="24"/>
          <w:lang w:val="en-GB"/>
        </w:rPr>
        <w:t>Spreadsheet using Microsoft Excel to project the finances of a small business over period of one year and essay on the importance of Excel in the digital era</w:t>
      </w:r>
      <w:bookmarkEnd w:id="4"/>
    </w:p>
    <w:p w:rsidR="701C12B5" w:rsidP="701C12B5" w:rsidRDefault="701C12B5" w14:paraId="483D68A9" w14:textId="10DBD71D">
      <w:pPr>
        <w:pStyle w:val="Normal"/>
        <w:rPr>
          <w:lang w:val="en-GB"/>
        </w:rPr>
      </w:pPr>
    </w:p>
    <w:p w:rsidR="30EBB6E6" w:rsidRDefault="00420765" w14:paraId="3164487F" w14:textId="32720F37">
      <w:r>
        <w:object w:dxaOrig="1520" w:dyaOrig="987" w14:anchorId="0E0EEA55">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6.2pt;height:49.2pt" o:ole="" type="#_x0000_t75">
            <v:imagedata o:title="" r:id="rId20"/>
          </v:shape>
          <o:OLEObject Type="Embed" ProgID="Excel.Sheet.12" ShapeID="_x0000_i1025" DrawAspect="Icon" ObjectID="_1811762865" r:id="rId21"/>
        </w:object>
      </w:r>
    </w:p>
    <w:p w:rsidR="5E400DC8" w:rsidP="5E400DC8" w:rsidRDefault="5E400DC8" w14:paraId="2F991825" w14:textId="332532F5">
      <w:pPr>
        <w:spacing w:after="0" w:line="360" w:lineRule="auto"/>
        <w:jc w:val="center"/>
        <w:rPr>
          <w:rFonts w:ascii="Arial" w:hAnsi="Arial" w:eastAsia="Arial" w:cs="Arial"/>
          <w:lang w:val="en-GB"/>
        </w:rPr>
      </w:pPr>
    </w:p>
    <w:p w:rsidR="6DC4946F" w:rsidP="5E400DC8" w:rsidRDefault="6DC4946F" w14:paraId="256A8584" w14:textId="03A04F63">
      <w:pPr>
        <w:spacing w:after="0" w:line="360" w:lineRule="auto"/>
        <w:jc w:val="both"/>
        <w:rPr>
          <w:rFonts w:ascii="Arial" w:hAnsi="Arial" w:eastAsia="Arial" w:cs="Arial"/>
        </w:rPr>
      </w:pPr>
      <w:r w:rsidRPr="5E400DC8">
        <w:rPr>
          <w:rFonts w:ascii="Arial" w:hAnsi="Arial" w:eastAsia="Arial" w:cs="Arial"/>
          <w:lang w:val="en-GB"/>
        </w:rPr>
        <w:t xml:space="preserve">   </w:t>
      </w:r>
      <w:r w:rsidRPr="5E400DC8" w:rsidR="2CC8C65A">
        <w:rPr>
          <w:rFonts w:ascii="Arial" w:hAnsi="Arial" w:eastAsia="Arial" w:cs="Arial"/>
          <w:lang w:val="en-GB"/>
        </w:rPr>
        <w:t xml:space="preserve">Microsoft Excel is a </w:t>
      </w:r>
      <w:hyperlink r:id="rId22">
        <w:r w:rsidRPr="5E400DC8" w:rsidR="2CC8C65A">
          <w:rPr>
            <w:rStyle w:val="Hyperlink"/>
            <w:rFonts w:ascii="Arial" w:hAnsi="Arial" w:eastAsia="Arial" w:cs="Arial"/>
            <w:color w:val="auto"/>
            <w:u w:val="none"/>
            <w:lang w:val="en-GB"/>
          </w:rPr>
          <w:t>spreadsheet</w:t>
        </w:r>
      </w:hyperlink>
      <w:r w:rsidRPr="5E400DC8" w:rsidR="2CC8C65A">
        <w:rPr>
          <w:rFonts w:ascii="Arial" w:hAnsi="Arial" w:eastAsia="Arial" w:cs="Arial"/>
          <w:lang w:val="en-GB"/>
        </w:rPr>
        <w:t xml:space="preserve"> application launched in 1985 by </w:t>
      </w:r>
      <w:hyperlink r:id="rId23">
        <w:r w:rsidRPr="5E400DC8" w:rsidR="2CC8C65A">
          <w:rPr>
            <w:rStyle w:val="Hyperlink"/>
            <w:rFonts w:ascii="Arial" w:hAnsi="Arial" w:eastAsia="Arial" w:cs="Arial"/>
            <w:color w:val="auto"/>
            <w:u w:val="none"/>
            <w:lang w:val="en-GB"/>
          </w:rPr>
          <w:t>Microsoft</w:t>
        </w:r>
      </w:hyperlink>
      <w:r w:rsidRPr="5E400DC8" w:rsidR="2CC8C65A">
        <w:rPr>
          <w:rFonts w:ascii="Arial" w:hAnsi="Arial" w:eastAsia="Arial" w:cs="Arial"/>
          <w:lang w:val="en-GB"/>
        </w:rPr>
        <w:t xml:space="preserve"> (The Editors of </w:t>
      </w:r>
      <w:proofErr w:type="spellStart"/>
      <w:r w:rsidRPr="5E400DC8" w:rsidR="2CC8C65A">
        <w:rPr>
          <w:rFonts w:ascii="Arial" w:hAnsi="Arial" w:eastAsia="Arial" w:cs="Arial"/>
          <w:lang w:val="en-GB"/>
        </w:rPr>
        <w:t>Encyclopedia</w:t>
      </w:r>
      <w:proofErr w:type="spellEnd"/>
      <w:r w:rsidRPr="5E400DC8" w:rsidR="2CC8C65A">
        <w:rPr>
          <w:rFonts w:ascii="Arial" w:hAnsi="Arial" w:eastAsia="Arial" w:cs="Arial"/>
          <w:lang w:val="en-GB"/>
        </w:rPr>
        <w:t xml:space="preserve"> Britannica, 2019). Originally designed to help companies gather financial data and generate annual credit and debt reports, Microsoft Excel has evolved into one of the most widely used programs in the world. Individuals and businesses equally rely on Excel to manage data—whether it is creating a simple shopping list or analysing a complex set of numbers for important reports (Tyrer, 2021).</w:t>
      </w:r>
    </w:p>
    <w:p w:rsidR="2CC8C65A" w:rsidP="5E400DC8" w:rsidRDefault="2CC8C65A" w14:paraId="76FDE8E7" w14:textId="737F345A">
      <w:pPr>
        <w:spacing w:after="0" w:line="360" w:lineRule="auto"/>
        <w:jc w:val="both"/>
        <w:rPr>
          <w:rFonts w:ascii="Arial" w:hAnsi="Arial" w:eastAsia="Arial" w:cs="Arial"/>
        </w:rPr>
      </w:pPr>
      <w:r w:rsidRPr="5E400DC8">
        <w:rPr>
          <w:rFonts w:ascii="Arial" w:hAnsi="Arial" w:eastAsia="Arial" w:cs="Arial"/>
          <w:lang w:val="en-GB"/>
        </w:rPr>
        <w:t xml:space="preserve">  First and foremost, Excel is a fundamental skill that students must develop to succeed in their careers and future growth. In today’s rapidly evolving digital era, it is crucial for students to learn how to work with Excel. Proficiency in Excel not only enhances their ability to analyse and manage data but also opens better work opportunities, making it easier for them to succeed professionally. According to a report, nearly two-thirds of all new jobs created require medium-to-high level digital skills, including proficiency in spreadsheet applications (Tyrer, 2021). In a survey conducted among </w:t>
      </w:r>
      <w:proofErr w:type="gramStart"/>
      <w:r w:rsidRPr="5E400DC8">
        <w:rPr>
          <w:rFonts w:ascii="Arial" w:hAnsi="Arial" w:eastAsia="Arial" w:cs="Arial"/>
          <w:lang w:val="en-GB"/>
        </w:rPr>
        <w:t>a large number of</w:t>
      </w:r>
      <w:proofErr w:type="gramEnd"/>
      <w:r w:rsidRPr="5E400DC8">
        <w:rPr>
          <w:rFonts w:ascii="Arial" w:hAnsi="Arial" w:eastAsia="Arial" w:cs="Arial"/>
          <w:lang w:val="en-GB"/>
        </w:rPr>
        <w:t xml:space="preserve"> employers, 94% agreed or strongly agreed with the statement that data analytics and working with Excel are very important skills (Fomby, S.K., 2017).</w:t>
      </w:r>
    </w:p>
    <w:p w:rsidR="2CC8C65A" w:rsidP="5E400DC8" w:rsidRDefault="2CC8C65A" w14:paraId="37A66D04" w14:textId="26D246C6">
      <w:pPr>
        <w:spacing w:after="0" w:line="360" w:lineRule="auto"/>
        <w:jc w:val="both"/>
        <w:rPr>
          <w:rFonts w:ascii="Arial" w:hAnsi="Arial" w:eastAsia="Arial" w:cs="Arial"/>
        </w:rPr>
      </w:pPr>
      <w:r w:rsidRPr="5E400DC8">
        <w:rPr>
          <w:rFonts w:ascii="Arial" w:hAnsi="Arial" w:eastAsia="Arial" w:cs="Arial"/>
          <w:lang w:val="en-GB"/>
        </w:rPr>
        <w:t xml:space="preserve">  Microsoft Excel is not just a spreadsheet program; it is an essential tool for modern businesses. Despite the rise of new software, many industries continue to rely on Excel for various tasks. The uses of Microsoft Excel and the Office Suite are almost limitless (</w:t>
      </w:r>
      <w:proofErr w:type="spellStart"/>
      <w:r w:rsidRPr="5E400DC8">
        <w:rPr>
          <w:rFonts w:ascii="Arial" w:hAnsi="Arial" w:eastAsia="Arial" w:cs="Arial"/>
          <w:lang w:val="en-GB"/>
        </w:rPr>
        <w:t>ExcelHelp</w:t>
      </w:r>
      <w:proofErr w:type="spellEnd"/>
      <w:r w:rsidRPr="5E400DC8">
        <w:rPr>
          <w:rFonts w:ascii="Arial" w:hAnsi="Arial" w:eastAsia="Arial" w:cs="Arial"/>
          <w:lang w:val="en-GB"/>
        </w:rPr>
        <w:t xml:space="preserve">, 2021). Excel is a powerful and cost-effective solution for inventory management and sales tracking in businesses. It is easy to use, and its greatest strength is its flexibility. The Excel spreadsheets can be adapted to meet the company's specific needs, ranging from simple inventory lists to complex tracking systems with advanced </w:t>
      </w:r>
      <w:r w:rsidRPr="5E400DC8">
        <w:rPr>
          <w:rFonts w:ascii="Arial" w:hAnsi="Arial" w:eastAsia="Arial" w:cs="Arial"/>
          <w:lang w:val="en-GB"/>
        </w:rPr>
        <w:lastRenderedPageBreak/>
        <w:t>formulas and macros (Cleverence.com, 2024). With Excel, businesses can efficiently track performance over time. This capability allows comprehensive data analysis, identifying key trends, helping companies make informed decisions, and ultimately driving better outcomes.</w:t>
      </w:r>
    </w:p>
    <w:p w:rsidR="297BD293" w:rsidP="5E400DC8" w:rsidRDefault="297BD293" w14:paraId="3FA97331" w14:textId="712D88CB">
      <w:pPr>
        <w:spacing w:after="0" w:line="360" w:lineRule="auto"/>
        <w:jc w:val="both"/>
        <w:rPr>
          <w:rFonts w:ascii="Arial" w:hAnsi="Arial" w:eastAsia="Arial" w:cs="Arial"/>
        </w:rPr>
      </w:pPr>
      <w:r w:rsidRPr="5E400DC8">
        <w:rPr>
          <w:rFonts w:ascii="Arial" w:hAnsi="Arial" w:eastAsia="Arial" w:cs="Arial"/>
          <w:lang w:val="en-GB"/>
        </w:rPr>
        <w:t xml:space="preserve">   </w:t>
      </w:r>
      <w:r w:rsidRPr="5E400DC8" w:rsidR="2CC8C65A">
        <w:rPr>
          <w:rFonts w:ascii="Arial" w:hAnsi="Arial" w:eastAsia="Arial" w:cs="Arial"/>
          <w:lang w:val="en-GB"/>
        </w:rPr>
        <w:t xml:space="preserve">Financial planning and forecasting are crucial for any business, and Excel provides a robust platform for creating detailed financial models. This essay explores the significance of Excel in modern business operations, illustrated through developing spreadsheets for financial planning for Tab2Go Taxi Services, a Carmarthen-based taxi company. To achieve this goal for better financial prediction of the company, two Excel spreadsheets have been developed to forecast cash flow over 12 months commencing in May 2025. The first spreadsheet incorporated daily sales targets based on current performance, </w:t>
      </w:r>
      <w:proofErr w:type="gramStart"/>
      <w:r w:rsidRPr="5E400DC8" w:rsidR="2CC8C65A">
        <w:rPr>
          <w:rFonts w:ascii="Arial" w:hAnsi="Arial" w:eastAsia="Arial" w:cs="Arial"/>
          <w:lang w:val="en-GB"/>
        </w:rPr>
        <w:t>taking into account</w:t>
      </w:r>
      <w:proofErr w:type="gramEnd"/>
      <w:r w:rsidRPr="5E400DC8" w:rsidR="2CC8C65A">
        <w:rPr>
          <w:rFonts w:ascii="Arial" w:hAnsi="Arial" w:eastAsia="Arial" w:cs="Arial"/>
          <w:lang w:val="en-GB"/>
        </w:rPr>
        <w:t xml:space="preserve"> holidays and time off. The second spreadsheet recorded combined monthly sales and expenses, calculating net cash flow by deducting monthly costs from sales. This structured approach enabled the company to estimate net cash flow for every month, which helps to predict more accurate performance and make informed financial decisions. Excel is critically important to the whole financial system. The opportunities to improve the productivity and reliability of so many business processes mean that it is </w:t>
      </w:r>
      <w:proofErr w:type="gramStart"/>
      <w:r w:rsidRPr="5E400DC8" w:rsidR="2CC8C65A">
        <w:rPr>
          <w:rFonts w:ascii="Arial" w:hAnsi="Arial" w:eastAsia="Arial" w:cs="Arial"/>
          <w:lang w:val="en-GB"/>
        </w:rPr>
        <w:t>really worth</w:t>
      </w:r>
      <w:proofErr w:type="gramEnd"/>
      <w:r w:rsidRPr="5E400DC8" w:rsidR="2CC8C65A">
        <w:rPr>
          <w:rFonts w:ascii="Arial" w:hAnsi="Arial" w:eastAsia="Arial" w:cs="Arial"/>
          <w:lang w:val="en-GB"/>
        </w:rPr>
        <w:t xml:space="preserve"> investing in becoming proficient in the use of Excel (Simon, H 2021). </w:t>
      </w:r>
    </w:p>
    <w:p w:rsidR="2CC8C65A" w:rsidP="5E400DC8" w:rsidRDefault="2CC8C65A" w14:paraId="0D74A1B5" w14:textId="3B54A6E9">
      <w:pPr>
        <w:spacing w:after="0" w:line="360" w:lineRule="auto"/>
        <w:jc w:val="both"/>
        <w:rPr>
          <w:rFonts w:ascii="Arial" w:hAnsi="Arial" w:eastAsia="Arial" w:cs="Arial"/>
        </w:rPr>
      </w:pPr>
      <w:r w:rsidRPr="5E400DC8">
        <w:rPr>
          <w:rFonts w:ascii="Arial" w:hAnsi="Arial" w:eastAsia="Arial" w:cs="Arial"/>
          <w:lang w:val="en-GB"/>
        </w:rPr>
        <w:t xml:space="preserve">  Effective budgeting is vital for resource allocation and financial stability. Excel's versatility enables businesses to create custom financial models, perform detailed analyses, and generate reports. In this example, for the financial prediction of Tab2Go Taxi services, a separate chart has been created to calculate yearly net profit by deducting yearly expenditure from total turnover. In the calculation, taxes, National Insurance contributions, and the personal allowance of £12,570 have also been </w:t>
      </w:r>
      <w:proofErr w:type="gramStart"/>
      <w:r w:rsidRPr="5E400DC8">
        <w:rPr>
          <w:rFonts w:ascii="Arial" w:hAnsi="Arial" w:eastAsia="Arial" w:cs="Arial"/>
          <w:lang w:val="en-GB"/>
        </w:rPr>
        <w:t>taken into account</w:t>
      </w:r>
      <w:proofErr w:type="gramEnd"/>
      <w:r w:rsidRPr="5E400DC8">
        <w:rPr>
          <w:rFonts w:ascii="Arial" w:hAnsi="Arial" w:eastAsia="Arial" w:cs="Arial"/>
          <w:lang w:val="en-GB"/>
        </w:rPr>
        <w:t>. Additionally, 10% of the annual turnover has been allocated for future investments, ensuring sustainable growth and financial health.</w:t>
      </w:r>
    </w:p>
    <w:p w:rsidR="2CC8C65A" w:rsidP="5E400DC8" w:rsidRDefault="2CC8C65A" w14:paraId="3F2E8C45" w14:textId="66F5B740">
      <w:pPr>
        <w:spacing w:after="0" w:line="360" w:lineRule="auto"/>
        <w:jc w:val="both"/>
        <w:rPr>
          <w:rFonts w:ascii="Arial" w:hAnsi="Arial" w:eastAsia="Arial" w:cs="Arial"/>
        </w:rPr>
      </w:pPr>
      <w:r w:rsidRPr="5E400DC8">
        <w:rPr>
          <w:rFonts w:ascii="Arial" w:hAnsi="Arial" w:eastAsia="Arial" w:cs="Arial"/>
          <w:lang w:val="en-GB"/>
        </w:rPr>
        <w:t xml:space="preserve">  Excel's capabilities extend beyond basic calculations. It can be used for advanced analytics, such as pivot tables, statistics, programming, and related areas, allowing businesses to transform raw data into meaningful insights (Mount, G., 2024). These tools help identify trends, patterns, and anomalies, which are essential for strategic planning and operational efficiency.</w:t>
      </w:r>
    </w:p>
    <w:p w:rsidR="2CC8C65A" w:rsidP="5E400DC8" w:rsidRDefault="2CC8C65A" w14:paraId="559FDD3F" w14:textId="63D64448">
      <w:pPr>
        <w:spacing w:after="0" w:line="360" w:lineRule="auto"/>
        <w:jc w:val="both"/>
        <w:rPr>
          <w:rFonts w:ascii="Arial" w:hAnsi="Arial" w:eastAsia="Arial" w:cs="Arial"/>
        </w:rPr>
      </w:pPr>
      <w:r w:rsidRPr="5E400DC8">
        <w:rPr>
          <w:rFonts w:ascii="Arial" w:hAnsi="Arial" w:eastAsia="Arial" w:cs="Arial"/>
          <w:lang w:val="en-GB"/>
        </w:rPr>
        <w:lastRenderedPageBreak/>
        <w:t xml:space="preserve">  As it is part of Microsoft Office 365, another great feature of Excel is collaborative editing. By allowing multiple users to edit the same document in real-time, it breaks down barriers to productivity and fosters a more dynamic and interactive work environment. Integrating diverse perspectives, skill sets, and real-time collaboration leads to more informed decisions and efficient problem-solving (Excel, 2025).</w:t>
      </w:r>
    </w:p>
    <w:p w:rsidR="2CC8C65A" w:rsidP="5E400DC8" w:rsidRDefault="2CC8C65A" w14:paraId="0B9A4A4A" w14:textId="244734D3">
      <w:pPr>
        <w:spacing w:after="0" w:line="360" w:lineRule="auto"/>
        <w:jc w:val="both"/>
        <w:rPr>
          <w:rFonts w:ascii="Arial" w:hAnsi="Arial" w:eastAsia="Arial" w:cs="Arial"/>
        </w:rPr>
      </w:pPr>
      <w:r w:rsidRPr="5E400DC8">
        <w:rPr>
          <w:rFonts w:ascii="Arial" w:hAnsi="Arial" w:eastAsia="Arial" w:cs="Arial"/>
          <w:lang w:val="en-GB"/>
        </w:rPr>
        <w:t xml:space="preserve">  In conclusion, Microsoft Excel continues to be a necessary tool in the digital era, offering businesses a comprehensive solution for financial planning, data analysis, and strategic decision-making. The financial prediction of Tab2Go Taxi Services demonstrates how Excel's functionalities can be used to enhance business operations and achieve financial objectives. As businesses navigate the complexities of the digital era, proficiency in Excel remains </w:t>
      </w:r>
      <w:proofErr w:type="gramStart"/>
      <w:r w:rsidRPr="5E400DC8">
        <w:rPr>
          <w:rFonts w:ascii="Arial" w:hAnsi="Arial" w:eastAsia="Arial" w:cs="Arial"/>
          <w:lang w:val="en-GB"/>
        </w:rPr>
        <w:t>a valuable asset</w:t>
      </w:r>
      <w:proofErr w:type="gramEnd"/>
      <w:r w:rsidRPr="5E400DC8">
        <w:rPr>
          <w:rFonts w:ascii="Arial" w:hAnsi="Arial" w:eastAsia="Arial" w:cs="Arial"/>
          <w:lang w:val="en-GB"/>
        </w:rPr>
        <w:t xml:space="preserve"> for professionals seeking to drive efficiency and innovation.</w:t>
      </w:r>
    </w:p>
    <w:p w:rsidR="5E400DC8" w:rsidP="5E400DC8" w:rsidRDefault="5E400DC8" w14:paraId="66FDF78A" w14:textId="52ACABD8">
      <w:pPr>
        <w:spacing w:after="0" w:line="360" w:lineRule="auto"/>
        <w:jc w:val="both"/>
        <w:rPr>
          <w:rFonts w:ascii="Arial" w:hAnsi="Arial" w:eastAsia="Arial" w:cs="Arial"/>
          <w:lang w:val="en-GB"/>
        </w:rPr>
      </w:pPr>
    </w:p>
    <w:p w:rsidR="5E400DC8" w:rsidP="5E400DC8" w:rsidRDefault="5E400DC8" w14:paraId="41F2EEB2" w14:textId="62CAD192">
      <w:pPr>
        <w:spacing w:after="0" w:line="360" w:lineRule="auto"/>
        <w:jc w:val="both"/>
        <w:rPr>
          <w:rFonts w:ascii="Arial" w:hAnsi="Arial" w:eastAsia="Arial" w:cs="Arial"/>
          <w:lang w:val="en-GB"/>
        </w:rPr>
      </w:pPr>
    </w:p>
    <w:p w:rsidR="5E400DC8" w:rsidP="5E400DC8" w:rsidRDefault="5E400DC8" w14:paraId="65D8A669" w14:textId="25846280">
      <w:pPr>
        <w:spacing w:after="0" w:line="360" w:lineRule="auto"/>
        <w:jc w:val="both"/>
        <w:rPr>
          <w:rFonts w:ascii="Arial" w:hAnsi="Arial" w:eastAsia="Arial" w:cs="Arial"/>
          <w:lang w:val="en-GB"/>
        </w:rPr>
      </w:pPr>
    </w:p>
    <w:p w:rsidR="449703AA" w:rsidP="5E400DC8" w:rsidRDefault="449703AA" w14:paraId="364BBCB5" w14:textId="71623234">
      <w:pPr>
        <w:pStyle w:val="Heading2"/>
        <w:jc w:val="both"/>
        <w:rPr>
          <w:rFonts w:ascii="Arial" w:hAnsi="Arial" w:eastAsia="Arial" w:cs="Arial"/>
          <w:color w:val="auto"/>
          <w:sz w:val="24"/>
          <w:szCs w:val="24"/>
          <w:lang w:val="en-GB"/>
        </w:rPr>
      </w:pPr>
      <w:bookmarkStart w:name="_Toc1963242165" w:id="5"/>
      <w:r w:rsidRPr="5E400DC8">
        <w:rPr>
          <w:rFonts w:ascii="Arial" w:hAnsi="Arial" w:eastAsia="Arial" w:cs="Arial"/>
          <w:color w:val="auto"/>
          <w:sz w:val="24"/>
          <w:szCs w:val="24"/>
          <w:lang w:val="en-GB"/>
        </w:rPr>
        <w:t xml:space="preserve">Reference </w:t>
      </w:r>
      <w:r w:rsidRPr="5E400DC8" w:rsidR="65CBC01F">
        <w:rPr>
          <w:rFonts w:ascii="Arial" w:hAnsi="Arial" w:eastAsia="Arial" w:cs="Arial"/>
          <w:color w:val="auto"/>
          <w:sz w:val="24"/>
          <w:szCs w:val="24"/>
          <w:lang w:val="en-GB"/>
        </w:rPr>
        <w:t>list:</w:t>
      </w:r>
      <w:bookmarkEnd w:id="5"/>
    </w:p>
    <w:p w:rsidR="77CB906E" w:rsidP="5E400DC8" w:rsidRDefault="77CB906E" w14:paraId="686DB734" w14:textId="4306845B">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Baldwin, C. (2024). </w:t>
      </w:r>
      <w:r w:rsidRPr="5E400DC8">
        <w:rPr>
          <w:rFonts w:ascii="Arial" w:hAnsi="Arial" w:eastAsia="Arial" w:cs="Arial"/>
          <w:i/>
          <w:iCs/>
          <w:color w:val="000000" w:themeColor="text1"/>
          <w:lang w:val="en-GB"/>
        </w:rPr>
        <w:t xml:space="preserve">What is market segmentation and why is it so </w:t>
      </w:r>
      <w:proofErr w:type="spellStart"/>
      <w:proofErr w:type="gramStart"/>
      <w:r w:rsidRPr="5E400DC8">
        <w:rPr>
          <w:rFonts w:ascii="Arial" w:hAnsi="Arial" w:eastAsia="Arial" w:cs="Arial"/>
          <w:i/>
          <w:iCs/>
          <w:color w:val="000000" w:themeColor="text1"/>
          <w:lang w:val="en-GB"/>
        </w:rPr>
        <w:t>important?</w:t>
      </w:r>
      <w:r w:rsidRPr="5E400DC8">
        <w:rPr>
          <w:rFonts w:ascii="Arial" w:hAnsi="Arial" w:eastAsia="Arial" w:cs="Arial"/>
          <w:color w:val="000000" w:themeColor="text1"/>
          <w:lang w:val="en-GB"/>
        </w:rPr>
        <w:t>Insider</w:t>
      </w:r>
      <w:proofErr w:type="spellEnd"/>
      <w:proofErr w:type="gramEnd"/>
      <w:r w:rsidRPr="5E400DC8">
        <w:rPr>
          <w:rFonts w:ascii="Arial" w:hAnsi="Arial" w:eastAsia="Arial" w:cs="Arial"/>
          <w:color w:val="000000" w:themeColor="text1"/>
          <w:lang w:val="en-GB"/>
        </w:rPr>
        <w:t xml:space="preserve">. Available at: </w:t>
      </w:r>
      <w:hyperlink r:id="rId24">
        <w:r w:rsidRPr="5E400DC8">
          <w:rPr>
            <w:rStyle w:val="Hyperlink"/>
            <w:rFonts w:ascii="Arial" w:hAnsi="Arial" w:eastAsia="Arial" w:cs="Arial"/>
            <w:lang w:val="en-GB"/>
          </w:rPr>
          <w:t>https://useinsider.com/marketing-segmentation/</w:t>
        </w:r>
      </w:hyperlink>
      <w:r w:rsidRPr="5E400DC8">
        <w:rPr>
          <w:rFonts w:ascii="Arial" w:hAnsi="Arial" w:eastAsia="Arial" w:cs="Arial"/>
          <w:color w:val="000000" w:themeColor="text1"/>
          <w:lang w:val="en-GB"/>
        </w:rPr>
        <w:t>. (Accessed 14 June 2025}</w:t>
      </w:r>
    </w:p>
    <w:p w:rsidR="5E400DC8" w:rsidP="5E400DC8" w:rsidRDefault="5E400DC8" w14:paraId="5136BBD0" w14:textId="609F41E4">
      <w:pPr>
        <w:spacing w:line="360" w:lineRule="auto"/>
        <w:jc w:val="both"/>
        <w:rPr>
          <w:rFonts w:ascii="Arial" w:hAnsi="Arial" w:eastAsia="Arial" w:cs="Arial"/>
          <w:color w:val="000000" w:themeColor="text1"/>
          <w:lang w:val="en-GB"/>
        </w:rPr>
      </w:pPr>
    </w:p>
    <w:p w:rsidR="77CB906E" w:rsidP="5E400DC8" w:rsidRDefault="77CB906E" w14:paraId="701D8291" w14:textId="65115A01">
      <w:pPr>
        <w:spacing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Bell, E., Bryman, A. and Harley, B. (2022) </w:t>
      </w:r>
      <w:r w:rsidRPr="5E400DC8">
        <w:rPr>
          <w:rFonts w:ascii="Arial" w:hAnsi="Arial" w:eastAsia="Arial" w:cs="Arial"/>
          <w:i/>
          <w:iCs/>
          <w:color w:val="000000" w:themeColor="text1"/>
          <w:lang w:val="en-GB"/>
        </w:rPr>
        <w:t>Business research methods</w:t>
      </w:r>
      <w:r w:rsidRPr="5E400DC8">
        <w:rPr>
          <w:rFonts w:ascii="Arial" w:hAnsi="Arial" w:eastAsia="Arial" w:cs="Arial"/>
          <w:color w:val="000000" w:themeColor="text1"/>
          <w:lang w:val="en-GB"/>
        </w:rPr>
        <w:t>. sixth. Oxford, United Kingdom: Oxford University Press.</w:t>
      </w:r>
    </w:p>
    <w:p w:rsidR="77CB906E" w:rsidP="5E400DC8" w:rsidRDefault="77CB906E" w14:paraId="7441E8FC" w14:textId="70C9BE7B">
      <w:pPr>
        <w:spacing w:line="360" w:lineRule="auto"/>
        <w:jc w:val="both"/>
        <w:rPr>
          <w:rFonts w:ascii="Arial" w:hAnsi="Arial" w:eastAsia="Arial" w:cs="Arial"/>
          <w:color w:val="000000" w:themeColor="text1"/>
        </w:rPr>
      </w:pPr>
      <w:proofErr w:type="gramStart"/>
      <w:r w:rsidRPr="5E400DC8">
        <w:rPr>
          <w:rFonts w:ascii="Arial" w:hAnsi="Arial" w:eastAsia="Arial" w:cs="Arial"/>
          <w:color w:val="000000" w:themeColor="text1"/>
          <w:lang w:val="en-GB"/>
        </w:rPr>
        <w:t>Canva.(</w:t>
      </w:r>
      <w:proofErr w:type="gramEnd"/>
      <w:r w:rsidRPr="5E400DC8">
        <w:rPr>
          <w:rFonts w:ascii="Arial" w:hAnsi="Arial" w:eastAsia="Arial" w:cs="Arial"/>
          <w:color w:val="000000" w:themeColor="text1"/>
          <w:lang w:val="en-GB"/>
        </w:rPr>
        <w:t>2020</w:t>
      </w:r>
      <w:r w:rsidRPr="5E400DC8" w:rsidR="441574FD">
        <w:rPr>
          <w:rFonts w:ascii="Arial" w:hAnsi="Arial" w:eastAsia="Arial" w:cs="Arial"/>
          <w:color w:val="000000" w:themeColor="text1"/>
          <w:lang w:val="en-GB"/>
        </w:rPr>
        <w:t>). Canva</w:t>
      </w:r>
      <w:r w:rsidRPr="5E400DC8" w:rsidR="441574FD">
        <w:rPr>
          <w:rFonts w:ascii="Arial" w:hAnsi="Arial" w:eastAsia="Arial" w:cs="Arial"/>
          <w:i/>
          <w:iCs/>
          <w:color w:val="000000" w:themeColor="text1"/>
          <w:lang w:val="en-GB"/>
        </w:rPr>
        <w:t>. Available</w:t>
      </w:r>
      <w:r w:rsidRPr="5E400DC8" w:rsidR="441574FD">
        <w:rPr>
          <w:rFonts w:ascii="Arial" w:hAnsi="Arial" w:eastAsia="Arial" w:cs="Arial"/>
          <w:color w:val="000000" w:themeColor="text1"/>
          <w:lang w:val="en-GB"/>
        </w:rPr>
        <w:t xml:space="preserve"> </w:t>
      </w:r>
      <w:r w:rsidRPr="5E400DC8">
        <w:rPr>
          <w:rFonts w:ascii="Arial" w:hAnsi="Arial" w:eastAsia="Arial" w:cs="Arial"/>
          <w:color w:val="000000" w:themeColor="text1"/>
          <w:lang w:val="en-GB"/>
        </w:rPr>
        <w:t xml:space="preserve">at: </w:t>
      </w:r>
      <w:hyperlink r:id="rId25">
        <w:r w:rsidRPr="5E400DC8">
          <w:rPr>
            <w:rStyle w:val="Hyperlink"/>
            <w:rFonts w:ascii="Arial" w:hAnsi="Arial" w:eastAsia="Arial" w:cs="Arial"/>
            <w:lang w:val="en-GB"/>
          </w:rPr>
          <w:t>https://www.canva.com/design/DAGo3R2Ag4U/LUrY8fyeHt9SncYkyvNE-g/edit?ui=eyJIIjp7IkEiOnRydWV9fQ</w:t>
        </w:r>
      </w:hyperlink>
      <w:r w:rsidRPr="5E400DC8">
        <w:rPr>
          <w:rFonts w:ascii="Arial" w:hAnsi="Arial" w:eastAsia="Arial" w:cs="Arial"/>
          <w:color w:val="000000" w:themeColor="text1"/>
          <w:lang w:val="en-GB"/>
        </w:rPr>
        <w:t xml:space="preserve"> (Accessed 10 Jun. 2025).</w:t>
      </w:r>
    </w:p>
    <w:p w:rsidR="77CB906E" w:rsidP="5E400DC8" w:rsidRDefault="77CB906E" w14:paraId="6166E047" w14:textId="392761DC">
      <w:pPr>
        <w:spacing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Cleverence.com. (2024). </w:t>
      </w:r>
      <w:r w:rsidRPr="5E400DC8">
        <w:rPr>
          <w:rFonts w:ascii="Arial" w:hAnsi="Arial" w:eastAsia="Arial" w:cs="Arial"/>
          <w:i/>
          <w:iCs/>
          <w:color w:val="000000" w:themeColor="text1"/>
          <w:lang w:val="en-GB"/>
        </w:rPr>
        <w:t>Top 7 Excel Inventory Management Tips and Free Template</w:t>
      </w:r>
      <w:r w:rsidRPr="5E400DC8">
        <w:rPr>
          <w:rFonts w:ascii="Arial" w:hAnsi="Arial" w:eastAsia="Arial" w:cs="Arial"/>
          <w:color w:val="000000" w:themeColor="text1"/>
          <w:lang w:val="en-GB"/>
        </w:rPr>
        <w:t xml:space="preserve">. Available at: </w:t>
      </w:r>
      <w:hyperlink r:id="rId26">
        <w:r w:rsidRPr="5E400DC8">
          <w:rPr>
            <w:rStyle w:val="Hyperlink"/>
            <w:rFonts w:ascii="Arial" w:hAnsi="Arial" w:eastAsia="Arial" w:cs="Arial"/>
            <w:lang w:val="en-GB"/>
          </w:rPr>
          <w:t>https://www.cleverence.com/articles/excel/top-7-excel-inventory-management-tips-and-free-template/</w:t>
        </w:r>
      </w:hyperlink>
      <w:r w:rsidRPr="5E400DC8">
        <w:rPr>
          <w:rFonts w:ascii="Arial" w:hAnsi="Arial" w:eastAsia="Arial" w:cs="Arial"/>
          <w:color w:val="000000" w:themeColor="text1"/>
          <w:lang w:val="en-GB"/>
        </w:rPr>
        <w:t xml:space="preserve"> (Accessed 9 June 2025).</w:t>
      </w:r>
    </w:p>
    <w:p w:rsidR="77CB906E" w:rsidP="5E400DC8" w:rsidRDefault="77CB906E" w14:paraId="10632DE6" w14:textId="41D59B2D">
      <w:pPr>
        <w:spacing w:before="240" w:after="240" w:line="360" w:lineRule="auto"/>
        <w:ind w:left="567" w:hanging="567"/>
        <w:rPr>
          <w:rFonts w:ascii="Arial" w:hAnsi="Arial" w:eastAsia="Arial" w:cs="Arial"/>
          <w:color w:val="000000" w:themeColor="text1"/>
        </w:rPr>
      </w:pPr>
      <w:r w:rsidRPr="5E400DC8">
        <w:rPr>
          <w:rFonts w:ascii="Arial" w:hAnsi="Arial" w:eastAsia="Arial" w:cs="Arial"/>
          <w:i/>
          <w:iCs/>
          <w:color w:val="000000" w:themeColor="text1"/>
          <w:lang w:val="en-GB"/>
        </w:rPr>
        <w:t>Collaborative editing: Enhancing productivity: The power of collaborative editing in Excel</w:t>
      </w:r>
      <w:r w:rsidRPr="5E400DC8">
        <w:rPr>
          <w:rFonts w:ascii="Arial" w:hAnsi="Arial" w:eastAsia="Arial" w:cs="Arial"/>
          <w:color w:val="000000" w:themeColor="text1"/>
          <w:lang w:val="en-GB"/>
        </w:rPr>
        <w:t xml:space="preserve"> (no date) </w:t>
      </w:r>
      <w:proofErr w:type="spellStart"/>
      <w:r w:rsidRPr="5E400DC8">
        <w:rPr>
          <w:rFonts w:ascii="Arial" w:hAnsi="Arial" w:eastAsia="Arial" w:cs="Arial"/>
          <w:i/>
          <w:iCs/>
          <w:color w:val="000000" w:themeColor="text1"/>
          <w:lang w:val="en-GB"/>
        </w:rPr>
        <w:t>FasterCapital</w:t>
      </w:r>
      <w:proofErr w:type="spellEnd"/>
      <w:r w:rsidRPr="5E400DC8">
        <w:rPr>
          <w:rFonts w:ascii="Arial" w:hAnsi="Arial" w:eastAsia="Arial" w:cs="Arial"/>
          <w:color w:val="000000" w:themeColor="text1"/>
          <w:lang w:val="en-GB"/>
        </w:rPr>
        <w:t xml:space="preserve">. Available at: </w:t>
      </w:r>
      <w:hyperlink r:id="rId27">
        <w:r w:rsidRPr="5E400DC8">
          <w:rPr>
            <w:rStyle w:val="Hyperlink"/>
            <w:rFonts w:ascii="Arial" w:hAnsi="Arial" w:eastAsia="Arial" w:cs="Arial"/>
            <w:lang w:val="en-GB"/>
          </w:rPr>
          <w:t>https://fastercapital.com/content/Collaborative-Editing--Enhancing-Productivity--The-Power-of-Collaborative-Editing-in-Excel.html</w:t>
        </w:r>
      </w:hyperlink>
      <w:r w:rsidRPr="5E400DC8">
        <w:rPr>
          <w:rFonts w:ascii="Arial" w:hAnsi="Arial" w:eastAsia="Arial" w:cs="Arial"/>
          <w:color w:val="000000" w:themeColor="text1"/>
          <w:lang w:val="en-GB"/>
        </w:rPr>
        <w:t xml:space="preserve"> (Accessed: 15 June 2025).</w:t>
      </w:r>
    </w:p>
    <w:p w:rsidR="77CB906E" w:rsidP="5E400DC8" w:rsidRDefault="77CB906E" w14:paraId="715EAE96" w14:textId="59B89C27">
      <w:pPr>
        <w:spacing w:before="240" w:after="240" w:line="360" w:lineRule="auto"/>
        <w:ind w:left="567" w:hanging="567"/>
        <w:jc w:val="both"/>
        <w:rPr>
          <w:rFonts w:ascii="Arial" w:hAnsi="Arial" w:eastAsia="Arial" w:cs="Arial"/>
          <w:color w:val="000000" w:themeColor="text1"/>
        </w:rPr>
      </w:pPr>
      <w:r w:rsidRPr="5E400DC8">
        <w:rPr>
          <w:rFonts w:ascii="Arial" w:hAnsi="Arial" w:eastAsia="Arial" w:cs="Arial"/>
          <w:color w:val="000000" w:themeColor="text1"/>
          <w:lang w:val="en-GB"/>
        </w:rPr>
        <w:t xml:space="preserve">Discuss (2024) </w:t>
      </w:r>
      <w:r w:rsidRPr="5E400DC8">
        <w:rPr>
          <w:rFonts w:ascii="Arial" w:hAnsi="Arial" w:eastAsia="Arial" w:cs="Arial"/>
          <w:i/>
          <w:iCs/>
          <w:color w:val="000000" w:themeColor="text1"/>
          <w:lang w:val="en-GB"/>
        </w:rPr>
        <w:t>The importance of a market research analyst: Key Benefits and skills</w:t>
      </w:r>
      <w:r w:rsidRPr="5E400DC8">
        <w:rPr>
          <w:rFonts w:ascii="Arial" w:hAnsi="Arial" w:eastAsia="Arial" w:cs="Arial"/>
          <w:color w:val="000000" w:themeColor="text1"/>
          <w:lang w:val="en-GB"/>
        </w:rPr>
        <w:t xml:space="preserve">, </w:t>
      </w:r>
      <w:r w:rsidRPr="5E400DC8">
        <w:rPr>
          <w:rFonts w:ascii="Arial" w:hAnsi="Arial" w:eastAsia="Arial" w:cs="Arial"/>
          <w:i/>
          <w:iCs/>
          <w:color w:val="000000" w:themeColor="text1"/>
          <w:lang w:val="en-GB"/>
        </w:rPr>
        <w:t>Discuss</w:t>
      </w:r>
      <w:r w:rsidRPr="5E400DC8">
        <w:rPr>
          <w:rFonts w:ascii="Arial" w:hAnsi="Arial" w:eastAsia="Arial" w:cs="Arial"/>
          <w:color w:val="000000" w:themeColor="text1"/>
          <w:lang w:val="en-GB"/>
        </w:rPr>
        <w:t xml:space="preserve">. Available at: </w:t>
      </w:r>
      <w:hyperlink r:id="rId28">
        <w:r w:rsidRPr="5E400DC8">
          <w:rPr>
            <w:rStyle w:val="Hyperlink"/>
            <w:rFonts w:ascii="Arial" w:hAnsi="Arial" w:eastAsia="Arial" w:cs="Arial"/>
            <w:lang w:val="en-GB"/>
          </w:rPr>
          <w:t>https://www.discuss.io/blog/importance-of-a-market-research-analyst/</w:t>
        </w:r>
      </w:hyperlink>
      <w:r w:rsidRPr="5E400DC8">
        <w:rPr>
          <w:rFonts w:ascii="Arial" w:hAnsi="Arial" w:eastAsia="Arial" w:cs="Arial"/>
          <w:color w:val="000000" w:themeColor="text1"/>
          <w:lang w:val="en-GB"/>
        </w:rPr>
        <w:t xml:space="preserve"> (Accessed: 09 June 2025).</w:t>
      </w:r>
    </w:p>
    <w:p w:rsidR="77CB906E" w:rsidP="5E400DC8" w:rsidRDefault="77CB906E" w14:paraId="582ACCFF" w14:textId="348A924E">
      <w:pPr>
        <w:spacing w:before="240" w:after="240" w:line="360" w:lineRule="auto"/>
        <w:ind w:left="567" w:hanging="567"/>
        <w:jc w:val="both"/>
        <w:rPr>
          <w:rFonts w:ascii="Arial" w:hAnsi="Arial" w:eastAsia="Arial" w:cs="Arial"/>
          <w:color w:val="000000" w:themeColor="text1"/>
        </w:rPr>
      </w:pPr>
      <w:r w:rsidRPr="5E400DC8">
        <w:rPr>
          <w:rFonts w:ascii="Arial" w:hAnsi="Arial" w:eastAsia="Arial" w:cs="Arial"/>
          <w:color w:val="000000" w:themeColor="text1"/>
          <w:lang w:val="en-GB"/>
        </w:rPr>
        <w:t xml:space="preserve">The Editors of </w:t>
      </w:r>
      <w:proofErr w:type="spellStart"/>
      <w:r w:rsidRPr="5E400DC8">
        <w:rPr>
          <w:rFonts w:ascii="Arial" w:hAnsi="Arial" w:eastAsia="Arial" w:cs="Arial"/>
          <w:color w:val="000000" w:themeColor="text1"/>
          <w:lang w:val="en-GB"/>
        </w:rPr>
        <w:t>Encyclopedia</w:t>
      </w:r>
      <w:proofErr w:type="spellEnd"/>
      <w:r w:rsidRPr="5E400DC8">
        <w:rPr>
          <w:rFonts w:ascii="Arial" w:hAnsi="Arial" w:eastAsia="Arial" w:cs="Arial"/>
          <w:color w:val="000000" w:themeColor="text1"/>
          <w:lang w:val="en-GB"/>
        </w:rPr>
        <w:t xml:space="preserve"> Britannica (2019). Microsoft Excel | Description &amp; History. In: </w:t>
      </w:r>
      <w:proofErr w:type="spellStart"/>
      <w:r w:rsidRPr="5E400DC8">
        <w:rPr>
          <w:rFonts w:ascii="Arial" w:hAnsi="Arial" w:eastAsia="Arial" w:cs="Arial"/>
          <w:i/>
          <w:iCs/>
          <w:color w:val="000000" w:themeColor="text1"/>
          <w:lang w:val="en-GB"/>
        </w:rPr>
        <w:t>Encyclopædia</w:t>
      </w:r>
      <w:proofErr w:type="spellEnd"/>
      <w:r w:rsidRPr="5E400DC8">
        <w:rPr>
          <w:rFonts w:ascii="Arial" w:hAnsi="Arial" w:eastAsia="Arial" w:cs="Arial"/>
          <w:i/>
          <w:iCs/>
          <w:color w:val="000000" w:themeColor="text1"/>
          <w:lang w:val="en-GB"/>
        </w:rPr>
        <w:t xml:space="preserve"> </w:t>
      </w:r>
      <w:proofErr w:type="spellStart"/>
      <w:r w:rsidRPr="5E400DC8">
        <w:rPr>
          <w:rFonts w:ascii="Arial" w:hAnsi="Arial" w:eastAsia="Arial" w:cs="Arial"/>
          <w:i/>
          <w:iCs/>
          <w:color w:val="000000" w:themeColor="text1"/>
          <w:lang w:val="en-GB"/>
        </w:rPr>
        <w:t>Britannica</w:t>
      </w:r>
      <w:r w:rsidRPr="5E400DC8">
        <w:rPr>
          <w:rFonts w:ascii="Arial" w:hAnsi="Arial" w:eastAsia="Arial" w:cs="Arial"/>
          <w:color w:val="000000" w:themeColor="text1"/>
          <w:lang w:val="en-GB"/>
        </w:rPr>
        <w:t>.Available</w:t>
      </w:r>
      <w:proofErr w:type="spellEnd"/>
      <w:r w:rsidRPr="5E400DC8">
        <w:rPr>
          <w:rFonts w:ascii="Arial" w:hAnsi="Arial" w:eastAsia="Arial" w:cs="Arial"/>
          <w:color w:val="000000" w:themeColor="text1"/>
          <w:lang w:val="en-GB"/>
        </w:rPr>
        <w:t xml:space="preserve"> at: </w:t>
      </w:r>
      <w:hyperlink r:id="rId29">
        <w:r w:rsidRPr="5E400DC8">
          <w:rPr>
            <w:rStyle w:val="Hyperlink"/>
            <w:rFonts w:ascii="Arial" w:hAnsi="Arial" w:eastAsia="Arial" w:cs="Arial"/>
            <w:lang w:val="en-GB"/>
          </w:rPr>
          <w:t>https://www.britannica.com/technology/Microsoft-Excel</w:t>
        </w:r>
      </w:hyperlink>
      <w:r w:rsidRPr="5E400DC8">
        <w:rPr>
          <w:rFonts w:ascii="Arial" w:hAnsi="Arial" w:eastAsia="Arial" w:cs="Arial"/>
          <w:color w:val="000000" w:themeColor="text1"/>
          <w:lang w:val="en-GB"/>
        </w:rPr>
        <w:t xml:space="preserve"> (Accessed 10 June 2025).</w:t>
      </w:r>
    </w:p>
    <w:p w:rsidR="77CB906E" w:rsidP="5E400DC8" w:rsidRDefault="77CB906E" w14:paraId="344FAB94" w14:textId="4A70BE7F">
      <w:pPr>
        <w:spacing w:before="240" w:after="240" w:line="360" w:lineRule="auto"/>
        <w:ind w:left="567" w:hanging="567"/>
        <w:jc w:val="both"/>
        <w:rPr>
          <w:rFonts w:ascii="Arial" w:hAnsi="Arial" w:eastAsia="Arial" w:cs="Arial"/>
          <w:color w:val="000000" w:themeColor="text1"/>
        </w:rPr>
      </w:pPr>
      <w:proofErr w:type="spellStart"/>
      <w:r w:rsidRPr="5E400DC8">
        <w:rPr>
          <w:rFonts w:ascii="Arial" w:hAnsi="Arial" w:eastAsia="Arial" w:cs="Arial"/>
          <w:color w:val="000000" w:themeColor="text1"/>
          <w:lang w:val="en-GB"/>
        </w:rPr>
        <w:t>ExcelHelp</w:t>
      </w:r>
      <w:proofErr w:type="spellEnd"/>
      <w:r w:rsidRPr="5E400DC8">
        <w:rPr>
          <w:rFonts w:ascii="Arial" w:hAnsi="Arial" w:eastAsia="Arial" w:cs="Arial"/>
          <w:color w:val="000000" w:themeColor="text1"/>
          <w:lang w:val="en-GB"/>
        </w:rPr>
        <w:t xml:space="preserve"> (2021). </w:t>
      </w:r>
      <w:r w:rsidRPr="5E400DC8">
        <w:rPr>
          <w:rFonts w:ascii="Arial" w:hAnsi="Arial" w:eastAsia="Arial" w:cs="Arial"/>
          <w:i/>
          <w:iCs/>
          <w:color w:val="000000" w:themeColor="text1"/>
          <w:lang w:val="en-GB"/>
        </w:rPr>
        <w:t>The History of Microsoft Excel | Excel Help</w:t>
      </w:r>
      <w:r w:rsidRPr="5E400DC8">
        <w:rPr>
          <w:rFonts w:ascii="Arial" w:hAnsi="Arial" w:eastAsia="Arial" w:cs="Arial"/>
          <w:color w:val="000000" w:themeColor="text1"/>
          <w:lang w:val="en-GB"/>
        </w:rPr>
        <w:t xml:space="preserve">. </w:t>
      </w:r>
      <w:hyperlink r:id="rId30">
        <w:r w:rsidRPr="5E400DC8">
          <w:rPr>
            <w:rStyle w:val="Hyperlink"/>
            <w:rFonts w:ascii="Arial" w:hAnsi="Arial" w:eastAsia="Arial" w:cs="Arial"/>
            <w:lang w:val="en-GB"/>
          </w:rPr>
          <w:t>www.excelhelp.com</w:t>
        </w:r>
      </w:hyperlink>
      <w:r w:rsidRPr="5E400DC8">
        <w:rPr>
          <w:rFonts w:ascii="Arial" w:hAnsi="Arial" w:eastAsia="Arial" w:cs="Arial"/>
          <w:color w:val="000000" w:themeColor="text1"/>
          <w:lang w:val="en-GB"/>
        </w:rPr>
        <w:t xml:space="preserve">. Available at: </w:t>
      </w:r>
      <w:hyperlink r:id="rId31">
        <w:r w:rsidRPr="5E400DC8">
          <w:rPr>
            <w:rStyle w:val="Hyperlink"/>
            <w:rFonts w:ascii="Arial" w:hAnsi="Arial" w:eastAsia="Arial" w:cs="Arial"/>
            <w:lang w:val="en-GB"/>
          </w:rPr>
          <w:t>https://www.excelhelp.com/the-history-of-microsoft-excel/</w:t>
        </w:r>
      </w:hyperlink>
      <w:r w:rsidRPr="5E400DC8">
        <w:rPr>
          <w:rFonts w:ascii="Arial" w:hAnsi="Arial" w:eastAsia="Arial" w:cs="Arial"/>
          <w:color w:val="000000" w:themeColor="text1"/>
          <w:lang w:val="en-GB"/>
        </w:rPr>
        <w:t xml:space="preserve"> (Accessed 9 June 2025).</w:t>
      </w:r>
    </w:p>
    <w:p w:rsidR="77CB906E" w:rsidP="5E400DC8" w:rsidRDefault="77CB906E" w14:paraId="05B67106" w14:textId="6B6E1D32">
      <w:pPr>
        <w:spacing w:after="0" w:line="360" w:lineRule="auto"/>
        <w:jc w:val="both"/>
        <w:rPr>
          <w:rFonts w:ascii="Arial" w:hAnsi="Arial" w:eastAsia="Arial" w:cs="Arial"/>
          <w:color w:val="222222"/>
        </w:rPr>
      </w:pPr>
      <w:proofErr w:type="spellStart"/>
      <w:r w:rsidRPr="5E400DC8">
        <w:rPr>
          <w:rFonts w:ascii="Arial" w:hAnsi="Arial" w:eastAsia="Arial" w:cs="Arial"/>
          <w:color w:val="000000" w:themeColor="text1"/>
          <w:lang w:val="en-GB"/>
        </w:rPr>
        <w:t>Farouk.M</w:t>
      </w:r>
      <w:proofErr w:type="spellEnd"/>
      <w:r w:rsidRPr="5E400DC8">
        <w:rPr>
          <w:rFonts w:ascii="Arial" w:hAnsi="Arial" w:eastAsia="Arial" w:cs="Arial"/>
          <w:color w:val="000000" w:themeColor="text1"/>
          <w:lang w:val="en-GB"/>
        </w:rPr>
        <w:t xml:space="preserve"> (2024). </w:t>
      </w:r>
      <w:r w:rsidRPr="5E400DC8">
        <w:rPr>
          <w:rFonts w:ascii="Arial" w:hAnsi="Arial" w:eastAsia="Arial" w:cs="Arial"/>
          <w:i/>
          <w:iCs/>
          <w:color w:val="000000" w:themeColor="text1"/>
          <w:lang w:val="en-GB"/>
        </w:rPr>
        <w:t>View of Customer Decision-Making Factors for Taxi Booking Apps: A Comparative Analysis of Uber, Careem, and Bolt in Qassim City, Saudi Arabia</w:t>
      </w:r>
      <w:r w:rsidRPr="5E400DC8">
        <w:rPr>
          <w:rFonts w:ascii="Arial" w:hAnsi="Arial" w:eastAsia="Arial" w:cs="Arial"/>
          <w:color w:val="000000" w:themeColor="text1"/>
          <w:lang w:val="en-GB"/>
        </w:rPr>
        <w:t xml:space="preserve">. Available at: </w:t>
      </w:r>
      <w:hyperlink r:id="rId32">
        <w:r w:rsidRPr="5E400DC8">
          <w:rPr>
            <w:rStyle w:val="Hyperlink"/>
            <w:rFonts w:ascii="Arial" w:hAnsi="Arial" w:eastAsia="Arial" w:cs="Arial"/>
            <w:lang w:val="en-GB"/>
          </w:rPr>
          <w:t>https://journals.tultech.eu/index.php/ijitis/article/view/193/183</w:t>
        </w:r>
      </w:hyperlink>
      <w:r w:rsidRPr="5E400DC8">
        <w:rPr>
          <w:rFonts w:ascii="Arial" w:hAnsi="Arial" w:eastAsia="Arial" w:cs="Arial"/>
          <w:color w:val="000000" w:themeColor="text1"/>
          <w:lang w:val="en-GB"/>
        </w:rPr>
        <w:t xml:space="preserve"> (Accessed 10 June 2025).</w:t>
      </w:r>
    </w:p>
    <w:p w:rsidR="5E400DC8" w:rsidP="5E400DC8" w:rsidRDefault="5E400DC8" w14:paraId="580F21A1" w14:textId="7657992E">
      <w:pPr>
        <w:spacing w:after="0" w:line="360" w:lineRule="auto"/>
        <w:jc w:val="both"/>
        <w:rPr>
          <w:rFonts w:ascii="Arial" w:hAnsi="Arial" w:eastAsia="Arial" w:cs="Arial"/>
          <w:color w:val="222222"/>
          <w:lang w:val="en-GB"/>
        </w:rPr>
      </w:pPr>
    </w:p>
    <w:p w:rsidR="77CB906E" w:rsidP="5E400DC8" w:rsidRDefault="77CB906E" w14:paraId="3CC2E014" w14:textId="08223503">
      <w:pPr>
        <w:spacing w:after="0" w:line="360" w:lineRule="auto"/>
        <w:jc w:val="both"/>
        <w:rPr>
          <w:rFonts w:ascii="Arial" w:hAnsi="Arial" w:eastAsia="Arial" w:cs="Arial"/>
          <w:color w:val="000000" w:themeColor="text1"/>
        </w:rPr>
      </w:pPr>
      <w:r w:rsidRPr="5E400DC8">
        <w:rPr>
          <w:rFonts w:ascii="Arial" w:hAnsi="Arial" w:eastAsia="Arial" w:cs="Arial"/>
          <w:color w:val="222222"/>
          <w:lang w:val="en-GB"/>
        </w:rPr>
        <w:t xml:space="preserve">Formby, S.K., Medlin, B.D. and Ellington, V., 2017. Microsoft Excel®: Is It an Important Job Skill for College </w:t>
      </w:r>
      <w:proofErr w:type="gramStart"/>
      <w:r w:rsidRPr="5E400DC8">
        <w:rPr>
          <w:rFonts w:ascii="Arial" w:hAnsi="Arial" w:eastAsia="Arial" w:cs="Arial"/>
          <w:color w:val="222222"/>
          <w:lang w:val="en-GB"/>
        </w:rPr>
        <w:t>Graduates?.</w:t>
      </w:r>
      <w:proofErr w:type="gramEnd"/>
      <w:r w:rsidRPr="5E400DC8">
        <w:rPr>
          <w:rFonts w:ascii="Arial" w:hAnsi="Arial" w:eastAsia="Arial" w:cs="Arial"/>
          <w:color w:val="222222"/>
          <w:lang w:val="en-GB"/>
        </w:rPr>
        <w:t xml:space="preserve"> </w:t>
      </w:r>
      <w:r w:rsidRPr="5E400DC8">
        <w:rPr>
          <w:rFonts w:ascii="Arial" w:hAnsi="Arial" w:eastAsia="Arial" w:cs="Arial"/>
          <w:i/>
          <w:iCs/>
          <w:color w:val="222222"/>
          <w:lang w:val="en-GB"/>
        </w:rPr>
        <w:t>Information Systems Education Journal</w:t>
      </w:r>
      <w:r w:rsidRPr="5E400DC8">
        <w:rPr>
          <w:rFonts w:ascii="Arial" w:hAnsi="Arial" w:eastAsia="Arial" w:cs="Arial"/>
          <w:color w:val="222222"/>
          <w:lang w:val="en-GB"/>
        </w:rPr>
        <w:t xml:space="preserve">, </w:t>
      </w:r>
      <w:r w:rsidRPr="5E400DC8">
        <w:rPr>
          <w:rFonts w:ascii="Arial" w:hAnsi="Arial" w:eastAsia="Arial" w:cs="Arial"/>
          <w:i/>
          <w:iCs/>
          <w:color w:val="222222"/>
          <w:lang w:val="en-GB"/>
        </w:rPr>
        <w:t>15</w:t>
      </w:r>
      <w:r w:rsidRPr="5E400DC8">
        <w:rPr>
          <w:rFonts w:ascii="Arial" w:hAnsi="Arial" w:eastAsia="Arial" w:cs="Arial"/>
          <w:color w:val="222222"/>
          <w:lang w:val="en-GB"/>
        </w:rPr>
        <w:t>(3), pp.55-63.</w:t>
      </w:r>
    </w:p>
    <w:p w:rsidR="5E400DC8" w:rsidP="5E400DC8" w:rsidRDefault="5E400DC8" w14:paraId="45427EDD" w14:textId="2AF9B7A1">
      <w:pPr>
        <w:spacing w:after="0" w:line="360" w:lineRule="auto"/>
        <w:jc w:val="both"/>
        <w:rPr>
          <w:rFonts w:ascii="Arial" w:hAnsi="Arial" w:eastAsia="Arial" w:cs="Arial"/>
          <w:color w:val="000000" w:themeColor="text1"/>
          <w:lang w:val="en-GB"/>
        </w:rPr>
      </w:pPr>
    </w:p>
    <w:p w:rsidR="77CB906E" w:rsidP="5E400DC8" w:rsidRDefault="77CB906E" w14:paraId="2C25A6FF" w14:textId="0CB7C3F3">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Kantar (2023). </w:t>
      </w:r>
      <w:r w:rsidRPr="5E400DC8">
        <w:rPr>
          <w:rFonts w:ascii="Arial" w:hAnsi="Arial" w:eastAsia="Arial" w:cs="Arial"/>
          <w:i/>
          <w:iCs/>
          <w:color w:val="000000" w:themeColor="text1"/>
          <w:lang w:val="en-GB"/>
        </w:rPr>
        <w:t>5 reasons why marketing research is important to your business</w:t>
      </w:r>
      <w:r w:rsidRPr="5E400DC8">
        <w:rPr>
          <w:rFonts w:ascii="Arial" w:hAnsi="Arial" w:eastAsia="Arial" w:cs="Arial"/>
          <w:color w:val="000000" w:themeColor="text1"/>
          <w:lang w:val="en-GB"/>
        </w:rPr>
        <w:t xml:space="preserve">. Kantar. Available at: </w:t>
      </w:r>
      <w:hyperlink r:id="rId33">
        <w:r w:rsidRPr="5E400DC8">
          <w:rPr>
            <w:rStyle w:val="Hyperlink"/>
            <w:rFonts w:ascii="Arial" w:hAnsi="Arial" w:eastAsia="Arial" w:cs="Arial"/>
            <w:lang w:val="en-GB"/>
          </w:rPr>
          <w:t>https://www.kantar.com/inspiration/research-services/why-marketing-research-is-important-pf</w:t>
        </w:r>
      </w:hyperlink>
      <w:r w:rsidRPr="5E400DC8">
        <w:rPr>
          <w:rFonts w:ascii="Arial" w:hAnsi="Arial" w:eastAsia="Arial" w:cs="Arial"/>
          <w:color w:val="000000" w:themeColor="text1"/>
          <w:lang w:val="en-GB"/>
        </w:rPr>
        <w:t xml:space="preserve"> (Accessed 10 June 2025).</w:t>
      </w:r>
    </w:p>
    <w:p w:rsidR="5E400DC8" w:rsidP="5E400DC8" w:rsidRDefault="5E400DC8" w14:paraId="3DC9AC3F" w14:textId="1DEE48C9">
      <w:pPr>
        <w:spacing w:after="0" w:line="360" w:lineRule="auto"/>
        <w:jc w:val="both"/>
        <w:rPr>
          <w:rFonts w:ascii="Arial" w:hAnsi="Arial" w:eastAsia="Arial" w:cs="Arial"/>
          <w:color w:val="000000" w:themeColor="text1"/>
          <w:lang w:val="en-GB"/>
        </w:rPr>
      </w:pPr>
    </w:p>
    <w:p w:rsidR="77CB906E" w:rsidP="5E400DC8" w:rsidRDefault="77CB906E" w14:paraId="11CBEB90" w14:textId="54CBA7FF">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Lobo, K. (2025) </w:t>
      </w:r>
      <w:r w:rsidRPr="5E400DC8">
        <w:rPr>
          <w:rFonts w:ascii="Arial" w:hAnsi="Arial" w:eastAsia="Arial" w:cs="Arial"/>
          <w:i/>
          <w:iCs/>
          <w:color w:val="000000" w:themeColor="text1"/>
          <w:lang w:val="en-GB"/>
        </w:rPr>
        <w:t xml:space="preserve">What are the four types of analytics and how do you use </w:t>
      </w:r>
      <w:proofErr w:type="gramStart"/>
      <w:r w:rsidRPr="5E400DC8">
        <w:rPr>
          <w:rFonts w:ascii="Arial" w:hAnsi="Arial" w:eastAsia="Arial" w:cs="Arial"/>
          <w:i/>
          <w:iCs/>
          <w:color w:val="000000" w:themeColor="text1"/>
          <w:lang w:val="en-GB"/>
        </w:rPr>
        <w:t>them?</w:t>
      </w:r>
      <w:r w:rsidRPr="5E400DC8">
        <w:rPr>
          <w:rFonts w:ascii="Arial" w:hAnsi="Arial" w:eastAsia="Arial" w:cs="Arial"/>
          <w:color w:val="000000" w:themeColor="text1"/>
          <w:lang w:val="en-GB"/>
        </w:rPr>
        <w:t>,</w:t>
      </w:r>
      <w:proofErr w:type="gramEnd"/>
      <w:r w:rsidRPr="5E400DC8">
        <w:rPr>
          <w:rFonts w:ascii="Arial" w:hAnsi="Arial" w:eastAsia="Arial" w:cs="Arial"/>
          <w:color w:val="000000" w:themeColor="text1"/>
          <w:lang w:val="en-GB"/>
        </w:rPr>
        <w:t xml:space="preserve"> </w:t>
      </w:r>
      <w:r w:rsidRPr="5E400DC8">
        <w:rPr>
          <w:rFonts w:ascii="Arial" w:hAnsi="Arial" w:eastAsia="Arial" w:cs="Arial"/>
          <w:i/>
          <w:iCs/>
          <w:color w:val="000000" w:themeColor="text1"/>
          <w:lang w:val="en-GB"/>
        </w:rPr>
        <w:t>Analytics8</w:t>
      </w:r>
      <w:r w:rsidRPr="5E400DC8">
        <w:rPr>
          <w:rFonts w:ascii="Arial" w:hAnsi="Arial" w:eastAsia="Arial" w:cs="Arial"/>
          <w:color w:val="000000" w:themeColor="text1"/>
          <w:lang w:val="en-GB"/>
        </w:rPr>
        <w:t xml:space="preserve">. Available at: </w:t>
      </w:r>
      <w:hyperlink r:id="rId34">
        <w:r w:rsidRPr="5E400DC8">
          <w:rPr>
            <w:rStyle w:val="Hyperlink"/>
            <w:rFonts w:ascii="Arial" w:hAnsi="Arial" w:eastAsia="Arial" w:cs="Arial"/>
            <w:lang w:val="en-GB"/>
          </w:rPr>
          <w:t>https://www.analytics8.com/blog/what-are-the-four-types-of-analytics-and-how-do-you-use-them/</w:t>
        </w:r>
      </w:hyperlink>
      <w:r w:rsidRPr="5E400DC8">
        <w:rPr>
          <w:rFonts w:ascii="Arial" w:hAnsi="Arial" w:eastAsia="Arial" w:cs="Arial"/>
          <w:color w:val="000000" w:themeColor="text1"/>
          <w:lang w:val="en-GB"/>
        </w:rPr>
        <w:t xml:space="preserve"> (Accessed: 09 June 2025).</w:t>
      </w:r>
    </w:p>
    <w:p w:rsidR="5E400DC8" w:rsidP="5E400DC8" w:rsidRDefault="5E400DC8" w14:paraId="5E803F0A" w14:textId="124F62DA">
      <w:pPr>
        <w:spacing w:after="0" w:line="360" w:lineRule="auto"/>
        <w:jc w:val="both"/>
        <w:rPr>
          <w:rFonts w:ascii="Arial" w:hAnsi="Arial" w:eastAsia="Arial" w:cs="Arial"/>
          <w:i/>
          <w:iCs/>
          <w:color w:val="000000" w:themeColor="text1"/>
          <w:lang w:val="en-GB"/>
        </w:rPr>
      </w:pPr>
    </w:p>
    <w:p w:rsidR="77CB906E" w:rsidP="5E400DC8" w:rsidRDefault="77CB906E" w14:paraId="607C3F49" w14:textId="46CB7D2F">
      <w:pPr>
        <w:spacing w:after="0" w:line="360" w:lineRule="auto"/>
        <w:jc w:val="both"/>
        <w:rPr>
          <w:rFonts w:ascii="Arial" w:hAnsi="Arial" w:eastAsia="Arial" w:cs="Arial"/>
          <w:color w:val="222222"/>
        </w:rPr>
      </w:pPr>
      <w:r w:rsidRPr="5E400DC8">
        <w:rPr>
          <w:rFonts w:ascii="Arial" w:hAnsi="Arial" w:eastAsia="Arial" w:cs="Arial"/>
          <w:i/>
          <w:iCs/>
          <w:color w:val="000000" w:themeColor="text1"/>
          <w:lang w:val="en-GB"/>
        </w:rPr>
        <w:lastRenderedPageBreak/>
        <w:t>Marketing Data Analytics for market research</w:t>
      </w:r>
      <w:r w:rsidRPr="5E400DC8">
        <w:rPr>
          <w:rFonts w:ascii="Arial" w:hAnsi="Arial" w:eastAsia="Arial" w:cs="Arial"/>
          <w:color w:val="000000" w:themeColor="text1"/>
          <w:lang w:val="en-GB"/>
        </w:rPr>
        <w:t xml:space="preserve"> (no date) </w:t>
      </w:r>
      <w:r w:rsidRPr="5E400DC8">
        <w:rPr>
          <w:rFonts w:ascii="Arial" w:hAnsi="Arial" w:eastAsia="Arial" w:cs="Arial"/>
          <w:i/>
          <w:iCs/>
          <w:color w:val="000000" w:themeColor="text1"/>
          <w:lang w:val="en-GB"/>
        </w:rPr>
        <w:t>SurveyMonkey</w:t>
      </w:r>
      <w:r w:rsidRPr="5E400DC8">
        <w:rPr>
          <w:rFonts w:ascii="Arial" w:hAnsi="Arial" w:eastAsia="Arial" w:cs="Arial"/>
          <w:color w:val="000000" w:themeColor="text1"/>
          <w:lang w:val="en-GB"/>
        </w:rPr>
        <w:t xml:space="preserve">. Available at: </w:t>
      </w:r>
      <w:hyperlink r:id="rId35">
        <w:r w:rsidRPr="5E400DC8">
          <w:rPr>
            <w:rStyle w:val="Hyperlink"/>
            <w:rFonts w:ascii="Arial" w:hAnsi="Arial" w:eastAsia="Arial" w:cs="Arial"/>
            <w:lang w:val="en-GB"/>
          </w:rPr>
          <w:t>https://uk.surveymonkey.com/mp/data-analysis-in-market-research/</w:t>
        </w:r>
      </w:hyperlink>
      <w:r w:rsidRPr="5E400DC8">
        <w:rPr>
          <w:rFonts w:ascii="Arial" w:hAnsi="Arial" w:eastAsia="Arial" w:cs="Arial"/>
          <w:color w:val="000000" w:themeColor="text1"/>
          <w:lang w:val="en-GB"/>
        </w:rPr>
        <w:t xml:space="preserve"> (Accessed: 09 June 2025).</w:t>
      </w:r>
    </w:p>
    <w:p w:rsidR="5E400DC8" w:rsidP="5E400DC8" w:rsidRDefault="5E400DC8" w14:paraId="4B5337F6" w14:textId="7C94E5AD">
      <w:pPr>
        <w:spacing w:after="0" w:line="360" w:lineRule="auto"/>
        <w:jc w:val="both"/>
        <w:rPr>
          <w:rFonts w:ascii="Arial" w:hAnsi="Arial" w:eastAsia="Arial" w:cs="Arial"/>
          <w:color w:val="222222"/>
          <w:lang w:val="en-GB"/>
        </w:rPr>
      </w:pPr>
    </w:p>
    <w:p w:rsidR="77CB906E" w:rsidP="5E400DC8" w:rsidRDefault="77CB906E" w14:paraId="6FBB654B" w14:textId="2D8BB31D">
      <w:pPr>
        <w:spacing w:after="0" w:line="360" w:lineRule="auto"/>
        <w:jc w:val="both"/>
        <w:rPr>
          <w:rFonts w:ascii="Arial" w:hAnsi="Arial" w:eastAsia="Arial" w:cs="Arial"/>
          <w:color w:val="000000" w:themeColor="text1"/>
        </w:rPr>
      </w:pPr>
      <w:r w:rsidRPr="5E400DC8">
        <w:rPr>
          <w:rFonts w:ascii="Arial" w:hAnsi="Arial" w:eastAsia="Arial" w:cs="Arial"/>
          <w:color w:val="222222"/>
          <w:lang w:val="en-GB"/>
        </w:rPr>
        <w:t xml:space="preserve">Mount, G., 2024. </w:t>
      </w:r>
      <w:r w:rsidRPr="5E400DC8">
        <w:rPr>
          <w:rFonts w:ascii="Arial" w:hAnsi="Arial" w:eastAsia="Arial" w:cs="Arial"/>
          <w:i/>
          <w:iCs/>
          <w:color w:val="222222"/>
          <w:lang w:val="en-GB"/>
        </w:rPr>
        <w:t>Modern Data Analytics in Excel</w:t>
      </w:r>
      <w:r w:rsidRPr="5E400DC8">
        <w:rPr>
          <w:rFonts w:ascii="Arial" w:hAnsi="Arial" w:eastAsia="Arial" w:cs="Arial"/>
          <w:color w:val="222222"/>
          <w:lang w:val="en-GB"/>
        </w:rPr>
        <w:t>. " O'Reilly Media, Inc.".</w:t>
      </w:r>
    </w:p>
    <w:p w:rsidR="77CB906E" w:rsidP="5E400DC8" w:rsidRDefault="77CB906E" w14:paraId="4EFD6F45" w14:textId="43F00FC1">
      <w:pPr>
        <w:spacing w:after="0" w:line="360" w:lineRule="auto"/>
        <w:jc w:val="both"/>
        <w:rPr>
          <w:rFonts w:ascii="Arial" w:hAnsi="Arial" w:eastAsia="Arial" w:cs="Arial"/>
          <w:color w:val="000000" w:themeColor="text1"/>
        </w:rPr>
      </w:pPr>
      <w:proofErr w:type="spellStart"/>
      <w:proofErr w:type="gramStart"/>
      <w:r w:rsidRPr="5E400DC8">
        <w:rPr>
          <w:rFonts w:ascii="Arial" w:hAnsi="Arial" w:eastAsia="Arial" w:cs="Arial"/>
          <w:color w:val="000000" w:themeColor="text1"/>
          <w:lang w:val="en-GB"/>
        </w:rPr>
        <w:t>Simon,H</w:t>
      </w:r>
      <w:proofErr w:type="spellEnd"/>
      <w:proofErr w:type="gramEnd"/>
      <w:r w:rsidRPr="5E400DC8">
        <w:rPr>
          <w:rFonts w:ascii="Arial" w:hAnsi="Arial" w:eastAsia="Arial" w:cs="Arial"/>
          <w:color w:val="000000" w:themeColor="text1"/>
          <w:lang w:val="en-GB"/>
        </w:rPr>
        <w:t xml:space="preserve"> ,2021. </w:t>
      </w:r>
      <w:r w:rsidRPr="5E400DC8">
        <w:rPr>
          <w:rFonts w:ascii="Arial" w:hAnsi="Arial" w:eastAsia="Arial" w:cs="Arial"/>
          <w:i/>
          <w:iCs/>
          <w:color w:val="000000" w:themeColor="text1"/>
          <w:lang w:val="en-GB"/>
        </w:rPr>
        <w:t>The importance of Excel to the financial system</w:t>
      </w:r>
      <w:r w:rsidRPr="5E400DC8">
        <w:rPr>
          <w:rFonts w:ascii="Arial" w:hAnsi="Arial" w:eastAsia="Arial" w:cs="Arial"/>
          <w:color w:val="000000" w:themeColor="text1"/>
          <w:lang w:val="en-GB"/>
        </w:rPr>
        <w:t xml:space="preserve">. Available at: </w:t>
      </w:r>
      <w:hyperlink r:id="rId36">
        <w:r w:rsidRPr="5E400DC8">
          <w:rPr>
            <w:rStyle w:val="Hyperlink"/>
            <w:rFonts w:ascii="Arial" w:hAnsi="Arial" w:eastAsia="Arial" w:cs="Arial"/>
            <w:lang w:val="en-GB"/>
          </w:rPr>
          <w:t>https://www.icaew.com/technical/technology/excel-community/excel-community-articles/2021/importance-of-excel-to-the-financial-system</w:t>
        </w:r>
      </w:hyperlink>
      <w:r w:rsidRPr="5E400DC8">
        <w:rPr>
          <w:rFonts w:ascii="Arial" w:hAnsi="Arial" w:eastAsia="Arial" w:cs="Arial"/>
          <w:color w:val="000000" w:themeColor="text1"/>
          <w:lang w:val="en-GB"/>
        </w:rPr>
        <w:t xml:space="preserve"> (Accessed 15 June 2025).</w:t>
      </w:r>
    </w:p>
    <w:p w:rsidR="5E400DC8" w:rsidP="5E400DC8" w:rsidRDefault="5E400DC8" w14:paraId="696B71FD" w14:textId="306EA016">
      <w:pPr>
        <w:spacing w:after="0" w:line="360" w:lineRule="auto"/>
        <w:jc w:val="both"/>
        <w:rPr>
          <w:rFonts w:ascii="Arial" w:hAnsi="Arial" w:eastAsia="Arial" w:cs="Arial"/>
          <w:color w:val="000000" w:themeColor="text1"/>
          <w:lang w:val="en-GB"/>
        </w:rPr>
      </w:pPr>
    </w:p>
    <w:p w:rsidR="77CB906E" w:rsidP="5E400DC8" w:rsidRDefault="77CB906E" w14:paraId="2CBB432D" w14:textId="1803707A">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Sumesh </w:t>
      </w:r>
      <w:proofErr w:type="spellStart"/>
      <w:r w:rsidRPr="5E400DC8">
        <w:rPr>
          <w:rFonts w:ascii="Arial" w:hAnsi="Arial" w:eastAsia="Arial" w:cs="Arial"/>
          <w:color w:val="000000" w:themeColor="text1"/>
          <w:lang w:val="en-GB"/>
        </w:rPr>
        <w:t>Dadwal</w:t>
      </w:r>
      <w:proofErr w:type="spellEnd"/>
      <w:r w:rsidRPr="5E400DC8">
        <w:rPr>
          <w:rFonts w:ascii="Arial" w:hAnsi="Arial" w:eastAsia="Arial" w:cs="Arial"/>
          <w:color w:val="000000" w:themeColor="text1"/>
          <w:lang w:val="en-GB"/>
        </w:rPr>
        <w:t xml:space="preserve"> (2020). </w:t>
      </w:r>
      <w:proofErr w:type="spellStart"/>
      <w:r w:rsidRPr="5E400DC8">
        <w:rPr>
          <w:rFonts w:ascii="Arial" w:hAnsi="Arial" w:eastAsia="Arial" w:cs="Arial"/>
          <w:i/>
          <w:iCs/>
          <w:color w:val="000000" w:themeColor="text1"/>
          <w:lang w:val="en-GB"/>
        </w:rPr>
        <w:t>Hanbook</w:t>
      </w:r>
      <w:proofErr w:type="spellEnd"/>
      <w:r w:rsidRPr="5E400DC8">
        <w:rPr>
          <w:rFonts w:ascii="Arial" w:hAnsi="Arial" w:eastAsia="Arial" w:cs="Arial"/>
          <w:i/>
          <w:iCs/>
          <w:color w:val="000000" w:themeColor="text1"/>
          <w:lang w:val="en-GB"/>
        </w:rPr>
        <w:t xml:space="preserve"> of research on innovations in technology and marketing for the connected consumer</w:t>
      </w:r>
      <w:r w:rsidRPr="5E400DC8">
        <w:rPr>
          <w:rFonts w:ascii="Arial" w:hAnsi="Arial" w:eastAsia="Arial" w:cs="Arial"/>
          <w:color w:val="000000" w:themeColor="text1"/>
          <w:lang w:val="en-GB"/>
        </w:rPr>
        <w:t>. Hershey, Pa: Business Science Reference.</w:t>
      </w:r>
    </w:p>
    <w:p w:rsidR="5E400DC8" w:rsidP="5E400DC8" w:rsidRDefault="5E400DC8" w14:paraId="066C6097" w14:textId="12BD7042">
      <w:pPr>
        <w:spacing w:after="0" w:line="360" w:lineRule="auto"/>
        <w:jc w:val="both"/>
        <w:rPr>
          <w:rFonts w:ascii="Arial" w:hAnsi="Arial" w:eastAsia="Arial" w:cs="Arial"/>
          <w:color w:val="000000" w:themeColor="text1"/>
          <w:lang w:val="en-GB"/>
        </w:rPr>
      </w:pPr>
    </w:p>
    <w:p w:rsidR="77CB906E" w:rsidP="5E400DC8" w:rsidRDefault="77CB906E" w14:paraId="372836FC" w14:textId="312AF039">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Tyrer, M. (2021). </w:t>
      </w:r>
      <w:r w:rsidRPr="5E400DC8">
        <w:rPr>
          <w:rFonts w:ascii="Arial" w:hAnsi="Arial" w:eastAsia="Arial" w:cs="Arial"/>
          <w:i/>
          <w:iCs/>
          <w:color w:val="000000" w:themeColor="text1"/>
          <w:lang w:val="en-GB"/>
        </w:rPr>
        <w:t>The Role of Microsoft Excel in Digital Transformation - Summit...</w:t>
      </w:r>
      <w:r w:rsidRPr="5E400DC8">
        <w:rPr>
          <w:rFonts w:ascii="Arial" w:hAnsi="Arial" w:eastAsia="Arial" w:cs="Arial"/>
          <w:color w:val="000000" w:themeColor="text1"/>
          <w:lang w:val="en-GB"/>
        </w:rPr>
        <w:t xml:space="preserve"> Summit Solutions Training. Available at: </w:t>
      </w:r>
      <w:hyperlink r:id="rId37">
        <w:r w:rsidRPr="5E400DC8">
          <w:rPr>
            <w:rStyle w:val="Hyperlink"/>
            <w:rFonts w:ascii="Arial" w:hAnsi="Arial" w:eastAsia="Arial" w:cs="Arial"/>
            <w:lang w:val="en-GB"/>
          </w:rPr>
          <w:t>https://summitsolutionstraining.co.za/the-role-of-microsoft-excel-in-digital-transformation/?srsltid=AfmBOor1Fr_ilvzy9hmOSc-HCKHsGuhNNQAtRWD14pA1Ypf-AQal6zMf</w:t>
        </w:r>
      </w:hyperlink>
      <w:r w:rsidRPr="5E400DC8">
        <w:rPr>
          <w:rFonts w:ascii="Arial" w:hAnsi="Arial" w:eastAsia="Arial" w:cs="Arial"/>
          <w:color w:val="000000" w:themeColor="text1"/>
          <w:lang w:val="en-GB"/>
        </w:rPr>
        <w:t xml:space="preserve"> (Accessed 9 Jun. 2025).</w:t>
      </w:r>
    </w:p>
    <w:p w:rsidR="5E400DC8" w:rsidP="5E400DC8" w:rsidRDefault="5E400DC8" w14:paraId="28AF4CC5" w14:textId="6742C302">
      <w:pPr>
        <w:spacing w:after="0" w:line="360" w:lineRule="auto"/>
        <w:jc w:val="both"/>
        <w:rPr>
          <w:rFonts w:ascii="Arial" w:hAnsi="Arial" w:eastAsia="Arial" w:cs="Arial"/>
          <w:color w:val="000000" w:themeColor="text1"/>
          <w:lang w:val="en-GB"/>
        </w:rPr>
      </w:pPr>
    </w:p>
    <w:p w:rsidR="0A99351D" w:rsidP="5E400DC8" w:rsidRDefault="0A99351D" w14:paraId="60B45731" w14:textId="70A61C48">
      <w:pPr>
        <w:spacing w:after="0" w:line="360" w:lineRule="auto"/>
        <w:jc w:val="both"/>
        <w:rPr>
          <w:rFonts w:ascii="Arial" w:hAnsi="Arial" w:eastAsia="Arial" w:cs="Arial"/>
          <w:color w:val="000000" w:themeColor="text1"/>
        </w:rPr>
      </w:pPr>
      <w:r w:rsidRPr="00420765">
        <w:rPr>
          <w:rFonts w:ascii="Arial" w:hAnsi="Arial" w:eastAsia="Arial" w:cs="Arial"/>
          <w:color w:val="000000" w:themeColor="text1"/>
          <w:lang w:val="it-IT"/>
        </w:rPr>
        <w:t xml:space="preserve">Vistaprint.co.uk. (2025). </w:t>
      </w:r>
      <w:r w:rsidRPr="00420765">
        <w:rPr>
          <w:rFonts w:ascii="Arial" w:hAnsi="Arial" w:eastAsia="Arial" w:cs="Arial"/>
          <w:i/>
          <w:iCs/>
          <w:color w:val="000000" w:themeColor="text1"/>
          <w:lang w:val="it-IT"/>
        </w:rPr>
        <w:t>Studio | VistaPrint</w:t>
      </w:r>
      <w:r w:rsidRPr="00420765">
        <w:rPr>
          <w:rFonts w:ascii="Arial" w:hAnsi="Arial" w:eastAsia="Arial" w:cs="Arial"/>
          <w:color w:val="000000" w:themeColor="text1"/>
          <w:lang w:val="it-IT"/>
        </w:rPr>
        <w:t xml:space="preserve">. </w:t>
      </w:r>
      <w:r w:rsidRPr="5E400DC8">
        <w:rPr>
          <w:rFonts w:ascii="Arial" w:hAnsi="Arial" w:eastAsia="Arial" w:cs="Arial"/>
          <w:color w:val="000000" w:themeColor="text1"/>
          <w:lang w:val="en-GB"/>
        </w:rPr>
        <w:t xml:space="preserve">Available at: </w:t>
      </w:r>
      <w:hyperlink r:id="rId38">
        <w:r w:rsidRPr="5E400DC8">
          <w:rPr>
            <w:rStyle w:val="Hyperlink"/>
            <w:rFonts w:ascii="Arial" w:hAnsi="Arial" w:eastAsia="Arial" w:cs="Arial"/>
            <w:lang w:val="en-GB"/>
          </w:rPr>
          <w:t>https://www.vistaprint.co.uk/studio/?workId=9965d29a-a6a0-45e8-a480-e1481c01649c&amp;qec=t+s</w:t>
        </w:r>
      </w:hyperlink>
      <w:r w:rsidRPr="5E400DC8">
        <w:rPr>
          <w:rFonts w:ascii="Arial" w:hAnsi="Arial" w:eastAsia="Arial" w:cs="Arial"/>
          <w:color w:val="000000" w:themeColor="text1"/>
          <w:lang w:val="en-GB"/>
        </w:rPr>
        <w:t xml:space="preserve"> (Accessed 10 Jun. 2025).</w:t>
      </w:r>
    </w:p>
    <w:p w:rsidR="5E400DC8" w:rsidP="5E400DC8" w:rsidRDefault="5E400DC8" w14:paraId="11828DF5" w14:textId="2CD309FF">
      <w:pPr>
        <w:spacing w:after="0" w:line="360" w:lineRule="auto"/>
        <w:jc w:val="both"/>
        <w:rPr>
          <w:rFonts w:ascii="Arial" w:hAnsi="Arial" w:eastAsia="Arial" w:cs="Arial"/>
          <w:color w:val="000000" w:themeColor="text1"/>
        </w:rPr>
      </w:pPr>
    </w:p>
    <w:p w:rsidR="0A99351D" w:rsidP="5E400DC8" w:rsidRDefault="0A99351D" w14:paraId="03A55020" w14:textId="0AD60155">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Wake Forest University (n.d.). </w:t>
      </w:r>
      <w:r w:rsidRPr="5E400DC8">
        <w:rPr>
          <w:rFonts w:ascii="Arial" w:hAnsi="Arial" w:eastAsia="Arial" w:cs="Arial"/>
          <w:i/>
          <w:iCs/>
          <w:color w:val="000000" w:themeColor="text1"/>
          <w:lang w:val="en-GB"/>
        </w:rPr>
        <w:t xml:space="preserve">How Do I </w:t>
      </w:r>
      <w:proofErr w:type="spellStart"/>
      <w:r w:rsidRPr="5E400DC8">
        <w:rPr>
          <w:rFonts w:ascii="Arial" w:hAnsi="Arial" w:eastAsia="Arial" w:cs="Arial"/>
          <w:i/>
          <w:iCs/>
          <w:color w:val="000000" w:themeColor="text1"/>
          <w:lang w:val="en-GB"/>
        </w:rPr>
        <w:t>Analyze</w:t>
      </w:r>
      <w:proofErr w:type="spellEnd"/>
      <w:r w:rsidRPr="5E400DC8">
        <w:rPr>
          <w:rFonts w:ascii="Arial" w:hAnsi="Arial" w:eastAsia="Arial" w:cs="Arial"/>
          <w:i/>
          <w:iCs/>
          <w:color w:val="000000" w:themeColor="text1"/>
          <w:lang w:val="en-GB"/>
        </w:rPr>
        <w:t xml:space="preserve"> My Survey Results?</w:t>
      </w:r>
      <w:r w:rsidRPr="5E400DC8">
        <w:rPr>
          <w:rFonts w:ascii="Arial" w:hAnsi="Arial" w:eastAsia="Arial" w:cs="Arial"/>
          <w:color w:val="000000" w:themeColor="text1"/>
          <w:lang w:val="en-GB"/>
        </w:rPr>
        <w:t xml:space="preserve">  Office of Institutional Research. Available at: </w:t>
      </w:r>
      <w:hyperlink r:id="rId39">
        <w:r w:rsidRPr="5E400DC8">
          <w:rPr>
            <w:rStyle w:val="Hyperlink"/>
            <w:rFonts w:ascii="Arial" w:hAnsi="Arial" w:eastAsia="Arial" w:cs="Arial"/>
            <w:lang w:val="en-GB"/>
          </w:rPr>
          <w:t>https://ir.wfu.edu/large-survey/how-do-i-analyze-my-survey-results/</w:t>
        </w:r>
      </w:hyperlink>
      <w:r w:rsidRPr="5E400DC8">
        <w:rPr>
          <w:rFonts w:ascii="Arial" w:hAnsi="Arial" w:eastAsia="Arial" w:cs="Arial"/>
          <w:color w:val="000000" w:themeColor="text1"/>
          <w:lang w:val="en-GB"/>
        </w:rPr>
        <w:t>( Accessed:10 June 2025).</w:t>
      </w:r>
    </w:p>
    <w:p w:rsidR="5E400DC8" w:rsidP="5E400DC8" w:rsidRDefault="5E400DC8" w14:paraId="07A83C3B" w14:textId="52A1CAEA">
      <w:pPr>
        <w:spacing w:after="0" w:line="360" w:lineRule="auto"/>
        <w:jc w:val="both"/>
        <w:rPr>
          <w:rFonts w:ascii="Arial" w:hAnsi="Arial" w:eastAsia="Arial" w:cs="Arial"/>
          <w:color w:val="000000" w:themeColor="text1"/>
        </w:rPr>
      </w:pPr>
    </w:p>
    <w:p w:rsidR="0A99351D" w:rsidP="5E400DC8" w:rsidRDefault="0A99351D" w14:paraId="2406ED39" w14:textId="139CDA42">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Wix.com. (2025). </w:t>
      </w:r>
      <w:r w:rsidRPr="5E400DC8">
        <w:rPr>
          <w:rFonts w:ascii="Arial" w:hAnsi="Arial" w:eastAsia="Arial" w:cs="Arial"/>
          <w:i/>
          <w:iCs/>
          <w:color w:val="000000" w:themeColor="text1"/>
          <w:lang w:val="en-GB"/>
        </w:rPr>
        <w:t>Log In to Your Wix Account - Wix.com</w:t>
      </w:r>
      <w:r w:rsidRPr="5E400DC8">
        <w:rPr>
          <w:rFonts w:ascii="Arial" w:hAnsi="Arial" w:eastAsia="Arial" w:cs="Arial"/>
          <w:color w:val="000000" w:themeColor="text1"/>
          <w:lang w:val="en-GB"/>
        </w:rPr>
        <w:t xml:space="preserve">. Available at: </w:t>
      </w:r>
      <w:hyperlink r:id="rId40">
        <w:r w:rsidRPr="5E400DC8">
          <w:rPr>
            <w:rStyle w:val="Hyperlink"/>
            <w:rFonts w:ascii="Arial" w:hAnsi="Arial" w:eastAsia="Arial" w:cs="Arial"/>
            <w:lang w:val="en-GB"/>
          </w:rPr>
          <w:t>https://manage.wix.com/dashboard/67b863d4-b93d-4fc2-80f1-00df666ac531/setup?referralInfo=my-sites</w:t>
        </w:r>
      </w:hyperlink>
      <w:r w:rsidRPr="5E400DC8">
        <w:rPr>
          <w:rFonts w:ascii="Arial" w:hAnsi="Arial" w:eastAsia="Arial" w:cs="Arial"/>
          <w:color w:val="000000" w:themeColor="text1"/>
          <w:lang w:val="en-GB"/>
        </w:rPr>
        <w:t xml:space="preserve"> (Accessed 10 Jun. 2025).</w:t>
      </w:r>
    </w:p>
    <w:p w:rsidR="5E400DC8" w:rsidP="5E400DC8" w:rsidRDefault="5E400DC8" w14:paraId="72B5EF03" w14:textId="6EAED268">
      <w:pPr>
        <w:spacing w:after="0" w:line="360" w:lineRule="auto"/>
        <w:jc w:val="both"/>
        <w:rPr>
          <w:rFonts w:ascii="Arial" w:hAnsi="Arial" w:eastAsia="Arial" w:cs="Arial"/>
          <w:color w:val="000000" w:themeColor="text1"/>
        </w:rPr>
      </w:pPr>
    </w:p>
    <w:p w:rsidR="0A99351D" w:rsidP="5E400DC8" w:rsidRDefault="0A99351D" w14:paraId="4578D1B9" w14:textId="64297D8D">
      <w:pPr>
        <w:spacing w:after="0" w:line="360" w:lineRule="auto"/>
        <w:jc w:val="both"/>
        <w:rPr>
          <w:rFonts w:ascii="Arial" w:hAnsi="Arial" w:eastAsia="Arial" w:cs="Arial"/>
          <w:color w:val="000000" w:themeColor="text1"/>
        </w:rPr>
      </w:pPr>
      <w:r w:rsidRPr="5E400DC8">
        <w:rPr>
          <w:rFonts w:ascii="Arial" w:hAnsi="Arial" w:eastAsia="Arial" w:cs="Arial"/>
          <w:color w:val="000000" w:themeColor="text1"/>
          <w:lang w:val="en-GB"/>
        </w:rPr>
        <w:t xml:space="preserve">Zamanov, N. (2024). </w:t>
      </w:r>
      <w:r w:rsidRPr="5E400DC8">
        <w:rPr>
          <w:rFonts w:ascii="Arial" w:hAnsi="Arial" w:eastAsia="Arial" w:cs="Arial"/>
          <w:i/>
          <w:iCs/>
          <w:color w:val="000000" w:themeColor="text1"/>
          <w:lang w:val="en-GB"/>
        </w:rPr>
        <w:t xml:space="preserve">Electric Cars and the Future of Taxi Fleets: Transforming Urban Mobility with Sustainable Transportation - News - </w:t>
      </w:r>
      <w:proofErr w:type="spellStart"/>
      <w:r w:rsidRPr="5E400DC8">
        <w:rPr>
          <w:rFonts w:ascii="Arial" w:hAnsi="Arial" w:eastAsia="Arial" w:cs="Arial"/>
          <w:i/>
          <w:iCs/>
          <w:color w:val="000000" w:themeColor="text1"/>
          <w:lang w:val="en-GB"/>
        </w:rPr>
        <w:t>Cyberswitching</w:t>
      </w:r>
      <w:proofErr w:type="spellEnd"/>
      <w:r w:rsidRPr="5E400DC8">
        <w:rPr>
          <w:rFonts w:ascii="Arial" w:hAnsi="Arial" w:eastAsia="Arial" w:cs="Arial"/>
          <w:color w:val="000000" w:themeColor="text1"/>
          <w:lang w:val="en-GB"/>
        </w:rPr>
        <w:t xml:space="preserve">. Available at: </w:t>
      </w:r>
      <w:hyperlink r:id="rId41">
        <w:r w:rsidRPr="5E400DC8">
          <w:rPr>
            <w:rStyle w:val="Hyperlink"/>
            <w:rFonts w:ascii="Arial" w:hAnsi="Arial" w:eastAsia="Arial" w:cs="Arial"/>
            <w:lang w:val="en-GB"/>
          </w:rPr>
          <w:t>https://cyberswitching.com/electric-cars-and-the-future-of-taxi-fleets/</w:t>
        </w:r>
      </w:hyperlink>
      <w:r w:rsidRPr="5E400DC8">
        <w:rPr>
          <w:rFonts w:ascii="Arial" w:hAnsi="Arial" w:eastAsia="Arial" w:cs="Arial"/>
          <w:color w:val="000000" w:themeColor="text1"/>
          <w:lang w:val="en-GB"/>
        </w:rPr>
        <w:t xml:space="preserve"> (Accessed 6 Jun. 2025).</w:t>
      </w:r>
    </w:p>
    <w:p w:rsidR="5E400DC8" w:rsidP="5E400DC8" w:rsidRDefault="5E400DC8" w14:paraId="22208A23" w14:textId="2719A81E">
      <w:pPr>
        <w:spacing w:after="0" w:line="360" w:lineRule="auto"/>
        <w:jc w:val="both"/>
        <w:rPr>
          <w:rFonts w:ascii="Arial" w:hAnsi="Arial" w:eastAsia="Arial" w:cs="Arial"/>
          <w:color w:val="000000" w:themeColor="text1"/>
          <w:lang w:val="en-GB"/>
        </w:rPr>
      </w:pPr>
    </w:p>
    <w:p w:rsidR="5E400DC8" w:rsidP="5E400DC8" w:rsidRDefault="5E400DC8" w14:paraId="72C9AD03" w14:textId="5CB7057F">
      <w:pPr>
        <w:spacing w:after="0" w:line="360" w:lineRule="auto"/>
        <w:jc w:val="both"/>
        <w:rPr>
          <w:rFonts w:ascii="Arial" w:hAnsi="Arial" w:eastAsia="Arial" w:cs="Arial"/>
          <w:color w:val="000000" w:themeColor="text1"/>
        </w:rPr>
      </w:pPr>
    </w:p>
    <w:p w:rsidR="5E400DC8" w:rsidP="5E400DC8" w:rsidRDefault="5E400DC8" w14:paraId="691CF94C" w14:textId="2D658A2B">
      <w:pPr>
        <w:spacing w:after="0" w:line="360" w:lineRule="auto"/>
        <w:jc w:val="both"/>
        <w:rPr>
          <w:rFonts w:ascii="Arial" w:hAnsi="Arial" w:eastAsia="Arial" w:cs="Arial"/>
          <w:color w:val="000000" w:themeColor="text1"/>
        </w:rPr>
      </w:pPr>
    </w:p>
    <w:p w:rsidR="5E400DC8" w:rsidP="5E400DC8" w:rsidRDefault="5E400DC8" w14:paraId="3BB561F9" w14:textId="676605B6">
      <w:pPr>
        <w:spacing w:after="0" w:line="360" w:lineRule="auto"/>
        <w:jc w:val="both"/>
        <w:rPr>
          <w:rFonts w:ascii="Arial" w:hAnsi="Arial" w:eastAsia="Arial" w:cs="Arial"/>
          <w:lang w:val="en-GB"/>
        </w:rPr>
      </w:pPr>
    </w:p>
    <w:p w:rsidR="5E400DC8" w:rsidP="5E400DC8" w:rsidRDefault="5E400DC8" w14:paraId="659C9307" w14:textId="154A5033">
      <w:pPr>
        <w:spacing w:before="240" w:after="240" w:line="360" w:lineRule="auto"/>
        <w:jc w:val="both"/>
        <w:rPr>
          <w:rFonts w:ascii="Arial" w:hAnsi="Arial" w:eastAsia="Arial" w:cs="Arial"/>
        </w:rPr>
      </w:pPr>
    </w:p>
    <w:p w:rsidR="2CC8C65A" w:rsidP="5E400DC8" w:rsidRDefault="2CC8C65A" w14:paraId="2699B450" w14:textId="093033E0">
      <w:pPr>
        <w:spacing w:before="240" w:after="240" w:line="360" w:lineRule="auto"/>
        <w:jc w:val="both"/>
        <w:rPr>
          <w:rFonts w:ascii="Arial" w:hAnsi="Arial" w:eastAsia="Arial" w:cs="Arial"/>
        </w:rPr>
      </w:pPr>
      <w:r w:rsidRPr="5E400DC8">
        <w:rPr>
          <w:rFonts w:ascii="Arial" w:hAnsi="Arial" w:eastAsia="Arial" w:cs="Arial"/>
          <w:lang w:val="en-GB"/>
        </w:rPr>
        <w:t>‌</w:t>
      </w:r>
    </w:p>
    <w:p w:rsidR="5E400DC8" w:rsidP="5E400DC8" w:rsidRDefault="5E400DC8" w14:paraId="2D70564C" w14:textId="6FC1AF42">
      <w:pPr>
        <w:spacing w:before="240" w:after="240" w:line="360" w:lineRule="auto"/>
        <w:rPr>
          <w:rFonts w:ascii="Arial" w:hAnsi="Arial" w:eastAsia="Arial" w:cs="Arial"/>
        </w:rPr>
      </w:pPr>
    </w:p>
    <w:p w:rsidR="5E400DC8" w:rsidP="5E400DC8" w:rsidRDefault="5E400DC8" w14:paraId="20C15563" w14:textId="051994F0">
      <w:pPr>
        <w:spacing w:after="0" w:line="360" w:lineRule="auto"/>
        <w:rPr>
          <w:rFonts w:ascii="Arial" w:hAnsi="Arial" w:eastAsia="Arial" w:cs="Arial"/>
        </w:rPr>
      </w:pPr>
    </w:p>
    <w:p w:rsidR="2CC8C65A" w:rsidP="5E400DC8" w:rsidRDefault="2CC8C65A" w14:paraId="3D84AED7" w14:textId="0469EBAE">
      <w:pPr>
        <w:spacing w:before="240" w:after="240" w:line="360" w:lineRule="auto"/>
        <w:rPr>
          <w:rFonts w:ascii="Arial" w:hAnsi="Arial" w:eastAsia="Arial" w:cs="Arial"/>
        </w:rPr>
      </w:pPr>
      <w:r w:rsidRPr="5E400DC8">
        <w:rPr>
          <w:rFonts w:ascii="Arial" w:hAnsi="Arial" w:eastAsia="Arial" w:cs="Arial"/>
          <w:lang w:val="en-GB"/>
        </w:rPr>
        <w:t>‌</w:t>
      </w:r>
    </w:p>
    <w:p w:rsidR="5E400DC8" w:rsidP="5E400DC8" w:rsidRDefault="5E400DC8" w14:paraId="3416D652" w14:textId="5B581EA7">
      <w:pPr>
        <w:spacing w:line="360" w:lineRule="auto"/>
        <w:jc w:val="both"/>
        <w:rPr>
          <w:rFonts w:ascii="Arial" w:hAnsi="Arial" w:eastAsia="Arial" w:cs="Arial"/>
        </w:rPr>
      </w:pPr>
    </w:p>
    <w:p w:rsidR="5E400DC8" w:rsidP="5E400DC8" w:rsidRDefault="5E400DC8" w14:paraId="4AAD1AFC" w14:textId="43CF3623">
      <w:pPr>
        <w:spacing w:line="360" w:lineRule="auto"/>
        <w:jc w:val="both"/>
        <w:rPr>
          <w:rFonts w:ascii="Arial" w:hAnsi="Arial" w:eastAsia="Arial" w:cs="Arial"/>
        </w:rPr>
      </w:pPr>
    </w:p>
    <w:p w:rsidR="5E400DC8" w:rsidP="5E400DC8" w:rsidRDefault="5E400DC8" w14:paraId="18804F3F" w14:textId="740FD08E">
      <w:pPr>
        <w:spacing w:line="360" w:lineRule="auto"/>
        <w:jc w:val="both"/>
        <w:rPr>
          <w:rFonts w:ascii="Arial" w:hAnsi="Arial" w:eastAsia="Arial" w:cs="Arial"/>
        </w:rPr>
      </w:pPr>
    </w:p>
    <w:p w:rsidR="5E400DC8" w:rsidP="5E400DC8" w:rsidRDefault="5E400DC8" w14:paraId="53D4587B" w14:textId="393BDC94">
      <w:pPr>
        <w:spacing w:line="360" w:lineRule="auto"/>
        <w:jc w:val="both"/>
        <w:rPr>
          <w:rFonts w:ascii="Arial" w:hAnsi="Arial" w:eastAsia="Arial" w:cs="Arial"/>
        </w:rPr>
      </w:pPr>
    </w:p>
    <w:p w:rsidR="5E400DC8" w:rsidP="5E400DC8" w:rsidRDefault="5E400DC8" w14:paraId="4866DF24" w14:textId="166BFDAE">
      <w:pPr>
        <w:spacing w:line="360" w:lineRule="auto"/>
        <w:jc w:val="both"/>
        <w:rPr>
          <w:rFonts w:ascii="Arial" w:hAnsi="Arial" w:eastAsia="Arial" w:cs="Arial"/>
        </w:rPr>
      </w:pPr>
    </w:p>
    <w:p w:rsidR="5E400DC8" w:rsidP="5E400DC8" w:rsidRDefault="5E400DC8" w14:paraId="2952C997" w14:textId="4E8E828C">
      <w:pPr>
        <w:spacing w:line="360" w:lineRule="auto"/>
        <w:jc w:val="both"/>
        <w:rPr>
          <w:rFonts w:ascii="Arial" w:hAnsi="Arial" w:eastAsia="Arial" w:cs="Arial"/>
        </w:rPr>
      </w:pPr>
    </w:p>
    <w:p w:rsidR="5E400DC8" w:rsidP="5E400DC8" w:rsidRDefault="5E400DC8" w14:paraId="45815E8F" w14:textId="16C42B5D">
      <w:pPr>
        <w:spacing w:line="360" w:lineRule="auto"/>
        <w:jc w:val="both"/>
        <w:rPr>
          <w:rFonts w:ascii="Arial" w:hAnsi="Arial" w:eastAsia="Arial" w:cs="Arial"/>
        </w:rPr>
      </w:pPr>
    </w:p>
    <w:p w:rsidR="5E400DC8" w:rsidP="5E400DC8" w:rsidRDefault="5E400DC8" w14:paraId="2C7A803C" w14:textId="601AA24D">
      <w:pPr>
        <w:spacing w:line="360" w:lineRule="auto"/>
        <w:jc w:val="both"/>
        <w:rPr>
          <w:rFonts w:ascii="Arial" w:hAnsi="Arial" w:eastAsia="Arial" w:cs="Arial"/>
        </w:rPr>
      </w:pPr>
    </w:p>
    <w:p w:rsidR="5E400DC8" w:rsidP="5E400DC8" w:rsidRDefault="5E400DC8" w14:paraId="6A64A6A7" w14:textId="673C5074">
      <w:pPr>
        <w:spacing w:line="360" w:lineRule="auto"/>
        <w:jc w:val="both"/>
        <w:rPr>
          <w:rFonts w:ascii="Arial" w:hAnsi="Arial" w:eastAsia="Arial" w:cs="Arial"/>
        </w:rPr>
      </w:pPr>
    </w:p>
    <w:p w:rsidR="5E400DC8" w:rsidP="5E400DC8" w:rsidRDefault="5E400DC8" w14:paraId="7E178C52" w14:textId="12E5681B">
      <w:pPr>
        <w:spacing w:line="360" w:lineRule="auto"/>
        <w:jc w:val="both"/>
        <w:rPr>
          <w:rFonts w:ascii="Arial" w:hAnsi="Arial" w:eastAsia="Arial" w:cs="Arial"/>
        </w:rPr>
      </w:pPr>
    </w:p>
    <w:p w:rsidR="5E400DC8" w:rsidP="5E400DC8" w:rsidRDefault="5E400DC8" w14:paraId="433D5BA6" w14:textId="1CFC83E8">
      <w:pPr>
        <w:spacing w:line="360" w:lineRule="auto"/>
        <w:jc w:val="both"/>
        <w:rPr>
          <w:rFonts w:ascii="Arial" w:hAnsi="Arial" w:eastAsia="Arial" w:cs="Arial"/>
        </w:rPr>
      </w:pPr>
    </w:p>
    <w:p w:rsidR="5E400DC8" w:rsidP="5E400DC8" w:rsidRDefault="5E400DC8" w14:paraId="4B059136" w14:textId="15D35DE3">
      <w:pPr>
        <w:spacing w:line="360" w:lineRule="auto"/>
        <w:jc w:val="both"/>
        <w:rPr>
          <w:rFonts w:ascii="Arial" w:hAnsi="Arial" w:eastAsia="Arial" w:cs="Arial"/>
        </w:rPr>
      </w:pPr>
    </w:p>
    <w:p w:rsidR="66872458" w:rsidP="66872458" w:rsidRDefault="66872458" w14:paraId="298974A5" w14:textId="7F9DF1EC">
      <w:pPr>
        <w:spacing w:line="360" w:lineRule="auto"/>
        <w:jc w:val="both"/>
        <w:rPr>
          <w:rFonts w:ascii="Arial" w:hAnsi="Arial" w:eastAsia="Arial" w:cs="Arial"/>
        </w:rPr>
      </w:pPr>
    </w:p>
    <w:p w:rsidR="66872458" w:rsidP="66872458" w:rsidRDefault="66872458" w14:paraId="149A0F95" w14:textId="21820FCB">
      <w:pPr>
        <w:spacing w:line="360" w:lineRule="auto"/>
        <w:jc w:val="both"/>
        <w:rPr>
          <w:rFonts w:ascii="Arial" w:hAnsi="Arial" w:eastAsia="Arial" w:cs="Arial"/>
        </w:rPr>
      </w:pPr>
    </w:p>
    <w:p w:rsidR="57E8B436" w:rsidP="57E8B436" w:rsidRDefault="57E8B436" w14:paraId="5BC10089" w14:textId="4EF6D166">
      <w:pPr>
        <w:spacing w:line="360" w:lineRule="auto"/>
        <w:jc w:val="both"/>
        <w:rPr>
          <w:rFonts w:ascii="Arial" w:hAnsi="Arial" w:eastAsia="Arial" w:cs="Arial"/>
        </w:rPr>
      </w:pPr>
    </w:p>
    <w:sectPr w:rsidR="57E8B436">
      <w:headerReference w:type="default" r:id="rId42"/>
      <w:footerReference w:type="default" r:id="rId4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5DB6" w:rsidRDefault="000A5DB6" w14:paraId="7ED6C3E5" w14:textId="77777777">
      <w:pPr>
        <w:spacing w:after="0" w:line="240" w:lineRule="auto"/>
      </w:pPr>
      <w:r>
        <w:separator/>
      </w:r>
    </w:p>
  </w:endnote>
  <w:endnote w:type="continuationSeparator" w:id="0">
    <w:p w:rsidR="000A5DB6" w:rsidRDefault="000A5DB6" w14:paraId="2310BA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375BC54" w:rsidTr="0375BC54" w14:paraId="687DD99F" w14:textId="77777777">
      <w:trPr>
        <w:trHeight w:val="300"/>
      </w:trPr>
      <w:tc>
        <w:tcPr>
          <w:tcW w:w="3120" w:type="dxa"/>
        </w:tcPr>
        <w:p w:rsidR="0375BC54" w:rsidP="0375BC54" w:rsidRDefault="0375BC54" w14:paraId="244A53E7" w14:textId="06A0F096">
          <w:pPr>
            <w:pStyle w:val="Header"/>
            <w:ind w:left="-115"/>
          </w:pPr>
        </w:p>
      </w:tc>
      <w:tc>
        <w:tcPr>
          <w:tcW w:w="3120" w:type="dxa"/>
        </w:tcPr>
        <w:p w:rsidR="0375BC54" w:rsidP="0375BC54" w:rsidRDefault="0375BC54" w14:paraId="25C3EB73" w14:textId="2186633E">
          <w:pPr>
            <w:pStyle w:val="Header"/>
            <w:jc w:val="center"/>
          </w:pPr>
        </w:p>
      </w:tc>
      <w:tc>
        <w:tcPr>
          <w:tcW w:w="3120" w:type="dxa"/>
        </w:tcPr>
        <w:p w:rsidR="0375BC54" w:rsidP="0375BC54" w:rsidRDefault="0375BC54" w14:paraId="08156A75" w14:textId="36C7235A">
          <w:pPr>
            <w:pStyle w:val="Header"/>
            <w:ind w:right="-115"/>
            <w:jc w:val="right"/>
          </w:pPr>
        </w:p>
      </w:tc>
    </w:tr>
  </w:tbl>
  <w:p w:rsidR="0375BC54" w:rsidP="0375BC54" w:rsidRDefault="0375BC54" w14:paraId="67F65CD0" w14:textId="50A54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5DB6" w:rsidRDefault="000A5DB6" w14:paraId="488B5BD1" w14:textId="77777777">
      <w:pPr>
        <w:spacing w:after="0" w:line="240" w:lineRule="auto"/>
      </w:pPr>
      <w:r>
        <w:separator/>
      </w:r>
    </w:p>
  </w:footnote>
  <w:footnote w:type="continuationSeparator" w:id="0">
    <w:p w:rsidR="000A5DB6" w:rsidRDefault="000A5DB6" w14:paraId="4719EC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375BC54" w:rsidTr="0375BC54" w14:paraId="25509C56" w14:textId="77777777">
      <w:trPr>
        <w:trHeight w:val="300"/>
      </w:trPr>
      <w:tc>
        <w:tcPr>
          <w:tcW w:w="3120" w:type="dxa"/>
        </w:tcPr>
        <w:p w:rsidR="0375BC54" w:rsidP="0375BC54" w:rsidRDefault="0375BC54" w14:paraId="4AC0493D" w14:textId="76C93532">
          <w:pPr>
            <w:pStyle w:val="Header"/>
            <w:ind w:left="-115"/>
          </w:pPr>
        </w:p>
      </w:tc>
      <w:tc>
        <w:tcPr>
          <w:tcW w:w="3120" w:type="dxa"/>
        </w:tcPr>
        <w:p w:rsidR="0375BC54" w:rsidP="0375BC54" w:rsidRDefault="0375BC54" w14:paraId="5E490310" w14:textId="53B9C345">
          <w:pPr>
            <w:pStyle w:val="Header"/>
            <w:jc w:val="center"/>
          </w:pPr>
        </w:p>
      </w:tc>
      <w:tc>
        <w:tcPr>
          <w:tcW w:w="3120" w:type="dxa"/>
        </w:tcPr>
        <w:p w:rsidR="0375BC54" w:rsidP="0375BC54" w:rsidRDefault="0375BC54" w14:paraId="3B9726B6" w14:textId="4C4FBE8A">
          <w:pPr>
            <w:pStyle w:val="Header"/>
            <w:ind w:right="-115"/>
            <w:jc w:val="right"/>
          </w:pPr>
        </w:p>
      </w:tc>
    </w:tr>
  </w:tbl>
  <w:p w:rsidR="0375BC54" w:rsidP="0375BC54" w:rsidRDefault="0375BC54" w14:paraId="72EB7372" w14:textId="18E2A7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E55E48"/>
    <w:rsid w:val="000A5DB6"/>
    <w:rsid w:val="00173A63"/>
    <w:rsid w:val="003A3C0F"/>
    <w:rsid w:val="00420765"/>
    <w:rsid w:val="006F42EA"/>
    <w:rsid w:val="008B730F"/>
    <w:rsid w:val="00B741AA"/>
    <w:rsid w:val="0118761B"/>
    <w:rsid w:val="033C5462"/>
    <w:rsid w:val="0375BC54"/>
    <w:rsid w:val="03C23BC6"/>
    <w:rsid w:val="03E55C3E"/>
    <w:rsid w:val="0480C648"/>
    <w:rsid w:val="069C3220"/>
    <w:rsid w:val="06BFA390"/>
    <w:rsid w:val="083D9215"/>
    <w:rsid w:val="0A37FEDA"/>
    <w:rsid w:val="0A38B990"/>
    <w:rsid w:val="0A45B825"/>
    <w:rsid w:val="0A99351D"/>
    <w:rsid w:val="0AA60B7B"/>
    <w:rsid w:val="0BEEA1DF"/>
    <w:rsid w:val="0CD97992"/>
    <w:rsid w:val="0E9F43EE"/>
    <w:rsid w:val="0F7B55FC"/>
    <w:rsid w:val="0FE6DFD6"/>
    <w:rsid w:val="114C5245"/>
    <w:rsid w:val="131E7424"/>
    <w:rsid w:val="137FDA97"/>
    <w:rsid w:val="158DC0AA"/>
    <w:rsid w:val="17FD2287"/>
    <w:rsid w:val="19719760"/>
    <w:rsid w:val="199A52CB"/>
    <w:rsid w:val="1AA70EE4"/>
    <w:rsid w:val="1B55925F"/>
    <w:rsid w:val="1D6FEEDE"/>
    <w:rsid w:val="1EF1C0BC"/>
    <w:rsid w:val="1F3DBE55"/>
    <w:rsid w:val="1FFDC6CA"/>
    <w:rsid w:val="20B7FAB1"/>
    <w:rsid w:val="224B20A5"/>
    <w:rsid w:val="22ADC07A"/>
    <w:rsid w:val="2398C964"/>
    <w:rsid w:val="25EE3D7A"/>
    <w:rsid w:val="2666B438"/>
    <w:rsid w:val="27D1AA87"/>
    <w:rsid w:val="28F111C0"/>
    <w:rsid w:val="297BD293"/>
    <w:rsid w:val="2B1F6160"/>
    <w:rsid w:val="2CC8C65A"/>
    <w:rsid w:val="2D20197B"/>
    <w:rsid w:val="2E3C1688"/>
    <w:rsid w:val="2E3EE3A7"/>
    <w:rsid w:val="2ED1F1D0"/>
    <w:rsid w:val="30303C2B"/>
    <w:rsid w:val="30EBB6E6"/>
    <w:rsid w:val="31309748"/>
    <w:rsid w:val="3184CD51"/>
    <w:rsid w:val="32492D49"/>
    <w:rsid w:val="33204B3A"/>
    <w:rsid w:val="33DE05D2"/>
    <w:rsid w:val="348537A2"/>
    <w:rsid w:val="361E8FAE"/>
    <w:rsid w:val="36C77E9A"/>
    <w:rsid w:val="37E3930C"/>
    <w:rsid w:val="39AAB059"/>
    <w:rsid w:val="39C2D15E"/>
    <w:rsid w:val="39D714F9"/>
    <w:rsid w:val="3A805482"/>
    <w:rsid w:val="3C8940D1"/>
    <w:rsid w:val="3CDD4E34"/>
    <w:rsid w:val="3E5CCF23"/>
    <w:rsid w:val="3F97E800"/>
    <w:rsid w:val="40132A18"/>
    <w:rsid w:val="415BB535"/>
    <w:rsid w:val="420A2A9C"/>
    <w:rsid w:val="428602AF"/>
    <w:rsid w:val="42AD66F9"/>
    <w:rsid w:val="4368C746"/>
    <w:rsid w:val="43AB0DE9"/>
    <w:rsid w:val="441574FD"/>
    <w:rsid w:val="44157EC3"/>
    <w:rsid w:val="449703AA"/>
    <w:rsid w:val="45BDB1D3"/>
    <w:rsid w:val="4764AE68"/>
    <w:rsid w:val="482F4CDE"/>
    <w:rsid w:val="48BA3A27"/>
    <w:rsid w:val="48F93DDB"/>
    <w:rsid w:val="49A43534"/>
    <w:rsid w:val="49B9F31B"/>
    <w:rsid w:val="4B0369B5"/>
    <w:rsid w:val="4CF10A63"/>
    <w:rsid w:val="4DE55E48"/>
    <w:rsid w:val="4E31BAB6"/>
    <w:rsid w:val="4FF88063"/>
    <w:rsid w:val="52AF6BE8"/>
    <w:rsid w:val="52F52717"/>
    <w:rsid w:val="534EE314"/>
    <w:rsid w:val="5451E3D4"/>
    <w:rsid w:val="55A616A4"/>
    <w:rsid w:val="55FBCD2F"/>
    <w:rsid w:val="5650E4F4"/>
    <w:rsid w:val="570DD338"/>
    <w:rsid w:val="57E8B436"/>
    <w:rsid w:val="58B2E37E"/>
    <w:rsid w:val="5AA8930B"/>
    <w:rsid w:val="5E400DC8"/>
    <w:rsid w:val="5F647FED"/>
    <w:rsid w:val="5FD23BF6"/>
    <w:rsid w:val="60D9B89A"/>
    <w:rsid w:val="615A38F2"/>
    <w:rsid w:val="615A68B3"/>
    <w:rsid w:val="6238ED39"/>
    <w:rsid w:val="62B16980"/>
    <w:rsid w:val="6366D78A"/>
    <w:rsid w:val="65CBC01F"/>
    <w:rsid w:val="65FC211D"/>
    <w:rsid w:val="66872458"/>
    <w:rsid w:val="684DF94B"/>
    <w:rsid w:val="6931DD17"/>
    <w:rsid w:val="6941E75D"/>
    <w:rsid w:val="6C59F5EF"/>
    <w:rsid w:val="6CBEA602"/>
    <w:rsid w:val="6DB093FD"/>
    <w:rsid w:val="6DC4946F"/>
    <w:rsid w:val="6DFECB0B"/>
    <w:rsid w:val="6E682ABD"/>
    <w:rsid w:val="6F8C1DD7"/>
    <w:rsid w:val="701C12B5"/>
    <w:rsid w:val="7050A642"/>
    <w:rsid w:val="70F5AEB6"/>
    <w:rsid w:val="713D8196"/>
    <w:rsid w:val="73FEC469"/>
    <w:rsid w:val="74E87143"/>
    <w:rsid w:val="773F0AC7"/>
    <w:rsid w:val="77CB906E"/>
    <w:rsid w:val="780F8D68"/>
    <w:rsid w:val="78C43FEC"/>
    <w:rsid w:val="7938DB24"/>
    <w:rsid w:val="7A57C6A6"/>
    <w:rsid w:val="7A64B2B6"/>
    <w:rsid w:val="7ABD6E53"/>
    <w:rsid w:val="7C0D3D11"/>
    <w:rsid w:val="7EA6CF6D"/>
    <w:rsid w:val="7F3AE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55E48"/>
  <w15:chartTrackingRefBased/>
  <w15:docId w15:val="{299A27F4-224C-4B22-95DD-39C70CFF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375BC54"/>
    <w:pPr>
      <w:tabs>
        <w:tab w:val="center" w:pos="4680"/>
        <w:tab w:val="right" w:pos="9360"/>
      </w:tabs>
      <w:spacing w:after="0" w:line="240" w:lineRule="auto"/>
    </w:pPr>
  </w:style>
  <w:style w:type="paragraph" w:styleId="Footer">
    <w:name w:val="footer"/>
    <w:basedOn w:val="Normal"/>
    <w:uiPriority w:val="99"/>
    <w:unhideWhenUsed/>
    <w:rsid w:val="0375BC5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5E400DC8"/>
    <w:rPr>
      <w:color w:val="467886"/>
      <w:u w:val="single"/>
    </w:rPr>
  </w:style>
  <w:style w:type="paragraph" w:styleId="TOC2">
    <w:name w:val="toc 2"/>
    <w:basedOn w:val="Normal"/>
    <w:next w:val="Normal"/>
    <w:uiPriority w:val="39"/>
    <w:unhideWhenUsed/>
    <w:rsid w:val="5E400DC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hyperlink" Target="https://www.cleverence.com/articles/excel/top-7-excel-inventory-management-tips-and-free-template/" TargetMode="External" Id="rId26" /><Relationship Type="http://schemas.openxmlformats.org/officeDocument/2006/relationships/hyperlink" Target="https://ir.wfu.edu/large-survey/how-do-i-analyze-my-survey-results/" TargetMode="External" Id="rId39" /><Relationship Type="http://schemas.openxmlformats.org/officeDocument/2006/relationships/package" Target="embeddings/Microsoft_Excel_Worksheet.xlsx" Id="rId21" /><Relationship Type="http://schemas.openxmlformats.org/officeDocument/2006/relationships/hyperlink" Target="https://www.analytics8.com/blog/what-are-the-four-types-of-analytics-and-how-do-you-use-them/" TargetMode="External" Id="rId34" /><Relationship Type="http://schemas.openxmlformats.org/officeDocument/2006/relationships/header" Target="header1.xml" Id="rId42" /><Relationship Type="http://schemas.openxmlformats.org/officeDocument/2006/relationships/image" Target="media/image2.png" Id="rId7" /><Relationship Type="http://schemas.openxmlformats.org/officeDocument/2006/relationships/settings" Target="settings.xml" Id="rId2" /><Relationship Type="http://schemas.openxmlformats.org/officeDocument/2006/relationships/image" Target="media/image11.png" Id="rId16" /><Relationship Type="http://schemas.openxmlformats.org/officeDocument/2006/relationships/hyperlink" Target="https://www.britannica.com/technology/Microsoft-Excel" TargetMode="External" Id="rId29"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useinsider.com/marketing-segmentation/" TargetMode="External" Id="rId24" /><Relationship Type="http://schemas.openxmlformats.org/officeDocument/2006/relationships/hyperlink" Target="https://journals.tultech.eu/index.php/ijitis/article/view/193/183" TargetMode="External" Id="rId32" /><Relationship Type="http://schemas.openxmlformats.org/officeDocument/2006/relationships/hyperlink" Target="https://summitsolutionstraining.co.za/the-role-of-microsoft-excel-in-digital-transformation/?srsltid=AfmBOor1Fr_ilvzy9hmOSc-HCKHsGuhNNQAtRWD14pA1Ypf-AQal6zMf" TargetMode="External" Id="rId37" /><Relationship Type="http://schemas.openxmlformats.org/officeDocument/2006/relationships/hyperlink" Target="https://manage.wix.com/dashboard/67b863d4-b93d-4fc2-80f1-00df666ac531/setup?referralInfo=my-sites" TargetMode="External" Id="rId40" /><Relationship Type="http://schemas.openxmlformats.org/officeDocument/2006/relationships/theme" Target="theme/theme1.xml" Id="rId45" /><Relationship Type="http://schemas.openxmlformats.org/officeDocument/2006/relationships/endnotes" Target="endnotes.xml" Id="rId5" /><Relationship Type="http://schemas.openxmlformats.org/officeDocument/2006/relationships/image" Target="media/image10.png" Id="rId15" /><Relationship Type="http://schemas.openxmlformats.org/officeDocument/2006/relationships/hyperlink" Target="https://www.britannica.com/money/Microsoft-Corporation" TargetMode="External" Id="rId23" /><Relationship Type="http://schemas.openxmlformats.org/officeDocument/2006/relationships/hyperlink" Target="https://www.discuss.io/blog/importance-of-a-market-research-analyst/" TargetMode="External" Id="rId28" /><Relationship Type="http://schemas.openxmlformats.org/officeDocument/2006/relationships/hyperlink" Target="https://www.icaew.com/technical/technology/excel-community/excel-community-articles/2021/importance-of-excel-to-the-financial-system" TargetMode="External" Id="rId36"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hyperlink" Target="https://www.excelhelp.com/the-history-of-microsoft-excel/" TargetMode="External" Id="rId31" /><Relationship Type="http://schemas.openxmlformats.org/officeDocument/2006/relationships/fontTable" Target="fontTable.xml" Id="rId44"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hyperlink" Target="https://www.britannica.com/technology/spreadsheet" TargetMode="External" Id="rId22" /><Relationship Type="http://schemas.openxmlformats.org/officeDocument/2006/relationships/hyperlink" Target="https://fastercapital.com/content/Collaborative-Editing--Enhancing-Productivity--The-Power-of-Collaborative-Editing-in-Excel.html" TargetMode="External" Id="rId27" /><Relationship Type="http://schemas.openxmlformats.org/officeDocument/2006/relationships/hyperlink" Target="https://www.excelhelp.com/" TargetMode="External" Id="rId30" /><Relationship Type="http://schemas.openxmlformats.org/officeDocument/2006/relationships/hyperlink" Target="https://uk.surveymonkey.com/mp/data-analysis-in-market-research/" TargetMode="External" Id="rId35" /><Relationship Type="http://schemas.openxmlformats.org/officeDocument/2006/relationships/footer" Target="footer1.xml" Id="rId43" /><Relationship Type="http://schemas.openxmlformats.org/officeDocument/2006/relationships/image" Target="media/image3.png" Id="rId8" /><Relationship Type="http://schemas.openxmlformats.org/officeDocument/2006/relationships/webSettings" Target="webSettings.xml" Id="rId3"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hyperlink" Target="https://www.canva.com/design/DAGo3R2Ag4U/LUrY8fyeHt9SncYkyvNE-g/edit?ui=eyJIIjp7IkEiOnRydWV9fQ" TargetMode="External" Id="rId25" /><Relationship Type="http://schemas.openxmlformats.org/officeDocument/2006/relationships/hyperlink" Target="https://www.kantar.com/inspiration/research-services/why-marketing-research-is-important-pf" TargetMode="External" Id="rId33" /><Relationship Type="http://schemas.openxmlformats.org/officeDocument/2006/relationships/hyperlink" Target="https://www.vistaprint.co.uk/studio/?workId=9965d29a-a6a0-45e8-a480-e1481c01649c&amp;qec=t+s" TargetMode="External" Id="rId38" /><Relationship Type="http://schemas.openxmlformats.org/officeDocument/2006/relationships/image" Target="media/image15.emf" Id="rId20" /><Relationship Type="http://schemas.openxmlformats.org/officeDocument/2006/relationships/hyperlink" Target="https://cyberswitching.com/electric-cars-and-the-future-of-taxi-fleets/" TargetMode="External" Id="rI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3</revision>
  <dcterms:created xsi:type="dcterms:W3CDTF">2025-06-18T13:41:00.0000000Z</dcterms:created>
  <dcterms:modified xsi:type="dcterms:W3CDTF">2025-06-18T20:58:23.4156078Z</dcterms:modified>
</coreProperties>
</file>