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0C0EC9" w14:textId="77777777" w:rsidR="0043070C" w:rsidRDefault="0043070C" w:rsidP="0043070C">
      <w:pPr>
        <w:pStyle w:val="NormalWeb"/>
        <w:spacing w:after="165" w:afterAutospacing="0"/>
        <w:jc w:val="center"/>
        <w:rPr>
          <w:rFonts w:ascii="Segoe UI" w:hAnsi="Segoe UI" w:cs="Segoe UI"/>
          <w:sz w:val="21"/>
          <w:szCs w:val="21"/>
        </w:rPr>
      </w:pPr>
      <w:r>
        <w:rPr>
          <w:rFonts w:ascii="Arial" w:hAnsi="Arial" w:cs="Arial"/>
          <w:i/>
          <w:iCs/>
          <w:sz w:val="28"/>
          <w:szCs w:val="28"/>
          <w:lang w:val="en-GB"/>
        </w:rPr>
        <w:t>UNIVERSITY OF WALES: TRINITY SAINT DAVID</w:t>
      </w:r>
    </w:p>
    <w:p w14:paraId="519FE86B" w14:textId="77777777" w:rsidR="0043070C" w:rsidRDefault="0043070C" w:rsidP="0043070C">
      <w:pPr>
        <w:pStyle w:val="NormalWeb"/>
        <w:spacing w:after="165" w:afterAutospacing="0"/>
        <w:jc w:val="center"/>
        <w:rPr>
          <w:rFonts w:ascii="Segoe UI" w:hAnsi="Segoe UI" w:cs="Segoe UI"/>
          <w:sz w:val="21"/>
          <w:szCs w:val="21"/>
        </w:rPr>
      </w:pPr>
      <w:r>
        <w:rPr>
          <w:rFonts w:ascii="Segoe UI" w:hAnsi="Segoe UI" w:cs="Segoe UI"/>
          <w:sz w:val="21"/>
          <w:szCs w:val="21"/>
        </w:rPr>
        <w:t> </w:t>
      </w:r>
    </w:p>
    <w:p w14:paraId="7EA441EF" w14:textId="77777777" w:rsidR="0043070C" w:rsidRDefault="0043070C" w:rsidP="0043070C">
      <w:pPr>
        <w:pStyle w:val="NormalWeb"/>
        <w:spacing w:after="165" w:afterAutospacing="0"/>
        <w:ind w:left="720"/>
        <w:jc w:val="center"/>
        <w:rPr>
          <w:rFonts w:ascii="Segoe UI" w:hAnsi="Segoe UI" w:cs="Segoe UI"/>
          <w:sz w:val="21"/>
          <w:szCs w:val="21"/>
        </w:rPr>
      </w:pPr>
      <w:r>
        <w:rPr>
          <w:rFonts w:ascii="Segoe UI" w:hAnsi="Segoe UI" w:cs="Segoe UI"/>
          <w:sz w:val="21"/>
          <w:szCs w:val="21"/>
        </w:rPr>
        <w:t> </w:t>
      </w:r>
    </w:p>
    <w:p w14:paraId="7E8271B2" w14:textId="77777777" w:rsidR="0043070C" w:rsidRDefault="0043070C" w:rsidP="0043070C">
      <w:pPr>
        <w:pStyle w:val="NormalWeb"/>
        <w:spacing w:after="165" w:afterAutospacing="0"/>
        <w:ind w:left="720"/>
        <w:jc w:val="center"/>
        <w:rPr>
          <w:rFonts w:ascii="Segoe UI" w:hAnsi="Segoe UI" w:cs="Segoe UI"/>
          <w:sz w:val="21"/>
          <w:szCs w:val="21"/>
        </w:rPr>
      </w:pPr>
      <w:r>
        <w:rPr>
          <w:rFonts w:ascii="Segoe UI" w:hAnsi="Segoe UI" w:cs="Segoe UI"/>
          <w:sz w:val="21"/>
          <w:szCs w:val="21"/>
        </w:rPr>
        <w:t> </w:t>
      </w:r>
    </w:p>
    <w:p w14:paraId="6D50ADE0" w14:textId="77777777" w:rsidR="0043070C" w:rsidRDefault="0043070C" w:rsidP="0043070C">
      <w:pPr>
        <w:pStyle w:val="NormalWeb"/>
        <w:spacing w:after="165" w:afterAutospacing="0"/>
        <w:ind w:left="720"/>
        <w:jc w:val="center"/>
        <w:rPr>
          <w:rFonts w:ascii="Segoe UI" w:hAnsi="Segoe UI" w:cs="Segoe UI"/>
          <w:sz w:val="21"/>
          <w:szCs w:val="21"/>
        </w:rPr>
      </w:pPr>
      <w:r>
        <w:rPr>
          <w:rFonts w:ascii="Segoe UI" w:hAnsi="Segoe UI" w:cs="Segoe UI"/>
          <w:sz w:val="21"/>
          <w:szCs w:val="21"/>
        </w:rPr>
        <w:t> </w:t>
      </w:r>
    </w:p>
    <w:p w14:paraId="4B2B6016" w14:textId="77777777" w:rsidR="0043070C" w:rsidRDefault="0043070C" w:rsidP="0043070C">
      <w:pPr>
        <w:pStyle w:val="NormalWeb"/>
        <w:spacing w:after="165" w:afterAutospacing="0"/>
        <w:ind w:left="720"/>
        <w:jc w:val="center"/>
        <w:rPr>
          <w:rFonts w:ascii="Segoe UI" w:hAnsi="Segoe UI" w:cs="Segoe UI"/>
          <w:sz w:val="21"/>
          <w:szCs w:val="21"/>
        </w:rPr>
      </w:pPr>
      <w:r>
        <w:rPr>
          <w:rFonts w:ascii="Segoe UI" w:hAnsi="Segoe UI" w:cs="Segoe UI"/>
          <w:sz w:val="21"/>
          <w:szCs w:val="21"/>
        </w:rPr>
        <w:t> </w:t>
      </w:r>
    </w:p>
    <w:p w14:paraId="5A12139E" w14:textId="77777777" w:rsidR="0043070C" w:rsidRDefault="0043070C" w:rsidP="0043070C">
      <w:pPr>
        <w:pStyle w:val="NormalWeb"/>
        <w:spacing w:after="165" w:afterAutospacing="0"/>
        <w:ind w:left="720"/>
        <w:jc w:val="center"/>
        <w:rPr>
          <w:rFonts w:ascii="Segoe UI" w:hAnsi="Segoe UI" w:cs="Segoe UI"/>
          <w:sz w:val="21"/>
          <w:szCs w:val="21"/>
        </w:rPr>
      </w:pPr>
      <w:r>
        <w:rPr>
          <w:rFonts w:ascii="Segoe UI" w:hAnsi="Segoe UI" w:cs="Segoe UI"/>
          <w:sz w:val="21"/>
          <w:szCs w:val="21"/>
        </w:rPr>
        <w:t> </w:t>
      </w:r>
    </w:p>
    <w:p w14:paraId="02877642" w14:textId="77777777" w:rsidR="0043070C" w:rsidRDefault="0043070C" w:rsidP="0043070C">
      <w:pPr>
        <w:pStyle w:val="NormalWeb"/>
        <w:spacing w:after="165" w:afterAutospacing="0"/>
        <w:ind w:left="720"/>
        <w:jc w:val="center"/>
        <w:rPr>
          <w:rFonts w:ascii="Segoe UI" w:hAnsi="Segoe UI" w:cs="Segoe UI"/>
          <w:sz w:val="21"/>
          <w:szCs w:val="21"/>
        </w:rPr>
      </w:pPr>
      <w:r>
        <w:rPr>
          <w:rFonts w:ascii="Segoe UI" w:hAnsi="Segoe UI" w:cs="Segoe UI"/>
          <w:sz w:val="21"/>
          <w:szCs w:val="21"/>
        </w:rPr>
        <w:t> </w:t>
      </w:r>
    </w:p>
    <w:p w14:paraId="21D07DFF" w14:textId="77777777" w:rsidR="0043070C" w:rsidRDefault="0043070C" w:rsidP="0043070C">
      <w:pPr>
        <w:pStyle w:val="NormalWeb"/>
        <w:spacing w:after="165" w:afterAutospacing="0"/>
        <w:rPr>
          <w:rFonts w:ascii="Segoe UI" w:hAnsi="Segoe UI" w:cs="Segoe UI"/>
          <w:sz w:val="21"/>
          <w:szCs w:val="21"/>
        </w:rPr>
      </w:pPr>
      <w:r>
        <w:rPr>
          <w:rFonts w:ascii="Segoe UI" w:hAnsi="Segoe UI" w:cs="Segoe UI"/>
          <w:sz w:val="21"/>
          <w:szCs w:val="21"/>
        </w:rPr>
        <w:t> </w:t>
      </w:r>
    </w:p>
    <w:p w14:paraId="567E6612" w14:textId="77777777" w:rsidR="0043070C" w:rsidRDefault="0043070C" w:rsidP="0043070C">
      <w:pPr>
        <w:pStyle w:val="NormalWeb"/>
        <w:spacing w:after="165" w:afterAutospacing="0"/>
        <w:rPr>
          <w:rFonts w:ascii="Segoe UI" w:hAnsi="Segoe UI" w:cs="Segoe UI"/>
          <w:sz w:val="21"/>
          <w:szCs w:val="21"/>
        </w:rPr>
      </w:pPr>
      <w:r>
        <w:rPr>
          <w:rFonts w:ascii="Segoe UI" w:hAnsi="Segoe UI" w:cs="Segoe UI"/>
          <w:sz w:val="21"/>
          <w:szCs w:val="21"/>
        </w:rPr>
        <w:t> </w:t>
      </w:r>
    </w:p>
    <w:p w14:paraId="4A1EA77E" w14:textId="77777777" w:rsidR="0043070C" w:rsidRDefault="0043070C" w:rsidP="0043070C">
      <w:pPr>
        <w:pStyle w:val="NormalWeb"/>
        <w:spacing w:after="165" w:afterAutospacing="0"/>
        <w:jc w:val="center"/>
        <w:rPr>
          <w:rFonts w:ascii="Segoe UI" w:hAnsi="Segoe UI" w:cs="Segoe UI"/>
          <w:sz w:val="21"/>
          <w:szCs w:val="21"/>
        </w:rPr>
      </w:pPr>
      <w:r>
        <w:rPr>
          <w:rFonts w:ascii="Arial" w:hAnsi="Arial" w:cs="Arial"/>
          <w:sz w:val="44"/>
          <w:szCs w:val="44"/>
          <w:lang w:val="en-GB"/>
        </w:rPr>
        <w:t>DIGITAL SKILLS AND RESEARCH METHODS</w:t>
      </w:r>
    </w:p>
    <w:p w14:paraId="150C5648" w14:textId="6EE47DFF" w:rsidR="0043070C" w:rsidRDefault="0043070C" w:rsidP="0043070C">
      <w:pPr>
        <w:pStyle w:val="NormalWeb"/>
        <w:spacing w:after="165" w:afterAutospacing="0"/>
        <w:jc w:val="center"/>
        <w:rPr>
          <w:rFonts w:ascii="Segoe UI" w:hAnsi="Segoe UI" w:cs="Segoe UI"/>
          <w:sz w:val="21"/>
          <w:szCs w:val="21"/>
        </w:rPr>
      </w:pPr>
      <w:r>
        <w:rPr>
          <w:rFonts w:ascii="Arial" w:hAnsi="Arial" w:cs="Arial"/>
          <w:sz w:val="44"/>
          <w:szCs w:val="44"/>
          <w:lang w:val="en-GB"/>
        </w:rPr>
        <w:t>2</w:t>
      </w:r>
      <w:r>
        <w:rPr>
          <w:rFonts w:ascii="Arial" w:hAnsi="Arial" w:cs="Arial"/>
          <w:sz w:val="44"/>
          <w:szCs w:val="44"/>
          <w:vertAlign w:val="superscript"/>
          <w:lang w:val="en-GB"/>
        </w:rPr>
        <w:t>nd</w:t>
      </w:r>
      <w:r>
        <w:rPr>
          <w:rFonts w:ascii="Arial" w:hAnsi="Arial" w:cs="Arial"/>
          <w:sz w:val="44"/>
          <w:szCs w:val="44"/>
          <w:lang w:val="en-GB"/>
        </w:rPr>
        <w:t xml:space="preserve"> Assignment</w:t>
      </w:r>
      <w:r w:rsidR="00326564">
        <w:rPr>
          <w:rFonts w:ascii="Arial" w:hAnsi="Arial" w:cs="Arial"/>
          <w:sz w:val="44"/>
          <w:szCs w:val="44"/>
          <w:lang w:val="en-GB"/>
        </w:rPr>
        <w:t xml:space="preserve"> REWORK</w:t>
      </w:r>
    </w:p>
    <w:p w14:paraId="1556C2E7" w14:textId="77777777" w:rsidR="0043070C" w:rsidRDefault="0043070C" w:rsidP="0043070C">
      <w:pPr>
        <w:pStyle w:val="NormalWeb"/>
        <w:spacing w:after="165" w:afterAutospacing="0"/>
        <w:ind w:left="720"/>
        <w:jc w:val="center"/>
        <w:rPr>
          <w:rFonts w:ascii="Segoe UI" w:hAnsi="Segoe UI" w:cs="Segoe UI"/>
          <w:sz w:val="21"/>
          <w:szCs w:val="21"/>
        </w:rPr>
      </w:pPr>
      <w:r>
        <w:rPr>
          <w:rFonts w:ascii="Segoe UI" w:hAnsi="Segoe UI" w:cs="Segoe UI"/>
          <w:sz w:val="21"/>
          <w:szCs w:val="21"/>
        </w:rPr>
        <w:t> </w:t>
      </w:r>
    </w:p>
    <w:p w14:paraId="3C7FDAFB" w14:textId="77777777" w:rsidR="0043070C" w:rsidRDefault="0043070C" w:rsidP="0043070C">
      <w:pPr>
        <w:pStyle w:val="NormalWeb"/>
        <w:spacing w:after="165" w:afterAutospacing="0"/>
        <w:ind w:left="720"/>
        <w:rPr>
          <w:rFonts w:ascii="Segoe UI" w:hAnsi="Segoe UI" w:cs="Segoe UI"/>
          <w:sz w:val="21"/>
          <w:szCs w:val="21"/>
        </w:rPr>
      </w:pPr>
      <w:r>
        <w:rPr>
          <w:rFonts w:ascii="Segoe UI" w:hAnsi="Segoe UI" w:cs="Segoe UI"/>
          <w:sz w:val="21"/>
          <w:szCs w:val="21"/>
        </w:rPr>
        <w:t> </w:t>
      </w:r>
    </w:p>
    <w:p w14:paraId="10009877" w14:textId="77777777" w:rsidR="0043070C" w:rsidRDefault="0043070C" w:rsidP="0043070C">
      <w:pPr>
        <w:pStyle w:val="NormalWeb"/>
        <w:spacing w:after="165" w:afterAutospacing="0"/>
        <w:ind w:left="720"/>
        <w:jc w:val="center"/>
        <w:rPr>
          <w:rFonts w:ascii="Segoe UI" w:hAnsi="Segoe UI" w:cs="Segoe UI"/>
          <w:sz w:val="21"/>
          <w:szCs w:val="21"/>
        </w:rPr>
      </w:pPr>
      <w:r>
        <w:rPr>
          <w:rFonts w:ascii="Segoe UI" w:hAnsi="Segoe UI" w:cs="Segoe UI"/>
          <w:sz w:val="21"/>
          <w:szCs w:val="21"/>
        </w:rPr>
        <w:t> </w:t>
      </w:r>
    </w:p>
    <w:p w14:paraId="01E5D970" w14:textId="77777777" w:rsidR="0043070C" w:rsidRDefault="0043070C" w:rsidP="0043070C">
      <w:pPr>
        <w:pStyle w:val="NormalWeb"/>
        <w:spacing w:after="165" w:afterAutospacing="0"/>
        <w:ind w:left="720"/>
        <w:jc w:val="center"/>
        <w:rPr>
          <w:rFonts w:ascii="Segoe UI" w:hAnsi="Segoe UI" w:cs="Segoe UI"/>
          <w:sz w:val="21"/>
          <w:szCs w:val="21"/>
        </w:rPr>
      </w:pPr>
      <w:r>
        <w:rPr>
          <w:rFonts w:ascii="Segoe UI" w:hAnsi="Segoe UI" w:cs="Segoe UI"/>
          <w:sz w:val="21"/>
          <w:szCs w:val="21"/>
        </w:rPr>
        <w:t> </w:t>
      </w:r>
    </w:p>
    <w:p w14:paraId="69D346BF" w14:textId="77777777" w:rsidR="0043070C" w:rsidRDefault="0043070C" w:rsidP="0043070C">
      <w:pPr>
        <w:pStyle w:val="NormalWeb"/>
        <w:spacing w:after="165" w:afterAutospacing="0"/>
        <w:ind w:left="720"/>
        <w:jc w:val="center"/>
        <w:rPr>
          <w:rFonts w:ascii="Segoe UI" w:hAnsi="Segoe UI" w:cs="Segoe UI"/>
          <w:sz w:val="21"/>
          <w:szCs w:val="21"/>
        </w:rPr>
      </w:pPr>
      <w:r>
        <w:rPr>
          <w:rFonts w:ascii="Segoe UI" w:hAnsi="Segoe UI" w:cs="Segoe UI"/>
          <w:sz w:val="21"/>
          <w:szCs w:val="21"/>
        </w:rPr>
        <w:t> </w:t>
      </w:r>
    </w:p>
    <w:p w14:paraId="694DFBE8" w14:textId="77777777" w:rsidR="0043070C" w:rsidRDefault="0043070C" w:rsidP="0043070C">
      <w:pPr>
        <w:pStyle w:val="NormalWeb"/>
        <w:spacing w:after="165" w:afterAutospacing="0"/>
        <w:ind w:left="720"/>
        <w:jc w:val="right"/>
        <w:rPr>
          <w:rFonts w:ascii="Segoe UI" w:hAnsi="Segoe UI" w:cs="Segoe UI"/>
          <w:sz w:val="21"/>
          <w:szCs w:val="21"/>
        </w:rPr>
      </w:pPr>
      <w:r>
        <w:rPr>
          <w:rFonts w:ascii="Segoe UI" w:hAnsi="Segoe UI" w:cs="Segoe UI"/>
          <w:sz w:val="21"/>
          <w:szCs w:val="21"/>
        </w:rPr>
        <w:t> </w:t>
      </w:r>
    </w:p>
    <w:p w14:paraId="6FC5E10C" w14:textId="77777777" w:rsidR="0043070C" w:rsidRDefault="0043070C" w:rsidP="0043070C">
      <w:pPr>
        <w:pStyle w:val="NormalWeb"/>
        <w:spacing w:after="165" w:afterAutospacing="0"/>
        <w:ind w:left="720"/>
        <w:jc w:val="right"/>
        <w:rPr>
          <w:rFonts w:ascii="Segoe UI" w:hAnsi="Segoe UI" w:cs="Segoe UI"/>
          <w:sz w:val="21"/>
          <w:szCs w:val="21"/>
        </w:rPr>
      </w:pPr>
      <w:r>
        <w:rPr>
          <w:rFonts w:ascii="Arial" w:hAnsi="Arial" w:cs="Arial"/>
          <w:i/>
          <w:iCs/>
          <w:lang w:val="en-GB"/>
        </w:rPr>
        <w:t xml:space="preserve">Certificate of Higher Education in Skills for the Workplace </w:t>
      </w:r>
    </w:p>
    <w:p w14:paraId="15578D89" w14:textId="1CB8AD86" w:rsidR="0043070C" w:rsidRDefault="0043070C" w:rsidP="0043070C">
      <w:pPr>
        <w:pStyle w:val="NormalWeb"/>
        <w:spacing w:after="165" w:afterAutospacing="0"/>
        <w:ind w:left="720"/>
        <w:jc w:val="right"/>
        <w:rPr>
          <w:rFonts w:ascii="Segoe UI" w:hAnsi="Segoe UI" w:cs="Segoe UI"/>
          <w:sz w:val="21"/>
          <w:szCs w:val="21"/>
        </w:rPr>
      </w:pPr>
      <w:r>
        <w:rPr>
          <w:rFonts w:ascii="Arial" w:hAnsi="Arial" w:cs="Arial"/>
          <w:i/>
          <w:iCs/>
          <w:lang w:val="en-GB"/>
        </w:rPr>
        <w:t>Student Name: Corneliu Lupu</w:t>
      </w:r>
    </w:p>
    <w:p w14:paraId="5ADD8421" w14:textId="4E7509E6" w:rsidR="0043070C" w:rsidRDefault="0043070C" w:rsidP="0043070C">
      <w:pPr>
        <w:pStyle w:val="NormalWeb"/>
        <w:spacing w:after="165" w:afterAutospacing="0"/>
        <w:ind w:left="720"/>
        <w:jc w:val="right"/>
        <w:rPr>
          <w:rFonts w:ascii="Segoe UI" w:hAnsi="Segoe UI" w:cs="Segoe UI"/>
          <w:sz w:val="21"/>
          <w:szCs w:val="21"/>
        </w:rPr>
      </w:pPr>
      <w:r>
        <w:rPr>
          <w:rFonts w:ascii="Arial" w:hAnsi="Arial" w:cs="Arial"/>
          <w:i/>
          <w:iCs/>
          <w:lang w:val="en-GB"/>
        </w:rPr>
        <w:t>Student Number: 1913124</w:t>
      </w:r>
    </w:p>
    <w:p w14:paraId="7F22CB23" w14:textId="77777777" w:rsidR="0043070C" w:rsidRDefault="0043070C" w:rsidP="0043070C">
      <w:pPr>
        <w:pStyle w:val="NormalWeb"/>
        <w:spacing w:after="165" w:afterAutospacing="0"/>
        <w:ind w:left="720"/>
        <w:jc w:val="right"/>
        <w:rPr>
          <w:rFonts w:ascii="Segoe UI" w:hAnsi="Segoe UI" w:cs="Segoe UI"/>
          <w:sz w:val="21"/>
          <w:szCs w:val="21"/>
        </w:rPr>
      </w:pPr>
      <w:r>
        <w:rPr>
          <w:rFonts w:ascii="Arial" w:hAnsi="Arial" w:cs="Arial"/>
          <w:i/>
          <w:iCs/>
          <w:lang w:val="en-GB"/>
        </w:rPr>
        <w:t>Lecturer Name: Modak Koushik</w:t>
      </w:r>
    </w:p>
    <w:sdt>
      <w:sdtPr>
        <w:rPr>
          <w:rFonts w:asciiTheme="minorHAnsi" w:eastAsiaTheme="minorHAnsi" w:hAnsiTheme="minorHAnsi" w:cstheme="minorBidi"/>
          <w:color w:val="auto"/>
          <w:sz w:val="22"/>
          <w:szCs w:val="22"/>
        </w:rPr>
        <w:id w:val="23525768"/>
        <w:docPartObj>
          <w:docPartGallery w:val="Table of Contents"/>
          <w:docPartUnique/>
        </w:docPartObj>
      </w:sdtPr>
      <w:sdtEndPr>
        <w:rPr>
          <w:b/>
          <w:bCs/>
          <w:noProof/>
        </w:rPr>
      </w:sdtEndPr>
      <w:sdtContent>
        <w:p w14:paraId="7E455CDC" w14:textId="22A7A6D2" w:rsidR="0087637D" w:rsidRPr="0087637D" w:rsidRDefault="0087637D">
          <w:pPr>
            <w:pStyle w:val="TOCHeading"/>
            <w:rPr>
              <w:rFonts w:ascii="Times New Roman" w:hAnsi="Times New Roman" w:cs="Times New Roman"/>
              <w:color w:val="auto"/>
            </w:rPr>
          </w:pPr>
          <w:r w:rsidRPr="0087637D">
            <w:rPr>
              <w:rFonts w:ascii="Times New Roman" w:hAnsi="Times New Roman" w:cs="Times New Roman"/>
              <w:color w:val="auto"/>
            </w:rPr>
            <w:t>Table of Contents</w:t>
          </w:r>
        </w:p>
        <w:p w14:paraId="195F454F" w14:textId="2A1A58E6" w:rsidR="00E37B25" w:rsidRDefault="0087637D">
          <w:pPr>
            <w:pStyle w:val="TOC1"/>
            <w:tabs>
              <w:tab w:val="left" w:pos="440"/>
              <w:tab w:val="right" w:leader="dot" w:pos="9350"/>
            </w:tabs>
            <w:rPr>
              <w:rFonts w:eastAsiaTheme="minorEastAsia"/>
              <w:noProof/>
            </w:rPr>
          </w:pPr>
          <w:r>
            <w:fldChar w:fldCharType="begin"/>
          </w:r>
          <w:r>
            <w:instrText xml:space="preserve"> TOC \o "1-3" \h \z \u </w:instrText>
          </w:r>
          <w:r>
            <w:fldChar w:fldCharType="separate"/>
          </w:r>
          <w:hyperlink w:anchor="_Toc54115629" w:history="1">
            <w:r w:rsidR="00E37B25" w:rsidRPr="009D4BC1">
              <w:rPr>
                <w:rStyle w:val="Hyperlink"/>
                <w:rFonts w:ascii="Times New Roman" w:hAnsi="Times New Roman" w:cs="Times New Roman"/>
                <w:noProof/>
              </w:rPr>
              <w:t>I.</w:t>
            </w:r>
            <w:r w:rsidR="00E37B25">
              <w:rPr>
                <w:rFonts w:eastAsiaTheme="minorEastAsia"/>
                <w:noProof/>
              </w:rPr>
              <w:tab/>
            </w:r>
            <w:r w:rsidR="00E37B25" w:rsidRPr="009D4BC1">
              <w:rPr>
                <w:rStyle w:val="Hyperlink"/>
                <w:rFonts w:ascii="Times New Roman" w:hAnsi="Times New Roman" w:cs="Times New Roman"/>
                <w:noProof/>
              </w:rPr>
              <w:t>Introduction</w:t>
            </w:r>
            <w:r w:rsidR="00E37B25">
              <w:rPr>
                <w:noProof/>
                <w:webHidden/>
              </w:rPr>
              <w:tab/>
            </w:r>
            <w:r w:rsidR="00E37B25">
              <w:rPr>
                <w:noProof/>
                <w:webHidden/>
              </w:rPr>
              <w:fldChar w:fldCharType="begin"/>
            </w:r>
            <w:r w:rsidR="00E37B25">
              <w:rPr>
                <w:noProof/>
                <w:webHidden/>
              </w:rPr>
              <w:instrText xml:space="preserve"> PAGEREF _Toc54115629 \h </w:instrText>
            </w:r>
            <w:r w:rsidR="00E37B25">
              <w:rPr>
                <w:noProof/>
                <w:webHidden/>
              </w:rPr>
            </w:r>
            <w:r w:rsidR="00E37B25">
              <w:rPr>
                <w:noProof/>
                <w:webHidden/>
              </w:rPr>
              <w:fldChar w:fldCharType="separate"/>
            </w:r>
            <w:r w:rsidR="00E37B25">
              <w:rPr>
                <w:noProof/>
                <w:webHidden/>
              </w:rPr>
              <w:t>3</w:t>
            </w:r>
            <w:r w:rsidR="00E37B25">
              <w:rPr>
                <w:noProof/>
                <w:webHidden/>
              </w:rPr>
              <w:fldChar w:fldCharType="end"/>
            </w:r>
          </w:hyperlink>
        </w:p>
        <w:p w14:paraId="76F2A07E" w14:textId="014D2619" w:rsidR="00E37B25" w:rsidRDefault="00326564">
          <w:pPr>
            <w:pStyle w:val="TOC1"/>
            <w:tabs>
              <w:tab w:val="left" w:pos="440"/>
              <w:tab w:val="right" w:leader="dot" w:pos="9350"/>
            </w:tabs>
            <w:rPr>
              <w:rFonts w:eastAsiaTheme="minorEastAsia"/>
              <w:noProof/>
            </w:rPr>
          </w:pPr>
          <w:hyperlink w:anchor="_Toc54115630" w:history="1">
            <w:r w:rsidR="00E37B25" w:rsidRPr="009D4BC1">
              <w:rPr>
                <w:rStyle w:val="Hyperlink"/>
                <w:rFonts w:ascii="Times New Roman" w:hAnsi="Times New Roman" w:cs="Times New Roman"/>
                <w:noProof/>
              </w:rPr>
              <w:t>II.</w:t>
            </w:r>
            <w:r w:rsidR="00E37B25">
              <w:rPr>
                <w:rFonts w:eastAsiaTheme="minorEastAsia"/>
                <w:noProof/>
              </w:rPr>
              <w:tab/>
            </w:r>
            <w:r w:rsidR="00E37B25" w:rsidRPr="009D4BC1">
              <w:rPr>
                <w:rStyle w:val="Hyperlink"/>
                <w:rFonts w:ascii="Times New Roman" w:hAnsi="Times New Roman" w:cs="Times New Roman"/>
                <w:noProof/>
              </w:rPr>
              <w:t>Definition</w:t>
            </w:r>
            <w:r w:rsidR="00E37B25">
              <w:rPr>
                <w:noProof/>
                <w:webHidden/>
              </w:rPr>
              <w:tab/>
            </w:r>
            <w:r w:rsidR="00E37B25">
              <w:rPr>
                <w:noProof/>
                <w:webHidden/>
              </w:rPr>
              <w:fldChar w:fldCharType="begin"/>
            </w:r>
            <w:r w:rsidR="00E37B25">
              <w:rPr>
                <w:noProof/>
                <w:webHidden/>
              </w:rPr>
              <w:instrText xml:space="preserve"> PAGEREF _Toc54115630 \h </w:instrText>
            </w:r>
            <w:r w:rsidR="00E37B25">
              <w:rPr>
                <w:noProof/>
                <w:webHidden/>
              </w:rPr>
            </w:r>
            <w:r w:rsidR="00E37B25">
              <w:rPr>
                <w:noProof/>
                <w:webHidden/>
              </w:rPr>
              <w:fldChar w:fldCharType="separate"/>
            </w:r>
            <w:r w:rsidR="00E37B25">
              <w:rPr>
                <w:noProof/>
                <w:webHidden/>
              </w:rPr>
              <w:t>3</w:t>
            </w:r>
            <w:r w:rsidR="00E37B25">
              <w:rPr>
                <w:noProof/>
                <w:webHidden/>
              </w:rPr>
              <w:fldChar w:fldCharType="end"/>
            </w:r>
          </w:hyperlink>
        </w:p>
        <w:p w14:paraId="5503F5D6" w14:textId="365B8B8A" w:rsidR="00E37B25" w:rsidRDefault="00326564">
          <w:pPr>
            <w:pStyle w:val="TOC1"/>
            <w:tabs>
              <w:tab w:val="left" w:pos="660"/>
              <w:tab w:val="right" w:leader="dot" w:pos="9350"/>
            </w:tabs>
            <w:rPr>
              <w:rFonts w:eastAsiaTheme="minorEastAsia"/>
              <w:noProof/>
            </w:rPr>
          </w:pPr>
          <w:hyperlink w:anchor="_Toc54115631" w:history="1">
            <w:r w:rsidR="00E37B25" w:rsidRPr="009D4BC1">
              <w:rPr>
                <w:rStyle w:val="Hyperlink"/>
                <w:rFonts w:ascii="Times New Roman" w:hAnsi="Times New Roman" w:cs="Times New Roman"/>
                <w:noProof/>
              </w:rPr>
              <w:t>III.</w:t>
            </w:r>
            <w:r w:rsidR="00E37B25">
              <w:rPr>
                <w:rFonts w:eastAsiaTheme="minorEastAsia"/>
                <w:noProof/>
              </w:rPr>
              <w:tab/>
            </w:r>
            <w:r w:rsidR="00E37B25" w:rsidRPr="009D4BC1">
              <w:rPr>
                <w:rStyle w:val="Hyperlink"/>
                <w:rFonts w:ascii="Times New Roman" w:hAnsi="Times New Roman" w:cs="Times New Roman"/>
                <w:noProof/>
              </w:rPr>
              <w:t>Benefits</w:t>
            </w:r>
            <w:r w:rsidR="00E37B25">
              <w:rPr>
                <w:noProof/>
                <w:webHidden/>
              </w:rPr>
              <w:tab/>
            </w:r>
            <w:r w:rsidR="00E37B25">
              <w:rPr>
                <w:noProof/>
                <w:webHidden/>
              </w:rPr>
              <w:fldChar w:fldCharType="begin"/>
            </w:r>
            <w:r w:rsidR="00E37B25">
              <w:rPr>
                <w:noProof/>
                <w:webHidden/>
              </w:rPr>
              <w:instrText xml:space="preserve"> PAGEREF _Toc54115631 \h </w:instrText>
            </w:r>
            <w:r w:rsidR="00E37B25">
              <w:rPr>
                <w:noProof/>
                <w:webHidden/>
              </w:rPr>
            </w:r>
            <w:r w:rsidR="00E37B25">
              <w:rPr>
                <w:noProof/>
                <w:webHidden/>
              </w:rPr>
              <w:fldChar w:fldCharType="separate"/>
            </w:r>
            <w:r w:rsidR="00E37B25">
              <w:rPr>
                <w:noProof/>
                <w:webHidden/>
              </w:rPr>
              <w:t>4</w:t>
            </w:r>
            <w:r w:rsidR="00E37B25">
              <w:rPr>
                <w:noProof/>
                <w:webHidden/>
              </w:rPr>
              <w:fldChar w:fldCharType="end"/>
            </w:r>
          </w:hyperlink>
        </w:p>
        <w:p w14:paraId="13FAFA85" w14:textId="35019119" w:rsidR="00E37B25" w:rsidRDefault="00326564">
          <w:pPr>
            <w:pStyle w:val="TOC1"/>
            <w:tabs>
              <w:tab w:val="left" w:pos="660"/>
              <w:tab w:val="right" w:leader="dot" w:pos="9350"/>
            </w:tabs>
            <w:rPr>
              <w:rFonts w:eastAsiaTheme="minorEastAsia"/>
              <w:noProof/>
            </w:rPr>
          </w:pPr>
          <w:hyperlink w:anchor="_Toc54115632" w:history="1">
            <w:r w:rsidR="00E37B25" w:rsidRPr="009D4BC1">
              <w:rPr>
                <w:rStyle w:val="Hyperlink"/>
                <w:rFonts w:ascii="Times New Roman" w:hAnsi="Times New Roman" w:cs="Times New Roman"/>
                <w:noProof/>
              </w:rPr>
              <w:t>IV.</w:t>
            </w:r>
            <w:r w:rsidR="00E37B25">
              <w:rPr>
                <w:rFonts w:eastAsiaTheme="minorEastAsia"/>
                <w:noProof/>
              </w:rPr>
              <w:tab/>
            </w:r>
            <w:r w:rsidR="00E37B25" w:rsidRPr="009D4BC1">
              <w:rPr>
                <w:rStyle w:val="Hyperlink"/>
                <w:rFonts w:ascii="Times New Roman" w:hAnsi="Times New Roman" w:cs="Times New Roman"/>
                <w:noProof/>
              </w:rPr>
              <w:t>Downsides</w:t>
            </w:r>
            <w:r w:rsidR="00E37B25">
              <w:rPr>
                <w:noProof/>
                <w:webHidden/>
              </w:rPr>
              <w:tab/>
            </w:r>
            <w:r w:rsidR="00E37B25">
              <w:rPr>
                <w:noProof/>
                <w:webHidden/>
              </w:rPr>
              <w:fldChar w:fldCharType="begin"/>
            </w:r>
            <w:r w:rsidR="00E37B25">
              <w:rPr>
                <w:noProof/>
                <w:webHidden/>
              </w:rPr>
              <w:instrText xml:space="preserve"> PAGEREF _Toc54115632 \h </w:instrText>
            </w:r>
            <w:r w:rsidR="00E37B25">
              <w:rPr>
                <w:noProof/>
                <w:webHidden/>
              </w:rPr>
            </w:r>
            <w:r w:rsidR="00E37B25">
              <w:rPr>
                <w:noProof/>
                <w:webHidden/>
              </w:rPr>
              <w:fldChar w:fldCharType="separate"/>
            </w:r>
            <w:r w:rsidR="00E37B25">
              <w:rPr>
                <w:noProof/>
                <w:webHidden/>
              </w:rPr>
              <w:t>4</w:t>
            </w:r>
            <w:r w:rsidR="00E37B25">
              <w:rPr>
                <w:noProof/>
                <w:webHidden/>
              </w:rPr>
              <w:fldChar w:fldCharType="end"/>
            </w:r>
          </w:hyperlink>
        </w:p>
        <w:p w14:paraId="1E6989C0" w14:textId="54534B6A" w:rsidR="00E37B25" w:rsidRDefault="00326564">
          <w:pPr>
            <w:pStyle w:val="TOC1"/>
            <w:tabs>
              <w:tab w:val="left" w:pos="440"/>
              <w:tab w:val="right" w:leader="dot" w:pos="9350"/>
            </w:tabs>
            <w:rPr>
              <w:rFonts w:eastAsiaTheme="minorEastAsia"/>
              <w:noProof/>
            </w:rPr>
          </w:pPr>
          <w:hyperlink w:anchor="_Toc54115633" w:history="1">
            <w:r w:rsidR="00E37B25" w:rsidRPr="009D4BC1">
              <w:rPr>
                <w:rStyle w:val="Hyperlink"/>
                <w:rFonts w:ascii="Times New Roman" w:hAnsi="Times New Roman" w:cs="Times New Roman"/>
                <w:noProof/>
              </w:rPr>
              <w:t>V.</w:t>
            </w:r>
            <w:r w:rsidR="00E37B25">
              <w:rPr>
                <w:rFonts w:eastAsiaTheme="minorEastAsia"/>
                <w:noProof/>
              </w:rPr>
              <w:tab/>
            </w:r>
            <w:r w:rsidR="00E37B25" w:rsidRPr="009D4BC1">
              <w:rPr>
                <w:rStyle w:val="Hyperlink"/>
                <w:rFonts w:ascii="Times New Roman" w:hAnsi="Times New Roman" w:cs="Times New Roman"/>
                <w:noProof/>
              </w:rPr>
              <w:t>Survey analysis</w:t>
            </w:r>
            <w:r w:rsidR="00E37B25">
              <w:rPr>
                <w:noProof/>
                <w:webHidden/>
              </w:rPr>
              <w:tab/>
            </w:r>
            <w:r w:rsidR="00E37B25">
              <w:rPr>
                <w:noProof/>
                <w:webHidden/>
              </w:rPr>
              <w:fldChar w:fldCharType="begin"/>
            </w:r>
            <w:r w:rsidR="00E37B25">
              <w:rPr>
                <w:noProof/>
                <w:webHidden/>
              </w:rPr>
              <w:instrText xml:space="preserve"> PAGEREF _Toc54115633 \h </w:instrText>
            </w:r>
            <w:r w:rsidR="00E37B25">
              <w:rPr>
                <w:noProof/>
                <w:webHidden/>
              </w:rPr>
            </w:r>
            <w:r w:rsidR="00E37B25">
              <w:rPr>
                <w:noProof/>
                <w:webHidden/>
              </w:rPr>
              <w:fldChar w:fldCharType="separate"/>
            </w:r>
            <w:r w:rsidR="00E37B25">
              <w:rPr>
                <w:noProof/>
                <w:webHidden/>
              </w:rPr>
              <w:t>5</w:t>
            </w:r>
            <w:r w:rsidR="00E37B25">
              <w:rPr>
                <w:noProof/>
                <w:webHidden/>
              </w:rPr>
              <w:fldChar w:fldCharType="end"/>
            </w:r>
          </w:hyperlink>
        </w:p>
        <w:p w14:paraId="51D63E86" w14:textId="1103D835" w:rsidR="00E37B25" w:rsidRDefault="00326564">
          <w:pPr>
            <w:pStyle w:val="TOC1"/>
            <w:tabs>
              <w:tab w:val="left" w:pos="440"/>
              <w:tab w:val="right" w:leader="dot" w:pos="9350"/>
            </w:tabs>
            <w:rPr>
              <w:rFonts w:eastAsiaTheme="minorEastAsia"/>
              <w:noProof/>
            </w:rPr>
          </w:pPr>
          <w:hyperlink w:anchor="_Toc54115634" w:history="1">
            <w:r w:rsidR="00E37B25" w:rsidRPr="009D4BC1">
              <w:rPr>
                <w:rStyle w:val="Hyperlink"/>
                <w:rFonts w:ascii="Times New Roman" w:hAnsi="Times New Roman" w:cs="Times New Roman"/>
                <w:noProof/>
              </w:rPr>
              <w:t>A.</w:t>
            </w:r>
            <w:r w:rsidR="00E37B25">
              <w:rPr>
                <w:rFonts w:eastAsiaTheme="minorEastAsia"/>
                <w:noProof/>
              </w:rPr>
              <w:tab/>
            </w:r>
            <w:r w:rsidR="00E37B25" w:rsidRPr="009D4BC1">
              <w:rPr>
                <w:rStyle w:val="Hyperlink"/>
                <w:rFonts w:ascii="Times New Roman" w:hAnsi="Times New Roman" w:cs="Times New Roman"/>
                <w:noProof/>
              </w:rPr>
              <w:t>Questionnaire Design</w:t>
            </w:r>
            <w:r w:rsidR="00E37B25">
              <w:rPr>
                <w:noProof/>
                <w:webHidden/>
              </w:rPr>
              <w:tab/>
            </w:r>
            <w:r w:rsidR="00E37B25">
              <w:rPr>
                <w:noProof/>
                <w:webHidden/>
              </w:rPr>
              <w:fldChar w:fldCharType="begin"/>
            </w:r>
            <w:r w:rsidR="00E37B25">
              <w:rPr>
                <w:noProof/>
                <w:webHidden/>
              </w:rPr>
              <w:instrText xml:space="preserve"> PAGEREF _Toc54115634 \h </w:instrText>
            </w:r>
            <w:r w:rsidR="00E37B25">
              <w:rPr>
                <w:noProof/>
                <w:webHidden/>
              </w:rPr>
            </w:r>
            <w:r w:rsidR="00E37B25">
              <w:rPr>
                <w:noProof/>
                <w:webHidden/>
              </w:rPr>
              <w:fldChar w:fldCharType="separate"/>
            </w:r>
            <w:r w:rsidR="00E37B25">
              <w:rPr>
                <w:noProof/>
                <w:webHidden/>
              </w:rPr>
              <w:t>5</w:t>
            </w:r>
            <w:r w:rsidR="00E37B25">
              <w:rPr>
                <w:noProof/>
                <w:webHidden/>
              </w:rPr>
              <w:fldChar w:fldCharType="end"/>
            </w:r>
          </w:hyperlink>
        </w:p>
        <w:p w14:paraId="2329883A" w14:textId="406319C8" w:rsidR="00E37B25" w:rsidRDefault="00326564">
          <w:pPr>
            <w:pStyle w:val="TOC1"/>
            <w:tabs>
              <w:tab w:val="left" w:pos="440"/>
              <w:tab w:val="right" w:leader="dot" w:pos="9350"/>
            </w:tabs>
            <w:rPr>
              <w:rFonts w:eastAsiaTheme="minorEastAsia"/>
              <w:noProof/>
            </w:rPr>
          </w:pPr>
          <w:hyperlink w:anchor="_Toc54115635" w:history="1">
            <w:r w:rsidR="00E37B25" w:rsidRPr="009D4BC1">
              <w:rPr>
                <w:rStyle w:val="Hyperlink"/>
                <w:rFonts w:ascii="Times New Roman" w:hAnsi="Times New Roman" w:cs="Times New Roman"/>
                <w:noProof/>
                <w:lang w:val="en-GB"/>
              </w:rPr>
              <w:t>B.</w:t>
            </w:r>
            <w:r w:rsidR="00E37B25">
              <w:rPr>
                <w:rFonts w:eastAsiaTheme="minorEastAsia"/>
                <w:noProof/>
              </w:rPr>
              <w:tab/>
            </w:r>
            <w:r w:rsidR="00E37B25" w:rsidRPr="009D4BC1">
              <w:rPr>
                <w:rStyle w:val="Hyperlink"/>
                <w:rFonts w:ascii="Times New Roman" w:hAnsi="Times New Roman" w:cs="Times New Roman"/>
                <w:noProof/>
                <w:lang w:val="en-GB"/>
              </w:rPr>
              <w:t>Answers</w:t>
            </w:r>
            <w:r w:rsidR="00E37B25">
              <w:rPr>
                <w:noProof/>
                <w:webHidden/>
              </w:rPr>
              <w:tab/>
            </w:r>
            <w:r w:rsidR="00E37B25">
              <w:rPr>
                <w:noProof/>
                <w:webHidden/>
              </w:rPr>
              <w:fldChar w:fldCharType="begin"/>
            </w:r>
            <w:r w:rsidR="00E37B25">
              <w:rPr>
                <w:noProof/>
                <w:webHidden/>
              </w:rPr>
              <w:instrText xml:space="preserve"> PAGEREF _Toc54115635 \h </w:instrText>
            </w:r>
            <w:r w:rsidR="00E37B25">
              <w:rPr>
                <w:noProof/>
                <w:webHidden/>
              </w:rPr>
            </w:r>
            <w:r w:rsidR="00E37B25">
              <w:rPr>
                <w:noProof/>
                <w:webHidden/>
              </w:rPr>
              <w:fldChar w:fldCharType="separate"/>
            </w:r>
            <w:r w:rsidR="00E37B25">
              <w:rPr>
                <w:noProof/>
                <w:webHidden/>
              </w:rPr>
              <w:t>7</w:t>
            </w:r>
            <w:r w:rsidR="00E37B25">
              <w:rPr>
                <w:noProof/>
                <w:webHidden/>
              </w:rPr>
              <w:fldChar w:fldCharType="end"/>
            </w:r>
          </w:hyperlink>
        </w:p>
        <w:p w14:paraId="0B5BE1FB" w14:textId="4791417E" w:rsidR="00E37B25" w:rsidRDefault="00326564">
          <w:pPr>
            <w:pStyle w:val="TOC1"/>
            <w:tabs>
              <w:tab w:val="left" w:pos="660"/>
              <w:tab w:val="right" w:leader="dot" w:pos="9350"/>
            </w:tabs>
            <w:rPr>
              <w:rFonts w:eastAsiaTheme="minorEastAsia"/>
              <w:noProof/>
            </w:rPr>
          </w:pPr>
          <w:hyperlink w:anchor="_Toc54115636" w:history="1">
            <w:r w:rsidR="00E37B25" w:rsidRPr="009D4BC1">
              <w:rPr>
                <w:rStyle w:val="Hyperlink"/>
                <w:rFonts w:ascii="Times New Roman" w:hAnsi="Times New Roman" w:cs="Times New Roman"/>
                <w:noProof/>
              </w:rPr>
              <w:t>VI.</w:t>
            </w:r>
            <w:r w:rsidR="00E37B25">
              <w:rPr>
                <w:rFonts w:eastAsiaTheme="minorEastAsia"/>
                <w:noProof/>
              </w:rPr>
              <w:tab/>
            </w:r>
            <w:r w:rsidR="00E37B25" w:rsidRPr="009D4BC1">
              <w:rPr>
                <w:rStyle w:val="Hyperlink"/>
                <w:rFonts w:ascii="Times New Roman" w:hAnsi="Times New Roman" w:cs="Times New Roman"/>
                <w:noProof/>
              </w:rPr>
              <w:t>Conclusion</w:t>
            </w:r>
            <w:r w:rsidR="00E37B25">
              <w:rPr>
                <w:noProof/>
                <w:webHidden/>
              </w:rPr>
              <w:tab/>
            </w:r>
            <w:r w:rsidR="00E37B25">
              <w:rPr>
                <w:noProof/>
                <w:webHidden/>
              </w:rPr>
              <w:fldChar w:fldCharType="begin"/>
            </w:r>
            <w:r w:rsidR="00E37B25">
              <w:rPr>
                <w:noProof/>
                <w:webHidden/>
              </w:rPr>
              <w:instrText xml:space="preserve"> PAGEREF _Toc54115636 \h </w:instrText>
            </w:r>
            <w:r w:rsidR="00E37B25">
              <w:rPr>
                <w:noProof/>
                <w:webHidden/>
              </w:rPr>
            </w:r>
            <w:r w:rsidR="00E37B25">
              <w:rPr>
                <w:noProof/>
                <w:webHidden/>
              </w:rPr>
              <w:fldChar w:fldCharType="separate"/>
            </w:r>
            <w:r w:rsidR="00E37B25">
              <w:rPr>
                <w:noProof/>
                <w:webHidden/>
              </w:rPr>
              <w:t>10</w:t>
            </w:r>
            <w:r w:rsidR="00E37B25">
              <w:rPr>
                <w:noProof/>
                <w:webHidden/>
              </w:rPr>
              <w:fldChar w:fldCharType="end"/>
            </w:r>
          </w:hyperlink>
        </w:p>
        <w:p w14:paraId="5EF9038B" w14:textId="098C1355" w:rsidR="00E37B25" w:rsidRDefault="00326564">
          <w:pPr>
            <w:pStyle w:val="TOC1"/>
            <w:tabs>
              <w:tab w:val="left" w:pos="660"/>
              <w:tab w:val="right" w:leader="dot" w:pos="9350"/>
            </w:tabs>
            <w:rPr>
              <w:rFonts w:eastAsiaTheme="minorEastAsia"/>
              <w:noProof/>
            </w:rPr>
          </w:pPr>
          <w:hyperlink w:anchor="_Toc54115637" w:history="1">
            <w:r w:rsidR="00E37B25" w:rsidRPr="009D4BC1">
              <w:rPr>
                <w:rStyle w:val="Hyperlink"/>
                <w:rFonts w:ascii="Times New Roman" w:hAnsi="Times New Roman" w:cs="Times New Roman"/>
                <w:noProof/>
              </w:rPr>
              <w:t>VII.</w:t>
            </w:r>
            <w:r w:rsidR="00E37B25">
              <w:rPr>
                <w:rFonts w:eastAsiaTheme="minorEastAsia"/>
                <w:noProof/>
              </w:rPr>
              <w:tab/>
            </w:r>
            <w:r w:rsidR="00E37B25" w:rsidRPr="009D4BC1">
              <w:rPr>
                <w:rStyle w:val="Hyperlink"/>
                <w:rFonts w:ascii="Times New Roman" w:hAnsi="Times New Roman" w:cs="Times New Roman"/>
                <w:noProof/>
              </w:rPr>
              <w:t>References:</w:t>
            </w:r>
            <w:r w:rsidR="00E37B25">
              <w:rPr>
                <w:noProof/>
                <w:webHidden/>
              </w:rPr>
              <w:tab/>
            </w:r>
            <w:r w:rsidR="00E37B25">
              <w:rPr>
                <w:noProof/>
                <w:webHidden/>
              </w:rPr>
              <w:fldChar w:fldCharType="begin"/>
            </w:r>
            <w:r w:rsidR="00E37B25">
              <w:rPr>
                <w:noProof/>
                <w:webHidden/>
              </w:rPr>
              <w:instrText xml:space="preserve"> PAGEREF _Toc54115637 \h </w:instrText>
            </w:r>
            <w:r w:rsidR="00E37B25">
              <w:rPr>
                <w:noProof/>
                <w:webHidden/>
              </w:rPr>
            </w:r>
            <w:r w:rsidR="00E37B25">
              <w:rPr>
                <w:noProof/>
                <w:webHidden/>
              </w:rPr>
              <w:fldChar w:fldCharType="separate"/>
            </w:r>
            <w:r w:rsidR="00E37B25">
              <w:rPr>
                <w:noProof/>
                <w:webHidden/>
              </w:rPr>
              <w:t>11</w:t>
            </w:r>
            <w:r w:rsidR="00E37B25">
              <w:rPr>
                <w:noProof/>
                <w:webHidden/>
              </w:rPr>
              <w:fldChar w:fldCharType="end"/>
            </w:r>
          </w:hyperlink>
        </w:p>
        <w:p w14:paraId="46086CE4" w14:textId="1209CF87" w:rsidR="0087637D" w:rsidRDefault="0087637D">
          <w:r>
            <w:rPr>
              <w:b/>
              <w:bCs/>
              <w:noProof/>
            </w:rPr>
            <w:fldChar w:fldCharType="end"/>
          </w:r>
        </w:p>
      </w:sdtContent>
    </w:sdt>
    <w:p w14:paraId="3F0C1B37" w14:textId="72C93474" w:rsidR="004D4EDF" w:rsidRDefault="004D4EDF">
      <w:pPr>
        <w:rPr>
          <w:rFonts w:ascii="Times New Roman" w:hAnsi="Times New Roman" w:cs="Times New Roman"/>
          <w:color w:val="000000" w:themeColor="text1"/>
          <w:sz w:val="32"/>
          <w:szCs w:val="32"/>
        </w:rPr>
      </w:pPr>
    </w:p>
    <w:p w14:paraId="2BEE4C90" w14:textId="77777777" w:rsidR="004D4EDF" w:rsidRDefault="004D4EDF">
      <w:p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br w:type="page"/>
      </w:r>
    </w:p>
    <w:p w14:paraId="4FCFD272" w14:textId="77777777" w:rsidR="0043070C" w:rsidRPr="0043070C" w:rsidRDefault="0043070C">
      <w:pPr>
        <w:rPr>
          <w:rFonts w:ascii="Times New Roman" w:hAnsi="Times New Roman" w:cs="Times New Roman"/>
          <w:color w:val="000000" w:themeColor="text1"/>
          <w:sz w:val="32"/>
          <w:szCs w:val="32"/>
        </w:rPr>
      </w:pPr>
    </w:p>
    <w:p w14:paraId="270ADCE9" w14:textId="3191BCFE" w:rsidR="00136CC8" w:rsidRPr="0043070C" w:rsidRDefault="003B725E" w:rsidP="0043070C">
      <w:pPr>
        <w:pStyle w:val="Heading1"/>
        <w:numPr>
          <w:ilvl w:val="0"/>
          <w:numId w:val="3"/>
        </w:numPr>
        <w:rPr>
          <w:rFonts w:ascii="Times New Roman" w:hAnsi="Times New Roman" w:cs="Times New Roman"/>
          <w:color w:val="000000" w:themeColor="text1"/>
        </w:rPr>
      </w:pPr>
      <w:bookmarkStart w:id="0" w:name="_Toc54115629"/>
      <w:r w:rsidRPr="0043070C">
        <w:rPr>
          <w:rFonts w:ascii="Times New Roman" w:hAnsi="Times New Roman" w:cs="Times New Roman"/>
          <w:color w:val="000000" w:themeColor="text1"/>
        </w:rPr>
        <w:t>Introduction</w:t>
      </w:r>
      <w:bookmarkEnd w:id="0"/>
    </w:p>
    <w:p w14:paraId="391BAB7F" w14:textId="3CF348DA" w:rsidR="0043070C" w:rsidRDefault="0043070C" w:rsidP="003B725E">
      <w:pPr>
        <w:rPr>
          <w:rFonts w:ascii="Times New Roman" w:hAnsi="Times New Roman" w:cs="Times New Roman"/>
          <w:sz w:val="24"/>
          <w:szCs w:val="24"/>
        </w:rPr>
      </w:pPr>
    </w:p>
    <w:p w14:paraId="5C3E9940" w14:textId="31B7BC4E" w:rsidR="00532BC4" w:rsidRDefault="0087637D" w:rsidP="003B725E">
      <w:pPr>
        <w:rPr>
          <w:rFonts w:ascii="Times New Roman" w:hAnsi="Times New Roman" w:cs="Times New Roman"/>
          <w:sz w:val="24"/>
          <w:szCs w:val="24"/>
        </w:rPr>
      </w:pPr>
      <w:r>
        <w:rPr>
          <w:rFonts w:ascii="Times New Roman" w:hAnsi="Times New Roman" w:cs="Times New Roman"/>
          <w:sz w:val="24"/>
          <w:szCs w:val="24"/>
        </w:rPr>
        <w:t>Virtual Learning is often criticized</w:t>
      </w:r>
      <w:r w:rsidR="00CA576D">
        <w:rPr>
          <w:rFonts w:ascii="Times New Roman" w:hAnsi="Times New Roman" w:cs="Times New Roman"/>
          <w:sz w:val="24"/>
          <w:szCs w:val="24"/>
        </w:rPr>
        <w:t xml:space="preserve">, because it is not considered as real and in consequence does not have the same effect as a face to face session. </w:t>
      </w:r>
    </w:p>
    <w:p w14:paraId="70BFD0ED" w14:textId="4991981D" w:rsidR="00CA576D" w:rsidRDefault="00CA576D" w:rsidP="003B725E">
      <w:pPr>
        <w:rPr>
          <w:rFonts w:ascii="Times New Roman" w:hAnsi="Times New Roman" w:cs="Times New Roman"/>
          <w:sz w:val="24"/>
          <w:szCs w:val="24"/>
        </w:rPr>
      </w:pPr>
      <w:r>
        <w:rPr>
          <w:rFonts w:ascii="Times New Roman" w:hAnsi="Times New Roman" w:cs="Times New Roman"/>
          <w:sz w:val="24"/>
          <w:szCs w:val="24"/>
        </w:rPr>
        <w:t xml:space="preserve">However, the principal components for VLE </w:t>
      </w:r>
      <w:r w:rsidR="00592B12">
        <w:rPr>
          <w:rFonts w:ascii="Times New Roman" w:hAnsi="Times New Roman" w:cs="Times New Roman"/>
          <w:sz w:val="24"/>
          <w:szCs w:val="24"/>
        </w:rPr>
        <w:t>are</w:t>
      </w:r>
      <w:r>
        <w:rPr>
          <w:rFonts w:ascii="Times New Roman" w:hAnsi="Times New Roman" w:cs="Times New Roman"/>
          <w:sz w:val="24"/>
          <w:szCs w:val="24"/>
        </w:rPr>
        <w:t xml:space="preserve"> student tracking, online support for the students and teachers, electronic communication channels (e-mail, chat), curriculum mapping, which helps facilitate the interaction although it is through an on-line environment. </w:t>
      </w:r>
    </w:p>
    <w:p w14:paraId="7162C705" w14:textId="0711A954" w:rsidR="003B725E" w:rsidRDefault="003A1EA4" w:rsidP="003B725E">
      <w:pPr>
        <w:rPr>
          <w:rFonts w:ascii="Times New Roman" w:hAnsi="Times New Roman" w:cs="Times New Roman"/>
          <w:sz w:val="24"/>
          <w:szCs w:val="24"/>
        </w:rPr>
      </w:pPr>
      <w:r>
        <w:rPr>
          <w:rFonts w:ascii="Times New Roman" w:hAnsi="Times New Roman" w:cs="Times New Roman"/>
          <w:sz w:val="24"/>
          <w:szCs w:val="24"/>
        </w:rPr>
        <w:t>In this report w</w:t>
      </w:r>
      <w:r w:rsidR="003B725E">
        <w:rPr>
          <w:rFonts w:ascii="Times New Roman" w:hAnsi="Times New Roman" w:cs="Times New Roman"/>
          <w:sz w:val="24"/>
          <w:szCs w:val="24"/>
        </w:rPr>
        <w:t>e will analyze the Virtual Learning Environment method</w:t>
      </w:r>
      <w:r w:rsidR="00532BC4">
        <w:rPr>
          <w:rFonts w:ascii="Times New Roman" w:hAnsi="Times New Roman" w:cs="Times New Roman"/>
          <w:sz w:val="24"/>
          <w:szCs w:val="24"/>
        </w:rPr>
        <w:t xml:space="preserve"> and the results of the survey we have conducted on the students from the University</w:t>
      </w:r>
      <w:r w:rsidR="00814DC6">
        <w:rPr>
          <w:rFonts w:ascii="Times New Roman" w:hAnsi="Times New Roman" w:cs="Times New Roman"/>
          <w:sz w:val="24"/>
          <w:szCs w:val="24"/>
        </w:rPr>
        <w:t xml:space="preserve"> in order to be able to come with a conclusion </w:t>
      </w:r>
      <w:r>
        <w:rPr>
          <w:rFonts w:ascii="Times New Roman" w:hAnsi="Times New Roman" w:cs="Times New Roman"/>
          <w:sz w:val="24"/>
          <w:szCs w:val="24"/>
        </w:rPr>
        <w:t xml:space="preserve">and </w:t>
      </w:r>
      <w:r w:rsidR="001C3677">
        <w:rPr>
          <w:rFonts w:ascii="Times New Roman" w:hAnsi="Times New Roman" w:cs="Times New Roman"/>
          <w:sz w:val="24"/>
          <w:szCs w:val="24"/>
        </w:rPr>
        <w:t>recommendations</w:t>
      </w:r>
      <w:r w:rsidR="00532BC4">
        <w:rPr>
          <w:rFonts w:ascii="Times New Roman" w:hAnsi="Times New Roman" w:cs="Times New Roman"/>
          <w:sz w:val="24"/>
          <w:szCs w:val="24"/>
        </w:rPr>
        <w:t>.</w:t>
      </w:r>
    </w:p>
    <w:p w14:paraId="4E703C66" w14:textId="3F39516C" w:rsidR="009456B3" w:rsidRPr="004F79D4" w:rsidRDefault="009456B3" w:rsidP="009456B3">
      <w:pPr>
        <w:rPr>
          <w:rFonts w:ascii="Times New Roman" w:hAnsi="Times New Roman" w:cs="Times New Roman"/>
          <w:sz w:val="24"/>
          <w:szCs w:val="24"/>
        </w:rPr>
      </w:pPr>
      <w:r w:rsidRPr="004F79D4">
        <w:rPr>
          <w:rFonts w:ascii="Times New Roman" w:hAnsi="Times New Roman" w:cs="Times New Roman"/>
          <w:sz w:val="24"/>
          <w:szCs w:val="24"/>
        </w:rPr>
        <w:t>The rationale for this report was to gather more information on the virtual learning environment and analyze the opinion of the students and professionals on this subject</w:t>
      </w:r>
      <w:r>
        <w:rPr>
          <w:rFonts w:ascii="Times New Roman" w:hAnsi="Times New Roman" w:cs="Times New Roman"/>
          <w:sz w:val="24"/>
          <w:szCs w:val="24"/>
        </w:rPr>
        <w:t>.</w:t>
      </w:r>
    </w:p>
    <w:p w14:paraId="18C33B88" w14:textId="730AD48F" w:rsidR="003B725E" w:rsidRDefault="009456B3" w:rsidP="003B725E">
      <w:pPr>
        <w:rPr>
          <w:rFonts w:ascii="Times New Roman" w:hAnsi="Times New Roman" w:cs="Times New Roman"/>
          <w:sz w:val="24"/>
          <w:szCs w:val="24"/>
        </w:rPr>
      </w:pPr>
      <w:r>
        <w:rPr>
          <w:rFonts w:ascii="Times New Roman" w:hAnsi="Times New Roman" w:cs="Times New Roman"/>
          <w:sz w:val="24"/>
          <w:szCs w:val="24"/>
        </w:rPr>
        <w:t>The objective of the survey we have complied is to gather a better understanding on the opinion of the students regarding the Virtual Learning Environment and their knowledge on this subject.</w:t>
      </w:r>
    </w:p>
    <w:p w14:paraId="54FB797B" w14:textId="77777777" w:rsidR="009456B3" w:rsidRDefault="009456B3" w:rsidP="003B725E">
      <w:pPr>
        <w:rPr>
          <w:rFonts w:ascii="Times New Roman" w:hAnsi="Times New Roman" w:cs="Times New Roman"/>
          <w:sz w:val="24"/>
          <w:szCs w:val="24"/>
        </w:rPr>
      </w:pPr>
    </w:p>
    <w:p w14:paraId="77EC47CE" w14:textId="7B1622AE" w:rsidR="003B725E" w:rsidRDefault="003B725E" w:rsidP="0043070C">
      <w:pPr>
        <w:pStyle w:val="Heading1"/>
        <w:numPr>
          <w:ilvl w:val="0"/>
          <w:numId w:val="3"/>
        </w:numPr>
        <w:rPr>
          <w:rFonts w:ascii="Times New Roman" w:hAnsi="Times New Roman" w:cs="Times New Roman"/>
          <w:color w:val="000000" w:themeColor="text1"/>
        </w:rPr>
      </w:pPr>
      <w:bookmarkStart w:id="1" w:name="_Toc54115630"/>
      <w:r w:rsidRPr="0043070C">
        <w:rPr>
          <w:rFonts w:ascii="Times New Roman" w:hAnsi="Times New Roman" w:cs="Times New Roman"/>
          <w:color w:val="000000" w:themeColor="text1"/>
        </w:rPr>
        <w:t>Definition</w:t>
      </w:r>
      <w:bookmarkEnd w:id="1"/>
    </w:p>
    <w:p w14:paraId="293116F2" w14:textId="5B4A0EDD" w:rsidR="0043070C" w:rsidRDefault="0043070C" w:rsidP="0043070C"/>
    <w:p w14:paraId="43292308" w14:textId="147AA9AD" w:rsidR="0043070C" w:rsidRDefault="0043070C" w:rsidP="0043070C">
      <w:pPr>
        <w:rPr>
          <w:rFonts w:ascii="Times New Roman" w:hAnsi="Times New Roman" w:cs="Times New Roman"/>
          <w:sz w:val="24"/>
          <w:szCs w:val="24"/>
        </w:rPr>
      </w:pPr>
      <w:r>
        <w:rPr>
          <w:rFonts w:ascii="Times New Roman" w:hAnsi="Times New Roman" w:cs="Times New Roman"/>
          <w:sz w:val="24"/>
          <w:szCs w:val="24"/>
        </w:rPr>
        <w:t>The term of Virtual Learning Environment should not be unknown especially in an era of digitalization, but we do know that there are multiple definitions on what this actually means.</w:t>
      </w:r>
    </w:p>
    <w:p w14:paraId="40CC0CAB" w14:textId="03FCCDA0" w:rsidR="0043070C" w:rsidRDefault="0043070C" w:rsidP="0043070C">
      <w:pPr>
        <w:rPr>
          <w:rFonts w:ascii="Times New Roman" w:hAnsi="Times New Roman" w:cs="Times New Roman"/>
          <w:sz w:val="24"/>
          <w:szCs w:val="24"/>
        </w:rPr>
      </w:pPr>
      <w:r>
        <w:rPr>
          <w:rFonts w:ascii="Times New Roman" w:hAnsi="Times New Roman" w:cs="Times New Roman"/>
          <w:sz w:val="24"/>
          <w:szCs w:val="24"/>
        </w:rPr>
        <w:t xml:space="preserve">As per </w:t>
      </w:r>
      <w:r w:rsidR="00605CF7" w:rsidRPr="00605CF7">
        <w:rPr>
          <w:rFonts w:ascii="Times New Roman" w:hAnsi="Times New Roman" w:cs="Times New Roman"/>
          <w:i/>
          <w:iCs/>
          <w:sz w:val="24"/>
          <w:szCs w:val="24"/>
        </w:rPr>
        <w:t>“</w:t>
      </w:r>
      <w:r w:rsidRPr="00605CF7">
        <w:rPr>
          <w:rFonts w:ascii="Times New Roman" w:hAnsi="Times New Roman" w:cs="Times New Roman"/>
          <w:i/>
          <w:iCs/>
          <w:sz w:val="24"/>
          <w:szCs w:val="24"/>
        </w:rPr>
        <w:t>Joint Information System Committee</w:t>
      </w:r>
      <w:r w:rsidR="00605CF7">
        <w:rPr>
          <w:rFonts w:ascii="Times New Roman" w:hAnsi="Times New Roman" w:cs="Times New Roman"/>
          <w:i/>
          <w:iCs/>
          <w:sz w:val="24"/>
          <w:szCs w:val="24"/>
        </w:rPr>
        <w:t>”</w:t>
      </w:r>
      <w:r>
        <w:rPr>
          <w:rFonts w:ascii="Times New Roman" w:hAnsi="Times New Roman" w:cs="Times New Roman"/>
          <w:sz w:val="24"/>
          <w:szCs w:val="24"/>
        </w:rPr>
        <w:t xml:space="preserve"> (JISC 2000), VLE represents on-line interactions between learners and tutors, including online classes, but not limited to that</w:t>
      </w:r>
      <w:r w:rsidR="00685291">
        <w:rPr>
          <w:rFonts w:ascii="Times New Roman" w:hAnsi="Times New Roman" w:cs="Times New Roman"/>
          <w:sz w:val="24"/>
          <w:szCs w:val="24"/>
        </w:rPr>
        <w:t xml:space="preserve"> as the courses can be based also on self-learning</w:t>
      </w:r>
      <w:r>
        <w:rPr>
          <w:rFonts w:ascii="Times New Roman" w:hAnsi="Times New Roman" w:cs="Times New Roman"/>
          <w:sz w:val="24"/>
          <w:szCs w:val="24"/>
        </w:rPr>
        <w:t>.</w:t>
      </w:r>
    </w:p>
    <w:p w14:paraId="440180BF" w14:textId="7C5BA00D" w:rsidR="007947F5" w:rsidRDefault="00685291" w:rsidP="0043070C">
      <w:pPr>
        <w:rPr>
          <w:rFonts w:ascii="Times New Roman" w:hAnsi="Times New Roman" w:cs="Times New Roman"/>
          <w:sz w:val="24"/>
          <w:szCs w:val="24"/>
        </w:rPr>
      </w:pPr>
      <w:r>
        <w:rPr>
          <w:rFonts w:ascii="Times New Roman" w:hAnsi="Times New Roman" w:cs="Times New Roman"/>
          <w:sz w:val="24"/>
          <w:szCs w:val="24"/>
        </w:rPr>
        <w:t>Franklin said in 1990, that technology is a complex construction which includes a body of knowledge and structures. Technology is a product and also part of the process as it helps to create Virtual Learning Environments.</w:t>
      </w:r>
    </w:p>
    <w:p w14:paraId="2E2CF442" w14:textId="77777777" w:rsidR="007947F5" w:rsidRDefault="007947F5" w:rsidP="0043070C">
      <w:pPr>
        <w:rPr>
          <w:rFonts w:ascii="Times New Roman" w:hAnsi="Times New Roman" w:cs="Times New Roman"/>
          <w:sz w:val="24"/>
          <w:szCs w:val="24"/>
        </w:rPr>
      </w:pPr>
    </w:p>
    <w:p w14:paraId="12BCB548" w14:textId="53331DB5" w:rsidR="00D52E94" w:rsidRDefault="00D52E94" w:rsidP="006C2878">
      <w:pPr>
        <w:pStyle w:val="Heading1"/>
        <w:numPr>
          <w:ilvl w:val="0"/>
          <w:numId w:val="3"/>
        </w:numPr>
        <w:rPr>
          <w:rFonts w:ascii="Times New Roman" w:hAnsi="Times New Roman" w:cs="Times New Roman"/>
          <w:color w:val="000000" w:themeColor="text1"/>
        </w:rPr>
      </w:pPr>
      <w:bookmarkStart w:id="2" w:name="_Toc54115631"/>
      <w:r>
        <w:rPr>
          <w:rFonts w:ascii="Times New Roman" w:hAnsi="Times New Roman" w:cs="Times New Roman"/>
          <w:color w:val="000000" w:themeColor="text1"/>
        </w:rPr>
        <w:t>Benefits</w:t>
      </w:r>
      <w:bookmarkEnd w:id="2"/>
    </w:p>
    <w:p w14:paraId="35959539" w14:textId="576F2E8C" w:rsidR="00D52E94" w:rsidRDefault="00D52E94" w:rsidP="00D52E94">
      <w:pPr>
        <w:rPr>
          <w:rFonts w:ascii="Times New Roman" w:hAnsi="Times New Roman" w:cs="Times New Roman"/>
          <w:sz w:val="24"/>
          <w:szCs w:val="24"/>
        </w:rPr>
      </w:pPr>
    </w:p>
    <w:p w14:paraId="370A0A02" w14:textId="3390C314" w:rsidR="00D52E94" w:rsidRDefault="00D52E94" w:rsidP="00D52E94">
      <w:pPr>
        <w:rPr>
          <w:rFonts w:ascii="Times New Roman" w:hAnsi="Times New Roman" w:cs="Times New Roman"/>
          <w:sz w:val="24"/>
          <w:szCs w:val="24"/>
        </w:rPr>
      </w:pPr>
      <w:r>
        <w:rPr>
          <w:rFonts w:ascii="Times New Roman" w:hAnsi="Times New Roman" w:cs="Times New Roman"/>
          <w:sz w:val="24"/>
          <w:szCs w:val="24"/>
        </w:rPr>
        <w:t>There are multiple advantages to VLE</w:t>
      </w:r>
      <w:r w:rsidR="00C25482">
        <w:rPr>
          <w:rFonts w:ascii="Times New Roman" w:hAnsi="Times New Roman" w:cs="Times New Roman"/>
          <w:sz w:val="24"/>
          <w:szCs w:val="24"/>
        </w:rPr>
        <w:t xml:space="preserve"> and i</w:t>
      </w:r>
      <w:r>
        <w:rPr>
          <w:rFonts w:ascii="Times New Roman" w:hAnsi="Times New Roman" w:cs="Times New Roman"/>
          <w:sz w:val="24"/>
          <w:szCs w:val="24"/>
        </w:rPr>
        <w:t>f we were to make a top of advantages</w:t>
      </w:r>
      <w:r w:rsidR="009250E5">
        <w:rPr>
          <w:rFonts w:ascii="Times New Roman" w:hAnsi="Times New Roman" w:cs="Times New Roman"/>
          <w:sz w:val="24"/>
          <w:szCs w:val="24"/>
        </w:rPr>
        <w:t xml:space="preserve"> for both students and teachers</w:t>
      </w:r>
      <w:r>
        <w:rPr>
          <w:rFonts w:ascii="Times New Roman" w:hAnsi="Times New Roman" w:cs="Times New Roman"/>
          <w:sz w:val="24"/>
          <w:szCs w:val="24"/>
        </w:rPr>
        <w:t>, we would have the following:</w:t>
      </w:r>
    </w:p>
    <w:p w14:paraId="001B1C5B" w14:textId="386CA80C" w:rsidR="00D52E94" w:rsidRDefault="00D52E94" w:rsidP="00D52E9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Administration and organization</w:t>
      </w:r>
    </w:p>
    <w:p w14:paraId="3B77A07D" w14:textId="107D65A6" w:rsidR="00D52E94" w:rsidRDefault="00D52E94" w:rsidP="00D52E9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Planning and resource management</w:t>
      </w:r>
    </w:p>
    <w:p w14:paraId="35B15A70" w14:textId="1B830B64" w:rsidR="00D52E94" w:rsidRDefault="00D52E94" w:rsidP="00D52E9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lastRenderedPageBreak/>
        <w:t xml:space="preserve">Assessment and monitoring of </w:t>
      </w:r>
      <w:r w:rsidR="00CD07B6">
        <w:rPr>
          <w:rFonts w:ascii="Times New Roman" w:hAnsi="Times New Roman" w:cs="Times New Roman"/>
          <w:sz w:val="24"/>
          <w:szCs w:val="24"/>
        </w:rPr>
        <w:t>students</w:t>
      </w:r>
    </w:p>
    <w:p w14:paraId="0D58C0F1" w14:textId="08240D12" w:rsidR="00CD07B6" w:rsidRDefault="00CD07B6" w:rsidP="00D52E9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Personalized learning</w:t>
      </w:r>
    </w:p>
    <w:p w14:paraId="6A16326B" w14:textId="7C81651C" w:rsidR="00CD07B6" w:rsidRDefault="00CD07B6" w:rsidP="00D52E9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Support and mentoring</w:t>
      </w:r>
    </w:p>
    <w:p w14:paraId="0B10CF99" w14:textId="77777777" w:rsidR="00CD07B6" w:rsidRDefault="00CD07B6" w:rsidP="00CD07B6">
      <w:pPr>
        <w:pStyle w:val="ListParagraph"/>
        <w:ind w:left="1440"/>
        <w:rPr>
          <w:rFonts w:ascii="Times New Roman" w:hAnsi="Times New Roman" w:cs="Times New Roman"/>
          <w:sz w:val="24"/>
          <w:szCs w:val="24"/>
        </w:rPr>
      </w:pPr>
    </w:p>
    <w:p w14:paraId="781EB2EB" w14:textId="505FFE0D" w:rsidR="00CD07B6" w:rsidRDefault="00CD07B6" w:rsidP="00CD07B6">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Administration and organization – by using VLE, the teacher saves time otherwise used on administrative issues</w:t>
      </w:r>
      <w:r w:rsidR="009250E5">
        <w:rPr>
          <w:rFonts w:ascii="Times New Roman" w:hAnsi="Times New Roman" w:cs="Times New Roman"/>
          <w:sz w:val="24"/>
          <w:szCs w:val="24"/>
        </w:rPr>
        <w:t xml:space="preserve">. For example, </w:t>
      </w:r>
      <w:r>
        <w:rPr>
          <w:rFonts w:ascii="Times New Roman" w:hAnsi="Times New Roman" w:cs="Times New Roman"/>
          <w:sz w:val="24"/>
          <w:szCs w:val="24"/>
        </w:rPr>
        <w:t>the grades can be saved directly in</w:t>
      </w:r>
      <w:r w:rsidR="009250E5">
        <w:rPr>
          <w:rFonts w:ascii="Times New Roman" w:hAnsi="Times New Roman" w:cs="Times New Roman"/>
          <w:sz w:val="24"/>
          <w:szCs w:val="24"/>
        </w:rPr>
        <w:t>to</w:t>
      </w:r>
      <w:r>
        <w:rPr>
          <w:rFonts w:ascii="Times New Roman" w:hAnsi="Times New Roman" w:cs="Times New Roman"/>
          <w:sz w:val="24"/>
          <w:szCs w:val="24"/>
        </w:rPr>
        <w:t xml:space="preserve"> a program, where the student </w:t>
      </w:r>
      <w:r w:rsidR="009250E5">
        <w:rPr>
          <w:rFonts w:ascii="Times New Roman" w:hAnsi="Times New Roman" w:cs="Times New Roman"/>
          <w:sz w:val="24"/>
          <w:szCs w:val="24"/>
        </w:rPr>
        <w:t>can</w:t>
      </w:r>
      <w:r>
        <w:rPr>
          <w:rFonts w:ascii="Times New Roman" w:hAnsi="Times New Roman" w:cs="Times New Roman"/>
          <w:sz w:val="24"/>
          <w:szCs w:val="24"/>
        </w:rPr>
        <w:t xml:space="preserve"> access</w:t>
      </w:r>
      <w:r w:rsidR="009250E5">
        <w:rPr>
          <w:rFonts w:ascii="Times New Roman" w:hAnsi="Times New Roman" w:cs="Times New Roman"/>
          <w:sz w:val="24"/>
          <w:szCs w:val="24"/>
        </w:rPr>
        <w:t xml:space="preserve"> them</w:t>
      </w:r>
      <w:r>
        <w:rPr>
          <w:rFonts w:ascii="Times New Roman" w:hAnsi="Times New Roman" w:cs="Times New Roman"/>
          <w:sz w:val="24"/>
          <w:szCs w:val="24"/>
        </w:rPr>
        <w:t xml:space="preserve"> and can receive the information faster</w:t>
      </w:r>
      <w:r w:rsidR="007A3F85">
        <w:rPr>
          <w:rFonts w:ascii="Times New Roman" w:hAnsi="Times New Roman" w:cs="Times New Roman"/>
          <w:sz w:val="24"/>
          <w:szCs w:val="24"/>
        </w:rPr>
        <w:t>.</w:t>
      </w:r>
    </w:p>
    <w:p w14:paraId="26BCDD01" w14:textId="14C75825" w:rsidR="009250E5" w:rsidRDefault="009250E5" w:rsidP="00CD07B6">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Planning and resource management – teachers are the main source of information for students, but VLE can act as a library with unlimited resources. Teachers can upload links they find useful and thus giving the students a push in the right direction while also letting them develop the ability to learn on their own. Also good for planning, VLE allows them to store the lessons while giving the students the opportunity to collaborate to share ideas.</w:t>
      </w:r>
    </w:p>
    <w:p w14:paraId="3E8D4514" w14:textId="3A74B6A5" w:rsidR="009250E5" w:rsidRDefault="009250E5" w:rsidP="00CD07B6">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Assessment and monitoring of students – besides the fact that VLE allows teachers to have a centralized data base with the grades of the students</w:t>
      </w:r>
      <w:r w:rsidR="001A5994">
        <w:rPr>
          <w:rFonts w:ascii="Times New Roman" w:hAnsi="Times New Roman" w:cs="Times New Roman"/>
          <w:sz w:val="24"/>
          <w:szCs w:val="24"/>
        </w:rPr>
        <w:t>.</w:t>
      </w:r>
    </w:p>
    <w:p w14:paraId="5D97D148" w14:textId="050C12BC" w:rsidR="007A3F85" w:rsidRDefault="007A3F85" w:rsidP="00CD07B6">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Personalized learning – VLE is helping students become their best self by giving the teachers the opportunity of creating personalized learning lessons. For example, if one of the students has lower grades in a certain area, they can be redirected to additional learning materials.</w:t>
      </w:r>
    </w:p>
    <w:p w14:paraId="4FC5B1C0" w14:textId="0B6AEA5A" w:rsidR="007A3F85" w:rsidRPr="00CD07B6" w:rsidRDefault="007A3F85" w:rsidP="00CD07B6">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Support and mentoring – while taking face to face classes a teacher can offer feedback as well, but there is a big change that the student will forget half of the constructive advice offered. However, when using VLE, the feedback is constant and can always be revised by both the teacher </w:t>
      </w:r>
      <w:r w:rsidR="009E7943">
        <w:rPr>
          <w:rFonts w:ascii="Times New Roman" w:hAnsi="Times New Roman" w:cs="Times New Roman"/>
          <w:sz w:val="24"/>
          <w:szCs w:val="24"/>
        </w:rPr>
        <w:t>and</w:t>
      </w:r>
      <w:r>
        <w:rPr>
          <w:rFonts w:ascii="Times New Roman" w:hAnsi="Times New Roman" w:cs="Times New Roman"/>
          <w:sz w:val="24"/>
          <w:szCs w:val="24"/>
        </w:rPr>
        <w:t xml:space="preserve"> the student.</w:t>
      </w:r>
    </w:p>
    <w:p w14:paraId="37ED089C" w14:textId="77777777" w:rsidR="0043070C" w:rsidRPr="0043070C" w:rsidRDefault="0043070C" w:rsidP="0043070C">
      <w:pPr>
        <w:rPr>
          <w:rFonts w:ascii="Times New Roman" w:hAnsi="Times New Roman" w:cs="Times New Roman"/>
          <w:sz w:val="24"/>
          <w:szCs w:val="24"/>
        </w:rPr>
      </w:pPr>
    </w:p>
    <w:p w14:paraId="35230398" w14:textId="10FB2AC6" w:rsidR="003B725E" w:rsidRDefault="009E7943" w:rsidP="009E7943">
      <w:pPr>
        <w:pStyle w:val="Heading1"/>
        <w:numPr>
          <w:ilvl w:val="0"/>
          <w:numId w:val="3"/>
        </w:numPr>
        <w:rPr>
          <w:rFonts w:ascii="Times New Roman" w:hAnsi="Times New Roman" w:cs="Times New Roman"/>
          <w:color w:val="000000" w:themeColor="text1"/>
        </w:rPr>
      </w:pPr>
      <w:bookmarkStart w:id="3" w:name="_Toc54115632"/>
      <w:r>
        <w:rPr>
          <w:rFonts w:ascii="Times New Roman" w:hAnsi="Times New Roman" w:cs="Times New Roman"/>
          <w:color w:val="000000" w:themeColor="text1"/>
        </w:rPr>
        <w:t>Downsides</w:t>
      </w:r>
      <w:bookmarkEnd w:id="3"/>
    </w:p>
    <w:p w14:paraId="0EA4B5CA" w14:textId="5FDEC146" w:rsidR="009E7943" w:rsidRDefault="009E7943" w:rsidP="009E7943"/>
    <w:p w14:paraId="7B74B866" w14:textId="2F773CC1" w:rsidR="009E7943" w:rsidRDefault="009E7943" w:rsidP="009E7943">
      <w:pPr>
        <w:rPr>
          <w:rFonts w:ascii="Times New Roman" w:hAnsi="Times New Roman" w:cs="Times New Roman"/>
          <w:sz w:val="24"/>
          <w:szCs w:val="24"/>
        </w:rPr>
      </w:pPr>
      <w:r>
        <w:rPr>
          <w:rFonts w:ascii="Times New Roman" w:hAnsi="Times New Roman" w:cs="Times New Roman"/>
          <w:sz w:val="24"/>
          <w:szCs w:val="24"/>
        </w:rPr>
        <w:t xml:space="preserve">Even though there are multiple advantages to Virtual Learning Environment, we cannot ignore the fact that there are also disadvantages </w:t>
      </w:r>
      <w:r w:rsidR="00E74FB6">
        <w:rPr>
          <w:rFonts w:ascii="Times New Roman" w:hAnsi="Times New Roman" w:cs="Times New Roman"/>
          <w:sz w:val="24"/>
          <w:szCs w:val="24"/>
        </w:rPr>
        <w:t>as listed by Dragan Cvetkovic in Virtual learning</w:t>
      </w:r>
    </w:p>
    <w:p w14:paraId="7FA991C9" w14:textId="709E4491" w:rsidR="009E7943" w:rsidRDefault="009E7943" w:rsidP="009E7943">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Lack of eye contact</w:t>
      </w:r>
    </w:p>
    <w:p w14:paraId="02B95136" w14:textId="577B1426" w:rsidR="009E7943" w:rsidRDefault="009E7943" w:rsidP="009E7943">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Technical issues</w:t>
      </w:r>
    </w:p>
    <w:p w14:paraId="27C0D5CA" w14:textId="5BC6E21C" w:rsidR="009E7943" w:rsidRDefault="009E7943" w:rsidP="009E7943">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Cost of developing course materials</w:t>
      </w:r>
    </w:p>
    <w:p w14:paraId="16CAAF82" w14:textId="77777777" w:rsidR="00E74FB6" w:rsidRDefault="009E7943" w:rsidP="009E7943">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Undisciplined </w:t>
      </w:r>
      <w:r w:rsidR="00E74FB6">
        <w:rPr>
          <w:rFonts w:ascii="Times New Roman" w:hAnsi="Times New Roman" w:cs="Times New Roman"/>
          <w:sz w:val="24"/>
          <w:szCs w:val="24"/>
        </w:rPr>
        <w:t>learners</w:t>
      </w:r>
    </w:p>
    <w:p w14:paraId="01BD115C" w14:textId="480642DB" w:rsidR="00E74FB6" w:rsidRDefault="00E74FB6" w:rsidP="009E7943">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Laboratory and experimental courses</w:t>
      </w:r>
    </w:p>
    <w:p w14:paraId="333FB2D0" w14:textId="77777777" w:rsidR="00E74FB6" w:rsidRDefault="00E74FB6" w:rsidP="00E74FB6">
      <w:pPr>
        <w:pStyle w:val="ListParagraph"/>
        <w:ind w:left="1500"/>
        <w:rPr>
          <w:rFonts w:ascii="Times New Roman" w:hAnsi="Times New Roman" w:cs="Times New Roman"/>
          <w:sz w:val="24"/>
          <w:szCs w:val="24"/>
        </w:rPr>
      </w:pPr>
    </w:p>
    <w:p w14:paraId="77DD29D4" w14:textId="4E5F2AB8" w:rsidR="009E7943" w:rsidRDefault="009E7943" w:rsidP="00E74FB6">
      <w:pPr>
        <w:pStyle w:val="ListParagraph"/>
        <w:numPr>
          <w:ilvl w:val="0"/>
          <w:numId w:val="8"/>
        </w:numPr>
        <w:rPr>
          <w:rFonts w:ascii="Times New Roman" w:hAnsi="Times New Roman" w:cs="Times New Roman"/>
          <w:sz w:val="24"/>
          <w:szCs w:val="24"/>
        </w:rPr>
      </w:pPr>
      <w:r w:rsidRPr="00E74FB6">
        <w:rPr>
          <w:rFonts w:ascii="Times New Roman" w:hAnsi="Times New Roman" w:cs="Times New Roman"/>
          <w:sz w:val="24"/>
          <w:szCs w:val="24"/>
        </w:rPr>
        <w:t xml:space="preserve"> </w:t>
      </w:r>
      <w:r w:rsidR="00E74FB6">
        <w:rPr>
          <w:rFonts w:ascii="Times New Roman" w:hAnsi="Times New Roman" w:cs="Times New Roman"/>
          <w:sz w:val="24"/>
          <w:szCs w:val="24"/>
        </w:rPr>
        <w:t>Lack of eye contact – while for some people, this might not represent a challenge</w:t>
      </w:r>
      <w:r w:rsidR="00E74D20">
        <w:rPr>
          <w:rFonts w:ascii="Times New Roman" w:hAnsi="Times New Roman" w:cs="Times New Roman"/>
          <w:sz w:val="24"/>
          <w:szCs w:val="24"/>
        </w:rPr>
        <w:t>, this could feel unpersonal for some other students and be barrier in communication</w:t>
      </w:r>
      <w:r w:rsidR="00B22884">
        <w:rPr>
          <w:rFonts w:ascii="Times New Roman" w:hAnsi="Times New Roman" w:cs="Times New Roman"/>
          <w:sz w:val="24"/>
          <w:szCs w:val="24"/>
        </w:rPr>
        <w:t>.</w:t>
      </w:r>
    </w:p>
    <w:p w14:paraId="24063F91" w14:textId="62315766" w:rsidR="00E74D20" w:rsidRDefault="00E74D20" w:rsidP="00E74FB6">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Technical issues – we are all aware that not every person is as good as technical details, but besides this impediment, there is also the fact that the sites used are not working, the internet connection is not good</w:t>
      </w:r>
      <w:r w:rsidR="00B22884">
        <w:rPr>
          <w:rFonts w:ascii="Times New Roman" w:hAnsi="Times New Roman" w:cs="Times New Roman"/>
          <w:sz w:val="24"/>
          <w:szCs w:val="24"/>
        </w:rPr>
        <w:t xml:space="preserve"> or the student cannot log in into the platform used.</w:t>
      </w:r>
    </w:p>
    <w:p w14:paraId="19F2C2C4" w14:textId="1397F8C2" w:rsidR="00B22884" w:rsidRDefault="00B22884" w:rsidP="00E74FB6">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lastRenderedPageBreak/>
        <w:t>Cost of developing course materials – using VLE means using an on-line platform which comes with certain costs and licenses that are to be paid.</w:t>
      </w:r>
    </w:p>
    <w:p w14:paraId="695BC7EC" w14:textId="29C4CEB5" w:rsidR="00B22884" w:rsidRDefault="00B22884" w:rsidP="00E74FB6">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Undisciplined learners – with no supervision from a teacher during the class and no control on how a student is applying the self-learning program, this might cause problems on a long-term if they are not willing to put in effort.</w:t>
      </w:r>
    </w:p>
    <w:p w14:paraId="4490FAB4" w14:textId="2973C055" w:rsidR="0007193F" w:rsidRPr="00592B12" w:rsidRDefault="00B22884" w:rsidP="0007193F">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Laboratory and experimental courses – although, graphic representation of experiments might be useful, VLE cannot provide the proper environment to do a </w:t>
      </w:r>
      <w:r w:rsidR="00592B12">
        <w:rPr>
          <w:rFonts w:ascii="Times New Roman" w:hAnsi="Times New Roman" w:cs="Times New Roman"/>
          <w:sz w:val="24"/>
          <w:szCs w:val="24"/>
        </w:rPr>
        <w:t>real-life</w:t>
      </w:r>
      <w:r>
        <w:rPr>
          <w:rFonts w:ascii="Times New Roman" w:hAnsi="Times New Roman" w:cs="Times New Roman"/>
          <w:sz w:val="24"/>
          <w:szCs w:val="24"/>
        </w:rPr>
        <w:t xml:space="preserve"> experiment.</w:t>
      </w:r>
    </w:p>
    <w:p w14:paraId="3438D3C0" w14:textId="11D30ECA" w:rsidR="0007193F" w:rsidRDefault="0007193F" w:rsidP="0007193F">
      <w:pPr>
        <w:pStyle w:val="Heading1"/>
        <w:numPr>
          <w:ilvl w:val="0"/>
          <w:numId w:val="3"/>
        </w:numPr>
        <w:rPr>
          <w:rFonts w:ascii="Times New Roman" w:hAnsi="Times New Roman" w:cs="Times New Roman"/>
          <w:color w:val="000000" w:themeColor="text1"/>
        </w:rPr>
      </w:pPr>
      <w:bookmarkStart w:id="4" w:name="_Toc54115633"/>
      <w:r>
        <w:rPr>
          <w:rFonts w:ascii="Times New Roman" w:hAnsi="Times New Roman" w:cs="Times New Roman"/>
          <w:color w:val="000000" w:themeColor="text1"/>
        </w:rPr>
        <w:t>Survey analysis</w:t>
      </w:r>
      <w:bookmarkEnd w:id="4"/>
    </w:p>
    <w:p w14:paraId="68EB2170" w14:textId="77777777" w:rsidR="004F79D4" w:rsidRPr="004F79D4" w:rsidRDefault="004F79D4" w:rsidP="004F79D4"/>
    <w:p w14:paraId="4EC7009D" w14:textId="2E3B6EF6" w:rsidR="0007193F" w:rsidRDefault="007947F5" w:rsidP="0007193F">
      <w:pPr>
        <w:rPr>
          <w:rFonts w:ascii="Times New Roman" w:hAnsi="Times New Roman" w:cs="Times New Roman"/>
          <w:sz w:val="24"/>
          <w:szCs w:val="24"/>
        </w:rPr>
      </w:pPr>
      <w:r>
        <w:rPr>
          <w:rFonts w:ascii="Times New Roman" w:hAnsi="Times New Roman" w:cs="Times New Roman"/>
          <w:sz w:val="24"/>
          <w:szCs w:val="24"/>
        </w:rPr>
        <w:t xml:space="preserve">The methodology used </w:t>
      </w:r>
      <w:r w:rsidR="004F79D4">
        <w:rPr>
          <w:rFonts w:ascii="Times New Roman" w:hAnsi="Times New Roman" w:cs="Times New Roman"/>
          <w:sz w:val="24"/>
          <w:szCs w:val="24"/>
        </w:rPr>
        <w:t xml:space="preserve">for this analysis </w:t>
      </w:r>
      <w:r>
        <w:rPr>
          <w:rFonts w:ascii="Times New Roman" w:hAnsi="Times New Roman" w:cs="Times New Roman"/>
          <w:sz w:val="24"/>
          <w:szCs w:val="24"/>
        </w:rPr>
        <w:t xml:space="preserve">was the following: I created a survey with eight questions, both with open answers and with choices. </w:t>
      </w:r>
      <w:r w:rsidR="00B43311">
        <w:rPr>
          <w:rFonts w:ascii="Times New Roman" w:hAnsi="Times New Roman" w:cs="Times New Roman"/>
          <w:sz w:val="24"/>
          <w:szCs w:val="24"/>
        </w:rPr>
        <w:t xml:space="preserve">This was applied to a population of </w:t>
      </w:r>
      <w:r w:rsidR="0007193F">
        <w:rPr>
          <w:rFonts w:ascii="Times New Roman" w:hAnsi="Times New Roman" w:cs="Times New Roman"/>
          <w:sz w:val="24"/>
          <w:szCs w:val="24"/>
        </w:rPr>
        <w:t>1</w:t>
      </w:r>
      <w:r w:rsidR="00596B68">
        <w:rPr>
          <w:rFonts w:ascii="Times New Roman" w:hAnsi="Times New Roman" w:cs="Times New Roman"/>
          <w:sz w:val="24"/>
          <w:szCs w:val="24"/>
        </w:rPr>
        <w:t>5</w:t>
      </w:r>
      <w:r w:rsidR="0007193F">
        <w:rPr>
          <w:rFonts w:ascii="Times New Roman" w:hAnsi="Times New Roman" w:cs="Times New Roman"/>
          <w:sz w:val="24"/>
          <w:szCs w:val="24"/>
        </w:rPr>
        <w:t xml:space="preserve"> students </w:t>
      </w:r>
      <w:r w:rsidR="00B43311">
        <w:rPr>
          <w:rFonts w:ascii="Times New Roman" w:hAnsi="Times New Roman" w:cs="Times New Roman"/>
          <w:sz w:val="24"/>
          <w:szCs w:val="24"/>
        </w:rPr>
        <w:t>from our class and it was sent to each student’s e-mail address</w:t>
      </w:r>
      <w:r w:rsidR="00F5687E">
        <w:rPr>
          <w:rFonts w:ascii="Times New Roman" w:hAnsi="Times New Roman" w:cs="Times New Roman"/>
          <w:sz w:val="24"/>
          <w:szCs w:val="24"/>
        </w:rPr>
        <w:t>.</w:t>
      </w:r>
      <w:r w:rsidR="00B43311">
        <w:rPr>
          <w:rFonts w:ascii="Times New Roman" w:hAnsi="Times New Roman" w:cs="Times New Roman"/>
          <w:sz w:val="24"/>
          <w:szCs w:val="24"/>
        </w:rPr>
        <w:t xml:space="preserve"> </w:t>
      </w:r>
    </w:p>
    <w:p w14:paraId="19828D72" w14:textId="6E3F6C80" w:rsidR="00DE75CA" w:rsidRDefault="00DE75CA" w:rsidP="0007193F">
      <w:pPr>
        <w:rPr>
          <w:rFonts w:ascii="Times New Roman" w:hAnsi="Times New Roman" w:cs="Times New Roman"/>
          <w:sz w:val="24"/>
          <w:szCs w:val="24"/>
        </w:rPr>
      </w:pPr>
      <w:r>
        <w:rPr>
          <w:rFonts w:ascii="Times New Roman" w:hAnsi="Times New Roman" w:cs="Times New Roman"/>
          <w:sz w:val="24"/>
          <w:szCs w:val="24"/>
        </w:rPr>
        <w:t xml:space="preserve">The primary data we have used </w:t>
      </w:r>
      <w:r w:rsidR="00F5687E">
        <w:rPr>
          <w:rFonts w:ascii="Times New Roman" w:hAnsi="Times New Roman" w:cs="Times New Roman"/>
          <w:sz w:val="24"/>
          <w:szCs w:val="24"/>
        </w:rPr>
        <w:t xml:space="preserve">is represented by the answers we have received from the students we have </w:t>
      </w:r>
      <w:r w:rsidR="00C3402E">
        <w:rPr>
          <w:rFonts w:ascii="Times New Roman" w:hAnsi="Times New Roman" w:cs="Times New Roman"/>
          <w:sz w:val="24"/>
          <w:szCs w:val="24"/>
        </w:rPr>
        <w:t>forwarded the questionnaire to.</w:t>
      </w:r>
    </w:p>
    <w:p w14:paraId="09316685" w14:textId="22C2EE6A" w:rsidR="0007193F" w:rsidRDefault="00B43311" w:rsidP="0007193F">
      <w:pPr>
        <w:rPr>
          <w:rFonts w:ascii="Times New Roman" w:hAnsi="Times New Roman" w:cs="Times New Roman"/>
          <w:sz w:val="24"/>
          <w:szCs w:val="24"/>
        </w:rPr>
      </w:pPr>
      <w:r>
        <w:rPr>
          <w:rFonts w:ascii="Times New Roman" w:hAnsi="Times New Roman" w:cs="Times New Roman"/>
          <w:sz w:val="24"/>
          <w:szCs w:val="24"/>
        </w:rPr>
        <w:t xml:space="preserve">Below are the questionnaire and results as </w:t>
      </w:r>
      <w:r w:rsidR="00C3402E">
        <w:rPr>
          <w:rFonts w:ascii="Times New Roman" w:hAnsi="Times New Roman" w:cs="Times New Roman"/>
          <w:sz w:val="24"/>
          <w:szCs w:val="24"/>
        </w:rPr>
        <w:t>the analysis of the primary data</w:t>
      </w:r>
      <w:r>
        <w:rPr>
          <w:rFonts w:ascii="Times New Roman" w:hAnsi="Times New Roman" w:cs="Times New Roman"/>
          <w:sz w:val="24"/>
          <w:szCs w:val="24"/>
        </w:rPr>
        <w:t>.</w:t>
      </w:r>
    </w:p>
    <w:p w14:paraId="038155B4" w14:textId="5C51EAC5" w:rsidR="00390767" w:rsidRDefault="00390767" w:rsidP="00390767">
      <w:pPr>
        <w:pStyle w:val="Heading1"/>
        <w:numPr>
          <w:ilvl w:val="0"/>
          <w:numId w:val="14"/>
        </w:numPr>
        <w:rPr>
          <w:rFonts w:ascii="Times New Roman" w:hAnsi="Times New Roman" w:cs="Times New Roman"/>
          <w:color w:val="000000" w:themeColor="text1"/>
          <w:sz w:val="28"/>
          <w:szCs w:val="28"/>
        </w:rPr>
      </w:pPr>
      <w:bookmarkStart w:id="5" w:name="_Toc54115634"/>
      <w:r w:rsidRPr="00390767">
        <w:rPr>
          <w:rFonts w:ascii="Times New Roman" w:hAnsi="Times New Roman" w:cs="Times New Roman"/>
          <w:color w:val="000000" w:themeColor="text1"/>
          <w:sz w:val="28"/>
          <w:szCs w:val="28"/>
        </w:rPr>
        <w:t>Questionnaire Design</w:t>
      </w:r>
      <w:bookmarkEnd w:id="5"/>
    </w:p>
    <w:p w14:paraId="4DA86646" w14:textId="77777777" w:rsidR="00390767" w:rsidRPr="00390767" w:rsidRDefault="00390767" w:rsidP="00390767"/>
    <w:p w14:paraId="0E023BC6" w14:textId="6B79E670" w:rsidR="00390767" w:rsidRPr="00390767" w:rsidRDefault="00390767" w:rsidP="00390767">
      <w:pPr>
        <w:rPr>
          <w:rFonts w:ascii="Times New Roman" w:hAnsi="Times New Roman" w:cs="Times New Roman"/>
          <w:sz w:val="24"/>
          <w:szCs w:val="24"/>
          <w:lang w:val="en-GB"/>
        </w:rPr>
      </w:pPr>
      <w:r w:rsidRPr="00390767">
        <w:rPr>
          <w:rFonts w:ascii="Times New Roman" w:hAnsi="Times New Roman" w:cs="Times New Roman"/>
          <w:i/>
          <w:iCs/>
          <w:sz w:val="24"/>
          <w:szCs w:val="24"/>
          <w:lang w:val="en-GB"/>
        </w:rPr>
        <w:t>Question 1</w:t>
      </w:r>
      <w:r w:rsidRPr="00390767">
        <w:rPr>
          <w:rFonts w:ascii="Times New Roman" w:hAnsi="Times New Roman" w:cs="Times New Roman"/>
          <w:sz w:val="24"/>
          <w:szCs w:val="24"/>
          <w:lang w:val="en-GB"/>
        </w:rPr>
        <w:t xml:space="preserve">:  Have you ever used the Virtual Learning Environment (VLE) method? </w:t>
      </w:r>
    </w:p>
    <w:p w14:paraId="06BBCBB6" w14:textId="77777777" w:rsidR="00390767" w:rsidRPr="00390767" w:rsidRDefault="00390767" w:rsidP="00390767">
      <w:pPr>
        <w:rPr>
          <w:rFonts w:ascii="Times New Roman" w:hAnsi="Times New Roman" w:cs="Times New Roman"/>
          <w:sz w:val="24"/>
          <w:szCs w:val="24"/>
          <w:lang w:val="en-GB"/>
        </w:rPr>
      </w:pPr>
      <w:r w:rsidRPr="00390767">
        <w:rPr>
          <w:rFonts w:ascii="Times New Roman" w:hAnsi="Times New Roman" w:cs="Times New Roman"/>
          <w:sz w:val="24"/>
          <w:szCs w:val="24"/>
          <w:lang w:val="en-GB"/>
        </w:rPr>
        <w:t>a. Yes</w:t>
      </w:r>
    </w:p>
    <w:p w14:paraId="4C5D8077" w14:textId="72D980DE" w:rsidR="00390767" w:rsidRPr="00390767" w:rsidRDefault="00390767" w:rsidP="00390767">
      <w:pPr>
        <w:rPr>
          <w:rFonts w:ascii="Times New Roman" w:hAnsi="Times New Roman" w:cs="Times New Roman"/>
          <w:sz w:val="24"/>
          <w:szCs w:val="24"/>
          <w:lang w:val="en-GB"/>
        </w:rPr>
      </w:pPr>
      <w:r w:rsidRPr="00390767">
        <w:rPr>
          <w:rFonts w:ascii="Times New Roman" w:hAnsi="Times New Roman" w:cs="Times New Roman"/>
          <w:sz w:val="24"/>
          <w:szCs w:val="24"/>
          <w:lang w:val="en-GB"/>
        </w:rPr>
        <w:t>b. No</w:t>
      </w:r>
    </w:p>
    <w:p w14:paraId="3A163C68" w14:textId="77777777" w:rsidR="00390767" w:rsidRPr="00390767" w:rsidRDefault="00390767" w:rsidP="00390767">
      <w:pPr>
        <w:rPr>
          <w:rFonts w:ascii="Times New Roman" w:hAnsi="Times New Roman" w:cs="Times New Roman"/>
          <w:sz w:val="24"/>
          <w:szCs w:val="24"/>
          <w:lang w:val="en-GB"/>
        </w:rPr>
      </w:pPr>
      <w:r w:rsidRPr="00390767">
        <w:rPr>
          <w:rFonts w:ascii="Times New Roman" w:hAnsi="Times New Roman" w:cs="Times New Roman"/>
          <w:i/>
          <w:iCs/>
          <w:sz w:val="24"/>
          <w:szCs w:val="24"/>
          <w:lang w:val="en-GB"/>
        </w:rPr>
        <w:t>Question 2</w:t>
      </w:r>
      <w:r w:rsidRPr="00390767">
        <w:rPr>
          <w:rFonts w:ascii="Times New Roman" w:hAnsi="Times New Roman" w:cs="Times New Roman"/>
          <w:sz w:val="24"/>
          <w:szCs w:val="24"/>
          <w:lang w:val="en-GB"/>
        </w:rPr>
        <w:t>: Do you like this type of learning as opposed to the normal ways?</w:t>
      </w:r>
    </w:p>
    <w:p w14:paraId="02184032" w14:textId="77777777" w:rsidR="00390767" w:rsidRPr="00390767" w:rsidRDefault="00390767" w:rsidP="00390767">
      <w:pPr>
        <w:rPr>
          <w:rFonts w:ascii="Times New Roman" w:hAnsi="Times New Roman" w:cs="Times New Roman"/>
          <w:sz w:val="24"/>
          <w:szCs w:val="24"/>
          <w:lang w:val="en-GB"/>
        </w:rPr>
      </w:pPr>
      <w:r w:rsidRPr="00390767">
        <w:rPr>
          <w:rFonts w:ascii="Times New Roman" w:hAnsi="Times New Roman" w:cs="Times New Roman"/>
          <w:sz w:val="24"/>
          <w:szCs w:val="24"/>
          <w:lang w:val="en-GB"/>
        </w:rPr>
        <w:t>a. Yes</w:t>
      </w:r>
    </w:p>
    <w:p w14:paraId="4D877743" w14:textId="17BDF10B" w:rsidR="00A31EF7" w:rsidRPr="00390767" w:rsidRDefault="00390767" w:rsidP="00390767">
      <w:pPr>
        <w:rPr>
          <w:rFonts w:ascii="Times New Roman" w:hAnsi="Times New Roman" w:cs="Times New Roman"/>
          <w:sz w:val="24"/>
          <w:szCs w:val="24"/>
          <w:lang w:val="en-GB"/>
        </w:rPr>
      </w:pPr>
      <w:r w:rsidRPr="00390767">
        <w:rPr>
          <w:rFonts w:ascii="Times New Roman" w:hAnsi="Times New Roman" w:cs="Times New Roman"/>
          <w:sz w:val="24"/>
          <w:szCs w:val="24"/>
          <w:lang w:val="en-GB"/>
        </w:rPr>
        <w:t>b. No</w:t>
      </w:r>
    </w:p>
    <w:p w14:paraId="3C47FB0C" w14:textId="57773126" w:rsidR="00390767" w:rsidRDefault="00390767" w:rsidP="00390767">
      <w:pPr>
        <w:rPr>
          <w:rFonts w:ascii="Times New Roman" w:hAnsi="Times New Roman" w:cs="Times New Roman"/>
          <w:sz w:val="24"/>
          <w:szCs w:val="24"/>
          <w:lang w:val="en-GB"/>
        </w:rPr>
      </w:pPr>
      <w:r w:rsidRPr="00390767">
        <w:rPr>
          <w:rFonts w:ascii="Times New Roman" w:hAnsi="Times New Roman" w:cs="Times New Roman"/>
          <w:i/>
          <w:iCs/>
          <w:sz w:val="24"/>
          <w:szCs w:val="24"/>
          <w:lang w:val="en-GB"/>
        </w:rPr>
        <w:t>Question 3</w:t>
      </w:r>
      <w:r w:rsidRPr="00390767">
        <w:rPr>
          <w:rFonts w:ascii="Times New Roman" w:hAnsi="Times New Roman" w:cs="Times New Roman"/>
          <w:sz w:val="24"/>
          <w:szCs w:val="24"/>
          <w:lang w:val="en-GB"/>
        </w:rPr>
        <w:t>: Why do you prefer this method of learning? (if it is the case)</w:t>
      </w:r>
    </w:p>
    <w:p w14:paraId="12A56BE7" w14:textId="77777777" w:rsidR="00390767" w:rsidRPr="00390767" w:rsidRDefault="00390767" w:rsidP="00390767">
      <w:pPr>
        <w:rPr>
          <w:rFonts w:ascii="Times New Roman" w:hAnsi="Times New Roman" w:cs="Times New Roman"/>
          <w:sz w:val="24"/>
          <w:szCs w:val="24"/>
          <w:lang w:val="en-GB"/>
        </w:rPr>
      </w:pPr>
    </w:p>
    <w:p w14:paraId="3076D127" w14:textId="77777777" w:rsidR="00390767" w:rsidRPr="00390767" w:rsidRDefault="00390767" w:rsidP="00390767">
      <w:pPr>
        <w:rPr>
          <w:rFonts w:ascii="Times New Roman" w:hAnsi="Times New Roman" w:cs="Times New Roman"/>
          <w:sz w:val="24"/>
          <w:szCs w:val="24"/>
          <w:lang w:val="en-GB"/>
        </w:rPr>
      </w:pPr>
      <w:r w:rsidRPr="00390767">
        <w:rPr>
          <w:rFonts w:ascii="Times New Roman" w:hAnsi="Times New Roman" w:cs="Times New Roman"/>
          <w:i/>
          <w:iCs/>
          <w:sz w:val="24"/>
          <w:szCs w:val="24"/>
          <w:lang w:val="en-GB"/>
        </w:rPr>
        <w:t>Question 4</w:t>
      </w:r>
      <w:r w:rsidRPr="00390767">
        <w:rPr>
          <w:rFonts w:ascii="Times New Roman" w:hAnsi="Times New Roman" w:cs="Times New Roman"/>
          <w:sz w:val="24"/>
          <w:szCs w:val="24"/>
          <w:lang w:val="en-GB"/>
        </w:rPr>
        <w:t>: What is the best opportunity the VLE method offers?</w:t>
      </w:r>
    </w:p>
    <w:p w14:paraId="59429E2E" w14:textId="77777777" w:rsidR="00390767" w:rsidRPr="00390767" w:rsidRDefault="00390767" w:rsidP="00390767">
      <w:pPr>
        <w:rPr>
          <w:rFonts w:ascii="Times New Roman" w:hAnsi="Times New Roman" w:cs="Times New Roman"/>
          <w:sz w:val="24"/>
          <w:szCs w:val="24"/>
          <w:lang w:val="en-GB"/>
        </w:rPr>
      </w:pPr>
      <w:r w:rsidRPr="00390767">
        <w:rPr>
          <w:rFonts w:ascii="Times New Roman" w:hAnsi="Times New Roman" w:cs="Times New Roman"/>
          <w:sz w:val="24"/>
          <w:szCs w:val="24"/>
          <w:lang w:val="en-GB"/>
        </w:rPr>
        <w:t>a.  Time flexibility</w:t>
      </w:r>
    </w:p>
    <w:p w14:paraId="6BBB42D2" w14:textId="77777777" w:rsidR="00390767" w:rsidRPr="00390767" w:rsidRDefault="00390767" w:rsidP="00390767">
      <w:pPr>
        <w:rPr>
          <w:rFonts w:ascii="Times New Roman" w:hAnsi="Times New Roman" w:cs="Times New Roman"/>
          <w:sz w:val="24"/>
          <w:szCs w:val="24"/>
          <w:lang w:val="en-GB"/>
        </w:rPr>
      </w:pPr>
      <w:r w:rsidRPr="00390767">
        <w:rPr>
          <w:rFonts w:ascii="Times New Roman" w:hAnsi="Times New Roman" w:cs="Times New Roman"/>
          <w:sz w:val="24"/>
          <w:szCs w:val="24"/>
          <w:lang w:val="en-GB"/>
        </w:rPr>
        <w:t xml:space="preserve">b.  Possibility of abroad learning </w:t>
      </w:r>
    </w:p>
    <w:p w14:paraId="09FF52A7" w14:textId="77777777" w:rsidR="00390767" w:rsidRPr="00390767" w:rsidRDefault="00390767" w:rsidP="00390767">
      <w:pPr>
        <w:rPr>
          <w:rFonts w:ascii="Times New Roman" w:hAnsi="Times New Roman" w:cs="Times New Roman"/>
          <w:sz w:val="24"/>
          <w:szCs w:val="24"/>
          <w:lang w:val="en-GB"/>
        </w:rPr>
      </w:pPr>
      <w:r w:rsidRPr="00390767">
        <w:rPr>
          <w:rFonts w:ascii="Times New Roman" w:hAnsi="Times New Roman" w:cs="Times New Roman"/>
          <w:sz w:val="24"/>
          <w:szCs w:val="24"/>
          <w:lang w:val="en-GB"/>
        </w:rPr>
        <w:t>c.  Safe learning</w:t>
      </w:r>
    </w:p>
    <w:p w14:paraId="23127490" w14:textId="77777777" w:rsidR="00390767" w:rsidRPr="00390767" w:rsidRDefault="00390767" w:rsidP="00390767">
      <w:pPr>
        <w:rPr>
          <w:rFonts w:ascii="Times New Roman" w:hAnsi="Times New Roman" w:cs="Times New Roman"/>
          <w:sz w:val="24"/>
          <w:szCs w:val="24"/>
          <w:lang w:val="en-GB"/>
        </w:rPr>
      </w:pPr>
      <w:r w:rsidRPr="00390767">
        <w:rPr>
          <w:rFonts w:ascii="Times New Roman" w:hAnsi="Times New Roman" w:cs="Times New Roman"/>
          <w:sz w:val="24"/>
          <w:szCs w:val="24"/>
          <w:lang w:val="en-GB"/>
        </w:rPr>
        <w:t>d. Cheaper</w:t>
      </w:r>
    </w:p>
    <w:p w14:paraId="160E6C04" w14:textId="77777777" w:rsidR="00390767" w:rsidRPr="00390767" w:rsidRDefault="00390767" w:rsidP="00390767">
      <w:pPr>
        <w:rPr>
          <w:rFonts w:ascii="Times New Roman" w:hAnsi="Times New Roman" w:cs="Times New Roman"/>
          <w:sz w:val="24"/>
          <w:szCs w:val="24"/>
          <w:lang w:val="en-GB"/>
        </w:rPr>
      </w:pPr>
    </w:p>
    <w:p w14:paraId="425295AB" w14:textId="77777777" w:rsidR="00390767" w:rsidRPr="00390767" w:rsidRDefault="00390767" w:rsidP="00390767">
      <w:pPr>
        <w:rPr>
          <w:rFonts w:ascii="Times New Roman" w:hAnsi="Times New Roman" w:cs="Times New Roman"/>
          <w:sz w:val="24"/>
          <w:szCs w:val="24"/>
          <w:lang w:val="en-GB"/>
        </w:rPr>
      </w:pPr>
      <w:r w:rsidRPr="00390767">
        <w:rPr>
          <w:rFonts w:ascii="Times New Roman" w:hAnsi="Times New Roman" w:cs="Times New Roman"/>
          <w:i/>
          <w:iCs/>
          <w:sz w:val="24"/>
          <w:szCs w:val="24"/>
          <w:lang w:val="en-GB"/>
        </w:rPr>
        <w:lastRenderedPageBreak/>
        <w:t>Question 5</w:t>
      </w:r>
      <w:r w:rsidRPr="00390767">
        <w:rPr>
          <w:rFonts w:ascii="Times New Roman" w:hAnsi="Times New Roman" w:cs="Times New Roman"/>
          <w:sz w:val="24"/>
          <w:szCs w:val="24"/>
          <w:lang w:val="en-GB"/>
        </w:rPr>
        <w:t>: On a scale from 1-10 please state how useful do you find the concept of an e-learning platform?</w:t>
      </w:r>
    </w:p>
    <w:tbl>
      <w:tblPr>
        <w:tblStyle w:val="TableGrid"/>
        <w:tblW w:w="0" w:type="auto"/>
        <w:tblLook w:val="04A0" w:firstRow="1" w:lastRow="0" w:firstColumn="1" w:lastColumn="0" w:noHBand="0" w:noVBand="1"/>
      </w:tblPr>
      <w:tblGrid>
        <w:gridCol w:w="901"/>
        <w:gridCol w:w="901"/>
        <w:gridCol w:w="901"/>
        <w:gridCol w:w="901"/>
        <w:gridCol w:w="902"/>
        <w:gridCol w:w="902"/>
        <w:gridCol w:w="902"/>
        <w:gridCol w:w="902"/>
        <w:gridCol w:w="902"/>
        <w:gridCol w:w="902"/>
      </w:tblGrid>
      <w:tr w:rsidR="00390767" w:rsidRPr="00390767" w14:paraId="59FECD7B" w14:textId="77777777" w:rsidTr="00525B2A">
        <w:tc>
          <w:tcPr>
            <w:tcW w:w="901" w:type="dxa"/>
          </w:tcPr>
          <w:p w14:paraId="75448E25" w14:textId="77777777" w:rsidR="00390767" w:rsidRPr="00390767" w:rsidRDefault="00390767" w:rsidP="00390767">
            <w:pPr>
              <w:spacing w:after="160" w:line="259" w:lineRule="auto"/>
              <w:rPr>
                <w:rFonts w:ascii="Times New Roman" w:hAnsi="Times New Roman" w:cs="Times New Roman"/>
                <w:sz w:val="24"/>
                <w:szCs w:val="24"/>
                <w:lang w:val="en-GB"/>
              </w:rPr>
            </w:pPr>
            <w:r w:rsidRPr="00390767">
              <w:rPr>
                <w:rFonts w:ascii="Times New Roman" w:hAnsi="Times New Roman" w:cs="Times New Roman"/>
                <w:sz w:val="24"/>
                <w:szCs w:val="24"/>
                <w:lang w:val="en-GB"/>
              </w:rPr>
              <w:t>1</w:t>
            </w:r>
          </w:p>
        </w:tc>
        <w:tc>
          <w:tcPr>
            <w:tcW w:w="901" w:type="dxa"/>
          </w:tcPr>
          <w:p w14:paraId="620E1727" w14:textId="77777777" w:rsidR="00390767" w:rsidRPr="00390767" w:rsidRDefault="00390767" w:rsidP="00390767">
            <w:pPr>
              <w:spacing w:after="160" w:line="259" w:lineRule="auto"/>
              <w:rPr>
                <w:rFonts w:ascii="Times New Roman" w:hAnsi="Times New Roman" w:cs="Times New Roman"/>
                <w:sz w:val="24"/>
                <w:szCs w:val="24"/>
                <w:lang w:val="en-GB"/>
              </w:rPr>
            </w:pPr>
            <w:r w:rsidRPr="00390767">
              <w:rPr>
                <w:rFonts w:ascii="Times New Roman" w:hAnsi="Times New Roman" w:cs="Times New Roman"/>
                <w:sz w:val="24"/>
                <w:szCs w:val="24"/>
                <w:lang w:val="en-GB"/>
              </w:rPr>
              <w:t>2</w:t>
            </w:r>
          </w:p>
        </w:tc>
        <w:tc>
          <w:tcPr>
            <w:tcW w:w="901" w:type="dxa"/>
          </w:tcPr>
          <w:p w14:paraId="519B1ACB" w14:textId="77777777" w:rsidR="00390767" w:rsidRPr="00390767" w:rsidRDefault="00390767" w:rsidP="00390767">
            <w:pPr>
              <w:spacing w:after="160" w:line="259" w:lineRule="auto"/>
              <w:rPr>
                <w:rFonts w:ascii="Times New Roman" w:hAnsi="Times New Roman" w:cs="Times New Roman"/>
                <w:sz w:val="24"/>
                <w:szCs w:val="24"/>
                <w:lang w:val="en-GB"/>
              </w:rPr>
            </w:pPr>
            <w:r w:rsidRPr="00390767">
              <w:rPr>
                <w:rFonts w:ascii="Times New Roman" w:hAnsi="Times New Roman" w:cs="Times New Roman"/>
                <w:sz w:val="24"/>
                <w:szCs w:val="24"/>
                <w:lang w:val="en-GB"/>
              </w:rPr>
              <w:t>3</w:t>
            </w:r>
          </w:p>
        </w:tc>
        <w:tc>
          <w:tcPr>
            <w:tcW w:w="901" w:type="dxa"/>
          </w:tcPr>
          <w:p w14:paraId="465FBF9A" w14:textId="77777777" w:rsidR="00390767" w:rsidRPr="00390767" w:rsidRDefault="00390767" w:rsidP="00390767">
            <w:pPr>
              <w:spacing w:after="160" w:line="259" w:lineRule="auto"/>
              <w:rPr>
                <w:rFonts w:ascii="Times New Roman" w:hAnsi="Times New Roman" w:cs="Times New Roman"/>
                <w:sz w:val="24"/>
                <w:szCs w:val="24"/>
                <w:lang w:val="en-GB"/>
              </w:rPr>
            </w:pPr>
            <w:r w:rsidRPr="00390767">
              <w:rPr>
                <w:rFonts w:ascii="Times New Roman" w:hAnsi="Times New Roman" w:cs="Times New Roman"/>
                <w:sz w:val="24"/>
                <w:szCs w:val="24"/>
                <w:lang w:val="en-GB"/>
              </w:rPr>
              <w:t>4</w:t>
            </w:r>
          </w:p>
        </w:tc>
        <w:tc>
          <w:tcPr>
            <w:tcW w:w="902" w:type="dxa"/>
          </w:tcPr>
          <w:p w14:paraId="62465953" w14:textId="77777777" w:rsidR="00390767" w:rsidRPr="00390767" w:rsidRDefault="00390767" w:rsidP="00390767">
            <w:pPr>
              <w:spacing w:after="160" w:line="259" w:lineRule="auto"/>
              <w:rPr>
                <w:rFonts w:ascii="Times New Roman" w:hAnsi="Times New Roman" w:cs="Times New Roman"/>
                <w:sz w:val="24"/>
                <w:szCs w:val="24"/>
                <w:lang w:val="en-GB"/>
              </w:rPr>
            </w:pPr>
            <w:r w:rsidRPr="00390767">
              <w:rPr>
                <w:rFonts w:ascii="Times New Roman" w:hAnsi="Times New Roman" w:cs="Times New Roman"/>
                <w:sz w:val="24"/>
                <w:szCs w:val="24"/>
                <w:lang w:val="en-GB"/>
              </w:rPr>
              <w:t>5</w:t>
            </w:r>
          </w:p>
        </w:tc>
        <w:tc>
          <w:tcPr>
            <w:tcW w:w="902" w:type="dxa"/>
          </w:tcPr>
          <w:p w14:paraId="3FDDB1F3" w14:textId="77777777" w:rsidR="00390767" w:rsidRPr="00390767" w:rsidRDefault="00390767" w:rsidP="00390767">
            <w:pPr>
              <w:spacing w:after="160" w:line="259" w:lineRule="auto"/>
              <w:rPr>
                <w:rFonts w:ascii="Times New Roman" w:hAnsi="Times New Roman" w:cs="Times New Roman"/>
                <w:sz w:val="24"/>
                <w:szCs w:val="24"/>
                <w:lang w:val="en-GB"/>
              </w:rPr>
            </w:pPr>
            <w:r w:rsidRPr="00390767">
              <w:rPr>
                <w:rFonts w:ascii="Times New Roman" w:hAnsi="Times New Roman" w:cs="Times New Roman"/>
                <w:sz w:val="24"/>
                <w:szCs w:val="24"/>
                <w:lang w:val="en-GB"/>
              </w:rPr>
              <w:t>6</w:t>
            </w:r>
          </w:p>
        </w:tc>
        <w:tc>
          <w:tcPr>
            <w:tcW w:w="902" w:type="dxa"/>
          </w:tcPr>
          <w:p w14:paraId="3700873A" w14:textId="77777777" w:rsidR="00390767" w:rsidRPr="00390767" w:rsidRDefault="00390767" w:rsidP="00390767">
            <w:pPr>
              <w:spacing w:after="160" w:line="259" w:lineRule="auto"/>
              <w:rPr>
                <w:rFonts w:ascii="Times New Roman" w:hAnsi="Times New Roman" w:cs="Times New Roman"/>
                <w:sz w:val="24"/>
                <w:szCs w:val="24"/>
                <w:lang w:val="en-GB"/>
              </w:rPr>
            </w:pPr>
            <w:r w:rsidRPr="00390767">
              <w:rPr>
                <w:rFonts w:ascii="Times New Roman" w:hAnsi="Times New Roman" w:cs="Times New Roman"/>
                <w:sz w:val="24"/>
                <w:szCs w:val="24"/>
                <w:lang w:val="en-GB"/>
              </w:rPr>
              <w:t>7</w:t>
            </w:r>
          </w:p>
        </w:tc>
        <w:tc>
          <w:tcPr>
            <w:tcW w:w="902" w:type="dxa"/>
          </w:tcPr>
          <w:p w14:paraId="2A508EA5" w14:textId="77777777" w:rsidR="00390767" w:rsidRPr="00390767" w:rsidRDefault="00390767" w:rsidP="00390767">
            <w:pPr>
              <w:spacing w:after="160" w:line="259" w:lineRule="auto"/>
              <w:rPr>
                <w:rFonts w:ascii="Times New Roman" w:hAnsi="Times New Roman" w:cs="Times New Roman"/>
                <w:sz w:val="24"/>
                <w:szCs w:val="24"/>
                <w:lang w:val="en-GB"/>
              </w:rPr>
            </w:pPr>
            <w:r w:rsidRPr="00390767">
              <w:rPr>
                <w:rFonts w:ascii="Times New Roman" w:hAnsi="Times New Roman" w:cs="Times New Roman"/>
                <w:sz w:val="24"/>
                <w:szCs w:val="24"/>
                <w:lang w:val="en-GB"/>
              </w:rPr>
              <w:t>8</w:t>
            </w:r>
          </w:p>
        </w:tc>
        <w:tc>
          <w:tcPr>
            <w:tcW w:w="902" w:type="dxa"/>
          </w:tcPr>
          <w:p w14:paraId="6F7D09DC" w14:textId="77777777" w:rsidR="00390767" w:rsidRPr="00390767" w:rsidRDefault="00390767" w:rsidP="00390767">
            <w:pPr>
              <w:spacing w:after="160" w:line="259" w:lineRule="auto"/>
              <w:rPr>
                <w:rFonts w:ascii="Times New Roman" w:hAnsi="Times New Roman" w:cs="Times New Roman"/>
                <w:sz w:val="24"/>
                <w:szCs w:val="24"/>
                <w:lang w:val="en-GB"/>
              </w:rPr>
            </w:pPr>
            <w:r w:rsidRPr="00390767">
              <w:rPr>
                <w:rFonts w:ascii="Times New Roman" w:hAnsi="Times New Roman" w:cs="Times New Roman"/>
                <w:sz w:val="24"/>
                <w:szCs w:val="24"/>
                <w:lang w:val="en-GB"/>
              </w:rPr>
              <w:t>9</w:t>
            </w:r>
          </w:p>
        </w:tc>
        <w:tc>
          <w:tcPr>
            <w:tcW w:w="902" w:type="dxa"/>
          </w:tcPr>
          <w:p w14:paraId="2AF0266C" w14:textId="77777777" w:rsidR="00390767" w:rsidRPr="00390767" w:rsidRDefault="00390767" w:rsidP="00390767">
            <w:pPr>
              <w:spacing w:after="160" w:line="259" w:lineRule="auto"/>
              <w:rPr>
                <w:rFonts w:ascii="Times New Roman" w:hAnsi="Times New Roman" w:cs="Times New Roman"/>
                <w:sz w:val="24"/>
                <w:szCs w:val="24"/>
                <w:lang w:val="en-GB"/>
              </w:rPr>
            </w:pPr>
            <w:r w:rsidRPr="00390767">
              <w:rPr>
                <w:rFonts w:ascii="Times New Roman" w:hAnsi="Times New Roman" w:cs="Times New Roman"/>
                <w:sz w:val="24"/>
                <w:szCs w:val="24"/>
                <w:lang w:val="en-GB"/>
              </w:rPr>
              <w:t>10</w:t>
            </w:r>
          </w:p>
        </w:tc>
      </w:tr>
    </w:tbl>
    <w:p w14:paraId="1F1DD621" w14:textId="77777777" w:rsidR="00390767" w:rsidRPr="00390767" w:rsidRDefault="00390767" w:rsidP="00390767">
      <w:pPr>
        <w:rPr>
          <w:rFonts w:ascii="Times New Roman" w:hAnsi="Times New Roman" w:cs="Times New Roman"/>
          <w:sz w:val="24"/>
          <w:szCs w:val="24"/>
          <w:lang w:val="en-GB"/>
        </w:rPr>
      </w:pPr>
    </w:p>
    <w:p w14:paraId="56AC7FC9" w14:textId="77777777" w:rsidR="00390767" w:rsidRPr="00390767" w:rsidRDefault="00390767" w:rsidP="00390767">
      <w:pPr>
        <w:rPr>
          <w:rFonts w:ascii="Times New Roman" w:hAnsi="Times New Roman" w:cs="Times New Roman"/>
          <w:sz w:val="24"/>
          <w:szCs w:val="24"/>
          <w:lang w:val="en-GB"/>
        </w:rPr>
      </w:pPr>
      <w:r w:rsidRPr="00390767">
        <w:rPr>
          <w:rFonts w:ascii="Times New Roman" w:hAnsi="Times New Roman" w:cs="Times New Roman"/>
          <w:i/>
          <w:iCs/>
          <w:sz w:val="24"/>
          <w:szCs w:val="24"/>
          <w:lang w:val="en-GB"/>
        </w:rPr>
        <w:t>Question 6</w:t>
      </w:r>
      <w:r w:rsidRPr="00390767">
        <w:rPr>
          <w:rFonts w:ascii="Times New Roman" w:hAnsi="Times New Roman" w:cs="Times New Roman"/>
          <w:sz w:val="24"/>
          <w:szCs w:val="24"/>
          <w:lang w:val="en-GB"/>
        </w:rPr>
        <w:t>: Are you satisfied with the online platform that the University has provided?</w:t>
      </w:r>
    </w:p>
    <w:p w14:paraId="32AF2D05" w14:textId="77777777" w:rsidR="00390767" w:rsidRPr="00390767" w:rsidRDefault="00390767" w:rsidP="00390767">
      <w:pPr>
        <w:rPr>
          <w:rFonts w:ascii="Times New Roman" w:hAnsi="Times New Roman" w:cs="Times New Roman"/>
          <w:sz w:val="24"/>
          <w:szCs w:val="24"/>
          <w:lang w:val="en-GB"/>
        </w:rPr>
      </w:pPr>
      <w:r w:rsidRPr="00390767">
        <w:rPr>
          <w:rFonts w:ascii="Times New Roman" w:hAnsi="Times New Roman" w:cs="Times New Roman"/>
          <w:sz w:val="24"/>
          <w:szCs w:val="24"/>
          <w:lang w:val="en-GB"/>
        </w:rPr>
        <w:t>a.  Yes</w:t>
      </w:r>
    </w:p>
    <w:p w14:paraId="055EDAFB" w14:textId="77777777" w:rsidR="00390767" w:rsidRPr="00390767" w:rsidRDefault="00390767" w:rsidP="00390767">
      <w:pPr>
        <w:rPr>
          <w:rFonts w:ascii="Times New Roman" w:hAnsi="Times New Roman" w:cs="Times New Roman"/>
          <w:sz w:val="24"/>
          <w:szCs w:val="24"/>
          <w:lang w:val="en-GB"/>
        </w:rPr>
      </w:pPr>
      <w:r w:rsidRPr="00390767">
        <w:rPr>
          <w:rFonts w:ascii="Times New Roman" w:hAnsi="Times New Roman" w:cs="Times New Roman"/>
          <w:sz w:val="24"/>
          <w:szCs w:val="24"/>
          <w:lang w:val="en-GB"/>
        </w:rPr>
        <w:t>b.  No</w:t>
      </w:r>
    </w:p>
    <w:p w14:paraId="23039192" w14:textId="77777777" w:rsidR="00390767" w:rsidRPr="00390767" w:rsidRDefault="00390767" w:rsidP="00390767">
      <w:pPr>
        <w:rPr>
          <w:rFonts w:ascii="Times New Roman" w:hAnsi="Times New Roman" w:cs="Times New Roman"/>
          <w:sz w:val="24"/>
          <w:szCs w:val="24"/>
          <w:lang w:val="en-GB"/>
        </w:rPr>
      </w:pPr>
    </w:p>
    <w:p w14:paraId="6CE038CE" w14:textId="6F294260" w:rsidR="00390767" w:rsidRPr="00390767" w:rsidRDefault="00390767" w:rsidP="00390767">
      <w:pPr>
        <w:rPr>
          <w:rFonts w:ascii="Times New Roman" w:hAnsi="Times New Roman" w:cs="Times New Roman"/>
          <w:sz w:val="24"/>
          <w:szCs w:val="24"/>
          <w:lang w:val="en-GB"/>
        </w:rPr>
      </w:pPr>
      <w:r w:rsidRPr="00390767">
        <w:rPr>
          <w:rFonts w:ascii="Times New Roman" w:hAnsi="Times New Roman" w:cs="Times New Roman"/>
          <w:i/>
          <w:iCs/>
          <w:sz w:val="24"/>
          <w:szCs w:val="24"/>
          <w:lang w:val="en-GB"/>
        </w:rPr>
        <w:t>Question 7</w:t>
      </w:r>
      <w:r w:rsidRPr="00390767">
        <w:rPr>
          <w:rFonts w:ascii="Times New Roman" w:hAnsi="Times New Roman" w:cs="Times New Roman"/>
          <w:sz w:val="24"/>
          <w:szCs w:val="24"/>
          <w:lang w:val="en-GB"/>
        </w:rPr>
        <w:t>: How difficult to use do you believe is the Moodle platform?</w:t>
      </w:r>
    </w:p>
    <w:p w14:paraId="70F02940" w14:textId="77777777" w:rsidR="00390767" w:rsidRPr="00390767" w:rsidRDefault="00390767" w:rsidP="00390767">
      <w:pPr>
        <w:rPr>
          <w:rFonts w:ascii="Times New Roman" w:hAnsi="Times New Roman" w:cs="Times New Roman"/>
          <w:sz w:val="24"/>
          <w:szCs w:val="24"/>
          <w:lang w:val="en-GB"/>
        </w:rPr>
      </w:pPr>
      <w:r w:rsidRPr="00390767">
        <w:rPr>
          <w:rFonts w:ascii="Times New Roman" w:hAnsi="Times New Roman" w:cs="Times New Roman"/>
          <w:sz w:val="24"/>
          <w:szCs w:val="24"/>
          <w:lang w:val="en-GB"/>
        </w:rPr>
        <w:t>a.  Very difficult</w:t>
      </w:r>
    </w:p>
    <w:p w14:paraId="486B642D" w14:textId="77777777" w:rsidR="00390767" w:rsidRPr="00390767" w:rsidRDefault="00390767" w:rsidP="00390767">
      <w:pPr>
        <w:rPr>
          <w:rFonts w:ascii="Times New Roman" w:hAnsi="Times New Roman" w:cs="Times New Roman"/>
          <w:sz w:val="24"/>
          <w:szCs w:val="24"/>
          <w:lang w:val="en-GB"/>
        </w:rPr>
      </w:pPr>
      <w:r w:rsidRPr="00390767">
        <w:rPr>
          <w:rFonts w:ascii="Times New Roman" w:hAnsi="Times New Roman" w:cs="Times New Roman"/>
          <w:sz w:val="24"/>
          <w:szCs w:val="24"/>
          <w:lang w:val="en-GB"/>
        </w:rPr>
        <w:t>b.  Somewhat difficult</w:t>
      </w:r>
    </w:p>
    <w:p w14:paraId="5AEEE9CA" w14:textId="77777777" w:rsidR="00390767" w:rsidRPr="00390767" w:rsidRDefault="00390767" w:rsidP="00390767">
      <w:pPr>
        <w:rPr>
          <w:rFonts w:ascii="Times New Roman" w:hAnsi="Times New Roman" w:cs="Times New Roman"/>
          <w:sz w:val="24"/>
          <w:szCs w:val="24"/>
          <w:lang w:val="en-GB"/>
        </w:rPr>
      </w:pPr>
      <w:r w:rsidRPr="00390767">
        <w:rPr>
          <w:rFonts w:ascii="Times New Roman" w:hAnsi="Times New Roman" w:cs="Times New Roman"/>
          <w:sz w:val="24"/>
          <w:szCs w:val="24"/>
          <w:lang w:val="en-GB"/>
        </w:rPr>
        <w:t>c.  Neither</w:t>
      </w:r>
    </w:p>
    <w:p w14:paraId="1A8BC340" w14:textId="77777777" w:rsidR="00390767" w:rsidRPr="00390767" w:rsidRDefault="00390767" w:rsidP="00390767">
      <w:pPr>
        <w:rPr>
          <w:rFonts w:ascii="Times New Roman" w:hAnsi="Times New Roman" w:cs="Times New Roman"/>
          <w:sz w:val="24"/>
          <w:szCs w:val="24"/>
          <w:lang w:val="en-GB"/>
        </w:rPr>
      </w:pPr>
      <w:r w:rsidRPr="00390767">
        <w:rPr>
          <w:rFonts w:ascii="Times New Roman" w:hAnsi="Times New Roman" w:cs="Times New Roman"/>
          <w:sz w:val="24"/>
          <w:szCs w:val="24"/>
          <w:lang w:val="en-GB"/>
        </w:rPr>
        <w:t>d.  Somewhat easy</w:t>
      </w:r>
    </w:p>
    <w:p w14:paraId="7ECE320E" w14:textId="1CE44554" w:rsidR="00390767" w:rsidRDefault="00390767" w:rsidP="00390767">
      <w:pPr>
        <w:rPr>
          <w:rFonts w:ascii="Times New Roman" w:hAnsi="Times New Roman" w:cs="Times New Roman"/>
          <w:sz w:val="24"/>
          <w:szCs w:val="24"/>
          <w:lang w:val="en-GB"/>
        </w:rPr>
      </w:pPr>
      <w:r w:rsidRPr="00390767">
        <w:rPr>
          <w:rFonts w:ascii="Times New Roman" w:hAnsi="Times New Roman" w:cs="Times New Roman"/>
          <w:sz w:val="24"/>
          <w:szCs w:val="24"/>
          <w:lang w:val="en-GB"/>
        </w:rPr>
        <w:t>e. Easy</w:t>
      </w:r>
    </w:p>
    <w:p w14:paraId="762B0833" w14:textId="77777777" w:rsidR="00390767" w:rsidRDefault="00390767" w:rsidP="00390767">
      <w:pPr>
        <w:rPr>
          <w:rFonts w:ascii="Times New Roman" w:hAnsi="Times New Roman" w:cs="Times New Roman"/>
          <w:sz w:val="24"/>
          <w:szCs w:val="24"/>
          <w:lang w:val="en-GB"/>
        </w:rPr>
      </w:pPr>
    </w:p>
    <w:p w14:paraId="28C8D812" w14:textId="4E5F190A" w:rsidR="006C04E6" w:rsidRDefault="00390767" w:rsidP="00390767">
      <w:pPr>
        <w:rPr>
          <w:rFonts w:ascii="Times New Roman" w:hAnsi="Times New Roman" w:cs="Times New Roman"/>
          <w:sz w:val="24"/>
          <w:szCs w:val="24"/>
          <w:lang w:val="en-GB"/>
        </w:rPr>
      </w:pPr>
      <w:r w:rsidRPr="00390767">
        <w:rPr>
          <w:rFonts w:ascii="Times New Roman" w:hAnsi="Times New Roman" w:cs="Times New Roman"/>
          <w:i/>
          <w:iCs/>
          <w:sz w:val="24"/>
          <w:szCs w:val="24"/>
          <w:lang w:val="en-GB"/>
        </w:rPr>
        <w:t>Question 8</w:t>
      </w:r>
      <w:r w:rsidRPr="00390767">
        <w:rPr>
          <w:rFonts w:ascii="Times New Roman" w:hAnsi="Times New Roman" w:cs="Times New Roman"/>
          <w:sz w:val="24"/>
          <w:szCs w:val="24"/>
          <w:lang w:val="en-GB"/>
        </w:rPr>
        <w:t>: Please state some improvements that you would make on the Moodle platform.</w:t>
      </w:r>
    </w:p>
    <w:p w14:paraId="03798545" w14:textId="77777777" w:rsidR="006C4BB5" w:rsidRDefault="006C4BB5" w:rsidP="00390767">
      <w:pPr>
        <w:rPr>
          <w:rFonts w:ascii="Times New Roman" w:hAnsi="Times New Roman" w:cs="Times New Roman"/>
          <w:sz w:val="24"/>
          <w:szCs w:val="24"/>
          <w:lang w:val="en-GB"/>
        </w:rPr>
      </w:pPr>
    </w:p>
    <w:p w14:paraId="7A52C982" w14:textId="0559435A" w:rsidR="00390767" w:rsidRDefault="00390767" w:rsidP="006C4BB5">
      <w:pPr>
        <w:pStyle w:val="Heading1"/>
        <w:numPr>
          <w:ilvl w:val="0"/>
          <w:numId w:val="14"/>
        </w:numPr>
        <w:rPr>
          <w:rFonts w:ascii="Times New Roman" w:hAnsi="Times New Roman" w:cs="Times New Roman"/>
          <w:color w:val="000000" w:themeColor="text1"/>
          <w:sz w:val="28"/>
          <w:szCs w:val="28"/>
          <w:lang w:val="en-GB"/>
        </w:rPr>
      </w:pPr>
      <w:bookmarkStart w:id="6" w:name="_Toc54115635"/>
      <w:r w:rsidRPr="006C4BB5">
        <w:rPr>
          <w:rFonts w:ascii="Times New Roman" w:hAnsi="Times New Roman" w:cs="Times New Roman"/>
          <w:color w:val="000000" w:themeColor="text1"/>
          <w:sz w:val="28"/>
          <w:szCs w:val="28"/>
          <w:lang w:val="en-GB"/>
        </w:rPr>
        <w:t>Answers</w:t>
      </w:r>
      <w:bookmarkEnd w:id="6"/>
    </w:p>
    <w:p w14:paraId="4C797437" w14:textId="77777777" w:rsidR="006C4BB5" w:rsidRPr="006C4BB5" w:rsidRDefault="006C4BB5" w:rsidP="006C4BB5">
      <w:pPr>
        <w:rPr>
          <w:lang w:val="en-GB"/>
        </w:rPr>
      </w:pPr>
    </w:p>
    <w:p w14:paraId="78570AD9" w14:textId="16DF7D94" w:rsidR="00196B6E" w:rsidRDefault="00596B68" w:rsidP="00196B6E">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First question was if they have used the Virtual Learning Environment method before and the results are as follows: </w:t>
      </w:r>
      <w:r w:rsidR="006C04E6">
        <w:rPr>
          <w:rFonts w:ascii="Times New Roman" w:hAnsi="Times New Roman" w:cs="Times New Roman"/>
          <w:sz w:val="24"/>
          <w:szCs w:val="24"/>
        </w:rPr>
        <w:t>more than a half of the students has used this method before</w:t>
      </w:r>
      <w:r w:rsidR="00230329">
        <w:rPr>
          <w:rFonts w:ascii="Times New Roman" w:hAnsi="Times New Roman" w:cs="Times New Roman"/>
          <w:sz w:val="24"/>
          <w:szCs w:val="24"/>
        </w:rPr>
        <w:t>, which means that this method is quite used among students.</w:t>
      </w:r>
    </w:p>
    <w:p w14:paraId="16E15CC0" w14:textId="77777777" w:rsidR="00196B6E" w:rsidRPr="00196B6E" w:rsidRDefault="00196B6E" w:rsidP="00196B6E">
      <w:pPr>
        <w:rPr>
          <w:rFonts w:ascii="Times New Roman" w:hAnsi="Times New Roman" w:cs="Times New Roman"/>
          <w:sz w:val="24"/>
          <w:szCs w:val="24"/>
        </w:rPr>
      </w:pPr>
    </w:p>
    <w:tbl>
      <w:tblPr>
        <w:tblW w:w="8680" w:type="dxa"/>
        <w:jc w:val="right"/>
        <w:tblLook w:val="04A0" w:firstRow="1" w:lastRow="0" w:firstColumn="1" w:lastColumn="0" w:noHBand="0" w:noVBand="1"/>
      </w:tblPr>
      <w:tblGrid>
        <w:gridCol w:w="4217"/>
        <w:gridCol w:w="3303"/>
        <w:gridCol w:w="1160"/>
      </w:tblGrid>
      <w:tr w:rsidR="008169C0" w:rsidRPr="008169C0" w14:paraId="1A7ED0A1" w14:textId="77777777" w:rsidTr="008169C0">
        <w:trPr>
          <w:trHeight w:val="127"/>
          <w:jc w:val="right"/>
        </w:trPr>
        <w:tc>
          <w:tcPr>
            <w:tcW w:w="7520" w:type="dxa"/>
            <w:gridSpan w:val="2"/>
            <w:vMerge w:val="restart"/>
            <w:tcBorders>
              <w:top w:val="single" w:sz="8" w:space="0" w:color="auto"/>
              <w:left w:val="single" w:sz="8" w:space="0" w:color="auto"/>
              <w:bottom w:val="single" w:sz="8" w:space="0" w:color="000000"/>
              <w:right w:val="single" w:sz="8" w:space="0" w:color="000000"/>
            </w:tcBorders>
            <w:shd w:val="clear" w:color="000000" w:fill="9BC2E6"/>
            <w:vAlign w:val="bottom"/>
            <w:hideMark/>
          </w:tcPr>
          <w:p w14:paraId="64B50819" w14:textId="77777777" w:rsidR="008169C0" w:rsidRPr="008169C0" w:rsidRDefault="008169C0" w:rsidP="008169C0">
            <w:pPr>
              <w:spacing w:after="0" w:line="240" w:lineRule="auto"/>
              <w:jc w:val="center"/>
              <w:rPr>
                <w:rFonts w:ascii="Arial" w:eastAsia="Times New Roman" w:hAnsi="Arial" w:cs="Arial"/>
                <w:b/>
                <w:bCs/>
                <w:color w:val="000000"/>
                <w:sz w:val="20"/>
                <w:szCs w:val="20"/>
              </w:rPr>
            </w:pPr>
            <w:r w:rsidRPr="008169C0">
              <w:rPr>
                <w:rFonts w:ascii="Arial" w:eastAsia="Times New Roman" w:hAnsi="Arial" w:cs="Arial"/>
                <w:b/>
                <w:bCs/>
                <w:color w:val="000000"/>
                <w:sz w:val="20"/>
                <w:szCs w:val="20"/>
              </w:rPr>
              <w:t>1. Have you ever used the Virtual Learning Environment (VLE) method?</w:t>
            </w:r>
          </w:p>
        </w:tc>
        <w:tc>
          <w:tcPr>
            <w:tcW w:w="1160" w:type="dxa"/>
            <w:tcBorders>
              <w:top w:val="nil"/>
              <w:left w:val="nil"/>
              <w:bottom w:val="nil"/>
              <w:right w:val="nil"/>
            </w:tcBorders>
            <w:shd w:val="clear" w:color="auto" w:fill="auto"/>
            <w:noWrap/>
            <w:vAlign w:val="bottom"/>
            <w:hideMark/>
          </w:tcPr>
          <w:p w14:paraId="100492C2" w14:textId="77777777" w:rsidR="008169C0" w:rsidRPr="008169C0" w:rsidRDefault="008169C0" w:rsidP="008169C0">
            <w:pPr>
              <w:spacing w:after="0" w:line="240" w:lineRule="auto"/>
              <w:jc w:val="center"/>
              <w:rPr>
                <w:rFonts w:ascii="Arial" w:eastAsia="Times New Roman" w:hAnsi="Arial" w:cs="Arial"/>
                <w:b/>
                <w:bCs/>
                <w:color w:val="000000"/>
                <w:sz w:val="20"/>
                <w:szCs w:val="20"/>
              </w:rPr>
            </w:pPr>
          </w:p>
        </w:tc>
      </w:tr>
      <w:tr w:rsidR="008169C0" w:rsidRPr="008169C0" w14:paraId="60E8BD30" w14:textId="77777777" w:rsidTr="008169C0">
        <w:trPr>
          <w:trHeight w:val="132"/>
          <w:jc w:val="right"/>
        </w:trPr>
        <w:tc>
          <w:tcPr>
            <w:tcW w:w="7520" w:type="dxa"/>
            <w:gridSpan w:val="2"/>
            <w:vMerge/>
            <w:tcBorders>
              <w:top w:val="single" w:sz="8" w:space="0" w:color="auto"/>
              <w:left w:val="single" w:sz="8" w:space="0" w:color="auto"/>
              <w:bottom w:val="single" w:sz="8" w:space="0" w:color="000000"/>
              <w:right w:val="single" w:sz="8" w:space="0" w:color="000000"/>
            </w:tcBorders>
            <w:vAlign w:val="center"/>
            <w:hideMark/>
          </w:tcPr>
          <w:p w14:paraId="0E167427" w14:textId="77777777" w:rsidR="008169C0" w:rsidRPr="008169C0" w:rsidRDefault="008169C0" w:rsidP="008169C0">
            <w:pPr>
              <w:spacing w:after="0" w:line="240" w:lineRule="auto"/>
              <w:jc w:val="center"/>
              <w:rPr>
                <w:rFonts w:ascii="Arial" w:eastAsia="Times New Roman" w:hAnsi="Arial" w:cs="Arial"/>
                <w:b/>
                <w:bCs/>
                <w:color w:val="000000"/>
                <w:sz w:val="20"/>
                <w:szCs w:val="20"/>
              </w:rPr>
            </w:pPr>
          </w:p>
        </w:tc>
        <w:tc>
          <w:tcPr>
            <w:tcW w:w="1160" w:type="dxa"/>
            <w:tcBorders>
              <w:top w:val="nil"/>
              <w:left w:val="nil"/>
              <w:bottom w:val="nil"/>
              <w:right w:val="nil"/>
            </w:tcBorders>
            <w:shd w:val="clear" w:color="auto" w:fill="auto"/>
            <w:noWrap/>
            <w:vAlign w:val="bottom"/>
            <w:hideMark/>
          </w:tcPr>
          <w:p w14:paraId="0E72B079" w14:textId="77777777" w:rsidR="008169C0" w:rsidRPr="008169C0" w:rsidRDefault="008169C0" w:rsidP="008169C0">
            <w:pPr>
              <w:spacing w:after="0" w:line="240" w:lineRule="auto"/>
              <w:rPr>
                <w:rFonts w:ascii="Times New Roman" w:eastAsia="Times New Roman" w:hAnsi="Times New Roman" w:cs="Times New Roman"/>
                <w:sz w:val="20"/>
                <w:szCs w:val="20"/>
              </w:rPr>
            </w:pPr>
          </w:p>
        </w:tc>
      </w:tr>
      <w:tr w:rsidR="008169C0" w:rsidRPr="008169C0" w14:paraId="5A109CBA" w14:textId="77777777" w:rsidTr="008169C0">
        <w:trPr>
          <w:trHeight w:val="132"/>
          <w:jc w:val="right"/>
        </w:trPr>
        <w:tc>
          <w:tcPr>
            <w:tcW w:w="4217" w:type="dxa"/>
            <w:tcBorders>
              <w:top w:val="nil"/>
              <w:left w:val="single" w:sz="8" w:space="0" w:color="auto"/>
              <w:bottom w:val="single" w:sz="4" w:space="0" w:color="auto"/>
              <w:right w:val="single" w:sz="4" w:space="0" w:color="auto"/>
            </w:tcBorders>
            <w:shd w:val="clear" w:color="auto" w:fill="auto"/>
            <w:noWrap/>
            <w:vAlign w:val="bottom"/>
            <w:hideMark/>
          </w:tcPr>
          <w:p w14:paraId="5BAED338" w14:textId="77777777" w:rsidR="008169C0" w:rsidRPr="008169C0" w:rsidRDefault="008169C0" w:rsidP="008169C0">
            <w:pPr>
              <w:spacing w:after="0" w:line="240" w:lineRule="auto"/>
              <w:jc w:val="center"/>
              <w:rPr>
                <w:rFonts w:ascii="Arial" w:eastAsia="Times New Roman" w:hAnsi="Arial" w:cs="Arial"/>
                <w:i/>
                <w:iCs/>
                <w:color w:val="000000"/>
                <w:sz w:val="20"/>
                <w:szCs w:val="20"/>
              </w:rPr>
            </w:pPr>
            <w:r w:rsidRPr="008169C0">
              <w:rPr>
                <w:rFonts w:ascii="Arial" w:eastAsia="Times New Roman" w:hAnsi="Arial" w:cs="Arial"/>
                <w:i/>
                <w:iCs/>
                <w:color w:val="000000"/>
                <w:sz w:val="20"/>
                <w:szCs w:val="20"/>
              </w:rPr>
              <w:t>Yes</w:t>
            </w:r>
          </w:p>
        </w:tc>
        <w:tc>
          <w:tcPr>
            <w:tcW w:w="3303" w:type="dxa"/>
            <w:tcBorders>
              <w:top w:val="nil"/>
              <w:left w:val="nil"/>
              <w:bottom w:val="single" w:sz="4" w:space="0" w:color="auto"/>
              <w:right w:val="single" w:sz="8" w:space="0" w:color="auto"/>
            </w:tcBorders>
            <w:shd w:val="clear" w:color="auto" w:fill="auto"/>
            <w:noWrap/>
            <w:vAlign w:val="bottom"/>
            <w:hideMark/>
          </w:tcPr>
          <w:p w14:paraId="5CEA040D" w14:textId="77777777" w:rsidR="008169C0" w:rsidRPr="008169C0" w:rsidRDefault="008169C0" w:rsidP="008169C0">
            <w:pPr>
              <w:spacing w:after="0" w:line="240" w:lineRule="auto"/>
              <w:jc w:val="center"/>
              <w:rPr>
                <w:rFonts w:ascii="Arial" w:eastAsia="Times New Roman" w:hAnsi="Arial" w:cs="Arial"/>
                <w:color w:val="000000"/>
                <w:sz w:val="20"/>
                <w:szCs w:val="20"/>
              </w:rPr>
            </w:pPr>
            <w:r w:rsidRPr="008169C0">
              <w:rPr>
                <w:rFonts w:ascii="Arial" w:eastAsia="Times New Roman" w:hAnsi="Arial" w:cs="Arial"/>
                <w:color w:val="000000"/>
                <w:sz w:val="20"/>
                <w:szCs w:val="20"/>
              </w:rPr>
              <w:t>11</w:t>
            </w:r>
          </w:p>
        </w:tc>
        <w:tc>
          <w:tcPr>
            <w:tcW w:w="1160" w:type="dxa"/>
            <w:tcBorders>
              <w:top w:val="nil"/>
              <w:left w:val="nil"/>
              <w:bottom w:val="nil"/>
              <w:right w:val="nil"/>
            </w:tcBorders>
            <w:shd w:val="clear" w:color="auto" w:fill="auto"/>
            <w:noWrap/>
            <w:vAlign w:val="bottom"/>
            <w:hideMark/>
          </w:tcPr>
          <w:p w14:paraId="18AA5877" w14:textId="77777777" w:rsidR="008169C0" w:rsidRPr="008169C0" w:rsidRDefault="008169C0" w:rsidP="008169C0">
            <w:pPr>
              <w:spacing w:after="0" w:line="240" w:lineRule="auto"/>
              <w:rPr>
                <w:rFonts w:ascii="Arial" w:eastAsia="Times New Roman" w:hAnsi="Arial" w:cs="Arial"/>
                <w:color w:val="000000"/>
                <w:sz w:val="20"/>
                <w:szCs w:val="20"/>
              </w:rPr>
            </w:pPr>
          </w:p>
        </w:tc>
      </w:tr>
      <w:tr w:rsidR="008169C0" w:rsidRPr="008169C0" w14:paraId="63B0D978" w14:textId="77777777" w:rsidTr="008169C0">
        <w:trPr>
          <w:trHeight w:val="138"/>
          <w:jc w:val="right"/>
        </w:trPr>
        <w:tc>
          <w:tcPr>
            <w:tcW w:w="4217" w:type="dxa"/>
            <w:tcBorders>
              <w:top w:val="nil"/>
              <w:left w:val="single" w:sz="8" w:space="0" w:color="auto"/>
              <w:bottom w:val="single" w:sz="8" w:space="0" w:color="auto"/>
              <w:right w:val="single" w:sz="4" w:space="0" w:color="auto"/>
            </w:tcBorders>
            <w:shd w:val="clear" w:color="auto" w:fill="auto"/>
            <w:noWrap/>
            <w:vAlign w:val="bottom"/>
            <w:hideMark/>
          </w:tcPr>
          <w:p w14:paraId="4A59810F" w14:textId="77777777" w:rsidR="008169C0" w:rsidRPr="008169C0" w:rsidRDefault="008169C0" w:rsidP="008169C0">
            <w:pPr>
              <w:spacing w:after="0" w:line="240" w:lineRule="auto"/>
              <w:jc w:val="center"/>
              <w:rPr>
                <w:rFonts w:ascii="Arial" w:eastAsia="Times New Roman" w:hAnsi="Arial" w:cs="Arial"/>
                <w:i/>
                <w:iCs/>
                <w:color w:val="000000"/>
                <w:sz w:val="20"/>
                <w:szCs w:val="20"/>
              </w:rPr>
            </w:pPr>
            <w:r w:rsidRPr="008169C0">
              <w:rPr>
                <w:rFonts w:ascii="Arial" w:eastAsia="Times New Roman" w:hAnsi="Arial" w:cs="Arial"/>
                <w:i/>
                <w:iCs/>
                <w:color w:val="000000"/>
                <w:sz w:val="20"/>
                <w:szCs w:val="20"/>
              </w:rPr>
              <w:t>No</w:t>
            </w:r>
          </w:p>
        </w:tc>
        <w:tc>
          <w:tcPr>
            <w:tcW w:w="3303" w:type="dxa"/>
            <w:tcBorders>
              <w:top w:val="nil"/>
              <w:left w:val="nil"/>
              <w:bottom w:val="single" w:sz="8" w:space="0" w:color="auto"/>
              <w:right w:val="single" w:sz="8" w:space="0" w:color="auto"/>
            </w:tcBorders>
            <w:shd w:val="clear" w:color="auto" w:fill="auto"/>
            <w:noWrap/>
            <w:vAlign w:val="bottom"/>
            <w:hideMark/>
          </w:tcPr>
          <w:p w14:paraId="66B8EF18" w14:textId="77777777" w:rsidR="008169C0" w:rsidRPr="008169C0" w:rsidRDefault="008169C0" w:rsidP="008169C0">
            <w:pPr>
              <w:spacing w:after="0" w:line="240" w:lineRule="auto"/>
              <w:jc w:val="center"/>
              <w:rPr>
                <w:rFonts w:ascii="Arial" w:eastAsia="Times New Roman" w:hAnsi="Arial" w:cs="Arial"/>
                <w:color w:val="000000"/>
                <w:sz w:val="20"/>
                <w:szCs w:val="20"/>
              </w:rPr>
            </w:pPr>
            <w:r w:rsidRPr="008169C0">
              <w:rPr>
                <w:rFonts w:ascii="Arial" w:eastAsia="Times New Roman" w:hAnsi="Arial" w:cs="Arial"/>
                <w:color w:val="000000"/>
                <w:sz w:val="20"/>
                <w:szCs w:val="20"/>
              </w:rPr>
              <w:t>4</w:t>
            </w:r>
          </w:p>
        </w:tc>
        <w:tc>
          <w:tcPr>
            <w:tcW w:w="1160" w:type="dxa"/>
            <w:tcBorders>
              <w:top w:val="nil"/>
              <w:left w:val="nil"/>
              <w:bottom w:val="nil"/>
              <w:right w:val="nil"/>
            </w:tcBorders>
            <w:shd w:val="clear" w:color="auto" w:fill="auto"/>
            <w:noWrap/>
            <w:vAlign w:val="bottom"/>
            <w:hideMark/>
          </w:tcPr>
          <w:p w14:paraId="5FB952F8" w14:textId="77777777" w:rsidR="008169C0" w:rsidRPr="008169C0" w:rsidRDefault="008169C0" w:rsidP="008169C0">
            <w:pPr>
              <w:spacing w:after="0" w:line="240" w:lineRule="auto"/>
              <w:rPr>
                <w:rFonts w:ascii="Arial" w:eastAsia="Times New Roman" w:hAnsi="Arial" w:cs="Arial"/>
                <w:color w:val="000000"/>
                <w:sz w:val="20"/>
                <w:szCs w:val="20"/>
              </w:rPr>
            </w:pPr>
          </w:p>
        </w:tc>
      </w:tr>
    </w:tbl>
    <w:p w14:paraId="203460CF" w14:textId="7574C27D" w:rsidR="00596B68" w:rsidRDefault="00596B68" w:rsidP="008169C0">
      <w:pPr>
        <w:pStyle w:val="ListParagraph"/>
        <w:jc w:val="center"/>
        <w:rPr>
          <w:rFonts w:ascii="Times New Roman" w:hAnsi="Times New Roman" w:cs="Times New Roman"/>
          <w:sz w:val="24"/>
          <w:szCs w:val="24"/>
        </w:rPr>
      </w:pPr>
      <w:r>
        <w:rPr>
          <w:noProof/>
        </w:rPr>
        <w:lastRenderedPageBreak/>
        <w:drawing>
          <wp:inline distT="0" distB="0" distL="0" distR="0" wp14:anchorId="611F6208" wp14:editId="15EFF415">
            <wp:extent cx="2905125" cy="2043113"/>
            <wp:effectExtent l="0" t="0" r="9525" b="14605"/>
            <wp:docPr id="1" name="Chart 1">
              <a:extLst xmlns:a="http://schemas.openxmlformats.org/drawingml/2006/main">
                <a:ext uri="{FF2B5EF4-FFF2-40B4-BE49-F238E27FC236}">
                  <a16:creationId xmlns:a16="http://schemas.microsoft.com/office/drawing/2014/main" id="{2D9409F0-D446-40C3-B25D-8CA2F83FC2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1B5622A8" w14:textId="77777777" w:rsidR="00596B68" w:rsidRDefault="00596B68" w:rsidP="00596B68">
      <w:pPr>
        <w:pStyle w:val="ListParagraph"/>
        <w:jc w:val="center"/>
        <w:rPr>
          <w:rFonts w:ascii="Times New Roman" w:hAnsi="Times New Roman" w:cs="Times New Roman"/>
          <w:sz w:val="24"/>
          <w:szCs w:val="24"/>
        </w:rPr>
      </w:pPr>
    </w:p>
    <w:p w14:paraId="2658D6A3" w14:textId="3F330A0C" w:rsidR="00596B68" w:rsidRDefault="00596B68" w:rsidP="00596B68">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Second question we had for them was if they like this type of learning of if they prefer the traditional way and it was almost a tie between the two answers with 9 answers for No and 6 answers for Yes. This reflect</w:t>
      </w:r>
      <w:r w:rsidR="00230329">
        <w:rPr>
          <w:rFonts w:ascii="Times New Roman" w:hAnsi="Times New Roman" w:cs="Times New Roman"/>
          <w:sz w:val="24"/>
          <w:szCs w:val="24"/>
        </w:rPr>
        <w:t>s</w:t>
      </w:r>
      <w:r>
        <w:rPr>
          <w:rFonts w:ascii="Times New Roman" w:hAnsi="Times New Roman" w:cs="Times New Roman"/>
          <w:sz w:val="24"/>
          <w:szCs w:val="24"/>
        </w:rPr>
        <w:t xml:space="preserve"> the fact that although this learning method might be easier and </w:t>
      </w:r>
      <w:r w:rsidR="008169C0">
        <w:rPr>
          <w:rFonts w:ascii="Times New Roman" w:hAnsi="Times New Roman" w:cs="Times New Roman"/>
          <w:sz w:val="24"/>
          <w:szCs w:val="24"/>
        </w:rPr>
        <w:t>comfortable</w:t>
      </w:r>
      <w:r>
        <w:rPr>
          <w:rFonts w:ascii="Times New Roman" w:hAnsi="Times New Roman" w:cs="Times New Roman"/>
          <w:sz w:val="24"/>
          <w:szCs w:val="24"/>
        </w:rPr>
        <w:t xml:space="preserve"> for </w:t>
      </w:r>
      <w:r w:rsidR="008169C0">
        <w:rPr>
          <w:rFonts w:ascii="Times New Roman" w:hAnsi="Times New Roman" w:cs="Times New Roman"/>
          <w:sz w:val="24"/>
          <w:szCs w:val="24"/>
        </w:rPr>
        <w:t>some people, the lack of interaction face-to-face, has a big say in what students choose.</w:t>
      </w:r>
    </w:p>
    <w:tbl>
      <w:tblPr>
        <w:tblW w:w="6923" w:type="dxa"/>
        <w:jc w:val="center"/>
        <w:tblLook w:val="04A0" w:firstRow="1" w:lastRow="0" w:firstColumn="1" w:lastColumn="0" w:noHBand="0" w:noVBand="1"/>
      </w:tblPr>
      <w:tblGrid>
        <w:gridCol w:w="5023"/>
        <w:gridCol w:w="1900"/>
      </w:tblGrid>
      <w:tr w:rsidR="008169C0" w:rsidRPr="008169C0" w14:paraId="620164C0" w14:textId="77777777" w:rsidTr="008169C0">
        <w:trPr>
          <w:trHeight w:val="192"/>
          <w:jc w:val="center"/>
        </w:trPr>
        <w:tc>
          <w:tcPr>
            <w:tcW w:w="6923" w:type="dxa"/>
            <w:gridSpan w:val="2"/>
            <w:tcBorders>
              <w:top w:val="single" w:sz="8" w:space="0" w:color="auto"/>
              <w:left w:val="single" w:sz="8" w:space="0" w:color="auto"/>
              <w:bottom w:val="single" w:sz="8" w:space="0" w:color="auto"/>
              <w:right w:val="single" w:sz="8" w:space="0" w:color="000000"/>
            </w:tcBorders>
            <w:shd w:val="clear" w:color="000000" w:fill="9BC2E6"/>
            <w:vAlign w:val="bottom"/>
            <w:hideMark/>
          </w:tcPr>
          <w:p w14:paraId="4B56F4FD" w14:textId="77777777" w:rsidR="008169C0" w:rsidRPr="008169C0" w:rsidRDefault="008169C0" w:rsidP="008169C0">
            <w:pPr>
              <w:spacing w:after="0" w:line="240" w:lineRule="auto"/>
              <w:jc w:val="center"/>
              <w:rPr>
                <w:rFonts w:ascii="Arial" w:eastAsia="Times New Roman" w:hAnsi="Arial" w:cs="Arial"/>
                <w:b/>
                <w:bCs/>
                <w:color w:val="000000"/>
                <w:sz w:val="20"/>
                <w:szCs w:val="20"/>
              </w:rPr>
            </w:pPr>
            <w:r w:rsidRPr="008169C0">
              <w:rPr>
                <w:rFonts w:ascii="Arial" w:eastAsia="Times New Roman" w:hAnsi="Arial" w:cs="Arial"/>
                <w:b/>
                <w:bCs/>
                <w:color w:val="000000"/>
                <w:sz w:val="20"/>
                <w:szCs w:val="20"/>
              </w:rPr>
              <w:t>2. Do you like this type of learning as opposed to the normal ways?</w:t>
            </w:r>
          </w:p>
        </w:tc>
      </w:tr>
      <w:tr w:rsidR="008169C0" w:rsidRPr="008169C0" w14:paraId="5895BA3D" w14:textId="77777777" w:rsidTr="008169C0">
        <w:trPr>
          <w:trHeight w:val="192"/>
          <w:jc w:val="center"/>
        </w:trPr>
        <w:tc>
          <w:tcPr>
            <w:tcW w:w="5023" w:type="dxa"/>
            <w:tcBorders>
              <w:top w:val="nil"/>
              <w:left w:val="single" w:sz="8" w:space="0" w:color="auto"/>
              <w:bottom w:val="single" w:sz="4" w:space="0" w:color="auto"/>
              <w:right w:val="single" w:sz="4" w:space="0" w:color="auto"/>
            </w:tcBorders>
            <w:shd w:val="clear" w:color="auto" w:fill="auto"/>
            <w:noWrap/>
            <w:vAlign w:val="bottom"/>
            <w:hideMark/>
          </w:tcPr>
          <w:p w14:paraId="6A830798" w14:textId="77777777" w:rsidR="008169C0" w:rsidRPr="008169C0" w:rsidRDefault="008169C0" w:rsidP="008169C0">
            <w:pPr>
              <w:spacing w:after="0" w:line="240" w:lineRule="auto"/>
              <w:jc w:val="center"/>
              <w:rPr>
                <w:rFonts w:ascii="Arial" w:eastAsia="Times New Roman" w:hAnsi="Arial" w:cs="Arial"/>
                <w:i/>
                <w:iCs/>
                <w:color w:val="000000"/>
                <w:sz w:val="20"/>
                <w:szCs w:val="20"/>
              </w:rPr>
            </w:pPr>
            <w:r w:rsidRPr="008169C0">
              <w:rPr>
                <w:rFonts w:ascii="Arial" w:eastAsia="Times New Roman" w:hAnsi="Arial" w:cs="Arial"/>
                <w:i/>
                <w:iCs/>
                <w:color w:val="000000"/>
                <w:sz w:val="20"/>
                <w:szCs w:val="20"/>
              </w:rPr>
              <w:t>Yes</w:t>
            </w:r>
          </w:p>
        </w:tc>
        <w:tc>
          <w:tcPr>
            <w:tcW w:w="1899" w:type="dxa"/>
            <w:tcBorders>
              <w:top w:val="nil"/>
              <w:left w:val="nil"/>
              <w:bottom w:val="single" w:sz="4" w:space="0" w:color="auto"/>
              <w:right w:val="single" w:sz="8" w:space="0" w:color="auto"/>
            </w:tcBorders>
            <w:shd w:val="clear" w:color="auto" w:fill="auto"/>
            <w:noWrap/>
            <w:vAlign w:val="bottom"/>
            <w:hideMark/>
          </w:tcPr>
          <w:p w14:paraId="3FC736FF" w14:textId="77777777" w:rsidR="008169C0" w:rsidRPr="008169C0" w:rsidRDefault="008169C0" w:rsidP="008169C0">
            <w:pPr>
              <w:spacing w:after="0" w:line="240" w:lineRule="auto"/>
              <w:jc w:val="center"/>
              <w:rPr>
                <w:rFonts w:ascii="Arial" w:eastAsia="Times New Roman" w:hAnsi="Arial" w:cs="Arial"/>
                <w:color w:val="000000"/>
                <w:sz w:val="20"/>
                <w:szCs w:val="20"/>
              </w:rPr>
            </w:pPr>
            <w:r w:rsidRPr="008169C0">
              <w:rPr>
                <w:rFonts w:ascii="Arial" w:eastAsia="Times New Roman" w:hAnsi="Arial" w:cs="Arial"/>
                <w:color w:val="000000"/>
                <w:sz w:val="20"/>
                <w:szCs w:val="20"/>
              </w:rPr>
              <w:t>6</w:t>
            </w:r>
          </w:p>
        </w:tc>
      </w:tr>
      <w:tr w:rsidR="008169C0" w:rsidRPr="008169C0" w14:paraId="0DC423D3" w14:textId="77777777" w:rsidTr="008169C0">
        <w:trPr>
          <w:trHeight w:val="200"/>
          <w:jc w:val="center"/>
        </w:trPr>
        <w:tc>
          <w:tcPr>
            <w:tcW w:w="5023" w:type="dxa"/>
            <w:tcBorders>
              <w:top w:val="nil"/>
              <w:left w:val="single" w:sz="8" w:space="0" w:color="auto"/>
              <w:bottom w:val="single" w:sz="8" w:space="0" w:color="auto"/>
              <w:right w:val="single" w:sz="4" w:space="0" w:color="auto"/>
            </w:tcBorders>
            <w:shd w:val="clear" w:color="auto" w:fill="auto"/>
            <w:noWrap/>
            <w:vAlign w:val="bottom"/>
            <w:hideMark/>
          </w:tcPr>
          <w:p w14:paraId="03169BB1" w14:textId="77777777" w:rsidR="008169C0" w:rsidRPr="008169C0" w:rsidRDefault="008169C0" w:rsidP="008169C0">
            <w:pPr>
              <w:spacing w:after="0" w:line="240" w:lineRule="auto"/>
              <w:jc w:val="center"/>
              <w:rPr>
                <w:rFonts w:ascii="Arial" w:eastAsia="Times New Roman" w:hAnsi="Arial" w:cs="Arial"/>
                <w:i/>
                <w:iCs/>
                <w:color w:val="000000"/>
                <w:sz w:val="20"/>
                <w:szCs w:val="20"/>
              </w:rPr>
            </w:pPr>
            <w:r w:rsidRPr="008169C0">
              <w:rPr>
                <w:rFonts w:ascii="Arial" w:eastAsia="Times New Roman" w:hAnsi="Arial" w:cs="Arial"/>
                <w:i/>
                <w:iCs/>
                <w:color w:val="000000"/>
                <w:sz w:val="20"/>
                <w:szCs w:val="20"/>
              </w:rPr>
              <w:t>No</w:t>
            </w:r>
          </w:p>
        </w:tc>
        <w:tc>
          <w:tcPr>
            <w:tcW w:w="1899" w:type="dxa"/>
            <w:tcBorders>
              <w:top w:val="nil"/>
              <w:left w:val="nil"/>
              <w:bottom w:val="single" w:sz="8" w:space="0" w:color="auto"/>
              <w:right w:val="single" w:sz="8" w:space="0" w:color="auto"/>
            </w:tcBorders>
            <w:shd w:val="clear" w:color="auto" w:fill="auto"/>
            <w:noWrap/>
            <w:vAlign w:val="bottom"/>
            <w:hideMark/>
          </w:tcPr>
          <w:p w14:paraId="155F8D80" w14:textId="77777777" w:rsidR="008169C0" w:rsidRPr="008169C0" w:rsidRDefault="008169C0" w:rsidP="008169C0">
            <w:pPr>
              <w:spacing w:after="0" w:line="240" w:lineRule="auto"/>
              <w:jc w:val="center"/>
              <w:rPr>
                <w:rFonts w:ascii="Arial" w:eastAsia="Times New Roman" w:hAnsi="Arial" w:cs="Arial"/>
                <w:color w:val="000000"/>
                <w:sz w:val="20"/>
                <w:szCs w:val="20"/>
              </w:rPr>
            </w:pPr>
            <w:r w:rsidRPr="008169C0">
              <w:rPr>
                <w:rFonts w:ascii="Arial" w:eastAsia="Times New Roman" w:hAnsi="Arial" w:cs="Arial"/>
                <w:color w:val="000000"/>
                <w:sz w:val="20"/>
                <w:szCs w:val="20"/>
              </w:rPr>
              <w:t>9</w:t>
            </w:r>
          </w:p>
        </w:tc>
      </w:tr>
    </w:tbl>
    <w:p w14:paraId="6D9A60EC" w14:textId="77777777" w:rsidR="008169C0" w:rsidRPr="008169C0" w:rsidRDefault="008169C0" w:rsidP="008169C0">
      <w:pPr>
        <w:rPr>
          <w:rFonts w:ascii="Times New Roman" w:hAnsi="Times New Roman" w:cs="Times New Roman"/>
          <w:sz w:val="24"/>
          <w:szCs w:val="24"/>
        </w:rPr>
      </w:pPr>
    </w:p>
    <w:p w14:paraId="403D0C2E" w14:textId="2F610E74" w:rsidR="00596B68" w:rsidRDefault="00596B68" w:rsidP="00596B68">
      <w:pPr>
        <w:jc w:val="center"/>
        <w:rPr>
          <w:rFonts w:ascii="Times New Roman" w:hAnsi="Times New Roman" w:cs="Times New Roman"/>
          <w:sz w:val="24"/>
          <w:szCs w:val="24"/>
        </w:rPr>
      </w:pPr>
      <w:r>
        <w:rPr>
          <w:noProof/>
        </w:rPr>
        <w:drawing>
          <wp:inline distT="0" distB="0" distL="0" distR="0" wp14:anchorId="461FB9F0" wp14:editId="31739070">
            <wp:extent cx="2905125" cy="2043113"/>
            <wp:effectExtent l="0" t="0" r="9525" b="14605"/>
            <wp:docPr id="2" name="Chart 2">
              <a:extLst xmlns:a="http://schemas.openxmlformats.org/drawingml/2006/main">
                <a:ext uri="{FF2B5EF4-FFF2-40B4-BE49-F238E27FC236}">
                  <a16:creationId xmlns:a16="http://schemas.microsoft.com/office/drawing/2014/main" id="{1E3DEB54-5824-4489-A9C4-0F294A2688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9743E80" w14:textId="77777777" w:rsidR="00196B6E" w:rsidRDefault="00196B6E" w:rsidP="00596B68">
      <w:pPr>
        <w:jc w:val="center"/>
        <w:rPr>
          <w:rFonts w:ascii="Times New Roman" w:hAnsi="Times New Roman" w:cs="Times New Roman"/>
          <w:sz w:val="24"/>
          <w:szCs w:val="24"/>
        </w:rPr>
      </w:pPr>
    </w:p>
    <w:p w14:paraId="47FBB5EF" w14:textId="40A2B3C4" w:rsidR="008169C0" w:rsidRDefault="007F4E30" w:rsidP="008169C0">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The </w:t>
      </w:r>
      <w:r w:rsidR="003D1545" w:rsidRPr="003D1545">
        <w:rPr>
          <w:rFonts w:ascii="Times New Roman" w:hAnsi="Times New Roman" w:cs="Times New Roman"/>
          <w:sz w:val="24"/>
          <w:szCs w:val="24"/>
        </w:rPr>
        <w:t>reluctance</w:t>
      </w:r>
      <w:r>
        <w:rPr>
          <w:rFonts w:ascii="Times New Roman" w:hAnsi="Times New Roman" w:cs="Times New Roman"/>
          <w:sz w:val="24"/>
          <w:szCs w:val="24"/>
        </w:rPr>
        <w:t xml:space="preserve"> of this method is </w:t>
      </w:r>
      <w:r w:rsidR="003D1545">
        <w:rPr>
          <w:rFonts w:ascii="Times New Roman" w:hAnsi="Times New Roman" w:cs="Times New Roman"/>
          <w:sz w:val="24"/>
          <w:szCs w:val="24"/>
        </w:rPr>
        <w:t xml:space="preserve">quite obvious as </w:t>
      </w:r>
      <w:r w:rsidR="005B6677">
        <w:rPr>
          <w:rFonts w:ascii="Times New Roman" w:hAnsi="Times New Roman" w:cs="Times New Roman"/>
          <w:sz w:val="24"/>
          <w:szCs w:val="24"/>
        </w:rPr>
        <w:t xml:space="preserve">more than half of the students do not prefer VLE. </w:t>
      </w:r>
      <w:r w:rsidR="008169C0">
        <w:rPr>
          <w:rFonts w:ascii="Times New Roman" w:hAnsi="Times New Roman" w:cs="Times New Roman"/>
          <w:sz w:val="24"/>
          <w:szCs w:val="24"/>
        </w:rPr>
        <w:t xml:space="preserve"> </w:t>
      </w:r>
      <w:r w:rsidR="005B6FB3">
        <w:rPr>
          <w:rFonts w:ascii="Times New Roman" w:hAnsi="Times New Roman" w:cs="Times New Roman"/>
          <w:sz w:val="24"/>
          <w:szCs w:val="24"/>
        </w:rPr>
        <w:t>Top</w:t>
      </w:r>
      <w:r w:rsidR="005B6677">
        <w:rPr>
          <w:rFonts w:ascii="Times New Roman" w:hAnsi="Times New Roman" w:cs="Times New Roman"/>
          <w:sz w:val="24"/>
          <w:szCs w:val="24"/>
        </w:rPr>
        <w:t xml:space="preserve"> positive</w:t>
      </w:r>
      <w:r w:rsidR="005B6FB3">
        <w:rPr>
          <w:rFonts w:ascii="Times New Roman" w:hAnsi="Times New Roman" w:cs="Times New Roman"/>
          <w:sz w:val="24"/>
          <w:szCs w:val="24"/>
        </w:rPr>
        <w:t xml:space="preserve"> answer was the flexibility offered by VLE, allowing them to balance their day to day life with the student life.</w:t>
      </w:r>
    </w:p>
    <w:p w14:paraId="42A27E63" w14:textId="77777777" w:rsidR="00FD6201" w:rsidRDefault="00FD6201" w:rsidP="005B6FB3">
      <w:pPr>
        <w:pStyle w:val="ListParagraph"/>
        <w:rPr>
          <w:rFonts w:ascii="Times New Roman" w:hAnsi="Times New Roman" w:cs="Times New Roman"/>
          <w:sz w:val="24"/>
          <w:szCs w:val="24"/>
        </w:rPr>
      </w:pPr>
    </w:p>
    <w:tbl>
      <w:tblPr>
        <w:tblW w:w="6753" w:type="dxa"/>
        <w:jc w:val="center"/>
        <w:tblLook w:val="04A0" w:firstRow="1" w:lastRow="0" w:firstColumn="1" w:lastColumn="0" w:noHBand="0" w:noVBand="1"/>
      </w:tblPr>
      <w:tblGrid>
        <w:gridCol w:w="6241"/>
        <w:gridCol w:w="512"/>
      </w:tblGrid>
      <w:tr w:rsidR="005B6FB3" w:rsidRPr="005B6FB3" w14:paraId="37C25399" w14:textId="77777777" w:rsidTr="005B6FB3">
        <w:trPr>
          <w:trHeight w:val="224"/>
          <w:jc w:val="center"/>
        </w:trPr>
        <w:tc>
          <w:tcPr>
            <w:tcW w:w="6753" w:type="dxa"/>
            <w:gridSpan w:val="2"/>
            <w:tcBorders>
              <w:top w:val="single" w:sz="8" w:space="0" w:color="auto"/>
              <w:left w:val="single" w:sz="8" w:space="0" w:color="auto"/>
              <w:bottom w:val="nil"/>
              <w:right w:val="single" w:sz="8" w:space="0" w:color="000000"/>
            </w:tcBorders>
            <w:shd w:val="clear" w:color="000000" w:fill="9BC2E6"/>
            <w:vAlign w:val="bottom"/>
            <w:hideMark/>
          </w:tcPr>
          <w:p w14:paraId="280DE2CB" w14:textId="199CC50D" w:rsidR="005B6FB3" w:rsidRPr="005B6FB3" w:rsidRDefault="005B6FB3" w:rsidP="005B6FB3">
            <w:pPr>
              <w:spacing w:after="0" w:line="240" w:lineRule="auto"/>
              <w:jc w:val="center"/>
              <w:rPr>
                <w:rFonts w:ascii="Arial" w:eastAsia="Times New Roman" w:hAnsi="Arial" w:cs="Arial"/>
                <w:b/>
                <w:bCs/>
                <w:color w:val="000000"/>
                <w:sz w:val="20"/>
                <w:szCs w:val="20"/>
              </w:rPr>
            </w:pPr>
            <w:r w:rsidRPr="005B6FB3">
              <w:rPr>
                <w:rFonts w:ascii="Arial" w:eastAsia="Times New Roman" w:hAnsi="Arial" w:cs="Arial"/>
                <w:b/>
                <w:bCs/>
                <w:color w:val="000000"/>
                <w:sz w:val="20"/>
                <w:szCs w:val="20"/>
              </w:rPr>
              <w:t>3. Why do you prefer this method of learning?</w:t>
            </w:r>
          </w:p>
        </w:tc>
      </w:tr>
      <w:tr w:rsidR="005B6FB3" w:rsidRPr="005B6FB3" w14:paraId="08962917" w14:textId="77777777" w:rsidTr="005B6FB3">
        <w:trPr>
          <w:trHeight w:val="224"/>
          <w:jc w:val="center"/>
        </w:trPr>
        <w:tc>
          <w:tcPr>
            <w:tcW w:w="6241" w:type="dxa"/>
            <w:tcBorders>
              <w:top w:val="nil"/>
              <w:left w:val="single" w:sz="8" w:space="0" w:color="auto"/>
              <w:bottom w:val="single" w:sz="4" w:space="0" w:color="auto"/>
              <w:right w:val="single" w:sz="4" w:space="0" w:color="auto"/>
            </w:tcBorders>
            <w:shd w:val="clear" w:color="auto" w:fill="auto"/>
            <w:noWrap/>
            <w:vAlign w:val="bottom"/>
            <w:hideMark/>
          </w:tcPr>
          <w:p w14:paraId="350DE3DB" w14:textId="77777777" w:rsidR="005B6FB3" w:rsidRPr="005B6FB3" w:rsidRDefault="005B6FB3" w:rsidP="005B6FB3">
            <w:pPr>
              <w:spacing w:after="0" w:line="240" w:lineRule="auto"/>
              <w:jc w:val="center"/>
              <w:rPr>
                <w:rFonts w:ascii="Arial" w:eastAsia="Times New Roman" w:hAnsi="Arial" w:cs="Arial"/>
                <w:i/>
                <w:iCs/>
                <w:color w:val="000000"/>
                <w:sz w:val="20"/>
                <w:szCs w:val="20"/>
              </w:rPr>
            </w:pPr>
            <w:r w:rsidRPr="005B6FB3">
              <w:rPr>
                <w:rFonts w:ascii="Arial" w:eastAsia="Times New Roman" w:hAnsi="Arial" w:cs="Arial"/>
                <w:i/>
                <w:iCs/>
                <w:color w:val="000000"/>
                <w:sz w:val="20"/>
                <w:szCs w:val="20"/>
              </w:rPr>
              <w:t>Flexibility</w:t>
            </w:r>
          </w:p>
        </w:tc>
        <w:tc>
          <w:tcPr>
            <w:tcW w:w="512" w:type="dxa"/>
            <w:tcBorders>
              <w:top w:val="nil"/>
              <w:left w:val="nil"/>
              <w:bottom w:val="single" w:sz="4" w:space="0" w:color="auto"/>
              <w:right w:val="single" w:sz="8" w:space="0" w:color="auto"/>
            </w:tcBorders>
            <w:shd w:val="clear" w:color="auto" w:fill="auto"/>
            <w:noWrap/>
            <w:vAlign w:val="bottom"/>
            <w:hideMark/>
          </w:tcPr>
          <w:p w14:paraId="70EB2923" w14:textId="77777777" w:rsidR="005B6FB3" w:rsidRPr="005B6FB3" w:rsidRDefault="005B6FB3" w:rsidP="005B6FB3">
            <w:pPr>
              <w:spacing w:after="0" w:line="240" w:lineRule="auto"/>
              <w:jc w:val="center"/>
              <w:rPr>
                <w:rFonts w:ascii="Arial" w:eastAsia="Times New Roman" w:hAnsi="Arial" w:cs="Arial"/>
                <w:color w:val="000000"/>
                <w:sz w:val="20"/>
                <w:szCs w:val="20"/>
              </w:rPr>
            </w:pPr>
            <w:r w:rsidRPr="005B6FB3">
              <w:rPr>
                <w:rFonts w:ascii="Arial" w:eastAsia="Times New Roman" w:hAnsi="Arial" w:cs="Arial"/>
                <w:color w:val="000000"/>
                <w:sz w:val="20"/>
                <w:szCs w:val="20"/>
              </w:rPr>
              <w:t>2</w:t>
            </w:r>
          </w:p>
        </w:tc>
      </w:tr>
      <w:tr w:rsidR="005B6FB3" w:rsidRPr="005B6FB3" w14:paraId="4F6E252E" w14:textId="77777777" w:rsidTr="005B6FB3">
        <w:trPr>
          <w:trHeight w:val="224"/>
          <w:jc w:val="center"/>
        </w:trPr>
        <w:tc>
          <w:tcPr>
            <w:tcW w:w="6241" w:type="dxa"/>
            <w:tcBorders>
              <w:top w:val="nil"/>
              <w:left w:val="single" w:sz="8" w:space="0" w:color="auto"/>
              <w:bottom w:val="single" w:sz="4" w:space="0" w:color="auto"/>
              <w:right w:val="single" w:sz="4" w:space="0" w:color="auto"/>
            </w:tcBorders>
            <w:shd w:val="clear" w:color="auto" w:fill="auto"/>
            <w:noWrap/>
            <w:vAlign w:val="bottom"/>
            <w:hideMark/>
          </w:tcPr>
          <w:p w14:paraId="03B31720" w14:textId="77777777" w:rsidR="005B6FB3" w:rsidRPr="005B6FB3" w:rsidRDefault="005B6FB3" w:rsidP="005B6FB3">
            <w:pPr>
              <w:spacing w:after="0" w:line="240" w:lineRule="auto"/>
              <w:jc w:val="center"/>
              <w:rPr>
                <w:rFonts w:ascii="Arial" w:eastAsia="Times New Roman" w:hAnsi="Arial" w:cs="Arial"/>
                <w:i/>
                <w:iCs/>
                <w:color w:val="000000"/>
                <w:sz w:val="20"/>
                <w:szCs w:val="20"/>
              </w:rPr>
            </w:pPr>
            <w:r w:rsidRPr="005B6FB3">
              <w:rPr>
                <w:rFonts w:ascii="Arial" w:eastAsia="Times New Roman" w:hAnsi="Arial" w:cs="Arial"/>
                <w:i/>
                <w:iCs/>
                <w:color w:val="000000"/>
                <w:sz w:val="20"/>
                <w:szCs w:val="20"/>
              </w:rPr>
              <w:t>Independent</w:t>
            </w:r>
          </w:p>
        </w:tc>
        <w:tc>
          <w:tcPr>
            <w:tcW w:w="512" w:type="dxa"/>
            <w:tcBorders>
              <w:top w:val="nil"/>
              <w:left w:val="nil"/>
              <w:bottom w:val="single" w:sz="4" w:space="0" w:color="auto"/>
              <w:right w:val="single" w:sz="8" w:space="0" w:color="auto"/>
            </w:tcBorders>
            <w:shd w:val="clear" w:color="auto" w:fill="auto"/>
            <w:noWrap/>
            <w:vAlign w:val="bottom"/>
            <w:hideMark/>
          </w:tcPr>
          <w:p w14:paraId="088AC9D8" w14:textId="77777777" w:rsidR="005B6FB3" w:rsidRPr="005B6FB3" w:rsidRDefault="005B6FB3" w:rsidP="005B6FB3">
            <w:pPr>
              <w:spacing w:after="0" w:line="240" w:lineRule="auto"/>
              <w:jc w:val="center"/>
              <w:rPr>
                <w:rFonts w:ascii="Arial" w:eastAsia="Times New Roman" w:hAnsi="Arial" w:cs="Arial"/>
                <w:color w:val="000000"/>
                <w:sz w:val="20"/>
                <w:szCs w:val="20"/>
              </w:rPr>
            </w:pPr>
            <w:r w:rsidRPr="005B6FB3">
              <w:rPr>
                <w:rFonts w:ascii="Arial" w:eastAsia="Times New Roman" w:hAnsi="Arial" w:cs="Arial"/>
                <w:color w:val="000000"/>
                <w:sz w:val="20"/>
                <w:szCs w:val="20"/>
              </w:rPr>
              <w:t>1</w:t>
            </w:r>
          </w:p>
        </w:tc>
      </w:tr>
      <w:tr w:rsidR="005B6FB3" w:rsidRPr="005B6FB3" w14:paraId="195A44DB" w14:textId="77777777" w:rsidTr="005B6FB3">
        <w:trPr>
          <w:trHeight w:val="224"/>
          <w:jc w:val="center"/>
        </w:trPr>
        <w:tc>
          <w:tcPr>
            <w:tcW w:w="6241" w:type="dxa"/>
            <w:tcBorders>
              <w:top w:val="nil"/>
              <w:left w:val="single" w:sz="8" w:space="0" w:color="auto"/>
              <w:bottom w:val="single" w:sz="4" w:space="0" w:color="auto"/>
              <w:right w:val="single" w:sz="4" w:space="0" w:color="auto"/>
            </w:tcBorders>
            <w:shd w:val="clear" w:color="auto" w:fill="auto"/>
            <w:noWrap/>
            <w:vAlign w:val="bottom"/>
            <w:hideMark/>
          </w:tcPr>
          <w:p w14:paraId="4F953B03" w14:textId="77777777" w:rsidR="005B6FB3" w:rsidRPr="005B6FB3" w:rsidRDefault="005B6FB3" w:rsidP="005B6FB3">
            <w:pPr>
              <w:spacing w:after="0" w:line="240" w:lineRule="auto"/>
              <w:jc w:val="center"/>
              <w:rPr>
                <w:rFonts w:ascii="Arial" w:eastAsia="Times New Roman" w:hAnsi="Arial" w:cs="Arial"/>
                <w:i/>
                <w:iCs/>
                <w:color w:val="000000"/>
                <w:sz w:val="20"/>
                <w:szCs w:val="20"/>
              </w:rPr>
            </w:pPr>
            <w:r w:rsidRPr="005B6FB3">
              <w:rPr>
                <w:rFonts w:ascii="Arial" w:eastAsia="Times New Roman" w:hAnsi="Arial" w:cs="Arial"/>
                <w:i/>
                <w:iCs/>
                <w:color w:val="000000"/>
                <w:sz w:val="20"/>
                <w:szCs w:val="20"/>
              </w:rPr>
              <w:t>Safe, less travelling</w:t>
            </w:r>
          </w:p>
        </w:tc>
        <w:tc>
          <w:tcPr>
            <w:tcW w:w="512" w:type="dxa"/>
            <w:tcBorders>
              <w:top w:val="nil"/>
              <w:left w:val="nil"/>
              <w:bottom w:val="single" w:sz="4" w:space="0" w:color="auto"/>
              <w:right w:val="single" w:sz="8" w:space="0" w:color="auto"/>
            </w:tcBorders>
            <w:shd w:val="clear" w:color="auto" w:fill="auto"/>
            <w:noWrap/>
            <w:vAlign w:val="bottom"/>
            <w:hideMark/>
          </w:tcPr>
          <w:p w14:paraId="2B05D21C" w14:textId="77777777" w:rsidR="005B6FB3" w:rsidRPr="005B6FB3" w:rsidRDefault="005B6FB3" w:rsidP="005B6FB3">
            <w:pPr>
              <w:spacing w:after="0" w:line="240" w:lineRule="auto"/>
              <w:jc w:val="center"/>
              <w:rPr>
                <w:rFonts w:ascii="Arial" w:eastAsia="Times New Roman" w:hAnsi="Arial" w:cs="Arial"/>
                <w:color w:val="000000"/>
                <w:sz w:val="20"/>
                <w:szCs w:val="20"/>
              </w:rPr>
            </w:pPr>
            <w:r w:rsidRPr="005B6FB3">
              <w:rPr>
                <w:rFonts w:ascii="Arial" w:eastAsia="Times New Roman" w:hAnsi="Arial" w:cs="Arial"/>
                <w:color w:val="000000"/>
                <w:sz w:val="20"/>
                <w:szCs w:val="20"/>
              </w:rPr>
              <w:t>1</w:t>
            </w:r>
          </w:p>
        </w:tc>
      </w:tr>
      <w:tr w:rsidR="005B6FB3" w:rsidRPr="005B6FB3" w14:paraId="7D588339" w14:textId="77777777" w:rsidTr="005B6FB3">
        <w:trPr>
          <w:trHeight w:val="224"/>
          <w:jc w:val="center"/>
        </w:trPr>
        <w:tc>
          <w:tcPr>
            <w:tcW w:w="6241" w:type="dxa"/>
            <w:tcBorders>
              <w:top w:val="nil"/>
              <w:left w:val="single" w:sz="8" w:space="0" w:color="auto"/>
              <w:bottom w:val="single" w:sz="4" w:space="0" w:color="auto"/>
              <w:right w:val="single" w:sz="4" w:space="0" w:color="auto"/>
            </w:tcBorders>
            <w:shd w:val="clear" w:color="auto" w:fill="auto"/>
            <w:noWrap/>
            <w:vAlign w:val="bottom"/>
            <w:hideMark/>
          </w:tcPr>
          <w:p w14:paraId="37104061" w14:textId="77777777" w:rsidR="005B6FB3" w:rsidRPr="005B6FB3" w:rsidRDefault="005B6FB3" w:rsidP="005B6FB3">
            <w:pPr>
              <w:spacing w:after="0" w:line="240" w:lineRule="auto"/>
              <w:jc w:val="center"/>
              <w:rPr>
                <w:rFonts w:ascii="Arial" w:eastAsia="Times New Roman" w:hAnsi="Arial" w:cs="Arial"/>
                <w:i/>
                <w:iCs/>
                <w:color w:val="000000"/>
                <w:sz w:val="20"/>
                <w:szCs w:val="20"/>
              </w:rPr>
            </w:pPr>
            <w:r w:rsidRPr="005B6FB3">
              <w:rPr>
                <w:rFonts w:ascii="Arial" w:eastAsia="Times New Roman" w:hAnsi="Arial" w:cs="Arial"/>
                <w:i/>
                <w:iCs/>
                <w:color w:val="000000"/>
                <w:sz w:val="20"/>
                <w:szCs w:val="20"/>
              </w:rPr>
              <w:t>Easier</w:t>
            </w:r>
          </w:p>
        </w:tc>
        <w:tc>
          <w:tcPr>
            <w:tcW w:w="512" w:type="dxa"/>
            <w:tcBorders>
              <w:top w:val="nil"/>
              <w:left w:val="nil"/>
              <w:bottom w:val="single" w:sz="4" w:space="0" w:color="auto"/>
              <w:right w:val="single" w:sz="8" w:space="0" w:color="auto"/>
            </w:tcBorders>
            <w:shd w:val="clear" w:color="auto" w:fill="auto"/>
            <w:noWrap/>
            <w:vAlign w:val="bottom"/>
            <w:hideMark/>
          </w:tcPr>
          <w:p w14:paraId="05829345" w14:textId="77777777" w:rsidR="005B6FB3" w:rsidRPr="005B6FB3" w:rsidRDefault="005B6FB3" w:rsidP="005B6FB3">
            <w:pPr>
              <w:spacing w:after="0" w:line="240" w:lineRule="auto"/>
              <w:jc w:val="center"/>
              <w:rPr>
                <w:rFonts w:ascii="Arial" w:eastAsia="Times New Roman" w:hAnsi="Arial" w:cs="Arial"/>
                <w:color w:val="000000"/>
                <w:sz w:val="20"/>
                <w:szCs w:val="20"/>
              </w:rPr>
            </w:pPr>
            <w:r w:rsidRPr="005B6FB3">
              <w:rPr>
                <w:rFonts w:ascii="Arial" w:eastAsia="Times New Roman" w:hAnsi="Arial" w:cs="Arial"/>
                <w:color w:val="000000"/>
                <w:sz w:val="20"/>
                <w:szCs w:val="20"/>
              </w:rPr>
              <w:t>1</w:t>
            </w:r>
          </w:p>
        </w:tc>
      </w:tr>
      <w:tr w:rsidR="005B6FB3" w:rsidRPr="005B6FB3" w14:paraId="058CBAEA" w14:textId="77777777" w:rsidTr="005B6FB3">
        <w:trPr>
          <w:trHeight w:val="224"/>
          <w:jc w:val="center"/>
        </w:trPr>
        <w:tc>
          <w:tcPr>
            <w:tcW w:w="6241" w:type="dxa"/>
            <w:tcBorders>
              <w:top w:val="nil"/>
              <w:left w:val="single" w:sz="8" w:space="0" w:color="auto"/>
              <w:bottom w:val="single" w:sz="4" w:space="0" w:color="auto"/>
              <w:right w:val="single" w:sz="4" w:space="0" w:color="auto"/>
            </w:tcBorders>
            <w:shd w:val="clear" w:color="auto" w:fill="auto"/>
            <w:noWrap/>
            <w:vAlign w:val="bottom"/>
            <w:hideMark/>
          </w:tcPr>
          <w:p w14:paraId="47AF14A6" w14:textId="77777777" w:rsidR="005B6FB3" w:rsidRPr="005B6FB3" w:rsidRDefault="005B6FB3" w:rsidP="005B6FB3">
            <w:pPr>
              <w:spacing w:after="0" w:line="240" w:lineRule="auto"/>
              <w:jc w:val="center"/>
              <w:rPr>
                <w:rFonts w:ascii="Arial" w:eastAsia="Times New Roman" w:hAnsi="Arial" w:cs="Arial"/>
                <w:i/>
                <w:iCs/>
                <w:color w:val="000000"/>
                <w:sz w:val="20"/>
                <w:szCs w:val="20"/>
              </w:rPr>
            </w:pPr>
            <w:r w:rsidRPr="005B6FB3">
              <w:rPr>
                <w:rFonts w:ascii="Arial" w:eastAsia="Times New Roman" w:hAnsi="Arial" w:cs="Arial"/>
                <w:i/>
                <w:iCs/>
                <w:color w:val="000000"/>
                <w:sz w:val="20"/>
                <w:szCs w:val="20"/>
              </w:rPr>
              <w:lastRenderedPageBreak/>
              <w:t>Convenient</w:t>
            </w:r>
          </w:p>
        </w:tc>
        <w:tc>
          <w:tcPr>
            <w:tcW w:w="512" w:type="dxa"/>
            <w:tcBorders>
              <w:top w:val="nil"/>
              <w:left w:val="nil"/>
              <w:bottom w:val="single" w:sz="4" w:space="0" w:color="auto"/>
              <w:right w:val="single" w:sz="8" w:space="0" w:color="auto"/>
            </w:tcBorders>
            <w:shd w:val="clear" w:color="auto" w:fill="auto"/>
            <w:noWrap/>
            <w:vAlign w:val="bottom"/>
            <w:hideMark/>
          </w:tcPr>
          <w:p w14:paraId="22B7F05C" w14:textId="77777777" w:rsidR="005B6FB3" w:rsidRPr="005B6FB3" w:rsidRDefault="005B6FB3" w:rsidP="005B6FB3">
            <w:pPr>
              <w:spacing w:after="0" w:line="240" w:lineRule="auto"/>
              <w:jc w:val="center"/>
              <w:rPr>
                <w:rFonts w:ascii="Arial" w:eastAsia="Times New Roman" w:hAnsi="Arial" w:cs="Arial"/>
                <w:color w:val="000000"/>
                <w:sz w:val="20"/>
                <w:szCs w:val="20"/>
              </w:rPr>
            </w:pPr>
            <w:r w:rsidRPr="005B6FB3">
              <w:rPr>
                <w:rFonts w:ascii="Arial" w:eastAsia="Times New Roman" w:hAnsi="Arial" w:cs="Arial"/>
                <w:color w:val="000000"/>
                <w:sz w:val="20"/>
                <w:szCs w:val="20"/>
              </w:rPr>
              <w:t>1</w:t>
            </w:r>
          </w:p>
        </w:tc>
      </w:tr>
      <w:tr w:rsidR="005B6FB3" w:rsidRPr="005B6FB3" w14:paraId="0B50E204" w14:textId="77777777" w:rsidTr="005B6FB3">
        <w:trPr>
          <w:trHeight w:val="232"/>
          <w:jc w:val="center"/>
        </w:trPr>
        <w:tc>
          <w:tcPr>
            <w:tcW w:w="6241" w:type="dxa"/>
            <w:tcBorders>
              <w:top w:val="nil"/>
              <w:left w:val="single" w:sz="8" w:space="0" w:color="auto"/>
              <w:bottom w:val="single" w:sz="8" w:space="0" w:color="auto"/>
              <w:right w:val="single" w:sz="4" w:space="0" w:color="auto"/>
            </w:tcBorders>
            <w:shd w:val="clear" w:color="auto" w:fill="auto"/>
            <w:noWrap/>
            <w:vAlign w:val="bottom"/>
            <w:hideMark/>
          </w:tcPr>
          <w:p w14:paraId="02EB4D0C" w14:textId="2E4043A3" w:rsidR="005B6FB3" w:rsidRPr="005B6FB3" w:rsidRDefault="005B6FB3" w:rsidP="005B6FB3">
            <w:pPr>
              <w:spacing w:after="0" w:line="240" w:lineRule="auto"/>
              <w:jc w:val="center"/>
              <w:rPr>
                <w:rFonts w:ascii="Arial" w:eastAsia="Times New Roman" w:hAnsi="Arial" w:cs="Arial"/>
                <w:i/>
                <w:iCs/>
                <w:color w:val="000000"/>
                <w:sz w:val="20"/>
                <w:szCs w:val="20"/>
              </w:rPr>
            </w:pPr>
            <w:r w:rsidRPr="005B6FB3">
              <w:rPr>
                <w:rFonts w:ascii="Arial" w:eastAsia="Times New Roman" w:hAnsi="Arial" w:cs="Arial"/>
                <w:i/>
                <w:iCs/>
                <w:color w:val="000000"/>
                <w:sz w:val="20"/>
                <w:szCs w:val="20"/>
              </w:rPr>
              <w:t>Does not prefer VLE</w:t>
            </w:r>
          </w:p>
        </w:tc>
        <w:tc>
          <w:tcPr>
            <w:tcW w:w="512" w:type="dxa"/>
            <w:tcBorders>
              <w:top w:val="nil"/>
              <w:left w:val="nil"/>
              <w:bottom w:val="single" w:sz="8" w:space="0" w:color="auto"/>
              <w:right w:val="single" w:sz="8" w:space="0" w:color="auto"/>
            </w:tcBorders>
            <w:shd w:val="clear" w:color="auto" w:fill="auto"/>
            <w:noWrap/>
            <w:vAlign w:val="bottom"/>
            <w:hideMark/>
          </w:tcPr>
          <w:p w14:paraId="17F77504" w14:textId="77777777" w:rsidR="005B6FB3" w:rsidRPr="005B6FB3" w:rsidRDefault="005B6FB3" w:rsidP="005B6FB3">
            <w:pPr>
              <w:spacing w:after="0" w:line="240" w:lineRule="auto"/>
              <w:jc w:val="center"/>
              <w:rPr>
                <w:rFonts w:ascii="Arial" w:eastAsia="Times New Roman" w:hAnsi="Arial" w:cs="Arial"/>
                <w:color w:val="000000"/>
                <w:sz w:val="20"/>
                <w:szCs w:val="20"/>
              </w:rPr>
            </w:pPr>
            <w:r w:rsidRPr="005B6FB3">
              <w:rPr>
                <w:rFonts w:ascii="Arial" w:eastAsia="Times New Roman" w:hAnsi="Arial" w:cs="Arial"/>
                <w:color w:val="000000"/>
                <w:sz w:val="20"/>
                <w:szCs w:val="20"/>
              </w:rPr>
              <w:t>9</w:t>
            </w:r>
          </w:p>
        </w:tc>
      </w:tr>
    </w:tbl>
    <w:p w14:paraId="0FF3CF1B" w14:textId="77777777" w:rsidR="005B6FB3" w:rsidRDefault="005B6FB3" w:rsidP="005B6FB3">
      <w:pPr>
        <w:pStyle w:val="ListParagraph"/>
        <w:rPr>
          <w:rFonts w:ascii="Times New Roman" w:hAnsi="Times New Roman" w:cs="Times New Roman"/>
          <w:sz w:val="24"/>
          <w:szCs w:val="24"/>
        </w:rPr>
      </w:pPr>
    </w:p>
    <w:p w14:paraId="09C106B9" w14:textId="2332615E" w:rsidR="005B6FB3" w:rsidRDefault="005B6FB3" w:rsidP="005B6FB3">
      <w:pPr>
        <w:pStyle w:val="ListParagraph"/>
        <w:jc w:val="center"/>
        <w:rPr>
          <w:rFonts w:ascii="Times New Roman" w:hAnsi="Times New Roman" w:cs="Times New Roman"/>
          <w:sz w:val="24"/>
          <w:szCs w:val="24"/>
        </w:rPr>
      </w:pPr>
      <w:r>
        <w:rPr>
          <w:noProof/>
        </w:rPr>
        <w:drawing>
          <wp:inline distT="0" distB="0" distL="0" distR="0" wp14:anchorId="1FFA36DC" wp14:editId="3978E51D">
            <wp:extent cx="3660775" cy="1905000"/>
            <wp:effectExtent l="0" t="0" r="15875" b="0"/>
            <wp:docPr id="3" name="Chart 3">
              <a:extLst xmlns:a="http://schemas.openxmlformats.org/drawingml/2006/main">
                <a:ext uri="{FF2B5EF4-FFF2-40B4-BE49-F238E27FC236}">
                  <a16:creationId xmlns:a16="http://schemas.microsoft.com/office/drawing/2014/main" id="{8677B31A-20B7-41A3-A300-F995DCC901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ECE10E3" w14:textId="75EBA3FB" w:rsidR="005B6FB3" w:rsidRDefault="005B6FB3" w:rsidP="005B6FB3">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When they were asked what the best opportunity is the VLE method offers, top answer was again time flexibility, which is also sustained by the professionals that have analyzed this method during the last years.</w:t>
      </w:r>
    </w:p>
    <w:tbl>
      <w:tblPr>
        <w:tblW w:w="5980" w:type="dxa"/>
        <w:jc w:val="center"/>
        <w:tblLook w:val="04A0" w:firstRow="1" w:lastRow="0" w:firstColumn="1" w:lastColumn="0" w:noHBand="0" w:noVBand="1"/>
      </w:tblPr>
      <w:tblGrid>
        <w:gridCol w:w="5534"/>
        <w:gridCol w:w="446"/>
      </w:tblGrid>
      <w:tr w:rsidR="005B6FB3" w:rsidRPr="005B6FB3" w14:paraId="44D0C337" w14:textId="77777777" w:rsidTr="005B6FB3">
        <w:trPr>
          <w:trHeight w:val="251"/>
          <w:jc w:val="center"/>
        </w:trPr>
        <w:tc>
          <w:tcPr>
            <w:tcW w:w="5980" w:type="dxa"/>
            <w:gridSpan w:val="2"/>
            <w:tcBorders>
              <w:top w:val="single" w:sz="8" w:space="0" w:color="auto"/>
              <w:left w:val="single" w:sz="8" w:space="0" w:color="auto"/>
              <w:bottom w:val="nil"/>
              <w:right w:val="single" w:sz="8" w:space="0" w:color="000000"/>
            </w:tcBorders>
            <w:shd w:val="clear" w:color="000000" w:fill="9BC2E6"/>
            <w:vAlign w:val="bottom"/>
            <w:hideMark/>
          </w:tcPr>
          <w:p w14:paraId="0B7C90EE" w14:textId="77777777" w:rsidR="005B6FB3" w:rsidRPr="005B6FB3" w:rsidRDefault="005B6FB3" w:rsidP="005B6FB3">
            <w:pPr>
              <w:spacing w:after="0" w:line="240" w:lineRule="auto"/>
              <w:jc w:val="center"/>
              <w:rPr>
                <w:rFonts w:ascii="Arial" w:eastAsia="Times New Roman" w:hAnsi="Arial" w:cs="Arial"/>
                <w:b/>
                <w:bCs/>
                <w:color w:val="000000"/>
                <w:sz w:val="20"/>
                <w:szCs w:val="20"/>
              </w:rPr>
            </w:pPr>
            <w:r w:rsidRPr="005B6FB3">
              <w:rPr>
                <w:rFonts w:ascii="Arial" w:eastAsia="Times New Roman" w:hAnsi="Arial" w:cs="Arial"/>
                <w:b/>
                <w:bCs/>
                <w:color w:val="000000"/>
                <w:sz w:val="20"/>
                <w:szCs w:val="20"/>
              </w:rPr>
              <w:t>4. What is the best opportunity the VLE method offers?</w:t>
            </w:r>
          </w:p>
        </w:tc>
      </w:tr>
      <w:tr w:rsidR="005B6FB3" w:rsidRPr="005B6FB3" w14:paraId="7B9D1ADF" w14:textId="77777777" w:rsidTr="005B6FB3">
        <w:trPr>
          <w:trHeight w:val="251"/>
          <w:jc w:val="center"/>
        </w:trPr>
        <w:tc>
          <w:tcPr>
            <w:tcW w:w="5534" w:type="dxa"/>
            <w:tcBorders>
              <w:top w:val="nil"/>
              <w:left w:val="single" w:sz="8" w:space="0" w:color="auto"/>
              <w:bottom w:val="single" w:sz="4" w:space="0" w:color="auto"/>
              <w:right w:val="single" w:sz="4" w:space="0" w:color="auto"/>
            </w:tcBorders>
            <w:shd w:val="clear" w:color="auto" w:fill="auto"/>
            <w:noWrap/>
            <w:vAlign w:val="bottom"/>
            <w:hideMark/>
          </w:tcPr>
          <w:p w14:paraId="17DDFD22" w14:textId="77777777" w:rsidR="005B6FB3" w:rsidRPr="005B6FB3" w:rsidRDefault="005B6FB3" w:rsidP="005B6FB3">
            <w:pPr>
              <w:spacing w:after="0" w:line="240" w:lineRule="auto"/>
              <w:jc w:val="center"/>
              <w:rPr>
                <w:rFonts w:ascii="Arial" w:eastAsia="Times New Roman" w:hAnsi="Arial" w:cs="Arial"/>
                <w:i/>
                <w:iCs/>
                <w:color w:val="000000"/>
                <w:sz w:val="20"/>
                <w:szCs w:val="20"/>
              </w:rPr>
            </w:pPr>
            <w:r w:rsidRPr="005B6FB3">
              <w:rPr>
                <w:rFonts w:ascii="Arial" w:eastAsia="Times New Roman" w:hAnsi="Arial" w:cs="Arial"/>
                <w:i/>
                <w:iCs/>
                <w:color w:val="000000"/>
                <w:sz w:val="20"/>
                <w:szCs w:val="20"/>
              </w:rPr>
              <w:t>Time flexibility</w:t>
            </w:r>
          </w:p>
        </w:tc>
        <w:tc>
          <w:tcPr>
            <w:tcW w:w="446" w:type="dxa"/>
            <w:tcBorders>
              <w:top w:val="nil"/>
              <w:left w:val="nil"/>
              <w:bottom w:val="single" w:sz="4" w:space="0" w:color="auto"/>
              <w:right w:val="single" w:sz="8" w:space="0" w:color="auto"/>
            </w:tcBorders>
            <w:shd w:val="clear" w:color="auto" w:fill="auto"/>
            <w:noWrap/>
            <w:vAlign w:val="bottom"/>
            <w:hideMark/>
          </w:tcPr>
          <w:p w14:paraId="3A44C743" w14:textId="77777777" w:rsidR="005B6FB3" w:rsidRPr="005B6FB3" w:rsidRDefault="005B6FB3" w:rsidP="005B6FB3">
            <w:pPr>
              <w:spacing w:after="0" w:line="240" w:lineRule="auto"/>
              <w:jc w:val="center"/>
              <w:rPr>
                <w:rFonts w:ascii="Arial" w:eastAsia="Times New Roman" w:hAnsi="Arial" w:cs="Arial"/>
                <w:color w:val="000000"/>
                <w:sz w:val="20"/>
                <w:szCs w:val="20"/>
              </w:rPr>
            </w:pPr>
            <w:r w:rsidRPr="005B6FB3">
              <w:rPr>
                <w:rFonts w:ascii="Arial" w:eastAsia="Times New Roman" w:hAnsi="Arial" w:cs="Arial"/>
                <w:color w:val="000000"/>
                <w:sz w:val="20"/>
                <w:szCs w:val="20"/>
              </w:rPr>
              <w:t>8</w:t>
            </w:r>
          </w:p>
        </w:tc>
      </w:tr>
      <w:tr w:rsidR="005B6FB3" w:rsidRPr="005B6FB3" w14:paraId="1A3F106C" w14:textId="77777777" w:rsidTr="005B6FB3">
        <w:trPr>
          <w:trHeight w:val="251"/>
          <w:jc w:val="center"/>
        </w:trPr>
        <w:tc>
          <w:tcPr>
            <w:tcW w:w="5534" w:type="dxa"/>
            <w:tcBorders>
              <w:top w:val="nil"/>
              <w:left w:val="single" w:sz="8" w:space="0" w:color="auto"/>
              <w:bottom w:val="single" w:sz="4" w:space="0" w:color="auto"/>
              <w:right w:val="single" w:sz="4" w:space="0" w:color="auto"/>
            </w:tcBorders>
            <w:shd w:val="clear" w:color="auto" w:fill="auto"/>
            <w:noWrap/>
            <w:vAlign w:val="bottom"/>
            <w:hideMark/>
          </w:tcPr>
          <w:p w14:paraId="551CCC6E" w14:textId="7F4D9243" w:rsidR="005B6FB3" w:rsidRPr="005B6FB3" w:rsidRDefault="005B6FB3" w:rsidP="005B6FB3">
            <w:pPr>
              <w:spacing w:after="0" w:line="240" w:lineRule="auto"/>
              <w:jc w:val="center"/>
              <w:rPr>
                <w:rFonts w:ascii="Arial" w:eastAsia="Times New Roman" w:hAnsi="Arial" w:cs="Arial"/>
                <w:i/>
                <w:iCs/>
                <w:color w:val="000000"/>
                <w:sz w:val="20"/>
                <w:szCs w:val="20"/>
              </w:rPr>
            </w:pPr>
            <w:r w:rsidRPr="005B6FB3">
              <w:rPr>
                <w:rFonts w:ascii="Arial" w:eastAsia="Times New Roman" w:hAnsi="Arial" w:cs="Arial"/>
                <w:i/>
                <w:iCs/>
                <w:color w:val="000000"/>
                <w:sz w:val="20"/>
                <w:szCs w:val="20"/>
              </w:rPr>
              <w:t>Possibility of abroad learning</w:t>
            </w:r>
          </w:p>
        </w:tc>
        <w:tc>
          <w:tcPr>
            <w:tcW w:w="446" w:type="dxa"/>
            <w:tcBorders>
              <w:top w:val="nil"/>
              <w:left w:val="nil"/>
              <w:bottom w:val="single" w:sz="4" w:space="0" w:color="auto"/>
              <w:right w:val="single" w:sz="8" w:space="0" w:color="auto"/>
            </w:tcBorders>
            <w:shd w:val="clear" w:color="auto" w:fill="auto"/>
            <w:noWrap/>
            <w:vAlign w:val="bottom"/>
            <w:hideMark/>
          </w:tcPr>
          <w:p w14:paraId="4CDB75B2" w14:textId="77777777" w:rsidR="005B6FB3" w:rsidRPr="005B6FB3" w:rsidRDefault="005B6FB3" w:rsidP="005B6FB3">
            <w:pPr>
              <w:spacing w:after="0" w:line="240" w:lineRule="auto"/>
              <w:jc w:val="center"/>
              <w:rPr>
                <w:rFonts w:ascii="Arial" w:eastAsia="Times New Roman" w:hAnsi="Arial" w:cs="Arial"/>
                <w:color w:val="000000"/>
                <w:sz w:val="20"/>
                <w:szCs w:val="20"/>
              </w:rPr>
            </w:pPr>
            <w:r w:rsidRPr="005B6FB3">
              <w:rPr>
                <w:rFonts w:ascii="Arial" w:eastAsia="Times New Roman" w:hAnsi="Arial" w:cs="Arial"/>
                <w:color w:val="000000"/>
                <w:sz w:val="20"/>
                <w:szCs w:val="20"/>
              </w:rPr>
              <w:t>6</w:t>
            </w:r>
          </w:p>
        </w:tc>
      </w:tr>
      <w:tr w:rsidR="005B6FB3" w:rsidRPr="005B6FB3" w14:paraId="5B117140" w14:textId="77777777" w:rsidTr="005B6FB3">
        <w:trPr>
          <w:trHeight w:val="251"/>
          <w:jc w:val="center"/>
        </w:trPr>
        <w:tc>
          <w:tcPr>
            <w:tcW w:w="5534" w:type="dxa"/>
            <w:tcBorders>
              <w:top w:val="nil"/>
              <w:left w:val="single" w:sz="8" w:space="0" w:color="auto"/>
              <w:bottom w:val="single" w:sz="4" w:space="0" w:color="auto"/>
              <w:right w:val="single" w:sz="4" w:space="0" w:color="auto"/>
            </w:tcBorders>
            <w:shd w:val="clear" w:color="auto" w:fill="auto"/>
            <w:noWrap/>
            <w:vAlign w:val="bottom"/>
            <w:hideMark/>
          </w:tcPr>
          <w:p w14:paraId="0065C226" w14:textId="77777777" w:rsidR="005B6FB3" w:rsidRPr="005B6FB3" w:rsidRDefault="005B6FB3" w:rsidP="005B6FB3">
            <w:pPr>
              <w:spacing w:after="0" w:line="240" w:lineRule="auto"/>
              <w:jc w:val="center"/>
              <w:rPr>
                <w:rFonts w:ascii="Arial" w:eastAsia="Times New Roman" w:hAnsi="Arial" w:cs="Arial"/>
                <w:i/>
                <w:iCs/>
                <w:color w:val="000000"/>
                <w:sz w:val="20"/>
                <w:szCs w:val="20"/>
              </w:rPr>
            </w:pPr>
            <w:r w:rsidRPr="005B6FB3">
              <w:rPr>
                <w:rFonts w:ascii="Arial" w:eastAsia="Times New Roman" w:hAnsi="Arial" w:cs="Arial"/>
                <w:i/>
                <w:iCs/>
                <w:color w:val="000000"/>
                <w:sz w:val="20"/>
                <w:szCs w:val="20"/>
              </w:rPr>
              <w:t>Safe learning</w:t>
            </w:r>
          </w:p>
        </w:tc>
        <w:tc>
          <w:tcPr>
            <w:tcW w:w="446" w:type="dxa"/>
            <w:tcBorders>
              <w:top w:val="nil"/>
              <w:left w:val="nil"/>
              <w:bottom w:val="single" w:sz="4" w:space="0" w:color="auto"/>
              <w:right w:val="single" w:sz="8" w:space="0" w:color="auto"/>
            </w:tcBorders>
            <w:shd w:val="clear" w:color="auto" w:fill="auto"/>
            <w:noWrap/>
            <w:vAlign w:val="bottom"/>
            <w:hideMark/>
          </w:tcPr>
          <w:p w14:paraId="5AD5E726" w14:textId="77777777" w:rsidR="005B6FB3" w:rsidRPr="005B6FB3" w:rsidRDefault="005B6FB3" w:rsidP="005B6FB3">
            <w:pPr>
              <w:spacing w:after="0" w:line="240" w:lineRule="auto"/>
              <w:jc w:val="center"/>
              <w:rPr>
                <w:rFonts w:ascii="Arial" w:eastAsia="Times New Roman" w:hAnsi="Arial" w:cs="Arial"/>
                <w:color w:val="000000"/>
                <w:sz w:val="20"/>
                <w:szCs w:val="20"/>
              </w:rPr>
            </w:pPr>
            <w:r w:rsidRPr="005B6FB3">
              <w:rPr>
                <w:rFonts w:ascii="Arial" w:eastAsia="Times New Roman" w:hAnsi="Arial" w:cs="Arial"/>
                <w:color w:val="000000"/>
                <w:sz w:val="20"/>
                <w:szCs w:val="20"/>
              </w:rPr>
              <w:t>0</w:t>
            </w:r>
          </w:p>
        </w:tc>
      </w:tr>
      <w:tr w:rsidR="005B6FB3" w:rsidRPr="005B6FB3" w14:paraId="0F8D513C" w14:textId="77777777" w:rsidTr="005B6FB3">
        <w:trPr>
          <w:trHeight w:val="261"/>
          <w:jc w:val="center"/>
        </w:trPr>
        <w:tc>
          <w:tcPr>
            <w:tcW w:w="5534" w:type="dxa"/>
            <w:tcBorders>
              <w:top w:val="nil"/>
              <w:left w:val="single" w:sz="8" w:space="0" w:color="auto"/>
              <w:bottom w:val="single" w:sz="8" w:space="0" w:color="auto"/>
              <w:right w:val="single" w:sz="4" w:space="0" w:color="auto"/>
            </w:tcBorders>
            <w:shd w:val="clear" w:color="auto" w:fill="auto"/>
            <w:noWrap/>
            <w:vAlign w:val="bottom"/>
            <w:hideMark/>
          </w:tcPr>
          <w:p w14:paraId="47328150" w14:textId="77777777" w:rsidR="005B6FB3" w:rsidRPr="005B6FB3" w:rsidRDefault="005B6FB3" w:rsidP="005B6FB3">
            <w:pPr>
              <w:spacing w:after="0" w:line="240" w:lineRule="auto"/>
              <w:jc w:val="center"/>
              <w:rPr>
                <w:rFonts w:ascii="Arial" w:eastAsia="Times New Roman" w:hAnsi="Arial" w:cs="Arial"/>
                <w:i/>
                <w:iCs/>
                <w:color w:val="000000"/>
                <w:sz w:val="20"/>
                <w:szCs w:val="20"/>
              </w:rPr>
            </w:pPr>
            <w:r w:rsidRPr="005B6FB3">
              <w:rPr>
                <w:rFonts w:ascii="Arial" w:eastAsia="Times New Roman" w:hAnsi="Arial" w:cs="Arial"/>
                <w:i/>
                <w:iCs/>
                <w:color w:val="000000"/>
                <w:sz w:val="20"/>
                <w:szCs w:val="20"/>
              </w:rPr>
              <w:t>Cheaper</w:t>
            </w:r>
          </w:p>
        </w:tc>
        <w:tc>
          <w:tcPr>
            <w:tcW w:w="446" w:type="dxa"/>
            <w:tcBorders>
              <w:top w:val="nil"/>
              <w:left w:val="nil"/>
              <w:bottom w:val="single" w:sz="8" w:space="0" w:color="auto"/>
              <w:right w:val="single" w:sz="8" w:space="0" w:color="auto"/>
            </w:tcBorders>
            <w:shd w:val="clear" w:color="auto" w:fill="auto"/>
            <w:noWrap/>
            <w:vAlign w:val="bottom"/>
            <w:hideMark/>
          </w:tcPr>
          <w:p w14:paraId="7797A477" w14:textId="77777777" w:rsidR="005B6FB3" w:rsidRPr="005B6FB3" w:rsidRDefault="005B6FB3" w:rsidP="005B6FB3">
            <w:pPr>
              <w:spacing w:after="0" w:line="240" w:lineRule="auto"/>
              <w:jc w:val="center"/>
              <w:rPr>
                <w:rFonts w:ascii="Arial" w:eastAsia="Times New Roman" w:hAnsi="Arial" w:cs="Arial"/>
                <w:color w:val="000000"/>
                <w:sz w:val="20"/>
                <w:szCs w:val="20"/>
              </w:rPr>
            </w:pPr>
            <w:r w:rsidRPr="005B6FB3">
              <w:rPr>
                <w:rFonts w:ascii="Arial" w:eastAsia="Times New Roman" w:hAnsi="Arial" w:cs="Arial"/>
                <w:color w:val="000000"/>
                <w:sz w:val="20"/>
                <w:szCs w:val="20"/>
              </w:rPr>
              <w:t>1</w:t>
            </w:r>
          </w:p>
        </w:tc>
      </w:tr>
    </w:tbl>
    <w:p w14:paraId="64A117A5" w14:textId="77777777" w:rsidR="005B6FB3" w:rsidRDefault="005B6FB3" w:rsidP="005B6FB3">
      <w:pPr>
        <w:rPr>
          <w:rFonts w:ascii="Times New Roman" w:hAnsi="Times New Roman" w:cs="Times New Roman"/>
          <w:sz w:val="24"/>
          <w:szCs w:val="24"/>
        </w:rPr>
      </w:pPr>
    </w:p>
    <w:p w14:paraId="6BFECD44" w14:textId="1315008B" w:rsidR="005B6FB3" w:rsidRDefault="005B6FB3" w:rsidP="005B6FB3">
      <w:pPr>
        <w:jc w:val="center"/>
        <w:rPr>
          <w:rFonts w:ascii="Times New Roman" w:hAnsi="Times New Roman" w:cs="Times New Roman"/>
          <w:sz w:val="24"/>
          <w:szCs w:val="24"/>
        </w:rPr>
      </w:pPr>
      <w:r>
        <w:rPr>
          <w:noProof/>
        </w:rPr>
        <w:drawing>
          <wp:inline distT="0" distB="0" distL="0" distR="0" wp14:anchorId="1F726DA4" wp14:editId="71AE8A42">
            <wp:extent cx="3095625" cy="1905000"/>
            <wp:effectExtent l="0" t="0" r="9525" b="0"/>
            <wp:docPr id="4" name="Chart 4">
              <a:extLst xmlns:a="http://schemas.openxmlformats.org/drawingml/2006/main">
                <a:ext uri="{FF2B5EF4-FFF2-40B4-BE49-F238E27FC236}">
                  <a16:creationId xmlns:a16="http://schemas.microsoft.com/office/drawing/2014/main" id="{4AEDAD13-C9EE-409E-B870-DBF4AE970A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7C281AE" w14:textId="3B8E7D7B" w:rsidR="005B6FB3" w:rsidRDefault="005B6FB3" w:rsidP="005B6FB3">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Our next request was for them to scale the usefulness of e-leaning platforms by rating them between 1 and 10 with 1 being not useful at all and 10 being extremely useful. For this, the top answer was 8, reflecting the fact that the majority of the students that answered have an opinion above average in relation to e-learning.</w:t>
      </w:r>
    </w:p>
    <w:p w14:paraId="6470AE60" w14:textId="77777777" w:rsidR="00196B6E" w:rsidRPr="00196B6E" w:rsidRDefault="00196B6E" w:rsidP="00196B6E">
      <w:pPr>
        <w:rPr>
          <w:rFonts w:ascii="Times New Roman" w:hAnsi="Times New Roman" w:cs="Times New Roman"/>
          <w:sz w:val="24"/>
          <w:szCs w:val="24"/>
        </w:rPr>
      </w:pPr>
    </w:p>
    <w:tbl>
      <w:tblPr>
        <w:tblW w:w="7651" w:type="dxa"/>
        <w:jc w:val="center"/>
        <w:tblLook w:val="04A0" w:firstRow="1" w:lastRow="0" w:firstColumn="1" w:lastColumn="0" w:noHBand="0" w:noVBand="1"/>
      </w:tblPr>
      <w:tblGrid>
        <w:gridCol w:w="4896"/>
        <w:gridCol w:w="2755"/>
      </w:tblGrid>
      <w:tr w:rsidR="005B6FB3" w:rsidRPr="005B6FB3" w14:paraId="7E89F4F7" w14:textId="77777777" w:rsidTr="005B6FB3">
        <w:trPr>
          <w:trHeight w:val="473"/>
          <w:jc w:val="center"/>
        </w:trPr>
        <w:tc>
          <w:tcPr>
            <w:tcW w:w="7651" w:type="dxa"/>
            <w:gridSpan w:val="2"/>
            <w:tcBorders>
              <w:top w:val="single" w:sz="8" w:space="0" w:color="auto"/>
              <w:left w:val="single" w:sz="8" w:space="0" w:color="auto"/>
              <w:bottom w:val="nil"/>
              <w:right w:val="single" w:sz="8" w:space="0" w:color="000000"/>
            </w:tcBorders>
            <w:shd w:val="clear" w:color="000000" w:fill="9BC2E6"/>
            <w:vAlign w:val="bottom"/>
            <w:hideMark/>
          </w:tcPr>
          <w:p w14:paraId="587AEAAE" w14:textId="77777777" w:rsidR="005B6FB3" w:rsidRPr="005B6FB3" w:rsidRDefault="005B6FB3" w:rsidP="005B6FB3">
            <w:pPr>
              <w:spacing w:after="0" w:line="240" w:lineRule="auto"/>
              <w:jc w:val="center"/>
              <w:rPr>
                <w:rFonts w:ascii="Arial" w:eastAsia="Times New Roman" w:hAnsi="Arial" w:cs="Arial"/>
                <w:b/>
                <w:bCs/>
                <w:color w:val="000000"/>
                <w:sz w:val="20"/>
                <w:szCs w:val="20"/>
              </w:rPr>
            </w:pPr>
            <w:r w:rsidRPr="005B6FB3">
              <w:rPr>
                <w:rFonts w:ascii="Arial" w:eastAsia="Times New Roman" w:hAnsi="Arial" w:cs="Arial"/>
                <w:b/>
                <w:bCs/>
                <w:color w:val="000000"/>
                <w:sz w:val="20"/>
                <w:szCs w:val="20"/>
              </w:rPr>
              <w:t>5. On a scale from 1-10 please state how useful do you find the concept of an e-learning platform?</w:t>
            </w:r>
          </w:p>
        </w:tc>
      </w:tr>
      <w:tr w:rsidR="005B6FB3" w:rsidRPr="005B6FB3" w14:paraId="39E7AEBE" w14:textId="77777777" w:rsidTr="005B6FB3">
        <w:trPr>
          <w:trHeight w:val="216"/>
          <w:jc w:val="center"/>
        </w:trPr>
        <w:tc>
          <w:tcPr>
            <w:tcW w:w="4896" w:type="dxa"/>
            <w:tcBorders>
              <w:top w:val="nil"/>
              <w:left w:val="single" w:sz="8" w:space="0" w:color="auto"/>
              <w:bottom w:val="single" w:sz="4" w:space="0" w:color="auto"/>
              <w:right w:val="single" w:sz="4" w:space="0" w:color="auto"/>
            </w:tcBorders>
            <w:shd w:val="clear" w:color="auto" w:fill="auto"/>
            <w:noWrap/>
            <w:vAlign w:val="bottom"/>
            <w:hideMark/>
          </w:tcPr>
          <w:p w14:paraId="0D87AD2E" w14:textId="77777777" w:rsidR="005B6FB3" w:rsidRPr="005B6FB3" w:rsidRDefault="005B6FB3" w:rsidP="005B6FB3">
            <w:pPr>
              <w:spacing w:after="0" w:line="240" w:lineRule="auto"/>
              <w:jc w:val="center"/>
              <w:rPr>
                <w:rFonts w:ascii="Arial" w:eastAsia="Times New Roman" w:hAnsi="Arial" w:cs="Arial"/>
                <w:i/>
                <w:iCs/>
                <w:color w:val="000000"/>
                <w:sz w:val="20"/>
                <w:szCs w:val="20"/>
              </w:rPr>
            </w:pPr>
            <w:r w:rsidRPr="005B6FB3">
              <w:rPr>
                <w:rFonts w:ascii="Arial" w:eastAsia="Times New Roman" w:hAnsi="Arial" w:cs="Arial"/>
                <w:i/>
                <w:iCs/>
                <w:color w:val="000000"/>
                <w:sz w:val="20"/>
                <w:szCs w:val="20"/>
              </w:rPr>
              <w:t>1</w:t>
            </w:r>
          </w:p>
        </w:tc>
        <w:tc>
          <w:tcPr>
            <w:tcW w:w="2755" w:type="dxa"/>
            <w:tcBorders>
              <w:top w:val="nil"/>
              <w:left w:val="nil"/>
              <w:bottom w:val="single" w:sz="4" w:space="0" w:color="auto"/>
              <w:right w:val="single" w:sz="8" w:space="0" w:color="auto"/>
            </w:tcBorders>
            <w:shd w:val="clear" w:color="auto" w:fill="auto"/>
            <w:noWrap/>
            <w:vAlign w:val="bottom"/>
            <w:hideMark/>
          </w:tcPr>
          <w:p w14:paraId="290B8485" w14:textId="77777777" w:rsidR="005B6FB3" w:rsidRPr="005B6FB3" w:rsidRDefault="005B6FB3" w:rsidP="005B6FB3">
            <w:pPr>
              <w:spacing w:after="0" w:line="240" w:lineRule="auto"/>
              <w:jc w:val="center"/>
              <w:rPr>
                <w:rFonts w:ascii="Arial" w:eastAsia="Times New Roman" w:hAnsi="Arial" w:cs="Arial"/>
                <w:color w:val="000000"/>
                <w:sz w:val="20"/>
                <w:szCs w:val="20"/>
              </w:rPr>
            </w:pPr>
            <w:r w:rsidRPr="005B6FB3">
              <w:rPr>
                <w:rFonts w:ascii="Arial" w:eastAsia="Times New Roman" w:hAnsi="Arial" w:cs="Arial"/>
                <w:color w:val="000000"/>
                <w:sz w:val="20"/>
                <w:szCs w:val="20"/>
              </w:rPr>
              <w:t>0</w:t>
            </w:r>
          </w:p>
        </w:tc>
      </w:tr>
      <w:tr w:rsidR="005B6FB3" w:rsidRPr="005B6FB3" w14:paraId="294F1417" w14:textId="77777777" w:rsidTr="005B6FB3">
        <w:trPr>
          <w:trHeight w:val="216"/>
          <w:jc w:val="center"/>
        </w:trPr>
        <w:tc>
          <w:tcPr>
            <w:tcW w:w="4896" w:type="dxa"/>
            <w:tcBorders>
              <w:top w:val="nil"/>
              <w:left w:val="single" w:sz="8" w:space="0" w:color="auto"/>
              <w:bottom w:val="single" w:sz="4" w:space="0" w:color="auto"/>
              <w:right w:val="single" w:sz="4" w:space="0" w:color="auto"/>
            </w:tcBorders>
            <w:shd w:val="clear" w:color="auto" w:fill="auto"/>
            <w:noWrap/>
            <w:vAlign w:val="bottom"/>
            <w:hideMark/>
          </w:tcPr>
          <w:p w14:paraId="0827935B" w14:textId="77777777" w:rsidR="005B6FB3" w:rsidRPr="005B6FB3" w:rsidRDefault="005B6FB3" w:rsidP="005B6FB3">
            <w:pPr>
              <w:spacing w:after="0" w:line="240" w:lineRule="auto"/>
              <w:jc w:val="center"/>
              <w:rPr>
                <w:rFonts w:ascii="Arial" w:eastAsia="Times New Roman" w:hAnsi="Arial" w:cs="Arial"/>
                <w:i/>
                <w:iCs/>
                <w:color w:val="000000"/>
                <w:sz w:val="20"/>
                <w:szCs w:val="20"/>
              </w:rPr>
            </w:pPr>
            <w:r w:rsidRPr="005B6FB3">
              <w:rPr>
                <w:rFonts w:ascii="Arial" w:eastAsia="Times New Roman" w:hAnsi="Arial" w:cs="Arial"/>
                <w:i/>
                <w:iCs/>
                <w:color w:val="000000"/>
                <w:sz w:val="20"/>
                <w:szCs w:val="20"/>
              </w:rPr>
              <w:t>2</w:t>
            </w:r>
          </w:p>
        </w:tc>
        <w:tc>
          <w:tcPr>
            <w:tcW w:w="2755" w:type="dxa"/>
            <w:tcBorders>
              <w:top w:val="nil"/>
              <w:left w:val="nil"/>
              <w:bottom w:val="single" w:sz="4" w:space="0" w:color="auto"/>
              <w:right w:val="single" w:sz="8" w:space="0" w:color="auto"/>
            </w:tcBorders>
            <w:shd w:val="clear" w:color="auto" w:fill="auto"/>
            <w:noWrap/>
            <w:vAlign w:val="bottom"/>
            <w:hideMark/>
          </w:tcPr>
          <w:p w14:paraId="714CC5D9" w14:textId="77777777" w:rsidR="005B6FB3" w:rsidRPr="005B6FB3" w:rsidRDefault="005B6FB3" w:rsidP="005B6FB3">
            <w:pPr>
              <w:spacing w:after="0" w:line="240" w:lineRule="auto"/>
              <w:jc w:val="center"/>
              <w:rPr>
                <w:rFonts w:ascii="Arial" w:eastAsia="Times New Roman" w:hAnsi="Arial" w:cs="Arial"/>
                <w:color w:val="000000"/>
                <w:sz w:val="20"/>
                <w:szCs w:val="20"/>
              </w:rPr>
            </w:pPr>
            <w:r w:rsidRPr="005B6FB3">
              <w:rPr>
                <w:rFonts w:ascii="Arial" w:eastAsia="Times New Roman" w:hAnsi="Arial" w:cs="Arial"/>
                <w:color w:val="000000"/>
                <w:sz w:val="20"/>
                <w:szCs w:val="20"/>
              </w:rPr>
              <w:t>0</w:t>
            </w:r>
          </w:p>
        </w:tc>
      </w:tr>
      <w:tr w:rsidR="005B6FB3" w:rsidRPr="005B6FB3" w14:paraId="1BE0F666" w14:textId="77777777" w:rsidTr="005B6FB3">
        <w:trPr>
          <w:trHeight w:val="236"/>
          <w:jc w:val="center"/>
        </w:trPr>
        <w:tc>
          <w:tcPr>
            <w:tcW w:w="4896" w:type="dxa"/>
            <w:tcBorders>
              <w:top w:val="nil"/>
              <w:left w:val="single" w:sz="8" w:space="0" w:color="auto"/>
              <w:bottom w:val="single" w:sz="4" w:space="0" w:color="auto"/>
              <w:right w:val="single" w:sz="4" w:space="0" w:color="auto"/>
            </w:tcBorders>
            <w:shd w:val="clear" w:color="auto" w:fill="auto"/>
            <w:noWrap/>
            <w:vAlign w:val="bottom"/>
            <w:hideMark/>
          </w:tcPr>
          <w:p w14:paraId="59C26C61" w14:textId="77777777" w:rsidR="005B6FB3" w:rsidRPr="005B6FB3" w:rsidRDefault="005B6FB3" w:rsidP="005B6FB3">
            <w:pPr>
              <w:spacing w:after="0" w:line="240" w:lineRule="auto"/>
              <w:jc w:val="center"/>
              <w:rPr>
                <w:rFonts w:ascii="Arial" w:eastAsia="Times New Roman" w:hAnsi="Arial" w:cs="Arial"/>
                <w:i/>
                <w:iCs/>
                <w:color w:val="000000"/>
                <w:sz w:val="20"/>
                <w:szCs w:val="20"/>
              </w:rPr>
            </w:pPr>
            <w:r w:rsidRPr="005B6FB3">
              <w:rPr>
                <w:rFonts w:ascii="Arial" w:eastAsia="Times New Roman" w:hAnsi="Arial" w:cs="Arial"/>
                <w:i/>
                <w:iCs/>
                <w:color w:val="000000"/>
                <w:sz w:val="20"/>
                <w:szCs w:val="20"/>
              </w:rPr>
              <w:t>3</w:t>
            </w:r>
          </w:p>
        </w:tc>
        <w:tc>
          <w:tcPr>
            <w:tcW w:w="2755" w:type="dxa"/>
            <w:tcBorders>
              <w:top w:val="nil"/>
              <w:left w:val="nil"/>
              <w:bottom w:val="single" w:sz="4" w:space="0" w:color="auto"/>
              <w:right w:val="single" w:sz="8" w:space="0" w:color="auto"/>
            </w:tcBorders>
            <w:shd w:val="clear" w:color="auto" w:fill="auto"/>
            <w:noWrap/>
            <w:vAlign w:val="bottom"/>
            <w:hideMark/>
          </w:tcPr>
          <w:p w14:paraId="12C49DA8" w14:textId="77777777" w:rsidR="005B6FB3" w:rsidRPr="005B6FB3" w:rsidRDefault="005B6FB3" w:rsidP="005B6FB3">
            <w:pPr>
              <w:spacing w:after="0" w:line="240" w:lineRule="auto"/>
              <w:jc w:val="center"/>
              <w:rPr>
                <w:rFonts w:ascii="Arial" w:eastAsia="Times New Roman" w:hAnsi="Arial" w:cs="Arial"/>
                <w:color w:val="000000"/>
                <w:sz w:val="20"/>
                <w:szCs w:val="20"/>
              </w:rPr>
            </w:pPr>
            <w:r w:rsidRPr="005B6FB3">
              <w:rPr>
                <w:rFonts w:ascii="Arial" w:eastAsia="Times New Roman" w:hAnsi="Arial" w:cs="Arial"/>
                <w:color w:val="000000"/>
                <w:sz w:val="20"/>
                <w:szCs w:val="20"/>
              </w:rPr>
              <w:t>0</w:t>
            </w:r>
          </w:p>
        </w:tc>
      </w:tr>
      <w:tr w:rsidR="005B6FB3" w:rsidRPr="005B6FB3" w14:paraId="5D6B3E03" w14:textId="77777777" w:rsidTr="005B6FB3">
        <w:trPr>
          <w:trHeight w:val="216"/>
          <w:jc w:val="center"/>
        </w:trPr>
        <w:tc>
          <w:tcPr>
            <w:tcW w:w="4896" w:type="dxa"/>
            <w:tcBorders>
              <w:top w:val="nil"/>
              <w:left w:val="single" w:sz="8" w:space="0" w:color="auto"/>
              <w:bottom w:val="single" w:sz="4" w:space="0" w:color="auto"/>
              <w:right w:val="single" w:sz="4" w:space="0" w:color="auto"/>
            </w:tcBorders>
            <w:shd w:val="clear" w:color="auto" w:fill="auto"/>
            <w:noWrap/>
            <w:vAlign w:val="bottom"/>
            <w:hideMark/>
          </w:tcPr>
          <w:p w14:paraId="20595BA8" w14:textId="77777777" w:rsidR="005B6FB3" w:rsidRPr="005B6FB3" w:rsidRDefault="005B6FB3" w:rsidP="005B6FB3">
            <w:pPr>
              <w:spacing w:after="0" w:line="240" w:lineRule="auto"/>
              <w:jc w:val="center"/>
              <w:rPr>
                <w:rFonts w:ascii="Arial" w:eastAsia="Times New Roman" w:hAnsi="Arial" w:cs="Arial"/>
                <w:i/>
                <w:iCs/>
                <w:color w:val="000000"/>
                <w:sz w:val="20"/>
                <w:szCs w:val="20"/>
              </w:rPr>
            </w:pPr>
            <w:r w:rsidRPr="005B6FB3">
              <w:rPr>
                <w:rFonts w:ascii="Arial" w:eastAsia="Times New Roman" w:hAnsi="Arial" w:cs="Arial"/>
                <w:i/>
                <w:iCs/>
                <w:color w:val="000000"/>
                <w:sz w:val="20"/>
                <w:szCs w:val="20"/>
              </w:rPr>
              <w:lastRenderedPageBreak/>
              <w:t>4</w:t>
            </w:r>
          </w:p>
        </w:tc>
        <w:tc>
          <w:tcPr>
            <w:tcW w:w="2755" w:type="dxa"/>
            <w:tcBorders>
              <w:top w:val="nil"/>
              <w:left w:val="nil"/>
              <w:bottom w:val="single" w:sz="4" w:space="0" w:color="auto"/>
              <w:right w:val="single" w:sz="8" w:space="0" w:color="auto"/>
            </w:tcBorders>
            <w:shd w:val="clear" w:color="auto" w:fill="auto"/>
            <w:noWrap/>
            <w:vAlign w:val="bottom"/>
            <w:hideMark/>
          </w:tcPr>
          <w:p w14:paraId="1F1E0324" w14:textId="77777777" w:rsidR="005B6FB3" w:rsidRPr="005B6FB3" w:rsidRDefault="005B6FB3" w:rsidP="005B6FB3">
            <w:pPr>
              <w:spacing w:after="0" w:line="240" w:lineRule="auto"/>
              <w:jc w:val="center"/>
              <w:rPr>
                <w:rFonts w:ascii="Arial" w:eastAsia="Times New Roman" w:hAnsi="Arial" w:cs="Arial"/>
                <w:color w:val="000000"/>
                <w:sz w:val="20"/>
                <w:szCs w:val="20"/>
              </w:rPr>
            </w:pPr>
            <w:r w:rsidRPr="005B6FB3">
              <w:rPr>
                <w:rFonts w:ascii="Arial" w:eastAsia="Times New Roman" w:hAnsi="Arial" w:cs="Arial"/>
                <w:color w:val="000000"/>
                <w:sz w:val="20"/>
                <w:szCs w:val="20"/>
              </w:rPr>
              <w:t>0</w:t>
            </w:r>
          </w:p>
        </w:tc>
      </w:tr>
      <w:tr w:rsidR="005B6FB3" w:rsidRPr="005B6FB3" w14:paraId="3CFE90A8" w14:textId="77777777" w:rsidTr="005B6FB3">
        <w:trPr>
          <w:trHeight w:val="216"/>
          <w:jc w:val="center"/>
        </w:trPr>
        <w:tc>
          <w:tcPr>
            <w:tcW w:w="4896" w:type="dxa"/>
            <w:tcBorders>
              <w:top w:val="nil"/>
              <w:left w:val="single" w:sz="8" w:space="0" w:color="auto"/>
              <w:bottom w:val="single" w:sz="4" w:space="0" w:color="auto"/>
              <w:right w:val="single" w:sz="4" w:space="0" w:color="auto"/>
            </w:tcBorders>
            <w:shd w:val="clear" w:color="auto" w:fill="auto"/>
            <w:noWrap/>
            <w:vAlign w:val="bottom"/>
            <w:hideMark/>
          </w:tcPr>
          <w:p w14:paraId="7636F34B" w14:textId="77777777" w:rsidR="005B6FB3" w:rsidRPr="005B6FB3" w:rsidRDefault="005B6FB3" w:rsidP="005B6FB3">
            <w:pPr>
              <w:spacing w:after="0" w:line="240" w:lineRule="auto"/>
              <w:jc w:val="center"/>
              <w:rPr>
                <w:rFonts w:ascii="Arial" w:eastAsia="Times New Roman" w:hAnsi="Arial" w:cs="Arial"/>
                <w:i/>
                <w:iCs/>
                <w:color w:val="000000"/>
                <w:sz w:val="20"/>
                <w:szCs w:val="20"/>
              </w:rPr>
            </w:pPr>
            <w:r w:rsidRPr="005B6FB3">
              <w:rPr>
                <w:rFonts w:ascii="Arial" w:eastAsia="Times New Roman" w:hAnsi="Arial" w:cs="Arial"/>
                <w:i/>
                <w:iCs/>
                <w:color w:val="000000"/>
                <w:sz w:val="20"/>
                <w:szCs w:val="20"/>
              </w:rPr>
              <w:t>5</w:t>
            </w:r>
          </w:p>
        </w:tc>
        <w:tc>
          <w:tcPr>
            <w:tcW w:w="2755" w:type="dxa"/>
            <w:tcBorders>
              <w:top w:val="nil"/>
              <w:left w:val="nil"/>
              <w:bottom w:val="single" w:sz="4" w:space="0" w:color="auto"/>
              <w:right w:val="single" w:sz="8" w:space="0" w:color="auto"/>
            </w:tcBorders>
            <w:shd w:val="clear" w:color="auto" w:fill="auto"/>
            <w:noWrap/>
            <w:vAlign w:val="bottom"/>
            <w:hideMark/>
          </w:tcPr>
          <w:p w14:paraId="35208E44" w14:textId="77777777" w:rsidR="005B6FB3" w:rsidRPr="005B6FB3" w:rsidRDefault="005B6FB3" w:rsidP="005B6FB3">
            <w:pPr>
              <w:spacing w:after="0" w:line="240" w:lineRule="auto"/>
              <w:jc w:val="center"/>
              <w:rPr>
                <w:rFonts w:ascii="Arial" w:eastAsia="Times New Roman" w:hAnsi="Arial" w:cs="Arial"/>
                <w:color w:val="000000"/>
                <w:sz w:val="20"/>
                <w:szCs w:val="20"/>
              </w:rPr>
            </w:pPr>
            <w:r w:rsidRPr="005B6FB3">
              <w:rPr>
                <w:rFonts w:ascii="Arial" w:eastAsia="Times New Roman" w:hAnsi="Arial" w:cs="Arial"/>
                <w:color w:val="000000"/>
                <w:sz w:val="20"/>
                <w:szCs w:val="20"/>
              </w:rPr>
              <w:t>4</w:t>
            </w:r>
          </w:p>
        </w:tc>
      </w:tr>
      <w:tr w:rsidR="005B6FB3" w:rsidRPr="005B6FB3" w14:paraId="0FF18B55" w14:textId="77777777" w:rsidTr="005B6FB3">
        <w:trPr>
          <w:trHeight w:val="216"/>
          <w:jc w:val="center"/>
        </w:trPr>
        <w:tc>
          <w:tcPr>
            <w:tcW w:w="4896" w:type="dxa"/>
            <w:tcBorders>
              <w:top w:val="nil"/>
              <w:left w:val="single" w:sz="8" w:space="0" w:color="auto"/>
              <w:bottom w:val="single" w:sz="4" w:space="0" w:color="auto"/>
              <w:right w:val="single" w:sz="4" w:space="0" w:color="auto"/>
            </w:tcBorders>
            <w:shd w:val="clear" w:color="auto" w:fill="auto"/>
            <w:noWrap/>
            <w:vAlign w:val="bottom"/>
            <w:hideMark/>
          </w:tcPr>
          <w:p w14:paraId="0D006197" w14:textId="77777777" w:rsidR="005B6FB3" w:rsidRPr="005B6FB3" w:rsidRDefault="005B6FB3" w:rsidP="005B6FB3">
            <w:pPr>
              <w:spacing w:after="0" w:line="240" w:lineRule="auto"/>
              <w:jc w:val="center"/>
              <w:rPr>
                <w:rFonts w:ascii="Arial" w:eastAsia="Times New Roman" w:hAnsi="Arial" w:cs="Arial"/>
                <w:i/>
                <w:iCs/>
                <w:color w:val="000000"/>
                <w:sz w:val="20"/>
                <w:szCs w:val="20"/>
              </w:rPr>
            </w:pPr>
            <w:r w:rsidRPr="005B6FB3">
              <w:rPr>
                <w:rFonts w:ascii="Arial" w:eastAsia="Times New Roman" w:hAnsi="Arial" w:cs="Arial"/>
                <w:i/>
                <w:iCs/>
                <w:color w:val="000000"/>
                <w:sz w:val="20"/>
                <w:szCs w:val="20"/>
              </w:rPr>
              <w:t>6</w:t>
            </w:r>
          </w:p>
        </w:tc>
        <w:tc>
          <w:tcPr>
            <w:tcW w:w="2755" w:type="dxa"/>
            <w:tcBorders>
              <w:top w:val="nil"/>
              <w:left w:val="nil"/>
              <w:bottom w:val="single" w:sz="4" w:space="0" w:color="auto"/>
              <w:right w:val="single" w:sz="8" w:space="0" w:color="auto"/>
            </w:tcBorders>
            <w:shd w:val="clear" w:color="auto" w:fill="auto"/>
            <w:noWrap/>
            <w:vAlign w:val="bottom"/>
            <w:hideMark/>
          </w:tcPr>
          <w:p w14:paraId="62AC8830" w14:textId="77777777" w:rsidR="005B6FB3" w:rsidRPr="005B6FB3" w:rsidRDefault="005B6FB3" w:rsidP="005B6FB3">
            <w:pPr>
              <w:spacing w:after="0" w:line="240" w:lineRule="auto"/>
              <w:jc w:val="center"/>
              <w:rPr>
                <w:rFonts w:ascii="Arial" w:eastAsia="Times New Roman" w:hAnsi="Arial" w:cs="Arial"/>
                <w:color w:val="000000"/>
                <w:sz w:val="20"/>
                <w:szCs w:val="20"/>
              </w:rPr>
            </w:pPr>
            <w:r w:rsidRPr="005B6FB3">
              <w:rPr>
                <w:rFonts w:ascii="Arial" w:eastAsia="Times New Roman" w:hAnsi="Arial" w:cs="Arial"/>
                <w:color w:val="000000"/>
                <w:sz w:val="20"/>
                <w:szCs w:val="20"/>
              </w:rPr>
              <w:t>2</w:t>
            </w:r>
          </w:p>
        </w:tc>
      </w:tr>
      <w:tr w:rsidR="005B6FB3" w:rsidRPr="005B6FB3" w14:paraId="42298513" w14:textId="77777777" w:rsidTr="005B6FB3">
        <w:trPr>
          <w:trHeight w:val="216"/>
          <w:jc w:val="center"/>
        </w:trPr>
        <w:tc>
          <w:tcPr>
            <w:tcW w:w="4896" w:type="dxa"/>
            <w:tcBorders>
              <w:top w:val="nil"/>
              <w:left w:val="single" w:sz="8" w:space="0" w:color="auto"/>
              <w:bottom w:val="single" w:sz="4" w:space="0" w:color="auto"/>
              <w:right w:val="single" w:sz="4" w:space="0" w:color="auto"/>
            </w:tcBorders>
            <w:shd w:val="clear" w:color="auto" w:fill="auto"/>
            <w:noWrap/>
            <w:vAlign w:val="bottom"/>
            <w:hideMark/>
          </w:tcPr>
          <w:p w14:paraId="407AF2F4" w14:textId="77777777" w:rsidR="005B6FB3" w:rsidRPr="005B6FB3" w:rsidRDefault="005B6FB3" w:rsidP="005B6FB3">
            <w:pPr>
              <w:spacing w:after="0" w:line="240" w:lineRule="auto"/>
              <w:jc w:val="center"/>
              <w:rPr>
                <w:rFonts w:ascii="Arial" w:eastAsia="Times New Roman" w:hAnsi="Arial" w:cs="Arial"/>
                <w:i/>
                <w:iCs/>
                <w:color w:val="000000"/>
                <w:sz w:val="20"/>
                <w:szCs w:val="20"/>
              </w:rPr>
            </w:pPr>
            <w:r w:rsidRPr="005B6FB3">
              <w:rPr>
                <w:rFonts w:ascii="Arial" w:eastAsia="Times New Roman" w:hAnsi="Arial" w:cs="Arial"/>
                <w:i/>
                <w:iCs/>
                <w:color w:val="000000"/>
                <w:sz w:val="20"/>
                <w:szCs w:val="20"/>
              </w:rPr>
              <w:t>7</w:t>
            </w:r>
          </w:p>
        </w:tc>
        <w:tc>
          <w:tcPr>
            <w:tcW w:w="2755" w:type="dxa"/>
            <w:tcBorders>
              <w:top w:val="nil"/>
              <w:left w:val="nil"/>
              <w:bottom w:val="single" w:sz="4" w:space="0" w:color="auto"/>
              <w:right w:val="single" w:sz="8" w:space="0" w:color="auto"/>
            </w:tcBorders>
            <w:shd w:val="clear" w:color="auto" w:fill="auto"/>
            <w:noWrap/>
            <w:vAlign w:val="bottom"/>
            <w:hideMark/>
          </w:tcPr>
          <w:p w14:paraId="47C74186" w14:textId="77777777" w:rsidR="005B6FB3" w:rsidRPr="005B6FB3" w:rsidRDefault="005B6FB3" w:rsidP="005B6FB3">
            <w:pPr>
              <w:spacing w:after="0" w:line="240" w:lineRule="auto"/>
              <w:jc w:val="center"/>
              <w:rPr>
                <w:rFonts w:ascii="Arial" w:eastAsia="Times New Roman" w:hAnsi="Arial" w:cs="Arial"/>
                <w:color w:val="000000"/>
                <w:sz w:val="20"/>
                <w:szCs w:val="20"/>
              </w:rPr>
            </w:pPr>
            <w:r w:rsidRPr="005B6FB3">
              <w:rPr>
                <w:rFonts w:ascii="Arial" w:eastAsia="Times New Roman" w:hAnsi="Arial" w:cs="Arial"/>
                <w:color w:val="000000"/>
                <w:sz w:val="20"/>
                <w:szCs w:val="20"/>
              </w:rPr>
              <w:t>2</w:t>
            </w:r>
          </w:p>
        </w:tc>
      </w:tr>
      <w:tr w:rsidR="005B6FB3" w:rsidRPr="005B6FB3" w14:paraId="34F8EBC3" w14:textId="77777777" w:rsidTr="005B6FB3">
        <w:trPr>
          <w:trHeight w:val="216"/>
          <w:jc w:val="center"/>
        </w:trPr>
        <w:tc>
          <w:tcPr>
            <w:tcW w:w="4896" w:type="dxa"/>
            <w:tcBorders>
              <w:top w:val="nil"/>
              <w:left w:val="single" w:sz="8" w:space="0" w:color="auto"/>
              <w:bottom w:val="single" w:sz="4" w:space="0" w:color="auto"/>
              <w:right w:val="single" w:sz="4" w:space="0" w:color="auto"/>
            </w:tcBorders>
            <w:shd w:val="clear" w:color="auto" w:fill="auto"/>
            <w:noWrap/>
            <w:vAlign w:val="bottom"/>
            <w:hideMark/>
          </w:tcPr>
          <w:p w14:paraId="4DE30A1C" w14:textId="77777777" w:rsidR="005B6FB3" w:rsidRPr="005B6FB3" w:rsidRDefault="005B6FB3" w:rsidP="005B6FB3">
            <w:pPr>
              <w:spacing w:after="0" w:line="240" w:lineRule="auto"/>
              <w:jc w:val="center"/>
              <w:rPr>
                <w:rFonts w:ascii="Arial" w:eastAsia="Times New Roman" w:hAnsi="Arial" w:cs="Arial"/>
                <w:i/>
                <w:iCs/>
                <w:color w:val="000000"/>
                <w:sz w:val="20"/>
                <w:szCs w:val="20"/>
              </w:rPr>
            </w:pPr>
            <w:r w:rsidRPr="005B6FB3">
              <w:rPr>
                <w:rFonts w:ascii="Arial" w:eastAsia="Times New Roman" w:hAnsi="Arial" w:cs="Arial"/>
                <w:i/>
                <w:iCs/>
                <w:color w:val="000000"/>
                <w:sz w:val="20"/>
                <w:szCs w:val="20"/>
              </w:rPr>
              <w:t>8</w:t>
            </w:r>
          </w:p>
        </w:tc>
        <w:tc>
          <w:tcPr>
            <w:tcW w:w="2755" w:type="dxa"/>
            <w:tcBorders>
              <w:top w:val="nil"/>
              <w:left w:val="nil"/>
              <w:bottom w:val="single" w:sz="4" w:space="0" w:color="auto"/>
              <w:right w:val="single" w:sz="8" w:space="0" w:color="auto"/>
            </w:tcBorders>
            <w:shd w:val="clear" w:color="auto" w:fill="auto"/>
            <w:noWrap/>
            <w:vAlign w:val="bottom"/>
            <w:hideMark/>
          </w:tcPr>
          <w:p w14:paraId="1A07B6B5" w14:textId="77777777" w:rsidR="005B6FB3" w:rsidRPr="005B6FB3" w:rsidRDefault="005B6FB3" w:rsidP="005B6FB3">
            <w:pPr>
              <w:spacing w:after="0" w:line="240" w:lineRule="auto"/>
              <w:jc w:val="center"/>
              <w:rPr>
                <w:rFonts w:ascii="Arial" w:eastAsia="Times New Roman" w:hAnsi="Arial" w:cs="Arial"/>
                <w:color w:val="000000"/>
                <w:sz w:val="20"/>
                <w:szCs w:val="20"/>
              </w:rPr>
            </w:pPr>
            <w:r w:rsidRPr="005B6FB3">
              <w:rPr>
                <w:rFonts w:ascii="Arial" w:eastAsia="Times New Roman" w:hAnsi="Arial" w:cs="Arial"/>
                <w:color w:val="000000"/>
                <w:sz w:val="20"/>
                <w:szCs w:val="20"/>
              </w:rPr>
              <w:t>5</w:t>
            </w:r>
          </w:p>
        </w:tc>
      </w:tr>
      <w:tr w:rsidR="005B6FB3" w:rsidRPr="005B6FB3" w14:paraId="025E2AF4" w14:textId="77777777" w:rsidTr="005B6FB3">
        <w:trPr>
          <w:trHeight w:val="216"/>
          <w:jc w:val="center"/>
        </w:trPr>
        <w:tc>
          <w:tcPr>
            <w:tcW w:w="4896" w:type="dxa"/>
            <w:tcBorders>
              <w:top w:val="nil"/>
              <w:left w:val="single" w:sz="8" w:space="0" w:color="auto"/>
              <w:bottom w:val="single" w:sz="4" w:space="0" w:color="auto"/>
              <w:right w:val="single" w:sz="4" w:space="0" w:color="auto"/>
            </w:tcBorders>
            <w:shd w:val="clear" w:color="auto" w:fill="auto"/>
            <w:noWrap/>
            <w:vAlign w:val="bottom"/>
            <w:hideMark/>
          </w:tcPr>
          <w:p w14:paraId="4C795F8C" w14:textId="77777777" w:rsidR="005B6FB3" w:rsidRPr="005B6FB3" w:rsidRDefault="005B6FB3" w:rsidP="005B6FB3">
            <w:pPr>
              <w:spacing w:after="0" w:line="240" w:lineRule="auto"/>
              <w:jc w:val="center"/>
              <w:rPr>
                <w:rFonts w:ascii="Arial" w:eastAsia="Times New Roman" w:hAnsi="Arial" w:cs="Arial"/>
                <w:i/>
                <w:iCs/>
                <w:color w:val="000000"/>
                <w:sz w:val="20"/>
                <w:szCs w:val="20"/>
              </w:rPr>
            </w:pPr>
            <w:r w:rsidRPr="005B6FB3">
              <w:rPr>
                <w:rFonts w:ascii="Arial" w:eastAsia="Times New Roman" w:hAnsi="Arial" w:cs="Arial"/>
                <w:i/>
                <w:iCs/>
                <w:color w:val="000000"/>
                <w:sz w:val="20"/>
                <w:szCs w:val="20"/>
              </w:rPr>
              <w:t>9</w:t>
            </w:r>
          </w:p>
        </w:tc>
        <w:tc>
          <w:tcPr>
            <w:tcW w:w="2755" w:type="dxa"/>
            <w:tcBorders>
              <w:top w:val="nil"/>
              <w:left w:val="nil"/>
              <w:bottom w:val="single" w:sz="4" w:space="0" w:color="auto"/>
              <w:right w:val="single" w:sz="8" w:space="0" w:color="auto"/>
            </w:tcBorders>
            <w:shd w:val="clear" w:color="auto" w:fill="auto"/>
            <w:noWrap/>
            <w:vAlign w:val="bottom"/>
            <w:hideMark/>
          </w:tcPr>
          <w:p w14:paraId="6753512D" w14:textId="77777777" w:rsidR="005B6FB3" w:rsidRPr="005B6FB3" w:rsidRDefault="005B6FB3" w:rsidP="005B6FB3">
            <w:pPr>
              <w:spacing w:after="0" w:line="240" w:lineRule="auto"/>
              <w:jc w:val="center"/>
              <w:rPr>
                <w:rFonts w:ascii="Arial" w:eastAsia="Times New Roman" w:hAnsi="Arial" w:cs="Arial"/>
                <w:color w:val="000000"/>
                <w:sz w:val="20"/>
                <w:szCs w:val="20"/>
              </w:rPr>
            </w:pPr>
            <w:r w:rsidRPr="005B6FB3">
              <w:rPr>
                <w:rFonts w:ascii="Arial" w:eastAsia="Times New Roman" w:hAnsi="Arial" w:cs="Arial"/>
                <w:color w:val="000000"/>
                <w:sz w:val="20"/>
                <w:szCs w:val="20"/>
              </w:rPr>
              <w:t>2</w:t>
            </w:r>
          </w:p>
        </w:tc>
      </w:tr>
      <w:tr w:rsidR="005B6FB3" w:rsidRPr="005B6FB3" w14:paraId="5ADED2BC" w14:textId="77777777" w:rsidTr="005B6FB3">
        <w:trPr>
          <w:trHeight w:val="224"/>
          <w:jc w:val="center"/>
        </w:trPr>
        <w:tc>
          <w:tcPr>
            <w:tcW w:w="4896" w:type="dxa"/>
            <w:tcBorders>
              <w:top w:val="nil"/>
              <w:left w:val="single" w:sz="8" w:space="0" w:color="auto"/>
              <w:bottom w:val="single" w:sz="8" w:space="0" w:color="auto"/>
              <w:right w:val="single" w:sz="4" w:space="0" w:color="auto"/>
            </w:tcBorders>
            <w:shd w:val="clear" w:color="auto" w:fill="auto"/>
            <w:noWrap/>
            <w:vAlign w:val="bottom"/>
            <w:hideMark/>
          </w:tcPr>
          <w:p w14:paraId="71A292ED" w14:textId="77777777" w:rsidR="005B6FB3" w:rsidRPr="005B6FB3" w:rsidRDefault="005B6FB3" w:rsidP="005B6FB3">
            <w:pPr>
              <w:spacing w:after="0" w:line="240" w:lineRule="auto"/>
              <w:jc w:val="center"/>
              <w:rPr>
                <w:rFonts w:ascii="Arial" w:eastAsia="Times New Roman" w:hAnsi="Arial" w:cs="Arial"/>
                <w:i/>
                <w:iCs/>
                <w:color w:val="000000"/>
                <w:sz w:val="20"/>
                <w:szCs w:val="20"/>
              </w:rPr>
            </w:pPr>
            <w:r w:rsidRPr="005B6FB3">
              <w:rPr>
                <w:rFonts w:ascii="Arial" w:eastAsia="Times New Roman" w:hAnsi="Arial" w:cs="Arial"/>
                <w:i/>
                <w:iCs/>
                <w:color w:val="000000"/>
                <w:sz w:val="20"/>
                <w:szCs w:val="20"/>
              </w:rPr>
              <w:t>10</w:t>
            </w:r>
          </w:p>
        </w:tc>
        <w:tc>
          <w:tcPr>
            <w:tcW w:w="2755" w:type="dxa"/>
            <w:tcBorders>
              <w:top w:val="nil"/>
              <w:left w:val="nil"/>
              <w:bottom w:val="single" w:sz="8" w:space="0" w:color="auto"/>
              <w:right w:val="single" w:sz="8" w:space="0" w:color="auto"/>
            </w:tcBorders>
            <w:shd w:val="clear" w:color="auto" w:fill="auto"/>
            <w:noWrap/>
            <w:vAlign w:val="bottom"/>
            <w:hideMark/>
          </w:tcPr>
          <w:p w14:paraId="04EB8876" w14:textId="77777777" w:rsidR="005B6FB3" w:rsidRPr="005B6FB3" w:rsidRDefault="005B6FB3" w:rsidP="005B6FB3">
            <w:pPr>
              <w:spacing w:after="0" w:line="240" w:lineRule="auto"/>
              <w:jc w:val="center"/>
              <w:rPr>
                <w:rFonts w:ascii="Arial" w:eastAsia="Times New Roman" w:hAnsi="Arial" w:cs="Arial"/>
                <w:color w:val="000000"/>
                <w:sz w:val="20"/>
                <w:szCs w:val="20"/>
              </w:rPr>
            </w:pPr>
            <w:r w:rsidRPr="005B6FB3">
              <w:rPr>
                <w:rFonts w:ascii="Arial" w:eastAsia="Times New Roman" w:hAnsi="Arial" w:cs="Arial"/>
                <w:color w:val="000000"/>
                <w:sz w:val="20"/>
                <w:szCs w:val="20"/>
              </w:rPr>
              <w:t>0</w:t>
            </w:r>
          </w:p>
        </w:tc>
      </w:tr>
    </w:tbl>
    <w:p w14:paraId="47C0EE1F" w14:textId="77777777" w:rsidR="007353FD" w:rsidRDefault="007353FD" w:rsidP="005B6FB3">
      <w:pPr>
        <w:jc w:val="center"/>
        <w:rPr>
          <w:rFonts w:ascii="Times New Roman" w:hAnsi="Times New Roman" w:cs="Times New Roman"/>
          <w:sz w:val="24"/>
          <w:szCs w:val="24"/>
        </w:rPr>
      </w:pPr>
    </w:p>
    <w:p w14:paraId="1D4ACCA0" w14:textId="659AC098" w:rsidR="005B6FB3" w:rsidRDefault="005B6FB3" w:rsidP="005B6FB3">
      <w:pPr>
        <w:jc w:val="center"/>
        <w:rPr>
          <w:rFonts w:ascii="Times New Roman" w:hAnsi="Times New Roman" w:cs="Times New Roman"/>
          <w:sz w:val="24"/>
          <w:szCs w:val="24"/>
        </w:rPr>
      </w:pPr>
      <w:r>
        <w:rPr>
          <w:noProof/>
        </w:rPr>
        <w:drawing>
          <wp:inline distT="0" distB="0" distL="0" distR="0" wp14:anchorId="4BFC2724" wp14:editId="4FFAEF53">
            <wp:extent cx="4230688" cy="1900238"/>
            <wp:effectExtent l="0" t="0" r="17780" b="5080"/>
            <wp:docPr id="5" name="Chart 5">
              <a:extLst xmlns:a="http://schemas.openxmlformats.org/drawingml/2006/main">
                <a:ext uri="{FF2B5EF4-FFF2-40B4-BE49-F238E27FC236}">
                  <a16:creationId xmlns:a16="http://schemas.microsoft.com/office/drawing/2014/main" id="{D7C9D351-4E3A-4C81-86EC-96A62B1D84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CDB85B2" w14:textId="0CA4EEE2" w:rsidR="007353FD" w:rsidRDefault="007353FD" w:rsidP="005B6FB3">
      <w:pPr>
        <w:jc w:val="center"/>
        <w:rPr>
          <w:rFonts w:ascii="Times New Roman" w:hAnsi="Times New Roman" w:cs="Times New Roman"/>
          <w:sz w:val="24"/>
          <w:szCs w:val="24"/>
        </w:rPr>
      </w:pPr>
    </w:p>
    <w:p w14:paraId="2E6D1943" w14:textId="77777777" w:rsidR="007353FD" w:rsidRDefault="007353FD" w:rsidP="005B6FB3">
      <w:pPr>
        <w:jc w:val="center"/>
        <w:rPr>
          <w:rFonts w:ascii="Times New Roman" w:hAnsi="Times New Roman" w:cs="Times New Roman"/>
          <w:sz w:val="24"/>
          <w:szCs w:val="24"/>
        </w:rPr>
      </w:pPr>
    </w:p>
    <w:p w14:paraId="056DB1D0" w14:textId="6736E474" w:rsidR="00411533" w:rsidRDefault="00411533" w:rsidP="00411533">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Since the e-learning platforms are different from an institution to another, out sixth question was if they are satisfied with the on-line platform offered by the University.</w:t>
      </w:r>
      <w:r w:rsidR="00AB54DC">
        <w:rPr>
          <w:rFonts w:ascii="Times New Roman" w:hAnsi="Times New Roman" w:cs="Times New Roman"/>
          <w:sz w:val="24"/>
          <w:szCs w:val="24"/>
        </w:rPr>
        <w:t xml:space="preserve"> Over 80% of the student body has </w:t>
      </w:r>
      <w:r w:rsidR="007353FD">
        <w:rPr>
          <w:rFonts w:ascii="Times New Roman" w:hAnsi="Times New Roman" w:cs="Times New Roman"/>
          <w:sz w:val="24"/>
          <w:szCs w:val="24"/>
        </w:rPr>
        <w:t>admitted that there are satisfied with the platform.</w:t>
      </w:r>
    </w:p>
    <w:p w14:paraId="7312E603" w14:textId="44615E63" w:rsidR="00411533" w:rsidRDefault="00411533" w:rsidP="00411533">
      <w:pPr>
        <w:pStyle w:val="ListParagraph"/>
        <w:rPr>
          <w:rFonts w:ascii="Times New Roman" w:hAnsi="Times New Roman" w:cs="Times New Roman"/>
          <w:sz w:val="24"/>
          <w:szCs w:val="24"/>
        </w:rPr>
      </w:pPr>
    </w:p>
    <w:tbl>
      <w:tblPr>
        <w:tblW w:w="7741" w:type="dxa"/>
        <w:jc w:val="center"/>
        <w:tblLook w:val="04A0" w:firstRow="1" w:lastRow="0" w:firstColumn="1" w:lastColumn="0" w:noHBand="0" w:noVBand="1"/>
      </w:tblPr>
      <w:tblGrid>
        <w:gridCol w:w="4623"/>
        <w:gridCol w:w="3118"/>
      </w:tblGrid>
      <w:tr w:rsidR="00411533" w:rsidRPr="00411533" w14:paraId="757B1E4B" w14:textId="77777777" w:rsidTr="00411533">
        <w:trPr>
          <w:trHeight w:val="182"/>
          <w:jc w:val="center"/>
        </w:trPr>
        <w:tc>
          <w:tcPr>
            <w:tcW w:w="7741" w:type="dxa"/>
            <w:gridSpan w:val="2"/>
            <w:tcBorders>
              <w:top w:val="single" w:sz="8" w:space="0" w:color="auto"/>
              <w:left w:val="single" w:sz="8" w:space="0" w:color="auto"/>
              <w:bottom w:val="single" w:sz="8" w:space="0" w:color="auto"/>
              <w:right w:val="single" w:sz="8" w:space="0" w:color="000000"/>
            </w:tcBorders>
            <w:shd w:val="clear" w:color="000000" w:fill="9BC2E6"/>
            <w:vAlign w:val="bottom"/>
            <w:hideMark/>
          </w:tcPr>
          <w:p w14:paraId="49B66630" w14:textId="77777777" w:rsidR="00411533" w:rsidRPr="00411533" w:rsidRDefault="00411533" w:rsidP="00411533">
            <w:pPr>
              <w:spacing w:after="0" w:line="240" w:lineRule="auto"/>
              <w:jc w:val="center"/>
              <w:rPr>
                <w:rFonts w:ascii="Arial" w:eastAsia="Times New Roman" w:hAnsi="Arial" w:cs="Arial"/>
                <w:b/>
                <w:bCs/>
                <w:color w:val="000000"/>
                <w:sz w:val="20"/>
                <w:szCs w:val="20"/>
              </w:rPr>
            </w:pPr>
            <w:r w:rsidRPr="00411533">
              <w:rPr>
                <w:rFonts w:ascii="Arial" w:eastAsia="Times New Roman" w:hAnsi="Arial" w:cs="Arial"/>
                <w:b/>
                <w:bCs/>
                <w:color w:val="000000"/>
                <w:sz w:val="20"/>
                <w:szCs w:val="20"/>
              </w:rPr>
              <w:t>6. Are you satisfied with the online platform that the University has provided?</w:t>
            </w:r>
          </w:p>
        </w:tc>
      </w:tr>
      <w:tr w:rsidR="00411533" w:rsidRPr="00411533" w14:paraId="53D50F71" w14:textId="77777777" w:rsidTr="00411533">
        <w:trPr>
          <w:trHeight w:val="182"/>
          <w:jc w:val="center"/>
        </w:trPr>
        <w:tc>
          <w:tcPr>
            <w:tcW w:w="4623" w:type="dxa"/>
            <w:tcBorders>
              <w:top w:val="nil"/>
              <w:left w:val="single" w:sz="8" w:space="0" w:color="auto"/>
              <w:bottom w:val="single" w:sz="4" w:space="0" w:color="auto"/>
              <w:right w:val="single" w:sz="4" w:space="0" w:color="auto"/>
            </w:tcBorders>
            <w:shd w:val="clear" w:color="auto" w:fill="auto"/>
            <w:noWrap/>
            <w:vAlign w:val="bottom"/>
            <w:hideMark/>
          </w:tcPr>
          <w:p w14:paraId="0F4621CE" w14:textId="77777777" w:rsidR="00411533" w:rsidRPr="00411533" w:rsidRDefault="00411533" w:rsidP="00411533">
            <w:pPr>
              <w:spacing w:after="0" w:line="240" w:lineRule="auto"/>
              <w:jc w:val="center"/>
              <w:rPr>
                <w:rFonts w:ascii="Arial" w:eastAsia="Times New Roman" w:hAnsi="Arial" w:cs="Arial"/>
                <w:i/>
                <w:iCs/>
                <w:color w:val="000000"/>
                <w:sz w:val="20"/>
                <w:szCs w:val="20"/>
              </w:rPr>
            </w:pPr>
            <w:r w:rsidRPr="00411533">
              <w:rPr>
                <w:rFonts w:ascii="Arial" w:eastAsia="Times New Roman" w:hAnsi="Arial" w:cs="Arial"/>
                <w:i/>
                <w:iCs/>
                <w:color w:val="000000"/>
                <w:sz w:val="20"/>
                <w:szCs w:val="20"/>
              </w:rPr>
              <w:t>Yes</w:t>
            </w:r>
          </w:p>
        </w:tc>
        <w:tc>
          <w:tcPr>
            <w:tcW w:w="3118" w:type="dxa"/>
            <w:tcBorders>
              <w:top w:val="nil"/>
              <w:left w:val="nil"/>
              <w:bottom w:val="single" w:sz="4" w:space="0" w:color="auto"/>
              <w:right w:val="single" w:sz="8" w:space="0" w:color="auto"/>
            </w:tcBorders>
            <w:shd w:val="clear" w:color="auto" w:fill="auto"/>
            <w:noWrap/>
            <w:vAlign w:val="bottom"/>
            <w:hideMark/>
          </w:tcPr>
          <w:p w14:paraId="108B875F" w14:textId="77777777" w:rsidR="00411533" w:rsidRPr="00411533" w:rsidRDefault="00411533" w:rsidP="00411533">
            <w:pPr>
              <w:spacing w:after="0" w:line="240" w:lineRule="auto"/>
              <w:jc w:val="center"/>
              <w:rPr>
                <w:rFonts w:ascii="Arial" w:eastAsia="Times New Roman" w:hAnsi="Arial" w:cs="Arial"/>
                <w:color w:val="000000"/>
                <w:sz w:val="20"/>
                <w:szCs w:val="20"/>
              </w:rPr>
            </w:pPr>
            <w:r w:rsidRPr="00411533">
              <w:rPr>
                <w:rFonts w:ascii="Arial" w:eastAsia="Times New Roman" w:hAnsi="Arial" w:cs="Arial"/>
                <w:color w:val="000000"/>
                <w:sz w:val="20"/>
                <w:szCs w:val="20"/>
              </w:rPr>
              <w:t>13</w:t>
            </w:r>
          </w:p>
        </w:tc>
      </w:tr>
      <w:tr w:rsidR="00411533" w:rsidRPr="00411533" w14:paraId="1C5451E6" w14:textId="77777777" w:rsidTr="00411533">
        <w:trPr>
          <w:trHeight w:val="189"/>
          <w:jc w:val="center"/>
        </w:trPr>
        <w:tc>
          <w:tcPr>
            <w:tcW w:w="4623" w:type="dxa"/>
            <w:tcBorders>
              <w:top w:val="nil"/>
              <w:left w:val="single" w:sz="8" w:space="0" w:color="auto"/>
              <w:bottom w:val="single" w:sz="8" w:space="0" w:color="auto"/>
              <w:right w:val="single" w:sz="4" w:space="0" w:color="auto"/>
            </w:tcBorders>
            <w:shd w:val="clear" w:color="auto" w:fill="auto"/>
            <w:noWrap/>
            <w:vAlign w:val="bottom"/>
            <w:hideMark/>
          </w:tcPr>
          <w:p w14:paraId="2FBE4A47" w14:textId="77777777" w:rsidR="00411533" w:rsidRPr="00411533" w:rsidRDefault="00411533" w:rsidP="00411533">
            <w:pPr>
              <w:spacing w:after="0" w:line="240" w:lineRule="auto"/>
              <w:jc w:val="center"/>
              <w:rPr>
                <w:rFonts w:ascii="Arial" w:eastAsia="Times New Roman" w:hAnsi="Arial" w:cs="Arial"/>
                <w:i/>
                <w:iCs/>
                <w:color w:val="000000"/>
                <w:sz w:val="20"/>
                <w:szCs w:val="20"/>
              </w:rPr>
            </w:pPr>
            <w:r w:rsidRPr="00411533">
              <w:rPr>
                <w:rFonts w:ascii="Arial" w:eastAsia="Times New Roman" w:hAnsi="Arial" w:cs="Arial"/>
                <w:i/>
                <w:iCs/>
                <w:color w:val="000000"/>
                <w:sz w:val="20"/>
                <w:szCs w:val="20"/>
              </w:rPr>
              <w:t>No</w:t>
            </w:r>
          </w:p>
        </w:tc>
        <w:tc>
          <w:tcPr>
            <w:tcW w:w="3118" w:type="dxa"/>
            <w:tcBorders>
              <w:top w:val="nil"/>
              <w:left w:val="nil"/>
              <w:bottom w:val="single" w:sz="8" w:space="0" w:color="auto"/>
              <w:right w:val="single" w:sz="8" w:space="0" w:color="auto"/>
            </w:tcBorders>
            <w:shd w:val="clear" w:color="auto" w:fill="auto"/>
            <w:noWrap/>
            <w:vAlign w:val="bottom"/>
            <w:hideMark/>
          </w:tcPr>
          <w:p w14:paraId="323452AC" w14:textId="77777777" w:rsidR="00411533" w:rsidRPr="00411533" w:rsidRDefault="00411533" w:rsidP="00411533">
            <w:pPr>
              <w:spacing w:after="0" w:line="240" w:lineRule="auto"/>
              <w:jc w:val="center"/>
              <w:rPr>
                <w:rFonts w:ascii="Arial" w:eastAsia="Times New Roman" w:hAnsi="Arial" w:cs="Arial"/>
                <w:color w:val="000000"/>
                <w:sz w:val="20"/>
                <w:szCs w:val="20"/>
              </w:rPr>
            </w:pPr>
            <w:r w:rsidRPr="00411533">
              <w:rPr>
                <w:rFonts w:ascii="Arial" w:eastAsia="Times New Roman" w:hAnsi="Arial" w:cs="Arial"/>
                <w:color w:val="000000"/>
                <w:sz w:val="20"/>
                <w:szCs w:val="20"/>
              </w:rPr>
              <w:t>2</w:t>
            </w:r>
          </w:p>
        </w:tc>
      </w:tr>
    </w:tbl>
    <w:p w14:paraId="7A2C2EE7" w14:textId="77777777" w:rsidR="00411533" w:rsidRPr="00D47EE8" w:rsidRDefault="00411533" w:rsidP="00D47EE8">
      <w:pPr>
        <w:rPr>
          <w:rFonts w:ascii="Times New Roman" w:hAnsi="Times New Roman" w:cs="Times New Roman"/>
          <w:sz w:val="24"/>
          <w:szCs w:val="24"/>
        </w:rPr>
      </w:pPr>
    </w:p>
    <w:p w14:paraId="666EE623" w14:textId="5B30CCC3" w:rsidR="00411533" w:rsidRDefault="00411533" w:rsidP="00411533">
      <w:pPr>
        <w:pStyle w:val="ListParagraph"/>
        <w:jc w:val="center"/>
        <w:rPr>
          <w:rFonts w:ascii="Times New Roman" w:hAnsi="Times New Roman" w:cs="Times New Roman"/>
          <w:sz w:val="24"/>
          <w:szCs w:val="24"/>
        </w:rPr>
      </w:pPr>
      <w:r>
        <w:rPr>
          <w:noProof/>
        </w:rPr>
        <w:drawing>
          <wp:inline distT="0" distB="0" distL="0" distR="0" wp14:anchorId="5FD3BF22" wp14:editId="2A6EEBEB">
            <wp:extent cx="2895600" cy="2127250"/>
            <wp:effectExtent l="0" t="0" r="0" b="6350"/>
            <wp:docPr id="6" name="Chart 6">
              <a:extLst xmlns:a="http://schemas.openxmlformats.org/drawingml/2006/main">
                <a:ext uri="{FF2B5EF4-FFF2-40B4-BE49-F238E27FC236}">
                  <a16:creationId xmlns:a16="http://schemas.microsoft.com/office/drawing/2014/main" id="{723B5DEF-FE41-4572-82AD-8DBAB62BEE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6F14DAB" w14:textId="77777777" w:rsidR="00411533" w:rsidRDefault="00411533" w:rsidP="00411533">
      <w:pPr>
        <w:pStyle w:val="ListParagraph"/>
        <w:jc w:val="center"/>
        <w:rPr>
          <w:rFonts w:ascii="Times New Roman" w:hAnsi="Times New Roman" w:cs="Times New Roman"/>
          <w:sz w:val="24"/>
          <w:szCs w:val="24"/>
        </w:rPr>
      </w:pPr>
    </w:p>
    <w:p w14:paraId="443783DB" w14:textId="6B837CCF" w:rsidR="00411533" w:rsidRDefault="00411533" w:rsidP="00411533">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lastRenderedPageBreak/>
        <w:t>The next question was also related to the platform used by the University and the answers reflect how difficult they think the platform is to use. Six out of fifteen people think that it is somewhat easy to use, while none of them stated th</w:t>
      </w:r>
      <w:r w:rsidR="006C2878">
        <w:rPr>
          <w:rFonts w:ascii="Times New Roman" w:hAnsi="Times New Roman" w:cs="Times New Roman"/>
          <w:sz w:val="24"/>
          <w:szCs w:val="24"/>
        </w:rPr>
        <w:t>at the level if difficulty is high.</w:t>
      </w:r>
      <w:r w:rsidR="00C063F5">
        <w:rPr>
          <w:rFonts w:ascii="Times New Roman" w:hAnsi="Times New Roman" w:cs="Times New Roman"/>
          <w:sz w:val="24"/>
          <w:szCs w:val="24"/>
        </w:rPr>
        <w:t xml:space="preserve"> This means that </w:t>
      </w:r>
      <w:r w:rsidR="009761DD">
        <w:rPr>
          <w:rFonts w:ascii="Times New Roman" w:hAnsi="Times New Roman" w:cs="Times New Roman"/>
          <w:sz w:val="24"/>
          <w:szCs w:val="24"/>
        </w:rPr>
        <w:t>while most of them find the platform easy, some could use more instructions.</w:t>
      </w:r>
    </w:p>
    <w:p w14:paraId="2DD959DC" w14:textId="06592484" w:rsidR="00411533" w:rsidRDefault="00411533" w:rsidP="00411533">
      <w:pPr>
        <w:pStyle w:val="ListParagraph"/>
        <w:rPr>
          <w:rFonts w:ascii="Times New Roman" w:hAnsi="Times New Roman" w:cs="Times New Roman"/>
          <w:sz w:val="24"/>
          <w:szCs w:val="24"/>
        </w:rPr>
      </w:pPr>
    </w:p>
    <w:tbl>
      <w:tblPr>
        <w:tblW w:w="6354" w:type="dxa"/>
        <w:jc w:val="center"/>
        <w:tblLook w:val="04A0" w:firstRow="1" w:lastRow="0" w:firstColumn="1" w:lastColumn="0" w:noHBand="0" w:noVBand="1"/>
      </w:tblPr>
      <w:tblGrid>
        <w:gridCol w:w="5852"/>
        <w:gridCol w:w="502"/>
      </w:tblGrid>
      <w:tr w:rsidR="00411533" w:rsidRPr="00411533" w14:paraId="48BE5D03" w14:textId="77777777" w:rsidTr="00411533">
        <w:trPr>
          <w:trHeight w:val="220"/>
          <w:jc w:val="center"/>
        </w:trPr>
        <w:tc>
          <w:tcPr>
            <w:tcW w:w="6354" w:type="dxa"/>
            <w:gridSpan w:val="2"/>
            <w:tcBorders>
              <w:top w:val="single" w:sz="8" w:space="0" w:color="auto"/>
              <w:left w:val="single" w:sz="8" w:space="0" w:color="auto"/>
              <w:bottom w:val="single" w:sz="8" w:space="0" w:color="auto"/>
              <w:right w:val="single" w:sz="8" w:space="0" w:color="000000"/>
            </w:tcBorders>
            <w:shd w:val="clear" w:color="000000" w:fill="9BC2E6"/>
            <w:vAlign w:val="bottom"/>
            <w:hideMark/>
          </w:tcPr>
          <w:p w14:paraId="41E9FDE7" w14:textId="77777777" w:rsidR="00411533" w:rsidRPr="00411533" w:rsidRDefault="00411533" w:rsidP="00411533">
            <w:pPr>
              <w:spacing w:after="0" w:line="240" w:lineRule="auto"/>
              <w:jc w:val="center"/>
              <w:rPr>
                <w:rFonts w:ascii="Arial" w:eastAsia="Times New Roman" w:hAnsi="Arial" w:cs="Arial"/>
                <w:b/>
                <w:bCs/>
                <w:color w:val="000000"/>
                <w:sz w:val="20"/>
                <w:szCs w:val="20"/>
              </w:rPr>
            </w:pPr>
            <w:r w:rsidRPr="00411533">
              <w:rPr>
                <w:rFonts w:ascii="Arial" w:eastAsia="Times New Roman" w:hAnsi="Arial" w:cs="Arial"/>
                <w:b/>
                <w:bCs/>
                <w:color w:val="000000"/>
                <w:sz w:val="20"/>
                <w:szCs w:val="20"/>
              </w:rPr>
              <w:t>7. How difficult to use do you believe is the Moodle platform?</w:t>
            </w:r>
          </w:p>
        </w:tc>
      </w:tr>
      <w:tr w:rsidR="00411533" w:rsidRPr="00411533" w14:paraId="307B0541" w14:textId="77777777" w:rsidTr="00411533">
        <w:trPr>
          <w:trHeight w:val="220"/>
          <w:jc w:val="center"/>
        </w:trPr>
        <w:tc>
          <w:tcPr>
            <w:tcW w:w="5852" w:type="dxa"/>
            <w:tcBorders>
              <w:top w:val="nil"/>
              <w:left w:val="single" w:sz="8" w:space="0" w:color="auto"/>
              <w:bottom w:val="single" w:sz="4" w:space="0" w:color="auto"/>
              <w:right w:val="single" w:sz="4" w:space="0" w:color="auto"/>
            </w:tcBorders>
            <w:shd w:val="clear" w:color="auto" w:fill="auto"/>
            <w:noWrap/>
            <w:vAlign w:val="bottom"/>
            <w:hideMark/>
          </w:tcPr>
          <w:p w14:paraId="4A030A9D" w14:textId="77777777" w:rsidR="00411533" w:rsidRPr="00411533" w:rsidRDefault="00411533" w:rsidP="00411533">
            <w:pPr>
              <w:spacing w:after="0" w:line="240" w:lineRule="auto"/>
              <w:jc w:val="center"/>
              <w:rPr>
                <w:rFonts w:ascii="Arial" w:eastAsia="Times New Roman" w:hAnsi="Arial" w:cs="Arial"/>
                <w:i/>
                <w:iCs/>
                <w:color w:val="000000"/>
                <w:sz w:val="20"/>
                <w:szCs w:val="20"/>
              </w:rPr>
            </w:pPr>
            <w:r w:rsidRPr="00411533">
              <w:rPr>
                <w:rFonts w:ascii="Arial" w:eastAsia="Times New Roman" w:hAnsi="Arial" w:cs="Arial"/>
                <w:i/>
                <w:iCs/>
                <w:color w:val="000000"/>
                <w:sz w:val="20"/>
                <w:szCs w:val="20"/>
              </w:rPr>
              <w:t>Very difficult</w:t>
            </w:r>
          </w:p>
        </w:tc>
        <w:tc>
          <w:tcPr>
            <w:tcW w:w="502" w:type="dxa"/>
            <w:tcBorders>
              <w:top w:val="nil"/>
              <w:left w:val="nil"/>
              <w:bottom w:val="single" w:sz="4" w:space="0" w:color="auto"/>
              <w:right w:val="single" w:sz="8" w:space="0" w:color="auto"/>
            </w:tcBorders>
            <w:shd w:val="clear" w:color="auto" w:fill="auto"/>
            <w:noWrap/>
            <w:vAlign w:val="bottom"/>
            <w:hideMark/>
          </w:tcPr>
          <w:p w14:paraId="71BB10A9" w14:textId="77777777" w:rsidR="00411533" w:rsidRPr="00411533" w:rsidRDefault="00411533" w:rsidP="00411533">
            <w:pPr>
              <w:spacing w:after="0" w:line="240" w:lineRule="auto"/>
              <w:jc w:val="center"/>
              <w:rPr>
                <w:rFonts w:ascii="Arial" w:eastAsia="Times New Roman" w:hAnsi="Arial" w:cs="Arial"/>
                <w:color w:val="000000"/>
                <w:sz w:val="20"/>
                <w:szCs w:val="20"/>
              </w:rPr>
            </w:pPr>
            <w:r w:rsidRPr="00411533">
              <w:rPr>
                <w:rFonts w:ascii="Arial" w:eastAsia="Times New Roman" w:hAnsi="Arial" w:cs="Arial"/>
                <w:color w:val="000000"/>
                <w:sz w:val="20"/>
                <w:szCs w:val="20"/>
              </w:rPr>
              <w:t>0</w:t>
            </w:r>
          </w:p>
        </w:tc>
      </w:tr>
      <w:tr w:rsidR="00411533" w:rsidRPr="00411533" w14:paraId="24516767" w14:textId="77777777" w:rsidTr="00411533">
        <w:trPr>
          <w:trHeight w:val="220"/>
          <w:jc w:val="center"/>
        </w:trPr>
        <w:tc>
          <w:tcPr>
            <w:tcW w:w="5852" w:type="dxa"/>
            <w:tcBorders>
              <w:top w:val="nil"/>
              <w:left w:val="single" w:sz="8" w:space="0" w:color="auto"/>
              <w:bottom w:val="single" w:sz="4" w:space="0" w:color="auto"/>
              <w:right w:val="single" w:sz="4" w:space="0" w:color="auto"/>
            </w:tcBorders>
            <w:shd w:val="clear" w:color="auto" w:fill="auto"/>
            <w:noWrap/>
            <w:vAlign w:val="bottom"/>
            <w:hideMark/>
          </w:tcPr>
          <w:p w14:paraId="7A854AC7" w14:textId="77777777" w:rsidR="00411533" w:rsidRPr="00411533" w:rsidRDefault="00411533" w:rsidP="00411533">
            <w:pPr>
              <w:spacing w:after="0" w:line="240" w:lineRule="auto"/>
              <w:jc w:val="center"/>
              <w:rPr>
                <w:rFonts w:ascii="Arial" w:eastAsia="Times New Roman" w:hAnsi="Arial" w:cs="Arial"/>
                <w:i/>
                <w:iCs/>
                <w:color w:val="000000"/>
                <w:sz w:val="20"/>
                <w:szCs w:val="20"/>
              </w:rPr>
            </w:pPr>
            <w:r w:rsidRPr="00411533">
              <w:rPr>
                <w:rFonts w:ascii="Arial" w:eastAsia="Times New Roman" w:hAnsi="Arial" w:cs="Arial"/>
                <w:i/>
                <w:iCs/>
                <w:color w:val="000000"/>
                <w:sz w:val="20"/>
                <w:szCs w:val="20"/>
              </w:rPr>
              <w:t>Somewhat difficult</w:t>
            </w:r>
          </w:p>
        </w:tc>
        <w:tc>
          <w:tcPr>
            <w:tcW w:w="502" w:type="dxa"/>
            <w:tcBorders>
              <w:top w:val="nil"/>
              <w:left w:val="nil"/>
              <w:bottom w:val="single" w:sz="4" w:space="0" w:color="auto"/>
              <w:right w:val="single" w:sz="8" w:space="0" w:color="auto"/>
            </w:tcBorders>
            <w:shd w:val="clear" w:color="auto" w:fill="auto"/>
            <w:noWrap/>
            <w:vAlign w:val="bottom"/>
            <w:hideMark/>
          </w:tcPr>
          <w:p w14:paraId="6692AF06" w14:textId="77777777" w:rsidR="00411533" w:rsidRPr="00411533" w:rsidRDefault="00411533" w:rsidP="00411533">
            <w:pPr>
              <w:spacing w:after="0" w:line="240" w:lineRule="auto"/>
              <w:jc w:val="center"/>
              <w:rPr>
                <w:rFonts w:ascii="Arial" w:eastAsia="Times New Roman" w:hAnsi="Arial" w:cs="Arial"/>
                <w:color w:val="000000"/>
                <w:sz w:val="20"/>
                <w:szCs w:val="20"/>
              </w:rPr>
            </w:pPr>
            <w:r w:rsidRPr="00411533">
              <w:rPr>
                <w:rFonts w:ascii="Arial" w:eastAsia="Times New Roman" w:hAnsi="Arial" w:cs="Arial"/>
                <w:color w:val="000000"/>
                <w:sz w:val="20"/>
                <w:szCs w:val="20"/>
              </w:rPr>
              <w:t>3</w:t>
            </w:r>
          </w:p>
        </w:tc>
      </w:tr>
      <w:tr w:rsidR="00411533" w:rsidRPr="00411533" w14:paraId="3ED3F9DA" w14:textId="77777777" w:rsidTr="00411533">
        <w:trPr>
          <w:trHeight w:val="220"/>
          <w:jc w:val="center"/>
        </w:trPr>
        <w:tc>
          <w:tcPr>
            <w:tcW w:w="5852" w:type="dxa"/>
            <w:tcBorders>
              <w:top w:val="nil"/>
              <w:left w:val="single" w:sz="8" w:space="0" w:color="auto"/>
              <w:bottom w:val="single" w:sz="4" w:space="0" w:color="auto"/>
              <w:right w:val="single" w:sz="4" w:space="0" w:color="auto"/>
            </w:tcBorders>
            <w:shd w:val="clear" w:color="auto" w:fill="auto"/>
            <w:noWrap/>
            <w:vAlign w:val="bottom"/>
            <w:hideMark/>
          </w:tcPr>
          <w:p w14:paraId="61F8954F" w14:textId="77777777" w:rsidR="00411533" w:rsidRPr="00411533" w:rsidRDefault="00411533" w:rsidP="00411533">
            <w:pPr>
              <w:spacing w:after="0" w:line="240" w:lineRule="auto"/>
              <w:jc w:val="center"/>
              <w:rPr>
                <w:rFonts w:ascii="Arial" w:eastAsia="Times New Roman" w:hAnsi="Arial" w:cs="Arial"/>
                <w:i/>
                <w:iCs/>
                <w:color w:val="000000"/>
                <w:sz w:val="20"/>
                <w:szCs w:val="20"/>
              </w:rPr>
            </w:pPr>
            <w:r w:rsidRPr="00411533">
              <w:rPr>
                <w:rFonts w:ascii="Arial" w:eastAsia="Times New Roman" w:hAnsi="Arial" w:cs="Arial"/>
                <w:i/>
                <w:iCs/>
                <w:color w:val="000000"/>
                <w:sz w:val="20"/>
                <w:szCs w:val="20"/>
              </w:rPr>
              <w:t>Neither</w:t>
            </w:r>
          </w:p>
        </w:tc>
        <w:tc>
          <w:tcPr>
            <w:tcW w:w="502" w:type="dxa"/>
            <w:tcBorders>
              <w:top w:val="nil"/>
              <w:left w:val="nil"/>
              <w:bottom w:val="single" w:sz="4" w:space="0" w:color="auto"/>
              <w:right w:val="single" w:sz="8" w:space="0" w:color="auto"/>
            </w:tcBorders>
            <w:shd w:val="clear" w:color="auto" w:fill="auto"/>
            <w:noWrap/>
            <w:vAlign w:val="bottom"/>
            <w:hideMark/>
          </w:tcPr>
          <w:p w14:paraId="1884EF10" w14:textId="77777777" w:rsidR="00411533" w:rsidRPr="00411533" w:rsidRDefault="00411533" w:rsidP="00411533">
            <w:pPr>
              <w:spacing w:after="0" w:line="240" w:lineRule="auto"/>
              <w:jc w:val="center"/>
              <w:rPr>
                <w:rFonts w:ascii="Arial" w:eastAsia="Times New Roman" w:hAnsi="Arial" w:cs="Arial"/>
                <w:color w:val="000000"/>
                <w:sz w:val="20"/>
                <w:szCs w:val="20"/>
              </w:rPr>
            </w:pPr>
            <w:r w:rsidRPr="00411533">
              <w:rPr>
                <w:rFonts w:ascii="Arial" w:eastAsia="Times New Roman" w:hAnsi="Arial" w:cs="Arial"/>
                <w:color w:val="000000"/>
                <w:sz w:val="20"/>
                <w:szCs w:val="20"/>
              </w:rPr>
              <w:t>3</w:t>
            </w:r>
          </w:p>
        </w:tc>
      </w:tr>
      <w:tr w:rsidR="00411533" w:rsidRPr="00411533" w14:paraId="2EDD5DBF" w14:textId="77777777" w:rsidTr="00411533">
        <w:trPr>
          <w:trHeight w:val="220"/>
          <w:jc w:val="center"/>
        </w:trPr>
        <w:tc>
          <w:tcPr>
            <w:tcW w:w="5852" w:type="dxa"/>
            <w:tcBorders>
              <w:top w:val="nil"/>
              <w:left w:val="single" w:sz="8" w:space="0" w:color="auto"/>
              <w:bottom w:val="single" w:sz="4" w:space="0" w:color="auto"/>
              <w:right w:val="single" w:sz="4" w:space="0" w:color="auto"/>
            </w:tcBorders>
            <w:shd w:val="clear" w:color="auto" w:fill="auto"/>
            <w:noWrap/>
            <w:vAlign w:val="bottom"/>
            <w:hideMark/>
          </w:tcPr>
          <w:p w14:paraId="6524ED25" w14:textId="77777777" w:rsidR="00411533" w:rsidRPr="00411533" w:rsidRDefault="00411533" w:rsidP="00411533">
            <w:pPr>
              <w:spacing w:after="0" w:line="240" w:lineRule="auto"/>
              <w:jc w:val="center"/>
              <w:rPr>
                <w:rFonts w:ascii="Arial" w:eastAsia="Times New Roman" w:hAnsi="Arial" w:cs="Arial"/>
                <w:i/>
                <w:iCs/>
                <w:color w:val="000000"/>
                <w:sz w:val="20"/>
                <w:szCs w:val="20"/>
              </w:rPr>
            </w:pPr>
            <w:r w:rsidRPr="00411533">
              <w:rPr>
                <w:rFonts w:ascii="Arial" w:eastAsia="Times New Roman" w:hAnsi="Arial" w:cs="Arial"/>
                <w:i/>
                <w:iCs/>
                <w:color w:val="000000"/>
                <w:sz w:val="20"/>
                <w:szCs w:val="20"/>
              </w:rPr>
              <w:t>Somewhat easy</w:t>
            </w:r>
          </w:p>
        </w:tc>
        <w:tc>
          <w:tcPr>
            <w:tcW w:w="502" w:type="dxa"/>
            <w:tcBorders>
              <w:top w:val="nil"/>
              <w:left w:val="nil"/>
              <w:bottom w:val="single" w:sz="4" w:space="0" w:color="auto"/>
              <w:right w:val="single" w:sz="8" w:space="0" w:color="auto"/>
            </w:tcBorders>
            <w:shd w:val="clear" w:color="auto" w:fill="auto"/>
            <w:noWrap/>
            <w:vAlign w:val="bottom"/>
            <w:hideMark/>
          </w:tcPr>
          <w:p w14:paraId="54AA932F" w14:textId="77777777" w:rsidR="00411533" w:rsidRPr="00411533" w:rsidRDefault="00411533" w:rsidP="00411533">
            <w:pPr>
              <w:spacing w:after="0" w:line="240" w:lineRule="auto"/>
              <w:jc w:val="center"/>
              <w:rPr>
                <w:rFonts w:ascii="Arial" w:eastAsia="Times New Roman" w:hAnsi="Arial" w:cs="Arial"/>
                <w:color w:val="000000"/>
                <w:sz w:val="20"/>
                <w:szCs w:val="20"/>
              </w:rPr>
            </w:pPr>
            <w:r w:rsidRPr="00411533">
              <w:rPr>
                <w:rFonts w:ascii="Arial" w:eastAsia="Times New Roman" w:hAnsi="Arial" w:cs="Arial"/>
                <w:color w:val="000000"/>
                <w:sz w:val="20"/>
                <w:szCs w:val="20"/>
              </w:rPr>
              <w:t>6</w:t>
            </w:r>
          </w:p>
        </w:tc>
      </w:tr>
      <w:tr w:rsidR="00411533" w:rsidRPr="00411533" w14:paraId="3E9F1781" w14:textId="77777777" w:rsidTr="00411533">
        <w:trPr>
          <w:trHeight w:val="229"/>
          <w:jc w:val="center"/>
        </w:trPr>
        <w:tc>
          <w:tcPr>
            <w:tcW w:w="5852" w:type="dxa"/>
            <w:tcBorders>
              <w:top w:val="nil"/>
              <w:left w:val="single" w:sz="8" w:space="0" w:color="auto"/>
              <w:bottom w:val="single" w:sz="8" w:space="0" w:color="auto"/>
              <w:right w:val="single" w:sz="4" w:space="0" w:color="auto"/>
            </w:tcBorders>
            <w:shd w:val="clear" w:color="auto" w:fill="auto"/>
            <w:noWrap/>
            <w:vAlign w:val="bottom"/>
            <w:hideMark/>
          </w:tcPr>
          <w:p w14:paraId="7D6242E6" w14:textId="77777777" w:rsidR="00411533" w:rsidRPr="00411533" w:rsidRDefault="00411533" w:rsidP="00411533">
            <w:pPr>
              <w:spacing w:after="0" w:line="240" w:lineRule="auto"/>
              <w:jc w:val="center"/>
              <w:rPr>
                <w:rFonts w:ascii="Arial" w:eastAsia="Times New Roman" w:hAnsi="Arial" w:cs="Arial"/>
                <w:i/>
                <w:iCs/>
                <w:color w:val="000000"/>
                <w:sz w:val="20"/>
                <w:szCs w:val="20"/>
              </w:rPr>
            </w:pPr>
            <w:r w:rsidRPr="00411533">
              <w:rPr>
                <w:rFonts w:ascii="Arial" w:eastAsia="Times New Roman" w:hAnsi="Arial" w:cs="Arial"/>
                <w:i/>
                <w:iCs/>
                <w:color w:val="000000"/>
                <w:sz w:val="20"/>
                <w:szCs w:val="20"/>
              </w:rPr>
              <w:t>Easy</w:t>
            </w:r>
          </w:p>
        </w:tc>
        <w:tc>
          <w:tcPr>
            <w:tcW w:w="502" w:type="dxa"/>
            <w:tcBorders>
              <w:top w:val="nil"/>
              <w:left w:val="nil"/>
              <w:bottom w:val="single" w:sz="8" w:space="0" w:color="auto"/>
              <w:right w:val="single" w:sz="8" w:space="0" w:color="auto"/>
            </w:tcBorders>
            <w:shd w:val="clear" w:color="auto" w:fill="auto"/>
            <w:noWrap/>
            <w:vAlign w:val="bottom"/>
            <w:hideMark/>
          </w:tcPr>
          <w:p w14:paraId="3DAD5B94" w14:textId="77777777" w:rsidR="00411533" w:rsidRPr="00411533" w:rsidRDefault="00411533" w:rsidP="00411533">
            <w:pPr>
              <w:spacing w:after="0" w:line="240" w:lineRule="auto"/>
              <w:jc w:val="center"/>
              <w:rPr>
                <w:rFonts w:ascii="Arial" w:eastAsia="Times New Roman" w:hAnsi="Arial" w:cs="Arial"/>
                <w:color w:val="000000"/>
                <w:sz w:val="20"/>
                <w:szCs w:val="20"/>
              </w:rPr>
            </w:pPr>
            <w:r w:rsidRPr="00411533">
              <w:rPr>
                <w:rFonts w:ascii="Arial" w:eastAsia="Times New Roman" w:hAnsi="Arial" w:cs="Arial"/>
                <w:color w:val="000000"/>
                <w:sz w:val="20"/>
                <w:szCs w:val="20"/>
              </w:rPr>
              <w:t>3</w:t>
            </w:r>
          </w:p>
        </w:tc>
      </w:tr>
    </w:tbl>
    <w:p w14:paraId="24DA9C65" w14:textId="121E4CDB" w:rsidR="00411533" w:rsidRDefault="00411533" w:rsidP="00411533">
      <w:pPr>
        <w:pStyle w:val="ListParagraph"/>
        <w:jc w:val="center"/>
        <w:rPr>
          <w:rFonts w:ascii="Times New Roman" w:hAnsi="Times New Roman" w:cs="Times New Roman"/>
          <w:sz w:val="24"/>
          <w:szCs w:val="24"/>
        </w:rPr>
      </w:pPr>
      <w:r>
        <w:rPr>
          <w:noProof/>
        </w:rPr>
        <w:drawing>
          <wp:inline distT="0" distB="0" distL="0" distR="0" wp14:anchorId="4F01C416" wp14:editId="0ED176E4">
            <wp:extent cx="3095625" cy="2219326"/>
            <wp:effectExtent l="0" t="0" r="9525" b="9525"/>
            <wp:docPr id="7" name="Chart 7">
              <a:extLst xmlns:a="http://schemas.openxmlformats.org/drawingml/2006/main">
                <a:ext uri="{FF2B5EF4-FFF2-40B4-BE49-F238E27FC236}">
                  <a16:creationId xmlns:a16="http://schemas.microsoft.com/office/drawing/2014/main" id="{57D3A718-F423-421D-8D56-00DDA801D3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F771FB0" w14:textId="77777777" w:rsidR="00411533" w:rsidRDefault="00411533" w:rsidP="00411533">
      <w:pPr>
        <w:pStyle w:val="ListParagraph"/>
        <w:jc w:val="center"/>
        <w:rPr>
          <w:rFonts w:ascii="Times New Roman" w:hAnsi="Times New Roman" w:cs="Times New Roman"/>
          <w:sz w:val="24"/>
          <w:szCs w:val="24"/>
        </w:rPr>
      </w:pPr>
    </w:p>
    <w:p w14:paraId="3ED802D4" w14:textId="670BD551" w:rsidR="00411533" w:rsidRDefault="00411533" w:rsidP="00411533">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Last, but not least we have asked the students if they have any improvement</w:t>
      </w:r>
      <w:r w:rsidR="009761DD">
        <w:rPr>
          <w:rFonts w:ascii="Times New Roman" w:hAnsi="Times New Roman" w:cs="Times New Roman"/>
          <w:sz w:val="24"/>
          <w:szCs w:val="24"/>
        </w:rPr>
        <w:t>s</w:t>
      </w:r>
      <w:r>
        <w:rPr>
          <w:rFonts w:ascii="Times New Roman" w:hAnsi="Times New Roman" w:cs="Times New Roman"/>
          <w:sz w:val="24"/>
          <w:szCs w:val="24"/>
        </w:rPr>
        <w:t>, they would like to bring to the platform in order to raise their satisfaction and almost half of them (7 students) consider that no improvement is necessary</w:t>
      </w:r>
      <w:r w:rsidR="009761DD">
        <w:rPr>
          <w:rFonts w:ascii="Times New Roman" w:hAnsi="Times New Roman" w:cs="Times New Roman"/>
          <w:sz w:val="24"/>
          <w:szCs w:val="24"/>
        </w:rPr>
        <w:t xml:space="preserve">. </w:t>
      </w:r>
      <w:r w:rsidR="00DA2813">
        <w:rPr>
          <w:rFonts w:ascii="Times New Roman" w:hAnsi="Times New Roman" w:cs="Times New Roman"/>
          <w:sz w:val="24"/>
          <w:szCs w:val="24"/>
        </w:rPr>
        <w:t>The rest of the answers should be taken into consideration in assessing the platform and if these improvements are needed.</w:t>
      </w:r>
    </w:p>
    <w:p w14:paraId="4C037E1C" w14:textId="77777777" w:rsidR="00DA2813" w:rsidRPr="00DA2813" w:rsidRDefault="00DA2813" w:rsidP="00DA2813">
      <w:pPr>
        <w:rPr>
          <w:rFonts w:ascii="Times New Roman" w:hAnsi="Times New Roman" w:cs="Times New Roman"/>
          <w:sz w:val="24"/>
          <w:szCs w:val="24"/>
        </w:rPr>
      </w:pPr>
    </w:p>
    <w:tbl>
      <w:tblPr>
        <w:tblW w:w="8521" w:type="dxa"/>
        <w:jc w:val="center"/>
        <w:tblLook w:val="04A0" w:firstRow="1" w:lastRow="0" w:firstColumn="1" w:lastColumn="0" w:noHBand="0" w:noVBand="1"/>
      </w:tblPr>
      <w:tblGrid>
        <w:gridCol w:w="7883"/>
        <w:gridCol w:w="638"/>
      </w:tblGrid>
      <w:tr w:rsidR="00411533" w:rsidRPr="00411533" w14:paraId="6B3D3186" w14:textId="77777777" w:rsidTr="00411533">
        <w:trPr>
          <w:trHeight w:val="271"/>
          <w:jc w:val="center"/>
        </w:trPr>
        <w:tc>
          <w:tcPr>
            <w:tcW w:w="8521" w:type="dxa"/>
            <w:gridSpan w:val="2"/>
            <w:tcBorders>
              <w:top w:val="single" w:sz="8" w:space="0" w:color="auto"/>
              <w:left w:val="single" w:sz="8" w:space="0" w:color="auto"/>
              <w:bottom w:val="single" w:sz="8" w:space="0" w:color="auto"/>
              <w:right w:val="single" w:sz="8" w:space="0" w:color="000000"/>
            </w:tcBorders>
            <w:shd w:val="clear" w:color="000000" w:fill="9BC2E6"/>
            <w:vAlign w:val="bottom"/>
            <w:hideMark/>
          </w:tcPr>
          <w:p w14:paraId="702C36BF" w14:textId="77777777" w:rsidR="00411533" w:rsidRPr="00411533" w:rsidRDefault="00411533" w:rsidP="00411533">
            <w:pPr>
              <w:spacing w:after="0" w:line="240" w:lineRule="auto"/>
              <w:jc w:val="center"/>
              <w:rPr>
                <w:rFonts w:ascii="Arial" w:eastAsia="Times New Roman" w:hAnsi="Arial" w:cs="Arial"/>
                <w:b/>
                <w:bCs/>
                <w:color w:val="000000"/>
                <w:sz w:val="20"/>
                <w:szCs w:val="20"/>
              </w:rPr>
            </w:pPr>
            <w:r w:rsidRPr="00411533">
              <w:rPr>
                <w:rFonts w:ascii="Arial" w:eastAsia="Times New Roman" w:hAnsi="Arial" w:cs="Arial"/>
                <w:b/>
                <w:bCs/>
                <w:color w:val="000000"/>
                <w:sz w:val="20"/>
                <w:szCs w:val="20"/>
              </w:rPr>
              <w:t>8. Please state some improvements that you would make on the Moodle platform.</w:t>
            </w:r>
          </w:p>
        </w:tc>
      </w:tr>
      <w:tr w:rsidR="00411533" w:rsidRPr="00411533" w14:paraId="6783AA8E" w14:textId="77777777" w:rsidTr="00411533">
        <w:trPr>
          <w:trHeight w:val="271"/>
          <w:jc w:val="center"/>
        </w:trPr>
        <w:tc>
          <w:tcPr>
            <w:tcW w:w="7883" w:type="dxa"/>
            <w:tcBorders>
              <w:top w:val="nil"/>
              <w:left w:val="single" w:sz="8" w:space="0" w:color="auto"/>
              <w:bottom w:val="single" w:sz="4" w:space="0" w:color="auto"/>
              <w:right w:val="single" w:sz="4" w:space="0" w:color="auto"/>
            </w:tcBorders>
            <w:shd w:val="clear" w:color="auto" w:fill="auto"/>
            <w:noWrap/>
            <w:vAlign w:val="bottom"/>
            <w:hideMark/>
          </w:tcPr>
          <w:p w14:paraId="25A1D080" w14:textId="77777777" w:rsidR="00411533" w:rsidRPr="00411533" w:rsidRDefault="00411533" w:rsidP="00411533">
            <w:pPr>
              <w:spacing w:after="0" w:line="240" w:lineRule="auto"/>
              <w:jc w:val="center"/>
              <w:rPr>
                <w:rFonts w:ascii="Arial" w:eastAsia="Times New Roman" w:hAnsi="Arial" w:cs="Arial"/>
                <w:i/>
                <w:iCs/>
                <w:color w:val="000000"/>
                <w:sz w:val="20"/>
                <w:szCs w:val="20"/>
              </w:rPr>
            </w:pPr>
            <w:r w:rsidRPr="00411533">
              <w:rPr>
                <w:rFonts w:ascii="Arial" w:eastAsia="Times New Roman" w:hAnsi="Arial" w:cs="Arial"/>
                <w:i/>
                <w:iCs/>
                <w:color w:val="000000"/>
                <w:sz w:val="20"/>
                <w:szCs w:val="20"/>
              </w:rPr>
              <w:t>Easier</w:t>
            </w:r>
          </w:p>
        </w:tc>
        <w:tc>
          <w:tcPr>
            <w:tcW w:w="637" w:type="dxa"/>
            <w:tcBorders>
              <w:top w:val="nil"/>
              <w:left w:val="nil"/>
              <w:bottom w:val="single" w:sz="4" w:space="0" w:color="auto"/>
              <w:right w:val="single" w:sz="8" w:space="0" w:color="auto"/>
            </w:tcBorders>
            <w:shd w:val="clear" w:color="auto" w:fill="auto"/>
            <w:noWrap/>
            <w:vAlign w:val="bottom"/>
            <w:hideMark/>
          </w:tcPr>
          <w:p w14:paraId="4BC88ADA" w14:textId="77777777" w:rsidR="00411533" w:rsidRPr="00411533" w:rsidRDefault="00411533" w:rsidP="00411533">
            <w:pPr>
              <w:spacing w:after="0" w:line="240" w:lineRule="auto"/>
              <w:jc w:val="center"/>
              <w:rPr>
                <w:rFonts w:ascii="Arial" w:eastAsia="Times New Roman" w:hAnsi="Arial" w:cs="Arial"/>
                <w:color w:val="000000"/>
                <w:sz w:val="20"/>
                <w:szCs w:val="20"/>
              </w:rPr>
            </w:pPr>
            <w:r w:rsidRPr="00411533">
              <w:rPr>
                <w:rFonts w:ascii="Arial" w:eastAsia="Times New Roman" w:hAnsi="Arial" w:cs="Arial"/>
                <w:color w:val="000000"/>
                <w:sz w:val="20"/>
                <w:szCs w:val="20"/>
              </w:rPr>
              <w:t>5</w:t>
            </w:r>
          </w:p>
        </w:tc>
      </w:tr>
      <w:tr w:rsidR="00411533" w:rsidRPr="00411533" w14:paraId="69AC404E" w14:textId="77777777" w:rsidTr="00411533">
        <w:trPr>
          <w:trHeight w:val="271"/>
          <w:jc w:val="center"/>
        </w:trPr>
        <w:tc>
          <w:tcPr>
            <w:tcW w:w="7883" w:type="dxa"/>
            <w:tcBorders>
              <w:top w:val="nil"/>
              <w:left w:val="single" w:sz="8" w:space="0" w:color="auto"/>
              <w:bottom w:val="single" w:sz="4" w:space="0" w:color="auto"/>
              <w:right w:val="single" w:sz="4" w:space="0" w:color="auto"/>
            </w:tcBorders>
            <w:shd w:val="clear" w:color="auto" w:fill="auto"/>
            <w:noWrap/>
            <w:vAlign w:val="bottom"/>
            <w:hideMark/>
          </w:tcPr>
          <w:p w14:paraId="4132EFDD" w14:textId="77777777" w:rsidR="00411533" w:rsidRPr="00411533" w:rsidRDefault="00411533" w:rsidP="00411533">
            <w:pPr>
              <w:spacing w:after="0" w:line="240" w:lineRule="auto"/>
              <w:jc w:val="center"/>
              <w:rPr>
                <w:rFonts w:ascii="Arial" w:eastAsia="Times New Roman" w:hAnsi="Arial" w:cs="Arial"/>
                <w:i/>
                <w:iCs/>
                <w:color w:val="000000"/>
                <w:sz w:val="20"/>
                <w:szCs w:val="20"/>
              </w:rPr>
            </w:pPr>
            <w:r w:rsidRPr="00411533">
              <w:rPr>
                <w:rFonts w:ascii="Arial" w:eastAsia="Times New Roman" w:hAnsi="Arial" w:cs="Arial"/>
                <w:i/>
                <w:iCs/>
                <w:color w:val="000000"/>
                <w:sz w:val="20"/>
                <w:szCs w:val="20"/>
              </w:rPr>
              <w:t>No improvement</w:t>
            </w:r>
          </w:p>
        </w:tc>
        <w:tc>
          <w:tcPr>
            <w:tcW w:w="637" w:type="dxa"/>
            <w:tcBorders>
              <w:top w:val="nil"/>
              <w:left w:val="nil"/>
              <w:bottom w:val="single" w:sz="4" w:space="0" w:color="auto"/>
              <w:right w:val="single" w:sz="8" w:space="0" w:color="auto"/>
            </w:tcBorders>
            <w:shd w:val="clear" w:color="auto" w:fill="auto"/>
            <w:noWrap/>
            <w:vAlign w:val="bottom"/>
            <w:hideMark/>
          </w:tcPr>
          <w:p w14:paraId="5A28C8CD" w14:textId="77777777" w:rsidR="00411533" w:rsidRPr="00411533" w:rsidRDefault="00411533" w:rsidP="00411533">
            <w:pPr>
              <w:spacing w:after="0" w:line="240" w:lineRule="auto"/>
              <w:jc w:val="center"/>
              <w:rPr>
                <w:rFonts w:ascii="Arial" w:eastAsia="Times New Roman" w:hAnsi="Arial" w:cs="Arial"/>
                <w:color w:val="000000"/>
                <w:sz w:val="20"/>
                <w:szCs w:val="20"/>
              </w:rPr>
            </w:pPr>
            <w:r w:rsidRPr="00411533">
              <w:rPr>
                <w:rFonts w:ascii="Arial" w:eastAsia="Times New Roman" w:hAnsi="Arial" w:cs="Arial"/>
                <w:color w:val="000000"/>
                <w:sz w:val="20"/>
                <w:szCs w:val="20"/>
              </w:rPr>
              <w:t>7</w:t>
            </w:r>
          </w:p>
        </w:tc>
      </w:tr>
      <w:tr w:rsidR="00411533" w:rsidRPr="00411533" w14:paraId="4BE1EF62" w14:textId="77777777" w:rsidTr="00411533">
        <w:trPr>
          <w:trHeight w:val="271"/>
          <w:jc w:val="center"/>
        </w:trPr>
        <w:tc>
          <w:tcPr>
            <w:tcW w:w="7883" w:type="dxa"/>
            <w:tcBorders>
              <w:top w:val="nil"/>
              <w:left w:val="single" w:sz="8" w:space="0" w:color="auto"/>
              <w:bottom w:val="single" w:sz="4" w:space="0" w:color="auto"/>
              <w:right w:val="single" w:sz="4" w:space="0" w:color="auto"/>
            </w:tcBorders>
            <w:shd w:val="clear" w:color="auto" w:fill="auto"/>
            <w:noWrap/>
            <w:vAlign w:val="bottom"/>
            <w:hideMark/>
          </w:tcPr>
          <w:p w14:paraId="102BD664" w14:textId="77777777" w:rsidR="00411533" w:rsidRPr="00411533" w:rsidRDefault="00411533" w:rsidP="00411533">
            <w:pPr>
              <w:spacing w:after="0" w:line="240" w:lineRule="auto"/>
              <w:jc w:val="center"/>
              <w:rPr>
                <w:rFonts w:ascii="Arial" w:eastAsia="Times New Roman" w:hAnsi="Arial" w:cs="Arial"/>
                <w:i/>
                <w:iCs/>
                <w:color w:val="000000"/>
                <w:sz w:val="20"/>
                <w:szCs w:val="20"/>
              </w:rPr>
            </w:pPr>
            <w:r w:rsidRPr="00411533">
              <w:rPr>
                <w:rFonts w:ascii="Arial" w:eastAsia="Times New Roman" w:hAnsi="Arial" w:cs="Arial"/>
                <w:i/>
                <w:iCs/>
                <w:color w:val="000000"/>
                <w:sz w:val="20"/>
                <w:szCs w:val="20"/>
              </w:rPr>
              <w:t>Technical issues</w:t>
            </w:r>
          </w:p>
        </w:tc>
        <w:tc>
          <w:tcPr>
            <w:tcW w:w="637" w:type="dxa"/>
            <w:tcBorders>
              <w:top w:val="nil"/>
              <w:left w:val="nil"/>
              <w:bottom w:val="single" w:sz="4" w:space="0" w:color="auto"/>
              <w:right w:val="single" w:sz="8" w:space="0" w:color="auto"/>
            </w:tcBorders>
            <w:shd w:val="clear" w:color="auto" w:fill="auto"/>
            <w:noWrap/>
            <w:vAlign w:val="bottom"/>
            <w:hideMark/>
          </w:tcPr>
          <w:p w14:paraId="7CCC7CF0" w14:textId="77777777" w:rsidR="00411533" w:rsidRPr="00411533" w:rsidRDefault="00411533" w:rsidP="00411533">
            <w:pPr>
              <w:spacing w:after="0" w:line="240" w:lineRule="auto"/>
              <w:jc w:val="center"/>
              <w:rPr>
                <w:rFonts w:ascii="Arial" w:eastAsia="Times New Roman" w:hAnsi="Arial" w:cs="Arial"/>
                <w:color w:val="000000"/>
                <w:sz w:val="20"/>
                <w:szCs w:val="20"/>
              </w:rPr>
            </w:pPr>
            <w:r w:rsidRPr="00411533">
              <w:rPr>
                <w:rFonts w:ascii="Arial" w:eastAsia="Times New Roman" w:hAnsi="Arial" w:cs="Arial"/>
                <w:color w:val="000000"/>
                <w:sz w:val="20"/>
                <w:szCs w:val="20"/>
              </w:rPr>
              <w:t>1</w:t>
            </w:r>
          </w:p>
        </w:tc>
      </w:tr>
      <w:tr w:rsidR="00411533" w:rsidRPr="00411533" w14:paraId="6F11C669" w14:textId="77777777" w:rsidTr="00411533">
        <w:trPr>
          <w:trHeight w:val="281"/>
          <w:jc w:val="center"/>
        </w:trPr>
        <w:tc>
          <w:tcPr>
            <w:tcW w:w="7883" w:type="dxa"/>
            <w:tcBorders>
              <w:top w:val="nil"/>
              <w:left w:val="single" w:sz="8" w:space="0" w:color="auto"/>
              <w:bottom w:val="single" w:sz="8" w:space="0" w:color="auto"/>
              <w:right w:val="single" w:sz="4" w:space="0" w:color="auto"/>
            </w:tcBorders>
            <w:shd w:val="clear" w:color="auto" w:fill="auto"/>
            <w:noWrap/>
            <w:vAlign w:val="bottom"/>
            <w:hideMark/>
          </w:tcPr>
          <w:p w14:paraId="35A96788" w14:textId="25B7BF58" w:rsidR="00411533" w:rsidRPr="00411533" w:rsidRDefault="00411533" w:rsidP="00411533">
            <w:pPr>
              <w:spacing w:after="0" w:line="240" w:lineRule="auto"/>
              <w:jc w:val="center"/>
              <w:rPr>
                <w:rFonts w:ascii="Arial" w:eastAsia="Times New Roman" w:hAnsi="Arial" w:cs="Arial"/>
                <w:i/>
                <w:iCs/>
                <w:color w:val="000000"/>
                <w:sz w:val="20"/>
                <w:szCs w:val="20"/>
              </w:rPr>
            </w:pPr>
            <w:r w:rsidRPr="00411533">
              <w:rPr>
                <w:rFonts w:ascii="Arial" w:eastAsia="Times New Roman" w:hAnsi="Arial" w:cs="Arial"/>
                <w:i/>
                <w:iCs/>
                <w:color w:val="000000"/>
                <w:sz w:val="20"/>
                <w:szCs w:val="20"/>
              </w:rPr>
              <w:t>Training for first time users</w:t>
            </w:r>
          </w:p>
        </w:tc>
        <w:tc>
          <w:tcPr>
            <w:tcW w:w="637" w:type="dxa"/>
            <w:tcBorders>
              <w:top w:val="nil"/>
              <w:left w:val="nil"/>
              <w:bottom w:val="single" w:sz="8" w:space="0" w:color="auto"/>
              <w:right w:val="single" w:sz="8" w:space="0" w:color="auto"/>
            </w:tcBorders>
            <w:shd w:val="clear" w:color="auto" w:fill="auto"/>
            <w:noWrap/>
            <w:vAlign w:val="bottom"/>
            <w:hideMark/>
          </w:tcPr>
          <w:p w14:paraId="3EF59995" w14:textId="77777777" w:rsidR="00411533" w:rsidRPr="00411533" w:rsidRDefault="00411533" w:rsidP="00411533">
            <w:pPr>
              <w:spacing w:after="0" w:line="240" w:lineRule="auto"/>
              <w:jc w:val="center"/>
              <w:rPr>
                <w:rFonts w:ascii="Arial" w:eastAsia="Times New Roman" w:hAnsi="Arial" w:cs="Arial"/>
                <w:color w:val="000000"/>
                <w:sz w:val="20"/>
                <w:szCs w:val="20"/>
              </w:rPr>
            </w:pPr>
            <w:r w:rsidRPr="00411533">
              <w:rPr>
                <w:rFonts w:ascii="Arial" w:eastAsia="Times New Roman" w:hAnsi="Arial" w:cs="Arial"/>
                <w:color w:val="000000"/>
                <w:sz w:val="20"/>
                <w:szCs w:val="20"/>
              </w:rPr>
              <w:t>2</w:t>
            </w:r>
          </w:p>
        </w:tc>
      </w:tr>
    </w:tbl>
    <w:p w14:paraId="752E99F6" w14:textId="3845D49A" w:rsidR="002A5DFD" w:rsidRDefault="002A5DFD" w:rsidP="002A5DFD">
      <w:pPr>
        <w:rPr>
          <w:rFonts w:ascii="Times New Roman" w:hAnsi="Times New Roman" w:cs="Times New Roman"/>
          <w:sz w:val="24"/>
          <w:szCs w:val="24"/>
        </w:rPr>
      </w:pPr>
    </w:p>
    <w:p w14:paraId="69F9E87E" w14:textId="4A14CCBA" w:rsidR="002A5DFD" w:rsidRDefault="002A5DFD" w:rsidP="002A5DFD">
      <w:pPr>
        <w:rPr>
          <w:rFonts w:ascii="Times New Roman" w:hAnsi="Times New Roman" w:cs="Times New Roman"/>
          <w:sz w:val="24"/>
          <w:szCs w:val="24"/>
        </w:rPr>
      </w:pPr>
      <w:r>
        <w:rPr>
          <w:rFonts w:ascii="Times New Roman" w:hAnsi="Times New Roman" w:cs="Times New Roman"/>
          <w:sz w:val="24"/>
          <w:szCs w:val="24"/>
        </w:rPr>
        <w:t xml:space="preserve">The secondary data taken into consideration </w:t>
      </w:r>
      <w:r w:rsidR="00A2139A">
        <w:rPr>
          <w:rFonts w:ascii="Times New Roman" w:hAnsi="Times New Roman" w:cs="Times New Roman"/>
          <w:sz w:val="24"/>
          <w:szCs w:val="24"/>
        </w:rPr>
        <w:t xml:space="preserve">was the research made </w:t>
      </w:r>
      <w:r w:rsidR="003D1B96">
        <w:rPr>
          <w:rFonts w:ascii="Times New Roman" w:hAnsi="Times New Roman" w:cs="Times New Roman"/>
          <w:sz w:val="24"/>
          <w:szCs w:val="24"/>
        </w:rPr>
        <w:t xml:space="preserve">of professionals which have discovered that the students that have knowledge on this subject mostly know the platforms which they are using </w:t>
      </w:r>
      <w:r w:rsidR="00F61722">
        <w:rPr>
          <w:rFonts w:ascii="Times New Roman" w:hAnsi="Times New Roman" w:cs="Times New Roman"/>
          <w:sz w:val="24"/>
          <w:szCs w:val="24"/>
        </w:rPr>
        <w:t>at their university. They have discovered that not a lot of professors use this method of teaching</w:t>
      </w:r>
      <w:r w:rsidR="00F25C99">
        <w:rPr>
          <w:rFonts w:ascii="Times New Roman" w:hAnsi="Times New Roman" w:cs="Times New Roman"/>
          <w:sz w:val="24"/>
          <w:szCs w:val="24"/>
        </w:rPr>
        <w:t xml:space="preserve"> and that a large </w:t>
      </w:r>
      <w:r w:rsidR="00DA454E">
        <w:rPr>
          <w:rFonts w:ascii="Times New Roman" w:hAnsi="Times New Roman" w:cs="Times New Roman"/>
          <w:sz w:val="24"/>
          <w:szCs w:val="24"/>
        </w:rPr>
        <w:t>precent</w:t>
      </w:r>
      <w:r w:rsidR="00F25C99">
        <w:rPr>
          <w:rFonts w:ascii="Times New Roman" w:hAnsi="Times New Roman" w:cs="Times New Roman"/>
          <w:sz w:val="24"/>
          <w:szCs w:val="24"/>
        </w:rPr>
        <w:t xml:space="preserve"> of people find this method </w:t>
      </w:r>
      <w:r w:rsidR="00DA454E">
        <w:rPr>
          <w:rFonts w:ascii="Times New Roman" w:hAnsi="Times New Roman" w:cs="Times New Roman"/>
          <w:sz w:val="24"/>
          <w:szCs w:val="24"/>
        </w:rPr>
        <w:t xml:space="preserve">difficult. </w:t>
      </w:r>
      <w:r w:rsidR="00DA454E" w:rsidRPr="00DA454E">
        <w:rPr>
          <w:rFonts w:ascii="Times New Roman" w:hAnsi="Times New Roman" w:cs="Times New Roman"/>
          <w:sz w:val="24"/>
          <w:szCs w:val="24"/>
        </w:rPr>
        <w:t>(Bri, Garcia, Coll and Lloret, 2009)</w:t>
      </w:r>
    </w:p>
    <w:p w14:paraId="1AFED8C9" w14:textId="0518F8E7" w:rsidR="00DA454E" w:rsidRDefault="00DA454E" w:rsidP="002A5DFD">
      <w:pPr>
        <w:rPr>
          <w:rFonts w:ascii="Times New Roman" w:hAnsi="Times New Roman" w:cs="Times New Roman"/>
          <w:sz w:val="24"/>
          <w:szCs w:val="24"/>
        </w:rPr>
      </w:pPr>
      <w:r>
        <w:rPr>
          <w:rFonts w:ascii="Times New Roman" w:hAnsi="Times New Roman" w:cs="Times New Roman"/>
          <w:sz w:val="24"/>
          <w:szCs w:val="24"/>
        </w:rPr>
        <w:lastRenderedPageBreak/>
        <w:t xml:space="preserve">Comparing their results to ours we </w:t>
      </w:r>
      <w:r w:rsidR="00F41EF9">
        <w:rPr>
          <w:rFonts w:ascii="Times New Roman" w:hAnsi="Times New Roman" w:cs="Times New Roman"/>
          <w:sz w:val="24"/>
          <w:szCs w:val="24"/>
        </w:rPr>
        <w:t>have discovered that along the years student have learned how to use platforms and do not find them as difficult.</w:t>
      </w:r>
    </w:p>
    <w:p w14:paraId="172ADFAA" w14:textId="47D8BAEA" w:rsidR="006C2878" w:rsidRDefault="006C2878" w:rsidP="006C2878">
      <w:pPr>
        <w:pStyle w:val="Heading1"/>
        <w:numPr>
          <w:ilvl w:val="0"/>
          <w:numId w:val="3"/>
        </w:numPr>
        <w:rPr>
          <w:rFonts w:ascii="Times New Roman" w:hAnsi="Times New Roman" w:cs="Times New Roman"/>
          <w:color w:val="000000" w:themeColor="text1"/>
        </w:rPr>
      </w:pPr>
      <w:bookmarkStart w:id="7" w:name="_Toc54115636"/>
      <w:r>
        <w:rPr>
          <w:rFonts w:ascii="Times New Roman" w:hAnsi="Times New Roman" w:cs="Times New Roman"/>
          <w:color w:val="000000" w:themeColor="text1"/>
        </w:rPr>
        <w:t>Conclusion</w:t>
      </w:r>
      <w:bookmarkEnd w:id="7"/>
    </w:p>
    <w:p w14:paraId="60878D68" w14:textId="4B48A5EC" w:rsidR="006C2878" w:rsidRDefault="006C2878" w:rsidP="006C2878"/>
    <w:p w14:paraId="3D123217" w14:textId="12F2AEAB" w:rsidR="006C2878" w:rsidRDefault="006C2878" w:rsidP="006C2878">
      <w:pPr>
        <w:rPr>
          <w:rFonts w:ascii="Times New Roman" w:hAnsi="Times New Roman" w:cs="Times New Roman"/>
          <w:sz w:val="24"/>
          <w:szCs w:val="24"/>
        </w:rPr>
      </w:pPr>
      <w:r>
        <w:rPr>
          <w:rFonts w:ascii="Times New Roman" w:hAnsi="Times New Roman" w:cs="Times New Roman"/>
          <w:sz w:val="24"/>
          <w:szCs w:val="24"/>
        </w:rPr>
        <w:t>Analyzing professional’s opinions regarding Vi</w:t>
      </w:r>
      <w:r w:rsidR="001C68BA">
        <w:rPr>
          <w:rFonts w:ascii="Times New Roman" w:hAnsi="Times New Roman" w:cs="Times New Roman"/>
          <w:sz w:val="24"/>
          <w:szCs w:val="24"/>
        </w:rPr>
        <w:t>rtua</w:t>
      </w:r>
      <w:r>
        <w:rPr>
          <w:rFonts w:ascii="Times New Roman" w:hAnsi="Times New Roman" w:cs="Times New Roman"/>
          <w:sz w:val="24"/>
          <w:szCs w:val="24"/>
        </w:rPr>
        <w:t xml:space="preserve">l </w:t>
      </w:r>
      <w:r w:rsidR="001C68BA">
        <w:rPr>
          <w:rFonts w:ascii="Times New Roman" w:hAnsi="Times New Roman" w:cs="Times New Roman"/>
          <w:sz w:val="24"/>
          <w:szCs w:val="24"/>
        </w:rPr>
        <w:t>Learning Environment and looking at the survey outcome, we can conclude the following:</w:t>
      </w:r>
    </w:p>
    <w:p w14:paraId="5350CC46" w14:textId="7EE444EC" w:rsidR="001C68BA" w:rsidRDefault="001C68BA" w:rsidP="001C68BA">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People are not always open to technology and they often prefer to be in a classroom with the other colleagues, both because they have a better understanding while in class and also due to interaction with other students and teachers. Now, more than ever, since the pandemic situation at a global level, they had to rely on VLE and although they are reticent, they saw that this is the best alternative in a case like this.</w:t>
      </w:r>
    </w:p>
    <w:p w14:paraId="526080DA" w14:textId="66B553E4" w:rsidR="001C68BA" w:rsidRDefault="001C68BA" w:rsidP="001C68BA">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Virtual Learning Environment is based on on-line interactions between learners and teachers.</w:t>
      </w:r>
    </w:p>
    <w:p w14:paraId="6826FB35" w14:textId="72693BB5" w:rsidR="00EE5EB6" w:rsidRPr="00EE5EB6" w:rsidRDefault="005E77C2" w:rsidP="00EE5EB6">
      <w:pPr>
        <w:rPr>
          <w:rFonts w:ascii="Times New Roman" w:hAnsi="Times New Roman" w:cs="Times New Roman"/>
          <w:sz w:val="24"/>
          <w:szCs w:val="24"/>
        </w:rPr>
      </w:pPr>
      <w:r>
        <w:rPr>
          <w:rFonts w:ascii="Times New Roman" w:hAnsi="Times New Roman" w:cs="Times New Roman"/>
          <w:sz w:val="24"/>
          <w:szCs w:val="24"/>
        </w:rPr>
        <w:t xml:space="preserve">The recommendation I have on this subject is that </w:t>
      </w:r>
      <w:r w:rsidR="008432F8">
        <w:rPr>
          <w:rFonts w:ascii="Times New Roman" w:hAnsi="Times New Roman" w:cs="Times New Roman"/>
          <w:sz w:val="24"/>
          <w:szCs w:val="24"/>
        </w:rPr>
        <w:t>universities</w:t>
      </w:r>
      <w:r>
        <w:rPr>
          <w:rFonts w:ascii="Times New Roman" w:hAnsi="Times New Roman" w:cs="Times New Roman"/>
          <w:sz w:val="24"/>
          <w:szCs w:val="24"/>
        </w:rPr>
        <w:t xml:space="preserve"> such consider implementing a Virtual Learning </w:t>
      </w:r>
      <w:r w:rsidR="002A5DFD">
        <w:rPr>
          <w:rFonts w:ascii="Times New Roman" w:hAnsi="Times New Roman" w:cs="Times New Roman"/>
          <w:sz w:val="24"/>
          <w:szCs w:val="24"/>
        </w:rPr>
        <w:t>Environment,</w:t>
      </w:r>
      <w:r>
        <w:rPr>
          <w:rFonts w:ascii="Times New Roman" w:hAnsi="Times New Roman" w:cs="Times New Roman"/>
          <w:sz w:val="24"/>
          <w:szCs w:val="24"/>
        </w:rPr>
        <w:t xml:space="preserve"> </w:t>
      </w:r>
      <w:r w:rsidR="008432F8">
        <w:rPr>
          <w:rFonts w:ascii="Times New Roman" w:hAnsi="Times New Roman" w:cs="Times New Roman"/>
          <w:sz w:val="24"/>
          <w:szCs w:val="24"/>
        </w:rPr>
        <w:t xml:space="preserve">but they should maintain a balance between </w:t>
      </w:r>
      <w:r w:rsidR="002A5DFD">
        <w:rPr>
          <w:rFonts w:ascii="Times New Roman" w:hAnsi="Times New Roman" w:cs="Times New Roman"/>
          <w:sz w:val="24"/>
          <w:szCs w:val="24"/>
        </w:rPr>
        <w:t xml:space="preserve">online learning and face to face meetings and that they should take into consideration the improvements purposed by the students. </w:t>
      </w:r>
    </w:p>
    <w:p w14:paraId="5BC1B240" w14:textId="073040D5" w:rsidR="001C68BA" w:rsidRDefault="001C68BA" w:rsidP="001C68BA">
      <w:pPr>
        <w:rPr>
          <w:rFonts w:ascii="Times New Roman" w:hAnsi="Times New Roman" w:cs="Times New Roman"/>
          <w:sz w:val="24"/>
          <w:szCs w:val="24"/>
        </w:rPr>
      </w:pPr>
    </w:p>
    <w:p w14:paraId="57F4644C" w14:textId="13B9AE80" w:rsidR="001C68BA" w:rsidRDefault="001C68BA" w:rsidP="001C68BA">
      <w:pPr>
        <w:pStyle w:val="Heading1"/>
        <w:numPr>
          <w:ilvl w:val="0"/>
          <w:numId w:val="3"/>
        </w:numPr>
        <w:rPr>
          <w:rFonts w:ascii="Times New Roman" w:hAnsi="Times New Roman" w:cs="Times New Roman"/>
          <w:color w:val="000000" w:themeColor="text1"/>
        </w:rPr>
      </w:pPr>
      <w:bookmarkStart w:id="8" w:name="_Toc54115637"/>
      <w:r w:rsidRPr="001C68BA">
        <w:rPr>
          <w:rFonts w:ascii="Times New Roman" w:hAnsi="Times New Roman" w:cs="Times New Roman"/>
          <w:color w:val="000000" w:themeColor="text1"/>
        </w:rPr>
        <w:t>References</w:t>
      </w:r>
      <w:r w:rsidR="00764B67">
        <w:rPr>
          <w:rFonts w:ascii="Times New Roman" w:hAnsi="Times New Roman" w:cs="Times New Roman"/>
          <w:color w:val="000000" w:themeColor="text1"/>
        </w:rPr>
        <w:t>:</w:t>
      </w:r>
      <w:bookmarkEnd w:id="8"/>
    </w:p>
    <w:p w14:paraId="556819A0" w14:textId="77777777" w:rsidR="00764B67" w:rsidRPr="00764B67" w:rsidRDefault="00764B67" w:rsidP="00764B67"/>
    <w:p w14:paraId="55B89592" w14:textId="18E3F3F0" w:rsidR="001C68BA" w:rsidRPr="001C68BA" w:rsidRDefault="001C68BA" w:rsidP="001C68BA">
      <w:pPr>
        <w:pStyle w:val="NormalWeb"/>
        <w:numPr>
          <w:ilvl w:val="0"/>
          <w:numId w:val="11"/>
        </w:numPr>
        <w:spacing w:before="0" w:beforeAutospacing="0" w:after="180" w:afterAutospacing="0"/>
        <w:rPr>
          <w:color w:val="000000"/>
        </w:rPr>
      </w:pPr>
      <w:r w:rsidRPr="001C68BA">
        <w:rPr>
          <w:color w:val="000000"/>
        </w:rPr>
        <w:t>Cvetković, D., 2016. </w:t>
      </w:r>
      <w:r w:rsidRPr="001C68BA">
        <w:rPr>
          <w:i/>
          <w:iCs/>
          <w:color w:val="000000"/>
        </w:rPr>
        <w:t>Virtual Learning</w:t>
      </w:r>
      <w:r w:rsidRPr="001C68BA">
        <w:rPr>
          <w:color w:val="000000"/>
        </w:rPr>
        <w:t>. Croatia: BoD – Books on Demand.</w:t>
      </w:r>
    </w:p>
    <w:p w14:paraId="254ED357" w14:textId="2A81E776" w:rsidR="001C68BA" w:rsidRPr="001C68BA" w:rsidRDefault="001C68BA" w:rsidP="001C68BA">
      <w:pPr>
        <w:pStyle w:val="NormalWeb"/>
        <w:numPr>
          <w:ilvl w:val="0"/>
          <w:numId w:val="11"/>
        </w:numPr>
        <w:spacing w:before="0" w:beforeAutospacing="0" w:after="180" w:afterAutospacing="0"/>
        <w:rPr>
          <w:color w:val="000000"/>
        </w:rPr>
      </w:pPr>
      <w:r w:rsidRPr="001C68BA">
        <w:rPr>
          <w:color w:val="000000"/>
        </w:rPr>
        <w:t>Titus Learning. 2020. </w:t>
      </w:r>
      <w:r w:rsidRPr="001C68BA">
        <w:rPr>
          <w:i/>
          <w:iCs/>
          <w:color w:val="000000"/>
        </w:rPr>
        <w:t>5 Key Benefits To Teachers When Using A VLE - Titus Learning</w:t>
      </w:r>
      <w:r w:rsidRPr="001C68BA">
        <w:rPr>
          <w:color w:val="000000"/>
        </w:rPr>
        <w:t>. [online] Available at: &lt;https://www.tituslearning.com/5-key-benefits-to-teachers-when-using-a-vle/&gt; [Accessed 1 September 2020].</w:t>
      </w:r>
    </w:p>
    <w:p w14:paraId="2F982600" w14:textId="35969314" w:rsidR="001C68BA" w:rsidRDefault="001C68BA" w:rsidP="001C68BA">
      <w:pPr>
        <w:pStyle w:val="NormalWeb"/>
        <w:numPr>
          <w:ilvl w:val="0"/>
          <w:numId w:val="11"/>
        </w:numPr>
        <w:spacing w:before="0" w:beforeAutospacing="0" w:after="180" w:afterAutospacing="0"/>
        <w:rPr>
          <w:color w:val="000000"/>
        </w:rPr>
      </w:pPr>
      <w:r w:rsidRPr="001C68BA">
        <w:rPr>
          <w:color w:val="000000"/>
        </w:rPr>
        <w:t>Weller, M., 2007. </w:t>
      </w:r>
      <w:r w:rsidRPr="001C68BA">
        <w:rPr>
          <w:i/>
          <w:iCs/>
          <w:color w:val="000000"/>
        </w:rPr>
        <w:t>Virtual Learning Environments</w:t>
      </w:r>
      <w:r w:rsidRPr="001C68BA">
        <w:rPr>
          <w:color w:val="000000"/>
        </w:rPr>
        <w:t>. London: Routledge.</w:t>
      </w:r>
    </w:p>
    <w:p w14:paraId="6C953B28" w14:textId="018147BA" w:rsidR="0050485F" w:rsidRPr="001C68BA" w:rsidRDefault="0050485F" w:rsidP="001C68BA">
      <w:pPr>
        <w:pStyle w:val="NormalWeb"/>
        <w:numPr>
          <w:ilvl w:val="0"/>
          <w:numId w:val="11"/>
        </w:numPr>
        <w:spacing w:before="0" w:beforeAutospacing="0" w:after="180" w:afterAutospacing="0"/>
        <w:rPr>
          <w:color w:val="000000"/>
        </w:rPr>
      </w:pPr>
      <w:r w:rsidRPr="0050485F">
        <w:rPr>
          <w:color w:val="000000"/>
        </w:rPr>
        <w:t>Bri, D., Garcia, M., Coll, H. and Lloret, J., 2009. A Study Of Virtual Learning Environments.</w:t>
      </w:r>
    </w:p>
    <w:p w14:paraId="6133CE38" w14:textId="77777777" w:rsidR="001C68BA" w:rsidRPr="001C68BA" w:rsidRDefault="001C68BA" w:rsidP="001C68BA">
      <w:pPr>
        <w:rPr>
          <w:rFonts w:ascii="Times New Roman" w:hAnsi="Times New Roman" w:cs="Times New Roman"/>
          <w:sz w:val="24"/>
          <w:szCs w:val="24"/>
        </w:rPr>
      </w:pPr>
    </w:p>
    <w:sectPr w:rsidR="001C68BA" w:rsidRPr="001C68B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5" type="#_x0000_t75" style="width:11.4pt;height:11.4pt" o:bullet="t">
        <v:imagedata r:id="rId1" o:title="mso4AE5"/>
      </v:shape>
    </w:pict>
  </w:numPicBullet>
  <w:abstractNum w:abstractNumId="0" w15:restartNumberingAfterBreak="0">
    <w:nsid w:val="182204F8"/>
    <w:multiLevelType w:val="hybridMultilevel"/>
    <w:tmpl w:val="A3708ABC"/>
    <w:lvl w:ilvl="0" w:tplc="E4DC4A1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A72312"/>
    <w:multiLevelType w:val="hybridMultilevel"/>
    <w:tmpl w:val="41D4AFA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1F50BC"/>
    <w:multiLevelType w:val="hybridMultilevel"/>
    <w:tmpl w:val="145090F0"/>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EDA6609"/>
    <w:multiLevelType w:val="hybridMultilevel"/>
    <w:tmpl w:val="9C643C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293C54"/>
    <w:multiLevelType w:val="hybridMultilevel"/>
    <w:tmpl w:val="7F8A48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D400A2"/>
    <w:multiLevelType w:val="hybridMultilevel"/>
    <w:tmpl w:val="21B0A3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55C6E2B"/>
    <w:multiLevelType w:val="hybridMultilevel"/>
    <w:tmpl w:val="57B2A86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69C6271"/>
    <w:multiLevelType w:val="hybridMultilevel"/>
    <w:tmpl w:val="878458B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9043DC"/>
    <w:multiLevelType w:val="hybridMultilevel"/>
    <w:tmpl w:val="C130C8F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6CA6DD8"/>
    <w:multiLevelType w:val="hybridMultilevel"/>
    <w:tmpl w:val="A9C43A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A9748E6"/>
    <w:multiLevelType w:val="hybridMultilevel"/>
    <w:tmpl w:val="887C6C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C11598F"/>
    <w:multiLevelType w:val="hybridMultilevel"/>
    <w:tmpl w:val="E0F49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EB6636A"/>
    <w:multiLevelType w:val="hybridMultilevel"/>
    <w:tmpl w:val="622A6746"/>
    <w:lvl w:ilvl="0" w:tplc="04090007">
      <w:start w:val="1"/>
      <w:numFmt w:val="bullet"/>
      <w:lvlText w:val=""/>
      <w:lvlPicBulletId w:val="0"/>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3" w15:restartNumberingAfterBreak="0">
    <w:nsid w:val="7F1B0281"/>
    <w:multiLevelType w:val="hybridMultilevel"/>
    <w:tmpl w:val="8416DE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
  </w:num>
  <w:num w:numId="3">
    <w:abstractNumId w:val="6"/>
  </w:num>
  <w:num w:numId="4">
    <w:abstractNumId w:val="7"/>
  </w:num>
  <w:num w:numId="5">
    <w:abstractNumId w:val="2"/>
  </w:num>
  <w:num w:numId="6">
    <w:abstractNumId w:val="5"/>
  </w:num>
  <w:num w:numId="7">
    <w:abstractNumId w:val="12"/>
  </w:num>
  <w:num w:numId="8">
    <w:abstractNumId w:val="4"/>
  </w:num>
  <w:num w:numId="9">
    <w:abstractNumId w:val="13"/>
  </w:num>
  <w:num w:numId="10">
    <w:abstractNumId w:val="0"/>
  </w:num>
  <w:num w:numId="11">
    <w:abstractNumId w:val="11"/>
  </w:num>
  <w:num w:numId="12">
    <w:abstractNumId w:val="10"/>
  </w:num>
  <w:num w:numId="13">
    <w:abstractNumId w:val="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25E"/>
    <w:rsid w:val="0007193F"/>
    <w:rsid w:val="000D496D"/>
    <w:rsid w:val="00136CC8"/>
    <w:rsid w:val="00194051"/>
    <w:rsid w:val="00196B6E"/>
    <w:rsid w:val="001A215B"/>
    <w:rsid w:val="001A5994"/>
    <w:rsid w:val="001C3677"/>
    <w:rsid w:val="001C68BA"/>
    <w:rsid w:val="00230329"/>
    <w:rsid w:val="00284DE6"/>
    <w:rsid w:val="002A5DFD"/>
    <w:rsid w:val="002E5A86"/>
    <w:rsid w:val="002E5DBA"/>
    <w:rsid w:val="003121EC"/>
    <w:rsid w:val="00326564"/>
    <w:rsid w:val="00390767"/>
    <w:rsid w:val="003A1EA4"/>
    <w:rsid w:val="003B725E"/>
    <w:rsid w:val="003D1545"/>
    <w:rsid w:val="003D1B96"/>
    <w:rsid w:val="00411533"/>
    <w:rsid w:val="0043070C"/>
    <w:rsid w:val="004B4814"/>
    <w:rsid w:val="004D4EDF"/>
    <w:rsid w:val="004D627D"/>
    <w:rsid w:val="004F79D4"/>
    <w:rsid w:val="0050485F"/>
    <w:rsid w:val="00532BC4"/>
    <w:rsid w:val="00592B12"/>
    <w:rsid w:val="00596B68"/>
    <w:rsid w:val="005B6677"/>
    <w:rsid w:val="005B6FB3"/>
    <w:rsid w:val="005E77C2"/>
    <w:rsid w:val="00605CF7"/>
    <w:rsid w:val="00607D78"/>
    <w:rsid w:val="0061619E"/>
    <w:rsid w:val="00616599"/>
    <w:rsid w:val="00685291"/>
    <w:rsid w:val="006C04E6"/>
    <w:rsid w:val="006C2878"/>
    <w:rsid w:val="006C4BB5"/>
    <w:rsid w:val="007353FD"/>
    <w:rsid w:val="00764B67"/>
    <w:rsid w:val="007947F5"/>
    <w:rsid w:val="007A3F85"/>
    <w:rsid w:val="007F4E30"/>
    <w:rsid w:val="00814DC6"/>
    <w:rsid w:val="008169C0"/>
    <w:rsid w:val="008432F8"/>
    <w:rsid w:val="0087637D"/>
    <w:rsid w:val="009250E5"/>
    <w:rsid w:val="00927CD4"/>
    <w:rsid w:val="009456B3"/>
    <w:rsid w:val="009761DD"/>
    <w:rsid w:val="009B1F5A"/>
    <w:rsid w:val="009E7943"/>
    <w:rsid w:val="00A20A26"/>
    <w:rsid w:val="00A2139A"/>
    <w:rsid w:val="00A31EF7"/>
    <w:rsid w:val="00A813AD"/>
    <w:rsid w:val="00AB54DC"/>
    <w:rsid w:val="00B22884"/>
    <w:rsid w:val="00B43311"/>
    <w:rsid w:val="00B61039"/>
    <w:rsid w:val="00C063F5"/>
    <w:rsid w:val="00C25482"/>
    <w:rsid w:val="00C3402E"/>
    <w:rsid w:val="00CA576D"/>
    <w:rsid w:val="00CD07B6"/>
    <w:rsid w:val="00D47EE8"/>
    <w:rsid w:val="00D52E94"/>
    <w:rsid w:val="00D52FE4"/>
    <w:rsid w:val="00DA2813"/>
    <w:rsid w:val="00DA454E"/>
    <w:rsid w:val="00DE75CA"/>
    <w:rsid w:val="00E37B25"/>
    <w:rsid w:val="00E6027F"/>
    <w:rsid w:val="00E74D20"/>
    <w:rsid w:val="00E74FB6"/>
    <w:rsid w:val="00EE5EB6"/>
    <w:rsid w:val="00F25C99"/>
    <w:rsid w:val="00F41EF9"/>
    <w:rsid w:val="00F5687E"/>
    <w:rsid w:val="00F61722"/>
    <w:rsid w:val="00FD62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DEF8B7B"/>
  <w15:chartTrackingRefBased/>
  <w15:docId w15:val="{22190F07-F615-49B7-AF72-741354D19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07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C68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725E"/>
    <w:pPr>
      <w:ind w:left="720"/>
      <w:contextualSpacing/>
    </w:pPr>
  </w:style>
  <w:style w:type="paragraph" w:styleId="NormalWeb">
    <w:name w:val="Normal (Web)"/>
    <w:basedOn w:val="Normal"/>
    <w:uiPriority w:val="99"/>
    <w:semiHidden/>
    <w:unhideWhenUsed/>
    <w:rsid w:val="004307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3070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7637D"/>
    <w:pPr>
      <w:outlineLvl w:val="9"/>
    </w:pPr>
  </w:style>
  <w:style w:type="paragraph" w:styleId="TOC1">
    <w:name w:val="toc 1"/>
    <w:basedOn w:val="Normal"/>
    <w:next w:val="Normal"/>
    <w:autoRedefine/>
    <w:uiPriority w:val="39"/>
    <w:unhideWhenUsed/>
    <w:rsid w:val="0087637D"/>
    <w:pPr>
      <w:spacing w:after="100"/>
    </w:pPr>
  </w:style>
  <w:style w:type="character" w:styleId="Hyperlink">
    <w:name w:val="Hyperlink"/>
    <w:basedOn w:val="DefaultParagraphFont"/>
    <w:uiPriority w:val="99"/>
    <w:unhideWhenUsed/>
    <w:rsid w:val="0087637D"/>
    <w:rPr>
      <w:color w:val="0563C1" w:themeColor="hyperlink"/>
      <w:u w:val="single"/>
    </w:rPr>
  </w:style>
  <w:style w:type="table" w:styleId="TableGrid">
    <w:name w:val="Table Grid"/>
    <w:basedOn w:val="TableNormal"/>
    <w:uiPriority w:val="39"/>
    <w:rsid w:val="008169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1C68B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25930">
      <w:bodyDiv w:val="1"/>
      <w:marLeft w:val="0"/>
      <w:marRight w:val="0"/>
      <w:marTop w:val="0"/>
      <w:marBottom w:val="0"/>
      <w:divBdr>
        <w:top w:val="none" w:sz="0" w:space="0" w:color="auto"/>
        <w:left w:val="none" w:sz="0" w:space="0" w:color="auto"/>
        <w:bottom w:val="none" w:sz="0" w:space="0" w:color="auto"/>
        <w:right w:val="none" w:sz="0" w:space="0" w:color="auto"/>
      </w:divBdr>
    </w:div>
    <w:div w:id="85342985">
      <w:bodyDiv w:val="1"/>
      <w:marLeft w:val="0"/>
      <w:marRight w:val="0"/>
      <w:marTop w:val="0"/>
      <w:marBottom w:val="0"/>
      <w:divBdr>
        <w:top w:val="none" w:sz="0" w:space="0" w:color="auto"/>
        <w:left w:val="none" w:sz="0" w:space="0" w:color="auto"/>
        <w:bottom w:val="none" w:sz="0" w:space="0" w:color="auto"/>
        <w:right w:val="none" w:sz="0" w:space="0" w:color="auto"/>
      </w:divBdr>
    </w:div>
    <w:div w:id="638539205">
      <w:bodyDiv w:val="1"/>
      <w:marLeft w:val="0"/>
      <w:marRight w:val="0"/>
      <w:marTop w:val="0"/>
      <w:marBottom w:val="0"/>
      <w:divBdr>
        <w:top w:val="none" w:sz="0" w:space="0" w:color="auto"/>
        <w:left w:val="none" w:sz="0" w:space="0" w:color="auto"/>
        <w:bottom w:val="none" w:sz="0" w:space="0" w:color="auto"/>
        <w:right w:val="none" w:sz="0" w:space="0" w:color="auto"/>
      </w:divBdr>
    </w:div>
    <w:div w:id="757100573">
      <w:bodyDiv w:val="1"/>
      <w:marLeft w:val="0"/>
      <w:marRight w:val="0"/>
      <w:marTop w:val="0"/>
      <w:marBottom w:val="0"/>
      <w:divBdr>
        <w:top w:val="none" w:sz="0" w:space="0" w:color="auto"/>
        <w:left w:val="none" w:sz="0" w:space="0" w:color="auto"/>
        <w:bottom w:val="none" w:sz="0" w:space="0" w:color="auto"/>
        <w:right w:val="none" w:sz="0" w:space="0" w:color="auto"/>
      </w:divBdr>
    </w:div>
    <w:div w:id="992414512">
      <w:bodyDiv w:val="1"/>
      <w:marLeft w:val="0"/>
      <w:marRight w:val="0"/>
      <w:marTop w:val="0"/>
      <w:marBottom w:val="0"/>
      <w:divBdr>
        <w:top w:val="none" w:sz="0" w:space="0" w:color="auto"/>
        <w:left w:val="none" w:sz="0" w:space="0" w:color="auto"/>
        <w:bottom w:val="none" w:sz="0" w:space="0" w:color="auto"/>
        <w:right w:val="none" w:sz="0" w:space="0" w:color="auto"/>
      </w:divBdr>
      <w:divsChild>
        <w:div w:id="1353998067">
          <w:marLeft w:val="0"/>
          <w:marRight w:val="0"/>
          <w:marTop w:val="0"/>
          <w:marBottom w:val="0"/>
          <w:divBdr>
            <w:top w:val="none" w:sz="0" w:space="0" w:color="auto"/>
            <w:left w:val="none" w:sz="0" w:space="0" w:color="auto"/>
            <w:bottom w:val="none" w:sz="0" w:space="0" w:color="auto"/>
            <w:right w:val="none" w:sz="0" w:space="0" w:color="auto"/>
          </w:divBdr>
        </w:div>
      </w:divsChild>
    </w:div>
    <w:div w:id="1038047365">
      <w:bodyDiv w:val="1"/>
      <w:marLeft w:val="0"/>
      <w:marRight w:val="0"/>
      <w:marTop w:val="0"/>
      <w:marBottom w:val="0"/>
      <w:divBdr>
        <w:top w:val="none" w:sz="0" w:space="0" w:color="auto"/>
        <w:left w:val="none" w:sz="0" w:space="0" w:color="auto"/>
        <w:bottom w:val="none" w:sz="0" w:space="0" w:color="auto"/>
        <w:right w:val="none" w:sz="0" w:space="0" w:color="auto"/>
      </w:divBdr>
    </w:div>
    <w:div w:id="1486777276">
      <w:bodyDiv w:val="1"/>
      <w:marLeft w:val="0"/>
      <w:marRight w:val="0"/>
      <w:marTop w:val="0"/>
      <w:marBottom w:val="0"/>
      <w:divBdr>
        <w:top w:val="none" w:sz="0" w:space="0" w:color="auto"/>
        <w:left w:val="none" w:sz="0" w:space="0" w:color="auto"/>
        <w:bottom w:val="none" w:sz="0" w:space="0" w:color="auto"/>
        <w:right w:val="none" w:sz="0" w:space="0" w:color="auto"/>
      </w:divBdr>
    </w:div>
    <w:div w:id="1567495620">
      <w:bodyDiv w:val="1"/>
      <w:marLeft w:val="0"/>
      <w:marRight w:val="0"/>
      <w:marTop w:val="0"/>
      <w:marBottom w:val="0"/>
      <w:divBdr>
        <w:top w:val="none" w:sz="0" w:space="0" w:color="auto"/>
        <w:left w:val="none" w:sz="0" w:space="0" w:color="auto"/>
        <w:bottom w:val="none" w:sz="0" w:space="0" w:color="auto"/>
        <w:right w:val="none" w:sz="0" w:space="0" w:color="auto"/>
      </w:divBdr>
    </w:div>
    <w:div w:id="1809081976">
      <w:bodyDiv w:val="1"/>
      <w:marLeft w:val="0"/>
      <w:marRight w:val="0"/>
      <w:marTop w:val="0"/>
      <w:marBottom w:val="0"/>
      <w:divBdr>
        <w:top w:val="none" w:sz="0" w:space="0" w:color="auto"/>
        <w:left w:val="none" w:sz="0" w:space="0" w:color="auto"/>
        <w:bottom w:val="none" w:sz="0" w:space="0" w:color="auto"/>
        <w:right w:val="none" w:sz="0" w:space="0" w:color="auto"/>
      </w:divBdr>
    </w:div>
    <w:div w:id="1901939071">
      <w:bodyDiv w:val="1"/>
      <w:marLeft w:val="0"/>
      <w:marRight w:val="0"/>
      <w:marTop w:val="0"/>
      <w:marBottom w:val="0"/>
      <w:divBdr>
        <w:top w:val="none" w:sz="0" w:space="0" w:color="auto"/>
        <w:left w:val="none" w:sz="0" w:space="0" w:color="auto"/>
        <w:bottom w:val="none" w:sz="0" w:space="0" w:color="auto"/>
        <w:right w:val="none" w:sz="0" w:space="0" w:color="auto"/>
      </w:divBdr>
    </w:div>
    <w:div w:id="1945569576">
      <w:bodyDiv w:val="1"/>
      <w:marLeft w:val="0"/>
      <w:marRight w:val="0"/>
      <w:marTop w:val="0"/>
      <w:marBottom w:val="0"/>
      <w:divBdr>
        <w:top w:val="none" w:sz="0" w:space="0" w:color="auto"/>
        <w:left w:val="none" w:sz="0" w:space="0" w:color="auto"/>
        <w:bottom w:val="none" w:sz="0" w:space="0" w:color="auto"/>
        <w:right w:val="none" w:sz="0" w:space="0" w:color="auto"/>
      </w:divBdr>
    </w:div>
    <w:div w:id="1988195251">
      <w:bodyDiv w:val="1"/>
      <w:marLeft w:val="0"/>
      <w:marRight w:val="0"/>
      <w:marTop w:val="0"/>
      <w:marBottom w:val="0"/>
      <w:divBdr>
        <w:top w:val="none" w:sz="0" w:space="0" w:color="auto"/>
        <w:left w:val="none" w:sz="0" w:space="0" w:color="auto"/>
        <w:bottom w:val="none" w:sz="0" w:space="0" w:color="auto"/>
        <w:right w:val="none" w:sz="0" w:space="0" w:color="auto"/>
      </w:divBdr>
    </w:div>
    <w:div w:id="2010135717">
      <w:bodyDiv w:val="1"/>
      <w:marLeft w:val="0"/>
      <w:marRight w:val="0"/>
      <w:marTop w:val="0"/>
      <w:marBottom w:val="0"/>
      <w:divBdr>
        <w:top w:val="none" w:sz="0" w:space="0" w:color="auto"/>
        <w:left w:val="none" w:sz="0" w:space="0" w:color="auto"/>
        <w:bottom w:val="none" w:sz="0" w:space="0" w:color="auto"/>
        <w:right w:val="none" w:sz="0" w:space="0" w:color="auto"/>
      </w:divBdr>
    </w:div>
    <w:div w:id="2057200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chart" Target="charts/chart7.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webSettings" Target="webSettings.xm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oleObject" Target="file:///C:\Users\85008655\Desktop\Answers%20Lupu%20Corneliu.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85008655\Desktop\Answers%20Lupu%20Corneliu.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85008655\Desktop\Answers%20Lupu%20Corneliu.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85008655\Desktop\Answers%20Lupu%20Corneliu.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85008655\Desktop\Answers%20Lupu%20Corneliu.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85008655\Desktop\Answers%20Lupu%20Corneliu.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85008655\Desktop\Answers%20Lupu%20Corneliu.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cap="all" baseline="0">
                <a:solidFill>
                  <a:schemeClr val="tx1">
                    <a:lumMod val="65000"/>
                    <a:lumOff val="35000"/>
                  </a:schemeClr>
                </a:solidFill>
                <a:latin typeface="+mn-lt"/>
                <a:ea typeface="+mn-ea"/>
                <a:cs typeface="+mn-cs"/>
              </a:defRPr>
            </a:pPr>
            <a:r>
              <a:rPr lang="en-US" sz="1100"/>
              <a:t>Have you ever used VLE teaching method?</a:t>
            </a:r>
          </a:p>
        </c:rich>
      </c:tx>
      <c:layout>
        <c:manualLayout>
          <c:xMode val="edge"/>
          <c:yMode val="edge"/>
          <c:x val="0.23793585733290193"/>
          <c:y val="5.7028281103375773E-2"/>
        </c:manualLayout>
      </c:layout>
      <c:overlay val="0"/>
      <c:spPr>
        <a:noFill/>
        <a:ln>
          <a:noFill/>
        </a:ln>
        <a:effectLst/>
      </c:spPr>
      <c:txPr>
        <a:bodyPr rot="0" spcFirstLastPara="1" vertOverflow="ellipsis" vert="horz" wrap="square" anchor="ctr" anchorCtr="1"/>
        <a:lstStyle/>
        <a:p>
          <a:pPr>
            <a:defRPr sz="11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A46D-429A-9C63-7A11B1C043BA}"/>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A46D-429A-9C63-7A11B1C043BA}"/>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hade val="76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A46D-429A-9C63-7A11B1C043BA}"/>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tint val="77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A46D-429A-9C63-7A11B1C043BA}"/>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Sheet1!$A$6:$A$7</c:f>
              <c:strCache>
                <c:ptCount val="2"/>
                <c:pt idx="0">
                  <c:v>Yes</c:v>
                </c:pt>
                <c:pt idx="1">
                  <c:v>No</c:v>
                </c:pt>
              </c:strCache>
            </c:strRef>
          </c:cat>
          <c:val>
            <c:numRef>
              <c:f>Sheet1!$B$6:$B$7</c:f>
              <c:numCache>
                <c:formatCode>General</c:formatCode>
                <c:ptCount val="2"/>
                <c:pt idx="0">
                  <c:v>11</c:v>
                </c:pt>
                <c:pt idx="1">
                  <c:v>4</c:v>
                </c:pt>
              </c:numCache>
            </c:numRef>
          </c:val>
          <c:extLst>
            <c:ext xmlns:c16="http://schemas.microsoft.com/office/drawing/2014/chart" uri="{C3380CC4-5D6E-409C-BE32-E72D297353CC}">
              <c16:uniqueId val="{00000004-A46D-429A-9C63-7A11B1C043BA}"/>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cap="all" baseline="0">
                <a:solidFill>
                  <a:schemeClr val="tx1">
                    <a:lumMod val="65000"/>
                    <a:lumOff val="35000"/>
                  </a:schemeClr>
                </a:solidFill>
                <a:latin typeface="+mn-lt"/>
                <a:ea typeface="+mn-ea"/>
                <a:cs typeface="+mn-cs"/>
              </a:defRPr>
            </a:pPr>
            <a:r>
              <a:rPr lang="en-US" sz="1100"/>
              <a:t>Do you like the vle method</a:t>
            </a:r>
            <a:r>
              <a:rPr lang="en-US" sz="1100" baseline="0"/>
              <a:t> of teaching</a:t>
            </a:r>
            <a:r>
              <a:rPr lang="en-US" sz="1100"/>
              <a:t>?</a:t>
            </a:r>
          </a:p>
        </c:rich>
      </c:tx>
      <c:layout>
        <c:manualLayout>
          <c:xMode val="edge"/>
          <c:yMode val="edge"/>
          <c:x val="0.1283468162370115"/>
          <c:y val="5.7028281103375773E-2"/>
        </c:manualLayout>
      </c:layout>
      <c:overlay val="0"/>
      <c:spPr>
        <a:noFill/>
        <a:ln>
          <a:noFill/>
        </a:ln>
        <a:effectLst/>
      </c:spPr>
      <c:txPr>
        <a:bodyPr rot="0" spcFirstLastPara="1" vertOverflow="ellipsis" vert="horz" wrap="square" anchor="ctr" anchorCtr="1"/>
        <a:lstStyle/>
        <a:p>
          <a:pPr>
            <a:defRPr sz="11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F85D-4ED7-994B-74959AF7247C}"/>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F85D-4ED7-994B-74959AF7247C}"/>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hade val="76000"/>
                        </a:schemeClr>
                      </a:solidFill>
                      <a:latin typeface="+mn-lt"/>
                      <a:ea typeface="+mn-ea"/>
                      <a:cs typeface="+mn-cs"/>
                    </a:defRPr>
                  </a:pPr>
                  <a:endParaRPr lang="en-US"/>
                </a:p>
              </c:txPr>
              <c:dLblPos val="outEnd"/>
              <c:showLegendKey val="0"/>
              <c:showVal val="0"/>
              <c:showCatName val="0"/>
              <c:showSerName val="0"/>
              <c:showPercent val="1"/>
              <c:showBubbleSize val="0"/>
              <c:extLst>
                <c:ext xmlns:c16="http://schemas.microsoft.com/office/drawing/2014/chart" uri="{C3380CC4-5D6E-409C-BE32-E72D297353CC}">
                  <c16:uniqueId val="{00000001-F85D-4ED7-994B-74959AF7247C}"/>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tint val="77000"/>
                        </a:schemeClr>
                      </a:solidFill>
                      <a:latin typeface="+mn-lt"/>
                      <a:ea typeface="+mn-ea"/>
                      <a:cs typeface="+mn-cs"/>
                    </a:defRPr>
                  </a:pPr>
                  <a:endParaRPr lang="en-US"/>
                </a:p>
              </c:txPr>
              <c:dLblPos val="outEnd"/>
              <c:showLegendKey val="0"/>
              <c:showVal val="0"/>
              <c:showCatName val="0"/>
              <c:showSerName val="0"/>
              <c:showPercent val="1"/>
              <c:showBubbleSize val="0"/>
              <c:extLst>
                <c:ext xmlns:c16="http://schemas.microsoft.com/office/drawing/2014/chart" uri="{C3380CC4-5D6E-409C-BE32-E72D297353CC}">
                  <c16:uniqueId val="{00000003-F85D-4ED7-994B-74959AF7247C}"/>
                </c:ext>
              </c:extLst>
            </c:dLbl>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Sheet1!$A$25:$A$26</c:f>
              <c:strCache>
                <c:ptCount val="2"/>
                <c:pt idx="0">
                  <c:v>Yes</c:v>
                </c:pt>
                <c:pt idx="1">
                  <c:v>No</c:v>
                </c:pt>
              </c:strCache>
            </c:strRef>
          </c:cat>
          <c:val>
            <c:numRef>
              <c:f>Sheet1!$B$25:$B$26</c:f>
              <c:numCache>
                <c:formatCode>General</c:formatCode>
                <c:ptCount val="2"/>
                <c:pt idx="0">
                  <c:v>6</c:v>
                </c:pt>
                <c:pt idx="1">
                  <c:v>9</c:v>
                </c:pt>
              </c:numCache>
            </c:numRef>
          </c:val>
          <c:extLst>
            <c:ext xmlns:c16="http://schemas.microsoft.com/office/drawing/2014/chart" uri="{C3380CC4-5D6E-409C-BE32-E72D297353CC}">
              <c16:uniqueId val="{00000004-F85D-4ED7-994B-74959AF7247C}"/>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cap="all" spc="150" baseline="0">
                <a:solidFill>
                  <a:schemeClr val="tx1">
                    <a:lumMod val="50000"/>
                    <a:lumOff val="50000"/>
                  </a:schemeClr>
                </a:solidFill>
                <a:latin typeface="+mn-lt"/>
                <a:ea typeface="+mn-ea"/>
                <a:cs typeface="+mn-cs"/>
              </a:defRPr>
            </a:pPr>
            <a:r>
              <a:rPr lang="en-US" sz="1200"/>
              <a:t>what you think the VLE IS?</a:t>
            </a:r>
          </a:p>
        </c:rich>
      </c:tx>
      <c:layout>
        <c:manualLayout>
          <c:xMode val="edge"/>
          <c:yMode val="edge"/>
          <c:x val="0.22764078540815311"/>
          <c:y val="5.6084489438820148E-2"/>
        </c:manualLayout>
      </c:layout>
      <c:overlay val="0"/>
      <c:spPr>
        <a:noFill/>
        <a:ln>
          <a:noFill/>
        </a:ln>
        <a:effectLst/>
      </c:spPr>
      <c:txPr>
        <a:bodyPr rot="0" spcFirstLastPara="1" vertOverflow="ellipsis" vert="horz" wrap="square" anchor="ctr" anchorCtr="1"/>
        <a:lstStyle/>
        <a:p>
          <a:pPr>
            <a:defRPr sz="12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manualLayout>
          <c:layoutTarget val="inner"/>
          <c:xMode val="edge"/>
          <c:yMode val="edge"/>
          <c:x val="0.40261111111111109"/>
          <c:y val="0.21747703412073491"/>
          <c:w val="0.5605"/>
          <c:h val="0.69827172645086033"/>
        </c:manualLayout>
      </c:layout>
      <c:barChart>
        <c:barDir val="bar"/>
        <c:grouping val="clustered"/>
        <c:varyColors val="0"/>
        <c:ser>
          <c:idx val="0"/>
          <c:order val="0"/>
          <c:spPr>
            <a:pattFill prst="narVert">
              <a:fgClr>
                <a:schemeClr val="accent1"/>
              </a:fgClr>
              <a:bgClr>
                <a:schemeClr val="accent1">
                  <a:lumMod val="20000"/>
                  <a:lumOff val="80000"/>
                </a:schemeClr>
              </a:bgClr>
            </a:pattFill>
            <a:ln>
              <a:noFill/>
            </a:ln>
            <a:effectLst>
              <a:innerShdw blurRad="114300">
                <a:schemeClr val="accent1"/>
              </a:innerShdw>
            </a:effectLst>
          </c:spPr>
          <c:invertIfNegative val="0"/>
          <c:dLbls>
            <c:delete val="1"/>
          </c:dLbls>
          <c:cat>
            <c:strRef>
              <c:f>Sheet1!$A$44:$A$49</c:f>
              <c:strCache>
                <c:ptCount val="6"/>
                <c:pt idx="0">
                  <c:v>Flexibility</c:v>
                </c:pt>
                <c:pt idx="1">
                  <c:v>Independent</c:v>
                </c:pt>
                <c:pt idx="2">
                  <c:v>Safe, less travelling</c:v>
                </c:pt>
                <c:pt idx="3">
                  <c:v>Easier</c:v>
                </c:pt>
                <c:pt idx="4">
                  <c:v>Convenient</c:v>
                </c:pt>
                <c:pt idx="5">
                  <c:v>Does not prefer VLE </c:v>
                </c:pt>
              </c:strCache>
            </c:strRef>
          </c:cat>
          <c:val>
            <c:numRef>
              <c:f>Sheet1!$B$44:$B$49</c:f>
              <c:numCache>
                <c:formatCode>General</c:formatCode>
                <c:ptCount val="6"/>
                <c:pt idx="0">
                  <c:v>2</c:v>
                </c:pt>
                <c:pt idx="1">
                  <c:v>1</c:v>
                </c:pt>
                <c:pt idx="2">
                  <c:v>1</c:v>
                </c:pt>
                <c:pt idx="3">
                  <c:v>1</c:v>
                </c:pt>
                <c:pt idx="4">
                  <c:v>1</c:v>
                </c:pt>
                <c:pt idx="5">
                  <c:v>9</c:v>
                </c:pt>
              </c:numCache>
            </c:numRef>
          </c:val>
          <c:extLst>
            <c:ext xmlns:c16="http://schemas.microsoft.com/office/drawing/2014/chart" uri="{C3380CC4-5D6E-409C-BE32-E72D297353CC}">
              <c16:uniqueId val="{00000000-A47B-444A-B44D-4764964BB010}"/>
            </c:ext>
          </c:extLst>
        </c:ser>
        <c:dLbls>
          <c:dLblPos val="inEnd"/>
          <c:showLegendKey val="0"/>
          <c:showVal val="1"/>
          <c:showCatName val="0"/>
          <c:showSerName val="0"/>
          <c:showPercent val="0"/>
          <c:showBubbleSize val="0"/>
        </c:dLbls>
        <c:gapWidth val="227"/>
        <c:overlap val="-48"/>
        <c:axId val="151345800"/>
        <c:axId val="151347768"/>
      </c:barChart>
      <c:catAx>
        <c:axId val="151345800"/>
        <c:scaling>
          <c:orientation val="minMax"/>
        </c:scaling>
        <c:delete val="0"/>
        <c:axPos val="l"/>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1" u="none" strike="noStrike" kern="1200" baseline="0">
                <a:solidFill>
                  <a:schemeClr val="tx1">
                    <a:lumMod val="65000"/>
                    <a:lumOff val="35000"/>
                  </a:schemeClr>
                </a:solidFill>
                <a:latin typeface="+mn-lt"/>
                <a:ea typeface="+mn-ea"/>
                <a:cs typeface="+mn-cs"/>
              </a:defRPr>
            </a:pPr>
            <a:endParaRPr lang="en-US"/>
          </a:p>
        </c:txPr>
        <c:crossAx val="151347768"/>
        <c:crosses val="autoZero"/>
        <c:auto val="1"/>
        <c:lblAlgn val="ctr"/>
        <c:lblOffset val="100"/>
        <c:noMultiLvlLbl val="0"/>
      </c:catAx>
      <c:valAx>
        <c:axId val="1513477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3458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200" b="1" i="0" u="none" strike="noStrike" kern="1200" cap="all" spc="150" baseline="0">
                <a:solidFill>
                  <a:schemeClr val="tx1">
                    <a:lumMod val="50000"/>
                    <a:lumOff val="50000"/>
                  </a:schemeClr>
                </a:solidFill>
                <a:latin typeface="+mn-lt"/>
                <a:ea typeface="+mn-ea"/>
                <a:cs typeface="+mn-cs"/>
              </a:defRPr>
            </a:pPr>
            <a:r>
              <a:rPr lang="en-US" sz="1200"/>
              <a:t>what you think the VLE IS?</a:t>
            </a:r>
          </a:p>
        </c:rich>
      </c:tx>
      <c:layout>
        <c:manualLayout>
          <c:xMode val="edge"/>
          <c:yMode val="edge"/>
          <c:x val="0.22764078540815311"/>
          <c:y val="5.6084489438820148E-2"/>
        </c:manualLayout>
      </c:layout>
      <c:overlay val="0"/>
      <c:spPr>
        <a:noFill/>
        <a:ln>
          <a:noFill/>
        </a:ln>
        <a:effectLst/>
      </c:spPr>
      <c:txPr>
        <a:bodyPr rot="0" spcFirstLastPara="1" vertOverflow="ellipsis" vert="horz" wrap="square" anchor="ctr" anchorCtr="1"/>
        <a:lstStyle/>
        <a:p>
          <a:pPr>
            <a:defRPr sz="12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manualLayout>
          <c:layoutTarget val="inner"/>
          <c:xMode val="edge"/>
          <c:yMode val="edge"/>
          <c:x val="0.40261111111111109"/>
          <c:y val="0.21747703412073491"/>
          <c:w val="0.5605"/>
          <c:h val="0.69827172645086033"/>
        </c:manualLayout>
      </c:layout>
      <c:barChart>
        <c:barDir val="bar"/>
        <c:grouping val="clustered"/>
        <c:varyColors val="0"/>
        <c:ser>
          <c:idx val="0"/>
          <c:order val="0"/>
          <c:spPr>
            <a:pattFill prst="narVert">
              <a:fgClr>
                <a:schemeClr val="accent1"/>
              </a:fgClr>
              <a:bgClr>
                <a:schemeClr val="accent1">
                  <a:lumMod val="20000"/>
                  <a:lumOff val="80000"/>
                </a:schemeClr>
              </a:bgClr>
            </a:pattFill>
            <a:ln>
              <a:noFill/>
            </a:ln>
            <a:effectLst>
              <a:innerShdw blurRad="114300">
                <a:schemeClr val="accent1"/>
              </a:innerShdw>
            </a:effectLst>
          </c:spPr>
          <c:invertIfNegative val="0"/>
          <c:dLbls>
            <c:delete val="1"/>
          </c:dLbls>
          <c:cat>
            <c:strRef>
              <c:f>Sheet1!$A$66:$A$69</c:f>
              <c:strCache>
                <c:ptCount val="4"/>
                <c:pt idx="0">
                  <c:v>Time flexibility</c:v>
                </c:pt>
                <c:pt idx="1">
                  <c:v>Posibility of abroad learning</c:v>
                </c:pt>
                <c:pt idx="2">
                  <c:v>Safe learning</c:v>
                </c:pt>
                <c:pt idx="3">
                  <c:v>Cheaper</c:v>
                </c:pt>
              </c:strCache>
            </c:strRef>
          </c:cat>
          <c:val>
            <c:numRef>
              <c:f>Sheet1!$B$66:$B$69</c:f>
              <c:numCache>
                <c:formatCode>General</c:formatCode>
                <c:ptCount val="4"/>
                <c:pt idx="0">
                  <c:v>8</c:v>
                </c:pt>
                <c:pt idx="1">
                  <c:v>6</c:v>
                </c:pt>
                <c:pt idx="2">
                  <c:v>0</c:v>
                </c:pt>
                <c:pt idx="3">
                  <c:v>1</c:v>
                </c:pt>
              </c:numCache>
            </c:numRef>
          </c:val>
          <c:extLst>
            <c:ext xmlns:c16="http://schemas.microsoft.com/office/drawing/2014/chart" uri="{C3380CC4-5D6E-409C-BE32-E72D297353CC}">
              <c16:uniqueId val="{00000000-FC79-4279-B647-3E92D3405E24}"/>
            </c:ext>
          </c:extLst>
        </c:ser>
        <c:dLbls>
          <c:dLblPos val="inEnd"/>
          <c:showLegendKey val="0"/>
          <c:showVal val="1"/>
          <c:showCatName val="0"/>
          <c:showSerName val="0"/>
          <c:showPercent val="0"/>
          <c:showBubbleSize val="0"/>
        </c:dLbls>
        <c:gapWidth val="227"/>
        <c:overlap val="-48"/>
        <c:axId val="151345800"/>
        <c:axId val="151347768"/>
      </c:barChart>
      <c:catAx>
        <c:axId val="151345800"/>
        <c:scaling>
          <c:orientation val="minMax"/>
        </c:scaling>
        <c:delete val="0"/>
        <c:axPos val="l"/>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1" u="none" strike="noStrike" kern="1200" baseline="0">
                <a:solidFill>
                  <a:schemeClr val="tx1">
                    <a:lumMod val="65000"/>
                    <a:lumOff val="35000"/>
                  </a:schemeClr>
                </a:solidFill>
                <a:latin typeface="+mn-lt"/>
                <a:ea typeface="+mn-ea"/>
                <a:cs typeface="+mn-cs"/>
              </a:defRPr>
            </a:pPr>
            <a:endParaRPr lang="en-US"/>
          </a:p>
        </c:txPr>
        <c:crossAx val="151347768"/>
        <c:crosses val="autoZero"/>
        <c:auto val="1"/>
        <c:lblAlgn val="ctr"/>
        <c:lblOffset val="100"/>
        <c:noMultiLvlLbl val="0"/>
      </c:catAx>
      <c:valAx>
        <c:axId val="1513477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3458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r>
              <a:rPr lang="en-US" sz="1200"/>
              <a:t>How useful is the platform?</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1 - 10 Scale</c:v>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Sheet1!$B$86:$B$95</c:f>
              <c:numCache>
                <c:formatCode>General</c:formatCode>
                <c:ptCount val="10"/>
                <c:pt idx="0">
                  <c:v>0</c:v>
                </c:pt>
                <c:pt idx="1">
                  <c:v>0</c:v>
                </c:pt>
                <c:pt idx="2">
                  <c:v>0</c:v>
                </c:pt>
                <c:pt idx="3">
                  <c:v>0</c:v>
                </c:pt>
                <c:pt idx="4">
                  <c:v>4</c:v>
                </c:pt>
                <c:pt idx="5">
                  <c:v>2</c:v>
                </c:pt>
                <c:pt idx="6">
                  <c:v>2</c:v>
                </c:pt>
                <c:pt idx="7">
                  <c:v>5</c:v>
                </c:pt>
                <c:pt idx="8">
                  <c:v>2</c:v>
                </c:pt>
                <c:pt idx="9">
                  <c:v>0</c:v>
                </c:pt>
              </c:numCache>
            </c:numRef>
          </c:val>
          <c:extLst>
            <c:ext xmlns:c16="http://schemas.microsoft.com/office/drawing/2014/chart" uri="{C3380CC4-5D6E-409C-BE32-E72D297353CC}">
              <c16:uniqueId val="{00000000-7CF5-4C8E-93A4-4949B22DAE24}"/>
            </c:ext>
          </c:extLst>
        </c:ser>
        <c:dLbls>
          <c:showLegendKey val="0"/>
          <c:showVal val="0"/>
          <c:showCatName val="0"/>
          <c:showSerName val="0"/>
          <c:showPercent val="0"/>
          <c:showBubbleSize val="0"/>
        </c:dLbls>
        <c:gapWidth val="100"/>
        <c:overlap val="-24"/>
        <c:axId val="707011088"/>
        <c:axId val="707007808"/>
      </c:barChart>
      <c:catAx>
        <c:axId val="707011088"/>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Scale of 1 to 10</a:t>
                </a:r>
              </a:p>
            </c:rich>
          </c:tx>
          <c:layout>
            <c:manualLayout>
              <c:xMode val="edge"/>
              <c:yMode val="edge"/>
              <c:x val="0.38887975183034512"/>
              <c:y val="0.8457393183409943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7007808"/>
        <c:crosses val="autoZero"/>
        <c:auto val="1"/>
        <c:lblAlgn val="ctr"/>
        <c:lblOffset val="100"/>
        <c:noMultiLvlLbl val="0"/>
      </c:catAx>
      <c:valAx>
        <c:axId val="7070078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Number of students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70110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cap="all" baseline="0">
                <a:solidFill>
                  <a:schemeClr val="tx1">
                    <a:lumMod val="65000"/>
                    <a:lumOff val="35000"/>
                  </a:schemeClr>
                </a:solidFill>
                <a:latin typeface="+mn-lt"/>
                <a:ea typeface="+mn-ea"/>
                <a:cs typeface="+mn-cs"/>
              </a:defRPr>
            </a:pPr>
            <a:r>
              <a:rPr lang="en-US" sz="1100"/>
              <a:t>Are you satisfied with moodle?</a:t>
            </a:r>
          </a:p>
        </c:rich>
      </c:tx>
      <c:layout>
        <c:manualLayout>
          <c:xMode val="edge"/>
          <c:yMode val="edge"/>
          <c:x val="0.1283468162370115"/>
          <c:y val="5.7028281103375773E-2"/>
        </c:manualLayout>
      </c:layout>
      <c:overlay val="0"/>
      <c:spPr>
        <a:noFill/>
        <a:ln>
          <a:noFill/>
        </a:ln>
        <a:effectLst/>
      </c:spPr>
      <c:txPr>
        <a:bodyPr rot="0" spcFirstLastPara="1" vertOverflow="ellipsis" vert="horz" wrap="square" anchor="ctr" anchorCtr="1"/>
        <a:lstStyle/>
        <a:p>
          <a:pPr>
            <a:defRPr sz="11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11B2-4168-97B4-08CAB6122E87}"/>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11B2-4168-97B4-08CAB6122E87}"/>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hade val="76000"/>
                        </a:schemeClr>
                      </a:solidFill>
                      <a:latin typeface="+mn-lt"/>
                      <a:ea typeface="+mn-ea"/>
                      <a:cs typeface="+mn-cs"/>
                    </a:defRPr>
                  </a:pPr>
                  <a:endParaRPr lang="en-US"/>
                </a:p>
              </c:txPr>
              <c:dLblPos val="outEnd"/>
              <c:showLegendKey val="0"/>
              <c:showVal val="0"/>
              <c:showCatName val="0"/>
              <c:showSerName val="0"/>
              <c:showPercent val="1"/>
              <c:showBubbleSize val="0"/>
              <c:extLst>
                <c:ext xmlns:c16="http://schemas.microsoft.com/office/drawing/2014/chart" uri="{C3380CC4-5D6E-409C-BE32-E72D297353CC}">
                  <c16:uniqueId val="{00000001-11B2-4168-97B4-08CAB6122E87}"/>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tint val="77000"/>
                        </a:schemeClr>
                      </a:solidFill>
                      <a:latin typeface="+mn-lt"/>
                      <a:ea typeface="+mn-ea"/>
                      <a:cs typeface="+mn-cs"/>
                    </a:defRPr>
                  </a:pPr>
                  <a:endParaRPr lang="en-US"/>
                </a:p>
              </c:txPr>
              <c:dLblPos val="outEnd"/>
              <c:showLegendKey val="0"/>
              <c:showVal val="0"/>
              <c:showCatName val="0"/>
              <c:showSerName val="0"/>
              <c:showPercent val="1"/>
              <c:showBubbleSize val="0"/>
              <c:extLst>
                <c:ext xmlns:c16="http://schemas.microsoft.com/office/drawing/2014/chart" uri="{C3380CC4-5D6E-409C-BE32-E72D297353CC}">
                  <c16:uniqueId val="{00000003-11B2-4168-97B4-08CAB6122E87}"/>
                </c:ext>
              </c:extLst>
            </c:dLbl>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Sheet1!$A$112:$A$113</c:f>
              <c:strCache>
                <c:ptCount val="2"/>
                <c:pt idx="0">
                  <c:v>Yes</c:v>
                </c:pt>
                <c:pt idx="1">
                  <c:v>No</c:v>
                </c:pt>
              </c:strCache>
            </c:strRef>
          </c:cat>
          <c:val>
            <c:numRef>
              <c:f>Sheet1!$B$112:$B$113</c:f>
              <c:numCache>
                <c:formatCode>General</c:formatCode>
                <c:ptCount val="2"/>
                <c:pt idx="0">
                  <c:v>13</c:v>
                </c:pt>
                <c:pt idx="1">
                  <c:v>2</c:v>
                </c:pt>
              </c:numCache>
            </c:numRef>
          </c:val>
          <c:extLst>
            <c:ext xmlns:c16="http://schemas.microsoft.com/office/drawing/2014/chart" uri="{C3380CC4-5D6E-409C-BE32-E72D297353CC}">
              <c16:uniqueId val="{00000004-11B2-4168-97B4-08CAB6122E87}"/>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200" b="1" i="0" u="none" strike="noStrike" kern="1200" cap="all" spc="150" baseline="0">
                <a:solidFill>
                  <a:schemeClr val="tx1">
                    <a:lumMod val="50000"/>
                    <a:lumOff val="50000"/>
                  </a:schemeClr>
                </a:solidFill>
                <a:latin typeface="+mn-lt"/>
                <a:ea typeface="+mn-ea"/>
                <a:cs typeface="+mn-cs"/>
              </a:defRPr>
            </a:pPr>
            <a:r>
              <a:rPr lang="en-US" sz="1200"/>
              <a:t>How difficult is Moodle?</a:t>
            </a:r>
          </a:p>
        </c:rich>
      </c:tx>
      <c:layout>
        <c:manualLayout>
          <c:xMode val="edge"/>
          <c:yMode val="edge"/>
          <c:x val="8.7564102564102575E-2"/>
          <c:y val="5.608458233106936E-2"/>
        </c:manualLayout>
      </c:layout>
      <c:overlay val="0"/>
      <c:spPr>
        <a:noFill/>
        <a:ln>
          <a:noFill/>
        </a:ln>
        <a:effectLst/>
      </c:spPr>
      <c:txPr>
        <a:bodyPr rot="0" spcFirstLastPara="1" vertOverflow="ellipsis" vert="horz" wrap="square" anchor="ctr" anchorCtr="1"/>
        <a:lstStyle/>
        <a:p>
          <a:pPr>
            <a:defRPr sz="12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manualLayout>
          <c:layoutTarget val="inner"/>
          <c:xMode val="edge"/>
          <c:yMode val="edge"/>
          <c:x val="0.40261111111111109"/>
          <c:y val="0.21747703412073491"/>
          <c:w val="0.5605"/>
          <c:h val="0.69827172645086033"/>
        </c:manualLayout>
      </c:layout>
      <c:barChart>
        <c:barDir val="bar"/>
        <c:grouping val="clustered"/>
        <c:varyColors val="0"/>
        <c:ser>
          <c:idx val="0"/>
          <c:order val="0"/>
          <c:spPr>
            <a:pattFill prst="narVert">
              <a:fgClr>
                <a:schemeClr val="accent1"/>
              </a:fgClr>
              <a:bgClr>
                <a:schemeClr val="accent1">
                  <a:lumMod val="20000"/>
                  <a:lumOff val="80000"/>
                </a:schemeClr>
              </a:bgClr>
            </a:pattFill>
            <a:ln>
              <a:noFill/>
            </a:ln>
            <a:effectLst>
              <a:innerShdw blurRad="114300">
                <a:schemeClr val="accent1"/>
              </a:innerShdw>
            </a:effectLst>
          </c:spPr>
          <c:invertIfNegative val="0"/>
          <c:dLbls>
            <c:delete val="1"/>
          </c:dLbls>
          <c:cat>
            <c:strRef>
              <c:f>Sheet1!$A$131:$A$135</c:f>
              <c:strCache>
                <c:ptCount val="5"/>
                <c:pt idx="0">
                  <c:v>Very difficult</c:v>
                </c:pt>
                <c:pt idx="1">
                  <c:v>Somewhat difficult</c:v>
                </c:pt>
                <c:pt idx="2">
                  <c:v>Neither</c:v>
                </c:pt>
                <c:pt idx="3">
                  <c:v>Somewhat easy</c:v>
                </c:pt>
                <c:pt idx="4">
                  <c:v>Easy</c:v>
                </c:pt>
              </c:strCache>
            </c:strRef>
          </c:cat>
          <c:val>
            <c:numRef>
              <c:f>Sheet1!$B$131:$B$135</c:f>
              <c:numCache>
                <c:formatCode>General</c:formatCode>
                <c:ptCount val="5"/>
                <c:pt idx="0">
                  <c:v>0</c:v>
                </c:pt>
                <c:pt idx="1">
                  <c:v>3</c:v>
                </c:pt>
                <c:pt idx="2">
                  <c:v>3</c:v>
                </c:pt>
                <c:pt idx="3">
                  <c:v>6</c:v>
                </c:pt>
                <c:pt idx="4">
                  <c:v>3</c:v>
                </c:pt>
              </c:numCache>
            </c:numRef>
          </c:val>
          <c:extLst>
            <c:ext xmlns:c16="http://schemas.microsoft.com/office/drawing/2014/chart" uri="{C3380CC4-5D6E-409C-BE32-E72D297353CC}">
              <c16:uniqueId val="{00000000-DD84-402A-9134-5FC0AAF3A530}"/>
            </c:ext>
          </c:extLst>
        </c:ser>
        <c:dLbls>
          <c:dLblPos val="inEnd"/>
          <c:showLegendKey val="0"/>
          <c:showVal val="1"/>
          <c:showCatName val="0"/>
          <c:showSerName val="0"/>
          <c:showPercent val="0"/>
          <c:showBubbleSize val="0"/>
        </c:dLbls>
        <c:gapWidth val="227"/>
        <c:overlap val="-48"/>
        <c:axId val="151345800"/>
        <c:axId val="151347768"/>
      </c:barChart>
      <c:catAx>
        <c:axId val="151345800"/>
        <c:scaling>
          <c:orientation val="minMax"/>
        </c:scaling>
        <c:delete val="0"/>
        <c:axPos val="l"/>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1" u="none" strike="noStrike" kern="1200" baseline="0">
                <a:solidFill>
                  <a:schemeClr val="tx1">
                    <a:lumMod val="65000"/>
                    <a:lumOff val="35000"/>
                  </a:schemeClr>
                </a:solidFill>
                <a:latin typeface="+mn-lt"/>
                <a:ea typeface="+mn-ea"/>
                <a:cs typeface="+mn-cs"/>
              </a:defRPr>
            </a:pPr>
            <a:endParaRPr lang="en-US"/>
          </a:p>
        </c:txPr>
        <c:crossAx val="151347768"/>
        <c:crosses val="autoZero"/>
        <c:auto val="1"/>
        <c:lblAlgn val="ctr"/>
        <c:lblOffset val="100"/>
        <c:noMultiLvlLbl val="0"/>
      </c:catAx>
      <c:valAx>
        <c:axId val="1513477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3458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 id="14">
  <a:schemeClr val="accent1"/>
</cs:colorStyle>
</file>

<file path=word/charts/colors5.xml><?xml version="1.0" encoding="utf-8"?>
<cs:colorStyle xmlns:cs="http://schemas.microsoft.com/office/drawing/2012/chartStyle" xmlns:a="http://schemas.openxmlformats.org/drawingml/2006/main" meth="withinLinear" id="14">
  <a:schemeClr val="accent1"/>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withinLinear" id="14">
  <a:schemeClr val="accent1"/>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1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651A00-790D-4940-B3F3-17FAA6AA2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11</Pages>
  <Words>1871</Words>
  <Characters>10670</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Delia Secuianu</dc:creator>
  <cp:keywords/>
  <dc:description/>
  <cp:lastModifiedBy>Ioana-Raluca Lăcătușu</cp:lastModifiedBy>
  <cp:revision>55</cp:revision>
  <dcterms:created xsi:type="dcterms:W3CDTF">2020-10-20T16:36:00Z</dcterms:created>
  <dcterms:modified xsi:type="dcterms:W3CDTF">2020-12-30T15:04:00Z</dcterms:modified>
</cp:coreProperties>
</file>