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CA3E7" w14:textId="7B402135" w:rsidR="00DE5318" w:rsidRPr="006D12E3" w:rsidRDefault="00DE5318" w:rsidP="00DE5318">
      <w:pPr>
        <w:pStyle w:val="NormalWeb"/>
        <w:jc w:val="center"/>
        <w:rPr>
          <w:rFonts w:ascii="Adobe Arabic" w:hAnsi="Adobe Arabic" w:cs="Adobe Arabic"/>
          <w:color w:val="000000"/>
          <w:sz w:val="32"/>
          <w:szCs w:val="32"/>
          <w:u w:val="single"/>
        </w:rPr>
      </w:pPr>
      <w:r w:rsidRPr="006D12E3">
        <w:rPr>
          <w:rFonts w:ascii="Adobe Arabic" w:hAnsi="Adobe Arabic" w:cs="Adobe Arabic"/>
          <w:color w:val="000000"/>
          <w:sz w:val="32"/>
          <w:szCs w:val="32"/>
          <w:u w:val="single"/>
        </w:rPr>
        <w:t>Can the incessant ‘Dynastic Wars’ that characterised 18</w:t>
      </w:r>
      <w:r w:rsidRPr="006D12E3">
        <w:rPr>
          <w:rFonts w:ascii="Adobe Arabic" w:hAnsi="Adobe Arabic" w:cs="Adobe Arabic"/>
          <w:color w:val="000000"/>
          <w:sz w:val="32"/>
          <w:szCs w:val="32"/>
          <w:u w:val="single"/>
          <w:vertAlign w:val="superscript"/>
        </w:rPr>
        <w:t>th</w:t>
      </w:r>
      <w:r w:rsidRPr="006D12E3">
        <w:rPr>
          <w:rFonts w:ascii="Adobe Arabic" w:hAnsi="Adobe Arabic" w:cs="Adobe Arabic"/>
          <w:color w:val="000000"/>
          <w:sz w:val="32"/>
          <w:szCs w:val="32"/>
          <w:u w:val="single"/>
        </w:rPr>
        <w:t xml:space="preserve"> Century Europe be truly reconciled with the so-called ‘Age of Enlightenment’?</w:t>
      </w:r>
    </w:p>
    <w:p w14:paraId="3A4F6271" w14:textId="785AE389" w:rsidR="00DE5318" w:rsidRPr="006D12E3" w:rsidRDefault="00DE5318" w:rsidP="00DE5318">
      <w:pPr>
        <w:pStyle w:val="NormalWeb"/>
        <w:rPr>
          <w:rFonts w:ascii="Adobe Arabic" w:hAnsi="Adobe Arabic" w:cs="Adobe Arabic"/>
          <w:color w:val="000000"/>
          <w:sz w:val="28"/>
          <w:szCs w:val="28"/>
          <w:u w:val="single"/>
        </w:rPr>
      </w:pPr>
    </w:p>
    <w:p w14:paraId="51D7E891" w14:textId="3896D72B" w:rsidR="00A72040" w:rsidRPr="006D12E3" w:rsidRDefault="00A72040" w:rsidP="00DE5318">
      <w:pPr>
        <w:pStyle w:val="NormalWeb"/>
        <w:rPr>
          <w:rFonts w:ascii="Adobe Arabic" w:hAnsi="Adobe Arabic" w:cs="Adobe Arabic"/>
          <w:color w:val="000000"/>
          <w:sz w:val="28"/>
          <w:szCs w:val="28"/>
        </w:rPr>
      </w:pPr>
      <w:r w:rsidRPr="006D12E3">
        <w:rPr>
          <w:rFonts w:ascii="Adobe Arabic" w:hAnsi="Adobe Arabic" w:cs="Adobe Arabic"/>
          <w:color w:val="000000"/>
          <w:sz w:val="28"/>
          <w:szCs w:val="28"/>
        </w:rPr>
        <w:t xml:space="preserve">In this essay I will define the “Age of Enlightenment” and show how it directly correlates to </w:t>
      </w:r>
      <w:r w:rsidR="009D31E7" w:rsidRPr="006D12E3">
        <w:rPr>
          <w:rFonts w:ascii="Adobe Arabic" w:hAnsi="Adobe Arabic" w:cs="Adobe Arabic"/>
          <w:color w:val="000000"/>
          <w:sz w:val="28"/>
          <w:szCs w:val="28"/>
        </w:rPr>
        <w:t xml:space="preserve">the “Dynastic Wars” of </w:t>
      </w:r>
      <w:r w:rsidR="00427279" w:rsidRPr="006D12E3">
        <w:rPr>
          <w:rFonts w:ascii="Adobe Arabic" w:hAnsi="Adobe Arabic" w:cs="Adobe Arabic"/>
          <w:color w:val="000000"/>
          <w:sz w:val="28"/>
          <w:szCs w:val="28"/>
        </w:rPr>
        <w:t>eighteenth-century</w:t>
      </w:r>
      <w:r w:rsidR="009D31E7" w:rsidRPr="006D12E3">
        <w:rPr>
          <w:rFonts w:ascii="Adobe Arabic" w:hAnsi="Adobe Arabic" w:cs="Adobe Arabic"/>
          <w:color w:val="000000"/>
          <w:sz w:val="28"/>
          <w:szCs w:val="28"/>
        </w:rPr>
        <w:t xml:space="preserve"> Europe and </w:t>
      </w:r>
      <w:r w:rsidR="00427279">
        <w:rPr>
          <w:rFonts w:ascii="Adobe Arabic" w:hAnsi="Adobe Arabic" w:cs="Adobe Arabic"/>
          <w:color w:val="000000"/>
          <w:sz w:val="28"/>
          <w:szCs w:val="28"/>
        </w:rPr>
        <w:t>has</w:t>
      </w:r>
      <w:r w:rsidR="009D31E7" w:rsidRPr="006D12E3">
        <w:rPr>
          <w:rFonts w:ascii="Adobe Arabic" w:hAnsi="Adobe Arabic" w:cs="Adobe Arabic"/>
          <w:color w:val="000000"/>
          <w:sz w:val="28"/>
          <w:szCs w:val="28"/>
        </w:rPr>
        <w:t xml:space="preserve"> political and ethical implications </w:t>
      </w:r>
      <w:r w:rsidR="000612AF">
        <w:rPr>
          <w:rFonts w:ascii="Adobe Arabic" w:hAnsi="Adobe Arabic" w:cs="Adobe Arabic"/>
          <w:color w:val="000000"/>
          <w:sz w:val="28"/>
          <w:szCs w:val="28"/>
        </w:rPr>
        <w:t xml:space="preserve">within and even </w:t>
      </w:r>
      <w:r w:rsidR="009D31E7" w:rsidRPr="006D12E3">
        <w:rPr>
          <w:rFonts w:ascii="Adobe Arabic" w:hAnsi="Adobe Arabic" w:cs="Adobe Arabic"/>
          <w:color w:val="000000"/>
          <w:sz w:val="28"/>
          <w:szCs w:val="28"/>
        </w:rPr>
        <w:t xml:space="preserve">outside of Europe. </w:t>
      </w:r>
      <w:r w:rsidR="000612AF">
        <w:rPr>
          <w:rFonts w:ascii="Adobe Arabic" w:hAnsi="Adobe Arabic" w:cs="Adobe Arabic"/>
          <w:color w:val="000000"/>
          <w:sz w:val="28"/>
          <w:szCs w:val="28"/>
        </w:rPr>
        <w:t>T</w:t>
      </w:r>
      <w:r w:rsidR="003B312D" w:rsidRPr="006D12E3">
        <w:rPr>
          <w:rFonts w:ascii="Adobe Arabic" w:hAnsi="Adobe Arabic" w:cs="Adobe Arabic"/>
          <w:color w:val="000000"/>
          <w:sz w:val="28"/>
          <w:szCs w:val="28"/>
        </w:rPr>
        <w:t>he enlightenment period</w:t>
      </w:r>
      <w:r w:rsidR="000612AF">
        <w:rPr>
          <w:rFonts w:ascii="Adobe Arabic" w:hAnsi="Adobe Arabic" w:cs="Adobe Arabic"/>
          <w:color w:val="000000"/>
          <w:sz w:val="28"/>
          <w:szCs w:val="28"/>
        </w:rPr>
        <w:t xml:space="preserve"> was a complex catalyst, </w:t>
      </w:r>
      <w:r w:rsidR="003B312D" w:rsidRPr="006D12E3">
        <w:rPr>
          <w:rFonts w:ascii="Adobe Arabic" w:hAnsi="Adobe Arabic" w:cs="Adobe Arabic"/>
          <w:color w:val="000000"/>
          <w:sz w:val="28"/>
          <w:szCs w:val="28"/>
        </w:rPr>
        <w:t>motivated by scientific, religious and cultural revolution</w:t>
      </w:r>
      <w:r w:rsidR="000612AF">
        <w:rPr>
          <w:rFonts w:ascii="Adobe Arabic" w:hAnsi="Adobe Arabic" w:cs="Adobe Arabic"/>
          <w:color w:val="000000"/>
          <w:sz w:val="28"/>
          <w:szCs w:val="28"/>
        </w:rPr>
        <w:t>s.</w:t>
      </w:r>
      <w:r w:rsidR="009F3AEE" w:rsidRPr="006D12E3">
        <w:rPr>
          <w:rFonts w:ascii="Adobe Arabic" w:hAnsi="Adobe Arabic" w:cs="Adobe Arabic"/>
          <w:color w:val="000000"/>
          <w:sz w:val="28"/>
          <w:szCs w:val="28"/>
        </w:rPr>
        <w:t xml:space="preserve"> </w:t>
      </w:r>
      <w:r w:rsidR="00BF06F7" w:rsidRPr="006D12E3">
        <w:rPr>
          <w:rFonts w:ascii="Adobe Arabic" w:hAnsi="Adobe Arabic" w:cs="Adobe Arabic"/>
          <w:color w:val="000000"/>
          <w:sz w:val="28"/>
          <w:szCs w:val="28"/>
        </w:rPr>
        <w:t>Europe</w:t>
      </w:r>
      <w:r w:rsidR="000612AF">
        <w:rPr>
          <w:rFonts w:ascii="Adobe Arabic" w:hAnsi="Adobe Arabic" w:cs="Adobe Arabic"/>
          <w:color w:val="000000"/>
          <w:sz w:val="28"/>
          <w:szCs w:val="28"/>
        </w:rPr>
        <w:t>,</w:t>
      </w:r>
      <w:r w:rsidR="00BF06F7" w:rsidRPr="006D12E3">
        <w:rPr>
          <w:rFonts w:ascii="Adobe Arabic" w:hAnsi="Adobe Arabic" w:cs="Adobe Arabic"/>
          <w:color w:val="000000"/>
          <w:sz w:val="28"/>
          <w:szCs w:val="28"/>
        </w:rPr>
        <w:t xml:space="preserve"> </w:t>
      </w:r>
      <w:r w:rsidR="00A7735C" w:rsidRPr="006D12E3">
        <w:rPr>
          <w:rFonts w:ascii="Adobe Arabic" w:hAnsi="Adobe Arabic" w:cs="Adobe Arabic"/>
          <w:color w:val="000000"/>
          <w:sz w:val="28"/>
          <w:szCs w:val="28"/>
        </w:rPr>
        <w:t>exiting</w:t>
      </w:r>
      <w:r w:rsidR="00BF06F7" w:rsidRPr="006D12E3">
        <w:rPr>
          <w:rFonts w:ascii="Adobe Arabic" w:hAnsi="Adobe Arabic" w:cs="Adobe Arabic"/>
          <w:color w:val="000000"/>
          <w:sz w:val="28"/>
          <w:szCs w:val="28"/>
        </w:rPr>
        <w:t xml:space="preserve"> the </w:t>
      </w:r>
      <w:r w:rsidR="00427279" w:rsidRPr="006D12E3">
        <w:rPr>
          <w:rFonts w:ascii="Adobe Arabic" w:hAnsi="Adobe Arabic" w:cs="Adobe Arabic"/>
          <w:color w:val="000000"/>
          <w:sz w:val="28"/>
          <w:szCs w:val="28"/>
        </w:rPr>
        <w:t>Middle Ages</w:t>
      </w:r>
      <w:r w:rsidR="000612AF">
        <w:rPr>
          <w:rFonts w:ascii="Adobe Arabic" w:hAnsi="Adobe Arabic" w:cs="Adobe Arabic"/>
          <w:color w:val="000000"/>
          <w:sz w:val="28"/>
          <w:szCs w:val="28"/>
        </w:rPr>
        <w:t>,</w:t>
      </w:r>
      <w:r w:rsidR="00BF06F7" w:rsidRPr="006D12E3">
        <w:rPr>
          <w:rFonts w:ascii="Adobe Arabic" w:hAnsi="Adobe Arabic" w:cs="Adobe Arabic"/>
          <w:color w:val="000000"/>
          <w:sz w:val="28"/>
          <w:szCs w:val="28"/>
        </w:rPr>
        <w:t xml:space="preserve"> was naturally looking for new forms of being and thinking</w:t>
      </w:r>
      <w:r w:rsidR="003760CE">
        <w:rPr>
          <w:rFonts w:ascii="Adobe Arabic" w:hAnsi="Adobe Arabic" w:cs="Adobe Arabic"/>
          <w:color w:val="000000"/>
          <w:sz w:val="28"/>
          <w:szCs w:val="28"/>
        </w:rPr>
        <w:t>.</w:t>
      </w:r>
      <w:r w:rsidR="00BF06F7" w:rsidRPr="006D12E3">
        <w:rPr>
          <w:rFonts w:ascii="Adobe Arabic" w:hAnsi="Adobe Arabic" w:cs="Adobe Arabic"/>
          <w:color w:val="000000"/>
          <w:sz w:val="28"/>
          <w:szCs w:val="28"/>
        </w:rPr>
        <w:t xml:space="preserve"> </w:t>
      </w:r>
      <w:r w:rsidR="003760CE">
        <w:rPr>
          <w:rFonts w:ascii="Adobe Arabic" w:hAnsi="Adobe Arabic" w:cs="Adobe Arabic"/>
          <w:color w:val="000000"/>
          <w:sz w:val="28"/>
          <w:szCs w:val="28"/>
        </w:rPr>
        <w:t xml:space="preserve">The </w:t>
      </w:r>
      <w:r w:rsidR="00BF06F7" w:rsidRPr="006D12E3">
        <w:rPr>
          <w:rFonts w:ascii="Adobe Arabic" w:hAnsi="Adobe Arabic" w:cs="Adobe Arabic"/>
          <w:color w:val="000000"/>
          <w:sz w:val="28"/>
          <w:szCs w:val="28"/>
        </w:rPr>
        <w:t>Renaissance movement</w:t>
      </w:r>
      <w:r w:rsidR="00A7735C" w:rsidRPr="006D12E3">
        <w:rPr>
          <w:rFonts w:ascii="Adobe Arabic" w:hAnsi="Adobe Arabic" w:cs="Adobe Arabic"/>
          <w:color w:val="000000"/>
          <w:sz w:val="28"/>
          <w:szCs w:val="28"/>
        </w:rPr>
        <w:t xml:space="preserve"> </w:t>
      </w:r>
      <w:r w:rsidR="003760CE">
        <w:rPr>
          <w:rFonts w:ascii="Adobe Arabic" w:hAnsi="Adobe Arabic" w:cs="Adobe Arabic"/>
          <w:color w:val="000000"/>
          <w:sz w:val="28"/>
          <w:szCs w:val="28"/>
        </w:rPr>
        <w:t xml:space="preserve">initiated this, with associated </w:t>
      </w:r>
      <w:r w:rsidR="00A7735C" w:rsidRPr="006D12E3">
        <w:rPr>
          <w:rFonts w:ascii="Adobe Arabic" w:hAnsi="Adobe Arabic" w:cs="Adobe Arabic"/>
          <w:color w:val="000000"/>
          <w:sz w:val="28"/>
          <w:szCs w:val="28"/>
        </w:rPr>
        <w:t>revival</w:t>
      </w:r>
      <w:r w:rsidR="003760CE">
        <w:rPr>
          <w:rFonts w:ascii="Adobe Arabic" w:hAnsi="Adobe Arabic" w:cs="Adobe Arabic"/>
          <w:color w:val="000000"/>
          <w:sz w:val="28"/>
          <w:szCs w:val="28"/>
        </w:rPr>
        <w:t>s</w:t>
      </w:r>
      <w:r w:rsidR="00A7735C" w:rsidRPr="006D12E3">
        <w:rPr>
          <w:rFonts w:ascii="Adobe Arabic" w:hAnsi="Adobe Arabic" w:cs="Adobe Arabic"/>
          <w:color w:val="000000"/>
          <w:sz w:val="28"/>
          <w:szCs w:val="28"/>
        </w:rPr>
        <w:t xml:space="preserve"> in art and literature. The key movements ar</w:t>
      </w:r>
      <w:r w:rsidR="003760CE">
        <w:rPr>
          <w:rFonts w:ascii="Adobe Arabic" w:hAnsi="Adobe Arabic" w:cs="Adobe Arabic"/>
          <w:color w:val="000000"/>
          <w:sz w:val="28"/>
          <w:szCs w:val="28"/>
        </w:rPr>
        <w:t>isin</w:t>
      </w:r>
      <w:r w:rsidR="00A7735C" w:rsidRPr="006D12E3">
        <w:rPr>
          <w:rFonts w:ascii="Adobe Arabic" w:hAnsi="Adobe Arabic" w:cs="Adobe Arabic"/>
          <w:color w:val="000000"/>
          <w:sz w:val="28"/>
          <w:szCs w:val="28"/>
        </w:rPr>
        <w:t>g in the seventeenth century</w:t>
      </w:r>
      <w:r w:rsidR="003760CE">
        <w:rPr>
          <w:rFonts w:ascii="Adobe Arabic" w:hAnsi="Adobe Arabic" w:cs="Adobe Arabic"/>
          <w:color w:val="000000"/>
          <w:sz w:val="28"/>
          <w:szCs w:val="28"/>
        </w:rPr>
        <w:t>,</w:t>
      </w:r>
      <w:r w:rsidR="00A7735C" w:rsidRPr="006D12E3">
        <w:rPr>
          <w:rFonts w:ascii="Adobe Arabic" w:hAnsi="Adobe Arabic" w:cs="Adobe Arabic"/>
          <w:color w:val="000000"/>
          <w:sz w:val="28"/>
          <w:szCs w:val="28"/>
        </w:rPr>
        <w:t xml:space="preserve"> which were pre-cursor</w:t>
      </w:r>
      <w:r w:rsidR="003760CE">
        <w:rPr>
          <w:rFonts w:ascii="Adobe Arabic" w:hAnsi="Adobe Arabic" w:cs="Adobe Arabic"/>
          <w:color w:val="000000"/>
          <w:sz w:val="28"/>
          <w:szCs w:val="28"/>
        </w:rPr>
        <w:t>s</w:t>
      </w:r>
      <w:r w:rsidR="00A7735C" w:rsidRPr="006D12E3">
        <w:rPr>
          <w:rFonts w:ascii="Adobe Arabic" w:hAnsi="Adobe Arabic" w:cs="Adobe Arabic"/>
          <w:color w:val="000000"/>
          <w:sz w:val="28"/>
          <w:szCs w:val="28"/>
        </w:rPr>
        <w:t xml:space="preserve"> to the enlightenment thinkers of the eighteenth century</w:t>
      </w:r>
      <w:r w:rsidR="003760CE">
        <w:rPr>
          <w:rFonts w:ascii="Adobe Arabic" w:hAnsi="Adobe Arabic" w:cs="Adobe Arabic"/>
          <w:color w:val="000000"/>
          <w:sz w:val="28"/>
          <w:szCs w:val="28"/>
        </w:rPr>
        <w:t>,</w:t>
      </w:r>
      <w:r w:rsidR="00A7735C" w:rsidRPr="006D12E3">
        <w:rPr>
          <w:rFonts w:ascii="Adobe Arabic" w:hAnsi="Adobe Arabic" w:cs="Adobe Arabic"/>
          <w:color w:val="000000"/>
          <w:sz w:val="28"/>
          <w:szCs w:val="28"/>
        </w:rPr>
        <w:t xml:space="preserve"> </w:t>
      </w:r>
      <w:r w:rsidR="003760CE">
        <w:rPr>
          <w:rFonts w:ascii="Adobe Arabic" w:hAnsi="Adobe Arabic" w:cs="Adobe Arabic"/>
          <w:color w:val="000000"/>
          <w:sz w:val="28"/>
          <w:szCs w:val="28"/>
        </w:rPr>
        <w:t>were</w:t>
      </w:r>
      <w:r w:rsidR="00A7735C" w:rsidRPr="006D12E3">
        <w:rPr>
          <w:rFonts w:ascii="Adobe Arabic" w:hAnsi="Adobe Arabic" w:cs="Adobe Arabic"/>
          <w:color w:val="000000"/>
          <w:sz w:val="28"/>
          <w:szCs w:val="28"/>
        </w:rPr>
        <w:t xml:space="preserve"> the empiricists and rationalists</w:t>
      </w:r>
      <w:r w:rsidR="00827F6A">
        <w:rPr>
          <w:rFonts w:ascii="Adobe Arabic" w:hAnsi="Adobe Arabic" w:cs="Adobe Arabic"/>
          <w:color w:val="000000"/>
          <w:sz w:val="28"/>
          <w:szCs w:val="28"/>
        </w:rPr>
        <w:t xml:space="preserve"> (Holmes 20</w:t>
      </w:r>
      <w:r w:rsidR="00F63F60">
        <w:rPr>
          <w:rFonts w:ascii="Adobe Arabic" w:hAnsi="Adobe Arabic" w:cs="Adobe Arabic"/>
          <w:color w:val="000000"/>
          <w:sz w:val="28"/>
          <w:szCs w:val="28"/>
        </w:rPr>
        <w:t>1</w:t>
      </w:r>
      <w:r w:rsidR="00827F6A">
        <w:rPr>
          <w:rFonts w:ascii="Adobe Arabic" w:hAnsi="Adobe Arabic" w:cs="Adobe Arabic"/>
          <w:color w:val="000000"/>
          <w:sz w:val="28"/>
          <w:szCs w:val="28"/>
        </w:rPr>
        <w:t>5)</w:t>
      </w:r>
      <w:r w:rsidR="00346240" w:rsidRPr="006D12E3">
        <w:rPr>
          <w:rFonts w:ascii="Adobe Arabic" w:hAnsi="Adobe Arabic" w:cs="Adobe Arabic"/>
          <w:color w:val="000000"/>
          <w:sz w:val="28"/>
          <w:szCs w:val="28"/>
        </w:rPr>
        <w:t>.</w:t>
      </w:r>
      <w:r w:rsidR="00471966" w:rsidRPr="006D12E3">
        <w:rPr>
          <w:rFonts w:ascii="Adobe Arabic" w:hAnsi="Adobe Arabic" w:cs="Adobe Arabic"/>
          <w:color w:val="000000"/>
          <w:sz w:val="28"/>
          <w:szCs w:val="28"/>
        </w:rPr>
        <w:t xml:space="preserve"> </w:t>
      </w:r>
      <w:r w:rsidR="001E2411" w:rsidRPr="006D12E3">
        <w:rPr>
          <w:rFonts w:ascii="Adobe Arabic" w:hAnsi="Adobe Arabic" w:cs="Adobe Arabic"/>
          <w:color w:val="000000"/>
          <w:sz w:val="28"/>
          <w:szCs w:val="28"/>
        </w:rPr>
        <w:t>Empiricists</w:t>
      </w:r>
      <w:r w:rsidR="00E27900" w:rsidRPr="006D12E3">
        <w:rPr>
          <w:rFonts w:ascii="Adobe Arabic" w:hAnsi="Adobe Arabic" w:cs="Adobe Arabic"/>
          <w:color w:val="000000"/>
          <w:sz w:val="28"/>
          <w:szCs w:val="28"/>
        </w:rPr>
        <w:t xml:space="preserve"> </w:t>
      </w:r>
      <w:r w:rsidR="001E2411" w:rsidRPr="006D12E3">
        <w:rPr>
          <w:rFonts w:ascii="Adobe Arabic" w:hAnsi="Adobe Arabic" w:cs="Adobe Arabic"/>
          <w:color w:val="000000"/>
          <w:sz w:val="28"/>
          <w:szCs w:val="28"/>
        </w:rPr>
        <w:t>founded</w:t>
      </w:r>
      <w:r w:rsidR="00E27900" w:rsidRPr="006D12E3">
        <w:rPr>
          <w:rFonts w:ascii="Adobe Arabic" w:hAnsi="Adobe Arabic" w:cs="Adobe Arabic"/>
          <w:color w:val="000000"/>
          <w:sz w:val="28"/>
          <w:szCs w:val="28"/>
        </w:rPr>
        <w:t xml:space="preserve"> </w:t>
      </w:r>
      <w:r w:rsidR="003760CE">
        <w:rPr>
          <w:rFonts w:ascii="Adobe Arabic" w:hAnsi="Adobe Arabic" w:cs="Adobe Arabic"/>
          <w:color w:val="000000"/>
          <w:sz w:val="28"/>
          <w:szCs w:val="28"/>
        </w:rPr>
        <w:t xml:space="preserve">their </w:t>
      </w:r>
      <w:r w:rsidR="00E27900" w:rsidRPr="006D12E3">
        <w:rPr>
          <w:rFonts w:ascii="Adobe Arabic" w:hAnsi="Adobe Arabic" w:cs="Adobe Arabic"/>
          <w:color w:val="000000"/>
          <w:sz w:val="28"/>
          <w:szCs w:val="28"/>
        </w:rPr>
        <w:t>knowledge</w:t>
      </w:r>
      <w:r w:rsidR="003760CE">
        <w:rPr>
          <w:rFonts w:ascii="Adobe Arabic" w:hAnsi="Adobe Arabic" w:cs="Adobe Arabic"/>
          <w:color w:val="000000"/>
          <w:sz w:val="28"/>
          <w:szCs w:val="28"/>
        </w:rPr>
        <w:t xml:space="preserve"> from what</w:t>
      </w:r>
      <w:r w:rsidR="001E2411" w:rsidRPr="006D12E3">
        <w:rPr>
          <w:rFonts w:ascii="Adobe Arabic" w:hAnsi="Adobe Arabic" w:cs="Adobe Arabic"/>
          <w:color w:val="000000"/>
          <w:sz w:val="28"/>
          <w:szCs w:val="28"/>
        </w:rPr>
        <w:t xml:space="preserve"> coul</w:t>
      </w:r>
      <w:r w:rsidR="00E27900" w:rsidRPr="006D12E3">
        <w:rPr>
          <w:rFonts w:ascii="Adobe Arabic" w:hAnsi="Adobe Arabic" w:cs="Adobe Arabic"/>
          <w:color w:val="000000"/>
          <w:sz w:val="28"/>
          <w:szCs w:val="28"/>
        </w:rPr>
        <w:t>d be quantified and verified</w:t>
      </w:r>
      <w:r w:rsidR="001E2411" w:rsidRPr="006D12E3">
        <w:rPr>
          <w:rFonts w:ascii="Adobe Arabic" w:hAnsi="Adobe Arabic" w:cs="Adobe Arabic"/>
          <w:color w:val="000000"/>
          <w:sz w:val="28"/>
          <w:szCs w:val="28"/>
        </w:rPr>
        <w:t xml:space="preserve"> by using sense impressions. The verification of knowledge by experimentation was an attempt </w:t>
      </w:r>
      <w:r w:rsidR="00384745">
        <w:rPr>
          <w:rFonts w:ascii="Adobe Arabic" w:hAnsi="Adobe Arabic" w:cs="Adobe Arabic"/>
          <w:color w:val="000000"/>
          <w:sz w:val="28"/>
          <w:szCs w:val="28"/>
        </w:rPr>
        <w:t>to</w:t>
      </w:r>
      <w:r w:rsidR="001E2411" w:rsidRPr="006D12E3">
        <w:rPr>
          <w:rFonts w:ascii="Adobe Arabic" w:hAnsi="Adobe Arabic" w:cs="Adobe Arabic"/>
          <w:color w:val="000000"/>
          <w:sz w:val="28"/>
          <w:szCs w:val="28"/>
        </w:rPr>
        <w:t xml:space="preserve"> establish axiomatic truths about the world</w:t>
      </w:r>
      <w:r w:rsidR="00827F6A">
        <w:rPr>
          <w:rFonts w:ascii="Adobe Arabic" w:hAnsi="Adobe Arabic" w:cs="Adobe Arabic"/>
          <w:color w:val="000000"/>
          <w:sz w:val="28"/>
          <w:szCs w:val="28"/>
        </w:rPr>
        <w:t xml:space="preserve"> (Holmes 20</w:t>
      </w:r>
      <w:r w:rsidR="00F63F60">
        <w:rPr>
          <w:rFonts w:ascii="Adobe Arabic" w:hAnsi="Adobe Arabic" w:cs="Adobe Arabic"/>
          <w:color w:val="000000"/>
          <w:sz w:val="28"/>
          <w:szCs w:val="28"/>
        </w:rPr>
        <w:t>1</w:t>
      </w:r>
      <w:r w:rsidR="00827F6A">
        <w:rPr>
          <w:rFonts w:ascii="Adobe Arabic" w:hAnsi="Adobe Arabic" w:cs="Adobe Arabic"/>
          <w:color w:val="000000"/>
          <w:sz w:val="28"/>
          <w:szCs w:val="28"/>
        </w:rPr>
        <w:t>5)</w:t>
      </w:r>
      <w:r w:rsidR="001E2411" w:rsidRPr="006D12E3">
        <w:rPr>
          <w:rFonts w:ascii="Adobe Arabic" w:hAnsi="Adobe Arabic" w:cs="Adobe Arabic"/>
          <w:color w:val="000000"/>
          <w:sz w:val="28"/>
          <w:szCs w:val="28"/>
        </w:rPr>
        <w:t xml:space="preserve">. The rationalists </w:t>
      </w:r>
      <w:r w:rsidR="00E5101A" w:rsidRPr="006D12E3">
        <w:rPr>
          <w:rFonts w:ascii="Adobe Arabic" w:hAnsi="Adobe Arabic" w:cs="Adobe Arabic"/>
          <w:color w:val="000000"/>
          <w:sz w:val="28"/>
          <w:szCs w:val="28"/>
        </w:rPr>
        <w:t xml:space="preserve">were </w:t>
      </w:r>
      <w:r w:rsidR="00E309DD" w:rsidRPr="006D12E3">
        <w:rPr>
          <w:rFonts w:ascii="Adobe Arabic" w:hAnsi="Adobe Arabic" w:cs="Adobe Arabic"/>
          <w:color w:val="000000"/>
          <w:sz w:val="28"/>
          <w:szCs w:val="28"/>
        </w:rPr>
        <w:t>sceptical</w:t>
      </w:r>
      <w:r w:rsidR="00E5101A" w:rsidRPr="006D12E3">
        <w:rPr>
          <w:rFonts w:ascii="Adobe Arabic" w:hAnsi="Adobe Arabic" w:cs="Adobe Arabic"/>
          <w:color w:val="000000"/>
          <w:sz w:val="28"/>
          <w:szCs w:val="28"/>
        </w:rPr>
        <w:t xml:space="preserve"> of knowledge </w:t>
      </w:r>
      <w:r w:rsidR="00E309DD" w:rsidRPr="006D12E3">
        <w:rPr>
          <w:rFonts w:ascii="Adobe Arabic" w:hAnsi="Adobe Arabic" w:cs="Adobe Arabic"/>
          <w:color w:val="000000"/>
          <w:sz w:val="28"/>
          <w:szCs w:val="28"/>
        </w:rPr>
        <w:t>driven</w:t>
      </w:r>
      <w:r w:rsidR="00E5101A" w:rsidRPr="006D12E3">
        <w:rPr>
          <w:rFonts w:ascii="Adobe Arabic" w:hAnsi="Adobe Arabic" w:cs="Adobe Arabic"/>
          <w:color w:val="000000"/>
          <w:sz w:val="28"/>
          <w:szCs w:val="28"/>
        </w:rPr>
        <w:t xml:space="preserve"> by sense perception and claimed </w:t>
      </w:r>
      <w:r w:rsidR="00E9065A">
        <w:rPr>
          <w:rFonts w:ascii="Adobe Arabic" w:hAnsi="Adobe Arabic" w:cs="Adobe Arabic"/>
          <w:color w:val="000000"/>
          <w:sz w:val="28"/>
          <w:szCs w:val="28"/>
        </w:rPr>
        <w:t>through</w:t>
      </w:r>
      <w:r w:rsidR="00E5101A" w:rsidRPr="006D12E3">
        <w:rPr>
          <w:rFonts w:ascii="Adobe Arabic" w:hAnsi="Adobe Arabic" w:cs="Adobe Arabic"/>
          <w:color w:val="000000"/>
          <w:sz w:val="28"/>
          <w:szCs w:val="28"/>
        </w:rPr>
        <w:t xml:space="preserve"> self-reflection</w:t>
      </w:r>
      <w:r w:rsidR="00427279">
        <w:rPr>
          <w:rFonts w:ascii="Adobe Arabic" w:hAnsi="Adobe Arabic" w:cs="Adobe Arabic"/>
          <w:color w:val="000000"/>
          <w:sz w:val="28"/>
          <w:szCs w:val="28"/>
        </w:rPr>
        <w:t xml:space="preserve"> alone</w:t>
      </w:r>
      <w:r w:rsidR="00E5101A" w:rsidRPr="006D12E3">
        <w:rPr>
          <w:rFonts w:ascii="Adobe Arabic" w:hAnsi="Adobe Arabic" w:cs="Adobe Arabic"/>
          <w:color w:val="000000"/>
          <w:sz w:val="28"/>
          <w:szCs w:val="28"/>
        </w:rPr>
        <w:t xml:space="preserve"> one could gain true knowledge of the world.</w:t>
      </w:r>
      <w:r w:rsidR="001E2411" w:rsidRPr="006D12E3">
        <w:rPr>
          <w:rFonts w:ascii="Adobe Arabic" w:hAnsi="Adobe Arabic" w:cs="Adobe Arabic"/>
          <w:color w:val="000000"/>
          <w:sz w:val="28"/>
          <w:szCs w:val="28"/>
        </w:rPr>
        <w:t xml:space="preserve"> </w:t>
      </w:r>
      <w:r w:rsidR="00471966" w:rsidRPr="006D12E3">
        <w:rPr>
          <w:rFonts w:ascii="Adobe Arabic" w:hAnsi="Adobe Arabic" w:cs="Adobe Arabic"/>
          <w:color w:val="000000"/>
          <w:sz w:val="28"/>
          <w:szCs w:val="28"/>
        </w:rPr>
        <w:t>On the one hand,</w:t>
      </w:r>
      <w:r w:rsidR="00346240" w:rsidRPr="006D12E3">
        <w:rPr>
          <w:rFonts w:ascii="Adobe Arabic" w:hAnsi="Adobe Arabic" w:cs="Adobe Arabic"/>
          <w:color w:val="000000"/>
          <w:sz w:val="28"/>
          <w:szCs w:val="28"/>
        </w:rPr>
        <w:t xml:space="preserve"> Sir Francis Bacon and Sir Isaac Newton are the key figures for the scientific movement, with Bacon calling for a separation between scientific method and religious reasoning and Newton making objective scientific observations </w:t>
      </w:r>
      <w:r w:rsidR="00471966" w:rsidRPr="006D12E3">
        <w:rPr>
          <w:rFonts w:ascii="Adobe Arabic" w:hAnsi="Adobe Arabic" w:cs="Adobe Arabic"/>
          <w:color w:val="000000"/>
          <w:sz w:val="28"/>
          <w:szCs w:val="28"/>
        </w:rPr>
        <w:t>and discoveries such as gravity and the spectrum of light. Their influence within the context of science in the seventeenth and eighteenth centur</w:t>
      </w:r>
      <w:r w:rsidR="008304EC">
        <w:rPr>
          <w:rFonts w:ascii="Adobe Arabic" w:hAnsi="Adobe Arabic" w:cs="Adobe Arabic"/>
          <w:color w:val="000000"/>
          <w:sz w:val="28"/>
          <w:szCs w:val="28"/>
        </w:rPr>
        <w:t>ies</w:t>
      </w:r>
      <w:r w:rsidR="00471966" w:rsidRPr="006D12E3">
        <w:rPr>
          <w:rFonts w:ascii="Adobe Arabic" w:hAnsi="Adobe Arabic" w:cs="Adobe Arabic"/>
          <w:color w:val="000000"/>
          <w:sz w:val="28"/>
          <w:szCs w:val="28"/>
        </w:rPr>
        <w:t xml:space="preserve"> is almost undisputed. On the other</w:t>
      </w:r>
      <w:r w:rsidR="00B7323B">
        <w:rPr>
          <w:rFonts w:ascii="Adobe Arabic" w:hAnsi="Adobe Arabic" w:cs="Adobe Arabic"/>
          <w:color w:val="000000"/>
          <w:sz w:val="28"/>
          <w:szCs w:val="28"/>
        </w:rPr>
        <w:t xml:space="preserve"> hand</w:t>
      </w:r>
      <w:r w:rsidR="00471966" w:rsidRPr="006D12E3">
        <w:rPr>
          <w:rFonts w:ascii="Adobe Arabic" w:hAnsi="Adobe Arabic" w:cs="Adobe Arabic"/>
          <w:color w:val="000000"/>
          <w:sz w:val="28"/>
          <w:szCs w:val="28"/>
        </w:rPr>
        <w:t xml:space="preserve">, </w:t>
      </w:r>
      <w:r w:rsidR="00E27900" w:rsidRPr="006D12E3">
        <w:rPr>
          <w:rFonts w:ascii="Adobe Arabic" w:hAnsi="Adobe Arabic" w:cs="Adobe Arabic"/>
          <w:color w:val="000000"/>
          <w:sz w:val="28"/>
          <w:szCs w:val="28"/>
        </w:rPr>
        <w:t>Rene Descartes</w:t>
      </w:r>
      <w:r w:rsidR="00946C3F">
        <w:rPr>
          <w:rFonts w:ascii="Adobe Arabic" w:hAnsi="Adobe Arabic" w:cs="Adobe Arabic"/>
          <w:color w:val="000000"/>
          <w:sz w:val="28"/>
          <w:szCs w:val="28"/>
        </w:rPr>
        <w:t>,</w:t>
      </w:r>
      <w:r w:rsidR="00E27900" w:rsidRPr="006D12E3">
        <w:rPr>
          <w:rFonts w:ascii="Adobe Arabic" w:hAnsi="Adobe Arabic" w:cs="Adobe Arabic"/>
          <w:color w:val="000000"/>
          <w:sz w:val="28"/>
          <w:szCs w:val="28"/>
        </w:rPr>
        <w:t xml:space="preserve"> Benedict </w:t>
      </w:r>
      <w:r w:rsidR="00827F6A" w:rsidRPr="006D12E3">
        <w:rPr>
          <w:rFonts w:ascii="Adobe Arabic" w:hAnsi="Adobe Arabic" w:cs="Adobe Arabic"/>
          <w:color w:val="000000"/>
          <w:sz w:val="28"/>
          <w:szCs w:val="28"/>
        </w:rPr>
        <w:t>Spinoza,</w:t>
      </w:r>
      <w:r w:rsidR="00E27900" w:rsidRPr="006D12E3">
        <w:rPr>
          <w:rFonts w:ascii="Adobe Arabic" w:hAnsi="Adobe Arabic" w:cs="Adobe Arabic"/>
          <w:color w:val="000000"/>
          <w:sz w:val="28"/>
          <w:szCs w:val="28"/>
        </w:rPr>
        <w:t xml:space="preserve"> </w:t>
      </w:r>
      <w:r w:rsidR="00946C3F">
        <w:rPr>
          <w:rFonts w:ascii="Adobe Arabic" w:hAnsi="Adobe Arabic" w:cs="Adobe Arabic"/>
          <w:color w:val="000000"/>
          <w:sz w:val="28"/>
          <w:szCs w:val="28"/>
        </w:rPr>
        <w:t>and Gottfried Leibniz</w:t>
      </w:r>
      <w:r w:rsidR="00946C3F" w:rsidRPr="006D12E3">
        <w:rPr>
          <w:rFonts w:ascii="Adobe Arabic" w:hAnsi="Adobe Arabic" w:cs="Adobe Arabic"/>
          <w:color w:val="000000"/>
          <w:sz w:val="28"/>
          <w:szCs w:val="28"/>
        </w:rPr>
        <w:t xml:space="preserve"> represent</w:t>
      </w:r>
      <w:r w:rsidR="00E27900" w:rsidRPr="006D12E3">
        <w:rPr>
          <w:rFonts w:ascii="Adobe Arabic" w:hAnsi="Adobe Arabic" w:cs="Adobe Arabic"/>
          <w:color w:val="000000"/>
          <w:sz w:val="28"/>
          <w:szCs w:val="28"/>
        </w:rPr>
        <w:t xml:space="preserve"> the rationalists</w:t>
      </w:r>
      <w:r w:rsidR="00827F6A">
        <w:rPr>
          <w:rFonts w:ascii="Adobe Arabic" w:hAnsi="Adobe Arabic" w:cs="Adobe Arabic"/>
          <w:color w:val="000000"/>
          <w:sz w:val="28"/>
          <w:szCs w:val="28"/>
        </w:rPr>
        <w:t xml:space="preserve"> (Holmes 20</w:t>
      </w:r>
      <w:r w:rsidR="009216B5">
        <w:rPr>
          <w:rFonts w:ascii="Adobe Arabic" w:hAnsi="Adobe Arabic" w:cs="Adobe Arabic"/>
          <w:color w:val="000000"/>
          <w:sz w:val="28"/>
          <w:szCs w:val="28"/>
        </w:rPr>
        <w:t>1</w:t>
      </w:r>
      <w:r w:rsidR="00827F6A">
        <w:rPr>
          <w:rFonts w:ascii="Adobe Arabic" w:hAnsi="Adobe Arabic" w:cs="Adobe Arabic"/>
          <w:color w:val="000000"/>
          <w:sz w:val="28"/>
          <w:szCs w:val="28"/>
        </w:rPr>
        <w:t>5)</w:t>
      </w:r>
      <w:r w:rsidR="00E27900" w:rsidRPr="006D12E3">
        <w:rPr>
          <w:rFonts w:ascii="Adobe Arabic" w:hAnsi="Adobe Arabic" w:cs="Adobe Arabic"/>
          <w:color w:val="000000"/>
          <w:sz w:val="28"/>
          <w:szCs w:val="28"/>
        </w:rPr>
        <w:t>. Descartes</w:t>
      </w:r>
      <w:r w:rsidR="008304EC">
        <w:rPr>
          <w:rFonts w:ascii="Adobe Arabic" w:hAnsi="Adobe Arabic" w:cs="Adobe Arabic"/>
          <w:color w:val="000000"/>
          <w:sz w:val="28"/>
          <w:szCs w:val="28"/>
        </w:rPr>
        <w:t>’</w:t>
      </w:r>
      <w:r w:rsidR="00E27900" w:rsidRPr="006D12E3">
        <w:rPr>
          <w:rFonts w:ascii="Adobe Arabic" w:hAnsi="Adobe Arabic" w:cs="Adobe Arabic"/>
          <w:color w:val="000000"/>
          <w:sz w:val="28"/>
          <w:szCs w:val="28"/>
        </w:rPr>
        <w:t xml:space="preserve"> </w:t>
      </w:r>
      <w:r w:rsidR="00143A7B" w:rsidRPr="006D12E3">
        <w:rPr>
          <w:rFonts w:ascii="Adobe Arabic" w:hAnsi="Adobe Arabic" w:cs="Adobe Arabic"/>
          <w:color w:val="000000"/>
          <w:sz w:val="28"/>
          <w:szCs w:val="28"/>
        </w:rPr>
        <w:t xml:space="preserve">influence within philosophy continues through to </w:t>
      </w:r>
      <w:r w:rsidR="006B00E6" w:rsidRPr="006D12E3">
        <w:rPr>
          <w:rFonts w:ascii="Adobe Arabic" w:hAnsi="Adobe Arabic" w:cs="Adobe Arabic"/>
          <w:color w:val="000000"/>
          <w:sz w:val="28"/>
          <w:szCs w:val="28"/>
        </w:rPr>
        <w:t xml:space="preserve">our </w:t>
      </w:r>
      <w:r w:rsidR="00143A7B" w:rsidRPr="006D12E3">
        <w:rPr>
          <w:rFonts w:ascii="Adobe Arabic" w:hAnsi="Adobe Arabic" w:cs="Adobe Arabic"/>
          <w:color w:val="000000"/>
          <w:sz w:val="28"/>
          <w:szCs w:val="28"/>
        </w:rPr>
        <w:t>modern era, where</w:t>
      </w:r>
      <w:r w:rsidR="008304EC">
        <w:rPr>
          <w:rFonts w:ascii="Adobe Arabic" w:hAnsi="Adobe Arabic" w:cs="Adobe Arabic"/>
          <w:color w:val="000000"/>
          <w:sz w:val="28"/>
          <w:szCs w:val="28"/>
        </w:rPr>
        <w:t>as</w:t>
      </w:r>
      <w:r w:rsidR="00143A7B" w:rsidRPr="006D12E3">
        <w:rPr>
          <w:rFonts w:ascii="Adobe Arabic" w:hAnsi="Adobe Arabic" w:cs="Adobe Arabic"/>
          <w:color w:val="000000"/>
          <w:sz w:val="28"/>
          <w:szCs w:val="28"/>
        </w:rPr>
        <w:t xml:space="preserve"> Spinoza</w:t>
      </w:r>
      <w:r w:rsidR="008304EC">
        <w:rPr>
          <w:rFonts w:ascii="Adobe Arabic" w:hAnsi="Adobe Arabic" w:cs="Adobe Arabic"/>
          <w:color w:val="000000"/>
          <w:sz w:val="28"/>
          <w:szCs w:val="28"/>
        </w:rPr>
        <w:t>’s</w:t>
      </w:r>
      <w:r w:rsidR="00143A7B" w:rsidRPr="006D12E3">
        <w:rPr>
          <w:rFonts w:ascii="Adobe Arabic" w:hAnsi="Adobe Arabic" w:cs="Adobe Arabic"/>
          <w:color w:val="000000"/>
          <w:sz w:val="28"/>
          <w:szCs w:val="28"/>
        </w:rPr>
        <w:t xml:space="preserve"> </w:t>
      </w:r>
      <w:r w:rsidR="00827F6A" w:rsidRPr="006D12E3">
        <w:rPr>
          <w:rFonts w:ascii="Adobe Arabic" w:hAnsi="Adobe Arabic" w:cs="Adobe Arabic"/>
          <w:color w:val="000000"/>
          <w:sz w:val="28"/>
          <w:szCs w:val="28"/>
        </w:rPr>
        <w:t>modern-day</w:t>
      </w:r>
      <w:r w:rsidR="00143A7B" w:rsidRPr="006D12E3">
        <w:rPr>
          <w:rFonts w:ascii="Adobe Arabic" w:hAnsi="Adobe Arabic" w:cs="Adobe Arabic"/>
          <w:color w:val="000000"/>
          <w:sz w:val="28"/>
          <w:szCs w:val="28"/>
        </w:rPr>
        <w:t xml:space="preserve"> influence is less evident</w:t>
      </w:r>
      <w:r w:rsidR="008304EC">
        <w:rPr>
          <w:rFonts w:ascii="Adobe Arabic" w:hAnsi="Adobe Arabic" w:cs="Adobe Arabic"/>
          <w:color w:val="000000"/>
          <w:sz w:val="28"/>
          <w:szCs w:val="28"/>
        </w:rPr>
        <w:t>;</w:t>
      </w:r>
      <w:r w:rsidR="00143A7B" w:rsidRPr="006D12E3">
        <w:rPr>
          <w:rFonts w:ascii="Adobe Arabic" w:hAnsi="Adobe Arabic" w:cs="Adobe Arabic"/>
          <w:color w:val="000000"/>
          <w:sz w:val="28"/>
          <w:szCs w:val="28"/>
        </w:rPr>
        <w:t xml:space="preserve"> his works would have been of an important consideration for </w:t>
      </w:r>
      <w:r w:rsidR="00E309DD" w:rsidRPr="006D12E3">
        <w:rPr>
          <w:rFonts w:ascii="Adobe Arabic" w:hAnsi="Adobe Arabic" w:cs="Adobe Arabic"/>
          <w:color w:val="000000"/>
          <w:sz w:val="28"/>
          <w:szCs w:val="28"/>
        </w:rPr>
        <w:t>philosophers during the enlightenment</w:t>
      </w:r>
      <w:r w:rsidR="008304EC">
        <w:rPr>
          <w:rFonts w:ascii="Adobe Arabic" w:hAnsi="Adobe Arabic" w:cs="Adobe Arabic"/>
          <w:color w:val="000000"/>
          <w:sz w:val="28"/>
          <w:szCs w:val="28"/>
        </w:rPr>
        <w:t>,</w:t>
      </w:r>
      <w:r w:rsidR="00946C3F">
        <w:rPr>
          <w:rFonts w:ascii="Adobe Arabic" w:hAnsi="Adobe Arabic" w:cs="Adobe Arabic"/>
          <w:color w:val="000000"/>
          <w:sz w:val="28"/>
          <w:szCs w:val="28"/>
        </w:rPr>
        <w:t xml:space="preserve"> with Leibniz continuing Spinoza’s approach</w:t>
      </w:r>
      <w:r w:rsidR="009216B5">
        <w:rPr>
          <w:rFonts w:ascii="Adobe Arabic" w:hAnsi="Adobe Arabic" w:cs="Adobe Arabic"/>
          <w:color w:val="000000"/>
          <w:sz w:val="28"/>
          <w:szCs w:val="28"/>
        </w:rPr>
        <w:t xml:space="preserve"> (Holmes 2015, Sugrue 2021)</w:t>
      </w:r>
      <w:r w:rsidR="00946C3F">
        <w:rPr>
          <w:rFonts w:ascii="Adobe Arabic" w:hAnsi="Adobe Arabic" w:cs="Adobe Arabic"/>
          <w:color w:val="000000"/>
          <w:sz w:val="28"/>
          <w:szCs w:val="28"/>
        </w:rPr>
        <w:t>.</w:t>
      </w:r>
    </w:p>
    <w:p w14:paraId="5A5038A5" w14:textId="0047873F" w:rsidR="00AB56D7" w:rsidRDefault="006B00E6" w:rsidP="00AB56D7">
      <w:pPr>
        <w:pStyle w:val="NormalWeb"/>
        <w:rPr>
          <w:rFonts w:ascii="Adobe Arabic" w:hAnsi="Adobe Arabic" w:cs="Adobe Arabic"/>
          <w:color w:val="000000"/>
          <w:sz w:val="28"/>
          <w:szCs w:val="28"/>
        </w:rPr>
      </w:pPr>
      <w:r w:rsidRPr="006D12E3">
        <w:rPr>
          <w:rFonts w:ascii="Adobe Arabic" w:hAnsi="Adobe Arabic" w:cs="Adobe Arabic"/>
          <w:color w:val="000000"/>
          <w:sz w:val="28"/>
          <w:szCs w:val="28"/>
        </w:rPr>
        <w:t>These pre-cursors set the stage for the age of enlightenment</w:t>
      </w:r>
      <w:r w:rsidR="000E7EEA">
        <w:rPr>
          <w:rFonts w:ascii="Adobe Arabic" w:hAnsi="Adobe Arabic" w:cs="Adobe Arabic"/>
          <w:color w:val="000000"/>
          <w:sz w:val="28"/>
          <w:szCs w:val="28"/>
        </w:rPr>
        <w:t>,</w:t>
      </w:r>
      <w:r w:rsidRPr="006D12E3">
        <w:rPr>
          <w:rFonts w:ascii="Adobe Arabic" w:hAnsi="Adobe Arabic" w:cs="Adobe Arabic"/>
          <w:color w:val="000000"/>
          <w:sz w:val="28"/>
          <w:szCs w:val="28"/>
        </w:rPr>
        <w:t xml:space="preserve"> which </w:t>
      </w:r>
      <w:r w:rsidR="000E7EEA">
        <w:rPr>
          <w:rFonts w:ascii="Adobe Arabic" w:hAnsi="Adobe Arabic" w:cs="Adobe Arabic"/>
          <w:color w:val="000000"/>
          <w:sz w:val="28"/>
          <w:szCs w:val="28"/>
        </w:rPr>
        <w:t xml:space="preserve">itself </w:t>
      </w:r>
      <w:r w:rsidRPr="006D12E3">
        <w:rPr>
          <w:rFonts w:ascii="Adobe Arabic" w:hAnsi="Adobe Arabic" w:cs="Adobe Arabic"/>
          <w:color w:val="000000"/>
          <w:sz w:val="28"/>
          <w:szCs w:val="28"/>
        </w:rPr>
        <w:t xml:space="preserve">should be considered as a </w:t>
      </w:r>
      <w:r w:rsidR="00A43966" w:rsidRPr="006D12E3">
        <w:rPr>
          <w:rFonts w:ascii="Adobe Arabic" w:hAnsi="Adobe Arabic" w:cs="Adobe Arabic"/>
          <w:color w:val="000000"/>
          <w:sz w:val="28"/>
          <w:szCs w:val="28"/>
        </w:rPr>
        <w:t>war and revolution in the theory of knowledge and ideas</w:t>
      </w:r>
      <w:r w:rsidR="000E7EEA">
        <w:rPr>
          <w:rFonts w:ascii="Adobe Arabic" w:hAnsi="Adobe Arabic" w:cs="Adobe Arabic"/>
          <w:color w:val="000000"/>
          <w:sz w:val="28"/>
          <w:szCs w:val="28"/>
        </w:rPr>
        <w:t>. It projected</w:t>
      </w:r>
      <w:r w:rsidR="00A43966" w:rsidRPr="006D12E3">
        <w:rPr>
          <w:rFonts w:ascii="Adobe Arabic" w:hAnsi="Adobe Arabic" w:cs="Adobe Arabic"/>
          <w:color w:val="000000"/>
          <w:sz w:val="28"/>
          <w:szCs w:val="28"/>
        </w:rPr>
        <w:t xml:space="preserve"> a higher philosophical purpose rather than a purely theological explanation</w:t>
      </w:r>
      <w:r w:rsidR="00D74138">
        <w:rPr>
          <w:rFonts w:ascii="Adobe Arabic" w:hAnsi="Adobe Arabic" w:cs="Adobe Arabic"/>
          <w:color w:val="000000"/>
          <w:sz w:val="28"/>
          <w:szCs w:val="28"/>
        </w:rPr>
        <w:t xml:space="preserve"> for the nature and causality of the universe and phenomen</w:t>
      </w:r>
      <w:r w:rsidR="000E7EEA">
        <w:rPr>
          <w:rFonts w:ascii="Adobe Arabic" w:hAnsi="Adobe Arabic" w:cs="Adobe Arabic"/>
          <w:color w:val="000000"/>
          <w:sz w:val="28"/>
          <w:szCs w:val="28"/>
        </w:rPr>
        <w:t>a</w:t>
      </w:r>
      <w:r w:rsidR="00D74138">
        <w:rPr>
          <w:rFonts w:ascii="Adobe Arabic" w:hAnsi="Adobe Arabic" w:cs="Adobe Arabic"/>
          <w:color w:val="000000"/>
          <w:sz w:val="28"/>
          <w:szCs w:val="28"/>
        </w:rPr>
        <w:t xml:space="preserve"> within the world</w:t>
      </w:r>
      <w:r w:rsidR="00A43966" w:rsidRPr="006D12E3">
        <w:rPr>
          <w:rFonts w:ascii="Adobe Arabic" w:hAnsi="Adobe Arabic" w:cs="Adobe Arabic"/>
          <w:color w:val="000000"/>
          <w:sz w:val="28"/>
          <w:szCs w:val="28"/>
        </w:rPr>
        <w:t xml:space="preserve">. John Locke is often considered as the father of the “Enlightenment” </w:t>
      </w:r>
      <w:r w:rsidR="00201155" w:rsidRPr="006D12E3">
        <w:rPr>
          <w:rFonts w:ascii="Adobe Arabic" w:hAnsi="Adobe Arabic" w:cs="Adobe Arabic"/>
          <w:color w:val="000000"/>
          <w:sz w:val="28"/>
          <w:szCs w:val="28"/>
        </w:rPr>
        <w:t>and</w:t>
      </w:r>
      <w:r w:rsidR="000E7EEA">
        <w:rPr>
          <w:rFonts w:ascii="Adobe Arabic" w:hAnsi="Adobe Arabic" w:cs="Adobe Arabic"/>
          <w:color w:val="000000"/>
          <w:sz w:val="28"/>
          <w:szCs w:val="28"/>
        </w:rPr>
        <w:t xml:space="preserve"> it is posited that</w:t>
      </w:r>
      <w:r w:rsidR="00201155" w:rsidRPr="006D12E3">
        <w:rPr>
          <w:rFonts w:ascii="Adobe Arabic" w:hAnsi="Adobe Arabic" w:cs="Adobe Arabic"/>
          <w:color w:val="000000"/>
          <w:sz w:val="28"/>
          <w:szCs w:val="28"/>
        </w:rPr>
        <w:t xml:space="preserve"> “Locke could not, without great risk, take any part, theoretical or practical</w:t>
      </w:r>
      <w:r w:rsidR="006D12E3" w:rsidRPr="006D12E3">
        <w:rPr>
          <w:rFonts w:ascii="Adobe Arabic" w:hAnsi="Adobe Arabic" w:cs="Adobe Arabic"/>
          <w:color w:val="000000"/>
          <w:sz w:val="28"/>
          <w:szCs w:val="28"/>
        </w:rPr>
        <w:t>, in English politics (Russel 194 p552).”</w:t>
      </w:r>
      <w:r w:rsidR="00230CCA">
        <w:rPr>
          <w:rFonts w:ascii="Adobe Arabic" w:hAnsi="Adobe Arabic" w:cs="Adobe Arabic"/>
          <w:color w:val="000000"/>
          <w:sz w:val="28"/>
          <w:szCs w:val="28"/>
        </w:rPr>
        <w:t xml:space="preserve"> </w:t>
      </w:r>
      <w:r w:rsidR="006D12E3">
        <w:rPr>
          <w:rFonts w:ascii="Adobe Arabic" w:hAnsi="Adobe Arabic" w:cs="Adobe Arabic"/>
          <w:color w:val="000000"/>
          <w:sz w:val="28"/>
          <w:szCs w:val="28"/>
        </w:rPr>
        <w:t>Th</w:t>
      </w:r>
      <w:r w:rsidR="000E7EEA">
        <w:rPr>
          <w:rFonts w:ascii="Adobe Arabic" w:hAnsi="Adobe Arabic" w:cs="Adobe Arabic"/>
          <w:color w:val="000000"/>
          <w:sz w:val="28"/>
          <w:szCs w:val="28"/>
        </w:rPr>
        <w:t>is</w:t>
      </w:r>
      <w:r w:rsidR="006D12E3">
        <w:rPr>
          <w:rFonts w:ascii="Adobe Arabic" w:hAnsi="Adobe Arabic" w:cs="Adobe Arabic"/>
          <w:color w:val="000000"/>
          <w:sz w:val="28"/>
          <w:szCs w:val="28"/>
        </w:rPr>
        <w:t xml:space="preserve"> set of circumstances could be extended to nearly all philosophical thinkers during the age of enlightenment</w:t>
      </w:r>
      <w:r w:rsidR="008D5009">
        <w:rPr>
          <w:rFonts w:ascii="Adobe Arabic" w:hAnsi="Adobe Arabic" w:cs="Adobe Arabic"/>
          <w:color w:val="000000"/>
          <w:sz w:val="28"/>
          <w:szCs w:val="28"/>
        </w:rPr>
        <w:t>.</w:t>
      </w:r>
      <w:r w:rsidR="00FA6E43">
        <w:rPr>
          <w:rFonts w:ascii="Adobe Arabic" w:hAnsi="Adobe Arabic" w:cs="Adobe Arabic"/>
          <w:color w:val="000000"/>
          <w:sz w:val="28"/>
          <w:szCs w:val="28"/>
        </w:rPr>
        <w:t xml:space="preserve"> </w:t>
      </w:r>
      <w:r w:rsidR="00ED451D">
        <w:rPr>
          <w:rFonts w:ascii="Adobe Arabic" w:hAnsi="Adobe Arabic" w:cs="Adobe Arabic"/>
          <w:color w:val="000000"/>
          <w:sz w:val="28"/>
          <w:szCs w:val="28"/>
        </w:rPr>
        <w:t>Rousseau</w:t>
      </w:r>
      <w:r w:rsidR="008D5009">
        <w:rPr>
          <w:rFonts w:ascii="Adobe Arabic" w:hAnsi="Adobe Arabic" w:cs="Adobe Arabic"/>
          <w:color w:val="000000"/>
          <w:sz w:val="28"/>
          <w:szCs w:val="28"/>
        </w:rPr>
        <w:t xml:space="preserve"> desire</w:t>
      </w:r>
      <w:r w:rsidR="00EF6AC6">
        <w:rPr>
          <w:rFonts w:ascii="Adobe Arabic" w:hAnsi="Adobe Arabic" w:cs="Adobe Arabic"/>
          <w:color w:val="000000"/>
          <w:sz w:val="28"/>
          <w:szCs w:val="28"/>
        </w:rPr>
        <w:t>d</w:t>
      </w:r>
      <w:r w:rsidR="008D5009">
        <w:rPr>
          <w:rFonts w:ascii="Adobe Arabic" w:hAnsi="Adobe Arabic" w:cs="Adobe Arabic"/>
          <w:color w:val="000000"/>
          <w:sz w:val="28"/>
          <w:szCs w:val="28"/>
        </w:rPr>
        <w:t xml:space="preserve"> to influence and change </w:t>
      </w:r>
      <w:r w:rsidR="00FA6E43">
        <w:rPr>
          <w:rFonts w:ascii="Adobe Arabic" w:hAnsi="Adobe Arabic" w:cs="Adobe Arabic"/>
          <w:color w:val="000000"/>
          <w:sz w:val="28"/>
          <w:szCs w:val="28"/>
        </w:rPr>
        <w:t xml:space="preserve">the infrastructure of </w:t>
      </w:r>
      <w:r w:rsidR="008D5009">
        <w:rPr>
          <w:rFonts w:ascii="Adobe Arabic" w:hAnsi="Adobe Arabic" w:cs="Adobe Arabic"/>
          <w:color w:val="000000"/>
          <w:sz w:val="28"/>
          <w:szCs w:val="28"/>
        </w:rPr>
        <w:t>nations whil</w:t>
      </w:r>
      <w:r w:rsidR="00EF6AC6">
        <w:rPr>
          <w:rFonts w:ascii="Adobe Arabic" w:hAnsi="Adobe Arabic" w:cs="Adobe Arabic"/>
          <w:color w:val="000000"/>
          <w:sz w:val="28"/>
          <w:szCs w:val="28"/>
        </w:rPr>
        <w:t>st</w:t>
      </w:r>
      <w:r w:rsidR="008D5009">
        <w:rPr>
          <w:rFonts w:ascii="Adobe Arabic" w:hAnsi="Adobe Arabic" w:cs="Adobe Arabic"/>
          <w:color w:val="000000"/>
          <w:sz w:val="28"/>
          <w:szCs w:val="28"/>
        </w:rPr>
        <w:t xml:space="preserve"> being unable</w:t>
      </w:r>
      <w:r w:rsidR="00EF6AC6">
        <w:rPr>
          <w:rFonts w:ascii="Adobe Arabic" w:hAnsi="Adobe Arabic" w:cs="Adobe Arabic"/>
          <w:color w:val="000000"/>
          <w:sz w:val="28"/>
          <w:szCs w:val="28"/>
        </w:rPr>
        <w:t xml:space="preserve"> to effect this change</w:t>
      </w:r>
      <w:r w:rsidR="008D5009">
        <w:rPr>
          <w:rFonts w:ascii="Adobe Arabic" w:hAnsi="Adobe Arabic" w:cs="Adobe Arabic"/>
          <w:color w:val="000000"/>
          <w:sz w:val="28"/>
          <w:szCs w:val="28"/>
        </w:rPr>
        <w:t>, although for different reasons than Locke</w:t>
      </w:r>
      <w:r w:rsidR="00ED451D">
        <w:rPr>
          <w:rFonts w:ascii="Adobe Arabic" w:hAnsi="Adobe Arabic" w:cs="Adobe Arabic"/>
          <w:color w:val="000000"/>
          <w:sz w:val="28"/>
          <w:szCs w:val="28"/>
        </w:rPr>
        <w:t>. Danger of persecution and defamation were concerns for David Hume</w:t>
      </w:r>
      <w:r w:rsidR="007E7A15">
        <w:rPr>
          <w:rFonts w:ascii="Adobe Arabic" w:hAnsi="Adobe Arabic" w:cs="Adobe Arabic"/>
          <w:color w:val="000000"/>
          <w:sz w:val="28"/>
          <w:szCs w:val="28"/>
        </w:rPr>
        <w:t xml:space="preserve"> and</w:t>
      </w:r>
      <w:r w:rsidR="00EF6AC6">
        <w:rPr>
          <w:rFonts w:ascii="Adobe Arabic" w:hAnsi="Adobe Arabic" w:cs="Adobe Arabic"/>
          <w:color w:val="000000"/>
          <w:sz w:val="28"/>
          <w:szCs w:val="28"/>
        </w:rPr>
        <w:t xml:space="preserve"> this</w:t>
      </w:r>
      <w:r w:rsidR="007E7A15">
        <w:rPr>
          <w:rFonts w:ascii="Adobe Arabic" w:hAnsi="Adobe Arabic" w:cs="Adobe Arabic"/>
          <w:color w:val="000000"/>
          <w:sz w:val="28"/>
          <w:szCs w:val="28"/>
        </w:rPr>
        <w:t xml:space="preserve"> is well documented by Voltaire in</w:t>
      </w:r>
      <w:r w:rsidR="002717E8">
        <w:rPr>
          <w:rFonts w:ascii="Adobe Arabic" w:hAnsi="Adobe Arabic" w:cs="Adobe Arabic"/>
          <w:color w:val="000000"/>
          <w:sz w:val="28"/>
          <w:szCs w:val="28"/>
        </w:rPr>
        <w:t xml:space="preserve"> his</w:t>
      </w:r>
      <w:r w:rsidR="007E7A15">
        <w:rPr>
          <w:rFonts w:ascii="Adobe Arabic" w:hAnsi="Adobe Arabic" w:cs="Adobe Arabic"/>
          <w:color w:val="000000"/>
          <w:sz w:val="28"/>
          <w:szCs w:val="28"/>
        </w:rPr>
        <w:t xml:space="preserve"> </w:t>
      </w:r>
      <w:r w:rsidR="00EF6AC6">
        <w:rPr>
          <w:rFonts w:ascii="Adobe Arabic" w:hAnsi="Adobe Arabic" w:cs="Adobe Arabic"/>
          <w:color w:val="000000"/>
          <w:sz w:val="28"/>
          <w:szCs w:val="28"/>
        </w:rPr>
        <w:t>numerous</w:t>
      </w:r>
      <w:r w:rsidR="007E7A15">
        <w:rPr>
          <w:rFonts w:ascii="Adobe Arabic" w:hAnsi="Adobe Arabic" w:cs="Adobe Arabic"/>
          <w:color w:val="000000"/>
          <w:sz w:val="28"/>
          <w:szCs w:val="28"/>
        </w:rPr>
        <w:t xml:space="preserve"> letters addressed to aristocrats, politicians and heads of state.</w:t>
      </w:r>
      <w:r w:rsidR="00E00F07">
        <w:rPr>
          <w:rFonts w:ascii="Adobe Arabic" w:hAnsi="Adobe Arabic" w:cs="Adobe Arabic"/>
          <w:color w:val="000000"/>
          <w:sz w:val="28"/>
          <w:szCs w:val="28"/>
        </w:rPr>
        <w:t xml:space="preserve"> </w:t>
      </w:r>
      <w:r w:rsidR="00FA6E43">
        <w:rPr>
          <w:rFonts w:ascii="Adobe Arabic" w:hAnsi="Adobe Arabic" w:cs="Adobe Arabic"/>
          <w:color w:val="000000"/>
          <w:sz w:val="28"/>
          <w:szCs w:val="28"/>
        </w:rPr>
        <w:t>This war of ideas</w:t>
      </w:r>
      <w:r w:rsidR="007E7A15">
        <w:rPr>
          <w:rFonts w:ascii="Adobe Arabic" w:hAnsi="Adobe Arabic" w:cs="Adobe Arabic"/>
          <w:color w:val="000000"/>
          <w:sz w:val="28"/>
          <w:szCs w:val="28"/>
        </w:rPr>
        <w:t xml:space="preserve"> is somewhat reflected in the dynastic wars of the eighteenth century.</w:t>
      </w:r>
      <w:r w:rsidR="000D44B6">
        <w:rPr>
          <w:rFonts w:ascii="Adobe Arabic" w:hAnsi="Adobe Arabic" w:cs="Adobe Arabic"/>
          <w:color w:val="000000"/>
          <w:sz w:val="28"/>
          <w:szCs w:val="28"/>
        </w:rPr>
        <w:t xml:space="preserve"> Adam Smith </w:t>
      </w:r>
      <w:r w:rsidR="00EF6AC6">
        <w:rPr>
          <w:rFonts w:ascii="Adobe Arabic" w:hAnsi="Adobe Arabic" w:cs="Adobe Arabic"/>
          <w:color w:val="000000"/>
          <w:sz w:val="28"/>
          <w:szCs w:val="28"/>
        </w:rPr>
        <w:t>was not encumbered by</w:t>
      </w:r>
      <w:r w:rsidR="000D44B6">
        <w:rPr>
          <w:rFonts w:ascii="Adobe Arabic" w:hAnsi="Adobe Arabic" w:cs="Adobe Arabic"/>
          <w:color w:val="000000"/>
          <w:sz w:val="28"/>
          <w:szCs w:val="28"/>
        </w:rPr>
        <w:t xml:space="preserve"> such dangers, but directly comments on the mercantilist nature of the </w:t>
      </w:r>
      <w:r w:rsidR="00493DF9">
        <w:rPr>
          <w:rFonts w:ascii="Adobe Arabic" w:hAnsi="Adobe Arabic" w:cs="Adobe Arabic"/>
          <w:color w:val="000000"/>
          <w:sz w:val="28"/>
          <w:szCs w:val="28"/>
        </w:rPr>
        <w:t>economies</w:t>
      </w:r>
      <w:r w:rsidR="000D44B6">
        <w:rPr>
          <w:rFonts w:ascii="Adobe Arabic" w:hAnsi="Adobe Arabic" w:cs="Adobe Arabic"/>
          <w:color w:val="000000"/>
          <w:sz w:val="28"/>
          <w:szCs w:val="28"/>
        </w:rPr>
        <w:t xml:space="preserve"> of Europe</w:t>
      </w:r>
      <w:r w:rsidR="00493DF9">
        <w:rPr>
          <w:rFonts w:ascii="Adobe Arabic" w:hAnsi="Adobe Arabic" w:cs="Adobe Arabic"/>
          <w:color w:val="000000"/>
          <w:sz w:val="28"/>
          <w:szCs w:val="28"/>
        </w:rPr>
        <w:t xml:space="preserve"> when producing the “Wealth of Nations.”</w:t>
      </w:r>
      <w:r w:rsidR="007E7A15">
        <w:rPr>
          <w:rFonts w:ascii="Adobe Arabic" w:hAnsi="Adobe Arabic" w:cs="Adobe Arabic"/>
          <w:color w:val="000000"/>
          <w:sz w:val="28"/>
          <w:szCs w:val="28"/>
        </w:rPr>
        <w:t xml:space="preserve"> Russia was a new state created by Tsar Peter I with St Petersburg </w:t>
      </w:r>
      <w:r w:rsidR="008962B8">
        <w:rPr>
          <w:rFonts w:ascii="Adobe Arabic" w:hAnsi="Adobe Arabic" w:cs="Adobe Arabic"/>
          <w:color w:val="000000"/>
          <w:sz w:val="28"/>
          <w:szCs w:val="28"/>
        </w:rPr>
        <w:t xml:space="preserve">being founded in </w:t>
      </w:r>
      <w:r w:rsidR="006347BB">
        <w:rPr>
          <w:rFonts w:ascii="Adobe Arabic" w:hAnsi="Adobe Arabic" w:cs="Adobe Arabic"/>
          <w:color w:val="000000"/>
          <w:sz w:val="28"/>
          <w:szCs w:val="28"/>
        </w:rPr>
        <w:t>seventeen hundred and three</w:t>
      </w:r>
      <w:r w:rsidR="008962B8">
        <w:rPr>
          <w:rFonts w:ascii="Adobe Arabic" w:hAnsi="Adobe Arabic" w:cs="Adobe Arabic"/>
          <w:color w:val="000000"/>
          <w:sz w:val="28"/>
          <w:szCs w:val="28"/>
        </w:rPr>
        <w:t xml:space="preserve">, </w:t>
      </w:r>
      <w:r w:rsidR="007E7A15">
        <w:rPr>
          <w:rFonts w:ascii="Adobe Arabic" w:hAnsi="Adobe Arabic" w:cs="Adobe Arabic"/>
          <w:color w:val="000000"/>
          <w:sz w:val="28"/>
          <w:szCs w:val="28"/>
        </w:rPr>
        <w:t>a monumental undertaking to connect Russia with Europe</w:t>
      </w:r>
      <w:r w:rsidR="00F00DDA">
        <w:rPr>
          <w:rFonts w:ascii="Adobe Arabic" w:hAnsi="Adobe Arabic" w:cs="Adobe Arabic"/>
          <w:color w:val="000000"/>
          <w:sz w:val="28"/>
          <w:szCs w:val="28"/>
        </w:rPr>
        <w:t xml:space="preserve"> (Figes </w:t>
      </w:r>
      <w:r w:rsidR="00827F6A">
        <w:rPr>
          <w:rFonts w:ascii="Adobe Arabic" w:hAnsi="Adobe Arabic" w:cs="Adobe Arabic"/>
          <w:color w:val="000000"/>
          <w:sz w:val="28"/>
          <w:szCs w:val="28"/>
        </w:rPr>
        <w:t>2003)</w:t>
      </w:r>
      <w:r w:rsidR="008962B8">
        <w:rPr>
          <w:rFonts w:ascii="Adobe Arabic" w:hAnsi="Adobe Arabic" w:cs="Adobe Arabic"/>
          <w:color w:val="000000"/>
          <w:sz w:val="28"/>
          <w:szCs w:val="28"/>
        </w:rPr>
        <w:t>.</w:t>
      </w:r>
      <w:r w:rsidR="007E7A15">
        <w:rPr>
          <w:rFonts w:ascii="Adobe Arabic" w:hAnsi="Adobe Arabic" w:cs="Adobe Arabic"/>
          <w:color w:val="000000"/>
          <w:sz w:val="28"/>
          <w:szCs w:val="28"/>
        </w:rPr>
        <w:t xml:space="preserve"> </w:t>
      </w:r>
      <w:r w:rsidR="008962B8">
        <w:rPr>
          <w:rFonts w:ascii="Adobe Arabic" w:hAnsi="Adobe Arabic" w:cs="Adobe Arabic"/>
          <w:color w:val="000000"/>
          <w:sz w:val="28"/>
          <w:szCs w:val="28"/>
        </w:rPr>
        <w:t>U</w:t>
      </w:r>
      <w:r w:rsidR="007E7A15">
        <w:rPr>
          <w:rFonts w:ascii="Adobe Arabic" w:hAnsi="Adobe Arabic" w:cs="Adobe Arabic"/>
          <w:color w:val="000000"/>
          <w:sz w:val="28"/>
          <w:szCs w:val="28"/>
        </w:rPr>
        <w:t xml:space="preserve">sing European </w:t>
      </w:r>
      <w:r w:rsidR="008962B8">
        <w:rPr>
          <w:rFonts w:ascii="Adobe Arabic" w:hAnsi="Adobe Arabic" w:cs="Adobe Arabic"/>
          <w:color w:val="000000"/>
          <w:sz w:val="28"/>
          <w:szCs w:val="28"/>
        </w:rPr>
        <w:t xml:space="preserve">scientists, architects and engineers, </w:t>
      </w:r>
      <w:r w:rsidR="006347BB">
        <w:rPr>
          <w:rFonts w:ascii="Adobe Arabic" w:hAnsi="Adobe Arabic" w:cs="Adobe Arabic"/>
          <w:color w:val="000000"/>
          <w:sz w:val="28"/>
          <w:szCs w:val="28"/>
        </w:rPr>
        <w:t xml:space="preserve">the city’s creation </w:t>
      </w:r>
      <w:r w:rsidR="002717E8">
        <w:rPr>
          <w:rFonts w:ascii="Adobe Arabic" w:hAnsi="Adobe Arabic" w:cs="Adobe Arabic"/>
          <w:color w:val="000000"/>
          <w:sz w:val="28"/>
          <w:szCs w:val="28"/>
        </w:rPr>
        <w:t>set the groundwork for Catherine to utilise and expand Russian education and industrialisation</w:t>
      </w:r>
      <w:r w:rsidR="00496911">
        <w:rPr>
          <w:rFonts w:ascii="Adobe Arabic" w:hAnsi="Adobe Arabic" w:cs="Adobe Arabic"/>
          <w:color w:val="000000"/>
          <w:sz w:val="28"/>
          <w:szCs w:val="28"/>
        </w:rPr>
        <w:t xml:space="preserve">. Prussia </w:t>
      </w:r>
      <w:r w:rsidR="006347BB">
        <w:rPr>
          <w:rFonts w:ascii="Adobe Arabic" w:hAnsi="Adobe Arabic" w:cs="Adobe Arabic"/>
          <w:color w:val="000000"/>
          <w:sz w:val="28"/>
          <w:szCs w:val="28"/>
        </w:rPr>
        <w:t xml:space="preserve">emerged </w:t>
      </w:r>
      <w:r w:rsidR="00496911">
        <w:rPr>
          <w:rFonts w:ascii="Adobe Arabic" w:hAnsi="Adobe Arabic" w:cs="Adobe Arabic"/>
          <w:color w:val="000000"/>
          <w:sz w:val="28"/>
          <w:szCs w:val="28"/>
        </w:rPr>
        <w:t>with a</w:t>
      </w:r>
      <w:r w:rsidR="006347BB">
        <w:rPr>
          <w:rFonts w:ascii="Adobe Arabic" w:hAnsi="Adobe Arabic" w:cs="Adobe Arabic"/>
          <w:color w:val="000000"/>
          <w:sz w:val="28"/>
          <w:szCs w:val="28"/>
        </w:rPr>
        <w:t xml:space="preserve"> ruler Voltaire describes as</w:t>
      </w:r>
      <w:r w:rsidR="00496911">
        <w:rPr>
          <w:rFonts w:ascii="Adobe Arabic" w:hAnsi="Adobe Arabic" w:cs="Adobe Arabic"/>
          <w:color w:val="000000"/>
          <w:sz w:val="28"/>
          <w:szCs w:val="28"/>
        </w:rPr>
        <w:t xml:space="preserve"> non-Christian</w:t>
      </w:r>
      <w:r w:rsidR="006347BB">
        <w:rPr>
          <w:rFonts w:ascii="Adobe Arabic" w:hAnsi="Adobe Arabic" w:cs="Adobe Arabic"/>
          <w:color w:val="000000"/>
          <w:sz w:val="28"/>
          <w:szCs w:val="28"/>
        </w:rPr>
        <w:t>,</w:t>
      </w:r>
      <w:r w:rsidR="00496911">
        <w:rPr>
          <w:rFonts w:ascii="Adobe Arabic" w:hAnsi="Adobe Arabic" w:cs="Adobe Arabic"/>
          <w:color w:val="000000"/>
          <w:sz w:val="28"/>
          <w:szCs w:val="28"/>
        </w:rPr>
        <w:t xml:space="preserve"> </w:t>
      </w:r>
      <w:r w:rsidR="006347BB">
        <w:rPr>
          <w:rFonts w:ascii="Adobe Arabic" w:hAnsi="Adobe Arabic" w:cs="Adobe Arabic"/>
          <w:color w:val="000000"/>
          <w:sz w:val="28"/>
          <w:szCs w:val="28"/>
        </w:rPr>
        <w:t>Frederick</w:t>
      </w:r>
      <w:r w:rsidR="00496911">
        <w:rPr>
          <w:rFonts w:ascii="Adobe Arabic" w:hAnsi="Adobe Arabic" w:cs="Adobe Arabic"/>
          <w:color w:val="000000"/>
          <w:sz w:val="28"/>
          <w:szCs w:val="28"/>
        </w:rPr>
        <w:t xml:space="preserve"> II</w:t>
      </w:r>
      <w:r w:rsidR="006347BB">
        <w:rPr>
          <w:rFonts w:ascii="Adobe Arabic" w:hAnsi="Adobe Arabic" w:cs="Adobe Arabic"/>
          <w:color w:val="000000"/>
          <w:sz w:val="28"/>
          <w:szCs w:val="28"/>
        </w:rPr>
        <w:t>. Th</w:t>
      </w:r>
      <w:r w:rsidR="00616DE0">
        <w:rPr>
          <w:rFonts w:ascii="Adobe Arabic" w:hAnsi="Adobe Arabic" w:cs="Adobe Arabic"/>
          <w:color w:val="000000"/>
          <w:sz w:val="28"/>
          <w:szCs w:val="28"/>
        </w:rPr>
        <w:t>is influential</w:t>
      </w:r>
      <w:r w:rsidR="006347BB">
        <w:rPr>
          <w:rFonts w:ascii="Adobe Arabic" w:hAnsi="Adobe Arabic" w:cs="Adobe Arabic"/>
          <w:color w:val="000000"/>
          <w:sz w:val="28"/>
          <w:szCs w:val="28"/>
        </w:rPr>
        <w:t xml:space="preserve"> </w:t>
      </w:r>
      <w:r w:rsidR="00616DE0">
        <w:rPr>
          <w:rFonts w:ascii="Adobe Arabic" w:hAnsi="Adobe Arabic" w:cs="Adobe Arabic"/>
          <w:color w:val="000000"/>
          <w:sz w:val="28"/>
          <w:szCs w:val="28"/>
        </w:rPr>
        <w:t>k</w:t>
      </w:r>
      <w:r w:rsidR="006347BB">
        <w:rPr>
          <w:rFonts w:ascii="Adobe Arabic" w:hAnsi="Adobe Arabic" w:cs="Adobe Arabic"/>
          <w:color w:val="000000"/>
          <w:sz w:val="28"/>
          <w:szCs w:val="28"/>
        </w:rPr>
        <w:t>ing</w:t>
      </w:r>
      <w:r w:rsidR="00616DE0">
        <w:rPr>
          <w:rFonts w:ascii="Adobe Arabic" w:hAnsi="Adobe Arabic" w:cs="Adobe Arabic"/>
          <w:color w:val="000000"/>
          <w:sz w:val="28"/>
          <w:szCs w:val="28"/>
        </w:rPr>
        <w:t xml:space="preserve"> w</w:t>
      </w:r>
      <w:r w:rsidR="00496911">
        <w:rPr>
          <w:rFonts w:ascii="Adobe Arabic" w:hAnsi="Adobe Arabic" w:cs="Adobe Arabic"/>
          <w:color w:val="000000"/>
          <w:sz w:val="28"/>
          <w:szCs w:val="28"/>
        </w:rPr>
        <w:t xml:space="preserve">as versed in </w:t>
      </w:r>
      <w:r w:rsidR="00FE7633">
        <w:rPr>
          <w:rFonts w:ascii="Adobe Arabic" w:hAnsi="Adobe Arabic" w:cs="Adobe Arabic"/>
          <w:color w:val="000000"/>
          <w:sz w:val="28"/>
          <w:szCs w:val="28"/>
        </w:rPr>
        <w:t xml:space="preserve">military matters, </w:t>
      </w:r>
      <w:r w:rsidR="00E9065A">
        <w:rPr>
          <w:rFonts w:ascii="Adobe Arabic" w:hAnsi="Adobe Arabic" w:cs="Adobe Arabic"/>
          <w:color w:val="000000"/>
          <w:sz w:val="28"/>
          <w:szCs w:val="28"/>
        </w:rPr>
        <w:t>philosophy,</w:t>
      </w:r>
      <w:r w:rsidR="00FE7633">
        <w:rPr>
          <w:rFonts w:ascii="Adobe Arabic" w:hAnsi="Adobe Arabic" w:cs="Adobe Arabic"/>
          <w:color w:val="000000"/>
          <w:sz w:val="28"/>
          <w:szCs w:val="28"/>
        </w:rPr>
        <w:t xml:space="preserve"> and wide </w:t>
      </w:r>
      <w:r w:rsidR="00616DE0">
        <w:rPr>
          <w:rFonts w:ascii="Adobe Arabic" w:hAnsi="Adobe Arabic" w:cs="Adobe Arabic"/>
          <w:color w:val="000000"/>
          <w:sz w:val="28"/>
          <w:szCs w:val="28"/>
        </w:rPr>
        <w:t>multitude</w:t>
      </w:r>
      <w:r w:rsidR="00FE7633">
        <w:rPr>
          <w:rFonts w:ascii="Adobe Arabic" w:hAnsi="Adobe Arabic" w:cs="Adobe Arabic"/>
          <w:color w:val="000000"/>
          <w:sz w:val="28"/>
          <w:szCs w:val="28"/>
        </w:rPr>
        <w:t xml:space="preserve"> of arts. Very few leaders have been able to claim the display of attributes shown by </w:t>
      </w:r>
      <w:r w:rsidR="00616DE0">
        <w:rPr>
          <w:rFonts w:ascii="Adobe Arabic" w:hAnsi="Adobe Arabic" w:cs="Adobe Arabic"/>
          <w:color w:val="000000"/>
          <w:sz w:val="28"/>
          <w:szCs w:val="28"/>
        </w:rPr>
        <w:t>Frederick</w:t>
      </w:r>
      <w:r w:rsidR="00FE7633">
        <w:rPr>
          <w:rFonts w:ascii="Adobe Arabic" w:hAnsi="Adobe Arabic" w:cs="Adobe Arabic"/>
          <w:color w:val="000000"/>
          <w:sz w:val="28"/>
          <w:szCs w:val="28"/>
        </w:rPr>
        <w:t xml:space="preserve"> II of Prussia</w:t>
      </w:r>
      <w:r w:rsidR="00C00AF4">
        <w:rPr>
          <w:rFonts w:ascii="Adobe Arabic" w:hAnsi="Adobe Arabic" w:cs="Adobe Arabic"/>
          <w:color w:val="000000"/>
          <w:sz w:val="28"/>
          <w:szCs w:val="28"/>
        </w:rPr>
        <w:t xml:space="preserve"> but</w:t>
      </w:r>
      <w:r w:rsidR="00616DE0">
        <w:rPr>
          <w:rFonts w:ascii="Adobe Arabic" w:hAnsi="Adobe Arabic" w:cs="Adobe Arabic"/>
          <w:color w:val="000000"/>
          <w:sz w:val="28"/>
          <w:szCs w:val="28"/>
        </w:rPr>
        <w:t>,</w:t>
      </w:r>
      <w:r w:rsidR="00C00AF4">
        <w:rPr>
          <w:rFonts w:ascii="Adobe Arabic" w:hAnsi="Adobe Arabic" w:cs="Adobe Arabic"/>
          <w:color w:val="000000"/>
          <w:sz w:val="28"/>
          <w:szCs w:val="28"/>
        </w:rPr>
        <w:t xml:space="preserve"> like Marcus Aurelius</w:t>
      </w:r>
      <w:r w:rsidR="00FA6E43">
        <w:rPr>
          <w:rFonts w:ascii="Adobe Arabic" w:hAnsi="Adobe Arabic" w:cs="Adobe Arabic"/>
          <w:color w:val="000000"/>
          <w:sz w:val="28"/>
          <w:szCs w:val="28"/>
        </w:rPr>
        <w:t>, he</w:t>
      </w:r>
      <w:r w:rsidR="00C00AF4">
        <w:rPr>
          <w:rFonts w:ascii="Adobe Arabic" w:hAnsi="Adobe Arabic" w:cs="Adobe Arabic"/>
          <w:color w:val="000000"/>
          <w:sz w:val="28"/>
          <w:szCs w:val="28"/>
        </w:rPr>
        <w:t xml:space="preserve"> was conf</w:t>
      </w:r>
      <w:r w:rsidR="00616DE0">
        <w:rPr>
          <w:rFonts w:ascii="Adobe Arabic" w:hAnsi="Adobe Arabic" w:cs="Adobe Arabic"/>
          <w:color w:val="000000"/>
          <w:sz w:val="28"/>
          <w:szCs w:val="28"/>
        </w:rPr>
        <w:t>ined</w:t>
      </w:r>
      <w:r w:rsidR="00C00AF4">
        <w:rPr>
          <w:rFonts w:ascii="Adobe Arabic" w:hAnsi="Adobe Arabic" w:cs="Adobe Arabic"/>
          <w:color w:val="000000"/>
          <w:sz w:val="28"/>
          <w:szCs w:val="28"/>
        </w:rPr>
        <w:t xml:space="preserve"> to ruling a nation </w:t>
      </w:r>
      <w:r w:rsidR="00616DE0">
        <w:rPr>
          <w:rFonts w:ascii="Adobe Arabic" w:hAnsi="Adobe Arabic" w:cs="Adobe Arabic"/>
          <w:color w:val="000000"/>
          <w:sz w:val="28"/>
          <w:szCs w:val="28"/>
        </w:rPr>
        <w:t>with</w:t>
      </w:r>
      <w:r w:rsidR="008962B8">
        <w:rPr>
          <w:rFonts w:ascii="Adobe Arabic" w:hAnsi="Adobe Arabic" w:cs="Adobe Arabic"/>
          <w:color w:val="000000"/>
          <w:sz w:val="28"/>
          <w:szCs w:val="28"/>
        </w:rPr>
        <w:t xml:space="preserve"> the </w:t>
      </w:r>
      <w:r w:rsidR="00616DE0">
        <w:rPr>
          <w:rFonts w:ascii="Adobe Arabic" w:hAnsi="Adobe Arabic" w:cs="Adobe Arabic"/>
          <w:color w:val="000000"/>
          <w:sz w:val="28"/>
          <w:szCs w:val="28"/>
        </w:rPr>
        <w:t xml:space="preserve">inherent </w:t>
      </w:r>
      <w:r w:rsidR="008962B8">
        <w:rPr>
          <w:rFonts w:ascii="Adobe Arabic" w:hAnsi="Adobe Arabic" w:cs="Adobe Arabic"/>
          <w:color w:val="000000"/>
          <w:sz w:val="28"/>
          <w:szCs w:val="28"/>
        </w:rPr>
        <w:t xml:space="preserve">inevitability </w:t>
      </w:r>
      <w:r w:rsidR="000833A2">
        <w:rPr>
          <w:rFonts w:ascii="Adobe Arabic" w:hAnsi="Adobe Arabic" w:cs="Adobe Arabic"/>
          <w:color w:val="000000"/>
          <w:sz w:val="28"/>
          <w:szCs w:val="28"/>
        </w:rPr>
        <w:t xml:space="preserve">of being </w:t>
      </w:r>
      <w:r w:rsidR="00C00AF4">
        <w:rPr>
          <w:rFonts w:ascii="Adobe Arabic" w:hAnsi="Adobe Arabic" w:cs="Adobe Arabic"/>
          <w:color w:val="000000"/>
          <w:sz w:val="28"/>
          <w:szCs w:val="28"/>
        </w:rPr>
        <w:t>involved in wars</w:t>
      </w:r>
      <w:r w:rsidR="00616DE0">
        <w:rPr>
          <w:rFonts w:ascii="Adobe Arabic" w:hAnsi="Adobe Arabic" w:cs="Adobe Arabic"/>
          <w:color w:val="000000"/>
          <w:sz w:val="28"/>
          <w:szCs w:val="28"/>
        </w:rPr>
        <w:t>,</w:t>
      </w:r>
      <w:r w:rsidR="00C00AF4">
        <w:rPr>
          <w:rFonts w:ascii="Adobe Arabic" w:hAnsi="Adobe Arabic" w:cs="Adobe Arabic"/>
          <w:color w:val="000000"/>
          <w:sz w:val="28"/>
          <w:szCs w:val="28"/>
        </w:rPr>
        <w:t xml:space="preserve"> </w:t>
      </w:r>
      <w:r w:rsidR="000833A2">
        <w:rPr>
          <w:rFonts w:ascii="Adobe Arabic" w:hAnsi="Adobe Arabic" w:cs="Adobe Arabic"/>
          <w:color w:val="000000"/>
          <w:sz w:val="28"/>
          <w:szCs w:val="28"/>
        </w:rPr>
        <w:t xml:space="preserve">both internal and external </w:t>
      </w:r>
      <w:r w:rsidR="00C00AF4">
        <w:rPr>
          <w:rFonts w:ascii="Adobe Arabic" w:hAnsi="Adobe Arabic" w:cs="Adobe Arabic"/>
          <w:color w:val="000000"/>
          <w:sz w:val="28"/>
          <w:szCs w:val="28"/>
        </w:rPr>
        <w:t xml:space="preserve">because of this </w:t>
      </w:r>
      <w:r w:rsidR="00FA6E43">
        <w:rPr>
          <w:rFonts w:ascii="Adobe Arabic" w:hAnsi="Adobe Arabic" w:cs="Adobe Arabic"/>
          <w:color w:val="000000"/>
          <w:sz w:val="28"/>
          <w:szCs w:val="28"/>
        </w:rPr>
        <w:t xml:space="preserve">birth right, which to a </w:t>
      </w:r>
      <w:r w:rsidR="00F63F60">
        <w:rPr>
          <w:rFonts w:ascii="Adobe Arabic" w:hAnsi="Adobe Arabic" w:cs="Adobe Arabic"/>
          <w:color w:val="000000"/>
          <w:sz w:val="28"/>
          <w:szCs w:val="28"/>
        </w:rPr>
        <w:t>p</w:t>
      </w:r>
      <w:r w:rsidR="00FA6E43">
        <w:rPr>
          <w:rFonts w:ascii="Adobe Arabic" w:hAnsi="Adobe Arabic" w:cs="Adobe Arabic"/>
          <w:color w:val="000000"/>
          <w:sz w:val="28"/>
          <w:szCs w:val="28"/>
        </w:rPr>
        <w:t xml:space="preserve">hilosopher king or Emperor leads to the question of </w:t>
      </w:r>
      <w:r w:rsidR="00FA6E43">
        <w:rPr>
          <w:rFonts w:ascii="Adobe Arabic" w:hAnsi="Adobe Arabic" w:cs="Adobe Arabic"/>
          <w:color w:val="000000"/>
          <w:sz w:val="28"/>
          <w:szCs w:val="28"/>
        </w:rPr>
        <w:lastRenderedPageBreak/>
        <w:t>Metaphysics</w:t>
      </w:r>
      <w:r w:rsidR="00F00DDA">
        <w:rPr>
          <w:rFonts w:ascii="Adobe Arabic" w:hAnsi="Adobe Arabic" w:cs="Adobe Arabic"/>
          <w:color w:val="000000"/>
          <w:sz w:val="28"/>
          <w:szCs w:val="28"/>
        </w:rPr>
        <w:t xml:space="preserve"> (Voltaire 1973)</w:t>
      </w:r>
      <w:r w:rsidR="00C00AF4">
        <w:rPr>
          <w:rFonts w:ascii="Adobe Arabic" w:hAnsi="Adobe Arabic" w:cs="Adobe Arabic"/>
          <w:color w:val="000000"/>
          <w:sz w:val="28"/>
          <w:szCs w:val="28"/>
        </w:rPr>
        <w:t>.</w:t>
      </w:r>
      <w:r w:rsidR="00616DE0">
        <w:rPr>
          <w:rFonts w:ascii="Adobe Arabic" w:hAnsi="Adobe Arabic" w:cs="Adobe Arabic"/>
          <w:color w:val="000000"/>
          <w:sz w:val="28"/>
          <w:szCs w:val="28"/>
        </w:rPr>
        <w:t xml:space="preserve"> D</w:t>
      </w:r>
      <w:r w:rsidR="00C00AF4">
        <w:rPr>
          <w:rFonts w:ascii="Adobe Arabic" w:hAnsi="Adobe Arabic" w:cs="Adobe Arabic"/>
          <w:color w:val="000000"/>
          <w:sz w:val="28"/>
          <w:szCs w:val="28"/>
        </w:rPr>
        <w:t>espotism</w:t>
      </w:r>
      <w:r w:rsidR="007228C6">
        <w:rPr>
          <w:rFonts w:ascii="Adobe Arabic" w:hAnsi="Adobe Arabic" w:cs="Adobe Arabic"/>
          <w:color w:val="000000"/>
          <w:sz w:val="28"/>
          <w:szCs w:val="28"/>
        </w:rPr>
        <w:t xml:space="preserve"> via theological </w:t>
      </w:r>
      <w:r w:rsidR="002F1122">
        <w:rPr>
          <w:rFonts w:ascii="Adobe Arabic" w:hAnsi="Adobe Arabic" w:cs="Adobe Arabic"/>
          <w:color w:val="000000"/>
          <w:sz w:val="28"/>
          <w:szCs w:val="28"/>
        </w:rPr>
        <w:t xml:space="preserve">and autocratic </w:t>
      </w:r>
      <w:r w:rsidR="007228C6">
        <w:rPr>
          <w:rFonts w:ascii="Adobe Arabic" w:hAnsi="Adobe Arabic" w:cs="Adobe Arabic"/>
          <w:color w:val="000000"/>
          <w:sz w:val="28"/>
          <w:szCs w:val="28"/>
        </w:rPr>
        <w:t>doctrine</w:t>
      </w:r>
      <w:r w:rsidR="00C00AF4">
        <w:rPr>
          <w:rFonts w:ascii="Adobe Arabic" w:hAnsi="Adobe Arabic" w:cs="Adobe Arabic"/>
          <w:color w:val="000000"/>
          <w:sz w:val="28"/>
          <w:szCs w:val="28"/>
        </w:rPr>
        <w:t xml:space="preserve"> in France</w:t>
      </w:r>
      <w:r w:rsidR="00A74C98">
        <w:rPr>
          <w:rFonts w:ascii="Adobe Arabic" w:hAnsi="Adobe Arabic" w:cs="Adobe Arabic"/>
          <w:color w:val="000000"/>
          <w:sz w:val="28"/>
          <w:szCs w:val="28"/>
        </w:rPr>
        <w:t xml:space="preserve"> </w:t>
      </w:r>
      <w:r w:rsidR="00C00AF4">
        <w:rPr>
          <w:rFonts w:ascii="Adobe Arabic" w:hAnsi="Adobe Arabic" w:cs="Adobe Arabic"/>
          <w:color w:val="000000"/>
          <w:sz w:val="28"/>
          <w:szCs w:val="28"/>
        </w:rPr>
        <w:t>came to an end</w:t>
      </w:r>
      <w:r w:rsidR="008E0208">
        <w:rPr>
          <w:rFonts w:ascii="Adobe Arabic" w:hAnsi="Adobe Arabic" w:cs="Adobe Arabic"/>
          <w:color w:val="000000"/>
          <w:sz w:val="28"/>
          <w:szCs w:val="28"/>
        </w:rPr>
        <w:t xml:space="preserve"> with the beginning of</w:t>
      </w:r>
      <w:r w:rsidR="00C00AF4">
        <w:rPr>
          <w:rFonts w:ascii="Adobe Arabic" w:hAnsi="Adobe Arabic" w:cs="Adobe Arabic"/>
          <w:color w:val="000000"/>
          <w:sz w:val="28"/>
          <w:szCs w:val="28"/>
        </w:rPr>
        <w:t xml:space="preserve"> the French revolution</w:t>
      </w:r>
      <w:r w:rsidR="00616DE0">
        <w:rPr>
          <w:rFonts w:ascii="Adobe Arabic" w:hAnsi="Adobe Arabic" w:cs="Adobe Arabic"/>
          <w:color w:val="000000"/>
          <w:sz w:val="28"/>
          <w:szCs w:val="28"/>
        </w:rPr>
        <w:t>,</w:t>
      </w:r>
      <w:r w:rsidR="008E0208">
        <w:rPr>
          <w:rFonts w:ascii="Adobe Arabic" w:hAnsi="Adobe Arabic" w:cs="Adobe Arabic"/>
          <w:color w:val="000000"/>
          <w:sz w:val="28"/>
          <w:szCs w:val="28"/>
        </w:rPr>
        <w:t xml:space="preserve"> which was also a war on ideas with people killed for their </w:t>
      </w:r>
      <w:r w:rsidR="00F579DE">
        <w:rPr>
          <w:rFonts w:ascii="Adobe Arabic" w:hAnsi="Adobe Arabic" w:cs="Adobe Arabic"/>
          <w:color w:val="000000"/>
          <w:sz w:val="28"/>
          <w:szCs w:val="28"/>
        </w:rPr>
        <w:t>beliefs</w:t>
      </w:r>
      <w:r w:rsidR="008E0208">
        <w:rPr>
          <w:rFonts w:ascii="Adobe Arabic" w:hAnsi="Adobe Arabic" w:cs="Adobe Arabic"/>
          <w:color w:val="000000"/>
          <w:sz w:val="28"/>
          <w:szCs w:val="28"/>
        </w:rPr>
        <w:t xml:space="preserve"> and principl</w:t>
      </w:r>
      <w:r w:rsidR="00616DE0">
        <w:rPr>
          <w:rFonts w:ascii="Adobe Arabic" w:hAnsi="Adobe Arabic" w:cs="Adobe Arabic"/>
          <w:color w:val="000000"/>
          <w:sz w:val="28"/>
          <w:szCs w:val="28"/>
        </w:rPr>
        <w:t>e</w:t>
      </w:r>
      <w:r w:rsidR="008E0208">
        <w:rPr>
          <w:rFonts w:ascii="Adobe Arabic" w:hAnsi="Adobe Arabic" w:cs="Adobe Arabic"/>
          <w:color w:val="000000"/>
          <w:sz w:val="28"/>
          <w:szCs w:val="28"/>
        </w:rPr>
        <w:t>s</w:t>
      </w:r>
      <w:r w:rsidR="00C00AF4">
        <w:rPr>
          <w:rFonts w:ascii="Adobe Arabic" w:hAnsi="Adobe Arabic" w:cs="Adobe Arabic"/>
          <w:color w:val="000000"/>
          <w:sz w:val="28"/>
          <w:szCs w:val="28"/>
        </w:rPr>
        <w:t>.</w:t>
      </w:r>
      <w:r w:rsidR="00A74C98">
        <w:rPr>
          <w:rFonts w:ascii="Adobe Arabic" w:hAnsi="Adobe Arabic" w:cs="Adobe Arabic"/>
          <w:color w:val="000000"/>
          <w:sz w:val="28"/>
          <w:szCs w:val="28"/>
        </w:rPr>
        <w:t xml:space="preserve"> All war contains death, horror, and pain</w:t>
      </w:r>
      <w:r w:rsidR="00530EAD">
        <w:rPr>
          <w:rFonts w:ascii="Adobe Arabic" w:hAnsi="Adobe Arabic" w:cs="Adobe Arabic"/>
          <w:color w:val="000000"/>
          <w:sz w:val="28"/>
          <w:szCs w:val="28"/>
        </w:rPr>
        <w:t>.</w:t>
      </w:r>
      <w:r w:rsidR="00A74C98">
        <w:rPr>
          <w:rFonts w:ascii="Adobe Arabic" w:hAnsi="Adobe Arabic" w:cs="Adobe Arabic"/>
          <w:color w:val="000000"/>
          <w:sz w:val="28"/>
          <w:szCs w:val="28"/>
        </w:rPr>
        <w:t xml:space="preserve"> </w:t>
      </w:r>
      <w:r w:rsidR="00530EAD">
        <w:rPr>
          <w:rFonts w:ascii="Adobe Arabic" w:hAnsi="Adobe Arabic" w:cs="Adobe Arabic"/>
          <w:color w:val="000000"/>
          <w:sz w:val="28"/>
          <w:szCs w:val="28"/>
        </w:rPr>
        <w:t>T</w:t>
      </w:r>
      <w:r w:rsidR="00A74C98">
        <w:rPr>
          <w:rFonts w:ascii="Adobe Arabic" w:hAnsi="Adobe Arabic" w:cs="Adobe Arabic"/>
          <w:color w:val="000000"/>
          <w:sz w:val="28"/>
          <w:szCs w:val="28"/>
        </w:rPr>
        <w:t>hese are perhaps the principal associations made towards war</w:t>
      </w:r>
      <w:r w:rsidR="00C00AF4">
        <w:rPr>
          <w:rFonts w:ascii="Adobe Arabic" w:hAnsi="Adobe Arabic" w:cs="Adobe Arabic"/>
          <w:color w:val="000000"/>
          <w:sz w:val="28"/>
          <w:szCs w:val="28"/>
        </w:rPr>
        <w:t xml:space="preserve"> </w:t>
      </w:r>
      <w:r w:rsidR="00A74C98">
        <w:rPr>
          <w:rFonts w:ascii="Adobe Arabic" w:hAnsi="Adobe Arabic" w:cs="Adobe Arabic"/>
          <w:color w:val="000000"/>
          <w:sz w:val="28"/>
          <w:szCs w:val="28"/>
        </w:rPr>
        <w:t xml:space="preserve">in the modern age, but glory, honour and duty were ideals associated with war within the </w:t>
      </w:r>
      <w:r w:rsidR="00530EAD">
        <w:rPr>
          <w:rFonts w:ascii="Adobe Arabic" w:hAnsi="Adobe Arabic" w:cs="Adobe Arabic"/>
          <w:color w:val="000000"/>
          <w:sz w:val="28"/>
          <w:szCs w:val="28"/>
        </w:rPr>
        <w:t>p</w:t>
      </w:r>
      <w:r w:rsidR="00A74C98">
        <w:rPr>
          <w:rFonts w:ascii="Adobe Arabic" w:hAnsi="Adobe Arabic" w:cs="Adobe Arabic"/>
          <w:color w:val="000000"/>
          <w:sz w:val="28"/>
          <w:szCs w:val="28"/>
        </w:rPr>
        <w:t>opulus and state governments in Europe during the age of enlightenment. Understanding the</w:t>
      </w:r>
      <w:r w:rsidR="00E00F07">
        <w:rPr>
          <w:rFonts w:ascii="Adobe Arabic" w:hAnsi="Adobe Arabic" w:cs="Adobe Arabic"/>
          <w:color w:val="000000"/>
          <w:sz w:val="28"/>
          <w:szCs w:val="28"/>
        </w:rPr>
        <w:t xml:space="preserve"> </w:t>
      </w:r>
      <w:r w:rsidR="00A74C98">
        <w:rPr>
          <w:rFonts w:ascii="Adobe Arabic" w:hAnsi="Adobe Arabic" w:cs="Adobe Arabic"/>
          <w:color w:val="000000"/>
          <w:sz w:val="28"/>
          <w:szCs w:val="28"/>
        </w:rPr>
        <w:t>metaphysical implications of words</w:t>
      </w:r>
      <w:r w:rsidR="00E9065A">
        <w:rPr>
          <w:rFonts w:ascii="Adobe Arabic" w:hAnsi="Adobe Arabic" w:cs="Adobe Arabic"/>
          <w:color w:val="000000"/>
          <w:sz w:val="28"/>
          <w:szCs w:val="28"/>
        </w:rPr>
        <w:t xml:space="preserve"> like</w:t>
      </w:r>
      <w:r w:rsidR="003D2496">
        <w:rPr>
          <w:rFonts w:ascii="Adobe Arabic" w:hAnsi="Adobe Arabic" w:cs="Adobe Arabic"/>
          <w:color w:val="000000"/>
          <w:sz w:val="28"/>
          <w:szCs w:val="28"/>
        </w:rPr>
        <w:t xml:space="preserve"> duty, honour and destiny</w:t>
      </w:r>
      <w:r w:rsidR="00A74C98">
        <w:rPr>
          <w:rFonts w:ascii="Adobe Arabic" w:hAnsi="Adobe Arabic" w:cs="Adobe Arabic"/>
          <w:color w:val="000000"/>
          <w:sz w:val="28"/>
          <w:szCs w:val="28"/>
        </w:rPr>
        <w:t xml:space="preserve"> would have been vital to </w:t>
      </w:r>
      <w:r w:rsidR="00530EAD">
        <w:rPr>
          <w:rFonts w:ascii="Adobe Arabic" w:hAnsi="Adobe Arabic" w:cs="Adobe Arabic"/>
          <w:color w:val="000000"/>
          <w:sz w:val="28"/>
          <w:szCs w:val="28"/>
        </w:rPr>
        <w:t>Frederick</w:t>
      </w:r>
      <w:r w:rsidR="00E00F07">
        <w:rPr>
          <w:rFonts w:ascii="Adobe Arabic" w:hAnsi="Adobe Arabic" w:cs="Adobe Arabic"/>
          <w:color w:val="000000"/>
          <w:sz w:val="28"/>
          <w:szCs w:val="28"/>
        </w:rPr>
        <w:t xml:space="preserve"> II of Prussia and to Empress Catherine I</w:t>
      </w:r>
      <w:r w:rsidR="00F00DDA">
        <w:rPr>
          <w:rFonts w:ascii="Adobe Arabic" w:hAnsi="Adobe Arabic" w:cs="Adobe Arabic"/>
          <w:color w:val="000000"/>
          <w:sz w:val="28"/>
          <w:szCs w:val="28"/>
        </w:rPr>
        <w:t>I</w:t>
      </w:r>
      <w:r w:rsidR="00E00F07">
        <w:rPr>
          <w:rFonts w:ascii="Adobe Arabic" w:hAnsi="Adobe Arabic" w:cs="Adobe Arabic"/>
          <w:color w:val="000000"/>
          <w:sz w:val="28"/>
          <w:szCs w:val="28"/>
        </w:rPr>
        <w:t xml:space="preserve"> of Russia for the ideological narrative is then </w:t>
      </w:r>
      <w:r w:rsidR="007228C6">
        <w:rPr>
          <w:rFonts w:ascii="Adobe Arabic" w:hAnsi="Adobe Arabic" w:cs="Adobe Arabic"/>
          <w:color w:val="000000"/>
          <w:sz w:val="28"/>
          <w:szCs w:val="28"/>
        </w:rPr>
        <w:t xml:space="preserve">acted upon and </w:t>
      </w:r>
      <w:r w:rsidR="00E00F07">
        <w:rPr>
          <w:rFonts w:ascii="Adobe Arabic" w:hAnsi="Adobe Arabic" w:cs="Adobe Arabic"/>
          <w:color w:val="000000"/>
          <w:sz w:val="28"/>
          <w:szCs w:val="28"/>
        </w:rPr>
        <w:t>pursued in relation to these ideals.</w:t>
      </w:r>
    </w:p>
    <w:p w14:paraId="1253DB9E" w14:textId="7F6CBEDC" w:rsidR="00C66E90" w:rsidRDefault="00AB56D7"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Social order during the middle</w:t>
      </w:r>
      <w:r w:rsidR="00F579DE">
        <w:rPr>
          <w:rFonts w:ascii="Adobe Arabic" w:hAnsi="Adobe Arabic" w:cs="Adobe Arabic"/>
          <w:color w:val="000000"/>
          <w:sz w:val="28"/>
          <w:szCs w:val="28"/>
        </w:rPr>
        <w:t>-</w:t>
      </w:r>
      <w:r>
        <w:rPr>
          <w:rFonts w:ascii="Adobe Arabic" w:hAnsi="Adobe Arabic" w:cs="Adobe Arabic"/>
          <w:color w:val="000000"/>
          <w:sz w:val="28"/>
          <w:szCs w:val="28"/>
        </w:rPr>
        <w:t>ages and through seventeenth and parts of the eightieth century was based on the metaphysical premise of divine rule by those selected by God</w:t>
      </w:r>
      <w:r w:rsidR="00827F6A">
        <w:rPr>
          <w:rFonts w:ascii="Adobe Arabic" w:hAnsi="Adobe Arabic" w:cs="Adobe Arabic"/>
          <w:color w:val="000000"/>
          <w:sz w:val="28"/>
          <w:szCs w:val="28"/>
        </w:rPr>
        <w:t xml:space="preserve"> (Staloff</w:t>
      </w:r>
      <w:r w:rsidR="001142C3">
        <w:rPr>
          <w:rFonts w:ascii="Adobe Arabic" w:hAnsi="Adobe Arabic" w:cs="Adobe Arabic"/>
          <w:color w:val="000000"/>
          <w:sz w:val="28"/>
          <w:szCs w:val="28"/>
        </w:rPr>
        <w:t>,</w:t>
      </w:r>
      <w:r w:rsidR="00827F6A">
        <w:rPr>
          <w:rFonts w:ascii="Adobe Arabic" w:hAnsi="Adobe Arabic" w:cs="Adobe Arabic"/>
          <w:color w:val="000000"/>
          <w:sz w:val="28"/>
          <w:szCs w:val="28"/>
        </w:rPr>
        <w:t xml:space="preserve"> 2022)</w:t>
      </w:r>
      <w:r>
        <w:rPr>
          <w:rFonts w:ascii="Adobe Arabic" w:hAnsi="Adobe Arabic" w:cs="Adobe Arabic"/>
          <w:color w:val="000000"/>
          <w:sz w:val="28"/>
          <w:szCs w:val="28"/>
        </w:rPr>
        <w:t>. That is</w:t>
      </w:r>
      <w:r w:rsidR="00B131B8">
        <w:rPr>
          <w:rFonts w:ascii="Adobe Arabic" w:hAnsi="Adobe Arabic" w:cs="Adobe Arabic"/>
          <w:color w:val="000000"/>
          <w:sz w:val="28"/>
          <w:szCs w:val="28"/>
        </w:rPr>
        <w:t xml:space="preserve"> to say the </w:t>
      </w:r>
      <w:r>
        <w:rPr>
          <w:rFonts w:ascii="Adobe Arabic" w:hAnsi="Adobe Arabic" w:cs="Adobe Arabic"/>
          <w:color w:val="000000"/>
          <w:sz w:val="28"/>
          <w:szCs w:val="28"/>
        </w:rPr>
        <w:t>King or Queen</w:t>
      </w:r>
      <w:r w:rsidR="00B131B8">
        <w:rPr>
          <w:rFonts w:ascii="Adobe Arabic" w:hAnsi="Adobe Arabic" w:cs="Adobe Arabic"/>
          <w:color w:val="000000"/>
          <w:sz w:val="28"/>
          <w:szCs w:val="28"/>
        </w:rPr>
        <w:t xml:space="preserve"> was selected</w:t>
      </w:r>
      <w:r w:rsidR="00522A52">
        <w:rPr>
          <w:rFonts w:ascii="Adobe Arabic" w:hAnsi="Adobe Arabic" w:cs="Adobe Arabic"/>
          <w:color w:val="000000"/>
          <w:sz w:val="28"/>
          <w:szCs w:val="28"/>
        </w:rPr>
        <w:t xml:space="preserve"> by God</w:t>
      </w:r>
      <w:r w:rsidR="00E954A7">
        <w:rPr>
          <w:rFonts w:ascii="Adobe Arabic" w:hAnsi="Adobe Arabic" w:cs="Adobe Arabic"/>
          <w:color w:val="000000"/>
          <w:sz w:val="28"/>
          <w:szCs w:val="28"/>
        </w:rPr>
        <w:t xml:space="preserve">. </w:t>
      </w:r>
      <w:r w:rsidR="00E954A7" w:rsidRPr="009216B5">
        <w:rPr>
          <w:rFonts w:ascii="Adobe Arabic" w:hAnsi="Adobe Arabic" w:cs="Adobe Arabic"/>
          <w:sz w:val="28"/>
          <w:szCs w:val="28"/>
        </w:rPr>
        <w:t xml:space="preserve">These </w:t>
      </w:r>
      <w:r w:rsidR="009216B5" w:rsidRPr="009216B5">
        <w:rPr>
          <w:rFonts w:ascii="Adobe Arabic" w:hAnsi="Adobe Arabic" w:cs="Adobe Arabic"/>
          <w:sz w:val="28"/>
          <w:szCs w:val="28"/>
        </w:rPr>
        <w:t>rulers claimed and believed they had</w:t>
      </w:r>
      <w:r w:rsidRPr="009216B5">
        <w:rPr>
          <w:rFonts w:ascii="Adobe Arabic" w:hAnsi="Adobe Arabic" w:cs="Adobe Arabic"/>
          <w:sz w:val="28"/>
          <w:szCs w:val="28"/>
        </w:rPr>
        <w:t xml:space="preserve"> a special relationship with God which only a ruler may have with </w:t>
      </w:r>
      <w:r w:rsidR="009216B5" w:rsidRPr="009216B5">
        <w:rPr>
          <w:rFonts w:ascii="Adobe Arabic" w:hAnsi="Adobe Arabic" w:cs="Adobe Arabic"/>
          <w:sz w:val="28"/>
          <w:szCs w:val="28"/>
        </w:rPr>
        <w:t>God</w:t>
      </w:r>
      <w:r w:rsidR="00E954A7" w:rsidRPr="009216B5">
        <w:rPr>
          <w:rFonts w:ascii="Adobe Arabic" w:hAnsi="Adobe Arabic" w:cs="Adobe Arabic"/>
          <w:sz w:val="28"/>
          <w:szCs w:val="28"/>
        </w:rPr>
        <w:t>.</w:t>
      </w:r>
      <w:r w:rsidR="00D37369">
        <w:rPr>
          <w:rFonts w:ascii="Adobe Arabic" w:hAnsi="Adobe Arabic" w:cs="Adobe Arabic"/>
          <w:color w:val="000000"/>
          <w:sz w:val="28"/>
          <w:szCs w:val="28"/>
        </w:rPr>
        <w:t xml:space="preserve"> </w:t>
      </w:r>
      <w:r w:rsidR="00E954A7">
        <w:rPr>
          <w:rFonts w:ascii="Adobe Arabic" w:hAnsi="Adobe Arabic" w:cs="Adobe Arabic"/>
          <w:color w:val="000000"/>
          <w:sz w:val="28"/>
          <w:szCs w:val="28"/>
        </w:rPr>
        <w:t>B</w:t>
      </w:r>
      <w:r w:rsidR="00D37369">
        <w:rPr>
          <w:rFonts w:ascii="Adobe Arabic" w:hAnsi="Adobe Arabic" w:cs="Adobe Arabic"/>
          <w:color w:val="000000"/>
          <w:sz w:val="28"/>
          <w:szCs w:val="28"/>
        </w:rPr>
        <w:t xml:space="preserve">ishops and clergy </w:t>
      </w:r>
      <w:r w:rsidR="00152A75">
        <w:rPr>
          <w:rFonts w:ascii="Adobe Arabic" w:hAnsi="Adobe Arabic" w:cs="Adobe Arabic"/>
          <w:color w:val="000000"/>
          <w:sz w:val="28"/>
          <w:szCs w:val="28"/>
        </w:rPr>
        <w:t>were</w:t>
      </w:r>
      <w:r w:rsidR="00D37369">
        <w:rPr>
          <w:rFonts w:ascii="Adobe Arabic" w:hAnsi="Adobe Arabic" w:cs="Adobe Arabic"/>
          <w:color w:val="000000"/>
          <w:sz w:val="28"/>
          <w:szCs w:val="28"/>
        </w:rPr>
        <w:t xml:space="preserve"> also considered to have a higher relationship with God than what </w:t>
      </w:r>
      <w:r w:rsidR="00152A75">
        <w:rPr>
          <w:rFonts w:ascii="Adobe Arabic" w:hAnsi="Adobe Arabic" w:cs="Adobe Arabic"/>
          <w:color w:val="000000"/>
          <w:sz w:val="28"/>
          <w:szCs w:val="28"/>
        </w:rPr>
        <w:t>was</w:t>
      </w:r>
      <w:r w:rsidR="00D37369">
        <w:rPr>
          <w:rFonts w:ascii="Adobe Arabic" w:hAnsi="Adobe Arabic" w:cs="Adobe Arabic"/>
          <w:color w:val="000000"/>
          <w:sz w:val="28"/>
          <w:szCs w:val="28"/>
        </w:rPr>
        <w:t xml:space="preserve"> possible for th</w:t>
      </w:r>
      <w:r w:rsidR="00152A75">
        <w:rPr>
          <w:rFonts w:ascii="Adobe Arabic" w:hAnsi="Adobe Arabic" w:cs="Adobe Arabic"/>
          <w:color w:val="000000"/>
          <w:sz w:val="28"/>
          <w:szCs w:val="28"/>
        </w:rPr>
        <w:t>ose of</w:t>
      </w:r>
      <w:r w:rsidR="00D37369">
        <w:rPr>
          <w:rFonts w:ascii="Adobe Arabic" w:hAnsi="Adobe Arabic" w:cs="Adobe Arabic"/>
          <w:color w:val="000000"/>
          <w:sz w:val="28"/>
          <w:szCs w:val="28"/>
        </w:rPr>
        <w:t xml:space="preserve"> lower </w:t>
      </w:r>
      <w:r w:rsidR="00152A75">
        <w:rPr>
          <w:rFonts w:ascii="Adobe Arabic" w:hAnsi="Adobe Arabic" w:cs="Adobe Arabic"/>
          <w:color w:val="000000"/>
          <w:sz w:val="28"/>
          <w:szCs w:val="28"/>
        </w:rPr>
        <w:t>status</w:t>
      </w:r>
      <w:r w:rsidR="00AC6BC9">
        <w:rPr>
          <w:rFonts w:ascii="Adobe Arabic" w:hAnsi="Adobe Arabic" w:cs="Adobe Arabic"/>
          <w:color w:val="000000"/>
          <w:sz w:val="28"/>
          <w:szCs w:val="28"/>
        </w:rPr>
        <w:t xml:space="preserve"> in</w:t>
      </w:r>
      <w:r w:rsidR="00D37369">
        <w:rPr>
          <w:rFonts w:ascii="Adobe Arabic" w:hAnsi="Adobe Arabic" w:cs="Adobe Arabic"/>
          <w:color w:val="000000"/>
          <w:sz w:val="28"/>
          <w:szCs w:val="28"/>
        </w:rPr>
        <w:t xml:space="preserve"> society. To question this ideology was to question God himself, which was a capital offence in certain parts of Europe but a dangerous sentiment to express anywhere in Europe during this era.</w:t>
      </w:r>
      <w:r w:rsidR="00466A09">
        <w:rPr>
          <w:rFonts w:ascii="Adobe Arabic" w:hAnsi="Adobe Arabic" w:cs="Adobe Arabic"/>
          <w:color w:val="000000"/>
          <w:sz w:val="28"/>
          <w:szCs w:val="28"/>
        </w:rPr>
        <w:t xml:space="preserve"> Spinoza is </w:t>
      </w:r>
      <w:r w:rsidR="00654C2E">
        <w:rPr>
          <w:rFonts w:ascii="Adobe Arabic" w:hAnsi="Adobe Arabic" w:cs="Adobe Arabic"/>
          <w:color w:val="000000"/>
          <w:sz w:val="28"/>
          <w:szCs w:val="28"/>
        </w:rPr>
        <w:t>one of the</w:t>
      </w:r>
      <w:r w:rsidR="00466A09">
        <w:rPr>
          <w:rFonts w:ascii="Adobe Arabic" w:hAnsi="Adobe Arabic" w:cs="Adobe Arabic"/>
          <w:color w:val="000000"/>
          <w:sz w:val="28"/>
          <w:szCs w:val="28"/>
        </w:rPr>
        <w:t xml:space="preserve"> </w:t>
      </w:r>
      <w:r w:rsidR="00AC6BC9">
        <w:rPr>
          <w:rFonts w:ascii="Adobe Arabic" w:hAnsi="Adobe Arabic" w:cs="Adobe Arabic"/>
          <w:color w:val="000000"/>
          <w:sz w:val="28"/>
          <w:szCs w:val="28"/>
        </w:rPr>
        <w:t>clearest</w:t>
      </w:r>
      <w:r w:rsidR="00466A09">
        <w:rPr>
          <w:rFonts w:ascii="Adobe Arabic" w:hAnsi="Adobe Arabic" w:cs="Adobe Arabic"/>
          <w:color w:val="000000"/>
          <w:sz w:val="28"/>
          <w:szCs w:val="28"/>
        </w:rPr>
        <w:t xml:space="preserve"> example</w:t>
      </w:r>
      <w:r w:rsidR="00E17E6F">
        <w:rPr>
          <w:rFonts w:ascii="Adobe Arabic" w:hAnsi="Adobe Arabic" w:cs="Adobe Arabic"/>
          <w:color w:val="000000"/>
          <w:sz w:val="28"/>
          <w:szCs w:val="28"/>
        </w:rPr>
        <w:t>s</w:t>
      </w:r>
      <w:r w:rsidR="00466A09">
        <w:rPr>
          <w:rFonts w:ascii="Adobe Arabic" w:hAnsi="Adobe Arabic" w:cs="Adobe Arabic"/>
          <w:color w:val="000000"/>
          <w:sz w:val="28"/>
          <w:szCs w:val="28"/>
        </w:rPr>
        <w:t xml:space="preserve"> of these dangers</w:t>
      </w:r>
      <w:r w:rsidR="00654C2E">
        <w:rPr>
          <w:rFonts w:ascii="Adobe Arabic" w:hAnsi="Adobe Arabic" w:cs="Adobe Arabic"/>
          <w:color w:val="000000"/>
          <w:sz w:val="28"/>
          <w:szCs w:val="28"/>
        </w:rPr>
        <w:t>.</w:t>
      </w:r>
      <w:r w:rsidR="00466A09">
        <w:rPr>
          <w:rFonts w:ascii="Adobe Arabic" w:hAnsi="Adobe Arabic" w:cs="Adobe Arabic"/>
          <w:color w:val="000000"/>
          <w:sz w:val="28"/>
          <w:szCs w:val="28"/>
        </w:rPr>
        <w:t xml:space="preserve"> </w:t>
      </w:r>
      <w:r w:rsidR="00654C2E">
        <w:rPr>
          <w:rFonts w:ascii="Adobe Arabic" w:hAnsi="Adobe Arabic" w:cs="Adobe Arabic"/>
          <w:color w:val="000000"/>
          <w:sz w:val="28"/>
          <w:szCs w:val="28"/>
        </w:rPr>
        <w:t>He was</w:t>
      </w:r>
      <w:r w:rsidR="00A20B1F">
        <w:rPr>
          <w:rFonts w:ascii="Adobe Arabic" w:hAnsi="Adobe Arabic" w:cs="Adobe Arabic"/>
          <w:color w:val="000000"/>
          <w:sz w:val="28"/>
          <w:szCs w:val="28"/>
        </w:rPr>
        <w:t xml:space="preserve"> J</w:t>
      </w:r>
      <w:r w:rsidR="00466A09">
        <w:rPr>
          <w:rFonts w:ascii="Adobe Arabic" w:hAnsi="Adobe Arabic" w:cs="Adobe Arabic"/>
          <w:color w:val="000000"/>
          <w:sz w:val="28"/>
          <w:szCs w:val="28"/>
        </w:rPr>
        <w:t>ewish</w:t>
      </w:r>
      <w:r w:rsidR="00A20B1F">
        <w:rPr>
          <w:rFonts w:ascii="Adobe Arabic" w:hAnsi="Adobe Arabic" w:cs="Adobe Arabic"/>
          <w:color w:val="000000"/>
          <w:sz w:val="28"/>
          <w:szCs w:val="28"/>
        </w:rPr>
        <w:t xml:space="preserve"> man who was</w:t>
      </w:r>
      <w:r w:rsidR="00466A09">
        <w:rPr>
          <w:rFonts w:ascii="Adobe Arabic" w:hAnsi="Adobe Arabic" w:cs="Adobe Arabic"/>
          <w:color w:val="000000"/>
          <w:sz w:val="28"/>
          <w:szCs w:val="28"/>
        </w:rPr>
        <w:t xml:space="preserve"> excommunicated by both Christian and Jewish communities for his works on metaphysics</w:t>
      </w:r>
      <w:r w:rsidR="00C66E90">
        <w:rPr>
          <w:rFonts w:ascii="Adobe Arabic" w:hAnsi="Adobe Arabic" w:cs="Adobe Arabic"/>
          <w:color w:val="000000"/>
          <w:sz w:val="28"/>
          <w:szCs w:val="28"/>
        </w:rPr>
        <w:t xml:space="preserve"> for</w:t>
      </w:r>
      <w:r w:rsidR="00466A09">
        <w:rPr>
          <w:rFonts w:ascii="Adobe Arabic" w:hAnsi="Adobe Arabic" w:cs="Adobe Arabic"/>
          <w:color w:val="000000"/>
          <w:sz w:val="28"/>
          <w:szCs w:val="28"/>
        </w:rPr>
        <w:t xml:space="preserve"> </w:t>
      </w:r>
      <w:r w:rsidR="00462A9A">
        <w:rPr>
          <w:rFonts w:ascii="Adobe Arabic" w:hAnsi="Adobe Arabic" w:cs="Adobe Arabic"/>
          <w:color w:val="000000"/>
          <w:sz w:val="28"/>
          <w:szCs w:val="28"/>
        </w:rPr>
        <w:t>questioning the mechanics and mythologies of theology</w:t>
      </w:r>
      <w:r w:rsidR="00827F6A">
        <w:rPr>
          <w:rFonts w:ascii="Adobe Arabic" w:hAnsi="Adobe Arabic" w:cs="Adobe Arabic"/>
          <w:color w:val="000000"/>
          <w:sz w:val="28"/>
          <w:szCs w:val="28"/>
        </w:rPr>
        <w:t xml:space="preserve"> (Staloff 2022)</w:t>
      </w:r>
      <w:r w:rsidR="00462A9A">
        <w:rPr>
          <w:rFonts w:ascii="Adobe Arabic" w:hAnsi="Adobe Arabic" w:cs="Adobe Arabic"/>
          <w:color w:val="000000"/>
          <w:sz w:val="28"/>
          <w:szCs w:val="28"/>
        </w:rPr>
        <w:t>.</w:t>
      </w:r>
      <w:r w:rsidR="00FF6D1A">
        <w:rPr>
          <w:rFonts w:ascii="Adobe Arabic" w:hAnsi="Adobe Arabic" w:cs="Adobe Arabic"/>
          <w:color w:val="000000"/>
          <w:sz w:val="28"/>
          <w:szCs w:val="28"/>
        </w:rPr>
        <w:t xml:space="preserve"> </w:t>
      </w:r>
      <w:r w:rsidR="00862316">
        <w:rPr>
          <w:rFonts w:ascii="Adobe Arabic" w:hAnsi="Adobe Arabic" w:cs="Adobe Arabic"/>
          <w:color w:val="000000"/>
          <w:sz w:val="28"/>
          <w:szCs w:val="28"/>
        </w:rPr>
        <w:t>He expressed a</w:t>
      </w:r>
      <w:r w:rsidR="00E17E6F">
        <w:rPr>
          <w:rFonts w:ascii="Adobe Arabic" w:hAnsi="Adobe Arabic" w:cs="Adobe Arabic"/>
          <w:color w:val="000000"/>
          <w:sz w:val="28"/>
          <w:szCs w:val="28"/>
        </w:rPr>
        <w:t xml:space="preserve"> form</w:t>
      </w:r>
      <w:r w:rsidR="00152A75">
        <w:rPr>
          <w:rFonts w:ascii="Adobe Arabic" w:hAnsi="Adobe Arabic" w:cs="Adobe Arabic"/>
          <w:color w:val="000000"/>
          <w:sz w:val="28"/>
          <w:szCs w:val="28"/>
        </w:rPr>
        <w:t xml:space="preserve"> of</w:t>
      </w:r>
      <w:r w:rsidR="00E17E6F">
        <w:rPr>
          <w:rFonts w:ascii="Adobe Arabic" w:hAnsi="Adobe Arabic" w:cs="Adobe Arabic"/>
          <w:color w:val="000000"/>
          <w:sz w:val="28"/>
          <w:szCs w:val="28"/>
        </w:rPr>
        <w:t xml:space="preserve"> </w:t>
      </w:r>
      <w:r w:rsidR="00152A75">
        <w:rPr>
          <w:rFonts w:ascii="Adobe Arabic" w:hAnsi="Adobe Arabic" w:cs="Adobe Arabic"/>
          <w:color w:val="000000"/>
          <w:sz w:val="28"/>
          <w:szCs w:val="28"/>
        </w:rPr>
        <w:t>p</w:t>
      </w:r>
      <w:r w:rsidR="00FF6D1A">
        <w:rPr>
          <w:rFonts w:ascii="Adobe Arabic" w:hAnsi="Adobe Arabic" w:cs="Adobe Arabic"/>
          <w:color w:val="000000"/>
          <w:sz w:val="28"/>
          <w:szCs w:val="28"/>
        </w:rPr>
        <w:t>antheism</w:t>
      </w:r>
      <w:r w:rsidR="00D9537E">
        <w:rPr>
          <w:rFonts w:ascii="Adobe Arabic" w:hAnsi="Adobe Arabic" w:cs="Adobe Arabic"/>
          <w:color w:val="000000"/>
          <w:sz w:val="28"/>
          <w:szCs w:val="28"/>
        </w:rPr>
        <w:t>,</w:t>
      </w:r>
      <w:r w:rsidR="00E17E6F">
        <w:rPr>
          <w:rFonts w:ascii="Adobe Arabic" w:hAnsi="Adobe Arabic" w:cs="Adobe Arabic"/>
          <w:color w:val="000000"/>
          <w:sz w:val="28"/>
          <w:szCs w:val="28"/>
        </w:rPr>
        <w:t xml:space="preserve"> </w:t>
      </w:r>
      <w:r w:rsidR="00FF6D1A">
        <w:rPr>
          <w:rFonts w:ascii="Adobe Arabic" w:hAnsi="Adobe Arabic" w:cs="Adobe Arabic"/>
          <w:color w:val="000000"/>
          <w:sz w:val="28"/>
          <w:szCs w:val="28"/>
        </w:rPr>
        <w:t>an ide</w:t>
      </w:r>
      <w:r w:rsidR="00862316">
        <w:rPr>
          <w:rFonts w:ascii="Adobe Arabic" w:hAnsi="Adobe Arabic" w:cs="Adobe Arabic"/>
          <w:color w:val="000000"/>
          <w:sz w:val="28"/>
          <w:szCs w:val="28"/>
        </w:rPr>
        <w:t>ology</w:t>
      </w:r>
      <w:r w:rsidR="00FF6D1A">
        <w:rPr>
          <w:rFonts w:ascii="Adobe Arabic" w:hAnsi="Adobe Arabic" w:cs="Adobe Arabic"/>
          <w:color w:val="000000"/>
          <w:sz w:val="28"/>
          <w:szCs w:val="28"/>
        </w:rPr>
        <w:t xml:space="preserve"> where</w:t>
      </w:r>
      <w:r w:rsidR="00862316">
        <w:rPr>
          <w:rFonts w:ascii="Adobe Arabic" w:hAnsi="Adobe Arabic" w:cs="Adobe Arabic"/>
          <w:color w:val="000000"/>
          <w:sz w:val="28"/>
          <w:szCs w:val="28"/>
        </w:rPr>
        <w:t>by</w:t>
      </w:r>
      <w:r w:rsidR="00FF6D1A">
        <w:rPr>
          <w:rFonts w:ascii="Adobe Arabic" w:hAnsi="Adobe Arabic" w:cs="Adobe Arabic"/>
          <w:color w:val="000000"/>
          <w:sz w:val="28"/>
          <w:szCs w:val="28"/>
        </w:rPr>
        <w:t xml:space="preserve"> the universe and God are not separate</w:t>
      </w:r>
      <w:r w:rsidR="00386907">
        <w:rPr>
          <w:rFonts w:ascii="Adobe Arabic" w:hAnsi="Adobe Arabic" w:cs="Adobe Arabic"/>
          <w:color w:val="000000"/>
          <w:sz w:val="28"/>
          <w:szCs w:val="28"/>
        </w:rPr>
        <w:t xml:space="preserve"> entities</w:t>
      </w:r>
      <w:r w:rsidR="00D9537E">
        <w:rPr>
          <w:rFonts w:ascii="Adobe Arabic" w:hAnsi="Adobe Arabic" w:cs="Adobe Arabic"/>
          <w:color w:val="000000"/>
          <w:sz w:val="28"/>
          <w:szCs w:val="28"/>
        </w:rPr>
        <w:t xml:space="preserve"> </w:t>
      </w:r>
      <w:r w:rsidR="00FF6D1A">
        <w:rPr>
          <w:rFonts w:ascii="Adobe Arabic" w:hAnsi="Adobe Arabic" w:cs="Adobe Arabic"/>
          <w:color w:val="000000"/>
          <w:sz w:val="28"/>
          <w:szCs w:val="28"/>
        </w:rPr>
        <w:t xml:space="preserve">but </w:t>
      </w:r>
      <w:r w:rsidR="00D9537E">
        <w:rPr>
          <w:rFonts w:ascii="Adobe Arabic" w:hAnsi="Adobe Arabic" w:cs="Adobe Arabic"/>
          <w:color w:val="000000"/>
          <w:sz w:val="28"/>
          <w:szCs w:val="28"/>
        </w:rPr>
        <w:t xml:space="preserve">are </w:t>
      </w:r>
      <w:r w:rsidR="00FF6D1A">
        <w:rPr>
          <w:rFonts w:ascii="Adobe Arabic" w:hAnsi="Adobe Arabic" w:cs="Adobe Arabic"/>
          <w:color w:val="000000"/>
          <w:sz w:val="28"/>
          <w:szCs w:val="28"/>
        </w:rPr>
        <w:t>one in the same</w:t>
      </w:r>
      <w:r w:rsidR="00862316">
        <w:rPr>
          <w:rFonts w:ascii="Adobe Arabic" w:hAnsi="Adobe Arabic" w:cs="Adobe Arabic"/>
          <w:color w:val="000000"/>
          <w:sz w:val="28"/>
          <w:szCs w:val="28"/>
        </w:rPr>
        <w:t>. This conclusion was</w:t>
      </w:r>
      <w:r w:rsidR="00D9537E">
        <w:rPr>
          <w:rFonts w:ascii="Adobe Arabic" w:hAnsi="Adobe Arabic" w:cs="Adobe Arabic"/>
          <w:color w:val="000000"/>
          <w:sz w:val="28"/>
          <w:szCs w:val="28"/>
        </w:rPr>
        <w:t xml:space="preserve"> the result of Spinoza’s highly complex logical proofs</w:t>
      </w:r>
      <w:r w:rsidR="00386907">
        <w:rPr>
          <w:rFonts w:ascii="Adobe Arabic" w:hAnsi="Adobe Arabic" w:cs="Adobe Arabic"/>
          <w:color w:val="000000"/>
          <w:sz w:val="28"/>
          <w:szCs w:val="28"/>
        </w:rPr>
        <w:t xml:space="preserve">. </w:t>
      </w:r>
      <w:r w:rsidR="00664DE2">
        <w:rPr>
          <w:rFonts w:ascii="Adobe Arabic" w:hAnsi="Adobe Arabic" w:cs="Adobe Arabic"/>
          <w:color w:val="000000"/>
          <w:sz w:val="28"/>
          <w:szCs w:val="28"/>
        </w:rPr>
        <w:t>This theory is what would lead to his contemporaries calling him an atheist</w:t>
      </w:r>
      <w:r w:rsidR="00862316">
        <w:rPr>
          <w:rFonts w:ascii="Adobe Arabic" w:hAnsi="Adobe Arabic" w:cs="Adobe Arabic"/>
          <w:color w:val="000000"/>
          <w:sz w:val="28"/>
          <w:szCs w:val="28"/>
        </w:rPr>
        <w:t>,</w:t>
      </w:r>
      <w:r w:rsidR="002734C9">
        <w:rPr>
          <w:rFonts w:ascii="Adobe Arabic" w:hAnsi="Adobe Arabic" w:cs="Adobe Arabic"/>
          <w:color w:val="000000"/>
          <w:sz w:val="28"/>
          <w:szCs w:val="28"/>
        </w:rPr>
        <w:t xml:space="preserve"> which led to his persecution</w:t>
      </w:r>
      <w:r w:rsidR="00E17E6F">
        <w:rPr>
          <w:rFonts w:ascii="Adobe Arabic" w:hAnsi="Adobe Arabic" w:cs="Adobe Arabic"/>
          <w:color w:val="000000"/>
          <w:sz w:val="28"/>
          <w:szCs w:val="28"/>
        </w:rPr>
        <w:t xml:space="preserve"> and Leibniz denying having used Spinoza’s methodology</w:t>
      </w:r>
      <w:r w:rsidR="00827F6A">
        <w:rPr>
          <w:rFonts w:ascii="Adobe Arabic" w:hAnsi="Adobe Arabic" w:cs="Adobe Arabic"/>
          <w:color w:val="000000"/>
          <w:sz w:val="28"/>
          <w:szCs w:val="28"/>
        </w:rPr>
        <w:t xml:space="preserve"> (Staloff, 2022)</w:t>
      </w:r>
      <w:r w:rsidR="00E17E6F">
        <w:rPr>
          <w:rFonts w:ascii="Adobe Arabic" w:hAnsi="Adobe Arabic" w:cs="Adobe Arabic"/>
          <w:color w:val="000000"/>
          <w:sz w:val="28"/>
          <w:szCs w:val="28"/>
        </w:rPr>
        <w:t>.</w:t>
      </w:r>
    </w:p>
    <w:p w14:paraId="5581CA5E" w14:textId="4F13D8C9" w:rsidR="00FD5945" w:rsidRDefault="0044433C"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Voltaire was imprisoned in Bastille prison in Paris before seeking exile in England for his writing against the church</w:t>
      </w:r>
      <w:r w:rsidR="00862316">
        <w:rPr>
          <w:rFonts w:ascii="Adobe Arabic" w:hAnsi="Adobe Arabic" w:cs="Adobe Arabic"/>
          <w:color w:val="000000"/>
          <w:sz w:val="28"/>
          <w:szCs w:val="28"/>
        </w:rPr>
        <w:t>,</w:t>
      </w:r>
      <w:r w:rsidR="001D06E1">
        <w:rPr>
          <w:rFonts w:ascii="Adobe Arabic" w:hAnsi="Adobe Arabic" w:cs="Adobe Arabic"/>
          <w:color w:val="000000"/>
          <w:sz w:val="28"/>
          <w:szCs w:val="28"/>
        </w:rPr>
        <w:t xml:space="preserve"> with countless examples of other forms of literature deemed bad for the state or society, typically </w:t>
      </w:r>
      <w:r w:rsidR="00862316">
        <w:rPr>
          <w:rFonts w:ascii="Adobe Arabic" w:hAnsi="Adobe Arabic" w:cs="Adobe Arabic"/>
          <w:color w:val="000000"/>
          <w:sz w:val="28"/>
          <w:szCs w:val="28"/>
        </w:rPr>
        <w:t>initiated</w:t>
      </w:r>
      <w:r w:rsidR="001D06E1">
        <w:rPr>
          <w:rFonts w:ascii="Adobe Arabic" w:hAnsi="Adobe Arabic" w:cs="Adobe Arabic"/>
          <w:color w:val="000000"/>
          <w:sz w:val="28"/>
          <w:szCs w:val="28"/>
        </w:rPr>
        <w:t xml:space="preserve"> by religious</w:t>
      </w:r>
      <w:r w:rsidR="002E04ED">
        <w:rPr>
          <w:rFonts w:ascii="Adobe Arabic" w:hAnsi="Adobe Arabic" w:cs="Adobe Arabic"/>
          <w:color w:val="000000"/>
          <w:sz w:val="28"/>
          <w:szCs w:val="28"/>
        </w:rPr>
        <w:t xml:space="preserve"> fanatical</w:t>
      </w:r>
      <w:r w:rsidR="001D06E1">
        <w:rPr>
          <w:rFonts w:ascii="Adobe Arabic" w:hAnsi="Adobe Arabic" w:cs="Adobe Arabic"/>
          <w:color w:val="000000"/>
          <w:sz w:val="28"/>
          <w:szCs w:val="28"/>
        </w:rPr>
        <w:t xml:space="preserve"> factions</w:t>
      </w:r>
      <w:r w:rsidR="00827F6A">
        <w:rPr>
          <w:rFonts w:ascii="Adobe Arabic" w:hAnsi="Adobe Arabic" w:cs="Adobe Arabic"/>
          <w:color w:val="000000"/>
          <w:sz w:val="28"/>
          <w:szCs w:val="28"/>
        </w:rPr>
        <w:t xml:space="preserve"> (Sugrue, 2021)</w:t>
      </w:r>
      <w:r w:rsidR="001D06E1">
        <w:rPr>
          <w:rFonts w:ascii="Adobe Arabic" w:hAnsi="Adobe Arabic" w:cs="Adobe Arabic"/>
          <w:color w:val="000000"/>
          <w:sz w:val="28"/>
          <w:szCs w:val="28"/>
        </w:rPr>
        <w:t>.</w:t>
      </w:r>
      <w:r w:rsidR="002E04ED">
        <w:rPr>
          <w:rFonts w:ascii="Adobe Arabic" w:hAnsi="Adobe Arabic" w:cs="Adobe Arabic"/>
          <w:color w:val="000000"/>
          <w:sz w:val="28"/>
          <w:szCs w:val="28"/>
        </w:rPr>
        <w:t xml:space="preserve"> Th</w:t>
      </w:r>
      <w:r w:rsidR="00862316">
        <w:rPr>
          <w:rFonts w:ascii="Adobe Arabic" w:hAnsi="Adobe Arabic" w:cs="Adobe Arabic"/>
          <w:color w:val="000000"/>
          <w:sz w:val="28"/>
          <w:szCs w:val="28"/>
        </w:rPr>
        <w:t xml:space="preserve">is </w:t>
      </w:r>
      <w:r w:rsidR="002E04ED">
        <w:rPr>
          <w:rFonts w:ascii="Adobe Arabic" w:hAnsi="Adobe Arabic" w:cs="Adobe Arabic"/>
          <w:color w:val="000000"/>
          <w:sz w:val="28"/>
          <w:szCs w:val="28"/>
        </w:rPr>
        <w:t>violence directly correlate</w:t>
      </w:r>
      <w:r w:rsidR="00862316">
        <w:rPr>
          <w:rFonts w:ascii="Adobe Arabic" w:hAnsi="Adobe Arabic" w:cs="Adobe Arabic"/>
          <w:color w:val="000000"/>
          <w:sz w:val="28"/>
          <w:szCs w:val="28"/>
        </w:rPr>
        <w:t>d</w:t>
      </w:r>
      <w:r w:rsidR="002E04ED">
        <w:rPr>
          <w:rFonts w:ascii="Adobe Arabic" w:hAnsi="Adobe Arabic" w:cs="Adobe Arabic"/>
          <w:color w:val="000000"/>
          <w:sz w:val="28"/>
          <w:szCs w:val="28"/>
        </w:rPr>
        <w:t xml:space="preserve"> to the ideas of the enlightenment, as although they v</w:t>
      </w:r>
      <w:r w:rsidR="00862316">
        <w:rPr>
          <w:rFonts w:ascii="Adobe Arabic" w:hAnsi="Adobe Arabic" w:cs="Adobe Arabic"/>
          <w:color w:val="000000"/>
          <w:sz w:val="28"/>
          <w:szCs w:val="28"/>
        </w:rPr>
        <w:t>a</w:t>
      </w:r>
      <w:r w:rsidR="002E04ED">
        <w:rPr>
          <w:rFonts w:ascii="Adobe Arabic" w:hAnsi="Adobe Arabic" w:cs="Adobe Arabic"/>
          <w:color w:val="000000"/>
          <w:sz w:val="28"/>
          <w:szCs w:val="28"/>
        </w:rPr>
        <w:t>r</w:t>
      </w:r>
      <w:r w:rsidR="00862316">
        <w:rPr>
          <w:rFonts w:ascii="Adobe Arabic" w:hAnsi="Adobe Arabic" w:cs="Adobe Arabic"/>
          <w:color w:val="000000"/>
          <w:sz w:val="28"/>
          <w:szCs w:val="28"/>
        </w:rPr>
        <w:t>ied</w:t>
      </w:r>
      <w:r w:rsidR="002E04ED">
        <w:rPr>
          <w:rFonts w:ascii="Adobe Arabic" w:hAnsi="Adobe Arabic" w:cs="Adobe Arabic"/>
          <w:color w:val="000000"/>
          <w:sz w:val="28"/>
          <w:szCs w:val="28"/>
        </w:rPr>
        <w:t xml:space="preserve"> in their complexity, they </w:t>
      </w:r>
      <w:r w:rsidR="00862316">
        <w:rPr>
          <w:rFonts w:ascii="Adobe Arabic" w:hAnsi="Adobe Arabic" w:cs="Adobe Arabic"/>
          <w:color w:val="000000"/>
          <w:sz w:val="28"/>
          <w:szCs w:val="28"/>
        </w:rPr>
        <w:t>were</w:t>
      </w:r>
      <w:r w:rsidR="002E04ED">
        <w:rPr>
          <w:rFonts w:ascii="Adobe Arabic" w:hAnsi="Adobe Arabic" w:cs="Adobe Arabic"/>
          <w:color w:val="000000"/>
          <w:sz w:val="28"/>
          <w:szCs w:val="28"/>
        </w:rPr>
        <w:t xml:space="preserve"> all directing the acquisition of knowledge of both the universe and God away from a purely theological approach. Both Cathe</w:t>
      </w:r>
      <w:r w:rsidR="00590EEB">
        <w:rPr>
          <w:rFonts w:ascii="Adobe Arabic" w:hAnsi="Adobe Arabic" w:cs="Adobe Arabic"/>
          <w:color w:val="000000"/>
          <w:sz w:val="28"/>
          <w:szCs w:val="28"/>
        </w:rPr>
        <w:t>r</w:t>
      </w:r>
      <w:r w:rsidR="002E04ED">
        <w:rPr>
          <w:rFonts w:ascii="Adobe Arabic" w:hAnsi="Adobe Arabic" w:cs="Adobe Arabic"/>
          <w:color w:val="000000"/>
          <w:sz w:val="28"/>
          <w:szCs w:val="28"/>
        </w:rPr>
        <w:t>ine</w:t>
      </w:r>
      <w:r w:rsidR="001142C3">
        <w:rPr>
          <w:rFonts w:ascii="Adobe Arabic" w:hAnsi="Adobe Arabic" w:cs="Adobe Arabic"/>
          <w:color w:val="000000"/>
          <w:sz w:val="28"/>
          <w:szCs w:val="28"/>
        </w:rPr>
        <w:t xml:space="preserve"> II</w:t>
      </w:r>
      <w:r w:rsidR="002E04ED">
        <w:rPr>
          <w:rFonts w:ascii="Adobe Arabic" w:hAnsi="Adobe Arabic" w:cs="Adobe Arabic"/>
          <w:color w:val="000000"/>
          <w:sz w:val="28"/>
          <w:szCs w:val="28"/>
        </w:rPr>
        <w:t xml:space="preserve"> and Frederick</w:t>
      </w:r>
      <w:r w:rsidR="001142C3">
        <w:rPr>
          <w:rFonts w:ascii="Adobe Arabic" w:hAnsi="Adobe Arabic" w:cs="Adobe Arabic"/>
          <w:color w:val="000000"/>
          <w:sz w:val="28"/>
          <w:szCs w:val="28"/>
        </w:rPr>
        <w:t xml:space="preserve"> II</w:t>
      </w:r>
      <w:r w:rsidR="002E04ED">
        <w:rPr>
          <w:rFonts w:ascii="Adobe Arabic" w:hAnsi="Adobe Arabic" w:cs="Adobe Arabic"/>
          <w:color w:val="000000"/>
          <w:sz w:val="28"/>
          <w:szCs w:val="28"/>
        </w:rPr>
        <w:t xml:space="preserve"> st</w:t>
      </w:r>
      <w:r w:rsidR="00590EEB">
        <w:rPr>
          <w:rFonts w:ascii="Adobe Arabic" w:hAnsi="Adobe Arabic" w:cs="Adobe Arabic"/>
          <w:color w:val="000000"/>
          <w:sz w:val="28"/>
          <w:szCs w:val="28"/>
        </w:rPr>
        <w:t>rayed</w:t>
      </w:r>
      <w:r w:rsidR="002E04ED">
        <w:rPr>
          <w:rFonts w:ascii="Adobe Arabic" w:hAnsi="Adobe Arabic" w:cs="Adobe Arabic"/>
          <w:color w:val="000000"/>
          <w:sz w:val="28"/>
          <w:szCs w:val="28"/>
        </w:rPr>
        <w:t xml:space="preserve"> away from embracing a purely theological </w:t>
      </w:r>
      <w:r w:rsidR="000B12FC">
        <w:rPr>
          <w:rFonts w:ascii="Adobe Arabic" w:hAnsi="Adobe Arabic" w:cs="Adobe Arabic"/>
          <w:color w:val="000000"/>
          <w:sz w:val="28"/>
          <w:szCs w:val="28"/>
        </w:rPr>
        <w:t xml:space="preserve">and what </w:t>
      </w:r>
      <w:r w:rsidR="00161157">
        <w:rPr>
          <w:rFonts w:ascii="Adobe Arabic" w:hAnsi="Adobe Arabic" w:cs="Adobe Arabic"/>
          <w:color w:val="000000"/>
          <w:sz w:val="28"/>
          <w:szCs w:val="28"/>
        </w:rPr>
        <w:t xml:space="preserve">was </w:t>
      </w:r>
      <w:r w:rsidR="000B12FC">
        <w:rPr>
          <w:rFonts w:ascii="Adobe Arabic" w:hAnsi="Adobe Arabic" w:cs="Adobe Arabic"/>
          <w:color w:val="000000"/>
          <w:sz w:val="28"/>
          <w:szCs w:val="28"/>
        </w:rPr>
        <w:t>deem</w:t>
      </w:r>
      <w:r w:rsidR="00161157">
        <w:rPr>
          <w:rFonts w:ascii="Adobe Arabic" w:hAnsi="Adobe Arabic" w:cs="Adobe Arabic"/>
          <w:color w:val="000000"/>
          <w:sz w:val="28"/>
          <w:szCs w:val="28"/>
        </w:rPr>
        <w:t>ed</w:t>
      </w:r>
      <w:r w:rsidR="000B12FC">
        <w:rPr>
          <w:rFonts w:ascii="Adobe Arabic" w:hAnsi="Adobe Arabic" w:cs="Adobe Arabic"/>
          <w:color w:val="000000"/>
          <w:sz w:val="28"/>
          <w:szCs w:val="28"/>
        </w:rPr>
        <w:t xml:space="preserve"> mystical</w:t>
      </w:r>
      <w:r w:rsidR="00E954A7">
        <w:rPr>
          <w:rFonts w:ascii="Adobe Arabic" w:hAnsi="Adobe Arabic" w:cs="Adobe Arabic"/>
          <w:color w:val="000000"/>
          <w:sz w:val="28"/>
          <w:szCs w:val="28"/>
        </w:rPr>
        <w:t xml:space="preserve"> or superstitious</w:t>
      </w:r>
      <w:r w:rsidR="000B12FC">
        <w:rPr>
          <w:rFonts w:ascii="Adobe Arabic" w:hAnsi="Adobe Arabic" w:cs="Adobe Arabic"/>
          <w:color w:val="000000"/>
          <w:sz w:val="28"/>
          <w:szCs w:val="28"/>
        </w:rPr>
        <w:t xml:space="preserve"> explanation for events within the world</w:t>
      </w:r>
      <w:r w:rsidR="00E954A7">
        <w:rPr>
          <w:rFonts w:ascii="Adobe Arabic" w:hAnsi="Adobe Arabic" w:cs="Adobe Arabic"/>
          <w:color w:val="000000"/>
          <w:sz w:val="28"/>
          <w:szCs w:val="28"/>
        </w:rPr>
        <w:t xml:space="preserve"> by making </w:t>
      </w:r>
      <w:r w:rsidR="00161157">
        <w:rPr>
          <w:rFonts w:ascii="Adobe Arabic" w:hAnsi="Adobe Arabic" w:cs="Adobe Arabic"/>
          <w:color w:val="000000"/>
          <w:sz w:val="28"/>
          <w:szCs w:val="28"/>
        </w:rPr>
        <w:t>inquiries</w:t>
      </w:r>
      <w:r w:rsidR="00E954A7">
        <w:rPr>
          <w:rFonts w:ascii="Adobe Arabic" w:hAnsi="Adobe Arabic" w:cs="Adobe Arabic"/>
          <w:color w:val="000000"/>
          <w:sz w:val="28"/>
          <w:szCs w:val="28"/>
        </w:rPr>
        <w:t xml:space="preserve"> </w:t>
      </w:r>
      <w:r w:rsidR="00161157">
        <w:rPr>
          <w:rFonts w:ascii="Adobe Arabic" w:hAnsi="Adobe Arabic" w:cs="Adobe Arabic"/>
          <w:color w:val="000000"/>
          <w:sz w:val="28"/>
          <w:szCs w:val="28"/>
        </w:rPr>
        <w:t>to various philosophers and scientists of the day</w:t>
      </w:r>
      <w:r w:rsidR="000B12FC">
        <w:rPr>
          <w:rFonts w:ascii="Adobe Arabic" w:hAnsi="Adobe Arabic" w:cs="Adobe Arabic"/>
          <w:color w:val="000000"/>
          <w:sz w:val="28"/>
          <w:szCs w:val="28"/>
        </w:rPr>
        <w:t>. The age of scientific revolution was embraced in Russia before Catherine</w:t>
      </w:r>
      <w:r w:rsidR="00161157">
        <w:rPr>
          <w:rFonts w:ascii="Adobe Arabic" w:hAnsi="Adobe Arabic" w:cs="Adobe Arabic"/>
          <w:color w:val="000000"/>
          <w:sz w:val="28"/>
          <w:szCs w:val="28"/>
        </w:rPr>
        <w:t xml:space="preserve"> </w:t>
      </w:r>
      <w:r w:rsidR="001142C3">
        <w:rPr>
          <w:rFonts w:ascii="Adobe Arabic" w:hAnsi="Adobe Arabic" w:cs="Adobe Arabic"/>
          <w:color w:val="000000"/>
          <w:sz w:val="28"/>
          <w:szCs w:val="28"/>
        </w:rPr>
        <w:t>I</w:t>
      </w:r>
      <w:r w:rsidR="00161157">
        <w:rPr>
          <w:rFonts w:ascii="Adobe Arabic" w:hAnsi="Adobe Arabic" w:cs="Adobe Arabic"/>
          <w:color w:val="000000"/>
          <w:sz w:val="28"/>
          <w:szCs w:val="28"/>
        </w:rPr>
        <w:t>I</w:t>
      </w:r>
      <w:r w:rsidR="000B12FC">
        <w:rPr>
          <w:rFonts w:ascii="Adobe Arabic" w:hAnsi="Adobe Arabic" w:cs="Adobe Arabic"/>
          <w:color w:val="000000"/>
          <w:sz w:val="28"/>
          <w:szCs w:val="28"/>
        </w:rPr>
        <w:t xml:space="preserve"> and was</w:t>
      </w:r>
      <w:r w:rsidR="00590EEB">
        <w:rPr>
          <w:rFonts w:ascii="Adobe Arabic" w:hAnsi="Adobe Arabic" w:cs="Adobe Arabic"/>
          <w:color w:val="000000"/>
          <w:sz w:val="28"/>
          <w:szCs w:val="28"/>
        </w:rPr>
        <w:t xml:space="preserve"> also</w:t>
      </w:r>
      <w:r w:rsidR="000B12FC">
        <w:rPr>
          <w:rFonts w:ascii="Adobe Arabic" w:hAnsi="Adobe Arabic" w:cs="Adobe Arabic"/>
          <w:color w:val="000000"/>
          <w:sz w:val="28"/>
          <w:szCs w:val="28"/>
        </w:rPr>
        <w:t xml:space="preserve"> being championed by Frederick </w:t>
      </w:r>
      <w:r w:rsidR="00161157">
        <w:rPr>
          <w:rFonts w:ascii="Adobe Arabic" w:hAnsi="Adobe Arabic" w:cs="Adobe Arabic"/>
          <w:color w:val="000000"/>
          <w:sz w:val="28"/>
          <w:szCs w:val="28"/>
        </w:rPr>
        <w:t>II</w:t>
      </w:r>
      <w:r w:rsidR="00590EEB">
        <w:rPr>
          <w:rFonts w:ascii="Adobe Arabic" w:hAnsi="Adobe Arabic" w:cs="Adobe Arabic"/>
          <w:color w:val="000000"/>
          <w:sz w:val="28"/>
          <w:szCs w:val="28"/>
        </w:rPr>
        <w:t>;</w:t>
      </w:r>
      <w:r w:rsidR="000B12FC">
        <w:rPr>
          <w:rFonts w:ascii="Adobe Arabic" w:hAnsi="Adobe Arabic" w:cs="Adobe Arabic"/>
          <w:color w:val="000000"/>
          <w:sz w:val="28"/>
          <w:szCs w:val="28"/>
        </w:rPr>
        <w:t xml:space="preserve"> it would be both logical and reasonable that an academic and cultural revolution would follow</w:t>
      </w:r>
      <w:r w:rsidR="00195B4B">
        <w:rPr>
          <w:rFonts w:ascii="Adobe Arabic" w:hAnsi="Adobe Arabic" w:cs="Adobe Arabic"/>
          <w:color w:val="000000"/>
          <w:sz w:val="28"/>
          <w:szCs w:val="28"/>
        </w:rPr>
        <w:t xml:space="preserve"> amongst the </w:t>
      </w:r>
      <w:r w:rsidR="00590EEB">
        <w:rPr>
          <w:rFonts w:ascii="Adobe Arabic" w:hAnsi="Adobe Arabic" w:cs="Adobe Arabic"/>
          <w:color w:val="000000"/>
          <w:sz w:val="28"/>
          <w:szCs w:val="28"/>
        </w:rPr>
        <w:t>p</w:t>
      </w:r>
      <w:r w:rsidR="009C68AE">
        <w:rPr>
          <w:rFonts w:ascii="Adobe Arabic" w:hAnsi="Adobe Arabic" w:cs="Adobe Arabic"/>
          <w:color w:val="000000"/>
          <w:sz w:val="28"/>
          <w:szCs w:val="28"/>
        </w:rPr>
        <w:t>opulus</w:t>
      </w:r>
      <w:r w:rsidR="00195B4B">
        <w:rPr>
          <w:rFonts w:ascii="Adobe Arabic" w:hAnsi="Adobe Arabic" w:cs="Adobe Arabic"/>
          <w:color w:val="000000"/>
          <w:sz w:val="28"/>
          <w:szCs w:val="28"/>
        </w:rPr>
        <w:t xml:space="preserve"> of Europe. </w:t>
      </w:r>
      <w:r w:rsidR="000B12FC">
        <w:rPr>
          <w:rFonts w:ascii="Adobe Arabic" w:hAnsi="Adobe Arabic" w:cs="Adobe Arabic"/>
          <w:color w:val="000000"/>
          <w:sz w:val="28"/>
          <w:szCs w:val="28"/>
        </w:rPr>
        <w:t xml:space="preserve">I would argue </w:t>
      </w:r>
      <w:r w:rsidR="00410BA5">
        <w:rPr>
          <w:rFonts w:ascii="Adobe Arabic" w:hAnsi="Adobe Arabic" w:cs="Adobe Arabic"/>
          <w:color w:val="000000"/>
          <w:sz w:val="28"/>
          <w:szCs w:val="28"/>
        </w:rPr>
        <w:t>an</w:t>
      </w:r>
      <w:r w:rsidR="000B12FC">
        <w:rPr>
          <w:rFonts w:ascii="Adobe Arabic" w:hAnsi="Adobe Arabic" w:cs="Adobe Arabic"/>
          <w:color w:val="000000"/>
          <w:sz w:val="28"/>
          <w:szCs w:val="28"/>
        </w:rPr>
        <w:t xml:space="preserve"> academic revolution begins with the age of </w:t>
      </w:r>
      <w:r w:rsidR="00234628">
        <w:rPr>
          <w:rFonts w:ascii="Adobe Arabic" w:hAnsi="Adobe Arabic" w:cs="Adobe Arabic"/>
          <w:color w:val="000000"/>
          <w:sz w:val="28"/>
          <w:szCs w:val="28"/>
        </w:rPr>
        <w:t>enlightenment</w:t>
      </w:r>
      <w:r w:rsidR="000B12FC">
        <w:rPr>
          <w:rFonts w:ascii="Adobe Arabic" w:hAnsi="Adobe Arabic" w:cs="Adobe Arabic"/>
          <w:color w:val="000000"/>
          <w:sz w:val="28"/>
          <w:szCs w:val="28"/>
        </w:rPr>
        <w:t xml:space="preserve"> with the </w:t>
      </w:r>
      <w:r w:rsidR="00234628">
        <w:rPr>
          <w:rFonts w:ascii="Adobe Arabic" w:hAnsi="Adobe Arabic" w:cs="Adobe Arabic"/>
          <w:color w:val="000000"/>
          <w:sz w:val="28"/>
          <w:szCs w:val="28"/>
        </w:rPr>
        <w:t>romantic movement</w:t>
      </w:r>
      <w:r w:rsidR="007C7332">
        <w:rPr>
          <w:rFonts w:ascii="Adobe Arabic" w:hAnsi="Adobe Arabic" w:cs="Adobe Arabic"/>
          <w:color w:val="000000"/>
          <w:sz w:val="28"/>
          <w:szCs w:val="28"/>
        </w:rPr>
        <w:t>,</w:t>
      </w:r>
      <w:r w:rsidR="00234628">
        <w:rPr>
          <w:rFonts w:ascii="Adobe Arabic" w:hAnsi="Adobe Arabic" w:cs="Adobe Arabic"/>
          <w:color w:val="000000"/>
          <w:sz w:val="28"/>
          <w:szCs w:val="28"/>
        </w:rPr>
        <w:t xml:space="preserve"> starting with Rousseau</w:t>
      </w:r>
      <w:r w:rsidR="007C7332">
        <w:rPr>
          <w:rFonts w:ascii="Adobe Arabic" w:hAnsi="Adobe Arabic" w:cs="Adobe Arabic"/>
          <w:color w:val="000000"/>
          <w:sz w:val="28"/>
          <w:szCs w:val="28"/>
        </w:rPr>
        <w:t>,</w:t>
      </w:r>
      <w:r w:rsidR="00234628">
        <w:rPr>
          <w:rFonts w:ascii="Adobe Arabic" w:hAnsi="Adobe Arabic" w:cs="Adobe Arabic"/>
          <w:color w:val="000000"/>
          <w:sz w:val="28"/>
          <w:szCs w:val="28"/>
        </w:rPr>
        <w:t xml:space="preserve"> continues into the</w:t>
      </w:r>
      <w:r w:rsidR="00410BA5">
        <w:rPr>
          <w:rFonts w:ascii="Adobe Arabic" w:hAnsi="Adobe Arabic" w:cs="Adobe Arabic"/>
          <w:color w:val="000000"/>
          <w:sz w:val="28"/>
          <w:szCs w:val="28"/>
        </w:rPr>
        <w:t xml:space="preserve"> </w:t>
      </w:r>
      <w:r w:rsidR="007C7332">
        <w:rPr>
          <w:rFonts w:ascii="Adobe Arabic" w:hAnsi="Adobe Arabic" w:cs="Adobe Arabic"/>
          <w:color w:val="000000"/>
          <w:sz w:val="28"/>
          <w:szCs w:val="28"/>
        </w:rPr>
        <w:t xml:space="preserve">nineteenth century </w:t>
      </w:r>
      <w:r w:rsidR="00410BA5">
        <w:rPr>
          <w:rFonts w:ascii="Adobe Arabic" w:hAnsi="Adobe Arabic" w:cs="Adobe Arabic"/>
          <w:color w:val="000000"/>
          <w:sz w:val="28"/>
          <w:szCs w:val="28"/>
        </w:rPr>
        <w:t>with a wider impact in common literature</w:t>
      </w:r>
      <w:r w:rsidR="007C7332">
        <w:rPr>
          <w:rFonts w:ascii="Adobe Arabic" w:hAnsi="Adobe Arabic" w:cs="Adobe Arabic"/>
          <w:color w:val="000000"/>
          <w:sz w:val="28"/>
          <w:szCs w:val="28"/>
        </w:rPr>
        <w:t xml:space="preserve"> </w:t>
      </w:r>
      <w:r w:rsidR="00234628">
        <w:rPr>
          <w:rFonts w:ascii="Adobe Arabic" w:hAnsi="Adobe Arabic" w:cs="Adobe Arabic"/>
          <w:color w:val="000000"/>
          <w:sz w:val="28"/>
          <w:szCs w:val="28"/>
        </w:rPr>
        <w:t>when the age enlightenment is no longer</w:t>
      </w:r>
      <w:r w:rsidR="00827F6A">
        <w:rPr>
          <w:rFonts w:ascii="Adobe Arabic" w:hAnsi="Adobe Arabic" w:cs="Adobe Arabic"/>
          <w:color w:val="000000"/>
          <w:sz w:val="28"/>
          <w:szCs w:val="28"/>
        </w:rPr>
        <w:t xml:space="preserve"> (Sugrue, 2021. Holmes 2005)</w:t>
      </w:r>
      <w:r w:rsidR="00234628">
        <w:rPr>
          <w:rFonts w:ascii="Adobe Arabic" w:hAnsi="Adobe Arabic" w:cs="Adobe Arabic"/>
          <w:color w:val="000000"/>
          <w:sz w:val="28"/>
          <w:szCs w:val="28"/>
        </w:rPr>
        <w:t xml:space="preserve">. </w:t>
      </w:r>
    </w:p>
    <w:p w14:paraId="734300A9" w14:textId="48AE581A" w:rsidR="00882CB9" w:rsidRDefault="00ED0CE3"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The Russian Empire under Catherine I</w:t>
      </w:r>
      <w:r w:rsidR="00E84BF0">
        <w:rPr>
          <w:rFonts w:ascii="Adobe Arabic" w:hAnsi="Adobe Arabic" w:cs="Adobe Arabic"/>
          <w:color w:val="000000"/>
          <w:sz w:val="28"/>
          <w:szCs w:val="28"/>
        </w:rPr>
        <w:t>I</w:t>
      </w:r>
      <w:r>
        <w:rPr>
          <w:rFonts w:ascii="Adobe Arabic" w:hAnsi="Adobe Arabic" w:cs="Adobe Arabic"/>
          <w:color w:val="000000"/>
          <w:sz w:val="28"/>
          <w:szCs w:val="28"/>
        </w:rPr>
        <w:t xml:space="preserve"> can be seen as paradoxical. The universities and institutions created by Tsar Peter I were </w:t>
      </w:r>
      <w:r w:rsidR="000907D0">
        <w:rPr>
          <w:rFonts w:ascii="Adobe Arabic" w:hAnsi="Adobe Arabic" w:cs="Adobe Arabic"/>
          <w:color w:val="000000"/>
          <w:sz w:val="28"/>
          <w:szCs w:val="28"/>
        </w:rPr>
        <w:t>flourishing;</w:t>
      </w:r>
      <w:r>
        <w:rPr>
          <w:rFonts w:ascii="Adobe Arabic" w:hAnsi="Adobe Arabic" w:cs="Adobe Arabic"/>
          <w:color w:val="000000"/>
          <w:sz w:val="28"/>
          <w:szCs w:val="28"/>
        </w:rPr>
        <w:t xml:space="preserve"> the inner workings of Russian politics and rule were still </w:t>
      </w:r>
      <w:r w:rsidR="009F2F7B">
        <w:rPr>
          <w:rFonts w:ascii="Adobe Arabic" w:hAnsi="Adobe Arabic" w:cs="Adobe Arabic"/>
          <w:color w:val="000000"/>
          <w:sz w:val="28"/>
          <w:szCs w:val="28"/>
        </w:rPr>
        <w:t>despotic and aristocratic. This resulted in the majority of the civil population having very few rights and freedoms of their own. Only of the most influential families, the Sheremetev’s, had two-hundred thousand serfs at their disposal</w:t>
      </w:r>
      <w:r w:rsidR="003A11AF">
        <w:rPr>
          <w:rFonts w:ascii="Adobe Arabic" w:hAnsi="Adobe Arabic" w:cs="Adobe Arabic"/>
          <w:color w:val="000000"/>
          <w:sz w:val="28"/>
          <w:szCs w:val="28"/>
        </w:rPr>
        <w:t xml:space="preserve"> and nearly eight hundred thousand hectors of land (Figes</w:t>
      </w:r>
      <w:r w:rsidR="00906FA3">
        <w:rPr>
          <w:rFonts w:ascii="Adobe Arabic" w:hAnsi="Adobe Arabic" w:cs="Adobe Arabic"/>
          <w:color w:val="000000"/>
          <w:sz w:val="28"/>
          <w:szCs w:val="28"/>
        </w:rPr>
        <w:t>, 2003</w:t>
      </w:r>
      <w:r w:rsidR="003A11AF">
        <w:rPr>
          <w:rFonts w:ascii="Adobe Arabic" w:hAnsi="Adobe Arabic" w:cs="Adobe Arabic"/>
          <w:color w:val="000000"/>
          <w:sz w:val="28"/>
          <w:szCs w:val="28"/>
        </w:rPr>
        <w:t xml:space="preserve"> p 19). Although life for some serfs with specialised skills such as cooking, theatre or music could earn a relatively good salary, “… they were the property of their master and could be punished just like any other surf” (Figes</w:t>
      </w:r>
      <w:r w:rsidR="00906FA3">
        <w:rPr>
          <w:rFonts w:ascii="Adobe Arabic" w:hAnsi="Adobe Arabic" w:cs="Adobe Arabic"/>
          <w:color w:val="000000"/>
          <w:sz w:val="28"/>
          <w:szCs w:val="28"/>
        </w:rPr>
        <w:t>, 2003,</w:t>
      </w:r>
      <w:r w:rsidR="003A11AF">
        <w:rPr>
          <w:rFonts w:ascii="Adobe Arabic" w:hAnsi="Adobe Arabic" w:cs="Adobe Arabic"/>
          <w:color w:val="000000"/>
          <w:sz w:val="28"/>
          <w:szCs w:val="28"/>
        </w:rPr>
        <w:t xml:space="preserve"> p</w:t>
      </w:r>
      <w:r w:rsidR="00D4107E">
        <w:rPr>
          <w:rFonts w:ascii="Adobe Arabic" w:hAnsi="Adobe Arabic" w:cs="Adobe Arabic"/>
          <w:color w:val="000000"/>
          <w:sz w:val="28"/>
          <w:szCs w:val="28"/>
        </w:rPr>
        <w:t>.</w:t>
      </w:r>
      <w:r w:rsidR="003A11AF">
        <w:rPr>
          <w:rFonts w:ascii="Adobe Arabic" w:hAnsi="Adobe Arabic" w:cs="Adobe Arabic"/>
          <w:color w:val="000000"/>
          <w:sz w:val="28"/>
          <w:szCs w:val="28"/>
        </w:rPr>
        <w:t>28</w:t>
      </w:r>
      <w:r w:rsidR="00D4107E">
        <w:rPr>
          <w:rFonts w:ascii="Adobe Arabic" w:hAnsi="Adobe Arabic" w:cs="Adobe Arabic"/>
          <w:color w:val="000000"/>
          <w:sz w:val="28"/>
          <w:szCs w:val="28"/>
        </w:rPr>
        <w:t>). This is an extremely poignant point when considering the social order of eighteenth</w:t>
      </w:r>
      <w:r w:rsidR="000907D0">
        <w:rPr>
          <w:rFonts w:ascii="Adobe Arabic" w:hAnsi="Adobe Arabic" w:cs="Adobe Arabic"/>
          <w:color w:val="000000"/>
          <w:sz w:val="28"/>
          <w:szCs w:val="28"/>
        </w:rPr>
        <w:t>-</w:t>
      </w:r>
      <w:r w:rsidR="00D4107E">
        <w:rPr>
          <w:rFonts w:ascii="Adobe Arabic" w:hAnsi="Adobe Arabic" w:cs="Adobe Arabic"/>
          <w:color w:val="000000"/>
          <w:sz w:val="28"/>
          <w:szCs w:val="28"/>
        </w:rPr>
        <w:t>century Europe in general. The order of succession in relation to power through the m</w:t>
      </w:r>
      <w:r w:rsidR="006C32E1">
        <w:rPr>
          <w:rFonts w:ascii="Adobe Arabic" w:hAnsi="Adobe Arabic" w:cs="Adobe Arabic"/>
          <w:color w:val="000000"/>
          <w:sz w:val="28"/>
          <w:szCs w:val="28"/>
        </w:rPr>
        <w:t>ean</w:t>
      </w:r>
      <w:r w:rsidR="00D4107E">
        <w:rPr>
          <w:rFonts w:ascii="Adobe Arabic" w:hAnsi="Adobe Arabic" w:cs="Adobe Arabic"/>
          <w:color w:val="000000"/>
          <w:sz w:val="28"/>
          <w:szCs w:val="28"/>
        </w:rPr>
        <w:t xml:space="preserve">s of birth right and marriage is a consistent </w:t>
      </w:r>
      <w:r w:rsidR="00D4107E">
        <w:rPr>
          <w:rFonts w:ascii="Adobe Arabic" w:hAnsi="Adobe Arabic" w:cs="Adobe Arabic"/>
          <w:color w:val="000000"/>
          <w:sz w:val="28"/>
          <w:szCs w:val="28"/>
        </w:rPr>
        <w:lastRenderedPageBreak/>
        <w:t xml:space="preserve">ideology throughout Europe, even within Great Britain, which was considered as the most democratic country </w:t>
      </w:r>
      <w:r w:rsidR="00A81283">
        <w:rPr>
          <w:rFonts w:ascii="Adobe Arabic" w:hAnsi="Adobe Arabic" w:cs="Adobe Arabic"/>
          <w:color w:val="000000"/>
          <w:sz w:val="28"/>
          <w:szCs w:val="28"/>
        </w:rPr>
        <w:t xml:space="preserve">within Europe during the age </w:t>
      </w:r>
      <w:r w:rsidR="006C32E1">
        <w:rPr>
          <w:rFonts w:ascii="Adobe Arabic" w:hAnsi="Adobe Arabic" w:cs="Adobe Arabic"/>
          <w:color w:val="000000"/>
          <w:sz w:val="28"/>
          <w:szCs w:val="28"/>
        </w:rPr>
        <w:t xml:space="preserve">of </w:t>
      </w:r>
      <w:r w:rsidR="00A81283">
        <w:rPr>
          <w:rFonts w:ascii="Adobe Arabic" w:hAnsi="Adobe Arabic" w:cs="Adobe Arabic"/>
          <w:color w:val="000000"/>
          <w:sz w:val="28"/>
          <w:szCs w:val="28"/>
        </w:rPr>
        <w:t xml:space="preserve">enlightenment. Although the vast majority of people would be unaware of the metaphysical implications and associations of such </w:t>
      </w:r>
      <w:r w:rsidR="00D9537A">
        <w:rPr>
          <w:rFonts w:ascii="Adobe Arabic" w:hAnsi="Adobe Arabic" w:cs="Adobe Arabic"/>
          <w:color w:val="000000"/>
          <w:sz w:val="28"/>
          <w:szCs w:val="28"/>
        </w:rPr>
        <w:t>doctrines</w:t>
      </w:r>
      <w:r w:rsidR="00A81283">
        <w:rPr>
          <w:rFonts w:ascii="Adobe Arabic" w:hAnsi="Adobe Arabic" w:cs="Adobe Arabic"/>
          <w:color w:val="000000"/>
          <w:sz w:val="28"/>
          <w:szCs w:val="28"/>
        </w:rPr>
        <w:t xml:space="preserve">, the work of Locke, Voltaire and Hume, all question the status-quo </w:t>
      </w:r>
      <w:r w:rsidR="006C32E1">
        <w:rPr>
          <w:rFonts w:ascii="Adobe Arabic" w:hAnsi="Adobe Arabic" w:cs="Adobe Arabic"/>
          <w:color w:val="000000"/>
          <w:sz w:val="28"/>
          <w:szCs w:val="28"/>
        </w:rPr>
        <w:t>of</w:t>
      </w:r>
      <w:r w:rsidR="00A81283">
        <w:rPr>
          <w:rFonts w:ascii="Adobe Arabic" w:hAnsi="Adobe Arabic" w:cs="Adobe Arabic"/>
          <w:color w:val="000000"/>
          <w:sz w:val="28"/>
          <w:szCs w:val="28"/>
        </w:rPr>
        <w:t xml:space="preserve"> the ideas that societies and states hold</w:t>
      </w:r>
      <w:r w:rsidR="006C32E1">
        <w:rPr>
          <w:rFonts w:ascii="Adobe Arabic" w:hAnsi="Adobe Arabic" w:cs="Adobe Arabic"/>
          <w:color w:val="000000"/>
          <w:sz w:val="28"/>
          <w:szCs w:val="28"/>
        </w:rPr>
        <w:t xml:space="preserve"> </w:t>
      </w:r>
      <w:r w:rsidR="00670FBC">
        <w:rPr>
          <w:rFonts w:ascii="Adobe Arabic" w:hAnsi="Adobe Arabic" w:cs="Adobe Arabic"/>
          <w:color w:val="000000"/>
          <w:sz w:val="28"/>
          <w:szCs w:val="28"/>
        </w:rPr>
        <w:t>in variously different ways</w:t>
      </w:r>
      <w:r w:rsidR="00827F6A">
        <w:rPr>
          <w:rFonts w:ascii="Adobe Arabic" w:hAnsi="Adobe Arabic" w:cs="Adobe Arabic"/>
          <w:color w:val="000000"/>
          <w:sz w:val="28"/>
          <w:szCs w:val="28"/>
        </w:rPr>
        <w:t xml:space="preserve"> </w:t>
      </w:r>
      <w:r w:rsidR="00615E8E">
        <w:rPr>
          <w:rFonts w:ascii="Adobe Arabic" w:hAnsi="Adobe Arabic" w:cs="Adobe Arabic"/>
          <w:color w:val="000000"/>
          <w:sz w:val="28"/>
          <w:szCs w:val="28"/>
        </w:rPr>
        <w:t>(Staloff</w:t>
      </w:r>
      <w:r w:rsidR="0061489C">
        <w:rPr>
          <w:rFonts w:ascii="Adobe Arabic" w:hAnsi="Adobe Arabic" w:cs="Adobe Arabic"/>
          <w:color w:val="000000"/>
          <w:sz w:val="28"/>
          <w:szCs w:val="28"/>
        </w:rPr>
        <w:t>,</w:t>
      </w:r>
      <w:r w:rsidR="00615E8E">
        <w:rPr>
          <w:rFonts w:ascii="Adobe Arabic" w:hAnsi="Adobe Arabic" w:cs="Adobe Arabic"/>
          <w:color w:val="000000"/>
          <w:sz w:val="28"/>
          <w:szCs w:val="28"/>
        </w:rPr>
        <w:t xml:space="preserve"> 2022)</w:t>
      </w:r>
      <w:r w:rsidR="006C32E1">
        <w:rPr>
          <w:rFonts w:ascii="Adobe Arabic" w:hAnsi="Adobe Arabic" w:cs="Adobe Arabic"/>
          <w:color w:val="000000"/>
          <w:sz w:val="28"/>
          <w:szCs w:val="28"/>
        </w:rPr>
        <w:t>.</w:t>
      </w:r>
    </w:p>
    <w:p w14:paraId="2DF39665" w14:textId="18144876" w:rsidR="00BE6FC9" w:rsidRDefault="0053595C"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A l</w:t>
      </w:r>
      <w:r w:rsidR="00374C16">
        <w:rPr>
          <w:rFonts w:ascii="Adobe Arabic" w:hAnsi="Adobe Arabic" w:cs="Adobe Arabic"/>
          <w:color w:val="000000"/>
          <w:sz w:val="28"/>
          <w:szCs w:val="28"/>
        </w:rPr>
        <w:t>etter from Voltaire</w:t>
      </w:r>
      <w:r>
        <w:rPr>
          <w:rFonts w:ascii="Adobe Arabic" w:hAnsi="Adobe Arabic" w:cs="Adobe Arabic"/>
          <w:color w:val="000000"/>
          <w:sz w:val="28"/>
          <w:szCs w:val="28"/>
        </w:rPr>
        <w:t xml:space="preserve"> to the Russian diplomat</w:t>
      </w:r>
      <w:r w:rsidR="004B45F9">
        <w:rPr>
          <w:rFonts w:ascii="Adobe Arabic" w:hAnsi="Adobe Arabic" w:cs="Adobe Arabic"/>
          <w:color w:val="000000"/>
          <w:sz w:val="28"/>
          <w:szCs w:val="28"/>
        </w:rPr>
        <w:t xml:space="preserve"> Dmitry Gallitzin</w:t>
      </w:r>
      <w:r w:rsidR="00374C16">
        <w:rPr>
          <w:rFonts w:ascii="Adobe Arabic" w:hAnsi="Adobe Arabic" w:cs="Adobe Arabic"/>
          <w:color w:val="000000"/>
          <w:sz w:val="28"/>
          <w:szCs w:val="28"/>
        </w:rPr>
        <w:t xml:space="preserve"> give a unique insight into </w:t>
      </w:r>
      <w:r w:rsidR="004B45F9">
        <w:rPr>
          <w:rFonts w:ascii="Adobe Arabic" w:hAnsi="Adobe Arabic" w:cs="Adobe Arabic"/>
          <w:color w:val="000000"/>
          <w:sz w:val="28"/>
          <w:szCs w:val="28"/>
        </w:rPr>
        <w:t xml:space="preserve">his perspective </w:t>
      </w:r>
      <w:r w:rsidR="0011168F">
        <w:rPr>
          <w:rFonts w:ascii="Adobe Arabic" w:hAnsi="Adobe Arabic" w:cs="Adobe Arabic"/>
          <w:color w:val="000000"/>
          <w:sz w:val="28"/>
          <w:szCs w:val="28"/>
        </w:rPr>
        <w:t>on the dynastic wars of the enlightenment period</w:t>
      </w:r>
      <w:r w:rsidR="00482C76">
        <w:rPr>
          <w:rFonts w:ascii="Adobe Arabic" w:hAnsi="Adobe Arabic" w:cs="Adobe Arabic"/>
          <w:color w:val="000000"/>
          <w:sz w:val="28"/>
          <w:szCs w:val="28"/>
        </w:rPr>
        <w:t xml:space="preserve"> as he wrote</w:t>
      </w:r>
      <w:r w:rsidR="00552BEA">
        <w:rPr>
          <w:rFonts w:ascii="Adobe Arabic" w:hAnsi="Adobe Arabic" w:cs="Adobe Arabic"/>
          <w:color w:val="000000"/>
          <w:sz w:val="28"/>
          <w:szCs w:val="28"/>
        </w:rPr>
        <w:t xml:space="preserve"> it seventeen seventy</w:t>
      </w:r>
      <w:r w:rsidR="00C65582">
        <w:rPr>
          <w:rFonts w:ascii="Adobe Arabic" w:hAnsi="Adobe Arabic" w:cs="Adobe Arabic"/>
          <w:color w:val="000000"/>
          <w:sz w:val="28"/>
          <w:szCs w:val="28"/>
        </w:rPr>
        <w:t>-</w:t>
      </w:r>
      <w:r w:rsidR="00552BEA">
        <w:rPr>
          <w:rFonts w:ascii="Adobe Arabic" w:hAnsi="Adobe Arabic" w:cs="Adobe Arabic"/>
          <w:color w:val="000000"/>
          <w:sz w:val="28"/>
          <w:szCs w:val="28"/>
        </w:rPr>
        <w:t xml:space="preserve">three, after the seven years war and just before the end of Catherine’s II end to the Russo-Turko war. </w:t>
      </w:r>
    </w:p>
    <w:p w14:paraId="47EB7BCD" w14:textId="48355645" w:rsidR="00482C76" w:rsidRDefault="00384699"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People will see that the leading sovereigns of Europe and the best are horrified by superstition</w:t>
      </w:r>
      <w:r w:rsidR="000F7223">
        <w:rPr>
          <w:rFonts w:ascii="Adobe Arabic" w:hAnsi="Adobe Arabic" w:cs="Adobe Arabic"/>
          <w:color w:val="000000"/>
          <w:sz w:val="28"/>
          <w:szCs w:val="28"/>
        </w:rPr>
        <w:t xml:space="preserve"> and persecution…</w:t>
      </w:r>
      <w:r>
        <w:rPr>
          <w:rFonts w:ascii="Adobe Arabic" w:hAnsi="Adobe Arabic" w:cs="Adobe Arabic"/>
          <w:color w:val="000000"/>
          <w:sz w:val="28"/>
          <w:szCs w:val="28"/>
        </w:rPr>
        <w:t xml:space="preserve"> </w:t>
      </w:r>
      <w:r w:rsidR="00482C76">
        <w:rPr>
          <w:rFonts w:ascii="Adobe Arabic" w:hAnsi="Adobe Arabic" w:cs="Adobe Arabic"/>
          <w:color w:val="000000"/>
          <w:sz w:val="28"/>
          <w:szCs w:val="28"/>
        </w:rPr>
        <w:t>You know my interest in that of war is almost as great as in the universal toleration that condemns all wars. Sometimes we must really fight with our neighbours</w:t>
      </w:r>
      <w:r>
        <w:rPr>
          <w:rFonts w:ascii="Adobe Arabic" w:hAnsi="Adobe Arabic" w:cs="Adobe Arabic"/>
          <w:color w:val="000000"/>
          <w:sz w:val="28"/>
          <w:szCs w:val="28"/>
        </w:rPr>
        <w:t>, but we must not burn our compatriots over arguments.</w:t>
      </w:r>
      <w:r w:rsidR="00687E8E">
        <w:rPr>
          <w:rFonts w:ascii="Adobe Arabic" w:hAnsi="Adobe Arabic" w:cs="Adobe Arabic"/>
          <w:color w:val="000000"/>
          <w:sz w:val="28"/>
          <w:szCs w:val="28"/>
        </w:rPr>
        <w:t xml:space="preserve"> (Voltaire, 1773, p299)</w:t>
      </w:r>
    </w:p>
    <w:p w14:paraId="3C4B9884" w14:textId="1E484A0C" w:rsidR="000E31D9" w:rsidRDefault="00FE477E"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 xml:space="preserve">Superstition </w:t>
      </w:r>
      <w:r w:rsidR="00F54763">
        <w:rPr>
          <w:rFonts w:ascii="Adobe Arabic" w:hAnsi="Adobe Arabic" w:cs="Adobe Arabic"/>
          <w:color w:val="000000"/>
          <w:sz w:val="28"/>
          <w:szCs w:val="28"/>
        </w:rPr>
        <w:t>is prominent in nearly all previous</w:t>
      </w:r>
      <w:r>
        <w:rPr>
          <w:rFonts w:ascii="Adobe Arabic" w:hAnsi="Adobe Arabic" w:cs="Adobe Arabic"/>
          <w:color w:val="000000"/>
          <w:sz w:val="28"/>
          <w:szCs w:val="28"/>
        </w:rPr>
        <w:t xml:space="preserve"> generations </w:t>
      </w:r>
      <w:r w:rsidR="00F54763">
        <w:rPr>
          <w:rFonts w:ascii="Adobe Arabic" w:hAnsi="Adobe Arabic" w:cs="Adobe Arabic"/>
          <w:color w:val="000000"/>
          <w:sz w:val="28"/>
          <w:szCs w:val="28"/>
        </w:rPr>
        <w:t xml:space="preserve">of governance </w:t>
      </w:r>
      <w:r w:rsidR="00016775">
        <w:rPr>
          <w:rFonts w:ascii="Adobe Arabic" w:hAnsi="Adobe Arabic" w:cs="Adobe Arabic"/>
          <w:color w:val="000000"/>
          <w:sz w:val="28"/>
          <w:szCs w:val="28"/>
        </w:rPr>
        <w:t>before the enlightenment,</w:t>
      </w:r>
      <w:r w:rsidR="00F54763">
        <w:rPr>
          <w:rFonts w:ascii="Adobe Arabic" w:hAnsi="Adobe Arabic" w:cs="Adobe Arabic"/>
          <w:color w:val="000000"/>
          <w:sz w:val="28"/>
          <w:szCs w:val="28"/>
        </w:rPr>
        <w:t xml:space="preserve"> often</w:t>
      </w:r>
      <w:r>
        <w:rPr>
          <w:rFonts w:ascii="Adobe Arabic" w:hAnsi="Adobe Arabic" w:cs="Adobe Arabic"/>
          <w:color w:val="000000"/>
          <w:sz w:val="28"/>
          <w:szCs w:val="28"/>
        </w:rPr>
        <w:t xml:space="preserve"> a fundamental part of </w:t>
      </w:r>
      <w:r w:rsidR="00F54763">
        <w:rPr>
          <w:rFonts w:ascii="Adobe Arabic" w:hAnsi="Adobe Arabic" w:cs="Adobe Arabic"/>
          <w:color w:val="000000"/>
          <w:sz w:val="28"/>
          <w:szCs w:val="28"/>
        </w:rPr>
        <w:t>determining actions in war through the interpretation of omens or divine guidance</w:t>
      </w:r>
      <w:r w:rsidR="00B92153">
        <w:rPr>
          <w:rFonts w:ascii="Adobe Arabic" w:hAnsi="Adobe Arabic" w:cs="Adobe Arabic"/>
          <w:color w:val="000000"/>
          <w:sz w:val="28"/>
          <w:szCs w:val="28"/>
        </w:rPr>
        <w:t xml:space="preserve"> (Holmes, 20</w:t>
      </w:r>
      <w:r w:rsidR="0061489C">
        <w:rPr>
          <w:rFonts w:ascii="Adobe Arabic" w:hAnsi="Adobe Arabic" w:cs="Adobe Arabic"/>
          <w:color w:val="000000"/>
          <w:sz w:val="28"/>
          <w:szCs w:val="28"/>
        </w:rPr>
        <w:t>1</w:t>
      </w:r>
      <w:r w:rsidR="00B92153">
        <w:rPr>
          <w:rFonts w:ascii="Adobe Arabic" w:hAnsi="Adobe Arabic" w:cs="Adobe Arabic"/>
          <w:color w:val="000000"/>
          <w:sz w:val="28"/>
          <w:szCs w:val="28"/>
        </w:rPr>
        <w:t>5)</w:t>
      </w:r>
      <w:r w:rsidR="00F54763">
        <w:rPr>
          <w:rFonts w:ascii="Adobe Arabic" w:hAnsi="Adobe Arabic" w:cs="Adobe Arabic"/>
          <w:color w:val="000000"/>
          <w:sz w:val="28"/>
          <w:szCs w:val="28"/>
        </w:rPr>
        <w:t>. The uncertainty of these outcomes I believe is what lead both Katherine II and Frederick II</w:t>
      </w:r>
      <w:r w:rsidR="00447EF7">
        <w:rPr>
          <w:rFonts w:ascii="Adobe Arabic" w:hAnsi="Adobe Arabic" w:cs="Adobe Arabic"/>
          <w:color w:val="000000"/>
          <w:sz w:val="28"/>
          <w:szCs w:val="28"/>
        </w:rPr>
        <w:t xml:space="preserve"> to investigate into matters of a metaphysical nature.</w:t>
      </w:r>
      <w:r w:rsidR="000E31D9">
        <w:rPr>
          <w:rFonts w:ascii="Adobe Arabic" w:hAnsi="Adobe Arabic" w:cs="Adobe Arabic"/>
          <w:color w:val="000000"/>
          <w:sz w:val="28"/>
          <w:szCs w:val="28"/>
        </w:rPr>
        <w:t xml:space="preserve"> The direct evidence of Voltaire’s influence on Katherine II and Frederick II in relation to the idea of a universal good are the multiple </w:t>
      </w:r>
      <w:r w:rsidR="00B92153">
        <w:rPr>
          <w:rFonts w:ascii="Adobe Arabic" w:hAnsi="Adobe Arabic" w:cs="Adobe Arabic"/>
          <w:color w:val="000000"/>
          <w:sz w:val="28"/>
          <w:szCs w:val="28"/>
        </w:rPr>
        <w:t>publication’s</w:t>
      </w:r>
      <w:r w:rsidR="000E31D9">
        <w:rPr>
          <w:rFonts w:ascii="Adobe Arabic" w:hAnsi="Adobe Arabic" w:cs="Adobe Arabic"/>
          <w:color w:val="000000"/>
          <w:sz w:val="28"/>
          <w:szCs w:val="28"/>
        </w:rPr>
        <w:t xml:space="preserve"> philosophy by Frederick II, some of which were edited by Voltaire</w:t>
      </w:r>
      <w:r w:rsidR="003F4F80">
        <w:rPr>
          <w:rFonts w:ascii="Adobe Arabic" w:hAnsi="Adobe Arabic" w:cs="Adobe Arabic"/>
          <w:color w:val="000000"/>
          <w:sz w:val="28"/>
          <w:szCs w:val="28"/>
        </w:rPr>
        <w:t xml:space="preserve"> while</w:t>
      </w:r>
      <w:r w:rsidR="000E31D9">
        <w:rPr>
          <w:rFonts w:ascii="Adobe Arabic" w:hAnsi="Adobe Arabic" w:cs="Adobe Arabic"/>
          <w:color w:val="000000"/>
          <w:sz w:val="28"/>
          <w:szCs w:val="28"/>
        </w:rPr>
        <w:t xml:space="preserve"> Katherine II produced the “Nakaz,” an extensive plan to reform Russia so liberal it was not allowed to be published in France</w:t>
      </w:r>
      <w:r w:rsidR="00B92153">
        <w:rPr>
          <w:rFonts w:ascii="Adobe Arabic" w:hAnsi="Adobe Arabic" w:cs="Adobe Arabic"/>
          <w:color w:val="000000"/>
          <w:sz w:val="28"/>
          <w:szCs w:val="28"/>
        </w:rPr>
        <w:t xml:space="preserve"> (Figes </w:t>
      </w:r>
      <w:r w:rsidR="0061489C">
        <w:rPr>
          <w:rFonts w:ascii="Adobe Arabic" w:hAnsi="Adobe Arabic" w:cs="Adobe Arabic"/>
          <w:color w:val="000000"/>
          <w:sz w:val="28"/>
          <w:szCs w:val="28"/>
        </w:rPr>
        <w:t>2003)</w:t>
      </w:r>
      <w:r w:rsidR="003F4F80">
        <w:rPr>
          <w:rFonts w:ascii="Adobe Arabic" w:hAnsi="Adobe Arabic" w:cs="Adobe Arabic"/>
          <w:color w:val="000000"/>
          <w:sz w:val="28"/>
          <w:szCs w:val="28"/>
        </w:rPr>
        <w:t>. Katherine was never able to implement during her reign as it lacked support from the nobility and clergy within Russia during her reig</w:t>
      </w:r>
      <w:r w:rsidR="00C55F0B">
        <w:rPr>
          <w:rFonts w:ascii="Adobe Arabic" w:hAnsi="Adobe Arabic" w:cs="Adobe Arabic"/>
          <w:color w:val="000000"/>
          <w:sz w:val="28"/>
          <w:szCs w:val="28"/>
        </w:rPr>
        <w:t>n. Frederick also tried to consider the ethics within his rule</w:t>
      </w:r>
      <w:r w:rsidR="00C07919">
        <w:rPr>
          <w:rFonts w:ascii="Adobe Arabic" w:hAnsi="Adobe Arabic" w:cs="Adobe Arabic"/>
          <w:color w:val="000000"/>
          <w:sz w:val="28"/>
          <w:szCs w:val="28"/>
        </w:rPr>
        <w:t xml:space="preserve"> but like Catherine</w:t>
      </w:r>
      <w:r w:rsidR="005F3B9D">
        <w:rPr>
          <w:rFonts w:ascii="Adobe Arabic" w:hAnsi="Adobe Arabic" w:cs="Adobe Arabic"/>
          <w:color w:val="000000"/>
          <w:sz w:val="28"/>
          <w:szCs w:val="28"/>
        </w:rPr>
        <w:t xml:space="preserve"> II</w:t>
      </w:r>
      <w:r w:rsidR="00C07919">
        <w:rPr>
          <w:rFonts w:ascii="Adobe Arabic" w:hAnsi="Adobe Arabic" w:cs="Adobe Arabic"/>
          <w:color w:val="000000"/>
          <w:sz w:val="28"/>
          <w:szCs w:val="28"/>
        </w:rPr>
        <w:t xml:space="preserve"> was born into and lived in a highly dangerous political environment. The final line </w:t>
      </w:r>
      <w:r w:rsidR="00A8476E">
        <w:rPr>
          <w:rFonts w:ascii="Adobe Arabic" w:hAnsi="Adobe Arabic" w:cs="Adobe Arabic"/>
          <w:color w:val="000000"/>
          <w:sz w:val="28"/>
          <w:szCs w:val="28"/>
        </w:rPr>
        <w:t>of this extraction from</w:t>
      </w:r>
      <w:r w:rsidR="00C07919">
        <w:rPr>
          <w:rFonts w:ascii="Adobe Arabic" w:hAnsi="Adobe Arabic" w:cs="Adobe Arabic"/>
          <w:color w:val="000000"/>
          <w:sz w:val="28"/>
          <w:szCs w:val="28"/>
        </w:rPr>
        <w:t xml:space="preserve"> the letter to the Russian </w:t>
      </w:r>
      <w:r w:rsidR="00A8476E">
        <w:rPr>
          <w:rFonts w:ascii="Adobe Arabic" w:hAnsi="Adobe Arabic" w:cs="Adobe Arabic"/>
          <w:color w:val="000000"/>
          <w:sz w:val="28"/>
          <w:szCs w:val="28"/>
        </w:rPr>
        <w:t>diplomat</w:t>
      </w:r>
      <w:r w:rsidR="00C07919">
        <w:rPr>
          <w:rFonts w:ascii="Adobe Arabic" w:hAnsi="Adobe Arabic" w:cs="Adobe Arabic"/>
          <w:color w:val="000000"/>
          <w:sz w:val="28"/>
          <w:szCs w:val="28"/>
        </w:rPr>
        <w:t xml:space="preserve"> is true and consistent with Voltaire’s practice in philosophy. </w:t>
      </w:r>
      <w:r w:rsidR="00A8476E">
        <w:rPr>
          <w:rFonts w:ascii="Adobe Arabic" w:hAnsi="Adobe Arabic" w:cs="Adobe Arabic"/>
          <w:color w:val="000000"/>
          <w:sz w:val="28"/>
          <w:szCs w:val="28"/>
        </w:rPr>
        <w:t>During his lifetime he did assist others in escaping persecution and even wrote a letter to Frederick II thanking him for helping exiles from France.</w:t>
      </w:r>
      <w:r w:rsidR="003B14C5">
        <w:rPr>
          <w:rFonts w:ascii="Adobe Arabic" w:hAnsi="Adobe Arabic" w:cs="Adobe Arabic"/>
          <w:color w:val="000000"/>
          <w:sz w:val="28"/>
          <w:szCs w:val="28"/>
        </w:rPr>
        <w:t xml:space="preserve"> Voltaire never truly </w:t>
      </w:r>
      <w:r w:rsidR="009C287B">
        <w:rPr>
          <w:rFonts w:ascii="Adobe Arabic" w:hAnsi="Adobe Arabic" w:cs="Adobe Arabic"/>
          <w:color w:val="000000"/>
          <w:sz w:val="28"/>
          <w:szCs w:val="28"/>
        </w:rPr>
        <w:t>burned</w:t>
      </w:r>
      <w:r w:rsidR="003B14C5">
        <w:rPr>
          <w:rFonts w:ascii="Adobe Arabic" w:hAnsi="Adobe Arabic" w:cs="Adobe Arabic"/>
          <w:color w:val="000000"/>
          <w:sz w:val="28"/>
          <w:szCs w:val="28"/>
        </w:rPr>
        <w:t xml:space="preserve"> his </w:t>
      </w:r>
      <w:r w:rsidR="00222483">
        <w:rPr>
          <w:rFonts w:ascii="Adobe Arabic" w:hAnsi="Adobe Arabic" w:cs="Adobe Arabic"/>
          <w:color w:val="000000"/>
          <w:sz w:val="28"/>
          <w:szCs w:val="28"/>
        </w:rPr>
        <w:t>compatriot</w:t>
      </w:r>
      <w:r w:rsidR="00D57D60">
        <w:rPr>
          <w:rFonts w:ascii="Adobe Arabic" w:hAnsi="Adobe Arabic" w:cs="Adobe Arabic"/>
          <w:color w:val="000000"/>
          <w:sz w:val="28"/>
          <w:szCs w:val="28"/>
        </w:rPr>
        <w:t>s</w:t>
      </w:r>
      <w:r w:rsidR="00222483">
        <w:rPr>
          <w:rFonts w:ascii="Adobe Arabic" w:hAnsi="Adobe Arabic" w:cs="Adobe Arabic"/>
          <w:color w:val="000000"/>
          <w:sz w:val="28"/>
          <w:szCs w:val="28"/>
        </w:rPr>
        <w:t>.</w:t>
      </w:r>
      <w:r w:rsidR="009C287B">
        <w:rPr>
          <w:rFonts w:ascii="Adobe Arabic" w:hAnsi="Adobe Arabic" w:cs="Adobe Arabic"/>
          <w:color w:val="000000"/>
          <w:sz w:val="28"/>
          <w:szCs w:val="28"/>
        </w:rPr>
        <w:t xml:space="preserve"> </w:t>
      </w:r>
      <w:r w:rsidR="00222483">
        <w:rPr>
          <w:rFonts w:ascii="Adobe Arabic" w:hAnsi="Adobe Arabic" w:cs="Adobe Arabic"/>
          <w:color w:val="000000"/>
          <w:sz w:val="28"/>
          <w:szCs w:val="28"/>
        </w:rPr>
        <w:t>He supported and encouraged b</w:t>
      </w:r>
      <w:r w:rsidR="009C287B">
        <w:rPr>
          <w:rFonts w:ascii="Adobe Arabic" w:hAnsi="Adobe Arabic" w:cs="Adobe Arabic"/>
          <w:color w:val="000000"/>
          <w:sz w:val="28"/>
          <w:szCs w:val="28"/>
        </w:rPr>
        <w:t>oth Frederick</w:t>
      </w:r>
      <w:r w:rsidR="00D57D60">
        <w:rPr>
          <w:rFonts w:ascii="Adobe Arabic" w:hAnsi="Adobe Arabic" w:cs="Adobe Arabic"/>
          <w:color w:val="000000"/>
          <w:sz w:val="28"/>
          <w:szCs w:val="28"/>
        </w:rPr>
        <w:t xml:space="preserve"> II</w:t>
      </w:r>
      <w:r w:rsidR="009C287B">
        <w:rPr>
          <w:rFonts w:ascii="Adobe Arabic" w:hAnsi="Adobe Arabic" w:cs="Adobe Arabic"/>
          <w:color w:val="000000"/>
          <w:sz w:val="28"/>
          <w:szCs w:val="28"/>
        </w:rPr>
        <w:t xml:space="preserve"> and Catherine </w:t>
      </w:r>
      <w:r w:rsidR="00D57D60">
        <w:rPr>
          <w:rFonts w:ascii="Adobe Arabic" w:hAnsi="Adobe Arabic" w:cs="Adobe Arabic"/>
          <w:color w:val="000000"/>
          <w:sz w:val="28"/>
          <w:szCs w:val="28"/>
        </w:rPr>
        <w:t xml:space="preserve">II </w:t>
      </w:r>
      <w:r w:rsidR="009C287B">
        <w:rPr>
          <w:rFonts w:ascii="Adobe Arabic" w:hAnsi="Adobe Arabic" w:cs="Adobe Arabic"/>
          <w:color w:val="000000"/>
          <w:sz w:val="28"/>
          <w:szCs w:val="28"/>
        </w:rPr>
        <w:t>in many of the wars they were engaged in</w:t>
      </w:r>
      <w:r w:rsidR="00222483">
        <w:rPr>
          <w:rFonts w:ascii="Adobe Arabic" w:hAnsi="Adobe Arabic" w:cs="Adobe Arabic"/>
          <w:color w:val="000000"/>
          <w:sz w:val="28"/>
          <w:szCs w:val="28"/>
        </w:rPr>
        <w:t>, his general reasoning is they would bring order to the chaos of Europe while being fully aware of the paradox of using war for peace.</w:t>
      </w:r>
    </w:p>
    <w:p w14:paraId="7CEB12A8" w14:textId="41855D9D" w:rsidR="00170AA5" w:rsidRDefault="00A05C99" w:rsidP="00AB56D7">
      <w:pPr>
        <w:pStyle w:val="NormalWeb"/>
        <w:rPr>
          <w:rFonts w:ascii="Adobe Arabic" w:hAnsi="Adobe Arabic" w:cs="Adobe Arabic"/>
          <w:color w:val="000000"/>
          <w:sz w:val="28"/>
          <w:szCs w:val="28"/>
        </w:rPr>
      </w:pPr>
      <w:r>
        <w:rPr>
          <w:rFonts w:ascii="Adobe Arabic" w:hAnsi="Adobe Arabic" w:cs="Adobe Arabic"/>
          <w:color w:val="000000"/>
          <w:sz w:val="28"/>
          <w:szCs w:val="28"/>
        </w:rPr>
        <w:t xml:space="preserve">When considering the dynastic wars in </w:t>
      </w:r>
      <w:r w:rsidR="003047B8">
        <w:rPr>
          <w:rFonts w:ascii="Adobe Arabic" w:hAnsi="Adobe Arabic" w:cs="Adobe Arabic"/>
          <w:color w:val="000000"/>
          <w:sz w:val="28"/>
          <w:szCs w:val="28"/>
        </w:rPr>
        <w:t>their</w:t>
      </w:r>
      <w:r>
        <w:rPr>
          <w:rFonts w:ascii="Adobe Arabic" w:hAnsi="Adobe Arabic" w:cs="Adobe Arabic"/>
          <w:color w:val="000000"/>
          <w:sz w:val="28"/>
          <w:szCs w:val="28"/>
        </w:rPr>
        <w:t xml:space="preserve"> totality</w:t>
      </w:r>
      <w:r w:rsidR="009474F0">
        <w:rPr>
          <w:rFonts w:ascii="Adobe Arabic" w:hAnsi="Adobe Arabic" w:cs="Adobe Arabic"/>
          <w:color w:val="000000"/>
          <w:sz w:val="28"/>
          <w:szCs w:val="28"/>
        </w:rPr>
        <w:t xml:space="preserve"> the </w:t>
      </w:r>
      <w:r w:rsidR="00FE0299">
        <w:rPr>
          <w:rFonts w:ascii="Adobe Arabic" w:hAnsi="Adobe Arabic" w:cs="Adobe Arabic"/>
          <w:color w:val="000000"/>
          <w:sz w:val="28"/>
          <w:szCs w:val="28"/>
        </w:rPr>
        <w:t>“</w:t>
      </w:r>
      <w:r w:rsidR="009474F0">
        <w:rPr>
          <w:rFonts w:ascii="Adobe Arabic" w:hAnsi="Adobe Arabic" w:cs="Adobe Arabic"/>
          <w:color w:val="000000"/>
          <w:sz w:val="28"/>
          <w:szCs w:val="28"/>
        </w:rPr>
        <w:t xml:space="preserve">Wealth of </w:t>
      </w:r>
      <w:r w:rsidR="00FE0299">
        <w:rPr>
          <w:rFonts w:ascii="Adobe Arabic" w:hAnsi="Adobe Arabic" w:cs="Adobe Arabic"/>
          <w:color w:val="000000"/>
          <w:sz w:val="28"/>
          <w:szCs w:val="28"/>
        </w:rPr>
        <w:t>N</w:t>
      </w:r>
      <w:r w:rsidR="009474F0">
        <w:rPr>
          <w:rFonts w:ascii="Adobe Arabic" w:hAnsi="Adobe Arabic" w:cs="Adobe Arabic"/>
          <w:color w:val="000000"/>
          <w:sz w:val="28"/>
          <w:szCs w:val="28"/>
        </w:rPr>
        <w:t>ations</w:t>
      </w:r>
      <w:r w:rsidR="00FE0299">
        <w:rPr>
          <w:rFonts w:ascii="Adobe Arabic" w:hAnsi="Adobe Arabic" w:cs="Adobe Arabic"/>
          <w:color w:val="000000"/>
          <w:sz w:val="28"/>
          <w:szCs w:val="28"/>
        </w:rPr>
        <w:t>”</w:t>
      </w:r>
      <w:r w:rsidR="009474F0">
        <w:rPr>
          <w:rFonts w:ascii="Adobe Arabic" w:hAnsi="Adobe Arabic" w:cs="Adobe Arabic"/>
          <w:color w:val="000000"/>
          <w:sz w:val="28"/>
          <w:szCs w:val="28"/>
        </w:rPr>
        <w:t xml:space="preserve"> </w:t>
      </w:r>
      <w:r w:rsidR="00FE0299">
        <w:rPr>
          <w:rFonts w:ascii="Adobe Arabic" w:hAnsi="Adobe Arabic" w:cs="Adobe Arabic"/>
          <w:color w:val="000000"/>
          <w:sz w:val="28"/>
          <w:szCs w:val="28"/>
        </w:rPr>
        <w:t>by Adam Smith</w:t>
      </w:r>
      <w:r w:rsidR="003047B8">
        <w:rPr>
          <w:rFonts w:ascii="Adobe Arabic" w:hAnsi="Adobe Arabic" w:cs="Adobe Arabic"/>
          <w:color w:val="000000"/>
          <w:sz w:val="28"/>
          <w:szCs w:val="28"/>
        </w:rPr>
        <w:t xml:space="preserve"> a</w:t>
      </w:r>
      <w:r w:rsidR="00FE0299">
        <w:rPr>
          <w:rFonts w:ascii="Adobe Arabic" w:hAnsi="Adobe Arabic" w:cs="Adobe Arabic"/>
          <w:color w:val="000000"/>
          <w:sz w:val="28"/>
          <w:szCs w:val="28"/>
        </w:rPr>
        <w:t xml:space="preserve"> is significant</w:t>
      </w:r>
      <w:r w:rsidR="003047B8">
        <w:rPr>
          <w:rFonts w:ascii="Adobe Arabic" w:hAnsi="Adobe Arabic" w:cs="Adobe Arabic"/>
          <w:color w:val="000000"/>
          <w:sz w:val="28"/>
          <w:szCs w:val="28"/>
        </w:rPr>
        <w:t xml:space="preserve"> document</w:t>
      </w:r>
      <w:r w:rsidR="00FE0299">
        <w:rPr>
          <w:rFonts w:ascii="Adobe Arabic" w:hAnsi="Adobe Arabic" w:cs="Adobe Arabic"/>
          <w:color w:val="000000"/>
          <w:sz w:val="28"/>
          <w:szCs w:val="28"/>
        </w:rPr>
        <w:t>. He compiled</w:t>
      </w:r>
      <w:r w:rsidR="009474F0">
        <w:rPr>
          <w:rFonts w:ascii="Adobe Arabic" w:hAnsi="Adobe Arabic" w:cs="Adobe Arabic"/>
          <w:color w:val="000000"/>
          <w:sz w:val="28"/>
          <w:szCs w:val="28"/>
        </w:rPr>
        <w:t xml:space="preserve"> a detailed text explaining the unique </w:t>
      </w:r>
      <w:r w:rsidR="003047B8">
        <w:rPr>
          <w:rFonts w:ascii="Adobe Arabic" w:hAnsi="Adobe Arabic" w:cs="Adobe Arabic"/>
          <w:color w:val="000000"/>
          <w:sz w:val="28"/>
          <w:szCs w:val="28"/>
        </w:rPr>
        <w:t xml:space="preserve">financial and political </w:t>
      </w:r>
      <w:r w:rsidR="009474F0">
        <w:rPr>
          <w:rFonts w:ascii="Adobe Arabic" w:hAnsi="Adobe Arabic" w:cs="Adobe Arabic"/>
          <w:color w:val="000000"/>
          <w:sz w:val="28"/>
          <w:szCs w:val="28"/>
        </w:rPr>
        <w:t>circumstances</w:t>
      </w:r>
      <w:r w:rsidR="00FE0299">
        <w:rPr>
          <w:rFonts w:ascii="Adobe Arabic" w:hAnsi="Adobe Arabic" w:cs="Adobe Arabic"/>
          <w:color w:val="000000"/>
          <w:sz w:val="28"/>
          <w:szCs w:val="28"/>
        </w:rPr>
        <w:t xml:space="preserve"> of the major empires </w:t>
      </w:r>
      <w:r w:rsidR="005E49C6">
        <w:rPr>
          <w:rFonts w:ascii="Adobe Arabic" w:hAnsi="Adobe Arabic" w:cs="Adobe Arabic"/>
          <w:color w:val="000000"/>
          <w:sz w:val="28"/>
          <w:szCs w:val="28"/>
        </w:rPr>
        <w:t>in</w:t>
      </w:r>
      <w:r w:rsidR="003047B8">
        <w:rPr>
          <w:rFonts w:ascii="Adobe Arabic" w:hAnsi="Adobe Arabic" w:cs="Adobe Arabic"/>
          <w:color w:val="000000"/>
          <w:sz w:val="28"/>
          <w:szCs w:val="28"/>
        </w:rPr>
        <w:t xml:space="preserve"> Europe </w:t>
      </w:r>
      <w:r w:rsidR="00FE0299">
        <w:rPr>
          <w:rFonts w:ascii="Adobe Arabic" w:hAnsi="Adobe Arabic" w:cs="Adobe Arabic"/>
          <w:color w:val="000000"/>
          <w:sz w:val="28"/>
          <w:szCs w:val="28"/>
        </w:rPr>
        <w:t>before and during the enlightenment</w:t>
      </w:r>
      <w:r w:rsidR="003047B8">
        <w:rPr>
          <w:rFonts w:ascii="Adobe Arabic" w:hAnsi="Adobe Arabic" w:cs="Adobe Arabic"/>
          <w:color w:val="000000"/>
          <w:sz w:val="28"/>
          <w:szCs w:val="28"/>
        </w:rPr>
        <w:t xml:space="preserve">. He comments “The violence and injustice of the rulers of </w:t>
      </w:r>
      <w:r w:rsidR="00C62E35">
        <w:rPr>
          <w:rFonts w:ascii="Adobe Arabic" w:hAnsi="Adobe Arabic" w:cs="Adobe Arabic"/>
          <w:color w:val="000000"/>
          <w:sz w:val="28"/>
          <w:szCs w:val="28"/>
        </w:rPr>
        <w:t>mankind is an ancient evil…</w:t>
      </w:r>
      <w:r w:rsidR="00E94995">
        <w:rPr>
          <w:rFonts w:ascii="Adobe Arabic" w:hAnsi="Adobe Arabic" w:cs="Adobe Arabic"/>
          <w:color w:val="000000"/>
          <w:sz w:val="28"/>
          <w:szCs w:val="28"/>
        </w:rPr>
        <w:t>”</w:t>
      </w:r>
      <w:r w:rsidR="00D57D60">
        <w:rPr>
          <w:rFonts w:ascii="Adobe Arabic" w:hAnsi="Adobe Arabic" w:cs="Adobe Arabic"/>
          <w:color w:val="000000"/>
          <w:sz w:val="28"/>
          <w:szCs w:val="28"/>
        </w:rPr>
        <w:t xml:space="preserve"> (Smith</w:t>
      </w:r>
      <w:r w:rsidR="00E94995">
        <w:rPr>
          <w:rFonts w:ascii="Adobe Arabic" w:hAnsi="Adobe Arabic" w:cs="Adobe Arabic"/>
          <w:color w:val="000000"/>
          <w:sz w:val="28"/>
          <w:szCs w:val="28"/>
        </w:rPr>
        <w:t>,</w:t>
      </w:r>
      <w:r w:rsidR="00D57D60">
        <w:rPr>
          <w:rFonts w:ascii="Adobe Arabic" w:hAnsi="Adobe Arabic" w:cs="Adobe Arabic"/>
          <w:color w:val="000000"/>
          <w:sz w:val="28"/>
          <w:szCs w:val="28"/>
        </w:rPr>
        <w:t xml:space="preserve"> </w:t>
      </w:r>
      <w:r w:rsidR="00E94995">
        <w:rPr>
          <w:rFonts w:ascii="Adobe Arabic" w:hAnsi="Adobe Arabic" w:cs="Adobe Arabic"/>
          <w:color w:val="000000"/>
          <w:sz w:val="28"/>
          <w:szCs w:val="28"/>
        </w:rPr>
        <w:t>2008, p101)</w:t>
      </w:r>
      <w:r w:rsidR="00C62E35">
        <w:rPr>
          <w:rFonts w:ascii="Adobe Arabic" w:hAnsi="Adobe Arabic" w:cs="Adobe Arabic"/>
          <w:color w:val="000000"/>
          <w:sz w:val="28"/>
          <w:szCs w:val="28"/>
        </w:rPr>
        <w:t xml:space="preserve"> but argues in the seventeenth</w:t>
      </w:r>
      <w:r w:rsidR="001507AA">
        <w:rPr>
          <w:rFonts w:ascii="Adobe Arabic" w:hAnsi="Adobe Arabic" w:cs="Adobe Arabic"/>
          <w:color w:val="000000"/>
          <w:sz w:val="28"/>
          <w:szCs w:val="28"/>
        </w:rPr>
        <w:t xml:space="preserve"> </w:t>
      </w:r>
      <w:r w:rsidR="00C62E35">
        <w:rPr>
          <w:rFonts w:ascii="Adobe Arabic" w:hAnsi="Adobe Arabic" w:cs="Adobe Arabic"/>
          <w:color w:val="000000"/>
          <w:sz w:val="28"/>
          <w:szCs w:val="28"/>
        </w:rPr>
        <w:t xml:space="preserve">and eighteenth century, it is the trade merchants who have excessed in the use of violence in both Europe and around the world. </w:t>
      </w:r>
      <w:r w:rsidR="00956F56">
        <w:rPr>
          <w:rFonts w:ascii="Adobe Arabic" w:hAnsi="Adobe Arabic" w:cs="Adobe Arabic"/>
          <w:color w:val="000000"/>
          <w:sz w:val="28"/>
          <w:szCs w:val="28"/>
        </w:rPr>
        <w:t>The interests of trade monopolies “…[are] directly opposite to that of the great body of the people.”</w:t>
      </w:r>
      <w:r w:rsidR="00E94995">
        <w:rPr>
          <w:rFonts w:ascii="Adobe Arabic" w:hAnsi="Adobe Arabic" w:cs="Adobe Arabic"/>
          <w:color w:val="000000"/>
          <w:sz w:val="28"/>
          <w:szCs w:val="28"/>
        </w:rPr>
        <w:t xml:space="preserve"> (Smith, 2008, p102)</w:t>
      </w:r>
      <w:r w:rsidR="00956F56">
        <w:rPr>
          <w:rFonts w:ascii="Adobe Arabic" w:hAnsi="Adobe Arabic" w:cs="Adobe Arabic"/>
          <w:color w:val="000000"/>
          <w:sz w:val="28"/>
          <w:szCs w:val="28"/>
        </w:rPr>
        <w:t xml:space="preserve"> This </w:t>
      </w:r>
      <w:r w:rsidR="0022070E">
        <w:rPr>
          <w:rFonts w:ascii="Adobe Arabic" w:hAnsi="Adobe Arabic" w:cs="Adobe Arabic"/>
          <w:color w:val="000000"/>
          <w:sz w:val="28"/>
          <w:szCs w:val="28"/>
        </w:rPr>
        <w:t xml:space="preserve">comment draws to the separation of the actions of traders from the </w:t>
      </w:r>
      <w:r w:rsidR="00FC5F95">
        <w:rPr>
          <w:rFonts w:ascii="Adobe Arabic" w:hAnsi="Adobe Arabic" w:cs="Adobe Arabic"/>
          <w:color w:val="000000"/>
          <w:sz w:val="28"/>
          <w:szCs w:val="28"/>
        </w:rPr>
        <w:t xml:space="preserve">actions of </w:t>
      </w:r>
      <w:r w:rsidR="0022070E">
        <w:rPr>
          <w:rFonts w:ascii="Adobe Arabic" w:hAnsi="Adobe Arabic" w:cs="Adobe Arabic"/>
          <w:color w:val="000000"/>
          <w:sz w:val="28"/>
          <w:szCs w:val="28"/>
        </w:rPr>
        <w:t>sta</w:t>
      </w:r>
      <w:r w:rsidR="00AF29FD">
        <w:rPr>
          <w:rFonts w:ascii="Adobe Arabic" w:hAnsi="Adobe Arabic" w:cs="Adobe Arabic"/>
          <w:color w:val="000000"/>
          <w:sz w:val="28"/>
          <w:szCs w:val="28"/>
        </w:rPr>
        <w:t>te</w:t>
      </w:r>
      <w:r w:rsidR="00FC5F95">
        <w:rPr>
          <w:rFonts w:ascii="Adobe Arabic" w:hAnsi="Adobe Arabic" w:cs="Adobe Arabic"/>
          <w:color w:val="000000"/>
          <w:sz w:val="28"/>
          <w:szCs w:val="28"/>
        </w:rPr>
        <w:t>. He calls</w:t>
      </w:r>
      <w:r w:rsidR="0022070E">
        <w:rPr>
          <w:rFonts w:ascii="Adobe Arabic" w:hAnsi="Adobe Arabic" w:cs="Adobe Arabic"/>
          <w:color w:val="000000"/>
          <w:sz w:val="28"/>
          <w:szCs w:val="28"/>
        </w:rPr>
        <w:t xml:space="preserve"> for a greater accountability </w:t>
      </w:r>
      <w:r w:rsidR="00AF29FD">
        <w:rPr>
          <w:rFonts w:ascii="Adobe Arabic" w:hAnsi="Adobe Arabic" w:cs="Adobe Arabic"/>
          <w:color w:val="000000"/>
          <w:sz w:val="28"/>
          <w:szCs w:val="28"/>
        </w:rPr>
        <w:t>of independent merchants</w:t>
      </w:r>
      <w:r w:rsidR="002C191A">
        <w:rPr>
          <w:rFonts w:ascii="Adobe Arabic" w:hAnsi="Adobe Arabic" w:cs="Adobe Arabic"/>
          <w:color w:val="000000"/>
          <w:sz w:val="28"/>
          <w:szCs w:val="28"/>
        </w:rPr>
        <w:t xml:space="preserve"> who, Smith argues, act with no interest with intention of enriching the wealth of the </w:t>
      </w:r>
      <w:r w:rsidR="007961C1">
        <w:rPr>
          <w:rFonts w:ascii="Adobe Arabic" w:hAnsi="Adobe Arabic" w:cs="Adobe Arabic"/>
          <w:color w:val="000000"/>
          <w:sz w:val="28"/>
          <w:szCs w:val="28"/>
        </w:rPr>
        <w:t>public (Sugrue, 2021)</w:t>
      </w:r>
      <w:r w:rsidR="002C191A">
        <w:rPr>
          <w:rFonts w:ascii="Adobe Arabic" w:hAnsi="Adobe Arabic" w:cs="Adobe Arabic"/>
          <w:color w:val="000000"/>
          <w:sz w:val="28"/>
          <w:szCs w:val="28"/>
        </w:rPr>
        <w:t xml:space="preserve">. </w:t>
      </w:r>
      <w:r w:rsidR="006035B7">
        <w:rPr>
          <w:rFonts w:ascii="Adobe Arabic" w:hAnsi="Adobe Arabic" w:cs="Adobe Arabic"/>
          <w:color w:val="000000"/>
          <w:sz w:val="28"/>
          <w:szCs w:val="28"/>
        </w:rPr>
        <w:t xml:space="preserve">Smith details the complex relationship between traders and their retrospective governments, particularly in relation to the discovery of the Americas. “Mercantile jealousy is excited [and </w:t>
      </w:r>
      <w:r w:rsidR="00854988">
        <w:rPr>
          <w:rFonts w:ascii="Adobe Arabic" w:hAnsi="Adobe Arabic" w:cs="Adobe Arabic"/>
          <w:color w:val="000000"/>
          <w:sz w:val="28"/>
          <w:szCs w:val="28"/>
        </w:rPr>
        <w:t>inflamed] …</w:t>
      </w:r>
      <w:r w:rsidR="006035B7">
        <w:rPr>
          <w:rFonts w:ascii="Adobe Arabic" w:hAnsi="Adobe Arabic" w:cs="Adobe Arabic"/>
          <w:color w:val="000000"/>
          <w:sz w:val="28"/>
          <w:szCs w:val="28"/>
        </w:rPr>
        <w:t xml:space="preserve"> by the violence of national animosity.</w:t>
      </w:r>
      <w:r w:rsidR="00854988">
        <w:rPr>
          <w:rFonts w:ascii="Adobe Arabic" w:hAnsi="Adobe Arabic" w:cs="Adobe Arabic"/>
          <w:color w:val="000000"/>
          <w:sz w:val="28"/>
          <w:szCs w:val="28"/>
        </w:rPr>
        <w:t xml:space="preserve"> (Smith p106)</w:t>
      </w:r>
      <w:r w:rsidR="006035B7">
        <w:rPr>
          <w:rFonts w:ascii="Adobe Arabic" w:hAnsi="Adobe Arabic" w:cs="Adobe Arabic"/>
          <w:color w:val="000000"/>
          <w:sz w:val="28"/>
          <w:szCs w:val="28"/>
        </w:rPr>
        <w:t xml:space="preserve">” </w:t>
      </w:r>
      <w:r w:rsidR="00854988">
        <w:rPr>
          <w:rFonts w:ascii="Adobe Arabic" w:hAnsi="Adobe Arabic" w:cs="Adobe Arabic"/>
          <w:color w:val="000000"/>
          <w:sz w:val="28"/>
          <w:szCs w:val="28"/>
        </w:rPr>
        <w:t xml:space="preserve">Mercantile jealousy and national animosity appears multiple times in the “Wealth of </w:t>
      </w:r>
      <w:r w:rsidR="00C03941">
        <w:rPr>
          <w:rFonts w:ascii="Adobe Arabic" w:hAnsi="Adobe Arabic" w:cs="Adobe Arabic"/>
          <w:color w:val="000000"/>
          <w:sz w:val="28"/>
          <w:szCs w:val="28"/>
        </w:rPr>
        <w:t>N</w:t>
      </w:r>
      <w:r w:rsidR="00854988">
        <w:rPr>
          <w:rFonts w:ascii="Adobe Arabic" w:hAnsi="Adobe Arabic" w:cs="Adobe Arabic"/>
          <w:color w:val="000000"/>
          <w:sz w:val="28"/>
          <w:szCs w:val="28"/>
        </w:rPr>
        <w:t>ations”</w:t>
      </w:r>
      <w:r w:rsidR="00B941FE">
        <w:rPr>
          <w:rFonts w:ascii="Adobe Arabic" w:hAnsi="Adobe Arabic" w:cs="Adobe Arabic"/>
          <w:color w:val="000000"/>
          <w:sz w:val="28"/>
          <w:szCs w:val="28"/>
        </w:rPr>
        <w:t xml:space="preserve"> </w:t>
      </w:r>
      <w:r w:rsidR="00854988">
        <w:rPr>
          <w:rFonts w:ascii="Adobe Arabic" w:hAnsi="Adobe Arabic" w:cs="Adobe Arabic"/>
          <w:color w:val="000000"/>
          <w:sz w:val="28"/>
          <w:szCs w:val="28"/>
        </w:rPr>
        <w:t xml:space="preserve">emphasising the use of force and violence to sustain trade routes but also as a cause of the dynastic wars between </w:t>
      </w:r>
      <w:r w:rsidR="00C03941">
        <w:rPr>
          <w:rFonts w:ascii="Adobe Arabic" w:hAnsi="Adobe Arabic" w:cs="Adobe Arabic"/>
          <w:color w:val="000000"/>
          <w:sz w:val="28"/>
          <w:szCs w:val="28"/>
        </w:rPr>
        <w:t>Great Britain and France in particular. He argues</w:t>
      </w:r>
      <w:r w:rsidR="00B941FE">
        <w:rPr>
          <w:rFonts w:ascii="Adobe Arabic" w:hAnsi="Adobe Arabic" w:cs="Adobe Arabic"/>
          <w:color w:val="000000"/>
          <w:sz w:val="28"/>
          <w:szCs w:val="28"/>
        </w:rPr>
        <w:t>,</w:t>
      </w:r>
      <w:r w:rsidR="00C03941">
        <w:rPr>
          <w:rFonts w:ascii="Adobe Arabic" w:hAnsi="Adobe Arabic" w:cs="Adobe Arabic"/>
          <w:color w:val="000000"/>
          <w:sz w:val="28"/>
          <w:szCs w:val="28"/>
        </w:rPr>
        <w:t xml:space="preserve"> if</w:t>
      </w:r>
      <w:r w:rsidR="009B2052">
        <w:rPr>
          <w:rFonts w:ascii="Adobe Arabic" w:hAnsi="Adobe Arabic" w:cs="Adobe Arabic"/>
          <w:color w:val="000000"/>
          <w:sz w:val="28"/>
          <w:szCs w:val="28"/>
        </w:rPr>
        <w:t xml:space="preserve"> </w:t>
      </w:r>
      <w:r w:rsidR="00C03941">
        <w:rPr>
          <w:rFonts w:ascii="Adobe Arabic" w:hAnsi="Adobe Arabic" w:cs="Adobe Arabic"/>
          <w:color w:val="000000"/>
          <w:sz w:val="28"/>
          <w:szCs w:val="28"/>
        </w:rPr>
        <w:t xml:space="preserve">sentiments of </w:t>
      </w:r>
      <w:r w:rsidR="00C03941">
        <w:rPr>
          <w:rFonts w:ascii="Adobe Arabic" w:hAnsi="Adobe Arabic" w:cs="Adobe Arabic"/>
          <w:color w:val="000000"/>
          <w:sz w:val="28"/>
          <w:szCs w:val="28"/>
        </w:rPr>
        <w:lastRenderedPageBreak/>
        <w:t>jealousy were to be subsided, both France and Great Britain would have potential to have greater prosperity</w:t>
      </w:r>
      <w:r w:rsidR="00804528">
        <w:rPr>
          <w:rFonts w:ascii="Adobe Arabic" w:hAnsi="Adobe Arabic" w:cs="Adobe Arabic"/>
          <w:color w:val="000000"/>
          <w:sz w:val="28"/>
          <w:szCs w:val="28"/>
        </w:rPr>
        <w:t xml:space="preserve"> </w:t>
      </w:r>
      <w:r w:rsidR="00B941FE">
        <w:rPr>
          <w:rFonts w:ascii="Adobe Arabic" w:hAnsi="Adobe Arabic" w:cs="Adobe Arabic"/>
          <w:color w:val="000000"/>
          <w:sz w:val="28"/>
          <w:szCs w:val="28"/>
        </w:rPr>
        <w:t xml:space="preserve">in social and economic affairs </w:t>
      </w:r>
      <w:r w:rsidR="00804528">
        <w:rPr>
          <w:rFonts w:ascii="Adobe Arabic" w:hAnsi="Adobe Arabic" w:cs="Adobe Arabic"/>
          <w:color w:val="000000"/>
          <w:sz w:val="28"/>
          <w:szCs w:val="28"/>
        </w:rPr>
        <w:t>for both the state</w:t>
      </w:r>
      <w:r w:rsidR="009B2052">
        <w:rPr>
          <w:rFonts w:ascii="Adobe Arabic" w:hAnsi="Adobe Arabic" w:cs="Adobe Arabic"/>
          <w:color w:val="000000"/>
          <w:sz w:val="28"/>
          <w:szCs w:val="28"/>
        </w:rPr>
        <w:t>s</w:t>
      </w:r>
      <w:r w:rsidR="00804528">
        <w:rPr>
          <w:rFonts w:ascii="Adobe Arabic" w:hAnsi="Adobe Arabic" w:cs="Adobe Arabic"/>
          <w:color w:val="000000"/>
          <w:sz w:val="28"/>
          <w:szCs w:val="28"/>
        </w:rPr>
        <w:t xml:space="preserve"> and </w:t>
      </w:r>
      <w:r w:rsidR="00B941FE">
        <w:rPr>
          <w:rFonts w:ascii="Adobe Arabic" w:hAnsi="Adobe Arabic" w:cs="Adobe Arabic"/>
          <w:color w:val="000000"/>
          <w:sz w:val="28"/>
          <w:szCs w:val="28"/>
        </w:rPr>
        <w:t>their</w:t>
      </w:r>
      <w:r w:rsidR="00804528">
        <w:rPr>
          <w:rFonts w:ascii="Adobe Arabic" w:hAnsi="Adobe Arabic" w:cs="Adobe Arabic"/>
          <w:color w:val="000000"/>
          <w:sz w:val="28"/>
          <w:szCs w:val="28"/>
        </w:rPr>
        <w:t xml:space="preserve"> citizens</w:t>
      </w:r>
      <w:r w:rsidR="007961C1">
        <w:rPr>
          <w:rFonts w:ascii="Adobe Arabic" w:hAnsi="Adobe Arabic" w:cs="Adobe Arabic"/>
          <w:color w:val="000000"/>
          <w:sz w:val="28"/>
          <w:szCs w:val="28"/>
        </w:rPr>
        <w:t xml:space="preserve"> (Sugrue, 2021)</w:t>
      </w:r>
      <w:r w:rsidR="00804528">
        <w:rPr>
          <w:rFonts w:ascii="Adobe Arabic" w:hAnsi="Adobe Arabic" w:cs="Adobe Arabic"/>
          <w:color w:val="000000"/>
          <w:sz w:val="28"/>
          <w:szCs w:val="28"/>
        </w:rPr>
        <w:t>.</w:t>
      </w:r>
      <w:r w:rsidR="00C03941">
        <w:rPr>
          <w:rFonts w:ascii="Adobe Arabic" w:hAnsi="Adobe Arabic" w:cs="Adobe Arabic"/>
          <w:color w:val="000000"/>
          <w:sz w:val="28"/>
          <w:szCs w:val="28"/>
        </w:rPr>
        <w:t xml:space="preserve"> </w:t>
      </w:r>
    </w:p>
    <w:p w14:paraId="5EA49439" w14:textId="69744BF0" w:rsidR="00140B46" w:rsidRDefault="00170AA5" w:rsidP="00784258">
      <w:pPr>
        <w:pStyle w:val="NormalWeb"/>
        <w:rPr>
          <w:rFonts w:ascii="Adobe Arabic" w:hAnsi="Adobe Arabic" w:cs="Adobe Arabic"/>
          <w:color w:val="000000"/>
          <w:sz w:val="28"/>
          <w:szCs w:val="28"/>
        </w:rPr>
      </w:pPr>
      <w:r>
        <w:rPr>
          <w:rFonts w:ascii="Adobe Arabic" w:hAnsi="Adobe Arabic" w:cs="Adobe Arabic"/>
          <w:color w:val="000000"/>
          <w:sz w:val="28"/>
          <w:szCs w:val="28"/>
        </w:rPr>
        <w:t xml:space="preserve">In conclusion I believe that </w:t>
      </w:r>
      <w:r w:rsidR="0086288E">
        <w:rPr>
          <w:rFonts w:ascii="Adobe Arabic" w:hAnsi="Adobe Arabic" w:cs="Adobe Arabic"/>
          <w:color w:val="000000"/>
          <w:sz w:val="28"/>
          <w:szCs w:val="28"/>
        </w:rPr>
        <w:t xml:space="preserve">the “Age of Enlightenment” can and was reconciled with the dynastic wars of </w:t>
      </w:r>
      <w:r w:rsidR="009A5AC2">
        <w:rPr>
          <w:rFonts w:ascii="Adobe Arabic" w:hAnsi="Adobe Arabic" w:cs="Adobe Arabic"/>
          <w:color w:val="000000"/>
          <w:sz w:val="28"/>
          <w:szCs w:val="28"/>
        </w:rPr>
        <w:t>seventeenth- and eighteenth-century</w:t>
      </w:r>
      <w:r w:rsidR="0086288E">
        <w:rPr>
          <w:rFonts w:ascii="Adobe Arabic" w:hAnsi="Adobe Arabic" w:cs="Adobe Arabic"/>
          <w:color w:val="000000"/>
          <w:sz w:val="28"/>
          <w:szCs w:val="28"/>
        </w:rPr>
        <w:t xml:space="preserve"> Europe. </w:t>
      </w:r>
      <w:r w:rsidR="007D13D3">
        <w:rPr>
          <w:rFonts w:ascii="Adobe Arabic" w:hAnsi="Adobe Arabic" w:cs="Adobe Arabic"/>
          <w:color w:val="000000"/>
          <w:sz w:val="28"/>
          <w:szCs w:val="28"/>
        </w:rPr>
        <w:t xml:space="preserve">In the </w:t>
      </w:r>
      <w:r w:rsidR="0086288E">
        <w:rPr>
          <w:rFonts w:ascii="Adobe Arabic" w:hAnsi="Adobe Arabic" w:cs="Adobe Arabic"/>
          <w:color w:val="000000"/>
          <w:sz w:val="28"/>
          <w:szCs w:val="28"/>
        </w:rPr>
        <w:t>age of advancement in science and philosophy</w:t>
      </w:r>
      <w:r w:rsidR="009A5AC2">
        <w:rPr>
          <w:rFonts w:ascii="Adobe Arabic" w:hAnsi="Adobe Arabic" w:cs="Adobe Arabic"/>
          <w:color w:val="000000"/>
          <w:sz w:val="28"/>
          <w:szCs w:val="28"/>
        </w:rPr>
        <w:t>, grave and peril consequences</w:t>
      </w:r>
      <w:r w:rsidR="007D13D3">
        <w:rPr>
          <w:rFonts w:ascii="Adobe Arabic" w:hAnsi="Adobe Arabic" w:cs="Adobe Arabic"/>
          <w:color w:val="000000"/>
          <w:sz w:val="28"/>
          <w:szCs w:val="28"/>
        </w:rPr>
        <w:t xml:space="preserve"> would follow</w:t>
      </w:r>
      <w:r w:rsidR="009A5AC2">
        <w:rPr>
          <w:rFonts w:ascii="Adobe Arabic" w:hAnsi="Adobe Arabic" w:cs="Adobe Arabic"/>
          <w:color w:val="000000"/>
          <w:sz w:val="28"/>
          <w:szCs w:val="28"/>
        </w:rPr>
        <w:t xml:space="preserve"> if a publication was deemed </w:t>
      </w:r>
      <w:r w:rsidR="007D13D3">
        <w:rPr>
          <w:rFonts w:ascii="Adobe Arabic" w:hAnsi="Adobe Arabic" w:cs="Adobe Arabic"/>
          <w:color w:val="000000"/>
          <w:sz w:val="28"/>
          <w:szCs w:val="28"/>
        </w:rPr>
        <w:t>dangerous and</w:t>
      </w:r>
      <w:r w:rsidR="00B30555">
        <w:rPr>
          <w:rFonts w:ascii="Adobe Arabic" w:hAnsi="Adobe Arabic" w:cs="Adobe Arabic"/>
          <w:color w:val="000000"/>
          <w:sz w:val="28"/>
          <w:szCs w:val="28"/>
        </w:rPr>
        <w:t xml:space="preserve"> or</w:t>
      </w:r>
      <w:r w:rsidR="007D13D3">
        <w:rPr>
          <w:rFonts w:ascii="Adobe Arabic" w:hAnsi="Adobe Arabic" w:cs="Adobe Arabic"/>
          <w:color w:val="000000"/>
          <w:sz w:val="28"/>
          <w:szCs w:val="28"/>
        </w:rPr>
        <w:t xml:space="preserve"> was against </w:t>
      </w:r>
      <w:r w:rsidR="00C541FA">
        <w:rPr>
          <w:rFonts w:ascii="Adobe Arabic" w:hAnsi="Adobe Arabic" w:cs="Adobe Arabic"/>
          <w:color w:val="000000"/>
          <w:sz w:val="28"/>
          <w:szCs w:val="28"/>
        </w:rPr>
        <w:t>G</w:t>
      </w:r>
      <w:r w:rsidR="007D13D3">
        <w:rPr>
          <w:rFonts w:ascii="Adobe Arabic" w:hAnsi="Adobe Arabic" w:cs="Adobe Arabic"/>
          <w:color w:val="000000"/>
          <w:sz w:val="28"/>
          <w:szCs w:val="28"/>
        </w:rPr>
        <w:t>od</w:t>
      </w:r>
      <w:r w:rsidR="00B30555">
        <w:rPr>
          <w:rFonts w:ascii="Adobe Arabic" w:hAnsi="Adobe Arabic" w:cs="Adobe Arabic"/>
          <w:color w:val="000000"/>
          <w:sz w:val="28"/>
          <w:szCs w:val="28"/>
        </w:rPr>
        <w:t xml:space="preserve">. </w:t>
      </w:r>
      <w:r w:rsidR="00A5015F">
        <w:rPr>
          <w:rFonts w:ascii="Adobe Arabic" w:hAnsi="Adobe Arabic" w:cs="Adobe Arabic"/>
          <w:color w:val="000000"/>
          <w:sz w:val="28"/>
          <w:szCs w:val="28"/>
        </w:rPr>
        <w:t xml:space="preserve">I compare Spinoza with Voltaire </w:t>
      </w:r>
      <w:r w:rsidR="00936027">
        <w:rPr>
          <w:rFonts w:ascii="Adobe Arabic" w:hAnsi="Adobe Arabic" w:cs="Adobe Arabic"/>
          <w:color w:val="000000"/>
          <w:sz w:val="28"/>
          <w:szCs w:val="28"/>
        </w:rPr>
        <w:t>as they were both persecuted viciously and were often misinterpreted, although their approaches and conclusions are vastly different</w:t>
      </w:r>
      <w:r w:rsidR="007961C1">
        <w:rPr>
          <w:rFonts w:ascii="Adobe Arabic" w:hAnsi="Adobe Arabic" w:cs="Adobe Arabic"/>
          <w:color w:val="000000"/>
          <w:sz w:val="28"/>
          <w:szCs w:val="28"/>
        </w:rPr>
        <w:t xml:space="preserve"> (Sugrue, 2021, Staloff 2022)</w:t>
      </w:r>
      <w:r w:rsidR="00936027">
        <w:rPr>
          <w:rFonts w:ascii="Adobe Arabic" w:hAnsi="Adobe Arabic" w:cs="Adobe Arabic"/>
          <w:color w:val="000000"/>
          <w:sz w:val="28"/>
          <w:szCs w:val="28"/>
        </w:rPr>
        <w:t xml:space="preserve">. </w:t>
      </w:r>
      <w:r w:rsidR="00784258">
        <w:rPr>
          <w:rFonts w:ascii="Adobe Arabic" w:hAnsi="Adobe Arabic" w:cs="Adobe Arabic"/>
          <w:color w:val="000000"/>
          <w:sz w:val="28"/>
          <w:szCs w:val="28"/>
        </w:rPr>
        <w:t xml:space="preserve">Voltaire </w:t>
      </w:r>
      <w:r w:rsidR="008F3706">
        <w:rPr>
          <w:rFonts w:ascii="Adobe Arabic" w:hAnsi="Adobe Arabic" w:cs="Adobe Arabic"/>
          <w:color w:val="000000"/>
          <w:sz w:val="28"/>
          <w:szCs w:val="28"/>
        </w:rPr>
        <w:t>has</w:t>
      </w:r>
      <w:r w:rsidR="00784258">
        <w:rPr>
          <w:rFonts w:ascii="Adobe Arabic" w:hAnsi="Adobe Arabic" w:cs="Adobe Arabic"/>
          <w:color w:val="000000"/>
          <w:sz w:val="28"/>
          <w:szCs w:val="28"/>
        </w:rPr>
        <w:t xml:space="preserve"> perhaps the most </w:t>
      </w:r>
      <w:r w:rsidR="008F3706">
        <w:rPr>
          <w:rFonts w:ascii="Adobe Arabic" w:hAnsi="Adobe Arabic" w:cs="Adobe Arabic"/>
          <w:color w:val="000000"/>
          <w:sz w:val="28"/>
          <w:szCs w:val="28"/>
        </w:rPr>
        <w:t>direct influence as a</w:t>
      </w:r>
      <w:r w:rsidR="00784258">
        <w:rPr>
          <w:rFonts w:ascii="Adobe Arabic" w:hAnsi="Adobe Arabic" w:cs="Adobe Arabic"/>
          <w:color w:val="000000"/>
          <w:sz w:val="28"/>
          <w:szCs w:val="28"/>
        </w:rPr>
        <w:t xml:space="preserve"> philosopher when concerning the dynastic wars within Europe</w:t>
      </w:r>
      <w:r w:rsidR="008F3706">
        <w:rPr>
          <w:rFonts w:ascii="Adobe Arabic" w:hAnsi="Adobe Arabic" w:cs="Adobe Arabic"/>
          <w:color w:val="000000"/>
          <w:sz w:val="28"/>
          <w:szCs w:val="28"/>
        </w:rPr>
        <w:t xml:space="preserve"> during the enlightenment. H</w:t>
      </w:r>
      <w:r w:rsidR="00784258">
        <w:rPr>
          <w:rFonts w:ascii="Adobe Arabic" w:hAnsi="Adobe Arabic" w:cs="Adobe Arabic"/>
          <w:color w:val="000000"/>
          <w:sz w:val="28"/>
          <w:szCs w:val="28"/>
        </w:rPr>
        <w:t xml:space="preserve">is correspondence extended from Russia to Portugal toward the end of his life. </w:t>
      </w:r>
      <w:r w:rsidR="008F3706">
        <w:rPr>
          <w:rFonts w:ascii="Adobe Arabic" w:hAnsi="Adobe Arabic" w:cs="Adobe Arabic"/>
          <w:color w:val="000000"/>
          <w:sz w:val="28"/>
          <w:szCs w:val="28"/>
        </w:rPr>
        <w:t xml:space="preserve">He advocated for a world peace and unity but was also aware of </w:t>
      </w:r>
      <w:r w:rsidR="00520DFF">
        <w:rPr>
          <w:rFonts w:ascii="Adobe Arabic" w:hAnsi="Adobe Arabic" w:cs="Adobe Arabic"/>
          <w:color w:val="000000"/>
          <w:sz w:val="28"/>
          <w:szCs w:val="28"/>
        </w:rPr>
        <w:t xml:space="preserve">some of </w:t>
      </w:r>
      <w:r w:rsidR="008F3706">
        <w:rPr>
          <w:rFonts w:ascii="Adobe Arabic" w:hAnsi="Adobe Arabic" w:cs="Adobe Arabic"/>
          <w:color w:val="000000"/>
          <w:sz w:val="28"/>
          <w:szCs w:val="28"/>
        </w:rPr>
        <w:t>the realities of potentially achieving a utopian society. I believe it is likely Frederick II of Prussia would have been familiar with Spinoza’s work as it is suspected Fredrick the II was a pantheist. Speculation will always proceed as to Fredericks true metaphysical beliefs, as they may vary at different points in his life. The slander against the King of Prussia in Voltaire’s Candide, along with the unrepenting criticism of a determinism</w:t>
      </w:r>
      <w:r w:rsidR="00D559C5">
        <w:rPr>
          <w:rFonts w:ascii="Adobe Arabic" w:hAnsi="Adobe Arabic" w:cs="Adobe Arabic"/>
          <w:color w:val="000000"/>
          <w:sz w:val="28"/>
          <w:szCs w:val="28"/>
        </w:rPr>
        <w:t>,</w:t>
      </w:r>
      <w:r w:rsidR="008F3706">
        <w:rPr>
          <w:rFonts w:ascii="Adobe Arabic" w:hAnsi="Adobe Arabic" w:cs="Adobe Arabic"/>
          <w:color w:val="000000"/>
          <w:sz w:val="28"/>
          <w:szCs w:val="28"/>
        </w:rPr>
        <w:t xml:space="preserve"> to which Spinoza and Leibniz were advocates of, could have been one of key disputes between the two</w:t>
      </w:r>
      <w:r w:rsidR="0048052E">
        <w:rPr>
          <w:rFonts w:ascii="Adobe Arabic" w:hAnsi="Adobe Arabic" w:cs="Adobe Arabic"/>
          <w:color w:val="000000"/>
          <w:sz w:val="28"/>
          <w:szCs w:val="28"/>
        </w:rPr>
        <w:t xml:space="preserve"> (Sugrue, 2021)</w:t>
      </w:r>
      <w:r w:rsidR="008F3706">
        <w:rPr>
          <w:rFonts w:ascii="Adobe Arabic" w:hAnsi="Adobe Arabic" w:cs="Adobe Arabic"/>
          <w:color w:val="000000"/>
          <w:sz w:val="28"/>
          <w:szCs w:val="28"/>
        </w:rPr>
        <w:t>. Within Russia it must be noted that a foreign influence was eroding traditional culture in the eighteenth century was significantly commented on by Russian comedy writers as “The nobleman who worships France – and thus despises Russia – was a stock character in all these comedies” (Figes</w:t>
      </w:r>
      <w:r w:rsidR="009216B5">
        <w:rPr>
          <w:rFonts w:ascii="Adobe Arabic" w:hAnsi="Adobe Arabic" w:cs="Adobe Arabic"/>
          <w:color w:val="000000"/>
          <w:sz w:val="28"/>
          <w:szCs w:val="28"/>
        </w:rPr>
        <w:t>, 2003</w:t>
      </w:r>
      <w:r w:rsidR="008F3706">
        <w:rPr>
          <w:rFonts w:ascii="Adobe Arabic" w:hAnsi="Adobe Arabic" w:cs="Adobe Arabic"/>
          <w:color w:val="000000"/>
          <w:sz w:val="28"/>
          <w:szCs w:val="28"/>
        </w:rPr>
        <w:t xml:space="preserve"> p53). </w:t>
      </w:r>
      <w:r w:rsidR="00D559C5">
        <w:rPr>
          <w:rFonts w:ascii="Adobe Arabic" w:hAnsi="Adobe Arabic" w:cs="Adobe Arabic"/>
          <w:color w:val="000000"/>
          <w:sz w:val="28"/>
          <w:szCs w:val="28"/>
        </w:rPr>
        <w:t>Catherine</w:t>
      </w:r>
      <w:r w:rsidR="00DD4802">
        <w:rPr>
          <w:rFonts w:ascii="Adobe Arabic" w:hAnsi="Adobe Arabic" w:cs="Adobe Arabic"/>
          <w:color w:val="000000"/>
          <w:sz w:val="28"/>
          <w:szCs w:val="28"/>
        </w:rPr>
        <w:t xml:space="preserve"> II</w:t>
      </w:r>
      <w:r w:rsidR="00D559C5">
        <w:rPr>
          <w:rFonts w:ascii="Adobe Arabic" w:hAnsi="Adobe Arabic" w:cs="Adobe Arabic"/>
          <w:color w:val="000000"/>
          <w:sz w:val="28"/>
          <w:szCs w:val="28"/>
        </w:rPr>
        <w:t xml:space="preserve"> undoubtedly made signific advancements in Russia. Science</w:t>
      </w:r>
      <w:r w:rsidR="00DD4802">
        <w:rPr>
          <w:rFonts w:ascii="Adobe Arabic" w:hAnsi="Adobe Arabic" w:cs="Adobe Arabic"/>
          <w:color w:val="000000"/>
          <w:sz w:val="28"/>
          <w:szCs w:val="28"/>
        </w:rPr>
        <w:t xml:space="preserve"> and</w:t>
      </w:r>
      <w:r w:rsidR="00D559C5">
        <w:rPr>
          <w:rFonts w:ascii="Adobe Arabic" w:hAnsi="Adobe Arabic" w:cs="Adobe Arabic"/>
          <w:color w:val="000000"/>
          <w:sz w:val="28"/>
          <w:szCs w:val="28"/>
        </w:rPr>
        <w:t xml:space="preserve"> literature truly flourished in the nineteenth century Russia</w:t>
      </w:r>
      <w:r w:rsidR="00DD4802">
        <w:rPr>
          <w:rFonts w:ascii="Adobe Arabic" w:hAnsi="Adobe Arabic" w:cs="Adobe Arabic"/>
          <w:color w:val="000000"/>
          <w:sz w:val="28"/>
          <w:szCs w:val="28"/>
        </w:rPr>
        <w:t xml:space="preserve"> partly</w:t>
      </w:r>
      <w:r w:rsidR="00D559C5">
        <w:rPr>
          <w:rFonts w:ascii="Adobe Arabic" w:hAnsi="Adobe Arabic" w:cs="Adobe Arabic"/>
          <w:color w:val="000000"/>
          <w:sz w:val="28"/>
          <w:szCs w:val="28"/>
        </w:rPr>
        <w:t xml:space="preserve"> because of the cultural advancements pursued by Catherine II</w:t>
      </w:r>
      <w:r w:rsidR="00DD4802">
        <w:rPr>
          <w:rFonts w:ascii="Adobe Arabic" w:hAnsi="Adobe Arabic" w:cs="Adobe Arabic"/>
          <w:color w:val="000000"/>
          <w:sz w:val="28"/>
          <w:szCs w:val="28"/>
        </w:rPr>
        <w:t>. Although she was popular amongst the civil population, serfdom continued in Russia with immense poverty in the countryside (Figes</w:t>
      </w:r>
      <w:r w:rsidR="0048052E">
        <w:rPr>
          <w:rFonts w:ascii="Adobe Arabic" w:hAnsi="Adobe Arabic" w:cs="Adobe Arabic"/>
          <w:color w:val="000000"/>
          <w:sz w:val="28"/>
          <w:szCs w:val="28"/>
        </w:rPr>
        <w:t xml:space="preserve"> 2003</w:t>
      </w:r>
      <w:r w:rsidR="00DD4802">
        <w:rPr>
          <w:rFonts w:ascii="Adobe Arabic" w:hAnsi="Adobe Arabic" w:cs="Adobe Arabic"/>
          <w:color w:val="000000"/>
          <w:sz w:val="28"/>
          <w:szCs w:val="28"/>
        </w:rPr>
        <w:t xml:space="preserve">). </w:t>
      </w:r>
      <w:r w:rsidR="00E3382F">
        <w:rPr>
          <w:rFonts w:ascii="Adobe Arabic" w:hAnsi="Adobe Arabic" w:cs="Adobe Arabic"/>
          <w:color w:val="000000"/>
          <w:sz w:val="28"/>
          <w:szCs w:val="28"/>
        </w:rPr>
        <w:t xml:space="preserve">Adam Smith presents a unique perspective when looking at the enlightenment period. His comments on governmental institutions letting jealousy </w:t>
      </w:r>
      <w:r w:rsidR="00FF08C6">
        <w:rPr>
          <w:rFonts w:ascii="Adobe Arabic" w:hAnsi="Adobe Arabic" w:cs="Adobe Arabic"/>
          <w:color w:val="000000"/>
          <w:sz w:val="28"/>
          <w:szCs w:val="28"/>
        </w:rPr>
        <w:t xml:space="preserve">and animosity </w:t>
      </w:r>
      <w:r w:rsidR="00E3382F">
        <w:rPr>
          <w:rFonts w:ascii="Adobe Arabic" w:hAnsi="Adobe Arabic" w:cs="Adobe Arabic"/>
          <w:color w:val="000000"/>
          <w:sz w:val="28"/>
          <w:szCs w:val="28"/>
        </w:rPr>
        <w:t>rule policy over reason or logic is often overlooked. I believe he implies this lack of strong governance is what lead private merchants to amass greater wealth than the states they resided in</w:t>
      </w:r>
      <w:r w:rsidR="0048052E">
        <w:rPr>
          <w:rFonts w:ascii="Adobe Arabic" w:hAnsi="Adobe Arabic" w:cs="Adobe Arabic"/>
          <w:color w:val="000000"/>
          <w:sz w:val="28"/>
          <w:szCs w:val="28"/>
        </w:rPr>
        <w:t xml:space="preserve"> (Sugrue, 2020)</w:t>
      </w:r>
      <w:r w:rsidR="00A305DF">
        <w:rPr>
          <w:rFonts w:ascii="Adobe Arabic" w:hAnsi="Adobe Arabic" w:cs="Adobe Arabic"/>
          <w:color w:val="000000"/>
          <w:sz w:val="28"/>
          <w:szCs w:val="28"/>
        </w:rPr>
        <w:t>. The use of force and violence to maintain wealth is a reference to Britain, France and Spain but can be seen in the actions of both Catherine II and Frederick II, who both looked to gain territory to increase the wealth of their nations</w:t>
      </w:r>
      <w:r w:rsidR="00FF08C6">
        <w:rPr>
          <w:rFonts w:ascii="Adobe Arabic" w:hAnsi="Adobe Arabic" w:cs="Adobe Arabic"/>
          <w:color w:val="000000"/>
          <w:sz w:val="28"/>
          <w:szCs w:val="28"/>
        </w:rPr>
        <w:t xml:space="preserve"> I believe partly due to feelings of jealousy and state animosity</w:t>
      </w:r>
      <w:r w:rsidR="00A305DF">
        <w:rPr>
          <w:rFonts w:ascii="Adobe Arabic" w:hAnsi="Adobe Arabic" w:cs="Adobe Arabic"/>
          <w:color w:val="000000"/>
          <w:sz w:val="28"/>
          <w:szCs w:val="28"/>
        </w:rPr>
        <w:t xml:space="preserve">. </w:t>
      </w:r>
      <w:r w:rsidR="003142B0">
        <w:rPr>
          <w:rFonts w:ascii="Adobe Arabic" w:hAnsi="Adobe Arabic" w:cs="Adobe Arabic"/>
          <w:color w:val="000000"/>
          <w:sz w:val="28"/>
          <w:szCs w:val="28"/>
        </w:rPr>
        <w:t>The metaphysical implications and discussions are crucial to understanding the psychology of Frederick II and Catherine II, but Voltaire writes to Frederick II in seventeen-forty, before his anointment, “Your Majesty or Your Humanity does me the honour of informing me that you are now obliged to put politics before metaphysics, and that you are fencing with the good cardinal</w:t>
      </w:r>
      <w:r w:rsidR="009A052D">
        <w:rPr>
          <w:rFonts w:ascii="Adobe Arabic" w:hAnsi="Adobe Arabic" w:cs="Adobe Arabic"/>
          <w:color w:val="000000"/>
          <w:sz w:val="28"/>
          <w:szCs w:val="28"/>
        </w:rPr>
        <w:t>.</w:t>
      </w:r>
      <w:r w:rsidR="003142B0">
        <w:rPr>
          <w:rFonts w:ascii="Adobe Arabic" w:hAnsi="Adobe Arabic" w:cs="Adobe Arabic"/>
          <w:color w:val="000000"/>
          <w:sz w:val="28"/>
          <w:szCs w:val="28"/>
        </w:rPr>
        <w:t xml:space="preserve">” (Voltaire, </w:t>
      </w:r>
      <w:r w:rsidR="002438C2">
        <w:rPr>
          <w:rFonts w:ascii="Adobe Arabic" w:hAnsi="Adobe Arabic" w:cs="Adobe Arabic"/>
          <w:color w:val="000000"/>
          <w:sz w:val="28"/>
          <w:szCs w:val="28"/>
        </w:rPr>
        <w:t xml:space="preserve">1963, </w:t>
      </w:r>
      <w:r w:rsidR="003142B0">
        <w:rPr>
          <w:rFonts w:ascii="Adobe Arabic" w:hAnsi="Adobe Arabic" w:cs="Adobe Arabic"/>
          <w:color w:val="000000"/>
          <w:sz w:val="28"/>
          <w:szCs w:val="28"/>
        </w:rPr>
        <w:t>p68)</w:t>
      </w:r>
      <w:r w:rsidR="009A052D">
        <w:rPr>
          <w:rFonts w:ascii="Adobe Arabic" w:hAnsi="Adobe Arabic" w:cs="Adobe Arabic"/>
          <w:color w:val="000000"/>
          <w:sz w:val="28"/>
          <w:szCs w:val="28"/>
        </w:rPr>
        <w:t xml:space="preserve"> This revelation of Voltaire being asked to subside his philosophical enquiries and be prepared for a life of politics is perhaps a </w:t>
      </w:r>
      <w:r w:rsidR="00AE5ADB">
        <w:rPr>
          <w:rFonts w:ascii="Adobe Arabic" w:hAnsi="Adobe Arabic" w:cs="Adobe Arabic"/>
          <w:color w:val="000000"/>
          <w:sz w:val="28"/>
          <w:szCs w:val="28"/>
        </w:rPr>
        <w:t>wider metaphor for Frederick II and Catharine II actions and decisions in their later lives when the responsibility of a vast nation was their main concer</w:t>
      </w:r>
    </w:p>
    <w:p w14:paraId="2D9217AC" w14:textId="58A2E106" w:rsidR="00140B46" w:rsidRDefault="00140B46" w:rsidP="00784258">
      <w:pPr>
        <w:pStyle w:val="NormalWeb"/>
        <w:rPr>
          <w:rFonts w:ascii="Adobe Arabic" w:hAnsi="Adobe Arabic" w:cs="Adobe Arabic"/>
          <w:color w:val="000000"/>
          <w:sz w:val="28"/>
          <w:szCs w:val="28"/>
        </w:rPr>
      </w:pPr>
    </w:p>
    <w:p w14:paraId="7B9F7E37" w14:textId="30B9F86C" w:rsidR="00140B46" w:rsidRDefault="00140B46" w:rsidP="00784258">
      <w:pPr>
        <w:pStyle w:val="NormalWeb"/>
        <w:rPr>
          <w:rFonts w:ascii="Adobe Arabic" w:hAnsi="Adobe Arabic" w:cs="Adobe Arabic"/>
          <w:color w:val="000000"/>
          <w:sz w:val="28"/>
          <w:szCs w:val="28"/>
        </w:rPr>
      </w:pPr>
    </w:p>
    <w:p w14:paraId="697C0533" w14:textId="55E057AF" w:rsidR="00140B46" w:rsidRDefault="00140B46" w:rsidP="00784258">
      <w:pPr>
        <w:pStyle w:val="NormalWeb"/>
        <w:rPr>
          <w:rFonts w:ascii="Adobe Arabic" w:hAnsi="Adobe Arabic" w:cs="Adobe Arabic"/>
          <w:color w:val="000000"/>
          <w:sz w:val="28"/>
          <w:szCs w:val="28"/>
        </w:rPr>
      </w:pPr>
    </w:p>
    <w:p w14:paraId="1A90AC78" w14:textId="3B352D8B" w:rsidR="00140B46" w:rsidRDefault="00140B46" w:rsidP="00784258">
      <w:pPr>
        <w:pStyle w:val="NormalWeb"/>
        <w:rPr>
          <w:rFonts w:ascii="Adobe Arabic" w:hAnsi="Adobe Arabic" w:cs="Adobe Arabic"/>
          <w:color w:val="000000"/>
          <w:sz w:val="28"/>
          <w:szCs w:val="28"/>
        </w:rPr>
      </w:pPr>
    </w:p>
    <w:p w14:paraId="0220FEF2" w14:textId="46E14E66" w:rsidR="00140B46" w:rsidRDefault="00140B46" w:rsidP="00784258">
      <w:pPr>
        <w:pStyle w:val="NormalWeb"/>
        <w:rPr>
          <w:rFonts w:ascii="Adobe Arabic" w:hAnsi="Adobe Arabic" w:cs="Adobe Arabic"/>
          <w:color w:val="000000"/>
          <w:sz w:val="28"/>
          <w:szCs w:val="28"/>
        </w:rPr>
      </w:pPr>
    </w:p>
    <w:p w14:paraId="510C9092" w14:textId="77777777" w:rsidR="00140B46" w:rsidRPr="006D48A6" w:rsidRDefault="00140B46" w:rsidP="00140B46">
      <w:pPr>
        <w:jc w:val="center"/>
        <w:rPr>
          <w:rFonts w:ascii="Adobe Arabic" w:hAnsi="Adobe Arabic" w:cs="Adobe Arabic"/>
          <w:sz w:val="32"/>
          <w:szCs w:val="32"/>
          <w:u w:val="single"/>
        </w:rPr>
      </w:pPr>
      <w:r w:rsidRPr="006D48A6">
        <w:rPr>
          <w:rFonts w:ascii="Adobe Arabic" w:hAnsi="Adobe Arabic" w:cs="Adobe Arabic"/>
          <w:sz w:val="32"/>
          <w:szCs w:val="32"/>
          <w:u w:val="single"/>
        </w:rPr>
        <w:lastRenderedPageBreak/>
        <w:t xml:space="preserve">Bibliography </w:t>
      </w:r>
    </w:p>
    <w:p w14:paraId="6A1324E0" w14:textId="77777777" w:rsidR="00140B46" w:rsidRPr="006D48A6" w:rsidRDefault="00140B46" w:rsidP="00140B46">
      <w:pPr>
        <w:rPr>
          <w:rFonts w:ascii="Adobe Arabic" w:hAnsi="Adobe Arabic" w:cs="Adobe Arabic"/>
          <w:sz w:val="28"/>
          <w:szCs w:val="28"/>
          <w:u w:val="single"/>
        </w:rPr>
      </w:pPr>
    </w:p>
    <w:p w14:paraId="7B7A9E88"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Aristotle – </w:t>
      </w:r>
      <w:r w:rsidRPr="006D48A6">
        <w:rPr>
          <w:rFonts w:ascii="Adobe Arabic" w:hAnsi="Adobe Arabic" w:cs="Adobe Arabic"/>
          <w:i/>
          <w:iCs/>
          <w:sz w:val="28"/>
          <w:szCs w:val="28"/>
        </w:rPr>
        <w:t xml:space="preserve">Nicomachean Ethics – </w:t>
      </w:r>
      <w:bookmarkStart w:id="0" w:name="_Hlk67252654"/>
      <w:r w:rsidRPr="006D48A6">
        <w:rPr>
          <w:rFonts w:ascii="Adobe Arabic" w:hAnsi="Adobe Arabic" w:cs="Adobe Arabic"/>
          <w:sz w:val="28"/>
          <w:szCs w:val="28"/>
        </w:rPr>
        <w:t>Loeb Classical Library, translated by H.Rackham revised edition 1934, Edited by Jeffery Henderson Harvard University Press Cambridge, Massachusetts, London, England</w:t>
      </w:r>
      <w:bookmarkEnd w:id="0"/>
    </w:p>
    <w:p w14:paraId="2A20BC99"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Aristotle – </w:t>
      </w:r>
      <w:r w:rsidRPr="006D48A6">
        <w:rPr>
          <w:rFonts w:ascii="Adobe Arabic" w:hAnsi="Adobe Arabic" w:cs="Adobe Arabic"/>
          <w:i/>
          <w:iCs/>
          <w:sz w:val="28"/>
          <w:szCs w:val="28"/>
        </w:rPr>
        <w:t xml:space="preserve">Politics – </w:t>
      </w:r>
      <w:r w:rsidRPr="006D48A6">
        <w:rPr>
          <w:rFonts w:ascii="Adobe Arabic" w:hAnsi="Adobe Arabic" w:cs="Adobe Arabic"/>
          <w:sz w:val="28"/>
          <w:szCs w:val="28"/>
        </w:rPr>
        <w:t>Loeb Classical Library, translated by H.Rackham revised edition 193, Edited by Jeffery Henderson Harvard University Press Cambridge, Massachusetts, London, England</w:t>
      </w:r>
    </w:p>
    <w:p w14:paraId="6B2A1BA9" w14:textId="776D357D" w:rsidR="0047671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Aurelius, Marcus </w:t>
      </w:r>
      <w:r w:rsidRPr="006D48A6">
        <w:rPr>
          <w:rFonts w:ascii="Adobe Arabic" w:hAnsi="Adobe Arabic" w:cs="Adobe Arabic"/>
          <w:i/>
          <w:iCs/>
          <w:sz w:val="28"/>
          <w:szCs w:val="28"/>
        </w:rPr>
        <w:t>– Meditations</w:t>
      </w:r>
      <w:r w:rsidRPr="006D48A6">
        <w:rPr>
          <w:rFonts w:ascii="Adobe Arabic" w:hAnsi="Adobe Arabic" w:cs="Adobe Arabic"/>
          <w:sz w:val="28"/>
          <w:szCs w:val="28"/>
        </w:rPr>
        <w:t xml:space="preserve"> – Penguin Books, Translated by Martin Hammond and introduction by Diskin Clay. Penguin Classics as part of the Penguin Random House Group 2006</w:t>
      </w:r>
    </w:p>
    <w:p w14:paraId="43E4A46E"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Britannica - </w:t>
      </w:r>
      <w:hyperlink r:id="rId5" w:history="1">
        <w:r w:rsidRPr="006D48A6">
          <w:rPr>
            <w:rStyle w:val="Hyperlink"/>
            <w:rFonts w:ascii="Adobe Arabic" w:hAnsi="Adobe Arabic" w:cs="Adobe Arabic"/>
            <w:sz w:val="28"/>
            <w:szCs w:val="28"/>
          </w:rPr>
          <w:t>https://www.britannica.com/</w:t>
        </w:r>
      </w:hyperlink>
      <w:r w:rsidRPr="006D48A6">
        <w:rPr>
          <w:rFonts w:ascii="Adobe Arabic" w:hAnsi="Adobe Arabic" w:cs="Adobe Arabic"/>
          <w:sz w:val="28"/>
          <w:szCs w:val="28"/>
        </w:rPr>
        <w:t xml:space="preserve"> (Accessed 29</w:t>
      </w:r>
      <w:r w:rsidRPr="006D48A6">
        <w:rPr>
          <w:rFonts w:ascii="Adobe Arabic" w:hAnsi="Adobe Arabic" w:cs="Adobe Arabic"/>
          <w:sz w:val="28"/>
          <w:szCs w:val="28"/>
          <w:vertAlign w:val="superscript"/>
        </w:rPr>
        <w:t>th</w:t>
      </w:r>
      <w:r w:rsidRPr="006D48A6">
        <w:rPr>
          <w:rFonts w:ascii="Adobe Arabic" w:hAnsi="Adobe Arabic" w:cs="Adobe Arabic"/>
          <w:sz w:val="28"/>
          <w:szCs w:val="28"/>
        </w:rPr>
        <w:t xml:space="preserve"> of May 2022)</w:t>
      </w:r>
    </w:p>
    <w:p w14:paraId="3584F3D7"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Descartes, Rene – </w:t>
      </w:r>
      <w:r w:rsidRPr="006D48A6">
        <w:rPr>
          <w:rFonts w:ascii="Adobe Arabic" w:hAnsi="Adobe Arabic" w:cs="Adobe Arabic"/>
          <w:i/>
          <w:iCs/>
          <w:sz w:val="28"/>
          <w:szCs w:val="28"/>
        </w:rPr>
        <w:t>Philosophical writings</w:t>
      </w:r>
      <w:r w:rsidRPr="006D48A6">
        <w:rPr>
          <w:rFonts w:ascii="Adobe Arabic" w:hAnsi="Adobe Arabic" w:cs="Adobe Arabic"/>
          <w:sz w:val="28"/>
          <w:szCs w:val="28"/>
        </w:rPr>
        <w:t xml:space="preserve"> – A selection translated and edited by Elizibeth Anscombe and Peter Thomas Geach with an introduction by Alexandre Koyre. Nelson University Paperbacks, The Open University. Thomas and sons Ltd. First published 1954, 1976 edition used.</w:t>
      </w:r>
    </w:p>
    <w:p w14:paraId="488B5DD1"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Diogenes Laertius – </w:t>
      </w:r>
      <w:r w:rsidRPr="006D48A6">
        <w:rPr>
          <w:rFonts w:ascii="Adobe Arabic" w:hAnsi="Adobe Arabic" w:cs="Adobe Arabic"/>
          <w:i/>
          <w:iCs/>
          <w:sz w:val="28"/>
          <w:szCs w:val="28"/>
        </w:rPr>
        <w:t xml:space="preserve">Lives of the Eminent Philosophers – </w:t>
      </w:r>
      <w:r w:rsidRPr="006D48A6">
        <w:rPr>
          <w:rFonts w:ascii="Adobe Arabic" w:hAnsi="Adobe Arabic" w:cs="Adobe Arabic"/>
          <w:sz w:val="28"/>
          <w:szCs w:val="28"/>
        </w:rPr>
        <w:t>Loeb Classical Library, Translated by  R.D Hicks Harvard University Press Cambridge, Massachusetts, London, England 20016</w:t>
      </w:r>
    </w:p>
    <w:p w14:paraId="259AE52F"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Epictetus – </w:t>
      </w:r>
      <w:r w:rsidRPr="006D48A6">
        <w:rPr>
          <w:rFonts w:ascii="Adobe Arabic" w:hAnsi="Adobe Arabic" w:cs="Adobe Arabic"/>
          <w:i/>
          <w:iCs/>
          <w:sz w:val="28"/>
          <w:szCs w:val="28"/>
        </w:rPr>
        <w:t xml:space="preserve">Discourses </w:t>
      </w:r>
      <w:r w:rsidRPr="006D48A6">
        <w:rPr>
          <w:rFonts w:ascii="Adobe Arabic" w:hAnsi="Adobe Arabic" w:cs="Adobe Arabic"/>
          <w:sz w:val="28"/>
          <w:szCs w:val="28"/>
        </w:rPr>
        <w:t>– Loeb Classical Library Translated by W. A. Oldfather, 1925, University Press Cambridge, Massachusetts, London, England</w:t>
      </w:r>
    </w:p>
    <w:p w14:paraId="4256EFC6"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Epictetus – </w:t>
      </w:r>
      <w:r w:rsidRPr="006D48A6">
        <w:rPr>
          <w:rFonts w:ascii="Adobe Arabic" w:hAnsi="Adobe Arabic" w:cs="Adobe Arabic"/>
          <w:i/>
          <w:iCs/>
          <w:sz w:val="28"/>
          <w:szCs w:val="28"/>
        </w:rPr>
        <w:t xml:space="preserve">Encheiridion </w:t>
      </w:r>
      <w:r w:rsidRPr="006D48A6">
        <w:rPr>
          <w:rFonts w:ascii="Adobe Arabic" w:hAnsi="Adobe Arabic" w:cs="Adobe Arabic"/>
          <w:sz w:val="28"/>
          <w:szCs w:val="28"/>
        </w:rPr>
        <w:t>– Loeb Classical Library Translated by W. A. Oldfather, 1928, University Press Cambridge, Massachusetts, London, England</w:t>
      </w:r>
    </w:p>
    <w:p w14:paraId="1C396582"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Epicurus – </w:t>
      </w:r>
      <w:r w:rsidRPr="006D48A6">
        <w:rPr>
          <w:rFonts w:ascii="Adobe Arabic" w:hAnsi="Adobe Arabic" w:cs="Adobe Arabic"/>
          <w:i/>
          <w:iCs/>
          <w:sz w:val="28"/>
          <w:szCs w:val="28"/>
        </w:rPr>
        <w:t xml:space="preserve">The Epicurus Reader, selected writings and testimonia – </w:t>
      </w:r>
      <w:r w:rsidRPr="006D48A6">
        <w:rPr>
          <w:rFonts w:ascii="Adobe Arabic" w:hAnsi="Adobe Arabic" w:cs="Adobe Arabic"/>
          <w:sz w:val="28"/>
          <w:szCs w:val="28"/>
        </w:rPr>
        <w:t>Translated and edited by Brad Inwood and L.P Gerson and introduction by D. S. Hutchinson. Hackett Publishing Company Inc. Indianapolis / Cambridge 1994.</w:t>
      </w:r>
    </w:p>
    <w:p w14:paraId="60F7F940"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Holmes, Aurthur. F – “</w:t>
      </w:r>
      <w:r w:rsidRPr="006D48A6">
        <w:rPr>
          <w:rFonts w:ascii="Adobe Arabic" w:hAnsi="Adobe Arabic" w:cs="Adobe Arabic"/>
          <w:i/>
          <w:iCs/>
          <w:sz w:val="28"/>
          <w:szCs w:val="28"/>
        </w:rPr>
        <w:t>History of Philosophy Series</w:t>
      </w:r>
      <w:r w:rsidRPr="006D48A6">
        <w:rPr>
          <w:rFonts w:ascii="Adobe Arabic" w:hAnsi="Adobe Arabic" w:cs="Adobe Arabic"/>
          <w:sz w:val="28"/>
          <w:szCs w:val="28"/>
        </w:rPr>
        <w:t xml:space="preserve">”- Wheaton College, Youtube, </w:t>
      </w:r>
      <w:hyperlink r:id="rId6" w:history="1">
        <w:r w:rsidRPr="006D48A6">
          <w:rPr>
            <w:rStyle w:val="Hyperlink"/>
            <w:rFonts w:ascii="Adobe Arabic" w:hAnsi="Adobe Arabic" w:cs="Adobe Arabic"/>
            <w:sz w:val="28"/>
            <w:szCs w:val="28"/>
          </w:rPr>
          <w:t>https://www.youtube.com/playlist?list=PL9GwT4_YRZdBf9nIUHs0zjrnUVl-KBNSM</w:t>
        </w:r>
      </w:hyperlink>
      <w:r w:rsidRPr="006D48A6">
        <w:rPr>
          <w:rFonts w:ascii="Adobe Arabic" w:hAnsi="Adobe Arabic" w:cs="Adobe Arabic"/>
          <w:sz w:val="28"/>
          <w:szCs w:val="28"/>
        </w:rPr>
        <w:t xml:space="preserve"> (Accessed 26</w:t>
      </w:r>
      <w:r w:rsidRPr="006D48A6">
        <w:rPr>
          <w:rFonts w:ascii="Adobe Arabic" w:hAnsi="Adobe Arabic" w:cs="Adobe Arabic"/>
          <w:sz w:val="28"/>
          <w:szCs w:val="28"/>
          <w:vertAlign w:val="superscript"/>
        </w:rPr>
        <w:t>th</w:t>
      </w:r>
      <w:r w:rsidRPr="006D48A6">
        <w:rPr>
          <w:rFonts w:ascii="Adobe Arabic" w:hAnsi="Adobe Arabic" w:cs="Adobe Arabic"/>
          <w:sz w:val="28"/>
          <w:szCs w:val="28"/>
        </w:rPr>
        <w:t xml:space="preserve"> of May 2022)</w:t>
      </w:r>
    </w:p>
    <w:p w14:paraId="242201F7"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Hohenzollern, Frederich – </w:t>
      </w:r>
      <w:r w:rsidRPr="006D48A6">
        <w:rPr>
          <w:rFonts w:ascii="Adobe Arabic" w:hAnsi="Adobe Arabic" w:cs="Adobe Arabic"/>
          <w:i/>
          <w:iCs/>
          <w:sz w:val="28"/>
          <w:szCs w:val="28"/>
        </w:rPr>
        <w:t>Anti-Machiavelli</w:t>
      </w:r>
      <w:r w:rsidRPr="006D48A6">
        <w:rPr>
          <w:rFonts w:ascii="Adobe Arabic" w:hAnsi="Adobe Arabic" w:cs="Adobe Arabic"/>
          <w:sz w:val="28"/>
          <w:szCs w:val="28"/>
        </w:rPr>
        <w:t xml:space="preserve"> – </w:t>
      </w:r>
      <w:hyperlink r:id="rId7" w:history="1">
        <w:r w:rsidRPr="006D48A6">
          <w:rPr>
            <w:rStyle w:val="Hyperlink"/>
            <w:rFonts w:ascii="Adobe Arabic" w:hAnsi="Adobe Arabic" w:cs="Adobe Arabic"/>
            <w:sz w:val="28"/>
            <w:szCs w:val="28"/>
          </w:rPr>
          <w:t>www.archive.org</w:t>
        </w:r>
      </w:hyperlink>
      <w:r w:rsidRPr="006D48A6">
        <w:rPr>
          <w:rFonts w:ascii="Adobe Arabic" w:hAnsi="Adobe Arabic" w:cs="Adobe Arabic"/>
          <w:sz w:val="28"/>
          <w:szCs w:val="28"/>
        </w:rPr>
        <w:t xml:space="preserve"> https://archive.org/details/AntiMachiavelFriedericktheGreat/page/n67/mode/2up (Acsessed 27</w:t>
      </w:r>
      <w:r w:rsidRPr="006D48A6">
        <w:rPr>
          <w:rFonts w:ascii="Adobe Arabic" w:hAnsi="Adobe Arabic" w:cs="Adobe Arabic"/>
          <w:sz w:val="28"/>
          <w:szCs w:val="28"/>
          <w:vertAlign w:val="superscript"/>
        </w:rPr>
        <w:t>th</w:t>
      </w:r>
      <w:r w:rsidRPr="006D48A6">
        <w:rPr>
          <w:rFonts w:ascii="Adobe Arabic" w:hAnsi="Adobe Arabic" w:cs="Adobe Arabic"/>
          <w:sz w:val="28"/>
          <w:szCs w:val="28"/>
        </w:rPr>
        <w:t xml:space="preserve"> May 2022)</w:t>
      </w:r>
    </w:p>
    <w:p w14:paraId="47B221EB" w14:textId="33AA00BC" w:rsidR="00140B4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Russel, Bertrand – </w:t>
      </w:r>
      <w:r w:rsidRPr="006D48A6">
        <w:rPr>
          <w:rFonts w:ascii="Adobe Arabic" w:hAnsi="Adobe Arabic" w:cs="Adobe Arabic"/>
          <w:i/>
          <w:iCs/>
          <w:sz w:val="28"/>
          <w:szCs w:val="28"/>
        </w:rPr>
        <w:t>History of western philosophy</w:t>
      </w:r>
      <w:r w:rsidRPr="006D48A6">
        <w:rPr>
          <w:rFonts w:ascii="Adobe Arabic" w:hAnsi="Adobe Arabic" w:cs="Adobe Arabic"/>
          <w:sz w:val="28"/>
          <w:szCs w:val="28"/>
        </w:rPr>
        <w:t xml:space="preserve"> – 2004, Routlage, Taylor &amp; Francis Group, London and New York, first published in 1946 by George &amp; Allen &amp; Uwin Ltd, London. </w:t>
      </w:r>
    </w:p>
    <w:p w14:paraId="1BEAFDBF" w14:textId="45FC6409" w:rsidR="00476716" w:rsidRPr="00476716" w:rsidRDefault="00476716" w:rsidP="00140B46">
      <w:pPr>
        <w:rPr>
          <w:rFonts w:ascii="Adobe Arabic" w:hAnsi="Adobe Arabic" w:cs="Adobe Arabic"/>
          <w:sz w:val="28"/>
          <w:szCs w:val="28"/>
        </w:rPr>
      </w:pPr>
      <w:r>
        <w:rPr>
          <w:rFonts w:ascii="Adobe Arabic" w:hAnsi="Adobe Arabic" w:cs="Adobe Arabic"/>
          <w:sz w:val="28"/>
          <w:szCs w:val="28"/>
        </w:rPr>
        <w:t xml:space="preserve">Smith, Adam – </w:t>
      </w:r>
      <w:r w:rsidRPr="00476716">
        <w:rPr>
          <w:rFonts w:ascii="Adobe Arabic" w:hAnsi="Adobe Arabic" w:cs="Adobe Arabic"/>
          <w:i/>
          <w:iCs/>
          <w:sz w:val="28"/>
          <w:szCs w:val="28"/>
        </w:rPr>
        <w:t>Wealth of Nations</w:t>
      </w:r>
      <w:r>
        <w:rPr>
          <w:rFonts w:ascii="Adobe Arabic" w:hAnsi="Adobe Arabic" w:cs="Adobe Arabic"/>
          <w:i/>
          <w:iCs/>
          <w:sz w:val="28"/>
          <w:szCs w:val="28"/>
        </w:rPr>
        <w:t xml:space="preserve"> </w:t>
      </w:r>
      <w:r>
        <w:rPr>
          <w:rFonts w:ascii="Adobe Arabic" w:hAnsi="Adobe Arabic" w:cs="Adobe Arabic"/>
          <w:sz w:val="28"/>
          <w:szCs w:val="28"/>
        </w:rPr>
        <w:t>– selections by Penguin Group 2008 edition</w:t>
      </w:r>
    </w:p>
    <w:p w14:paraId="17CC0F43"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Sugrue, Michael – </w:t>
      </w:r>
      <w:r w:rsidRPr="006D48A6">
        <w:rPr>
          <w:rFonts w:ascii="Adobe Arabic" w:hAnsi="Adobe Arabic" w:cs="Adobe Arabic"/>
          <w:i/>
          <w:iCs/>
          <w:sz w:val="28"/>
          <w:szCs w:val="28"/>
        </w:rPr>
        <w:t>Late Modern Philosophy</w:t>
      </w:r>
      <w:r w:rsidRPr="006D48A6">
        <w:rPr>
          <w:rFonts w:ascii="Adobe Arabic" w:hAnsi="Adobe Arabic" w:cs="Adobe Arabic"/>
          <w:sz w:val="28"/>
          <w:szCs w:val="28"/>
        </w:rPr>
        <w:t xml:space="preserve"> – Michael Sugrue YouTube channel, </w:t>
      </w:r>
      <w:hyperlink r:id="rId8" w:history="1">
        <w:r w:rsidRPr="006D48A6">
          <w:rPr>
            <w:rStyle w:val="Hyperlink"/>
            <w:rFonts w:ascii="Adobe Arabic" w:hAnsi="Adobe Arabic" w:cs="Adobe Arabic"/>
            <w:sz w:val="28"/>
            <w:szCs w:val="28"/>
          </w:rPr>
          <w:t>https://www.youtube.com/channel/UCFaYLR_1aryjfB7hLrKGRaQ/playlists</w:t>
        </w:r>
      </w:hyperlink>
      <w:r w:rsidRPr="006D48A6">
        <w:rPr>
          <w:rFonts w:ascii="Adobe Arabic" w:hAnsi="Adobe Arabic" w:cs="Adobe Arabic"/>
          <w:sz w:val="28"/>
          <w:szCs w:val="28"/>
        </w:rPr>
        <w:t xml:space="preserve"> (Accessed 25th of May 2022</w:t>
      </w:r>
    </w:p>
    <w:p w14:paraId="0A723D7B"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Stanford Philosophical dictionary – </w:t>
      </w:r>
      <w:hyperlink r:id="rId9" w:history="1">
        <w:r w:rsidRPr="006D48A6">
          <w:rPr>
            <w:rStyle w:val="Hyperlink"/>
            <w:rFonts w:ascii="Adobe Arabic" w:hAnsi="Adobe Arabic" w:cs="Adobe Arabic"/>
            <w:sz w:val="28"/>
            <w:szCs w:val="28"/>
          </w:rPr>
          <w:t>https://plato.stanford.edu/</w:t>
        </w:r>
      </w:hyperlink>
      <w:r w:rsidRPr="006D48A6">
        <w:rPr>
          <w:rFonts w:ascii="Adobe Arabic" w:hAnsi="Adobe Arabic" w:cs="Adobe Arabic"/>
          <w:sz w:val="28"/>
          <w:szCs w:val="28"/>
        </w:rPr>
        <w:t xml:space="preserve"> (Accessed 3</w:t>
      </w:r>
      <w:r w:rsidRPr="006D48A6">
        <w:rPr>
          <w:rFonts w:ascii="Adobe Arabic" w:hAnsi="Adobe Arabic" w:cs="Adobe Arabic"/>
          <w:sz w:val="28"/>
          <w:szCs w:val="28"/>
          <w:vertAlign w:val="superscript"/>
        </w:rPr>
        <w:t>rd</w:t>
      </w:r>
      <w:r w:rsidRPr="006D48A6">
        <w:rPr>
          <w:rFonts w:ascii="Adobe Arabic" w:hAnsi="Adobe Arabic" w:cs="Adobe Arabic"/>
          <w:sz w:val="28"/>
          <w:szCs w:val="28"/>
        </w:rPr>
        <w:t xml:space="preserve"> of July 2022)</w:t>
      </w:r>
    </w:p>
    <w:p w14:paraId="5BAD5DBD"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t xml:space="preserve">Voltaire – </w:t>
      </w:r>
      <w:r w:rsidRPr="006D48A6">
        <w:rPr>
          <w:rFonts w:ascii="Adobe Arabic" w:hAnsi="Adobe Arabic" w:cs="Adobe Arabic"/>
          <w:i/>
          <w:iCs/>
          <w:sz w:val="28"/>
          <w:szCs w:val="28"/>
        </w:rPr>
        <w:t>Voltaire’s Philosophical Dictionary</w:t>
      </w:r>
      <w:r w:rsidRPr="006D48A6">
        <w:rPr>
          <w:rFonts w:ascii="Adobe Arabic" w:hAnsi="Adobe Arabic" w:cs="Adobe Arabic"/>
          <w:sz w:val="28"/>
          <w:szCs w:val="28"/>
        </w:rPr>
        <w:t xml:space="preserve"> – New York Carlton House, Amazon  </w:t>
      </w:r>
    </w:p>
    <w:p w14:paraId="24F2157F" w14:textId="77777777" w:rsidR="00140B46" w:rsidRPr="006D48A6" w:rsidRDefault="00140B46" w:rsidP="00140B46">
      <w:pPr>
        <w:rPr>
          <w:rFonts w:ascii="Adobe Arabic" w:hAnsi="Adobe Arabic" w:cs="Adobe Arabic"/>
          <w:sz w:val="28"/>
          <w:szCs w:val="28"/>
        </w:rPr>
      </w:pPr>
      <w:r w:rsidRPr="006D48A6">
        <w:rPr>
          <w:rFonts w:ascii="Adobe Arabic" w:hAnsi="Adobe Arabic" w:cs="Adobe Arabic"/>
          <w:sz w:val="28"/>
          <w:szCs w:val="28"/>
        </w:rPr>
        <w:lastRenderedPageBreak/>
        <w:t xml:space="preserve">Voltaire – </w:t>
      </w:r>
      <w:r w:rsidRPr="006D48A6">
        <w:rPr>
          <w:rFonts w:ascii="Adobe Arabic" w:hAnsi="Adobe Arabic" w:cs="Adobe Arabic"/>
          <w:i/>
          <w:iCs/>
          <w:sz w:val="28"/>
          <w:szCs w:val="28"/>
        </w:rPr>
        <w:t>The selected letters by Voltaire</w:t>
      </w:r>
      <w:r w:rsidRPr="006D48A6">
        <w:rPr>
          <w:rFonts w:ascii="Adobe Arabic" w:hAnsi="Adobe Arabic" w:cs="Adobe Arabic"/>
          <w:sz w:val="28"/>
          <w:szCs w:val="28"/>
        </w:rPr>
        <w:t xml:space="preserve"> – Edited and Translated by Richard A. Brooks, New York University Press 1973</w:t>
      </w:r>
    </w:p>
    <w:p w14:paraId="4C8979A5" w14:textId="652630D8" w:rsidR="00140B46" w:rsidRDefault="00140B46" w:rsidP="00784258">
      <w:pPr>
        <w:pStyle w:val="NormalWeb"/>
        <w:rPr>
          <w:rFonts w:ascii="Adobe Arabic" w:hAnsi="Adobe Arabic" w:cs="Adobe Arabic"/>
          <w:color w:val="000000"/>
          <w:sz w:val="28"/>
          <w:szCs w:val="28"/>
        </w:rPr>
      </w:pPr>
      <w:r>
        <w:rPr>
          <w:rFonts w:ascii="Adobe Arabic" w:hAnsi="Adobe Arabic" w:cs="Adobe Arabic"/>
          <w:color w:val="000000"/>
          <w:sz w:val="28"/>
          <w:szCs w:val="28"/>
        </w:rPr>
        <w:t xml:space="preserve">Voltaire – </w:t>
      </w:r>
      <w:r w:rsidRPr="00140B46">
        <w:rPr>
          <w:rFonts w:ascii="Adobe Arabic" w:hAnsi="Adobe Arabic" w:cs="Adobe Arabic"/>
          <w:i/>
          <w:iCs/>
          <w:color w:val="000000"/>
          <w:sz w:val="28"/>
          <w:szCs w:val="28"/>
        </w:rPr>
        <w:t>Selected letters by Voltaire</w:t>
      </w:r>
      <w:r>
        <w:rPr>
          <w:rFonts w:ascii="Adobe Arabic" w:hAnsi="Adobe Arabic" w:cs="Adobe Arabic"/>
          <w:color w:val="000000"/>
          <w:sz w:val="28"/>
          <w:szCs w:val="28"/>
        </w:rPr>
        <w:t xml:space="preserve"> – translated and edited by Theodore Besterman, Thomas Nelson and Sons Ltd, London, Edinburgh, Paris, Melbourne, Johannesburg, Toronto and New York 1963.</w:t>
      </w:r>
    </w:p>
    <w:p w14:paraId="32DEDAB6" w14:textId="1F231A39" w:rsidR="00170AA5" w:rsidRDefault="00170AA5" w:rsidP="00AB56D7">
      <w:pPr>
        <w:pStyle w:val="NormalWeb"/>
        <w:rPr>
          <w:rFonts w:ascii="Adobe Arabic" w:hAnsi="Adobe Arabic" w:cs="Adobe Arabic"/>
          <w:color w:val="000000"/>
          <w:sz w:val="28"/>
          <w:szCs w:val="28"/>
        </w:rPr>
      </w:pPr>
    </w:p>
    <w:p w14:paraId="1E58C03B" w14:textId="77777777" w:rsidR="0044433C" w:rsidRDefault="0044433C" w:rsidP="00AB56D7">
      <w:pPr>
        <w:pStyle w:val="NormalWeb"/>
        <w:rPr>
          <w:rFonts w:ascii="Adobe Arabic" w:hAnsi="Adobe Arabic" w:cs="Adobe Arabic"/>
          <w:color w:val="000000"/>
          <w:sz w:val="28"/>
          <w:szCs w:val="28"/>
        </w:rPr>
      </w:pPr>
    </w:p>
    <w:p w14:paraId="3B4B062F" w14:textId="77777777" w:rsidR="00C27B8B" w:rsidRPr="00ED451D" w:rsidRDefault="00C27B8B" w:rsidP="00AB56D7">
      <w:pPr>
        <w:pStyle w:val="NormalWeb"/>
        <w:rPr>
          <w:rFonts w:ascii="Adobe Arabic" w:hAnsi="Adobe Arabic" w:cs="Adobe Arabic"/>
          <w:color w:val="000000"/>
          <w:sz w:val="28"/>
          <w:szCs w:val="28"/>
        </w:rPr>
      </w:pPr>
    </w:p>
    <w:p w14:paraId="76AD8E7C" w14:textId="3E63367E" w:rsidR="00DE5318" w:rsidRPr="00AB56D7" w:rsidRDefault="00DE5318" w:rsidP="00DE5318">
      <w:pPr>
        <w:pStyle w:val="NormalWeb"/>
        <w:rPr>
          <w:color w:val="000000"/>
          <w:sz w:val="28"/>
          <w:szCs w:val="28"/>
        </w:rPr>
      </w:pPr>
    </w:p>
    <w:p w14:paraId="125FAE77" w14:textId="77777777" w:rsidR="00FB54EE" w:rsidRDefault="00FB54EE"/>
    <w:sectPr w:rsidR="00FB5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dobe Arabic">
    <w:panose1 w:val="02040503050201020203"/>
    <w:charset w:val="00"/>
    <w:family w:val="roman"/>
    <w:notTrueType/>
    <w:pitch w:val="variable"/>
    <w:sig w:usb0="8000202F" w:usb1="8000A04A"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11A4A"/>
    <w:multiLevelType w:val="hybridMultilevel"/>
    <w:tmpl w:val="093EEE82"/>
    <w:lvl w:ilvl="0" w:tplc="7E1210AE">
      <w:start w:val="1"/>
      <w:numFmt w:val="decimal"/>
      <w:lvlText w:val="%1."/>
      <w:lvlJc w:val="left"/>
      <w:pPr>
        <w:ind w:left="360" w:hanging="360"/>
      </w:pPr>
      <w:rPr>
        <w:b w:val="0"/>
        <w:bCs w:val="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21315147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E5318"/>
    <w:rsid w:val="00016775"/>
    <w:rsid w:val="0006032B"/>
    <w:rsid w:val="000612AF"/>
    <w:rsid w:val="000833A2"/>
    <w:rsid w:val="000907D0"/>
    <w:rsid w:val="000B12FC"/>
    <w:rsid w:val="000D44B6"/>
    <w:rsid w:val="000E31D9"/>
    <w:rsid w:val="000E7EEA"/>
    <w:rsid w:val="000F7223"/>
    <w:rsid w:val="0011168F"/>
    <w:rsid w:val="001142C3"/>
    <w:rsid w:val="00140B46"/>
    <w:rsid w:val="00143A7B"/>
    <w:rsid w:val="001507AA"/>
    <w:rsid w:val="00152A75"/>
    <w:rsid w:val="00161157"/>
    <w:rsid w:val="00170AA5"/>
    <w:rsid w:val="00195B4B"/>
    <w:rsid w:val="001D06E1"/>
    <w:rsid w:val="001E2411"/>
    <w:rsid w:val="00201155"/>
    <w:rsid w:val="0022070E"/>
    <w:rsid w:val="00222483"/>
    <w:rsid w:val="00230CCA"/>
    <w:rsid w:val="00234628"/>
    <w:rsid w:val="002438C2"/>
    <w:rsid w:val="00245C58"/>
    <w:rsid w:val="002717E8"/>
    <w:rsid w:val="002734C9"/>
    <w:rsid w:val="00285719"/>
    <w:rsid w:val="0029176A"/>
    <w:rsid w:val="00292950"/>
    <w:rsid w:val="0029540B"/>
    <w:rsid w:val="002C01B3"/>
    <w:rsid w:val="002C191A"/>
    <w:rsid w:val="002E04ED"/>
    <w:rsid w:val="002E6212"/>
    <w:rsid w:val="002F1122"/>
    <w:rsid w:val="0030041C"/>
    <w:rsid w:val="003047B8"/>
    <w:rsid w:val="003142B0"/>
    <w:rsid w:val="00346240"/>
    <w:rsid w:val="00374C16"/>
    <w:rsid w:val="003760CE"/>
    <w:rsid w:val="00381FA5"/>
    <w:rsid w:val="00384699"/>
    <w:rsid w:val="00384745"/>
    <w:rsid w:val="00386907"/>
    <w:rsid w:val="003A11AF"/>
    <w:rsid w:val="003B14C5"/>
    <w:rsid w:val="003B312D"/>
    <w:rsid w:val="003D2496"/>
    <w:rsid w:val="003E15B6"/>
    <w:rsid w:val="003E5CDA"/>
    <w:rsid w:val="003E756B"/>
    <w:rsid w:val="003F4F80"/>
    <w:rsid w:val="00410BA5"/>
    <w:rsid w:val="00427279"/>
    <w:rsid w:val="0044433C"/>
    <w:rsid w:val="00447EF7"/>
    <w:rsid w:val="00462A9A"/>
    <w:rsid w:val="00466A09"/>
    <w:rsid w:val="00471966"/>
    <w:rsid w:val="00476716"/>
    <w:rsid w:val="0048052E"/>
    <w:rsid w:val="00482C76"/>
    <w:rsid w:val="00493DF9"/>
    <w:rsid w:val="00496911"/>
    <w:rsid w:val="004B45F9"/>
    <w:rsid w:val="005173A0"/>
    <w:rsid w:val="00520DFF"/>
    <w:rsid w:val="00522A52"/>
    <w:rsid w:val="00530EAD"/>
    <w:rsid w:val="00534A47"/>
    <w:rsid w:val="0053595C"/>
    <w:rsid w:val="00547824"/>
    <w:rsid w:val="00552BEA"/>
    <w:rsid w:val="00562372"/>
    <w:rsid w:val="00590638"/>
    <w:rsid w:val="00590EEB"/>
    <w:rsid w:val="005E49C6"/>
    <w:rsid w:val="005E5C3A"/>
    <w:rsid w:val="005F3B9D"/>
    <w:rsid w:val="006035B7"/>
    <w:rsid w:val="0061489C"/>
    <w:rsid w:val="00615E8E"/>
    <w:rsid w:val="00616DE0"/>
    <w:rsid w:val="006230AF"/>
    <w:rsid w:val="006347BB"/>
    <w:rsid w:val="00654C2E"/>
    <w:rsid w:val="00664DE2"/>
    <w:rsid w:val="00670FBC"/>
    <w:rsid w:val="00687E8E"/>
    <w:rsid w:val="006B00E6"/>
    <w:rsid w:val="006C32E1"/>
    <w:rsid w:val="006D12E3"/>
    <w:rsid w:val="007228C6"/>
    <w:rsid w:val="00784258"/>
    <w:rsid w:val="007961C1"/>
    <w:rsid w:val="00797068"/>
    <w:rsid w:val="007C7332"/>
    <w:rsid w:val="007D13D3"/>
    <w:rsid w:val="007E7A15"/>
    <w:rsid w:val="00804528"/>
    <w:rsid w:val="00806D3B"/>
    <w:rsid w:val="00827F6A"/>
    <w:rsid w:val="008304EC"/>
    <w:rsid w:val="00837951"/>
    <w:rsid w:val="00854988"/>
    <w:rsid w:val="00862316"/>
    <w:rsid w:val="0086288E"/>
    <w:rsid w:val="00882CB9"/>
    <w:rsid w:val="008962B8"/>
    <w:rsid w:val="008D3F61"/>
    <w:rsid w:val="008D5009"/>
    <w:rsid w:val="008E0208"/>
    <w:rsid w:val="008F3706"/>
    <w:rsid w:val="008F5F29"/>
    <w:rsid w:val="00906FA3"/>
    <w:rsid w:val="009216B5"/>
    <w:rsid w:val="00936027"/>
    <w:rsid w:val="00946C3F"/>
    <w:rsid w:val="009474F0"/>
    <w:rsid w:val="00956F56"/>
    <w:rsid w:val="009A052D"/>
    <w:rsid w:val="009A5AC2"/>
    <w:rsid w:val="009B2052"/>
    <w:rsid w:val="009C287B"/>
    <w:rsid w:val="009C68AE"/>
    <w:rsid w:val="009D31E7"/>
    <w:rsid w:val="009F2F7B"/>
    <w:rsid w:val="009F3AEE"/>
    <w:rsid w:val="00A05C99"/>
    <w:rsid w:val="00A12807"/>
    <w:rsid w:val="00A15267"/>
    <w:rsid w:val="00A20B1F"/>
    <w:rsid w:val="00A25F6F"/>
    <w:rsid w:val="00A305DF"/>
    <w:rsid w:val="00A43966"/>
    <w:rsid w:val="00A5015F"/>
    <w:rsid w:val="00A72040"/>
    <w:rsid w:val="00A74C98"/>
    <w:rsid w:val="00A7735C"/>
    <w:rsid w:val="00A81283"/>
    <w:rsid w:val="00A8476E"/>
    <w:rsid w:val="00AA08CA"/>
    <w:rsid w:val="00AB56D7"/>
    <w:rsid w:val="00AC6BC9"/>
    <w:rsid w:val="00AD50FD"/>
    <w:rsid w:val="00AE5ADB"/>
    <w:rsid w:val="00AF1E48"/>
    <w:rsid w:val="00AF29FD"/>
    <w:rsid w:val="00B131B8"/>
    <w:rsid w:val="00B2658A"/>
    <w:rsid w:val="00B30555"/>
    <w:rsid w:val="00B45E13"/>
    <w:rsid w:val="00B66407"/>
    <w:rsid w:val="00B7323B"/>
    <w:rsid w:val="00B92153"/>
    <w:rsid w:val="00B941FE"/>
    <w:rsid w:val="00BE6FC9"/>
    <w:rsid w:val="00BF06F7"/>
    <w:rsid w:val="00BF1EDF"/>
    <w:rsid w:val="00C00AF4"/>
    <w:rsid w:val="00C03941"/>
    <w:rsid w:val="00C07919"/>
    <w:rsid w:val="00C27B8B"/>
    <w:rsid w:val="00C541FA"/>
    <w:rsid w:val="00C55F0B"/>
    <w:rsid w:val="00C62E35"/>
    <w:rsid w:val="00C65582"/>
    <w:rsid w:val="00C66E90"/>
    <w:rsid w:val="00D132D6"/>
    <w:rsid w:val="00D156CE"/>
    <w:rsid w:val="00D37369"/>
    <w:rsid w:val="00D4107E"/>
    <w:rsid w:val="00D559C5"/>
    <w:rsid w:val="00D57D60"/>
    <w:rsid w:val="00D74138"/>
    <w:rsid w:val="00D9537A"/>
    <w:rsid w:val="00D9537E"/>
    <w:rsid w:val="00DD4802"/>
    <w:rsid w:val="00DE5318"/>
    <w:rsid w:val="00E00F07"/>
    <w:rsid w:val="00E17E6F"/>
    <w:rsid w:val="00E27900"/>
    <w:rsid w:val="00E309DD"/>
    <w:rsid w:val="00E3382F"/>
    <w:rsid w:val="00E5101A"/>
    <w:rsid w:val="00E51328"/>
    <w:rsid w:val="00E84BF0"/>
    <w:rsid w:val="00E9065A"/>
    <w:rsid w:val="00E94995"/>
    <w:rsid w:val="00E954A7"/>
    <w:rsid w:val="00ED0CE3"/>
    <w:rsid w:val="00ED451D"/>
    <w:rsid w:val="00EF6AC6"/>
    <w:rsid w:val="00F00DDA"/>
    <w:rsid w:val="00F513BC"/>
    <w:rsid w:val="00F52381"/>
    <w:rsid w:val="00F54763"/>
    <w:rsid w:val="00F579DE"/>
    <w:rsid w:val="00F63F60"/>
    <w:rsid w:val="00FA6E43"/>
    <w:rsid w:val="00FB54EE"/>
    <w:rsid w:val="00FC5F95"/>
    <w:rsid w:val="00FD5945"/>
    <w:rsid w:val="00FE0299"/>
    <w:rsid w:val="00FE477E"/>
    <w:rsid w:val="00FE7633"/>
    <w:rsid w:val="00FF08C6"/>
    <w:rsid w:val="00FF6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F37AF"/>
  <w15:docId w15:val="{C4D0F9EA-BC78-4C55-98A6-E34C3B834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unhideWhenUsed/>
    <w:rsid w:val="00DE53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0B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6351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channel/UCFaYLR_1aryjfB7hLrKGRaQ/playlists" TargetMode="External"/><Relationship Id="rId3" Type="http://schemas.openxmlformats.org/officeDocument/2006/relationships/settings" Target="settings.xml"/><Relationship Id="rId7" Type="http://schemas.openxmlformats.org/officeDocument/2006/relationships/hyperlink" Target="http://www.archive.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playlist?list=PL9GwT4_YRZdBf9nIUHs0zjrnUVl-KBNSM" TargetMode="External"/><Relationship Id="rId11" Type="http://schemas.openxmlformats.org/officeDocument/2006/relationships/theme" Target="theme/theme1.xml"/><Relationship Id="rId5" Type="http://schemas.openxmlformats.org/officeDocument/2006/relationships/hyperlink" Target="https://www.britannica.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lato.stanford.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2881</Words>
  <Characters>16423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Joynson</dc:creator>
  <cp:keywords/>
  <dc:description/>
  <cp:lastModifiedBy>Benjamin Joynson</cp:lastModifiedBy>
  <cp:revision>6</cp:revision>
  <dcterms:created xsi:type="dcterms:W3CDTF">2022-06-13T14:41:00Z</dcterms:created>
  <dcterms:modified xsi:type="dcterms:W3CDTF">2022-06-14T00:24:00Z</dcterms:modified>
</cp:coreProperties>
</file>