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7B6413" w14:textId="6A2ACB92" w:rsidR="003C283E" w:rsidRPr="003C283E" w:rsidRDefault="003C283E" w:rsidP="003C283E">
      <w:pPr>
        <w:jc w:val="center"/>
        <w:rPr>
          <w:b/>
          <w:bCs/>
          <w:sz w:val="36"/>
          <w:szCs w:val="36"/>
          <w:u w:val="single"/>
        </w:rPr>
      </w:pPr>
      <w:r w:rsidRPr="003C283E">
        <w:rPr>
          <w:b/>
          <w:bCs/>
          <w:sz w:val="36"/>
          <w:szCs w:val="36"/>
          <w:u w:val="single"/>
        </w:rPr>
        <w:t>Week 4 in class activity.</w:t>
      </w:r>
    </w:p>
    <w:p w14:paraId="09532239" w14:textId="4A2BE57F" w:rsidR="003C283E" w:rsidRDefault="003C283E" w:rsidP="003C283E">
      <w:pPr>
        <w:jc w:val="center"/>
        <w:rPr>
          <w:b/>
          <w:bCs/>
          <w:sz w:val="36"/>
          <w:szCs w:val="36"/>
          <w:u w:val="single"/>
        </w:rPr>
      </w:pPr>
      <w:r w:rsidRPr="003C283E">
        <w:rPr>
          <w:b/>
          <w:bCs/>
          <w:sz w:val="36"/>
          <w:szCs w:val="36"/>
          <w:u w:val="single"/>
        </w:rPr>
        <w:t xml:space="preserve">CRAAP </w:t>
      </w:r>
      <w:r w:rsidR="004D7BCD">
        <w:rPr>
          <w:b/>
          <w:bCs/>
          <w:sz w:val="36"/>
          <w:szCs w:val="36"/>
          <w:u w:val="single"/>
        </w:rPr>
        <w:t>detective activity</w:t>
      </w:r>
      <w:r w:rsidRPr="003C283E">
        <w:rPr>
          <w:b/>
          <w:bCs/>
          <w:sz w:val="36"/>
          <w:szCs w:val="36"/>
          <w:u w:val="single"/>
        </w:rPr>
        <w:t>.</w:t>
      </w:r>
    </w:p>
    <w:p w14:paraId="75EDFFA8" w14:textId="77777777" w:rsidR="00E65316" w:rsidRDefault="00E65316" w:rsidP="003C283E">
      <w:pPr>
        <w:jc w:val="center"/>
        <w:rPr>
          <w:b/>
          <w:bCs/>
          <w:sz w:val="36"/>
          <w:szCs w:val="36"/>
          <w:u w:val="single"/>
        </w:rPr>
      </w:pPr>
    </w:p>
    <w:p w14:paraId="455EE531" w14:textId="4C691240" w:rsidR="002607B4" w:rsidRPr="002607B4" w:rsidRDefault="002607B4" w:rsidP="00E65316">
      <w:pPr>
        <w:rPr>
          <w:sz w:val="28"/>
          <w:szCs w:val="28"/>
        </w:rPr>
      </w:pPr>
      <w:r w:rsidRPr="002607B4">
        <w:rPr>
          <w:sz w:val="28"/>
          <w:szCs w:val="28"/>
        </w:rPr>
        <w:t>You have been asked to consider a range of sources to answer the following question:</w:t>
      </w:r>
    </w:p>
    <w:p w14:paraId="19802465" w14:textId="1CA14740" w:rsidR="002607B4" w:rsidRDefault="002607B4" w:rsidP="002607B4">
      <w:pPr>
        <w:spacing w:line="480" w:lineRule="auto"/>
        <w:jc w:val="center"/>
        <w:rPr>
          <w:sz w:val="28"/>
          <w:szCs w:val="28"/>
        </w:rPr>
      </w:pPr>
      <w:r w:rsidRPr="002607B4">
        <w:rPr>
          <w:sz w:val="28"/>
          <w:szCs w:val="28"/>
        </w:rPr>
        <w:t>“How does loneliness and social isolation affect the health and wellbeing of older adults?”</w:t>
      </w:r>
    </w:p>
    <w:p w14:paraId="751BE38A" w14:textId="71B72BEE" w:rsidR="00E65316" w:rsidRPr="00E65316" w:rsidRDefault="00E65316" w:rsidP="00E65316">
      <w:pPr>
        <w:spacing w:line="480" w:lineRule="auto"/>
        <w:rPr>
          <w:sz w:val="28"/>
          <w:szCs w:val="28"/>
        </w:rPr>
      </w:pPr>
      <w:r w:rsidRPr="00E65316">
        <w:rPr>
          <w:sz w:val="28"/>
          <w:szCs w:val="28"/>
        </w:rPr>
        <w:t>You have been give</w:t>
      </w:r>
      <w:r w:rsidR="00357DCF">
        <w:rPr>
          <w:sz w:val="28"/>
          <w:szCs w:val="28"/>
        </w:rPr>
        <w:t xml:space="preserve"> 4 </w:t>
      </w:r>
      <w:r w:rsidRPr="00E65316">
        <w:rPr>
          <w:b/>
          <w:bCs/>
          <w:sz w:val="28"/>
          <w:szCs w:val="28"/>
        </w:rPr>
        <w:t xml:space="preserve"> real sources</w:t>
      </w:r>
      <w:r w:rsidRPr="00E65316">
        <w:rPr>
          <w:sz w:val="28"/>
          <w:szCs w:val="28"/>
        </w:rPr>
        <w:t> that discuss loneliness/social isolation and older adults.</w:t>
      </w:r>
    </w:p>
    <w:p w14:paraId="49F52B54" w14:textId="2BDB051D" w:rsidR="00E65316" w:rsidRPr="00E65316" w:rsidRDefault="00E65316" w:rsidP="00E65316">
      <w:pPr>
        <w:spacing w:line="480" w:lineRule="auto"/>
        <w:rPr>
          <w:sz w:val="28"/>
          <w:szCs w:val="28"/>
        </w:rPr>
      </w:pPr>
      <w:r w:rsidRPr="00E65316">
        <w:rPr>
          <w:sz w:val="28"/>
          <w:szCs w:val="28"/>
        </w:rPr>
        <w:t>Your task is to evaluate each source using the </w:t>
      </w:r>
      <w:r w:rsidRPr="00E65316">
        <w:rPr>
          <w:b/>
          <w:bCs/>
          <w:sz w:val="28"/>
          <w:szCs w:val="28"/>
        </w:rPr>
        <w:t>CRAAP test</w:t>
      </w:r>
      <w:r>
        <w:rPr>
          <w:sz w:val="28"/>
          <w:szCs w:val="28"/>
        </w:rPr>
        <w:t xml:space="preserve"> and scoring table below.</w:t>
      </w:r>
    </w:p>
    <w:p w14:paraId="5D8C1BA4" w14:textId="77777777" w:rsidR="00E65316" w:rsidRPr="00E65316" w:rsidRDefault="00E65316" w:rsidP="00E65316">
      <w:pPr>
        <w:spacing w:line="480" w:lineRule="auto"/>
        <w:rPr>
          <w:sz w:val="28"/>
          <w:szCs w:val="28"/>
        </w:rPr>
      </w:pPr>
      <w:r w:rsidRPr="00E65316">
        <w:rPr>
          <w:sz w:val="28"/>
          <w:szCs w:val="28"/>
        </w:rPr>
        <w:t>For each source:</w:t>
      </w:r>
    </w:p>
    <w:p w14:paraId="630D5285" w14:textId="77777777" w:rsidR="00E65316" w:rsidRPr="00E65316" w:rsidRDefault="00E65316" w:rsidP="00E65316">
      <w:pPr>
        <w:numPr>
          <w:ilvl w:val="0"/>
          <w:numId w:val="9"/>
        </w:numPr>
        <w:spacing w:line="480" w:lineRule="auto"/>
        <w:rPr>
          <w:sz w:val="28"/>
          <w:szCs w:val="28"/>
        </w:rPr>
      </w:pPr>
      <w:r w:rsidRPr="00E65316">
        <w:rPr>
          <w:sz w:val="28"/>
          <w:szCs w:val="28"/>
        </w:rPr>
        <w:t>Read/view the source.</w:t>
      </w:r>
    </w:p>
    <w:p w14:paraId="1123A065" w14:textId="59CCD419" w:rsidR="00E65316" w:rsidRPr="00E65316" w:rsidRDefault="00E65316" w:rsidP="00E65316">
      <w:pPr>
        <w:numPr>
          <w:ilvl w:val="0"/>
          <w:numId w:val="9"/>
        </w:numPr>
        <w:spacing w:line="480" w:lineRule="auto"/>
        <w:rPr>
          <w:sz w:val="28"/>
          <w:szCs w:val="28"/>
        </w:rPr>
      </w:pPr>
      <w:r w:rsidRPr="00E65316">
        <w:rPr>
          <w:sz w:val="28"/>
          <w:szCs w:val="28"/>
        </w:rPr>
        <w:t>Score each CRAAP criterion from </w:t>
      </w:r>
      <w:r w:rsidRPr="00E65316">
        <w:rPr>
          <w:b/>
          <w:bCs/>
          <w:sz w:val="28"/>
          <w:szCs w:val="28"/>
        </w:rPr>
        <w:t>1–5</w:t>
      </w:r>
      <w:r w:rsidR="00B857DF">
        <w:rPr>
          <w:sz w:val="28"/>
          <w:szCs w:val="28"/>
        </w:rPr>
        <w:t xml:space="preserve"> using the grid below</w:t>
      </w:r>
    </w:p>
    <w:p w14:paraId="39C46D82" w14:textId="3D148A9C" w:rsidR="00E65316" w:rsidRPr="00E65316" w:rsidRDefault="00E65316" w:rsidP="00E65316">
      <w:pPr>
        <w:numPr>
          <w:ilvl w:val="0"/>
          <w:numId w:val="9"/>
        </w:numPr>
        <w:spacing w:line="480" w:lineRule="auto"/>
        <w:rPr>
          <w:sz w:val="28"/>
          <w:szCs w:val="28"/>
        </w:rPr>
      </w:pPr>
      <w:r w:rsidRPr="00E65316">
        <w:rPr>
          <w:sz w:val="28"/>
          <w:szCs w:val="28"/>
        </w:rPr>
        <w:t>Calculate the total score out of 25</w:t>
      </w:r>
      <w:r w:rsidR="00B857DF">
        <w:rPr>
          <w:sz w:val="28"/>
          <w:szCs w:val="28"/>
        </w:rPr>
        <w:t xml:space="preserve"> and establish the suitability, credibility and reliability of the sources.</w:t>
      </w:r>
    </w:p>
    <w:p w14:paraId="2FFEE857" w14:textId="77777777" w:rsidR="00E65316" w:rsidRPr="002607B4" w:rsidRDefault="00E65316" w:rsidP="002607B4">
      <w:pPr>
        <w:spacing w:line="480" w:lineRule="auto"/>
        <w:jc w:val="center"/>
        <w:rPr>
          <w:sz w:val="28"/>
          <w:szCs w:val="28"/>
        </w:rPr>
      </w:pPr>
    </w:p>
    <w:tbl>
      <w:tblPr>
        <w:tblStyle w:val="TableGrid"/>
        <w:tblW w:w="0" w:type="auto"/>
        <w:tblLook w:val="04A0" w:firstRow="1" w:lastRow="0" w:firstColumn="1" w:lastColumn="0" w:noHBand="0" w:noVBand="1"/>
      </w:tblPr>
      <w:tblGrid>
        <w:gridCol w:w="3487"/>
        <w:gridCol w:w="3487"/>
        <w:gridCol w:w="3487"/>
        <w:gridCol w:w="3487"/>
      </w:tblGrid>
      <w:tr w:rsidR="004D7BCD" w14:paraId="3C5D7C19" w14:textId="77777777" w:rsidTr="004D7BCD">
        <w:tc>
          <w:tcPr>
            <w:tcW w:w="3487" w:type="dxa"/>
          </w:tcPr>
          <w:p w14:paraId="10A9F6D1" w14:textId="5BFE699B" w:rsidR="004D7BCD" w:rsidRDefault="004D7BCD" w:rsidP="003C283E">
            <w:pPr>
              <w:jc w:val="center"/>
              <w:rPr>
                <w:b/>
                <w:bCs/>
                <w:sz w:val="36"/>
                <w:szCs w:val="36"/>
                <w:u w:val="single"/>
              </w:rPr>
            </w:pPr>
            <w:r>
              <w:rPr>
                <w:b/>
                <w:bCs/>
                <w:sz w:val="36"/>
                <w:szCs w:val="36"/>
                <w:u w:val="single"/>
              </w:rPr>
              <w:lastRenderedPageBreak/>
              <w:t>Source 1</w:t>
            </w:r>
            <w:r w:rsidRPr="004D7BCD">
              <w:rPr>
                <w:b/>
                <w:bCs/>
                <w:sz w:val="44"/>
                <w:szCs w:val="44"/>
                <w:u w:val="single"/>
              </w:rPr>
              <w:t xml:space="preserve">: </w:t>
            </w:r>
            <w:r w:rsidR="00E65316" w:rsidRPr="00E65316">
              <w:rPr>
                <w:b/>
                <w:bCs/>
                <w:sz w:val="36"/>
                <w:szCs w:val="36"/>
                <w:u w:val="single"/>
              </w:rPr>
              <w:t>NHS website</w:t>
            </w:r>
          </w:p>
        </w:tc>
        <w:tc>
          <w:tcPr>
            <w:tcW w:w="3487" w:type="dxa"/>
          </w:tcPr>
          <w:p w14:paraId="636E6041" w14:textId="0127BB81" w:rsidR="004D7BCD" w:rsidRDefault="004D7BCD" w:rsidP="003C283E">
            <w:pPr>
              <w:jc w:val="center"/>
              <w:rPr>
                <w:b/>
                <w:bCs/>
                <w:sz w:val="36"/>
                <w:szCs w:val="36"/>
                <w:u w:val="single"/>
              </w:rPr>
            </w:pPr>
            <w:r>
              <w:rPr>
                <w:b/>
                <w:bCs/>
                <w:sz w:val="36"/>
                <w:szCs w:val="36"/>
                <w:u w:val="single"/>
              </w:rPr>
              <w:t xml:space="preserve">Source 2: </w:t>
            </w:r>
            <w:r w:rsidR="00E65316">
              <w:rPr>
                <w:b/>
                <w:bCs/>
                <w:sz w:val="36"/>
                <w:szCs w:val="36"/>
                <w:u w:val="single"/>
              </w:rPr>
              <w:t xml:space="preserve">Research article published on </w:t>
            </w:r>
            <w:proofErr w:type="spellStart"/>
            <w:r w:rsidR="00E65316">
              <w:rPr>
                <w:b/>
                <w:bCs/>
                <w:sz w:val="36"/>
                <w:szCs w:val="36"/>
                <w:u w:val="single"/>
              </w:rPr>
              <w:t>pubmed</w:t>
            </w:r>
            <w:proofErr w:type="spellEnd"/>
          </w:p>
        </w:tc>
        <w:tc>
          <w:tcPr>
            <w:tcW w:w="3487" w:type="dxa"/>
          </w:tcPr>
          <w:p w14:paraId="1C6F7D86" w14:textId="223C086B" w:rsidR="004D7BCD" w:rsidRDefault="004D7BCD" w:rsidP="003C283E">
            <w:pPr>
              <w:jc w:val="center"/>
              <w:rPr>
                <w:b/>
                <w:bCs/>
                <w:sz w:val="36"/>
                <w:szCs w:val="36"/>
                <w:u w:val="single"/>
              </w:rPr>
            </w:pPr>
            <w:r>
              <w:rPr>
                <w:b/>
                <w:bCs/>
                <w:sz w:val="36"/>
                <w:szCs w:val="36"/>
                <w:u w:val="single"/>
              </w:rPr>
              <w:t>Source 3: Social media post</w:t>
            </w:r>
          </w:p>
        </w:tc>
        <w:tc>
          <w:tcPr>
            <w:tcW w:w="3487" w:type="dxa"/>
          </w:tcPr>
          <w:p w14:paraId="7C2F4455" w14:textId="65F780A8" w:rsidR="004D7BCD" w:rsidRDefault="004D7BCD" w:rsidP="003C283E">
            <w:pPr>
              <w:jc w:val="center"/>
              <w:rPr>
                <w:b/>
                <w:bCs/>
                <w:sz w:val="36"/>
                <w:szCs w:val="36"/>
                <w:u w:val="single"/>
              </w:rPr>
            </w:pPr>
            <w:r>
              <w:rPr>
                <w:b/>
                <w:bCs/>
                <w:sz w:val="36"/>
                <w:szCs w:val="36"/>
                <w:u w:val="single"/>
              </w:rPr>
              <w:t>Source 4</w:t>
            </w:r>
            <w:r w:rsidR="002607B4">
              <w:rPr>
                <w:b/>
                <w:bCs/>
                <w:sz w:val="36"/>
                <w:szCs w:val="36"/>
                <w:u w:val="single"/>
              </w:rPr>
              <w:t xml:space="preserve">: </w:t>
            </w:r>
            <w:r w:rsidR="00456C44">
              <w:rPr>
                <w:b/>
                <w:bCs/>
                <w:sz w:val="36"/>
                <w:szCs w:val="36"/>
                <w:u w:val="single"/>
              </w:rPr>
              <w:t xml:space="preserve">Older research article from </w:t>
            </w:r>
            <w:proofErr w:type="spellStart"/>
            <w:r w:rsidR="00456C44">
              <w:rPr>
                <w:b/>
                <w:bCs/>
                <w:sz w:val="36"/>
                <w:szCs w:val="36"/>
                <w:u w:val="single"/>
              </w:rPr>
              <w:t>pubmed</w:t>
            </w:r>
            <w:proofErr w:type="spellEnd"/>
          </w:p>
        </w:tc>
      </w:tr>
      <w:tr w:rsidR="004D7BCD" w14:paraId="30292B6F" w14:textId="77777777" w:rsidTr="00B2016E">
        <w:trPr>
          <w:trHeight w:val="70"/>
        </w:trPr>
        <w:tc>
          <w:tcPr>
            <w:tcW w:w="3487" w:type="dxa"/>
          </w:tcPr>
          <w:p w14:paraId="70C6BAF0" w14:textId="77777777" w:rsidR="00E65316" w:rsidRPr="00E65316" w:rsidRDefault="00E65316" w:rsidP="00E65316">
            <w:pPr>
              <w:spacing w:after="160" w:line="278" w:lineRule="auto"/>
              <w:rPr>
                <w:sz w:val="28"/>
                <w:szCs w:val="28"/>
              </w:rPr>
            </w:pPr>
            <w:r w:rsidRPr="00E65316">
              <w:rPr>
                <w:b/>
                <w:bCs/>
                <w:sz w:val="28"/>
                <w:szCs w:val="28"/>
              </w:rPr>
              <w:t>Type:</w:t>
            </w:r>
            <w:r w:rsidRPr="00E65316">
              <w:rPr>
                <w:sz w:val="28"/>
                <w:szCs w:val="28"/>
              </w:rPr>
              <w:t> Professional/health information</w:t>
            </w:r>
          </w:p>
          <w:p w14:paraId="12FE7B62" w14:textId="77777777" w:rsidR="00E65316" w:rsidRPr="00E65316" w:rsidRDefault="00E65316" w:rsidP="00E65316">
            <w:pPr>
              <w:spacing w:after="160" w:line="278" w:lineRule="auto"/>
              <w:rPr>
                <w:sz w:val="28"/>
                <w:szCs w:val="28"/>
              </w:rPr>
            </w:pPr>
            <w:r w:rsidRPr="00E65316">
              <w:rPr>
                <w:b/>
                <w:bCs/>
                <w:sz w:val="28"/>
                <w:szCs w:val="28"/>
              </w:rPr>
              <w:t>Source:</w:t>
            </w:r>
            <w:r w:rsidRPr="00E65316">
              <w:rPr>
                <w:sz w:val="28"/>
                <w:szCs w:val="28"/>
              </w:rPr>
              <w:t> NHS — </w:t>
            </w:r>
            <w:r w:rsidRPr="00E65316">
              <w:rPr>
                <w:i/>
                <w:iCs/>
                <w:sz w:val="28"/>
                <w:szCs w:val="28"/>
              </w:rPr>
              <w:t>Get help with loneliness</w:t>
            </w:r>
          </w:p>
          <w:p w14:paraId="152974A4" w14:textId="77777777" w:rsidR="00E65316" w:rsidRPr="00E65316" w:rsidRDefault="00E65316" w:rsidP="00E65316">
            <w:pPr>
              <w:spacing w:after="160" w:line="278" w:lineRule="auto"/>
              <w:rPr>
                <w:sz w:val="28"/>
                <w:szCs w:val="28"/>
              </w:rPr>
            </w:pPr>
            <w:r w:rsidRPr="00E65316">
              <w:rPr>
                <w:sz w:val="28"/>
                <w:szCs w:val="28"/>
              </w:rPr>
              <w:t>The NHS explains that older people can be particularly at risk of loneliness and provides information about factors that may contribute to loneliness and ways of maintaining social connections. The page was reviewed on </w:t>
            </w:r>
            <w:r w:rsidRPr="00E65316">
              <w:rPr>
                <w:b/>
                <w:bCs/>
                <w:sz w:val="28"/>
                <w:szCs w:val="28"/>
              </w:rPr>
              <w:t>22 July 2026</w:t>
            </w:r>
            <w:r w:rsidRPr="00E65316">
              <w:rPr>
                <w:sz w:val="28"/>
                <w:szCs w:val="28"/>
              </w:rPr>
              <w:t>, </w:t>
            </w:r>
          </w:p>
          <w:p w14:paraId="696E9170" w14:textId="77777777" w:rsidR="004D7BCD" w:rsidRDefault="004D7BCD" w:rsidP="003C283E">
            <w:pPr>
              <w:jc w:val="center"/>
              <w:rPr>
                <w:b/>
                <w:bCs/>
                <w:sz w:val="36"/>
                <w:szCs w:val="36"/>
                <w:u w:val="single"/>
              </w:rPr>
            </w:pPr>
          </w:p>
        </w:tc>
        <w:tc>
          <w:tcPr>
            <w:tcW w:w="3487" w:type="dxa"/>
          </w:tcPr>
          <w:p w14:paraId="321ADC80" w14:textId="77777777" w:rsidR="00E65316" w:rsidRPr="00E65316" w:rsidRDefault="00E65316" w:rsidP="00E65316">
            <w:pPr>
              <w:spacing w:after="160" w:line="278" w:lineRule="auto"/>
              <w:rPr>
                <w:sz w:val="28"/>
                <w:szCs w:val="28"/>
              </w:rPr>
            </w:pPr>
            <w:r w:rsidRPr="00E65316">
              <w:rPr>
                <w:b/>
                <w:bCs/>
                <w:sz w:val="28"/>
                <w:szCs w:val="28"/>
              </w:rPr>
              <w:t>Type:</w:t>
            </w:r>
            <w:r w:rsidRPr="00E65316">
              <w:rPr>
                <w:sz w:val="28"/>
                <w:szCs w:val="28"/>
              </w:rPr>
              <w:t> Peer-reviewed academic research</w:t>
            </w:r>
          </w:p>
          <w:p w14:paraId="4B89F41D" w14:textId="77777777" w:rsidR="00E65316" w:rsidRPr="00E65316" w:rsidRDefault="00E65316" w:rsidP="00E65316">
            <w:pPr>
              <w:spacing w:after="160" w:line="278" w:lineRule="auto"/>
              <w:rPr>
                <w:sz w:val="28"/>
                <w:szCs w:val="28"/>
              </w:rPr>
            </w:pPr>
            <w:r w:rsidRPr="00E65316">
              <w:rPr>
                <w:b/>
                <w:bCs/>
                <w:sz w:val="28"/>
                <w:szCs w:val="28"/>
              </w:rPr>
              <w:t>Source:</w:t>
            </w:r>
            <w:r w:rsidRPr="00E65316">
              <w:rPr>
                <w:sz w:val="28"/>
                <w:szCs w:val="28"/>
              </w:rPr>
              <w:t> Simo et al. (2023), </w:t>
            </w:r>
            <w:r w:rsidRPr="00E65316">
              <w:rPr>
                <w:i/>
                <w:iCs/>
                <w:sz w:val="28"/>
                <w:szCs w:val="28"/>
              </w:rPr>
              <w:t>Tools for assessing social isolation and feelings of loneliness in older adults: a systematic review</w:t>
            </w:r>
          </w:p>
          <w:p w14:paraId="0666DFAB" w14:textId="1F2D8A29" w:rsidR="00E65316" w:rsidRPr="00E65316" w:rsidRDefault="00E65316" w:rsidP="00E65316">
            <w:pPr>
              <w:spacing w:after="160" w:line="278" w:lineRule="auto"/>
              <w:rPr>
                <w:sz w:val="28"/>
                <w:szCs w:val="28"/>
              </w:rPr>
            </w:pPr>
            <w:r>
              <w:rPr>
                <w:sz w:val="28"/>
                <w:szCs w:val="28"/>
              </w:rPr>
              <w:t xml:space="preserve"> A </w:t>
            </w:r>
            <w:r w:rsidRPr="00E65316">
              <w:rPr>
                <w:sz w:val="28"/>
                <w:szCs w:val="28"/>
              </w:rPr>
              <w:t>PubMed academic article</w:t>
            </w:r>
          </w:p>
          <w:p w14:paraId="0A879963" w14:textId="67F6C13E" w:rsidR="00E65316" w:rsidRPr="00E65316" w:rsidRDefault="00E65316" w:rsidP="00E65316">
            <w:pPr>
              <w:spacing w:after="160" w:line="278" w:lineRule="auto"/>
              <w:rPr>
                <w:sz w:val="28"/>
                <w:szCs w:val="28"/>
              </w:rPr>
            </w:pPr>
            <w:r>
              <w:rPr>
                <w:sz w:val="28"/>
                <w:szCs w:val="28"/>
              </w:rPr>
              <w:t>It includes, n</w:t>
            </w:r>
            <w:r w:rsidRPr="00E65316">
              <w:rPr>
                <w:sz w:val="28"/>
                <w:szCs w:val="28"/>
              </w:rPr>
              <w:t>amed authors</w:t>
            </w:r>
            <w:r>
              <w:rPr>
                <w:sz w:val="28"/>
                <w:szCs w:val="28"/>
              </w:rPr>
              <w:t>, u</w:t>
            </w:r>
            <w:r w:rsidRPr="00E65316">
              <w:rPr>
                <w:sz w:val="28"/>
                <w:szCs w:val="28"/>
              </w:rPr>
              <w:t>niversity/research affiliations</w:t>
            </w:r>
            <w:r>
              <w:rPr>
                <w:sz w:val="28"/>
                <w:szCs w:val="28"/>
              </w:rPr>
              <w:t>, p</w:t>
            </w:r>
            <w:r w:rsidRPr="00E65316">
              <w:rPr>
                <w:sz w:val="28"/>
                <w:szCs w:val="28"/>
              </w:rPr>
              <w:t>ublication information</w:t>
            </w:r>
            <w:r>
              <w:rPr>
                <w:sz w:val="28"/>
                <w:szCs w:val="28"/>
              </w:rPr>
              <w:t>, refe</w:t>
            </w:r>
            <w:r w:rsidRPr="00E65316">
              <w:rPr>
                <w:sz w:val="28"/>
                <w:szCs w:val="28"/>
              </w:rPr>
              <w:t>rences</w:t>
            </w:r>
            <w:r>
              <w:rPr>
                <w:sz w:val="28"/>
                <w:szCs w:val="28"/>
              </w:rPr>
              <w:t>.</w:t>
            </w:r>
          </w:p>
          <w:p w14:paraId="0F1416CD" w14:textId="6441C753" w:rsidR="00E65316" w:rsidRPr="00E65316" w:rsidRDefault="00E65316" w:rsidP="00E65316">
            <w:pPr>
              <w:spacing w:after="160" w:line="278" w:lineRule="auto"/>
              <w:rPr>
                <w:sz w:val="28"/>
                <w:szCs w:val="28"/>
              </w:rPr>
            </w:pPr>
            <w:r w:rsidRPr="00E65316">
              <w:rPr>
                <w:sz w:val="28"/>
                <w:szCs w:val="28"/>
              </w:rPr>
              <w:t xml:space="preserve">The review included 18 studies and examined </w:t>
            </w:r>
            <w:r w:rsidRPr="00E65316">
              <w:rPr>
                <w:sz w:val="28"/>
                <w:szCs w:val="28"/>
              </w:rPr>
              <w:lastRenderedPageBreak/>
              <w:t>tools for assessing loneliness and social isolation in older adults.</w:t>
            </w:r>
          </w:p>
          <w:p w14:paraId="51CE6508" w14:textId="77777777" w:rsidR="004D7BCD" w:rsidRDefault="004D7BCD" w:rsidP="003C283E">
            <w:pPr>
              <w:jc w:val="center"/>
              <w:rPr>
                <w:b/>
                <w:bCs/>
                <w:sz w:val="36"/>
                <w:szCs w:val="36"/>
                <w:u w:val="single"/>
              </w:rPr>
            </w:pPr>
          </w:p>
        </w:tc>
        <w:tc>
          <w:tcPr>
            <w:tcW w:w="3487" w:type="dxa"/>
          </w:tcPr>
          <w:p w14:paraId="0B8E2693" w14:textId="10338594" w:rsidR="00456C44" w:rsidRDefault="00456C44" w:rsidP="004D7BCD">
            <w:pPr>
              <w:spacing w:after="160" w:line="278" w:lineRule="auto"/>
              <w:rPr>
                <w:b/>
                <w:bCs/>
                <w:sz w:val="28"/>
                <w:szCs w:val="28"/>
              </w:rPr>
            </w:pPr>
            <w:r w:rsidRPr="00456C44">
              <w:rPr>
                <w:b/>
                <w:bCs/>
                <w:sz w:val="28"/>
                <w:szCs w:val="28"/>
              </w:rPr>
              <w:lastRenderedPageBreak/>
              <w:t>Type</w:t>
            </w:r>
            <w:r>
              <w:rPr>
                <w:b/>
                <w:bCs/>
                <w:sz w:val="28"/>
                <w:szCs w:val="28"/>
              </w:rPr>
              <w:t xml:space="preserve">: </w:t>
            </w:r>
            <w:r w:rsidRPr="00456C44">
              <w:rPr>
                <w:sz w:val="28"/>
                <w:szCs w:val="28"/>
              </w:rPr>
              <w:t>Social media post</w:t>
            </w:r>
          </w:p>
          <w:p w14:paraId="4C4B0873" w14:textId="18165DFB" w:rsidR="00456C44" w:rsidRDefault="00B2016E" w:rsidP="004D7BCD">
            <w:pPr>
              <w:spacing w:after="160" w:line="278" w:lineRule="auto"/>
              <w:rPr>
                <w:sz w:val="28"/>
                <w:szCs w:val="28"/>
              </w:rPr>
            </w:pPr>
            <w:r w:rsidRPr="00B2016E">
              <w:rPr>
                <w:b/>
                <w:bCs/>
                <w:sz w:val="28"/>
                <w:szCs w:val="28"/>
              </w:rPr>
              <w:t>Source:</w:t>
            </w:r>
            <w:r>
              <w:rPr>
                <w:sz w:val="28"/>
                <w:szCs w:val="28"/>
              </w:rPr>
              <w:t xml:space="preserve"> </w:t>
            </w:r>
            <w:r w:rsidR="004D7BCD" w:rsidRPr="004D7BCD">
              <w:rPr>
                <w:sz w:val="28"/>
                <w:szCs w:val="28"/>
              </w:rPr>
              <w:t>Instagram post</w:t>
            </w:r>
          </w:p>
          <w:p w14:paraId="5A9731A4" w14:textId="27ACFA22" w:rsidR="004D7BCD" w:rsidRDefault="004D7BCD" w:rsidP="004D7BCD">
            <w:pPr>
              <w:spacing w:after="160" w:line="278" w:lineRule="auto"/>
              <w:rPr>
                <w:sz w:val="28"/>
                <w:szCs w:val="28"/>
              </w:rPr>
            </w:pPr>
            <w:r w:rsidRPr="004D7BCD">
              <w:rPr>
                <w:sz w:val="28"/>
                <w:szCs w:val="28"/>
              </w:rPr>
              <w:br/>
              <w:t>“Doctors don't want you to know this ONE trick that prevents depression</w:t>
            </w:r>
            <w:r w:rsidR="00456C44">
              <w:rPr>
                <w:sz w:val="28"/>
                <w:szCs w:val="28"/>
              </w:rPr>
              <w:t xml:space="preserve"> and loneliness</w:t>
            </w:r>
            <w:r w:rsidRPr="004D7BCD">
              <w:rPr>
                <w:sz w:val="28"/>
                <w:szCs w:val="28"/>
              </w:rPr>
              <w:t xml:space="preserve">! </w:t>
            </w:r>
            <w:r w:rsidRPr="004D7BCD">
              <w:rPr>
                <w:rFonts w:ascii="Segoe UI Emoji" w:hAnsi="Segoe UI Emoji" w:cs="Segoe UI Emoji"/>
                <w:sz w:val="28"/>
                <w:szCs w:val="28"/>
              </w:rPr>
              <w:t>😱</w:t>
            </w:r>
            <w:r w:rsidRPr="004D7BCD">
              <w:rPr>
                <w:sz w:val="28"/>
                <w:szCs w:val="28"/>
              </w:rPr>
              <w:t>”</w:t>
            </w:r>
          </w:p>
          <w:p w14:paraId="4EC302B7" w14:textId="1E1C672A" w:rsidR="00456C44" w:rsidRPr="004D7BCD" w:rsidRDefault="00456C44" w:rsidP="004D7BCD">
            <w:pPr>
              <w:spacing w:after="160" w:line="278" w:lineRule="auto"/>
              <w:rPr>
                <w:sz w:val="28"/>
                <w:szCs w:val="28"/>
              </w:rPr>
            </w:pPr>
            <w:r>
              <w:rPr>
                <w:sz w:val="28"/>
                <w:szCs w:val="28"/>
              </w:rPr>
              <w:t>Published by The health guru, 2026”</w:t>
            </w:r>
          </w:p>
          <w:p w14:paraId="7606BA98" w14:textId="77777777" w:rsidR="004D7BCD" w:rsidRDefault="004D7BCD" w:rsidP="003C283E">
            <w:pPr>
              <w:jc w:val="center"/>
              <w:rPr>
                <w:b/>
                <w:bCs/>
                <w:sz w:val="36"/>
                <w:szCs w:val="36"/>
                <w:u w:val="single"/>
              </w:rPr>
            </w:pPr>
          </w:p>
        </w:tc>
        <w:tc>
          <w:tcPr>
            <w:tcW w:w="3487" w:type="dxa"/>
          </w:tcPr>
          <w:p w14:paraId="474A20AA" w14:textId="77777777" w:rsidR="00456C44" w:rsidRPr="00B2016E" w:rsidRDefault="00456C44" w:rsidP="00456C44">
            <w:pPr>
              <w:rPr>
                <w:b/>
                <w:bCs/>
                <w:sz w:val="28"/>
                <w:szCs w:val="28"/>
              </w:rPr>
            </w:pPr>
            <w:r w:rsidRPr="00B2016E">
              <w:rPr>
                <w:b/>
                <w:bCs/>
                <w:sz w:val="28"/>
                <w:szCs w:val="28"/>
              </w:rPr>
              <w:t>Type: </w:t>
            </w:r>
            <w:r w:rsidRPr="00B2016E">
              <w:rPr>
                <w:sz w:val="28"/>
                <w:szCs w:val="28"/>
              </w:rPr>
              <w:t>Academic research</w:t>
            </w:r>
          </w:p>
          <w:p w14:paraId="45E69EA6" w14:textId="77777777" w:rsidR="00B2016E" w:rsidRPr="00B2016E" w:rsidRDefault="00B2016E" w:rsidP="00456C44">
            <w:pPr>
              <w:rPr>
                <w:sz w:val="28"/>
                <w:szCs w:val="28"/>
              </w:rPr>
            </w:pPr>
          </w:p>
          <w:p w14:paraId="01D3E5AA" w14:textId="28F59E2E" w:rsidR="00456C44" w:rsidRPr="00B2016E" w:rsidRDefault="00456C44" w:rsidP="00456C44">
            <w:pPr>
              <w:rPr>
                <w:i/>
                <w:iCs/>
                <w:sz w:val="28"/>
                <w:szCs w:val="28"/>
              </w:rPr>
            </w:pPr>
            <w:r w:rsidRPr="00B2016E">
              <w:rPr>
                <w:b/>
                <w:bCs/>
                <w:sz w:val="28"/>
                <w:szCs w:val="28"/>
              </w:rPr>
              <w:t>Source:</w:t>
            </w:r>
            <w:r w:rsidRPr="00B2016E">
              <w:rPr>
                <w:sz w:val="28"/>
                <w:szCs w:val="28"/>
              </w:rPr>
              <w:t> Courtin &amp; Knapp</w:t>
            </w:r>
            <w:r w:rsidR="00B2016E">
              <w:rPr>
                <w:sz w:val="28"/>
                <w:szCs w:val="28"/>
              </w:rPr>
              <w:t xml:space="preserve"> (2017).</w:t>
            </w:r>
            <w:r w:rsidRPr="00B2016E">
              <w:rPr>
                <w:sz w:val="28"/>
                <w:szCs w:val="28"/>
              </w:rPr>
              <w:t xml:space="preserve"> </w:t>
            </w:r>
            <w:r w:rsidRPr="00B2016E">
              <w:rPr>
                <w:i/>
                <w:iCs/>
                <w:sz w:val="28"/>
                <w:szCs w:val="28"/>
              </w:rPr>
              <w:t>Social isolation, loneliness and health in old age: a scoping review</w:t>
            </w:r>
          </w:p>
          <w:p w14:paraId="16CAFA7F" w14:textId="77777777" w:rsidR="00B2016E" w:rsidRPr="00B2016E" w:rsidRDefault="00B2016E" w:rsidP="00456C44">
            <w:pPr>
              <w:rPr>
                <w:sz w:val="28"/>
                <w:szCs w:val="28"/>
              </w:rPr>
            </w:pPr>
          </w:p>
          <w:p w14:paraId="034956E2" w14:textId="255C3083" w:rsidR="00456C44" w:rsidRPr="00B2016E" w:rsidRDefault="00456C44" w:rsidP="00456C44">
            <w:pPr>
              <w:rPr>
                <w:sz w:val="28"/>
                <w:szCs w:val="28"/>
              </w:rPr>
            </w:pPr>
            <w:r w:rsidRPr="00B2016E">
              <w:rPr>
                <w:sz w:val="28"/>
                <w:szCs w:val="28"/>
              </w:rPr>
              <w:t>It's an academic article and a scoping review</w:t>
            </w:r>
            <w:r w:rsidR="00B2016E">
              <w:rPr>
                <w:sz w:val="28"/>
                <w:szCs w:val="28"/>
              </w:rPr>
              <w:t>.</w:t>
            </w:r>
          </w:p>
          <w:p w14:paraId="7B315F7D" w14:textId="7490CCD9" w:rsidR="004D7BCD" w:rsidRDefault="00456C44" w:rsidP="00B2016E">
            <w:pPr>
              <w:rPr>
                <w:b/>
                <w:bCs/>
                <w:sz w:val="36"/>
                <w:szCs w:val="36"/>
                <w:u w:val="single"/>
              </w:rPr>
            </w:pPr>
            <w:r w:rsidRPr="00B2016E">
              <w:rPr>
                <w:sz w:val="28"/>
                <w:szCs w:val="28"/>
              </w:rPr>
              <w:t>The article examined empirical research on loneliness/social</w:t>
            </w:r>
            <w:r w:rsidRPr="00B2016E">
              <w:rPr>
                <w:b/>
                <w:bCs/>
                <w:sz w:val="28"/>
                <w:szCs w:val="28"/>
                <w:u w:val="single"/>
              </w:rPr>
              <w:t xml:space="preserve"> </w:t>
            </w:r>
            <w:r w:rsidRPr="00B2016E">
              <w:rPr>
                <w:sz w:val="28"/>
                <w:szCs w:val="28"/>
              </w:rPr>
              <w:t>isolation and health outcomes in older adults and found that depression and cardiovascular health were among the most frequently</w:t>
            </w:r>
            <w:r w:rsidRPr="00456C44">
              <w:rPr>
                <w:b/>
                <w:bCs/>
                <w:sz w:val="36"/>
                <w:szCs w:val="36"/>
                <w:u w:val="single"/>
              </w:rPr>
              <w:t xml:space="preserve"> </w:t>
            </w:r>
            <w:r w:rsidRPr="00B2016E">
              <w:rPr>
                <w:sz w:val="28"/>
                <w:szCs w:val="28"/>
              </w:rPr>
              <w:t>researched outcomes.</w:t>
            </w:r>
            <w:r w:rsidRPr="00B2016E">
              <w:rPr>
                <w:b/>
                <w:bCs/>
                <w:sz w:val="28"/>
                <w:szCs w:val="28"/>
                <w:u w:val="single"/>
              </w:rPr>
              <w:t xml:space="preserve"> </w:t>
            </w:r>
          </w:p>
        </w:tc>
      </w:tr>
    </w:tbl>
    <w:p w14:paraId="3F2B0C55" w14:textId="77777777" w:rsidR="00E65316" w:rsidRDefault="00E65316" w:rsidP="00456C44">
      <w:pPr>
        <w:rPr>
          <w:b/>
          <w:bCs/>
          <w:sz w:val="36"/>
          <w:szCs w:val="36"/>
          <w:u w:val="single"/>
        </w:rPr>
      </w:pPr>
    </w:p>
    <w:p w14:paraId="14F2E7EC" w14:textId="77777777" w:rsidR="00E65316" w:rsidRDefault="00E65316" w:rsidP="003C283E">
      <w:pPr>
        <w:jc w:val="center"/>
        <w:rPr>
          <w:b/>
          <w:bCs/>
          <w:sz w:val="36"/>
          <w:szCs w:val="36"/>
          <w:u w:val="single"/>
        </w:rPr>
      </w:pPr>
    </w:p>
    <w:p w14:paraId="35481977" w14:textId="7184F689" w:rsidR="004D7BCD" w:rsidRDefault="002607B4" w:rsidP="003C283E">
      <w:pPr>
        <w:jc w:val="center"/>
        <w:rPr>
          <w:b/>
          <w:bCs/>
          <w:sz w:val="36"/>
          <w:szCs w:val="36"/>
          <w:u w:val="single"/>
        </w:rPr>
      </w:pPr>
      <w:r>
        <w:rPr>
          <w:b/>
          <w:bCs/>
          <w:sz w:val="36"/>
          <w:szCs w:val="36"/>
          <w:u w:val="single"/>
        </w:rPr>
        <w:t>Using the following scoring system,  provide a score out of 25 for each of the sources.</w:t>
      </w:r>
    </w:p>
    <w:tbl>
      <w:tblPr>
        <w:tblStyle w:val="TableGrid"/>
        <w:tblW w:w="0" w:type="auto"/>
        <w:tblLook w:val="04A0" w:firstRow="1" w:lastRow="0" w:firstColumn="1" w:lastColumn="0" w:noHBand="0" w:noVBand="1"/>
      </w:tblPr>
      <w:tblGrid>
        <w:gridCol w:w="2276"/>
        <w:gridCol w:w="2425"/>
        <w:gridCol w:w="2755"/>
        <w:gridCol w:w="2742"/>
        <w:gridCol w:w="3750"/>
      </w:tblGrid>
      <w:tr w:rsidR="002607B4" w14:paraId="26972007" w14:textId="77777777" w:rsidTr="002607B4">
        <w:trPr>
          <w:trHeight w:val="1729"/>
        </w:trPr>
        <w:tc>
          <w:tcPr>
            <w:tcW w:w="2789" w:type="dxa"/>
          </w:tcPr>
          <w:p w14:paraId="6B9D8597" w14:textId="1041C435" w:rsidR="002607B4" w:rsidRPr="00456C44" w:rsidRDefault="002607B4" w:rsidP="003C283E">
            <w:pPr>
              <w:jc w:val="center"/>
              <w:rPr>
                <w:b/>
                <w:bCs/>
                <w:sz w:val="36"/>
                <w:szCs w:val="36"/>
              </w:rPr>
            </w:pPr>
            <w:r w:rsidRPr="00456C44">
              <w:rPr>
                <w:b/>
                <w:bCs/>
                <w:sz w:val="32"/>
                <w:szCs w:val="32"/>
              </w:rPr>
              <w:t>Currency: how recent is the information?</w:t>
            </w:r>
          </w:p>
        </w:tc>
        <w:tc>
          <w:tcPr>
            <w:tcW w:w="2789" w:type="dxa"/>
          </w:tcPr>
          <w:p w14:paraId="0D0CAF9E" w14:textId="5052311A" w:rsidR="002607B4" w:rsidRPr="00456C44" w:rsidRDefault="002607B4" w:rsidP="002607B4">
            <w:pPr>
              <w:spacing w:after="160" w:line="278" w:lineRule="auto"/>
              <w:jc w:val="center"/>
              <w:rPr>
                <w:b/>
                <w:bCs/>
                <w:sz w:val="28"/>
                <w:szCs w:val="28"/>
              </w:rPr>
            </w:pPr>
            <w:r w:rsidRPr="00456C44">
              <w:rPr>
                <w:b/>
                <w:bCs/>
                <w:sz w:val="28"/>
                <w:szCs w:val="28"/>
              </w:rPr>
              <w:t>R – Relevance: Does it actually help answer your question?</w:t>
            </w:r>
          </w:p>
          <w:p w14:paraId="151AD464" w14:textId="77777777" w:rsidR="002607B4" w:rsidRPr="00456C44" w:rsidRDefault="002607B4" w:rsidP="003C283E">
            <w:pPr>
              <w:jc w:val="center"/>
              <w:rPr>
                <w:b/>
                <w:bCs/>
                <w:sz w:val="36"/>
                <w:szCs w:val="36"/>
              </w:rPr>
            </w:pPr>
          </w:p>
        </w:tc>
        <w:tc>
          <w:tcPr>
            <w:tcW w:w="2790" w:type="dxa"/>
          </w:tcPr>
          <w:p w14:paraId="55859678" w14:textId="77777777" w:rsidR="00E65316" w:rsidRPr="00456C44" w:rsidRDefault="00E65316" w:rsidP="00E65316">
            <w:pPr>
              <w:spacing w:after="160" w:line="278" w:lineRule="auto"/>
              <w:jc w:val="center"/>
              <w:rPr>
                <w:b/>
                <w:bCs/>
                <w:sz w:val="28"/>
                <w:szCs w:val="28"/>
              </w:rPr>
            </w:pPr>
            <w:r w:rsidRPr="00456C44">
              <w:rPr>
                <w:b/>
                <w:bCs/>
                <w:sz w:val="28"/>
                <w:szCs w:val="28"/>
              </w:rPr>
              <w:t>A – Authority</w:t>
            </w:r>
          </w:p>
          <w:p w14:paraId="00EA4DAB" w14:textId="77777777" w:rsidR="00E65316" w:rsidRPr="00456C44" w:rsidRDefault="00E65316" w:rsidP="00E65316">
            <w:pPr>
              <w:spacing w:after="160" w:line="278" w:lineRule="auto"/>
              <w:jc w:val="center"/>
              <w:rPr>
                <w:b/>
                <w:bCs/>
                <w:sz w:val="28"/>
                <w:szCs w:val="28"/>
              </w:rPr>
            </w:pPr>
            <w:r w:rsidRPr="00456C44">
              <w:rPr>
                <w:b/>
                <w:bCs/>
                <w:sz w:val="28"/>
                <w:szCs w:val="28"/>
              </w:rPr>
              <w:t>Who produced the information?</w:t>
            </w:r>
          </w:p>
          <w:p w14:paraId="4152AE69" w14:textId="77777777" w:rsidR="002607B4" w:rsidRPr="00456C44" w:rsidRDefault="002607B4" w:rsidP="003C283E">
            <w:pPr>
              <w:jc w:val="center"/>
              <w:rPr>
                <w:b/>
                <w:bCs/>
                <w:sz w:val="36"/>
                <w:szCs w:val="36"/>
              </w:rPr>
            </w:pPr>
          </w:p>
        </w:tc>
        <w:tc>
          <w:tcPr>
            <w:tcW w:w="2790" w:type="dxa"/>
          </w:tcPr>
          <w:p w14:paraId="26E95D44" w14:textId="77777777" w:rsidR="00E65316" w:rsidRPr="00E65316" w:rsidRDefault="00E65316" w:rsidP="00E65316">
            <w:pPr>
              <w:spacing w:after="160" w:line="278" w:lineRule="auto"/>
              <w:jc w:val="center"/>
              <w:rPr>
                <w:b/>
                <w:bCs/>
                <w:sz w:val="28"/>
                <w:szCs w:val="28"/>
              </w:rPr>
            </w:pPr>
            <w:r w:rsidRPr="00E65316">
              <w:rPr>
                <w:b/>
                <w:bCs/>
                <w:sz w:val="28"/>
                <w:szCs w:val="28"/>
              </w:rPr>
              <w:t>A – Accuracy</w:t>
            </w:r>
          </w:p>
          <w:p w14:paraId="61ABC767" w14:textId="77777777" w:rsidR="00E65316" w:rsidRPr="00E65316" w:rsidRDefault="00E65316" w:rsidP="00E65316">
            <w:pPr>
              <w:spacing w:after="160" w:line="278" w:lineRule="auto"/>
              <w:jc w:val="center"/>
              <w:rPr>
                <w:b/>
                <w:bCs/>
                <w:sz w:val="28"/>
                <w:szCs w:val="28"/>
              </w:rPr>
            </w:pPr>
            <w:r w:rsidRPr="00E65316">
              <w:rPr>
                <w:b/>
                <w:bCs/>
                <w:sz w:val="28"/>
                <w:szCs w:val="28"/>
              </w:rPr>
              <w:t>Is the information supported by reliable evidence?</w:t>
            </w:r>
          </w:p>
          <w:p w14:paraId="1BF9C0D2" w14:textId="77777777" w:rsidR="002607B4" w:rsidRDefault="002607B4" w:rsidP="003C283E">
            <w:pPr>
              <w:jc w:val="center"/>
              <w:rPr>
                <w:b/>
                <w:bCs/>
                <w:sz w:val="36"/>
                <w:szCs w:val="36"/>
                <w:u w:val="single"/>
              </w:rPr>
            </w:pPr>
          </w:p>
        </w:tc>
        <w:tc>
          <w:tcPr>
            <w:tcW w:w="2790" w:type="dxa"/>
          </w:tcPr>
          <w:p w14:paraId="3EEE550B" w14:textId="77777777" w:rsidR="00456C44" w:rsidRPr="00456C44" w:rsidRDefault="00456C44" w:rsidP="00456C44">
            <w:pPr>
              <w:spacing w:after="160" w:line="278" w:lineRule="auto"/>
              <w:jc w:val="center"/>
              <w:rPr>
                <w:b/>
                <w:bCs/>
                <w:sz w:val="28"/>
                <w:szCs w:val="28"/>
              </w:rPr>
            </w:pPr>
            <w:r w:rsidRPr="00456C44">
              <w:rPr>
                <w:b/>
                <w:bCs/>
                <w:sz w:val="28"/>
                <w:szCs w:val="28"/>
              </w:rPr>
              <w:t>P – Purpose</w:t>
            </w:r>
          </w:p>
          <w:p w14:paraId="5841676D" w14:textId="77777777" w:rsidR="00456C44" w:rsidRPr="00456C44" w:rsidRDefault="00456C44" w:rsidP="00456C44">
            <w:pPr>
              <w:spacing w:after="160" w:line="278" w:lineRule="auto"/>
              <w:jc w:val="center"/>
              <w:rPr>
                <w:b/>
                <w:bCs/>
                <w:sz w:val="28"/>
                <w:szCs w:val="28"/>
              </w:rPr>
            </w:pPr>
            <w:r w:rsidRPr="00456C44">
              <w:rPr>
                <w:b/>
                <w:bCs/>
                <w:sz w:val="28"/>
                <w:szCs w:val="28"/>
              </w:rPr>
              <w:t>Why was this information produced?</w:t>
            </w:r>
          </w:p>
          <w:p w14:paraId="5767077D" w14:textId="77777777" w:rsidR="002607B4" w:rsidRDefault="002607B4" w:rsidP="003C283E">
            <w:pPr>
              <w:jc w:val="center"/>
              <w:rPr>
                <w:b/>
                <w:bCs/>
                <w:sz w:val="36"/>
                <w:szCs w:val="36"/>
                <w:u w:val="single"/>
              </w:rPr>
            </w:pPr>
          </w:p>
        </w:tc>
      </w:tr>
      <w:tr w:rsidR="002607B4" w14:paraId="25322853" w14:textId="77777777" w:rsidTr="002607B4">
        <w:tc>
          <w:tcPr>
            <w:tcW w:w="2789" w:type="dxa"/>
          </w:tcPr>
          <w:p w14:paraId="46EACDA1" w14:textId="77777777" w:rsidR="002607B4" w:rsidRPr="002607B4" w:rsidRDefault="002607B4" w:rsidP="002607B4">
            <w:pPr>
              <w:spacing w:after="160" w:line="278" w:lineRule="auto"/>
              <w:ind w:left="360"/>
            </w:pPr>
            <w:r w:rsidRPr="002607B4">
              <w:t>5: Very recent and appropriate for the topic.</w:t>
            </w:r>
          </w:p>
          <w:p w14:paraId="38DF7F77" w14:textId="77777777" w:rsidR="002607B4" w:rsidRPr="002607B4" w:rsidRDefault="002607B4" w:rsidP="002607B4">
            <w:pPr>
              <w:spacing w:after="160" w:line="278" w:lineRule="auto"/>
              <w:ind w:left="360"/>
            </w:pPr>
            <w:r w:rsidRPr="002607B4">
              <w:t>4: Recent enough for the purpose.</w:t>
            </w:r>
          </w:p>
          <w:p w14:paraId="7129DA3C" w14:textId="77777777" w:rsidR="002607B4" w:rsidRPr="002607B4" w:rsidRDefault="002607B4" w:rsidP="002607B4">
            <w:pPr>
              <w:spacing w:after="160" w:line="278" w:lineRule="auto"/>
              <w:ind w:left="360"/>
            </w:pPr>
            <w:r w:rsidRPr="002607B4">
              <w:lastRenderedPageBreak/>
              <w:t>3: Somewhat dated but potentially still useful.</w:t>
            </w:r>
          </w:p>
          <w:p w14:paraId="6DA6201D" w14:textId="77777777" w:rsidR="002607B4" w:rsidRPr="002607B4" w:rsidRDefault="002607B4" w:rsidP="002607B4">
            <w:pPr>
              <w:spacing w:after="160" w:line="278" w:lineRule="auto"/>
              <w:ind w:left="360"/>
            </w:pPr>
            <w:r w:rsidRPr="002607B4">
              <w:t>2: Quite old and may no longer reflect current knowledge.</w:t>
            </w:r>
          </w:p>
          <w:p w14:paraId="192ADD2B" w14:textId="77777777" w:rsidR="002607B4" w:rsidRPr="002607B4" w:rsidRDefault="002607B4" w:rsidP="002607B4">
            <w:pPr>
              <w:ind w:left="360"/>
            </w:pPr>
            <w:r w:rsidRPr="002607B4">
              <w:t>1: Very outdated or no publication/update date.</w:t>
            </w:r>
          </w:p>
          <w:p w14:paraId="6BA1CFEE" w14:textId="77777777" w:rsidR="002607B4" w:rsidRDefault="002607B4" w:rsidP="003C283E">
            <w:pPr>
              <w:jc w:val="center"/>
              <w:rPr>
                <w:b/>
                <w:bCs/>
                <w:sz w:val="36"/>
                <w:szCs w:val="36"/>
                <w:u w:val="single"/>
              </w:rPr>
            </w:pPr>
          </w:p>
        </w:tc>
        <w:tc>
          <w:tcPr>
            <w:tcW w:w="2789" w:type="dxa"/>
          </w:tcPr>
          <w:p w14:paraId="19E561AC" w14:textId="77777777" w:rsidR="002607B4" w:rsidRPr="002607B4" w:rsidRDefault="002607B4" w:rsidP="002607B4">
            <w:pPr>
              <w:spacing w:after="160" w:line="278" w:lineRule="auto"/>
              <w:ind w:left="360"/>
            </w:pPr>
            <w:r w:rsidRPr="002607B4">
              <w:lastRenderedPageBreak/>
              <w:t>5: Directly answers the question and is highly appropriate.</w:t>
            </w:r>
          </w:p>
          <w:p w14:paraId="0FE0C234" w14:textId="77777777" w:rsidR="002607B4" w:rsidRPr="002607B4" w:rsidRDefault="002607B4" w:rsidP="002607B4">
            <w:pPr>
              <w:spacing w:after="160" w:line="278" w:lineRule="auto"/>
              <w:ind w:left="360"/>
            </w:pPr>
            <w:r w:rsidRPr="002607B4">
              <w:lastRenderedPageBreak/>
              <w:t>4: Clearly relevant but not completely focused.</w:t>
            </w:r>
          </w:p>
          <w:p w14:paraId="3C8710A5" w14:textId="77777777" w:rsidR="002607B4" w:rsidRPr="002607B4" w:rsidRDefault="002607B4" w:rsidP="002607B4">
            <w:pPr>
              <w:spacing w:after="160" w:line="278" w:lineRule="auto"/>
              <w:ind w:left="360"/>
            </w:pPr>
            <w:r w:rsidRPr="002607B4">
              <w:t>3: Some useful information, but only partly relevant.</w:t>
            </w:r>
          </w:p>
          <w:p w14:paraId="249655EC" w14:textId="77777777" w:rsidR="002607B4" w:rsidRPr="002607B4" w:rsidRDefault="002607B4" w:rsidP="002607B4">
            <w:pPr>
              <w:spacing w:after="160" w:line="278" w:lineRule="auto"/>
              <w:ind w:left="360"/>
            </w:pPr>
            <w:r w:rsidRPr="002607B4">
              <w:t>2: Limited relevance.</w:t>
            </w:r>
          </w:p>
          <w:p w14:paraId="366AF941" w14:textId="77777777" w:rsidR="002607B4" w:rsidRPr="002607B4" w:rsidRDefault="002607B4" w:rsidP="002607B4">
            <w:pPr>
              <w:spacing w:after="160" w:line="278" w:lineRule="auto"/>
              <w:ind w:left="360"/>
            </w:pPr>
            <w:r w:rsidRPr="002607B4">
              <w:t>1: Does not really answer the question.</w:t>
            </w:r>
          </w:p>
          <w:p w14:paraId="39B2C949" w14:textId="77777777" w:rsidR="002607B4" w:rsidRPr="002607B4" w:rsidRDefault="002607B4" w:rsidP="002607B4">
            <w:pPr>
              <w:rPr>
                <w:b/>
                <w:bCs/>
                <w:u w:val="single"/>
              </w:rPr>
            </w:pPr>
          </w:p>
        </w:tc>
        <w:tc>
          <w:tcPr>
            <w:tcW w:w="2790" w:type="dxa"/>
          </w:tcPr>
          <w:p w14:paraId="66888137" w14:textId="77777777" w:rsidR="00E65316" w:rsidRPr="00456C44" w:rsidRDefault="00E65316" w:rsidP="00456C44">
            <w:pPr>
              <w:spacing w:after="160" w:line="278" w:lineRule="auto"/>
              <w:ind w:left="360"/>
            </w:pPr>
            <w:r w:rsidRPr="00456C44">
              <w:lastRenderedPageBreak/>
              <w:t>5: Highly credible author/organisation with relevant expertise.</w:t>
            </w:r>
          </w:p>
          <w:p w14:paraId="1DD1FAE4" w14:textId="77777777" w:rsidR="00E65316" w:rsidRPr="00456C44" w:rsidRDefault="00E65316" w:rsidP="00456C44">
            <w:pPr>
              <w:spacing w:after="160" w:line="278" w:lineRule="auto"/>
              <w:ind w:left="360"/>
            </w:pPr>
            <w:r w:rsidRPr="00456C44">
              <w:t xml:space="preserve">4: Credible author/organisation, </w:t>
            </w:r>
            <w:r w:rsidRPr="00456C44">
              <w:lastRenderedPageBreak/>
              <w:t>although expertise may be less clear.</w:t>
            </w:r>
          </w:p>
          <w:p w14:paraId="1B92C37D" w14:textId="77777777" w:rsidR="00E65316" w:rsidRPr="00456C44" w:rsidRDefault="00E65316" w:rsidP="00456C44">
            <w:pPr>
              <w:spacing w:after="160" w:line="278" w:lineRule="auto"/>
              <w:ind w:left="360"/>
            </w:pPr>
            <w:r w:rsidRPr="00456C44">
              <w:t>3: Author/organisation can be identified but credentials are limited.</w:t>
            </w:r>
          </w:p>
          <w:p w14:paraId="686250E6" w14:textId="77777777" w:rsidR="00E65316" w:rsidRPr="00456C44" w:rsidRDefault="00E65316" w:rsidP="00456C44">
            <w:pPr>
              <w:spacing w:after="160" w:line="278" w:lineRule="auto"/>
              <w:ind w:left="360"/>
            </w:pPr>
            <w:r w:rsidRPr="00456C44">
              <w:t>2: Author or expertise is unclear.</w:t>
            </w:r>
          </w:p>
          <w:p w14:paraId="1EC67421" w14:textId="77777777" w:rsidR="00E65316" w:rsidRPr="00456C44" w:rsidRDefault="00E65316" w:rsidP="00456C44">
            <w:pPr>
              <w:spacing w:after="160" w:line="278" w:lineRule="auto"/>
              <w:ind w:left="360"/>
            </w:pPr>
            <w:r w:rsidRPr="00456C44">
              <w:t>1: Anonymous, questionable or clearly unqualified source.</w:t>
            </w:r>
          </w:p>
          <w:p w14:paraId="1AE0B7AF" w14:textId="77777777" w:rsidR="002607B4" w:rsidRPr="00456C44" w:rsidRDefault="002607B4" w:rsidP="00456C44"/>
        </w:tc>
        <w:tc>
          <w:tcPr>
            <w:tcW w:w="2790" w:type="dxa"/>
          </w:tcPr>
          <w:p w14:paraId="69BF6098" w14:textId="77777777" w:rsidR="00456C44" w:rsidRPr="00456C44" w:rsidRDefault="00456C44" w:rsidP="00456C44">
            <w:pPr>
              <w:spacing w:after="160" w:line="278" w:lineRule="auto"/>
              <w:ind w:left="360"/>
            </w:pPr>
            <w:r w:rsidRPr="00456C44">
              <w:lastRenderedPageBreak/>
              <w:t>5: Strong evidence, references and/or research; claims can be independently verified.</w:t>
            </w:r>
          </w:p>
          <w:p w14:paraId="6DE9A326" w14:textId="77777777" w:rsidR="00456C44" w:rsidRPr="00456C44" w:rsidRDefault="00456C44" w:rsidP="00456C44">
            <w:pPr>
              <w:spacing w:after="160" w:line="278" w:lineRule="auto"/>
              <w:ind w:left="360"/>
            </w:pPr>
            <w:r w:rsidRPr="00456C44">
              <w:lastRenderedPageBreak/>
              <w:t>4: Good evidence and references, with minor limitations.</w:t>
            </w:r>
          </w:p>
          <w:p w14:paraId="3724D347" w14:textId="77777777" w:rsidR="00456C44" w:rsidRPr="00456C44" w:rsidRDefault="00456C44" w:rsidP="00456C44">
            <w:pPr>
              <w:spacing w:after="160" w:line="278" w:lineRule="auto"/>
              <w:ind w:left="360"/>
            </w:pPr>
            <w:r w:rsidRPr="00456C44">
              <w:t>3: Some evidence, but further checking would be sensible.</w:t>
            </w:r>
          </w:p>
          <w:p w14:paraId="1ACA28FB" w14:textId="77777777" w:rsidR="00456C44" w:rsidRPr="00456C44" w:rsidRDefault="00456C44" w:rsidP="00456C44">
            <w:pPr>
              <w:spacing w:after="160" w:line="278" w:lineRule="auto"/>
              <w:ind w:left="360"/>
            </w:pPr>
            <w:r w:rsidRPr="00456C44">
              <w:t>2: Little supporting evidence or questionable claims.</w:t>
            </w:r>
          </w:p>
          <w:p w14:paraId="5892E505" w14:textId="77777777" w:rsidR="00456C44" w:rsidRPr="00456C44" w:rsidRDefault="00456C44" w:rsidP="00456C44">
            <w:pPr>
              <w:spacing w:after="160" w:line="278" w:lineRule="auto"/>
              <w:ind w:left="360"/>
            </w:pPr>
            <w:r w:rsidRPr="00456C44">
              <w:t>1: No evidence, obvious inaccuracies or misleading claims.</w:t>
            </w:r>
          </w:p>
          <w:p w14:paraId="39F376F6" w14:textId="77777777" w:rsidR="002607B4" w:rsidRPr="00456C44" w:rsidRDefault="002607B4" w:rsidP="00456C44"/>
        </w:tc>
        <w:tc>
          <w:tcPr>
            <w:tcW w:w="2790" w:type="dxa"/>
          </w:tcPr>
          <w:p w14:paraId="6FBF5E09" w14:textId="77777777" w:rsidR="00456C44" w:rsidRPr="00456C44" w:rsidRDefault="00456C44" w:rsidP="00456C44">
            <w:pPr>
              <w:spacing w:after="160" w:line="278" w:lineRule="auto"/>
              <w:ind w:left="360"/>
            </w:pPr>
            <w:r w:rsidRPr="00456C44">
              <w:lastRenderedPageBreak/>
              <w:t>5: Clear educational/informational purpose with little apparent bias.</w:t>
            </w:r>
          </w:p>
          <w:p w14:paraId="1B878219" w14:textId="77777777" w:rsidR="00456C44" w:rsidRPr="00456C44" w:rsidRDefault="00456C44" w:rsidP="00456C44">
            <w:pPr>
              <w:spacing w:after="160" w:line="278" w:lineRule="auto"/>
              <w:ind w:left="360"/>
            </w:pPr>
            <w:r w:rsidRPr="00456C44">
              <w:t>4: Mainly informative, although some bias may be present.</w:t>
            </w:r>
          </w:p>
          <w:p w14:paraId="3896B241" w14:textId="77777777" w:rsidR="00456C44" w:rsidRPr="00456C44" w:rsidRDefault="00456C44" w:rsidP="00456C44">
            <w:pPr>
              <w:spacing w:after="160" w:line="278" w:lineRule="auto"/>
              <w:ind w:left="360"/>
            </w:pPr>
            <w:r w:rsidRPr="00456C44">
              <w:lastRenderedPageBreak/>
              <w:t>3: Mixture of information, persuasion or commercial interests.</w:t>
            </w:r>
          </w:p>
          <w:p w14:paraId="084131CC" w14:textId="77777777" w:rsidR="00456C44" w:rsidRPr="00456C44" w:rsidRDefault="00456C44" w:rsidP="00456C44">
            <w:pPr>
              <w:spacing w:after="160" w:line="278" w:lineRule="auto"/>
              <w:ind w:left="360"/>
            </w:pPr>
            <w:r w:rsidRPr="00456C44">
              <w:t>2: Strong persuasive/commercial/ideological purpose.</w:t>
            </w:r>
          </w:p>
          <w:p w14:paraId="48200BD7" w14:textId="77777777" w:rsidR="00456C44" w:rsidRPr="00456C44" w:rsidRDefault="00456C44" w:rsidP="00456C44">
            <w:pPr>
              <w:spacing w:after="160" w:line="278" w:lineRule="auto"/>
              <w:ind w:left="360"/>
            </w:pPr>
            <w:r w:rsidRPr="00456C44">
              <w:t>1: Clearly designed to deceive, manipulate or sell something through misleading claims.</w:t>
            </w:r>
          </w:p>
          <w:p w14:paraId="4C2792A9" w14:textId="77777777" w:rsidR="002607B4" w:rsidRPr="00456C44" w:rsidRDefault="002607B4" w:rsidP="00456C44"/>
        </w:tc>
      </w:tr>
    </w:tbl>
    <w:p w14:paraId="14843087" w14:textId="632A037B" w:rsidR="00456C44" w:rsidRDefault="00456C44" w:rsidP="00456C44">
      <w:pPr>
        <w:rPr>
          <w:b/>
          <w:bCs/>
          <w:sz w:val="36"/>
          <w:szCs w:val="36"/>
          <w:u w:val="single"/>
        </w:rPr>
      </w:pPr>
      <w:r>
        <w:rPr>
          <w:b/>
          <w:bCs/>
          <w:sz w:val="36"/>
          <w:szCs w:val="36"/>
          <w:u w:val="single"/>
        </w:rPr>
        <w:lastRenderedPageBreak/>
        <w:t>Scores:</w:t>
      </w:r>
    </w:p>
    <w:p w14:paraId="774F9F26" w14:textId="57A29D95" w:rsidR="00456C44" w:rsidRDefault="00456C44" w:rsidP="00456C44">
      <w:pPr>
        <w:rPr>
          <w:b/>
          <w:bCs/>
          <w:sz w:val="36"/>
          <w:szCs w:val="36"/>
          <w:u w:val="single"/>
        </w:rPr>
      </w:pPr>
      <w:r>
        <w:rPr>
          <w:b/>
          <w:bCs/>
          <w:sz w:val="36"/>
          <w:szCs w:val="36"/>
          <w:u w:val="single"/>
        </w:rPr>
        <w:t xml:space="preserve">Source 1: </w:t>
      </w:r>
    </w:p>
    <w:p w14:paraId="49E19277" w14:textId="2C4DC700" w:rsidR="00456C44" w:rsidRDefault="00456C44" w:rsidP="00456C44">
      <w:pPr>
        <w:rPr>
          <w:b/>
          <w:bCs/>
          <w:sz w:val="36"/>
          <w:szCs w:val="36"/>
          <w:u w:val="single"/>
        </w:rPr>
      </w:pPr>
      <w:r>
        <w:rPr>
          <w:b/>
          <w:bCs/>
          <w:sz w:val="36"/>
          <w:szCs w:val="36"/>
          <w:u w:val="single"/>
        </w:rPr>
        <w:t>Source 2:</w:t>
      </w:r>
    </w:p>
    <w:p w14:paraId="03832F5F" w14:textId="42714C69" w:rsidR="00456C44" w:rsidRDefault="00456C44" w:rsidP="00456C44">
      <w:pPr>
        <w:rPr>
          <w:b/>
          <w:bCs/>
          <w:sz w:val="36"/>
          <w:szCs w:val="36"/>
          <w:u w:val="single"/>
        </w:rPr>
      </w:pPr>
      <w:r>
        <w:rPr>
          <w:b/>
          <w:bCs/>
          <w:sz w:val="36"/>
          <w:szCs w:val="36"/>
          <w:u w:val="single"/>
        </w:rPr>
        <w:t>Source 3:</w:t>
      </w:r>
    </w:p>
    <w:p w14:paraId="34F4970B" w14:textId="28589CB2" w:rsidR="00456C44" w:rsidRDefault="00456C44" w:rsidP="00456C44">
      <w:pPr>
        <w:rPr>
          <w:b/>
          <w:bCs/>
          <w:sz w:val="36"/>
          <w:szCs w:val="36"/>
          <w:u w:val="single"/>
        </w:rPr>
      </w:pPr>
      <w:r>
        <w:rPr>
          <w:b/>
          <w:bCs/>
          <w:sz w:val="36"/>
          <w:szCs w:val="36"/>
          <w:u w:val="single"/>
        </w:rPr>
        <w:t xml:space="preserve">Source 4: </w:t>
      </w:r>
    </w:p>
    <w:tbl>
      <w:tblPr>
        <w:tblStyle w:val="TableGrid"/>
        <w:tblW w:w="0" w:type="auto"/>
        <w:tblLook w:val="04A0" w:firstRow="1" w:lastRow="0" w:firstColumn="1" w:lastColumn="0" w:noHBand="0" w:noVBand="1"/>
      </w:tblPr>
      <w:tblGrid>
        <w:gridCol w:w="4649"/>
        <w:gridCol w:w="4649"/>
        <w:gridCol w:w="4650"/>
      </w:tblGrid>
      <w:tr w:rsidR="00B2016E" w14:paraId="5A10A46E" w14:textId="77777777" w:rsidTr="00B2016E">
        <w:tc>
          <w:tcPr>
            <w:tcW w:w="4649" w:type="dxa"/>
          </w:tcPr>
          <w:p w14:paraId="2DF666BB" w14:textId="5F3619D9" w:rsidR="00B2016E" w:rsidRDefault="00B2016E" w:rsidP="00B2016E">
            <w:pPr>
              <w:jc w:val="center"/>
              <w:rPr>
                <w:b/>
                <w:bCs/>
                <w:sz w:val="36"/>
                <w:szCs w:val="36"/>
                <w:u w:val="single"/>
              </w:rPr>
            </w:pPr>
            <w:r>
              <w:rPr>
                <w:b/>
                <w:bCs/>
                <w:sz w:val="36"/>
                <w:szCs w:val="36"/>
                <w:u w:val="single"/>
              </w:rPr>
              <w:lastRenderedPageBreak/>
              <w:t>Total</w:t>
            </w:r>
          </w:p>
        </w:tc>
        <w:tc>
          <w:tcPr>
            <w:tcW w:w="4649" w:type="dxa"/>
          </w:tcPr>
          <w:p w14:paraId="60CFD5B8" w14:textId="2C6C2E56" w:rsidR="00B2016E" w:rsidRDefault="00B2016E" w:rsidP="00B2016E">
            <w:pPr>
              <w:jc w:val="center"/>
              <w:rPr>
                <w:b/>
                <w:bCs/>
                <w:sz w:val="36"/>
                <w:szCs w:val="36"/>
                <w:u w:val="single"/>
              </w:rPr>
            </w:pPr>
            <w:r>
              <w:rPr>
                <w:b/>
                <w:bCs/>
                <w:sz w:val="36"/>
                <w:szCs w:val="36"/>
                <w:u w:val="single"/>
              </w:rPr>
              <w:t>Overall judgement</w:t>
            </w:r>
          </w:p>
        </w:tc>
        <w:tc>
          <w:tcPr>
            <w:tcW w:w="4650" w:type="dxa"/>
          </w:tcPr>
          <w:p w14:paraId="2046E01E" w14:textId="042730DC" w:rsidR="00B2016E" w:rsidRDefault="00B2016E" w:rsidP="00B2016E">
            <w:pPr>
              <w:jc w:val="center"/>
              <w:rPr>
                <w:b/>
                <w:bCs/>
                <w:sz w:val="36"/>
                <w:szCs w:val="36"/>
                <w:u w:val="single"/>
              </w:rPr>
            </w:pPr>
            <w:r>
              <w:rPr>
                <w:b/>
                <w:bCs/>
                <w:sz w:val="36"/>
                <w:szCs w:val="36"/>
                <w:u w:val="single"/>
              </w:rPr>
              <w:t>Interpretation</w:t>
            </w:r>
          </w:p>
        </w:tc>
      </w:tr>
      <w:tr w:rsidR="00B2016E" w:rsidRPr="00B2016E" w14:paraId="0C2B2F01" w14:textId="77777777" w:rsidTr="00B2016E">
        <w:tc>
          <w:tcPr>
            <w:tcW w:w="4649" w:type="dxa"/>
          </w:tcPr>
          <w:p w14:paraId="4B80FF61" w14:textId="5501B4FE" w:rsidR="00B2016E" w:rsidRPr="00B2016E" w:rsidRDefault="00B2016E" w:rsidP="00B2016E">
            <w:pPr>
              <w:jc w:val="center"/>
              <w:rPr>
                <w:sz w:val="28"/>
                <w:szCs w:val="28"/>
                <w:u w:val="single"/>
              </w:rPr>
            </w:pPr>
            <w:r w:rsidRPr="00B2016E">
              <w:rPr>
                <w:sz w:val="28"/>
                <w:szCs w:val="28"/>
                <w:u w:val="single"/>
              </w:rPr>
              <w:t>22-25</w:t>
            </w:r>
          </w:p>
        </w:tc>
        <w:tc>
          <w:tcPr>
            <w:tcW w:w="4649" w:type="dxa"/>
          </w:tcPr>
          <w:p w14:paraId="2ED209E6" w14:textId="6CDF33FB" w:rsidR="00B2016E" w:rsidRPr="00B2016E" w:rsidRDefault="00B2016E" w:rsidP="00B2016E">
            <w:pPr>
              <w:rPr>
                <w:sz w:val="28"/>
                <w:szCs w:val="28"/>
              </w:rPr>
            </w:pPr>
            <w:r w:rsidRPr="00B2016E">
              <w:rPr>
                <w:rFonts w:ascii="Segoe UI Emoji" w:hAnsi="Segoe UI Emoji" w:cs="Segoe UI Emoji"/>
                <w:sz w:val="28"/>
                <w:szCs w:val="28"/>
              </w:rPr>
              <w:t>🟢</w:t>
            </w:r>
            <w:r w:rsidRPr="00B2016E">
              <w:rPr>
                <w:sz w:val="28"/>
                <w:szCs w:val="28"/>
              </w:rPr>
              <w:t xml:space="preserve"> Highly credible</w:t>
            </w:r>
          </w:p>
        </w:tc>
        <w:tc>
          <w:tcPr>
            <w:tcW w:w="4650" w:type="dxa"/>
          </w:tcPr>
          <w:p w14:paraId="3CFFC96D" w14:textId="77777777" w:rsidR="00B2016E" w:rsidRPr="00B2016E" w:rsidRDefault="00B2016E" w:rsidP="00B2016E">
            <w:pPr>
              <w:rPr>
                <w:sz w:val="28"/>
                <w:szCs w:val="28"/>
              </w:rPr>
            </w:pPr>
            <w:r w:rsidRPr="00B2016E">
              <w:rPr>
                <w:sz w:val="28"/>
                <w:szCs w:val="28"/>
              </w:rPr>
              <w:t>Strong source; suitable for academic use</w:t>
            </w:r>
          </w:p>
          <w:p w14:paraId="4AD29857" w14:textId="77777777" w:rsidR="00B2016E" w:rsidRPr="00B2016E" w:rsidRDefault="00B2016E" w:rsidP="00B2016E">
            <w:pPr>
              <w:rPr>
                <w:sz w:val="28"/>
                <w:szCs w:val="28"/>
              </w:rPr>
            </w:pPr>
          </w:p>
        </w:tc>
      </w:tr>
      <w:tr w:rsidR="00B2016E" w:rsidRPr="00B2016E" w14:paraId="00D1E7D2" w14:textId="77777777" w:rsidTr="00B2016E">
        <w:tc>
          <w:tcPr>
            <w:tcW w:w="4649" w:type="dxa"/>
          </w:tcPr>
          <w:p w14:paraId="6FB6F454" w14:textId="5CA0B2E9" w:rsidR="00B2016E" w:rsidRPr="00B2016E" w:rsidRDefault="00B2016E" w:rsidP="00B2016E">
            <w:pPr>
              <w:jc w:val="center"/>
              <w:rPr>
                <w:sz w:val="28"/>
                <w:szCs w:val="28"/>
                <w:u w:val="single"/>
              </w:rPr>
            </w:pPr>
            <w:r w:rsidRPr="00B2016E">
              <w:rPr>
                <w:sz w:val="28"/>
                <w:szCs w:val="28"/>
                <w:u w:val="single"/>
              </w:rPr>
              <w:t>18-21</w:t>
            </w:r>
          </w:p>
        </w:tc>
        <w:tc>
          <w:tcPr>
            <w:tcW w:w="4649" w:type="dxa"/>
          </w:tcPr>
          <w:p w14:paraId="58C838D8" w14:textId="0CE9ACD1" w:rsidR="00B2016E" w:rsidRPr="00B2016E" w:rsidRDefault="00B2016E" w:rsidP="00B2016E">
            <w:pPr>
              <w:rPr>
                <w:sz w:val="28"/>
                <w:szCs w:val="28"/>
              </w:rPr>
            </w:pPr>
            <w:r w:rsidRPr="00B2016E">
              <w:rPr>
                <w:rFonts w:ascii="Segoe UI Emoji" w:hAnsi="Segoe UI Emoji" w:cs="Segoe UI Emoji"/>
                <w:sz w:val="28"/>
                <w:szCs w:val="28"/>
              </w:rPr>
              <w:t>🟢</w:t>
            </w:r>
            <w:r w:rsidRPr="00B2016E">
              <w:rPr>
                <w:sz w:val="28"/>
                <w:szCs w:val="28"/>
              </w:rPr>
              <w:t xml:space="preserve"> Generally credible</w:t>
            </w:r>
            <w:r w:rsidRPr="00B2016E">
              <w:rPr>
                <w:sz w:val="28"/>
                <w:szCs w:val="28"/>
              </w:rPr>
              <w:tab/>
            </w:r>
          </w:p>
        </w:tc>
        <w:tc>
          <w:tcPr>
            <w:tcW w:w="4650" w:type="dxa"/>
          </w:tcPr>
          <w:p w14:paraId="7D86B75F" w14:textId="77777777" w:rsidR="00B2016E" w:rsidRPr="00B2016E" w:rsidRDefault="00B2016E" w:rsidP="00B2016E">
            <w:pPr>
              <w:rPr>
                <w:sz w:val="28"/>
                <w:szCs w:val="28"/>
              </w:rPr>
            </w:pPr>
            <w:r w:rsidRPr="00B2016E">
              <w:rPr>
                <w:sz w:val="28"/>
                <w:szCs w:val="28"/>
              </w:rPr>
              <w:t>Good source, but check any limitations</w:t>
            </w:r>
          </w:p>
          <w:p w14:paraId="143999E7" w14:textId="77777777" w:rsidR="00B2016E" w:rsidRPr="00B2016E" w:rsidRDefault="00B2016E" w:rsidP="00B2016E">
            <w:pPr>
              <w:rPr>
                <w:sz w:val="28"/>
                <w:szCs w:val="28"/>
              </w:rPr>
            </w:pPr>
          </w:p>
        </w:tc>
      </w:tr>
      <w:tr w:rsidR="00B2016E" w:rsidRPr="00B2016E" w14:paraId="362D426D" w14:textId="77777777" w:rsidTr="00B2016E">
        <w:tc>
          <w:tcPr>
            <w:tcW w:w="4649" w:type="dxa"/>
          </w:tcPr>
          <w:p w14:paraId="0FB71FE9" w14:textId="2A65F1EA" w:rsidR="00B2016E" w:rsidRPr="00B2016E" w:rsidRDefault="00B2016E" w:rsidP="00B2016E">
            <w:pPr>
              <w:jc w:val="center"/>
              <w:rPr>
                <w:sz w:val="28"/>
                <w:szCs w:val="28"/>
                <w:u w:val="single"/>
              </w:rPr>
            </w:pPr>
            <w:r w:rsidRPr="00B2016E">
              <w:rPr>
                <w:sz w:val="28"/>
                <w:szCs w:val="28"/>
                <w:u w:val="single"/>
              </w:rPr>
              <w:t>14–17</w:t>
            </w:r>
          </w:p>
        </w:tc>
        <w:tc>
          <w:tcPr>
            <w:tcW w:w="4649" w:type="dxa"/>
          </w:tcPr>
          <w:p w14:paraId="7F4FDF18" w14:textId="0EE1449E" w:rsidR="00B2016E" w:rsidRPr="00B2016E" w:rsidRDefault="00B2016E" w:rsidP="00B2016E">
            <w:pPr>
              <w:rPr>
                <w:sz w:val="28"/>
                <w:szCs w:val="28"/>
              </w:rPr>
            </w:pPr>
            <w:r w:rsidRPr="00B2016E">
              <w:rPr>
                <w:rFonts w:ascii="Segoe UI Emoji" w:hAnsi="Segoe UI Emoji" w:cs="Segoe UI Emoji"/>
                <w:sz w:val="28"/>
                <w:szCs w:val="28"/>
              </w:rPr>
              <w:t>🟠</w:t>
            </w:r>
            <w:r w:rsidRPr="00B2016E">
              <w:rPr>
                <w:sz w:val="28"/>
                <w:szCs w:val="28"/>
              </w:rPr>
              <w:t xml:space="preserve"> Use with caution</w:t>
            </w:r>
          </w:p>
        </w:tc>
        <w:tc>
          <w:tcPr>
            <w:tcW w:w="4650" w:type="dxa"/>
          </w:tcPr>
          <w:p w14:paraId="362EA2EE" w14:textId="585B5EE5" w:rsidR="00B2016E" w:rsidRPr="00B2016E" w:rsidRDefault="00B2016E" w:rsidP="00B2016E">
            <w:pPr>
              <w:rPr>
                <w:sz w:val="28"/>
                <w:szCs w:val="28"/>
              </w:rPr>
            </w:pPr>
            <w:r w:rsidRPr="00B2016E">
              <w:rPr>
                <w:sz w:val="28"/>
                <w:szCs w:val="28"/>
              </w:rPr>
              <w:t>Some strengths, but should be supported/checked</w:t>
            </w:r>
          </w:p>
        </w:tc>
      </w:tr>
      <w:tr w:rsidR="00B2016E" w:rsidRPr="00B2016E" w14:paraId="22B65CD6" w14:textId="77777777" w:rsidTr="00B2016E">
        <w:tc>
          <w:tcPr>
            <w:tcW w:w="4649" w:type="dxa"/>
          </w:tcPr>
          <w:p w14:paraId="015A31C2" w14:textId="7A9E0878" w:rsidR="00B2016E" w:rsidRPr="00B2016E" w:rsidRDefault="00B2016E" w:rsidP="00B2016E">
            <w:pPr>
              <w:jc w:val="center"/>
              <w:rPr>
                <w:sz w:val="28"/>
                <w:szCs w:val="28"/>
                <w:u w:val="single"/>
              </w:rPr>
            </w:pPr>
            <w:r w:rsidRPr="00B2016E">
              <w:rPr>
                <w:sz w:val="28"/>
                <w:szCs w:val="28"/>
                <w:u w:val="single"/>
              </w:rPr>
              <w:t>10–13</w:t>
            </w:r>
          </w:p>
        </w:tc>
        <w:tc>
          <w:tcPr>
            <w:tcW w:w="4649" w:type="dxa"/>
          </w:tcPr>
          <w:p w14:paraId="7C339100" w14:textId="379D7FA3" w:rsidR="00B2016E" w:rsidRPr="00B2016E" w:rsidRDefault="00B2016E" w:rsidP="00B2016E">
            <w:pPr>
              <w:rPr>
                <w:sz w:val="28"/>
                <w:szCs w:val="28"/>
              </w:rPr>
            </w:pPr>
            <w:r w:rsidRPr="00B2016E">
              <w:rPr>
                <w:rFonts w:ascii="Segoe UI Emoji" w:hAnsi="Segoe UI Emoji" w:cs="Segoe UI Emoji"/>
                <w:sz w:val="28"/>
                <w:szCs w:val="28"/>
              </w:rPr>
              <w:t>🔴</w:t>
            </w:r>
            <w:r w:rsidRPr="00B2016E">
              <w:rPr>
                <w:sz w:val="28"/>
                <w:szCs w:val="28"/>
              </w:rPr>
              <w:t xml:space="preserve"> Low credibility</w:t>
            </w:r>
          </w:p>
        </w:tc>
        <w:tc>
          <w:tcPr>
            <w:tcW w:w="4650" w:type="dxa"/>
          </w:tcPr>
          <w:p w14:paraId="614EAFAD" w14:textId="1024F4C4" w:rsidR="00B2016E" w:rsidRPr="00B2016E" w:rsidRDefault="00B2016E" w:rsidP="00B2016E">
            <w:pPr>
              <w:rPr>
                <w:sz w:val="28"/>
                <w:szCs w:val="28"/>
              </w:rPr>
            </w:pPr>
            <w:r w:rsidRPr="00B2016E">
              <w:rPr>
                <w:sz w:val="28"/>
                <w:szCs w:val="28"/>
              </w:rPr>
              <w:t>Significant concerns; find a better source</w:t>
            </w:r>
          </w:p>
        </w:tc>
      </w:tr>
      <w:tr w:rsidR="00B2016E" w:rsidRPr="00B2016E" w14:paraId="79ACACE1" w14:textId="77777777" w:rsidTr="00B2016E">
        <w:tc>
          <w:tcPr>
            <w:tcW w:w="4649" w:type="dxa"/>
          </w:tcPr>
          <w:p w14:paraId="4914412D" w14:textId="74634C9F" w:rsidR="00B2016E" w:rsidRPr="00B2016E" w:rsidRDefault="00B2016E" w:rsidP="00B2016E">
            <w:pPr>
              <w:jc w:val="center"/>
              <w:rPr>
                <w:sz w:val="28"/>
                <w:szCs w:val="28"/>
                <w:u w:val="single"/>
              </w:rPr>
            </w:pPr>
            <w:r w:rsidRPr="00B2016E">
              <w:rPr>
                <w:sz w:val="28"/>
                <w:szCs w:val="28"/>
                <w:u w:val="single"/>
              </w:rPr>
              <w:t>5-9</w:t>
            </w:r>
          </w:p>
        </w:tc>
        <w:tc>
          <w:tcPr>
            <w:tcW w:w="4649" w:type="dxa"/>
          </w:tcPr>
          <w:p w14:paraId="29154779" w14:textId="6297DFFD" w:rsidR="00B2016E" w:rsidRPr="00B2016E" w:rsidRDefault="00B2016E" w:rsidP="00B2016E">
            <w:pPr>
              <w:rPr>
                <w:sz w:val="28"/>
                <w:szCs w:val="28"/>
              </w:rPr>
            </w:pPr>
            <w:r w:rsidRPr="00B2016E">
              <w:rPr>
                <w:rFonts w:ascii="Segoe UI Emoji" w:hAnsi="Segoe UI Emoji" w:cs="Segoe UI Emoji"/>
                <w:sz w:val="28"/>
                <w:szCs w:val="28"/>
              </w:rPr>
              <w:t>🔴</w:t>
            </w:r>
            <w:r w:rsidRPr="00B2016E">
              <w:rPr>
                <w:sz w:val="28"/>
                <w:szCs w:val="28"/>
              </w:rPr>
              <w:t xml:space="preserve"> Very poor</w:t>
            </w:r>
          </w:p>
        </w:tc>
        <w:tc>
          <w:tcPr>
            <w:tcW w:w="4650" w:type="dxa"/>
          </w:tcPr>
          <w:p w14:paraId="3063A48E" w14:textId="0680DE3B" w:rsidR="00B2016E" w:rsidRPr="00B2016E" w:rsidRDefault="00B2016E" w:rsidP="00B2016E">
            <w:pPr>
              <w:rPr>
                <w:sz w:val="28"/>
                <w:szCs w:val="28"/>
              </w:rPr>
            </w:pPr>
            <w:r w:rsidRPr="00B2016E">
              <w:rPr>
                <w:sz w:val="28"/>
                <w:szCs w:val="28"/>
              </w:rPr>
              <w:t>Should generally not be used as evidence</w:t>
            </w:r>
          </w:p>
        </w:tc>
      </w:tr>
    </w:tbl>
    <w:p w14:paraId="2DDE26A8" w14:textId="77777777" w:rsidR="00B2016E" w:rsidRPr="00B2016E" w:rsidRDefault="00B2016E" w:rsidP="00B2016E">
      <w:pPr>
        <w:jc w:val="center"/>
        <w:rPr>
          <w:sz w:val="28"/>
          <w:szCs w:val="28"/>
          <w:u w:val="single"/>
        </w:rPr>
      </w:pPr>
    </w:p>
    <w:p w14:paraId="7D05D90D" w14:textId="77777777" w:rsidR="00B2016E" w:rsidRDefault="00B2016E" w:rsidP="00B2016E">
      <w:pPr>
        <w:jc w:val="center"/>
        <w:rPr>
          <w:b/>
          <w:bCs/>
          <w:sz w:val="36"/>
          <w:szCs w:val="36"/>
          <w:u w:val="single"/>
        </w:rPr>
      </w:pPr>
    </w:p>
    <w:p w14:paraId="64F888D5" w14:textId="3D94ED17" w:rsidR="003C283E" w:rsidRDefault="002607B4" w:rsidP="00456C44">
      <w:pPr>
        <w:rPr>
          <w:b/>
          <w:bCs/>
          <w:sz w:val="36"/>
          <w:szCs w:val="36"/>
        </w:rPr>
      </w:pPr>
      <w:r w:rsidRPr="00456C44">
        <w:rPr>
          <w:b/>
          <w:bCs/>
          <w:sz w:val="36"/>
          <w:szCs w:val="36"/>
        </w:rPr>
        <w:t>Which source</w:t>
      </w:r>
      <w:r w:rsidR="00456C44" w:rsidRPr="00456C44">
        <w:rPr>
          <w:b/>
          <w:bCs/>
          <w:sz w:val="36"/>
          <w:szCs w:val="36"/>
        </w:rPr>
        <w:t>/s</w:t>
      </w:r>
      <w:r w:rsidRPr="00456C44">
        <w:rPr>
          <w:b/>
          <w:bCs/>
          <w:sz w:val="36"/>
          <w:szCs w:val="36"/>
        </w:rPr>
        <w:t xml:space="preserve"> would you use in a Level 4 assignment</w:t>
      </w:r>
      <w:r w:rsidR="00B2016E">
        <w:rPr>
          <w:b/>
          <w:bCs/>
          <w:sz w:val="36"/>
          <w:szCs w:val="36"/>
        </w:rPr>
        <w:t xml:space="preserve"> </w:t>
      </w:r>
      <w:r w:rsidRPr="00456C44">
        <w:rPr>
          <w:b/>
          <w:bCs/>
          <w:sz w:val="36"/>
          <w:szCs w:val="36"/>
        </w:rPr>
        <w:t>and why?</w:t>
      </w:r>
    </w:p>
    <w:p w14:paraId="1523AC72" w14:textId="77777777" w:rsidR="00456C44" w:rsidRDefault="00456C44" w:rsidP="00456C44">
      <w:pPr>
        <w:rPr>
          <w:b/>
          <w:bCs/>
          <w:sz w:val="36"/>
          <w:szCs w:val="36"/>
        </w:rPr>
      </w:pPr>
    </w:p>
    <w:p w14:paraId="3BE7D619" w14:textId="77777777" w:rsidR="00B2016E" w:rsidRDefault="00B2016E" w:rsidP="00456C44">
      <w:pPr>
        <w:rPr>
          <w:b/>
          <w:bCs/>
          <w:sz w:val="36"/>
          <w:szCs w:val="36"/>
        </w:rPr>
      </w:pPr>
    </w:p>
    <w:p w14:paraId="22CB9AB8" w14:textId="77777777" w:rsidR="00456C44" w:rsidRPr="00456C44" w:rsidRDefault="00456C44" w:rsidP="00456C44">
      <w:pPr>
        <w:rPr>
          <w:b/>
          <w:bCs/>
          <w:sz w:val="36"/>
          <w:szCs w:val="36"/>
        </w:rPr>
      </w:pPr>
    </w:p>
    <w:p w14:paraId="25355BE7" w14:textId="1A38F601" w:rsidR="00E65316" w:rsidRDefault="00E65316" w:rsidP="00456C44">
      <w:pPr>
        <w:rPr>
          <w:b/>
          <w:bCs/>
          <w:sz w:val="36"/>
          <w:szCs w:val="36"/>
        </w:rPr>
      </w:pPr>
      <w:r w:rsidRPr="00456C44">
        <w:rPr>
          <w:b/>
          <w:bCs/>
          <w:sz w:val="36"/>
          <w:szCs w:val="36"/>
        </w:rPr>
        <w:lastRenderedPageBreak/>
        <w:t xml:space="preserve">What </w:t>
      </w:r>
      <w:r w:rsidR="00456C44">
        <w:rPr>
          <w:b/>
          <w:bCs/>
          <w:sz w:val="36"/>
          <w:szCs w:val="36"/>
        </w:rPr>
        <w:t>is more</w:t>
      </w:r>
      <w:r w:rsidRPr="00456C44">
        <w:rPr>
          <w:b/>
          <w:bCs/>
          <w:sz w:val="36"/>
          <w:szCs w:val="36"/>
        </w:rPr>
        <w:t xml:space="preserve"> academically credible</w:t>
      </w:r>
      <w:r w:rsidR="00456C44">
        <w:rPr>
          <w:b/>
          <w:bCs/>
          <w:sz w:val="36"/>
          <w:szCs w:val="36"/>
        </w:rPr>
        <w:t>, a peer reviewed research article or a</w:t>
      </w:r>
      <w:r w:rsidRPr="00456C44">
        <w:rPr>
          <w:b/>
          <w:bCs/>
          <w:sz w:val="36"/>
          <w:szCs w:val="36"/>
        </w:rPr>
        <w:t xml:space="preserve"> general health webpage?</w:t>
      </w:r>
    </w:p>
    <w:p w14:paraId="0A10CEFB" w14:textId="77777777" w:rsidR="00456C44" w:rsidRDefault="00456C44" w:rsidP="00456C44">
      <w:pPr>
        <w:rPr>
          <w:b/>
          <w:bCs/>
          <w:sz w:val="36"/>
          <w:szCs w:val="36"/>
        </w:rPr>
      </w:pPr>
    </w:p>
    <w:p w14:paraId="43F1A037" w14:textId="77777777" w:rsidR="00B2016E" w:rsidRPr="00456C44" w:rsidRDefault="00B2016E" w:rsidP="00456C44">
      <w:pPr>
        <w:rPr>
          <w:b/>
          <w:bCs/>
          <w:sz w:val="36"/>
          <w:szCs w:val="36"/>
        </w:rPr>
      </w:pPr>
    </w:p>
    <w:p w14:paraId="0B1383FD" w14:textId="373192CF" w:rsidR="00E65316" w:rsidRPr="00456C44" w:rsidRDefault="00E65316" w:rsidP="00456C44">
      <w:pPr>
        <w:rPr>
          <w:b/>
          <w:bCs/>
          <w:sz w:val="36"/>
          <w:szCs w:val="36"/>
        </w:rPr>
      </w:pPr>
    </w:p>
    <w:p w14:paraId="06BB36F0" w14:textId="77777777" w:rsidR="00E65316" w:rsidRDefault="00E65316" w:rsidP="00456C44">
      <w:pPr>
        <w:rPr>
          <w:b/>
          <w:bCs/>
          <w:sz w:val="36"/>
          <w:szCs w:val="36"/>
        </w:rPr>
      </w:pPr>
      <w:r w:rsidRPr="00456C44">
        <w:rPr>
          <w:b/>
          <w:bCs/>
          <w:sz w:val="36"/>
          <w:szCs w:val="36"/>
        </w:rPr>
        <w:t>Does being published in an academic journal automatically mean the source should receive 5/5 for every CRAAP category?</w:t>
      </w:r>
    </w:p>
    <w:p w14:paraId="7C4B9407" w14:textId="77777777" w:rsidR="00B2016E" w:rsidRDefault="00B2016E" w:rsidP="00456C44">
      <w:pPr>
        <w:rPr>
          <w:b/>
          <w:bCs/>
          <w:sz w:val="36"/>
          <w:szCs w:val="36"/>
        </w:rPr>
      </w:pPr>
    </w:p>
    <w:p w14:paraId="56AF49A6" w14:textId="77777777" w:rsidR="00B2016E" w:rsidRDefault="00B2016E" w:rsidP="00456C44">
      <w:pPr>
        <w:rPr>
          <w:b/>
          <w:bCs/>
          <w:sz w:val="36"/>
          <w:szCs w:val="36"/>
        </w:rPr>
      </w:pPr>
    </w:p>
    <w:p w14:paraId="040D1BE8" w14:textId="77777777" w:rsidR="00B2016E" w:rsidRPr="00456C44" w:rsidRDefault="00B2016E" w:rsidP="00456C44">
      <w:pPr>
        <w:rPr>
          <w:b/>
          <w:bCs/>
          <w:sz w:val="36"/>
          <w:szCs w:val="36"/>
        </w:rPr>
      </w:pPr>
    </w:p>
    <w:p w14:paraId="774D8BDF" w14:textId="06A98FD2" w:rsidR="00E65316" w:rsidRPr="00B2016E" w:rsidRDefault="00B2016E" w:rsidP="00B2016E">
      <w:pPr>
        <w:rPr>
          <w:b/>
          <w:bCs/>
          <w:sz w:val="36"/>
          <w:szCs w:val="36"/>
        </w:rPr>
      </w:pPr>
      <w:r w:rsidRPr="00B2016E">
        <w:rPr>
          <w:b/>
          <w:bCs/>
          <w:sz w:val="36"/>
          <w:szCs w:val="36"/>
        </w:rPr>
        <w:t>Is a source bad if it is old?</w:t>
      </w:r>
    </w:p>
    <w:p w14:paraId="5D3836F6" w14:textId="77777777" w:rsidR="003C283E" w:rsidRPr="003C283E" w:rsidRDefault="003C283E" w:rsidP="003C283E">
      <w:pPr>
        <w:jc w:val="center"/>
        <w:rPr>
          <w:b/>
          <w:bCs/>
          <w:sz w:val="36"/>
          <w:szCs w:val="36"/>
          <w:u w:val="single"/>
        </w:rPr>
      </w:pPr>
    </w:p>
    <w:p w14:paraId="585A2368" w14:textId="77777777" w:rsidR="003C283E" w:rsidRPr="003C283E" w:rsidRDefault="003C283E" w:rsidP="003C283E">
      <w:pPr>
        <w:jc w:val="center"/>
        <w:rPr>
          <w:b/>
          <w:bCs/>
          <w:sz w:val="36"/>
          <w:szCs w:val="36"/>
          <w:u w:val="single"/>
        </w:rPr>
      </w:pPr>
    </w:p>
    <w:p w14:paraId="37C58E72" w14:textId="77777777" w:rsidR="003C283E" w:rsidRPr="003C283E" w:rsidRDefault="003C283E" w:rsidP="003C283E">
      <w:pPr>
        <w:jc w:val="center"/>
        <w:rPr>
          <w:b/>
          <w:bCs/>
          <w:sz w:val="36"/>
          <w:szCs w:val="36"/>
          <w:u w:val="single"/>
        </w:rPr>
      </w:pPr>
    </w:p>
    <w:p w14:paraId="0658B5C3" w14:textId="77777777" w:rsidR="003C283E" w:rsidRPr="003C283E" w:rsidRDefault="003C283E" w:rsidP="003C283E">
      <w:pPr>
        <w:jc w:val="center"/>
        <w:rPr>
          <w:b/>
          <w:bCs/>
          <w:sz w:val="36"/>
          <w:szCs w:val="36"/>
          <w:u w:val="single"/>
        </w:rPr>
      </w:pPr>
    </w:p>
    <w:sectPr w:rsidR="003C283E" w:rsidRPr="003C283E" w:rsidSect="004D7BCD">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CF821C" w14:textId="77777777" w:rsidR="00CE6FF7" w:rsidRDefault="00CE6FF7" w:rsidP="00357DCF">
      <w:pPr>
        <w:spacing w:after="0" w:line="240" w:lineRule="auto"/>
      </w:pPr>
      <w:r>
        <w:separator/>
      </w:r>
    </w:p>
  </w:endnote>
  <w:endnote w:type="continuationSeparator" w:id="0">
    <w:p w14:paraId="7A5C49ED" w14:textId="77777777" w:rsidR="00CE6FF7" w:rsidRDefault="00CE6FF7" w:rsidP="00357D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D54A21" w14:textId="77777777" w:rsidR="00CE6FF7" w:rsidRDefault="00CE6FF7" w:rsidP="00357DCF">
      <w:pPr>
        <w:spacing w:after="0" w:line="240" w:lineRule="auto"/>
      </w:pPr>
      <w:r>
        <w:separator/>
      </w:r>
    </w:p>
  </w:footnote>
  <w:footnote w:type="continuationSeparator" w:id="0">
    <w:p w14:paraId="1AF56EA8" w14:textId="77777777" w:rsidR="00CE6FF7" w:rsidRDefault="00CE6FF7" w:rsidP="00357D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55973"/>
    <w:multiLevelType w:val="multilevel"/>
    <w:tmpl w:val="C8ACF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57763C"/>
    <w:multiLevelType w:val="hybridMultilevel"/>
    <w:tmpl w:val="46E2D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5C2205"/>
    <w:multiLevelType w:val="multilevel"/>
    <w:tmpl w:val="98207B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2AB3E22"/>
    <w:multiLevelType w:val="multilevel"/>
    <w:tmpl w:val="B75E1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DC2100"/>
    <w:multiLevelType w:val="hybridMultilevel"/>
    <w:tmpl w:val="9872EB4A"/>
    <w:lvl w:ilvl="0" w:tplc="10E8FFD4">
      <w:start w:val="1"/>
      <w:numFmt w:val="decimal"/>
      <w:lvlText w:val="%1."/>
      <w:lvlJc w:val="left"/>
      <w:pPr>
        <w:tabs>
          <w:tab w:val="num" w:pos="720"/>
        </w:tabs>
        <w:ind w:left="720" w:hanging="360"/>
      </w:pPr>
    </w:lvl>
    <w:lvl w:ilvl="1" w:tplc="07D6E23C" w:tentative="1">
      <w:start w:val="1"/>
      <w:numFmt w:val="decimal"/>
      <w:lvlText w:val="%2."/>
      <w:lvlJc w:val="left"/>
      <w:pPr>
        <w:tabs>
          <w:tab w:val="num" w:pos="1440"/>
        </w:tabs>
        <w:ind w:left="1440" w:hanging="360"/>
      </w:pPr>
    </w:lvl>
    <w:lvl w:ilvl="2" w:tplc="ABC2CA96" w:tentative="1">
      <w:start w:val="1"/>
      <w:numFmt w:val="decimal"/>
      <w:lvlText w:val="%3."/>
      <w:lvlJc w:val="left"/>
      <w:pPr>
        <w:tabs>
          <w:tab w:val="num" w:pos="2160"/>
        </w:tabs>
        <w:ind w:left="2160" w:hanging="360"/>
      </w:pPr>
    </w:lvl>
    <w:lvl w:ilvl="3" w:tplc="57E69688" w:tentative="1">
      <w:start w:val="1"/>
      <w:numFmt w:val="decimal"/>
      <w:lvlText w:val="%4."/>
      <w:lvlJc w:val="left"/>
      <w:pPr>
        <w:tabs>
          <w:tab w:val="num" w:pos="2880"/>
        </w:tabs>
        <w:ind w:left="2880" w:hanging="360"/>
      </w:pPr>
    </w:lvl>
    <w:lvl w:ilvl="4" w:tplc="49CA4A8C" w:tentative="1">
      <w:start w:val="1"/>
      <w:numFmt w:val="decimal"/>
      <w:lvlText w:val="%5."/>
      <w:lvlJc w:val="left"/>
      <w:pPr>
        <w:tabs>
          <w:tab w:val="num" w:pos="3600"/>
        </w:tabs>
        <w:ind w:left="3600" w:hanging="360"/>
      </w:pPr>
    </w:lvl>
    <w:lvl w:ilvl="5" w:tplc="3656D49A" w:tentative="1">
      <w:start w:val="1"/>
      <w:numFmt w:val="decimal"/>
      <w:lvlText w:val="%6."/>
      <w:lvlJc w:val="left"/>
      <w:pPr>
        <w:tabs>
          <w:tab w:val="num" w:pos="4320"/>
        </w:tabs>
        <w:ind w:left="4320" w:hanging="360"/>
      </w:pPr>
    </w:lvl>
    <w:lvl w:ilvl="6" w:tplc="AFB08DD4" w:tentative="1">
      <w:start w:val="1"/>
      <w:numFmt w:val="decimal"/>
      <w:lvlText w:val="%7."/>
      <w:lvlJc w:val="left"/>
      <w:pPr>
        <w:tabs>
          <w:tab w:val="num" w:pos="5040"/>
        </w:tabs>
        <w:ind w:left="5040" w:hanging="360"/>
      </w:pPr>
    </w:lvl>
    <w:lvl w:ilvl="7" w:tplc="928ECE7A" w:tentative="1">
      <w:start w:val="1"/>
      <w:numFmt w:val="decimal"/>
      <w:lvlText w:val="%8."/>
      <w:lvlJc w:val="left"/>
      <w:pPr>
        <w:tabs>
          <w:tab w:val="num" w:pos="5760"/>
        </w:tabs>
        <w:ind w:left="5760" w:hanging="360"/>
      </w:pPr>
    </w:lvl>
    <w:lvl w:ilvl="8" w:tplc="B9383726" w:tentative="1">
      <w:start w:val="1"/>
      <w:numFmt w:val="decimal"/>
      <w:lvlText w:val="%9."/>
      <w:lvlJc w:val="left"/>
      <w:pPr>
        <w:tabs>
          <w:tab w:val="num" w:pos="6480"/>
        </w:tabs>
        <w:ind w:left="6480" w:hanging="360"/>
      </w:pPr>
    </w:lvl>
  </w:abstractNum>
  <w:abstractNum w:abstractNumId="5" w15:restartNumberingAfterBreak="0">
    <w:nsid w:val="38194805"/>
    <w:multiLevelType w:val="multilevel"/>
    <w:tmpl w:val="658C3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356737"/>
    <w:multiLevelType w:val="multilevel"/>
    <w:tmpl w:val="DD86F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2D75ED"/>
    <w:multiLevelType w:val="hybridMultilevel"/>
    <w:tmpl w:val="98F6B7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5708051C"/>
    <w:multiLevelType w:val="multilevel"/>
    <w:tmpl w:val="6EE85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2B061E"/>
    <w:multiLevelType w:val="hybridMultilevel"/>
    <w:tmpl w:val="AE963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3977CD"/>
    <w:multiLevelType w:val="multilevel"/>
    <w:tmpl w:val="8244D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7286013">
    <w:abstractNumId w:val="4"/>
  </w:num>
  <w:num w:numId="2" w16cid:durableId="929776881">
    <w:abstractNumId w:val="5"/>
  </w:num>
  <w:num w:numId="3" w16cid:durableId="309749393">
    <w:abstractNumId w:val="3"/>
  </w:num>
  <w:num w:numId="4" w16cid:durableId="630793416">
    <w:abstractNumId w:val="0"/>
  </w:num>
  <w:num w:numId="5" w16cid:durableId="1331373277">
    <w:abstractNumId w:val="6"/>
  </w:num>
  <w:num w:numId="6" w16cid:durableId="1968271646">
    <w:abstractNumId w:val="10"/>
  </w:num>
  <w:num w:numId="7" w16cid:durableId="1179662377">
    <w:abstractNumId w:val="7"/>
  </w:num>
  <w:num w:numId="8" w16cid:durableId="1767994781">
    <w:abstractNumId w:val="9"/>
  </w:num>
  <w:num w:numId="9" w16cid:durableId="826819112">
    <w:abstractNumId w:val="2"/>
  </w:num>
  <w:num w:numId="10" w16cid:durableId="1849558378">
    <w:abstractNumId w:val="8"/>
  </w:num>
  <w:num w:numId="11" w16cid:durableId="4795411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283E"/>
    <w:rsid w:val="002607B4"/>
    <w:rsid w:val="00357DCF"/>
    <w:rsid w:val="003C283E"/>
    <w:rsid w:val="00456C44"/>
    <w:rsid w:val="004D7BCD"/>
    <w:rsid w:val="00713A5D"/>
    <w:rsid w:val="007A2AC1"/>
    <w:rsid w:val="00B16C17"/>
    <w:rsid w:val="00B2016E"/>
    <w:rsid w:val="00B857DF"/>
    <w:rsid w:val="00CE6FF7"/>
    <w:rsid w:val="00E6531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9F3275"/>
  <w15:chartTrackingRefBased/>
  <w15:docId w15:val="{65502B89-1D3C-45EE-B198-6811967AE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28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28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28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28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28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28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28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28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28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28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28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28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28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28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28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28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28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283E"/>
    <w:rPr>
      <w:rFonts w:eastAsiaTheme="majorEastAsia" w:cstheme="majorBidi"/>
      <w:color w:val="272727" w:themeColor="text1" w:themeTint="D8"/>
    </w:rPr>
  </w:style>
  <w:style w:type="paragraph" w:styleId="Title">
    <w:name w:val="Title"/>
    <w:basedOn w:val="Normal"/>
    <w:next w:val="Normal"/>
    <w:link w:val="TitleChar"/>
    <w:uiPriority w:val="10"/>
    <w:qFormat/>
    <w:rsid w:val="003C28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28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28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28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283E"/>
    <w:pPr>
      <w:spacing w:before="160"/>
      <w:jc w:val="center"/>
    </w:pPr>
    <w:rPr>
      <w:i/>
      <w:iCs/>
      <w:color w:val="404040" w:themeColor="text1" w:themeTint="BF"/>
    </w:rPr>
  </w:style>
  <w:style w:type="character" w:customStyle="1" w:styleId="QuoteChar">
    <w:name w:val="Quote Char"/>
    <w:basedOn w:val="DefaultParagraphFont"/>
    <w:link w:val="Quote"/>
    <w:uiPriority w:val="29"/>
    <w:rsid w:val="003C283E"/>
    <w:rPr>
      <w:i/>
      <w:iCs/>
      <w:color w:val="404040" w:themeColor="text1" w:themeTint="BF"/>
    </w:rPr>
  </w:style>
  <w:style w:type="paragraph" w:styleId="ListParagraph">
    <w:name w:val="List Paragraph"/>
    <w:basedOn w:val="Normal"/>
    <w:uiPriority w:val="34"/>
    <w:qFormat/>
    <w:rsid w:val="003C283E"/>
    <w:pPr>
      <w:ind w:left="720"/>
      <w:contextualSpacing/>
    </w:pPr>
  </w:style>
  <w:style w:type="character" w:styleId="IntenseEmphasis">
    <w:name w:val="Intense Emphasis"/>
    <w:basedOn w:val="DefaultParagraphFont"/>
    <w:uiPriority w:val="21"/>
    <w:qFormat/>
    <w:rsid w:val="003C283E"/>
    <w:rPr>
      <w:i/>
      <w:iCs/>
      <w:color w:val="0F4761" w:themeColor="accent1" w:themeShade="BF"/>
    </w:rPr>
  </w:style>
  <w:style w:type="paragraph" w:styleId="IntenseQuote">
    <w:name w:val="Intense Quote"/>
    <w:basedOn w:val="Normal"/>
    <w:next w:val="Normal"/>
    <w:link w:val="IntenseQuoteChar"/>
    <w:uiPriority w:val="30"/>
    <w:qFormat/>
    <w:rsid w:val="003C28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283E"/>
    <w:rPr>
      <w:i/>
      <w:iCs/>
      <w:color w:val="0F4761" w:themeColor="accent1" w:themeShade="BF"/>
    </w:rPr>
  </w:style>
  <w:style w:type="character" w:styleId="IntenseReference">
    <w:name w:val="Intense Reference"/>
    <w:basedOn w:val="DefaultParagraphFont"/>
    <w:uiPriority w:val="32"/>
    <w:qFormat/>
    <w:rsid w:val="003C283E"/>
    <w:rPr>
      <w:b/>
      <w:bCs/>
      <w:smallCaps/>
      <w:color w:val="0F4761" w:themeColor="accent1" w:themeShade="BF"/>
      <w:spacing w:val="5"/>
    </w:rPr>
  </w:style>
  <w:style w:type="table" w:styleId="TableGrid">
    <w:name w:val="Table Grid"/>
    <w:basedOn w:val="TableNormal"/>
    <w:uiPriority w:val="39"/>
    <w:rsid w:val="004D7B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57D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DCF"/>
  </w:style>
  <w:style w:type="paragraph" w:styleId="Footer">
    <w:name w:val="footer"/>
    <w:basedOn w:val="Normal"/>
    <w:link w:val="FooterChar"/>
    <w:uiPriority w:val="99"/>
    <w:unhideWhenUsed/>
    <w:rsid w:val="00357D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D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B539A80-7713-4EA9-A23B-02A61A216F84}">
  <we:reference id="wa200006000" version="1.3.0.0" store="en-US" storeType="OMEX"/>
  <we:alternateReferences>
    <we:reference id="WA200006000" version="1.3.0.0" store="WA200006000"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80</TotalTime>
  <Pages>7</Pages>
  <Words>679</Words>
  <Characters>3875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Stephanie John</cp:lastModifiedBy>
  <cp:revision>3</cp:revision>
  <dcterms:created xsi:type="dcterms:W3CDTF">2026-09-10T13:55:00Z</dcterms:created>
  <dcterms:modified xsi:type="dcterms:W3CDTF">2026-09-19T11:35:00Z</dcterms:modified>
</cp:coreProperties>
</file>