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7F2BCF">
        <w:tc>
          <w:tcPr>
            <w:tcW w:w="9634" w:type="dxa"/>
            <w:shd w:val="clear" w:color="auto" w:fill="auto"/>
          </w:tcPr>
          <w:p w14:paraId="6AB07548" w14:textId="77777777" w:rsidR="007F2BCF"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04438268" w14:textId="40BE96EA" w:rsidR="00943FDB" w:rsidRDefault="007F2BCF" w:rsidP="00415891">
            <w:pPr>
              <w:ind w:right="-957"/>
              <w:rPr>
                <w:rFonts w:ascii="Times New Roman" w:hAnsi="Times New Roman" w:cs="Times New Roman"/>
                <w:b/>
                <w:sz w:val="48"/>
              </w:rPr>
            </w:pPr>
            <w:r>
              <w:rPr>
                <w:rFonts w:ascii="Times New Roman" w:hAnsi="Times New Roman" w:cs="Times New Roman"/>
                <w:b/>
                <w:sz w:val="48"/>
              </w:rPr>
              <w:t>Louise Davis</w:t>
            </w:r>
          </w:p>
          <w:p w14:paraId="2CEE7446" w14:textId="77777777" w:rsidR="00943FDB" w:rsidRDefault="00943FDB" w:rsidP="00415891">
            <w:pPr>
              <w:ind w:right="-957"/>
              <w:rPr>
                <w:rFonts w:ascii="Times New Roman" w:hAnsi="Times New Roman" w:cs="Times New Roman"/>
                <w:b/>
                <w:sz w:val="48"/>
              </w:rPr>
            </w:pPr>
          </w:p>
          <w:p w14:paraId="7CEA39F6" w14:textId="77777777" w:rsidR="007F2BCF"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F2BCF">
              <w:rPr>
                <w:rFonts w:ascii="Times New Roman" w:hAnsi="Times New Roman" w:cs="Times New Roman"/>
                <w:b/>
                <w:sz w:val="48"/>
              </w:rPr>
              <w:t xml:space="preserve"> </w:t>
            </w:r>
          </w:p>
          <w:p w14:paraId="52EF6683" w14:textId="3E0F05C3" w:rsidR="00943FDB" w:rsidRDefault="007F2BCF" w:rsidP="00415891">
            <w:pPr>
              <w:ind w:right="-957"/>
              <w:rPr>
                <w:rFonts w:ascii="Times New Roman" w:hAnsi="Times New Roman" w:cs="Times New Roman"/>
                <w:b/>
                <w:sz w:val="48"/>
              </w:rPr>
            </w:pPr>
            <w:r>
              <w:rPr>
                <w:rFonts w:ascii="Times New Roman" w:hAnsi="Times New Roman" w:cs="Times New Roman"/>
                <w:b/>
                <w:sz w:val="48"/>
              </w:rPr>
              <w:t>2433082@student.uwtsd.ac.uk</w:t>
            </w:r>
          </w:p>
          <w:p w14:paraId="504EBE1A" w14:textId="77777777" w:rsidR="007F2BCF" w:rsidRDefault="007F2BCF" w:rsidP="00415891">
            <w:pPr>
              <w:ind w:right="-957"/>
              <w:rPr>
                <w:rFonts w:ascii="Times New Roman" w:hAnsi="Times New Roman" w:cs="Times New Roman"/>
                <w:b/>
                <w:sz w:val="48"/>
              </w:rPr>
            </w:pPr>
          </w:p>
          <w:p w14:paraId="4128B356" w14:textId="0E90490A"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96D38D9" w14:textId="3FF52F0D" w:rsidR="007F2BCF" w:rsidRDefault="007F2BCF" w:rsidP="00415891">
            <w:pPr>
              <w:ind w:right="-957"/>
              <w:rPr>
                <w:rFonts w:ascii="Times New Roman" w:hAnsi="Times New Roman" w:cs="Times New Roman"/>
                <w:b/>
                <w:sz w:val="48"/>
              </w:rPr>
            </w:pPr>
            <w:r>
              <w:rPr>
                <w:rFonts w:ascii="Times New Roman" w:hAnsi="Times New Roman" w:cs="Times New Roman"/>
                <w:b/>
                <w:sz w:val="48"/>
              </w:rPr>
              <w:t>2433082</w:t>
            </w:r>
          </w:p>
          <w:p w14:paraId="6074DE1C" w14:textId="77777777" w:rsidR="007F2BCF" w:rsidRPr="005D3F07" w:rsidRDefault="007F2BCF"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69935BD4" w14:textId="77777777" w:rsidR="001F5F8D" w:rsidRDefault="001F5F8D" w:rsidP="001F5F8D">
      <w:pPr>
        <w:rPr>
          <w:rFonts w:ascii="Times New Roman" w:hAnsi="Times New Roman" w:cs="Times New Roman"/>
          <w:b/>
          <w:sz w:val="48"/>
        </w:rPr>
      </w:pPr>
    </w:p>
    <w:p w14:paraId="29BA38FC" w14:textId="58810B17" w:rsidR="004F0E93" w:rsidRPr="001F5F8D" w:rsidRDefault="004F0E93" w:rsidP="001F5F8D">
      <w:pPr>
        <w:jc w:val="center"/>
        <w:rPr>
          <w:rFonts w:ascii="Arial" w:hAnsi="Arial" w:cs="Arial"/>
          <w:b/>
        </w:rPr>
      </w:pPr>
      <w:r w:rsidRPr="001F5F8D">
        <w:rPr>
          <w:rFonts w:ascii="Arial" w:hAnsi="Arial" w:cs="Arial"/>
          <w:b/>
        </w:rPr>
        <w:lastRenderedPageBreak/>
        <w:t>Task 1</w:t>
      </w:r>
    </w:p>
    <w:p w14:paraId="2036E5FD" w14:textId="1B131624" w:rsidR="00D27A91" w:rsidRPr="001F5F8D" w:rsidRDefault="00D27A91" w:rsidP="004F0E93">
      <w:pPr>
        <w:jc w:val="center"/>
        <w:rPr>
          <w:rFonts w:ascii="Arial" w:hAnsi="Arial" w:cs="Arial"/>
          <w:b/>
        </w:rPr>
      </w:pPr>
      <w:r w:rsidRPr="001F5F8D">
        <w:rPr>
          <w:rFonts w:ascii="Arial" w:hAnsi="Arial" w:cs="Arial"/>
          <w:b/>
        </w:rPr>
        <w:t>Part a</w:t>
      </w:r>
    </w:p>
    <w:p w14:paraId="6828EC18" w14:textId="77777777" w:rsidR="004F0E93" w:rsidRPr="001F5F8D" w:rsidRDefault="004F0E93" w:rsidP="004F0E93">
      <w:pPr>
        <w:jc w:val="center"/>
        <w:rPr>
          <w:rFonts w:ascii="Arial" w:hAnsi="Arial" w:cs="Arial"/>
          <w:b/>
        </w:rPr>
      </w:pPr>
    </w:p>
    <w:p w14:paraId="04F638AD" w14:textId="6E1E3460" w:rsidR="004F0E93" w:rsidRPr="001F5F8D" w:rsidRDefault="004F0E93" w:rsidP="004F0E93">
      <w:pPr>
        <w:jc w:val="center"/>
        <w:rPr>
          <w:rFonts w:ascii="Arial" w:hAnsi="Arial" w:cs="Arial"/>
          <w:b/>
        </w:rPr>
      </w:pPr>
      <w:r w:rsidRPr="001F5F8D">
        <w:rPr>
          <w:rFonts w:ascii="Arial" w:hAnsi="Arial" w:cs="Arial"/>
          <w:b/>
        </w:rPr>
        <w:t xml:space="preserve">Developmental review </w:t>
      </w:r>
    </w:p>
    <w:p w14:paraId="74E90429" w14:textId="77777777" w:rsidR="004F0E93" w:rsidRPr="001F5F8D" w:rsidRDefault="004F0E93" w:rsidP="004F0E93">
      <w:pPr>
        <w:jc w:val="both"/>
        <w:rPr>
          <w:rFonts w:ascii="Arial" w:hAnsi="Arial" w:cs="Arial"/>
          <w:b/>
        </w:rPr>
      </w:pPr>
    </w:p>
    <w:p w14:paraId="2A518564" w14:textId="77777777" w:rsidR="004F0E93" w:rsidRPr="001F5F8D" w:rsidRDefault="004F0E93" w:rsidP="004F0E93">
      <w:pPr>
        <w:jc w:val="both"/>
        <w:rPr>
          <w:rFonts w:ascii="Arial" w:hAnsi="Arial" w:cs="Arial"/>
          <w:i/>
          <w:iCs/>
        </w:rPr>
      </w:pPr>
      <w:r w:rsidRPr="001F5F8D">
        <w:rPr>
          <w:rFonts w:ascii="Arial" w:hAnsi="Arial" w:cs="Arial"/>
          <w:b/>
          <w:bCs/>
          <w:i/>
          <w:iCs/>
        </w:rPr>
        <w:t>Guidanc</w:t>
      </w:r>
      <w:r w:rsidRPr="001F5F8D">
        <w:rPr>
          <w:rFonts w:ascii="Arial" w:hAnsi="Arial" w:cs="Arial"/>
          <w:b/>
          <w:i/>
          <w:iCs/>
        </w:rPr>
        <w:t>e</w:t>
      </w:r>
      <w:r w:rsidRPr="001F5F8D">
        <w:rPr>
          <w:rFonts w:ascii="Arial" w:hAnsi="Arial" w:cs="Arial"/>
          <w:i/>
          <w:iCs/>
        </w:rPr>
        <w:t xml:space="preserve">: </w:t>
      </w:r>
    </w:p>
    <w:p w14:paraId="147727C5" w14:textId="7BFCA2A4" w:rsidR="004F0E93" w:rsidRPr="001F5F8D" w:rsidRDefault="00C0499C" w:rsidP="004F0E93">
      <w:pPr>
        <w:jc w:val="both"/>
        <w:rPr>
          <w:rFonts w:ascii="Arial" w:hAnsi="Arial" w:cs="Arial"/>
          <w:i/>
          <w:iCs/>
        </w:rPr>
      </w:pPr>
      <w:r w:rsidRPr="001F5F8D">
        <w:rPr>
          <w:rFonts w:ascii="Arial" w:hAnsi="Arial" w:cs="Arial"/>
          <w:i/>
          <w:iCs/>
        </w:rPr>
        <w:t>T</w:t>
      </w:r>
      <w:r w:rsidR="004F0E93" w:rsidRPr="001F5F8D">
        <w:rPr>
          <w:rFonts w:ascii="Arial" w:hAnsi="Arial" w:cs="Arial"/>
          <w:i/>
          <w:iCs/>
        </w:rPr>
        <w:t>ask</w:t>
      </w:r>
      <w:r w:rsidRPr="001F5F8D">
        <w:rPr>
          <w:rFonts w:ascii="Arial" w:hAnsi="Arial" w:cs="Arial"/>
          <w:i/>
          <w:iCs/>
        </w:rPr>
        <w:t xml:space="preserve"> 1 part a</w:t>
      </w:r>
      <w:r w:rsidR="004F0E93" w:rsidRPr="001F5F8D">
        <w:rPr>
          <w:rFonts w:ascii="Arial" w:hAnsi="Arial" w:cs="Arial"/>
          <w:i/>
          <w:iCs/>
        </w:rPr>
        <w:t xml:space="preserve"> asks you to us</w:t>
      </w:r>
      <w:r w:rsidRPr="001F5F8D">
        <w:rPr>
          <w:rFonts w:ascii="Arial" w:hAnsi="Arial" w:cs="Arial"/>
          <w:i/>
          <w:iCs/>
        </w:rPr>
        <w:t>e</w:t>
      </w:r>
      <w:r w:rsidR="004F0E93" w:rsidRPr="001F5F8D">
        <w:rPr>
          <w:rFonts w:ascii="Arial" w:hAnsi="Arial" w:cs="Arial"/>
          <w:i/>
          <w:iCs/>
        </w:rPr>
        <w:t xml:space="preserve"> a model of reflection </w:t>
      </w:r>
      <w:r w:rsidRPr="001F5F8D">
        <w:rPr>
          <w:rFonts w:ascii="Arial" w:hAnsi="Arial" w:cs="Arial"/>
          <w:i/>
          <w:iCs/>
        </w:rPr>
        <w:t xml:space="preserve">to reflect </w:t>
      </w:r>
      <w:r w:rsidR="004F0E93" w:rsidRPr="001F5F8D">
        <w:rPr>
          <w:rFonts w:ascii="Arial" w:hAnsi="Arial" w:cs="Arial"/>
          <w:i/>
          <w:iCs/>
        </w:rPr>
        <w:t>on your past practice and future developmental needs. It should be completed by taking into account</w:t>
      </w:r>
      <w:r w:rsidR="004F0E93" w:rsidRPr="001F5F8D">
        <w:rPr>
          <w:rFonts w:ascii="Arial" w:hAnsi="Arial" w:cs="Arial"/>
        </w:rPr>
        <w:t xml:space="preserve"> </w:t>
      </w:r>
      <w:r w:rsidR="004F0E93" w:rsidRPr="001F5F8D">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1F5F8D" w:rsidRDefault="004F0E93" w:rsidP="004F0E93">
      <w:pPr>
        <w:jc w:val="both"/>
        <w:rPr>
          <w:rFonts w:ascii="Arial" w:hAnsi="Arial" w:cs="Arial"/>
          <w:i/>
          <w:iCs/>
          <w:highlight w:val="yellow"/>
        </w:rPr>
      </w:pPr>
      <w:r w:rsidRPr="001F5F8D">
        <w:rPr>
          <w:rFonts w:ascii="Arial" w:hAnsi="Arial" w:cs="Arial"/>
          <w:i/>
          <w:iCs/>
        </w:rPr>
        <w:t>You must meet the Learning Outcomes for this task (see appendix 4 of the handbook).</w:t>
      </w:r>
    </w:p>
    <w:p w14:paraId="61955BC2" w14:textId="77777777" w:rsidR="004F0E93" w:rsidRPr="001F5F8D" w:rsidRDefault="004F0E93" w:rsidP="004F0E93">
      <w:pPr>
        <w:jc w:val="both"/>
        <w:rPr>
          <w:rFonts w:ascii="Arial" w:hAnsi="Arial" w:cs="Arial"/>
          <w:i/>
          <w:iCs/>
        </w:rPr>
      </w:pPr>
    </w:p>
    <w:p w14:paraId="39EE1910" w14:textId="7C58F721" w:rsidR="004F0E93" w:rsidRPr="001F5F8D" w:rsidRDefault="004F0E93" w:rsidP="004F0E93">
      <w:pPr>
        <w:jc w:val="both"/>
        <w:rPr>
          <w:rFonts w:ascii="Arial" w:hAnsi="Arial" w:cs="Arial"/>
          <w:i/>
          <w:iCs/>
        </w:rPr>
      </w:pPr>
      <w:r w:rsidRPr="001F5F8D">
        <w:rPr>
          <w:rFonts w:ascii="Arial" w:hAnsi="Arial" w:cs="Arial"/>
          <w:i/>
          <w:iCs/>
        </w:rPr>
        <w:t xml:space="preserve">Please answer </w:t>
      </w:r>
      <w:r w:rsidR="009A4CCD" w:rsidRPr="001F5F8D">
        <w:rPr>
          <w:rFonts w:ascii="Arial" w:hAnsi="Arial" w:cs="Arial"/>
          <w:i/>
          <w:iCs/>
        </w:rPr>
        <w:t>all element</w:t>
      </w:r>
      <w:r w:rsidR="00C0499C" w:rsidRPr="001F5F8D">
        <w:rPr>
          <w:rFonts w:ascii="Arial" w:hAnsi="Arial" w:cs="Arial"/>
          <w:i/>
          <w:iCs/>
        </w:rPr>
        <w:t>s</w:t>
      </w:r>
      <w:r w:rsidR="009A4CCD" w:rsidRPr="001F5F8D">
        <w:rPr>
          <w:rFonts w:ascii="Arial" w:hAnsi="Arial" w:cs="Arial"/>
          <w:i/>
          <w:iCs/>
        </w:rPr>
        <w:t xml:space="preserve"> of the</w:t>
      </w:r>
      <w:r w:rsidRPr="001F5F8D">
        <w:rPr>
          <w:rFonts w:ascii="Arial" w:hAnsi="Arial" w:cs="Arial"/>
          <w:i/>
          <w:iCs/>
        </w:rPr>
        <w:t xml:space="preserve"> question below. </w:t>
      </w:r>
    </w:p>
    <w:p w14:paraId="7E4450C0" w14:textId="77777777" w:rsidR="004F0E93" w:rsidRPr="001F5F8D" w:rsidRDefault="004F0E93" w:rsidP="004F0E93">
      <w:pPr>
        <w:jc w:val="both"/>
        <w:rPr>
          <w:rFonts w:ascii="Arial" w:hAnsi="Arial" w:cs="Arial"/>
          <w:i/>
          <w:iCs/>
        </w:rPr>
      </w:pPr>
    </w:p>
    <w:p w14:paraId="1DDAE311" w14:textId="77777777" w:rsidR="004F0E93" w:rsidRPr="001F5F8D" w:rsidRDefault="004F0E93" w:rsidP="004F0E93">
      <w:pPr>
        <w:jc w:val="both"/>
        <w:rPr>
          <w:rFonts w:ascii="Arial" w:hAnsi="Arial" w:cs="Arial"/>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1F5F8D" w14:paraId="3B26F39A" w14:textId="77777777" w:rsidTr="002D6B34">
        <w:tc>
          <w:tcPr>
            <w:tcW w:w="10278" w:type="dxa"/>
            <w:shd w:val="clear" w:color="auto" w:fill="auto"/>
          </w:tcPr>
          <w:p w14:paraId="7145CCD4" w14:textId="77777777" w:rsidR="004F0E93" w:rsidRPr="001F5F8D" w:rsidRDefault="004F0E93" w:rsidP="002D6B34">
            <w:pPr>
              <w:jc w:val="both"/>
              <w:rPr>
                <w:rFonts w:ascii="Arial" w:hAnsi="Arial" w:cs="Arial"/>
                <w:i/>
                <w:iCs/>
              </w:rPr>
            </w:pPr>
            <w:r w:rsidRPr="001F5F8D">
              <w:rPr>
                <w:rFonts w:ascii="Arial" w:hAnsi="Arial" w:cs="Arial"/>
                <w:i/>
                <w:iCs/>
              </w:rPr>
              <w:t>Question:</w:t>
            </w:r>
          </w:p>
          <w:p w14:paraId="1DCFD010" w14:textId="77777777" w:rsidR="004F0E93" w:rsidRPr="001F5F8D" w:rsidRDefault="004F0E93" w:rsidP="002D6B34">
            <w:pPr>
              <w:jc w:val="both"/>
              <w:rPr>
                <w:rFonts w:ascii="Arial" w:hAnsi="Arial" w:cs="Arial"/>
                <w:i/>
                <w:iCs/>
              </w:rPr>
            </w:pPr>
          </w:p>
          <w:p w14:paraId="7DA1770A" w14:textId="657681AB" w:rsidR="004F0E93" w:rsidRPr="001F5F8D" w:rsidRDefault="004F0E93" w:rsidP="00DF2A2E">
            <w:pPr>
              <w:rPr>
                <w:rFonts w:ascii="Arial" w:hAnsi="Arial" w:cs="Arial"/>
              </w:rPr>
            </w:pPr>
            <w:r w:rsidRPr="001F5F8D">
              <w:rPr>
                <w:rFonts w:ascii="Arial" w:hAnsi="Arial" w:cs="Arial"/>
              </w:rPr>
              <w:t xml:space="preserve">Using a reflective model critically reflect on your professional development since qualifying as a </w:t>
            </w:r>
            <w:r w:rsidR="00C0499C" w:rsidRPr="001F5F8D">
              <w:rPr>
                <w:rFonts w:ascii="Arial" w:hAnsi="Arial" w:cs="Arial"/>
              </w:rPr>
              <w:t>s</w:t>
            </w:r>
            <w:r w:rsidRPr="001F5F8D">
              <w:rPr>
                <w:rFonts w:ascii="Arial" w:hAnsi="Arial" w:cs="Arial"/>
              </w:rPr>
              <w:t xml:space="preserve">ocial </w:t>
            </w:r>
            <w:r w:rsidR="00C0499C" w:rsidRPr="001F5F8D">
              <w:rPr>
                <w:rFonts w:ascii="Arial" w:hAnsi="Arial" w:cs="Arial"/>
              </w:rPr>
              <w:t>w</w:t>
            </w:r>
            <w:r w:rsidRPr="001F5F8D">
              <w:rPr>
                <w:rFonts w:ascii="Arial" w:hAnsi="Arial" w:cs="Arial"/>
              </w:rPr>
              <w:t>orker.</w:t>
            </w:r>
            <w:r w:rsidR="00DF2A2E" w:rsidRPr="001F5F8D">
              <w:rPr>
                <w:rFonts w:ascii="Arial" w:hAnsi="Arial" w:cs="Arial"/>
              </w:rPr>
              <w:t xml:space="preserve"> </w:t>
            </w:r>
            <w:r w:rsidRPr="001F5F8D">
              <w:rPr>
                <w:rFonts w:ascii="Arial" w:hAnsi="Arial" w:cs="Arial"/>
              </w:rPr>
              <w:t xml:space="preserve">Based on this and in discussion with your mentor/supervisor/line manager </w:t>
            </w:r>
            <w:r w:rsidR="00C0499C" w:rsidRPr="001F5F8D">
              <w:rPr>
                <w:rFonts w:ascii="Arial" w:hAnsi="Arial" w:cs="Arial"/>
              </w:rPr>
              <w:t xml:space="preserve">go on to </w:t>
            </w:r>
            <w:r w:rsidRPr="001F5F8D">
              <w:rPr>
                <w:rFonts w:ascii="Arial" w:hAnsi="Arial" w:cs="Arial"/>
              </w:rPr>
              <w:t xml:space="preserve">identify and justify your future developmental needs over the coming 12 months under </w:t>
            </w:r>
            <w:r w:rsidRPr="001F5F8D">
              <w:rPr>
                <w:rFonts w:ascii="Arial" w:hAnsi="Arial" w:cs="Arial"/>
                <w:b/>
                <w:bCs/>
              </w:rPr>
              <w:t xml:space="preserve">each </w:t>
            </w:r>
            <w:r w:rsidRPr="001F5F8D">
              <w:rPr>
                <w:rFonts w:ascii="Arial" w:hAnsi="Arial" w:cs="Arial"/>
              </w:rPr>
              <w:t xml:space="preserve">of the 3 Social Care Wales </w:t>
            </w:r>
            <w:r w:rsidR="00C0499C" w:rsidRPr="001F5F8D">
              <w:rPr>
                <w:rFonts w:ascii="Arial" w:hAnsi="Arial" w:cs="Arial"/>
              </w:rPr>
              <w:t xml:space="preserve">(SCW) </w:t>
            </w:r>
            <w:r w:rsidRPr="001F5F8D">
              <w:rPr>
                <w:rFonts w:ascii="Arial" w:hAnsi="Arial" w:cs="Arial"/>
              </w:rPr>
              <w:t>learning outcomes listed below</w:t>
            </w:r>
            <w:r w:rsidR="000A2AB5" w:rsidRPr="001F5F8D">
              <w:rPr>
                <w:rFonts w:ascii="Arial" w:hAnsi="Arial" w:cs="Arial"/>
              </w:rPr>
              <w:t xml:space="preserve"> providing at least one developmental need for each of the learning </w:t>
            </w:r>
            <w:r w:rsidR="00C0499C" w:rsidRPr="001F5F8D">
              <w:rPr>
                <w:rFonts w:ascii="Arial" w:hAnsi="Arial" w:cs="Arial"/>
              </w:rPr>
              <w:t>outcome below:</w:t>
            </w:r>
            <w:r w:rsidRPr="001F5F8D">
              <w:rPr>
                <w:rFonts w:ascii="Arial" w:hAnsi="Arial" w:cs="Arial"/>
              </w:rPr>
              <w:t xml:space="preserve"> </w:t>
            </w:r>
          </w:p>
          <w:p w14:paraId="360C6B03" w14:textId="77777777" w:rsidR="004F0E93" w:rsidRPr="001F5F8D" w:rsidRDefault="004F0E93" w:rsidP="002D6B34">
            <w:pPr>
              <w:rPr>
                <w:rFonts w:ascii="Arial" w:hAnsi="Arial" w:cs="Arial"/>
                <w:highlight w:val="yellow"/>
              </w:rPr>
            </w:pPr>
          </w:p>
          <w:p w14:paraId="57A1BFEB" w14:textId="34AB294C" w:rsidR="004F0E93" w:rsidRPr="001F5F8D" w:rsidRDefault="004F0E93" w:rsidP="004F0E93">
            <w:pPr>
              <w:numPr>
                <w:ilvl w:val="0"/>
                <w:numId w:val="1"/>
              </w:numPr>
              <w:overflowPunct w:val="0"/>
              <w:autoSpaceDE w:val="0"/>
              <w:autoSpaceDN w:val="0"/>
              <w:adjustRightInd w:val="0"/>
              <w:jc w:val="both"/>
              <w:textAlignment w:val="baseline"/>
              <w:rPr>
                <w:rFonts w:ascii="Arial" w:hAnsi="Arial" w:cs="Arial"/>
              </w:rPr>
            </w:pPr>
            <w:r w:rsidRPr="001F5F8D">
              <w:rPr>
                <w:rFonts w:ascii="Arial" w:hAnsi="Arial" w:cs="Arial"/>
              </w:rPr>
              <w:t xml:space="preserve">Applying analysis in assessment to inform </w:t>
            </w:r>
            <w:r w:rsidR="009A4CCD" w:rsidRPr="001F5F8D">
              <w:rPr>
                <w:rFonts w:ascii="Arial" w:hAnsi="Arial" w:cs="Arial"/>
              </w:rPr>
              <w:t>interventions.</w:t>
            </w:r>
          </w:p>
          <w:p w14:paraId="734C72C9" w14:textId="4B680725" w:rsidR="004F0E93" w:rsidRPr="001F5F8D" w:rsidRDefault="004F0E93" w:rsidP="004F0E93">
            <w:pPr>
              <w:numPr>
                <w:ilvl w:val="0"/>
                <w:numId w:val="1"/>
              </w:numPr>
              <w:overflowPunct w:val="0"/>
              <w:autoSpaceDE w:val="0"/>
              <w:autoSpaceDN w:val="0"/>
              <w:adjustRightInd w:val="0"/>
              <w:jc w:val="both"/>
              <w:textAlignment w:val="baseline"/>
              <w:rPr>
                <w:rFonts w:ascii="Arial" w:hAnsi="Arial" w:cs="Arial"/>
              </w:rPr>
            </w:pPr>
            <w:r w:rsidRPr="001F5F8D">
              <w:rPr>
                <w:rFonts w:ascii="Arial" w:hAnsi="Arial" w:cs="Arial"/>
              </w:rPr>
              <w:t>Working collaboratively with people in need of care and support, their carers</w:t>
            </w:r>
            <w:r w:rsidRPr="001F5F8D">
              <w:rPr>
                <w:rFonts w:ascii="Arial" w:hAnsi="Arial" w:cs="Arial"/>
                <w:i/>
                <w:iCs/>
              </w:rPr>
              <w:t xml:space="preserve"> </w:t>
            </w:r>
            <w:r w:rsidRPr="001F5F8D">
              <w:rPr>
                <w:rFonts w:ascii="Arial" w:hAnsi="Arial" w:cs="Arial"/>
              </w:rPr>
              <w:t xml:space="preserve">and other </w:t>
            </w:r>
            <w:r w:rsidR="009A4CCD" w:rsidRPr="001F5F8D">
              <w:rPr>
                <w:rFonts w:ascii="Arial" w:hAnsi="Arial" w:cs="Arial"/>
              </w:rPr>
              <w:t>professionals.</w:t>
            </w:r>
          </w:p>
          <w:p w14:paraId="56DC6FBF" w14:textId="3A45C085" w:rsidR="004F0E93" w:rsidRPr="001F5F8D" w:rsidRDefault="004F0E93" w:rsidP="004F0E93">
            <w:pPr>
              <w:numPr>
                <w:ilvl w:val="0"/>
                <w:numId w:val="1"/>
              </w:numPr>
              <w:overflowPunct w:val="0"/>
              <w:autoSpaceDE w:val="0"/>
              <w:autoSpaceDN w:val="0"/>
              <w:adjustRightInd w:val="0"/>
              <w:jc w:val="both"/>
              <w:textAlignment w:val="baseline"/>
              <w:rPr>
                <w:rFonts w:ascii="Arial" w:hAnsi="Arial" w:cs="Arial"/>
              </w:rPr>
            </w:pPr>
            <w:r w:rsidRPr="001F5F8D">
              <w:rPr>
                <w:rFonts w:ascii="Arial" w:hAnsi="Arial" w:cs="Arial"/>
              </w:rPr>
              <w:t>Intervention and application of professional judgement in increasingly complex situations.</w:t>
            </w:r>
          </w:p>
          <w:p w14:paraId="61B7CD6C" w14:textId="77777777" w:rsidR="004F0E93" w:rsidRPr="001F5F8D" w:rsidRDefault="004F0E93" w:rsidP="002D6B34">
            <w:pPr>
              <w:jc w:val="both"/>
              <w:rPr>
                <w:rFonts w:ascii="Arial" w:hAnsi="Arial" w:cs="Arial"/>
              </w:rPr>
            </w:pPr>
          </w:p>
          <w:p w14:paraId="050AD2DD" w14:textId="77777777" w:rsidR="00DF2A2E" w:rsidRPr="001F5F8D" w:rsidRDefault="00DF2A2E" w:rsidP="00DF2A2E">
            <w:pPr>
              <w:jc w:val="both"/>
              <w:rPr>
                <w:rFonts w:ascii="Arial" w:hAnsi="Arial" w:cs="Arial"/>
              </w:rPr>
            </w:pPr>
            <w:r w:rsidRPr="001F5F8D">
              <w:rPr>
                <w:rFonts w:ascii="Arial" w:hAnsi="Arial" w:cs="Arial"/>
              </w:rPr>
              <w:t xml:space="preserve">This task must make reference to how the supervision, training, learning and research has and will inform your practice. </w:t>
            </w:r>
          </w:p>
          <w:p w14:paraId="63509CAC" w14:textId="77777777" w:rsidR="004F0E93" w:rsidRPr="001F5F8D" w:rsidRDefault="004F0E93" w:rsidP="002D6B34">
            <w:pPr>
              <w:jc w:val="both"/>
              <w:rPr>
                <w:rFonts w:ascii="Arial" w:hAnsi="Arial" w:cs="Arial"/>
              </w:rPr>
            </w:pPr>
          </w:p>
          <w:p w14:paraId="269756AA" w14:textId="77777777" w:rsidR="004F0E93" w:rsidRPr="001F5F8D" w:rsidRDefault="004F0E93" w:rsidP="002D6B34">
            <w:pPr>
              <w:jc w:val="both"/>
              <w:rPr>
                <w:rFonts w:ascii="Arial" w:hAnsi="Arial" w:cs="Arial"/>
              </w:rPr>
            </w:pPr>
          </w:p>
          <w:p w14:paraId="16E48BFB" w14:textId="77777777" w:rsidR="004F0E93" w:rsidRPr="001F5F8D" w:rsidRDefault="004F0E93" w:rsidP="002D6B34">
            <w:pPr>
              <w:jc w:val="both"/>
              <w:rPr>
                <w:rFonts w:ascii="Arial" w:hAnsi="Arial" w:cs="Arial"/>
                <w:i/>
                <w:iCs/>
              </w:rPr>
            </w:pPr>
            <w:r w:rsidRPr="001F5F8D">
              <w:rPr>
                <w:rFonts w:ascii="Arial" w:hAnsi="Arial" w:cs="Arial"/>
                <w:i/>
                <w:iCs/>
              </w:rPr>
              <w:t>750 words (+/- 10%:  include your actual word count at the end of each section).</w:t>
            </w:r>
          </w:p>
          <w:p w14:paraId="58DAD5F4" w14:textId="77777777" w:rsidR="004F0E93" w:rsidRPr="001F5F8D" w:rsidRDefault="004F0E93" w:rsidP="002D6B34">
            <w:pPr>
              <w:jc w:val="both"/>
              <w:rPr>
                <w:rFonts w:ascii="Arial" w:hAnsi="Arial" w:cs="Arial"/>
                <w:i/>
                <w:iCs/>
              </w:rPr>
            </w:pPr>
          </w:p>
          <w:p w14:paraId="7E3E67F4" w14:textId="77777777" w:rsidR="004F0E93" w:rsidRPr="001F5F8D" w:rsidRDefault="004F0E93" w:rsidP="002D6B34">
            <w:pPr>
              <w:jc w:val="both"/>
              <w:rPr>
                <w:rFonts w:ascii="Arial" w:hAnsi="Arial" w:cs="Arial"/>
                <w:i/>
                <w:iCs/>
              </w:rPr>
            </w:pPr>
          </w:p>
        </w:tc>
      </w:tr>
    </w:tbl>
    <w:p w14:paraId="6C787A92" w14:textId="77777777" w:rsidR="007F2BCF" w:rsidRPr="001F5F8D" w:rsidRDefault="007F2BCF" w:rsidP="004F0E93">
      <w:pPr>
        <w:jc w:val="center"/>
        <w:rPr>
          <w:rFonts w:ascii="Arial" w:hAnsi="Arial" w:cs="Arial"/>
          <w:b/>
        </w:rPr>
      </w:pPr>
    </w:p>
    <w:p w14:paraId="60563C7D" w14:textId="6207C54F" w:rsidR="004C00BC" w:rsidRPr="001F5F8D" w:rsidRDefault="004C00BC" w:rsidP="001F5F8D">
      <w:pPr>
        <w:jc w:val="both"/>
        <w:rPr>
          <w:rFonts w:ascii="Arial" w:hAnsi="Arial" w:cs="Arial"/>
          <w:b/>
        </w:rPr>
      </w:pPr>
      <w:r w:rsidRPr="001F5F8D">
        <w:rPr>
          <w:rFonts w:ascii="Arial" w:hAnsi="Arial" w:cs="Arial"/>
          <w:bCs/>
        </w:rPr>
        <w:t xml:space="preserve">To support reflection throughout this task, I have drawn on Driscoll’s (1994) updated version of Borton’s (1970) model of reflection, which structures reflection through the questions What? So what? and Now what? This model enables professionals to move </w:t>
      </w:r>
      <w:r w:rsidR="001F5F8D">
        <w:rPr>
          <w:rFonts w:ascii="Arial" w:hAnsi="Arial" w:cs="Arial"/>
          <w:bCs/>
        </w:rPr>
        <w:t xml:space="preserve">away from </w:t>
      </w:r>
      <w:r w:rsidRPr="001F5F8D">
        <w:rPr>
          <w:rFonts w:ascii="Arial" w:hAnsi="Arial" w:cs="Arial"/>
          <w:bCs/>
        </w:rPr>
        <w:t xml:space="preserve">description and </w:t>
      </w:r>
      <w:r w:rsidR="001F5F8D">
        <w:rPr>
          <w:rFonts w:ascii="Arial" w:hAnsi="Arial" w:cs="Arial"/>
          <w:bCs/>
        </w:rPr>
        <w:t xml:space="preserve">instead </w:t>
      </w:r>
      <w:r w:rsidRPr="001F5F8D">
        <w:rPr>
          <w:rFonts w:ascii="Arial" w:hAnsi="Arial" w:cs="Arial"/>
          <w:bCs/>
        </w:rPr>
        <w:t>critical</w:t>
      </w:r>
      <w:r w:rsidR="001F5F8D">
        <w:rPr>
          <w:rFonts w:ascii="Arial" w:hAnsi="Arial" w:cs="Arial"/>
          <w:bCs/>
        </w:rPr>
        <w:t>ly</w:t>
      </w:r>
      <w:r w:rsidRPr="001F5F8D">
        <w:rPr>
          <w:rFonts w:ascii="Arial" w:hAnsi="Arial" w:cs="Arial"/>
          <w:bCs/>
        </w:rPr>
        <w:t xml:space="preserve"> </w:t>
      </w:r>
      <w:r w:rsidR="001F5F8D" w:rsidRPr="001F5F8D">
        <w:rPr>
          <w:rFonts w:ascii="Arial" w:hAnsi="Arial" w:cs="Arial"/>
          <w:bCs/>
        </w:rPr>
        <w:t>analysin</w:t>
      </w:r>
      <w:r w:rsidR="001F5F8D">
        <w:rPr>
          <w:rFonts w:ascii="Arial" w:hAnsi="Arial" w:cs="Arial"/>
          <w:bCs/>
        </w:rPr>
        <w:t>g</w:t>
      </w:r>
      <w:r w:rsidRPr="001F5F8D">
        <w:rPr>
          <w:rFonts w:ascii="Arial" w:hAnsi="Arial" w:cs="Arial"/>
          <w:bCs/>
        </w:rPr>
        <w:t xml:space="preserve"> and action planning, ensuring that reflection directly informs professional development and future practice. Reflection is further supported through supervision, in line with Social Care Wales (2025), which identifies reflective supervision as fundamental to maintaining professional competence, accountability, and continuous professional development.</w:t>
      </w:r>
    </w:p>
    <w:p w14:paraId="395C925F" w14:textId="77777777" w:rsidR="004C00BC" w:rsidRPr="001F5F8D" w:rsidRDefault="004C00BC" w:rsidP="001F5F8D">
      <w:pPr>
        <w:jc w:val="both"/>
        <w:rPr>
          <w:rFonts w:ascii="Arial" w:hAnsi="Arial" w:cs="Arial"/>
          <w:bCs/>
        </w:rPr>
      </w:pPr>
    </w:p>
    <w:p w14:paraId="675B6359" w14:textId="40BD4DC0" w:rsidR="004C00BC" w:rsidRPr="001F5F8D" w:rsidRDefault="004C00BC" w:rsidP="001F5F8D">
      <w:pPr>
        <w:jc w:val="both"/>
        <w:rPr>
          <w:rFonts w:ascii="Arial" w:hAnsi="Arial" w:cs="Arial"/>
          <w:bCs/>
        </w:rPr>
      </w:pPr>
      <w:r w:rsidRPr="001F5F8D">
        <w:rPr>
          <w:rFonts w:ascii="Arial" w:hAnsi="Arial" w:cs="Arial"/>
          <w:bCs/>
        </w:rPr>
        <w:t>1. Applying analysis in assessment to inform interventions</w:t>
      </w:r>
    </w:p>
    <w:p w14:paraId="37FF2DC4" w14:textId="77777777" w:rsidR="004C00BC" w:rsidRPr="001F5F8D" w:rsidRDefault="004C00BC" w:rsidP="001F5F8D">
      <w:pPr>
        <w:jc w:val="both"/>
        <w:rPr>
          <w:rFonts w:ascii="Arial" w:hAnsi="Arial" w:cs="Arial"/>
          <w:bCs/>
        </w:rPr>
      </w:pPr>
      <w:r w:rsidRPr="001F5F8D">
        <w:rPr>
          <w:rFonts w:ascii="Arial" w:hAnsi="Arial" w:cs="Arial"/>
          <w:bCs/>
        </w:rPr>
        <w:t>What?</w:t>
      </w:r>
    </w:p>
    <w:p w14:paraId="538B8946" w14:textId="17219FD0" w:rsidR="004C00BC" w:rsidRPr="001F5F8D" w:rsidRDefault="004C00BC" w:rsidP="001F5F8D">
      <w:pPr>
        <w:jc w:val="both"/>
        <w:rPr>
          <w:rFonts w:ascii="Arial" w:hAnsi="Arial" w:cs="Arial"/>
          <w:bCs/>
        </w:rPr>
      </w:pPr>
      <w:r w:rsidRPr="001F5F8D">
        <w:rPr>
          <w:rFonts w:ascii="Arial" w:hAnsi="Arial" w:cs="Arial"/>
          <w:bCs/>
        </w:rPr>
        <w:t xml:space="preserve">As part of my role within the Well Being and Recovery Team, I am required to assess, signpost, and support individuals who do not meet eligibility criteria for statutory mental </w:t>
      </w:r>
      <w:r w:rsidRPr="001F5F8D">
        <w:rPr>
          <w:rFonts w:ascii="Arial" w:hAnsi="Arial" w:cs="Arial"/>
          <w:bCs/>
        </w:rPr>
        <w:lastRenderedPageBreak/>
        <w:t>health services but who experience mental health and wellbeing needs. This early intervention and prevention-focused service operates in line with the Social Services and Well-being (Wales) Act 2014 (SSW(W)A, 2014), promoting voice and control, wellbeing, prevention, co-production, and proportionate support (Social Care Wales 2025).</w:t>
      </w:r>
    </w:p>
    <w:p w14:paraId="47048182" w14:textId="77777777" w:rsidR="004C00BC" w:rsidRPr="001F5F8D" w:rsidRDefault="004C00BC" w:rsidP="004C00BC">
      <w:pPr>
        <w:jc w:val="both"/>
        <w:rPr>
          <w:rFonts w:ascii="Arial" w:hAnsi="Arial" w:cs="Arial"/>
          <w:bCs/>
        </w:rPr>
      </w:pPr>
    </w:p>
    <w:p w14:paraId="2B1E30CD" w14:textId="2F681543" w:rsidR="004C00BC" w:rsidRPr="001F5F8D" w:rsidRDefault="004C00BC" w:rsidP="004C00BC">
      <w:pPr>
        <w:jc w:val="both"/>
        <w:rPr>
          <w:rFonts w:ascii="Arial" w:hAnsi="Arial" w:cs="Arial"/>
          <w:bCs/>
        </w:rPr>
      </w:pPr>
      <w:r w:rsidRPr="001F5F8D">
        <w:rPr>
          <w:rFonts w:ascii="Arial" w:hAnsi="Arial" w:cs="Arial"/>
          <w:bCs/>
        </w:rPr>
        <w:t>So what?</w:t>
      </w:r>
    </w:p>
    <w:p w14:paraId="4042F14E" w14:textId="77777777" w:rsidR="004C00BC" w:rsidRPr="001F5F8D" w:rsidRDefault="004C00BC" w:rsidP="004C00BC">
      <w:pPr>
        <w:jc w:val="both"/>
        <w:rPr>
          <w:rFonts w:ascii="Arial" w:hAnsi="Arial" w:cs="Arial"/>
          <w:bCs/>
        </w:rPr>
      </w:pPr>
      <w:r w:rsidRPr="001F5F8D">
        <w:rPr>
          <w:rFonts w:ascii="Arial" w:hAnsi="Arial" w:cs="Arial"/>
          <w:bCs/>
        </w:rPr>
        <w:t>Reflecting on my previous experience within child protection teams, I observed that adults frequently struggled to engage with services when their mental health needs did not meet statutory thresholds. This often resulted in unmet need and contributed to my feelings of professional powerlessness. Research by Rens et al. (2020) highlights the emotional impact on practitioners working with individuals whose needs fall between service thresholds. This reflection has highlighted a gap in my knowledge of community-based mental health resources and early intervention pathways, limiting my confidence in providing meaningful and proportionate support.</w:t>
      </w:r>
    </w:p>
    <w:p w14:paraId="168BCF5A" w14:textId="77777777" w:rsidR="004C00BC" w:rsidRPr="001F5F8D" w:rsidRDefault="004C00BC" w:rsidP="004C00BC">
      <w:pPr>
        <w:jc w:val="both"/>
        <w:rPr>
          <w:rFonts w:ascii="Arial" w:hAnsi="Arial" w:cs="Arial"/>
          <w:bCs/>
        </w:rPr>
      </w:pPr>
    </w:p>
    <w:p w14:paraId="63300617" w14:textId="12E92DB9" w:rsidR="004C00BC" w:rsidRPr="001F5F8D" w:rsidRDefault="004C00BC" w:rsidP="004C00BC">
      <w:pPr>
        <w:jc w:val="both"/>
        <w:rPr>
          <w:rFonts w:ascii="Arial" w:hAnsi="Arial" w:cs="Arial"/>
          <w:bCs/>
        </w:rPr>
      </w:pPr>
      <w:r w:rsidRPr="001F5F8D">
        <w:rPr>
          <w:rFonts w:ascii="Arial" w:hAnsi="Arial" w:cs="Arial"/>
          <w:bCs/>
        </w:rPr>
        <w:t>Now what?</w:t>
      </w:r>
    </w:p>
    <w:p w14:paraId="44668881" w14:textId="25125775" w:rsidR="004C00BC" w:rsidRPr="001F5F8D" w:rsidRDefault="004C00BC" w:rsidP="004C00BC">
      <w:pPr>
        <w:jc w:val="both"/>
        <w:rPr>
          <w:rFonts w:ascii="Arial" w:hAnsi="Arial" w:cs="Arial"/>
          <w:bCs/>
        </w:rPr>
      </w:pPr>
      <w:r w:rsidRPr="001F5F8D">
        <w:rPr>
          <w:rFonts w:ascii="Arial" w:hAnsi="Arial" w:cs="Arial"/>
          <w:bCs/>
        </w:rPr>
        <w:t>In response, I have identified a developmental need to strengthen my understanding of local community and third-sector mental health services, ensuring that signposting is timely, appropriate, and person-centred. I also plan to enhance my knowledge of the Mental Health Act (1983) (MHA, 1983), recognising that it is currently subject to reform and it is essential to remain up to date with legislative changes to ensure lawful and ethical practice. In addition, I will deepen my understanding of the Mental Health (Wales) Measure (2010) (MH(W)M, 2010), which provides the Welsh legislative framework for early intervention, care coordination, and access to primary mental health services.</w:t>
      </w:r>
    </w:p>
    <w:p w14:paraId="2C8FA923" w14:textId="77777777" w:rsidR="004C00BC" w:rsidRPr="001F5F8D" w:rsidRDefault="004C00BC" w:rsidP="004C00BC">
      <w:pPr>
        <w:jc w:val="both"/>
        <w:rPr>
          <w:rFonts w:ascii="Arial" w:hAnsi="Arial" w:cs="Arial"/>
          <w:bCs/>
        </w:rPr>
      </w:pPr>
      <w:r w:rsidRPr="001F5F8D">
        <w:rPr>
          <w:rFonts w:ascii="Arial" w:hAnsi="Arial" w:cs="Arial"/>
          <w:bCs/>
        </w:rPr>
        <w:t>To achieve this, I plan to:</w:t>
      </w:r>
    </w:p>
    <w:p w14:paraId="1E586940" w14:textId="77777777" w:rsidR="004C00BC" w:rsidRPr="001F5F8D" w:rsidRDefault="004C00BC" w:rsidP="004C00BC">
      <w:pPr>
        <w:numPr>
          <w:ilvl w:val="0"/>
          <w:numId w:val="2"/>
        </w:numPr>
        <w:jc w:val="both"/>
        <w:rPr>
          <w:rFonts w:ascii="Arial" w:hAnsi="Arial" w:cs="Arial"/>
          <w:bCs/>
        </w:rPr>
      </w:pPr>
      <w:r w:rsidRPr="001F5F8D">
        <w:rPr>
          <w:rFonts w:ascii="Arial" w:hAnsi="Arial" w:cs="Arial"/>
          <w:bCs/>
        </w:rPr>
        <w:t>Undertake Local Authority training on mental health legislation and early intervention</w:t>
      </w:r>
    </w:p>
    <w:p w14:paraId="40CA854E" w14:textId="77777777" w:rsidR="004C00BC" w:rsidRPr="001F5F8D" w:rsidRDefault="004C00BC" w:rsidP="004C00BC">
      <w:pPr>
        <w:numPr>
          <w:ilvl w:val="0"/>
          <w:numId w:val="2"/>
        </w:numPr>
        <w:jc w:val="both"/>
        <w:rPr>
          <w:rFonts w:ascii="Arial" w:hAnsi="Arial" w:cs="Arial"/>
          <w:bCs/>
        </w:rPr>
      </w:pPr>
      <w:r w:rsidRPr="001F5F8D">
        <w:rPr>
          <w:rFonts w:ascii="Arial" w:hAnsi="Arial" w:cs="Arial"/>
          <w:bCs/>
        </w:rPr>
        <w:t>Engage in personal research and policy updates relating to MHA (1983) reform</w:t>
      </w:r>
    </w:p>
    <w:p w14:paraId="3468DEFF" w14:textId="77777777" w:rsidR="004C00BC" w:rsidRPr="001F5F8D" w:rsidRDefault="004C00BC" w:rsidP="004C00BC">
      <w:pPr>
        <w:numPr>
          <w:ilvl w:val="0"/>
          <w:numId w:val="2"/>
        </w:numPr>
        <w:jc w:val="both"/>
        <w:rPr>
          <w:rFonts w:ascii="Arial" w:hAnsi="Arial" w:cs="Arial"/>
          <w:bCs/>
        </w:rPr>
      </w:pPr>
      <w:r w:rsidRPr="001F5F8D">
        <w:rPr>
          <w:rFonts w:ascii="Arial" w:hAnsi="Arial" w:cs="Arial"/>
          <w:bCs/>
        </w:rPr>
        <w:t>Shadow experienced practitioners within mental health services to enhance practical understanding</w:t>
      </w:r>
    </w:p>
    <w:p w14:paraId="363FB86D" w14:textId="77777777" w:rsidR="004C00BC" w:rsidRPr="001F5F8D" w:rsidRDefault="004C00BC" w:rsidP="004C00BC">
      <w:pPr>
        <w:jc w:val="both"/>
        <w:rPr>
          <w:rFonts w:ascii="Arial" w:hAnsi="Arial" w:cs="Arial"/>
          <w:bCs/>
        </w:rPr>
      </w:pPr>
      <w:r w:rsidRPr="001F5F8D">
        <w:rPr>
          <w:rFonts w:ascii="Arial" w:hAnsi="Arial" w:cs="Arial"/>
          <w:bCs/>
        </w:rPr>
        <w:t>These actions will strengthen my confidence and competence in delivering preventative support aligned with Welsh legislation and best practice.</w:t>
      </w:r>
    </w:p>
    <w:p w14:paraId="3491522C" w14:textId="77777777" w:rsidR="004C00BC" w:rsidRPr="001F5F8D" w:rsidRDefault="004C00BC" w:rsidP="004C00BC">
      <w:pPr>
        <w:jc w:val="both"/>
        <w:rPr>
          <w:rFonts w:ascii="Arial" w:hAnsi="Arial" w:cs="Arial"/>
          <w:bCs/>
        </w:rPr>
      </w:pPr>
    </w:p>
    <w:p w14:paraId="4592F4A1" w14:textId="0C9E6B91" w:rsidR="004C00BC" w:rsidRPr="001F5F8D" w:rsidRDefault="004C00BC" w:rsidP="004C00BC">
      <w:pPr>
        <w:jc w:val="both"/>
        <w:rPr>
          <w:rFonts w:ascii="Arial" w:hAnsi="Arial" w:cs="Arial"/>
          <w:bCs/>
        </w:rPr>
      </w:pPr>
      <w:r w:rsidRPr="001F5F8D">
        <w:rPr>
          <w:rFonts w:ascii="Arial" w:hAnsi="Arial" w:cs="Arial"/>
          <w:bCs/>
        </w:rPr>
        <w:t xml:space="preserve">2. Working collaboratively with people in need of care and support, their </w:t>
      </w:r>
      <w:proofErr w:type="spellStart"/>
      <w:r w:rsidRPr="001F5F8D">
        <w:rPr>
          <w:rFonts w:ascii="Arial" w:hAnsi="Arial" w:cs="Arial"/>
          <w:bCs/>
        </w:rPr>
        <w:t>carers</w:t>
      </w:r>
      <w:proofErr w:type="spellEnd"/>
      <w:r w:rsidRPr="001F5F8D">
        <w:rPr>
          <w:rFonts w:ascii="Arial" w:hAnsi="Arial" w:cs="Arial"/>
          <w:bCs/>
        </w:rPr>
        <w:t>, and other professionals</w:t>
      </w:r>
    </w:p>
    <w:p w14:paraId="31BFA5D2" w14:textId="77777777" w:rsidR="004C00BC" w:rsidRPr="001F5F8D" w:rsidRDefault="004C00BC" w:rsidP="004C00BC">
      <w:pPr>
        <w:jc w:val="both"/>
        <w:rPr>
          <w:rFonts w:ascii="Arial" w:hAnsi="Arial" w:cs="Arial"/>
          <w:bCs/>
        </w:rPr>
      </w:pPr>
      <w:r w:rsidRPr="001F5F8D">
        <w:rPr>
          <w:rFonts w:ascii="Arial" w:hAnsi="Arial" w:cs="Arial"/>
          <w:bCs/>
        </w:rPr>
        <w:t>What?</w:t>
      </w:r>
    </w:p>
    <w:p w14:paraId="20494142" w14:textId="77777777" w:rsidR="004C00BC" w:rsidRPr="001F5F8D" w:rsidRDefault="004C00BC" w:rsidP="004C00BC">
      <w:pPr>
        <w:jc w:val="both"/>
        <w:rPr>
          <w:rFonts w:ascii="Arial" w:hAnsi="Arial" w:cs="Arial"/>
          <w:bCs/>
        </w:rPr>
      </w:pPr>
      <w:r w:rsidRPr="001F5F8D">
        <w:rPr>
          <w:rFonts w:ascii="Arial" w:hAnsi="Arial" w:cs="Arial"/>
          <w:bCs/>
        </w:rPr>
        <w:t>Through supervision with my line manager, I have reflected on my approach to collaboration and engagement with individuals, carers, and partner agencies within a non-statutory mental health context.</w:t>
      </w:r>
    </w:p>
    <w:p w14:paraId="1166A22C" w14:textId="77777777" w:rsidR="004C00BC" w:rsidRPr="001F5F8D" w:rsidRDefault="004C00BC" w:rsidP="004C00BC">
      <w:pPr>
        <w:jc w:val="both"/>
        <w:rPr>
          <w:rFonts w:ascii="Arial" w:hAnsi="Arial" w:cs="Arial"/>
          <w:bCs/>
        </w:rPr>
      </w:pPr>
    </w:p>
    <w:p w14:paraId="35593DE5" w14:textId="460A3A2D" w:rsidR="004C00BC" w:rsidRPr="001F5F8D" w:rsidRDefault="004C00BC" w:rsidP="004C00BC">
      <w:pPr>
        <w:jc w:val="both"/>
        <w:rPr>
          <w:rFonts w:ascii="Arial" w:hAnsi="Arial" w:cs="Arial"/>
          <w:bCs/>
        </w:rPr>
      </w:pPr>
      <w:r w:rsidRPr="001F5F8D">
        <w:rPr>
          <w:rFonts w:ascii="Arial" w:hAnsi="Arial" w:cs="Arial"/>
          <w:bCs/>
        </w:rPr>
        <w:t>So what?</w:t>
      </w:r>
    </w:p>
    <w:p w14:paraId="3BA84785" w14:textId="77777777" w:rsidR="004C00BC" w:rsidRPr="001F5F8D" w:rsidRDefault="004C00BC" w:rsidP="004C00BC">
      <w:pPr>
        <w:jc w:val="both"/>
        <w:rPr>
          <w:rFonts w:ascii="Arial" w:hAnsi="Arial" w:cs="Arial"/>
          <w:bCs/>
        </w:rPr>
      </w:pPr>
      <w:r w:rsidRPr="001F5F8D">
        <w:rPr>
          <w:rFonts w:ascii="Arial" w:hAnsi="Arial" w:cs="Arial"/>
          <w:bCs/>
        </w:rPr>
        <w:t xml:space="preserve">Supervision has reinforced the importance of adopting a strengths-based, person-centred approach (Maclean and Harrison, 2015), enabling a holistic understanding of individuals’ strengths, capacities, and barriers to engagement. I recognised that in my first year of practice, progress was sometimes limited due to fragmented services and a lack of coordinated intervention. Beresford (2016) emphasises that meaningful participation and co-production are central to achieving outcomes that reflect individuals’ lived experiences. My reflection on this highlighted a learning need in </w:t>
      </w:r>
      <w:r w:rsidRPr="001F5F8D">
        <w:rPr>
          <w:rFonts w:ascii="Arial" w:hAnsi="Arial" w:cs="Arial"/>
          <w:bCs/>
        </w:rPr>
        <w:lastRenderedPageBreak/>
        <w:t>relation to early intervention, effective signposting, and collaborative multi-agency working.</w:t>
      </w:r>
    </w:p>
    <w:p w14:paraId="1D775A43" w14:textId="77777777" w:rsidR="004C00BC" w:rsidRPr="001F5F8D" w:rsidRDefault="004C00BC" w:rsidP="004C00BC">
      <w:pPr>
        <w:jc w:val="both"/>
        <w:rPr>
          <w:rFonts w:ascii="Arial" w:hAnsi="Arial" w:cs="Arial"/>
          <w:bCs/>
        </w:rPr>
      </w:pPr>
    </w:p>
    <w:p w14:paraId="41CC7E2D" w14:textId="296832F3" w:rsidR="004C00BC" w:rsidRPr="001F5F8D" w:rsidRDefault="004C00BC" w:rsidP="004C00BC">
      <w:pPr>
        <w:jc w:val="both"/>
        <w:rPr>
          <w:rFonts w:ascii="Arial" w:hAnsi="Arial" w:cs="Arial"/>
          <w:bCs/>
        </w:rPr>
      </w:pPr>
      <w:r w:rsidRPr="001F5F8D">
        <w:rPr>
          <w:rFonts w:ascii="Arial" w:hAnsi="Arial" w:cs="Arial"/>
          <w:bCs/>
        </w:rPr>
        <w:t>Now what?</w:t>
      </w:r>
    </w:p>
    <w:p w14:paraId="5D115B6A" w14:textId="77777777" w:rsidR="004C00BC" w:rsidRPr="001F5F8D" w:rsidRDefault="004C00BC" w:rsidP="004C00BC">
      <w:pPr>
        <w:jc w:val="both"/>
        <w:rPr>
          <w:rFonts w:ascii="Arial" w:hAnsi="Arial" w:cs="Arial"/>
          <w:bCs/>
        </w:rPr>
      </w:pPr>
      <w:r w:rsidRPr="001F5F8D">
        <w:rPr>
          <w:rFonts w:ascii="Arial" w:hAnsi="Arial" w:cs="Arial"/>
          <w:bCs/>
        </w:rPr>
        <w:t>Through discussion with my line manager during supervision, we identified key areas for continued development over the next 12 months. To address this need, I plan to:</w:t>
      </w:r>
    </w:p>
    <w:p w14:paraId="7DECCDE4" w14:textId="77777777" w:rsidR="004C00BC" w:rsidRPr="001F5F8D" w:rsidRDefault="004C00BC" w:rsidP="004C00BC">
      <w:pPr>
        <w:numPr>
          <w:ilvl w:val="0"/>
          <w:numId w:val="3"/>
        </w:numPr>
        <w:jc w:val="both"/>
        <w:rPr>
          <w:rFonts w:ascii="Arial" w:hAnsi="Arial" w:cs="Arial"/>
          <w:bCs/>
        </w:rPr>
      </w:pPr>
      <w:r w:rsidRPr="001F5F8D">
        <w:rPr>
          <w:rFonts w:ascii="Arial" w:hAnsi="Arial" w:cs="Arial"/>
          <w:bCs/>
        </w:rPr>
        <w:t>Access the Local Authority’s training catalogue to complete training on mental health and multi-agency working</w:t>
      </w:r>
    </w:p>
    <w:p w14:paraId="00A3A29C" w14:textId="77777777" w:rsidR="004C00BC" w:rsidRPr="001F5F8D" w:rsidRDefault="004C00BC" w:rsidP="004C00BC">
      <w:pPr>
        <w:numPr>
          <w:ilvl w:val="0"/>
          <w:numId w:val="3"/>
        </w:numPr>
        <w:jc w:val="both"/>
        <w:rPr>
          <w:rFonts w:ascii="Arial" w:hAnsi="Arial" w:cs="Arial"/>
          <w:bCs/>
        </w:rPr>
      </w:pPr>
      <w:r w:rsidRPr="001F5F8D">
        <w:rPr>
          <w:rFonts w:ascii="Arial" w:hAnsi="Arial" w:cs="Arial"/>
          <w:bCs/>
        </w:rPr>
        <w:t>Actively engage with community and third-sector organisations to better understand available early intervention services</w:t>
      </w:r>
    </w:p>
    <w:p w14:paraId="20A1FB0A" w14:textId="77777777" w:rsidR="004C00BC" w:rsidRPr="001F5F8D" w:rsidRDefault="004C00BC" w:rsidP="004C00BC">
      <w:pPr>
        <w:numPr>
          <w:ilvl w:val="0"/>
          <w:numId w:val="3"/>
        </w:numPr>
        <w:jc w:val="both"/>
        <w:rPr>
          <w:rFonts w:ascii="Arial" w:hAnsi="Arial" w:cs="Arial"/>
          <w:bCs/>
        </w:rPr>
      </w:pPr>
      <w:r w:rsidRPr="001F5F8D">
        <w:rPr>
          <w:rFonts w:ascii="Arial" w:hAnsi="Arial" w:cs="Arial"/>
          <w:bCs/>
        </w:rPr>
        <w:t>Strengthen professional relationships with partner agencies to improve coordinated and sustainable support</w:t>
      </w:r>
    </w:p>
    <w:p w14:paraId="0128633D" w14:textId="1F49EAD4" w:rsidR="004C00BC" w:rsidRPr="001F5F8D" w:rsidRDefault="004C00BC" w:rsidP="004C00BC">
      <w:pPr>
        <w:jc w:val="both"/>
        <w:rPr>
          <w:rFonts w:ascii="Arial" w:hAnsi="Arial" w:cs="Arial"/>
          <w:bCs/>
        </w:rPr>
      </w:pPr>
      <w:r w:rsidRPr="001F5F8D">
        <w:rPr>
          <w:rFonts w:ascii="Arial" w:hAnsi="Arial" w:cs="Arial"/>
          <w:bCs/>
        </w:rPr>
        <w:t xml:space="preserve">These actions will enhance my ability to work collaboratively, reduce </w:t>
      </w:r>
      <w:r w:rsidR="001F5F8D">
        <w:rPr>
          <w:rFonts w:ascii="Arial" w:hAnsi="Arial" w:cs="Arial"/>
          <w:bCs/>
        </w:rPr>
        <w:t xml:space="preserve">individual </w:t>
      </w:r>
      <w:r w:rsidRPr="001F5F8D">
        <w:rPr>
          <w:rFonts w:ascii="Arial" w:hAnsi="Arial" w:cs="Arial"/>
          <w:bCs/>
        </w:rPr>
        <w:t>barriers to engagement, and promote person-centred, preventative intervention.</w:t>
      </w:r>
    </w:p>
    <w:p w14:paraId="3C648B67" w14:textId="77777777" w:rsidR="004C00BC" w:rsidRPr="001F5F8D" w:rsidRDefault="004C00BC" w:rsidP="004C00BC">
      <w:pPr>
        <w:jc w:val="both"/>
        <w:rPr>
          <w:rFonts w:ascii="Arial" w:hAnsi="Arial" w:cs="Arial"/>
          <w:bCs/>
        </w:rPr>
      </w:pPr>
    </w:p>
    <w:p w14:paraId="0573C769" w14:textId="06CE88D8" w:rsidR="004C00BC" w:rsidRPr="001F5F8D" w:rsidRDefault="004C00BC" w:rsidP="004C00BC">
      <w:pPr>
        <w:jc w:val="both"/>
        <w:rPr>
          <w:rFonts w:ascii="Arial" w:hAnsi="Arial" w:cs="Arial"/>
          <w:bCs/>
        </w:rPr>
      </w:pPr>
      <w:r w:rsidRPr="001F5F8D">
        <w:rPr>
          <w:rFonts w:ascii="Arial" w:hAnsi="Arial" w:cs="Arial"/>
          <w:bCs/>
        </w:rPr>
        <w:t>3. Intervention and application of professional judgement in increasingly complex situations</w:t>
      </w:r>
    </w:p>
    <w:p w14:paraId="45B5B15E" w14:textId="77777777" w:rsidR="004C00BC" w:rsidRPr="001F5F8D" w:rsidRDefault="004C00BC" w:rsidP="004C00BC">
      <w:pPr>
        <w:jc w:val="both"/>
        <w:rPr>
          <w:rFonts w:ascii="Arial" w:hAnsi="Arial" w:cs="Arial"/>
          <w:bCs/>
        </w:rPr>
      </w:pPr>
      <w:r w:rsidRPr="001F5F8D">
        <w:rPr>
          <w:rFonts w:ascii="Arial" w:hAnsi="Arial" w:cs="Arial"/>
          <w:bCs/>
        </w:rPr>
        <w:t>What?</w:t>
      </w:r>
    </w:p>
    <w:p w14:paraId="666242E6" w14:textId="77777777" w:rsidR="004C00BC" w:rsidRPr="001F5F8D" w:rsidRDefault="004C00BC" w:rsidP="004C00BC">
      <w:pPr>
        <w:jc w:val="both"/>
        <w:rPr>
          <w:rFonts w:ascii="Arial" w:hAnsi="Arial" w:cs="Arial"/>
          <w:bCs/>
        </w:rPr>
      </w:pPr>
      <w:r w:rsidRPr="001F5F8D">
        <w:rPr>
          <w:rFonts w:ascii="Arial" w:hAnsi="Arial" w:cs="Arial"/>
          <w:bCs/>
        </w:rPr>
        <w:t>During reflective discussion with my line manager, I identified challenges in applying professional judgement when facilitating a therapeutic group with individuals presenting with complex needs.</w:t>
      </w:r>
    </w:p>
    <w:p w14:paraId="62AD6F5C" w14:textId="77777777" w:rsidR="004C00BC" w:rsidRPr="001F5F8D" w:rsidRDefault="004C00BC" w:rsidP="004C00BC">
      <w:pPr>
        <w:jc w:val="both"/>
        <w:rPr>
          <w:rFonts w:ascii="Arial" w:hAnsi="Arial" w:cs="Arial"/>
          <w:bCs/>
        </w:rPr>
      </w:pPr>
    </w:p>
    <w:p w14:paraId="3295F54A" w14:textId="77777777" w:rsidR="004C00BC" w:rsidRPr="001F5F8D" w:rsidRDefault="004C00BC" w:rsidP="004C00BC">
      <w:pPr>
        <w:jc w:val="both"/>
        <w:rPr>
          <w:rFonts w:ascii="Arial" w:hAnsi="Arial" w:cs="Arial"/>
          <w:bCs/>
        </w:rPr>
      </w:pPr>
      <w:r w:rsidRPr="001F5F8D">
        <w:rPr>
          <w:rFonts w:ascii="Arial" w:hAnsi="Arial" w:cs="Arial"/>
          <w:bCs/>
        </w:rPr>
        <w:t>So what?</w:t>
      </w:r>
    </w:p>
    <w:p w14:paraId="3DEFDBB2" w14:textId="77777777" w:rsidR="004C00BC" w:rsidRPr="001F5F8D" w:rsidRDefault="004C00BC" w:rsidP="004C00BC">
      <w:pPr>
        <w:jc w:val="both"/>
        <w:rPr>
          <w:rFonts w:ascii="Arial" w:hAnsi="Arial" w:cs="Arial"/>
          <w:bCs/>
        </w:rPr>
      </w:pPr>
      <w:r w:rsidRPr="001F5F8D">
        <w:rPr>
          <w:rFonts w:ascii="Arial" w:hAnsi="Arial" w:cs="Arial"/>
          <w:bCs/>
        </w:rPr>
        <w:t>This reflection highlighted the complexity of delivering ethical, proportionate and responsive interventions within a non-statutory setting. I recognised that without structured reflection, there is a risk that professional judgement may be influenced by uncertainty and emotional responses. Trevithick (2012) emphasises that effective professional judgement relies on integrating theoretical knowledge, ethical values, and collaboration, particularly in complex practice contexts.</w:t>
      </w:r>
    </w:p>
    <w:p w14:paraId="62FA8B42" w14:textId="77777777" w:rsidR="004C00BC" w:rsidRPr="001F5F8D" w:rsidRDefault="004C00BC" w:rsidP="004C00BC">
      <w:pPr>
        <w:jc w:val="both"/>
        <w:rPr>
          <w:rFonts w:ascii="Arial" w:hAnsi="Arial" w:cs="Arial"/>
          <w:bCs/>
        </w:rPr>
      </w:pPr>
    </w:p>
    <w:p w14:paraId="35CBFDE7" w14:textId="2C917321" w:rsidR="004C00BC" w:rsidRPr="001F5F8D" w:rsidRDefault="004C00BC" w:rsidP="004C00BC">
      <w:pPr>
        <w:jc w:val="both"/>
        <w:rPr>
          <w:rFonts w:ascii="Arial" w:hAnsi="Arial" w:cs="Arial"/>
          <w:bCs/>
        </w:rPr>
      </w:pPr>
      <w:r w:rsidRPr="001F5F8D">
        <w:rPr>
          <w:rFonts w:ascii="Arial" w:hAnsi="Arial" w:cs="Arial"/>
          <w:bCs/>
        </w:rPr>
        <w:t>Now what?</w:t>
      </w:r>
    </w:p>
    <w:p w14:paraId="6DD85045" w14:textId="77777777" w:rsidR="004C00BC" w:rsidRPr="001F5F8D" w:rsidRDefault="004C00BC" w:rsidP="004C00BC">
      <w:pPr>
        <w:jc w:val="both"/>
        <w:rPr>
          <w:rFonts w:ascii="Arial" w:hAnsi="Arial" w:cs="Arial"/>
          <w:bCs/>
        </w:rPr>
      </w:pPr>
      <w:r w:rsidRPr="001F5F8D">
        <w:rPr>
          <w:rFonts w:ascii="Arial" w:hAnsi="Arial" w:cs="Arial"/>
          <w:bCs/>
        </w:rPr>
        <w:t>I have identified a developmental need to build my confidence in my professional judgement when balancing therapeutic engagement and risk management involving individuals with complex mental health needs.  Therefore,  I endeavour to engage in fortnightly reflective supervision with a psychologist and a colleague who co-facilitates the group. This shared reflection on group dynamics, boundaries, risk management, and intervention strategies. Learning from experienced practitioners will support the development of ethical, confident, and well-reasoned professional judgement.</w:t>
      </w:r>
    </w:p>
    <w:p w14:paraId="02645669" w14:textId="77777777" w:rsidR="004C00BC" w:rsidRPr="001F5F8D" w:rsidRDefault="004C00BC" w:rsidP="004C00BC">
      <w:pPr>
        <w:jc w:val="both"/>
        <w:rPr>
          <w:rFonts w:ascii="Arial" w:hAnsi="Arial" w:cs="Arial"/>
          <w:bCs/>
        </w:rPr>
      </w:pPr>
    </w:p>
    <w:p w14:paraId="1E8C609A" w14:textId="4D0BF992" w:rsidR="004C00BC" w:rsidRPr="001F5F8D" w:rsidRDefault="004C00BC" w:rsidP="004C00BC">
      <w:pPr>
        <w:jc w:val="both"/>
        <w:rPr>
          <w:rFonts w:ascii="Arial" w:hAnsi="Arial" w:cs="Arial"/>
          <w:bCs/>
        </w:rPr>
      </w:pPr>
      <w:r w:rsidRPr="001F5F8D">
        <w:rPr>
          <w:rFonts w:ascii="Arial" w:hAnsi="Arial" w:cs="Arial"/>
          <w:bCs/>
        </w:rPr>
        <w:t>(82</w:t>
      </w:r>
      <w:r w:rsidR="001F5F8D">
        <w:rPr>
          <w:rFonts w:ascii="Arial" w:hAnsi="Arial" w:cs="Arial"/>
          <w:bCs/>
        </w:rPr>
        <w:t>2</w:t>
      </w:r>
      <w:r w:rsidRPr="001F5F8D">
        <w:rPr>
          <w:rFonts w:ascii="Arial" w:hAnsi="Arial" w:cs="Arial"/>
          <w:bCs/>
        </w:rPr>
        <w:t>)</w:t>
      </w:r>
    </w:p>
    <w:p w14:paraId="417B1D7D" w14:textId="77777777" w:rsidR="007F2BCF" w:rsidRPr="001F5F8D" w:rsidRDefault="007F2BCF" w:rsidP="004C00BC">
      <w:pPr>
        <w:jc w:val="both"/>
        <w:rPr>
          <w:rFonts w:ascii="Arial" w:hAnsi="Arial" w:cs="Arial"/>
          <w:bCs/>
        </w:rPr>
      </w:pPr>
    </w:p>
    <w:p w14:paraId="3A3D8BEF" w14:textId="77777777" w:rsidR="007F2BCF" w:rsidRPr="001F5F8D" w:rsidRDefault="007F2BCF" w:rsidP="004F0E93">
      <w:pPr>
        <w:jc w:val="center"/>
        <w:rPr>
          <w:rFonts w:ascii="Arial" w:hAnsi="Arial" w:cs="Arial"/>
          <w:b/>
        </w:rPr>
      </w:pPr>
    </w:p>
    <w:p w14:paraId="116EEE0C" w14:textId="77777777" w:rsidR="007F2BCF" w:rsidRPr="001F5F8D" w:rsidRDefault="007F2BCF" w:rsidP="004F0E93">
      <w:pPr>
        <w:jc w:val="center"/>
        <w:rPr>
          <w:rFonts w:ascii="Arial" w:hAnsi="Arial" w:cs="Arial"/>
          <w:b/>
        </w:rPr>
      </w:pPr>
    </w:p>
    <w:p w14:paraId="0D951D4B" w14:textId="77777777" w:rsidR="004C00BC" w:rsidRPr="001F5F8D" w:rsidRDefault="004C00BC">
      <w:pPr>
        <w:rPr>
          <w:rFonts w:ascii="Arial" w:hAnsi="Arial" w:cs="Arial"/>
          <w:b/>
        </w:rPr>
      </w:pPr>
      <w:r w:rsidRPr="001F5F8D">
        <w:rPr>
          <w:rFonts w:ascii="Arial" w:hAnsi="Arial" w:cs="Arial"/>
          <w:b/>
        </w:rPr>
        <w:br w:type="page"/>
      </w:r>
    </w:p>
    <w:p w14:paraId="5EBD4E32" w14:textId="322697AA" w:rsidR="004F0E93" w:rsidRPr="001F5F8D" w:rsidRDefault="004F0E93" w:rsidP="004F0E93">
      <w:pPr>
        <w:jc w:val="center"/>
        <w:rPr>
          <w:rFonts w:ascii="Arial" w:hAnsi="Arial" w:cs="Arial"/>
          <w:b/>
        </w:rPr>
      </w:pPr>
      <w:r w:rsidRPr="001F5F8D">
        <w:rPr>
          <w:rFonts w:ascii="Arial" w:hAnsi="Arial" w:cs="Arial"/>
          <w:b/>
        </w:rPr>
        <w:lastRenderedPageBreak/>
        <w:t xml:space="preserve">Task 1 </w:t>
      </w:r>
    </w:p>
    <w:p w14:paraId="5B537D22" w14:textId="02F029C1" w:rsidR="00F14D32" w:rsidRPr="001F5F8D" w:rsidRDefault="00F14D32" w:rsidP="004F0E93">
      <w:pPr>
        <w:jc w:val="center"/>
        <w:rPr>
          <w:rFonts w:ascii="Arial" w:hAnsi="Arial" w:cs="Arial"/>
          <w:b/>
        </w:rPr>
      </w:pPr>
      <w:r w:rsidRPr="001F5F8D">
        <w:rPr>
          <w:rFonts w:ascii="Arial" w:hAnsi="Arial" w:cs="Arial"/>
          <w:b/>
        </w:rPr>
        <w:t xml:space="preserve">Part b </w:t>
      </w:r>
    </w:p>
    <w:p w14:paraId="1F6DC0E3" w14:textId="77777777" w:rsidR="004F0E93" w:rsidRPr="001F5F8D" w:rsidRDefault="004F0E93" w:rsidP="004F0E93">
      <w:pPr>
        <w:jc w:val="center"/>
        <w:rPr>
          <w:rFonts w:ascii="Arial" w:hAnsi="Arial" w:cs="Arial"/>
          <w:b/>
          <w:bCs/>
        </w:rPr>
      </w:pPr>
      <w:r w:rsidRPr="001F5F8D">
        <w:rPr>
          <w:rFonts w:ascii="Arial" w:hAnsi="Arial" w:cs="Arial"/>
          <w:b/>
          <w:bCs/>
        </w:rPr>
        <w:t xml:space="preserve">Developmental Review </w:t>
      </w:r>
    </w:p>
    <w:p w14:paraId="508D8D72" w14:textId="77777777" w:rsidR="004F0E93" w:rsidRPr="001F5F8D" w:rsidRDefault="004F0E93" w:rsidP="004F0E93">
      <w:pPr>
        <w:rPr>
          <w:rFonts w:ascii="Arial" w:hAnsi="Arial" w:cs="Arial"/>
          <w:b/>
        </w:rPr>
      </w:pPr>
    </w:p>
    <w:p w14:paraId="6178251B" w14:textId="77777777" w:rsidR="004F0E93" w:rsidRPr="001F5F8D" w:rsidRDefault="004F0E93" w:rsidP="004F0E93">
      <w:pPr>
        <w:rPr>
          <w:rFonts w:ascii="Arial" w:hAnsi="Arial" w:cs="Arial"/>
          <w:b/>
        </w:rPr>
      </w:pPr>
      <w:r w:rsidRPr="001F5F8D">
        <w:rPr>
          <w:rFonts w:ascii="Arial" w:hAnsi="Arial" w:cs="Arial"/>
          <w:b/>
        </w:rPr>
        <w:t>Guidance:</w:t>
      </w:r>
    </w:p>
    <w:p w14:paraId="59345CB7" w14:textId="02F6EDAD" w:rsidR="004F0E93" w:rsidRPr="001F5F8D" w:rsidRDefault="004F0E93" w:rsidP="004F0E93">
      <w:pPr>
        <w:rPr>
          <w:rFonts w:ascii="Arial" w:hAnsi="Arial" w:cs="Arial"/>
          <w:bCs/>
        </w:rPr>
      </w:pPr>
      <w:r w:rsidRPr="001F5F8D">
        <w:rPr>
          <w:rFonts w:ascii="Arial" w:hAnsi="Arial" w:cs="Arial"/>
          <w:bCs/>
        </w:rPr>
        <w:t xml:space="preserve">Task 1 </w:t>
      </w:r>
      <w:r w:rsidR="00F14D32" w:rsidRPr="001F5F8D">
        <w:rPr>
          <w:rFonts w:ascii="Arial" w:hAnsi="Arial" w:cs="Arial"/>
          <w:bCs/>
        </w:rPr>
        <w:t xml:space="preserve">part b </w:t>
      </w:r>
      <w:r w:rsidRPr="001F5F8D">
        <w:rPr>
          <w:rFonts w:ascii="Arial" w:hAnsi="Arial" w:cs="Arial"/>
          <w:bCs/>
        </w:rPr>
        <w:t xml:space="preserve">is a </w:t>
      </w:r>
      <w:r w:rsidR="00CB2131" w:rsidRPr="001F5F8D">
        <w:rPr>
          <w:rFonts w:ascii="Arial" w:hAnsi="Arial" w:cs="Arial"/>
          <w:bCs/>
        </w:rPr>
        <w:t>2-part</w:t>
      </w:r>
      <w:r w:rsidR="00B930D3" w:rsidRPr="001F5F8D">
        <w:rPr>
          <w:rFonts w:ascii="Arial" w:hAnsi="Arial" w:cs="Arial"/>
          <w:bCs/>
        </w:rPr>
        <w:t xml:space="preserve"> question and a </w:t>
      </w:r>
      <w:r w:rsidRPr="001F5F8D">
        <w:rPr>
          <w:rFonts w:ascii="Arial" w:hAnsi="Arial" w:cs="Arial"/>
          <w:bCs/>
        </w:rPr>
        <w:t xml:space="preserve">continuation of task I </w:t>
      </w:r>
      <w:r w:rsidR="00F14D32" w:rsidRPr="001F5F8D">
        <w:rPr>
          <w:rFonts w:ascii="Arial" w:hAnsi="Arial" w:cs="Arial"/>
          <w:bCs/>
        </w:rPr>
        <w:t xml:space="preserve">part a </w:t>
      </w:r>
      <w:r w:rsidRPr="001F5F8D">
        <w:rPr>
          <w:rFonts w:ascii="Arial" w:hAnsi="Arial" w:cs="Arial"/>
          <w:bCs/>
        </w:rPr>
        <w:t xml:space="preserve">and you </w:t>
      </w:r>
      <w:r w:rsidRPr="001F5F8D">
        <w:rPr>
          <w:rFonts w:ascii="Arial" w:hAnsi="Arial" w:cs="Arial"/>
          <w:b/>
        </w:rPr>
        <w:t xml:space="preserve">must </w:t>
      </w:r>
      <w:r w:rsidRPr="001F5F8D">
        <w:rPr>
          <w:rFonts w:ascii="Arial" w:hAnsi="Arial" w:cs="Arial"/>
          <w:bCs/>
        </w:rPr>
        <w:t xml:space="preserve">refer to a reflective model </w:t>
      </w:r>
      <w:r w:rsidR="009F21E6" w:rsidRPr="001F5F8D">
        <w:rPr>
          <w:rFonts w:ascii="Arial" w:hAnsi="Arial" w:cs="Arial"/>
          <w:bCs/>
        </w:rPr>
        <w:t xml:space="preserve">in </w:t>
      </w:r>
      <w:r w:rsidR="00F14D32" w:rsidRPr="001F5F8D">
        <w:rPr>
          <w:rFonts w:ascii="Arial" w:hAnsi="Arial" w:cs="Arial"/>
          <w:bCs/>
        </w:rPr>
        <w:t>this task.</w:t>
      </w:r>
    </w:p>
    <w:p w14:paraId="48D5C580" w14:textId="3AD333B3" w:rsidR="004F0E93" w:rsidRPr="001F5F8D" w:rsidRDefault="004F0E93" w:rsidP="004F0E93">
      <w:pPr>
        <w:rPr>
          <w:rFonts w:ascii="Arial" w:hAnsi="Arial" w:cs="Arial"/>
          <w:i/>
          <w:iCs/>
        </w:rPr>
      </w:pPr>
      <w:r w:rsidRPr="001F5F8D">
        <w:rPr>
          <w:rFonts w:ascii="Arial" w:hAnsi="Arial" w:cs="Arial"/>
          <w:i/>
          <w:iCs/>
        </w:rPr>
        <w:t>Please ensure that you meet the required learning outcomes for this task (See appendix 4 of the handbook) and that you answer both parts of the question</w:t>
      </w:r>
      <w:r w:rsidR="009F21E6" w:rsidRPr="001F5F8D">
        <w:rPr>
          <w:rFonts w:ascii="Arial" w:hAnsi="Arial" w:cs="Arial"/>
          <w:i/>
          <w:iCs/>
        </w:rPr>
        <w:t>.</w:t>
      </w:r>
    </w:p>
    <w:p w14:paraId="0229BFCA" w14:textId="77777777" w:rsidR="00C0499C" w:rsidRPr="001F5F8D" w:rsidRDefault="00C0499C" w:rsidP="00F14D32">
      <w:pPr>
        <w:jc w:val="both"/>
        <w:rPr>
          <w:rFonts w:ascii="Arial" w:hAnsi="Arial" w:cs="Arial"/>
          <w:i/>
          <w:iCs/>
        </w:rPr>
      </w:pPr>
    </w:p>
    <w:p w14:paraId="38ECDAB9" w14:textId="7C0DA505" w:rsidR="00F14D32" w:rsidRPr="001F5F8D" w:rsidRDefault="00F14D32" w:rsidP="00F14D32">
      <w:pPr>
        <w:jc w:val="both"/>
        <w:rPr>
          <w:rFonts w:ascii="Arial" w:hAnsi="Arial" w:cs="Arial"/>
          <w:i/>
          <w:iCs/>
        </w:rPr>
      </w:pPr>
      <w:r w:rsidRPr="001F5F8D">
        <w:rPr>
          <w:rFonts w:ascii="Arial" w:hAnsi="Arial" w:cs="Arial"/>
          <w:i/>
          <w:iCs/>
        </w:rPr>
        <w:t>Please answer all element</w:t>
      </w:r>
      <w:r w:rsidR="00C0499C" w:rsidRPr="001F5F8D">
        <w:rPr>
          <w:rFonts w:ascii="Arial" w:hAnsi="Arial" w:cs="Arial"/>
          <w:i/>
          <w:iCs/>
        </w:rPr>
        <w:t>s</w:t>
      </w:r>
      <w:r w:rsidRPr="001F5F8D">
        <w:rPr>
          <w:rFonts w:ascii="Arial" w:hAnsi="Arial" w:cs="Arial"/>
          <w:i/>
          <w:iCs/>
        </w:rPr>
        <w:t xml:space="preserve"> of the question below. </w:t>
      </w:r>
    </w:p>
    <w:p w14:paraId="4C06A45A" w14:textId="77777777" w:rsidR="004F0E93" w:rsidRPr="001F5F8D"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1F5F8D" w14:paraId="1FA8345F" w14:textId="77777777" w:rsidTr="004C00BC">
        <w:trPr>
          <w:trHeight w:val="2880"/>
        </w:trPr>
        <w:tc>
          <w:tcPr>
            <w:tcW w:w="9016" w:type="dxa"/>
            <w:shd w:val="clear" w:color="auto" w:fill="auto"/>
          </w:tcPr>
          <w:p w14:paraId="2D751810" w14:textId="77777777" w:rsidR="00DC3220" w:rsidRPr="001F5F8D" w:rsidRDefault="00DC3220" w:rsidP="002D6B34">
            <w:pPr>
              <w:jc w:val="both"/>
              <w:rPr>
                <w:rFonts w:ascii="Arial" w:hAnsi="Arial" w:cs="Arial"/>
                <w:b/>
                <w:bCs/>
              </w:rPr>
            </w:pPr>
            <w:r w:rsidRPr="001F5F8D">
              <w:rPr>
                <w:rFonts w:ascii="Arial" w:hAnsi="Arial" w:cs="Arial"/>
                <w:b/>
                <w:bCs/>
              </w:rPr>
              <w:t>Question</w:t>
            </w:r>
          </w:p>
          <w:p w14:paraId="0394349A" w14:textId="27EF96B3" w:rsidR="00DC3220" w:rsidRPr="001F5F8D" w:rsidRDefault="004F0E93" w:rsidP="002D6B34">
            <w:pPr>
              <w:jc w:val="both"/>
              <w:rPr>
                <w:rFonts w:ascii="Arial" w:hAnsi="Arial" w:cs="Arial"/>
              </w:rPr>
            </w:pPr>
            <w:r w:rsidRPr="001F5F8D">
              <w:rPr>
                <w:rFonts w:ascii="Arial" w:hAnsi="Arial" w:cs="Arial"/>
              </w:rPr>
              <w:t xml:space="preserve">Use a reflective model to critically reflect on the learning needs you identified in task 1 </w:t>
            </w:r>
            <w:r w:rsidR="00CB2131" w:rsidRPr="001F5F8D">
              <w:rPr>
                <w:rFonts w:ascii="Arial" w:hAnsi="Arial" w:cs="Arial"/>
              </w:rPr>
              <w:t xml:space="preserve">part a </w:t>
            </w:r>
            <w:r w:rsidR="009F21E6" w:rsidRPr="001F5F8D">
              <w:rPr>
                <w:rFonts w:ascii="Arial" w:hAnsi="Arial" w:cs="Arial"/>
              </w:rPr>
              <w:t>under</w:t>
            </w:r>
            <w:r w:rsidRPr="001F5F8D">
              <w:rPr>
                <w:rFonts w:ascii="Arial" w:hAnsi="Arial" w:cs="Arial"/>
              </w:rPr>
              <w:t xml:space="preserve"> each of the 3 </w:t>
            </w:r>
            <w:r w:rsidR="009F21E6" w:rsidRPr="001F5F8D">
              <w:rPr>
                <w:rFonts w:ascii="Arial" w:hAnsi="Arial" w:cs="Arial"/>
              </w:rPr>
              <w:t xml:space="preserve">SCW </w:t>
            </w:r>
            <w:r w:rsidRPr="001F5F8D">
              <w:rPr>
                <w:rFonts w:ascii="Arial" w:hAnsi="Arial" w:cs="Arial"/>
              </w:rPr>
              <w:t xml:space="preserve">learning outcomes. </w:t>
            </w:r>
          </w:p>
          <w:p w14:paraId="538FFB1C" w14:textId="53732661" w:rsidR="004F0E93" w:rsidRPr="001F5F8D" w:rsidRDefault="004F0E93" w:rsidP="002D6B34">
            <w:pPr>
              <w:jc w:val="both"/>
              <w:rPr>
                <w:rFonts w:ascii="Arial" w:hAnsi="Arial" w:cs="Arial"/>
              </w:rPr>
            </w:pPr>
            <w:r w:rsidRPr="001F5F8D">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1F5F8D" w:rsidRDefault="004F0E93" w:rsidP="002D6B34">
            <w:pPr>
              <w:jc w:val="both"/>
              <w:rPr>
                <w:rFonts w:ascii="Arial" w:hAnsi="Arial" w:cs="Arial"/>
              </w:rPr>
            </w:pPr>
            <w:r w:rsidRPr="001F5F8D">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1F5F8D" w:rsidRDefault="004F0E93" w:rsidP="002D6B34">
            <w:pPr>
              <w:jc w:val="both"/>
              <w:rPr>
                <w:rFonts w:ascii="Arial" w:hAnsi="Arial" w:cs="Arial"/>
              </w:rPr>
            </w:pPr>
          </w:p>
          <w:p w14:paraId="7AEE39CB" w14:textId="1CDADF9C" w:rsidR="004F0E93" w:rsidRPr="001F5F8D" w:rsidRDefault="004F0E93" w:rsidP="002D6B34">
            <w:pPr>
              <w:jc w:val="both"/>
              <w:rPr>
                <w:rFonts w:ascii="Arial" w:hAnsi="Arial" w:cs="Arial"/>
              </w:rPr>
            </w:pPr>
            <w:r w:rsidRPr="001F5F8D">
              <w:rPr>
                <w:rFonts w:ascii="Arial" w:hAnsi="Arial" w:cs="Arial"/>
              </w:rPr>
              <w:t xml:space="preserve">650 words </w:t>
            </w:r>
            <w:r w:rsidR="00C0499C" w:rsidRPr="001F5F8D">
              <w:rPr>
                <w:rFonts w:ascii="Arial" w:hAnsi="Arial" w:cs="Arial"/>
              </w:rPr>
              <w:t>(+/- 10%: include your actual word count at the end of each section).</w:t>
            </w:r>
          </w:p>
          <w:p w14:paraId="52CD0E3E" w14:textId="77777777" w:rsidR="004F0E93" w:rsidRPr="001F5F8D" w:rsidRDefault="004F0E93" w:rsidP="002D6B34">
            <w:pPr>
              <w:jc w:val="both"/>
              <w:rPr>
                <w:rFonts w:ascii="Arial" w:hAnsi="Arial" w:cs="Arial"/>
                <w:i/>
              </w:rPr>
            </w:pPr>
          </w:p>
        </w:tc>
      </w:tr>
    </w:tbl>
    <w:p w14:paraId="3E5F404D" w14:textId="77777777" w:rsidR="00974B65" w:rsidRPr="001F5F8D" w:rsidRDefault="00974B65">
      <w:pPr>
        <w:rPr>
          <w:rFonts w:ascii="Arial" w:hAnsi="Arial" w:cs="Arial"/>
        </w:rPr>
      </w:pPr>
    </w:p>
    <w:p w14:paraId="0F820227" w14:textId="77777777" w:rsidR="004C00BC" w:rsidRPr="001F5F8D" w:rsidRDefault="004C00BC" w:rsidP="004C00BC">
      <w:pPr>
        <w:jc w:val="both"/>
        <w:rPr>
          <w:rFonts w:ascii="Arial" w:hAnsi="Arial" w:cs="Arial"/>
        </w:rPr>
      </w:pPr>
      <w:r w:rsidRPr="001F5F8D">
        <w:rPr>
          <w:rFonts w:ascii="Arial" w:hAnsi="Arial" w:cs="Arial"/>
        </w:rPr>
        <w:t>Since starting my role in Adult Social Services in December 2025, I have developed my knowledge, skills, and confidence through practice experience, supervision, and a recent appraisal. Using Driscoll’s (1994) reflective model, this reflection reviews my progress against the Social Care Wales learning outcomes and identifies areas for future development.</w:t>
      </w:r>
    </w:p>
    <w:p w14:paraId="1B936ABC" w14:textId="77777777" w:rsidR="004C00BC" w:rsidRPr="001F5F8D" w:rsidRDefault="004C00BC" w:rsidP="004C00BC">
      <w:pPr>
        <w:jc w:val="both"/>
        <w:rPr>
          <w:rFonts w:ascii="Arial" w:hAnsi="Arial" w:cs="Arial"/>
        </w:rPr>
      </w:pPr>
    </w:p>
    <w:p w14:paraId="09995A54" w14:textId="2F70F5D3" w:rsidR="004C00BC" w:rsidRPr="001F5F8D" w:rsidRDefault="004C00BC" w:rsidP="004C00BC">
      <w:pPr>
        <w:jc w:val="both"/>
        <w:rPr>
          <w:rFonts w:ascii="Arial" w:hAnsi="Arial" w:cs="Arial"/>
        </w:rPr>
      </w:pPr>
      <w:r w:rsidRPr="001F5F8D">
        <w:rPr>
          <w:rFonts w:ascii="Arial" w:hAnsi="Arial" w:cs="Arial"/>
        </w:rPr>
        <w:t>1. Applying Analysis in Assessment to Inform Interventions</w:t>
      </w:r>
    </w:p>
    <w:p w14:paraId="5B2AF8EB" w14:textId="7602E3A3" w:rsidR="004C00BC" w:rsidRPr="001F5F8D" w:rsidRDefault="004C00BC" w:rsidP="004C00BC">
      <w:pPr>
        <w:jc w:val="both"/>
        <w:rPr>
          <w:rFonts w:ascii="Arial" w:hAnsi="Arial" w:cs="Arial"/>
        </w:rPr>
      </w:pPr>
      <w:r w:rsidRPr="001F5F8D">
        <w:rPr>
          <w:rFonts w:ascii="Arial" w:hAnsi="Arial" w:cs="Arial"/>
        </w:rPr>
        <w:t>To strengthen my understanding of local community and third sector mental health services I have engaged with local agencies and community organisations to improve my understanding of early intervention and preventative practice in line with the SSW(W)A (2014). I have also reviewed relevant legislation, including the MH(W)M (2010) and completed training on the MHA (1983)</w:t>
      </w:r>
      <w:r w:rsidR="001F5F8D">
        <w:rPr>
          <w:rFonts w:ascii="Arial" w:hAnsi="Arial" w:cs="Arial"/>
        </w:rPr>
        <w:t xml:space="preserve">, specifically </w:t>
      </w:r>
      <w:r w:rsidR="00256915">
        <w:rPr>
          <w:rFonts w:ascii="Arial" w:hAnsi="Arial" w:cs="Arial"/>
        </w:rPr>
        <w:t>in regard to</w:t>
      </w:r>
      <w:r w:rsidR="001F5F8D">
        <w:rPr>
          <w:rFonts w:ascii="Arial" w:hAnsi="Arial" w:cs="Arial"/>
        </w:rPr>
        <w:t xml:space="preserve"> </w:t>
      </w:r>
      <w:r w:rsidR="00256915">
        <w:rPr>
          <w:rFonts w:ascii="Arial" w:hAnsi="Arial" w:cs="Arial"/>
        </w:rPr>
        <w:t>self-neglect</w:t>
      </w:r>
      <w:r w:rsidRPr="001F5F8D">
        <w:rPr>
          <w:rFonts w:ascii="Arial" w:hAnsi="Arial" w:cs="Arial"/>
        </w:rPr>
        <w:t>.   This has enhanced my understanding of how proportionate interventions can promote wellbeing and prevent escalation of need.</w:t>
      </w:r>
    </w:p>
    <w:p w14:paraId="26088206" w14:textId="77777777" w:rsidR="004C00BC" w:rsidRPr="001F5F8D" w:rsidRDefault="004C00BC" w:rsidP="004C00BC">
      <w:pPr>
        <w:jc w:val="both"/>
        <w:rPr>
          <w:rFonts w:ascii="Arial" w:hAnsi="Arial" w:cs="Arial"/>
        </w:rPr>
      </w:pPr>
    </w:p>
    <w:p w14:paraId="1A9C3640" w14:textId="0CFBB829" w:rsidR="004C00BC" w:rsidRPr="001F5F8D" w:rsidRDefault="004C00BC" w:rsidP="004C00BC">
      <w:pPr>
        <w:jc w:val="both"/>
        <w:rPr>
          <w:rFonts w:ascii="Arial" w:hAnsi="Arial" w:cs="Arial"/>
        </w:rPr>
      </w:pPr>
      <w:r w:rsidRPr="001F5F8D">
        <w:rPr>
          <w:rFonts w:ascii="Arial" w:hAnsi="Arial" w:cs="Arial"/>
        </w:rPr>
        <w:t>In supervision, I have reflected on my decision-making, considering alternative approaches that promote independence and build on individual strengths. Research into local community and third-sector services has improved my confidence in providing person-centred signposting and support. However, discussions</w:t>
      </w:r>
      <w:r w:rsidR="00256915">
        <w:rPr>
          <w:rFonts w:ascii="Arial" w:hAnsi="Arial" w:cs="Arial"/>
        </w:rPr>
        <w:t xml:space="preserve"> in my appraisal</w:t>
      </w:r>
      <w:r w:rsidRPr="001F5F8D">
        <w:rPr>
          <w:rFonts w:ascii="Arial" w:hAnsi="Arial" w:cs="Arial"/>
        </w:rPr>
        <w:t xml:space="preserve"> have highlighted that my understanding of specialist mental health pathways remains an area for further development. To address this, I will continue attending weekly Mental Health Single Point of Access meetings to strengthen my knowledge of complex presentations and multi-agency responses. </w:t>
      </w:r>
    </w:p>
    <w:p w14:paraId="0E36F5E9" w14:textId="77777777" w:rsidR="00256915" w:rsidRDefault="00256915" w:rsidP="004C00BC">
      <w:pPr>
        <w:jc w:val="both"/>
        <w:rPr>
          <w:rFonts w:ascii="Arial" w:hAnsi="Arial" w:cs="Arial"/>
        </w:rPr>
      </w:pPr>
    </w:p>
    <w:p w14:paraId="75D9F7C9" w14:textId="2D77B258" w:rsidR="004C00BC" w:rsidRPr="001F5F8D" w:rsidRDefault="004C00BC" w:rsidP="004C00BC">
      <w:pPr>
        <w:jc w:val="both"/>
        <w:rPr>
          <w:rFonts w:ascii="Arial" w:hAnsi="Arial" w:cs="Arial"/>
        </w:rPr>
      </w:pPr>
      <w:r w:rsidRPr="001F5F8D">
        <w:rPr>
          <w:rFonts w:ascii="Arial" w:hAnsi="Arial" w:cs="Arial"/>
        </w:rPr>
        <w:lastRenderedPageBreak/>
        <w:t>Over the next 12 months, I plan to undertake further training in mental health legislation, remain informed about developments in mental health law reform, and shadow specialist mental health practitioners. These actions will further strengthen my analytical skills, confidence, and professional judgement in assessment and intervention planning</w:t>
      </w:r>
      <w:r w:rsidR="00256915">
        <w:rPr>
          <w:rFonts w:ascii="Arial" w:hAnsi="Arial" w:cs="Arial"/>
        </w:rPr>
        <w:t xml:space="preserve"> (</w:t>
      </w:r>
      <w:r w:rsidR="00114E2B">
        <w:rPr>
          <w:rFonts w:ascii="Arial" w:hAnsi="Arial" w:cs="Arial"/>
        </w:rPr>
        <w:t>COPP 6</w:t>
      </w:r>
      <w:r w:rsidR="009F395D">
        <w:rPr>
          <w:rFonts w:ascii="Arial" w:hAnsi="Arial" w:cs="Arial"/>
        </w:rPr>
        <w:t xml:space="preserve"> 2017</w:t>
      </w:r>
      <w:r w:rsidR="00114E2B">
        <w:rPr>
          <w:rFonts w:ascii="Arial" w:hAnsi="Arial" w:cs="Arial"/>
        </w:rPr>
        <w:t>)</w:t>
      </w:r>
      <w:r w:rsidRPr="001F5F8D">
        <w:rPr>
          <w:rFonts w:ascii="Arial" w:hAnsi="Arial" w:cs="Arial"/>
        </w:rPr>
        <w:t>.</w:t>
      </w:r>
    </w:p>
    <w:p w14:paraId="715C1D49" w14:textId="77777777" w:rsidR="004C00BC" w:rsidRPr="001F5F8D" w:rsidRDefault="004C00BC" w:rsidP="004C00BC">
      <w:pPr>
        <w:jc w:val="both"/>
        <w:rPr>
          <w:rFonts w:ascii="Arial" w:hAnsi="Arial" w:cs="Arial"/>
        </w:rPr>
      </w:pPr>
    </w:p>
    <w:p w14:paraId="4603BF3F" w14:textId="5E655AE0" w:rsidR="004C00BC" w:rsidRPr="001F5F8D" w:rsidRDefault="004C00BC" w:rsidP="004C00BC">
      <w:pPr>
        <w:jc w:val="both"/>
        <w:rPr>
          <w:rFonts w:ascii="Arial" w:hAnsi="Arial" w:cs="Arial"/>
        </w:rPr>
      </w:pPr>
      <w:r w:rsidRPr="001F5F8D">
        <w:rPr>
          <w:rFonts w:ascii="Arial" w:hAnsi="Arial" w:cs="Arial"/>
        </w:rPr>
        <w:t>2. Working Collaboratively with People in Need of Care and Support, Their Carers and Other Professionals</w:t>
      </w:r>
    </w:p>
    <w:p w14:paraId="18CCBD04" w14:textId="184B59D9" w:rsidR="004C00BC" w:rsidRPr="001F5F8D" w:rsidRDefault="004C00BC" w:rsidP="004C00BC">
      <w:pPr>
        <w:jc w:val="both"/>
        <w:rPr>
          <w:rFonts w:ascii="Arial" w:hAnsi="Arial" w:cs="Arial"/>
        </w:rPr>
      </w:pPr>
      <w:r w:rsidRPr="001F5F8D">
        <w:rPr>
          <w:rFonts w:ascii="Arial" w:hAnsi="Arial" w:cs="Arial"/>
        </w:rPr>
        <w:t>Collaboration is key in my role working in partnership with individuals,  community organisations, and multidisciplinary professionals. Through supervision</w:t>
      </w:r>
      <w:r w:rsidR="00114E2B">
        <w:rPr>
          <w:rFonts w:ascii="Arial" w:hAnsi="Arial" w:cs="Arial"/>
        </w:rPr>
        <w:t xml:space="preserve"> and my appraisal</w:t>
      </w:r>
      <w:r w:rsidRPr="001F5F8D">
        <w:rPr>
          <w:rFonts w:ascii="Arial" w:hAnsi="Arial" w:cs="Arial"/>
        </w:rPr>
        <w:t xml:space="preserve">, I have reflected on both effective examples of partnership working and </w:t>
      </w:r>
      <w:r w:rsidR="00114E2B">
        <w:rPr>
          <w:rFonts w:ascii="Arial" w:hAnsi="Arial" w:cs="Arial"/>
        </w:rPr>
        <w:t>as well as</w:t>
      </w:r>
      <w:r w:rsidRPr="001F5F8D">
        <w:rPr>
          <w:rFonts w:ascii="Arial" w:hAnsi="Arial" w:cs="Arial"/>
        </w:rPr>
        <w:t xml:space="preserve"> barriers to achieving positive outcomes.</w:t>
      </w:r>
    </w:p>
    <w:p w14:paraId="1E76EA34" w14:textId="77777777" w:rsidR="004C00BC" w:rsidRPr="001F5F8D" w:rsidRDefault="004C00BC" w:rsidP="004C00BC">
      <w:pPr>
        <w:jc w:val="both"/>
        <w:rPr>
          <w:rFonts w:ascii="Arial" w:hAnsi="Arial" w:cs="Arial"/>
        </w:rPr>
      </w:pPr>
    </w:p>
    <w:p w14:paraId="017BEFDD" w14:textId="41B6D785" w:rsidR="004C00BC" w:rsidRPr="001F5F8D" w:rsidRDefault="004C00BC" w:rsidP="004C00BC">
      <w:pPr>
        <w:jc w:val="both"/>
        <w:rPr>
          <w:rFonts w:ascii="Arial" w:hAnsi="Arial" w:cs="Arial"/>
        </w:rPr>
      </w:pPr>
      <w:r w:rsidRPr="001F5F8D">
        <w:rPr>
          <w:rFonts w:ascii="Arial" w:hAnsi="Arial" w:cs="Arial"/>
        </w:rPr>
        <w:t>Completing solution focused training has reinforced the importance of strengths-based and person-centred approaches in supporting meaningful engagement. This aligns with strengths-based practice, which emphasises individuals' capabilities, resilience, and partnership in achieving positive outcomes (BASW, 2021). Increased involvement with community and third-sector organisations has strengthened my awareness of local resources and improved my ability to coordinate support. This has enhanced my confidence in collaborative discussions, advocating for individuals’ needs, and ensuring their voice remains central to decision-making in line with the COPP (2017).</w:t>
      </w:r>
    </w:p>
    <w:p w14:paraId="02DF0B08" w14:textId="77777777" w:rsidR="004C00BC" w:rsidRPr="001F5F8D" w:rsidRDefault="004C00BC" w:rsidP="004C00BC">
      <w:pPr>
        <w:jc w:val="both"/>
        <w:rPr>
          <w:rFonts w:ascii="Arial" w:hAnsi="Arial" w:cs="Arial"/>
        </w:rPr>
      </w:pPr>
    </w:p>
    <w:p w14:paraId="0AADA79D" w14:textId="2B5BFBFE" w:rsidR="004C00BC" w:rsidRPr="001F5F8D" w:rsidRDefault="004C00BC" w:rsidP="004C00BC">
      <w:pPr>
        <w:jc w:val="both"/>
        <w:rPr>
          <w:rFonts w:ascii="Arial" w:hAnsi="Arial" w:cs="Arial"/>
        </w:rPr>
      </w:pPr>
      <w:r w:rsidRPr="001F5F8D">
        <w:rPr>
          <w:rFonts w:ascii="Arial" w:hAnsi="Arial" w:cs="Arial"/>
        </w:rPr>
        <w:t>I have established six-weekly multi-agency meetings with professionals involved in local drop-in service to improve communication and ensure more coordinated support. Over the next 12 months, I will build on learning through partnership meetings and engagement with local agencies to strengthen my collaborative practice. Having already identified a gap in support for people awaiting ADHD and ASD assessments, I aim to work with individuals, carers, and partner organisations to co-produce a support group that addresses this unmet need while further developing my skills in partnership working and co-production.</w:t>
      </w:r>
    </w:p>
    <w:p w14:paraId="4303D999" w14:textId="77777777" w:rsidR="004C00BC" w:rsidRPr="001F5F8D" w:rsidRDefault="004C00BC" w:rsidP="004C00BC">
      <w:pPr>
        <w:jc w:val="both"/>
        <w:rPr>
          <w:rFonts w:ascii="Arial" w:hAnsi="Arial" w:cs="Arial"/>
        </w:rPr>
      </w:pPr>
      <w:r w:rsidRPr="001F5F8D">
        <w:rPr>
          <w:rFonts w:ascii="Arial" w:hAnsi="Arial" w:cs="Arial"/>
        </w:rPr>
        <w:t>In addition, I plan to attend a Primary Mental Health Team meeting to better understand referral criteria. These will support my confidence and professional autonomy as I develop as a practitioner.</w:t>
      </w:r>
    </w:p>
    <w:p w14:paraId="75391EB5" w14:textId="77777777" w:rsidR="004C00BC" w:rsidRPr="001F5F8D" w:rsidRDefault="004C00BC" w:rsidP="004C00BC">
      <w:pPr>
        <w:jc w:val="both"/>
        <w:rPr>
          <w:rFonts w:ascii="Arial" w:hAnsi="Arial" w:cs="Arial"/>
        </w:rPr>
      </w:pPr>
    </w:p>
    <w:p w14:paraId="05BFA454" w14:textId="0CE2D604" w:rsidR="004C00BC" w:rsidRPr="001F5F8D" w:rsidRDefault="004C00BC" w:rsidP="004C00BC">
      <w:pPr>
        <w:jc w:val="both"/>
        <w:rPr>
          <w:rFonts w:ascii="Arial" w:hAnsi="Arial" w:cs="Arial"/>
        </w:rPr>
      </w:pPr>
      <w:r w:rsidRPr="001F5F8D">
        <w:rPr>
          <w:rFonts w:ascii="Arial" w:hAnsi="Arial" w:cs="Arial"/>
        </w:rPr>
        <w:t>3. Intervention and Application of Professional Judgement in Increasingly Complex Situations</w:t>
      </w:r>
    </w:p>
    <w:p w14:paraId="240FEF4D" w14:textId="77777777" w:rsidR="004C00BC" w:rsidRPr="001F5F8D" w:rsidRDefault="004C00BC" w:rsidP="004C00BC">
      <w:pPr>
        <w:jc w:val="both"/>
        <w:rPr>
          <w:rFonts w:ascii="Arial" w:hAnsi="Arial" w:cs="Arial"/>
        </w:rPr>
      </w:pPr>
      <w:r w:rsidRPr="001F5F8D">
        <w:rPr>
          <w:rFonts w:ascii="Arial" w:hAnsi="Arial" w:cs="Arial"/>
        </w:rPr>
        <w:t>Facilitating a therapeutic group has provided opportunities to apply professional judgement in complex situations. Reflective discussions with my line manager, psychologist, and co-facilitator have supported my understanding of decision-making within uncertain and evolving contexts.</w:t>
      </w:r>
    </w:p>
    <w:p w14:paraId="4F445E4F" w14:textId="77777777" w:rsidR="004C00BC" w:rsidRPr="001F5F8D" w:rsidRDefault="004C00BC" w:rsidP="004C00BC">
      <w:pPr>
        <w:jc w:val="both"/>
        <w:rPr>
          <w:rFonts w:ascii="Arial" w:hAnsi="Arial" w:cs="Arial"/>
        </w:rPr>
      </w:pPr>
    </w:p>
    <w:p w14:paraId="125C2D13" w14:textId="3EAB5E10" w:rsidR="004C00BC" w:rsidRPr="001F5F8D" w:rsidRDefault="004C00BC" w:rsidP="004C00BC">
      <w:pPr>
        <w:jc w:val="both"/>
        <w:rPr>
          <w:rFonts w:ascii="Arial" w:hAnsi="Arial" w:cs="Arial"/>
        </w:rPr>
      </w:pPr>
      <w:r w:rsidRPr="001F5F8D">
        <w:rPr>
          <w:rFonts w:ascii="Arial" w:hAnsi="Arial" w:cs="Arial"/>
        </w:rPr>
        <w:t>Regular supervision has been essential in developing my ability to critically reflect on sessions and professional decision-making. This reflects the importance of reflective supervision in supporting critical thinking, professional judgement, and continuous professional development (Social Care Wales, 2025). This has helped me become more aware of the multiple factors influencing judgement, including personal values, emotional responses, organisational expectations, and risk considerations. Learning from experienced practitioners has strengthened my understanding of how legislation, ethics, theory, and evidence-based practice inform intervention planning and delivery.</w:t>
      </w:r>
    </w:p>
    <w:p w14:paraId="22C019D2" w14:textId="77777777" w:rsidR="004C00BC" w:rsidRPr="001F5F8D" w:rsidRDefault="004C00BC" w:rsidP="004C00BC">
      <w:pPr>
        <w:jc w:val="both"/>
        <w:rPr>
          <w:rFonts w:ascii="Arial" w:hAnsi="Arial" w:cs="Arial"/>
        </w:rPr>
      </w:pPr>
    </w:p>
    <w:p w14:paraId="7539EC0B" w14:textId="136B9F04" w:rsidR="004C00BC" w:rsidRPr="001F5F8D" w:rsidRDefault="004C00BC" w:rsidP="004C00BC">
      <w:pPr>
        <w:jc w:val="both"/>
        <w:rPr>
          <w:rFonts w:ascii="Arial" w:hAnsi="Arial" w:cs="Arial"/>
        </w:rPr>
      </w:pPr>
      <w:r w:rsidRPr="001F5F8D">
        <w:rPr>
          <w:rFonts w:ascii="Arial" w:hAnsi="Arial" w:cs="Arial"/>
        </w:rPr>
        <w:lastRenderedPageBreak/>
        <w:t xml:space="preserve">To strengthen my professional judgement, I will continue to attend fortnightly reflective supervision with the psychologist and co-facilitator, seek feedback on my practice, and engage with research on therapeutic interventions and risk management (S6 COPP 2017). I also aim to take a more active role in facilitating interventions, including 12-month mini-reviews, to support ongoing progress and clear purpose in sessions. </w:t>
      </w:r>
    </w:p>
    <w:p w14:paraId="2D118016" w14:textId="77777777" w:rsidR="004C00BC" w:rsidRPr="001F5F8D" w:rsidRDefault="004C00BC" w:rsidP="004C00BC">
      <w:pPr>
        <w:jc w:val="both"/>
        <w:rPr>
          <w:rFonts w:ascii="Arial" w:hAnsi="Arial" w:cs="Arial"/>
        </w:rPr>
      </w:pPr>
    </w:p>
    <w:p w14:paraId="4A216066" w14:textId="3E140382" w:rsidR="004C00BC" w:rsidRPr="001F5F8D" w:rsidRDefault="004C00BC" w:rsidP="004C00BC">
      <w:pPr>
        <w:jc w:val="both"/>
        <w:rPr>
          <w:rFonts w:ascii="Arial" w:hAnsi="Arial" w:cs="Arial"/>
        </w:rPr>
      </w:pPr>
      <w:r w:rsidRPr="001F5F8D">
        <w:rPr>
          <w:rFonts w:ascii="Arial" w:hAnsi="Arial" w:cs="Arial"/>
        </w:rPr>
        <w:t>(7</w:t>
      </w:r>
      <w:r w:rsidR="009F395D">
        <w:rPr>
          <w:rFonts w:ascii="Arial" w:hAnsi="Arial" w:cs="Arial"/>
        </w:rPr>
        <w:t>11</w:t>
      </w:r>
      <w:r w:rsidRPr="001F5F8D">
        <w:rPr>
          <w:rFonts w:ascii="Arial" w:hAnsi="Arial" w:cs="Arial"/>
        </w:rPr>
        <w:t>)</w:t>
      </w:r>
    </w:p>
    <w:p w14:paraId="5C54C7CA" w14:textId="77777777" w:rsidR="004C00BC" w:rsidRPr="001F5F8D" w:rsidRDefault="004C00BC" w:rsidP="004C00BC">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C00BC" w:rsidRPr="001F5F8D" w14:paraId="77367311" w14:textId="77777777" w:rsidTr="003D2DE3">
        <w:trPr>
          <w:trHeight w:val="3731"/>
        </w:trPr>
        <w:tc>
          <w:tcPr>
            <w:tcW w:w="10188" w:type="dxa"/>
            <w:shd w:val="clear" w:color="auto" w:fill="auto"/>
          </w:tcPr>
          <w:p w14:paraId="0AA72B7C" w14:textId="77777777" w:rsidR="004C00BC" w:rsidRPr="001F5F8D" w:rsidRDefault="004C00BC" w:rsidP="004C00BC">
            <w:pPr>
              <w:jc w:val="both"/>
              <w:rPr>
                <w:rFonts w:ascii="Arial" w:hAnsi="Arial" w:cs="Arial"/>
                <w:b/>
                <w:bCs/>
              </w:rPr>
            </w:pPr>
            <w:r w:rsidRPr="001F5F8D">
              <w:rPr>
                <w:rFonts w:ascii="Arial" w:hAnsi="Arial" w:cs="Arial"/>
                <w:b/>
                <w:bCs/>
              </w:rPr>
              <w:t>Question</w:t>
            </w:r>
          </w:p>
          <w:p w14:paraId="4A3BE56D" w14:textId="77777777" w:rsidR="004C00BC" w:rsidRPr="001F5F8D" w:rsidRDefault="004C00BC" w:rsidP="004C00BC">
            <w:pPr>
              <w:jc w:val="both"/>
              <w:rPr>
                <w:rFonts w:ascii="Arial" w:hAnsi="Arial" w:cs="Arial"/>
              </w:rPr>
            </w:pPr>
            <w:r w:rsidRPr="001F5F8D">
              <w:rPr>
                <w:rFonts w:ascii="Arial" w:hAnsi="Arial" w:cs="Arial"/>
              </w:rPr>
              <w:br/>
              <w:t xml:space="preserve">Reflect on feedback that you have received from individuals in need of care and support and/or their </w:t>
            </w:r>
            <w:proofErr w:type="spellStart"/>
            <w:r w:rsidRPr="001F5F8D">
              <w:rPr>
                <w:rFonts w:ascii="Arial" w:hAnsi="Arial" w:cs="Arial"/>
              </w:rPr>
              <w:t>carers</w:t>
            </w:r>
            <w:proofErr w:type="spellEnd"/>
            <w:r w:rsidRPr="001F5F8D">
              <w:rPr>
                <w:rFonts w:ascii="Arial" w:hAnsi="Arial" w:cs="Arial"/>
              </w:rPr>
              <w:t xml:space="preserve"> and explain how this information has helped shape your practice and future professional development. </w:t>
            </w:r>
          </w:p>
          <w:p w14:paraId="76DD54F8" w14:textId="77777777" w:rsidR="004C00BC" w:rsidRPr="001F5F8D" w:rsidRDefault="004C00BC" w:rsidP="004C00BC">
            <w:pPr>
              <w:jc w:val="both"/>
              <w:rPr>
                <w:rFonts w:ascii="Arial" w:hAnsi="Arial" w:cs="Arial"/>
              </w:rPr>
            </w:pPr>
          </w:p>
          <w:p w14:paraId="2411AE26" w14:textId="77777777" w:rsidR="004C00BC" w:rsidRPr="001F5F8D" w:rsidRDefault="004C00BC" w:rsidP="004C00BC">
            <w:pPr>
              <w:jc w:val="both"/>
              <w:rPr>
                <w:rFonts w:ascii="Arial" w:hAnsi="Arial" w:cs="Arial"/>
              </w:rPr>
            </w:pPr>
            <w:r w:rsidRPr="001F5F8D">
              <w:rPr>
                <w:rFonts w:ascii="Arial" w:hAnsi="Arial" w:cs="Arial"/>
              </w:rPr>
              <w:t>100 words</w:t>
            </w:r>
            <w:r w:rsidRPr="001F5F8D">
              <w:rPr>
                <w:rFonts w:ascii="Arial" w:hAnsi="Arial" w:cs="Arial"/>
                <w:i/>
              </w:rPr>
              <w:t xml:space="preserve"> (+/- 10%: include your actual word count at the end of each section).</w:t>
            </w:r>
          </w:p>
          <w:p w14:paraId="5552AB9D" w14:textId="77777777" w:rsidR="004C00BC" w:rsidRPr="001F5F8D" w:rsidRDefault="004C00BC" w:rsidP="004C00BC">
            <w:pPr>
              <w:jc w:val="both"/>
              <w:rPr>
                <w:rFonts w:ascii="Arial" w:hAnsi="Arial" w:cs="Arial"/>
              </w:rPr>
            </w:pPr>
          </w:p>
          <w:p w14:paraId="5F8E8EA2" w14:textId="77777777" w:rsidR="004C00BC" w:rsidRPr="001F5F8D" w:rsidRDefault="004C00BC" w:rsidP="004C00BC">
            <w:pPr>
              <w:jc w:val="both"/>
              <w:rPr>
                <w:rFonts w:ascii="Arial" w:hAnsi="Arial" w:cs="Arial"/>
                <w:i/>
              </w:rPr>
            </w:pPr>
          </w:p>
          <w:p w14:paraId="356ED036" w14:textId="256BAFFB" w:rsidR="004C00BC" w:rsidRPr="001F5F8D" w:rsidRDefault="004C00BC" w:rsidP="004C00BC">
            <w:pPr>
              <w:jc w:val="both"/>
              <w:rPr>
                <w:rFonts w:ascii="Arial" w:hAnsi="Arial" w:cs="Arial"/>
              </w:rPr>
            </w:pPr>
            <w:r w:rsidRPr="001F5F8D">
              <w:rPr>
                <w:rFonts w:ascii="Arial" w:hAnsi="Arial" w:cs="Arial"/>
                <w:i/>
              </w:rPr>
              <w:t>Total task 1 part b 750 words (+/- 10%: include your actual word count at the end of each section).</w:t>
            </w:r>
          </w:p>
        </w:tc>
      </w:tr>
    </w:tbl>
    <w:p w14:paraId="716A00A2" w14:textId="77777777" w:rsidR="004C00BC" w:rsidRPr="001F5F8D" w:rsidRDefault="004C00BC" w:rsidP="004C00BC">
      <w:pPr>
        <w:jc w:val="both"/>
        <w:rPr>
          <w:rFonts w:ascii="Arial" w:hAnsi="Arial" w:cs="Arial"/>
        </w:rPr>
      </w:pPr>
    </w:p>
    <w:p w14:paraId="2E8D4BBA" w14:textId="77777777" w:rsidR="004C00BC" w:rsidRPr="001F5F8D" w:rsidRDefault="004C00BC" w:rsidP="004C00BC">
      <w:pPr>
        <w:jc w:val="both"/>
        <w:rPr>
          <w:rFonts w:ascii="Arial" w:hAnsi="Arial" w:cs="Arial"/>
        </w:rPr>
      </w:pPr>
      <w:r w:rsidRPr="001F5F8D">
        <w:rPr>
          <w:rFonts w:ascii="Arial" w:hAnsi="Arial" w:cs="Arial"/>
        </w:rPr>
        <w:t>Feedback from individuals has highlighted the importance of clear communication, timely updates, and being approachable during difficult conversations. Some individuals value the emotional support provided, particularly during What Matters conversations, while others emphasised the need for clearer information about available services and next steps. This feedback has helped me recognise the importance of balancing emotional support with practical guidance. As a result, I have improved how I explain options, signpost services, and check understanding. Moving forward, I will continue to develop my communication skills and ensure feedback is actively used to shape more person-centred, transparent, and responsive practice.</w:t>
      </w:r>
    </w:p>
    <w:p w14:paraId="7D9EE825" w14:textId="77777777" w:rsidR="004C00BC" w:rsidRPr="001F5F8D" w:rsidRDefault="004C00BC" w:rsidP="004C00BC">
      <w:pPr>
        <w:jc w:val="both"/>
        <w:rPr>
          <w:rFonts w:ascii="Arial" w:hAnsi="Arial" w:cs="Arial"/>
        </w:rPr>
      </w:pPr>
      <w:r w:rsidRPr="001F5F8D">
        <w:rPr>
          <w:rFonts w:ascii="Arial" w:hAnsi="Arial" w:cs="Arial"/>
        </w:rPr>
        <w:t>(98)</w:t>
      </w:r>
    </w:p>
    <w:p w14:paraId="4B15FFFD" w14:textId="77777777" w:rsidR="004C00BC" w:rsidRPr="001F5F8D" w:rsidRDefault="004C00BC" w:rsidP="004C00BC">
      <w:pPr>
        <w:jc w:val="both"/>
        <w:rPr>
          <w:rFonts w:ascii="Arial" w:hAnsi="Arial" w:cs="Arial"/>
        </w:rPr>
      </w:pPr>
    </w:p>
    <w:sectPr w:rsidR="004C00BC" w:rsidRPr="001F5F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64552"/>
    <w:multiLevelType w:val="hybridMultilevel"/>
    <w:tmpl w:val="4B8E0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2163DA"/>
    <w:multiLevelType w:val="hybridMultilevel"/>
    <w:tmpl w:val="27427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2"/>
  </w:num>
  <w:num w:numId="2" w16cid:durableId="1359165875">
    <w:abstractNumId w:val="1"/>
  </w:num>
  <w:num w:numId="3" w16cid:durableId="1734154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53B2"/>
    <w:rsid w:val="000A2AB5"/>
    <w:rsid w:val="00114E2B"/>
    <w:rsid w:val="001F5F8D"/>
    <w:rsid w:val="00237B5B"/>
    <w:rsid w:val="00256915"/>
    <w:rsid w:val="003E2053"/>
    <w:rsid w:val="004C00BC"/>
    <w:rsid w:val="004F0E93"/>
    <w:rsid w:val="00653641"/>
    <w:rsid w:val="00676476"/>
    <w:rsid w:val="007C6082"/>
    <w:rsid w:val="007F2BCF"/>
    <w:rsid w:val="007F346B"/>
    <w:rsid w:val="00943FDB"/>
    <w:rsid w:val="00974B65"/>
    <w:rsid w:val="009A4CCD"/>
    <w:rsid w:val="009E0686"/>
    <w:rsid w:val="009F21E6"/>
    <w:rsid w:val="009F395D"/>
    <w:rsid w:val="00A73D0B"/>
    <w:rsid w:val="00AB232D"/>
    <w:rsid w:val="00AE11DD"/>
    <w:rsid w:val="00B930D3"/>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7</Pages>
  <Words>2298</Words>
  <Characters>13100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Louise M Davis</cp:lastModifiedBy>
  <cp:revision>4</cp:revision>
  <cp:lastPrinted>2023-02-14T11:26:00Z</cp:lastPrinted>
  <dcterms:created xsi:type="dcterms:W3CDTF">2026-07-06T10:21:00Z</dcterms:created>
  <dcterms:modified xsi:type="dcterms:W3CDTF">2026-07-10T09:00:00Z</dcterms:modified>
</cp:coreProperties>
</file>