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CAEDF" w14:textId="19225AF5" w:rsidR="00E60F5D" w:rsidRDefault="00E60F5D" w:rsidP="00E60F5D">
      <w:pPr>
        <w:pStyle w:val="ListParagraph"/>
        <w:rPr>
          <w:rFonts w:hint="eastAsia"/>
        </w:rPr>
      </w:pPr>
      <w:r>
        <w:rPr>
          <w:noProof/>
        </w:rPr>
        <w:drawing>
          <wp:inline distT="0" distB="0" distL="0" distR="0" wp14:anchorId="56081BF4" wp14:editId="664475CE">
            <wp:extent cx="3286125" cy="5647866"/>
            <wp:effectExtent l="318" t="0" r="0" b="0"/>
            <wp:docPr id="194905468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9C31A1E7-DCE6-487E-ACC9-A321FBFC91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905468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06022" cy="5682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0348F" w14:textId="77777777" w:rsidR="00986CF1" w:rsidRDefault="00986CF1" w:rsidP="00E60F5D">
      <w:pPr>
        <w:pStyle w:val="ListParagraph"/>
        <w:rPr>
          <w:rFonts w:hint="eastAsia"/>
        </w:rPr>
      </w:pPr>
    </w:p>
    <w:p w14:paraId="535FDB5B" w14:textId="77777777" w:rsidR="00986CF1" w:rsidRDefault="00986CF1" w:rsidP="00E60F5D">
      <w:pPr>
        <w:pStyle w:val="ListParagraph"/>
        <w:rPr>
          <w:rFonts w:hint="eastAsia"/>
        </w:rPr>
      </w:pPr>
    </w:p>
    <w:p w14:paraId="0216E2FB" w14:textId="01CE97B3" w:rsidR="0412FB3F" w:rsidRDefault="3765AECA" w:rsidP="00A557A9">
      <w:pPr>
        <w:pStyle w:val="ListParagraph"/>
        <w:ind w:left="1080"/>
        <w:rPr>
          <w:rFonts w:hint="eastAsia"/>
        </w:rPr>
      </w:pPr>
      <w:r>
        <w:t>Read the paragraph below.</w:t>
      </w:r>
    </w:p>
    <w:p w14:paraId="5472945D" w14:textId="77777777" w:rsidR="00986CF1" w:rsidRDefault="00986CF1" w:rsidP="00E60F5D">
      <w:pPr>
        <w:pStyle w:val="ListParagraph"/>
        <w:rPr>
          <w:rFonts w:hint="eastAsia"/>
        </w:rPr>
      </w:pPr>
    </w:p>
    <w:p w14:paraId="046A0E3C" w14:textId="77777777" w:rsidR="00986CF1" w:rsidRDefault="00986CF1" w:rsidP="6378D1FA">
      <w:pPr>
        <w:pStyle w:val="ListParagraph"/>
        <w:spacing w:before="240" w:after="240"/>
        <w:rPr>
          <w:rFonts w:hint="eastAsia"/>
          <w:b/>
          <w:bCs/>
        </w:rPr>
      </w:pPr>
    </w:p>
    <w:p w14:paraId="150F67FB" w14:textId="18F6D809" w:rsidR="0412FB3F" w:rsidRDefault="00CE001F" w:rsidP="6378D1FA">
      <w:pPr>
        <w:pStyle w:val="ListParagraph"/>
        <w:spacing w:before="240" w:after="240"/>
        <w:rPr>
          <w:rFonts w:hint="eastAsia"/>
        </w:rPr>
      </w:pPr>
      <w:r w:rsidRPr="22CA530D">
        <w:rPr>
          <w:b/>
          <w:bCs/>
        </w:rPr>
        <w:t>Show</w:t>
      </w:r>
      <w:r w:rsidR="0CD1B225" w:rsidRPr="22CA530D">
        <w:rPr>
          <w:b/>
          <w:bCs/>
        </w:rPr>
        <w:t xml:space="preserve">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rFonts w:hint="eastAsia"/>
          <w:b/>
          <w:bCs/>
        </w:rPr>
      </w:pPr>
    </w:p>
    <w:p w14:paraId="62211FD9" w14:textId="77777777" w:rsidR="00986CF1" w:rsidRDefault="00986CF1" w:rsidP="22CA530D">
      <w:pPr>
        <w:pStyle w:val="ListParagraph"/>
        <w:spacing w:before="240" w:after="240"/>
        <w:rPr>
          <w:rFonts w:hint="eastAsia"/>
          <w:b/>
          <w:bCs/>
        </w:rPr>
      </w:pPr>
    </w:p>
    <w:p w14:paraId="7CC2CB96" w14:textId="73B0D67B" w:rsidR="0412FB3F" w:rsidRDefault="05BEF703" w:rsidP="22CA530D">
      <w:pPr>
        <w:pStyle w:val="ListParagraph"/>
        <w:spacing w:before="240" w:after="240"/>
        <w:rPr>
          <w:rFonts w:hint="eastAsia"/>
          <w:b/>
          <w:bCs/>
        </w:rPr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4F16A298" w14:textId="77777777" w:rsidR="00986CF1" w:rsidRDefault="00986CF1" w:rsidP="22CA530D">
      <w:pPr>
        <w:pStyle w:val="ListParagraph"/>
        <w:spacing w:before="240" w:after="240"/>
        <w:rPr>
          <w:rFonts w:hint="eastAsia"/>
          <w:b/>
          <w:bCs/>
        </w:rPr>
      </w:pPr>
    </w:p>
    <w:p w14:paraId="1F66FE90" w14:textId="77777777" w:rsidR="00986CF1" w:rsidRDefault="00986CF1" w:rsidP="22CA530D">
      <w:pPr>
        <w:pStyle w:val="ListParagraph"/>
        <w:spacing w:before="240" w:after="240"/>
        <w:rPr>
          <w:rFonts w:hint="eastAsia"/>
        </w:rPr>
      </w:pPr>
    </w:p>
    <w:p w14:paraId="6ABBEC73" w14:textId="67108F14" w:rsidR="4418BE8E" w:rsidRDefault="4418BE8E" w:rsidP="4418BE8E">
      <w:pPr>
        <w:pStyle w:val="ListParagraph"/>
        <w:spacing w:before="240" w:after="240"/>
        <w:rPr>
          <w:rFonts w:hint="eastAsia"/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5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5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5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5"/>
        </w:numPr>
        <w:spacing w:after="0"/>
        <w:rPr>
          <w:rFonts w:hint="eastAsia"/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446363D3" w14:textId="77777777" w:rsidR="00986CF1" w:rsidRDefault="00986CF1" w:rsidP="00986CF1">
      <w:pPr>
        <w:pStyle w:val="ListParagraph"/>
        <w:spacing w:after="0"/>
        <w:rPr>
          <w:rFonts w:hint="eastAsia"/>
          <w:b/>
          <w:bCs/>
        </w:rPr>
      </w:pPr>
    </w:p>
    <w:p w14:paraId="170C10F3" w14:textId="5DB13BED" w:rsidR="22CA530D" w:rsidRDefault="22CA530D" w:rsidP="22CA530D">
      <w:pPr>
        <w:pStyle w:val="ListParagraph"/>
        <w:spacing w:after="0"/>
        <w:rPr>
          <w:rFonts w:hint="eastAsia"/>
          <w:b/>
          <w:bCs/>
        </w:rPr>
      </w:pPr>
    </w:p>
    <w:p w14:paraId="04A6F5E5" w14:textId="77777777" w:rsidR="00986CF1" w:rsidRDefault="00986CF1" w:rsidP="22CA530D">
      <w:pPr>
        <w:pStyle w:val="Heading2"/>
        <w:spacing w:before="299" w:after="299"/>
        <w:rPr>
          <w:rFonts w:asciiTheme="minorHAnsi" w:eastAsiaTheme="minorEastAsia" w:hAnsiTheme="minorHAnsi" w:cstheme="minorBidi" w:hint="eastAsia"/>
          <w:b/>
          <w:bCs/>
          <w:sz w:val="24"/>
          <w:szCs w:val="24"/>
        </w:rPr>
      </w:pPr>
    </w:p>
    <w:p w14:paraId="2E8DED29" w14:textId="33F97915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 w:hint="eastAsia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759091F" w:rsidR="5AEEA3FA" w:rsidRDefault="3697FA04" w:rsidP="4418BE8E">
      <w:pPr>
        <w:spacing w:after="0" w:line="480" w:lineRule="auto"/>
        <w:jc w:val="both"/>
        <w:rPr>
          <w:rFonts w:hint="eastAsia"/>
        </w:rPr>
      </w:pPr>
      <w:r w:rsidRPr="57167E00">
        <w:rPr>
          <w:b/>
          <w:bCs/>
        </w:rPr>
        <w:t>[T]</w:t>
      </w:r>
      <w:r>
        <w:t xml:space="preserve"> Using</w:t>
      </w:r>
      <w:r w:rsidR="01C7D6A6" w:rsidRPr="4418BE8E">
        <w:t xml:space="preserve"> data to make business decisions improves efficiency and reduces risk.</w:t>
      </w:r>
      <w:r w:rsidR="00CE001F">
        <w:t xml:space="preserve"> </w:t>
      </w:r>
      <w:r w:rsidR="01C7D6A6" w:rsidRPr="4418BE8E">
        <w:t xml:space="preserve">Many businesses now </w:t>
      </w:r>
      <w:r w:rsidR="26B9F94C">
        <w:t>analyses</w:t>
      </w:r>
      <w:r w:rsidR="01C7D6A6" w:rsidRPr="4418BE8E">
        <w:t xml:space="preserve"> data to guide pricing, stock levels, and planning. </w:t>
      </w:r>
      <w:r w:rsidR="00CE001F" w:rsidRPr="3325FF94">
        <w:rPr>
          <w:b/>
          <w:bCs/>
        </w:rPr>
        <w:t>[E]</w:t>
      </w:r>
      <w:r w:rsidR="51689752">
        <w:t xml:space="preserve"> </w:t>
      </w:r>
      <w:r w:rsidR="01C7D6A6">
        <w:t>Research</w:t>
      </w:r>
      <w:r w:rsidR="01C7D6A6" w:rsidRPr="4418BE8E">
        <w:t xml:space="preserve"> from McKinsey Global Institute (2017) found that data-driven </w:t>
      </w:r>
      <w:r w:rsidR="164EDF9E">
        <w:t>organizations</w:t>
      </w:r>
      <w:r w:rsidR="01C7D6A6" w:rsidRPr="4418BE8E">
        <w:t xml:space="preserve"> are significantly more likely to acquire customers and be profitable than those that rely on intuition. </w:t>
      </w:r>
      <w:r w:rsidR="00CE001F" w:rsidRPr="600CE497">
        <w:rPr>
          <w:b/>
          <w:bCs/>
        </w:rPr>
        <w:t>[E]</w:t>
      </w:r>
      <w:r w:rsidR="728E95D3" w:rsidRPr="600CE497">
        <w:rPr>
          <w:b/>
          <w:bCs/>
        </w:rPr>
        <w:t xml:space="preserve"> </w:t>
      </w:r>
      <w:r w:rsidR="01C7D6A6" w:rsidRPr="600CE497">
        <w:rPr>
          <w:highlight w:val="yellow"/>
        </w:rPr>
        <w:t>This</w:t>
      </w:r>
      <w:r w:rsidR="01C7D6A6" w:rsidRPr="4418BE8E">
        <w:t xml:space="preserve"> shows that using data can directly improve business performance</w:t>
      </w:r>
      <w:r w:rsidR="00CE001F" w:rsidRPr="4418BE8E">
        <w:t>.</w:t>
      </w:r>
      <w:r w:rsidR="00CE001F">
        <w:t xml:space="preserve"> </w:t>
      </w:r>
      <w:r w:rsidR="00CE001F" w:rsidRPr="4418BE8E">
        <w:rPr>
          <w:b/>
          <w:bCs/>
        </w:rPr>
        <w:t>[EXP]</w:t>
      </w:r>
      <w:r w:rsidR="7CA890A8" w:rsidRPr="4418BE8E">
        <w:rPr>
          <w:b/>
          <w:bCs/>
        </w:rPr>
        <w:t xml:space="preserve">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CE001F">
        <w:rPr>
          <w:b/>
          <w:bCs/>
        </w:rPr>
        <w:t>EXP</w:t>
      </w:r>
      <w:r w:rsidR="00CE001F" w:rsidRPr="4418BE8E">
        <w:rPr>
          <w:b/>
          <w:bCs/>
        </w:rPr>
        <w:t>]</w:t>
      </w:r>
      <w:r w:rsidR="272B6739" w:rsidRPr="4418BE8E">
        <w:t xml:space="preserve"> </w:t>
      </w:r>
      <w:r w:rsidR="555602D3" w:rsidRPr="001F4483">
        <w:rPr>
          <w:highlight w:val="yellow"/>
        </w:rPr>
        <w:t>Additionally,</w:t>
      </w:r>
      <w:r w:rsidR="555602D3" w:rsidRPr="4418BE8E">
        <w:t xml:space="preserve"> b</w:t>
      </w:r>
      <w:r w:rsidR="01C7D6A6" w:rsidRPr="4418BE8E">
        <w:t xml:space="preserve">usinesses must also use the data to make informed decisions. </w:t>
      </w:r>
      <w:r w:rsidR="00CE001F" w:rsidRPr="4418BE8E">
        <w:rPr>
          <w:b/>
          <w:bCs/>
        </w:rPr>
        <w:t>[E]</w:t>
      </w:r>
      <w:r w:rsidR="4C61B7C6" w:rsidRPr="4418BE8E">
        <w:t xml:space="preserve"> </w:t>
      </w:r>
      <w:r w:rsidR="01C7D6A6" w:rsidRPr="001F4483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00CE001F" w:rsidRPr="4418BE8E">
        <w:rPr>
          <w:b/>
          <w:bCs/>
        </w:rPr>
        <w:t>[EXP]</w:t>
      </w:r>
      <w:r w:rsidR="677CDC73" w:rsidRPr="4418BE8E">
        <w:t xml:space="preserve"> </w:t>
      </w:r>
      <w:r w:rsidR="01C7D6A6" w:rsidRPr="001A1E4E">
        <w:rPr>
          <w:highlight w:val="yellow"/>
        </w:rPr>
        <w:t>This</w:t>
      </w:r>
      <w:r w:rsidR="01C7D6A6" w:rsidRPr="4418BE8E">
        <w:t xml:space="preserve"> allows managers to adjust quickly and reduce waste.</w:t>
      </w:r>
      <w:r w:rsidR="2E350E0F" w:rsidRPr="4418BE8E">
        <w:t xml:space="preserve"> </w:t>
      </w:r>
      <w:r w:rsidR="00CE001F" w:rsidRPr="4418BE8E">
        <w:rPr>
          <w:b/>
          <w:bCs/>
        </w:rPr>
        <w:t>[EXP]</w:t>
      </w:r>
      <w:r w:rsidR="6AEA6DD4" w:rsidRPr="4418BE8E">
        <w:rPr>
          <w:b/>
          <w:bCs/>
        </w:rPr>
        <w:t xml:space="preserve"> </w:t>
      </w:r>
      <w:r w:rsidR="01C7D6A6" w:rsidRPr="001F4483">
        <w:rPr>
          <w:highlight w:val="yellow"/>
        </w:rPr>
        <w:t>Over time,</w:t>
      </w:r>
      <w:r w:rsidR="01C7D6A6" w:rsidRPr="4418BE8E">
        <w:t xml:space="preserve"> </w:t>
      </w:r>
      <w:r w:rsidR="01C7D6A6" w:rsidRPr="001A1E4E">
        <w:rPr>
          <w:highlight w:val="yellow"/>
        </w:rPr>
        <w:t>these</w:t>
      </w:r>
      <w:r w:rsidR="01C7D6A6" w:rsidRPr="4418BE8E">
        <w:t xml:space="preserve"> small decisions can lead to higher profits and better use of resources. </w:t>
      </w:r>
      <w:r w:rsidR="00CE001F" w:rsidRPr="4418BE8E">
        <w:rPr>
          <w:b/>
          <w:bCs/>
        </w:rPr>
        <w:t>[L]</w:t>
      </w:r>
      <w:r w:rsidR="584FEA28" w:rsidRPr="4418BE8E">
        <w:rPr>
          <w:b/>
          <w:bCs/>
        </w:rPr>
        <w:t xml:space="preserve"> </w:t>
      </w:r>
      <w:r w:rsidR="01C7D6A6" w:rsidRPr="001F4483">
        <w:rPr>
          <w:highlight w:val="yellow"/>
        </w:rPr>
        <w:t>Overall,</w:t>
      </w:r>
      <w:r w:rsidR="01C7D6A6" w:rsidRPr="4418BE8E">
        <w:t xml:space="preserve">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rFonts w:hint="eastAsia"/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rFonts w:hint="eastAsia"/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rFonts w:hint="eastAsia"/>
          <w:b/>
          <w:bCs/>
        </w:rPr>
      </w:pPr>
    </w:p>
    <w:p w14:paraId="1425D6A8" w14:textId="113AC2EC" w:rsidR="4418BE8E" w:rsidRDefault="4418BE8E" w:rsidP="43FAD5F8">
      <w:pPr>
        <w:pStyle w:val="ListParagraph"/>
        <w:ind w:left="0"/>
        <w:jc w:val="both"/>
        <w:rPr>
          <w:rFonts w:hint="eastAsia"/>
          <w:b/>
          <w:bCs/>
        </w:rPr>
      </w:pPr>
    </w:p>
    <w:p w14:paraId="7E75AF71" w14:textId="105AE85D" w:rsidR="05E6926A" w:rsidRDefault="3BB57E1D" w:rsidP="00A557A9">
      <w:pPr>
        <w:pStyle w:val="ListParagraph"/>
        <w:ind w:left="1080"/>
        <w:jc w:val="both"/>
        <w:rPr>
          <w:rFonts w:hint="eastAsia"/>
          <w:b/>
          <w:bCs/>
        </w:rPr>
      </w:pPr>
      <w:r w:rsidRPr="43FAD5F8">
        <w:rPr>
          <w:b/>
          <w:bCs/>
        </w:rPr>
        <w:t xml:space="preserve">Find the cohesive devices in the above paragraph and highlight </w:t>
      </w:r>
      <w:r w:rsidR="34A11133" w:rsidRPr="43FAD5F8">
        <w:rPr>
          <w:b/>
          <w:bCs/>
        </w:rPr>
        <w:t xml:space="preserve">or underline </w:t>
      </w:r>
      <w:r w:rsidRPr="43FAD5F8">
        <w:rPr>
          <w:b/>
          <w:bCs/>
        </w:rPr>
        <w:t xml:space="preserve">them. Then fill in the answers for each </w:t>
      </w:r>
      <w:r w:rsidR="47F2E412" w:rsidRPr="43FAD5F8">
        <w:rPr>
          <w:b/>
          <w:bCs/>
        </w:rPr>
        <w:t>of the</w:t>
      </w:r>
      <w:r w:rsidR="6917507D" w:rsidRPr="43FAD5F8">
        <w:rPr>
          <w:b/>
          <w:bCs/>
        </w:rPr>
        <w:t xml:space="preserve"> </w:t>
      </w:r>
      <w:r w:rsidRPr="43FAD5F8">
        <w:rPr>
          <w:b/>
          <w:bCs/>
        </w:rPr>
        <w:t xml:space="preserve">below. </w:t>
      </w:r>
    </w:p>
    <w:p w14:paraId="5BCE5155" w14:textId="1D00A985" w:rsidR="6378D1FA" w:rsidRDefault="6378D1FA" w:rsidP="43FAD5F8">
      <w:pPr>
        <w:pStyle w:val="ListParagraph"/>
        <w:ind w:left="0"/>
        <w:jc w:val="both"/>
        <w:rPr>
          <w:rFonts w:hint="eastAsia"/>
        </w:rPr>
      </w:pPr>
    </w:p>
    <w:p w14:paraId="3352F0AA" w14:textId="38093C4A" w:rsidR="05E6926A" w:rsidRDefault="6E20D4E0" w:rsidP="22CA530D">
      <w:pPr>
        <w:pStyle w:val="ListParagraph"/>
        <w:numPr>
          <w:ilvl w:val="0"/>
          <w:numId w:val="13"/>
        </w:numPr>
        <w:spacing w:before="240" w:after="240"/>
        <w:rPr>
          <w:rFonts w:hint="eastAsia"/>
        </w:rPr>
      </w:pPr>
      <w:r w:rsidRPr="61DA6627">
        <w:rPr>
          <w:b/>
          <w:bCs/>
        </w:rPr>
        <w:t>Device:</w:t>
      </w:r>
      <w:r w:rsidR="001F4483" w:rsidRPr="61DA6627">
        <w:rPr>
          <w:b/>
          <w:bCs/>
        </w:rPr>
        <w:t xml:space="preserve"> </w:t>
      </w:r>
      <w:r w:rsidR="001F4483">
        <w:t xml:space="preserve">Over time </w:t>
      </w:r>
      <w:r w:rsidR="4E9822CE">
        <w:t xml:space="preserve"> </w:t>
      </w:r>
      <w:r w:rsidR="05E6926A">
        <w:tab/>
      </w:r>
      <w:r w:rsidRPr="1019E832">
        <w:rPr>
          <w:b/>
          <w:bCs/>
        </w:rPr>
        <w:t>Purpose:</w:t>
      </w:r>
      <w:r w:rsidR="001F4483" w:rsidRPr="1019E832">
        <w:rPr>
          <w:b/>
          <w:bCs/>
        </w:rPr>
        <w:t xml:space="preserve"> </w:t>
      </w:r>
      <w:r w:rsidR="7CFED1FD">
        <w:t xml:space="preserve"> </w:t>
      </w:r>
      <w:r w:rsidR="001F4483">
        <w:t>Show development or introduce a summary of the text</w:t>
      </w:r>
    </w:p>
    <w:p w14:paraId="66CC39C0" w14:textId="75971B83" w:rsidR="05E6926A" w:rsidRDefault="6E20D4E0" w:rsidP="22CA530D">
      <w:pPr>
        <w:pStyle w:val="ListParagraph"/>
        <w:numPr>
          <w:ilvl w:val="0"/>
          <w:numId w:val="13"/>
        </w:numPr>
        <w:spacing w:before="240" w:after="240"/>
        <w:rPr>
          <w:rFonts w:hint="eastAsia"/>
        </w:rPr>
      </w:pPr>
      <w:r w:rsidRPr="0FC0177F">
        <w:rPr>
          <w:b/>
          <w:bCs/>
        </w:rPr>
        <w:t>Device</w:t>
      </w:r>
      <w:r w:rsidR="001F4483" w:rsidRPr="0FC0177F">
        <w:rPr>
          <w:b/>
          <w:bCs/>
        </w:rPr>
        <w:t xml:space="preserve">: </w:t>
      </w:r>
      <w:r w:rsidR="001F4483">
        <w:t xml:space="preserve">For </w:t>
      </w:r>
      <w:r w:rsidR="00CE001F">
        <w:t xml:space="preserve">Example, </w:t>
      </w:r>
      <w:r w:rsidRPr="46A52580">
        <w:rPr>
          <w:b/>
          <w:bCs/>
        </w:rPr>
        <w:t>Purpose:</w:t>
      </w:r>
      <w:r w:rsidRPr="22CA530D">
        <w:t xml:space="preserve">   </w:t>
      </w:r>
      <w:r w:rsidR="001F4483">
        <w:t>Give some information and add examples</w:t>
      </w:r>
    </w:p>
    <w:p w14:paraId="08EFB602" w14:textId="77777777" w:rsidR="001F4483" w:rsidRDefault="001F4483" w:rsidP="001F4483">
      <w:pPr>
        <w:pStyle w:val="ListParagraph"/>
        <w:spacing w:before="240" w:after="240"/>
        <w:rPr>
          <w:rFonts w:hint="eastAsia"/>
        </w:rPr>
      </w:pPr>
    </w:p>
    <w:p w14:paraId="26CAB983" w14:textId="5E24F3FF" w:rsidR="05E6926A" w:rsidRDefault="6E20D4E0" w:rsidP="22CA530D">
      <w:pPr>
        <w:pStyle w:val="ListParagraph"/>
        <w:numPr>
          <w:ilvl w:val="0"/>
          <w:numId w:val="13"/>
        </w:numPr>
        <w:spacing w:before="240" w:after="240"/>
        <w:rPr>
          <w:rFonts w:hint="eastAsia"/>
        </w:rPr>
      </w:pPr>
      <w:r w:rsidRPr="3E10C050">
        <w:rPr>
          <w:b/>
          <w:bCs/>
        </w:rPr>
        <w:t>Device</w:t>
      </w:r>
      <w:r w:rsidR="00CE001F" w:rsidRPr="3E10C050">
        <w:rPr>
          <w:b/>
          <w:bCs/>
        </w:rPr>
        <w:t>:</w:t>
      </w:r>
      <w:r w:rsidR="00CE001F">
        <w:t xml:space="preserve"> This</w:t>
      </w:r>
      <w:r w:rsidR="00CE001F">
        <w:tab/>
        <w:t xml:space="preserve"> </w:t>
      </w:r>
      <w:r w:rsidR="001F4483">
        <w:t xml:space="preserve">These </w:t>
      </w:r>
      <w:r w:rsidR="60231178" w:rsidRPr="22CA530D">
        <w:t xml:space="preserve">   </w:t>
      </w:r>
      <w:r w:rsidRPr="3EEF6CAB">
        <w:rPr>
          <w:b/>
          <w:bCs/>
        </w:rPr>
        <w:t>Purpose:</w:t>
      </w:r>
      <w:r w:rsidRPr="22CA530D">
        <w:t xml:space="preserve">   </w:t>
      </w:r>
      <w:r w:rsidR="001A1E4E">
        <w:t>Refer earlier sentences and help avoid repeating</w:t>
      </w:r>
    </w:p>
    <w:p w14:paraId="30EE385B" w14:textId="485F2012" w:rsidR="05E6926A" w:rsidRDefault="001A1E4E" w:rsidP="65EA38E3">
      <w:pPr>
        <w:pStyle w:val="ListParagraph"/>
        <w:spacing w:before="240" w:after="240"/>
        <w:rPr>
          <w:rFonts w:hint="eastAsia"/>
        </w:rPr>
      </w:pPr>
      <w:r>
        <w:t xml:space="preserve"> the same words.</w:t>
      </w:r>
    </w:p>
    <w:p w14:paraId="51BE1AE1" w14:textId="4628E73C" w:rsidR="6378D1FA" w:rsidRDefault="6378D1FA" w:rsidP="22CA530D">
      <w:pPr>
        <w:pStyle w:val="ListParagraph"/>
        <w:jc w:val="both"/>
        <w:rPr>
          <w:rFonts w:hint="eastAsia"/>
        </w:rPr>
      </w:pPr>
    </w:p>
    <w:p w14:paraId="05C6D9BB" w14:textId="072E0F1A" w:rsidR="36681C1B" w:rsidRDefault="36681C1B" w:rsidP="6E9AA182">
      <w:pPr>
        <w:pStyle w:val="ListParagraph"/>
        <w:ind w:left="927"/>
        <w:rPr>
          <w:rFonts w:hint="eastAsia"/>
        </w:rPr>
      </w:pPr>
    </w:p>
    <w:p w14:paraId="0E5FF5F0" w14:textId="7649C6AD" w:rsidR="56BBCC68" w:rsidRPr="00986CF1" w:rsidRDefault="6378D1FA" w:rsidP="00A557A9">
      <w:pPr>
        <w:pStyle w:val="ListParagraph"/>
        <w:ind w:left="1080"/>
        <w:rPr>
          <w:rFonts w:hint="eastAsia"/>
        </w:rPr>
      </w:pPr>
      <w:r w:rsidRPr="22CA530D">
        <w:br w:type="page"/>
      </w:r>
      <w:r w:rsidR="51B97A93" w:rsidRPr="00973603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rFonts w:hint="eastAsia"/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1"/>
        </w:numPr>
        <w:spacing w:before="240" w:after="240"/>
        <w:rPr>
          <w:rFonts w:hint="eastAsia"/>
        </w:rPr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1"/>
        </w:numPr>
        <w:spacing w:before="240" w:after="240"/>
        <w:rPr>
          <w:rFonts w:hint="eastAsia"/>
        </w:rPr>
      </w:pPr>
      <w:r w:rsidRPr="001A1E4E">
        <w:rPr>
          <w:highlight w:val="yellow"/>
        </w:rPr>
        <w:t xml:space="preserve">Time management is important because it helps employees </w:t>
      </w:r>
      <w:proofErr w:type="spellStart"/>
      <w:r w:rsidRPr="001A1E4E">
        <w:rPr>
          <w:highlight w:val="yellow"/>
        </w:rPr>
        <w:t>prioritise</w:t>
      </w:r>
      <w:proofErr w:type="spellEnd"/>
      <w:r w:rsidRPr="001A1E4E">
        <w:rPr>
          <w:highlight w:val="yellow"/>
        </w:rPr>
        <w:t xml:space="preserve"> tasks, meet deadlines, and reduce workplace stress, leading to higher productivity</w:t>
      </w:r>
      <w:r w:rsidRPr="22CA530D">
        <w:t>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  <w:rPr>
          <w:rFonts w:hint="eastAsia"/>
        </w:rPr>
      </w:pPr>
    </w:p>
    <w:p w14:paraId="31A07844" w14:textId="2DB3EE80" w:rsidR="1EFB7730" w:rsidRPr="004A011C" w:rsidRDefault="1EFB7730" w:rsidP="00534D40">
      <w:pPr>
        <w:pStyle w:val="ListParagraph"/>
        <w:spacing w:before="240" w:after="240"/>
        <w:ind w:left="927"/>
        <w:rPr>
          <w:rFonts w:hint="eastAsia"/>
          <w:b/>
          <w:bCs/>
        </w:rPr>
      </w:pPr>
      <w:r w:rsidRPr="004A011C">
        <w:rPr>
          <w:b/>
          <w:bCs/>
        </w:rPr>
        <w:t xml:space="preserve">Choose the strongest explanation </w:t>
      </w:r>
      <w:r w:rsidR="00CE001F" w:rsidRPr="004A011C">
        <w:rPr>
          <w:b/>
          <w:bCs/>
        </w:rPr>
        <w:t>sentence.</w:t>
      </w:r>
    </w:p>
    <w:p w14:paraId="35C3E108" w14:textId="2CCC8E77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rFonts w:hint="eastAsia"/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  <w:rPr>
          <w:rFonts w:hint="eastAsia"/>
        </w:rPr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1A1E4E">
        <w:rPr>
          <w:highlight w:val="yellow"/>
        </w:rPr>
        <w:t xml:space="preserve">B) </w:t>
      </w:r>
      <w:r w:rsidR="1EFB7730" w:rsidRPr="001A1E4E">
        <w:rPr>
          <w:highlight w:val="yellow"/>
        </w:rPr>
        <w:t xml:space="preserve">When employees collaborate effectively, they can share ideas, solve problems </w:t>
      </w:r>
      <w:r w:rsidRPr="001A1E4E">
        <w:rPr>
          <w:highlight w:val="yellow"/>
        </w:rPr>
        <w:tab/>
      </w:r>
      <w:r w:rsidR="1EFB7730" w:rsidRPr="001A1E4E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49594830" w:rsidR="4DC3F9A9" w:rsidRPr="00201BA3" w:rsidRDefault="4DC3F9A9" w:rsidP="00201BA3">
      <w:pPr>
        <w:pStyle w:val="ListParagraph"/>
        <w:spacing w:before="281" w:after="281"/>
        <w:ind w:left="1080"/>
        <w:rPr>
          <w:rFonts w:hint="eastAsia"/>
          <w:b/>
          <w:bCs/>
        </w:rPr>
      </w:pPr>
      <w:r w:rsidRPr="22CA530D">
        <w:t xml:space="preserve"> </w:t>
      </w:r>
      <w:r w:rsidR="1EFB7730" w:rsidRPr="00201BA3">
        <w:rPr>
          <w:b/>
          <w:bCs/>
        </w:rPr>
        <w:t>Choose the strongest evidence/</w:t>
      </w:r>
      <w:r w:rsidR="00CE001F" w:rsidRPr="00201BA3">
        <w:rPr>
          <w:b/>
          <w:bCs/>
        </w:rPr>
        <w:t>example.</w:t>
      </w:r>
    </w:p>
    <w:p w14:paraId="3CC3251B" w14:textId="674BE71A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  <w:rPr>
          <w:rFonts w:hint="eastAsia"/>
        </w:rPr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  <w:rPr>
          <w:rFonts w:hint="eastAsia"/>
        </w:rPr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  <w:rPr>
          <w:rFonts w:hint="eastAsia"/>
        </w:rPr>
      </w:pPr>
      <w:r w:rsidRPr="001A1E4E">
        <w:rPr>
          <w:highlight w:val="yellow"/>
        </w:rPr>
        <w:t xml:space="preserve">b) </w:t>
      </w:r>
      <w:r w:rsidR="1E871FD3" w:rsidRPr="001A1E4E">
        <w:rPr>
          <w:highlight w:val="yellow"/>
        </w:rPr>
        <w:t xml:space="preserve">A study by LinkedIn (2023) found that 94% of employees said they would stay </w:t>
      </w:r>
      <w:r w:rsidR="5CFE9173" w:rsidRPr="001A1E4E">
        <w:rPr>
          <w:highlight w:val="yellow"/>
        </w:rPr>
        <w:tab/>
      </w:r>
      <w:r w:rsidR="1E871FD3" w:rsidRPr="001A1E4E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  <w:rPr>
          <w:rFonts w:hint="eastAsia"/>
        </w:rPr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  <w:rPr>
          <w:rFonts w:hint="eastAsia"/>
        </w:rPr>
      </w:pPr>
    </w:p>
    <w:p w14:paraId="6BB2714B" w14:textId="2112DC8F" w:rsidR="4418BE8E" w:rsidRDefault="4418BE8E" w:rsidP="4418BE8E">
      <w:pPr>
        <w:spacing w:before="240" w:after="240"/>
        <w:rPr>
          <w:rFonts w:hint="eastAsia"/>
        </w:rPr>
      </w:pPr>
    </w:p>
    <w:p w14:paraId="211B8C5F" w14:textId="1A55EAE1" w:rsidR="1EFB7730" w:rsidRPr="00CA2F89" w:rsidRDefault="1EFB7730" w:rsidP="00CA2F89">
      <w:pPr>
        <w:spacing w:before="240" w:after="240"/>
        <w:ind w:firstLine="720"/>
        <w:rPr>
          <w:rFonts w:hint="eastAsia"/>
          <w:b/>
          <w:bCs/>
        </w:rPr>
      </w:pPr>
      <w:r w:rsidRPr="22CA530D">
        <w:t xml:space="preserve"> </w:t>
      </w:r>
      <w:r w:rsidRPr="00CA2F89">
        <w:rPr>
          <w:b/>
          <w:bCs/>
        </w:rPr>
        <w:t xml:space="preserve">Choose the best linking </w:t>
      </w:r>
      <w:r w:rsidR="00CE001F" w:rsidRPr="00CA2F89">
        <w:rPr>
          <w:b/>
          <w:bCs/>
        </w:rPr>
        <w:t>sentence.</w:t>
      </w:r>
    </w:p>
    <w:p w14:paraId="7C4499E3" w14:textId="3ED82646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  <w:rPr>
          <w:rFonts w:hint="eastAsia"/>
        </w:rPr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rFonts w:hint="eastAsia"/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5AE1F80A" w:rsidR="263AB0BB" w:rsidRDefault="263AB0BB" w:rsidP="22CA530D">
      <w:pPr>
        <w:spacing w:before="240" w:after="240"/>
        <w:ind w:firstLine="720"/>
        <w:rPr>
          <w:rFonts w:hint="eastAsia"/>
        </w:rPr>
      </w:pPr>
      <w:r w:rsidRPr="22CA530D">
        <w:t>A) Flexible</w:t>
      </w:r>
      <w:r w:rsidR="1EFB7730" w:rsidRPr="22CA530D">
        <w:t xml:space="preserve"> </w:t>
      </w:r>
      <w:r w:rsidR="24307A6D">
        <w:t>work</w:t>
      </w:r>
      <w:r w:rsidR="1EFB7730" w:rsidRPr="22CA530D">
        <w:t xml:space="preserve">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  <w:rPr>
          <w:rFonts w:hint="eastAsia"/>
        </w:rPr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4A9D0648" w:rsidR="22CA530D" w:rsidRDefault="3581B93E" w:rsidP="4418BE8E">
      <w:pPr>
        <w:spacing w:before="240" w:after="240" w:line="360" w:lineRule="auto"/>
        <w:ind w:firstLine="720"/>
        <w:rPr>
          <w:rFonts w:hint="eastAsia"/>
        </w:rPr>
      </w:pPr>
      <w:r w:rsidRPr="001A1E4E">
        <w:rPr>
          <w:highlight w:val="yellow"/>
        </w:rPr>
        <w:t xml:space="preserve">C) </w:t>
      </w:r>
      <w:r w:rsidR="1E871FD3" w:rsidRPr="001A1E4E">
        <w:rPr>
          <w:highlight w:val="yellow"/>
        </w:rPr>
        <w:t xml:space="preserve">Overall, flexible working hours contribute to a more productive and </w:t>
      </w:r>
      <w:r w:rsidR="00CE001F" w:rsidRPr="001A1E4E">
        <w:rPr>
          <w:highlight w:val="yellow"/>
        </w:rPr>
        <w:t xml:space="preserve">satisfying </w:t>
      </w:r>
      <w:r w:rsidR="1E871FD3" w:rsidRPr="001A1E4E">
        <w:rPr>
          <w:highlight w:val="yellow"/>
        </w:rPr>
        <w:t>workforce</w:t>
      </w:r>
      <w:r w:rsidR="1E871FD3" w:rsidRPr="4418BE8E">
        <w:t>.</w:t>
      </w:r>
    </w:p>
    <w:p w14:paraId="51163811" w14:textId="733BA1AD" w:rsidR="4418BE8E" w:rsidRDefault="4418BE8E" w:rsidP="4418BE8E">
      <w:pPr>
        <w:spacing w:before="240" w:after="240"/>
        <w:ind w:firstLine="720"/>
        <w:rPr>
          <w:rFonts w:hint="eastAsia"/>
        </w:rPr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  <w:rPr>
          <w:rFonts w:hint="eastAsia"/>
        </w:rPr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rFonts w:hint="eastAsia"/>
          <w:b/>
          <w:bCs/>
        </w:rPr>
      </w:pPr>
      <w:r w:rsidRPr="22CA530D">
        <w:rPr>
          <w:b/>
          <w:bCs/>
        </w:rPr>
        <w:t>TEEL FINAL DRAFT:</w:t>
      </w:r>
    </w:p>
    <w:p w14:paraId="245AD74D" w14:textId="61916C34" w:rsidR="00A844D2" w:rsidRPr="00A844D2" w:rsidRDefault="00A844D2" w:rsidP="00A844D2">
      <w:pPr>
        <w:spacing w:before="240" w:after="240" w:line="360" w:lineRule="auto"/>
        <w:jc w:val="both"/>
        <w:rPr>
          <w:rFonts w:hint="eastAsia"/>
        </w:rPr>
      </w:pPr>
      <w:r>
        <w:t>Effective workplace communication is crucial because it helps colleagues understand company expectations and perform their tasks correctly and efficiently.</w:t>
      </w:r>
      <w:r w:rsidR="00DE060C">
        <w:t xml:space="preserve"> Key points</w:t>
      </w:r>
      <w:r>
        <w:t xml:space="preserve"> </w:t>
      </w:r>
      <w:r w:rsidR="00DE060C">
        <w:t xml:space="preserve">include using simple, direct language while avoiding unnecessary jargon.  </w:t>
      </w:r>
      <w:r>
        <w:t xml:space="preserve">When information is conveyed clearly, everyone </w:t>
      </w:r>
      <w:r w:rsidR="00CE001F">
        <w:t>understands</w:t>
      </w:r>
      <w:r>
        <w:t xml:space="preserve"> the tasks, and </w:t>
      </w:r>
      <w:r w:rsidR="00CE001F">
        <w:t>misunderstandings</w:t>
      </w:r>
      <w:r>
        <w:t xml:space="preserve"> are avoided. </w:t>
      </w:r>
      <w:r w:rsidR="00DE060C">
        <w:t xml:space="preserve">Effective communication involves concise </w:t>
      </w:r>
      <w:r w:rsidR="00B3260A">
        <w:t>information</w:t>
      </w:r>
      <w:r w:rsidR="00DE060C">
        <w:t xml:space="preserve"> </w:t>
      </w:r>
      <w:r w:rsidR="00B3260A">
        <w:t xml:space="preserve">focused on the primary objective. Focusing on specifics and facts enables the implementation of any workplace changes. </w:t>
      </w:r>
      <w:r>
        <w:t xml:space="preserve">Effective communication also helps resolve problems faster and ensures better customer service. Employees make significantly fewer </w:t>
      </w:r>
      <w:r w:rsidR="00CE001F">
        <w:t>errors,</w:t>
      </w:r>
      <w:r>
        <w:t xml:space="preserve"> perform their work more </w:t>
      </w:r>
      <w:r w:rsidR="00CE001F">
        <w:t>efficiently,</w:t>
      </w:r>
      <w:r>
        <w:t xml:space="preserve"> and build trust among colleagues. As a result, the workplace atmosphere </w:t>
      </w:r>
      <w:r w:rsidR="00CE001F">
        <w:t>improves,</w:t>
      </w:r>
      <w:r>
        <w:t xml:space="preserve"> making the </w:t>
      </w:r>
      <w:r>
        <w:lastRenderedPageBreak/>
        <w:t xml:space="preserve">environment more productive and </w:t>
      </w:r>
      <w:r w:rsidR="00CE001F">
        <w:t>positive.</w:t>
      </w:r>
      <w:r>
        <w:t xml:space="preserve"> Moreover,</w:t>
      </w:r>
      <w:r w:rsidR="00CE001F">
        <w:t xml:space="preserve"> </w:t>
      </w:r>
      <w:r>
        <w:t>proper communication enhances teamwork, boosts productivity, and contributes to the company’s success.</w:t>
      </w:r>
    </w:p>
    <w:p w14:paraId="1298B972" w14:textId="71DE5F95" w:rsidR="6378D1FA" w:rsidRDefault="6378D1FA" w:rsidP="22CA530D">
      <w:pPr>
        <w:spacing w:before="240" w:after="240"/>
        <w:ind w:firstLine="720"/>
        <w:rPr>
          <w:rFonts w:hint="eastAsia"/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rFonts w:hint="eastAsia"/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D2BE6E8C"/>
    <w:lvl w:ilvl="0" w:tplc="94A4F23E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D83D3D"/>
    <w:multiLevelType w:val="hybridMultilevel"/>
    <w:tmpl w:val="3F307450"/>
    <w:lvl w:ilvl="0" w:tplc="9DDEE51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AB8F6"/>
    <w:multiLevelType w:val="hybridMultilevel"/>
    <w:tmpl w:val="FFFFFFFF"/>
    <w:lvl w:ilvl="0" w:tplc="F6247576">
      <w:start w:val="1"/>
      <w:numFmt w:val="decimal"/>
      <w:lvlText w:val="%1."/>
      <w:lvlJc w:val="left"/>
      <w:pPr>
        <w:ind w:left="1080" w:hanging="360"/>
      </w:pPr>
    </w:lvl>
    <w:lvl w:ilvl="1" w:tplc="AAFAD2CC">
      <w:start w:val="1"/>
      <w:numFmt w:val="lowerLetter"/>
      <w:lvlText w:val="%2."/>
      <w:lvlJc w:val="left"/>
      <w:pPr>
        <w:ind w:left="1800" w:hanging="360"/>
      </w:pPr>
    </w:lvl>
    <w:lvl w:ilvl="2" w:tplc="6A64E4C2">
      <w:start w:val="1"/>
      <w:numFmt w:val="lowerRoman"/>
      <w:lvlText w:val="%3."/>
      <w:lvlJc w:val="right"/>
      <w:pPr>
        <w:ind w:left="2520" w:hanging="180"/>
      </w:pPr>
    </w:lvl>
    <w:lvl w:ilvl="3" w:tplc="8D14B73E">
      <w:start w:val="1"/>
      <w:numFmt w:val="decimal"/>
      <w:lvlText w:val="%4."/>
      <w:lvlJc w:val="left"/>
      <w:pPr>
        <w:ind w:left="3240" w:hanging="360"/>
      </w:pPr>
    </w:lvl>
    <w:lvl w:ilvl="4" w:tplc="79869B8E">
      <w:start w:val="1"/>
      <w:numFmt w:val="lowerLetter"/>
      <w:lvlText w:val="%5."/>
      <w:lvlJc w:val="left"/>
      <w:pPr>
        <w:ind w:left="3960" w:hanging="360"/>
      </w:pPr>
    </w:lvl>
    <w:lvl w:ilvl="5" w:tplc="2D429390">
      <w:start w:val="1"/>
      <w:numFmt w:val="lowerRoman"/>
      <w:lvlText w:val="%6."/>
      <w:lvlJc w:val="right"/>
      <w:pPr>
        <w:ind w:left="4680" w:hanging="180"/>
      </w:pPr>
    </w:lvl>
    <w:lvl w:ilvl="6" w:tplc="69567174">
      <w:start w:val="1"/>
      <w:numFmt w:val="decimal"/>
      <w:lvlText w:val="%7."/>
      <w:lvlJc w:val="left"/>
      <w:pPr>
        <w:ind w:left="5400" w:hanging="360"/>
      </w:pPr>
    </w:lvl>
    <w:lvl w:ilvl="7" w:tplc="11B0E678">
      <w:start w:val="1"/>
      <w:numFmt w:val="lowerLetter"/>
      <w:lvlText w:val="%8."/>
      <w:lvlJc w:val="left"/>
      <w:pPr>
        <w:ind w:left="6120" w:hanging="360"/>
      </w:pPr>
    </w:lvl>
    <w:lvl w:ilvl="8" w:tplc="3E42E35A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E56BC5"/>
    <w:multiLevelType w:val="hybridMultilevel"/>
    <w:tmpl w:val="28ACAB1A"/>
    <w:lvl w:ilvl="0" w:tplc="C748C318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370006">
    <w:abstractNumId w:val="5"/>
  </w:num>
  <w:num w:numId="2" w16cid:durableId="1099447539">
    <w:abstractNumId w:val="11"/>
  </w:num>
  <w:num w:numId="3" w16cid:durableId="1145121685">
    <w:abstractNumId w:val="17"/>
  </w:num>
  <w:num w:numId="4" w16cid:durableId="117988435">
    <w:abstractNumId w:val="1"/>
  </w:num>
  <w:num w:numId="5" w16cid:durableId="1246648048">
    <w:abstractNumId w:val="14"/>
  </w:num>
  <w:num w:numId="6" w16cid:durableId="1270046833">
    <w:abstractNumId w:val="2"/>
  </w:num>
  <w:num w:numId="7" w16cid:durableId="1346403341">
    <w:abstractNumId w:val="18"/>
  </w:num>
  <w:num w:numId="8" w16cid:durableId="1431898261">
    <w:abstractNumId w:val="15"/>
  </w:num>
  <w:num w:numId="9" w16cid:durableId="1512993409">
    <w:abstractNumId w:val="7"/>
  </w:num>
  <w:num w:numId="10" w16cid:durableId="1677001763">
    <w:abstractNumId w:val="12"/>
  </w:num>
  <w:num w:numId="11" w16cid:durableId="1963002512">
    <w:abstractNumId w:val="20"/>
  </w:num>
  <w:num w:numId="12" w16cid:durableId="1990550702">
    <w:abstractNumId w:val="10"/>
  </w:num>
  <w:num w:numId="13" w16cid:durableId="2054620749">
    <w:abstractNumId w:val="3"/>
  </w:num>
  <w:num w:numId="14" w16cid:durableId="288358867">
    <w:abstractNumId w:val="9"/>
  </w:num>
  <w:num w:numId="15" w16cid:durableId="360857413">
    <w:abstractNumId w:val="8"/>
  </w:num>
  <w:num w:numId="16" w16cid:durableId="60107734">
    <w:abstractNumId w:val="0"/>
  </w:num>
  <w:num w:numId="17" w16cid:durableId="802817868">
    <w:abstractNumId w:val="16"/>
  </w:num>
  <w:num w:numId="18" w16cid:durableId="830025685">
    <w:abstractNumId w:val="13"/>
  </w:num>
  <w:num w:numId="19" w16cid:durableId="958150354">
    <w:abstractNumId w:val="4"/>
  </w:num>
  <w:num w:numId="20" w16cid:durableId="1276017370">
    <w:abstractNumId w:val="6"/>
  </w:num>
  <w:num w:numId="21" w16cid:durableId="211458891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46536"/>
    <w:rsid w:val="00053F3A"/>
    <w:rsid w:val="00063539"/>
    <w:rsid w:val="000C35BD"/>
    <w:rsid w:val="000E0073"/>
    <w:rsid w:val="000E5082"/>
    <w:rsid w:val="00101CC6"/>
    <w:rsid w:val="00175935"/>
    <w:rsid w:val="001A1E4E"/>
    <w:rsid w:val="001E5447"/>
    <w:rsid w:val="001F4483"/>
    <w:rsid w:val="00201BA3"/>
    <w:rsid w:val="00215FA4"/>
    <w:rsid w:val="002353A7"/>
    <w:rsid w:val="00237EE4"/>
    <w:rsid w:val="002656E5"/>
    <w:rsid w:val="00291ECB"/>
    <w:rsid w:val="0030311C"/>
    <w:rsid w:val="003126E3"/>
    <w:rsid w:val="00312ACD"/>
    <w:rsid w:val="00365477"/>
    <w:rsid w:val="004122A3"/>
    <w:rsid w:val="0047767C"/>
    <w:rsid w:val="004A011C"/>
    <w:rsid w:val="00534D40"/>
    <w:rsid w:val="005A44CE"/>
    <w:rsid w:val="005D142F"/>
    <w:rsid w:val="005D6CAD"/>
    <w:rsid w:val="00651B49"/>
    <w:rsid w:val="0069081B"/>
    <w:rsid w:val="006A6F7D"/>
    <w:rsid w:val="006D0891"/>
    <w:rsid w:val="007020E9"/>
    <w:rsid w:val="00713EEA"/>
    <w:rsid w:val="007222CA"/>
    <w:rsid w:val="007856D6"/>
    <w:rsid w:val="007B3716"/>
    <w:rsid w:val="007C198C"/>
    <w:rsid w:val="0088D3FB"/>
    <w:rsid w:val="00890D61"/>
    <w:rsid w:val="008C444F"/>
    <w:rsid w:val="008E15F8"/>
    <w:rsid w:val="00910CD1"/>
    <w:rsid w:val="00973603"/>
    <w:rsid w:val="00986CF1"/>
    <w:rsid w:val="009A27C9"/>
    <w:rsid w:val="009E39CA"/>
    <w:rsid w:val="00A557A9"/>
    <w:rsid w:val="00A844D2"/>
    <w:rsid w:val="00B162D9"/>
    <w:rsid w:val="00B20D58"/>
    <w:rsid w:val="00B3260A"/>
    <w:rsid w:val="00BD58A8"/>
    <w:rsid w:val="00BE6C84"/>
    <w:rsid w:val="00BF2C98"/>
    <w:rsid w:val="00BF4568"/>
    <w:rsid w:val="00C15776"/>
    <w:rsid w:val="00C606CC"/>
    <w:rsid w:val="00C82A9F"/>
    <w:rsid w:val="00C85539"/>
    <w:rsid w:val="00C90B35"/>
    <w:rsid w:val="00C973C0"/>
    <w:rsid w:val="00CA1232"/>
    <w:rsid w:val="00CA2F89"/>
    <w:rsid w:val="00CE001F"/>
    <w:rsid w:val="00CE6E97"/>
    <w:rsid w:val="00D0508C"/>
    <w:rsid w:val="00D115C2"/>
    <w:rsid w:val="00D2549C"/>
    <w:rsid w:val="00D32EA9"/>
    <w:rsid w:val="00D72C38"/>
    <w:rsid w:val="00DA31EA"/>
    <w:rsid w:val="00DE060C"/>
    <w:rsid w:val="00E60F5D"/>
    <w:rsid w:val="00E645AE"/>
    <w:rsid w:val="00E9366E"/>
    <w:rsid w:val="00EB56CC"/>
    <w:rsid w:val="00EC3CDC"/>
    <w:rsid w:val="00EC7735"/>
    <w:rsid w:val="00EE4118"/>
    <w:rsid w:val="00F14ACA"/>
    <w:rsid w:val="00F25EC9"/>
    <w:rsid w:val="00F35278"/>
    <w:rsid w:val="00F670B4"/>
    <w:rsid w:val="00F71ACE"/>
    <w:rsid w:val="00F929BF"/>
    <w:rsid w:val="00F94A14"/>
    <w:rsid w:val="01497131"/>
    <w:rsid w:val="0155AF04"/>
    <w:rsid w:val="01C7D6A6"/>
    <w:rsid w:val="02BB1725"/>
    <w:rsid w:val="0313FCD4"/>
    <w:rsid w:val="0363B033"/>
    <w:rsid w:val="037D29C6"/>
    <w:rsid w:val="038DD484"/>
    <w:rsid w:val="0398A48B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953E93D"/>
    <w:rsid w:val="0A72D231"/>
    <w:rsid w:val="0A7F8401"/>
    <w:rsid w:val="0A9FC0AB"/>
    <w:rsid w:val="0B8FA277"/>
    <w:rsid w:val="0B992ACB"/>
    <w:rsid w:val="0C68DC02"/>
    <w:rsid w:val="0C6D9BF2"/>
    <w:rsid w:val="0C7BC52A"/>
    <w:rsid w:val="0C7F62BA"/>
    <w:rsid w:val="0CD1B225"/>
    <w:rsid w:val="0D96D373"/>
    <w:rsid w:val="0EA88224"/>
    <w:rsid w:val="0EBBA228"/>
    <w:rsid w:val="0ECDA324"/>
    <w:rsid w:val="0ED45D67"/>
    <w:rsid w:val="0F16C1F2"/>
    <w:rsid w:val="0F640CFD"/>
    <w:rsid w:val="0FC0177F"/>
    <w:rsid w:val="1019E832"/>
    <w:rsid w:val="1072BBB0"/>
    <w:rsid w:val="10775030"/>
    <w:rsid w:val="10E5FE02"/>
    <w:rsid w:val="11657E0A"/>
    <w:rsid w:val="119A2CE5"/>
    <w:rsid w:val="12448902"/>
    <w:rsid w:val="128E46CA"/>
    <w:rsid w:val="13D5313A"/>
    <w:rsid w:val="146E4A41"/>
    <w:rsid w:val="151A002C"/>
    <w:rsid w:val="164EDF9E"/>
    <w:rsid w:val="17228641"/>
    <w:rsid w:val="1733F88B"/>
    <w:rsid w:val="1788F57A"/>
    <w:rsid w:val="1810E9E7"/>
    <w:rsid w:val="18D3D7A6"/>
    <w:rsid w:val="191CBC65"/>
    <w:rsid w:val="19BF4842"/>
    <w:rsid w:val="1A53E661"/>
    <w:rsid w:val="1AEABE5E"/>
    <w:rsid w:val="1BAFE98E"/>
    <w:rsid w:val="1BD1BF97"/>
    <w:rsid w:val="1BDE951D"/>
    <w:rsid w:val="1C043E9D"/>
    <w:rsid w:val="1C2E5FCF"/>
    <w:rsid w:val="1D8F3B41"/>
    <w:rsid w:val="1E871FD3"/>
    <w:rsid w:val="1EFB7730"/>
    <w:rsid w:val="1F859682"/>
    <w:rsid w:val="1FC9DF88"/>
    <w:rsid w:val="2027E293"/>
    <w:rsid w:val="2084939E"/>
    <w:rsid w:val="2088C4FB"/>
    <w:rsid w:val="208FAA18"/>
    <w:rsid w:val="20A432C1"/>
    <w:rsid w:val="21FA3E3B"/>
    <w:rsid w:val="229136A5"/>
    <w:rsid w:val="22B1FABF"/>
    <w:rsid w:val="22BA204C"/>
    <w:rsid w:val="22CA530D"/>
    <w:rsid w:val="2372F15D"/>
    <w:rsid w:val="24307A6D"/>
    <w:rsid w:val="24F11E46"/>
    <w:rsid w:val="24F9FB34"/>
    <w:rsid w:val="25F92363"/>
    <w:rsid w:val="263AB0BB"/>
    <w:rsid w:val="26B9F94C"/>
    <w:rsid w:val="27225E97"/>
    <w:rsid w:val="272B6739"/>
    <w:rsid w:val="279963DB"/>
    <w:rsid w:val="27CCC88C"/>
    <w:rsid w:val="27D0B6B9"/>
    <w:rsid w:val="287586FD"/>
    <w:rsid w:val="2B567542"/>
    <w:rsid w:val="2C98DBB8"/>
    <w:rsid w:val="2D3ABA69"/>
    <w:rsid w:val="2E350E0F"/>
    <w:rsid w:val="2E916AA6"/>
    <w:rsid w:val="2FA0DBAF"/>
    <w:rsid w:val="3057C75B"/>
    <w:rsid w:val="307CB9A2"/>
    <w:rsid w:val="30B3E127"/>
    <w:rsid w:val="31F1B531"/>
    <w:rsid w:val="320847A7"/>
    <w:rsid w:val="320D27A1"/>
    <w:rsid w:val="325C896F"/>
    <w:rsid w:val="3263E20E"/>
    <w:rsid w:val="32D4BFC4"/>
    <w:rsid w:val="3325FF94"/>
    <w:rsid w:val="3398F2AE"/>
    <w:rsid w:val="33D38895"/>
    <w:rsid w:val="3424CA81"/>
    <w:rsid w:val="34371A8D"/>
    <w:rsid w:val="34999B8D"/>
    <w:rsid w:val="34A11133"/>
    <w:rsid w:val="35613E93"/>
    <w:rsid w:val="3581B93E"/>
    <w:rsid w:val="35C2BCB9"/>
    <w:rsid w:val="35CD93D3"/>
    <w:rsid w:val="362D46B8"/>
    <w:rsid w:val="36681C1B"/>
    <w:rsid w:val="3697FA04"/>
    <w:rsid w:val="3765AECA"/>
    <w:rsid w:val="378CC4E8"/>
    <w:rsid w:val="37B0DABF"/>
    <w:rsid w:val="38C28E1B"/>
    <w:rsid w:val="3980026D"/>
    <w:rsid w:val="3988C561"/>
    <w:rsid w:val="39AB2FE2"/>
    <w:rsid w:val="3A79B2A3"/>
    <w:rsid w:val="3AC4E6E5"/>
    <w:rsid w:val="3ACAF243"/>
    <w:rsid w:val="3AF91E47"/>
    <w:rsid w:val="3B10D70C"/>
    <w:rsid w:val="3B1BF36E"/>
    <w:rsid w:val="3BB57E1D"/>
    <w:rsid w:val="3C09DB45"/>
    <w:rsid w:val="3E10C050"/>
    <w:rsid w:val="3EEF6CAB"/>
    <w:rsid w:val="3F363936"/>
    <w:rsid w:val="3F3C8BD4"/>
    <w:rsid w:val="3F59B836"/>
    <w:rsid w:val="3FB9DF26"/>
    <w:rsid w:val="3FF043DC"/>
    <w:rsid w:val="40DB6623"/>
    <w:rsid w:val="42122454"/>
    <w:rsid w:val="421F51CC"/>
    <w:rsid w:val="4277F267"/>
    <w:rsid w:val="4336E1F1"/>
    <w:rsid w:val="43FAD5F8"/>
    <w:rsid w:val="44170ED4"/>
    <w:rsid w:val="4418BE8E"/>
    <w:rsid w:val="44FCFD2E"/>
    <w:rsid w:val="45903EFF"/>
    <w:rsid w:val="4644FC1F"/>
    <w:rsid w:val="46A52580"/>
    <w:rsid w:val="479BD144"/>
    <w:rsid w:val="47F2E412"/>
    <w:rsid w:val="483C517A"/>
    <w:rsid w:val="485A34C4"/>
    <w:rsid w:val="487EE6F0"/>
    <w:rsid w:val="48BF8DB0"/>
    <w:rsid w:val="48CE2A14"/>
    <w:rsid w:val="49B2E8B3"/>
    <w:rsid w:val="49D22CF3"/>
    <w:rsid w:val="4BDA2038"/>
    <w:rsid w:val="4C3E1D69"/>
    <w:rsid w:val="4C61B7C6"/>
    <w:rsid w:val="4CE06ABE"/>
    <w:rsid w:val="4DA5A5A6"/>
    <w:rsid w:val="4DB5FF9F"/>
    <w:rsid w:val="4DC3F9A9"/>
    <w:rsid w:val="4E9822CE"/>
    <w:rsid w:val="4FFF61EC"/>
    <w:rsid w:val="50D8CDBB"/>
    <w:rsid w:val="50EC0186"/>
    <w:rsid w:val="515C0C93"/>
    <w:rsid w:val="51689752"/>
    <w:rsid w:val="51B97A93"/>
    <w:rsid w:val="526A51C1"/>
    <w:rsid w:val="5302A6F9"/>
    <w:rsid w:val="534E59DC"/>
    <w:rsid w:val="536D5B01"/>
    <w:rsid w:val="5394179E"/>
    <w:rsid w:val="541A1A15"/>
    <w:rsid w:val="54A6B379"/>
    <w:rsid w:val="54AD3F02"/>
    <w:rsid w:val="555602D3"/>
    <w:rsid w:val="5610099B"/>
    <w:rsid w:val="56245183"/>
    <w:rsid w:val="56BBCC68"/>
    <w:rsid w:val="57001D4C"/>
    <w:rsid w:val="57167E00"/>
    <w:rsid w:val="571B455E"/>
    <w:rsid w:val="574D35A8"/>
    <w:rsid w:val="581AD347"/>
    <w:rsid w:val="584FEA28"/>
    <w:rsid w:val="58C4C7EC"/>
    <w:rsid w:val="59016D39"/>
    <w:rsid w:val="59B8A9E5"/>
    <w:rsid w:val="5A4C7201"/>
    <w:rsid w:val="5AC10214"/>
    <w:rsid w:val="5AEEA3FA"/>
    <w:rsid w:val="5B39C7AC"/>
    <w:rsid w:val="5B853324"/>
    <w:rsid w:val="5BE5F147"/>
    <w:rsid w:val="5CFE9173"/>
    <w:rsid w:val="5D0B5AA5"/>
    <w:rsid w:val="5F9B608A"/>
    <w:rsid w:val="5FDAEE31"/>
    <w:rsid w:val="5FEABC09"/>
    <w:rsid w:val="5FF82077"/>
    <w:rsid w:val="600CE497"/>
    <w:rsid w:val="60231178"/>
    <w:rsid w:val="6056C11D"/>
    <w:rsid w:val="60B348BF"/>
    <w:rsid w:val="60F73D81"/>
    <w:rsid w:val="610F42E4"/>
    <w:rsid w:val="6169EAC2"/>
    <w:rsid w:val="61A3E9EC"/>
    <w:rsid w:val="61DA6627"/>
    <w:rsid w:val="61EC82C9"/>
    <w:rsid w:val="620D08E9"/>
    <w:rsid w:val="62B7FC59"/>
    <w:rsid w:val="6319B1E8"/>
    <w:rsid w:val="634C6723"/>
    <w:rsid w:val="6378D1FA"/>
    <w:rsid w:val="64F6EB66"/>
    <w:rsid w:val="65DADBB1"/>
    <w:rsid w:val="65EA38E3"/>
    <w:rsid w:val="668E285D"/>
    <w:rsid w:val="6694562C"/>
    <w:rsid w:val="66C5F27A"/>
    <w:rsid w:val="67026C90"/>
    <w:rsid w:val="6717CBF1"/>
    <w:rsid w:val="676EBDC7"/>
    <w:rsid w:val="677CDC73"/>
    <w:rsid w:val="67B3FC73"/>
    <w:rsid w:val="6818C8CB"/>
    <w:rsid w:val="6917507D"/>
    <w:rsid w:val="6918CD69"/>
    <w:rsid w:val="69444928"/>
    <w:rsid w:val="6967A078"/>
    <w:rsid w:val="696CF47C"/>
    <w:rsid w:val="69B05327"/>
    <w:rsid w:val="69E0C671"/>
    <w:rsid w:val="6A81A2F7"/>
    <w:rsid w:val="6AEA6DD4"/>
    <w:rsid w:val="6B6494C8"/>
    <w:rsid w:val="6B85B8FB"/>
    <w:rsid w:val="6B9C37C8"/>
    <w:rsid w:val="6C2CE0C8"/>
    <w:rsid w:val="6D09D432"/>
    <w:rsid w:val="6D57F52F"/>
    <w:rsid w:val="6E20D4E0"/>
    <w:rsid w:val="6E797464"/>
    <w:rsid w:val="6E9AA182"/>
    <w:rsid w:val="6EE5BA71"/>
    <w:rsid w:val="6FCB3ECF"/>
    <w:rsid w:val="7081CFAF"/>
    <w:rsid w:val="716C0DF2"/>
    <w:rsid w:val="716C2C9F"/>
    <w:rsid w:val="71A371A4"/>
    <w:rsid w:val="71BD1A29"/>
    <w:rsid w:val="725B7100"/>
    <w:rsid w:val="728E95D3"/>
    <w:rsid w:val="72C2B2FE"/>
    <w:rsid w:val="72DB5A9D"/>
    <w:rsid w:val="749D5A01"/>
    <w:rsid w:val="74A26671"/>
    <w:rsid w:val="74C516A2"/>
    <w:rsid w:val="76BC494F"/>
    <w:rsid w:val="77E087E7"/>
    <w:rsid w:val="7835F46D"/>
    <w:rsid w:val="78D4A816"/>
    <w:rsid w:val="79340711"/>
    <w:rsid w:val="7A290D39"/>
    <w:rsid w:val="7A5BE729"/>
    <w:rsid w:val="7A6A970E"/>
    <w:rsid w:val="7AFFC4A5"/>
    <w:rsid w:val="7B76BCE1"/>
    <w:rsid w:val="7C887588"/>
    <w:rsid w:val="7CA890A8"/>
    <w:rsid w:val="7CFED1FD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4CFE944A-AC14-404D-A21F-B7C69F97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f61417980c21157ff0f19bc4a1e72390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418720ec33ecacf768038e1e85f329bc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806123DA-1892-4343-B0E3-EA38E49AD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666</Words>
  <Characters>3798</Characters>
  <Application>Microsoft Office Word</Application>
  <DocSecurity>0</DocSecurity>
  <Lines>31</Lines>
  <Paragraphs>8</Paragraphs>
  <ScaleCrop>false</ScaleCrop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Marta Makowska (2541231)</cp:lastModifiedBy>
  <cp:revision>2</cp:revision>
  <dcterms:created xsi:type="dcterms:W3CDTF">2026-07-03T21:57:00Z</dcterms:created>
  <dcterms:modified xsi:type="dcterms:W3CDTF">2026-07-03T21:57:00Z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0x01010072198A68983C46459DA12D7920F9F8FF</vt:lpwstr>
  </property>
  <property fmtid="{D5CDD505-2E9C-101B-9397-08002B2CF9AE}" pid="3" name="MediaServiceImageTags">
    <vt:lpwstr/>
  </property>
</Properties>
</file>