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2.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4DF05A" w14:textId="77777777" w:rsidR="0090079A" w:rsidRDefault="0090079A" w:rsidP="0090079A">
      <w:pPr>
        <w:jc w:val="center"/>
        <w:rPr>
          <w:sz w:val="36"/>
        </w:rPr>
      </w:pPr>
    </w:p>
    <w:p w14:paraId="3D0A4CD7" w14:textId="77777777" w:rsidR="0090079A" w:rsidRDefault="0090079A" w:rsidP="0090079A">
      <w:pPr>
        <w:jc w:val="center"/>
        <w:rPr>
          <w:sz w:val="36"/>
        </w:rPr>
      </w:pPr>
    </w:p>
    <w:p w14:paraId="4F32AB06" w14:textId="77777777" w:rsidR="0090079A" w:rsidRDefault="0090079A" w:rsidP="0090079A">
      <w:pPr>
        <w:jc w:val="center"/>
        <w:rPr>
          <w:sz w:val="36"/>
        </w:rPr>
      </w:pPr>
    </w:p>
    <w:p w14:paraId="65D7D3A1" w14:textId="77777777" w:rsidR="00750652" w:rsidRPr="0090079A" w:rsidRDefault="0090079A" w:rsidP="0090079A">
      <w:pPr>
        <w:jc w:val="center"/>
        <w:rPr>
          <w:sz w:val="36"/>
        </w:rPr>
      </w:pPr>
      <w:r w:rsidRPr="0090079A">
        <w:rPr>
          <w:sz w:val="36"/>
        </w:rPr>
        <w:t>Electrical Engineering</w:t>
      </w:r>
    </w:p>
    <w:p w14:paraId="23DEA826" w14:textId="77777777" w:rsidR="0090079A" w:rsidRDefault="0090079A" w:rsidP="0090079A">
      <w:pPr>
        <w:jc w:val="center"/>
        <w:rPr>
          <w:sz w:val="36"/>
        </w:rPr>
      </w:pPr>
    </w:p>
    <w:p w14:paraId="2FE5796C" w14:textId="77777777" w:rsidR="0090079A" w:rsidRPr="0090079A" w:rsidRDefault="0090079A" w:rsidP="0090079A">
      <w:pPr>
        <w:jc w:val="center"/>
        <w:rPr>
          <w:sz w:val="36"/>
        </w:rPr>
      </w:pPr>
      <w:r w:rsidRPr="0090079A">
        <w:rPr>
          <w:sz w:val="36"/>
        </w:rPr>
        <w:t>ACDA5001</w:t>
      </w:r>
    </w:p>
    <w:p w14:paraId="116FDFE1" w14:textId="77777777" w:rsidR="0090079A" w:rsidRPr="0090079A" w:rsidRDefault="0090079A" w:rsidP="0090079A">
      <w:pPr>
        <w:jc w:val="center"/>
        <w:rPr>
          <w:sz w:val="36"/>
        </w:rPr>
      </w:pPr>
    </w:p>
    <w:p w14:paraId="0BEC84B2" w14:textId="0516ECFE" w:rsidR="0090079A" w:rsidRPr="0090079A" w:rsidRDefault="00B53572" w:rsidP="0090079A">
      <w:pPr>
        <w:jc w:val="center"/>
        <w:rPr>
          <w:sz w:val="36"/>
        </w:rPr>
      </w:pPr>
      <w:r>
        <w:rPr>
          <w:sz w:val="36"/>
        </w:rPr>
        <w:t>Aaron Bowditch</w:t>
      </w:r>
    </w:p>
    <w:p w14:paraId="0BAB5EDC" w14:textId="58C91C77" w:rsidR="0090079A" w:rsidRDefault="00B53572" w:rsidP="0090079A">
      <w:pPr>
        <w:jc w:val="center"/>
        <w:rPr>
          <w:sz w:val="36"/>
        </w:rPr>
      </w:pPr>
      <w:r>
        <w:rPr>
          <w:sz w:val="36"/>
        </w:rPr>
        <w:t>2012801</w:t>
      </w:r>
    </w:p>
    <w:p w14:paraId="4862C842" w14:textId="77777777" w:rsidR="0090079A" w:rsidRPr="0090079A" w:rsidRDefault="0090079A" w:rsidP="0090079A">
      <w:pPr>
        <w:jc w:val="center"/>
        <w:rPr>
          <w:sz w:val="36"/>
        </w:rPr>
      </w:pPr>
    </w:p>
    <w:p w14:paraId="10A95782" w14:textId="77777777" w:rsidR="0090079A" w:rsidRDefault="0090079A" w:rsidP="0090079A">
      <w:pPr>
        <w:jc w:val="center"/>
        <w:rPr>
          <w:sz w:val="36"/>
        </w:rPr>
      </w:pPr>
      <w:r w:rsidRPr="0090079A">
        <w:rPr>
          <w:sz w:val="36"/>
        </w:rPr>
        <w:t>Assignment report - AC Response of an RLC network</w:t>
      </w:r>
    </w:p>
    <w:p w14:paraId="4B8ECD4C" w14:textId="77777777" w:rsidR="0090079A" w:rsidRDefault="0090079A" w:rsidP="0090079A">
      <w:pPr>
        <w:jc w:val="center"/>
        <w:rPr>
          <w:sz w:val="36"/>
        </w:rPr>
      </w:pPr>
    </w:p>
    <w:p w14:paraId="4066C9DB" w14:textId="77777777" w:rsidR="0090079A" w:rsidRPr="0090079A" w:rsidRDefault="0090079A" w:rsidP="0090079A">
      <w:pPr>
        <w:jc w:val="center"/>
        <w:rPr>
          <w:sz w:val="36"/>
        </w:rPr>
      </w:pPr>
    </w:p>
    <w:p w14:paraId="425AA9F4" w14:textId="4E6DEAA6" w:rsidR="0090079A" w:rsidRDefault="00B53572" w:rsidP="0090079A">
      <w:pPr>
        <w:jc w:val="center"/>
        <w:rPr>
          <w:sz w:val="36"/>
        </w:rPr>
      </w:pPr>
      <w:r>
        <w:rPr>
          <w:sz w:val="36"/>
        </w:rPr>
        <w:t>08/01/2020</w:t>
      </w:r>
    </w:p>
    <w:p w14:paraId="5F0F0263" w14:textId="632B4EE6" w:rsidR="0090079A" w:rsidRPr="003541F4" w:rsidRDefault="0090079A" w:rsidP="0090079A">
      <w:pPr>
        <w:rPr>
          <w:sz w:val="36"/>
        </w:rPr>
      </w:pPr>
      <w:r>
        <w:rPr>
          <w:sz w:val="36"/>
        </w:rPr>
        <w:br w:type="page"/>
      </w:r>
      <w:r w:rsidR="00B53572" w:rsidRPr="002C55E1">
        <w:rPr>
          <w:rFonts w:asciiTheme="majorHAnsi" w:hAnsiTheme="majorHAnsi"/>
          <w:b/>
          <w:sz w:val="24"/>
          <w:u w:val="single"/>
        </w:rPr>
        <w:lastRenderedPageBreak/>
        <w:t>Abstract</w:t>
      </w:r>
    </w:p>
    <w:p w14:paraId="2FAA9BF4" w14:textId="10C13C20" w:rsidR="00B53572" w:rsidRPr="002C55E1" w:rsidRDefault="00B53572" w:rsidP="00260340">
      <w:pPr>
        <w:rPr>
          <w:rFonts w:asciiTheme="majorHAnsi" w:hAnsiTheme="majorHAnsi"/>
          <w:sz w:val="24"/>
        </w:rPr>
      </w:pPr>
      <w:r w:rsidRPr="002C55E1">
        <w:rPr>
          <w:rFonts w:asciiTheme="majorHAnsi" w:hAnsiTheme="majorHAnsi"/>
          <w:sz w:val="24"/>
        </w:rPr>
        <w:t xml:space="preserve">In this report I will detail the findings from the questions in the assignment, and the process I used to get those answers. The main aim of the assignment was to </w:t>
      </w:r>
      <w:r w:rsidR="00260340" w:rsidRPr="002C55E1">
        <w:rPr>
          <w:rFonts w:asciiTheme="majorHAnsi" w:hAnsiTheme="majorHAnsi"/>
          <w:sz w:val="24"/>
        </w:rPr>
        <w:t>critically analyse and evaluate AC and DC electrical circuits and systems, and to perform critical analysis and detailed simulation of relevant circuits.</w:t>
      </w:r>
    </w:p>
    <w:p w14:paraId="7260FCFE" w14:textId="77777777" w:rsidR="00B45940" w:rsidRPr="002C55E1" w:rsidRDefault="00260340" w:rsidP="00260340">
      <w:pPr>
        <w:rPr>
          <w:rFonts w:asciiTheme="majorHAnsi" w:hAnsiTheme="majorHAnsi"/>
          <w:sz w:val="24"/>
        </w:rPr>
      </w:pPr>
      <w:r w:rsidRPr="002C55E1">
        <w:rPr>
          <w:rFonts w:asciiTheme="majorHAnsi" w:hAnsiTheme="majorHAnsi"/>
          <w:sz w:val="24"/>
        </w:rPr>
        <w:t xml:space="preserve">For the assignment I used Microsoft excel to produce a model of an RLC circuit using my student ID number as the figures for the inductor, resistor and capacitor. </w:t>
      </w:r>
      <w:r w:rsidR="00C87E33" w:rsidRPr="002C55E1">
        <w:rPr>
          <w:rFonts w:asciiTheme="majorHAnsi" w:hAnsiTheme="majorHAnsi"/>
          <w:sz w:val="24"/>
        </w:rPr>
        <w:t xml:space="preserve">Excel was used as it is easy to simulate electrical circuits. Using the excel I was able to calculate circuit current, voltage drops across the components, the different types of power dissipated in the circuit, and also the power factor. </w:t>
      </w:r>
    </w:p>
    <w:p w14:paraId="602C4FBF" w14:textId="5D7BFFB8" w:rsidR="00260340" w:rsidRPr="002C55E1" w:rsidRDefault="00C87E33" w:rsidP="00260340">
      <w:pPr>
        <w:rPr>
          <w:rFonts w:asciiTheme="majorHAnsi" w:hAnsiTheme="majorHAnsi"/>
          <w:sz w:val="24"/>
        </w:rPr>
      </w:pPr>
      <w:r w:rsidRPr="002C55E1">
        <w:rPr>
          <w:rFonts w:asciiTheme="majorHAnsi" w:hAnsiTheme="majorHAnsi"/>
          <w:sz w:val="24"/>
        </w:rPr>
        <w:t xml:space="preserve">Using excel I was also able to produce phasor diagrams for my simulated system, these were to show the component voltage and current of the system during resonance, </w:t>
      </w:r>
      <w:r w:rsidR="003C61FC">
        <w:rPr>
          <w:rFonts w:asciiTheme="majorHAnsi" w:hAnsiTheme="majorHAnsi"/>
          <w:sz w:val="24"/>
        </w:rPr>
        <w:t>‘</w:t>
      </w:r>
      <w:r w:rsidRPr="002C55E1">
        <w:rPr>
          <w:rFonts w:asciiTheme="majorHAnsi" w:hAnsiTheme="majorHAnsi"/>
          <w:sz w:val="24"/>
        </w:rPr>
        <w:t>25Hz</w:t>
      </w:r>
      <w:r w:rsidR="003C61FC">
        <w:rPr>
          <w:rFonts w:asciiTheme="majorHAnsi" w:hAnsiTheme="majorHAnsi"/>
          <w:sz w:val="24"/>
        </w:rPr>
        <w:t>’</w:t>
      </w:r>
      <w:r w:rsidRPr="002C55E1">
        <w:rPr>
          <w:rFonts w:asciiTheme="majorHAnsi" w:hAnsiTheme="majorHAnsi"/>
          <w:sz w:val="24"/>
        </w:rPr>
        <w:t xml:space="preserve"> before and </w:t>
      </w:r>
      <w:r w:rsidR="003C61FC">
        <w:rPr>
          <w:rFonts w:asciiTheme="majorHAnsi" w:hAnsiTheme="majorHAnsi"/>
          <w:sz w:val="24"/>
        </w:rPr>
        <w:t>‘</w:t>
      </w:r>
      <w:r w:rsidRPr="002C55E1">
        <w:rPr>
          <w:rFonts w:asciiTheme="majorHAnsi" w:hAnsiTheme="majorHAnsi"/>
          <w:sz w:val="24"/>
        </w:rPr>
        <w:t>25Hz</w:t>
      </w:r>
      <w:r w:rsidR="003C61FC">
        <w:rPr>
          <w:rFonts w:asciiTheme="majorHAnsi" w:hAnsiTheme="majorHAnsi"/>
          <w:sz w:val="24"/>
        </w:rPr>
        <w:t>’</w:t>
      </w:r>
      <w:r w:rsidRPr="002C55E1">
        <w:rPr>
          <w:rFonts w:asciiTheme="majorHAnsi" w:hAnsiTheme="majorHAnsi"/>
          <w:sz w:val="24"/>
        </w:rPr>
        <w:t xml:space="preserve"> after.</w:t>
      </w:r>
    </w:p>
    <w:p w14:paraId="5B378D4C" w14:textId="38DB698D" w:rsidR="00294750" w:rsidRPr="002C55E1" w:rsidRDefault="00C25BCF" w:rsidP="0090079A">
      <w:pPr>
        <w:rPr>
          <w:rFonts w:asciiTheme="majorHAnsi" w:hAnsiTheme="majorHAnsi"/>
          <w:sz w:val="24"/>
        </w:rPr>
      </w:pPr>
      <w:r w:rsidRPr="002C55E1">
        <w:rPr>
          <w:rFonts w:asciiTheme="majorHAnsi" w:hAnsiTheme="majorHAnsi"/>
          <w:sz w:val="24"/>
        </w:rPr>
        <w:t xml:space="preserve">For the final part of the assignment </w:t>
      </w:r>
      <w:r w:rsidR="00B45940" w:rsidRPr="002C55E1">
        <w:rPr>
          <w:rFonts w:asciiTheme="majorHAnsi" w:hAnsiTheme="majorHAnsi"/>
          <w:sz w:val="24"/>
        </w:rPr>
        <w:t>I was tasked with calculating the component value of a capacitor which would allow maximum power transfer of that system, this was also done using excel to calculate the value of the capacitor, as I already knew the impedance of the source, the load would need to be equal and opposite of that to allow maximum power transfer.</w:t>
      </w:r>
    </w:p>
    <w:p w14:paraId="61C7BEE7" w14:textId="6ED371C2" w:rsidR="00294750" w:rsidRPr="007B772F" w:rsidRDefault="007B772F" w:rsidP="007B772F">
      <w:pPr>
        <w:rPr>
          <w:rFonts w:asciiTheme="majorHAnsi" w:hAnsiTheme="majorHAnsi" w:cstheme="majorHAnsi"/>
          <w:b/>
          <w:sz w:val="24"/>
          <w:szCs w:val="24"/>
          <w:u w:val="single"/>
        </w:rPr>
      </w:pPr>
      <w:r w:rsidRPr="007B772F">
        <w:rPr>
          <w:rFonts w:asciiTheme="majorHAnsi" w:hAnsiTheme="majorHAnsi" w:cstheme="majorHAnsi"/>
          <w:b/>
          <w:sz w:val="24"/>
          <w:szCs w:val="24"/>
          <w:u w:val="single"/>
        </w:rPr>
        <w:t>Introduction</w:t>
      </w:r>
    </w:p>
    <w:p w14:paraId="0973A764" w14:textId="12722E65" w:rsidR="00294750" w:rsidRDefault="00294750" w:rsidP="003267F2">
      <w:pPr>
        <w:rPr>
          <w:rFonts w:asciiTheme="majorHAnsi" w:hAnsiTheme="majorHAnsi" w:cstheme="majorHAnsi"/>
          <w:sz w:val="24"/>
          <w:szCs w:val="24"/>
          <w:shd w:val="clear" w:color="auto" w:fill="FFFFFF"/>
        </w:rPr>
      </w:pPr>
      <w:r w:rsidRPr="00294750">
        <w:rPr>
          <w:rFonts w:asciiTheme="majorHAnsi" w:hAnsiTheme="majorHAnsi" w:cstheme="majorHAnsi"/>
          <w:sz w:val="24"/>
          <w:szCs w:val="24"/>
        </w:rPr>
        <w:t xml:space="preserve">An RLC network is a system which consists of a resistance ‘R’ ohms, a pure inductance of ‘L’ Henry’s, and capacitance ‘C’ farads connected in series to each other, this then forms a simple RLC </w:t>
      </w:r>
      <w:r w:rsidR="003267F2">
        <w:rPr>
          <w:rFonts w:asciiTheme="majorHAnsi" w:hAnsiTheme="majorHAnsi" w:cstheme="majorHAnsi"/>
          <w:sz w:val="24"/>
          <w:szCs w:val="24"/>
        </w:rPr>
        <w:t xml:space="preserve">circuit </w:t>
      </w:r>
      <w:r w:rsidRPr="00294750">
        <w:rPr>
          <w:rFonts w:asciiTheme="majorHAnsi" w:hAnsiTheme="majorHAnsi" w:cstheme="majorHAnsi"/>
          <w:sz w:val="24"/>
          <w:szCs w:val="24"/>
        </w:rPr>
        <w:t>[1]</w:t>
      </w:r>
      <w:r w:rsidR="003267F2">
        <w:rPr>
          <w:rFonts w:asciiTheme="majorHAnsi" w:hAnsiTheme="majorHAnsi" w:cstheme="majorHAnsi"/>
          <w:sz w:val="24"/>
          <w:szCs w:val="24"/>
        </w:rPr>
        <w:t>.</w:t>
      </w:r>
      <w:r w:rsidRPr="00294750">
        <w:rPr>
          <w:rFonts w:asciiTheme="majorHAnsi" w:hAnsiTheme="majorHAnsi" w:cstheme="majorHAnsi"/>
          <w:sz w:val="24"/>
          <w:szCs w:val="24"/>
        </w:rPr>
        <w:t xml:space="preserve"> </w:t>
      </w:r>
      <w:r w:rsidRPr="00294750">
        <w:rPr>
          <w:rFonts w:asciiTheme="majorHAnsi" w:hAnsiTheme="majorHAnsi" w:cstheme="majorHAnsi"/>
          <w:sz w:val="24"/>
          <w:szCs w:val="24"/>
          <w:shd w:val="clear" w:color="auto" w:fill="FFFFFF"/>
        </w:rPr>
        <w:t>The circuit forms an </w:t>
      </w:r>
      <w:r w:rsidRPr="00294750">
        <w:rPr>
          <w:rStyle w:val="Strong"/>
          <w:rFonts w:asciiTheme="majorHAnsi" w:hAnsiTheme="majorHAnsi" w:cstheme="majorHAnsi"/>
          <w:b w:val="0"/>
          <w:sz w:val="24"/>
          <w:szCs w:val="24"/>
          <w:shd w:val="clear" w:color="auto" w:fill="FFFFFF"/>
        </w:rPr>
        <w:t>Oscillator circuit</w:t>
      </w:r>
      <w:r w:rsidRPr="00294750">
        <w:rPr>
          <w:rFonts w:asciiTheme="majorHAnsi" w:hAnsiTheme="majorHAnsi" w:cstheme="majorHAnsi"/>
          <w:sz w:val="24"/>
          <w:szCs w:val="24"/>
          <w:shd w:val="clear" w:color="auto" w:fill="FFFFFF"/>
        </w:rPr>
        <w:t xml:space="preserve"> which is very commonly used in Radio receivers and televisions. It is also very commonly used as damper circuits in analogue </w:t>
      </w:r>
      <w:r w:rsidR="003267F2">
        <w:rPr>
          <w:rFonts w:asciiTheme="majorHAnsi" w:hAnsiTheme="majorHAnsi" w:cstheme="majorHAnsi"/>
          <w:sz w:val="24"/>
          <w:szCs w:val="24"/>
          <w:shd w:val="clear" w:color="auto" w:fill="FFFFFF"/>
        </w:rPr>
        <w:t>applications</w:t>
      </w:r>
      <w:r w:rsidR="003267F2" w:rsidRPr="00294750">
        <w:rPr>
          <w:rFonts w:asciiTheme="majorHAnsi" w:hAnsiTheme="majorHAnsi" w:cstheme="majorHAnsi"/>
          <w:sz w:val="24"/>
          <w:szCs w:val="24"/>
          <w:shd w:val="clear" w:color="auto" w:fill="FFFFFF"/>
        </w:rPr>
        <w:t xml:space="preserve"> [</w:t>
      </w:r>
      <w:r w:rsidRPr="00294750">
        <w:rPr>
          <w:rFonts w:asciiTheme="majorHAnsi" w:hAnsiTheme="majorHAnsi" w:cstheme="majorHAnsi"/>
          <w:sz w:val="24"/>
          <w:szCs w:val="24"/>
          <w:shd w:val="clear" w:color="auto" w:fill="FFFFFF"/>
        </w:rPr>
        <w:t>2]</w:t>
      </w:r>
      <w:r>
        <w:rPr>
          <w:rFonts w:asciiTheme="majorHAnsi" w:hAnsiTheme="majorHAnsi" w:cstheme="majorHAnsi"/>
          <w:sz w:val="24"/>
          <w:szCs w:val="24"/>
          <w:shd w:val="clear" w:color="auto" w:fill="FFFFFF"/>
        </w:rPr>
        <w:t xml:space="preserve">. When combined the three simple components of a resistor, capacitor and inductor can be </w:t>
      </w:r>
      <w:r w:rsidR="003267F2">
        <w:rPr>
          <w:rFonts w:asciiTheme="majorHAnsi" w:hAnsiTheme="majorHAnsi" w:cstheme="majorHAnsi"/>
          <w:sz w:val="24"/>
          <w:szCs w:val="24"/>
          <w:shd w:val="clear" w:color="auto" w:fill="FFFFFF"/>
        </w:rPr>
        <w:t xml:space="preserve">used for a wide range of complex tasks, such as Communication systems, </w:t>
      </w:r>
      <w:r w:rsidR="003267F2" w:rsidRPr="003267F2">
        <w:rPr>
          <w:rFonts w:asciiTheme="majorHAnsi" w:hAnsiTheme="majorHAnsi" w:cstheme="majorHAnsi"/>
          <w:sz w:val="24"/>
          <w:szCs w:val="24"/>
          <w:shd w:val="clear" w:color="auto" w:fill="FFFFFF"/>
        </w:rPr>
        <w:t>Signal Proce</w:t>
      </w:r>
      <w:r w:rsidR="003267F2">
        <w:rPr>
          <w:rFonts w:asciiTheme="majorHAnsi" w:hAnsiTheme="majorHAnsi" w:cstheme="majorHAnsi"/>
          <w:sz w:val="24"/>
          <w:szCs w:val="24"/>
          <w:shd w:val="clear" w:color="auto" w:fill="FFFFFF"/>
        </w:rPr>
        <w:t xml:space="preserve">ssing, Voltage/Current magnification and </w:t>
      </w:r>
      <w:r w:rsidR="003267F2" w:rsidRPr="003267F2">
        <w:rPr>
          <w:rFonts w:asciiTheme="majorHAnsi" w:hAnsiTheme="majorHAnsi" w:cstheme="majorHAnsi"/>
          <w:sz w:val="24"/>
          <w:szCs w:val="24"/>
          <w:shd w:val="clear" w:color="auto" w:fill="FFFFFF"/>
        </w:rPr>
        <w:t>Radio wave transmitters</w:t>
      </w:r>
      <w:r w:rsidR="003267F2">
        <w:rPr>
          <w:rFonts w:asciiTheme="majorHAnsi" w:hAnsiTheme="majorHAnsi" w:cstheme="majorHAnsi"/>
          <w:sz w:val="24"/>
          <w:szCs w:val="24"/>
          <w:shd w:val="clear" w:color="auto" w:fill="FFFFFF"/>
        </w:rPr>
        <w:t>.</w:t>
      </w:r>
    </w:p>
    <w:p w14:paraId="416A8BCB" w14:textId="408EE224" w:rsidR="003267F2" w:rsidRDefault="003267F2" w:rsidP="003267F2">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Resonance in an AC circuit is the frequency at which </w:t>
      </w:r>
      <w:r w:rsidR="00A26299">
        <w:rPr>
          <w:rFonts w:asciiTheme="majorHAnsi" w:hAnsiTheme="majorHAnsi" w:cstheme="majorHAnsi"/>
          <w:sz w:val="24"/>
          <w:szCs w:val="24"/>
          <w:shd w:val="clear" w:color="auto" w:fill="FFFFFF"/>
        </w:rPr>
        <w:t xml:space="preserve">the circuit has a minimum impedance, this is caused by the values of the systems capacitor and inductor being equal and opposite to each other [3]. </w:t>
      </w:r>
      <w:r w:rsidR="00A26299" w:rsidRPr="00A26299">
        <w:rPr>
          <w:rFonts w:asciiTheme="majorHAnsi" w:hAnsiTheme="majorHAnsi" w:cstheme="majorHAnsi"/>
          <w:sz w:val="24"/>
          <w:szCs w:val="24"/>
          <w:shd w:val="clear" w:color="auto" w:fill="FFFFFF"/>
        </w:rPr>
        <w:t>For series</w:t>
      </w:r>
      <w:r w:rsidR="00A26299">
        <w:rPr>
          <w:rFonts w:asciiTheme="majorHAnsi" w:hAnsiTheme="majorHAnsi" w:cstheme="majorHAnsi"/>
          <w:sz w:val="24"/>
          <w:szCs w:val="24"/>
          <w:shd w:val="clear" w:color="auto" w:fill="FFFFFF"/>
        </w:rPr>
        <w:t xml:space="preserve"> circuits </w:t>
      </w:r>
      <w:r w:rsidR="00A26299" w:rsidRPr="00A26299">
        <w:rPr>
          <w:rFonts w:asciiTheme="majorHAnsi" w:hAnsiTheme="majorHAnsi" w:cstheme="majorHAnsi"/>
          <w:sz w:val="24"/>
          <w:szCs w:val="24"/>
          <w:shd w:val="clear" w:color="auto" w:fill="FFFFFF"/>
        </w:rPr>
        <w:t>the condition</w:t>
      </w:r>
      <w:r w:rsidR="00A26299">
        <w:rPr>
          <w:rFonts w:asciiTheme="majorHAnsi" w:hAnsiTheme="majorHAnsi" w:cstheme="majorHAnsi"/>
          <w:sz w:val="24"/>
          <w:szCs w:val="24"/>
          <w:shd w:val="clear" w:color="auto" w:fill="FFFFFF"/>
        </w:rPr>
        <w:t>s for resonance are</w:t>
      </w:r>
      <w:r w:rsidR="00A26299" w:rsidRPr="00A26299">
        <w:rPr>
          <w:rFonts w:asciiTheme="majorHAnsi" w:hAnsiTheme="majorHAnsi" w:cstheme="majorHAnsi"/>
          <w:sz w:val="24"/>
          <w:szCs w:val="24"/>
          <w:shd w:val="clear" w:color="auto" w:fill="FFFFFF"/>
        </w:rPr>
        <w:t xml:space="preserve"> straightforward</w:t>
      </w:r>
      <w:r w:rsidR="00A26299">
        <w:rPr>
          <w:rFonts w:asciiTheme="majorHAnsi" w:hAnsiTheme="majorHAnsi" w:cstheme="majorHAnsi"/>
          <w:sz w:val="24"/>
          <w:szCs w:val="24"/>
          <w:shd w:val="clear" w:color="auto" w:fill="FFFFFF"/>
        </w:rPr>
        <w:t>,</w:t>
      </w:r>
      <w:r w:rsidR="00A26299" w:rsidRPr="00A26299">
        <w:rPr>
          <w:rFonts w:asciiTheme="majorHAnsi" w:hAnsiTheme="majorHAnsi" w:cstheme="majorHAnsi"/>
          <w:sz w:val="24"/>
          <w:szCs w:val="24"/>
          <w:shd w:val="clear" w:color="auto" w:fill="FFFFFF"/>
        </w:rPr>
        <w:t xml:space="preserve"> and it is characterized by minimum impedance and zero phase</w:t>
      </w:r>
      <w:r w:rsidR="00A26299">
        <w:rPr>
          <w:rFonts w:asciiTheme="majorHAnsi" w:hAnsiTheme="majorHAnsi" w:cstheme="majorHAnsi"/>
          <w:sz w:val="24"/>
          <w:szCs w:val="24"/>
          <w:shd w:val="clear" w:color="auto" w:fill="FFFFFF"/>
        </w:rPr>
        <w:t xml:space="preserve">, this </w:t>
      </w:r>
      <w:r w:rsidR="00A26299" w:rsidRPr="00A26299">
        <w:rPr>
          <w:rFonts w:asciiTheme="majorHAnsi" w:hAnsiTheme="majorHAnsi" w:cstheme="majorHAnsi"/>
          <w:sz w:val="24"/>
          <w:szCs w:val="24"/>
          <w:shd w:val="clear" w:color="auto" w:fill="FFFFFF"/>
        </w:rPr>
        <w:t>occurs when the inductive and capacitive reactance’s are equal in magnitude but cancel each other because they</w:t>
      </w:r>
      <w:r w:rsidR="00A26299">
        <w:rPr>
          <w:rFonts w:asciiTheme="majorHAnsi" w:hAnsiTheme="majorHAnsi" w:cstheme="majorHAnsi"/>
          <w:sz w:val="24"/>
          <w:szCs w:val="24"/>
          <w:shd w:val="clear" w:color="auto" w:fill="FFFFFF"/>
        </w:rPr>
        <w:t xml:space="preserve"> are 180 degrees apart in phase [4]</w:t>
      </w:r>
      <w:r w:rsidR="00A26299" w:rsidRPr="00A26299">
        <w:rPr>
          <w:rFonts w:asciiTheme="majorHAnsi" w:hAnsiTheme="majorHAnsi" w:cstheme="majorHAnsi"/>
          <w:sz w:val="24"/>
          <w:szCs w:val="24"/>
          <w:shd w:val="clear" w:color="auto" w:fill="FFFFFF"/>
        </w:rPr>
        <w:t>.</w:t>
      </w:r>
      <w:r w:rsidR="00063E45">
        <w:rPr>
          <w:rFonts w:asciiTheme="majorHAnsi" w:hAnsiTheme="majorHAnsi" w:cstheme="majorHAnsi"/>
          <w:sz w:val="24"/>
          <w:szCs w:val="24"/>
          <w:shd w:val="clear" w:color="auto" w:fill="FFFFFF"/>
        </w:rPr>
        <w:t xml:space="preserve"> This is different for parallel RLC circuits, which have a maximum impedance at resonant frequency.</w:t>
      </w:r>
    </w:p>
    <w:p w14:paraId="44864B35" w14:textId="708DEF66" w:rsidR="00063E45" w:rsidRDefault="00063E45" w:rsidP="003267F2">
      <w:pPr>
        <w:rPr>
          <w:rFonts w:asciiTheme="majorHAnsi" w:hAnsiTheme="majorHAnsi" w:cstheme="majorHAnsi"/>
          <w:sz w:val="24"/>
          <w:szCs w:val="24"/>
          <w:shd w:val="clear" w:color="auto" w:fill="FFFFFF"/>
        </w:rPr>
      </w:pPr>
      <w:r w:rsidRPr="00063E45">
        <w:rPr>
          <w:rFonts w:asciiTheme="majorHAnsi" w:hAnsiTheme="majorHAnsi" w:cstheme="majorHAnsi"/>
          <w:sz w:val="24"/>
          <w:szCs w:val="24"/>
          <w:shd w:val="clear" w:color="auto" w:fill="FFFFFF"/>
        </w:rPr>
        <w:t xml:space="preserve">Power </w:t>
      </w:r>
      <w:r>
        <w:rPr>
          <w:rFonts w:asciiTheme="majorHAnsi" w:hAnsiTheme="majorHAnsi" w:cstheme="majorHAnsi"/>
          <w:sz w:val="24"/>
          <w:szCs w:val="24"/>
          <w:shd w:val="clear" w:color="auto" w:fill="FFFFFF"/>
        </w:rPr>
        <w:t>Factor Correction is a process</w:t>
      </w:r>
      <w:r w:rsidRPr="00063E45">
        <w:rPr>
          <w:rFonts w:asciiTheme="majorHAnsi" w:hAnsiTheme="majorHAnsi" w:cstheme="majorHAnsi"/>
          <w:sz w:val="24"/>
          <w:szCs w:val="24"/>
          <w:shd w:val="clear" w:color="auto" w:fill="FFFFFF"/>
        </w:rPr>
        <w:t xml:space="preserve"> which uses capacitors to reduce the reactive power component of an AC circuit in order to improve its efficiency and reduce current</w:t>
      </w:r>
      <w:r>
        <w:rPr>
          <w:rFonts w:asciiTheme="majorHAnsi" w:hAnsiTheme="majorHAnsi" w:cstheme="majorHAnsi"/>
          <w:sz w:val="24"/>
          <w:szCs w:val="24"/>
          <w:shd w:val="clear" w:color="auto" w:fill="FFFFFF"/>
        </w:rPr>
        <w:t xml:space="preserve"> [5]. For an AC circuit, the power dissipated at any moment in time should be equal to the product of the voltage and current at that exact moment</w:t>
      </w:r>
      <w:r w:rsidR="004703B7">
        <w:rPr>
          <w:rFonts w:asciiTheme="majorHAnsi" w:hAnsiTheme="majorHAnsi" w:cstheme="majorHAnsi"/>
          <w:sz w:val="24"/>
          <w:szCs w:val="24"/>
          <w:shd w:val="clear" w:color="auto" w:fill="FFFFFF"/>
        </w:rPr>
        <w:t xml:space="preserve">, this is due to the voltage of AC circuits being sinusoidal, so it changes direction and magnitude continuously over time, the rate at which it changes is known as the frequency (f)[5]. Power factor correction can be measured, this </w:t>
      </w:r>
      <w:r w:rsidR="004703B7">
        <w:rPr>
          <w:rFonts w:asciiTheme="majorHAnsi" w:hAnsiTheme="majorHAnsi" w:cstheme="majorHAnsi"/>
          <w:sz w:val="24"/>
          <w:szCs w:val="24"/>
          <w:shd w:val="clear" w:color="auto" w:fill="FFFFFF"/>
        </w:rPr>
        <w:lastRenderedPageBreak/>
        <w:t xml:space="preserve">measure is used to determine how effective the incoming power supply is, it is defined as the ratio between real and apparent power, and is given as a number between 0 and 1. </w:t>
      </w:r>
    </w:p>
    <w:p w14:paraId="2C5D1C26" w14:textId="59F697E4"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Real power – the power which actually reaches the machine/equipment, and is useful [6].</w:t>
      </w:r>
    </w:p>
    <w:p w14:paraId="102607E1" w14:textId="3BB8B043"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Reactive power – this type of power is only required by some equipment, such as transformers and motors, reactive power is used to produce a magnetic field for operation [6].</w:t>
      </w:r>
    </w:p>
    <w:p w14:paraId="1F323E59" w14:textId="363281E3" w:rsidR="004703B7" w:rsidRDefault="004703B7" w:rsidP="004703B7">
      <w:pPr>
        <w:pStyle w:val="ListParagraph"/>
        <w:numPr>
          <w:ilvl w:val="0"/>
          <w:numId w:val="4"/>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Apparent power – is the vector of reactive and real power, it shows the total power required to produce the total amount of required real power [6].</w:t>
      </w:r>
    </w:p>
    <w:p w14:paraId="4AADC545" w14:textId="7A418CC0" w:rsidR="004703B7" w:rsidRPr="004703B7" w:rsidRDefault="004703B7" w:rsidP="004703B7">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Maximum </w:t>
      </w:r>
      <w:r w:rsidR="00897089">
        <w:rPr>
          <w:rFonts w:asciiTheme="majorHAnsi" w:hAnsiTheme="majorHAnsi" w:cstheme="majorHAnsi"/>
          <w:sz w:val="24"/>
          <w:szCs w:val="24"/>
          <w:shd w:val="clear" w:color="auto" w:fill="FFFFFF"/>
        </w:rPr>
        <w:t xml:space="preserve">power transfer occurs when </w:t>
      </w:r>
      <w:r w:rsidR="00897089" w:rsidRPr="00897089">
        <w:rPr>
          <w:rFonts w:asciiTheme="majorHAnsi" w:hAnsiTheme="majorHAnsi" w:cstheme="majorHAnsi"/>
          <w:sz w:val="24"/>
          <w:szCs w:val="24"/>
          <w:shd w:val="clear" w:color="auto" w:fill="FFFFFF"/>
        </w:rPr>
        <w:t xml:space="preserve">load resistance is equal to the </w:t>
      </w:r>
      <w:proofErr w:type="spellStart"/>
      <w:r w:rsidR="00897089" w:rsidRPr="00897089">
        <w:rPr>
          <w:rFonts w:asciiTheme="majorHAnsi" w:hAnsiTheme="majorHAnsi" w:cstheme="majorHAnsi"/>
          <w:sz w:val="24"/>
          <w:szCs w:val="24"/>
          <w:shd w:val="clear" w:color="auto" w:fill="FFFFFF"/>
        </w:rPr>
        <w:t>Thevenin</w:t>
      </w:r>
      <w:proofErr w:type="spellEnd"/>
      <w:r w:rsidR="00897089" w:rsidRPr="00897089">
        <w:rPr>
          <w:rFonts w:asciiTheme="majorHAnsi" w:hAnsiTheme="majorHAnsi" w:cstheme="majorHAnsi"/>
          <w:sz w:val="24"/>
          <w:szCs w:val="24"/>
          <w:shd w:val="clear" w:color="auto" w:fill="FFFFFF"/>
        </w:rPr>
        <w:t xml:space="preserve">/Norton </w:t>
      </w:r>
      <w:r w:rsidR="009D1D10">
        <w:rPr>
          <w:rFonts w:asciiTheme="majorHAnsi" w:hAnsiTheme="majorHAnsi" w:cstheme="majorHAnsi"/>
          <w:sz w:val="24"/>
          <w:szCs w:val="24"/>
          <w:shd w:val="clear" w:color="auto" w:fill="FFFFFF"/>
        </w:rPr>
        <w:t xml:space="preserve">internal </w:t>
      </w:r>
      <w:r w:rsidR="00897089" w:rsidRPr="00897089">
        <w:rPr>
          <w:rFonts w:asciiTheme="majorHAnsi" w:hAnsiTheme="majorHAnsi" w:cstheme="majorHAnsi"/>
          <w:sz w:val="24"/>
          <w:szCs w:val="24"/>
          <w:shd w:val="clear" w:color="auto" w:fill="FFFFFF"/>
        </w:rPr>
        <w:t xml:space="preserve">resistance of the network supplying the power. If the load resistance is lower or higher than the </w:t>
      </w:r>
      <w:proofErr w:type="spellStart"/>
      <w:r w:rsidR="00897089" w:rsidRPr="00897089">
        <w:rPr>
          <w:rFonts w:asciiTheme="majorHAnsi" w:hAnsiTheme="majorHAnsi" w:cstheme="majorHAnsi"/>
          <w:sz w:val="24"/>
          <w:szCs w:val="24"/>
          <w:shd w:val="clear" w:color="auto" w:fill="FFFFFF"/>
        </w:rPr>
        <w:t>Thevenin</w:t>
      </w:r>
      <w:proofErr w:type="spellEnd"/>
      <w:r w:rsidR="00897089" w:rsidRPr="00897089">
        <w:rPr>
          <w:rFonts w:asciiTheme="majorHAnsi" w:hAnsiTheme="majorHAnsi" w:cstheme="majorHAnsi"/>
          <w:sz w:val="24"/>
          <w:szCs w:val="24"/>
          <w:shd w:val="clear" w:color="auto" w:fill="FFFFFF"/>
        </w:rPr>
        <w:t>/Norton resist</w:t>
      </w:r>
      <w:r w:rsidR="009D1D10">
        <w:rPr>
          <w:rFonts w:asciiTheme="majorHAnsi" w:hAnsiTheme="majorHAnsi" w:cstheme="majorHAnsi"/>
          <w:sz w:val="24"/>
          <w:szCs w:val="24"/>
          <w:shd w:val="clear" w:color="auto" w:fill="FFFFFF"/>
        </w:rPr>
        <w:t xml:space="preserve">ance of the source network, the </w:t>
      </w:r>
      <w:r w:rsidR="00897089" w:rsidRPr="00897089">
        <w:rPr>
          <w:rFonts w:asciiTheme="majorHAnsi" w:hAnsiTheme="majorHAnsi" w:cstheme="majorHAnsi"/>
          <w:sz w:val="24"/>
          <w:szCs w:val="24"/>
          <w:shd w:val="clear" w:color="auto" w:fill="FFFFFF"/>
        </w:rPr>
        <w:t>power</w:t>
      </w:r>
      <w:r w:rsidR="009D1D10">
        <w:rPr>
          <w:rFonts w:asciiTheme="majorHAnsi" w:hAnsiTheme="majorHAnsi" w:cstheme="majorHAnsi"/>
          <w:sz w:val="24"/>
          <w:szCs w:val="24"/>
          <w:shd w:val="clear" w:color="auto" w:fill="FFFFFF"/>
        </w:rPr>
        <w:t xml:space="preserve"> </w:t>
      </w:r>
      <w:r w:rsidR="009D1D10" w:rsidRPr="00897089">
        <w:rPr>
          <w:rFonts w:asciiTheme="majorHAnsi" w:hAnsiTheme="majorHAnsi" w:cstheme="majorHAnsi"/>
          <w:sz w:val="24"/>
          <w:szCs w:val="24"/>
          <w:shd w:val="clear" w:color="auto" w:fill="FFFFFF"/>
        </w:rPr>
        <w:t>dissipated</w:t>
      </w:r>
      <w:r w:rsidR="009D1D10">
        <w:rPr>
          <w:rFonts w:asciiTheme="majorHAnsi" w:hAnsiTheme="majorHAnsi" w:cstheme="majorHAnsi"/>
          <w:sz w:val="24"/>
          <w:szCs w:val="24"/>
          <w:shd w:val="clear" w:color="auto" w:fill="FFFFFF"/>
        </w:rPr>
        <w:t xml:space="preserve"> will be less than</w:t>
      </w:r>
      <w:r w:rsidR="00897089" w:rsidRPr="00897089">
        <w:rPr>
          <w:rFonts w:asciiTheme="majorHAnsi" w:hAnsiTheme="majorHAnsi" w:cstheme="majorHAnsi"/>
          <w:sz w:val="24"/>
          <w:szCs w:val="24"/>
          <w:shd w:val="clear" w:color="auto" w:fill="FFFFFF"/>
        </w:rPr>
        <w:t xml:space="preserve"> maximu</w:t>
      </w:r>
      <w:r w:rsidR="00897089">
        <w:rPr>
          <w:rFonts w:asciiTheme="majorHAnsi" w:hAnsiTheme="majorHAnsi" w:cstheme="majorHAnsi"/>
          <w:sz w:val="24"/>
          <w:szCs w:val="24"/>
          <w:shd w:val="clear" w:color="auto" w:fill="FFFFFF"/>
        </w:rPr>
        <w:t>m [7].</w:t>
      </w:r>
      <w:r w:rsidR="009D1D10">
        <w:rPr>
          <w:rFonts w:asciiTheme="majorHAnsi" w:hAnsiTheme="majorHAnsi" w:cstheme="majorHAnsi"/>
          <w:sz w:val="24"/>
          <w:szCs w:val="24"/>
          <w:shd w:val="clear" w:color="auto" w:fill="FFFFFF"/>
        </w:rPr>
        <w:t xml:space="preserve"> </w:t>
      </w:r>
      <w:r w:rsidR="009D1D10" w:rsidRPr="009D1D10">
        <w:rPr>
          <w:rFonts w:asciiTheme="majorHAnsi" w:hAnsiTheme="majorHAnsi" w:cstheme="majorHAnsi"/>
          <w:sz w:val="24"/>
          <w:szCs w:val="24"/>
          <w:shd w:val="clear" w:color="auto" w:fill="FFFFFF"/>
        </w:rPr>
        <w:t xml:space="preserve">The maximum power transfer theorem </w:t>
      </w:r>
      <w:r w:rsidR="009D1D10">
        <w:rPr>
          <w:rFonts w:asciiTheme="majorHAnsi" w:hAnsiTheme="majorHAnsi" w:cstheme="majorHAnsi"/>
          <w:sz w:val="24"/>
          <w:szCs w:val="24"/>
          <w:shd w:val="clear" w:color="auto" w:fill="FFFFFF"/>
        </w:rPr>
        <w:t>is commonly used in</w:t>
      </w:r>
      <w:r w:rsidR="009D1D10" w:rsidRPr="009D1D10">
        <w:rPr>
          <w:rFonts w:asciiTheme="majorHAnsi" w:hAnsiTheme="majorHAnsi" w:cstheme="majorHAnsi"/>
          <w:sz w:val="24"/>
          <w:szCs w:val="24"/>
          <w:shd w:val="clear" w:color="auto" w:fill="FFFFFF"/>
        </w:rPr>
        <w:t xml:space="preserve"> communication systems which receive low strength signal</w:t>
      </w:r>
      <w:r w:rsidR="009D1D10">
        <w:rPr>
          <w:rFonts w:asciiTheme="majorHAnsi" w:hAnsiTheme="majorHAnsi" w:cstheme="majorHAnsi"/>
          <w:sz w:val="24"/>
          <w:szCs w:val="24"/>
          <w:shd w:val="clear" w:color="auto" w:fill="FFFFFF"/>
        </w:rPr>
        <w:t>, such as.</w:t>
      </w:r>
      <w:r w:rsidR="009D1D10" w:rsidRPr="009D1D10">
        <w:rPr>
          <w:rFonts w:asciiTheme="majorHAnsi" w:hAnsiTheme="majorHAnsi" w:cstheme="majorHAnsi"/>
          <w:sz w:val="24"/>
          <w:szCs w:val="24"/>
          <w:shd w:val="clear" w:color="auto" w:fill="FFFFFF"/>
        </w:rPr>
        <w:t xml:space="preserve"> It is also used in speaker</w:t>
      </w:r>
      <w:r w:rsidR="009D1D10">
        <w:rPr>
          <w:rFonts w:asciiTheme="majorHAnsi" w:hAnsiTheme="majorHAnsi" w:cstheme="majorHAnsi"/>
          <w:sz w:val="24"/>
          <w:szCs w:val="24"/>
          <w:shd w:val="clear" w:color="auto" w:fill="FFFFFF"/>
        </w:rPr>
        <w:t>s</w:t>
      </w:r>
      <w:r w:rsidR="009D1D10" w:rsidRPr="009D1D10">
        <w:rPr>
          <w:rFonts w:asciiTheme="majorHAnsi" w:hAnsiTheme="majorHAnsi" w:cstheme="majorHAnsi"/>
          <w:sz w:val="24"/>
          <w:szCs w:val="24"/>
          <w:shd w:val="clear" w:color="auto" w:fill="FFFFFF"/>
        </w:rPr>
        <w:t xml:space="preserve"> for transferring the maximu</w:t>
      </w:r>
      <w:r w:rsidR="009D1D10">
        <w:rPr>
          <w:rFonts w:asciiTheme="majorHAnsi" w:hAnsiTheme="majorHAnsi" w:cstheme="majorHAnsi"/>
          <w:sz w:val="24"/>
          <w:szCs w:val="24"/>
          <w:shd w:val="clear" w:color="auto" w:fill="FFFFFF"/>
        </w:rPr>
        <w:t>m power from an amplifier to a</w:t>
      </w:r>
      <w:r w:rsidR="009D1D10" w:rsidRPr="009D1D10">
        <w:rPr>
          <w:rFonts w:asciiTheme="majorHAnsi" w:hAnsiTheme="majorHAnsi" w:cstheme="majorHAnsi"/>
          <w:sz w:val="24"/>
          <w:szCs w:val="24"/>
          <w:shd w:val="clear" w:color="auto" w:fill="FFFFFF"/>
        </w:rPr>
        <w:t xml:space="preserve"> speaker.</w:t>
      </w:r>
    </w:p>
    <w:p w14:paraId="4E95C454" w14:textId="2FEF4616" w:rsidR="00A26299" w:rsidRDefault="006B3325" w:rsidP="003267F2">
      <w:pPr>
        <w:rPr>
          <w:rFonts w:asciiTheme="majorHAnsi" w:hAnsiTheme="majorHAnsi" w:cstheme="majorHAnsi"/>
          <w:sz w:val="24"/>
          <w:szCs w:val="24"/>
          <w:shd w:val="clear" w:color="auto" w:fill="FFFFFF"/>
        </w:rPr>
      </w:pPr>
      <w:r>
        <w:rPr>
          <w:noProof/>
          <w:lang w:eastAsia="en-GB"/>
        </w:rPr>
        <mc:AlternateContent>
          <mc:Choice Requires="wps">
            <w:drawing>
              <wp:anchor distT="0" distB="0" distL="114300" distR="114300" simplePos="0" relativeHeight="251659264" behindDoc="0" locked="0" layoutInCell="1" allowOverlap="1" wp14:anchorId="3D618E94" wp14:editId="688796BC">
                <wp:simplePos x="0" y="0"/>
                <wp:positionH relativeFrom="column">
                  <wp:posOffset>4067116</wp:posOffset>
                </wp:positionH>
                <wp:positionV relativeFrom="paragraph">
                  <wp:posOffset>839692</wp:posOffset>
                </wp:positionV>
                <wp:extent cx="757325" cy="341630"/>
                <wp:effectExtent l="0" t="0" r="5080" b="1270"/>
                <wp:wrapNone/>
                <wp:docPr id="6" name="Text Box 6"/>
                <wp:cNvGraphicFramePr/>
                <a:graphic xmlns:a="http://schemas.openxmlformats.org/drawingml/2006/main">
                  <a:graphicData uri="http://schemas.microsoft.com/office/word/2010/wordprocessingShape">
                    <wps:wsp>
                      <wps:cNvSpPr txBox="1"/>
                      <wps:spPr>
                        <a:xfrm>
                          <a:off x="0" y="0"/>
                          <a:ext cx="757325" cy="341630"/>
                        </a:xfrm>
                        <a:prstGeom prst="rect">
                          <a:avLst/>
                        </a:prstGeom>
                        <a:solidFill>
                          <a:schemeClr val="bg1"/>
                        </a:solidFill>
                        <a:ln w="6350">
                          <a:noFill/>
                        </a:ln>
                      </wps:spPr>
                      <wps:txbx>
                        <w:txbxContent>
                          <w:p w14:paraId="5316D7D3" w14:textId="2C83D845" w:rsidR="004F6A9B" w:rsidRPr="006B3325" w:rsidRDefault="004F6A9B">
                            <w:pPr>
                              <w:rPr>
                                <w:rFonts w:asciiTheme="majorHAnsi" w:hAnsiTheme="majorHAnsi"/>
                                <w:sz w:val="32"/>
                              </w:rPr>
                            </w:pPr>
                            <w:r>
                              <w:rPr>
                                <w:rFonts w:asciiTheme="majorHAnsi" w:hAnsiTheme="majorHAnsi" w:cs="Arial"/>
                                <w:sz w:val="32"/>
                              </w:rPr>
                              <w:t xml:space="preserve">10 </w:t>
                            </w:r>
                            <w:proofErr w:type="spellStart"/>
                            <w:r w:rsidRPr="006B3325">
                              <w:rPr>
                                <w:rFonts w:asciiTheme="majorHAnsi" w:hAnsiTheme="majorHAnsi" w:cs="Arial"/>
                                <w:sz w:val="32"/>
                              </w:rPr>
                              <w:t>μ</w:t>
                            </w:r>
                            <w:r w:rsidRPr="006B3325">
                              <w:rPr>
                                <w:rFonts w:asciiTheme="majorHAnsi" w:hAnsiTheme="majorHAnsi"/>
                                <w:sz w:val="32"/>
                              </w:rPr>
                              <w:t>F</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618E94" id="_x0000_t202" coordsize="21600,21600" o:spt="202" path="m,l,21600r21600,l21600,xe">
                <v:stroke joinstyle="miter"/>
                <v:path gradientshapeok="t" o:connecttype="rect"/>
              </v:shapetype>
              <v:shape id="Text Box 6" o:spid="_x0000_s1026" type="#_x0000_t202" style="position:absolute;margin-left:320.25pt;margin-top:66.1pt;width:59.65pt;height:2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" fillcolor="white [3212]" stroked="f" strokeweight=".5pt">
                <v:textbox>
                  <w:txbxContent>
                    <w:p w14:paraId="5316D7D3" w14:textId="2C83D845" w:rsidR="004F6A9B" w:rsidRPr="006B3325" w:rsidRDefault="004F6A9B">
                      <w:pPr>
                        <w:rPr>
                          <w:rFonts w:asciiTheme="majorHAnsi" w:hAnsiTheme="majorHAnsi"/>
                          <w:sz w:val="32"/>
                        </w:rPr>
                      </w:pPr>
                      <w:r>
                        <w:rPr>
                          <w:rFonts w:asciiTheme="majorHAnsi" w:hAnsiTheme="majorHAnsi" w:cs="Arial"/>
                          <w:sz w:val="32"/>
                        </w:rPr>
                        <w:t xml:space="preserve">10 </w:t>
                      </w:r>
                      <w:proofErr w:type="spellStart"/>
                      <w:r w:rsidRPr="006B3325">
                        <w:rPr>
                          <w:rFonts w:asciiTheme="majorHAnsi" w:hAnsiTheme="majorHAnsi" w:cs="Arial"/>
                          <w:sz w:val="32"/>
                        </w:rPr>
                        <w:t>μ</w:t>
                      </w:r>
                      <w:r w:rsidRPr="006B3325">
                        <w:rPr>
                          <w:rFonts w:asciiTheme="majorHAnsi" w:hAnsiTheme="majorHAnsi"/>
                          <w:sz w:val="32"/>
                        </w:rPr>
                        <w:t>F</w:t>
                      </w:r>
                      <w:proofErr w:type="spellEnd"/>
                    </w:p>
                  </w:txbxContent>
                </v:textbox>
              </v:shape>
            </w:pict>
          </mc:Fallback>
        </mc:AlternateContent>
      </w:r>
      <w:r w:rsidR="009D1D10">
        <w:rPr>
          <w:rFonts w:asciiTheme="majorHAnsi" w:hAnsiTheme="majorHAnsi" w:cstheme="majorHAnsi"/>
          <w:sz w:val="24"/>
          <w:szCs w:val="24"/>
          <w:shd w:val="clear" w:color="auto" w:fill="FFFFFF"/>
        </w:rPr>
        <w:t>To answer the tasks in the assignment I am going to use an excel spreadsheet to simulate the RLC circuit, below is the circuit used to calculate the assignment answers and produce the graphs which will be seen in this paper.</w:t>
      </w:r>
      <w:r w:rsidR="009C5F6B">
        <w:rPr>
          <w:rFonts w:asciiTheme="majorHAnsi" w:hAnsiTheme="majorHAnsi" w:cstheme="majorHAnsi"/>
          <w:sz w:val="24"/>
          <w:szCs w:val="24"/>
          <w:shd w:val="clear" w:color="auto" w:fill="FFFFFF"/>
        </w:rPr>
        <w:t xml:space="preserve"> I was required to use my student ID number (2012801) for the values for the resistor, 10, inductor, 0.201H and the capacitor, </w:t>
      </w:r>
      <w:r w:rsidR="009C5F6B" w:rsidRPr="009C5F6B">
        <w:rPr>
          <w:rFonts w:asciiTheme="majorHAnsi" w:hAnsiTheme="majorHAnsi" w:cstheme="majorHAnsi"/>
          <w:sz w:val="24"/>
          <w:szCs w:val="24"/>
          <w:shd w:val="clear" w:color="auto" w:fill="FFFFFF"/>
        </w:rPr>
        <w:t xml:space="preserve">10 </w:t>
      </w:r>
      <w:proofErr w:type="spellStart"/>
      <w:r>
        <w:rPr>
          <w:rFonts w:asciiTheme="majorHAnsi" w:hAnsiTheme="majorHAnsi" w:cstheme="majorHAnsi"/>
          <w:sz w:val="24"/>
          <w:szCs w:val="24"/>
          <w:shd w:val="clear" w:color="auto" w:fill="FFFFFF"/>
        </w:rPr>
        <w:t>μF</w:t>
      </w:r>
      <w:proofErr w:type="spellEnd"/>
      <w:r w:rsidR="009C5F6B">
        <w:rPr>
          <w:rFonts w:asciiTheme="majorHAnsi" w:hAnsiTheme="majorHAnsi" w:cstheme="majorHAnsi"/>
          <w:sz w:val="24"/>
          <w:szCs w:val="24"/>
          <w:shd w:val="clear" w:color="auto" w:fill="FFFFFF"/>
        </w:rPr>
        <w:t xml:space="preserve">. </w:t>
      </w:r>
    </w:p>
    <w:p w14:paraId="7805F7B4" w14:textId="05F555F5" w:rsidR="009D1D10" w:rsidRDefault="009A4DED" w:rsidP="009A4DED">
      <w:pPr>
        <w:jc w:val="center"/>
        <w:rPr>
          <w:rFonts w:asciiTheme="majorHAnsi" w:hAnsiTheme="majorHAnsi" w:cstheme="majorHAnsi"/>
          <w:sz w:val="24"/>
          <w:szCs w:val="24"/>
          <w:shd w:val="clear" w:color="auto" w:fill="FFFFFF"/>
        </w:rPr>
      </w:pPr>
      <w:r>
        <w:rPr>
          <w:noProof/>
          <w:lang w:eastAsia="en-GB"/>
        </w:rPr>
        <w:drawing>
          <wp:inline distT="0" distB="0" distL="0" distR="0" wp14:anchorId="7DA9D97B" wp14:editId="65EEAD32">
            <wp:extent cx="3395207" cy="18743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15915" cy="1885830"/>
                    </a:xfrm>
                    <a:prstGeom prst="rect">
                      <a:avLst/>
                    </a:prstGeom>
                  </pic:spPr>
                </pic:pic>
              </a:graphicData>
            </a:graphic>
          </wp:inline>
        </w:drawing>
      </w:r>
    </w:p>
    <w:p w14:paraId="6832B738" w14:textId="77777777" w:rsidR="003541F4" w:rsidRDefault="003541F4" w:rsidP="0090079A">
      <w:pPr>
        <w:rPr>
          <w:rFonts w:asciiTheme="majorHAnsi" w:hAnsiTheme="majorHAnsi" w:cstheme="majorHAnsi"/>
          <w:sz w:val="24"/>
          <w:szCs w:val="24"/>
          <w:shd w:val="clear" w:color="auto" w:fill="FFFFFF"/>
        </w:rPr>
      </w:pPr>
    </w:p>
    <w:p w14:paraId="253602C4" w14:textId="0910E520" w:rsidR="007B772F" w:rsidRPr="007B772F" w:rsidRDefault="007B772F" w:rsidP="0090079A">
      <w:pPr>
        <w:rPr>
          <w:b/>
          <w:sz w:val="24"/>
          <w:u w:val="single"/>
        </w:rPr>
      </w:pPr>
      <w:r w:rsidRPr="007B772F">
        <w:rPr>
          <w:b/>
          <w:sz w:val="24"/>
          <w:u w:val="single"/>
        </w:rPr>
        <w:t>Method</w:t>
      </w:r>
    </w:p>
    <w:p w14:paraId="55BE3831" w14:textId="3DA79B97" w:rsidR="007B772F" w:rsidRDefault="007B772F" w:rsidP="0090079A">
      <w:pPr>
        <w:rPr>
          <w:sz w:val="24"/>
        </w:rPr>
      </w:pPr>
      <w:r>
        <w:rPr>
          <w:sz w:val="24"/>
        </w:rPr>
        <w:t>For task 1 of the assignment I was required to produce an excel spreadsheet which would simulate an RLC circuit, this was done by firstly inputting the data for the resistor, capacitor and inductor, and also the voltage of the power source,</w:t>
      </w:r>
      <w:r w:rsidR="00D46DF7">
        <w:rPr>
          <w:sz w:val="24"/>
        </w:rPr>
        <w:t xml:space="preserve"> the excel sheet would then simulate the circuit by performing the required calculations which I input. The values used are</w:t>
      </w:r>
      <w:r>
        <w:rPr>
          <w:sz w:val="24"/>
        </w:rPr>
        <w:t>;</w:t>
      </w:r>
    </w:p>
    <w:tbl>
      <w:tblPr>
        <w:tblStyle w:val="TableGrid"/>
        <w:tblW w:w="0" w:type="auto"/>
        <w:tblInd w:w="2405" w:type="dxa"/>
        <w:tblLook w:val="04A0" w:firstRow="1" w:lastRow="0" w:firstColumn="1" w:lastColumn="0" w:noHBand="0" w:noVBand="1"/>
      </w:tblPr>
      <w:tblGrid>
        <w:gridCol w:w="2103"/>
        <w:gridCol w:w="1441"/>
      </w:tblGrid>
      <w:tr w:rsidR="007B772F" w14:paraId="215F0F17" w14:textId="77777777" w:rsidTr="007B772F">
        <w:tc>
          <w:tcPr>
            <w:tcW w:w="2103" w:type="dxa"/>
          </w:tcPr>
          <w:p w14:paraId="63A70C64" w14:textId="3F24B235" w:rsidR="007B772F" w:rsidRDefault="007B772F" w:rsidP="0090079A">
            <w:pPr>
              <w:rPr>
                <w:sz w:val="24"/>
              </w:rPr>
            </w:pPr>
            <w:r>
              <w:rPr>
                <w:sz w:val="24"/>
              </w:rPr>
              <w:t>Resistor</w:t>
            </w:r>
          </w:p>
        </w:tc>
        <w:tc>
          <w:tcPr>
            <w:tcW w:w="1441" w:type="dxa"/>
          </w:tcPr>
          <w:p w14:paraId="1A935636" w14:textId="3E03F52F" w:rsidR="007B772F" w:rsidRDefault="007B772F" w:rsidP="0090079A">
            <w:pPr>
              <w:rPr>
                <w:sz w:val="24"/>
              </w:rPr>
            </w:pPr>
            <w:r>
              <w:rPr>
                <w:sz w:val="24"/>
              </w:rPr>
              <w:t xml:space="preserve">28 </w:t>
            </w:r>
            <w:r>
              <w:rPr>
                <w:rFonts w:ascii="Arial" w:hAnsi="Arial" w:cs="Arial"/>
                <w:sz w:val="24"/>
              </w:rPr>
              <w:t>Ω</w:t>
            </w:r>
          </w:p>
        </w:tc>
      </w:tr>
      <w:tr w:rsidR="007B772F" w14:paraId="62C4394A" w14:textId="77777777" w:rsidTr="007B772F">
        <w:tc>
          <w:tcPr>
            <w:tcW w:w="2103" w:type="dxa"/>
          </w:tcPr>
          <w:p w14:paraId="56D2A50B" w14:textId="181FB776" w:rsidR="007B772F" w:rsidRDefault="007B772F" w:rsidP="0090079A">
            <w:pPr>
              <w:rPr>
                <w:sz w:val="24"/>
              </w:rPr>
            </w:pPr>
            <w:r>
              <w:rPr>
                <w:sz w:val="24"/>
              </w:rPr>
              <w:t>Inductor</w:t>
            </w:r>
          </w:p>
        </w:tc>
        <w:tc>
          <w:tcPr>
            <w:tcW w:w="1441" w:type="dxa"/>
          </w:tcPr>
          <w:p w14:paraId="6A127FF8" w14:textId="37909E7C" w:rsidR="007B772F" w:rsidRDefault="007B772F" w:rsidP="0090079A">
            <w:pPr>
              <w:rPr>
                <w:sz w:val="24"/>
              </w:rPr>
            </w:pPr>
            <w:r>
              <w:rPr>
                <w:sz w:val="24"/>
              </w:rPr>
              <w:t xml:space="preserve">201 </w:t>
            </w:r>
            <w:proofErr w:type="spellStart"/>
            <w:r>
              <w:rPr>
                <w:sz w:val="24"/>
              </w:rPr>
              <w:t>mH</w:t>
            </w:r>
            <w:proofErr w:type="spellEnd"/>
          </w:p>
        </w:tc>
      </w:tr>
      <w:tr w:rsidR="007B772F" w14:paraId="757277F1" w14:textId="77777777" w:rsidTr="007B772F">
        <w:tc>
          <w:tcPr>
            <w:tcW w:w="2103" w:type="dxa"/>
          </w:tcPr>
          <w:p w14:paraId="1CD6B0D0" w14:textId="4C5295B7" w:rsidR="007B772F" w:rsidRDefault="007B772F" w:rsidP="0090079A">
            <w:pPr>
              <w:rPr>
                <w:sz w:val="24"/>
              </w:rPr>
            </w:pPr>
            <w:r>
              <w:rPr>
                <w:sz w:val="24"/>
              </w:rPr>
              <w:t>Capacitor</w:t>
            </w:r>
          </w:p>
        </w:tc>
        <w:tc>
          <w:tcPr>
            <w:tcW w:w="1441" w:type="dxa"/>
          </w:tcPr>
          <w:p w14:paraId="7349E8BC" w14:textId="618D2FB7" w:rsidR="007B772F" w:rsidRDefault="007B772F" w:rsidP="0090079A">
            <w:pPr>
              <w:rPr>
                <w:sz w:val="24"/>
              </w:rPr>
            </w:pPr>
            <w:r>
              <w:rPr>
                <w:sz w:val="24"/>
              </w:rPr>
              <w:t xml:space="preserve">10 </w:t>
            </w:r>
            <w:proofErr w:type="spellStart"/>
            <w:r>
              <w:rPr>
                <w:rFonts w:ascii="Arial" w:hAnsi="Arial" w:cs="Arial"/>
                <w:sz w:val="24"/>
              </w:rPr>
              <w:t>μ</w:t>
            </w:r>
            <w:r>
              <w:rPr>
                <w:sz w:val="24"/>
              </w:rPr>
              <w:t>F</w:t>
            </w:r>
            <w:proofErr w:type="spellEnd"/>
          </w:p>
        </w:tc>
      </w:tr>
      <w:tr w:rsidR="007B772F" w14:paraId="17ED3531" w14:textId="77777777" w:rsidTr="007B772F">
        <w:tc>
          <w:tcPr>
            <w:tcW w:w="2103" w:type="dxa"/>
          </w:tcPr>
          <w:p w14:paraId="43705E4C" w14:textId="5AB1C6D2" w:rsidR="007B772F" w:rsidRDefault="007B772F" w:rsidP="0090079A">
            <w:pPr>
              <w:rPr>
                <w:sz w:val="24"/>
              </w:rPr>
            </w:pPr>
            <w:r>
              <w:rPr>
                <w:sz w:val="24"/>
              </w:rPr>
              <w:t>Source voltage</w:t>
            </w:r>
          </w:p>
        </w:tc>
        <w:tc>
          <w:tcPr>
            <w:tcW w:w="1441" w:type="dxa"/>
          </w:tcPr>
          <w:p w14:paraId="48DE6C4A" w14:textId="7F6DEFAC" w:rsidR="007B772F" w:rsidRDefault="007B772F" w:rsidP="0090079A">
            <w:pPr>
              <w:rPr>
                <w:sz w:val="24"/>
              </w:rPr>
            </w:pPr>
            <w:r>
              <w:rPr>
                <w:sz w:val="24"/>
              </w:rPr>
              <w:t>10 V</w:t>
            </w:r>
          </w:p>
        </w:tc>
      </w:tr>
    </w:tbl>
    <w:p w14:paraId="1F24D672" w14:textId="77777777" w:rsidR="007B772F" w:rsidRPr="007B772F" w:rsidRDefault="007B772F" w:rsidP="0090079A">
      <w:pPr>
        <w:rPr>
          <w:sz w:val="24"/>
        </w:rPr>
      </w:pPr>
    </w:p>
    <w:p w14:paraId="52976059" w14:textId="49F5D905" w:rsidR="007B772F" w:rsidRDefault="007B772F" w:rsidP="0090079A">
      <w:pPr>
        <w:rPr>
          <w:sz w:val="24"/>
        </w:rPr>
      </w:pPr>
      <w:r w:rsidRPr="007B772F">
        <w:rPr>
          <w:sz w:val="24"/>
        </w:rPr>
        <w:lastRenderedPageBreak/>
        <w:t>One these figures were determined I then</w:t>
      </w:r>
      <w:r>
        <w:rPr>
          <w:sz w:val="24"/>
        </w:rPr>
        <w:t xml:space="preserve"> started to create my simulation tables, I firstly added a frequency column, ranging from 1 to 2000000000 Hz in a logarithmic</w:t>
      </w:r>
      <w:r w:rsidR="007A0C25">
        <w:rPr>
          <w:sz w:val="24"/>
        </w:rPr>
        <w:t xml:space="preserve"> scale</w:t>
      </w:r>
      <w:r>
        <w:rPr>
          <w:sz w:val="24"/>
        </w:rPr>
        <w:t xml:space="preserve">, this would give me a wider range and also more accurate answers. </w:t>
      </w:r>
      <w:r w:rsidRPr="007B772F">
        <w:rPr>
          <w:sz w:val="24"/>
        </w:rPr>
        <w:t xml:space="preserve"> </w:t>
      </w:r>
      <w:r w:rsidR="007A0C25">
        <w:rPr>
          <w:sz w:val="24"/>
        </w:rPr>
        <w:t xml:space="preserve">I then </w:t>
      </w:r>
      <w:r w:rsidRPr="007B772F">
        <w:rPr>
          <w:sz w:val="24"/>
        </w:rPr>
        <w:t>had to convert the inductor and capacitor values into reactance values, this was done by using</w:t>
      </w:r>
      <w:r w:rsidR="007A0C25">
        <w:rPr>
          <w:sz w:val="24"/>
        </w:rPr>
        <w:t xml:space="preserve"> a frequency of 1Hz first, then dragging the cell to complete for the rest of the frequencies,</w:t>
      </w:r>
      <w:r w:rsidRPr="007B772F">
        <w:rPr>
          <w:sz w:val="24"/>
        </w:rPr>
        <w:t xml:space="preserve"> </w:t>
      </w:r>
      <w:r w:rsidR="00736A56">
        <w:rPr>
          <w:sz w:val="24"/>
        </w:rPr>
        <w:t>the resonant frequency was also calculated at this stage. T</w:t>
      </w:r>
      <w:r w:rsidRPr="007B772F">
        <w:rPr>
          <w:sz w:val="24"/>
        </w:rPr>
        <w:t>he formulas</w:t>
      </w:r>
      <w:r w:rsidR="007A0C25">
        <w:rPr>
          <w:sz w:val="24"/>
        </w:rPr>
        <w:t xml:space="preserve"> used for </w:t>
      </w:r>
      <w:r w:rsidR="00736A56">
        <w:rPr>
          <w:sz w:val="24"/>
        </w:rPr>
        <w:t>conversion</w:t>
      </w:r>
      <w:r w:rsidR="007A0C25">
        <w:rPr>
          <w:sz w:val="24"/>
        </w:rPr>
        <w:t xml:space="preserve"> were</w:t>
      </w:r>
      <w:r w:rsidRPr="007B772F">
        <w:rPr>
          <w:sz w:val="24"/>
        </w:rPr>
        <w:t>;</w:t>
      </w:r>
    </w:p>
    <w:p w14:paraId="3292FD72" w14:textId="4E374FF6" w:rsidR="007B772F" w:rsidRDefault="007A0C25" w:rsidP="007A0C25">
      <w:pPr>
        <w:jc w:val="center"/>
        <w:rPr>
          <w:rFonts w:eastAsiaTheme="minorEastAsia"/>
          <w:sz w:val="24"/>
        </w:rPr>
      </w:pPr>
      <w:r>
        <w:rPr>
          <w:rFonts w:eastAsiaTheme="minorEastAsia"/>
          <w:sz w:val="24"/>
        </w:rPr>
        <w:t>XL=</w:t>
      </w:r>
      <m:oMath>
        <m:r>
          <w:rPr>
            <w:rFonts w:ascii="Cambria Math" w:hAnsi="Cambria Math"/>
            <w:sz w:val="24"/>
          </w:rPr>
          <m:t>2π</m:t>
        </m:r>
        <m:r>
          <w:rPr>
            <w:rFonts w:ascii="Cambria Math" w:hAnsi="Cambria Math"/>
            <w:sz w:val="24"/>
          </w:rPr>
          <m:t>fL</m:t>
        </m:r>
      </m:oMath>
      <w:r>
        <w:rPr>
          <w:rFonts w:eastAsiaTheme="minorEastAsia"/>
          <w:sz w:val="24"/>
        </w:rPr>
        <w:t xml:space="preserve">  [8]</w:t>
      </w:r>
    </w:p>
    <w:p w14:paraId="4CB83D4E" w14:textId="0A091164" w:rsidR="007A0C25" w:rsidRPr="00736A56" w:rsidRDefault="007A0C25" w:rsidP="007A0C25">
      <w:pPr>
        <w:jc w:val="center"/>
        <w:rPr>
          <w:rFonts w:eastAsiaTheme="minorEastAsia"/>
          <w:sz w:val="24"/>
        </w:rPr>
      </w:pPr>
      <m:oMathPara>
        <m:oMath>
          <m:r>
            <w:rPr>
              <w:rFonts w:ascii="Cambria Math" w:hAnsi="Cambria Math"/>
              <w:sz w:val="24"/>
            </w:rPr>
            <m:t>XC=</m:t>
          </m:r>
          <m:f>
            <m:fPr>
              <m:ctrlPr>
                <w:rPr>
                  <w:rFonts w:ascii="Cambria Math" w:hAnsi="Cambria Math"/>
                  <w:i/>
                  <w:sz w:val="24"/>
                </w:rPr>
              </m:ctrlPr>
            </m:fPr>
            <m:num>
              <m:r>
                <w:rPr>
                  <w:rFonts w:ascii="Cambria Math" w:hAnsi="Cambria Math"/>
                  <w:sz w:val="24"/>
                </w:rPr>
                <m:t>1</m:t>
              </m:r>
            </m:num>
            <m:den>
              <m:r>
                <w:rPr>
                  <w:rFonts w:ascii="Cambria Math" w:hAnsi="Cambria Math"/>
                  <w:sz w:val="24"/>
                </w:rPr>
                <m:t>2πfC</m:t>
              </m:r>
            </m:den>
          </m:f>
          <m:r>
            <w:rPr>
              <w:rFonts w:ascii="Cambria Math" w:hAnsi="Cambria Math"/>
              <w:sz w:val="24"/>
            </w:rPr>
            <m:t xml:space="preserve">  [8]</m:t>
          </m:r>
        </m:oMath>
      </m:oMathPara>
    </w:p>
    <w:p w14:paraId="18ECD324" w14:textId="7AF29A1E" w:rsidR="00736A56" w:rsidRPr="00736A56" w:rsidRDefault="00736A56" w:rsidP="00736A56">
      <w:pPr>
        <w:jc w:val="center"/>
        <w:rPr>
          <w:sz w:val="24"/>
        </w:rPr>
      </w:pPr>
      <m:oMathPara>
        <m:oMath>
          <m:sSub>
            <m:sSubPr>
              <m:ctrlPr>
                <w:rPr>
                  <w:rFonts w:ascii="Cambria Math" w:eastAsiaTheme="minorEastAsia" w:hAnsi="Cambria Math"/>
                  <w:i/>
                  <w:sz w:val="24"/>
                </w:rPr>
              </m:ctrlPr>
            </m:sSubPr>
            <m:e>
              <m:r>
                <w:rPr>
                  <w:rFonts w:ascii="Cambria Math" w:eastAsiaTheme="minorEastAsia" w:hAnsi="Cambria Math"/>
                  <w:sz w:val="24"/>
                </w:rPr>
                <m:t>f</m:t>
              </m:r>
            </m:e>
            <m:sub>
              <m:r>
                <w:rPr>
                  <w:rFonts w:ascii="Cambria Math" w:eastAsiaTheme="minorEastAsia" w:hAnsi="Cambria Math"/>
                  <w:sz w:val="24"/>
                </w:rPr>
                <m:t>0</m:t>
              </m:r>
            </m:sub>
          </m:sSub>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2πLC</m:t>
              </m:r>
            </m:den>
          </m:f>
        </m:oMath>
      </m:oMathPara>
    </w:p>
    <w:p w14:paraId="13A7802F" w14:textId="543783C8" w:rsidR="007B772F" w:rsidRPr="003E5498" w:rsidRDefault="007A0C25" w:rsidP="0090079A">
      <w:pPr>
        <w:rPr>
          <w:sz w:val="24"/>
        </w:rPr>
      </w:pPr>
      <w:r w:rsidRPr="007A0C25">
        <w:rPr>
          <w:sz w:val="24"/>
        </w:rPr>
        <w:t>Once XC &amp; XL were calculated, they were then required in complex form, for this I used the same equations as previously, but with the excel function “</w:t>
      </w:r>
      <w:r>
        <w:rPr>
          <w:sz w:val="24"/>
        </w:rPr>
        <w:t xml:space="preserve">COMPLEX” </w:t>
      </w:r>
      <w:r w:rsidRPr="007A0C25">
        <w:rPr>
          <w:sz w:val="24"/>
        </w:rPr>
        <w:t xml:space="preserve">before the </w:t>
      </w:r>
      <w:r w:rsidRPr="003E5498">
        <w:rPr>
          <w:sz w:val="24"/>
        </w:rPr>
        <w:t>calculation, this allowed excel to give the reactance answers in complex form.</w:t>
      </w:r>
    </w:p>
    <w:p w14:paraId="2C0B0B4C" w14:textId="32F4E614" w:rsidR="007A0C25" w:rsidRPr="003E5498" w:rsidRDefault="007A0C25" w:rsidP="0090079A">
      <w:pPr>
        <w:rPr>
          <w:sz w:val="24"/>
        </w:rPr>
      </w:pPr>
      <w:r w:rsidRPr="003E5498">
        <w:rPr>
          <w:sz w:val="24"/>
        </w:rPr>
        <w:t>Impedance was the next value calculated, this was done first by using XC &amp; XL to get the value for ZLC, this was done using the product over sum rule</w:t>
      </w:r>
      <w:r w:rsidR="003E5498" w:rsidRPr="003E5498">
        <w:rPr>
          <w:sz w:val="24"/>
        </w:rPr>
        <w:t xml:space="preserve"> and then applied to all frequencies using drag</w:t>
      </w:r>
      <w:r w:rsidRPr="003E5498">
        <w:rPr>
          <w:sz w:val="24"/>
        </w:rPr>
        <w:t>;</w:t>
      </w:r>
    </w:p>
    <w:p w14:paraId="6C216B70" w14:textId="7B194FA9" w:rsidR="007A0C25" w:rsidRPr="003E5498" w:rsidRDefault="007A0C25" w:rsidP="00D46DF7">
      <w:pPr>
        <w:jc w:val="center"/>
        <w:rPr>
          <w:sz w:val="24"/>
        </w:rPr>
      </w:pPr>
      <m:oMath>
        <m:r>
          <w:rPr>
            <w:rFonts w:ascii="Cambria Math" w:hAnsi="Cambria Math"/>
            <w:sz w:val="24"/>
          </w:rPr>
          <m:t>ZLC=</m:t>
        </m:r>
        <m:f>
          <m:fPr>
            <m:ctrlPr>
              <w:rPr>
                <w:rFonts w:ascii="Cambria Math" w:hAnsi="Cambria Math"/>
                <w:i/>
                <w:sz w:val="24"/>
              </w:rPr>
            </m:ctrlPr>
          </m:fPr>
          <m:num>
            <m:r>
              <w:rPr>
                <w:rFonts w:ascii="Cambria Math" w:hAnsi="Cambria Math"/>
                <w:sz w:val="24"/>
              </w:rPr>
              <m:t>XL ×XC</m:t>
            </m:r>
          </m:num>
          <m:den>
            <m:r>
              <w:rPr>
                <w:rFonts w:ascii="Cambria Math" w:hAnsi="Cambria Math"/>
                <w:sz w:val="24"/>
              </w:rPr>
              <m:t>XL+XC</m:t>
            </m:r>
          </m:den>
        </m:f>
      </m:oMath>
      <w:r w:rsidR="00D46DF7">
        <w:rPr>
          <w:rFonts w:eastAsiaTheme="minorEastAsia"/>
          <w:sz w:val="24"/>
        </w:rPr>
        <w:t xml:space="preserve">   [8]</w:t>
      </w:r>
    </w:p>
    <w:p w14:paraId="7685A467" w14:textId="0000F251" w:rsidR="007B772F" w:rsidRPr="003E5498" w:rsidRDefault="007B772F" w:rsidP="0090079A">
      <w:pPr>
        <w:rPr>
          <w:sz w:val="24"/>
        </w:rPr>
      </w:pPr>
    </w:p>
    <w:p w14:paraId="3F5CBA4F" w14:textId="5EB76FA6" w:rsidR="007B772F" w:rsidRPr="003E5498" w:rsidRDefault="003E5498" w:rsidP="0090079A">
      <w:pPr>
        <w:rPr>
          <w:sz w:val="24"/>
        </w:rPr>
      </w:pPr>
      <w:r w:rsidRPr="003E5498">
        <w:rPr>
          <w:sz w:val="24"/>
        </w:rPr>
        <w:t xml:space="preserve">Z total was then calculated by adding the resistor value as resistors are ‘passive’ components, which do not produce or consume any electrical energy, but convert electrical energy into heat, due to this R = Z. So for </w:t>
      </w:r>
      <w:proofErr w:type="spellStart"/>
      <w:r w:rsidRPr="003E5498">
        <w:rPr>
          <w:sz w:val="24"/>
        </w:rPr>
        <w:t>Ztotal</w:t>
      </w:r>
      <w:proofErr w:type="spellEnd"/>
      <w:r w:rsidRPr="003E5498">
        <w:rPr>
          <w:sz w:val="24"/>
        </w:rPr>
        <w:t xml:space="preserve"> the resistance is added to ZLC.</w:t>
      </w:r>
    </w:p>
    <w:p w14:paraId="173734A8" w14:textId="39CCDAF7" w:rsidR="007B772F" w:rsidRPr="003E5498" w:rsidRDefault="003E5498" w:rsidP="0090079A">
      <w:pPr>
        <w:rPr>
          <w:sz w:val="24"/>
        </w:rPr>
      </w:pPr>
      <w:r w:rsidRPr="003E5498">
        <w:rPr>
          <w:sz w:val="24"/>
        </w:rPr>
        <w:t xml:space="preserve">Current was then calculated using </w:t>
      </w:r>
      <w:proofErr w:type="spellStart"/>
      <w:r w:rsidRPr="003E5498">
        <w:rPr>
          <w:sz w:val="24"/>
        </w:rPr>
        <w:t>Ztotal</w:t>
      </w:r>
      <w:proofErr w:type="spellEnd"/>
      <w:r w:rsidRPr="003E5498">
        <w:rPr>
          <w:sz w:val="24"/>
        </w:rPr>
        <w:t xml:space="preserve"> and the value for the power source, the equation used was;</w:t>
      </w:r>
    </w:p>
    <w:p w14:paraId="5AA35664" w14:textId="7FDBCD45" w:rsidR="003E5498" w:rsidRPr="003E5498" w:rsidRDefault="003E5498" w:rsidP="003E5498">
      <w:pPr>
        <w:jc w:val="center"/>
        <w:rPr>
          <w:sz w:val="32"/>
        </w:rPr>
      </w:pPr>
      <m:oMath>
        <m:r>
          <w:rPr>
            <w:rFonts w:ascii="Cambria Math" w:hAnsi="Cambria Math"/>
            <w:sz w:val="32"/>
          </w:rPr>
          <m:t>I=</m:t>
        </m:r>
        <m:f>
          <m:fPr>
            <m:ctrlPr>
              <w:rPr>
                <w:rFonts w:ascii="Cambria Math" w:hAnsi="Cambria Math"/>
                <w:i/>
                <w:sz w:val="32"/>
              </w:rPr>
            </m:ctrlPr>
          </m:fPr>
          <m:num>
            <m:r>
              <w:rPr>
                <w:rFonts w:ascii="Cambria Math" w:hAnsi="Cambria Math"/>
                <w:sz w:val="32"/>
              </w:rPr>
              <m:t>V</m:t>
            </m:r>
          </m:num>
          <m:den>
            <m:r>
              <w:rPr>
                <w:rFonts w:ascii="Cambria Math" w:hAnsi="Cambria Math"/>
                <w:sz w:val="32"/>
              </w:rPr>
              <m:t>R</m:t>
            </m:r>
          </m:den>
        </m:f>
      </m:oMath>
      <w:r w:rsidRPr="003E5498">
        <w:rPr>
          <w:rFonts w:eastAsiaTheme="minorEastAsia"/>
          <w:sz w:val="32"/>
        </w:rPr>
        <w:t xml:space="preserve">   </w:t>
      </w:r>
      <w:r w:rsidRPr="003E5498">
        <w:rPr>
          <w:rFonts w:eastAsiaTheme="minorEastAsia"/>
          <w:sz w:val="24"/>
        </w:rPr>
        <w:t>with R=</w:t>
      </w:r>
      <w:proofErr w:type="spellStart"/>
      <w:proofErr w:type="gramStart"/>
      <w:r w:rsidRPr="003E5498">
        <w:rPr>
          <w:rFonts w:eastAsiaTheme="minorEastAsia"/>
          <w:sz w:val="24"/>
        </w:rPr>
        <w:t>Ztotal</w:t>
      </w:r>
      <w:proofErr w:type="spellEnd"/>
      <w:r w:rsidR="00D46DF7">
        <w:rPr>
          <w:rFonts w:eastAsiaTheme="minorEastAsia"/>
          <w:sz w:val="24"/>
        </w:rPr>
        <w:t xml:space="preserve">  [</w:t>
      </w:r>
      <w:proofErr w:type="gramEnd"/>
      <w:r w:rsidR="00D46DF7">
        <w:rPr>
          <w:rFonts w:eastAsiaTheme="minorEastAsia"/>
          <w:sz w:val="24"/>
        </w:rPr>
        <w:t>9]</w:t>
      </w:r>
    </w:p>
    <w:p w14:paraId="79194D1B" w14:textId="6E727C4B" w:rsidR="007B772F" w:rsidRDefault="003E5498" w:rsidP="0090079A">
      <w:pPr>
        <w:rPr>
          <w:sz w:val="24"/>
        </w:rPr>
      </w:pPr>
      <w:r>
        <w:rPr>
          <w:sz w:val="24"/>
        </w:rPr>
        <w:t>An absolute value was needed for I as the previous calculation gave a complex answer, this was done using the excel function ‘IMABS’ this co</w:t>
      </w:r>
      <w:r w:rsidR="00D46DF7">
        <w:rPr>
          <w:sz w:val="24"/>
        </w:rPr>
        <w:t>nverts complex numbers into absolute</w:t>
      </w:r>
      <w:r>
        <w:rPr>
          <w:sz w:val="24"/>
        </w:rPr>
        <w:t>.</w:t>
      </w:r>
    </w:p>
    <w:p w14:paraId="6C97564F" w14:textId="04D6F6EF" w:rsidR="003E5498" w:rsidRDefault="003E5498" w:rsidP="0090079A">
      <w:pPr>
        <w:rPr>
          <w:sz w:val="24"/>
        </w:rPr>
      </w:pPr>
    </w:p>
    <w:p w14:paraId="3CC312B3" w14:textId="05C4E043" w:rsidR="003E5498" w:rsidRDefault="003E5498" w:rsidP="0090079A">
      <w:pPr>
        <w:rPr>
          <w:sz w:val="24"/>
        </w:rPr>
      </w:pPr>
      <w:r>
        <w:rPr>
          <w:sz w:val="24"/>
        </w:rPr>
        <w:t xml:space="preserve">Voltage drops were calculated against </w:t>
      </w:r>
      <w:r w:rsidR="00D46DF7">
        <w:rPr>
          <w:sz w:val="24"/>
        </w:rPr>
        <w:t>frequency;</w:t>
      </w:r>
      <w:r>
        <w:rPr>
          <w:sz w:val="24"/>
        </w:rPr>
        <w:t xml:space="preserve"> the voltage drops were calculated using the formula; </w:t>
      </w:r>
    </w:p>
    <w:p w14:paraId="45CBE765" w14:textId="50FE480E" w:rsidR="003E5498" w:rsidRDefault="003E5498" w:rsidP="00D46DF7">
      <w:pPr>
        <w:jc w:val="center"/>
        <w:rPr>
          <w:color w:val="5B9BD5" w:themeColor="accent1"/>
          <w:sz w:val="24"/>
        </w:rPr>
      </w:pPr>
      <m:oMath>
        <m:r>
          <w:rPr>
            <w:rFonts w:ascii="Cambria Math" w:hAnsi="Cambria Math"/>
            <w:sz w:val="24"/>
          </w:rPr>
          <m:t>V</m:t>
        </m:r>
        <m:r>
          <w:rPr>
            <w:rFonts w:ascii="Cambria Math" w:hAnsi="Cambria Math"/>
            <w:sz w:val="24"/>
          </w:rPr>
          <m:t>=IR</m:t>
        </m:r>
      </m:oMath>
      <w:r w:rsidR="00D46DF7">
        <w:rPr>
          <w:rFonts w:eastAsiaTheme="minorEastAsia"/>
          <w:sz w:val="24"/>
        </w:rPr>
        <w:t xml:space="preserve"> [10]</w:t>
      </w:r>
    </w:p>
    <w:p w14:paraId="2A6D1BEA" w14:textId="6208B29D" w:rsidR="007B772F" w:rsidRDefault="00D46DF7" w:rsidP="0090079A">
      <w:pPr>
        <w:rPr>
          <w:sz w:val="24"/>
        </w:rPr>
      </w:pPr>
      <w:r w:rsidRPr="00D46DF7">
        <w:rPr>
          <w:sz w:val="24"/>
        </w:rPr>
        <w:t>For the voltage drop across the LC part of the circuit, ‘IMPRODUCT’ was used as the numbers were complex, the final value was then converted to an absolute value using ‘IMABS’</w:t>
      </w:r>
      <w:r>
        <w:rPr>
          <w:sz w:val="24"/>
        </w:rPr>
        <w:t>. A graph was produced from this calculation.</w:t>
      </w:r>
    </w:p>
    <w:p w14:paraId="02B92B2C" w14:textId="52A49EA7" w:rsidR="00D46DF7" w:rsidRDefault="00D46DF7" w:rsidP="0090079A">
      <w:pPr>
        <w:rPr>
          <w:sz w:val="24"/>
        </w:rPr>
      </w:pPr>
      <w:r>
        <w:rPr>
          <w:sz w:val="24"/>
        </w:rPr>
        <w:lastRenderedPageBreak/>
        <w:t>Part 3 of the task required the calculation of the power triangle produced by this circuit, this was done using the following equations;</w:t>
      </w:r>
    </w:p>
    <w:p w14:paraId="76184BD0" w14:textId="638AB652" w:rsidR="00D46DF7" w:rsidRPr="00D46DF7" w:rsidRDefault="00D46DF7" w:rsidP="0090079A">
      <w:pPr>
        <w:rPr>
          <w:sz w:val="24"/>
        </w:rPr>
      </w:pPr>
      <m:oMathPara>
        <m:oMath>
          <m:r>
            <w:rPr>
              <w:rFonts w:ascii="Cambria Math" w:hAnsi="Cambria Math"/>
              <w:sz w:val="24"/>
            </w:rPr>
            <m:t xml:space="preserve">ACTIVE POWER </m:t>
          </m:r>
          <m:d>
            <m:dPr>
              <m:ctrlPr>
                <w:rPr>
                  <w:rFonts w:ascii="Cambria Math" w:hAnsi="Cambria Math"/>
                  <w:i/>
                  <w:sz w:val="24"/>
                </w:rPr>
              </m:ctrlPr>
            </m:dPr>
            <m:e>
              <m:r>
                <w:rPr>
                  <w:rFonts w:ascii="Cambria Math" w:hAnsi="Cambria Math"/>
                  <w:sz w:val="24"/>
                </w:rPr>
                <m:t>P</m:t>
              </m:r>
            </m:e>
          </m:d>
          <m:r>
            <w:rPr>
              <w:rFonts w:ascii="Cambria Math" w:hAnsi="Cambria Math"/>
              <w:sz w:val="24"/>
            </w:rPr>
            <m:t>=</m:t>
          </m:r>
          <m:sSup>
            <m:sSupPr>
              <m:ctrlPr>
                <w:rPr>
                  <w:rFonts w:ascii="Cambria Math" w:hAnsi="Cambria Math"/>
                  <w:i/>
                  <w:sz w:val="24"/>
                </w:rPr>
              </m:ctrlPr>
            </m:sSupPr>
            <m:e>
              <m:r>
                <w:rPr>
                  <w:rFonts w:ascii="Cambria Math" w:hAnsi="Cambria Math"/>
                  <w:sz w:val="24"/>
                </w:rPr>
                <m:t>I</m:t>
              </m:r>
            </m:e>
            <m:sup>
              <m:r>
                <w:rPr>
                  <w:rFonts w:ascii="Cambria Math" w:hAnsi="Cambria Math"/>
                  <w:sz w:val="24"/>
                </w:rPr>
                <m:t>2</m:t>
              </m:r>
            </m:sup>
          </m:sSup>
          <m:r>
            <w:rPr>
              <w:rFonts w:ascii="Cambria Math" w:hAnsi="Cambria Math"/>
              <w:sz w:val="24"/>
            </w:rPr>
            <m:t>R    With R=Ztotal  [11]</m:t>
          </m:r>
        </m:oMath>
      </m:oMathPara>
    </w:p>
    <w:p w14:paraId="181040D8" w14:textId="78F11BD7" w:rsidR="007B772F" w:rsidRPr="00B65CFD" w:rsidRDefault="00D46DF7" w:rsidP="00B65CFD">
      <w:pPr>
        <w:jc w:val="center"/>
        <w:rPr>
          <w:rFonts w:eastAsiaTheme="minorEastAsia"/>
          <w:sz w:val="24"/>
        </w:rPr>
      </w:pPr>
      <m:oMath>
        <m:r>
          <w:rPr>
            <w:rFonts w:ascii="Cambria Math" w:hAnsi="Cambria Math"/>
            <w:sz w:val="24"/>
          </w:rPr>
          <m:t xml:space="preserve">REACTIVE POWER </m:t>
        </m:r>
        <m:d>
          <m:dPr>
            <m:ctrlPr>
              <w:rPr>
                <w:rFonts w:ascii="Cambria Math" w:hAnsi="Cambria Math"/>
                <w:i/>
                <w:sz w:val="24"/>
              </w:rPr>
            </m:ctrlPr>
          </m:dPr>
          <m:e>
            <m:r>
              <w:rPr>
                <w:rFonts w:ascii="Cambria Math" w:hAnsi="Cambria Math"/>
                <w:sz w:val="24"/>
              </w:rPr>
              <m:t>Q</m:t>
            </m:r>
          </m:e>
        </m:d>
        <m:r>
          <w:rPr>
            <w:rFonts w:ascii="Cambria Math" w:hAnsi="Cambria Math"/>
            <w:sz w:val="24"/>
          </w:rPr>
          <m:t>=</m:t>
        </m:r>
      </m:oMath>
      <w:r w:rsidRPr="00B65CFD">
        <w:rPr>
          <w:rFonts w:eastAsiaTheme="minorEastAsia"/>
          <w:sz w:val="24"/>
        </w:rPr>
        <w:t xml:space="preserve"> </w:t>
      </w:r>
      <m:oMath>
        <m:sSup>
          <m:sSupPr>
            <m:ctrlPr>
              <w:rPr>
                <w:rFonts w:ascii="Cambria Math" w:eastAsiaTheme="minorEastAsia" w:hAnsi="Cambria Math"/>
                <w:i/>
                <w:sz w:val="24"/>
              </w:rPr>
            </m:ctrlPr>
          </m:sSupPr>
          <m:e>
            <m:r>
              <w:rPr>
                <w:rFonts w:ascii="Cambria Math" w:eastAsiaTheme="minorEastAsia" w:hAnsi="Cambria Math"/>
                <w:sz w:val="24"/>
              </w:rPr>
              <m:t>I</m:t>
            </m:r>
          </m:e>
          <m:sup>
            <m:r>
              <w:rPr>
                <w:rFonts w:ascii="Cambria Math" w:eastAsiaTheme="minorEastAsia" w:hAnsi="Cambria Math"/>
                <w:sz w:val="24"/>
              </w:rPr>
              <m:t>2</m:t>
            </m:r>
          </m:sup>
        </m:sSup>
        <m:r>
          <w:rPr>
            <w:rFonts w:ascii="Cambria Math" w:eastAsiaTheme="minorEastAsia" w:hAnsi="Cambria Math"/>
            <w:sz w:val="24"/>
          </w:rPr>
          <m:t>R     With R=ZLC</m:t>
        </m:r>
        <m:r>
          <w:rPr>
            <w:rFonts w:ascii="Cambria Math" w:eastAsiaTheme="minorEastAsia" w:hAnsi="Cambria Math"/>
            <w:sz w:val="24"/>
          </w:rPr>
          <m:t xml:space="preserve"> [11]</m:t>
        </m:r>
      </m:oMath>
    </w:p>
    <w:p w14:paraId="727EF253" w14:textId="3A0B4835" w:rsidR="00B65CFD" w:rsidRDefault="00B65CFD" w:rsidP="0090079A">
      <w:pPr>
        <w:rPr>
          <w:rFonts w:eastAsiaTheme="minorEastAsia"/>
          <w:sz w:val="24"/>
        </w:rPr>
      </w:pPr>
      <w:r w:rsidRPr="00B65CFD">
        <w:rPr>
          <w:rFonts w:eastAsiaTheme="minorEastAsia"/>
          <w:sz w:val="24"/>
        </w:rPr>
        <w:t>The excel function ‘IMAGINARY’ was used as ZLC is a complex number.</w:t>
      </w:r>
    </w:p>
    <w:p w14:paraId="5DDDE169" w14:textId="3EF89356" w:rsidR="00B65CFD" w:rsidRDefault="00B65CFD" w:rsidP="0090079A">
      <w:pPr>
        <w:rPr>
          <w:rFonts w:eastAsiaTheme="minorEastAsia"/>
          <w:sz w:val="24"/>
        </w:rPr>
      </w:pPr>
      <m:oMathPara>
        <m:oMath>
          <m:r>
            <w:rPr>
              <w:rFonts w:ascii="Cambria Math" w:eastAsiaTheme="minorEastAsia" w:hAnsi="Cambria Math"/>
              <w:sz w:val="24"/>
            </w:rPr>
            <m:t xml:space="preserve">APPARANT POWER </m:t>
          </m:r>
          <m:d>
            <m:dPr>
              <m:ctrlPr>
                <w:rPr>
                  <w:rFonts w:ascii="Cambria Math" w:eastAsiaTheme="minorEastAsia" w:hAnsi="Cambria Math"/>
                  <w:i/>
                  <w:sz w:val="24"/>
                </w:rPr>
              </m:ctrlPr>
            </m:dPr>
            <m:e>
              <m:r>
                <w:rPr>
                  <w:rFonts w:ascii="Cambria Math" w:eastAsiaTheme="minorEastAsia" w:hAnsi="Cambria Math"/>
                  <w:sz w:val="24"/>
                </w:rPr>
                <m:t>S</m:t>
              </m:r>
            </m:e>
          </m:d>
          <m:r>
            <w:rPr>
              <w:rFonts w:ascii="Cambria Math" w:eastAsiaTheme="minorEastAsia" w:hAnsi="Cambria Math"/>
              <w:sz w:val="24"/>
            </w:rPr>
            <m:t xml:space="preserve">= </m:t>
          </m:r>
          <m:rad>
            <m:radPr>
              <m:degHide m:val="1"/>
              <m:ctrlPr>
                <w:rPr>
                  <w:rFonts w:ascii="Cambria Math" w:eastAsiaTheme="minorEastAsia" w:hAnsi="Cambria Math"/>
                  <w:i/>
                  <w:sz w:val="24"/>
                </w:rPr>
              </m:ctrlPr>
            </m:radPr>
            <m:deg/>
            <m:e>
              <m:sSup>
                <m:sSupPr>
                  <m:ctrlPr>
                    <w:rPr>
                      <w:rFonts w:ascii="Cambria Math" w:eastAsiaTheme="minorEastAsia" w:hAnsi="Cambria Math"/>
                      <w:i/>
                      <w:sz w:val="24"/>
                    </w:rPr>
                  </m:ctrlPr>
                </m:sSupPr>
                <m:e>
                  <m:r>
                    <w:rPr>
                      <w:rFonts w:ascii="Cambria Math" w:eastAsiaTheme="minorEastAsia" w:hAnsi="Cambria Math"/>
                      <w:sz w:val="24"/>
                    </w:rPr>
                    <m:t>P</m:t>
                  </m:r>
                </m:e>
                <m:sup>
                  <m:r>
                    <w:rPr>
                      <w:rFonts w:ascii="Cambria Math" w:eastAsiaTheme="minorEastAsia" w:hAnsi="Cambria Math"/>
                      <w:sz w:val="24"/>
                    </w:rPr>
                    <m:t>2</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Q</m:t>
                  </m:r>
                </m:e>
                <m:sup>
                  <m:r>
                    <w:rPr>
                      <w:rFonts w:ascii="Cambria Math" w:eastAsiaTheme="minorEastAsia" w:hAnsi="Cambria Math"/>
                      <w:sz w:val="24"/>
                    </w:rPr>
                    <m:t>2</m:t>
                  </m:r>
                </m:sup>
              </m:sSup>
            </m:e>
          </m:rad>
          <m:r>
            <w:rPr>
              <w:rFonts w:ascii="Cambria Math" w:eastAsiaTheme="minorEastAsia" w:hAnsi="Cambria Math"/>
              <w:sz w:val="24"/>
            </w:rPr>
            <m:t xml:space="preserve">  [11]</m:t>
          </m:r>
        </m:oMath>
      </m:oMathPara>
    </w:p>
    <w:p w14:paraId="138F8486" w14:textId="573C0006" w:rsidR="00B65CFD" w:rsidRDefault="00B65CFD" w:rsidP="0090079A">
      <w:pPr>
        <w:rPr>
          <w:rFonts w:eastAsiaTheme="minorEastAsia"/>
          <w:sz w:val="24"/>
        </w:rPr>
      </w:pPr>
      <w:r>
        <w:rPr>
          <w:rFonts w:eastAsiaTheme="minorEastAsia"/>
          <w:sz w:val="24"/>
        </w:rPr>
        <w:t>The values for power were then plotted on a graph against frequency.</w:t>
      </w:r>
    </w:p>
    <w:p w14:paraId="220FE236" w14:textId="6DEC8B6D" w:rsidR="00B65CFD" w:rsidRDefault="00B65CFD" w:rsidP="0090079A">
      <w:pPr>
        <w:rPr>
          <w:rFonts w:eastAsiaTheme="minorEastAsia"/>
          <w:sz w:val="24"/>
        </w:rPr>
      </w:pPr>
      <w:r>
        <w:rPr>
          <w:rFonts w:eastAsiaTheme="minorEastAsia"/>
          <w:sz w:val="24"/>
        </w:rPr>
        <w:t xml:space="preserve">The final stage of task 1 was to calculate power factor against frequency, firstly the phase angle was required, this was done using the excel functions ‘IMARGUMENT’ to convert the previously calculated </w:t>
      </w:r>
      <w:proofErr w:type="spellStart"/>
      <w:r>
        <w:rPr>
          <w:rFonts w:eastAsiaTheme="minorEastAsia"/>
          <w:sz w:val="24"/>
        </w:rPr>
        <w:t>Ztotal</w:t>
      </w:r>
      <w:proofErr w:type="spellEnd"/>
      <w:r>
        <w:rPr>
          <w:rFonts w:eastAsiaTheme="minorEastAsia"/>
          <w:sz w:val="24"/>
        </w:rPr>
        <w:t xml:space="preserve"> into a radian angle, then ‘DEGREES’ to convert the radian angle into degrees. Once converted the power factor was calculated using </w:t>
      </w:r>
      <w:proofErr w:type="spellStart"/>
      <w:r>
        <w:rPr>
          <w:rFonts w:eastAsiaTheme="minorEastAsia"/>
          <w:sz w:val="24"/>
        </w:rPr>
        <w:t>cos</w:t>
      </w:r>
      <w:r>
        <w:rPr>
          <w:rFonts w:ascii="Arial" w:eastAsiaTheme="minorEastAsia" w:hAnsi="Arial" w:cs="Arial"/>
          <w:sz w:val="24"/>
        </w:rPr>
        <w:t>Φ</w:t>
      </w:r>
      <w:proofErr w:type="spellEnd"/>
      <w:r>
        <w:rPr>
          <w:rFonts w:eastAsiaTheme="minorEastAsia"/>
          <w:sz w:val="24"/>
        </w:rPr>
        <w:t>, the power factor was then plotted on a graph against frequency.</w:t>
      </w:r>
    </w:p>
    <w:p w14:paraId="26ADCDE9" w14:textId="2EA7C2C1" w:rsidR="00B65CFD" w:rsidRDefault="00B65CFD" w:rsidP="0090079A">
      <w:pPr>
        <w:rPr>
          <w:rFonts w:eastAsiaTheme="minorEastAsia"/>
          <w:sz w:val="24"/>
        </w:rPr>
      </w:pPr>
      <w:r>
        <w:rPr>
          <w:rFonts w:eastAsiaTheme="minorEastAsia"/>
          <w:sz w:val="24"/>
        </w:rPr>
        <w:t xml:space="preserve">For task 3 </w:t>
      </w:r>
      <w:r w:rsidR="00076B76">
        <w:rPr>
          <w:rFonts w:eastAsiaTheme="minorEastAsia"/>
          <w:sz w:val="24"/>
        </w:rPr>
        <w:t>I the equations I used were;</w:t>
      </w:r>
    </w:p>
    <w:p w14:paraId="63E403F6" w14:textId="77777777" w:rsidR="00076B76" w:rsidRDefault="00076B76" w:rsidP="00076B76">
      <w:pPr>
        <w:jc w:val="center"/>
        <w:rPr>
          <w:rFonts w:eastAsiaTheme="minorEastAsia"/>
          <w:sz w:val="24"/>
        </w:rPr>
      </w:pPr>
      <w:r>
        <w:rPr>
          <w:rFonts w:eastAsiaTheme="minorEastAsia"/>
          <w:sz w:val="24"/>
        </w:rPr>
        <w:t>XL=</w:t>
      </w:r>
      <m:oMath>
        <m:r>
          <w:rPr>
            <w:rFonts w:ascii="Cambria Math" w:hAnsi="Cambria Math"/>
            <w:sz w:val="24"/>
          </w:rPr>
          <m:t>2πfL</m:t>
        </m:r>
      </m:oMath>
      <w:r>
        <w:rPr>
          <w:rFonts w:eastAsiaTheme="minorEastAsia"/>
          <w:sz w:val="24"/>
        </w:rPr>
        <w:t xml:space="preserve">  [8]</w:t>
      </w:r>
    </w:p>
    <w:p w14:paraId="74E72E31" w14:textId="31BF0568" w:rsidR="00076B76" w:rsidRDefault="00076B76" w:rsidP="0090079A">
      <w:pPr>
        <w:rPr>
          <w:rFonts w:eastAsiaTheme="minorEastAsia"/>
          <w:sz w:val="24"/>
        </w:rPr>
      </w:pPr>
      <w:r>
        <w:rPr>
          <w:rFonts w:eastAsiaTheme="minorEastAsia"/>
          <w:sz w:val="24"/>
        </w:rPr>
        <w:t>Excel function ‘IMAGINARY’ was used to convert to an absolute value.</w:t>
      </w:r>
    </w:p>
    <w:p w14:paraId="083F371C" w14:textId="498F460C" w:rsidR="00076B76" w:rsidRDefault="00076B76" w:rsidP="0090079A">
      <w:pPr>
        <w:rPr>
          <w:rFonts w:eastAsiaTheme="minorEastAsia"/>
          <w:sz w:val="24"/>
        </w:rPr>
      </w:pPr>
      <w:r>
        <w:rPr>
          <w:rFonts w:eastAsiaTheme="minorEastAsia"/>
          <w:sz w:val="24"/>
        </w:rPr>
        <w:t>The capacitor value C was then calculated using;</w:t>
      </w:r>
    </w:p>
    <w:p w14:paraId="05542512" w14:textId="5C9DEDF7" w:rsidR="00076B76" w:rsidRPr="007A0C25" w:rsidRDefault="00076B76" w:rsidP="00076B76">
      <w:pPr>
        <w:jc w:val="center"/>
        <w:rPr>
          <w:sz w:val="24"/>
        </w:rPr>
      </w:pPr>
      <m:oMathPara>
        <m:oMath>
          <m:r>
            <w:rPr>
              <w:rFonts w:ascii="Cambria Math" w:hAnsi="Cambria Math"/>
              <w:sz w:val="24"/>
            </w:rPr>
            <m:t>C=</m:t>
          </m:r>
          <m:f>
            <m:fPr>
              <m:ctrlPr>
                <w:rPr>
                  <w:rFonts w:ascii="Cambria Math" w:hAnsi="Cambria Math"/>
                  <w:i/>
                  <w:sz w:val="24"/>
                </w:rPr>
              </m:ctrlPr>
            </m:fPr>
            <m:num>
              <m:r>
                <w:rPr>
                  <w:rFonts w:ascii="Cambria Math" w:hAnsi="Cambria Math"/>
                  <w:sz w:val="24"/>
                </w:rPr>
                <m:t>1</m:t>
              </m:r>
            </m:num>
            <m:den>
              <m:r>
                <w:rPr>
                  <w:rFonts w:ascii="Cambria Math" w:hAnsi="Cambria Math"/>
                  <w:sz w:val="24"/>
                </w:rPr>
                <m:t>2π</m:t>
              </m:r>
              <m:r>
                <w:rPr>
                  <w:rFonts w:ascii="Cambria Math" w:hAnsi="Cambria Math"/>
                  <w:sz w:val="24"/>
                </w:rPr>
                <m:t>fXL</m:t>
              </m:r>
            </m:den>
          </m:f>
          <m:r>
            <w:rPr>
              <w:rFonts w:ascii="Cambria Math" w:hAnsi="Cambria Math"/>
              <w:sz w:val="24"/>
            </w:rPr>
            <m:t xml:space="preserve">  [8]</m:t>
          </m:r>
        </m:oMath>
      </m:oMathPara>
    </w:p>
    <w:p w14:paraId="7058D623" w14:textId="77777777" w:rsidR="003541F4" w:rsidRDefault="003541F4" w:rsidP="0090079A">
      <w:pPr>
        <w:rPr>
          <w:b/>
          <w:color w:val="5B9BD5" w:themeColor="accent1"/>
          <w:sz w:val="24"/>
          <w:u w:val="single"/>
        </w:rPr>
      </w:pPr>
    </w:p>
    <w:p w14:paraId="197DEF3F" w14:textId="0F7EBF60" w:rsidR="003541F4" w:rsidRDefault="003541F4" w:rsidP="0090079A">
      <w:pPr>
        <w:rPr>
          <w:b/>
          <w:color w:val="5B9BD5" w:themeColor="accent1"/>
          <w:sz w:val="24"/>
          <w:u w:val="single"/>
        </w:rPr>
      </w:pPr>
    </w:p>
    <w:p w14:paraId="0C8075FC" w14:textId="373AE930" w:rsidR="003541F4" w:rsidRDefault="003541F4" w:rsidP="0090079A">
      <w:pPr>
        <w:rPr>
          <w:b/>
          <w:color w:val="5B9BD5" w:themeColor="accent1"/>
          <w:sz w:val="24"/>
          <w:u w:val="single"/>
        </w:rPr>
      </w:pPr>
    </w:p>
    <w:p w14:paraId="6A10A975" w14:textId="1C41D13C" w:rsidR="003541F4" w:rsidRDefault="003541F4" w:rsidP="0090079A">
      <w:pPr>
        <w:rPr>
          <w:b/>
          <w:color w:val="5B9BD5" w:themeColor="accent1"/>
          <w:sz w:val="24"/>
          <w:u w:val="single"/>
        </w:rPr>
      </w:pPr>
    </w:p>
    <w:p w14:paraId="2404BB92" w14:textId="649CA289" w:rsidR="003541F4" w:rsidRDefault="003541F4" w:rsidP="0090079A">
      <w:pPr>
        <w:rPr>
          <w:b/>
          <w:color w:val="5B9BD5" w:themeColor="accent1"/>
          <w:sz w:val="24"/>
          <w:u w:val="single"/>
        </w:rPr>
      </w:pPr>
    </w:p>
    <w:p w14:paraId="68143B15" w14:textId="6B2B823F" w:rsidR="003541F4" w:rsidRDefault="003541F4" w:rsidP="0090079A">
      <w:pPr>
        <w:rPr>
          <w:b/>
          <w:color w:val="5B9BD5" w:themeColor="accent1"/>
          <w:sz w:val="24"/>
          <w:u w:val="single"/>
        </w:rPr>
      </w:pPr>
    </w:p>
    <w:p w14:paraId="7F30A11F" w14:textId="07A21462" w:rsidR="003541F4" w:rsidRDefault="003541F4" w:rsidP="0090079A">
      <w:pPr>
        <w:rPr>
          <w:b/>
          <w:color w:val="5B9BD5" w:themeColor="accent1"/>
          <w:sz w:val="24"/>
          <w:u w:val="single"/>
        </w:rPr>
      </w:pPr>
    </w:p>
    <w:p w14:paraId="6FF4994A" w14:textId="15A993BD" w:rsidR="003541F4" w:rsidRDefault="003541F4" w:rsidP="0090079A">
      <w:pPr>
        <w:rPr>
          <w:b/>
          <w:color w:val="5B9BD5" w:themeColor="accent1"/>
          <w:sz w:val="24"/>
          <w:u w:val="single"/>
        </w:rPr>
      </w:pPr>
    </w:p>
    <w:p w14:paraId="259563D9" w14:textId="6F24396C" w:rsidR="003541F4" w:rsidRDefault="003541F4" w:rsidP="0090079A">
      <w:pPr>
        <w:rPr>
          <w:b/>
          <w:color w:val="5B9BD5" w:themeColor="accent1"/>
          <w:sz w:val="24"/>
          <w:u w:val="single"/>
        </w:rPr>
      </w:pPr>
    </w:p>
    <w:p w14:paraId="5BBBC9E9" w14:textId="4E3DDC37" w:rsidR="003541F4" w:rsidRDefault="003541F4" w:rsidP="0090079A">
      <w:pPr>
        <w:rPr>
          <w:b/>
          <w:color w:val="5B9BD5" w:themeColor="accent1"/>
          <w:sz w:val="24"/>
          <w:u w:val="single"/>
        </w:rPr>
      </w:pPr>
    </w:p>
    <w:p w14:paraId="36360B63" w14:textId="525FB3E6" w:rsidR="003541F4" w:rsidRDefault="003541F4" w:rsidP="0090079A">
      <w:pPr>
        <w:rPr>
          <w:b/>
          <w:color w:val="5B9BD5" w:themeColor="accent1"/>
          <w:sz w:val="24"/>
          <w:u w:val="single"/>
        </w:rPr>
      </w:pPr>
    </w:p>
    <w:p w14:paraId="3C855DB7" w14:textId="6369032E" w:rsidR="003541F4" w:rsidRDefault="003541F4" w:rsidP="0090079A">
      <w:pPr>
        <w:rPr>
          <w:b/>
          <w:color w:val="5B9BD5" w:themeColor="accent1"/>
          <w:sz w:val="24"/>
          <w:u w:val="single"/>
        </w:rPr>
      </w:pPr>
    </w:p>
    <w:p w14:paraId="1900B523" w14:textId="77777777" w:rsidR="003C61FC" w:rsidRDefault="003C61FC" w:rsidP="0090079A">
      <w:pPr>
        <w:rPr>
          <w:b/>
          <w:color w:val="5B9BD5" w:themeColor="accent1"/>
          <w:sz w:val="24"/>
          <w:u w:val="single"/>
        </w:rPr>
      </w:pPr>
    </w:p>
    <w:p w14:paraId="5D7902BC" w14:textId="58A04EED" w:rsidR="00076B76" w:rsidRDefault="00D116B5" w:rsidP="0090079A">
      <w:pPr>
        <w:rPr>
          <w:b/>
          <w:sz w:val="24"/>
          <w:u w:val="single"/>
        </w:rPr>
      </w:pPr>
      <w:r w:rsidRPr="00D116B5">
        <w:rPr>
          <w:b/>
          <w:sz w:val="24"/>
          <w:u w:val="single"/>
        </w:rPr>
        <w:lastRenderedPageBreak/>
        <w:t>Results</w:t>
      </w:r>
    </w:p>
    <w:p w14:paraId="6226AA40" w14:textId="38BED06A" w:rsidR="00D116B5" w:rsidRDefault="00D116B5" w:rsidP="0090079A">
      <w:pPr>
        <w:rPr>
          <w:sz w:val="24"/>
        </w:rPr>
      </w:pPr>
      <w:r>
        <w:rPr>
          <w:sz w:val="24"/>
        </w:rPr>
        <w:t>Task 1;</w:t>
      </w:r>
    </w:p>
    <w:p w14:paraId="0B4E526B" w14:textId="09792430" w:rsidR="00D116B5" w:rsidRDefault="00D116B5" w:rsidP="0090079A">
      <w:pPr>
        <w:rPr>
          <w:sz w:val="24"/>
        </w:rPr>
      </w:pPr>
      <w:r>
        <w:rPr>
          <w:sz w:val="24"/>
        </w:rPr>
        <w:t>1)Current plotted against voltage;</w:t>
      </w:r>
    </w:p>
    <w:p w14:paraId="3828FDB0" w14:textId="6B5E9AAC" w:rsidR="00D116B5" w:rsidRDefault="00D116B5" w:rsidP="0090079A">
      <w:pPr>
        <w:rPr>
          <w:sz w:val="24"/>
        </w:rPr>
      </w:pPr>
      <w:r>
        <w:rPr>
          <w:noProof/>
          <w:lang w:eastAsia="en-GB"/>
        </w:rPr>
        <w:drawing>
          <wp:inline distT="0" distB="0" distL="0" distR="0" wp14:anchorId="64F84A95" wp14:editId="308BE4FE">
            <wp:extent cx="6184624" cy="2870835"/>
            <wp:effectExtent l="0" t="0" r="6985" b="57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60B864" w14:textId="3C854096" w:rsidR="003C61FC" w:rsidRPr="00D116B5" w:rsidRDefault="003C61FC" w:rsidP="003C61FC">
      <w:pPr>
        <w:jc w:val="center"/>
        <w:rPr>
          <w:sz w:val="24"/>
        </w:rPr>
      </w:pPr>
      <w:r>
        <w:rPr>
          <w:sz w:val="24"/>
        </w:rPr>
        <w:t>Figure.1</w:t>
      </w:r>
    </w:p>
    <w:p w14:paraId="48CCCB37" w14:textId="659C8C50" w:rsidR="00076B76" w:rsidRDefault="00D116B5" w:rsidP="0090079A">
      <w:pPr>
        <w:rPr>
          <w:sz w:val="24"/>
        </w:rPr>
      </w:pPr>
      <w:r w:rsidRPr="00D116B5">
        <w:rPr>
          <w:sz w:val="24"/>
        </w:rPr>
        <w:t>From this graph you can see that the resonant frequency is 112Hz, this is where the impedanc</w:t>
      </w:r>
      <w:r>
        <w:rPr>
          <w:sz w:val="24"/>
        </w:rPr>
        <w:t>e of the circuit is minimum.</w:t>
      </w:r>
    </w:p>
    <w:p w14:paraId="41BFB500" w14:textId="46270673" w:rsidR="00D116B5" w:rsidRDefault="00D116B5" w:rsidP="0090079A">
      <w:pPr>
        <w:rPr>
          <w:sz w:val="24"/>
        </w:rPr>
      </w:pPr>
      <w:r>
        <w:rPr>
          <w:sz w:val="24"/>
        </w:rPr>
        <w:t>2) component voltage drops</w:t>
      </w:r>
      <w:r w:rsidR="00447775">
        <w:rPr>
          <w:sz w:val="24"/>
        </w:rPr>
        <w:t>;</w:t>
      </w:r>
    </w:p>
    <w:p w14:paraId="22EF58EF" w14:textId="5F0B8A4A" w:rsidR="00D116B5" w:rsidRDefault="00D116B5" w:rsidP="0090079A">
      <w:pPr>
        <w:rPr>
          <w:sz w:val="24"/>
        </w:rPr>
      </w:pPr>
      <w:r>
        <w:rPr>
          <w:noProof/>
          <w:lang w:eastAsia="en-GB"/>
        </w:rPr>
        <w:drawing>
          <wp:inline distT="0" distB="0" distL="0" distR="0" wp14:anchorId="7DFCF08C" wp14:editId="4B086215">
            <wp:extent cx="6082030" cy="3267986"/>
            <wp:effectExtent l="0" t="0" r="13970" b="889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C523E1" w14:textId="4404321F" w:rsidR="003C61FC" w:rsidRDefault="003C61FC" w:rsidP="003C61FC">
      <w:pPr>
        <w:jc w:val="center"/>
        <w:rPr>
          <w:sz w:val="24"/>
        </w:rPr>
      </w:pPr>
      <w:r>
        <w:rPr>
          <w:sz w:val="24"/>
        </w:rPr>
        <w:t>Figure.2</w:t>
      </w:r>
    </w:p>
    <w:p w14:paraId="3F76C7A2" w14:textId="77657575" w:rsidR="00D116B5" w:rsidRDefault="00D116B5" w:rsidP="0090079A">
      <w:pPr>
        <w:rPr>
          <w:sz w:val="24"/>
        </w:rPr>
      </w:pPr>
      <w:r>
        <w:rPr>
          <w:sz w:val="24"/>
        </w:rPr>
        <w:lastRenderedPageBreak/>
        <w:t xml:space="preserve">From this graph it can be seen that the resistive part of the </w:t>
      </w:r>
      <w:r w:rsidR="00447775">
        <w:rPr>
          <w:sz w:val="24"/>
        </w:rPr>
        <w:t>circuit acts in the opposite way</w:t>
      </w:r>
      <w:r>
        <w:rPr>
          <w:sz w:val="24"/>
        </w:rPr>
        <w:t xml:space="preserve"> to the inductive capacitive part</w:t>
      </w:r>
      <w:r w:rsidR="00447775">
        <w:rPr>
          <w:sz w:val="24"/>
        </w:rPr>
        <w:t>.</w:t>
      </w:r>
    </w:p>
    <w:p w14:paraId="4C80BC34" w14:textId="2CE06B0B" w:rsidR="00447775" w:rsidRDefault="00447775" w:rsidP="0090079A">
      <w:pPr>
        <w:rPr>
          <w:sz w:val="24"/>
        </w:rPr>
      </w:pPr>
      <w:r>
        <w:rPr>
          <w:sz w:val="24"/>
        </w:rPr>
        <w:t>3) power against frequency;</w:t>
      </w:r>
    </w:p>
    <w:p w14:paraId="64C5A63D" w14:textId="1BA79127" w:rsidR="00447775" w:rsidRDefault="00447775" w:rsidP="0090079A">
      <w:pPr>
        <w:rPr>
          <w:sz w:val="24"/>
        </w:rPr>
      </w:pPr>
      <w:r>
        <w:rPr>
          <w:noProof/>
          <w:lang w:eastAsia="en-GB"/>
        </w:rPr>
        <w:drawing>
          <wp:inline distT="0" distB="0" distL="0" distR="0" wp14:anchorId="5597082B" wp14:editId="05D82773">
            <wp:extent cx="5731510" cy="3743325"/>
            <wp:effectExtent l="0" t="0" r="254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7850A0" w14:textId="7ABCBC85" w:rsidR="003C61FC" w:rsidRDefault="003C61FC" w:rsidP="003C61FC">
      <w:pPr>
        <w:jc w:val="center"/>
        <w:rPr>
          <w:sz w:val="24"/>
        </w:rPr>
      </w:pPr>
      <w:r>
        <w:rPr>
          <w:sz w:val="24"/>
        </w:rPr>
        <w:t>Figure.3</w:t>
      </w:r>
    </w:p>
    <w:p w14:paraId="7D5E906B" w14:textId="3588C25C" w:rsidR="00447775" w:rsidRDefault="00447775" w:rsidP="0090079A">
      <w:pPr>
        <w:rPr>
          <w:sz w:val="24"/>
        </w:rPr>
      </w:pPr>
      <w:r>
        <w:rPr>
          <w:sz w:val="24"/>
        </w:rPr>
        <w:t>This graph shows active, apparent and reactive power and their relationship to frequency. From this it can be seen that at resonance the active, apparent and reactive parts are equal.</w:t>
      </w:r>
    </w:p>
    <w:p w14:paraId="723C2E56" w14:textId="5BBBE741" w:rsidR="00447775" w:rsidRDefault="00447775" w:rsidP="0090079A">
      <w:pPr>
        <w:rPr>
          <w:sz w:val="24"/>
        </w:rPr>
      </w:pPr>
      <w:r>
        <w:rPr>
          <w:sz w:val="24"/>
        </w:rPr>
        <w:t xml:space="preserve">4) Power factor </w:t>
      </w:r>
    </w:p>
    <w:p w14:paraId="0F98993D" w14:textId="35993BCB" w:rsidR="00447775" w:rsidRDefault="00447775" w:rsidP="0090079A">
      <w:pPr>
        <w:rPr>
          <w:sz w:val="24"/>
        </w:rPr>
      </w:pPr>
      <w:r>
        <w:rPr>
          <w:noProof/>
          <w:lang w:eastAsia="en-GB"/>
        </w:rPr>
        <w:lastRenderedPageBreak/>
        <w:drawing>
          <wp:inline distT="0" distB="0" distL="0" distR="0" wp14:anchorId="3F6FF321" wp14:editId="6C818AB2">
            <wp:extent cx="5731510" cy="3460115"/>
            <wp:effectExtent l="0" t="0" r="2540" b="698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97AFCA" w14:textId="3AC15392" w:rsidR="003C61FC" w:rsidRDefault="003C61FC" w:rsidP="003C61FC">
      <w:pPr>
        <w:jc w:val="center"/>
        <w:rPr>
          <w:sz w:val="24"/>
        </w:rPr>
      </w:pPr>
      <w:r>
        <w:rPr>
          <w:sz w:val="24"/>
        </w:rPr>
        <w:t>Figure.4</w:t>
      </w:r>
    </w:p>
    <w:p w14:paraId="3FAF2BA1" w14:textId="5CB03913" w:rsidR="00447775" w:rsidRDefault="00447775" w:rsidP="0090079A">
      <w:pPr>
        <w:rPr>
          <w:sz w:val="24"/>
        </w:rPr>
      </w:pPr>
      <w:r>
        <w:rPr>
          <w:sz w:val="24"/>
        </w:rPr>
        <w:t>From this graph it can be seen that power factor is at its lowest at resonance.</w:t>
      </w:r>
    </w:p>
    <w:p w14:paraId="311733B4" w14:textId="3D3BF191" w:rsidR="00447775" w:rsidRDefault="00447775" w:rsidP="0090079A">
      <w:pPr>
        <w:rPr>
          <w:sz w:val="24"/>
        </w:rPr>
      </w:pPr>
      <w:r>
        <w:rPr>
          <w:sz w:val="24"/>
        </w:rPr>
        <w:t>Task 2;</w:t>
      </w:r>
    </w:p>
    <w:p w14:paraId="0B140FA3" w14:textId="25AFDD62" w:rsidR="00447775" w:rsidRDefault="00447775" w:rsidP="0090079A">
      <w:pPr>
        <w:rPr>
          <w:sz w:val="24"/>
        </w:rPr>
      </w:pPr>
      <w:r>
        <w:rPr>
          <w:noProof/>
          <w:lang w:eastAsia="en-GB"/>
        </w:rPr>
        <w:drawing>
          <wp:inline distT="0" distB="0" distL="0" distR="0" wp14:anchorId="0D365384" wp14:editId="3F4E436D">
            <wp:extent cx="5748793" cy="3331597"/>
            <wp:effectExtent l="0" t="0" r="4445" b="25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CCCE2B" w14:textId="58A52262" w:rsidR="003C61FC" w:rsidRDefault="003C61FC" w:rsidP="003C61FC">
      <w:pPr>
        <w:jc w:val="center"/>
        <w:rPr>
          <w:sz w:val="24"/>
        </w:rPr>
      </w:pPr>
      <w:r>
        <w:rPr>
          <w:sz w:val="24"/>
        </w:rPr>
        <w:t>Figure.5</w:t>
      </w:r>
    </w:p>
    <w:p w14:paraId="07A07F49" w14:textId="052C497C" w:rsidR="00447775" w:rsidRPr="00447775" w:rsidRDefault="00447775" w:rsidP="0090079A">
      <w:pPr>
        <w:rPr>
          <w:sz w:val="24"/>
        </w:rPr>
      </w:pPr>
      <w:r>
        <w:rPr>
          <w:sz w:val="24"/>
        </w:rPr>
        <w:t>From this diagram it can be seen that the resistor voltage is in phase with the current, the voltage LC is 90</w:t>
      </w:r>
      <w:r>
        <w:rPr>
          <w:rFonts w:ascii="Arial" w:hAnsi="Arial" w:cs="Arial"/>
          <w:sz w:val="24"/>
        </w:rPr>
        <w:t xml:space="preserve">° </w:t>
      </w:r>
      <w:r w:rsidRPr="00447775">
        <w:rPr>
          <w:rFonts w:cstheme="minorHAnsi"/>
          <w:sz w:val="24"/>
        </w:rPr>
        <w:t>out of phase with the current.</w:t>
      </w:r>
    </w:p>
    <w:p w14:paraId="171A0503" w14:textId="5224E9A9" w:rsidR="00447775" w:rsidRDefault="00447775" w:rsidP="0090079A">
      <w:pPr>
        <w:rPr>
          <w:sz w:val="24"/>
        </w:rPr>
      </w:pPr>
      <w:r>
        <w:rPr>
          <w:noProof/>
          <w:lang w:eastAsia="en-GB"/>
        </w:rPr>
        <w:lastRenderedPageBreak/>
        <w:drawing>
          <wp:inline distT="0" distB="0" distL="0" distR="0" wp14:anchorId="0DB11876" wp14:editId="1DD16382">
            <wp:extent cx="5550010" cy="3570136"/>
            <wp:effectExtent l="0" t="0" r="1270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24CCFC" w14:textId="5C4865EC" w:rsidR="003C61FC" w:rsidRDefault="003C61FC" w:rsidP="003C61FC">
      <w:pPr>
        <w:jc w:val="center"/>
        <w:rPr>
          <w:sz w:val="24"/>
        </w:rPr>
      </w:pPr>
      <w:r>
        <w:rPr>
          <w:sz w:val="24"/>
        </w:rPr>
        <w:t>Figure.6</w:t>
      </w:r>
    </w:p>
    <w:p w14:paraId="5EB228C1" w14:textId="4821B7FD" w:rsidR="00447775" w:rsidRDefault="00447775" w:rsidP="0090079A">
      <w:pPr>
        <w:rPr>
          <w:sz w:val="24"/>
        </w:rPr>
      </w:pPr>
      <w:r>
        <w:rPr>
          <w:sz w:val="24"/>
        </w:rPr>
        <w:t>At resonance all voltages and current are in phase.</w:t>
      </w:r>
    </w:p>
    <w:p w14:paraId="2D2D6D23" w14:textId="607AEDF7" w:rsidR="00447775" w:rsidRDefault="00447775" w:rsidP="0090079A">
      <w:pPr>
        <w:rPr>
          <w:sz w:val="24"/>
        </w:rPr>
      </w:pPr>
      <w:r>
        <w:rPr>
          <w:noProof/>
          <w:lang w:eastAsia="en-GB"/>
        </w:rPr>
        <w:drawing>
          <wp:inline distT="0" distB="0" distL="0" distR="0" wp14:anchorId="3C02D79A" wp14:editId="5575B0FA">
            <wp:extent cx="5549900" cy="3792772"/>
            <wp:effectExtent l="0" t="0" r="12700" b="1778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0817C3" w14:textId="019BAEB0" w:rsidR="003C61FC" w:rsidRDefault="003C61FC" w:rsidP="003C61FC">
      <w:pPr>
        <w:jc w:val="center"/>
        <w:rPr>
          <w:sz w:val="24"/>
        </w:rPr>
      </w:pPr>
      <w:r>
        <w:rPr>
          <w:sz w:val="24"/>
        </w:rPr>
        <w:t>Figure.7</w:t>
      </w:r>
    </w:p>
    <w:p w14:paraId="132ACA1F" w14:textId="4C894092" w:rsidR="00447775" w:rsidRDefault="00447775" w:rsidP="0090079A">
      <w:pPr>
        <w:rPr>
          <w:sz w:val="24"/>
        </w:rPr>
      </w:pPr>
      <w:r>
        <w:rPr>
          <w:noProof/>
          <w:lang w:eastAsia="en-GB"/>
        </w:rPr>
        <w:lastRenderedPageBreak/>
        <w:drawing>
          <wp:inline distT="0" distB="0" distL="0" distR="0" wp14:anchorId="295FBDBA" wp14:editId="092AA8B2">
            <wp:extent cx="5534108" cy="3570136"/>
            <wp:effectExtent l="0" t="0" r="9525" b="1143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87F0871" w14:textId="36DA3692" w:rsidR="003C61FC" w:rsidRDefault="003C61FC" w:rsidP="003C61FC">
      <w:pPr>
        <w:jc w:val="center"/>
        <w:rPr>
          <w:sz w:val="24"/>
        </w:rPr>
      </w:pPr>
      <w:r>
        <w:rPr>
          <w:sz w:val="24"/>
        </w:rPr>
        <w:t>Figure.8</w:t>
      </w:r>
    </w:p>
    <w:p w14:paraId="757B950E" w14:textId="706E9DD4" w:rsidR="00447775" w:rsidRDefault="00447775" w:rsidP="0090079A">
      <w:pPr>
        <w:rPr>
          <w:sz w:val="24"/>
        </w:rPr>
      </w:pPr>
      <w:r>
        <w:rPr>
          <w:sz w:val="24"/>
        </w:rPr>
        <w:t>At 25Hz after resonance the LC voltage and resistor voltage are roughly 135</w:t>
      </w:r>
      <w:r>
        <w:rPr>
          <w:rFonts w:ascii="Arial" w:hAnsi="Arial" w:cs="Arial"/>
          <w:sz w:val="24"/>
        </w:rPr>
        <w:t>°</w:t>
      </w:r>
      <w:r>
        <w:rPr>
          <w:sz w:val="24"/>
        </w:rPr>
        <w:t xml:space="preserve"> out </w:t>
      </w:r>
      <w:proofErr w:type="spellStart"/>
      <w:r>
        <w:rPr>
          <w:sz w:val="24"/>
        </w:rPr>
        <w:t>ot</w:t>
      </w:r>
      <w:proofErr w:type="spellEnd"/>
      <w:r>
        <w:rPr>
          <w:sz w:val="24"/>
        </w:rPr>
        <w:t xml:space="preserve"> of phase, the current shown is so small that it is not visible on the graph, separate graph added to show.</w:t>
      </w:r>
    </w:p>
    <w:p w14:paraId="01B653B4" w14:textId="77777777" w:rsidR="003541F4" w:rsidRDefault="003541F4" w:rsidP="00C37B50">
      <w:pPr>
        <w:rPr>
          <w:sz w:val="24"/>
        </w:rPr>
      </w:pPr>
    </w:p>
    <w:p w14:paraId="3A34F85A" w14:textId="77777777" w:rsidR="003541F4" w:rsidRDefault="003541F4" w:rsidP="00C37B50">
      <w:pPr>
        <w:rPr>
          <w:sz w:val="24"/>
        </w:rPr>
      </w:pPr>
    </w:p>
    <w:p w14:paraId="62792975" w14:textId="0937526A" w:rsidR="0096235B" w:rsidRPr="00736A56" w:rsidRDefault="00736A56" w:rsidP="0090079A">
      <w:pPr>
        <w:rPr>
          <w:b/>
          <w:sz w:val="24"/>
          <w:u w:val="single"/>
        </w:rPr>
      </w:pPr>
      <w:r w:rsidRPr="00736A56">
        <w:rPr>
          <w:b/>
          <w:sz w:val="24"/>
          <w:u w:val="single"/>
        </w:rPr>
        <w:t>Discussion</w:t>
      </w:r>
    </w:p>
    <w:p w14:paraId="2A61726B" w14:textId="03E3B1BC" w:rsidR="00736A56" w:rsidRDefault="00736A56" w:rsidP="0090079A">
      <w:pPr>
        <w:rPr>
          <w:sz w:val="24"/>
        </w:rPr>
      </w:pPr>
      <w:r w:rsidRPr="00736A56">
        <w:rPr>
          <w:sz w:val="24"/>
        </w:rPr>
        <w:t>From task 1 part 1</w:t>
      </w:r>
      <w:r w:rsidR="003C61FC">
        <w:rPr>
          <w:sz w:val="24"/>
        </w:rPr>
        <w:t xml:space="preserve"> (Figure.1)</w:t>
      </w:r>
      <w:r w:rsidRPr="00736A56">
        <w:rPr>
          <w:sz w:val="24"/>
        </w:rPr>
        <w:t xml:space="preserve"> it can be seen that the resonant frequency calculated was 112.26Hz. The resonant frequency is when the inductive reactance of the inductor becomes equal in value to the capacitive reactance of the capacitor [12], this can be express</w:t>
      </w:r>
      <w:r w:rsidR="00E32549">
        <w:rPr>
          <w:sz w:val="24"/>
        </w:rPr>
        <w:t>ed as XL=XC and allows maximum power to flow.</w:t>
      </w:r>
    </w:p>
    <w:p w14:paraId="0E5F13C2" w14:textId="13305B57" w:rsidR="00E32549" w:rsidRDefault="00E32549" w:rsidP="0090079A">
      <w:pPr>
        <w:rPr>
          <w:sz w:val="24"/>
        </w:rPr>
      </w:pPr>
      <w:r>
        <w:rPr>
          <w:sz w:val="24"/>
        </w:rPr>
        <w:t xml:space="preserve">Task 1 part 2 the voltage drops were calculated, from the graph </w:t>
      </w:r>
      <w:r w:rsidR="003C61FC">
        <w:rPr>
          <w:sz w:val="24"/>
        </w:rPr>
        <w:t xml:space="preserve">(Figure.1) </w:t>
      </w:r>
      <w:r>
        <w:rPr>
          <w:sz w:val="24"/>
        </w:rPr>
        <w:t>produced it can be seen that the inductive capacitive part of the circuit behaves in an opposite way to the resistive part, when the frequency is at resonance it can be seen that the voltage of the resistor is at a minimum of 0 V, whereas the inductive capacitive part of the circuit is opposite, voltage is at a minimum until the frequency is at resonance, this is because at r</w:t>
      </w:r>
      <w:r w:rsidRPr="00E32549">
        <w:rPr>
          <w:sz w:val="24"/>
        </w:rPr>
        <w:t>esonance</w:t>
      </w:r>
      <w:r>
        <w:rPr>
          <w:sz w:val="24"/>
        </w:rPr>
        <w:t xml:space="preserve"> the LC </w:t>
      </w:r>
      <w:r w:rsidRPr="00E32549">
        <w:rPr>
          <w:sz w:val="24"/>
        </w:rPr>
        <w:t>configuration</w:t>
      </w:r>
      <w:r>
        <w:rPr>
          <w:sz w:val="24"/>
        </w:rPr>
        <w:t xml:space="preserve"> of the circuit</w:t>
      </w:r>
      <w:r w:rsidRPr="00E32549">
        <w:rPr>
          <w:sz w:val="24"/>
        </w:rPr>
        <w:t xml:space="preserve">, the two resonances </w:t>
      </w:r>
      <w:r>
        <w:rPr>
          <w:sz w:val="24"/>
        </w:rPr>
        <w:t>XC and XL cancel each other out meaning there is no resistance to the voltage. This is different in a resistor which has a constant impedance until resonance [13].</w:t>
      </w:r>
    </w:p>
    <w:p w14:paraId="080AD6F1" w14:textId="38372C20" w:rsidR="00E32549" w:rsidRDefault="00E32549" w:rsidP="00123788">
      <w:pPr>
        <w:rPr>
          <w:sz w:val="24"/>
        </w:rPr>
      </w:pPr>
      <w:r>
        <w:rPr>
          <w:sz w:val="24"/>
        </w:rPr>
        <w:t>Part 3 of task 1</w:t>
      </w:r>
      <w:r w:rsidR="003C61FC">
        <w:rPr>
          <w:sz w:val="24"/>
        </w:rPr>
        <w:t xml:space="preserve"> (Figure.3)</w:t>
      </w:r>
      <w:r>
        <w:rPr>
          <w:sz w:val="24"/>
        </w:rPr>
        <w:t xml:space="preserve"> required a power graph, from this graph it can be seen that as the circuit starts to become resonant the active and apparent power both begin to drop</w:t>
      </w:r>
      <w:r w:rsidR="00123788">
        <w:rPr>
          <w:sz w:val="24"/>
        </w:rPr>
        <w:t xml:space="preserve"> to a minimum at resonance then start to climb back up, whereas the reactive power climbs just </w:t>
      </w:r>
      <w:r w:rsidR="00123788">
        <w:rPr>
          <w:sz w:val="24"/>
        </w:rPr>
        <w:lastRenderedPageBreak/>
        <w:t>before resonance then falls dramatically at resonant frequency, this is because t</w:t>
      </w:r>
      <w:r w:rsidR="00123788" w:rsidRPr="00123788">
        <w:rPr>
          <w:sz w:val="24"/>
        </w:rPr>
        <w:t xml:space="preserve">he power factor for the circuit becomes equal to </w:t>
      </w:r>
      <w:r w:rsidR="00123788">
        <w:rPr>
          <w:sz w:val="24"/>
        </w:rPr>
        <w:t>1, and the phase angle is zero, a</w:t>
      </w:r>
      <w:r w:rsidR="00123788" w:rsidRPr="00123788">
        <w:rPr>
          <w:sz w:val="24"/>
        </w:rPr>
        <w:t xml:space="preserve">pparent power </w:t>
      </w:r>
      <w:r w:rsidR="00123788">
        <w:rPr>
          <w:sz w:val="24"/>
        </w:rPr>
        <w:t xml:space="preserve">also </w:t>
      </w:r>
      <w:r w:rsidR="00123788" w:rsidRPr="00123788">
        <w:rPr>
          <w:sz w:val="24"/>
        </w:rPr>
        <w:t>has its lowest value and becomes equal to the active power because the power factor is 1</w:t>
      </w:r>
      <w:r w:rsidR="00123788">
        <w:rPr>
          <w:sz w:val="24"/>
        </w:rPr>
        <w:t xml:space="preserve"> [14].</w:t>
      </w:r>
    </w:p>
    <w:p w14:paraId="0B2A5C5A" w14:textId="7736AA8A" w:rsidR="00123788" w:rsidRPr="00736A56" w:rsidRDefault="00123788" w:rsidP="00123788">
      <w:pPr>
        <w:rPr>
          <w:sz w:val="24"/>
        </w:rPr>
      </w:pPr>
      <w:r w:rsidRPr="00CC4571">
        <w:rPr>
          <w:sz w:val="24"/>
        </w:rPr>
        <w:t>After resonance the reactive power becomes negative and then climbs back to 0, this is because</w:t>
      </w:r>
      <w:r w:rsidR="006D7FE3" w:rsidRPr="00CC4571">
        <w:rPr>
          <w:sz w:val="24"/>
        </w:rPr>
        <w:t xml:space="preserve"> the circuit is purely resistive at resonance meaning no power is consumed only reactive.</w:t>
      </w:r>
    </w:p>
    <w:p w14:paraId="5F487B09" w14:textId="39A2CBAC" w:rsidR="00123788" w:rsidRDefault="003C61FC" w:rsidP="0090079A">
      <w:pPr>
        <w:rPr>
          <w:sz w:val="24"/>
        </w:rPr>
      </w:pPr>
      <w:r>
        <w:rPr>
          <w:sz w:val="24"/>
        </w:rPr>
        <w:t>P</w:t>
      </w:r>
      <w:r w:rsidR="00123788" w:rsidRPr="00123788">
        <w:rPr>
          <w:sz w:val="24"/>
        </w:rPr>
        <w:t>art 4 involved producing a graph</w:t>
      </w:r>
      <w:r>
        <w:rPr>
          <w:sz w:val="24"/>
        </w:rPr>
        <w:t xml:space="preserve"> (Figure.4)</w:t>
      </w:r>
      <w:r w:rsidR="00123788" w:rsidRPr="00123788">
        <w:rPr>
          <w:sz w:val="24"/>
        </w:rPr>
        <w:t xml:space="preserve"> showing the relationship between power factor and frequency, from the graph I produced it can be seen</w:t>
      </w:r>
      <w:r w:rsidR="0012150D">
        <w:rPr>
          <w:sz w:val="24"/>
        </w:rPr>
        <w:t xml:space="preserve"> that just before resonance the power factor starts to decrease, this is because at resonance </w:t>
      </w:r>
      <w:r w:rsidR="0012150D" w:rsidRPr="0012150D">
        <w:rPr>
          <w:sz w:val="24"/>
        </w:rPr>
        <w:t>the inductive reactance is equal to capacitive reactance and hence the voltage across inductor and capacitor cancel each other</w:t>
      </w:r>
      <w:r w:rsidR="0012150D">
        <w:rPr>
          <w:sz w:val="24"/>
        </w:rPr>
        <w:t xml:space="preserve"> [15] meaning the circuit only has a resistive value, this then effects the power factor bringing it down.</w:t>
      </w:r>
    </w:p>
    <w:p w14:paraId="23A850A8" w14:textId="22E55504" w:rsidR="00123788" w:rsidRDefault="0012150D" w:rsidP="0090079A">
      <w:pPr>
        <w:rPr>
          <w:sz w:val="24"/>
        </w:rPr>
      </w:pPr>
      <w:r>
        <w:rPr>
          <w:sz w:val="24"/>
        </w:rPr>
        <w:t xml:space="preserve">From task 2 it can be seen that at 25Hz before resonance </w:t>
      </w:r>
      <w:r w:rsidR="00F75F6C">
        <w:rPr>
          <w:sz w:val="24"/>
        </w:rPr>
        <w:t xml:space="preserve">(Figure.5) </w:t>
      </w:r>
      <w:r w:rsidRPr="0012150D">
        <w:rPr>
          <w:sz w:val="24"/>
        </w:rPr>
        <w:t>that the resistor voltage is in phase with the current, the voltage LC is 90</w:t>
      </w:r>
      <w:r>
        <w:rPr>
          <w:sz w:val="24"/>
        </w:rPr>
        <w:t>° out of phase and lagging with the current, this is because the impedance of the LC part of the circuit is greater than that of the resistance.</w:t>
      </w:r>
    </w:p>
    <w:p w14:paraId="405B6B6E" w14:textId="216EAC9C" w:rsidR="0012150D" w:rsidRDefault="0012150D" w:rsidP="0090079A">
      <w:pPr>
        <w:rPr>
          <w:sz w:val="24"/>
        </w:rPr>
      </w:pPr>
      <w:r>
        <w:rPr>
          <w:sz w:val="24"/>
        </w:rPr>
        <w:t xml:space="preserve">At </w:t>
      </w:r>
      <w:r w:rsidR="009A4B02">
        <w:rPr>
          <w:sz w:val="24"/>
        </w:rPr>
        <w:t>resonance</w:t>
      </w:r>
      <w:r w:rsidR="00F75F6C">
        <w:rPr>
          <w:sz w:val="24"/>
        </w:rPr>
        <w:t xml:space="preserve"> (Figure.6)</w:t>
      </w:r>
      <w:r w:rsidR="009A4B02">
        <w:rPr>
          <w:sz w:val="24"/>
        </w:rPr>
        <w:t xml:space="preserve"> all components are at phase with each other, this is when the impedance is 0 as the capacitive and inductive values are equal and opposite.</w:t>
      </w:r>
    </w:p>
    <w:p w14:paraId="329ECD1F" w14:textId="3405D2E9" w:rsidR="009A4B02" w:rsidRDefault="003541F4" w:rsidP="0090079A">
      <w:pPr>
        <w:rPr>
          <w:sz w:val="24"/>
        </w:rPr>
      </w:pPr>
      <w:r>
        <w:rPr>
          <w:sz w:val="24"/>
        </w:rPr>
        <w:t xml:space="preserve">25Hz after resonance </w:t>
      </w:r>
      <w:r w:rsidR="00F75F6C">
        <w:rPr>
          <w:sz w:val="24"/>
        </w:rPr>
        <w:t xml:space="preserve">(Figure.7) </w:t>
      </w:r>
      <w:r>
        <w:rPr>
          <w:sz w:val="24"/>
        </w:rPr>
        <w:t>VLC leads the resistive voltage, this is because capacitance of LC is greater than that of the resistance.</w:t>
      </w:r>
    </w:p>
    <w:p w14:paraId="2CD56EBA" w14:textId="23C5506E" w:rsidR="003C61FC" w:rsidRDefault="003C61FC" w:rsidP="0090079A">
      <w:pPr>
        <w:rPr>
          <w:sz w:val="24"/>
        </w:rPr>
      </w:pPr>
    </w:p>
    <w:p w14:paraId="2E348B39" w14:textId="54FBB241" w:rsidR="003541F4" w:rsidRDefault="003541F4" w:rsidP="0090079A">
      <w:pPr>
        <w:rPr>
          <w:sz w:val="24"/>
        </w:rPr>
      </w:pPr>
      <w:r>
        <w:rPr>
          <w:sz w:val="24"/>
        </w:rPr>
        <w:t>Task 1 part 5;</w:t>
      </w:r>
    </w:p>
    <w:p w14:paraId="247B86CB" w14:textId="1E46A5BC" w:rsidR="003541F4" w:rsidRDefault="003541F4" w:rsidP="0090079A">
      <w:pPr>
        <w:rPr>
          <w:sz w:val="24"/>
        </w:rPr>
      </w:pPr>
      <w:r w:rsidRPr="003541F4">
        <w:rPr>
          <w:sz w:val="24"/>
        </w:rPr>
        <w:t>At resonance, the circuit appears resistive because the capacitive and inductive energies are equal to each other</w:t>
      </w:r>
      <w:r>
        <w:rPr>
          <w:sz w:val="24"/>
        </w:rPr>
        <w:t xml:space="preserve">. The energy stored in a capacitor is of electrostatic nature, this is because it is a charge stored in between plates. The energy stored in </w:t>
      </w:r>
      <w:proofErr w:type="gramStart"/>
      <w:r>
        <w:rPr>
          <w:sz w:val="24"/>
        </w:rPr>
        <w:t>a</w:t>
      </w:r>
      <w:proofErr w:type="gramEnd"/>
      <w:r>
        <w:rPr>
          <w:sz w:val="24"/>
        </w:rPr>
        <w:t xml:space="preserve"> inductor is of a magnetic nature, this is because it stores cu</w:t>
      </w:r>
      <w:r w:rsidR="006D7FE3">
        <w:rPr>
          <w:sz w:val="24"/>
        </w:rPr>
        <w:t>rrent which is a moving charge which is associated with magnetism [16].</w:t>
      </w:r>
      <w:r>
        <w:rPr>
          <w:sz w:val="24"/>
        </w:rPr>
        <w:t xml:space="preserve"> </w:t>
      </w:r>
      <w:r w:rsidR="006D7FE3" w:rsidRPr="006D7FE3">
        <w:rPr>
          <w:sz w:val="24"/>
        </w:rPr>
        <w:t>At resonance, energy stored in the capacitor is equal to energy stored in the inductor</w:t>
      </w:r>
      <w:r w:rsidR="006D7FE3">
        <w:rPr>
          <w:sz w:val="24"/>
        </w:rPr>
        <w:t>, this is</w:t>
      </w:r>
      <w:r w:rsidR="006D7FE3" w:rsidRPr="006D7FE3">
        <w:rPr>
          <w:sz w:val="24"/>
        </w:rPr>
        <w:t xml:space="preserve"> because capacitive reactance and inductive reactance are equal at resonance.</w:t>
      </w:r>
    </w:p>
    <w:p w14:paraId="1750DD10" w14:textId="596DC181" w:rsidR="00BE7747" w:rsidRDefault="00BE7747" w:rsidP="0090079A">
      <w:pPr>
        <w:rPr>
          <w:sz w:val="24"/>
        </w:rPr>
      </w:pPr>
      <w:r>
        <w:rPr>
          <w:sz w:val="24"/>
        </w:rPr>
        <w:t>Task 3 part 1;</w:t>
      </w:r>
    </w:p>
    <w:p w14:paraId="25752D10" w14:textId="0F15ED0B" w:rsidR="00460A5A" w:rsidRDefault="00BE7747" w:rsidP="0090079A">
      <w:pPr>
        <w:rPr>
          <w:sz w:val="24"/>
        </w:rPr>
      </w:pPr>
      <w:r>
        <w:rPr>
          <w:sz w:val="24"/>
        </w:rPr>
        <w:t>To allow maximum power to flow, the value of the load resistance needs to be equal to that of the source</w:t>
      </w:r>
      <w:r w:rsidR="00460A5A">
        <w:rPr>
          <w:sz w:val="24"/>
        </w:rPr>
        <w:t xml:space="preserve"> [17], for this to be true the capacitor added to the circuit would need to be of equal and opposite value to that of the inductor, knowing this allowed me to calculate the capacitive value to be 67mF.</w:t>
      </w:r>
    </w:p>
    <w:p w14:paraId="2F271FDC" w14:textId="57336A4E" w:rsidR="00460A5A" w:rsidRDefault="00460A5A" w:rsidP="0090079A">
      <w:pPr>
        <w:rPr>
          <w:sz w:val="24"/>
        </w:rPr>
      </w:pPr>
      <w:r>
        <w:rPr>
          <w:sz w:val="24"/>
        </w:rPr>
        <w:t>Task 3 part 2;</w:t>
      </w:r>
    </w:p>
    <w:p w14:paraId="6A820BB9" w14:textId="10B1CD04" w:rsidR="00460A5A" w:rsidRDefault="00460A5A" w:rsidP="0090079A">
      <w:pPr>
        <w:rPr>
          <w:sz w:val="24"/>
        </w:rPr>
      </w:pPr>
      <w:r>
        <w:rPr>
          <w:sz w:val="24"/>
        </w:rPr>
        <w:lastRenderedPageBreak/>
        <w:t>Adding a capacitor to the system can be seen as performing power factor correction, this is because adding the capacitor brings the power factor up to 1, whereas without the capacitor it would be below 1, with 1 being the best power factor possible.</w:t>
      </w:r>
    </w:p>
    <w:p w14:paraId="30153DEC" w14:textId="77777777" w:rsidR="00460A5A" w:rsidRDefault="00460A5A" w:rsidP="0090079A">
      <w:pPr>
        <w:rPr>
          <w:sz w:val="24"/>
        </w:rPr>
      </w:pPr>
    </w:p>
    <w:p w14:paraId="09877AD5" w14:textId="2D7FFB32" w:rsidR="00123788" w:rsidRDefault="00123788" w:rsidP="0090079A">
      <w:pPr>
        <w:rPr>
          <w:sz w:val="24"/>
        </w:rPr>
      </w:pPr>
    </w:p>
    <w:p w14:paraId="32B9C03F" w14:textId="43C00988" w:rsidR="0090079A" w:rsidRPr="00CC4571" w:rsidRDefault="00CC4571" w:rsidP="0090079A">
      <w:pPr>
        <w:rPr>
          <w:b/>
          <w:sz w:val="24"/>
          <w:u w:val="single"/>
        </w:rPr>
      </w:pPr>
      <w:r w:rsidRPr="00CC4571">
        <w:rPr>
          <w:b/>
          <w:sz w:val="24"/>
          <w:u w:val="single"/>
        </w:rPr>
        <w:t>Conclusion</w:t>
      </w:r>
    </w:p>
    <w:p w14:paraId="38546B88" w14:textId="153AA085" w:rsidR="00CC4571" w:rsidRPr="003C61FC" w:rsidRDefault="00CC4571" w:rsidP="0090079A">
      <w:pPr>
        <w:rPr>
          <w:sz w:val="24"/>
        </w:rPr>
      </w:pPr>
      <w:r w:rsidRPr="003C61FC">
        <w:rPr>
          <w:sz w:val="24"/>
        </w:rPr>
        <w:t>Through doing this assignment I have been able to make the following conclusions;</w:t>
      </w:r>
    </w:p>
    <w:p w14:paraId="052CBEE0" w14:textId="412455E3" w:rsidR="00CC4571" w:rsidRPr="003C61FC" w:rsidRDefault="00CC4571" w:rsidP="00CC4571">
      <w:pPr>
        <w:pStyle w:val="ListParagraph"/>
        <w:numPr>
          <w:ilvl w:val="0"/>
          <w:numId w:val="5"/>
        </w:numPr>
        <w:rPr>
          <w:sz w:val="24"/>
        </w:rPr>
      </w:pPr>
      <w:r w:rsidRPr="003C61FC">
        <w:rPr>
          <w:sz w:val="24"/>
        </w:rPr>
        <w:t>Maximum power transfer occurs when the load resistance is equal to the source.</w:t>
      </w:r>
    </w:p>
    <w:p w14:paraId="75D504C2" w14:textId="57A285E9" w:rsidR="00CC4571" w:rsidRPr="003C61FC" w:rsidRDefault="00CC4571" w:rsidP="003C61FC">
      <w:pPr>
        <w:pStyle w:val="ListParagraph"/>
        <w:numPr>
          <w:ilvl w:val="0"/>
          <w:numId w:val="5"/>
        </w:numPr>
        <w:rPr>
          <w:sz w:val="24"/>
        </w:rPr>
      </w:pPr>
      <w:r w:rsidRPr="003C61FC">
        <w:rPr>
          <w:sz w:val="24"/>
        </w:rPr>
        <w:t>Power factor correction is useful in large plants and can be</w:t>
      </w:r>
      <w:r w:rsidR="003C61FC">
        <w:rPr>
          <w:sz w:val="24"/>
        </w:rPr>
        <w:t xml:space="preserve"> done</w:t>
      </w:r>
      <w:r w:rsidRPr="003C61FC">
        <w:rPr>
          <w:sz w:val="24"/>
        </w:rPr>
        <w:t xml:space="preserve"> using capacitors.</w:t>
      </w:r>
    </w:p>
    <w:p w14:paraId="7176C2AE" w14:textId="5739A3CA" w:rsidR="00CC4571" w:rsidRPr="003C61FC" w:rsidRDefault="00CC4571" w:rsidP="00CC4571">
      <w:pPr>
        <w:pStyle w:val="ListParagraph"/>
        <w:numPr>
          <w:ilvl w:val="0"/>
          <w:numId w:val="5"/>
        </w:numPr>
        <w:rPr>
          <w:sz w:val="24"/>
        </w:rPr>
      </w:pPr>
      <w:r w:rsidRPr="003C61FC">
        <w:rPr>
          <w:sz w:val="24"/>
        </w:rPr>
        <w:t xml:space="preserve">When a capacitor is fully charged </w:t>
      </w:r>
      <w:r w:rsidR="003C61FC">
        <w:rPr>
          <w:sz w:val="24"/>
        </w:rPr>
        <w:t>it has</w:t>
      </w:r>
      <w:r w:rsidRPr="003C61FC">
        <w:rPr>
          <w:sz w:val="24"/>
        </w:rPr>
        <w:t xml:space="preserve"> 0 current and max voltage.</w:t>
      </w:r>
    </w:p>
    <w:p w14:paraId="351B223F" w14:textId="7D0FFA1F" w:rsidR="00CC4571" w:rsidRDefault="00CC4571" w:rsidP="00CC4571">
      <w:pPr>
        <w:pStyle w:val="ListParagraph"/>
        <w:numPr>
          <w:ilvl w:val="0"/>
          <w:numId w:val="5"/>
        </w:numPr>
        <w:rPr>
          <w:sz w:val="24"/>
        </w:rPr>
      </w:pPr>
      <w:r w:rsidRPr="003C61FC">
        <w:rPr>
          <w:sz w:val="24"/>
        </w:rPr>
        <w:t xml:space="preserve">When the inductive reactance becomes equal to that of the capacitive reactance, they cancel each other out and </w:t>
      </w:r>
      <w:r w:rsidR="003C61FC">
        <w:rPr>
          <w:sz w:val="24"/>
        </w:rPr>
        <w:t xml:space="preserve">the </w:t>
      </w:r>
      <w:r w:rsidRPr="003C61FC">
        <w:rPr>
          <w:sz w:val="24"/>
        </w:rPr>
        <w:t>circuit behaves as</w:t>
      </w:r>
      <w:r w:rsidR="003C61FC">
        <w:rPr>
          <w:sz w:val="24"/>
        </w:rPr>
        <w:t xml:space="preserve"> a</w:t>
      </w:r>
      <w:r w:rsidRPr="003C61FC">
        <w:rPr>
          <w:sz w:val="24"/>
        </w:rPr>
        <w:t xml:space="preserve"> purely resistive circuit</w:t>
      </w:r>
      <w:r w:rsidR="003C61FC" w:rsidRPr="003C61FC">
        <w:rPr>
          <w:sz w:val="24"/>
        </w:rPr>
        <w:t>.</w:t>
      </w:r>
    </w:p>
    <w:p w14:paraId="5FBC8134" w14:textId="77777777" w:rsidR="003C61FC" w:rsidRDefault="003C61FC" w:rsidP="003C61FC">
      <w:pPr>
        <w:pStyle w:val="ListParagraph"/>
        <w:numPr>
          <w:ilvl w:val="0"/>
          <w:numId w:val="5"/>
        </w:numPr>
        <w:rPr>
          <w:sz w:val="24"/>
        </w:rPr>
      </w:pPr>
      <w:r w:rsidRPr="003C61FC">
        <w:rPr>
          <w:sz w:val="24"/>
        </w:rPr>
        <w:t xml:space="preserve">At resonance all components are at phase with each other, </w:t>
      </w:r>
      <w:r>
        <w:rPr>
          <w:sz w:val="24"/>
        </w:rPr>
        <w:t>this is when the impedance is 0.</w:t>
      </w:r>
    </w:p>
    <w:p w14:paraId="2AA62604" w14:textId="5275F565" w:rsidR="003C61FC" w:rsidRPr="003C61FC" w:rsidRDefault="003C61FC" w:rsidP="003C61FC">
      <w:pPr>
        <w:pStyle w:val="ListParagraph"/>
        <w:numPr>
          <w:ilvl w:val="0"/>
          <w:numId w:val="5"/>
        </w:numPr>
        <w:rPr>
          <w:sz w:val="24"/>
        </w:rPr>
      </w:pPr>
      <w:r>
        <w:rPr>
          <w:sz w:val="24"/>
        </w:rPr>
        <w:t>Impedance is 0 when</w:t>
      </w:r>
      <w:r w:rsidRPr="003C61FC">
        <w:rPr>
          <w:sz w:val="24"/>
        </w:rPr>
        <w:t xml:space="preserve"> the capacitive and inductive values are equal and opposite.</w:t>
      </w:r>
    </w:p>
    <w:p w14:paraId="47799153" w14:textId="77777777" w:rsidR="00CC4571" w:rsidRDefault="00CC4571" w:rsidP="0090079A">
      <w:pPr>
        <w:rPr>
          <w:b/>
          <w:color w:val="5B9BD5" w:themeColor="accent1"/>
          <w:sz w:val="24"/>
          <w:u w:val="single"/>
        </w:rPr>
      </w:pPr>
    </w:p>
    <w:p w14:paraId="5CBC9A17" w14:textId="30FD082D" w:rsidR="003C61FC" w:rsidRDefault="003C61FC" w:rsidP="0090079A">
      <w:pPr>
        <w:rPr>
          <w:b/>
          <w:color w:val="5B9BD5" w:themeColor="accent1"/>
          <w:sz w:val="24"/>
          <w:u w:val="single"/>
        </w:rPr>
      </w:pPr>
    </w:p>
    <w:p w14:paraId="762F6D14" w14:textId="14788417" w:rsidR="00F75F6C" w:rsidRDefault="00F75F6C" w:rsidP="0090079A">
      <w:pPr>
        <w:rPr>
          <w:b/>
          <w:color w:val="5B9BD5" w:themeColor="accent1"/>
          <w:sz w:val="24"/>
          <w:u w:val="single"/>
        </w:rPr>
      </w:pPr>
    </w:p>
    <w:p w14:paraId="6E702884" w14:textId="5FCF38B4" w:rsidR="00F75F6C" w:rsidRDefault="00F75F6C" w:rsidP="0090079A">
      <w:pPr>
        <w:rPr>
          <w:b/>
          <w:color w:val="5B9BD5" w:themeColor="accent1"/>
          <w:sz w:val="24"/>
          <w:u w:val="single"/>
        </w:rPr>
      </w:pPr>
    </w:p>
    <w:p w14:paraId="2BBF28D5" w14:textId="5F8E4C3E" w:rsidR="00F75F6C" w:rsidRDefault="00F75F6C" w:rsidP="0090079A">
      <w:pPr>
        <w:rPr>
          <w:b/>
          <w:color w:val="5B9BD5" w:themeColor="accent1"/>
          <w:sz w:val="24"/>
          <w:u w:val="single"/>
        </w:rPr>
      </w:pPr>
    </w:p>
    <w:p w14:paraId="710FD0B2" w14:textId="06C62545" w:rsidR="00F75F6C" w:rsidRDefault="00F75F6C" w:rsidP="0090079A">
      <w:pPr>
        <w:rPr>
          <w:b/>
          <w:color w:val="5B9BD5" w:themeColor="accent1"/>
          <w:sz w:val="24"/>
          <w:u w:val="single"/>
        </w:rPr>
      </w:pPr>
    </w:p>
    <w:p w14:paraId="7A906B0E" w14:textId="1167F19F" w:rsidR="00F75F6C" w:rsidRDefault="00F75F6C" w:rsidP="0090079A">
      <w:pPr>
        <w:rPr>
          <w:b/>
          <w:color w:val="5B9BD5" w:themeColor="accent1"/>
          <w:sz w:val="24"/>
          <w:u w:val="single"/>
        </w:rPr>
      </w:pPr>
    </w:p>
    <w:p w14:paraId="5BAD2C37" w14:textId="1D861073" w:rsidR="00F75F6C" w:rsidRDefault="00F75F6C" w:rsidP="0090079A">
      <w:pPr>
        <w:rPr>
          <w:b/>
          <w:color w:val="5B9BD5" w:themeColor="accent1"/>
          <w:sz w:val="24"/>
          <w:u w:val="single"/>
        </w:rPr>
      </w:pPr>
    </w:p>
    <w:p w14:paraId="3B31D6C8" w14:textId="020989AE" w:rsidR="00F75F6C" w:rsidRDefault="00F75F6C" w:rsidP="0090079A">
      <w:pPr>
        <w:rPr>
          <w:b/>
          <w:color w:val="5B9BD5" w:themeColor="accent1"/>
          <w:sz w:val="24"/>
          <w:u w:val="single"/>
        </w:rPr>
      </w:pPr>
    </w:p>
    <w:p w14:paraId="42F39594" w14:textId="15BE1F8B" w:rsidR="00F75F6C" w:rsidRDefault="00F75F6C" w:rsidP="0090079A">
      <w:pPr>
        <w:rPr>
          <w:b/>
          <w:color w:val="5B9BD5" w:themeColor="accent1"/>
          <w:sz w:val="24"/>
          <w:u w:val="single"/>
        </w:rPr>
      </w:pPr>
    </w:p>
    <w:p w14:paraId="39CCDAA2" w14:textId="02EC491B" w:rsidR="00F75F6C" w:rsidRDefault="00F75F6C" w:rsidP="0090079A">
      <w:pPr>
        <w:rPr>
          <w:b/>
          <w:color w:val="5B9BD5" w:themeColor="accent1"/>
          <w:sz w:val="24"/>
          <w:u w:val="single"/>
        </w:rPr>
      </w:pPr>
    </w:p>
    <w:p w14:paraId="3DBD3287" w14:textId="1E4834D9" w:rsidR="00F75F6C" w:rsidRDefault="00F75F6C" w:rsidP="0090079A">
      <w:pPr>
        <w:rPr>
          <w:b/>
          <w:color w:val="5B9BD5" w:themeColor="accent1"/>
          <w:sz w:val="24"/>
          <w:u w:val="single"/>
        </w:rPr>
      </w:pPr>
    </w:p>
    <w:p w14:paraId="53201E1B" w14:textId="122FD145" w:rsidR="00F75F6C" w:rsidRDefault="00F75F6C" w:rsidP="0090079A">
      <w:pPr>
        <w:rPr>
          <w:b/>
          <w:color w:val="5B9BD5" w:themeColor="accent1"/>
          <w:sz w:val="24"/>
          <w:u w:val="single"/>
        </w:rPr>
      </w:pPr>
    </w:p>
    <w:p w14:paraId="4F7C0747" w14:textId="64300602" w:rsidR="00F75F6C" w:rsidRDefault="00F75F6C" w:rsidP="0090079A">
      <w:pPr>
        <w:rPr>
          <w:b/>
          <w:color w:val="5B9BD5" w:themeColor="accent1"/>
          <w:sz w:val="24"/>
          <w:u w:val="single"/>
        </w:rPr>
      </w:pPr>
    </w:p>
    <w:p w14:paraId="2163650D" w14:textId="7D2873E4" w:rsidR="00F75F6C" w:rsidRDefault="00F75F6C" w:rsidP="0090079A">
      <w:pPr>
        <w:rPr>
          <w:b/>
          <w:color w:val="5B9BD5" w:themeColor="accent1"/>
          <w:sz w:val="24"/>
          <w:u w:val="single"/>
        </w:rPr>
      </w:pPr>
    </w:p>
    <w:p w14:paraId="13F2FFAC" w14:textId="6C47171D" w:rsidR="00F75F6C" w:rsidRDefault="00F75F6C" w:rsidP="0090079A">
      <w:pPr>
        <w:rPr>
          <w:b/>
          <w:color w:val="5B9BD5" w:themeColor="accent1"/>
          <w:sz w:val="24"/>
          <w:u w:val="single"/>
        </w:rPr>
      </w:pPr>
    </w:p>
    <w:p w14:paraId="7E4EA51F" w14:textId="77777777" w:rsidR="00F75F6C" w:rsidRDefault="00F75F6C" w:rsidP="0090079A">
      <w:pPr>
        <w:rPr>
          <w:b/>
          <w:color w:val="5B9BD5" w:themeColor="accent1"/>
          <w:sz w:val="24"/>
          <w:u w:val="single"/>
        </w:rPr>
      </w:pPr>
    </w:p>
    <w:p w14:paraId="46CA6EEC" w14:textId="41478404" w:rsidR="00F75F6C" w:rsidRPr="00E12534" w:rsidRDefault="00F75F6C" w:rsidP="00F75F6C">
      <w:pPr>
        <w:rPr>
          <w:b/>
          <w:sz w:val="24"/>
          <w:u w:val="single"/>
        </w:rPr>
      </w:pPr>
      <w:r w:rsidRPr="00F75F6C">
        <w:rPr>
          <w:b/>
          <w:sz w:val="24"/>
          <w:u w:val="single"/>
        </w:rPr>
        <w:lastRenderedPageBreak/>
        <w:t>References</w:t>
      </w:r>
      <w:bookmarkStart w:id="0" w:name="_GoBack"/>
      <w:bookmarkEnd w:id="0"/>
    </w:p>
    <w:p w14:paraId="2A1D7DDF" w14:textId="79393ED4" w:rsidR="00F75F6C" w:rsidRDefault="00F75F6C" w:rsidP="00F75F6C">
      <w:pPr>
        <w:pStyle w:val="ListParagraph"/>
        <w:numPr>
          <w:ilvl w:val="0"/>
          <w:numId w:val="6"/>
        </w:numPr>
      </w:pPr>
      <w:r>
        <w:t>Circuit globe - What is an RLC circuit</w:t>
      </w:r>
    </w:p>
    <w:p w14:paraId="5F0E239B" w14:textId="48729D11" w:rsidR="00F75F6C" w:rsidRDefault="00F75F6C" w:rsidP="00F75F6C">
      <w:pPr>
        <w:pStyle w:val="ListParagraph"/>
      </w:pPr>
      <w:hyperlink r:id="rId17" w:history="1">
        <w:r w:rsidRPr="00063B56">
          <w:rPr>
            <w:rStyle w:val="Hyperlink"/>
          </w:rPr>
          <w:t>https://circuitgl</w:t>
        </w:r>
        <w:r w:rsidRPr="00063B56">
          <w:rPr>
            <w:rStyle w:val="Hyperlink"/>
          </w:rPr>
          <w:t>o</w:t>
        </w:r>
        <w:r w:rsidRPr="00063B56">
          <w:rPr>
            <w:rStyle w:val="Hyperlink"/>
          </w:rPr>
          <w:t>be.com/what-is-rlc-series-circuit.html</w:t>
        </w:r>
      </w:hyperlink>
      <w:r>
        <w:t xml:space="preserve"> </w:t>
      </w:r>
    </w:p>
    <w:p w14:paraId="0A9FF56F" w14:textId="33BD1E08" w:rsidR="00F75F6C" w:rsidRDefault="00F75F6C" w:rsidP="00E12534">
      <w:pPr>
        <w:pStyle w:val="ListParagraph"/>
      </w:pPr>
      <w:r>
        <w:t>[accessed Jan. 3, 2021]</w:t>
      </w:r>
    </w:p>
    <w:p w14:paraId="5103E3E3" w14:textId="2053DCB2" w:rsidR="00F75F6C" w:rsidRDefault="00F75F6C" w:rsidP="00F75F6C">
      <w:pPr>
        <w:pStyle w:val="ListParagraph"/>
        <w:numPr>
          <w:ilvl w:val="0"/>
          <w:numId w:val="6"/>
        </w:numPr>
      </w:pPr>
      <w:r>
        <w:t>Circuit digest – RLC circuits</w:t>
      </w:r>
    </w:p>
    <w:p w14:paraId="3C78E346" w14:textId="242C429A" w:rsidR="00F75F6C" w:rsidRDefault="00F75F6C" w:rsidP="00F75F6C">
      <w:pPr>
        <w:pStyle w:val="ListParagraph"/>
      </w:pPr>
      <w:hyperlink r:id="rId18" w:history="1">
        <w:r w:rsidRPr="00063B56">
          <w:rPr>
            <w:rStyle w:val="Hyperlink"/>
          </w:rPr>
          <w:t>https://circuitdigest.com/tutorial/rc-rl-and-rlc-circuits</w:t>
        </w:r>
      </w:hyperlink>
      <w:r>
        <w:t xml:space="preserve"> </w:t>
      </w:r>
    </w:p>
    <w:p w14:paraId="35F9BF71" w14:textId="75FB7A19" w:rsidR="00F75F6C" w:rsidRDefault="00F75F6C" w:rsidP="00E12534">
      <w:pPr>
        <w:pStyle w:val="ListParagraph"/>
      </w:pPr>
      <w:r>
        <w:t>[accessed Jan. 3, 2021]</w:t>
      </w:r>
    </w:p>
    <w:p w14:paraId="440E42C5" w14:textId="61396287" w:rsidR="00F75F6C" w:rsidRDefault="004F6A9B" w:rsidP="00F75F6C">
      <w:pPr>
        <w:pStyle w:val="ListParagraph"/>
        <w:numPr>
          <w:ilvl w:val="0"/>
          <w:numId w:val="6"/>
        </w:numPr>
      </w:pPr>
      <w:r>
        <w:t>Forum automation – RLC circuits and applications</w:t>
      </w:r>
    </w:p>
    <w:p w14:paraId="04B3D8D6" w14:textId="4C4667F0" w:rsidR="00F75F6C" w:rsidRDefault="00F75F6C" w:rsidP="00F75F6C">
      <w:pPr>
        <w:pStyle w:val="ListParagraph"/>
      </w:pPr>
      <w:hyperlink r:id="rId19" w:history="1">
        <w:r w:rsidRPr="00063B56">
          <w:rPr>
            <w:rStyle w:val="Hyperlink"/>
          </w:rPr>
          <w:t>https://forumautomation.com/t/what-is-rlc-circuit-and-its-applications/7305</w:t>
        </w:r>
      </w:hyperlink>
      <w:r>
        <w:t xml:space="preserve"> </w:t>
      </w:r>
    </w:p>
    <w:p w14:paraId="42EF1A63" w14:textId="65019774" w:rsidR="00F75F6C" w:rsidRDefault="00F75F6C" w:rsidP="00E12534">
      <w:pPr>
        <w:pStyle w:val="ListParagraph"/>
      </w:pPr>
      <w:r>
        <w:t>[accessed Jan. 3, 2021]</w:t>
      </w:r>
    </w:p>
    <w:p w14:paraId="35782D63" w14:textId="15CCFC4D" w:rsidR="004F6A9B" w:rsidRDefault="004F6A9B" w:rsidP="00F75F6C">
      <w:pPr>
        <w:pStyle w:val="ListParagraph"/>
        <w:numPr>
          <w:ilvl w:val="0"/>
          <w:numId w:val="6"/>
        </w:numPr>
      </w:pPr>
      <w:r>
        <w:t>Hyper physics - resonance</w:t>
      </w:r>
    </w:p>
    <w:p w14:paraId="02924C82" w14:textId="7185CF8C" w:rsidR="00F75F6C" w:rsidRDefault="00F75F6C" w:rsidP="004F6A9B">
      <w:pPr>
        <w:pStyle w:val="ListParagraph"/>
      </w:pPr>
      <w:hyperlink r:id="rId20" w:history="1">
        <w:r w:rsidRPr="00063B56">
          <w:rPr>
            <w:rStyle w:val="Hyperlink"/>
          </w:rPr>
          <w:t>http://hyperphysics.phy-astr.gsu.edu/hbase/electric/serres.html</w:t>
        </w:r>
      </w:hyperlink>
      <w:r>
        <w:t xml:space="preserve"> </w:t>
      </w:r>
    </w:p>
    <w:p w14:paraId="4FE17344" w14:textId="1F1693C7" w:rsidR="00F75F6C" w:rsidRDefault="00F75F6C" w:rsidP="00E12534">
      <w:pPr>
        <w:pStyle w:val="ListParagraph"/>
      </w:pPr>
      <w:r>
        <w:t>[accessed Jan. 3, 2021]</w:t>
      </w:r>
    </w:p>
    <w:p w14:paraId="44256D3E" w14:textId="00A90BBA" w:rsidR="004F6A9B" w:rsidRDefault="004F6A9B" w:rsidP="00F75F6C">
      <w:pPr>
        <w:pStyle w:val="ListParagraph"/>
        <w:numPr>
          <w:ilvl w:val="0"/>
          <w:numId w:val="6"/>
        </w:numPr>
      </w:pPr>
      <w:r>
        <w:t>Electronics Tutorials – power factor correction</w:t>
      </w:r>
    </w:p>
    <w:p w14:paraId="418DC4A2" w14:textId="3D7B7432" w:rsidR="00F75F6C" w:rsidRDefault="00F75F6C" w:rsidP="004F6A9B">
      <w:pPr>
        <w:pStyle w:val="ListParagraph"/>
      </w:pPr>
      <w:hyperlink r:id="rId21" w:history="1">
        <w:r w:rsidRPr="00063B56">
          <w:rPr>
            <w:rStyle w:val="Hyperlink"/>
          </w:rPr>
          <w:t>https://www.electronics-tutorials.ws/accircuits/power-factor-correction.html</w:t>
        </w:r>
      </w:hyperlink>
      <w:r>
        <w:t xml:space="preserve"> </w:t>
      </w:r>
    </w:p>
    <w:p w14:paraId="4C8199AF" w14:textId="7571D6A3" w:rsidR="00F75F6C" w:rsidRDefault="00E12534" w:rsidP="00E12534">
      <w:pPr>
        <w:pStyle w:val="ListParagraph"/>
      </w:pPr>
      <w:r>
        <w:t>[accessed Jan. 3, 2021]</w:t>
      </w:r>
    </w:p>
    <w:p w14:paraId="6B1DFC21" w14:textId="65814133" w:rsidR="004F6A9B" w:rsidRDefault="004F6A9B" w:rsidP="00F75F6C">
      <w:pPr>
        <w:pStyle w:val="ListParagraph"/>
        <w:numPr>
          <w:ilvl w:val="0"/>
          <w:numId w:val="6"/>
        </w:numPr>
      </w:pPr>
      <w:proofErr w:type="spellStart"/>
      <w:r>
        <w:t>Captech</w:t>
      </w:r>
      <w:proofErr w:type="spellEnd"/>
      <w:r>
        <w:t xml:space="preserve"> – power factor correction</w:t>
      </w:r>
    </w:p>
    <w:p w14:paraId="7998831A" w14:textId="2C203856" w:rsidR="00F75F6C" w:rsidRDefault="00F75F6C" w:rsidP="004F6A9B">
      <w:pPr>
        <w:pStyle w:val="ListParagraph"/>
      </w:pPr>
      <w:hyperlink r:id="rId22" w:history="1">
        <w:r w:rsidRPr="00063B56">
          <w:rPr>
            <w:rStyle w:val="Hyperlink"/>
          </w:rPr>
          <w:t>https://www.captech.com.au/solution/power-factor-correction/</w:t>
        </w:r>
      </w:hyperlink>
    </w:p>
    <w:p w14:paraId="76BD578A" w14:textId="270B7A4B" w:rsidR="00F75F6C" w:rsidRDefault="00F75F6C" w:rsidP="00E12534">
      <w:pPr>
        <w:pStyle w:val="ListParagraph"/>
      </w:pPr>
      <w:r>
        <w:t>[accessed Jan. 3, 2021]</w:t>
      </w:r>
    </w:p>
    <w:p w14:paraId="1F7F5FDC" w14:textId="6C5B15FA" w:rsidR="004F6A9B" w:rsidRDefault="004F6A9B" w:rsidP="00F75F6C">
      <w:pPr>
        <w:pStyle w:val="ListParagraph"/>
        <w:numPr>
          <w:ilvl w:val="0"/>
          <w:numId w:val="6"/>
        </w:numPr>
      </w:pPr>
      <w:proofErr w:type="spellStart"/>
      <w:r>
        <w:t>Allaboutcircuits</w:t>
      </w:r>
      <w:proofErr w:type="spellEnd"/>
      <w:r>
        <w:t xml:space="preserve"> – maximum power transfer theorem </w:t>
      </w:r>
    </w:p>
    <w:p w14:paraId="2A5F713A" w14:textId="2AAF3B36" w:rsidR="00F75F6C" w:rsidRDefault="00F75F6C" w:rsidP="004F6A9B">
      <w:pPr>
        <w:pStyle w:val="ListParagraph"/>
      </w:pPr>
      <w:hyperlink r:id="rId23" w:history="1">
        <w:r w:rsidRPr="00063B56">
          <w:rPr>
            <w:rStyle w:val="Hyperlink"/>
          </w:rPr>
          <w:t>https://www.allaboutcircuits.com/textbook/direct-current/chpt-10/maximum-power-transfer-theorem/</w:t>
        </w:r>
      </w:hyperlink>
    </w:p>
    <w:p w14:paraId="58D42E0F" w14:textId="0D0064F6" w:rsidR="00F75F6C" w:rsidRDefault="00F75F6C" w:rsidP="00E12534">
      <w:pPr>
        <w:pStyle w:val="ListParagraph"/>
      </w:pPr>
      <w:r>
        <w:t>[accessed Jan. 3, 2021]</w:t>
      </w:r>
    </w:p>
    <w:p w14:paraId="463E1D4C" w14:textId="001A4F8A" w:rsidR="004F6A9B" w:rsidRDefault="004F6A9B" w:rsidP="00F75F6C">
      <w:pPr>
        <w:pStyle w:val="ListParagraph"/>
        <w:numPr>
          <w:ilvl w:val="0"/>
          <w:numId w:val="6"/>
        </w:numPr>
      </w:pPr>
      <w:r>
        <w:t>Electronics tutorials – parallel RLC circuit analysis</w:t>
      </w:r>
    </w:p>
    <w:p w14:paraId="5EF7E910" w14:textId="6D89458D" w:rsidR="00F75F6C" w:rsidRDefault="00F75F6C" w:rsidP="004F6A9B">
      <w:pPr>
        <w:pStyle w:val="ListParagraph"/>
      </w:pPr>
      <w:hyperlink r:id="rId24" w:history="1">
        <w:r w:rsidRPr="00AE1651">
          <w:rPr>
            <w:rStyle w:val="Hyperlink"/>
          </w:rPr>
          <w:t>https://www.electronics-tutorials.ws/accircuits/parallel-circuit.html</w:t>
        </w:r>
      </w:hyperlink>
      <w:r>
        <w:t xml:space="preserve"> </w:t>
      </w:r>
    </w:p>
    <w:p w14:paraId="4B7EE25A" w14:textId="28C26E83" w:rsidR="00F75F6C" w:rsidRDefault="00F75F6C" w:rsidP="00E12534">
      <w:pPr>
        <w:pStyle w:val="ListParagraph"/>
      </w:pPr>
      <w:r>
        <w:t>[accessed Jan. 4, 2021]</w:t>
      </w:r>
    </w:p>
    <w:p w14:paraId="5AB42CB8" w14:textId="7A49FF94" w:rsidR="004F6A9B" w:rsidRDefault="004F6A9B" w:rsidP="004F6A9B">
      <w:pPr>
        <w:pStyle w:val="ListParagraph"/>
        <w:numPr>
          <w:ilvl w:val="0"/>
          <w:numId w:val="6"/>
        </w:numPr>
      </w:pPr>
      <w:r>
        <w:t>Electronics tutorials – resistors in AC circuits</w:t>
      </w:r>
    </w:p>
    <w:p w14:paraId="67B4EF11" w14:textId="0C6A07A6" w:rsidR="00F75F6C" w:rsidRDefault="00F75F6C" w:rsidP="004F6A9B">
      <w:pPr>
        <w:pStyle w:val="ListParagraph"/>
      </w:pPr>
      <w:hyperlink r:id="rId25" w:history="1">
        <w:r w:rsidRPr="00AE1651">
          <w:rPr>
            <w:rStyle w:val="Hyperlink"/>
          </w:rPr>
          <w:t>https://www.electronics-tutorials.ws/resistor/res_8.html</w:t>
        </w:r>
      </w:hyperlink>
      <w:r>
        <w:t xml:space="preserve"> </w:t>
      </w:r>
    </w:p>
    <w:p w14:paraId="698E7D21" w14:textId="34036FB4" w:rsidR="00F75F6C" w:rsidRDefault="00F75F6C" w:rsidP="00E12534">
      <w:pPr>
        <w:pStyle w:val="ListParagraph"/>
      </w:pPr>
      <w:r>
        <w:t>[accessed Jan. 4, 2021]</w:t>
      </w:r>
    </w:p>
    <w:p w14:paraId="23443A5E" w14:textId="6D781D75" w:rsidR="00F75F6C" w:rsidRDefault="00F75F6C" w:rsidP="00F75F6C">
      <w:pPr>
        <w:pStyle w:val="ListParagraph"/>
        <w:numPr>
          <w:ilvl w:val="0"/>
          <w:numId w:val="6"/>
        </w:numPr>
      </w:pPr>
      <w:hyperlink r:id="rId26" w:history="1">
        <w:r w:rsidRPr="00AE1651">
          <w:rPr>
            <w:rStyle w:val="Hyperlink"/>
          </w:rPr>
          <w:t>https://www.fluke.com/en/learn/blog/electrical/what-is-ohms-law#:~:text=To%20students%20of%20electronics%2C%20Ohm's,%3D%20mc%C2%B2)%20is%20to%20physicists.&amp;text=When%20spelled%20out%2C%20it%20means,or%20V%20%3D%20A%20x%20%CE%A9</w:t>
        </w:r>
      </w:hyperlink>
      <w:r w:rsidRPr="00086485">
        <w:t>.</w:t>
      </w:r>
      <w:r>
        <w:t xml:space="preserve"> </w:t>
      </w:r>
    </w:p>
    <w:p w14:paraId="0D3C304B" w14:textId="6CE46674" w:rsidR="004F6A9B" w:rsidRDefault="00E12534" w:rsidP="00E12534">
      <w:pPr>
        <w:pStyle w:val="ListParagraph"/>
      </w:pPr>
      <w:r>
        <w:t>[accessed Jan. 4, 2021]</w:t>
      </w:r>
    </w:p>
    <w:p w14:paraId="69DE44D7" w14:textId="2534C023" w:rsidR="004F6A9B" w:rsidRDefault="004F6A9B" w:rsidP="00F75F6C">
      <w:pPr>
        <w:pStyle w:val="ListParagraph"/>
        <w:numPr>
          <w:ilvl w:val="0"/>
          <w:numId w:val="6"/>
        </w:numPr>
      </w:pPr>
      <w:r>
        <w:t>Fluke.com – what is Ohms law</w:t>
      </w:r>
    </w:p>
    <w:p w14:paraId="0B7FDDCD" w14:textId="77F0BF0D" w:rsidR="00F75F6C" w:rsidRDefault="00F75F6C" w:rsidP="004F6A9B">
      <w:pPr>
        <w:pStyle w:val="ListParagraph"/>
      </w:pPr>
      <w:hyperlink r:id="rId27" w:history="1">
        <w:r w:rsidRPr="00AE1651">
          <w:rPr>
            <w:rStyle w:val="Hyperlink"/>
          </w:rPr>
          <w:t>https://pressbooks.bccampus.ca/trigforelectricians/chapter/50/</w:t>
        </w:r>
      </w:hyperlink>
      <w:r>
        <w:t xml:space="preserve"> </w:t>
      </w:r>
    </w:p>
    <w:p w14:paraId="3AA50804" w14:textId="6A636B31" w:rsidR="00F75F6C" w:rsidRDefault="00F75F6C" w:rsidP="00E12534">
      <w:pPr>
        <w:pStyle w:val="ListParagraph"/>
      </w:pPr>
      <w:r>
        <w:t>[accessed Jan. 4, 2021]</w:t>
      </w:r>
    </w:p>
    <w:p w14:paraId="7572FB7D" w14:textId="6CAA4B09" w:rsidR="004F6A9B" w:rsidRDefault="004F6A9B" w:rsidP="00F75F6C">
      <w:pPr>
        <w:pStyle w:val="ListParagraph"/>
        <w:numPr>
          <w:ilvl w:val="0"/>
          <w:numId w:val="6"/>
        </w:numPr>
      </w:pPr>
      <w:r>
        <w:t xml:space="preserve">Electronic tutorials – series resonance circuit </w:t>
      </w:r>
    </w:p>
    <w:p w14:paraId="436CB70C" w14:textId="6A8E7031" w:rsidR="00F75F6C" w:rsidRDefault="00F75F6C" w:rsidP="004F6A9B">
      <w:pPr>
        <w:pStyle w:val="ListParagraph"/>
      </w:pPr>
      <w:hyperlink r:id="rId28" w:history="1">
        <w:r w:rsidRPr="00AE1651">
          <w:rPr>
            <w:rStyle w:val="Hyperlink"/>
          </w:rPr>
          <w:t>https://www.electronics-tutorials.ws/accircuits/series-resonance.html</w:t>
        </w:r>
      </w:hyperlink>
      <w:r>
        <w:t xml:space="preserve"> </w:t>
      </w:r>
    </w:p>
    <w:p w14:paraId="0F1EFEF9" w14:textId="094F406C" w:rsidR="00F75F6C" w:rsidRDefault="00F75F6C" w:rsidP="00E12534">
      <w:pPr>
        <w:pStyle w:val="ListParagraph"/>
      </w:pPr>
      <w:r>
        <w:t>[accessed Jan. 5, 2021]</w:t>
      </w:r>
    </w:p>
    <w:p w14:paraId="7286D6D2" w14:textId="10054980" w:rsidR="004F6A9B" w:rsidRDefault="004F6A9B" w:rsidP="00F75F6C">
      <w:pPr>
        <w:pStyle w:val="ListParagraph"/>
        <w:numPr>
          <w:ilvl w:val="0"/>
          <w:numId w:val="6"/>
        </w:numPr>
      </w:pPr>
      <w:r>
        <w:t>El-pro-</w:t>
      </w:r>
      <w:proofErr w:type="spellStart"/>
      <w:r>
        <w:t>cus</w:t>
      </w:r>
      <w:proofErr w:type="spellEnd"/>
      <w:r>
        <w:t xml:space="preserve"> – series and parallel resonance LC circuit</w:t>
      </w:r>
    </w:p>
    <w:p w14:paraId="40CF217E" w14:textId="1641B9F0" w:rsidR="00F75F6C" w:rsidRDefault="00F75F6C" w:rsidP="00E12534">
      <w:pPr>
        <w:pStyle w:val="ListParagraph"/>
      </w:pPr>
      <w:hyperlink r:id="rId29" w:history="1">
        <w:r w:rsidRPr="00AE1651">
          <w:rPr>
            <w:rStyle w:val="Hyperlink"/>
          </w:rPr>
          <w:t>https://www.elprocus.com/series-and-parallel-lc-circuit-resonance/#:~:text=In%20a%20series%20resonance%20LC,circuit%20is%20max%20at%20resonance</w:t>
        </w:r>
      </w:hyperlink>
      <w:r w:rsidRPr="004B16CA">
        <w:t>.</w:t>
      </w:r>
    </w:p>
    <w:p w14:paraId="3CB71C54" w14:textId="62C3258C" w:rsidR="00F75F6C" w:rsidRDefault="00F75F6C" w:rsidP="00E12534">
      <w:pPr>
        <w:pStyle w:val="ListParagraph"/>
      </w:pPr>
      <w:r>
        <w:t>[accessed Jan. 5, 2021]</w:t>
      </w:r>
    </w:p>
    <w:p w14:paraId="5BD9025F" w14:textId="1C7D4C42" w:rsidR="00E12534" w:rsidRDefault="00E12534" w:rsidP="00E12534">
      <w:pPr>
        <w:pStyle w:val="ListParagraph"/>
        <w:numPr>
          <w:ilvl w:val="0"/>
          <w:numId w:val="6"/>
        </w:numPr>
      </w:pPr>
      <w:r>
        <w:t xml:space="preserve">Electrical academia - </w:t>
      </w:r>
      <w:r w:rsidRPr="00E12534">
        <w:t>Resonance in Series and Parallel RLC Circuit</w:t>
      </w:r>
    </w:p>
    <w:p w14:paraId="57C69B9B" w14:textId="020A2FD0" w:rsidR="00F75F6C" w:rsidRDefault="00F75F6C" w:rsidP="00E12534">
      <w:pPr>
        <w:pStyle w:val="ListParagraph"/>
      </w:pPr>
      <w:hyperlink r:id="rId30" w:history="1">
        <w:r w:rsidRPr="00AE1651">
          <w:rPr>
            <w:rStyle w:val="Hyperlink"/>
          </w:rPr>
          <w:t>https://electricalacademia.com/basic-electrical/resonance-series-parallel-rlc-circuit/</w:t>
        </w:r>
      </w:hyperlink>
      <w:r>
        <w:t xml:space="preserve"> </w:t>
      </w:r>
    </w:p>
    <w:p w14:paraId="0EA47CF1" w14:textId="7BAFE104" w:rsidR="00F75F6C" w:rsidRDefault="00F75F6C" w:rsidP="00E12534">
      <w:pPr>
        <w:pStyle w:val="ListParagraph"/>
      </w:pPr>
      <w:r>
        <w:lastRenderedPageBreak/>
        <w:t>[accessed Jan. 5, 2021]</w:t>
      </w:r>
    </w:p>
    <w:p w14:paraId="63673636" w14:textId="2B159500" w:rsidR="00E12534" w:rsidRDefault="00E12534" w:rsidP="00F75F6C">
      <w:pPr>
        <w:pStyle w:val="ListParagraph"/>
        <w:numPr>
          <w:ilvl w:val="0"/>
          <w:numId w:val="6"/>
        </w:numPr>
      </w:pPr>
      <w:r>
        <w:t>Electrical 4 U – resonance in RLC circuits</w:t>
      </w:r>
    </w:p>
    <w:p w14:paraId="794C6205" w14:textId="0DE348A9" w:rsidR="00F75F6C" w:rsidRDefault="00F75F6C" w:rsidP="00E12534">
      <w:pPr>
        <w:pStyle w:val="ListParagraph"/>
      </w:pPr>
      <w:hyperlink r:id="rId31" w:history="1">
        <w:r w:rsidRPr="00AE1651">
          <w:rPr>
            <w:rStyle w:val="Hyperlink"/>
          </w:rPr>
          <w:t>https://www.electrical4u.com/resonance-in-series-rlc-circuit/#:~:text=Power%20Factor%20at%20Resonance&amp;text=So%2C%20the%20circuit%20behaves%20like,the%20power%20factor%20is%20unity</w:t>
        </w:r>
      </w:hyperlink>
      <w:r w:rsidRPr="00FE6FA8">
        <w:t>.</w:t>
      </w:r>
      <w:r>
        <w:t xml:space="preserve"> </w:t>
      </w:r>
    </w:p>
    <w:p w14:paraId="7018504F" w14:textId="1C157F92" w:rsidR="00F75F6C" w:rsidRDefault="00F75F6C" w:rsidP="00E12534">
      <w:pPr>
        <w:pStyle w:val="ListParagraph"/>
      </w:pPr>
      <w:r>
        <w:t>[accessed Jan. 5, 2021]</w:t>
      </w:r>
    </w:p>
    <w:p w14:paraId="4323B13F" w14:textId="3289062E" w:rsidR="00E12534" w:rsidRDefault="00E12534" w:rsidP="00E12534">
      <w:pPr>
        <w:pStyle w:val="ListParagraph"/>
        <w:numPr>
          <w:ilvl w:val="0"/>
          <w:numId w:val="6"/>
        </w:numPr>
      </w:pPr>
      <w:proofErr w:type="spellStart"/>
      <w:r>
        <w:t>Sanfoundry</w:t>
      </w:r>
      <w:proofErr w:type="spellEnd"/>
      <w:r>
        <w:t xml:space="preserve"> - </w:t>
      </w:r>
      <w:r w:rsidRPr="00E12534">
        <w:t>Oscillation of Energy at Resonance</w:t>
      </w:r>
    </w:p>
    <w:p w14:paraId="02595C6C" w14:textId="7601EE66" w:rsidR="00F75F6C" w:rsidRDefault="00F75F6C" w:rsidP="00E12534">
      <w:pPr>
        <w:pStyle w:val="ListParagraph"/>
      </w:pPr>
      <w:hyperlink r:id="rId32" w:history="1">
        <w:r w:rsidRPr="00AE1651">
          <w:rPr>
            <w:rStyle w:val="Hyperlink"/>
          </w:rPr>
          <w:t>https://www.sanfoundry.com/basic-electrical-engineering-questions-answers-oscillation-energy-resonance/#:~:text=Explanation%3A%20At%20resonance%2C%20energy%20stored,is%20equal%20to%20inductive%20energy</w:t>
        </w:r>
      </w:hyperlink>
      <w:r w:rsidRPr="00695794">
        <w:t>.</w:t>
      </w:r>
      <w:r>
        <w:t xml:space="preserve"> </w:t>
      </w:r>
    </w:p>
    <w:p w14:paraId="4060C3F4" w14:textId="2AB0D0F2" w:rsidR="00F75F6C" w:rsidRDefault="00F75F6C" w:rsidP="00E12534">
      <w:pPr>
        <w:pStyle w:val="ListParagraph"/>
      </w:pPr>
      <w:r>
        <w:t>[accessed Jan. 5, 2021]</w:t>
      </w:r>
    </w:p>
    <w:p w14:paraId="3023F34B" w14:textId="4670A5A7" w:rsidR="00E12534" w:rsidRDefault="00E12534" w:rsidP="00F75F6C">
      <w:pPr>
        <w:pStyle w:val="ListParagraph"/>
        <w:numPr>
          <w:ilvl w:val="0"/>
          <w:numId w:val="6"/>
        </w:numPr>
      </w:pPr>
      <w:r>
        <w:t>Electronics tutorials – maximum power transfer</w:t>
      </w:r>
    </w:p>
    <w:p w14:paraId="393B3F6D" w14:textId="4DBEEA00" w:rsidR="00F75F6C" w:rsidRDefault="00F75F6C" w:rsidP="00E12534">
      <w:pPr>
        <w:pStyle w:val="ListParagraph"/>
      </w:pPr>
      <w:hyperlink r:id="rId33" w:history="1">
        <w:r w:rsidRPr="00AE1651">
          <w:rPr>
            <w:rStyle w:val="Hyperlink"/>
          </w:rPr>
          <w:t>https://www.electronics-tutorials.ws/dccircuits/dcp_9.html</w:t>
        </w:r>
      </w:hyperlink>
      <w:r>
        <w:t xml:space="preserve"> </w:t>
      </w:r>
    </w:p>
    <w:p w14:paraId="6D66BC33" w14:textId="4B5445BD" w:rsidR="00F75F6C" w:rsidRDefault="00F75F6C" w:rsidP="00F75F6C">
      <w:pPr>
        <w:pStyle w:val="ListParagraph"/>
      </w:pPr>
      <w:r>
        <w:t>[accessed Jan. 5, 2021]</w:t>
      </w:r>
    </w:p>
    <w:p w14:paraId="252A936E" w14:textId="77777777" w:rsidR="00F75F6C" w:rsidRDefault="00F75F6C" w:rsidP="00F75F6C">
      <w:pPr>
        <w:pStyle w:val="ListParagraph"/>
      </w:pPr>
    </w:p>
    <w:p w14:paraId="10A937B2" w14:textId="77777777" w:rsidR="00F75F6C" w:rsidRPr="00F75F6C" w:rsidRDefault="00F75F6C" w:rsidP="0090079A">
      <w:pPr>
        <w:rPr>
          <w:b/>
          <w:sz w:val="24"/>
          <w:u w:val="single"/>
        </w:rPr>
      </w:pPr>
    </w:p>
    <w:sectPr w:rsidR="00F75F6C" w:rsidRPr="00F75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575B8"/>
    <w:multiLevelType w:val="hybridMultilevel"/>
    <w:tmpl w:val="CDB4E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206E72"/>
    <w:multiLevelType w:val="multilevel"/>
    <w:tmpl w:val="D056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85B0D"/>
    <w:multiLevelType w:val="hybridMultilevel"/>
    <w:tmpl w:val="792C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231C6"/>
    <w:multiLevelType w:val="hybridMultilevel"/>
    <w:tmpl w:val="4A48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D76937"/>
    <w:multiLevelType w:val="hybridMultilevel"/>
    <w:tmpl w:val="58DEA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C724BF"/>
    <w:multiLevelType w:val="hybridMultilevel"/>
    <w:tmpl w:val="9DDA3218"/>
    <w:lvl w:ilvl="0" w:tplc="C1CA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79A"/>
    <w:rsid w:val="00063E45"/>
    <w:rsid w:val="00076B76"/>
    <w:rsid w:val="00112E57"/>
    <w:rsid w:val="0012150D"/>
    <w:rsid w:val="00123788"/>
    <w:rsid w:val="00260340"/>
    <w:rsid w:val="00294750"/>
    <w:rsid w:val="002C55E1"/>
    <w:rsid w:val="002C5DCF"/>
    <w:rsid w:val="002F2AFD"/>
    <w:rsid w:val="003267F2"/>
    <w:rsid w:val="003541F4"/>
    <w:rsid w:val="003C61FC"/>
    <w:rsid w:val="003E5498"/>
    <w:rsid w:val="00447775"/>
    <w:rsid w:val="00460A5A"/>
    <w:rsid w:val="004703B7"/>
    <w:rsid w:val="004F6A9B"/>
    <w:rsid w:val="006B3325"/>
    <w:rsid w:val="006D7FE3"/>
    <w:rsid w:val="00736A56"/>
    <w:rsid w:val="00750652"/>
    <w:rsid w:val="0079368D"/>
    <w:rsid w:val="007A0C25"/>
    <w:rsid w:val="007B772F"/>
    <w:rsid w:val="007F7FC3"/>
    <w:rsid w:val="00897089"/>
    <w:rsid w:val="0090079A"/>
    <w:rsid w:val="0096235B"/>
    <w:rsid w:val="009A4B02"/>
    <w:rsid w:val="009A4DED"/>
    <w:rsid w:val="009C5F6B"/>
    <w:rsid w:val="009D1D10"/>
    <w:rsid w:val="00A26299"/>
    <w:rsid w:val="00B45940"/>
    <w:rsid w:val="00B53572"/>
    <w:rsid w:val="00B65CFD"/>
    <w:rsid w:val="00BE7747"/>
    <w:rsid w:val="00C25BCF"/>
    <w:rsid w:val="00C37B50"/>
    <w:rsid w:val="00C87E33"/>
    <w:rsid w:val="00CC4571"/>
    <w:rsid w:val="00D116B5"/>
    <w:rsid w:val="00D46DF7"/>
    <w:rsid w:val="00D56AF9"/>
    <w:rsid w:val="00DC0D93"/>
    <w:rsid w:val="00DC1137"/>
    <w:rsid w:val="00E12534"/>
    <w:rsid w:val="00E32549"/>
    <w:rsid w:val="00E325CD"/>
    <w:rsid w:val="00EC04BE"/>
    <w:rsid w:val="00EE4064"/>
    <w:rsid w:val="00F75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0649"/>
  <w15:chartTrackingRefBased/>
  <w15:docId w15:val="{DDDD1882-D19D-433D-ACA9-10A8792C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79A"/>
    <w:pPr>
      <w:ind w:left="720"/>
      <w:contextualSpacing/>
    </w:pPr>
  </w:style>
  <w:style w:type="character" w:styleId="Strong">
    <w:name w:val="Strong"/>
    <w:basedOn w:val="DefaultParagraphFont"/>
    <w:uiPriority w:val="22"/>
    <w:qFormat/>
    <w:rsid w:val="00294750"/>
    <w:rPr>
      <w:b/>
      <w:bCs/>
    </w:rPr>
  </w:style>
  <w:style w:type="table" w:styleId="TableGrid">
    <w:name w:val="Table Grid"/>
    <w:basedOn w:val="TableNormal"/>
    <w:uiPriority w:val="39"/>
    <w:rsid w:val="007B77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B772F"/>
    <w:rPr>
      <w:color w:val="808080"/>
    </w:rPr>
  </w:style>
  <w:style w:type="character" w:styleId="Hyperlink">
    <w:name w:val="Hyperlink"/>
    <w:basedOn w:val="DefaultParagraphFont"/>
    <w:uiPriority w:val="99"/>
    <w:unhideWhenUsed/>
    <w:rsid w:val="00F75F6C"/>
    <w:rPr>
      <w:color w:val="0563C1" w:themeColor="hyperlink"/>
      <w:u w:val="single"/>
    </w:rPr>
  </w:style>
  <w:style w:type="character" w:styleId="FollowedHyperlink">
    <w:name w:val="FollowedHyperlink"/>
    <w:basedOn w:val="DefaultParagraphFont"/>
    <w:uiPriority w:val="99"/>
    <w:semiHidden/>
    <w:unhideWhenUsed/>
    <w:rsid w:val="00F75F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923241">
      <w:bodyDiv w:val="1"/>
      <w:marLeft w:val="0"/>
      <w:marRight w:val="0"/>
      <w:marTop w:val="0"/>
      <w:marBottom w:val="0"/>
      <w:divBdr>
        <w:top w:val="none" w:sz="0" w:space="0" w:color="auto"/>
        <w:left w:val="none" w:sz="0" w:space="0" w:color="auto"/>
        <w:bottom w:val="none" w:sz="0" w:space="0" w:color="auto"/>
        <w:right w:val="none" w:sz="0" w:space="0" w:color="auto"/>
      </w:divBdr>
    </w:div>
    <w:div w:id="206525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circuitdigest.com/tutorial/rc-rl-and-rlc-circuits" TargetMode="External"/><Relationship Id="rId26" Type="http://schemas.openxmlformats.org/officeDocument/2006/relationships/hyperlink" Target="https://www.fluke.com/en/learn/blog/electrical/what-is-ohms-law#:~:text=To%20students%20of%20electronics%2C%20Ohm's,%3D%20mc%C2%B2)%20is%20to%20physicists.&amp;text=When%20spelled%20out%2C%20it%20means,or%20V%20%3D%20A%20x%20%CE%A9" TargetMode="External"/><Relationship Id="rId3" Type="http://schemas.openxmlformats.org/officeDocument/2006/relationships/customXml" Target="../customXml/item3.xml"/><Relationship Id="rId21" Type="http://schemas.openxmlformats.org/officeDocument/2006/relationships/hyperlink" Target="https://www.electronics-tutorials.ws/accircuits/power-factor-correction.html"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hart" Target="charts/chart4.xml"/><Relationship Id="rId17" Type="http://schemas.openxmlformats.org/officeDocument/2006/relationships/hyperlink" Target="https://circuitglobe.com/what-is-rlc-series-circuit.html" TargetMode="External"/><Relationship Id="rId25" Type="http://schemas.openxmlformats.org/officeDocument/2006/relationships/hyperlink" Target="https://www.electronics-tutorials.ws/resistor/res_8.html" TargetMode="External"/><Relationship Id="rId33" Type="http://schemas.openxmlformats.org/officeDocument/2006/relationships/hyperlink" Target="https://www.electronics-tutorials.ws/dccircuits/dcp_9.html" TargetMode="Externa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hyperlink" Target="http://hyperphysics.phy-astr.gsu.edu/hbase/electric/serres.html" TargetMode="External"/><Relationship Id="rId29" Type="http://schemas.openxmlformats.org/officeDocument/2006/relationships/hyperlink" Target="https://www.elprocus.com/series-and-parallel-lc-circuit-resonance/#:~:text=In%20a%20series%20resonance%20LC,circuit%20is%20max%20at%20reson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3.xml"/><Relationship Id="rId24" Type="http://schemas.openxmlformats.org/officeDocument/2006/relationships/hyperlink" Target="https://www.electronics-tutorials.ws/accircuits/parallel-circuit.html" TargetMode="External"/><Relationship Id="rId32" Type="http://schemas.openxmlformats.org/officeDocument/2006/relationships/hyperlink" Target="https://www.sanfoundry.com/basic-electrical-engineering-questions-answers-oscillation-energy-resonance/#:~:text=Explanation%3A%20At%20resonance%2C%20energy%20stored,is%20equal%20to%20inductive%20energy" TargetMode="External"/><Relationship Id="rId5" Type="http://schemas.openxmlformats.org/officeDocument/2006/relationships/styles" Target="styles.xml"/><Relationship Id="rId15" Type="http://schemas.openxmlformats.org/officeDocument/2006/relationships/chart" Target="charts/chart7.xml"/><Relationship Id="rId23" Type="http://schemas.openxmlformats.org/officeDocument/2006/relationships/hyperlink" Target="https://www.allaboutcircuits.com/textbook/direct-current/chpt-10/maximum-power-transfer-theorem/" TargetMode="External"/><Relationship Id="rId28" Type="http://schemas.openxmlformats.org/officeDocument/2006/relationships/hyperlink" Target="https://www.electronics-tutorials.ws/accircuits/series-resonance.html" TargetMode="External"/><Relationship Id="rId10" Type="http://schemas.openxmlformats.org/officeDocument/2006/relationships/chart" Target="charts/chart2.xml"/><Relationship Id="rId19" Type="http://schemas.openxmlformats.org/officeDocument/2006/relationships/hyperlink" Target="https://forumautomation.com/t/what-is-rlc-circuit-and-its-applications/7305" TargetMode="External"/><Relationship Id="rId31" Type="http://schemas.openxmlformats.org/officeDocument/2006/relationships/hyperlink" Target="https://www.electrical4u.com/resonance-in-series-rlc-circuit/#:~:text=Power%20Factor%20at%20Resonance&amp;text=So%2C%20the%20circuit%20behaves%20like,the%20power%20factor%20is%20unity" TargetMode="External"/><Relationship Id="rId4" Type="http://schemas.openxmlformats.org/officeDocument/2006/relationships/numbering" Target="numbering.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captech.com.au/solution/power-factor-correction/" TargetMode="External"/><Relationship Id="rId27" Type="http://schemas.openxmlformats.org/officeDocument/2006/relationships/hyperlink" Target="https://pressbooks.bccampus.ca/trigforelectricians/chapter/50/" TargetMode="External"/><Relationship Id="rId30" Type="http://schemas.openxmlformats.org/officeDocument/2006/relationships/hyperlink" Target="https://electricalacademia.com/basic-electrical/resonance-series-parallel-rlc-circuit/"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bowdit\Desktop\UNI\assignment%201%20excel%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bowdit\Desktop\UNI\assignment%201%20excel%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abowdit\Desktop\UNI\assignment%201%20excel%20sheet.xlsx" TargetMode="Externa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abowdit\Desktop\UNI\assignment%201%20excel%20sheet.xlsx" TargetMode="External"/></Relationships>
</file>

<file path=word/charts/_rels/chart8.xml.rels><?xml version="1.0" encoding="UTF-8" standalone="yes"?>
<Relationships xmlns="http://schemas.openxmlformats.org/package/2006/relationships"><Relationship Id="rId3" Type="http://schemas.openxmlformats.org/officeDocument/2006/relationships/oleObject" Target="file:///C:\Users\abowdit\Desktop\UNI\ELEC%20ASSIGNMENT%201\assignment%201%20excel%20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a:t>
            </a:r>
            <a:r>
              <a:rPr lang="en-US" baseline="0"/>
              <a:t> Current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664260717410319E-2"/>
          <c:y val="0.14393518518518519"/>
          <c:w val="0.83068053309861167"/>
          <c:h val="0.72088764946048411"/>
        </c:manualLayout>
      </c:layout>
      <c:scatterChart>
        <c:scatterStyle val="lineMarker"/>
        <c:varyColors val="0"/>
        <c:ser>
          <c:idx val="0"/>
          <c:order val="0"/>
          <c:tx>
            <c:strRef>
              <c:f>Sheet1!$J$8</c:f>
              <c:strCache>
                <c:ptCount val="1"/>
                <c:pt idx="0">
                  <c:v>Iabs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Sheet1!$J$9:$J$38</c:f>
              <c:numCache>
                <c:formatCode>General</c:formatCode>
                <c:ptCount val="30"/>
                <c:pt idx="0">
                  <c:v>0.35676734993492398</c:v>
                </c:pt>
                <c:pt idx="1">
                  <c:v>0.35568500504064626</c:v>
                </c:pt>
                <c:pt idx="2">
                  <c:v>0.34834767644471931</c:v>
                </c:pt>
                <c:pt idx="3">
                  <c:v>0.32510822033830356</c:v>
                </c:pt>
                <c:pt idx="4">
                  <c:v>0.26130419547574585</c:v>
                </c:pt>
                <c:pt idx="5">
                  <c:v>0.11961467513735365</c:v>
                </c:pt>
                <c:pt idx="6">
                  <c:v>1.6332576607932192E-2</c:v>
                </c:pt>
                <c:pt idx="7">
                  <c:v>1.0753492906664269E-6</c:v>
                </c:pt>
                <c:pt idx="8">
                  <c:v>8.3677077916509524E-2</c:v>
                </c:pt>
                <c:pt idx="9">
                  <c:v>0.22895594647558451</c:v>
                </c:pt>
                <c:pt idx="10">
                  <c:v>0.30952039231587636</c:v>
                </c:pt>
                <c:pt idx="11">
                  <c:v>0.34345676963962712</c:v>
                </c:pt>
                <c:pt idx="12">
                  <c:v>0.35485491435706862</c:v>
                </c:pt>
                <c:pt idx="13">
                  <c:v>0.35656715935732652</c:v>
                </c:pt>
                <c:pt idx="14">
                  <c:v>0.35699869854968819</c:v>
                </c:pt>
                <c:pt idx="15">
                  <c:v>0.35711978125336447</c:v>
                </c:pt>
                <c:pt idx="16">
                  <c:v>0.35713708779474107</c:v>
                </c:pt>
                <c:pt idx="17">
                  <c:v>0.35714141478234207</c:v>
                </c:pt>
                <c:pt idx="18">
                  <c:v>0.35714262636412253</c:v>
                </c:pt>
                <c:pt idx="19">
                  <c:v>0.35714279944813593</c:v>
                </c:pt>
                <c:pt idx="20">
                  <c:v>0.35714284271917401</c:v>
                </c:pt>
                <c:pt idx="21">
                  <c:v>0.35714285483506836</c:v>
                </c:pt>
                <c:pt idx="22">
                  <c:v>0.35714285656591033</c:v>
                </c:pt>
                <c:pt idx="23">
                  <c:v>0.35714285699861986</c:v>
                </c:pt>
                <c:pt idx="24">
                  <c:v>0.35714285711977889</c:v>
                </c:pt>
                <c:pt idx="25">
                  <c:v>0.35714285713708749</c:v>
                </c:pt>
                <c:pt idx="26">
                  <c:v>0.35714285714141436</c:v>
                </c:pt>
                <c:pt idx="27">
                  <c:v>0.35714285714262678</c:v>
                </c:pt>
                <c:pt idx="28">
                  <c:v>0.35714285714279975</c:v>
                </c:pt>
                <c:pt idx="29">
                  <c:v>0.35714285714284244</c:v>
                </c:pt>
              </c:numCache>
            </c:numRef>
          </c:yVal>
          <c:smooth val="0"/>
          <c:extLst>
            <c:ext xmlns:c16="http://schemas.microsoft.com/office/drawing/2014/chart" uri="{C3380CC4-5D6E-409C-BE32-E72D297353CC}">
              <c16:uniqueId val="{00000000-51C4-405A-AF2A-FE9F5D85D3C1}"/>
            </c:ext>
          </c:extLst>
        </c:ser>
        <c:dLbls>
          <c:showLegendKey val="0"/>
          <c:showVal val="0"/>
          <c:showCatName val="0"/>
          <c:showSerName val="0"/>
          <c:showPercent val="0"/>
          <c:showBubbleSize val="0"/>
        </c:dLbls>
        <c:axId val="605226056"/>
        <c:axId val="605219168"/>
      </c:scatterChart>
      <c:valAx>
        <c:axId val="605226056"/>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19168"/>
        <c:crosses val="autoZero"/>
        <c:crossBetween val="midCat"/>
      </c:valAx>
      <c:valAx>
        <c:axId val="605219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Current(A)</a:t>
                </a:r>
              </a:p>
            </c:rich>
          </c:tx>
          <c:layout>
            <c:manualLayout>
              <c:xMode val="edge"/>
              <c:yMode val="edge"/>
              <c:x val="0"/>
              <c:y val="0.3916160280893886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2260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Vooltage</a:t>
            </a:r>
            <a:r>
              <a:rPr lang="en-GB" baseline="0"/>
              <a:t> drop Resistor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329031589781703E-2"/>
          <c:y val="0.13206337902795087"/>
          <c:w val="0.80800949682918366"/>
          <c:h val="0.77463044554004368"/>
        </c:manualLayout>
      </c:layout>
      <c:scatterChart>
        <c:scatterStyle val="smoothMarker"/>
        <c:varyColors val="0"/>
        <c:ser>
          <c:idx val="0"/>
          <c:order val="0"/>
          <c:tx>
            <c:v>VR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Sheet1!$L$9:$L$38</c:f>
              <c:numCache>
                <c:formatCode>General</c:formatCode>
                <c:ptCount val="30"/>
                <c:pt idx="0">
                  <c:v>9.9894857981778706</c:v>
                </c:pt>
                <c:pt idx="1">
                  <c:v>9.9591801411380949</c:v>
                </c:pt>
                <c:pt idx="2">
                  <c:v>9.7537349404521407</c:v>
                </c:pt>
                <c:pt idx="3">
                  <c:v>9.1030301694725004</c:v>
                </c:pt>
                <c:pt idx="4">
                  <c:v>7.316517473320884</c:v>
                </c:pt>
                <c:pt idx="5">
                  <c:v>3.3492109038459019</c:v>
                </c:pt>
                <c:pt idx="6">
                  <c:v>0.45731214502210138</c:v>
                </c:pt>
                <c:pt idx="7">
                  <c:v>3.010978013865995E-5</c:v>
                </c:pt>
                <c:pt idx="8">
                  <c:v>2.3429581816622669</c:v>
                </c:pt>
                <c:pt idx="9">
                  <c:v>6.4107665013163659</c:v>
                </c:pt>
                <c:pt idx="10">
                  <c:v>8.6665709848445385</c:v>
                </c:pt>
                <c:pt idx="11">
                  <c:v>9.6167895499095586</c:v>
                </c:pt>
                <c:pt idx="12">
                  <c:v>9.9359376019979209</c:v>
                </c:pt>
                <c:pt idx="13">
                  <c:v>9.9838804620051427</c:v>
                </c:pt>
                <c:pt idx="14">
                  <c:v>9.995963559391269</c:v>
                </c:pt>
                <c:pt idx="15">
                  <c:v>9.9993538750942044</c:v>
                </c:pt>
                <c:pt idx="16">
                  <c:v>9.99983845825275</c:v>
                </c:pt>
                <c:pt idx="17">
                  <c:v>9.9999596139055775</c:v>
                </c:pt>
                <c:pt idx="18">
                  <c:v>9.9999935381954312</c:v>
                </c:pt>
                <c:pt idx="19">
                  <c:v>9.9999983845478067</c:v>
                </c:pt>
                <c:pt idx="20">
                  <c:v>9.9999995961368722</c:v>
                </c:pt>
                <c:pt idx="21">
                  <c:v>9.9999999353819149</c:v>
                </c:pt>
                <c:pt idx="22">
                  <c:v>9.9999999838454894</c:v>
                </c:pt>
                <c:pt idx="23">
                  <c:v>9.9999999959613568</c:v>
                </c:pt>
                <c:pt idx="24">
                  <c:v>9.9999999993538093</c:v>
                </c:pt>
                <c:pt idx="25">
                  <c:v>9.9999999998384492</c:v>
                </c:pt>
                <c:pt idx="26">
                  <c:v>9.9999999999596021</c:v>
                </c:pt>
                <c:pt idx="27">
                  <c:v>9.99999999999355</c:v>
                </c:pt>
                <c:pt idx="28">
                  <c:v>9.9999999999983924</c:v>
                </c:pt>
                <c:pt idx="29">
                  <c:v>9.9999999999995879</c:v>
                </c:pt>
              </c:numCache>
            </c:numRef>
          </c:yVal>
          <c:smooth val="1"/>
          <c:extLst>
            <c:ext xmlns:c16="http://schemas.microsoft.com/office/drawing/2014/chart" uri="{C3380CC4-5D6E-409C-BE32-E72D297353CC}">
              <c16:uniqueId val="{00000000-C58F-4A31-BF2B-56FB6FDC8D69}"/>
            </c:ext>
          </c:extLst>
        </c:ser>
        <c:ser>
          <c:idx val="1"/>
          <c:order val="1"/>
          <c:tx>
            <c:v>VLC</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Sheet1!$N$9:$N$38</c:f>
              <c:numCache>
                <c:formatCode>General</c:formatCode>
                <c:ptCount val="30"/>
                <c:pt idx="0">
                  <c:v>0.45060460706192862</c:v>
                </c:pt>
                <c:pt idx="1">
                  <c:v>0.89868890874766205</c:v>
                </c:pt>
                <c:pt idx="2">
                  <c:v>2.2040490665882881</c:v>
                </c:pt>
                <c:pt idx="3">
                  <c:v>4.1386987965139932</c:v>
                </c:pt>
                <c:pt idx="4">
                  <c:v>6.8164868951291568</c:v>
                </c:pt>
                <c:pt idx="5">
                  <c:v>9.4223956326548048</c:v>
                </c:pt>
                <c:pt idx="6">
                  <c:v>9.9895202704235455</c:v>
                </c:pt>
                <c:pt idx="7">
                  <c:v>9.999986069823807</c:v>
                </c:pt>
                <c:pt idx="8">
                  <c:v>9.7216492428703027</c:v>
                </c:pt>
                <c:pt idx="9">
                  <c:v>7.6747680481753049</c:v>
                </c:pt>
                <c:pt idx="10">
                  <c:v>4.989042642705404</c:v>
                </c:pt>
                <c:pt idx="11">
                  <c:v>2.7417802039489056</c:v>
                </c:pt>
                <c:pt idx="12">
                  <c:v>1.1301079450256541</c:v>
                </c:pt>
                <c:pt idx="13">
                  <c:v>0.56756578497885213</c:v>
                </c:pt>
                <c:pt idx="14">
                  <c:v>0.28409948840966048</c:v>
                </c:pt>
                <c:pt idx="15">
                  <c:v>0.11367532994558317</c:v>
                </c:pt>
                <c:pt idx="16">
                  <c:v>5.6840204514783145E-2</c:v>
                </c:pt>
                <c:pt idx="17">
                  <c:v>2.8420419726672166E-2</c:v>
                </c:pt>
                <c:pt idx="18">
                  <c:v>1.1368203447989E-2</c:v>
                </c:pt>
                <c:pt idx="19">
                  <c:v>5.6841042638166609E-3</c:v>
                </c:pt>
                <c:pt idx="20">
                  <c:v>2.8420524493863847E-3</c:v>
                </c:pt>
                <c:pt idx="21">
                  <c:v>1.1368210153121015E-3</c:v>
                </c:pt>
                <c:pt idx="22">
                  <c:v>5.6841051019587512E-4</c:v>
                </c:pt>
                <c:pt idx="23">
                  <c:v>2.8420525541541602E-4</c:v>
                </c:pt>
                <c:pt idx="24">
                  <c:v>1.1368210220172392E-4</c:v>
                </c:pt>
                <c:pt idx="25">
                  <c:v>5.6841051103401343E-5</c:v>
                </c:pt>
                <c:pt idx="26">
                  <c:v>2.8420525552018377E-5</c:v>
                </c:pt>
                <c:pt idx="27">
                  <c:v>1.1368210220842946E-5</c:v>
                </c:pt>
                <c:pt idx="28">
                  <c:v>5.6841051104239794E-6</c:v>
                </c:pt>
                <c:pt idx="29">
                  <c:v>2.842052555212315E-6</c:v>
                </c:pt>
              </c:numCache>
            </c:numRef>
          </c:yVal>
          <c:smooth val="1"/>
          <c:extLst>
            <c:ext xmlns:c16="http://schemas.microsoft.com/office/drawing/2014/chart" uri="{C3380CC4-5D6E-409C-BE32-E72D297353CC}">
              <c16:uniqueId val="{00000001-C58F-4A31-BF2B-56FB6FDC8D69}"/>
            </c:ext>
          </c:extLst>
        </c:ser>
        <c:dLbls>
          <c:showLegendKey val="0"/>
          <c:showVal val="0"/>
          <c:showCatName val="0"/>
          <c:showSerName val="0"/>
          <c:showPercent val="0"/>
          <c:showBubbleSize val="0"/>
        </c:dLbls>
        <c:axId val="659110912"/>
        <c:axId val="659111896"/>
      </c:scatterChart>
      <c:valAx>
        <c:axId val="659110912"/>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111896"/>
        <c:crosses val="autoZero"/>
        <c:crossBetween val="midCat"/>
      </c:valAx>
      <c:valAx>
        <c:axId val="659111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1109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Sheet1!$O$9:$O$38</c:f>
              <c:numCache>
                <c:formatCode>General</c:formatCode>
                <c:ptCount val="30"/>
                <c:pt idx="0">
                  <c:v>3.56404967857307</c:v>
                </c:pt>
                <c:pt idx="1">
                  <c:v>3.5424576308738098</c:v>
                </c:pt>
                <c:pt idx="2">
                  <c:v>3.3978127321547902</c:v>
                </c:pt>
                <c:pt idx="3">
                  <c:v>2.9595773310367899</c:v>
                </c:pt>
                <c:pt idx="4">
                  <c:v>1.9119095418918299</c:v>
                </c:pt>
                <c:pt idx="5">
                  <c:v>0.400637039645866</c:v>
                </c:pt>
                <c:pt idx="6">
                  <c:v>7.4753422282368203E-3</c:v>
                </c:pt>
                <c:pt idx="7">
                  <c:v>4.9750756526224703E-6</c:v>
                </c:pt>
                <c:pt idx="8">
                  <c:v>0.19605337570745099</c:v>
                </c:pt>
                <c:pt idx="9">
                  <c:v>1.4677832596626399</c:v>
                </c:pt>
                <c:pt idx="10">
                  <c:v>2.6824804668681499</c:v>
                </c:pt>
                <c:pt idx="11">
                  <c:v>3.3029514742943502</c:v>
                </c:pt>
                <c:pt idx="12">
                  <c:v>3.52581628684618</c:v>
                </c:pt>
                <c:pt idx="13">
                  <c:v>3.55992389570231</c:v>
                </c:pt>
                <c:pt idx="14">
                  <c:v>3.5685459814529201</c:v>
                </c:pt>
                <c:pt idx="15">
                  <c:v>3.5709670685486299</c:v>
                </c:pt>
                <c:pt idx="16">
                  <c:v>3.5713131853982398</c:v>
                </c:pt>
                <c:pt idx="17">
                  <c:v>3.5713997242765201</c:v>
                </c:pt>
                <c:pt idx="18">
                  <c:v>3.5714239558553702</c:v>
                </c:pt>
                <c:pt idx="19">
                  <c:v>3.57142741753424</c:v>
                </c:pt>
                <c:pt idx="20">
                  <c:v>3.57142828295492</c:v>
                </c:pt>
                <c:pt idx="21">
                  <c:v>3.5714285252728</c:v>
                </c:pt>
                <c:pt idx="22">
                  <c:v>3.57142855988964</c:v>
                </c:pt>
                <c:pt idx="23">
                  <c:v>3.5714285685438298</c:v>
                </c:pt>
                <c:pt idx="24">
                  <c:v>3.5714285709670102</c:v>
                </c:pt>
                <c:pt idx="25">
                  <c:v>3.5714285713131799</c:v>
                </c:pt>
                <c:pt idx="26">
                  <c:v>3.57142857139972</c:v>
                </c:pt>
                <c:pt idx="27">
                  <c:v>3.5714285714239602</c:v>
                </c:pt>
                <c:pt idx="28">
                  <c:v>3.5714285714274201</c:v>
                </c:pt>
                <c:pt idx="29">
                  <c:v>3.5714285714282799</c:v>
                </c:pt>
              </c:numCache>
            </c:numRef>
          </c:yVal>
          <c:smooth val="1"/>
          <c:extLst>
            <c:ext xmlns:c16="http://schemas.microsoft.com/office/drawing/2014/chart" uri="{C3380CC4-5D6E-409C-BE32-E72D297353CC}">
              <c16:uniqueId val="{00000000-B697-4B0A-A4DE-B385DECF0342}"/>
            </c:ext>
          </c:extLst>
        </c:ser>
        <c:ser>
          <c:idx val="1"/>
          <c:order val="1"/>
          <c:tx>
            <c:v>Q</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Sheet1!$P$9:$P$38</c:f>
              <c:numCache>
                <c:formatCode>General</c:formatCode>
                <c:ptCount val="30"/>
                <c:pt idx="0">
                  <c:v>0.16076096112564991</c:v>
                </c:pt>
                <c:pt idx="1">
                  <c:v>0.31965014397051417</c:v>
                </c:pt>
                <c:pt idx="2">
                  <c:v>0.76777536145039593</c:v>
                </c:pt>
                <c:pt idx="3">
                  <c:v>1.3455249959651645</c:v>
                </c:pt>
                <c:pt idx="4">
                  <c:v>1.7811766226137329</c:v>
                </c:pt>
                <c:pt idx="5">
                  <c:v>1.127056792395694</c:v>
                </c:pt>
                <c:pt idx="6">
                  <c:v>0.16315460497322162</c:v>
                </c:pt>
                <c:pt idx="7">
                  <c:v>-9.5334270828680434E-6</c:v>
                </c:pt>
                <c:pt idx="8">
                  <c:v>-0.8134792011712858</c:v>
                </c:pt>
                <c:pt idx="9">
                  <c:v>-1.7571837824505434</c:v>
                </c:pt>
                <c:pt idx="10">
                  <c:v>-1.5442104360508144</c:v>
                </c:pt>
                <c:pt idx="11">
                  <c:v>-0.94168297191017081</c:v>
                </c:pt>
                <c:pt idx="12">
                  <c:v>-0.40102435804632008</c:v>
                </c:pt>
                <c:pt idx="13">
                  <c:v>-0.20237531969832059</c:v>
                </c:pt>
                <c:pt idx="14">
                  <c:v>-0.10142314762088085</c:v>
                </c:pt>
                <c:pt idx="15">
                  <c:v>-4.0595708964070817E-2</c:v>
                </c:pt>
                <c:pt idx="16">
                  <c:v>-2.0299745110067158E-2</c:v>
                </c:pt>
                <c:pt idx="17">
                  <c:v>-1.0150108909891684E-2</c:v>
                </c:pt>
                <c:pt idx="18">
                  <c:v>-4.0600700364564766E-3</c:v>
                </c:pt>
                <c:pt idx="19">
                  <c:v>-2.0300369091345674E-3</c:v>
                </c:pt>
                <c:pt idx="20">
                  <c:v>-1.0150186909308443E-3</c:v>
                </c:pt>
                <c:pt idx="21">
                  <c:v>-4.0600750284506491E-4</c:v>
                </c:pt>
                <c:pt idx="22">
                  <c:v>-2.0300375331344124E-4</c:v>
                </c:pt>
                <c:pt idx="23">
                  <c:v>-1.0150187689308416E-4</c:v>
                </c:pt>
                <c:pt idx="24">
                  <c:v>-4.0600750783706273E-5</c:v>
                </c:pt>
                <c:pt idx="25">
                  <c:v>-2.0300375393743968E-5</c:v>
                </c:pt>
                <c:pt idx="26">
                  <c:v>-1.0150187697108425E-5</c:v>
                </c:pt>
                <c:pt idx="27">
                  <c:v>-4.0600750788698519E-6</c:v>
                </c:pt>
                <c:pt idx="28">
                  <c:v>-2.0300375394368093E-6</c:v>
                </c:pt>
                <c:pt idx="29">
                  <c:v>-1.0150187697186423E-6</c:v>
                </c:pt>
              </c:numCache>
            </c:numRef>
          </c:yVal>
          <c:smooth val="1"/>
          <c:extLst>
            <c:ext xmlns:c16="http://schemas.microsoft.com/office/drawing/2014/chart" uri="{C3380CC4-5D6E-409C-BE32-E72D297353CC}">
              <c16:uniqueId val="{00000001-B697-4B0A-A4DE-B385DECF0342}"/>
            </c:ext>
          </c:extLst>
        </c:ser>
        <c:ser>
          <c:idx val="2"/>
          <c:order val="2"/>
          <c:tx>
            <c:v>S</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Sheet1!$Q$9:$Q$38</c:f>
              <c:numCache>
                <c:formatCode>General</c:formatCode>
                <c:ptCount val="30"/>
                <c:pt idx="0">
                  <c:v>3.5676734993492394</c:v>
                </c:pt>
                <c:pt idx="1">
                  <c:v>3.5568500504064628</c:v>
                </c:pt>
                <c:pt idx="2">
                  <c:v>3.4834767644471931</c:v>
                </c:pt>
                <c:pt idx="3">
                  <c:v>3.2510822033830373</c:v>
                </c:pt>
                <c:pt idx="4">
                  <c:v>2.6130419547574606</c:v>
                </c:pt>
                <c:pt idx="5">
                  <c:v>1.1961467513735402</c:v>
                </c:pt>
                <c:pt idx="6">
                  <c:v>0.16332576607932153</c:v>
                </c:pt>
                <c:pt idx="7">
                  <c:v>1.0753492906664271E-5</c:v>
                </c:pt>
                <c:pt idx="8">
                  <c:v>0.83677077916509501</c:v>
                </c:pt>
                <c:pt idx="9">
                  <c:v>2.2895594647558477</c:v>
                </c:pt>
                <c:pt idx="10">
                  <c:v>3.0952039231587656</c:v>
                </c:pt>
                <c:pt idx="11">
                  <c:v>3.4345676963962717</c:v>
                </c:pt>
                <c:pt idx="12">
                  <c:v>3.548549143570686</c:v>
                </c:pt>
                <c:pt idx="13">
                  <c:v>3.5656715935732652</c:v>
                </c:pt>
                <c:pt idx="14">
                  <c:v>3.5699869854968815</c:v>
                </c:pt>
                <c:pt idx="15">
                  <c:v>3.571197812533645</c:v>
                </c:pt>
                <c:pt idx="16">
                  <c:v>3.5713708779474103</c:v>
                </c:pt>
                <c:pt idx="17">
                  <c:v>3.57141414782342</c:v>
                </c:pt>
                <c:pt idx="18">
                  <c:v>3.5714262636412251</c:v>
                </c:pt>
                <c:pt idx="19">
                  <c:v>3.5714279944813589</c:v>
                </c:pt>
                <c:pt idx="20">
                  <c:v>3.5714284271917407</c:v>
                </c:pt>
                <c:pt idx="21">
                  <c:v>3.5714285483506929</c:v>
                </c:pt>
                <c:pt idx="22">
                  <c:v>3.5714285656591134</c:v>
                </c:pt>
                <c:pt idx="23">
                  <c:v>3.5714285699861983</c:v>
                </c:pt>
                <c:pt idx="24">
                  <c:v>3.5714285711977891</c:v>
                </c:pt>
                <c:pt idx="25">
                  <c:v>3.5714285713708747</c:v>
                </c:pt>
                <c:pt idx="26">
                  <c:v>3.5714285714141436</c:v>
                </c:pt>
                <c:pt idx="27">
                  <c:v>3.5714285714262681</c:v>
                </c:pt>
                <c:pt idx="28">
                  <c:v>3.571428571427997</c:v>
                </c:pt>
                <c:pt idx="29">
                  <c:v>3.5714285714284242</c:v>
                </c:pt>
              </c:numCache>
            </c:numRef>
          </c:yVal>
          <c:smooth val="1"/>
          <c:extLst>
            <c:ext xmlns:c16="http://schemas.microsoft.com/office/drawing/2014/chart" uri="{C3380CC4-5D6E-409C-BE32-E72D297353CC}">
              <c16:uniqueId val="{00000002-B697-4B0A-A4DE-B385DECF0342}"/>
            </c:ext>
          </c:extLst>
        </c:ser>
        <c:dLbls>
          <c:showLegendKey val="0"/>
          <c:showVal val="0"/>
          <c:showCatName val="0"/>
          <c:showSerName val="0"/>
          <c:showPercent val="0"/>
          <c:showBubbleSize val="0"/>
        </c:dLbls>
        <c:axId val="656651144"/>
        <c:axId val="656648848"/>
      </c:scatterChart>
      <c:valAx>
        <c:axId val="656651144"/>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48848"/>
        <c:crosses val="autoZero"/>
        <c:crossBetween val="midCat"/>
      </c:valAx>
      <c:valAx>
        <c:axId val="656648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(VA)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511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FACTOR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Sheet1!$B$9:$B$38</c:f>
              <c:numCache>
                <c:formatCode>General</c:formatCode>
                <c:ptCount val="30"/>
                <c:pt idx="0">
                  <c:v>1</c:v>
                </c:pt>
                <c:pt idx="1">
                  <c:v>2</c:v>
                </c:pt>
                <c:pt idx="2">
                  <c:v>5</c:v>
                </c:pt>
                <c:pt idx="3">
                  <c:v>10</c:v>
                </c:pt>
                <c:pt idx="4">
                  <c:v>20</c:v>
                </c:pt>
                <c:pt idx="5">
                  <c:v>50</c:v>
                </c:pt>
                <c:pt idx="6">
                  <c:v>100</c:v>
                </c:pt>
                <c:pt idx="7">
                  <c:v>112.26</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pt idx="21">
                  <c:v>5000000</c:v>
                </c:pt>
                <c:pt idx="22">
                  <c:v>10000000</c:v>
                </c:pt>
                <c:pt idx="23">
                  <c:v>20000000</c:v>
                </c:pt>
                <c:pt idx="24">
                  <c:v>50000000</c:v>
                </c:pt>
                <c:pt idx="25">
                  <c:v>100000000</c:v>
                </c:pt>
                <c:pt idx="26">
                  <c:v>200000000</c:v>
                </c:pt>
                <c:pt idx="27">
                  <c:v>500000000</c:v>
                </c:pt>
                <c:pt idx="28">
                  <c:v>1000000000</c:v>
                </c:pt>
                <c:pt idx="29">
                  <c:v>2000000000</c:v>
                </c:pt>
              </c:numCache>
            </c:numRef>
          </c:xVal>
          <c:yVal>
            <c:numRef>
              <c:f>Sheet1!$U$9:$U$38</c:f>
              <c:numCache>
                <c:formatCode>General</c:formatCode>
                <c:ptCount val="30"/>
                <c:pt idx="0">
                  <c:v>0.9989842622154661</c:v>
                </c:pt>
                <c:pt idx="1">
                  <c:v>0.99595360520441167</c:v>
                </c:pt>
                <c:pt idx="2">
                  <c:v>0.97540846743497733</c:v>
                </c:pt>
                <c:pt idx="3">
                  <c:v>0.91033604993349271</c:v>
                </c:pt>
                <c:pt idx="4">
                  <c:v>0.73167961900148237</c:v>
                </c:pt>
                <c:pt idx="5">
                  <c:v>0.33493970466902606</c:v>
                </c:pt>
                <c:pt idx="6">
                  <c:v>4.5769521905112458E-2</c:v>
                </c:pt>
                <c:pt idx="7">
                  <c:v>0.46264741101370543</c:v>
                </c:pt>
                <c:pt idx="8">
                  <c:v>0.23429758852605601</c:v>
                </c:pt>
                <c:pt idx="9">
                  <c:v>0.64107671465050275</c:v>
                </c:pt>
                <c:pt idx="10">
                  <c:v>0.86665710352634295</c:v>
                </c:pt>
                <c:pt idx="11">
                  <c:v>0.96167895533402359</c:v>
                </c:pt>
                <c:pt idx="12">
                  <c:v>0.99359376020881851</c:v>
                </c:pt>
                <c:pt idx="13">
                  <c:v>0.99838804620108179</c:v>
                </c:pt>
                <c:pt idx="14">
                  <c:v>0.99959635593916296</c:v>
                </c:pt>
                <c:pt idx="15">
                  <c:v>0.99993538750942179</c:v>
                </c:pt>
                <c:pt idx="16">
                  <c:v>0.99998384582527489</c:v>
                </c:pt>
                <c:pt idx="17">
                  <c:v>0.99999596139055758</c:v>
                </c:pt>
                <c:pt idx="18">
                  <c:v>0.99999935381954308</c:v>
                </c:pt>
                <c:pt idx="19">
                  <c:v>0.99999983845478058</c:v>
                </c:pt>
                <c:pt idx="20">
                  <c:v>0.99999995961368859</c:v>
                </c:pt>
                <c:pt idx="21">
                  <c:v>0.99999999353818991</c:v>
                </c:pt>
                <c:pt idx="22">
                  <c:v>0.99999999838454745</c:v>
                </c:pt>
                <c:pt idx="23">
                  <c:v>0.99999999959613683</c:v>
                </c:pt>
                <c:pt idx="24">
                  <c:v>0.99999999993538191</c:v>
                </c:pt>
                <c:pt idx="25">
                  <c:v>0.99999999998384548</c:v>
                </c:pt>
                <c:pt idx="26">
                  <c:v>0.99999999999596134</c:v>
                </c:pt>
                <c:pt idx="27">
                  <c:v>0.99999999999935385</c:v>
                </c:pt>
                <c:pt idx="28">
                  <c:v>0.99999999999983846</c:v>
                </c:pt>
                <c:pt idx="29">
                  <c:v>0.99999999999995959</c:v>
                </c:pt>
              </c:numCache>
            </c:numRef>
          </c:yVal>
          <c:smooth val="1"/>
          <c:extLst>
            <c:ext xmlns:c16="http://schemas.microsoft.com/office/drawing/2014/chart" uri="{C3380CC4-5D6E-409C-BE32-E72D297353CC}">
              <c16:uniqueId val="{00000000-47C6-46D3-BD29-4305CC8E3A8E}"/>
            </c:ext>
          </c:extLst>
        </c:ser>
        <c:dLbls>
          <c:showLegendKey val="0"/>
          <c:showVal val="0"/>
          <c:showCatName val="0"/>
          <c:showSerName val="0"/>
          <c:showPercent val="0"/>
          <c:showBubbleSize val="0"/>
        </c:dLbls>
        <c:axId val="656639992"/>
        <c:axId val="656638352"/>
      </c:scatterChart>
      <c:valAx>
        <c:axId val="656639992"/>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38352"/>
        <c:crosses val="autoZero"/>
        <c:crossBetween val="midCat"/>
      </c:valAx>
      <c:valAx>
        <c:axId val="656638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399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25Hz</a:t>
            </a:r>
            <a:r>
              <a:rPr lang="en-GB" baseline="0"/>
              <a:t> before resonance phasor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Sheet1!$H$72</c:f>
              <c:strCache>
                <c:ptCount val="1"/>
                <c:pt idx="0">
                  <c:v>VLC</c:v>
                </c:pt>
              </c:strCache>
            </c:strRef>
          </c:tx>
          <c:spPr>
            <a:ln w="22225" cap="rnd">
              <a:solidFill>
                <a:schemeClr val="accent1"/>
              </a:solidFill>
              <a:round/>
            </a:ln>
            <a:effectLst/>
          </c:spPr>
          <c:marker>
            <c:symbol val="none"/>
          </c:marker>
          <c:xVal>
            <c:numRef>
              <c:f>Sheet1!$H$74:$H$75</c:f>
              <c:numCache>
                <c:formatCode>General</c:formatCode>
                <c:ptCount val="2"/>
                <c:pt idx="0">
                  <c:v>0</c:v>
                </c:pt>
                <c:pt idx="1">
                  <c:v>2.2811174008985574E-4</c:v>
                </c:pt>
              </c:numCache>
            </c:numRef>
          </c:xVal>
          <c:yVal>
            <c:numRef>
              <c:f>Sheet1!$I$74:$I$75</c:f>
              <c:numCache>
                <c:formatCode>General</c:formatCode>
                <c:ptCount val="2"/>
                <c:pt idx="0">
                  <c:v>0</c:v>
                </c:pt>
                <c:pt idx="1">
                  <c:v>9.9497904027240587</c:v>
                </c:pt>
              </c:numCache>
            </c:numRef>
          </c:yVal>
          <c:smooth val="0"/>
          <c:extLst>
            <c:ext xmlns:c16="http://schemas.microsoft.com/office/drawing/2014/chart" uri="{C3380CC4-5D6E-409C-BE32-E72D297353CC}">
              <c16:uniqueId val="{00000000-5AA2-4AA7-A530-FA2EBBE80F38}"/>
            </c:ext>
          </c:extLst>
        </c:ser>
        <c:ser>
          <c:idx val="1"/>
          <c:order val="1"/>
          <c:tx>
            <c:strRef>
              <c:f>Sheet1!$J$72</c:f>
              <c:strCache>
                <c:ptCount val="1"/>
                <c:pt idx="0">
                  <c:v>VR</c:v>
                </c:pt>
              </c:strCache>
            </c:strRef>
          </c:tx>
          <c:spPr>
            <a:ln w="22225" cap="rnd">
              <a:solidFill>
                <a:schemeClr val="accent2"/>
              </a:solidFill>
              <a:round/>
            </a:ln>
            <a:effectLst/>
          </c:spPr>
          <c:marker>
            <c:symbol val="none"/>
          </c:marker>
          <c:xVal>
            <c:numRef>
              <c:f>Sheet1!$J$74:$J$75</c:f>
              <c:numCache>
                <c:formatCode>General</c:formatCode>
                <c:ptCount val="2"/>
                <c:pt idx="0">
                  <c:v>0</c:v>
                </c:pt>
                <c:pt idx="1">
                  <c:v>1.0006070104754119</c:v>
                </c:pt>
              </c:numCache>
            </c:numRef>
          </c:xVal>
          <c:yVal>
            <c:numRef>
              <c:f>Sheet1!$K$74:$K$75</c:f>
              <c:numCache>
                <c:formatCode>General</c:formatCode>
                <c:ptCount val="2"/>
                <c:pt idx="0">
                  <c:v>0</c:v>
                </c:pt>
                <c:pt idx="1">
                  <c:v>2.481767588070245E-16</c:v>
                </c:pt>
              </c:numCache>
            </c:numRef>
          </c:yVal>
          <c:smooth val="0"/>
          <c:extLst>
            <c:ext xmlns:c16="http://schemas.microsoft.com/office/drawing/2014/chart" uri="{C3380CC4-5D6E-409C-BE32-E72D297353CC}">
              <c16:uniqueId val="{00000001-5AA2-4AA7-A530-FA2EBBE80F38}"/>
            </c:ext>
          </c:extLst>
        </c:ser>
        <c:ser>
          <c:idx val="2"/>
          <c:order val="2"/>
          <c:tx>
            <c:strRef>
              <c:f>Sheet1!$J$65</c:f>
              <c:strCache>
                <c:ptCount val="1"/>
                <c:pt idx="0">
                  <c:v>I</c:v>
                </c:pt>
              </c:strCache>
            </c:strRef>
          </c:tx>
          <c:spPr>
            <a:ln w="22225" cap="rnd">
              <a:solidFill>
                <a:schemeClr val="accent3"/>
              </a:solidFill>
              <a:round/>
            </a:ln>
            <a:effectLst/>
          </c:spPr>
          <c:marker>
            <c:symbol val="none"/>
          </c:marker>
          <c:xVal>
            <c:numRef>
              <c:f>Sheet1!$L$74:$L$75</c:f>
              <c:numCache>
                <c:formatCode>General</c:formatCode>
                <c:ptCount val="2"/>
                <c:pt idx="0">
                  <c:v>0</c:v>
                </c:pt>
                <c:pt idx="1">
                  <c:v>3.5735964659836146E-2</c:v>
                </c:pt>
              </c:numCache>
            </c:numRef>
          </c:xVal>
          <c:yVal>
            <c:numRef>
              <c:f>Sheet1!$M$74:$M$75</c:f>
              <c:numCache>
                <c:formatCode>General</c:formatCode>
                <c:ptCount val="2"/>
                <c:pt idx="0">
                  <c:v>0</c:v>
                </c:pt>
                <c:pt idx="1">
                  <c:v>0</c:v>
                </c:pt>
              </c:numCache>
            </c:numRef>
          </c:yVal>
          <c:smooth val="0"/>
          <c:extLst>
            <c:ext xmlns:c16="http://schemas.microsoft.com/office/drawing/2014/chart" uri="{C3380CC4-5D6E-409C-BE32-E72D297353CC}">
              <c16:uniqueId val="{00000002-5AA2-4AA7-A530-FA2EBBE80F38}"/>
            </c:ext>
          </c:extLst>
        </c:ser>
        <c:dLbls>
          <c:showLegendKey val="0"/>
          <c:showVal val="0"/>
          <c:showCatName val="0"/>
          <c:showSerName val="0"/>
          <c:showPercent val="0"/>
          <c:showBubbleSize val="0"/>
        </c:dLbls>
        <c:axId val="609558592"/>
        <c:axId val="609555968"/>
      </c:scatterChart>
      <c:valAx>
        <c:axId val="6095585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09555968"/>
        <c:crosses val="autoZero"/>
        <c:crossBetween val="midCat"/>
      </c:valAx>
      <c:valAx>
        <c:axId val="609555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558592"/>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PHASOR AT RESONANCE </a:t>
            </a:r>
          </a:p>
        </c:rich>
      </c:tx>
      <c:layout>
        <c:manualLayout>
          <c:xMode val="edge"/>
          <c:yMode val="edge"/>
          <c:x val="0.27760094200918489"/>
          <c:y val="1.566407115136666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VLC</c:v>
          </c:tx>
          <c:spPr>
            <a:ln w="22225" cap="rnd">
              <a:solidFill>
                <a:schemeClr val="accent1"/>
              </a:solidFill>
              <a:round/>
            </a:ln>
            <a:effectLst/>
          </c:spPr>
          <c:marker>
            <c:symbol val="none"/>
          </c:marker>
          <c:xVal>
            <c:numRef>
              <c:f>(Sheet1!$G$74,Sheet1!$G$76)</c:f>
              <c:numCache>
                <c:formatCode>General</c:formatCode>
                <c:ptCount val="2"/>
                <c:pt idx="0">
                  <c:v>0</c:v>
                </c:pt>
                <c:pt idx="1">
                  <c:v>9.9999860694223859</c:v>
                </c:pt>
              </c:numCache>
            </c:numRef>
          </c:xVal>
          <c:yVal>
            <c:numRef>
              <c:f>(Sheet1!$H$74,Sheet1!$H$76)</c:f>
              <c:numCache>
                <c:formatCode>General</c:formatCode>
                <c:ptCount val="2"/>
                <c:pt idx="0">
                  <c:v>0</c:v>
                </c:pt>
                <c:pt idx="1">
                  <c:v>7.0534266813487807E-5</c:v>
                </c:pt>
              </c:numCache>
            </c:numRef>
          </c:yVal>
          <c:smooth val="0"/>
          <c:extLst>
            <c:ext xmlns:c16="http://schemas.microsoft.com/office/drawing/2014/chart" uri="{C3380CC4-5D6E-409C-BE32-E72D297353CC}">
              <c16:uniqueId val="{00000000-C9EF-409F-B9A3-81BF12DD5E23}"/>
            </c:ext>
          </c:extLst>
        </c:ser>
        <c:ser>
          <c:idx val="1"/>
          <c:order val="1"/>
          <c:tx>
            <c:strRef>
              <c:f>Sheet1!$I$72</c:f>
              <c:strCache>
                <c:ptCount val="1"/>
                <c:pt idx="0">
                  <c:v>VR</c:v>
                </c:pt>
              </c:strCache>
            </c:strRef>
          </c:tx>
          <c:spPr>
            <a:ln w="22225" cap="rnd">
              <a:solidFill>
                <a:schemeClr val="accent2"/>
              </a:solidFill>
              <a:round/>
            </a:ln>
            <a:effectLst/>
          </c:spPr>
          <c:marker>
            <c:symbol val="none"/>
          </c:marker>
          <c:xVal>
            <c:numRef>
              <c:f>(Sheet1!$I$74,Sheet1!$I$76)</c:f>
              <c:numCache>
                <c:formatCode>General</c:formatCode>
                <c:ptCount val="2"/>
                <c:pt idx="0">
                  <c:v>0</c:v>
                </c:pt>
                <c:pt idx="1">
                  <c:v>1.3930328851540727E-5</c:v>
                </c:pt>
              </c:numCache>
            </c:numRef>
          </c:xVal>
          <c:yVal>
            <c:numRef>
              <c:f>(Sheet1!$J$74,Sheet1!$J$76)</c:f>
              <c:numCache>
                <c:formatCode>General</c:formatCode>
                <c:ptCount val="2"/>
                <c:pt idx="0">
                  <c:v>0</c:v>
                </c:pt>
                <c:pt idx="1">
                  <c:v>1.9651365391746956E-10</c:v>
                </c:pt>
              </c:numCache>
            </c:numRef>
          </c:yVal>
          <c:smooth val="0"/>
          <c:extLst>
            <c:ext xmlns:c16="http://schemas.microsoft.com/office/drawing/2014/chart" uri="{C3380CC4-5D6E-409C-BE32-E72D297353CC}">
              <c16:uniqueId val="{00000001-C9EF-409F-B9A3-81BF12DD5E23}"/>
            </c:ext>
          </c:extLst>
        </c:ser>
        <c:ser>
          <c:idx val="2"/>
          <c:order val="2"/>
          <c:tx>
            <c:strRef>
              <c:f>Sheet1!$K$72</c:f>
              <c:strCache>
                <c:ptCount val="1"/>
                <c:pt idx="0">
                  <c:v>I</c:v>
                </c:pt>
              </c:strCache>
            </c:strRef>
          </c:tx>
          <c:spPr>
            <a:ln w="22225" cap="rnd">
              <a:solidFill>
                <a:schemeClr val="accent3"/>
              </a:solidFill>
              <a:round/>
            </a:ln>
            <a:effectLst/>
          </c:spPr>
          <c:marker>
            <c:symbol val="none"/>
          </c:marker>
          <c:xVal>
            <c:numRef>
              <c:f>(Sheet1!$K$74,Sheet1!$K$76)</c:f>
              <c:numCache>
                <c:formatCode>General</c:formatCode>
                <c:ptCount val="2"/>
                <c:pt idx="0">
                  <c:v>0</c:v>
                </c:pt>
                <c:pt idx="1">
                  <c:v>4.9751174469788139E-7</c:v>
                </c:pt>
              </c:numCache>
            </c:numRef>
          </c:xVal>
          <c:yVal>
            <c:numRef>
              <c:f>(Sheet1!$L$74,Sheet1!$L$76)</c:f>
              <c:numCache>
                <c:formatCode>General</c:formatCode>
                <c:ptCount val="2"/>
                <c:pt idx="0">
                  <c:v>0</c:v>
                </c:pt>
                <c:pt idx="1">
                  <c:v>7.0183447827667563E-12</c:v>
                </c:pt>
              </c:numCache>
            </c:numRef>
          </c:yVal>
          <c:smooth val="0"/>
          <c:extLst>
            <c:ext xmlns:c16="http://schemas.microsoft.com/office/drawing/2014/chart" uri="{C3380CC4-5D6E-409C-BE32-E72D297353CC}">
              <c16:uniqueId val="{00000002-C9EF-409F-B9A3-81BF12DD5E23}"/>
            </c:ext>
          </c:extLst>
        </c:ser>
        <c:dLbls>
          <c:showLegendKey val="0"/>
          <c:showVal val="0"/>
          <c:showCatName val="0"/>
          <c:showSerName val="0"/>
          <c:showPercent val="0"/>
          <c:showBubbleSize val="0"/>
        </c:dLbls>
        <c:axId val="608537496"/>
        <c:axId val="608544056"/>
      </c:scatterChart>
      <c:valAx>
        <c:axId val="6085374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08544056"/>
        <c:crosses val="autoZero"/>
        <c:crossBetween val="midCat"/>
      </c:valAx>
      <c:valAx>
        <c:axId val="608544056"/>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537496"/>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25HZ</a:t>
            </a:r>
            <a:r>
              <a:rPr lang="en-US" b="1" baseline="0"/>
              <a:t> AFTER RESONANCE PHASOR</a:t>
            </a:r>
            <a:r>
              <a:rPr lang="en-US" b="1"/>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23495165591784"/>
          <c:y val="0.16976377952755906"/>
          <c:w val="0.79209821745593223"/>
          <c:h val="0.69822773701274954"/>
        </c:manualLayout>
      </c:layout>
      <c:scatterChart>
        <c:scatterStyle val="lineMarker"/>
        <c:varyColors val="0"/>
        <c:ser>
          <c:idx val="0"/>
          <c:order val="0"/>
          <c:tx>
            <c:strRef>
              <c:f>Sheet1!$H$72</c:f>
              <c:strCache>
                <c:ptCount val="1"/>
                <c:pt idx="0">
                  <c:v>VLC</c:v>
                </c:pt>
              </c:strCache>
            </c:strRef>
          </c:tx>
          <c:spPr>
            <a:ln w="19050" cap="rnd">
              <a:solidFill>
                <a:schemeClr val="accent1"/>
              </a:solidFill>
              <a:round/>
            </a:ln>
            <a:effectLst/>
          </c:spPr>
          <c:marker>
            <c:symbol val="none"/>
          </c:marker>
          <c:xVal>
            <c:numRef>
              <c:f>(Sheet1!$H$74,Sheet1!$H$77)</c:f>
              <c:numCache>
                <c:formatCode>General</c:formatCode>
                <c:ptCount val="2"/>
                <c:pt idx="0">
                  <c:v>0</c:v>
                </c:pt>
                <c:pt idx="1">
                  <c:v>1.5839757200891256</c:v>
                </c:pt>
              </c:numCache>
            </c:numRef>
          </c:xVal>
          <c:yVal>
            <c:numRef>
              <c:f>(Sheet1!$I$74,Sheet1!$I$77)</c:f>
              <c:numCache>
                <c:formatCode>General</c:formatCode>
                <c:ptCount val="2"/>
                <c:pt idx="0">
                  <c:v>0</c:v>
                </c:pt>
                <c:pt idx="1">
                  <c:v>9.8415261372280511</c:v>
                </c:pt>
              </c:numCache>
            </c:numRef>
          </c:yVal>
          <c:smooth val="0"/>
          <c:extLst>
            <c:ext xmlns:c16="http://schemas.microsoft.com/office/drawing/2014/chart" uri="{C3380CC4-5D6E-409C-BE32-E72D297353CC}">
              <c16:uniqueId val="{00000000-AF22-444F-8D61-38B38A797ADE}"/>
            </c:ext>
          </c:extLst>
        </c:ser>
        <c:ser>
          <c:idx val="1"/>
          <c:order val="1"/>
          <c:tx>
            <c:strRef>
              <c:f>Sheet1!$J$72</c:f>
              <c:strCache>
                <c:ptCount val="1"/>
                <c:pt idx="0">
                  <c:v>VR</c:v>
                </c:pt>
              </c:strCache>
            </c:strRef>
          </c:tx>
          <c:spPr>
            <a:ln w="19050" cap="rnd">
              <a:solidFill>
                <a:schemeClr val="accent2"/>
              </a:solidFill>
              <a:round/>
            </a:ln>
            <a:effectLst/>
          </c:spPr>
          <c:marker>
            <c:symbol val="none"/>
          </c:marker>
          <c:xVal>
            <c:numRef>
              <c:f>(Sheet1!$J$74,Sheet1!$J$77)</c:f>
              <c:numCache>
                <c:formatCode>General</c:formatCode>
                <c:ptCount val="2"/>
                <c:pt idx="0">
                  <c:v>0</c:v>
                </c:pt>
                <c:pt idx="1">
                  <c:v>-0.78686580174597842</c:v>
                </c:pt>
              </c:numCache>
            </c:numRef>
          </c:xVal>
          <c:yVal>
            <c:numRef>
              <c:f>(Sheet1!$K$74,Sheet1!$K$77)</c:f>
              <c:numCache>
                <c:formatCode>General</c:formatCode>
                <c:ptCount val="2"/>
                <c:pt idx="0">
                  <c:v>0</c:v>
                </c:pt>
                <c:pt idx="1">
                  <c:v>0.12665402657712194</c:v>
                </c:pt>
              </c:numCache>
            </c:numRef>
          </c:yVal>
          <c:smooth val="0"/>
          <c:extLst>
            <c:ext xmlns:c16="http://schemas.microsoft.com/office/drawing/2014/chart" uri="{C3380CC4-5D6E-409C-BE32-E72D297353CC}">
              <c16:uniqueId val="{00000001-AF22-444F-8D61-38B38A797ADE}"/>
            </c:ext>
          </c:extLst>
        </c:ser>
        <c:ser>
          <c:idx val="2"/>
          <c:order val="2"/>
          <c:tx>
            <c:strRef>
              <c:f>Sheet1!$L$72</c:f>
              <c:strCache>
                <c:ptCount val="1"/>
                <c:pt idx="0">
                  <c:v>I</c:v>
                </c:pt>
              </c:strCache>
            </c:strRef>
          </c:tx>
          <c:spPr>
            <a:ln w="19050" cap="rnd">
              <a:solidFill>
                <a:schemeClr val="accent3"/>
              </a:solidFill>
              <a:round/>
            </a:ln>
            <a:effectLst/>
          </c:spPr>
          <c:marker>
            <c:symbol val="none"/>
          </c:marker>
          <c:xVal>
            <c:numRef>
              <c:f>(Sheet1!$L$74,Sheet1!$L$77)</c:f>
              <c:numCache>
                <c:formatCode>General</c:formatCode>
                <c:ptCount val="2"/>
                <c:pt idx="0">
                  <c:v>0</c:v>
                </c:pt>
                <c:pt idx="1">
                  <c:v>-2.8102350062356389E-2</c:v>
                </c:pt>
              </c:numCache>
            </c:numRef>
          </c:xVal>
          <c:yVal>
            <c:numRef>
              <c:f>(Sheet1!$M$74,Sheet1!$M$77)</c:f>
              <c:numCache>
                <c:formatCode>General</c:formatCode>
                <c:ptCount val="2"/>
                <c:pt idx="0">
                  <c:v>0</c:v>
                </c:pt>
                <c:pt idx="1">
                  <c:v>4.5233580920400586E-3</c:v>
                </c:pt>
              </c:numCache>
            </c:numRef>
          </c:yVal>
          <c:smooth val="0"/>
          <c:extLst>
            <c:ext xmlns:c16="http://schemas.microsoft.com/office/drawing/2014/chart" uri="{C3380CC4-5D6E-409C-BE32-E72D297353CC}">
              <c16:uniqueId val="{00000002-AF22-444F-8D61-38B38A797ADE}"/>
            </c:ext>
          </c:extLst>
        </c:ser>
        <c:dLbls>
          <c:showLegendKey val="0"/>
          <c:showVal val="0"/>
          <c:showCatName val="0"/>
          <c:showSerName val="0"/>
          <c:showPercent val="0"/>
          <c:showBubbleSize val="0"/>
        </c:dLbls>
        <c:axId val="547927784"/>
        <c:axId val="547934672"/>
      </c:scatterChart>
      <c:valAx>
        <c:axId val="5479277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34672"/>
        <c:crosses val="autoZero"/>
        <c:crossBetween val="midCat"/>
      </c:valAx>
      <c:valAx>
        <c:axId val="54793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27784"/>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25HZ</a:t>
            </a:r>
            <a:r>
              <a:rPr lang="en-US" b="1" baseline="0"/>
              <a:t> AFTER RESONANCE PHASOR</a:t>
            </a:r>
            <a:r>
              <a:rPr lang="en-US" b="1"/>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23495165591784"/>
          <c:y val="0.16976377952755906"/>
          <c:w val="0.79209821745593223"/>
          <c:h val="0.74363532499614038"/>
        </c:manualLayout>
      </c:layout>
      <c:scatterChart>
        <c:scatterStyle val="lineMarker"/>
        <c:varyColors val="0"/>
        <c:ser>
          <c:idx val="2"/>
          <c:order val="2"/>
          <c:tx>
            <c:strRef>
              <c:f>'assignment task 1 &amp; 2 '!$L$72</c:f>
              <c:strCache>
                <c:ptCount val="1"/>
                <c:pt idx="0">
                  <c:v>I</c:v>
                </c:pt>
              </c:strCache>
            </c:strRef>
          </c:tx>
          <c:spPr>
            <a:ln w="19050" cap="rnd">
              <a:solidFill>
                <a:schemeClr val="accent3"/>
              </a:solidFill>
              <a:round/>
            </a:ln>
            <a:effectLst/>
          </c:spPr>
          <c:marker>
            <c:symbol val="none"/>
          </c:marker>
          <c:xVal>
            <c:numRef>
              <c:f>('assignment task 1 &amp; 2 '!$L$74,'assignment task 1 &amp; 2 '!$L$77)</c:f>
              <c:numCache>
                <c:formatCode>General</c:formatCode>
                <c:ptCount val="2"/>
                <c:pt idx="0">
                  <c:v>0</c:v>
                </c:pt>
                <c:pt idx="1">
                  <c:v>-2.8102350062356389E-2</c:v>
                </c:pt>
              </c:numCache>
            </c:numRef>
          </c:xVal>
          <c:yVal>
            <c:numRef>
              <c:f>('assignment task 1 &amp; 2 '!$M$74,'assignment task 1 &amp; 2 '!$M$77)</c:f>
              <c:numCache>
                <c:formatCode>General</c:formatCode>
                <c:ptCount val="2"/>
                <c:pt idx="0">
                  <c:v>0</c:v>
                </c:pt>
                <c:pt idx="1">
                  <c:v>4.5233580920400586E-3</c:v>
                </c:pt>
              </c:numCache>
            </c:numRef>
          </c:yVal>
          <c:smooth val="0"/>
          <c:extLst>
            <c:ext xmlns:c16="http://schemas.microsoft.com/office/drawing/2014/chart" uri="{C3380CC4-5D6E-409C-BE32-E72D297353CC}">
              <c16:uniqueId val="{00000000-1328-42BD-930C-6EA89291CEFE}"/>
            </c:ext>
          </c:extLst>
        </c:ser>
        <c:dLbls>
          <c:showLegendKey val="0"/>
          <c:showVal val="0"/>
          <c:showCatName val="0"/>
          <c:showSerName val="0"/>
          <c:showPercent val="0"/>
          <c:showBubbleSize val="0"/>
        </c:dLbls>
        <c:axId val="547927784"/>
        <c:axId val="547934672"/>
        <c:extLst>
          <c:ext xmlns:c15="http://schemas.microsoft.com/office/drawing/2012/chart" uri="{02D57815-91ED-43cb-92C2-25804820EDAC}">
            <c15:filteredScatterSeries>
              <c15:ser>
                <c:idx val="0"/>
                <c:order val="0"/>
                <c:tx>
                  <c:strRef>
                    <c:extLst>
                      <c:ext uri="{02D57815-91ED-43cb-92C2-25804820EDAC}">
                        <c15:formulaRef>
                          <c15:sqref>'assignment task 1 &amp; 2 '!$H$72</c15:sqref>
                        </c15:formulaRef>
                      </c:ext>
                    </c:extLst>
                    <c:strCache>
                      <c:ptCount val="1"/>
                      <c:pt idx="0">
                        <c:v>VLC</c:v>
                      </c:pt>
                    </c:strCache>
                  </c:strRef>
                </c:tx>
                <c:spPr>
                  <a:ln w="19050" cap="rnd">
                    <a:solidFill>
                      <a:schemeClr val="accent1"/>
                    </a:solidFill>
                    <a:round/>
                  </a:ln>
                  <a:effectLst/>
                </c:spPr>
                <c:marker>
                  <c:symbol val="none"/>
                </c:marker>
                <c:xVal>
                  <c:numRef>
                    <c:extLst>
                      <c:ext uri="{02D57815-91ED-43cb-92C2-25804820EDAC}">
                        <c15:formulaRef>
                          <c15:sqref>('assignment task 1 &amp; 2 '!$H$74,'assignment task 1 &amp; 2 '!$H$77)</c15:sqref>
                        </c15:formulaRef>
                      </c:ext>
                    </c:extLst>
                    <c:numCache>
                      <c:formatCode>General</c:formatCode>
                      <c:ptCount val="2"/>
                      <c:pt idx="0">
                        <c:v>0</c:v>
                      </c:pt>
                      <c:pt idx="1">
                        <c:v>1.5839757200891256</c:v>
                      </c:pt>
                    </c:numCache>
                  </c:numRef>
                </c:xVal>
                <c:yVal>
                  <c:numRef>
                    <c:extLst>
                      <c:ext uri="{02D57815-91ED-43cb-92C2-25804820EDAC}">
                        <c15:formulaRef>
                          <c15:sqref>('assignment task 1 &amp; 2 '!$I$74,'assignment task 1 &amp; 2 '!$I$77)</c15:sqref>
                        </c15:formulaRef>
                      </c:ext>
                    </c:extLst>
                    <c:numCache>
                      <c:formatCode>General</c:formatCode>
                      <c:ptCount val="2"/>
                      <c:pt idx="0">
                        <c:v>0</c:v>
                      </c:pt>
                      <c:pt idx="1">
                        <c:v>9.8415261372280511</c:v>
                      </c:pt>
                    </c:numCache>
                  </c:numRef>
                </c:yVal>
                <c:smooth val="0"/>
                <c:extLst>
                  <c:ext xmlns:c16="http://schemas.microsoft.com/office/drawing/2014/chart" uri="{C3380CC4-5D6E-409C-BE32-E72D297353CC}">
                    <c16:uniqueId val="{00000001-1328-42BD-930C-6EA89291CEFE}"/>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'assignment task 1 &amp; 2 '!$J$72</c15:sqref>
                        </c15:formulaRef>
                      </c:ext>
                    </c:extLst>
                    <c:strCache>
                      <c:ptCount val="1"/>
                      <c:pt idx="0">
                        <c:v>VR</c:v>
                      </c:pt>
                    </c:strCache>
                  </c:strRef>
                </c:tx>
                <c:spPr>
                  <a:ln w="19050" cap="rnd">
                    <a:solidFill>
                      <a:schemeClr val="accent2"/>
                    </a:solidFill>
                    <a:round/>
                  </a:ln>
                  <a:effectLst/>
                </c:spPr>
                <c:marker>
                  <c:symbol val="none"/>
                </c:marker>
                <c:xVal>
                  <c:numRef>
                    <c:extLst xmlns:c15="http://schemas.microsoft.com/office/drawing/2012/chart">
                      <c:ext xmlns:c15="http://schemas.microsoft.com/office/drawing/2012/chart" uri="{02D57815-91ED-43cb-92C2-25804820EDAC}">
                        <c15:formulaRef>
                          <c15:sqref>('assignment task 1 &amp; 2 '!$J$74,'assignment task 1 &amp; 2 '!$J$77)</c15:sqref>
                        </c15:formulaRef>
                      </c:ext>
                    </c:extLst>
                    <c:numCache>
                      <c:formatCode>General</c:formatCode>
                      <c:ptCount val="2"/>
                      <c:pt idx="0">
                        <c:v>0</c:v>
                      </c:pt>
                      <c:pt idx="1">
                        <c:v>-0.78686580174597842</c:v>
                      </c:pt>
                    </c:numCache>
                  </c:numRef>
                </c:xVal>
                <c:yVal>
                  <c:numRef>
                    <c:extLst xmlns:c15="http://schemas.microsoft.com/office/drawing/2012/chart">
                      <c:ext xmlns:c15="http://schemas.microsoft.com/office/drawing/2012/chart" uri="{02D57815-91ED-43cb-92C2-25804820EDAC}">
                        <c15:formulaRef>
                          <c15:sqref>('assignment task 1 &amp; 2 '!$K$74,'assignment task 1 &amp; 2 '!$K$77)</c15:sqref>
                        </c15:formulaRef>
                      </c:ext>
                    </c:extLst>
                    <c:numCache>
                      <c:formatCode>General</c:formatCode>
                      <c:ptCount val="2"/>
                      <c:pt idx="0">
                        <c:v>0</c:v>
                      </c:pt>
                      <c:pt idx="1">
                        <c:v>0.12665402657712194</c:v>
                      </c:pt>
                    </c:numCache>
                  </c:numRef>
                </c:yVal>
                <c:smooth val="0"/>
                <c:extLst xmlns:c15="http://schemas.microsoft.com/office/drawing/2012/chart">
                  <c:ext xmlns:c16="http://schemas.microsoft.com/office/drawing/2014/chart" uri="{C3380CC4-5D6E-409C-BE32-E72D297353CC}">
                    <c16:uniqueId val="{00000002-1328-42BD-930C-6EA89291CEFE}"/>
                  </c:ext>
                </c:extLst>
              </c15:ser>
            </c15:filteredScatterSeries>
          </c:ext>
        </c:extLst>
      </c:scatterChart>
      <c:valAx>
        <c:axId val="5479277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34672"/>
        <c:crosses val="autoZero"/>
        <c:crossBetween val="midCat"/>
      </c:valAx>
      <c:valAx>
        <c:axId val="54793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927784"/>
        <c:crosses val="autoZero"/>
        <c:crossBetween val="midCat"/>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058BCB-C2C3-4D1F-990B-20C0FB096F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57410D-7FAC-4CCA-AAF7-949CD00D0D9C}">
  <ds:schemaRefs>
    <ds:schemaRef ds:uri="http://schemas.microsoft.com/sharepoint/v3/contenttype/forms"/>
  </ds:schemaRefs>
</ds:datastoreItem>
</file>

<file path=customXml/itemProps3.xml><?xml version="1.0" encoding="utf-8"?>
<ds:datastoreItem xmlns:ds="http://schemas.openxmlformats.org/officeDocument/2006/customXml" ds:itemID="{B1DEBB01-C0B1-4879-99A2-0819017A2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14</Pages>
  <Words>2782</Words>
  <Characters>15862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BOWDITCH Aaron (SAFRAN SEATS)</cp:lastModifiedBy>
  <cp:revision>25</cp:revision>
  <dcterms:created xsi:type="dcterms:W3CDTF">2021-01-04T16:13:00Z</dcterms:created>
  <dcterms:modified xsi:type="dcterms:W3CDTF">2021-01-06T14:09:00Z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