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B9128" w14:textId="77777777" w:rsidR="00AC1990" w:rsidRPr="00F3734D" w:rsidRDefault="00EA566A" w:rsidP="00EA566A">
      <w:pPr>
        <w:jc w:val="center"/>
        <w:rPr>
          <w:rFonts w:cs="Arial"/>
          <w:sz w:val="32"/>
          <w:szCs w:val="32"/>
        </w:rPr>
      </w:pPr>
      <w:r w:rsidRPr="00F3734D">
        <w:rPr>
          <w:rFonts w:cs="Arial"/>
          <w:sz w:val="32"/>
          <w:szCs w:val="32"/>
        </w:rPr>
        <w:t>Problem Solving and Decision Making</w:t>
      </w:r>
    </w:p>
    <w:p w14:paraId="5D5C73E9" w14:textId="77777777" w:rsidR="00772D22" w:rsidRPr="00F3734D" w:rsidRDefault="00EA566A" w:rsidP="00EA566A">
      <w:pPr>
        <w:jc w:val="center"/>
        <w:rPr>
          <w:rFonts w:cs="Arial"/>
          <w:sz w:val="32"/>
          <w:szCs w:val="32"/>
        </w:rPr>
      </w:pPr>
      <w:r w:rsidRPr="00F3734D">
        <w:rPr>
          <w:rFonts w:cs="Arial"/>
          <w:sz w:val="32"/>
          <w:szCs w:val="32"/>
        </w:rPr>
        <w:t>BMSW4004</w:t>
      </w:r>
    </w:p>
    <w:p w14:paraId="3ED79D51" w14:textId="045F3FF2" w:rsidR="00A0257C" w:rsidRDefault="00A0257C" w:rsidP="00EA566A">
      <w:pPr>
        <w:jc w:val="center"/>
        <w:rPr>
          <w:sz w:val="32"/>
          <w:szCs w:val="32"/>
        </w:rPr>
      </w:pPr>
      <w:r w:rsidRPr="00F3734D">
        <w:rPr>
          <w:sz w:val="32"/>
          <w:szCs w:val="32"/>
        </w:rPr>
        <w:t>Task 2: Individual Report</w:t>
      </w:r>
    </w:p>
    <w:p w14:paraId="5524E448" w14:textId="03566EEF" w:rsidR="003D3EF6" w:rsidRDefault="003D3EF6" w:rsidP="00EA566A">
      <w:pPr>
        <w:jc w:val="center"/>
        <w:rPr>
          <w:sz w:val="32"/>
          <w:szCs w:val="32"/>
        </w:rPr>
      </w:pPr>
    </w:p>
    <w:p w14:paraId="7B18A358" w14:textId="77777777" w:rsidR="003D3EF6" w:rsidRDefault="003D3EF6">
      <w:pPr>
        <w:pStyle w:val="x-scope"/>
        <w:shd w:val="clear" w:color="auto" w:fill="FFFFFF"/>
        <w:spacing w:before="0" w:beforeAutospacing="0" w:after="0" w:afterAutospacing="0"/>
        <w:jc w:val="center"/>
        <w:divId w:val="776487096"/>
        <w:rPr>
          <w:color w:val="000000"/>
        </w:rPr>
      </w:pPr>
      <w:r>
        <w:rPr>
          <w:color w:val="000000"/>
          <w:sz w:val="32"/>
          <w:szCs w:val="32"/>
        </w:rPr>
        <w:t>Student ID: 1921380</w:t>
      </w:r>
    </w:p>
    <w:p w14:paraId="7B3F6FEF" w14:textId="77777777" w:rsidR="003D3EF6" w:rsidRDefault="003D3EF6">
      <w:pPr>
        <w:pStyle w:val="x-scope"/>
        <w:shd w:val="clear" w:color="auto" w:fill="FFFFFF"/>
        <w:spacing w:before="0" w:beforeAutospacing="0" w:after="0" w:afterAutospacing="0"/>
        <w:jc w:val="center"/>
        <w:divId w:val="776487096"/>
        <w:rPr>
          <w:color w:val="000000"/>
        </w:rPr>
      </w:pPr>
      <w:r>
        <w:rPr>
          <w:color w:val="000000"/>
          <w:sz w:val="32"/>
          <w:szCs w:val="32"/>
        </w:rPr>
        <w:t>Student Name: Tatyana Volchevska Andonova</w:t>
      </w:r>
    </w:p>
    <w:p w14:paraId="4BB62586" w14:textId="2F8AAA7D" w:rsidR="003D3EF6" w:rsidRDefault="003D3EF6">
      <w:pPr>
        <w:pStyle w:val="x-scope"/>
        <w:shd w:val="clear" w:color="auto" w:fill="FFFFFF"/>
        <w:spacing w:before="0" w:beforeAutospacing="0" w:after="0" w:afterAutospacing="0"/>
        <w:jc w:val="center"/>
        <w:divId w:val="776487096"/>
        <w:rPr>
          <w:color w:val="000000"/>
        </w:rPr>
      </w:pPr>
      <w:r>
        <w:rPr>
          <w:color w:val="000000"/>
          <w:sz w:val="32"/>
          <w:szCs w:val="32"/>
        </w:rPr>
        <w:t xml:space="preserve">Tutor Name: </w:t>
      </w:r>
      <w:r w:rsidR="00242C82">
        <w:rPr>
          <w:color w:val="000000"/>
          <w:sz w:val="32"/>
          <w:szCs w:val="32"/>
        </w:rPr>
        <w:t>Gasso Wils</w:t>
      </w:r>
      <w:r w:rsidR="00E87ADC">
        <w:rPr>
          <w:color w:val="000000"/>
          <w:sz w:val="32"/>
          <w:szCs w:val="32"/>
        </w:rPr>
        <w:t>on Mwaluseke</w:t>
      </w:r>
    </w:p>
    <w:p w14:paraId="25CA6FB5" w14:textId="5C00155B" w:rsidR="003D3EF6" w:rsidRDefault="003D3EF6">
      <w:pPr>
        <w:pStyle w:val="x-scope"/>
        <w:shd w:val="clear" w:color="auto" w:fill="FFFFFF"/>
        <w:spacing w:before="0" w:beforeAutospacing="0" w:after="0" w:afterAutospacing="0"/>
        <w:jc w:val="center"/>
        <w:divId w:val="776487096"/>
        <w:rPr>
          <w:color w:val="000000"/>
        </w:rPr>
      </w:pPr>
      <w:r>
        <w:rPr>
          <w:color w:val="000000"/>
          <w:sz w:val="32"/>
          <w:szCs w:val="32"/>
        </w:rPr>
        <w:t xml:space="preserve">Subject: </w:t>
      </w:r>
      <w:r w:rsidR="00B21532">
        <w:rPr>
          <w:color w:val="000000"/>
          <w:sz w:val="32"/>
          <w:szCs w:val="32"/>
        </w:rPr>
        <w:t xml:space="preserve">Problem Solving </w:t>
      </w:r>
      <w:r w:rsidR="006B3EEA">
        <w:rPr>
          <w:color w:val="000000"/>
          <w:sz w:val="32"/>
          <w:szCs w:val="32"/>
        </w:rPr>
        <w:t>and Decision Making (BMSW4004_LON)</w:t>
      </w:r>
    </w:p>
    <w:p w14:paraId="25EA72F5" w14:textId="77777777" w:rsidR="003D3EF6" w:rsidRPr="00F3734D" w:rsidRDefault="003D3EF6" w:rsidP="00EA566A">
      <w:pPr>
        <w:jc w:val="center"/>
        <w:rPr>
          <w:rFonts w:cs="Arial"/>
          <w:sz w:val="32"/>
          <w:szCs w:val="32"/>
        </w:rPr>
      </w:pPr>
    </w:p>
    <w:p w14:paraId="6A30CBAA" w14:textId="239F7550" w:rsidR="003D3EF6" w:rsidRDefault="00772D22" w:rsidP="00AB6CA4">
      <w:pPr>
        <w:pStyle w:val="x-scope"/>
        <w:shd w:val="clear" w:color="auto" w:fill="FFFFFF"/>
        <w:spacing w:before="0" w:beforeAutospacing="0" w:after="0" w:afterAutospacing="0"/>
        <w:jc w:val="center"/>
        <w:divId w:val="1379011269"/>
        <w:rPr>
          <w:color w:val="000000"/>
        </w:rPr>
      </w:pPr>
      <w:r w:rsidRPr="00F3734D">
        <w:rPr>
          <w:rFonts w:cs="Arial"/>
          <w:sz w:val="32"/>
          <w:szCs w:val="32"/>
        </w:rPr>
        <w:br w:type="page"/>
      </w:r>
    </w:p>
    <w:p w14:paraId="70BB06F0" w14:textId="6D0217FD" w:rsidR="00772D22" w:rsidRPr="00F3734D" w:rsidRDefault="00772D22">
      <w:pPr>
        <w:spacing w:line="259" w:lineRule="auto"/>
        <w:jc w:val="left"/>
        <w:rPr>
          <w:rFonts w:cs="Arial"/>
          <w:sz w:val="32"/>
          <w:szCs w:val="32"/>
        </w:rPr>
      </w:pPr>
    </w:p>
    <w:sdt>
      <w:sdtPr>
        <w:rPr>
          <w:rFonts w:ascii="Arial" w:eastAsiaTheme="minorHAnsi" w:hAnsi="Arial" w:cstheme="minorBidi"/>
          <w:color w:val="000000" w:themeColor="text1"/>
          <w:sz w:val="22"/>
          <w:szCs w:val="22"/>
          <w:lang w:val="en-GB"/>
        </w:rPr>
        <w:id w:val="54748839"/>
        <w:docPartObj>
          <w:docPartGallery w:val="Table of Contents"/>
          <w:docPartUnique/>
        </w:docPartObj>
      </w:sdtPr>
      <w:sdtEndPr>
        <w:rPr>
          <w:bCs/>
          <w:noProof/>
        </w:rPr>
      </w:sdtEndPr>
      <w:sdtContent>
        <w:p w14:paraId="52060F36" w14:textId="77777777" w:rsidR="00F06591" w:rsidRPr="00F3734D" w:rsidRDefault="00F06591" w:rsidP="00F06591">
          <w:pPr>
            <w:pStyle w:val="TOCHeading"/>
            <w:jc w:val="center"/>
            <w:rPr>
              <w:rFonts w:ascii="Arial" w:hAnsi="Arial" w:cs="Arial"/>
              <w:color w:val="000000" w:themeColor="text1"/>
              <w:lang w:val="en-GB"/>
            </w:rPr>
          </w:pPr>
          <w:r w:rsidRPr="00F3734D">
            <w:rPr>
              <w:rFonts w:ascii="Arial" w:hAnsi="Arial" w:cs="Arial"/>
              <w:color w:val="000000" w:themeColor="text1"/>
              <w:lang w:val="en-GB"/>
            </w:rPr>
            <w:t>Table of Contents</w:t>
          </w:r>
        </w:p>
        <w:p w14:paraId="4D82655B" w14:textId="77777777" w:rsidR="00F06591" w:rsidRPr="00F3734D" w:rsidRDefault="00F06591">
          <w:pPr>
            <w:pStyle w:val="TOC1"/>
            <w:tabs>
              <w:tab w:val="right" w:leader="dot" w:pos="9016"/>
            </w:tabs>
            <w:rPr>
              <w:rFonts w:asciiTheme="minorHAnsi" w:eastAsiaTheme="minorEastAsia" w:hAnsiTheme="minorHAnsi"/>
              <w:noProof/>
              <w:color w:val="auto"/>
              <w:lang w:eastAsia="en-IN"/>
            </w:rPr>
          </w:pPr>
          <w:r w:rsidRPr="00F3734D">
            <w:rPr>
              <w:bCs/>
              <w:noProof/>
            </w:rPr>
            <w:fldChar w:fldCharType="begin"/>
          </w:r>
          <w:r w:rsidRPr="00F3734D">
            <w:rPr>
              <w:bCs/>
              <w:noProof/>
            </w:rPr>
            <w:instrText xml:space="preserve"> TOC \o "1-3" \h \z \u </w:instrText>
          </w:r>
          <w:r w:rsidRPr="00F3734D">
            <w:rPr>
              <w:bCs/>
              <w:noProof/>
            </w:rPr>
            <w:fldChar w:fldCharType="separate"/>
          </w:r>
          <w:hyperlink w:anchor="_Toc68106552" w:history="1">
            <w:r w:rsidRPr="00F3734D">
              <w:rPr>
                <w:rStyle w:val="Hyperlink"/>
                <w:noProof/>
              </w:rPr>
              <w:t>Introduction</w:t>
            </w:r>
            <w:r w:rsidRPr="00F3734D">
              <w:rPr>
                <w:noProof/>
                <w:webHidden/>
              </w:rPr>
              <w:tab/>
            </w:r>
            <w:r w:rsidRPr="00F3734D">
              <w:rPr>
                <w:noProof/>
                <w:webHidden/>
              </w:rPr>
              <w:fldChar w:fldCharType="begin"/>
            </w:r>
            <w:r w:rsidRPr="00F3734D">
              <w:rPr>
                <w:noProof/>
                <w:webHidden/>
              </w:rPr>
              <w:instrText xml:space="preserve"> PAGEREF _Toc68106552 \h </w:instrText>
            </w:r>
            <w:r w:rsidRPr="00F3734D">
              <w:rPr>
                <w:noProof/>
                <w:webHidden/>
              </w:rPr>
            </w:r>
            <w:r w:rsidRPr="00F3734D">
              <w:rPr>
                <w:noProof/>
                <w:webHidden/>
              </w:rPr>
              <w:fldChar w:fldCharType="separate"/>
            </w:r>
            <w:r w:rsidRPr="00F3734D">
              <w:rPr>
                <w:noProof/>
                <w:webHidden/>
              </w:rPr>
              <w:t>3</w:t>
            </w:r>
            <w:r w:rsidRPr="00F3734D">
              <w:rPr>
                <w:noProof/>
                <w:webHidden/>
              </w:rPr>
              <w:fldChar w:fldCharType="end"/>
            </w:r>
          </w:hyperlink>
        </w:p>
        <w:p w14:paraId="1E772CA0" w14:textId="77777777" w:rsidR="00F06591" w:rsidRPr="00F3734D" w:rsidRDefault="002C2AE6">
          <w:pPr>
            <w:pStyle w:val="TOC1"/>
            <w:tabs>
              <w:tab w:val="right" w:leader="dot" w:pos="9016"/>
            </w:tabs>
            <w:rPr>
              <w:rFonts w:asciiTheme="minorHAnsi" w:eastAsiaTheme="minorEastAsia" w:hAnsiTheme="minorHAnsi"/>
              <w:noProof/>
              <w:color w:val="auto"/>
              <w:lang w:eastAsia="en-IN"/>
            </w:rPr>
          </w:pPr>
          <w:hyperlink w:anchor="_Toc68106553" w:history="1">
            <w:r w:rsidR="00F06591" w:rsidRPr="00F3734D">
              <w:rPr>
                <w:rStyle w:val="Hyperlink"/>
                <w:noProof/>
              </w:rPr>
              <w:t>Discussion</w:t>
            </w:r>
            <w:r w:rsidR="00F06591" w:rsidRPr="00F3734D">
              <w:rPr>
                <w:noProof/>
                <w:webHidden/>
              </w:rPr>
              <w:tab/>
            </w:r>
            <w:r w:rsidR="00F06591" w:rsidRPr="00F3734D">
              <w:rPr>
                <w:noProof/>
                <w:webHidden/>
              </w:rPr>
              <w:fldChar w:fldCharType="begin"/>
            </w:r>
            <w:r w:rsidR="00F06591" w:rsidRPr="00F3734D">
              <w:rPr>
                <w:noProof/>
                <w:webHidden/>
              </w:rPr>
              <w:instrText xml:space="preserve"> PAGEREF _Toc68106553 \h </w:instrText>
            </w:r>
            <w:r w:rsidR="00F06591" w:rsidRPr="00F3734D">
              <w:rPr>
                <w:noProof/>
                <w:webHidden/>
              </w:rPr>
            </w:r>
            <w:r w:rsidR="00F06591" w:rsidRPr="00F3734D">
              <w:rPr>
                <w:noProof/>
                <w:webHidden/>
              </w:rPr>
              <w:fldChar w:fldCharType="separate"/>
            </w:r>
            <w:r w:rsidR="00F06591" w:rsidRPr="00F3734D">
              <w:rPr>
                <w:noProof/>
                <w:webHidden/>
              </w:rPr>
              <w:t>3</w:t>
            </w:r>
            <w:r w:rsidR="00F06591" w:rsidRPr="00F3734D">
              <w:rPr>
                <w:noProof/>
                <w:webHidden/>
              </w:rPr>
              <w:fldChar w:fldCharType="end"/>
            </w:r>
          </w:hyperlink>
        </w:p>
        <w:p w14:paraId="5CF7C46C" w14:textId="77777777" w:rsidR="00F06591" w:rsidRPr="00F3734D" w:rsidRDefault="002C2AE6">
          <w:pPr>
            <w:pStyle w:val="TOC2"/>
            <w:tabs>
              <w:tab w:val="right" w:leader="dot" w:pos="9016"/>
            </w:tabs>
            <w:rPr>
              <w:rFonts w:asciiTheme="minorHAnsi" w:eastAsiaTheme="minorEastAsia" w:hAnsiTheme="minorHAnsi"/>
              <w:noProof/>
              <w:color w:val="auto"/>
              <w:lang w:eastAsia="en-IN"/>
            </w:rPr>
          </w:pPr>
          <w:hyperlink w:anchor="_Toc68106554" w:history="1">
            <w:r w:rsidR="00F06591" w:rsidRPr="00F3734D">
              <w:rPr>
                <w:rStyle w:val="Hyperlink"/>
                <w:noProof/>
              </w:rPr>
              <w:t>Complex problem in the workplace</w:t>
            </w:r>
            <w:r w:rsidR="00F06591" w:rsidRPr="00F3734D">
              <w:rPr>
                <w:noProof/>
                <w:webHidden/>
              </w:rPr>
              <w:tab/>
            </w:r>
            <w:r w:rsidR="00F06591" w:rsidRPr="00F3734D">
              <w:rPr>
                <w:noProof/>
                <w:webHidden/>
              </w:rPr>
              <w:fldChar w:fldCharType="begin"/>
            </w:r>
            <w:r w:rsidR="00F06591" w:rsidRPr="00F3734D">
              <w:rPr>
                <w:noProof/>
                <w:webHidden/>
              </w:rPr>
              <w:instrText xml:space="preserve"> PAGEREF _Toc68106554 \h </w:instrText>
            </w:r>
            <w:r w:rsidR="00F06591" w:rsidRPr="00F3734D">
              <w:rPr>
                <w:noProof/>
                <w:webHidden/>
              </w:rPr>
            </w:r>
            <w:r w:rsidR="00F06591" w:rsidRPr="00F3734D">
              <w:rPr>
                <w:noProof/>
                <w:webHidden/>
              </w:rPr>
              <w:fldChar w:fldCharType="separate"/>
            </w:r>
            <w:r w:rsidR="00F06591" w:rsidRPr="00F3734D">
              <w:rPr>
                <w:noProof/>
                <w:webHidden/>
              </w:rPr>
              <w:t>3</w:t>
            </w:r>
            <w:r w:rsidR="00F06591" w:rsidRPr="00F3734D">
              <w:rPr>
                <w:noProof/>
                <w:webHidden/>
              </w:rPr>
              <w:fldChar w:fldCharType="end"/>
            </w:r>
          </w:hyperlink>
        </w:p>
        <w:p w14:paraId="28375C52" w14:textId="77777777" w:rsidR="00F06591" w:rsidRPr="00F3734D" w:rsidRDefault="002C2AE6">
          <w:pPr>
            <w:pStyle w:val="TOC2"/>
            <w:tabs>
              <w:tab w:val="right" w:leader="dot" w:pos="9016"/>
            </w:tabs>
            <w:rPr>
              <w:rFonts w:asciiTheme="minorHAnsi" w:eastAsiaTheme="minorEastAsia" w:hAnsiTheme="minorHAnsi"/>
              <w:noProof/>
              <w:color w:val="auto"/>
              <w:lang w:eastAsia="en-IN"/>
            </w:rPr>
          </w:pPr>
          <w:hyperlink w:anchor="_Toc68106555" w:history="1">
            <w:r w:rsidR="00F06591" w:rsidRPr="00F3734D">
              <w:rPr>
                <w:rStyle w:val="Hyperlink"/>
                <w:noProof/>
              </w:rPr>
              <w:t>Analysis of information on the problem</w:t>
            </w:r>
            <w:r w:rsidR="00F06591" w:rsidRPr="00F3734D">
              <w:rPr>
                <w:noProof/>
                <w:webHidden/>
              </w:rPr>
              <w:tab/>
            </w:r>
            <w:r w:rsidR="00F06591" w:rsidRPr="00F3734D">
              <w:rPr>
                <w:noProof/>
                <w:webHidden/>
              </w:rPr>
              <w:fldChar w:fldCharType="begin"/>
            </w:r>
            <w:r w:rsidR="00F06591" w:rsidRPr="00F3734D">
              <w:rPr>
                <w:noProof/>
                <w:webHidden/>
              </w:rPr>
              <w:instrText xml:space="preserve"> PAGEREF _Toc68106555 \h </w:instrText>
            </w:r>
            <w:r w:rsidR="00F06591" w:rsidRPr="00F3734D">
              <w:rPr>
                <w:noProof/>
                <w:webHidden/>
              </w:rPr>
            </w:r>
            <w:r w:rsidR="00F06591" w:rsidRPr="00F3734D">
              <w:rPr>
                <w:noProof/>
                <w:webHidden/>
              </w:rPr>
              <w:fldChar w:fldCharType="separate"/>
            </w:r>
            <w:r w:rsidR="00F06591" w:rsidRPr="00F3734D">
              <w:rPr>
                <w:noProof/>
                <w:webHidden/>
              </w:rPr>
              <w:t>4</w:t>
            </w:r>
            <w:r w:rsidR="00F06591" w:rsidRPr="00F3734D">
              <w:rPr>
                <w:noProof/>
                <w:webHidden/>
              </w:rPr>
              <w:fldChar w:fldCharType="end"/>
            </w:r>
          </w:hyperlink>
        </w:p>
        <w:p w14:paraId="6EDD7DA5" w14:textId="77777777" w:rsidR="00F06591" w:rsidRPr="00F3734D" w:rsidRDefault="002C2AE6">
          <w:pPr>
            <w:pStyle w:val="TOC2"/>
            <w:tabs>
              <w:tab w:val="right" w:leader="dot" w:pos="9016"/>
            </w:tabs>
            <w:rPr>
              <w:rFonts w:asciiTheme="minorHAnsi" w:eastAsiaTheme="minorEastAsia" w:hAnsiTheme="minorHAnsi"/>
              <w:noProof/>
              <w:color w:val="auto"/>
              <w:lang w:eastAsia="en-IN"/>
            </w:rPr>
          </w:pPr>
          <w:hyperlink w:anchor="_Toc68106556" w:history="1">
            <w:r w:rsidR="00F06591" w:rsidRPr="00F3734D">
              <w:rPr>
                <w:rStyle w:val="Hyperlink"/>
                <w:noProof/>
              </w:rPr>
              <w:t>A range of different solutions to the problem</w:t>
            </w:r>
            <w:r w:rsidR="00F06591" w:rsidRPr="00F3734D">
              <w:rPr>
                <w:noProof/>
                <w:webHidden/>
              </w:rPr>
              <w:tab/>
            </w:r>
            <w:r w:rsidR="00F06591" w:rsidRPr="00F3734D">
              <w:rPr>
                <w:noProof/>
                <w:webHidden/>
              </w:rPr>
              <w:fldChar w:fldCharType="begin"/>
            </w:r>
            <w:r w:rsidR="00F06591" w:rsidRPr="00F3734D">
              <w:rPr>
                <w:noProof/>
                <w:webHidden/>
              </w:rPr>
              <w:instrText xml:space="preserve"> PAGEREF _Toc68106556 \h </w:instrText>
            </w:r>
            <w:r w:rsidR="00F06591" w:rsidRPr="00F3734D">
              <w:rPr>
                <w:noProof/>
                <w:webHidden/>
              </w:rPr>
            </w:r>
            <w:r w:rsidR="00F06591" w:rsidRPr="00F3734D">
              <w:rPr>
                <w:noProof/>
                <w:webHidden/>
              </w:rPr>
              <w:fldChar w:fldCharType="separate"/>
            </w:r>
            <w:r w:rsidR="00F06591" w:rsidRPr="00F3734D">
              <w:rPr>
                <w:noProof/>
                <w:webHidden/>
              </w:rPr>
              <w:t>4</w:t>
            </w:r>
            <w:r w:rsidR="00F06591" w:rsidRPr="00F3734D">
              <w:rPr>
                <w:noProof/>
                <w:webHidden/>
              </w:rPr>
              <w:fldChar w:fldCharType="end"/>
            </w:r>
          </w:hyperlink>
        </w:p>
        <w:p w14:paraId="422A0433" w14:textId="77777777" w:rsidR="00F06591" w:rsidRPr="00F3734D" w:rsidRDefault="002C2AE6">
          <w:pPr>
            <w:pStyle w:val="TOC2"/>
            <w:tabs>
              <w:tab w:val="right" w:leader="dot" w:pos="9016"/>
            </w:tabs>
            <w:rPr>
              <w:rFonts w:asciiTheme="minorHAnsi" w:eastAsiaTheme="minorEastAsia" w:hAnsiTheme="minorHAnsi"/>
              <w:noProof/>
              <w:color w:val="auto"/>
              <w:lang w:eastAsia="en-IN"/>
            </w:rPr>
          </w:pPr>
          <w:hyperlink w:anchor="_Toc68106557" w:history="1">
            <w:r w:rsidR="00F06591" w:rsidRPr="00F3734D">
              <w:rPr>
                <w:rStyle w:val="Hyperlink"/>
                <w:noProof/>
              </w:rPr>
              <w:t>Using decision-making technique to analyse the solutions</w:t>
            </w:r>
            <w:r w:rsidR="00F06591" w:rsidRPr="00F3734D">
              <w:rPr>
                <w:noProof/>
                <w:webHidden/>
              </w:rPr>
              <w:tab/>
            </w:r>
            <w:r w:rsidR="00F06591" w:rsidRPr="00F3734D">
              <w:rPr>
                <w:noProof/>
                <w:webHidden/>
              </w:rPr>
              <w:fldChar w:fldCharType="begin"/>
            </w:r>
            <w:r w:rsidR="00F06591" w:rsidRPr="00F3734D">
              <w:rPr>
                <w:noProof/>
                <w:webHidden/>
              </w:rPr>
              <w:instrText xml:space="preserve"> PAGEREF _Toc68106557 \h </w:instrText>
            </w:r>
            <w:r w:rsidR="00F06591" w:rsidRPr="00F3734D">
              <w:rPr>
                <w:noProof/>
                <w:webHidden/>
              </w:rPr>
            </w:r>
            <w:r w:rsidR="00F06591" w:rsidRPr="00F3734D">
              <w:rPr>
                <w:noProof/>
                <w:webHidden/>
              </w:rPr>
              <w:fldChar w:fldCharType="separate"/>
            </w:r>
            <w:r w:rsidR="00F06591" w:rsidRPr="00F3734D">
              <w:rPr>
                <w:noProof/>
                <w:webHidden/>
              </w:rPr>
              <w:t>5</w:t>
            </w:r>
            <w:r w:rsidR="00F06591" w:rsidRPr="00F3734D">
              <w:rPr>
                <w:noProof/>
                <w:webHidden/>
              </w:rPr>
              <w:fldChar w:fldCharType="end"/>
            </w:r>
          </w:hyperlink>
        </w:p>
        <w:p w14:paraId="60EFE9AC" w14:textId="77777777" w:rsidR="00F06591" w:rsidRPr="00F3734D" w:rsidRDefault="002C2AE6">
          <w:pPr>
            <w:pStyle w:val="TOC2"/>
            <w:tabs>
              <w:tab w:val="right" w:leader="dot" w:pos="9016"/>
            </w:tabs>
            <w:rPr>
              <w:rFonts w:asciiTheme="minorHAnsi" w:eastAsiaTheme="minorEastAsia" w:hAnsiTheme="minorHAnsi"/>
              <w:noProof/>
              <w:color w:val="auto"/>
              <w:lang w:eastAsia="en-IN"/>
            </w:rPr>
          </w:pPr>
          <w:hyperlink w:anchor="_Toc68106558" w:history="1">
            <w:r w:rsidR="00F06591" w:rsidRPr="00F3734D">
              <w:rPr>
                <w:rStyle w:val="Hyperlink"/>
                <w:noProof/>
              </w:rPr>
              <w:t>Create a plan to implement the solution</w:t>
            </w:r>
            <w:r w:rsidR="00F06591" w:rsidRPr="00F3734D">
              <w:rPr>
                <w:noProof/>
                <w:webHidden/>
              </w:rPr>
              <w:tab/>
            </w:r>
            <w:r w:rsidR="00F06591" w:rsidRPr="00F3734D">
              <w:rPr>
                <w:noProof/>
                <w:webHidden/>
              </w:rPr>
              <w:fldChar w:fldCharType="begin"/>
            </w:r>
            <w:r w:rsidR="00F06591" w:rsidRPr="00F3734D">
              <w:rPr>
                <w:noProof/>
                <w:webHidden/>
              </w:rPr>
              <w:instrText xml:space="preserve"> PAGEREF _Toc68106558 \h </w:instrText>
            </w:r>
            <w:r w:rsidR="00F06591" w:rsidRPr="00F3734D">
              <w:rPr>
                <w:noProof/>
                <w:webHidden/>
              </w:rPr>
            </w:r>
            <w:r w:rsidR="00F06591" w:rsidRPr="00F3734D">
              <w:rPr>
                <w:noProof/>
                <w:webHidden/>
              </w:rPr>
              <w:fldChar w:fldCharType="separate"/>
            </w:r>
            <w:r w:rsidR="00F06591" w:rsidRPr="00F3734D">
              <w:rPr>
                <w:noProof/>
                <w:webHidden/>
              </w:rPr>
              <w:t>5</w:t>
            </w:r>
            <w:r w:rsidR="00F06591" w:rsidRPr="00F3734D">
              <w:rPr>
                <w:noProof/>
                <w:webHidden/>
              </w:rPr>
              <w:fldChar w:fldCharType="end"/>
            </w:r>
          </w:hyperlink>
        </w:p>
        <w:p w14:paraId="6EE460D2" w14:textId="77777777" w:rsidR="00F06591" w:rsidRPr="00F3734D" w:rsidRDefault="002C2AE6">
          <w:pPr>
            <w:pStyle w:val="TOC2"/>
            <w:tabs>
              <w:tab w:val="right" w:leader="dot" w:pos="9016"/>
            </w:tabs>
            <w:rPr>
              <w:rFonts w:asciiTheme="minorHAnsi" w:eastAsiaTheme="minorEastAsia" w:hAnsiTheme="minorHAnsi"/>
              <w:noProof/>
              <w:color w:val="auto"/>
              <w:lang w:eastAsia="en-IN"/>
            </w:rPr>
          </w:pPr>
          <w:hyperlink w:anchor="_Toc68106559" w:history="1">
            <w:r w:rsidR="00F06591" w:rsidRPr="00F3734D">
              <w:rPr>
                <w:rStyle w:val="Hyperlink"/>
                <w:noProof/>
              </w:rPr>
              <w:t>Communicating the plan to the stakeholders</w:t>
            </w:r>
            <w:r w:rsidR="00F06591" w:rsidRPr="00F3734D">
              <w:rPr>
                <w:noProof/>
                <w:webHidden/>
              </w:rPr>
              <w:tab/>
            </w:r>
            <w:r w:rsidR="00F06591" w:rsidRPr="00F3734D">
              <w:rPr>
                <w:noProof/>
                <w:webHidden/>
              </w:rPr>
              <w:fldChar w:fldCharType="begin"/>
            </w:r>
            <w:r w:rsidR="00F06591" w:rsidRPr="00F3734D">
              <w:rPr>
                <w:noProof/>
                <w:webHidden/>
              </w:rPr>
              <w:instrText xml:space="preserve"> PAGEREF _Toc68106559 \h </w:instrText>
            </w:r>
            <w:r w:rsidR="00F06591" w:rsidRPr="00F3734D">
              <w:rPr>
                <w:noProof/>
                <w:webHidden/>
              </w:rPr>
            </w:r>
            <w:r w:rsidR="00F06591" w:rsidRPr="00F3734D">
              <w:rPr>
                <w:noProof/>
                <w:webHidden/>
              </w:rPr>
              <w:fldChar w:fldCharType="separate"/>
            </w:r>
            <w:r w:rsidR="00F06591" w:rsidRPr="00F3734D">
              <w:rPr>
                <w:noProof/>
                <w:webHidden/>
              </w:rPr>
              <w:t>6</w:t>
            </w:r>
            <w:r w:rsidR="00F06591" w:rsidRPr="00F3734D">
              <w:rPr>
                <w:noProof/>
                <w:webHidden/>
              </w:rPr>
              <w:fldChar w:fldCharType="end"/>
            </w:r>
          </w:hyperlink>
        </w:p>
        <w:p w14:paraId="4A63435C" w14:textId="77777777" w:rsidR="00F06591" w:rsidRPr="00F3734D" w:rsidRDefault="002C2AE6">
          <w:pPr>
            <w:pStyle w:val="TOC2"/>
            <w:tabs>
              <w:tab w:val="right" w:leader="dot" w:pos="9016"/>
            </w:tabs>
            <w:rPr>
              <w:rFonts w:asciiTheme="minorHAnsi" w:eastAsiaTheme="minorEastAsia" w:hAnsiTheme="minorHAnsi"/>
              <w:noProof/>
              <w:color w:val="auto"/>
              <w:lang w:eastAsia="en-IN"/>
            </w:rPr>
          </w:pPr>
          <w:hyperlink w:anchor="_Toc68106560" w:history="1">
            <w:r w:rsidR="00F06591" w:rsidRPr="00F3734D">
              <w:rPr>
                <w:rStyle w:val="Hyperlink"/>
                <w:noProof/>
              </w:rPr>
              <w:t>Assessing the monitoring and review techniques to ensure successful implementation of the solution</w:t>
            </w:r>
            <w:r w:rsidR="00F06591" w:rsidRPr="00F3734D">
              <w:rPr>
                <w:noProof/>
                <w:webHidden/>
              </w:rPr>
              <w:tab/>
            </w:r>
            <w:r w:rsidR="00F06591" w:rsidRPr="00F3734D">
              <w:rPr>
                <w:noProof/>
                <w:webHidden/>
              </w:rPr>
              <w:fldChar w:fldCharType="begin"/>
            </w:r>
            <w:r w:rsidR="00F06591" w:rsidRPr="00F3734D">
              <w:rPr>
                <w:noProof/>
                <w:webHidden/>
              </w:rPr>
              <w:instrText xml:space="preserve"> PAGEREF _Toc68106560 \h </w:instrText>
            </w:r>
            <w:r w:rsidR="00F06591" w:rsidRPr="00F3734D">
              <w:rPr>
                <w:noProof/>
                <w:webHidden/>
              </w:rPr>
            </w:r>
            <w:r w:rsidR="00F06591" w:rsidRPr="00F3734D">
              <w:rPr>
                <w:noProof/>
                <w:webHidden/>
              </w:rPr>
              <w:fldChar w:fldCharType="separate"/>
            </w:r>
            <w:r w:rsidR="00F06591" w:rsidRPr="00F3734D">
              <w:rPr>
                <w:noProof/>
                <w:webHidden/>
              </w:rPr>
              <w:t>6</w:t>
            </w:r>
            <w:r w:rsidR="00F06591" w:rsidRPr="00F3734D">
              <w:rPr>
                <w:noProof/>
                <w:webHidden/>
              </w:rPr>
              <w:fldChar w:fldCharType="end"/>
            </w:r>
          </w:hyperlink>
        </w:p>
        <w:p w14:paraId="5D1C0FFD" w14:textId="77777777" w:rsidR="00F06591" w:rsidRPr="00F3734D" w:rsidRDefault="002C2AE6">
          <w:pPr>
            <w:pStyle w:val="TOC1"/>
            <w:tabs>
              <w:tab w:val="right" w:leader="dot" w:pos="9016"/>
            </w:tabs>
            <w:rPr>
              <w:rFonts w:asciiTheme="minorHAnsi" w:eastAsiaTheme="minorEastAsia" w:hAnsiTheme="minorHAnsi"/>
              <w:noProof/>
              <w:color w:val="auto"/>
              <w:lang w:eastAsia="en-IN"/>
            </w:rPr>
          </w:pPr>
          <w:hyperlink w:anchor="_Toc68106561" w:history="1">
            <w:r w:rsidR="00F06591" w:rsidRPr="00F3734D">
              <w:rPr>
                <w:rStyle w:val="Hyperlink"/>
                <w:noProof/>
              </w:rPr>
              <w:t>Conclusion</w:t>
            </w:r>
            <w:r w:rsidR="00F06591" w:rsidRPr="00F3734D">
              <w:rPr>
                <w:noProof/>
                <w:webHidden/>
              </w:rPr>
              <w:tab/>
            </w:r>
            <w:r w:rsidR="00F06591" w:rsidRPr="00F3734D">
              <w:rPr>
                <w:noProof/>
                <w:webHidden/>
              </w:rPr>
              <w:fldChar w:fldCharType="begin"/>
            </w:r>
            <w:r w:rsidR="00F06591" w:rsidRPr="00F3734D">
              <w:rPr>
                <w:noProof/>
                <w:webHidden/>
              </w:rPr>
              <w:instrText xml:space="preserve"> PAGEREF _Toc68106561 \h </w:instrText>
            </w:r>
            <w:r w:rsidR="00F06591" w:rsidRPr="00F3734D">
              <w:rPr>
                <w:noProof/>
                <w:webHidden/>
              </w:rPr>
            </w:r>
            <w:r w:rsidR="00F06591" w:rsidRPr="00F3734D">
              <w:rPr>
                <w:noProof/>
                <w:webHidden/>
              </w:rPr>
              <w:fldChar w:fldCharType="separate"/>
            </w:r>
            <w:r w:rsidR="00F06591" w:rsidRPr="00F3734D">
              <w:rPr>
                <w:noProof/>
                <w:webHidden/>
              </w:rPr>
              <w:t>7</w:t>
            </w:r>
            <w:r w:rsidR="00F06591" w:rsidRPr="00F3734D">
              <w:rPr>
                <w:noProof/>
                <w:webHidden/>
              </w:rPr>
              <w:fldChar w:fldCharType="end"/>
            </w:r>
          </w:hyperlink>
        </w:p>
        <w:p w14:paraId="189E4883" w14:textId="77777777" w:rsidR="00F06591" w:rsidRPr="00F3734D" w:rsidRDefault="002C2AE6">
          <w:pPr>
            <w:pStyle w:val="TOC1"/>
            <w:tabs>
              <w:tab w:val="right" w:leader="dot" w:pos="9016"/>
            </w:tabs>
            <w:rPr>
              <w:rFonts w:asciiTheme="minorHAnsi" w:eastAsiaTheme="minorEastAsia" w:hAnsiTheme="minorHAnsi"/>
              <w:noProof/>
              <w:color w:val="auto"/>
              <w:lang w:eastAsia="en-IN"/>
            </w:rPr>
          </w:pPr>
          <w:hyperlink w:anchor="_Toc68106562" w:history="1">
            <w:r w:rsidR="00F06591" w:rsidRPr="00F3734D">
              <w:rPr>
                <w:rStyle w:val="Hyperlink"/>
                <w:noProof/>
              </w:rPr>
              <w:t>Reference List</w:t>
            </w:r>
            <w:r w:rsidR="00F06591" w:rsidRPr="00F3734D">
              <w:rPr>
                <w:noProof/>
                <w:webHidden/>
              </w:rPr>
              <w:tab/>
            </w:r>
            <w:r w:rsidR="00F06591" w:rsidRPr="00F3734D">
              <w:rPr>
                <w:noProof/>
                <w:webHidden/>
              </w:rPr>
              <w:fldChar w:fldCharType="begin"/>
            </w:r>
            <w:r w:rsidR="00F06591" w:rsidRPr="00F3734D">
              <w:rPr>
                <w:noProof/>
                <w:webHidden/>
              </w:rPr>
              <w:instrText xml:space="preserve"> PAGEREF _Toc68106562 \h </w:instrText>
            </w:r>
            <w:r w:rsidR="00F06591" w:rsidRPr="00F3734D">
              <w:rPr>
                <w:noProof/>
                <w:webHidden/>
              </w:rPr>
            </w:r>
            <w:r w:rsidR="00F06591" w:rsidRPr="00F3734D">
              <w:rPr>
                <w:noProof/>
                <w:webHidden/>
              </w:rPr>
              <w:fldChar w:fldCharType="separate"/>
            </w:r>
            <w:r w:rsidR="00F06591" w:rsidRPr="00F3734D">
              <w:rPr>
                <w:noProof/>
                <w:webHidden/>
              </w:rPr>
              <w:t>8</w:t>
            </w:r>
            <w:r w:rsidR="00F06591" w:rsidRPr="00F3734D">
              <w:rPr>
                <w:noProof/>
                <w:webHidden/>
              </w:rPr>
              <w:fldChar w:fldCharType="end"/>
            </w:r>
          </w:hyperlink>
        </w:p>
        <w:p w14:paraId="0B5076C6" w14:textId="77777777" w:rsidR="00F06591" w:rsidRPr="00F3734D" w:rsidRDefault="00F06591">
          <w:r w:rsidRPr="00F3734D">
            <w:rPr>
              <w:bCs/>
              <w:noProof/>
            </w:rPr>
            <w:fldChar w:fldCharType="end"/>
          </w:r>
        </w:p>
      </w:sdtContent>
    </w:sdt>
    <w:p w14:paraId="28E951B6" w14:textId="77777777" w:rsidR="00772D22" w:rsidRPr="00F3734D" w:rsidRDefault="00772D22">
      <w:pPr>
        <w:spacing w:line="259" w:lineRule="auto"/>
        <w:jc w:val="left"/>
        <w:rPr>
          <w:rFonts w:cs="Arial"/>
          <w:sz w:val="32"/>
          <w:szCs w:val="32"/>
        </w:rPr>
      </w:pPr>
      <w:r w:rsidRPr="00F3734D">
        <w:rPr>
          <w:rFonts w:cs="Arial"/>
          <w:sz w:val="32"/>
          <w:szCs w:val="32"/>
        </w:rPr>
        <w:br w:type="page"/>
      </w:r>
    </w:p>
    <w:p w14:paraId="19F08D69" w14:textId="77777777" w:rsidR="00772D22" w:rsidRPr="00F3734D" w:rsidRDefault="00772D22" w:rsidP="00772D22">
      <w:pPr>
        <w:pStyle w:val="Heading1"/>
        <w:rPr>
          <w:b w:val="0"/>
          <w:lang w:val="en-GB"/>
        </w:rPr>
      </w:pPr>
      <w:bookmarkStart w:id="0" w:name="_Toc67674782"/>
      <w:bookmarkStart w:id="1" w:name="_Toc68106552"/>
      <w:r w:rsidRPr="00F3734D">
        <w:rPr>
          <w:b w:val="0"/>
          <w:lang w:val="en-GB"/>
        </w:rPr>
        <w:lastRenderedPageBreak/>
        <w:t>Introduction</w:t>
      </w:r>
      <w:bookmarkEnd w:id="0"/>
      <w:bookmarkEnd w:id="1"/>
    </w:p>
    <w:p w14:paraId="3C6DA3E6" w14:textId="77777777" w:rsidR="001B6FAD" w:rsidRPr="00F3734D" w:rsidRDefault="00924D42" w:rsidP="001B6FAD">
      <w:r w:rsidRPr="00F3734D">
        <w:t xml:space="preserve">The current report will evaluate the areas of the complex problems related to the </w:t>
      </w:r>
      <w:r w:rsidR="0064700B" w:rsidRPr="00F3734D">
        <w:t>demotivation</w:t>
      </w:r>
      <w:r w:rsidRPr="00F3734D">
        <w:t xml:space="preserve"> in the job </w:t>
      </w:r>
      <w:r w:rsidR="0064700B" w:rsidRPr="00F3734D">
        <w:t xml:space="preserve">of the front line workers </w:t>
      </w:r>
      <w:r w:rsidRPr="00F3734D">
        <w:t xml:space="preserve">and its impact on the smooth running of the overall productivity of the organisation. The report will further provide an idea or different solutions to overcome the issue by selecting the best option and by taking the appropriate decision making procedures. The chosen organisation for completing the report is the Tesco which is one of the largest retailer supermarket based in the UK. The later part of the report will help in developing a proper plan based on the key solution and further it will help in evaluating the techniques and will make sure that the solution has been implemented in a successful way. </w:t>
      </w:r>
    </w:p>
    <w:p w14:paraId="55359595" w14:textId="77777777" w:rsidR="00772D22" w:rsidRPr="00F3734D" w:rsidRDefault="00772D22" w:rsidP="00772D22">
      <w:pPr>
        <w:pStyle w:val="Heading1"/>
        <w:rPr>
          <w:b w:val="0"/>
          <w:lang w:val="en-GB"/>
        </w:rPr>
      </w:pPr>
      <w:bookmarkStart w:id="2" w:name="_Toc67674783"/>
      <w:bookmarkStart w:id="3" w:name="_Toc68106553"/>
      <w:r w:rsidRPr="00F3734D">
        <w:rPr>
          <w:b w:val="0"/>
          <w:lang w:val="en-GB"/>
        </w:rPr>
        <w:t>Discussion</w:t>
      </w:r>
      <w:bookmarkEnd w:id="2"/>
      <w:bookmarkEnd w:id="3"/>
    </w:p>
    <w:p w14:paraId="03B8459B" w14:textId="77777777" w:rsidR="00772D22" w:rsidRPr="00F3734D" w:rsidRDefault="00772D22" w:rsidP="00772D22">
      <w:pPr>
        <w:pStyle w:val="Heading2"/>
        <w:rPr>
          <w:b w:val="0"/>
          <w:lang w:val="en-GB"/>
        </w:rPr>
      </w:pPr>
      <w:bookmarkStart w:id="4" w:name="_Toc67674784"/>
      <w:bookmarkStart w:id="5" w:name="_Toc68106554"/>
      <w:r w:rsidRPr="00F3734D">
        <w:rPr>
          <w:b w:val="0"/>
          <w:lang w:val="en-GB"/>
        </w:rPr>
        <w:t>Complex problem in the workplace</w:t>
      </w:r>
      <w:bookmarkEnd w:id="4"/>
      <w:bookmarkEnd w:id="5"/>
    </w:p>
    <w:p w14:paraId="4F5301EE" w14:textId="77777777" w:rsidR="00C9238F" w:rsidRPr="00F3734D" w:rsidRDefault="0064700B" w:rsidP="00C9238F">
      <w:r w:rsidRPr="00F3734D">
        <w:t>Demotivation in the job</w:t>
      </w:r>
      <w:r w:rsidR="00C9238F" w:rsidRPr="00F3734D">
        <w:t xml:space="preserve"> can be explained as the negative experience or feelings that employees faces in their workplace environment. It can be defined as the condition where the employees loses their overall working interests related to their job role. In the current </w:t>
      </w:r>
      <w:r w:rsidR="001517B1" w:rsidRPr="00F3734D">
        <w:t>workplace atmosphere</w:t>
      </w:r>
      <w:r w:rsidR="00C9238F" w:rsidRPr="00F3734D">
        <w:t xml:space="preserve"> </w:t>
      </w:r>
      <w:r w:rsidRPr="00F3734D">
        <w:t>especially after the COVID-19 pandemic demotivation in the job</w:t>
      </w:r>
      <w:r w:rsidR="00C9238F" w:rsidRPr="00F3734D">
        <w:t xml:space="preserve"> has been identified as </w:t>
      </w:r>
      <w:r w:rsidR="001517B1" w:rsidRPr="00F3734D">
        <w:t xml:space="preserve">one of </w:t>
      </w:r>
      <w:r w:rsidR="00C9238F" w:rsidRPr="00F3734D">
        <w:t>the major issue</w:t>
      </w:r>
      <w:r w:rsidR="001517B1" w:rsidRPr="00F3734D">
        <w:t xml:space="preserve"> which can create huge impact on the performance level of employees and further reduces the overall productivity and efficiency of the organisation</w:t>
      </w:r>
      <w:r w:rsidR="004E4107" w:rsidRPr="00F3734D">
        <w:t xml:space="preserve"> (Fayedi, 2020)</w:t>
      </w:r>
      <w:r w:rsidR="001517B1" w:rsidRPr="00F3734D">
        <w:t xml:space="preserve">. </w:t>
      </w:r>
    </w:p>
    <w:p w14:paraId="3E7DF143" w14:textId="77777777" w:rsidR="001937F1" w:rsidRPr="00F3734D" w:rsidRDefault="001937F1" w:rsidP="00C9238F">
      <w:r w:rsidRPr="00F3734D">
        <w:t xml:space="preserve">The </w:t>
      </w:r>
      <w:r w:rsidR="0064700B" w:rsidRPr="00F3734D">
        <w:t xml:space="preserve">demotivation in the </w:t>
      </w:r>
      <w:r w:rsidRPr="00F3734D">
        <w:t>job has a scope to create impact on the morale of the employees along with their overall performances. To overcome the current issue in Tesco the organisation can develop an effective communication approach in order to improve the quality of the task and also to uplift the employee motivation. The scope of mitigating the complex issue can also be monitored by the way Tesco treats its employees and workers</w:t>
      </w:r>
      <w:r w:rsidR="00545BF7" w:rsidRPr="00F3734D">
        <w:t xml:space="preserve"> (</w:t>
      </w:r>
      <w:r w:rsidR="00545BF7" w:rsidRPr="00F3734D">
        <w:rPr>
          <w:rFonts w:cs="Arial"/>
        </w:rPr>
        <w:t xml:space="preserve">Ritchie </w:t>
      </w:r>
      <w:r w:rsidR="00545BF7" w:rsidRPr="00F3734D">
        <w:rPr>
          <w:rFonts w:cs="Arial"/>
          <w:i/>
        </w:rPr>
        <w:t xml:space="preserve">et al., </w:t>
      </w:r>
      <w:r w:rsidR="00545BF7" w:rsidRPr="00F3734D">
        <w:rPr>
          <w:rFonts w:cs="Arial"/>
        </w:rPr>
        <w:t>2020</w:t>
      </w:r>
      <w:r w:rsidR="00545BF7" w:rsidRPr="00F3734D">
        <w:t>)</w:t>
      </w:r>
      <w:r w:rsidRPr="00F3734D">
        <w:t xml:space="preserve">. </w:t>
      </w:r>
      <w:r w:rsidR="0064700B" w:rsidRPr="00F3734D">
        <w:t>The demotivation among the employees has been identified due to lack of employee recognition, lack of proper working opportunity due to pandemic, proper training facilities and so on.</w:t>
      </w:r>
    </w:p>
    <w:p w14:paraId="009D5D1A" w14:textId="77777777" w:rsidR="00E25D55" w:rsidRPr="00F3734D" w:rsidRDefault="0064700B" w:rsidP="0064700B">
      <w:r w:rsidRPr="00F3734D">
        <w:t>Impact: Demotivation of the front line workers</w:t>
      </w:r>
      <w:r w:rsidR="00D040FA" w:rsidRPr="00F3734D">
        <w:t xml:space="preserve"> of Tesco</w:t>
      </w:r>
      <w:r w:rsidRPr="00F3734D">
        <w:t xml:space="preserve"> has started due to the COVID-19 pandemic. </w:t>
      </w:r>
      <w:r w:rsidR="00D040FA" w:rsidRPr="00F3734D">
        <w:t>The front line workers need to work extra hours to ensure that every other employees of Tesco are healthy and are not facing issues due to the pandemic. This creates a lack of motivation among the front line wor</w:t>
      </w:r>
      <w:r w:rsidR="00E25D55" w:rsidRPr="00F3734D">
        <w:t>kers and reduces the enthusiasm to work in an efficient way. Demotivation among the front line workers highlights poor management of the organisation and inefficiency in retaining employees in a proper way</w:t>
      </w:r>
      <w:r w:rsidR="003F5B45" w:rsidRPr="00F3734D">
        <w:t xml:space="preserve"> (</w:t>
      </w:r>
      <w:r w:rsidR="003F5B45" w:rsidRPr="00F3734D">
        <w:rPr>
          <w:rFonts w:cs="Arial"/>
        </w:rPr>
        <w:t xml:space="preserve">Basari </w:t>
      </w:r>
      <w:r w:rsidR="003F5B45" w:rsidRPr="00F3734D">
        <w:rPr>
          <w:rFonts w:cs="Arial"/>
          <w:i/>
        </w:rPr>
        <w:t>et al.</w:t>
      </w:r>
      <w:r w:rsidR="003F5B45" w:rsidRPr="00F3734D">
        <w:rPr>
          <w:rFonts w:cs="Arial"/>
        </w:rPr>
        <w:t>, 2020</w:t>
      </w:r>
      <w:r w:rsidR="003F5B45" w:rsidRPr="00F3734D">
        <w:t>)</w:t>
      </w:r>
      <w:r w:rsidR="00E25D55" w:rsidRPr="00F3734D">
        <w:t xml:space="preserve">. Due to this organisational productivity is reduced which hampers the objectives of the organisation and minimizes the profit of the company. Demotivated front line workers will perform in an </w:t>
      </w:r>
      <w:r w:rsidR="00E25D55" w:rsidRPr="00F3734D">
        <w:lastRenderedPageBreak/>
        <w:t>inefficient way which will create a negative impact on Tesco’s brand image and it will become difficult for the organisation</w:t>
      </w:r>
      <w:r w:rsidR="00A832A6" w:rsidRPr="00F3734D">
        <w:t xml:space="preserve"> to retain the loyal customers. Due to ineffective employee recognition, lack of fair payment method, improper working hours most of the front line workers feel less motivated which creates a lack of job satisfaction and commitments. This reduces the performance of the employees along with the overall working quality</w:t>
      </w:r>
      <w:r w:rsidR="00E453BA" w:rsidRPr="00F3734D">
        <w:t xml:space="preserve"> (</w:t>
      </w:r>
      <w:r w:rsidR="00E453BA" w:rsidRPr="00F3734D">
        <w:rPr>
          <w:rFonts w:cs="Arial"/>
        </w:rPr>
        <w:t xml:space="preserve">Permingeat </w:t>
      </w:r>
      <w:r w:rsidR="00E453BA" w:rsidRPr="00F3734D">
        <w:rPr>
          <w:rFonts w:cs="Arial"/>
          <w:i/>
        </w:rPr>
        <w:t>et al.</w:t>
      </w:r>
      <w:r w:rsidR="00E453BA" w:rsidRPr="00F3734D">
        <w:rPr>
          <w:rFonts w:cs="Arial"/>
        </w:rPr>
        <w:t>, 2020</w:t>
      </w:r>
      <w:r w:rsidR="00E453BA" w:rsidRPr="00F3734D">
        <w:t>)</w:t>
      </w:r>
      <w:r w:rsidR="00A832A6" w:rsidRPr="00F3734D">
        <w:t>.</w:t>
      </w:r>
    </w:p>
    <w:p w14:paraId="3009660B" w14:textId="77777777" w:rsidR="00772D22" w:rsidRPr="00F3734D" w:rsidRDefault="00772D22" w:rsidP="00772D22">
      <w:pPr>
        <w:pStyle w:val="Heading2"/>
        <w:rPr>
          <w:b w:val="0"/>
          <w:lang w:val="en-GB"/>
        </w:rPr>
      </w:pPr>
      <w:bookmarkStart w:id="6" w:name="_Toc67674785"/>
      <w:bookmarkStart w:id="7" w:name="_Toc68106555"/>
      <w:r w:rsidRPr="00F3734D">
        <w:rPr>
          <w:b w:val="0"/>
          <w:lang w:val="en-GB"/>
        </w:rPr>
        <w:t>Analysis of information on the problem</w:t>
      </w:r>
      <w:bookmarkEnd w:id="6"/>
      <w:bookmarkEnd w:id="7"/>
    </w:p>
    <w:p w14:paraId="739C854B" w14:textId="77777777" w:rsidR="007A7D45" w:rsidRPr="00F3734D" w:rsidRDefault="009618CA" w:rsidP="009618CA">
      <w:pPr>
        <w:rPr>
          <w:lang w:eastAsia="en-IN"/>
        </w:rPr>
      </w:pPr>
      <w:r w:rsidRPr="00F3734D">
        <w:rPr>
          <w:lang w:eastAsia="en-IN"/>
        </w:rPr>
        <w:t xml:space="preserve">The front line workers of Tesco are mostly demotivated </w:t>
      </w:r>
      <w:r w:rsidR="007A7D45" w:rsidRPr="00F3734D">
        <w:rPr>
          <w:lang w:eastAsia="en-IN"/>
        </w:rPr>
        <w:t>due to long working hours after the pandemic to meet the organisational objectives and also to keep the stores clean and provide a healthy environment both for the employees and the customers. The demotivation among the front line workers also create job dissatisfaction among them and nearly 27% of the employees in the UK has reported job dissatisfaction after the pandemic</w:t>
      </w:r>
      <w:r w:rsidR="00E87994" w:rsidRPr="00F3734D">
        <w:rPr>
          <w:lang w:eastAsia="en-IN"/>
        </w:rPr>
        <w:t xml:space="preserve"> (</w:t>
      </w:r>
      <w:r w:rsidR="00E87994" w:rsidRPr="00F3734D">
        <w:rPr>
          <w:rFonts w:cs="Arial"/>
        </w:rPr>
        <w:t>Berekméri and Zafeiris, 2020</w:t>
      </w:r>
      <w:r w:rsidR="00E87994" w:rsidRPr="00F3734D">
        <w:rPr>
          <w:lang w:eastAsia="en-IN"/>
        </w:rPr>
        <w:t>)</w:t>
      </w:r>
      <w:r w:rsidR="007A7D45" w:rsidRPr="00F3734D">
        <w:rPr>
          <w:lang w:eastAsia="en-IN"/>
        </w:rPr>
        <w:t>. In the UK more than 37% of the front line workers has reported that they are not satisfied with the job roles and also with their salary. This highlights the fact that employees especially the front line workers have a tendency to expect less from the management of the organisation in order to remain satisfied and motivated in their workplace area</w:t>
      </w:r>
      <w:r w:rsidR="00B779A4" w:rsidRPr="00F3734D">
        <w:rPr>
          <w:lang w:eastAsia="en-IN"/>
        </w:rPr>
        <w:t xml:space="preserve"> (</w:t>
      </w:r>
      <w:r w:rsidR="00B779A4" w:rsidRPr="00F3734D">
        <w:rPr>
          <w:rFonts w:cs="Arial"/>
        </w:rPr>
        <w:t xml:space="preserve">Usman </w:t>
      </w:r>
      <w:r w:rsidR="00B779A4" w:rsidRPr="00F3734D">
        <w:rPr>
          <w:rFonts w:cs="Arial"/>
          <w:i/>
        </w:rPr>
        <w:t>et al.</w:t>
      </w:r>
      <w:r w:rsidR="00B779A4" w:rsidRPr="00F3734D">
        <w:rPr>
          <w:rFonts w:cs="Arial"/>
        </w:rPr>
        <w:t>, 2020</w:t>
      </w:r>
      <w:r w:rsidR="00B779A4" w:rsidRPr="00F3734D">
        <w:rPr>
          <w:lang w:eastAsia="en-IN"/>
        </w:rPr>
        <w:t>)</w:t>
      </w:r>
      <w:r w:rsidR="007A7D45" w:rsidRPr="00F3734D">
        <w:rPr>
          <w:lang w:eastAsia="en-IN"/>
        </w:rPr>
        <w:t>.</w:t>
      </w:r>
    </w:p>
    <w:p w14:paraId="56B276A8" w14:textId="77777777" w:rsidR="007A7D45" w:rsidRPr="00F3734D" w:rsidRDefault="007A7D45" w:rsidP="009618CA">
      <w:pPr>
        <w:rPr>
          <w:lang w:eastAsia="en-IN"/>
        </w:rPr>
      </w:pPr>
      <w:r w:rsidRPr="00F3734D">
        <w:rPr>
          <w:lang w:eastAsia="en-IN"/>
        </w:rPr>
        <w:t>Lack of support from the management of the Tesco and due to ineffective salary structure the front line workers of Tesco become demotivated. The Covid-19 pandemic has created a negative impact on the growth and development of the organisa</w:t>
      </w:r>
      <w:r w:rsidR="00F81A3A" w:rsidRPr="00F3734D">
        <w:rPr>
          <w:lang w:eastAsia="en-IN"/>
        </w:rPr>
        <w:t>tion and thus also decreases the motivation level of the workers. Workers who are demotivated also becomes dissatisfied with their job role and further lose their working morale and enthusiasm to work effectively for the organisation. This leads to poor employee retention and ineffective customer relation. Decision making is one of the most essential approach to figure out the alternative solution of the issue and to resolve the problem in an effective way</w:t>
      </w:r>
      <w:r w:rsidR="00B779A4" w:rsidRPr="00F3734D">
        <w:rPr>
          <w:lang w:eastAsia="en-IN"/>
        </w:rPr>
        <w:t xml:space="preserve"> (</w:t>
      </w:r>
      <w:r w:rsidR="00B779A4" w:rsidRPr="00F3734D">
        <w:rPr>
          <w:rFonts w:cs="Arial"/>
        </w:rPr>
        <w:t>Liewendahl and Heinonen, 2020</w:t>
      </w:r>
      <w:r w:rsidR="00B779A4" w:rsidRPr="00F3734D">
        <w:rPr>
          <w:lang w:eastAsia="en-IN"/>
        </w:rPr>
        <w:t>)</w:t>
      </w:r>
      <w:r w:rsidR="00F81A3A" w:rsidRPr="00F3734D">
        <w:rPr>
          <w:lang w:eastAsia="en-IN"/>
        </w:rPr>
        <w:t>.</w:t>
      </w:r>
    </w:p>
    <w:p w14:paraId="177EFC8D" w14:textId="77777777" w:rsidR="00772D22" w:rsidRPr="00F3734D" w:rsidRDefault="00772D22" w:rsidP="00772D22">
      <w:pPr>
        <w:pStyle w:val="Heading2"/>
        <w:rPr>
          <w:b w:val="0"/>
          <w:lang w:val="en-GB"/>
        </w:rPr>
      </w:pPr>
      <w:bookmarkStart w:id="8" w:name="_Toc67674786"/>
      <w:bookmarkStart w:id="9" w:name="_Toc68106556"/>
      <w:r w:rsidRPr="00F3734D">
        <w:rPr>
          <w:b w:val="0"/>
          <w:lang w:val="en-GB"/>
        </w:rPr>
        <w:t>A range of different solutions to the problem</w:t>
      </w:r>
      <w:bookmarkEnd w:id="8"/>
      <w:bookmarkEnd w:id="9"/>
    </w:p>
    <w:p w14:paraId="7DAB67D0" w14:textId="77777777" w:rsidR="00343D90" w:rsidRPr="00F3734D" w:rsidRDefault="009618CA" w:rsidP="009618CA">
      <w:r w:rsidRPr="00F3734D">
        <w:t xml:space="preserve">Tesco </w:t>
      </w:r>
      <w:r w:rsidR="00EA5CF2" w:rsidRPr="00F3734D">
        <w:t>provides 20% of the full salary along with 80% furl</w:t>
      </w:r>
      <w:r w:rsidR="00343D90" w:rsidRPr="00F3734D">
        <w:t xml:space="preserve">ough of the government payment to their employees. Tesco workers who are more than 60 years of age has been sent to home due to the Covid-19 pandemic and is </w:t>
      </w:r>
      <w:r w:rsidR="00DE7980" w:rsidRPr="00F3734D">
        <w:t>giving them proper salary. Tesco is also providing full salary to the women workers who had kids studying at schools. To increase the motivation level of the front line workers Tesco has started paying 10% extra on their basic salary named as COVID-19 bonus salary</w:t>
      </w:r>
      <w:r w:rsidR="009E34C5" w:rsidRPr="00F3734D">
        <w:t xml:space="preserve"> (</w:t>
      </w:r>
      <w:r w:rsidR="009E34C5" w:rsidRPr="00F3734D">
        <w:rPr>
          <w:rFonts w:cs="Arial"/>
        </w:rPr>
        <w:t xml:space="preserve">Sulaiman </w:t>
      </w:r>
      <w:r w:rsidR="009E34C5" w:rsidRPr="00F3734D">
        <w:rPr>
          <w:rFonts w:cs="Arial"/>
          <w:i/>
        </w:rPr>
        <w:t>et al.</w:t>
      </w:r>
      <w:r w:rsidR="009E34C5" w:rsidRPr="00F3734D">
        <w:rPr>
          <w:rFonts w:cs="Arial"/>
        </w:rPr>
        <w:t>, 2020</w:t>
      </w:r>
      <w:r w:rsidR="009E34C5" w:rsidRPr="00F3734D">
        <w:t>)</w:t>
      </w:r>
      <w:r w:rsidR="00DE7980" w:rsidRPr="00F3734D">
        <w:t xml:space="preserve">. Tesco has also provided club card to all the workers working in Tesco by using which they can get 15% discounts from any Tesco stores. After the Covid-19 pandemic to increase the motivation level of the employees Tesco has also increased the pension money. To solve the issue of motivation level of the employees </w:t>
      </w:r>
      <w:r w:rsidR="00DE7980" w:rsidRPr="00F3734D">
        <w:lastRenderedPageBreak/>
        <w:t>Tesco has implemented various policies which will help the organisation to resolve the issue and to increase the mot</w:t>
      </w:r>
      <w:r w:rsidR="00B2584B" w:rsidRPr="00F3734D">
        <w:t>ivation level of the front line workers</w:t>
      </w:r>
      <w:r w:rsidR="009E34C5" w:rsidRPr="00F3734D">
        <w:t xml:space="preserve"> (</w:t>
      </w:r>
      <w:r w:rsidR="009E34C5" w:rsidRPr="00F3734D">
        <w:rPr>
          <w:rFonts w:cs="Arial"/>
        </w:rPr>
        <w:t xml:space="preserve">Subramony </w:t>
      </w:r>
      <w:r w:rsidR="009E34C5" w:rsidRPr="00F3734D">
        <w:rPr>
          <w:rFonts w:cs="Arial"/>
          <w:i/>
        </w:rPr>
        <w:t>et al.</w:t>
      </w:r>
      <w:r w:rsidR="009E34C5" w:rsidRPr="00F3734D">
        <w:rPr>
          <w:rFonts w:cs="Arial"/>
        </w:rPr>
        <w:t>, 2021</w:t>
      </w:r>
      <w:r w:rsidR="009E34C5" w:rsidRPr="00F3734D">
        <w:t>)</w:t>
      </w:r>
      <w:r w:rsidR="00B2584B" w:rsidRPr="00F3734D">
        <w:t>.</w:t>
      </w:r>
    </w:p>
    <w:p w14:paraId="33BA986A" w14:textId="77777777" w:rsidR="001227E6" w:rsidRPr="00F3734D" w:rsidRDefault="001227E6" w:rsidP="001227E6">
      <w:pPr>
        <w:pStyle w:val="Heading2"/>
        <w:rPr>
          <w:b w:val="0"/>
          <w:lang w:val="en-GB"/>
        </w:rPr>
      </w:pPr>
      <w:bookmarkStart w:id="10" w:name="_Toc67674787"/>
      <w:bookmarkStart w:id="11" w:name="_Toc68106557"/>
      <w:r w:rsidRPr="00F3734D">
        <w:rPr>
          <w:b w:val="0"/>
          <w:lang w:val="en-GB"/>
        </w:rPr>
        <w:t>Using decision-making technique to analyse the solutions</w:t>
      </w:r>
      <w:bookmarkEnd w:id="10"/>
      <w:bookmarkEnd w:id="11"/>
    </w:p>
    <w:p w14:paraId="1875EC1C" w14:textId="77777777" w:rsidR="00154A00" w:rsidRPr="00F3734D" w:rsidRDefault="00154A00" w:rsidP="00154A00">
      <w:r w:rsidRPr="00F3734D">
        <w:t>Fishbone technique: Fishbone Diagrams are commonly known as the diagram of cause and effect. It is a problem solving technique which facilitates the process of solving an issue by properly identifying it by thinking the possible reasons behind the problem</w:t>
      </w:r>
      <w:r w:rsidR="00C13BC5" w:rsidRPr="00F3734D">
        <w:t xml:space="preserve"> (</w:t>
      </w:r>
      <w:r w:rsidR="00C13BC5" w:rsidRPr="00F3734D">
        <w:rPr>
          <w:rFonts w:cs="Arial"/>
        </w:rPr>
        <w:t xml:space="preserve">Yurin </w:t>
      </w:r>
      <w:r w:rsidR="00C13BC5" w:rsidRPr="00F3734D">
        <w:rPr>
          <w:rFonts w:cs="Arial"/>
          <w:i/>
        </w:rPr>
        <w:t>et al.</w:t>
      </w:r>
      <w:r w:rsidR="00C13BC5" w:rsidRPr="00F3734D">
        <w:rPr>
          <w:rFonts w:cs="Arial"/>
        </w:rPr>
        <w:t>, 2018</w:t>
      </w:r>
      <w:r w:rsidR="00C13BC5" w:rsidRPr="00F3734D">
        <w:t>)</w:t>
      </w:r>
      <w:r w:rsidRPr="00F3734D">
        <w:t>. Tesco can use this technique to resolve the issue in a successful way. The first step of this process is to identify the problem and in this case it is demotivation among the front line workers. This technique helps in figuring out the various ways to solve the issue rather than focusing on the reason</w:t>
      </w:r>
      <w:r w:rsidR="00870C0F" w:rsidRPr="00F3734D">
        <w:t xml:space="preserve"> (</w:t>
      </w:r>
      <w:r w:rsidR="00870C0F" w:rsidRPr="00F3734D">
        <w:rPr>
          <w:rFonts w:cs="Arial"/>
        </w:rPr>
        <w:t>Loredana, 2017</w:t>
      </w:r>
      <w:r w:rsidR="00870C0F" w:rsidRPr="00F3734D">
        <w:t>)</w:t>
      </w:r>
      <w:r w:rsidRPr="00F3734D">
        <w:t xml:space="preserve">. </w:t>
      </w:r>
    </w:p>
    <w:p w14:paraId="7EEF9A3A" w14:textId="77777777" w:rsidR="00154A00" w:rsidRPr="00F3734D" w:rsidRDefault="00154A00" w:rsidP="00154A00">
      <w:pPr>
        <w:rPr>
          <w:lang w:eastAsia="en-IN"/>
        </w:rPr>
      </w:pPr>
      <w:r w:rsidRPr="00F3734D">
        <w:t xml:space="preserve">SWOT analysis: By performing this analysis the management of Tesco can properly understand the strengths, weaknesses, opportunities and threats related with Tesco. By identifying the weaknesses Tesco can effectively implement solution to resolve the issue. </w:t>
      </w:r>
      <w:r w:rsidRPr="00F3734D">
        <w:rPr>
          <w:lang w:eastAsia="en-IN"/>
        </w:rPr>
        <w:t>It is necessary to evaluate the overall progress of the implemented plan according to the schedule and properly analyse the resources that has been allocated by maintain effective communication between Tesco’s stakeholders</w:t>
      </w:r>
      <w:r w:rsidR="00C13BC5" w:rsidRPr="00F3734D">
        <w:rPr>
          <w:lang w:eastAsia="en-IN"/>
        </w:rPr>
        <w:t xml:space="preserve"> (</w:t>
      </w:r>
      <w:r w:rsidR="00C13BC5" w:rsidRPr="00F3734D">
        <w:rPr>
          <w:rFonts w:cs="Arial"/>
        </w:rPr>
        <w:t>Gürel and Tat, 2017</w:t>
      </w:r>
      <w:r w:rsidR="00C13BC5" w:rsidRPr="00F3734D">
        <w:rPr>
          <w:lang w:eastAsia="en-IN"/>
        </w:rPr>
        <w:t>)</w:t>
      </w:r>
      <w:r w:rsidRPr="00F3734D">
        <w:rPr>
          <w:lang w:eastAsia="en-IN"/>
        </w:rPr>
        <w:t>. This can be done by taking feedbacks from the front line workers and also among the stakeholders of Tesco to monitor their motivation level. It is also important to nurture the learning and development facility of the workers which can improve the motivation level of the front line workers</w:t>
      </w:r>
      <w:r w:rsidR="00107F9F" w:rsidRPr="00F3734D">
        <w:rPr>
          <w:lang w:eastAsia="en-IN"/>
        </w:rPr>
        <w:t xml:space="preserve"> (</w:t>
      </w:r>
      <w:r w:rsidR="00107F9F" w:rsidRPr="00F3734D">
        <w:rPr>
          <w:rFonts w:cs="Arial"/>
        </w:rPr>
        <w:t>Teoli and An, 2019</w:t>
      </w:r>
      <w:r w:rsidR="00107F9F" w:rsidRPr="00F3734D">
        <w:rPr>
          <w:lang w:eastAsia="en-IN"/>
        </w:rPr>
        <w:t>)</w:t>
      </w:r>
      <w:r w:rsidRPr="00F3734D">
        <w:rPr>
          <w:lang w:eastAsia="en-IN"/>
        </w:rPr>
        <w:t>.</w:t>
      </w:r>
    </w:p>
    <w:p w14:paraId="48FC9BC8" w14:textId="77777777" w:rsidR="00154A00" w:rsidRPr="00F3734D" w:rsidRDefault="00154A00" w:rsidP="00154A00">
      <w:pPr>
        <w:rPr>
          <w:lang w:eastAsia="en-IN"/>
        </w:rPr>
      </w:pPr>
      <w:r w:rsidRPr="00F3734D">
        <w:rPr>
          <w:lang w:eastAsia="en-IN"/>
        </w:rPr>
        <w:t>PESTEL analysis: This technique helps in identifying the various macro environmental factors which can impact the decision making of Tesco. It has an objective to analyse the various factors related to the success rate of the Tesco. It further helps in identifying the factors that can create negative impact on the motivation level of the employees which can further reduce the job satisfaction. It can be done by doing survey on the business market and also by evaluating the performance of the workers</w:t>
      </w:r>
      <w:r w:rsidR="00873D7E" w:rsidRPr="00F3734D">
        <w:rPr>
          <w:lang w:eastAsia="en-IN"/>
        </w:rPr>
        <w:t xml:space="preserve"> (</w:t>
      </w:r>
      <w:r w:rsidR="00873D7E" w:rsidRPr="00F3734D">
        <w:rPr>
          <w:rFonts w:cs="Arial"/>
        </w:rPr>
        <w:t>Zim and Zahan, 2019</w:t>
      </w:r>
      <w:r w:rsidR="00873D7E" w:rsidRPr="00F3734D">
        <w:rPr>
          <w:lang w:eastAsia="en-IN"/>
        </w:rPr>
        <w:t>)</w:t>
      </w:r>
      <w:r w:rsidRPr="00F3734D">
        <w:rPr>
          <w:lang w:eastAsia="en-IN"/>
        </w:rPr>
        <w:t>.</w:t>
      </w:r>
    </w:p>
    <w:p w14:paraId="1DF1131D" w14:textId="77777777" w:rsidR="000C6732" w:rsidRPr="00F3734D" w:rsidRDefault="000C6732" w:rsidP="00F81A3A">
      <w:r w:rsidRPr="00F3734D">
        <w:t xml:space="preserve">After analysing the different solutions a scheme can be implemented to increase the motivation level of the front line workers of Tesco which will </w:t>
      </w:r>
      <w:r w:rsidR="003D2A82" w:rsidRPr="00F3734D">
        <w:t xml:space="preserve">further </w:t>
      </w:r>
      <w:r w:rsidRPr="00F3734D">
        <w:t>increase the productivity and profitability of the organisation.</w:t>
      </w:r>
    </w:p>
    <w:p w14:paraId="4476EFA4" w14:textId="77777777" w:rsidR="005C6553" w:rsidRPr="00F3734D" w:rsidRDefault="005C6553" w:rsidP="005C6553">
      <w:pPr>
        <w:pStyle w:val="Heading2"/>
        <w:rPr>
          <w:b w:val="0"/>
          <w:lang w:val="en-GB"/>
        </w:rPr>
      </w:pPr>
      <w:bookmarkStart w:id="12" w:name="_Toc67674788"/>
      <w:bookmarkStart w:id="13" w:name="_Toc68106558"/>
      <w:r w:rsidRPr="00F3734D">
        <w:rPr>
          <w:b w:val="0"/>
          <w:lang w:val="en-GB"/>
        </w:rPr>
        <w:t>Create a plan to implement the solution</w:t>
      </w:r>
      <w:bookmarkEnd w:id="12"/>
      <w:bookmarkEnd w:id="13"/>
    </w:p>
    <w:tbl>
      <w:tblPr>
        <w:tblStyle w:val="TableGrid"/>
        <w:tblW w:w="0" w:type="auto"/>
        <w:tblLook w:val="04A0" w:firstRow="1" w:lastRow="0" w:firstColumn="1" w:lastColumn="0" w:noHBand="0" w:noVBand="1"/>
      </w:tblPr>
      <w:tblGrid>
        <w:gridCol w:w="1555"/>
        <w:gridCol w:w="2126"/>
        <w:gridCol w:w="3544"/>
        <w:gridCol w:w="1791"/>
      </w:tblGrid>
      <w:tr w:rsidR="007508C5" w:rsidRPr="00F3734D" w14:paraId="4F016024" w14:textId="77777777" w:rsidTr="007508C5">
        <w:tc>
          <w:tcPr>
            <w:tcW w:w="1555" w:type="dxa"/>
          </w:tcPr>
          <w:p w14:paraId="21D43195" w14:textId="77777777" w:rsidR="00E27394" w:rsidRPr="00F3734D" w:rsidRDefault="00E27394" w:rsidP="00216CFD">
            <w:pPr>
              <w:jc w:val="center"/>
            </w:pPr>
            <w:r w:rsidRPr="00F3734D">
              <w:t>Solution</w:t>
            </w:r>
          </w:p>
        </w:tc>
        <w:tc>
          <w:tcPr>
            <w:tcW w:w="2126" w:type="dxa"/>
          </w:tcPr>
          <w:p w14:paraId="647EF426" w14:textId="77777777" w:rsidR="00E27394" w:rsidRPr="00F3734D" w:rsidRDefault="00E27394" w:rsidP="00216CFD">
            <w:pPr>
              <w:jc w:val="center"/>
            </w:pPr>
            <w:r w:rsidRPr="00F3734D">
              <w:t>Objective</w:t>
            </w:r>
          </w:p>
        </w:tc>
        <w:tc>
          <w:tcPr>
            <w:tcW w:w="3544" w:type="dxa"/>
          </w:tcPr>
          <w:p w14:paraId="75693988" w14:textId="77777777" w:rsidR="00E27394" w:rsidRPr="00F3734D" w:rsidRDefault="00E27394" w:rsidP="00216CFD">
            <w:pPr>
              <w:jc w:val="center"/>
            </w:pPr>
            <w:r w:rsidRPr="00F3734D">
              <w:t>Required action</w:t>
            </w:r>
          </w:p>
        </w:tc>
        <w:tc>
          <w:tcPr>
            <w:tcW w:w="1791" w:type="dxa"/>
          </w:tcPr>
          <w:p w14:paraId="60D10D8A" w14:textId="77777777" w:rsidR="00E27394" w:rsidRPr="00F3734D" w:rsidRDefault="00E27394" w:rsidP="00216CFD">
            <w:pPr>
              <w:jc w:val="center"/>
            </w:pPr>
            <w:r w:rsidRPr="00F3734D">
              <w:t>Time</w:t>
            </w:r>
          </w:p>
        </w:tc>
      </w:tr>
      <w:tr w:rsidR="007508C5" w:rsidRPr="00F3734D" w14:paraId="785EEAD2" w14:textId="77777777" w:rsidTr="007508C5">
        <w:tc>
          <w:tcPr>
            <w:tcW w:w="1555" w:type="dxa"/>
          </w:tcPr>
          <w:p w14:paraId="02D22C55" w14:textId="77777777" w:rsidR="00E27394" w:rsidRPr="00F3734D" w:rsidRDefault="00E27394" w:rsidP="00216CFD">
            <w:r w:rsidRPr="00F3734D">
              <w:t xml:space="preserve">Scheme for motivating </w:t>
            </w:r>
            <w:r w:rsidRPr="00F3734D">
              <w:lastRenderedPageBreak/>
              <w:t>front line workers</w:t>
            </w:r>
          </w:p>
        </w:tc>
        <w:tc>
          <w:tcPr>
            <w:tcW w:w="2126" w:type="dxa"/>
          </w:tcPr>
          <w:p w14:paraId="53FB77E5" w14:textId="77777777" w:rsidR="00E27394" w:rsidRPr="00F3734D" w:rsidRDefault="00E27394" w:rsidP="00216CFD">
            <w:r w:rsidRPr="00F3734D">
              <w:lastRenderedPageBreak/>
              <w:t xml:space="preserve">To increase the motivation level of </w:t>
            </w:r>
            <w:r w:rsidRPr="00F3734D">
              <w:lastRenderedPageBreak/>
              <w:t>the workers and to increase the satisfaction of the employees by giving proper appreciation and employee recognition.</w:t>
            </w:r>
          </w:p>
        </w:tc>
        <w:tc>
          <w:tcPr>
            <w:tcW w:w="3544" w:type="dxa"/>
          </w:tcPr>
          <w:p w14:paraId="71335CD0" w14:textId="77777777" w:rsidR="00D91266" w:rsidRPr="00F3734D" w:rsidRDefault="00E27394" w:rsidP="00216CFD">
            <w:pPr>
              <w:pStyle w:val="ListParagraph"/>
              <w:numPr>
                <w:ilvl w:val="0"/>
                <w:numId w:val="1"/>
              </w:numPr>
            </w:pPr>
            <w:r w:rsidRPr="00F3734D">
              <w:lastRenderedPageBreak/>
              <w:t>Effective communication with the stakeholders.</w:t>
            </w:r>
          </w:p>
          <w:p w14:paraId="5A7C997D" w14:textId="77777777" w:rsidR="00D91266" w:rsidRPr="00F3734D" w:rsidRDefault="00E27394" w:rsidP="00216CFD">
            <w:pPr>
              <w:pStyle w:val="ListParagraph"/>
              <w:numPr>
                <w:ilvl w:val="0"/>
                <w:numId w:val="1"/>
              </w:numPr>
            </w:pPr>
            <w:r w:rsidRPr="00F3734D">
              <w:lastRenderedPageBreak/>
              <w:t>Proper analyse of the performance of the workers.</w:t>
            </w:r>
          </w:p>
          <w:p w14:paraId="7919290C" w14:textId="77777777" w:rsidR="00D91266" w:rsidRPr="00F3734D" w:rsidRDefault="00E27394" w:rsidP="00216CFD">
            <w:pPr>
              <w:pStyle w:val="ListParagraph"/>
              <w:numPr>
                <w:ilvl w:val="0"/>
                <w:numId w:val="1"/>
              </w:numPr>
            </w:pPr>
            <w:r w:rsidRPr="00F3734D">
              <w:t xml:space="preserve">Setting proper </w:t>
            </w:r>
            <w:r w:rsidR="00D91266" w:rsidRPr="00F3734D">
              <w:t>work schedule for every worker.</w:t>
            </w:r>
          </w:p>
          <w:p w14:paraId="5548ACFD" w14:textId="77777777" w:rsidR="00D91266" w:rsidRPr="00F3734D" w:rsidRDefault="00D91266" w:rsidP="00216CFD">
            <w:pPr>
              <w:pStyle w:val="ListParagraph"/>
              <w:numPr>
                <w:ilvl w:val="0"/>
                <w:numId w:val="1"/>
              </w:numPr>
            </w:pPr>
            <w:r w:rsidRPr="00F3734D">
              <w:t>Providing facility for career development.</w:t>
            </w:r>
          </w:p>
          <w:p w14:paraId="60215B05" w14:textId="77777777" w:rsidR="00D91266" w:rsidRPr="00F3734D" w:rsidRDefault="00D91266" w:rsidP="00216CFD">
            <w:pPr>
              <w:pStyle w:val="ListParagraph"/>
              <w:numPr>
                <w:ilvl w:val="0"/>
                <w:numId w:val="1"/>
              </w:numPr>
            </w:pPr>
            <w:r w:rsidRPr="00F3734D">
              <w:t>By giving incentives and benefits to the workers</w:t>
            </w:r>
            <w:r w:rsidR="009F3235" w:rsidRPr="00F3734D">
              <w:t xml:space="preserve"> (</w:t>
            </w:r>
            <w:r w:rsidR="009F3235" w:rsidRPr="00F3734D">
              <w:rPr>
                <w:rFonts w:cs="Arial"/>
              </w:rPr>
              <w:t xml:space="preserve">Asaari </w:t>
            </w:r>
            <w:r w:rsidR="009F3235" w:rsidRPr="00F3734D">
              <w:rPr>
                <w:rFonts w:cs="Arial"/>
                <w:i/>
              </w:rPr>
              <w:t>et al.</w:t>
            </w:r>
            <w:r w:rsidR="009F3235" w:rsidRPr="00F3734D">
              <w:rPr>
                <w:rFonts w:cs="Arial"/>
              </w:rPr>
              <w:t>, 2019</w:t>
            </w:r>
            <w:r w:rsidR="009F3235" w:rsidRPr="00F3734D">
              <w:t>)</w:t>
            </w:r>
            <w:r w:rsidRPr="00F3734D">
              <w:t>.</w:t>
            </w:r>
          </w:p>
        </w:tc>
        <w:tc>
          <w:tcPr>
            <w:tcW w:w="1791" w:type="dxa"/>
          </w:tcPr>
          <w:p w14:paraId="7AADCB58" w14:textId="77777777" w:rsidR="00E27394" w:rsidRPr="00F3734D" w:rsidRDefault="00E27394" w:rsidP="00216CFD">
            <w:r w:rsidRPr="00F3734D">
              <w:lastRenderedPageBreak/>
              <w:t>6 months to 1 year</w:t>
            </w:r>
          </w:p>
        </w:tc>
      </w:tr>
    </w:tbl>
    <w:p w14:paraId="6C63843B" w14:textId="77777777" w:rsidR="00E27394" w:rsidRPr="00F3734D" w:rsidRDefault="00E27394" w:rsidP="00E27394">
      <w:pPr>
        <w:jc w:val="center"/>
      </w:pPr>
      <w:r w:rsidRPr="00F3734D">
        <w:t xml:space="preserve">Table 1: Implementation </w:t>
      </w:r>
      <w:r w:rsidR="00D91266" w:rsidRPr="00F3734D">
        <w:t xml:space="preserve">of </w:t>
      </w:r>
      <w:r w:rsidRPr="00F3734D">
        <w:t xml:space="preserve">plan for employee </w:t>
      </w:r>
      <w:r w:rsidR="00D91266" w:rsidRPr="00F3734D">
        <w:t>motivation</w:t>
      </w:r>
    </w:p>
    <w:p w14:paraId="40D4B4B5" w14:textId="77777777" w:rsidR="00E27394" w:rsidRPr="00F3734D" w:rsidRDefault="00E27394" w:rsidP="00E27394">
      <w:pPr>
        <w:jc w:val="center"/>
      </w:pPr>
      <w:r w:rsidRPr="00F3734D">
        <w:t>(Source: Created by learner)</w:t>
      </w:r>
    </w:p>
    <w:p w14:paraId="3B256589" w14:textId="77777777" w:rsidR="00624BCF" w:rsidRPr="00F3734D" w:rsidRDefault="00624BCF" w:rsidP="00624BCF">
      <w:pPr>
        <w:pStyle w:val="Heading2"/>
        <w:rPr>
          <w:b w:val="0"/>
          <w:lang w:val="en-GB"/>
        </w:rPr>
      </w:pPr>
      <w:bookmarkStart w:id="14" w:name="_Toc67674789"/>
      <w:bookmarkStart w:id="15" w:name="_Toc68106559"/>
      <w:r w:rsidRPr="00F3734D">
        <w:rPr>
          <w:b w:val="0"/>
          <w:lang w:val="en-GB"/>
        </w:rPr>
        <w:t>Communicating the plan to the stakeholders</w:t>
      </w:r>
      <w:bookmarkEnd w:id="14"/>
      <w:bookmarkEnd w:id="15"/>
    </w:p>
    <w:p w14:paraId="24B5142F" w14:textId="77777777" w:rsidR="00A832A6" w:rsidRPr="00F3734D" w:rsidRDefault="00A832A6" w:rsidP="00A832A6">
      <w:r w:rsidRPr="00F3734D">
        <w:t xml:space="preserve">Stakeholders are the most important assets of the organisation. It is necessary to engage them while taking any important decision </w:t>
      </w:r>
      <w:r w:rsidR="009618CA" w:rsidRPr="00F3734D">
        <w:t>related with the current issue of the Tesco</w:t>
      </w:r>
      <w:r w:rsidRPr="00F3734D">
        <w:t>. It can be done by communicating with them in an effective way</w:t>
      </w:r>
      <w:r w:rsidR="009618CA" w:rsidRPr="00F3734D">
        <w:t>. Tesco’s board of directors need to effectively communicate with the HRM in order to figure out the main reasons behind demotivation of the front line workers</w:t>
      </w:r>
      <w:r w:rsidR="00154A00" w:rsidRPr="00F3734D">
        <w:t xml:space="preserve"> (</w:t>
      </w:r>
      <w:r w:rsidR="00154A00" w:rsidRPr="00F3734D">
        <w:rPr>
          <w:rFonts w:cs="Arial"/>
        </w:rPr>
        <w:t xml:space="preserve">Muqadas </w:t>
      </w:r>
      <w:r w:rsidR="00154A00" w:rsidRPr="00F3734D">
        <w:rPr>
          <w:rFonts w:cs="Arial"/>
          <w:i/>
        </w:rPr>
        <w:t>et al.</w:t>
      </w:r>
      <w:r w:rsidR="00154A00" w:rsidRPr="00F3734D">
        <w:rPr>
          <w:rFonts w:cs="Arial"/>
        </w:rPr>
        <w:t>, 2017</w:t>
      </w:r>
      <w:r w:rsidR="00154A00" w:rsidRPr="00F3734D">
        <w:t>)</w:t>
      </w:r>
      <w:r w:rsidR="009618CA" w:rsidRPr="00F3734D">
        <w:t>. The human resource management of Tesco has applied an effective method in order to communicate with the front line workers and will value their ideas related with the different solutions. Tesco’s management has started feedback form to better understand the working environment and to identify the plan to resolve the issue of demotivation of the front line workers</w:t>
      </w:r>
      <w:r w:rsidR="00154A00" w:rsidRPr="00F3734D">
        <w:t xml:space="preserve"> (</w:t>
      </w:r>
      <w:r w:rsidR="00154A00" w:rsidRPr="00F3734D">
        <w:rPr>
          <w:rFonts w:cs="Arial"/>
        </w:rPr>
        <w:t xml:space="preserve">Montrosse-Moorhead </w:t>
      </w:r>
      <w:r w:rsidR="00154A00" w:rsidRPr="00F3734D">
        <w:rPr>
          <w:rFonts w:cs="Arial"/>
          <w:i/>
        </w:rPr>
        <w:t>et al.</w:t>
      </w:r>
      <w:r w:rsidR="00154A00" w:rsidRPr="00F3734D">
        <w:rPr>
          <w:rFonts w:cs="Arial"/>
        </w:rPr>
        <w:t>, 2017</w:t>
      </w:r>
      <w:r w:rsidR="00154A00" w:rsidRPr="00F3734D">
        <w:t>)</w:t>
      </w:r>
      <w:r w:rsidR="009618CA" w:rsidRPr="00F3734D">
        <w:t>.</w:t>
      </w:r>
    </w:p>
    <w:p w14:paraId="51D419A1" w14:textId="77777777" w:rsidR="00624BCF" w:rsidRPr="00F3734D" w:rsidRDefault="005E2BF2" w:rsidP="005E2BF2">
      <w:pPr>
        <w:pStyle w:val="Heading2"/>
        <w:rPr>
          <w:b w:val="0"/>
          <w:lang w:val="en-GB"/>
        </w:rPr>
      </w:pPr>
      <w:bookmarkStart w:id="16" w:name="_Toc67674790"/>
      <w:bookmarkStart w:id="17" w:name="_Toc68106560"/>
      <w:r w:rsidRPr="00F3734D">
        <w:rPr>
          <w:b w:val="0"/>
          <w:lang w:val="en-GB"/>
        </w:rPr>
        <w:t xml:space="preserve">Assessing the monitoring </w:t>
      </w:r>
      <w:r w:rsidR="009618CA" w:rsidRPr="00F3734D">
        <w:rPr>
          <w:b w:val="0"/>
          <w:lang w:val="en-GB"/>
        </w:rPr>
        <w:t xml:space="preserve">and review techniques to ensure </w:t>
      </w:r>
      <w:r w:rsidRPr="00F3734D">
        <w:rPr>
          <w:b w:val="0"/>
          <w:lang w:val="en-GB"/>
        </w:rPr>
        <w:t>successful implementation of the solution</w:t>
      </w:r>
      <w:bookmarkEnd w:id="16"/>
      <w:bookmarkEnd w:id="17"/>
    </w:p>
    <w:p w14:paraId="50E80510" w14:textId="77777777" w:rsidR="00154A00" w:rsidRPr="00F3734D" w:rsidRDefault="00154A00" w:rsidP="00154A00">
      <w:r w:rsidRPr="00F3734D">
        <w:t>To create a proper decision making process and to monitor the solution of the issue it is necessary to use the CODM model. This model will help in identifying effective objectives of the organisation and to plan a proper design to mitigate the problem of demotivation among the front line workers. The model ensures that the contribution of stakeholder is very important in making any decision and to figure out a proper solution of that problem (</w:t>
      </w:r>
      <w:r w:rsidRPr="00F3734D">
        <w:rPr>
          <w:rFonts w:cs="Arial"/>
        </w:rPr>
        <w:t>Kotni and Karumuri, 2018</w:t>
      </w:r>
      <w:r w:rsidRPr="00F3734D">
        <w:t>).</w:t>
      </w:r>
    </w:p>
    <w:p w14:paraId="70170CE7" w14:textId="77777777" w:rsidR="00154A00" w:rsidRPr="00F3734D" w:rsidRDefault="00154A00" w:rsidP="00154A00">
      <w:r w:rsidRPr="00F3734D">
        <w:t xml:space="preserve">Employee recognition is another solution that Tesco can implement to overcome the situation. Proper employee appraisal and recognition of the performance of the employees increases the enthusiasm of the employees to work harder and in a proper way. But before giving the </w:t>
      </w:r>
      <w:r w:rsidRPr="00F3734D">
        <w:lastRenderedPageBreak/>
        <w:t>appraisal and employee recognition it is necessary to evaluate the performance of the employees in a proper way. This further reduces the job dissatisfaction (</w:t>
      </w:r>
      <w:r w:rsidRPr="00F3734D">
        <w:rPr>
          <w:rFonts w:cs="Arial"/>
        </w:rPr>
        <w:t xml:space="preserve">Siregar </w:t>
      </w:r>
      <w:r w:rsidRPr="00F3734D">
        <w:rPr>
          <w:rFonts w:cs="Arial"/>
          <w:i/>
        </w:rPr>
        <w:t>et al.</w:t>
      </w:r>
      <w:r w:rsidRPr="00F3734D">
        <w:rPr>
          <w:rFonts w:cs="Arial"/>
        </w:rPr>
        <w:t>, 2017</w:t>
      </w:r>
      <w:r w:rsidRPr="00F3734D">
        <w:t xml:space="preserve">). </w:t>
      </w:r>
    </w:p>
    <w:p w14:paraId="3F56EECE" w14:textId="77777777" w:rsidR="00154A00" w:rsidRPr="00F3734D" w:rsidRDefault="00154A00" w:rsidP="00154A00">
      <w:r w:rsidRPr="00F3734D">
        <w:t>Another solution to the issue is to maintain a proper and effective communication system in the workplace area which helps in resolving issues and eliminating chaos and misunderstanding in the team. This also helps in considering the feedbacks and the opinions of the front line workers (</w:t>
      </w:r>
      <w:r w:rsidRPr="00F3734D">
        <w:rPr>
          <w:rFonts w:cs="Arial"/>
        </w:rPr>
        <w:t>Addair, 2019</w:t>
      </w:r>
      <w:r w:rsidRPr="00F3734D">
        <w:t>).</w:t>
      </w:r>
    </w:p>
    <w:p w14:paraId="05143C77" w14:textId="77777777" w:rsidR="00154A00" w:rsidRPr="00F3734D" w:rsidRDefault="00154A00" w:rsidP="00154A00">
      <w:r w:rsidRPr="00F3734D">
        <w:t xml:space="preserve">Providing incentives and rewards are another solution to mitigate the issue related with motivation of the front line workers. This helps in boosting up the motivation level of the employees and further encourages them to perform high efficient work in order to receive incentives and benefits. To implement this solution method it is necessary to provide effective training and development facility (Ruck </w:t>
      </w:r>
      <w:r w:rsidRPr="00F3734D">
        <w:rPr>
          <w:i/>
        </w:rPr>
        <w:t xml:space="preserve">et al., </w:t>
      </w:r>
      <w:r w:rsidRPr="00F3734D">
        <w:t>2017).</w:t>
      </w:r>
    </w:p>
    <w:p w14:paraId="74605CB8" w14:textId="77777777" w:rsidR="005E2BF2" w:rsidRPr="00F3734D" w:rsidRDefault="005E2BF2" w:rsidP="005E2BF2">
      <w:pPr>
        <w:pStyle w:val="Heading1"/>
        <w:rPr>
          <w:b w:val="0"/>
          <w:lang w:val="en-GB"/>
        </w:rPr>
      </w:pPr>
      <w:bookmarkStart w:id="18" w:name="_Toc67674791"/>
      <w:bookmarkStart w:id="19" w:name="_Toc68106561"/>
      <w:r w:rsidRPr="00F3734D">
        <w:rPr>
          <w:b w:val="0"/>
          <w:lang w:val="en-GB"/>
        </w:rPr>
        <w:t>Conclusion</w:t>
      </w:r>
      <w:bookmarkEnd w:id="18"/>
      <w:bookmarkEnd w:id="19"/>
    </w:p>
    <w:p w14:paraId="2FD20797" w14:textId="77777777" w:rsidR="00F06591" w:rsidRPr="00F3734D" w:rsidRDefault="00B2584B" w:rsidP="00EA5CF2">
      <w:r w:rsidRPr="00F3734D">
        <w:t xml:space="preserve">The overall report has highlighted the issue of demotivation of the front line workers of Tesco. </w:t>
      </w:r>
      <w:r w:rsidR="005C29FA" w:rsidRPr="00F3734D">
        <w:t xml:space="preserve">Tesco has already implemented different policies as a part of the solution of the issue to overcome the problem. The report has also highlighted different techniques to increase the recognition level of the workers and to solve the problem. </w:t>
      </w:r>
      <w:r w:rsidR="00FB6A6B" w:rsidRPr="00F3734D">
        <w:t>The report has also explained about the importance of decision making method in an organisation along with maintaining effective communication with the stakeholders.</w:t>
      </w:r>
    </w:p>
    <w:p w14:paraId="2779F25D" w14:textId="77777777" w:rsidR="00F06591" w:rsidRPr="00F3734D" w:rsidRDefault="00F06591">
      <w:pPr>
        <w:spacing w:line="259" w:lineRule="auto"/>
        <w:jc w:val="left"/>
      </w:pPr>
      <w:r w:rsidRPr="00F3734D">
        <w:br w:type="page"/>
      </w:r>
    </w:p>
    <w:p w14:paraId="0C53B0B5" w14:textId="77777777" w:rsidR="00EA5CF2" w:rsidRPr="00F3734D" w:rsidRDefault="00F06591" w:rsidP="00F06591">
      <w:pPr>
        <w:pStyle w:val="Heading1"/>
        <w:rPr>
          <w:b w:val="0"/>
          <w:lang w:val="en-GB"/>
        </w:rPr>
      </w:pPr>
      <w:bookmarkStart w:id="20" w:name="_Toc68106562"/>
      <w:r w:rsidRPr="00F3734D">
        <w:rPr>
          <w:b w:val="0"/>
          <w:lang w:val="en-GB"/>
        </w:rPr>
        <w:lastRenderedPageBreak/>
        <w:t>Reference List</w:t>
      </w:r>
      <w:bookmarkEnd w:id="20"/>
    </w:p>
    <w:p w14:paraId="01AEB7D8" w14:textId="77777777" w:rsidR="00F06591" w:rsidRPr="00F3734D" w:rsidRDefault="00F06591" w:rsidP="00F06591">
      <w:pPr>
        <w:rPr>
          <w:rFonts w:cs="Arial"/>
        </w:rPr>
      </w:pPr>
      <w:r w:rsidRPr="00F3734D">
        <w:rPr>
          <w:rFonts w:cs="Arial"/>
        </w:rPr>
        <w:t>Addair, A.M., 2019. Retail Employee Motivation and Performance.</w:t>
      </w:r>
    </w:p>
    <w:p w14:paraId="26CF93C4" w14:textId="77777777" w:rsidR="00F06591" w:rsidRPr="00F3734D" w:rsidRDefault="00F06591" w:rsidP="00F06591">
      <w:pPr>
        <w:rPr>
          <w:rFonts w:cs="Arial"/>
        </w:rPr>
      </w:pPr>
      <w:r w:rsidRPr="00F3734D">
        <w:rPr>
          <w:rFonts w:cs="Arial"/>
        </w:rPr>
        <w:t>Asaari, M.H.A.H., Desa, N.M. and Subramaniam, L., 2019. Influence of salary, promotion, and recognition toward work motivation among government trade agency employees. International Journal of Business and Management, 14(4), pp.48-59.</w:t>
      </w:r>
    </w:p>
    <w:p w14:paraId="046485D3" w14:textId="77777777" w:rsidR="00F06591" w:rsidRPr="00F3734D" w:rsidRDefault="00F06591" w:rsidP="00F06591">
      <w:pPr>
        <w:rPr>
          <w:rFonts w:cs="Arial"/>
        </w:rPr>
      </w:pPr>
      <w:r w:rsidRPr="00F3734D">
        <w:rPr>
          <w:rFonts w:cs="Arial"/>
        </w:rPr>
        <w:t>Basari, M.A.M.D., Yazid, M.F. and Shamsudin, M.F., 2020. Suggestion for retailers during and post covid-19 downturn. Journal of Postgraduate Current Business Research, 1(1).</w:t>
      </w:r>
    </w:p>
    <w:p w14:paraId="1F6E9BF0" w14:textId="77777777" w:rsidR="00F06591" w:rsidRPr="00F3734D" w:rsidRDefault="00F06591" w:rsidP="00F06591">
      <w:pPr>
        <w:rPr>
          <w:rFonts w:cs="Arial"/>
        </w:rPr>
      </w:pPr>
      <w:r w:rsidRPr="00F3734D">
        <w:rPr>
          <w:rFonts w:cs="Arial"/>
        </w:rPr>
        <w:t>Berekméri, E. and Zafeiris, A., 2020. Optimal collective decision making: consensus, accuracy and the effects of limited access to information. Scientific reports, 10(1), pp.1-12.</w:t>
      </w:r>
    </w:p>
    <w:p w14:paraId="71610713" w14:textId="77777777" w:rsidR="00F06591" w:rsidRPr="00F3734D" w:rsidRDefault="00F06591" w:rsidP="00F06591">
      <w:pPr>
        <w:rPr>
          <w:rFonts w:cs="Arial"/>
          <w:color w:val="222222"/>
          <w:shd w:val="clear" w:color="auto" w:fill="FFFFFF"/>
        </w:rPr>
      </w:pPr>
      <w:r w:rsidRPr="00F3734D">
        <w:rPr>
          <w:rFonts w:cs="Arial"/>
          <w:color w:val="222222"/>
          <w:shd w:val="clear" w:color="auto" w:fill="FFFFFF"/>
        </w:rPr>
        <w:t>Fadeyi, A.P., 2020. </w:t>
      </w:r>
      <w:r w:rsidRPr="00F3734D">
        <w:rPr>
          <w:rFonts w:cs="Arial"/>
          <w:i/>
          <w:iCs/>
          <w:color w:val="222222"/>
          <w:shd w:val="clear" w:color="auto" w:fill="FFFFFF"/>
        </w:rPr>
        <w:t>An Analysis on the Application of Motivational Theories at Workplace and the Impact on Employee Engagement: A Study of Tesco Ireland</w:t>
      </w:r>
      <w:r w:rsidRPr="00F3734D">
        <w:rPr>
          <w:rFonts w:cs="Arial"/>
          <w:color w:val="222222"/>
          <w:shd w:val="clear" w:color="auto" w:fill="FFFFFF"/>
        </w:rPr>
        <w:t> (Doctoral dissertation, Dublin, National College of Ireland).</w:t>
      </w:r>
    </w:p>
    <w:p w14:paraId="32594948" w14:textId="77777777" w:rsidR="00F06591" w:rsidRPr="00F3734D" w:rsidRDefault="00F06591" w:rsidP="00F06591">
      <w:pPr>
        <w:rPr>
          <w:rFonts w:cs="Arial"/>
        </w:rPr>
      </w:pPr>
      <w:r w:rsidRPr="00F3734D">
        <w:rPr>
          <w:rFonts w:cs="Arial"/>
        </w:rPr>
        <w:t>Gürel, E. and Tat, M., 2017. SWOT analysis: a theoretical review. Journal of International Social Research, 10(51).</w:t>
      </w:r>
    </w:p>
    <w:p w14:paraId="265D1FDB" w14:textId="77777777" w:rsidR="00F06591" w:rsidRPr="00F3734D" w:rsidRDefault="00F06591" w:rsidP="00F06591">
      <w:pPr>
        <w:rPr>
          <w:rFonts w:cs="Arial"/>
        </w:rPr>
      </w:pPr>
      <w:r w:rsidRPr="00F3734D">
        <w:rPr>
          <w:rFonts w:cs="Arial"/>
        </w:rPr>
        <w:t>Kotni, V.D.P. and Karumuri, V., 2018. Application of Herzberg two-factor theory model for motivating retail salesforce. IUP Journal of Organizational Behavior, 17(1), pp.24-42.</w:t>
      </w:r>
    </w:p>
    <w:p w14:paraId="5D9BE016" w14:textId="77777777" w:rsidR="00F06591" w:rsidRPr="00F3734D" w:rsidRDefault="00F06591" w:rsidP="00F06591">
      <w:pPr>
        <w:rPr>
          <w:rFonts w:cs="Arial"/>
        </w:rPr>
      </w:pPr>
      <w:r w:rsidRPr="00F3734D">
        <w:rPr>
          <w:rFonts w:cs="Arial"/>
        </w:rPr>
        <w:t>Liewendahl, H.E. and Heinonen, K., 2020. Frontline employees’ motivation to align with value propositions. Journal of Business &amp; Industrial Marketing.</w:t>
      </w:r>
    </w:p>
    <w:p w14:paraId="3FF0896E" w14:textId="77777777" w:rsidR="00F06591" w:rsidRPr="00F3734D" w:rsidRDefault="00F06591" w:rsidP="00F06591">
      <w:pPr>
        <w:rPr>
          <w:rFonts w:cs="Arial"/>
        </w:rPr>
      </w:pPr>
      <w:r w:rsidRPr="00F3734D">
        <w:rPr>
          <w:rFonts w:cs="Arial"/>
        </w:rPr>
        <w:t>Loredana, E.M., 2017. The analysis of causes and effects of a phenomenon by means of the “fishbone” diagram. Analele Universităţii Constantin Brâncuşi Din Târgu Jiu: Seria Economie, 1(5), pp.97-103.</w:t>
      </w:r>
    </w:p>
    <w:p w14:paraId="09D507D9" w14:textId="77777777" w:rsidR="00F06591" w:rsidRPr="00F3734D" w:rsidRDefault="00F06591" w:rsidP="00F06591">
      <w:pPr>
        <w:rPr>
          <w:rFonts w:cs="Arial"/>
        </w:rPr>
      </w:pPr>
      <w:r w:rsidRPr="00F3734D">
        <w:rPr>
          <w:rFonts w:cs="Arial"/>
        </w:rPr>
        <w:t>Montrosse-Moorhead, B., Bellara, A.P. and Gambino, A.J., 2017. Communicating about evaluation: A conceptual model and case example. Journal of MultiDisciplinary Evaluation, 13(29), pp.16-30.</w:t>
      </w:r>
    </w:p>
    <w:p w14:paraId="4C9ABCDD" w14:textId="77777777" w:rsidR="00F06591" w:rsidRPr="00F3734D" w:rsidRDefault="00F06591" w:rsidP="00F06591">
      <w:pPr>
        <w:rPr>
          <w:rFonts w:cs="Arial"/>
        </w:rPr>
      </w:pPr>
      <w:r w:rsidRPr="00F3734D">
        <w:rPr>
          <w:rFonts w:cs="Arial"/>
        </w:rPr>
        <w:t>Muqadas, F., Rehman, C.A. and Aslam, U., 2017. Organizational justice and employee’s job dissatisfaction: a moderating role of psychological empowerment. Pakistan Business Review, 18(4), pp.848-864.</w:t>
      </w:r>
    </w:p>
    <w:p w14:paraId="674C4A7E" w14:textId="77777777" w:rsidR="00F06591" w:rsidRPr="00F3734D" w:rsidRDefault="00F06591" w:rsidP="00F06591">
      <w:pPr>
        <w:rPr>
          <w:rFonts w:cs="Arial"/>
        </w:rPr>
      </w:pPr>
      <w:r w:rsidRPr="00F3734D">
        <w:rPr>
          <w:rFonts w:cs="Arial"/>
        </w:rPr>
        <w:t>Permingeat, M., Fekete, G. and Turner, R., 2020. COVID-19, INEQUALITIES &amp; RESPONSIBLE LEADERSHIP.</w:t>
      </w:r>
    </w:p>
    <w:p w14:paraId="74D2A64D" w14:textId="77777777" w:rsidR="00F06591" w:rsidRPr="00F3734D" w:rsidRDefault="00F06591" w:rsidP="00F06591">
      <w:pPr>
        <w:rPr>
          <w:rFonts w:cs="Arial"/>
        </w:rPr>
      </w:pPr>
      <w:r w:rsidRPr="00F3734D">
        <w:rPr>
          <w:rFonts w:cs="Arial"/>
        </w:rPr>
        <w:t>Ritchie, L., Cervone, D. and Sharpe, B.T., 2020. Goals and Self-Efficacy Beliefs During the Initial COVID-19 Lockdown: A Mixed Methods Analysis. Frontiers in Psychology, 11.</w:t>
      </w:r>
    </w:p>
    <w:p w14:paraId="5042D2B4" w14:textId="77777777" w:rsidR="00F06591" w:rsidRPr="00F3734D" w:rsidRDefault="00F06591" w:rsidP="00F06591">
      <w:pPr>
        <w:rPr>
          <w:rFonts w:cs="Arial"/>
        </w:rPr>
      </w:pPr>
      <w:r w:rsidRPr="00F3734D">
        <w:rPr>
          <w:rFonts w:cs="Arial"/>
        </w:rPr>
        <w:lastRenderedPageBreak/>
        <w:t>Ruck, K., Welch, M. and Menara, B., 2017. Employee voice: an antecedent to organisational engagement?. Public Relations Review, 43(5), pp.904-914.</w:t>
      </w:r>
    </w:p>
    <w:p w14:paraId="2E9A319D" w14:textId="77777777" w:rsidR="00F06591" w:rsidRPr="00F3734D" w:rsidRDefault="00F06591" w:rsidP="00F06591">
      <w:pPr>
        <w:rPr>
          <w:rFonts w:cs="Arial"/>
        </w:rPr>
      </w:pPr>
      <w:r w:rsidRPr="00F3734D">
        <w:rPr>
          <w:rFonts w:cs="Arial"/>
        </w:rPr>
        <w:t>Siregar, D., Arisandi, D., Usman, A., Irwan, D. and Rahim, R., 2017, December. Research of simple multi-attribute rating technique for decision support. In Journal of Physics: Conference Series (Vol. 930, No. 1, p. 012015). IOP Publishing.</w:t>
      </w:r>
    </w:p>
    <w:p w14:paraId="6C6E0EED" w14:textId="77777777" w:rsidR="00F06591" w:rsidRPr="00F3734D" w:rsidRDefault="00F06591" w:rsidP="00F06591">
      <w:pPr>
        <w:rPr>
          <w:rFonts w:cs="Arial"/>
        </w:rPr>
      </w:pPr>
      <w:r w:rsidRPr="00F3734D">
        <w:rPr>
          <w:rFonts w:cs="Arial"/>
        </w:rPr>
        <w:t>Subramony, M., Groth, M., Hu, X.J. and Wu, Y., 2021. Four Decades of Frontline Service Employee Research: An Integrative Bibliometric Review. Journal of Service Research, p.1094670521999721.</w:t>
      </w:r>
    </w:p>
    <w:p w14:paraId="553F9175" w14:textId="77777777" w:rsidR="00F06591" w:rsidRPr="00F3734D" w:rsidRDefault="00F06591" w:rsidP="00F06591">
      <w:pPr>
        <w:rPr>
          <w:rFonts w:cs="Arial"/>
        </w:rPr>
      </w:pPr>
      <w:r w:rsidRPr="00F3734D">
        <w:rPr>
          <w:rFonts w:cs="Arial"/>
        </w:rPr>
        <w:t>Sulaiman, M.A.B.A., Ahmed, M.N. and Shabbir, M.S., 2020. COVID-19 Challenges and Human Resource Management in Organized Retail Operations/Desafios del Covid-19 y la administracion de recursos humanos en operaciones minoristas organizadas. Utopia y Praxis Latinoamericana, 25(SI 12), pp.81-93.</w:t>
      </w:r>
    </w:p>
    <w:p w14:paraId="02BC1CFC" w14:textId="77777777" w:rsidR="00F06591" w:rsidRPr="00F3734D" w:rsidRDefault="00F06591" w:rsidP="00F06591">
      <w:pPr>
        <w:rPr>
          <w:rFonts w:cs="Arial"/>
        </w:rPr>
      </w:pPr>
      <w:r w:rsidRPr="00F3734D">
        <w:rPr>
          <w:rFonts w:cs="Arial"/>
        </w:rPr>
        <w:t>Teoli, D. and An, J., 2019. SWOT analysis.</w:t>
      </w:r>
    </w:p>
    <w:p w14:paraId="05B09D1B" w14:textId="77777777" w:rsidR="00F06591" w:rsidRPr="00F3734D" w:rsidRDefault="00F06591" w:rsidP="00F06591">
      <w:pPr>
        <w:rPr>
          <w:rFonts w:cs="Arial"/>
        </w:rPr>
      </w:pPr>
      <w:r w:rsidRPr="00F3734D">
        <w:rPr>
          <w:rFonts w:cs="Arial"/>
        </w:rPr>
        <w:t>Usman, I., Maupa, H., Haerani, S. and Taba, M.I., 2020. ArghCompetence Recognition and Self-Concept of Employees on Motivation and its Impact. International Journal of Applied Management Theory and Research (IJAMTR), 2(1), pp.48-60.</w:t>
      </w:r>
    </w:p>
    <w:p w14:paraId="6387D912" w14:textId="77777777" w:rsidR="00F06591" w:rsidRPr="00F3734D" w:rsidRDefault="00F06591" w:rsidP="00F06591">
      <w:pPr>
        <w:rPr>
          <w:rFonts w:cs="Arial"/>
        </w:rPr>
      </w:pPr>
      <w:r w:rsidRPr="00F3734D">
        <w:rPr>
          <w:rFonts w:cs="Arial"/>
        </w:rPr>
        <w:t>Yurin, A.Y., Berman, A.F., Dorodnykh, N.O., Nikolaychuk, O.A. and Pavlov, N.Y., 2018, May. Fishbone diagrams for the development of knowledge bases. In 2018 41st International Convention on Information and Communication Technology, Electronics and Microelectronics (MIPRO) (pp. 0967-0972). IEEE.</w:t>
      </w:r>
    </w:p>
    <w:p w14:paraId="6D9F6437" w14:textId="77777777" w:rsidR="00F06591" w:rsidRPr="00F3734D" w:rsidRDefault="00F06591" w:rsidP="00F06591">
      <w:pPr>
        <w:rPr>
          <w:rFonts w:cs="Arial"/>
        </w:rPr>
      </w:pPr>
      <w:r w:rsidRPr="00F3734D">
        <w:rPr>
          <w:rFonts w:cs="Arial"/>
        </w:rPr>
        <w:t>Zim, Z.S. and Zahan, M., 2019. Local versus global brands: The internationalization process in Food and Beverage Industry. The Business &amp; Management Review, 10(5), pp.58-66.</w:t>
      </w:r>
    </w:p>
    <w:p w14:paraId="16D476FD" w14:textId="77777777" w:rsidR="00F06591" w:rsidRPr="00F3734D" w:rsidRDefault="00F06591" w:rsidP="00F06591"/>
    <w:p w14:paraId="6FE575B0" w14:textId="77777777" w:rsidR="005E2BF2" w:rsidRPr="00F3734D" w:rsidRDefault="005E2BF2" w:rsidP="005E2BF2"/>
    <w:p w14:paraId="50E0E077" w14:textId="77777777" w:rsidR="005C6553" w:rsidRPr="00F3734D" w:rsidRDefault="005C6553" w:rsidP="005C6553"/>
    <w:p w14:paraId="5E101510" w14:textId="77777777" w:rsidR="001227E6" w:rsidRPr="00F3734D" w:rsidRDefault="001227E6" w:rsidP="001227E6"/>
    <w:p w14:paraId="2A04ECDE" w14:textId="77777777" w:rsidR="00772D22" w:rsidRPr="00F3734D" w:rsidRDefault="00772D22" w:rsidP="00772D22"/>
    <w:p w14:paraId="19FFC343" w14:textId="77777777" w:rsidR="00EA566A" w:rsidRPr="00F3734D" w:rsidRDefault="00EA566A" w:rsidP="00772D22"/>
    <w:sectPr w:rsidR="00EA566A" w:rsidRPr="00F3734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E01BB" w14:textId="77777777" w:rsidR="00CC0727" w:rsidRDefault="00CC0727" w:rsidP="00A1117E">
      <w:pPr>
        <w:spacing w:after="0" w:line="240" w:lineRule="auto"/>
      </w:pPr>
      <w:r>
        <w:separator/>
      </w:r>
    </w:p>
  </w:endnote>
  <w:endnote w:type="continuationSeparator" w:id="0">
    <w:p w14:paraId="4EDE467F" w14:textId="77777777" w:rsidR="00CC0727" w:rsidRDefault="00CC0727" w:rsidP="00A11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887556"/>
      <w:docPartObj>
        <w:docPartGallery w:val="Page Numbers (Bottom of Page)"/>
        <w:docPartUnique/>
      </w:docPartObj>
    </w:sdtPr>
    <w:sdtEndPr>
      <w:rPr>
        <w:noProof/>
      </w:rPr>
    </w:sdtEndPr>
    <w:sdtContent>
      <w:p w14:paraId="73BBA055" w14:textId="77777777" w:rsidR="00A1117E" w:rsidRDefault="00A1117E">
        <w:pPr>
          <w:pStyle w:val="Footer"/>
          <w:jc w:val="right"/>
        </w:pPr>
        <w:r>
          <w:fldChar w:fldCharType="begin"/>
        </w:r>
        <w:r>
          <w:instrText xml:space="preserve"> PAGE   \* MERGEFORMAT </w:instrText>
        </w:r>
        <w:r>
          <w:fldChar w:fldCharType="separate"/>
        </w:r>
        <w:r w:rsidR="00F3734D">
          <w:rPr>
            <w:noProof/>
          </w:rPr>
          <w:t>4</w:t>
        </w:r>
        <w:r>
          <w:rPr>
            <w:noProof/>
          </w:rPr>
          <w:fldChar w:fldCharType="end"/>
        </w:r>
      </w:p>
    </w:sdtContent>
  </w:sdt>
  <w:p w14:paraId="0002C735" w14:textId="77777777" w:rsidR="00A1117E" w:rsidRDefault="00A11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2A72D" w14:textId="77777777" w:rsidR="00CC0727" w:rsidRDefault="00CC0727" w:rsidP="00A1117E">
      <w:pPr>
        <w:spacing w:after="0" w:line="240" w:lineRule="auto"/>
      </w:pPr>
      <w:r>
        <w:separator/>
      </w:r>
    </w:p>
  </w:footnote>
  <w:footnote w:type="continuationSeparator" w:id="0">
    <w:p w14:paraId="2D7C092F" w14:textId="77777777" w:rsidR="00CC0727" w:rsidRDefault="00CC0727" w:rsidP="00A111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C57B05"/>
    <w:multiLevelType w:val="hybridMultilevel"/>
    <w:tmpl w:val="730645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66A"/>
    <w:rsid w:val="00003ECA"/>
    <w:rsid w:val="000C6732"/>
    <w:rsid w:val="000D5214"/>
    <w:rsid w:val="00107F9F"/>
    <w:rsid w:val="001227E6"/>
    <w:rsid w:val="001517B1"/>
    <w:rsid w:val="00154A00"/>
    <w:rsid w:val="0016450E"/>
    <w:rsid w:val="001937F1"/>
    <w:rsid w:val="001B1EDB"/>
    <w:rsid w:val="001B6FAD"/>
    <w:rsid w:val="00242C82"/>
    <w:rsid w:val="0024778A"/>
    <w:rsid w:val="00307D6D"/>
    <w:rsid w:val="00343D90"/>
    <w:rsid w:val="003D2A82"/>
    <w:rsid w:val="003D3EF6"/>
    <w:rsid w:val="003F5B45"/>
    <w:rsid w:val="003F7A01"/>
    <w:rsid w:val="00430421"/>
    <w:rsid w:val="004B3C11"/>
    <w:rsid w:val="004E4107"/>
    <w:rsid w:val="00545BF7"/>
    <w:rsid w:val="005C29FA"/>
    <w:rsid w:val="005C6553"/>
    <w:rsid w:val="005E2BF2"/>
    <w:rsid w:val="00624BCF"/>
    <w:rsid w:val="0064700B"/>
    <w:rsid w:val="006B3EEA"/>
    <w:rsid w:val="006D7728"/>
    <w:rsid w:val="007508C5"/>
    <w:rsid w:val="007619A0"/>
    <w:rsid w:val="00772D22"/>
    <w:rsid w:val="007A7D45"/>
    <w:rsid w:val="00823FA0"/>
    <w:rsid w:val="00870C0F"/>
    <w:rsid w:val="00873D7E"/>
    <w:rsid w:val="00924D42"/>
    <w:rsid w:val="009618CA"/>
    <w:rsid w:val="00967C75"/>
    <w:rsid w:val="009C48D1"/>
    <w:rsid w:val="009E34C5"/>
    <w:rsid w:val="009F3235"/>
    <w:rsid w:val="00A0257C"/>
    <w:rsid w:val="00A1117E"/>
    <w:rsid w:val="00A44433"/>
    <w:rsid w:val="00A74004"/>
    <w:rsid w:val="00A832A6"/>
    <w:rsid w:val="00AB6CA4"/>
    <w:rsid w:val="00AC1990"/>
    <w:rsid w:val="00AF0805"/>
    <w:rsid w:val="00B1399E"/>
    <w:rsid w:val="00B21532"/>
    <w:rsid w:val="00B2584B"/>
    <w:rsid w:val="00B779A4"/>
    <w:rsid w:val="00C13BC5"/>
    <w:rsid w:val="00C9238F"/>
    <w:rsid w:val="00CC0727"/>
    <w:rsid w:val="00D040FA"/>
    <w:rsid w:val="00D108C8"/>
    <w:rsid w:val="00D91266"/>
    <w:rsid w:val="00DC1E89"/>
    <w:rsid w:val="00DE7980"/>
    <w:rsid w:val="00E25D55"/>
    <w:rsid w:val="00E27394"/>
    <w:rsid w:val="00E4536C"/>
    <w:rsid w:val="00E453BA"/>
    <w:rsid w:val="00E87994"/>
    <w:rsid w:val="00E87ADC"/>
    <w:rsid w:val="00EA566A"/>
    <w:rsid w:val="00EA5CF2"/>
    <w:rsid w:val="00F06591"/>
    <w:rsid w:val="00F3734D"/>
    <w:rsid w:val="00F81A3A"/>
    <w:rsid w:val="00FB6A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79C6B"/>
  <w15:chartTrackingRefBased/>
  <w15:docId w15:val="{0DA6E88B-C170-451A-AC73-61B78D4F4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D22"/>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16450E"/>
    <w:pPr>
      <w:keepNext/>
      <w:keepLines/>
      <w:spacing w:before="480" w:after="0"/>
      <w:outlineLvl w:val="0"/>
    </w:pPr>
    <w:rPr>
      <w:rFonts w:eastAsiaTheme="majorEastAsia" w:cstheme="majorBidi"/>
      <w:b/>
      <w:bCs/>
      <w:sz w:val="32"/>
      <w:szCs w:val="28"/>
      <w:lang w:val="en-IN"/>
    </w:rPr>
  </w:style>
  <w:style w:type="paragraph" w:styleId="Heading2">
    <w:name w:val="heading 2"/>
    <w:basedOn w:val="Normal"/>
    <w:next w:val="Normal"/>
    <w:link w:val="Heading2Char"/>
    <w:uiPriority w:val="9"/>
    <w:unhideWhenUsed/>
    <w:qFormat/>
    <w:rsid w:val="0016450E"/>
    <w:pPr>
      <w:keepNext/>
      <w:keepLines/>
      <w:spacing w:before="200" w:after="0"/>
      <w:outlineLvl w:val="1"/>
    </w:pPr>
    <w:rPr>
      <w:rFonts w:eastAsiaTheme="majorEastAsia" w:cstheme="majorBidi"/>
      <w:b/>
      <w:bCs/>
      <w:sz w:val="28"/>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50E"/>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16450E"/>
    <w:rPr>
      <w:rFonts w:ascii="Times New Roman" w:eastAsiaTheme="majorEastAsia" w:hAnsi="Times New Roman" w:cstheme="majorBidi"/>
      <w:b/>
      <w:bCs/>
      <w:color w:val="000000" w:themeColor="text1"/>
      <w:sz w:val="28"/>
      <w:szCs w:val="26"/>
    </w:rPr>
  </w:style>
  <w:style w:type="paragraph" w:styleId="Title">
    <w:name w:val="Title"/>
    <w:basedOn w:val="Normal"/>
    <w:next w:val="Normal"/>
    <w:link w:val="TitleChar"/>
    <w:uiPriority w:val="10"/>
    <w:qFormat/>
    <w:rsid w:val="00DC1E89"/>
    <w:pPr>
      <w:spacing w:after="0"/>
      <w:contextualSpacing/>
      <w:jc w:val="center"/>
    </w:pPr>
    <w:rPr>
      <w:rFonts w:eastAsiaTheme="majorEastAsia" w:cstheme="majorBidi"/>
      <w:b/>
      <w:spacing w:val="-10"/>
      <w:kern w:val="28"/>
      <w:sz w:val="40"/>
      <w:szCs w:val="56"/>
      <w:lang w:val="en-IN"/>
    </w:rPr>
  </w:style>
  <w:style w:type="character" w:customStyle="1" w:styleId="TitleChar">
    <w:name w:val="Title Char"/>
    <w:basedOn w:val="DefaultParagraphFont"/>
    <w:link w:val="Title"/>
    <w:uiPriority w:val="10"/>
    <w:rsid w:val="00DC1E89"/>
    <w:rPr>
      <w:rFonts w:ascii="Times New Roman" w:eastAsiaTheme="majorEastAsia" w:hAnsi="Times New Roman" w:cstheme="majorBidi"/>
      <w:b/>
      <w:color w:val="000000" w:themeColor="text1"/>
      <w:spacing w:val="-10"/>
      <w:kern w:val="28"/>
      <w:sz w:val="40"/>
      <w:szCs w:val="56"/>
    </w:rPr>
  </w:style>
  <w:style w:type="table" w:styleId="TableGrid">
    <w:name w:val="Table Grid"/>
    <w:basedOn w:val="TableNormal"/>
    <w:uiPriority w:val="59"/>
    <w:rsid w:val="00E273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91266"/>
    <w:pPr>
      <w:ind w:left="720"/>
      <w:contextualSpacing/>
    </w:pPr>
  </w:style>
  <w:style w:type="paragraph" w:styleId="Header">
    <w:name w:val="header"/>
    <w:basedOn w:val="Normal"/>
    <w:link w:val="HeaderChar"/>
    <w:uiPriority w:val="99"/>
    <w:unhideWhenUsed/>
    <w:rsid w:val="00A11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17E"/>
    <w:rPr>
      <w:rFonts w:ascii="Arial" w:hAnsi="Arial"/>
      <w:color w:val="000000" w:themeColor="text1"/>
      <w:lang w:val="en-GB"/>
    </w:rPr>
  </w:style>
  <w:style w:type="paragraph" w:styleId="Footer">
    <w:name w:val="footer"/>
    <w:basedOn w:val="Normal"/>
    <w:link w:val="FooterChar"/>
    <w:uiPriority w:val="99"/>
    <w:unhideWhenUsed/>
    <w:rsid w:val="00A11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17E"/>
    <w:rPr>
      <w:rFonts w:ascii="Arial" w:hAnsi="Arial"/>
      <w:color w:val="000000" w:themeColor="text1"/>
      <w:lang w:val="en-GB"/>
    </w:rPr>
  </w:style>
  <w:style w:type="paragraph" w:styleId="TOCHeading">
    <w:name w:val="TOC Heading"/>
    <w:basedOn w:val="Heading1"/>
    <w:next w:val="Normal"/>
    <w:uiPriority w:val="39"/>
    <w:unhideWhenUsed/>
    <w:qFormat/>
    <w:rsid w:val="00F06591"/>
    <w:pPr>
      <w:spacing w:before="240" w:line="259" w:lineRule="auto"/>
      <w:jc w:val="left"/>
      <w:outlineLvl w:val="9"/>
    </w:pPr>
    <w:rPr>
      <w:rFonts w:asciiTheme="majorHAnsi" w:hAnsiTheme="majorHAnsi"/>
      <w:b w:val="0"/>
      <w:bCs w:val="0"/>
      <w:color w:val="2E74B5" w:themeColor="accent1" w:themeShade="BF"/>
      <w:szCs w:val="32"/>
      <w:lang w:val="en-US"/>
    </w:rPr>
  </w:style>
  <w:style w:type="paragraph" w:styleId="TOC1">
    <w:name w:val="toc 1"/>
    <w:basedOn w:val="Normal"/>
    <w:next w:val="Normal"/>
    <w:autoRedefine/>
    <w:uiPriority w:val="39"/>
    <w:unhideWhenUsed/>
    <w:rsid w:val="00F06591"/>
    <w:pPr>
      <w:spacing w:after="100"/>
    </w:pPr>
  </w:style>
  <w:style w:type="paragraph" w:styleId="TOC2">
    <w:name w:val="toc 2"/>
    <w:basedOn w:val="Normal"/>
    <w:next w:val="Normal"/>
    <w:autoRedefine/>
    <w:uiPriority w:val="39"/>
    <w:unhideWhenUsed/>
    <w:rsid w:val="00F06591"/>
    <w:pPr>
      <w:spacing w:after="100"/>
      <w:ind w:left="220"/>
    </w:pPr>
  </w:style>
  <w:style w:type="character" w:styleId="Hyperlink">
    <w:name w:val="Hyperlink"/>
    <w:basedOn w:val="DefaultParagraphFont"/>
    <w:uiPriority w:val="99"/>
    <w:unhideWhenUsed/>
    <w:rsid w:val="00F06591"/>
    <w:rPr>
      <w:color w:val="0563C1" w:themeColor="hyperlink"/>
      <w:u w:val="single"/>
    </w:rPr>
  </w:style>
  <w:style w:type="paragraph" w:customStyle="1" w:styleId="x-scope">
    <w:name w:val="x-scope"/>
    <w:basedOn w:val="Normal"/>
    <w:rsid w:val="003D3EF6"/>
    <w:pPr>
      <w:spacing w:before="100" w:beforeAutospacing="1" w:after="100" w:afterAutospacing="1" w:line="240" w:lineRule="auto"/>
      <w:jc w:val="left"/>
    </w:pPr>
    <w:rPr>
      <w:rFonts w:ascii="Times New Roman" w:eastAsiaTheme="minorEastAsia" w:hAnsi="Times New Roman" w:cs="Times New Roman"/>
      <w:color w:val="auto"/>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487096">
      <w:bodyDiv w:val="1"/>
      <w:marLeft w:val="0"/>
      <w:marRight w:val="0"/>
      <w:marTop w:val="0"/>
      <w:marBottom w:val="0"/>
      <w:divBdr>
        <w:top w:val="none" w:sz="0" w:space="0" w:color="auto"/>
        <w:left w:val="none" w:sz="0" w:space="0" w:color="auto"/>
        <w:bottom w:val="none" w:sz="0" w:space="0" w:color="auto"/>
        <w:right w:val="none" w:sz="0" w:space="0" w:color="auto"/>
      </w:divBdr>
      <w:divsChild>
        <w:div w:id="516699285">
          <w:marLeft w:val="0"/>
          <w:marRight w:val="0"/>
          <w:marTop w:val="0"/>
          <w:marBottom w:val="0"/>
          <w:divBdr>
            <w:top w:val="none" w:sz="0" w:space="0" w:color="auto"/>
            <w:left w:val="none" w:sz="0" w:space="0" w:color="auto"/>
            <w:bottom w:val="none" w:sz="0" w:space="0" w:color="auto"/>
            <w:right w:val="none" w:sz="0" w:space="0" w:color="auto"/>
          </w:divBdr>
          <w:divsChild>
            <w:div w:id="1875117798">
              <w:marLeft w:val="0"/>
              <w:marRight w:val="0"/>
              <w:marTop w:val="0"/>
              <w:marBottom w:val="0"/>
              <w:divBdr>
                <w:top w:val="none" w:sz="0" w:space="0" w:color="auto"/>
                <w:left w:val="none" w:sz="0" w:space="0" w:color="auto"/>
                <w:bottom w:val="none" w:sz="0" w:space="0" w:color="auto"/>
                <w:right w:val="none" w:sz="0" w:space="0" w:color="auto"/>
              </w:divBdr>
              <w:divsChild>
                <w:div w:id="1037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011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BA87E3-4953-46E8-8901-01AE15884F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2543</Words>
  <Characters>14500</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Tatyana Volchevska-andonova (1921380)</cp:lastModifiedBy>
  <cp:revision>2</cp:revision>
  <dcterms:created xsi:type="dcterms:W3CDTF">2021-04-29T18:19:00Z</dcterms:created>
  <dcterms:modified xsi:type="dcterms:W3CDTF">2021-04-29T18:19:00Z</dcterms:modified>
</cp:coreProperties>
</file>