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B6FE0" w:rsidP="611A68C5" w:rsidRDefault="7E1524A7" w14:paraId="47799EB1" w14:textId="05617082">
      <w:bookmarkStart w:name="_GoBack" w:id="0"/>
      <w:bookmarkEnd w:id="0"/>
      <w:r w:rsidR="56A908E3">
        <w:rPr/>
        <w:t>Student 2009197</w:t>
      </w:r>
    </w:p>
    <w:p w:rsidR="004B6FE0" w:rsidP="611A68C5" w:rsidRDefault="7E1524A7" w14:paraId="7B5E0374" w14:textId="5C5D599B">
      <w:r w:rsidR="23170356">
        <w:rPr/>
        <w:t>Health behaviour and psychological theories</w:t>
      </w:r>
      <w:r w:rsidR="2418FA68">
        <w:rPr/>
        <w:t>.</w:t>
      </w:r>
      <w:r w:rsidR="23170356">
        <w:rPr/>
        <w:t xml:space="preserve"> </w:t>
      </w:r>
    </w:p>
    <w:p w:rsidR="004B6FE0" w:rsidP="4B94364B" w:rsidRDefault="7E1524A7" w14:paraId="5F83CE6A" w14:textId="7C697C75">
      <w:pPr>
        <w:pStyle w:val="Normal"/>
        <w:rPr>
          <w:rFonts w:ascii="Calibri" w:hAnsi="Calibri" w:eastAsia="Calibri" w:cs="Calibri"/>
          <w:noProof w:val="0"/>
          <w:sz w:val="22"/>
          <w:szCs w:val="22"/>
          <w:lang w:val="en-GB"/>
        </w:rPr>
      </w:pPr>
      <w:r w:rsidR="2B3C05FF">
        <w:rPr/>
        <w:t xml:space="preserve">Link to presentation </w:t>
      </w:r>
      <w:hyperlink r:id="R5928a6b13d8e4d84">
        <w:r w:rsidRPr="4B94364B" w:rsidR="2B3C05FF">
          <w:rPr>
            <w:rStyle w:val="Hyperlink"/>
            <w:rFonts w:ascii="Calibri" w:hAnsi="Calibri" w:eastAsia="Calibri" w:cs="Calibri"/>
            <w:noProof w:val="0"/>
            <w:sz w:val="22"/>
            <w:szCs w:val="22"/>
            <w:lang w:val="en-GB"/>
          </w:rPr>
          <w:t>Presentation health campaighn recording.pptx</w:t>
        </w:r>
      </w:hyperlink>
    </w:p>
    <w:p w:rsidR="004B6FE0" w:rsidP="4B94364B" w:rsidRDefault="7E1524A7" w14:paraId="1FF231C9" w14:textId="2730E85B">
      <w:pPr>
        <w:pStyle w:val="Normal"/>
      </w:pPr>
      <w:r w:rsidR="55AFB128">
        <w:rPr/>
        <w:t>Script for presentation recording</w:t>
      </w:r>
      <w:r w:rsidR="3666C7AE">
        <w:rPr/>
        <w:t>.</w:t>
      </w:r>
    </w:p>
    <w:p w:rsidR="004B6FE0" w:rsidP="4B94364B" w:rsidRDefault="7E1524A7" w14:paraId="2A4BE975" w14:textId="2EADF9C8">
      <w:pPr>
        <w:pStyle w:val="Normal"/>
      </w:pPr>
      <w:r w:rsidR="53DF0674">
        <w:rPr/>
        <w:t>Good morning today we're looking at health behaviour and psychological theories</w:t>
      </w:r>
      <w:r w:rsidR="60B2A427">
        <w:rPr/>
        <w:t xml:space="preserve"> and principles.</w:t>
      </w:r>
    </w:p>
    <w:p w:rsidR="004B6FE0" w:rsidP="611A68C5" w:rsidRDefault="7E1524A7" w14:paraId="5E5787A5" w14:textId="2951B438">
      <w:r w:rsidR="53DF0674">
        <w:rPr/>
        <w:t xml:space="preserve"> psychological principles </w:t>
      </w:r>
      <w:r w:rsidR="53FAE0D7">
        <w:rPr/>
        <w:t>aim</w:t>
      </w:r>
      <w:r w:rsidR="53DF0674">
        <w:rPr/>
        <w:t xml:space="preserve"> to help behavioural change by focusing attention on different aspects</w:t>
      </w:r>
      <w:r w:rsidR="6944DDFA">
        <w:rPr/>
        <w:t xml:space="preserve"> such as the</w:t>
      </w:r>
      <w:r w:rsidR="53DF0674">
        <w:rPr/>
        <w:t xml:space="preserve"> importance of environmental variables</w:t>
      </w:r>
      <w:r w:rsidR="0B24E307">
        <w:rPr/>
        <w:t xml:space="preserve">, </w:t>
      </w:r>
      <w:r w:rsidR="53DF0674">
        <w:rPr/>
        <w:t>social influences</w:t>
      </w:r>
      <w:r w:rsidR="2635357B">
        <w:rPr/>
        <w:t>,</w:t>
      </w:r>
      <w:r w:rsidR="53DF0674">
        <w:rPr/>
        <w:t xml:space="preserve"> cognitive attributes</w:t>
      </w:r>
      <w:r w:rsidR="6A2B5234">
        <w:rPr/>
        <w:t>,</w:t>
      </w:r>
      <w:r w:rsidR="53DF0674">
        <w:rPr/>
        <w:t xml:space="preserve"> person</w:t>
      </w:r>
      <w:r w:rsidR="5F3D5589">
        <w:rPr/>
        <w:t>-</w:t>
      </w:r>
      <w:r w:rsidR="53DF0674">
        <w:rPr/>
        <w:t>situation interactions</w:t>
      </w:r>
      <w:r w:rsidR="46C9117B">
        <w:rPr/>
        <w:t>,</w:t>
      </w:r>
      <w:r w:rsidR="53DF0674">
        <w:rPr/>
        <w:t xml:space="preserve"> social support</w:t>
      </w:r>
      <w:r w:rsidR="20445237">
        <w:rPr/>
        <w:t>,</w:t>
      </w:r>
      <w:r w:rsidR="53DF0674">
        <w:rPr/>
        <w:t xml:space="preserve"> decision making </w:t>
      </w:r>
      <w:r w:rsidR="34576178">
        <w:rPr/>
        <w:t>and</w:t>
      </w:r>
      <w:r w:rsidR="53DF0674">
        <w:rPr/>
        <w:t xml:space="preserve"> processing</w:t>
      </w:r>
      <w:r w:rsidR="03ED9FEA">
        <w:rPr/>
        <w:t>.</w:t>
      </w:r>
    </w:p>
    <w:p w:rsidR="6F451F40" w:rsidP="611A68C5" w:rsidRDefault="6F451F40" w14:paraId="68018D25" w14:textId="60281AC1">
      <w:r w:rsidR="5537FAF4">
        <w:rPr/>
        <w:t>The most relevant use of psychological theories is the demonstration of subtle but robust influence of situational variables in both positive and negative ways there are many different psychological theories of behavioural change that are used in health education campaigns.</w:t>
      </w:r>
    </w:p>
    <w:p w:rsidR="6F451F40" w:rsidP="611A68C5" w:rsidRDefault="6F451F40" w14:paraId="38755EEC" w14:textId="49E5E7D3">
      <w:r w:rsidR="5537FAF4">
        <w:rPr/>
        <w:t>Today I'm going to look at 2 psychological theories and how they are used in a health educational campaign called Frank.</w:t>
      </w:r>
    </w:p>
    <w:p w:rsidR="632F4AFC" w:rsidP="611A68C5" w:rsidRDefault="632F4AFC" w14:paraId="2EB32891" w14:textId="4E6B6339">
      <w:r w:rsidR="67B3D3A5">
        <w:rPr/>
        <w:t>firstly,</w:t>
      </w:r>
      <w:r w:rsidR="5537FAF4">
        <w:rPr/>
        <w:t xml:space="preserve"> looking at the theory of reasoned action the theory is comprised of multiple components including attitudes subjective norms behavioural intention and behaviour</w:t>
      </w:r>
      <w:r w:rsidR="37070D8E">
        <w:rPr/>
        <w:t>. The theory explores how integration and thoughts can change and form knew attitude's the theory uses persuasive messages of information and each piece of information has two qualities that being of value and weight the value standing for the information that is favourable or unfavourable</w:t>
      </w:r>
      <w:r w:rsidR="461A5E19">
        <w:rPr/>
        <w:t xml:space="preserve"> and the weight is the </w:t>
      </w:r>
      <w:r w:rsidR="38FA35A1">
        <w:rPr/>
        <w:t>importance</w:t>
      </w:r>
      <w:r w:rsidR="461A5E19">
        <w:rPr/>
        <w:t xml:space="preserve"> of the information to the individual. The theory of reasoned action model </w:t>
      </w:r>
      <w:r w:rsidR="77C5F564">
        <w:rPr/>
        <w:t>gives</w:t>
      </w:r>
      <w:r w:rsidR="461A5E19">
        <w:rPr/>
        <w:t xml:space="preserve"> the individual</w:t>
      </w:r>
      <w:r w:rsidR="3CCD20B5">
        <w:rPr/>
        <w:t xml:space="preserve"> insight</w:t>
      </w:r>
      <w:r w:rsidR="461A5E19">
        <w:rPr/>
        <w:t xml:space="preserve"> about the severity and likelihood of the </w:t>
      </w:r>
      <w:r w:rsidR="6336C833">
        <w:rPr/>
        <w:t>detrimental</w:t>
      </w:r>
      <w:r w:rsidR="461A5E19">
        <w:rPr/>
        <w:t xml:space="preserve"> outcomes they may </w:t>
      </w:r>
      <w:r w:rsidR="463CE37E">
        <w:rPr/>
        <w:t>come across</w:t>
      </w:r>
      <w:r w:rsidR="461A5E19">
        <w:rPr/>
        <w:t xml:space="preserve"> if they were</w:t>
      </w:r>
      <w:r w:rsidR="20D5F294">
        <w:rPr/>
        <w:t xml:space="preserve"> to carry on conducting their current behaviour</w:t>
      </w:r>
      <w:r w:rsidR="40B5C660">
        <w:rPr/>
        <w:t>s,</w:t>
      </w:r>
      <w:r w:rsidR="20D5F294">
        <w:rPr/>
        <w:t xml:space="preserve"> the </w:t>
      </w:r>
      <w:r w:rsidR="23A23288">
        <w:rPr/>
        <w:t xml:space="preserve">education and knowledge that the </w:t>
      </w:r>
      <w:r w:rsidR="20D5F294">
        <w:rPr/>
        <w:t xml:space="preserve">outcome of this may differ if they were to alter the decisions and change their </w:t>
      </w:r>
      <w:r w:rsidR="291390CC">
        <w:rPr/>
        <w:t>behaviour.</w:t>
      </w:r>
      <w:r w:rsidR="1F393594">
        <w:rPr/>
        <w:t xml:space="preserve"> </w:t>
      </w:r>
    </w:p>
    <w:p w:rsidR="41651341" w:rsidP="611A68C5" w:rsidRDefault="41651341" w14:paraId="79218E32" w14:textId="53D9BCDC">
      <w:r w:rsidR="126EC29A">
        <w:rPr/>
        <w:t xml:space="preserve">The next theory is the </w:t>
      </w:r>
      <w:proofErr w:type="spellStart"/>
      <w:r w:rsidR="126EC29A">
        <w:rPr/>
        <w:t>transtheoretical</w:t>
      </w:r>
      <w:proofErr w:type="spellEnd"/>
      <w:r w:rsidR="126EC29A">
        <w:rPr/>
        <w:t xml:space="preserve"> model also known as the stages of change the model </w:t>
      </w:r>
      <w:r w:rsidR="02BD801F">
        <w:rPr/>
        <w:t>shows the</w:t>
      </w:r>
      <w:r w:rsidR="126EC29A">
        <w:rPr/>
        <w:t xml:space="preserve"> change</w:t>
      </w:r>
      <w:r w:rsidR="6198FF1F">
        <w:rPr/>
        <w:t>s</w:t>
      </w:r>
      <w:r w:rsidR="126EC29A">
        <w:rPr/>
        <w:t xml:space="preserve"> of stage process for giving up habitual behaviours</w:t>
      </w:r>
      <w:r w:rsidR="377A0A4F">
        <w:rPr/>
        <w:t>.</w:t>
      </w:r>
      <w:r w:rsidR="126EC29A">
        <w:rPr/>
        <w:t xml:space="preserve"> </w:t>
      </w:r>
      <w:r w:rsidR="3FD8DAD5">
        <w:rPr/>
        <w:t>it</w:t>
      </w:r>
      <w:r w:rsidR="126EC29A">
        <w:rPr/>
        <w:t xml:space="preserve"> is made up of subdivisions which puts the individual on a </w:t>
      </w:r>
      <w:r w:rsidR="1ED716B0">
        <w:rPr/>
        <w:t>continuous sequence</w:t>
      </w:r>
      <w:r w:rsidR="126EC29A">
        <w:rPr/>
        <w:t xml:space="preserve"> according to th</w:t>
      </w:r>
      <w:r w:rsidR="0E39FF6E">
        <w:rPr/>
        <w:t>e</w:t>
      </w:r>
      <w:r w:rsidR="126EC29A">
        <w:rPr/>
        <w:t xml:space="preserve"> stage of behaviour of the cycle they are at</w:t>
      </w:r>
      <w:r w:rsidR="213AEC7B">
        <w:rPr/>
        <w:t>.</w:t>
      </w:r>
      <w:r w:rsidR="126EC29A">
        <w:rPr/>
        <w:t xml:space="preserve"> </w:t>
      </w:r>
      <w:r w:rsidR="32A9841A">
        <w:rPr/>
        <w:t>T</w:t>
      </w:r>
      <w:r w:rsidR="126EC29A">
        <w:rPr/>
        <w:t>he first stage is pr</w:t>
      </w:r>
      <w:r w:rsidR="2F012A98">
        <w:rPr/>
        <w:t>e-</w:t>
      </w:r>
      <w:r w:rsidR="126EC29A">
        <w:rPr/>
        <w:t>contemplation when an individual has no intention in changing their</w:t>
      </w:r>
      <w:r w:rsidR="22F8CA3B">
        <w:rPr/>
        <w:t xml:space="preserve"> behaviour</w:t>
      </w:r>
      <w:r w:rsidR="561F1269">
        <w:rPr/>
        <w:t>,</w:t>
      </w:r>
      <w:r w:rsidR="22F8CA3B">
        <w:rPr/>
        <w:t xml:space="preserve"> the individual is either not aware or not educated enough at this stage about their problem</w:t>
      </w:r>
      <w:r w:rsidR="4FEEF35D">
        <w:rPr/>
        <w:t>, severity</w:t>
      </w:r>
      <w:r w:rsidR="22F8CA3B">
        <w:rPr/>
        <w:t xml:space="preserve"> or willing</w:t>
      </w:r>
      <w:r w:rsidR="312B4A80">
        <w:rPr/>
        <w:t xml:space="preserve">ness </w:t>
      </w:r>
      <w:r w:rsidR="22F8CA3B">
        <w:rPr/>
        <w:t>to admit that they do have a problem</w:t>
      </w:r>
      <w:r w:rsidR="18E4B35A">
        <w:rPr/>
        <w:t>. Th</w:t>
      </w:r>
      <w:r w:rsidR="22F8CA3B">
        <w:rPr/>
        <w:t>e second stage is contemplation this is when the individual is aware that they have a problem and they are considering making a change but at the moment they are not</w:t>
      </w:r>
      <w:r w:rsidR="5D672FD8">
        <w:rPr/>
        <w:t xml:space="preserve"> yet</w:t>
      </w:r>
      <w:r w:rsidR="22F8CA3B">
        <w:rPr/>
        <w:t xml:space="preserve"> ready to commit to</w:t>
      </w:r>
      <w:r w:rsidR="094CF861">
        <w:rPr/>
        <w:t xml:space="preserve"> trying to change,</w:t>
      </w:r>
      <w:r w:rsidR="22F8CA3B">
        <w:rPr/>
        <w:t xml:space="preserve"> the third stage is preparation the individual is</w:t>
      </w:r>
      <w:r w:rsidR="446360DE">
        <w:rPr/>
        <w:t xml:space="preserve"> now prepared to take the steps</w:t>
      </w:r>
      <w:r w:rsidR="22F8CA3B">
        <w:rPr/>
        <w:t xml:space="preserve"> to make a change an</w:t>
      </w:r>
      <w:r w:rsidR="20E45FE3">
        <w:rPr/>
        <w:t>d wants</w:t>
      </w:r>
      <w:r w:rsidR="22F8CA3B">
        <w:rPr/>
        <w:t xml:space="preserve"> to do something about it</w:t>
      </w:r>
      <w:r w:rsidR="11F10A9E">
        <w:rPr/>
        <w:t>.</w:t>
      </w:r>
      <w:r w:rsidR="22F8CA3B">
        <w:rPr/>
        <w:t xml:space="preserve"> </w:t>
      </w:r>
      <w:r w:rsidR="4C8C12C6">
        <w:rPr/>
        <w:t>N</w:t>
      </w:r>
      <w:r w:rsidR="22F8CA3B">
        <w:rPr/>
        <w:t>ext is the stage of action the individual</w:t>
      </w:r>
      <w:r w:rsidR="784FA40D">
        <w:rPr/>
        <w:t xml:space="preserve"> is ready to</w:t>
      </w:r>
      <w:r w:rsidR="22F8CA3B">
        <w:rPr/>
        <w:t xml:space="preserve"> makes change to their behaviour environment and experience</w:t>
      </w:r>
      <w:r w:rsidR="4DAE6098">
        <w:rPr/>
        <w:t>s,</w:t>
      </w:r>
      <w:r w:rsidR="22F8CA3B">
        <w:rPr/>
        <w:t xml:space="preserve"> making</w:t>
      </w:r>
      <w:r w:rsidR="2F1AF1DF">
        <w:rPr/>
        <w:t xml:space="preserve"> steps to overcome their problem</w:t>
      </w:r>
      <w:r w:rsidR="519911F4">
        <w:rPr/>
        <w:t xml:space="preserve"> and make </w:t>
      </w:r>
      <w:r w:rsidR="7F90B288">
        <w:rPr/>
        <w:t>positive</w:t>
      </w:r>
      <w:r w:rsidR="519911F4">
        <w:rPr/>
        <w:t xml:space="preserve"> change</w:t>
      </w:r>
      <w:r w:rsidR="773914CD">
        <w:rPr/>
        <w:t xml:space="preserve">, </w:t>
      </w:r>
      <w:r w:rsidR="33CD3D2F">
        <w:rPr/>
        <w:t>t</w:t>
      </w:r>
      <w:r w:rsidR="7C1768B3">
        <w:rPr/>
        <w:t>ime</w:t>
      </w:r>
      <w:r w:rsidR="330913E0">
        <w:rPr/>
        <w:t>,</w:t>
      </w:r>
      <w:r w:rsidR="7C1768B3">
        <w:rPr/>
        <w:t xml:space="preserve"> energy and commitment is needed at this stage</w:t>
      </w:r>
      <w:r w:rsidR="13451A77">
        <w:rPr/>
        <w:t>.</w:t>
      </w:r>
      <w:r w:rsidR="7C1768B3">
        <w:rPr/>
        <w:t xml:space="preserve"> the next stage is maintenance it is a process where the individual </w:t>
      </w:r>
      <w:r w:rsidR="45A2AB72">
        <w:rPr/>
        <w:t>must</w:t>
      </w:r>
      <w:r w:rsidR="7C1768B3">
        <w:rPr/>
        <w:t xml:space="preserve"> work extremely hard a</w:t>
      </w:r>
      <w:r w:rsidR="6211523A">
        <w:rPr/>
        <w:t xml:space="preserve">t </w:t>
      </w:r>
      <w:r w:rsidR="7C1768B3">
        <w:rPr/>
        <w:t xml:space="preserve">trying not to </w:t>
      </w:r>
      <w:r w:rsidR="06FBFFE7">
        <w:rPr/>
        <w:t>relapse,</w:t>
      </w:r>
      <w:r w:rsidR="7C1768B3">
        <w:rPr/>
        <w:t xml:space="preserve"> they need to be mindful and recognise the benefits of the change that they have made and</w:t>
      </w:r>
      <w:r w:rsidR="57BC8F9A">
        <w:rPr/>
        <w:t xml:space="preserve"> be able to </w:t>
      </w:r>
      <w:r w:rsidR="5C7FD56A">
        <w:rPr/>
        <w:t>see what</w:t>
      </w:r>
      <w:r w:rsidR="7C1768B3">
        <w:rPr/>
        <w:t xml:space="preserve"> they have gained during the stages of change</w:t>
      </w:r>
      <w:r w:rsidR="6530125B">
        <w:rPr/>
        <w:t xml:space="preserve"> process.</w:t>
      </w:r>
      <w:r w:rsidR="7C1768B3">
        <w:rPr/>
        <w:t xml:space="preserve"> the stages of change</w:t>
      </w:r>
      <w:r w:rsidR="68CA47E7">
        <w:rPr/>
        <w:t xml:space="preserve"> cycle</w:t>
      </w:r>
      <w:r w:rsidR="7C1768B3">
        <w:rPr/>
        <w:t xml:space="preserve"> may have to be repeated by an individual </w:t>
      </w:r>
      <w:r w:rsidR="747E86A2">
        <w:rPr/>
        <w:t>to</w:t>
      </w:r>
      <w:r w:rsidR="7C1768B3">
        <w:rPr/>
        <w:t xml:space="preserve"> be </w:t>
      </w:r>
      <w:r w:rsidR="65168939">
        <w:rPr/>
        <w:t>successful in</w:t>
      </w:r>
      <w:r w:rsidR="4A3B56E4">
        <w:rPr/>
        <w:t xml:space="preserve"> attaining</w:t>
      </w:r>
      <w:r w:rsidR="33FD0E79">
        <w:rPr/>
        <w:t xml:space="preserve"> a steady and maintained behaviour.</w:t>
      </w:r>
      <w:r w:rsidR="350A4F8B">
        <w:rPr/>
        <w:t xml:space="preserve"> </w:t>
      </w:r>
    </w:p>
    <w:p w:rsidR="12B3B7D0" w:rsidP="611A68C5" w:rsidRDefault="12B3B7D0" w14:paraId="4A8B3AF9" w14:textId="3BEFFC39">
      <w:r w:rsidR="0805E2F6">
        <w:rPr/>
        <w:t xml:space="preserve">Frank is a health education campaign it uses both the theory of reasoned action and </w:t>
      </w:r>
      <w:proofErr w:type="spellStart"/>
      <w:r w:rsidR="0805E2F6">
        <w:rPr/>
        <w:t>transtheoretical</w:t>
      </w:r>
      <w:proofErr w:type="spellEnd"/>
      <w:r w:rsidR="0805E2F6">
        <w:rPr/>
        <w:t xml:space="preserve"> model stages of change. Frank supports individuals who have drug addiction they provide help and support to individuals educating and helping </w:t>
      </w:r>
      <w:r w:rsidR="232193DE">
        <w:rPr/>
        <w:t xml:space="preserve">to </w:t>
      </w:r>
      <w:r w:rsidR="0805E2F6">
        <w:rPr/>
        <w:t>overcome their problems</w:t>
      </w:r>
      <w:r w:rsidR="62DB2337">
        <w:rPr/>
        <w:t xml:space="preserve">. </w:t>
      </w:r>
      <w:r w:rsidR="27D70207">
        <w:rPr/>
        <w:t>The Frank health education campaign uses the theory of recent action model of behaviour change if a drug user views the Frank campaign they may recognise that they have a problem and that the addiction can cause harm to their body it may also educate them to follow the help and advice that Frank offers and can cause a positive effect if the individual believes that following the advice of Frank can cause a positive effect on them such as improving their general health mental health and social life it may provide them with a more positive mental attitude towards changing their behaviour.</w:t>
      </w:r>
      <w:r w:rsidR="0BA1D635">
        <w:rPr/>
        <w:t xml:space="preserve"> It can help provide them with the belief that they can stop taking drugs the campaign can also have a positive </w:t>
      </w:r>
      <w:r w:rsidR="4A5214D9">
        <w:rPr/>
        <w:t>effect</w:t>
      </w:r>
      <w:r w:rsidR="0BA1D635">
        <w:rPr/>
        <w:t xml:space="preserve"> on the important people of the individual that is wanting to stop drug use they will have faith and believe in the positive effects of the theories and this will help them to encourage and support the</w:t>
      </w:r>
      <w:r w:rsidR="68D5B3A5">
        <w:rPr/>
        <w:t xml:space="preserve"> individual giving them both a positive attitude to enable positive change. The Frank health education now campaign also uses the stages of change model w</w:t>
      </w:r>
      <w:r w:rsidR="1788FA33">
        <w:rPr/>
        <w:t>h</w:t>
      </w:r>
      <w:r w:rsidR="68D5B3A5">
        <w:rPr/>
        <w:t xml:space="preserve">ere due to the social and </w:t>
      </w:r>
      <w:r w:rsidR="7C526581">
        <w:rPr/>
        <w:t>economic</w:t>
      </w:r>
      <w:r w:rsidR="68D5B3A5">
        <w:rPr/>
        <w:t xml:space="preserve"> factors not everyone has the same abilities to change their health behaviours this may result in individual having to go through the stages of change model several times before they are able to recover from their drug addiction the drug user</w:t>
      </w:r>
      <w:r w:rsidR="02BDD2A5">
        <w:rPr/>
        <w:t xml:space="preserve"> we'll go through the stages of change firstly the </w:t>
      </w:r>
      <w:proofErr w:type="spellStart"/>
      <w:r w:rsidR="02BDD2A5">
        <w:rPr/>
        <w:t>precontemplation</w:t>
      </w:r>
      <w:proofErr w:type="spellEnd"/>
      <w:r w:rsidR="02BDD2A5">
        <w:rPr/>
        <w:t xml:space="preserve"> this is where the individual has no intention of stopping the use of drugs</w:t>
      </w:r>
      <w:r w:rsidR="1722862E">
        <w:rPr/>
        <w:t xml:space="preserve"> the individual either doesn't recognise they have a drug addiction or they are not willing to change at this stage next is the contemplation with the individual is aware they have a drug addiction they may consider making the change but I'm not ready to yet commit 2 changing. They then enter the preparation stage the individual is intending to do something about the drug addiction</w:t>
      </w:r>
      <w:r w:rsidR="52AD22CD">
        <w:rPr/>
        <w:t xml:space="preserve"> which brings them into the stage of action the individual is ready to make changes to their behaviour environment and experiences making steps to overcome their drug addiction.</w:t>
      </w:r>
    </w:p>
    <w:p w:rsidR="69B02DE7" w:rsidP="611A68C5" w:rsidRDefault="69B02DE7" w14:paraId="5341CA9E" w14:textId="172BA6AA">
      <w:r w:rsidR="1A1F1E8C">
        <w:rPr/>
        <w:t xml:space="preserve">The </w:t>
      </w:r>
      <w:r w:rsidR="350F1F86">
        <w:rPr/>
        <w:t>FRANK</w:t>
      </w:r>
      <w:r w:rsidR="327E0D40">
        <w:rPr/>
        <w:t xml:space="preserve"> </w:t>
      </w:r>
      <w:r w:rsidR="1A1F1E8C">
        <w:rPr/>
        <w:t xml:space="preserve">campaign continues to be a reliable and credible source of information on all drug related matters with the innovative use of media Frank is in a good place to help contribute to the </w:t>
      </w:r>
      <w:r w:rsidR="65E0F85A">
        <w:rPr/>
        <w:t>government's</w:t>
      </w:r>
      <w:r w:rsidR="1A1F1E8C">
        <w:rPr/>
        <w:t xml:space="preserve"> goal in helping and improving the lives of many it can help an individual by educating them into choosing a healthy and positive future giv</w:t>
      </w:r>
      <w:r w:rsidR="4048284C">
        <w:rPr/>
        <w:t>ing them</w:t>
      </w:r>
      <w:r w:rsidR="1A1F1E8C">
        <w:rPr/>
        <w:t xml:space="preserve"> the</w:t>
      </w:r>
      <w:r w:rsidR="279E01E2">
        <w:rPr/>
        <w:t xml:space="preserve"> </w:t>
      </w:r>
      <w:r w:rsidR="5A6CC23E">
        <w:rPr/>
        <w:t>self-belief</w:t>
      </w:r>
      <w:r w:rsidR="252383C7">
        <w:rPr/>
        <w:t xml:space="preserve"> </w:t>
      </w:r>
      <w:r w:rsidR="7FA07039">
        <w:rPr/>
        <w:t>that</w:t>
      </w:r>
      <w:r w:rsidR="252383C7">
        <w:rPr/>
        <w:t xml:space="preserve"> they can change</w:t>
      </w:r>
      <w:r w:rsidR="1BBC1021">
        <w:rPr/>
        <w:t>,</w:t>
      </w:r>
      <w:r w:rsidR="252383C7">
        <w:rPr/>
        <w:t xml:space="preserve"> it will provide them with information in choosing a healthy and positive future for themselves.</w:t>
      </w:r>
      <w:r w:rsidR="5D561EC8">
        <w:rPr/>
        <w:t xml:space="preserve"> Frank is a </w:t>
      </w:r>
      <w:r w:rsidR="740DC02E">
        <w:rPr/>
        <w:t>non-judgemental</w:t>
      </w:r>
      <w:r w:rsidR="5D561EC8">
        <w:rPr/>
        <w:t xml:space="preserve"> and reliable source of information about drugs and their effects</w:t>
      </w:r>
      <w:r w:rsidR="48F2F376">
        <w:rPr/>
        <w:t>.</w:t>
      </w:r>
      <w:r w:rsidR="5D561EC8">
        <w:rPr/>
        <w:t xml:space="preserve"> Frank acts as an anonymous friend</w:t>
      </w:r>
      <w:r w:rsidR="596EBAE5">
        <w:rPr/>
        <w:t>,</w:t>
      </w:r>
      <w:r w:rsidR="5D561EC8">
        <w:rPr/>
        <w:t xml:space="preserve"> he is easi</w:t>
      </w:r>
      <w:r w:rsidR="3C64DDEF">
        <w:rPr/>
        <w:t>ly</w:t>
      </w:r>
      <w:r w:rsidR="5D561EC8">
        <w:rPr/>
        <w:t xml:space="preserve"> accessible</w:t>
      </w:r>
      <w:r w:rsidR="78371D7C">
        <w:rPr/>
        <w:t xml:space="preserve"> </w:t>
      </w:r>
      <w:r w:rsidR="5D561EC8">
        <w:rPr/>
        <w:t>to a user</w:t>
      </w:r>
      <w:r w:rsidR="2082B079">
        <w:rPr/>
        <w:t>,</w:t>
      </w:r>
      <w:r w:rsidR="5D561EC8">
        <w:rPr/>
        <w:t xml:space="preserve"> a potential user</w:t>
      </w:r>
      <w:r w:rsidR="4FE4DA3B">
        <w:rPr/>
        <w:t>,</w:t>
      </w:r>
      <w:r w:rsidR="5D561EC8">
        <w:rPr/>
        <w:t xml:space="preserve"> a concerned parent or</w:t>
      </w:r>
      <w:r w:rsidR="3BCDD6A9">
        <w:rPr/>
        <w:t xml:space="preserve"> a</w:t>
      </w:r>
      <w:r w:rsidR="5D561EC8">
        <w:rPr/>
        <w:t xml:space="preserve"> worried friend</w:t>
      </w:r>
      <w:r w:rsidR="47B5B3B9">
        <w:rPr/>
        <w:t>.</w:t>
      </w:r>
      <w:r w:rsidR="5D561EC8">
        <w:rPr/>
        <w:t xml:space="preserve"> </w:t>
      </w:r>
    </w:p>
    <w:p w:rsidR="18C2400D" w:rsidP="611A68C5" w:rsidRDefault="18C2400D" w14:paraId="5D646EF9" w14:textId="51233DDB">
      <w:r w:rsidR="188F044D">
        <w:rPr/>
        <w:t>The theory of reasoned action has been applied to many campaigns and marketing strategies. environmental/green behaviour, health behaviours, brand loyalty, exercise and sexual behaviour in teen girls being some examples. while the theory is a cognitive theory that shows an understanding of human behaviour in specific contexts it has been criticised for failing to include emotional variables, international evidence shows that most information-based substance use, education fails to actually change behaviour and the few that are successful then the effects are only small and not sustained over a long period of time.</w:t>
      </w:r>
    </w:p>
    <w:p w:rsidR="18C2400D" w:rsidP="611A68C5" w:rsidRDefault="18C2400D" w14:paraId="6E5860DC" w14:textId="51233DDB">
      <w:r w:rsidR="188F044D">
        <w:rPr/>
        <w:t>The theory of reasoned action has been applied to many campaigns and marketing strategies. environmental/green behaviour, health behaviours, brand loyalty, exercise and sexual behaviour in teen girls being some examples. while the theory is a cognitive theory that shows an understanding of human behaviour in specific contexts it has been criticised for failing to include emotional variables, international evidence shows that most information-based substance use, education fails to actually change behaviour and the few that are successful then the effects are only small and not sustained over a long period of time.</w:t>
      </w:r>
    </w:p>
    <w:p w:rsidR="18C2400D" w:rsidP="611A68C5" w:rsidRDefault="18C2400D" w14:paraId="158FA340" w14:noSpellErr="1" w14:textId="037245A1">
      <w:r w:rsidR="188F044D">
        <w:rPr/>
        <w:t xml:space="preserve">The trans electrical theory stages of change has been successfully applied to weight loss stopping smoking alcohol drug abuse aids prevention to name a few however the model has limitations the theory ignores the social </w:t>
      </w:r>
      <w:r w:rsidR="43455482">
        <w:rPr/>
        <w:t>context</w:t>
      </w:r>
      <w:r w:rsidR="188F044D">
        <w:rPr/>
        <w:t xml:space="preserve"> in which change occurs there is no clear time limitation needed for each stage of change or how long an individual can remain in</w:t>
      </w:r>
      <w:r w:rsidR="45A87DA2">
        <w:rPr/>
        <w:t xml:space="preserve"> any</w:t>
      </w:r>
      <w:r w:rsidR="188F044D">
        <w:rPr/>
        <w:t xml:space="preserve"> one </w:t>
      </w:r>
      <w:r w:rsidR="0BF95E01">
        <w:rPr/>
        <w:t>s</w:t>
      </w:r>
      <w:r w:rsidR="188F044D">
        <w:rPr/>
        <w:t>tage</w:t>
      </w:r>
      <w:r w:rsidR="6EBDEEBC">
        <w:rPr/>
        <w:t>.</w:t>
      </w:r>
    </w:p>
    <w:p w:rsidR="57B9B081" w:rsidP="4B94364B" w:rsidRDefault="57B9B081" w14:paraId="5F29E3B8" w14:textId="0AF34243">
      <w:pPr>
        <w:pStyle w:val="Normal"/>
      </w:pPr>
      <w:r w:rsidR="57B9B081">
        <w:rPr/>
        <w:t>Thank you for listening.</w:t>
      </w:r>
    </w:p>
    <w:p w:rsidR="4B94364B" w:rsidP="4B94364B" w:rsidRDefault="4B94364B" w14:paraId="32409343" w14:textId="5C2E79A9">
      <w:pPr>
        <w:pStyle w:val="Normal"/>
      </w:pPr>
    </w:p>
    <w:p w:rsidR="4B94364B" w:rsidP="4B94364B" w:rsidRDefault="4B94364B" w14:paraId="5C9C96CA" w14:textId="1AA07869">
      <w:pPr>
        <w:pStyle w:val="Normal"/>
      </w:pPr>
    </w:p>
    <w:p w:rsidR="4B94364B" w:rsidP="4B94364B" w:rsidRDefault="4B94364B" w14:paraId="0C1F3B25" w14:textId="14F0F0EA">
      <w:pPr>
        <w:pStyle w:val="Normal"/>
      </w:pPr>
    </w:p>
    <w:p w:rsidR="4B94364B" w:rsidP="4B94364B" w:rsidRDefault="4B94364B" w14:paraId="3B3B1246" w14:textId="5BA7DEC8">
      <w:pPr>
        <w:pStyle w:val="Normal"/>
      </w:pPr>
    </w:p>
    <w:p w:rsidR="57B9B081" w:rsidP="4B94364B" w:rsidRDefault="57B9B081" w14:paraId="3D9258C8" w14:textId="22CE76E7">
      <w:pPr>
        <w:spacing w:line="480" w:lineRule="auto"/>
        <w:jc w:val="center"/>
      </w:pPr>
      <w:r w:rsidRPr="4B94364B" w:rsidR="57B9B081">
        <w:rPr>
          <w:rFonts w:ascii="Times New Roman" w:hAnsi="Times New Roman" w:eastAsia="Times New Roman" w:cs="Times New Roman"/>
          <w:noProof w:val="0"/>
          <w:sz w:val="24"/>
          <w:szCs w:val="24"/>
          <w:lang w:val="en-US"/>
        </w:rPr>
        <w:t>References</w:t>
      </w:r>
    </w:p>
    <w:p w:rsidR="57B9B081" w:rsidP="4B94364B" w:rsidRDefault="57B9B081" w14:paraId="019AF131" w14:textId="5EDB4F06">
      <w:pPr>
        <w:spacing w:line="480" w:lineRule="auto"/>
        <w:ind w:left="720" w:hanging="720"/>
      </w:pPr>
      <w:r w:rsidRPr="4B94364B" w:rsidR="57B9B081">
        <w:rPr>
          <w:rFonts w:ascii="Times New Roman" w:hAnsi="Times New Roman" w:eastAsia="Times New Roman" w:cs="Times New Roman"/>
          <w:i w:val="1"/>
          <w:iCs w:val="1"/>
          <w:noProof w:val="0"/>
          <w:sz w:val="24"/>
          <w:szCs w:val="24"/>
          <w:lang w:val="en-US"/>
        </w:rPr>
        <w:t>City Research Online</w:t>
      </w:r>
      <w:r w:rsidRPr="4B94364B" w:rsidR="57B9B081">
        <w:rPr>
          <w:rFonts w:ascii="Times New Roman" w:hAnsi="Times New Roman" w:eastAsia="Times New Roman" w:cs="Times New Roman"/>
          <w:noProof w:val="0"/>
          <w:sz w:val="24"/>
          <w:szCs w:val="24"/>
          <w:lang w:val="en-US"/>
        </w:rPr>
        <w:t xml:space="preserve">. (n.d.). Retrieved March 26, 2021, from </w:t>
      </w:r>
      <w:hyperlink r:id="R3837d784a9f44afa">
        <w:r w:rsidRPr="4B94364B" w:rsidR="57B9B081">
          <w:rPr>
            <w:rStyle w:val="Hyperlink"/>
            <w:rFonts w:ascii="Times New Roman" w:hAnsi="Times New Roman" w:eastAsia="Times New Roman" w:cs="Times New Roman"/>
            <w:noProof w:val="0"/>
            <w:sz w:val="24"/>
            <w:szCs w:val="24"/>
            <w:lang w:val="en-US"/>
          </w:rPr>
          <w:t>https://openaccess.city.ac.uk/id/eprint/16883/1/Gohel%252C%2520Rhia%2520%2528redacted%2529.pdf</w:t>
        </w:r>
      </w:hyperlink>
    </w:p>
    <w:p w:rsidR="57B9B081" w:rsidP="4B94364B" w:rsidRDefault="57B9B081" w14:paraId="738F9B56" w14:textId="1818E3A8">
      <w:pPr>
        <w:spacing w:line="480" w:lineRule="auto"/>
        <w:ind w:left="720" w:hanging="720"/>
      </w:pPr>
      <w:r w:rsidRPr="4B94364B" w:rsidR="57B9B081">
        <w:rPr>
          <w:rFonts w:ascii="Times New Roman" w:hAnsi="Times New Roman" w:eastAsia="Times New Roman" w:cs="Times New Roman"/>
          <w:noProof w:val="0"/>
          <w:sz w:val="24"/>
          <w:szCs w:val="24"/>
          <w:lang w:val="en-US"/>
        </w:rPr>
        <w:t xml:space="preserve">Darnton, A. (2008). </w:t>
      </w:r>
      <w:r w:rsidRPr="4B94364B" w:rsidR="57B9B081">
        <w:rPr>
          <w:rFonts w:ascii="Times New Roman" w:hAnsi="Times New Roman" w:eastAsia="Times New Roman" w:cs="Times New Roman"/>
          <w:i w:val="1"/>
          <w:iCs w:val="1"/>
          <w:noProof w:val="0"/>
          <w:sz w:val="24"/>
          <w:szCs w:val="24"/>
          <w:lang w:val="en-US"/>
        </w:rPr>
        <w:t>GSR Behaviour Change Knowledge Review Reference Report: An overview of behaviour change models and their uses</w:t>
      </w:r>
      <w:r w:rsidRPr="4B94364B" w:rsidR="57B9B081">
        <w:rPr>
          <w:rFonts w:ascii="Times New Roman" w:hAnsi="Times New Roman" w:eastAsia="Times New Roman" w:cs="Times New Roman"/>
          <w:noProof w:val="0"/>
          <w:sz w:val="24"/>
          <w:szCs w:val="24"/>
          <w:lang w:val="en-US"/>
        </w:rPr>
        <w:t xml:space="preserve">. </w:t>
      </w:r>
      <w:hyperlink r:id="Rcffaf95f2e83415d">
        <w:r w:rsidRPr="4B94364B" w:rsidR="57B9B081">
          <w:rPr>
            <w:rStyle w:val="Hyperlink"/>
            <w:rFonts w:ascii="Times New Roman" w:hAnsi="Times New Roman" w:eastAsia="Times New Roman" w:cs="Times New Roman"/>
            <w:noProof w:val="0"/>
            <w:sz w:val="24"/>
            <w:szCs w:val="24"/>
            <w:lang w:val="en-US"/>
          </w:rPr>
          <w:t>https://assets.publishing.service.gov.uk/government/uploads/system/uploads/attachment_data/file/498065/Behaviour_change_reference_report_tcm6-9697.pdf</w:t>
        </w:r>
      </w:hyperlink>
    </w:p>
    <w:p w:rsidR="57B9B081" w:rsidP="4B94364B" w:rsidRDefault="57B9B081" w14:paraId="3B6C43B7" w14:textId="691E29A9">
      <w:pPr>
        <w:spacing w:line="480" w:lineRule="auto"/>
        <w:ind w:left="720" w:hanging="720"/>
      </w:pPr>
      <w:r w:rsidRPr="4B94364B" w:rsidR="57B9B081">
        <w:rPr>
          <w:rFonts w:ascii="Times New Roman" w:hAnsi="Times New Roman" w:eastAsia="Times New Roman" w:cs="Times New Roman"/>
          <w:noProof w:val="0"/>
          <w:sz w:val="24"/>
          <w:szCs w:val="24"/>
          <w:lang w:val="en-US"/>
        </w:rPr>
        <w:t xml:space="preserve">Heller, L. J., Skinner, C. S., Tomiyama, A. J., Epel, E. S., Hall, P. A., Allan, J., LaCaille, L., Randall, A. K., Bodenmann, G., Li-Tsang, C. W. P., Sinclair, K., Creek, J., Baumann, L. C., Karel, A., Andersson, G., Hanewinkel, R., Morgenstern, M., Puska, P., Bucks, R. S., &amp; Carroll, J. (2013). Theory of Reasoned Action. </w:t>
      </w:r>
      <w:r w:rsidRPr="4B94364B" w:rsidR="57B9B081">
        <w:rPr>
          <w:rFonts w:ascii="Times New Roman" w:hAnsi="Times New Roman" w:eastAsia="Times New Roman" w:cs="Times New Roman"/>
          <w:i w:val="1"/>
          <w:iCs w:val="1"/>
          <w:noProof w:val="0"/>
          <w:sz w:val="24"/>
          <w:szCs w:val="24"/>
          <w:lang w:val="en-US"/>
        </w:rPr>
        <w:t>Encyclopedia of Behavioral Medicine</w:t>
      </w:r>
      <w:r w:rsidRPr="4B94364B" w:rsidR="57B9B081">
        <w:rPr>
          <w:rFonts w:ascii="Times New Roman" w:hAnsi="Times New Roman" w:eastAsia="Times New Roman" w:cs="Times New Roman"/>
          <w:noProof w:val="0"/>
          <w:sz w:val="24"/>
          <w:szCs w:val="24"/>
          <w:lang w:val="en-US"/>
        </w:rPr>
        <w:t>, 1964–1967. https://doi.org/</w:t>
      </w:r>
      <w:hyperlink r:id="Rf750405a233649b8">
        <w:r w:rsidRPr="4B94364B" w:rsidR="57B9B081">
          <w:rPr>
            <w:rStyle w:val="Hyperlink"/>
            <w:rFonts w:ascii="Times New Roman" w:hAnsi="Times New Roman" w:eastAsia="Times New Roman" w:cs="Times New Roman"/>
            <w:noProof w:val="0"/>
            <w:sz w:val="24"/>
            <w:szCs w:val="24"/>
            <w:lang w:val="en-US"/>
          </w:rPr>
          <w:t>10.1007/978-1-4419-1005-9_1619</w:t>
        </w:r>
      </w:hyperlink>
    </w:p>
    <w:p w:rsidR="57B9B081" w:rsidP="4B94364B" w:rsidRDefault="57B9B081" w14:paraId="1F90F6A1" w14:textId="13D058C6">
      <w:pPr>
        <w:spacing w:line="480" w:lineRule="auto"/>
        <w:ind w:left="720" w:hanging="720"/>
      </w:pPr>
      <w:r w:rsidRPr="4B94364B" w:rsidR="57B9B081">
        <w:rPr>
          <w:rFonts w:ascii="Times New Roman" w:hAnsi="Times New Roman" w:eastAsia="Times New Roman" w:cs="Times New Roman"/>
          <w:noProof w:val="0"/>
          <w:sz w:val="24"/>
          <w:szCs w:val="24"/>
          <w:lang w:val="en-US"/>
        </w:rPr>
        <w:t xml:space="preserve">HHS\National Cancer Institute. (2005). </w:t>
      </w:r>
      <w:r w:rsidRPr="4B94364B" w:rsidR="57B9B081">
        <w:rPr>
          <w:rFonts w:ascii="Times New Roman" w:hAnsi="Times New Roman" w:eastAsia="Times New Roman" w:cs="Times New Roman"/>
          <w:i w:val="1"/>
          <w:iCs w:val="1"/>
          <w:noProof w:val="0"/>
          <w:sz w:val="24"/>
          <w:szCs w:val="24"/>
          <w:lang w:val="en-US"/>
        </w:rPr>
        <w:t>11-0218 NCI Theory Book.1c</w:t>
      </w:r>
      <w:r w:rsidRPr="4B94364B" w:rsidR="57B9B081">
        <w:rPr>
          <w:rFonts w:ascii="Times New Roman" w:hAnsi="Times New Roman" w:eastAsia="Times New Roman" w:cs="Times New Roman"/>
          <w:noProof w:val="0"/>
          <w:sz w:val="24"/>
          <w:szCs w:val="24"/>
          <w:lang w:val="en-US"/>
        </w:rPr>
        <w:t xml:space="preserve">. </w:t>
      </w:r>
      <w:hyperlink r:id="R88dfff3d2ab947c4">
        <w:r w:rsidRPr="4B94364B" w:rsidR="57B9B081">
          <w:rPr>
            <w:rStyle w:val="Hyperlink"/>
            <w:rFonts w:ascii="Times New Roman" w:hAnsi="Times New Roman" w:eastAsia="Times New Roman" w:cs="Times New Roman"/>
            <w:noProof w:val="0"/>
            <w:sz w:val="24"/>
            <w:szCs w:val="24"/>
            <w:lang w:val="en-US"/>
          </w:rPr>
          <w:t>http://www.sbccimplementationkits.org/demandrmnch/wp-content/uploads/2014/02/Theory-at-a-Glance-A-Guide-For-Health-Promotion-Practice.pdf</w:t>
        </w:r>
      </w:hyperlink>
    </w:p>
    <w:p w:rsidR="57B9B081" w:rsidP="4B94364B" w:rsidRDefault="57B9B081" w14:paraId="296D356D" w14:textId="10CA1C6F">
      <w:pPr>
        <w:spacing w:line="480" w:lineRule="auto"/>
        <w:ind w:left="720" w:hanging="720"/>
      </w:pPr>
      <w:r w:rsidRPr="4B94364B" w:rsidR="57B9B081">
        <w:rPr>
          <w:rFonts w:ascii="Times New Roman" w:hAnsi="Times New Roman" w:eastAsia="Times New Roman" w:cs="Times New Roman"/>
          <w:noProof w:val="0"/>
          <w:sz w:val="24"/>
          <w:szCs w:val="24"/>
          <w:lang w:val="en-US"/>
        </w:rPr>
        <w:t xml:space="preserve">LaMorte, W. (2019, September 9). </w:t>
      </w:r>
      <w:r w:rsidRPr="4B94364B" w:rsidR="57B9B081">
        <w:rPr>
          <w:rFonts w:ascii="Times New Roman" w:hAnsi="Times New Roman" w:eastAsia="Times New Roman" w:cs="Times New Roman"/>
          <w:i w:val="1"/>
          <w:iCs w:val="1"/>
          <w:noProof w:val="0"/>
          <w:sz w:val="24"/>
          <w:szCs w:val="24"/>
          <w:lang w:val="en-US"/>
        </w:rPr>
        <w:t>The Transtheoretical Model (Stages of Change)</w:t>
      </w:r>
      <w:r w:rsidRPr="4B94364B" w:rsidR="57B9B081">
        <w:rPr>
          <w:rFonts w:ascii="Times New Roman" w:hAnsi="Times New Roman" w:eastAsia="Times New Roman" w:cs="Times New Roman"/>
          <w:noProof w:val="0"/>
          <w:sz w:val="24"/>
          <w:szCs w:val="24"/>
          <w:lang w:val="en-US"/>
        </w:rPr>
        <w:t xml:space="preserve">. Boston University School of Public Health. </w:t>
      </w:r>
      <w:hyperlink r:id="R77a1bf145005413b">
        <w:r w:rsidRPr="4B94364B" w:rsidR="57B9B081">
          <w:rPr>
            <w:rStyle w:val="Hyperlink"/>
            <w:rFonts w:ascii="Times New Roman" w:hAnsi="Times New Roman" w:eastAsia="Times New Roman" w:cs="Times New Roman"/>
            <w:noProof w:val="0"/>
            <w:sz w:val="24"/>
            <w:szCs w:val="24"/>
            <w:lang w:val="en-US"/>
          </w:rPr>
          <w:t>https://sphweb.bumc.bu.edu/otlt/MPH-Modules/SB/BehavioralChangeTheories/BehavioralChangeTheories6.html</w:t>
        </w:r>
      </w:hyperlink>
    </w:p>
    <w:p w:rsidR="57B9B081" w:rsidP="4B94364B" w:rsidRDefault="57B9B081" w14:paraId="7A945EB3" w14:textId="04AD93EF">
      <w:pPr>
        <w:spacing w:line="480" w:lineRule="auto"/>
        <w:ind w:left="720" w:hanging="720"/>
      </w:pPr>
      <w:r w:rsidRPr="4B94364B" w:rsidR="57B9B081">
        <w:rPr>
          <w:rFonts w:ascii="Times New Roman" w:hAnsi="Times New Roman" w:eastAsia="Times New Roman" w:cs="Times New Roman"/>
          <w:noProof w:val="0"/>
          <w:sz w:val="24"/>
          <w:szCs w:val="24"/>
          <w:lang w:val="en-US"/>
        </w:rPr>
        <w:t xml:space="preserve">Prochaska, J. O., DiClemente, C. C., Velicer, W. F., &amp; Rossi, J. S. (1992). Criticisms and concerns of the transtheoretical model in light of recent research. </w:t>
      </w:r>
      <w:r w:rsidRPr="4B94364B" w:rsidR="57B9B081">
        <w:rPr>
          <w:rFonts w:ascii="Times New Roman" w:hAnsi="Times New Roman" w:eastAsia="Times New Roman" w:cs="Times New Roman"/>
          <w:i w:val="1"/>
          <w:iCs w:val="1"/>
          <w:noProof w:val="0"/>
          <w:sz w:val="24"/>
          <w:szCs w:val="24"/>
          <w:lang w:val="en-US"/>
        </w:rPr>
        <w:t>Addiction</w:t>
      </w:r>
      <w:r w:rsidRPr="4B94364B" w:rsidR="57B9B081">
        <w:rPr>
          <w:rFonts w:ascii="Times New Roman" w:hAnsi="Times New Roman" w:eastAsia="Times New Roman" w:cs="Times New Roman"/>
          <w:noProof w:val="0"/>
          <w:sz w:val="24"/>
          <w:szCs w:val="24"/>
          <w:lang w:val="en-US"/>
        </w:rPr>
        <w:t xml:space="preserve">, </w:t>
      </w:r>
      <w:r w:rsidRPr="4B94364B" w:rsidR="57B9B081">
        <w:rPr>
          <w:rFonts w:ascii="Times New Roman" w:hAnsi="Times New Roman" w:eastAsia="Times New Roman" w:cs="Times New Roman"/>
          <w:i w:val="1"/>
          <w:iCs w:val="1"/>
          <w:noProof w:val="0"/>
          <w:sz w:val="24"/>
          <w:szCs w:val="24"/>
          <w:lang w:val="en-US"/>
        </w:rPr>
        <w:t>87</w:t>
      </w:r>
      <w:r w:rsidRPr="4B94364B" w:rsidR="57B9B081">
        <w:rPr>
          <w:rFonts w:ascii="Times New Roman" w:hAnsi="Times New Roman" w:eastAsia="Times New Roman" w:cs="Times New Roman"/>
          <w:noProof w:val="0"/>
          <w:sz w:val="24"/>
          <w:szCs w:val="24"/>
          <w:lang w:val="en-US"/>
        </w:rPr>
        <w:t>(6), 825–828. https://doi.org/</w:t>
      </w:r>
      <w:hyperlink r:id="R171c080cbc5042bc">
        <w:r w:rsidRPr="4B94364B" w:rsidR="57B9B081">
          <w:rPr>
            <w:rStyle w:val="Hyperlink"/>
            <w:rFonts w:ascii="Times New Roman" w:hAnsi="Times New Roman" w:eastAsia="Times New Roman" w:cs="Times New Roman"/>
            <w:noProof w:val="0"/>
            <w:sz w:val="24"/>
            <w:szCs w:val="24"/>
            <w:lang w:val="en-US"/>
          </w:rPr>
          <w:t>10.1111/j.1360-0443.1992.tb01973.x</w:t>
        </w:r>
      </w:hyperlink>
    </w:p>
    <w:p w:rsidR="57B9B081" w:rsidP="4B94364B" w:rsidRDefault="57B9B081" w14:paraId="254CCA6F" w14:textId="0F6E5A64">
      <w:pPr>
        <w:spacing w:line="480" w:lineRule="auto"/>
        <w:ind w:left="720" w:hanging="720"/>
      </w:pPr>
      <w:r w:rsidRPr="4B94364B" w:rsidR="57B9B081">
        <w:rPr>
          <w:rFonts w:ascii="Times New Roman" w:hAnsi="Times New Roman" w:eastAsia="Times New Roman" w:cs="Times New Roman"/>
          <w:i w:val="1"/>
          <w:iCs w:val="1"/>
          <w:noProof w:val="0"/>
          <w:sz w:val="24"/>
          <w:szCs w:val="24"/>
          <w:lang w:val="en-US"/>
        </w:rPr>
        <w:t>Theory of Reasoned Action/Planned Behavior - Rural Health Promotion and Disease Prevention Toolkit</w:t>
      </w:r>
      <w:r w:rsidRPr="4B94364B" w:rsidR="57B9B081">
        <w:rPr>
          <w:rFonts w:ascii="Times New Roman" w:hAnsi="Times New Roman" w:eastAsia="Times New Roman" w:cs="Times New Roman"/>
          <w:noProof w:val="0"/>
          <w:sz w:val="24"/>
          <w:szCs w:val="24"/>
          <w:lang w:val="en-US"/>
        </w:rPr>
        <w:t xml:space="preserve">. (2019). Ruralhealthinfo.org. </w:t>
      </w:r>
      <w:hyperlink r:id="Ra929f5db7ee34de7">
        <w:r w:rsidRPr="4B94364B" w:rsidR="57B9B081">
          <w:rPr>
            <w:rStyle w:val="Hyperlink"/>
            <w:rFonts w:ascii="Times New Roman" w:hAnsi="Times New Roman" w:eastAsia="Times New Roman" w:cs="Times New Roman"/>
            <w:noProof w:val="0"/>
            <w:sz w:val="24"/>
            <w:szCs w:val="24"/>
            <w:lang w:val="en-US"/>
          </w:rPr>
          <w:t>https://www.ruralhealthinfo.org/toolkits/health-promotion/2/theories-and-models/reasoned-action</w:t>
        </w:r>
      </w:hyperlink>
    </w:p>
    <w:p w:rsidR="57B9B081" w:rsidP="4B94364B" w:rsidRDefault="57B9B081" w14:paraId="71556C46" w14:textId="01856CB1">
      <w:pPr>
        <w:spacing w:line="480" w:lineRule="auto"/>
        <w:ind w:left="720" w:hanging="720"/>
      </w:pPr>
      <w:r w:rsidRPr="4B94364B" w:rsidR="57B9B081">
        <w:rPr>
          <w:rFonts w:ascii="Times New Roman" w:hAnsi="Times New Roman" w:eastAsia="Times New Roman" w:cs="Times New Roman"/>
          <w:noProof w:val="0"/>
          <w:sz w:val="24"/>
          <w:szCs w:val="24"/>
          <w:lang w:val="en-US"/>
        </w:rPr>
        <w:t xml:space="preserve">(2007). </w:t>
      </w:r>
      <w:hyperlink r:id="Ra665d69a0e8341bb">
        <w:r w:rsidRPr="4B94364B" w:rsidR="57B9B081">
          <w:rPr>
            <w:rStyle w:val="Hyperlink"/>
            <w:rFonts w:ascii="Times New Roman" w:hAnsi="Times New Roman" w:eastAsia="Times New Roman" w:cs="Times New Roman"/>
            <w:noProof w:val="0"/>
            <w:sz w:val="24"/>
            <w:szCs w:val="24"/>
            <w:lang w:val="en-US"/>
          </w:rPr>
          <w:t>http://www.dldocs.stir.ac.uk/documents/frankreview0406.pdf</w:t>
        </w:r>
      </w:hyperlink>
    </w:p>
    <w:p w:rsidR="4B94364B" w:rsidP="4B94364B" w:rsidRDefault="4B94364B" w14:paraId="15329542" w14:textId="0F3546B5">
      <w:pPr>
        <w:pStyle w:val="Normal"/>
      </w:pPr>
    </w:p>
    <w:sectPr w:rsidR="611A68C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ABABF1"/>
    <w:rsid w:val="002F5AFE"/>
    <w:rsid w:val="003AB0B7"/>
    <w:rsid w:val="004B6FE0"/>
    <w:rsid w:val="004DC8BE"/>
    <w:rsid w:val="005929B5"/>
    <w:rsid w:val="00D5317E"/>
    <w:rsid w:val="02073C9F"/>
    <w:rsid w:val="020F8A70"/>
    <w:rsid w:val="02BD801F"/>
    <w:rsid w:val="02BDD2A5"/>
    <w:rsid w:val="02F9392A"/>
    <w:rsid w:val="03EB117E"/>
    <w:rsid w:val="03ED9FEA"/>
    <w:rsid w:val="046FB3B8"/>
    <w:rsid w:val="049DB5C7"/>
    <w:rsid w:val="05B2820F"/>
    <w:rsid w:val="0630D9EC"/>
    <w:rsid w:val="0691AF50"/>
    <w:rsid w:val="06FBFFE7"/>
    <w:rsid w:val="07311259"/>
    <w:rsid w:val="0737C55C"/>
    <w:rsid w:val="074E5270"/>
    <w:rsid w:val="07EA7EFF"/>
    <w:rsid w:val="0805E2F6"/>
    <w:rsid w:val="08D395BD"/>
    <w:rsid w:val="08D6DB5D"/>
    <w:rsid w:val="094CF861"/>
    <w:rsid w:val="0A86416E"/>
    <w:rsid w:val="0B24E307"/>
    <w:rsid w:val="0B48130E"/>
    <w:rsid w:val="0B655D27"/>
    <w:rsid w:val="0BA1D635"/>
    <w:rsid w:val="0BF95E01"/>
    <w:rsid w:val="0C21C393"/>
    <w:rsid w:val="0CA1CB86"/>
    <w:rsid w:val="0CD07238"/>
    <w:rsid w:val="0CFFC4A9"/>
    <w:rsid w:val="0D069926"/>
    <w:rsid w:val="0E39FF6E"/>
    <w:rsid w:val="0E44980D"/>
    <w:rsid w:val="0F22FBE1"/>
    <w:rsid w:val="0F2F7B04"/>
    <w:rsid w:val="103F8769"/>
    <w:rsid w:val="10CC3DDB"/>
    <w:rsid w:val="1118629F"/>
    <w:rsid w:val="11A6D9FF"/>
    <w:rsid w:val="11F10A9E"/>
    <w:rsid w:val="1256AC27"/>
    <w:rsid w:val="126EC29A"/>
    <w:rsid w:val="12B3B7D0"/>
    <w:rsid w:val="13451A77"/>
    <w:rsid w:val="13F27C88"/>
    <w:rsid w:val="144F9CBE"/>
    <w:rsid w:val="149AB134"/>
    <w:rsid w:val="153BD8CE"/>
    <w:rsid w:val="1564DB3C"/>
    <w:rsid w:val="1722862E"/>
    <w:rsid w:val="1788FA33"/>
    <w:rsid w:val="17E5BEA4"/>
    <w:rsid w:val="17ECC460"/>
    <w:rsid w:val="181BA99B"/>
    <w:rsid w:val="18400C74"/>
    <w:rsid w:val="184FA43F"/>
    <w:rsid w:val="1851091A"/>
    <w:rsid w:val="188F044D"/>
    <w:rsid w:val="18A10686"/>
    <w:rsid w:val="18C2400D"/>
    <w:rsid w:val="18CA8056"/>
    <w:rsid w:val="18E4B35A"/>
    <w:rsid w:val="1A1F1E8C"/>
    <w:rsid w:val="1A4895AF"/>
    <w:rsid w:val="1A59F7C4"/>
    <w:rsid w:val="1AA97687"/>
    <w:rsid w:val="1B156B44"/>
    <w:rsid w:val="1BBC1021"/>
    <w:rsid w:val="1BEC529B"/>
    <w:rsid w:val="1BEE6EB2"/>
    <w:rsid w:val="1C58D9EF"/>
    <w:rsid w:val="1D3696CB"/>
    <w:rsid w:val="1E0E0A33"/>
    <w:rsid w:val="1E320881"/>
    <w:rsid w:val="1E66A20D"/>
    <w:rsid w:val="1E91123D"/>
    <w:rsid w:val="1ED716B0"/>
    <w:rsid w:val="1F393594"/>
    <w:rsid w:val="1F61C9EE"/>
    <w:rsid w:val="20445237"/>
    <w:rsid w:val="205EAB34"/>
    <w:rsid w:val="2082B079"/>
    <w:rsid w:val="20D5F294"/>
    <w:rsid w:val="20E45FE3"/>
    <w:rsid w:val="2118B80B"/>
    <w:rsid w:val="213AEC7B"/>
    <w:rsid w:val="21BBF8BE"/>
    <w:rsid w:val="22F8CA3B"/>
    <w:rsid w:val="23170356"/>
    <w:rsid w:val="232193DE"/>
    <w:rsid w:val="235805D6"/>
    <w:rsid w:val="2358CC9C"/>
    <w:rsid w:val="23648360"/>
    <w:rsid w:val="236B3663"/>
    <w:rsid w:val="23A23288"/>
    <w:rsid w:val="2418FA68"/>
    <w:rsid w:val="252383C7"/>
    <w:rsid w:val="2559EA1E"/>
    <w:rsid w:val="25BCDD54"/>
    <w:rsid w:val="2635357B"/>
    <w:rsid w:val="26354FFA"/>
    <w:rsid w:val="26C03C6A"/>
    <w:rsid w:val="26DC5232"/>
    <w:rsid w:val="279E01E2"/>
    <w:rsid w:val="27D70207"/>
    <w:rsid w:val="2814A9F4"/>
    <w:rsid w:val="2822C835"/>
    <w:rsid w:val="291390CC"/>
    <w:rsid w:val="29B6AC0B"/>
    <w:rsid w:val="2A26D217"/>
    <w:rsid w:val="2A5EE0B7"/>
    <w:rsid w:val="2AB9138D"/>
    <w:rsid w:val="2AEF9D7E"/>
    <w:rsid w:val="2B0EDBAB"/>
    <w:rsid w:val="2B3C05FF"/>
    <w:rsid w:val="2C225C15"/>
    <w:rsid w:val="2D0819B5"/>
    <w:rsid w:val="2D2E4B8E"/>
    <w:rsid w:val="2D531E21"/>
    <w:rsid w:val="2E149BC5"/>
    <w:rsid w:val="2E39E486"/>
    <w:rsid w:val="2EB8F97F"/>
    <w:rsid w:val="2EF4670D"/>
    <w:rsid w:val="2F012A98"/>
    <w:rsid w:val="2F1AF1DF"/>
    <w:rsid w:val="2F592F19"/>
    <w:rsid w:val="2FCEA95E"/>
    <w:rsid w:val="302FE4AA"/>
    <w:rsid w:val="307A28E1"/>
    <w:rsid w:val="3112DD2E"/>
    <w:rsid w:val="31219D0D"/>
    <w:rsid w:val="312B4A80"/>
    <w:rsid w:val="31ABABF1"/>
    <w:rsid w:val="3213EF11"/>
    <w:rsid w:val="322CB5A7"/>
    <w:rsid w:val="327E0D40"/>
    <w:rsid w:val="32A9841A"/>
    <w:rsid w:val="330913E0"/>
    <w:rsid w:val="3331BD2F"/>
    <w:rsid w:val="3376DDEC"/>
    <w:rsid w:val="33C7A674"/>
    <w:rsid w:val="33CD3D2F"/>
    <w:rsid w:val="33FD0E79"/>
    <w:rsid w:val="34576178"/>
    <w:rsid w:val="348FD4A5"/>
    <w:rsid w:val="34A2C9AA"/>
    <w:rsid w:val="350A4F8B"/>
    <w:rsid w:val="350F1F86"/>
    <w:rsid w:val="3666C7AE"/>
    <w:rsid w:val="37070D8E"/>
    <w:rsid w:val="37797392"/>
    <w:rsid w:val="377A0A4F"/>
    <w:rsid w:val="37AE3324"/>
    <w:rsid w:val="38B73470"/>
    <w:rsid w:val="38D93420"/>
    <w:rsid w:val="38FA35A1"/>
    <w:rsid w:val="38FFEAEB"/>
    <w:rsid w:val="39824940"/>
    <w:rsid w:val="39CCF713"/>
    <w:rsid w:val="39F02C72"/>
    <w:rsid w:val="3B40E4F3"/>
    <w:rsid w:val="3B787A47"/>
    <w:rsid w:val="3BCDD6A9"/>
    <w:rsid w:val="3BF177A9"/>
    <w:rsid w:val="3C64DDEF"/>
    <w:rsid w:val="3CA6620F"/>
    <w:rsid w:val="3CB2757C"/>
    <w:rsid w:val="3CCD20B5"/>
    <w:rsid w:val="3DACA0A6"/>
    <w:rsid w:val="3DCF838D"/>
    <w:rsid w:val="3E154C63"/>
    <w:rsid w:val="3F558EF0"/>
    <w:rsid w:val="3FD8DAD5"/>
    <w:rsid w:val="4048284C"/>
    <w:rsid w:val="404BEB6A"/>
    <w:rsid w:val="407A11A4"/>
    <w:rsid w:val="4083C9D4"/>
    <w:rsid w:val="40B5C660"/>
    <w:rsid w:val="415104DF"/>
    <w:rsid w:val="416487E2"/>
    <w:rsid w:val="41651341"/>
    <w:rsid w:val="428FF6AF"/>
    <w:rsid w:val="43455482"/>
    <w:rsid w:val="4382F17B"/>
    <w:rsid w:val="43838C2C"/>
    <w:rsid w:val="446360DE"/>
    <w:rsid w:val="449141E6"/>
    <w:rsid w:val="45523FB9"/>
    <w:rsid w:val="45A2AB72"/>
    <w:rsid w:val="45A87DA2"/>
    <w:rsid w:val="45F2099D"/>
    <w:rsid w:val="461A5E19"/>
    <w:rsid w:val="463CE37E"/>
    <w:rsid w:val="4660CC48"/>
    <w:rsid w:val="46AE3AD9"/>
    <w:rsid w:val="46C9117B"/>
    <w:rsid w:val="476DC9D1"/>
    <w:rsid w:val="47B5B3B9"/>
    <w:rsid w:val="48F2F376"/>
    <w:rsid w:val="492D6D1B"/>
    <w:rsid w:val="495C8131"/>
    <w:rsid w:val="4A3B56E4"/>
    <w:rsid w:val="4A5214D9"/>
    <w:rsid w:val="4B94364B"/>
    <w:rsid w:val="4BB3FCC8"/>
    <w:rsid w:val="4C0FDF5F"/>
    <w:rsid w:val="4C2EE632"/>
    <w:rsid w:val="4C8A455B"/>
    <w:rsid w:val="4C8C12C6"/>
    <w:rsid w:val="4D1ABB9F"/>
    <w:rsid w:val="4D79F446"/>
    <w:rsid w:val="4D972D4C"/>
    <w:rsid w:val="4DA37670"/>
    <w:rsid w:val="4DAE6098"/>
    <w:rsid w:val="4EE528AC"/>
    <w:rsid w:val="4F4BAE4B"/>
    <w:rsid w:val="4FCEEFB0"/>
    <w:rsid w:val="4FE4DA3B"/>
    <w:rsid w:val="4FEEF35D"/>
    <w:rsid w:val="5080F90D"/>
    <w:rsid w:val="519911F4"/>
    <w:rsid w:val="51C3A250"/>
    <w:rsid w:val="52AD22CD"/>
    <w:rsid w:val="534428A9"/>
    <w:rsid w:val="53878C49"/>
    <w:rsid w:val="53DF0674"/>
    <w:rsid w:val="53FAE0D7"/>
    <w:rsid w:val="5537FAF4"/>
    <w:rsid w:val="555D5E64"/>
    <w:rsid w:val="55AFB128"/>
    <w:rsid w:val="55C48DA1"/>
    <w:rsid w:val="561F1269"/>
    <w:rsid w:val="56295EF5"/>
    <w:rsid w:val="567E9068"/>
    <w:rsid w:val="56A908E3"/>
    <w:rsid w:val="57B9B081"/>
    <w:rsid w:val="57BC8F9A"/>
    <w:rsid w:val="5818C7DF"/>
    <w:rsid w:val="58755652"/>
    <w:rsid w:val="5929DA6D"/>
    <w:rsid w:val="592F7CE5"/>
    <w:rsid w:val="596EBAE5"/>
    <w:rsid w:val="597D3F79"/>
    <w:rsid w:val="5A5C87F7"/>
    <w:rsid w:val="5A6CC23E"/>
    <w:rsid w:val="5A6D0195"/>
    <w:rsid w:val="5B7B27F5"/>
    <w:rsid w:val="5BEE725A"/>
    <w:rsid w:val="5C7FD56A"/>
    <w:rsid w:val="5CD39078"/>
    <w:rsid w:val="5CD4F6BF"/>
    <w:rsid w:val="5D0B873E"/>
    <w:rsid w:val="5D561EC8"/>
    <w:rsid w:val="5D672FD8"/>
    <w:rsid w:val="5D984C3B"/>
    <w:rsid w:val="5DC5FF36"/>
    <w:rsid w:val="5E020475"/>
    <w:rsid w:val="5E1730C3"/>
    <w:rsid w:val="5E7998A4"/>
    <w:rsid w:val="5E7D10F4"/>
    <w:rsid w:val="5F3D5589"/>
    <w:rsid w:val="5FA0648C"/>
    <w:rsid w:val="60031C57"/>
    <w:rsid w:val="60B2A427"/>
    <w:rsid w:val="611A68C5"/>
    <w:rsid w:val="61865CB2"/>
    <w:rsid w:val="6198FF1F"/>
    <w:rsid w:val="6211523A"/>
    <w:rsid w:val="623D95E7"/>
    <w:rsid w:val="62B7AAFF"/>
    <w:rsid w:val="62DB2337"/>
    <w:rsid w:val="632F4AFC"/>
    <w:rsid w:val="6336C833"/>
    <w:rsid w:val="63BA9FD6"/>
    <w:rsid w:val="64081F63"/>
    <w:rsid w:val="643EE10A"/>
    <w:rsid w:val="647ABB83"/>
    <w:rsid w:val="64ED7323"/>
    <w:rsid w:val="65055CA3"/>
    <w:rsid w:val="65168939"/>
    <w:rsid w:val="6530125B"/>
    <w:rsid w:val="657B9AFE"/>
    <w:rsid w:val="65BB8A29"/>
    <w:rsid w:val="65E0F85A"/>
    <w:rsid w:val="6607EEF0"/>
    <w:rsid w:val="67B3D3A5"/>
    <w:rsid w:val="683B1716"/>
    <w:rsid w:val="685B7165"/>
    <w:rsid w:val="68CA47E7"/>
    <w:rsid w:val="68CF1613"/>
    <w:rsid w:val="68D5B3A5"/>
    <w:rsid w:val="6944B71C"/>
    <w:rsid w:val="6944DDFA"/>
    <w:rsid w:val="697F1107"/>
    <w:rsid w:val="69B02DE7"/>
    <w:rsid w:val="6A1EF691"/>
    <w:rsid w:val="6A2B5234"/>
    <w:rsid w:val="6B700BFC"/>
    <w:rsid w:val="6B7BC952"/>
    <w:rsid w:val="6BED8E78"/>
    <w:rsid w:val="6CDC5C8C"/>
    <w:rsid w:val="6D1C9FFF"/>
    <w:rsid w:val="6EBDEEBC"/>
    <w:rsid w:val="6ED0DA07"/>
    <w:rsid w:val="6F451F40"/>
    <w:rsid w:val="6FBBE626"/>
    <w:rsid w:val="705C2E47"/>
    <w:rsid w:val="70A86FDC"/>
    <w:rsid w:val="716C4A62"/>
    <w:rsid w:val="71FDC2FB"/>
    <w:rsid w:val="7258B842"/>
    <w:rsid w:val="72BB332C"/>
    <w:rsid w:val="72CA847A"/>
    <w:rsid w:val="72E963BB"/>
    <w:rsid w:val="73836F07"/>
    <w:rsid w:val="7393CF09"/>
    <w:rsid w:val="73F488A3"/>
    <w:rsid w:val="740DC02E"/>
    <w:rsid w:val="747E86A2"/>
    <w:rsid w:val="74EAC1A9"/>
    <w:rsid w:val="759470BE"/>
    <w:rsid w:val="75F65730"/>
    <w:rsid w:val="770FA804"/>
    <w:rsid w:val="773914CD"/>
    <w:rsid w:val="77C5F564"/>
    <w:rsid w:val="78371D7C"/>
    <w:rsid w:val="784FA40D"/>
    <w:rsid w:val="78AED169"/>
    <w:rsid w:val="78C65546"/>
    <w:rsid w:val="79655822"/>
    <w:rsid w:val="7B74CD31"/>
    <w:rsid w:val="7BE6722B"/>
    <w:rsid w:val="7C00BD05"/>
    <w:rsid w:val="7C1768B3"/>
    <w:rsid w:val="7C526581"/>
    <w:rsid w:val="7C7FE9F9"/>
    <w:rsid w:val="7D9EC7A0"/>
    <w:rsid w:val="7E1524A7"/>
    <w:rsid w:val="7E94233F"/>
    <w:rsid w:val="7F90B288"/>
    <w:rsid w:val="7FA07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BABF1"/>
  <w15:chartTrackingRefBased/>
  <w15:docId w15:val="{1FC1856F-3A40-4D36-8049-E6FADD251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uowtsd-my.sharepoint.com/:p:/g/personal/2009197_student_uwtsd_ac_uk/ESkYNmDD23xIt_Lweg15zMYB8lv1IAh36pTa2RxOk9c-dA?e=Ax9UrV" TargetMode="External" Id="R5928a6b13d8e4d84" /><Relationship Type="http://schemas.openxmlformats.org/officeDocument/2006/relationships/hyperlink" Target="https://openaccess.city.ac.uk/id/eprint/16883/1/Gohel%252C%2520Rhia%2520%2528redacted%2529.pdf" TargetMode="External" Id="R3837d784a9f44afa" /><Relationship Type="http://schemas.openxmlformats.org/officeDocument/2006/relationships/hyperlink" Target="https://assets.publishing.service.gov.uk/government/uploads/system/uploads/attachment_data/file/498065/Behaviour_change_reference_report_tcm6-9697.pdf" TargetMode="External" Id="Rcffaf95f2e83415d" /><Relationship Type="http://schemas.openxmlformats.org/officeDocument/2006/relationships/hyperlink" Target="https://ukc-word-edit.officeapps.live.com/we/10.1007/978-1-4419-1005-9_1619" TargetMode="External" Id="Rf750405a233649b8" /><Relationship Type="http://schemas.openxmlformats.org/officeDocument/2006/relationships/hyperlink" Target="http://www.sbccimplementationkits.org/demandrmnch/wp-content/uploads/2014/02/Theory-at-a-Glance-A-Guide-For-Health-Promotion-Practice.pdf" TargetMode="External" Id="R88dfff3d2ab947c4" /><Relationship Type="http://schemas.openxmlformats.org/officeDocument/2006/relationships/hyperlink" Target="https://sphweb.bumc.bu.edu/otlt/MPH-Modules/SB/BehavioralChangeTheories/BehavioralChangeTheories6.html" TargetMode="External" Id="R77a1bf145005413b" /><Relationship Type="http://schemas.openxmlformats.org/officeDocument/2006/relationships/hyperlink" Target="https://ukc-word-edit.officeapps.live.com/we/10.1111/j.1360-0443.1992.tb01973.x" TargetMode="External" Id="R171c080cbc5042bc" /><Relationship Type="http://schemas.openxmlformats.org/officeDocument/2006/relationships/hyperlink" Target="https://www.ruralhealthinfo.org/toolkits/health-promotion/2/theories-and-models/reasoned-action" TargetMode="External" Id="Ra929f5db7ee34de7" /><Relationship Type="http://schemas.openxmlformats.org/officeDocument/2006/relationships/hyperlink" Target="http://www.dldocs.stir.ac.uk/documents/frankreview0406.pdf" TargetMode="External" Id="Ra665d69a0e8341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Loretta Waters (2009197)</dc:creator>
  <keywords/>
  <dc:description/>
  <lastModifiedBy>Loretta Waters (2009197)</lastModifiedBy>
  <revision>4</revision>
  <dcterms:created xsi:type="dcterms:W3CDTF">2021-03-26T20:13:00.0000000Z</dcterms:created>
  <dcterms:modified xsi:type="dcterms:W3CDTF">2021-03-26T17:54:01.7663389Z</dcterms:modified>
</coreProperties>
</file>