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9072" w14:textId="5E0AA75F" w:rsidR="00C557FD" w:rsidRPr="00C557FD" w:rsidRDefault="00C557FD" w:rsidP="00C557FD">
      <w:pPr>
        <w:spacing w:line="360" w:lineRule="auto"/>
        <w:rPr>
          <w:rFonts w:ascii="Arial" w:hAnsi="Arial" w:cs="Arial"/>
          <w:b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 xml:space="preserve">                                     </w:t>
      </w:r>
      <w:r w:rsidRPr="00C557FD">
        <w:rPr>
          <w:rFonts w:ascii="Arial" w:hAnsi="Arial" w:cs="Arial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Reference list </w:t>
      </w:r>
    </w:p>
    <w:p w14:paraId="53D64936" w14:textId="7FDE2C4D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BBC. (April 2018) ‘Child mental health must be a priority in Wales’ </w:t>
      </w:r>
      <w:hyperlink r:id="rId4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https://www.bbc.co.uk/news/uk-wales-43894892</w:t>
        </w:r>
      </w:hyperlink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[Accessed: 3</w:t>
      </w:r>
      <w:r w:rsidRPr="00C557F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July 2018]. </w:t>
      </w:r>
    </w:p>
    <w:p w14:paraId="5EC386CA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proofErr w:type="gramStart"/>
      <w:r w:rsidRPr="00C557FD">
        <w:rPr>
          <w:rFonts w:ascii="Arial" w:hAnsi="Arial" w:cs="Arial"/>
          <w:sz w:val="24"/>
          <w:szCs w:val="24"/>
          <w:shd w:val="clear" w:color="auto" w:fill="FFFFFF"/>
        </w:rPr>
        <w:t>Burns,J</w:t>
      </w:r>
      <w:proofErr w:type="spellEnd"/>
      <w:r w:rsidRPr="00C557FD">
        <w:rPr>
          <w:rFonts w:ascii="Arial" w:hAnsi="Arial" w:cs="Arial"/>
          <w:sz w:val="24"/>
          <w:szCs w:val="24"/>
          <w:shd w:val="clear" w:color="auto" w:fill="FFFFFF"/>
        </w:rPr>
        <w:t>.</w:t>
      </w:r>
      <w:proofErr w:type="gramEnd"/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(2016) ‘Primary pupils feel test pressure’ </w:t>
      </w:r>
      <w:r w:rsidRPr="00C557FD">
        <w:rPr>
          <w:rFonts w:ascii="Arial" w:hAnsi="Arial" w:cs="Arial"/>
          <w:i/>
          <w:sz w:val="24"/>
          <w:szCs w:val="24"/>
          <w:shd w:val="clear" w:color="auto" w:fill="FFFFFF"/>
        </w:rPr>
        <w:t xml:space="preserve">BBC News. 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9 May: pp.1 [online] </w:t>
      </w:r>
      <w:hyperlink r:id="rId5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https://www.bbc.com/news/education-36229995</w:t>
        </w:r>
      </w:hyperlink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[Accessed: 7</w:t>
      </w:r>
      <w:r w:rsidRPr="00C557F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C557FD">
        <w:rPr>
          <w:rFonts w:ascii="Arial" w:hAnsi="Arial" w:cs="Arial"/>
          <w:sz w:val="24"/>
          <w:szCs w:val="24"/>
          <w:shd w:val="clear" w:color="auto" w:fill="FFFFFF"/>
        </w:rPr>
        <w:t>July,</w:t>
      </w:r>
      <w:proofErr w:type="gramEnd"/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2018]. </w:t>
      </w:r>
    </w:p>
    <w:p w14:paraId="0E16DBFC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CDC. (2016) ‘About Adverse Childhood Experiences’ </w:t>
      </w:r>
      <w:hyperlink r:id="rId6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https://www.cdc.gov/violenceprevention/acestudy/about_ace.html</w:t>
        </w:r>
      </w:hyperlink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[Accessed: 7</w:t>
      </w:r>
      <w:r w:rsidRPr="00C557F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July 2018]. </w:t>
      </w:r>
    </w:p>
    <w:p w14:paraId="1E021BE7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C557FD">
        <w:rPr>
          <w:rFonts w:ascii="Arial" w:hAnsi="Arial" w:cs="Arial"/>
          <w:sz w:val="24"/>
          <w:szCs w:val="24"/>
          <w:shd w:val="clear" w:color="auto" w:fill="FFFFFF"/>
        </w:rPr>
        <w:t>Felitti</w:t>
      </w:r>
      <w:proofErr w:type="spellEnd"/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, VJ. (1998) ‘Relationship of childhood abuse and house hold dysfunction to many of the leading causes of death in adults.’ Volume 14, Issue 4, May, pp. 245-258. [Online]. Available at: </w:t>
      </w:r>
      <w:hyperlink r:id="rId7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http://www.kscourts.org/court-administration/Legal_Institute_on_Adverse_Childhood_Exp/About%20the%20CDC-Kaiser%20ACE%20Study%20_Child%20Maltreatment_Violence%20Prevention_Injury%20Center_CDC.pdf</w:t>
        </w:r>
      </w:hyperlink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[Accessed: 7</w:t>
      </w:r>
      <w:r w:rsidRPr="00C557F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July 2018].</w:t>
      </w:r>
    </w:p>
    <w:p w14:paraId="51F54016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Giardiello,P</w:t>
      </w:r>
      <w:proofErr w:type="spellEnd"/>
      <w:r w:rsidRPr="00C557FD">
        <w:rPr>
          <w:rFonts w:ascii="Arial" w:hAnsi="Arial" w:cs="Arial"/>
          <w:sz w:val="24"/>
          <w:szCs w:val="24"/>
        </w:rPr>
        <w:t>.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 (2014) </w:t>
      </w:r>
      <w:r w:rsidRPr="00C557FD">
        <w:rPr>
          <w:rFonts w:ascii="Arial" w:hAnsi="Arial" w:cs="Arial"/>
          <w:i/>
          <w:sz w:val="24"/>
          <w:szCs w:val="24"/>
        </w:rPr>
        <w:t>Pioneers in early childhood education.</w:t>
      </w:r>
      <w:r w:rsidRPr="00C557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Oxon:Rouledge</w:t>
      </w:r>
      <w:proofErr w:type="spellEnd"/>
      <w:proofErr w:type="gramEnd"/>
      <w:r w:rsidRPr="00C557FD">
        <w:rPr>
          <w:rFonts w:ascii="Arial" w:hAnsi="Arial" w:cs="Arial"/>
          <w:sz w:val="24"/>
          <w:szCs w:val="24"/>
        </w:rPr>
        <w:t xml:space="preserve">. </w:t>
      </w:r>
    </w:p>
    <w:p w14:paraId="48A87DA8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Go Noodle (No date) </w:t>
      </w:r>
      <w:hyperlink r:id="rId8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https://app.gonoodle.com/categories</w:t>
        </w:r>
      </w:hyperlink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[Accessed: 7</w:t>
      </w:r>
      <w:r w:rsidRPr="00C557FD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Pr="00C557FD">
        <w:rPr>
          <w:rFonts w:ascii="Arial" w:hAnsi="Arial" w:cs="Arial"/>
          <w:sz w:val="24"/>
          <w:szCs w:val="24"/>
          <w:shd w:val="clear" w:color="auto" w:fill="FFFFFF"/>
        </w:rPr>
        <w:t>July,</w:t>
      </w:r>
      <w:proofErr w:type="gramEnd"/>
      <w:r w:rsidRPr="00C557FD">
        <w:rPr>
          <w:rFonts w:ascii="Arial" w:hAnsi="Arial" w:cs="Arial"/>
          <w:sz w:val="24"/>
          <w:szCs w:val="24"/>
          <w:shd w:val="clear" w:color="auto" w:fill="FFFFFF"/>
        </w:rPr>
        <w:t xml:space="preserve"> 2018]. </w:t>
      </w:r>
    </w:p>
    <w:p w14:paraId="02E984EE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t xml:space="preserve">Mental health foundation. (2018) ‘children and young people’ </w:t>
      </w:r>
      <w:hyperlink r:id="rId9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https://www.mentalhealth.org.uk/a-to-z/c/children-and-young-people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[Accessed; 3</w:t>
      </w:r>
      <w:r w:rsidRPr="00C557FD">
        <w:rPr>
          <w:rFonts w:ascii="Arial" w:hAnsi="Arial" w:cs="Arial"/>
          <w:sz w:val="24"/>
          <w:szCs w:val="24"/>
          <w:vertAlign w:val="superscript"/>
        </w:rPr>
        <w:t>rd</w:t>
      </w:r>
      <w:r w:rsidRPr="00C557FD">
        <w:rPr>
          <w:rFonts w:ascii="Arial" w:hAnsi="Arial" w:cs="Arial"/>
          <w:sz w:val="24"/>
          <w:szCs w:val="24"/>
        </w:rPr>
        <w:t xml:space="preserve"> July 2018]. </w:t>
      </w:r>
    </w:p>
    <w:p w14:paraId="539D4B58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t xml:space="preserve">Mind. (2013) ‘Types of mental health problems’ </w:t>
      </w:r>
      <w:hyperlink r:id="rId10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https://www.mind.org.uk/information-support/types-of-mental-health-problems/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3</w:t>
      </w:r>
      <w:r w:rsidRPr="00C557FD">
        <w:rPr>
          <w:rFonts w:ascii="Arial" w:hAnsi="Arial" w:cs="Arial"/>
          <w:sz w:val="24"/>
          <w:szCs w:val="24"/>
          <w:vertAlign w:val="superscript"/>
        </w:rPr>
        <w:t>rd</w:t>
      </w:r>
      <w:r w:rsidRPr="00C557FD">
        <w:rPr>
          <w:rFonts w:ascii="Arial" w:hAnsi="Arial" w:cs="Arial"/>
          <w:sz w:val="24"/>
          <w:szCs w:val="24"/>
        </w:rPr>
        <w:t xml:space="preserve"> July, 2018]. </w:t>
      </w:r>
    </w:p>
    <w:p w14:paraId="5460413E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Neff,S</w:t>
      </w:r>
      <w:proofErr w:type="spellEnd"/>
      <w:r w:rsidRPr="00C557FD">
        <w:rPr>
          <w:rFonts w:ascii="Arial" w:hAnsi="Arial" w:cs="Arial"/>
          <w:sz w:val="24"/>
          <w:szCs w:val="24"/>
        </w:rPr>
        <w:t>.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 (No date) ‘Learning theories’ </w:t>
      </w:r>
      <w:hyperlink r:id="rId11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https://jan.ucc.nau.edu/lsn/educator/edtech/learningtheorieswebsite/vygotsky.htm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7</w:t>
      </w:r>
      <w:r w:rsidRPr="00C557FD">
        <w:rPr>
          <w:rFonts w:ascii="Arial" w:hAnsi="Arial" w:cs="Arial"/>
          <w:sz w:val="24"/>
          <w:szCs w:val="24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</w:rPr>
        <w:t xml:space="preserve"> July, 2018]. </w:t>
      </w:r>
    </w:p>
    <w:p w14:paraId="0BB3C2F1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t xml:space="preserve">Public health England. (2016) </w:t>
      </w:r>
      <w:r w:rsidRPr="00C557FD">
        <w:rPr>
          <w:rFonts w:ascii="Arial" w:hAnsi="Arial" w:cs="Arial"/>
          <w:i/>
          <w:sz w:val="24"/>
          <w:szCs w:val="24"/>
        </w:rPr>
        <w:t xml:space="preserve">The mental health of children and young people in </w:t>
      </w:r>
      <w:proofErr w:type="spellStart"/>
      <w:r w:rsidRPr="00C557FD">
        <w:rPr>
          <w:rFonts w:ascii="Arial" w:hAnsi="Arial" w:cs="Arial"/>
          <w:i/>
          <w:sz w:val="24"/>
          <w:szCs w:val="24"/>
        </w:rPr>
        <w:t>Emgland</w:t>
      </w:r>
      <w:proofErr w:type="spellEnd"/>
      <w:r w:rsidRPr="00C557FD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London:PHE</w:t>
      </w:r>
      <w:proofErr w:type="spellEnd"/>
      <w:proofErr w:type="gramEnd"/>
      <w:r w:rsidRPr="00C557FD">
        <w:rPr>
          <w:rFonts w:ascii="Arial" w:hAnsi="Arial" w:cs="Arial"/>
          <w:sz w:val="24"/>
          <w:szCs w:val="24"/>
        </w:rPr>
        <w:t xml:space="preserve">. </w:t>
      </w:r>
    </w:p>
    <w:p w14:paraId="0A4A3BBF" w14:textId="77777777" w:rsidR="00C557FD" w:rsidRPr="00C557FD" w:rsidRDefault="00C557FD" w:rsidP="00C557FD">
      <w:pPr>
        <w:tabs>
          <w:tab w:val="left" w:pos="5320"/>
        </w:tabs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lastRenderedPageBreak/>
        <w:t xml:space="preserve">Thrive approach. (No date) ‘The thrive approach’ </w:t>
      </w:r>
      <w:hyperlink r:id="rId12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https://www.thriveapproach.com/the-thrive-approach/#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3</w:t>
      </w:r>
      <w:r w:rsidRPr="00C557FD">
        <w:rPr>
          <w:rFonts w:ascii="Arial" w:hAnsi="Arial" w:cs="Arial"/>
          <w:sz w:val="24"/>
          <w:szCs w:val="24"/>
          <w:vertAlign w:val="superscript"/>
        </w:rPr>
        <w:t xml:space="preserve">rd </w:t>
      </w:r>
      <w:proofErr w:type="gramStart"/>
      <w:r w:rsidRPr="00C557FD">
        <w:rPr>
          <w:rFonts w:ascii="Arial" w:hAnsi="Arial" w:cs="Arial"/>
          <w:sz w:val="24"/>
          <w:szCs w:val="24"/>
        </w:rPr>
        <w:t>July,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 2018]. </w:t>
      </w:r>
    </w:p>
    <w:p w14:paraId="5CE2B799" w14:textId="77777777" w:rsidR="00C557FD" w:rsidRPr="00C557FD" w:rsidRDefault="00C557FD" w:rsidP="00C557FD">
      <w:pPr>
        <w:tabs>
          <w:tab w:val="left" w:pos="5320"/>
        </w:tabs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Tran,M</w:t>
      </w:r>
      <w:proofErr w:type="spellEnd"/>
      <w:r w:rsidRPr="00C557FD">
        <w:rPr>
          <w:rFonts w:ascii="Arial" w:hAnsi="Arial" w:cs="Arial"/>
          <w:sz w:val="24"/>
          <w:szCs w:val="24"/>
        </w:rPr>
        <w:t>.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 (2016) ’98 children aged 10-14 have killed themselves in the last decade’. </w:t>
      </w:r>
      <w:r w:rsidRPr="00C557FD">
        <w:rPr>
          <w:rFonts w:ascii="Arial" w:hAnsi="Arial" w:cs="Arial"/>
          <w:i/>
          <w:sz w:val="24"/>
          <w:szCs w:val="24"/>
        </w:rPr>
        <w:t>The Guardian</w:t>
      </w:r>
      <w:r w:rsidRPr="00C557FD">
        <w:rPr>
          <w:rFonts w:ascii="Arial" w:hAnsi="Arial" w:cs="Arial"/>
          <w:sz w:val="24"/>
          <w:szCs w:val="24"/>
        </w:rPr>
        <w:t xml:space="preserve">. 4 February: pp.1. [online] </w:t>
      </w:r>
      <w:hyperlink r:id="rId13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https://www.theguardian.com/society/2016/feb/04/female-suicide-rate-in-england-highest-for-a-decade-in-2014-figures-reveal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7</w:t>
      </w:r>
      <w:r w:rsidRPr="00C557FD">
        <w:rPr>
          <w:rFonts w:ascii="Arial" w:hAnsi="Arial" w:cs="Arial"/>
          <w:sz w:val="24"/>
          <w:szCs w:val="24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</w:rPr>
        <w:t xml:space="preserve"> July, 2018]. </w:t>
      </w:r>
    </w:p>
    <w:p w14:paraId="00AA3EAE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t xml:space="preserve">Queen’s University Belfast. (2017) ‘Researching Adverse Childhood </w:t>
      </w:r>
      <w:proofErr w:type="spellStart"/>
      <w:r w:rsidRPr="00C557FD">
        <w:rPr>
          <w:rFonts w:ascii="Arial" w:hAnsi="Arial" w:cs="Arial"/>
          <w:sz w:val="24"/>
          <w:szCs w:val="24"/>
        </w:rPr>
        <w:t>Experinces</w:t>
      </w:r>
      <w:proofErr w:type="spellEnd"/>
      <w:r w:rsidRPr="00C557FD">
        <w:rPr>
          <w:rFonts w:ascii="Arial" w:hAnsi="Arial" w:cs="Arial"/>
          <w:sz w:val="24"/>
          <w:szCs w:val="24"/>
        </w:rPr>
        <w:t xml:space="preserve"> in Northern Ireland’ </w:t>
      </w:r>
      <w:hyperlink r:id="rId14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http://www.cypsp.hscni.net/wp-content/uploads/2017/11/Workshop-6-John-Devaney-QUB-Understanding-the-contributions-of-Universities-to-ACES.pdf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 3rd July 2018]. </w:t>
      </w:r>
    </w:p>
    <w:p w14:paraId="1E334160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Watts,B</w:t>
      </w:r>
      <w:proofErr w:type="spellEnd"/>
      <w:r w:rsidRPr="00C557FD">
        <w:rPr>
          <w:rFonts w:ascii="Arial" w:hAnsi="Arial" w:cs="Arial"/>
          <w:sz w:val="24"/>
          <w:szCs w:val="24"/>
        </w:rPr>
        <w:t>.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(ed) (2014) </w:t>
      </w:r>
      <w:r w:rsidRPr="00C557FD">
        <w:rPr>
          <w:rFonts w:ascii="Arial" w:hAnsi="Arial" w:cs="Arial"/>
          <w:i/>
          <w:sz w:val="24"/>
          <w:szCs w:val="24"/>
        </w:rPr>
        <w:t>Pioneers in early childhood education.</w:t>
      </w:r>
      <w:r w:rsidRPr="00C557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C557FD">
        <w:rPr>
          <w:rFonts w:ascii="Arial" w:hAnsi="Arial" w:cs="Arial"/>
          <w:sz w:val="24"/>
          <w:szCs w:val="24"/>
        </w:rPr>
        <w:t>Oxon:Rouledge</w:t>
      </w:r>
      <w:proofErr w:type="spellEnd"/>
      <w:proofErr w:type="gramEnd"/>
    </w:p>
    <w:p w14:paraId="2F5FC124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r w:rsidRPr="00C557FD">
        <w:rPr>
          <w:rFonts w:ascii="Arial" w:hAnsi="Arial" w:cs="Arial"/>
          <w:sz w:val="24"/>
          <w:szCs w:val="24"/>
        </w:rPr>
        <w:t xml:space="preserve">West Virginia Judiciary. (2016) ‘Understanding Adverse Childhood Experiences’ </w:t>
      </w:r>
      <w:hyperlink r:id="rId15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http://www.courtswv.gov/public-resources/CAN/wvcip/2016Cross-Training/AdverseChildhood.pdf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7</w:t>
      </w:r>
      <w:r w:rsidRPr="00C557FD">
        <w:rPr>
          <w:rFonts w:ascii="Arial" w:hAnsi="Arial" w:cs="Arial"/>
          <w:sz w:val="24"/>
          <w:szCs w:val="24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</w:rPr>
        <w:t xml:space="preserve"> July 2018]. </w:t>
      </w:r>
    </w:p>
    <w:p w14:paraId="07814914" w14:textId="77777777" w:rsidR="00C557FD" w:rsidRPr="00C557FD" w:rsidRDefault="00C557FD" w:rsidP="00C557FD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C557FD">
        <w:rPr>
          <w:rFonts w:ascii="Arial" w:hAnsi="Arial" w:cs="Arial"/>
          <w:sz w:val="24"/>
          <w:szCs w:val="24"/>
        </w:rPr>
        <w:t>Welsh Government,</w:t>
      </w:r>
      <w:proofErr w:type="gramEnd"/>
      <w:r w:rsidRPr="00C557FD">
        <w:rPr>
          <w:rFonts w:ascii="Arial" w:hAnsi="Arial" w:cs="Arial"/>
          <w:sz w:val="24"/>
          <w:szCs w:val="24"/>
        </w:rPr>
        <w:t xml:space="preserve"> Talk to me 2. </w:t>
      </w:r>
      <w:r w:rsidRPr="00C557FD">
        <w:rPr>
          <w:rFonts w:ascii="Arial" w:hAnsi="Arial" w:cs="Arial"/>
          <w:i/>
          <w:sz w:val="24"/>
          <w:szCs w:val="24"/>
        </w:rPr>
        <w:t xml:space="preserve">Suicide and </w:t>
      </w:r>
      <w:proofErr w:type="spellStart"/>
      <w:r w:rsidRPr="00C557FD">
        <w:rPr>
          <w:rFonts w:ascii="Arial" w:hAnsi="Arial" w:cs="Arial"/>
          <w:i/>
          <w:sz w:val="24"/>
          <w:szCs w:val="24"/>
        </w:rPr>
        <w:t>self harm</w:t>
      </w:r>
      <w:proofErr w:type="spellEnd"/>
      <w:r w:rsidRPr="00C557FD">
        <w:rPr>
          <w:rFonts w:ascii="Arial" w:hAnsi="Arial" w:cs="Arial"/>
          <w:i/>
          <w:sz w:val="24"/>
          <w:szCs w:val="24"/>
        </w:rPr>
        <w:t xml:space="preserve"> prevention for wales 2015-2020. </w:t>
      </w:r>
      <w:r w:rsidRPr="00C557FD">
        <w:rPr>
          <w:rFonts w:ascii="Arial" w:hAnsi="Arial" w:cs="Arial"/>
          <w:sz w:val="24"/>
          <w:szCs w:val="24"/>
        </w:rPr>
        <w:t xml:space="preserve">(2015) [Online]. Available at: </w:t>
      </w:r>
      <w:hyperlink r:id="rId16" w:history="1">
        <w:r w:rsidRPr="00C557F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https://gov.wales/docs/dhss/publications/150716strategyen.pdf</w:t>
        </w:r>
      </w:hyperlink>
      <w:r w:rsidRPr="00C557FD">
        <w:rPr>
          <w:rFonts w:ascii="Arial" w:hAnsi="Arial" w:cs="Arial"/>
          <w:sz w:val="24"/>
          <w:szCs w:val="24"/>
        </w:rPr>
        <w:t xml:space="preserve"> [Accessed: 7</w:t>
      </w:r>
      <w:r w:rsidRPr="00C557FD">
        <w:rPr>
          <w:rFonts w:ascii="Arial" w:hAnsi="Arial" w:cs="Arial"/>
          <w:sz w:val="24"/>
          <w:szCs w:val="24"/>
          <w:vertAlign w:val="superscript"/>
        </w:rPr>
        <w:t>th</w:t>
      </w:r>
      <w:r w:rsidRPr="00C557FD">
        <w:rPr>
          <w:rFonts w:ascii="Arial" w:hAnsi="Arial" w:cs="Arial"/>
          <w:sz w:val="24"/>
          <w:szCs w:val="24"/>
        </w:rPr>
        <w:t xml:space="preserve"> July 2018]. </w:t>
      </w:r>
    </w:p>
    <w:p w14:paraId="05DD2892" w14:textId="77777777" w:rsidR="00C574AC" w:rsidRPr="00C557FD" w:rsidRDefault="00C557FD">
      <w:bookmarkStart w:id="0" w:name="_GoBack"/>
      <w:bookmarkEnd w:id="0"/>
    </w:p>
    <w:sectPr w:rsidR="00C574AC" w:rsidRPr="00C55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FD"/>
    <w:rsid w:val="00405218"/>
    <w:rsid w:val="00C557FD"/>
    <w:rsid w:val="00EB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92C89"/>
  <w15:chartTrackingRefBased/>
  <w15:docId w15:val="{8055FEC9-B2A8-4E81-A86F-0E111FB5E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57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gonoodle.com/categories" TargetMode="External"/><Relationship Id="rId13" Type="http://schemas.openxmlformats.org/officeDocument/2006/relationships/hyperlink" Target="https://www.theguardian.com/society/2016/feb/04/female-suicide-rate-in-england-highest-for-a-decade-in-2014-figures-revea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kscourts.org/court-administration/Legal_Institute_on_Adverse_Childhood_Exp/About%20the%20CDC-Kaiser%20ACE%20Study%20_Child%20Maltreatment_Violence%20Prevention_Injury%20Center_CDC.pdf" TargetMode="External"/><Relationship Id="rId12" Type="http://schemas.openxmlformats.org/officeDocument/2006/relationships/hyperlink" Target="https://www.thriveapproach.com/the-thrive-approach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gov.wales/docs/dhss/publications/150716strategy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dc.gov/violenceprevention/acestudy/about_ace.html" TargetMode="External"/><Relationship Id="rId11" Type="http://schemas.openxmlformats.org/officeDocument/2006/relationships/hyperlink" Target="https://jan.ucc.nau.edu/lsn/educator/edtech/learningtheorieswebsite/vygotsky.htm" TargetMode="External"/><Relationship Id="rId5" Type="http://schemas.openxmlformats.org/officeDocument/2006/relationships/hyperlink" Target="https://www.bbc.com/news/education-36229995" TargetMode="External"/><Relationship Id="rId15" Type="http://schemas.openxmlformats.org/officeDocument/2006/relationships/hyperlink" Target="http://www.courtswv.gov/public-resources/CAN/wvcip/2016Cross-Training/AdverseChildhood.pdf" TargetMode="External"/><Relationship Id="rId10" Type="http://schemas.openxmlformats.org/officeDocument/2006/relationships/hyperlink" Target="https://www.mind.org.uk/information-support/types-of-mental-health-problems/" TargetMode="External"/><Relationship Id="rId4" Type="http://schemas.openxmlformats.org/officeDocument/2006/relationships/hyperlink" Target="https://www.bbc.co.uk/news/uk-wales-43894892" TargetMode="External"/><Relationship Id="rId9" Type="http://schemas.openxmlformats.org/officeDocument/2006/relationships/hyperlink" Target="https://www.mentalhealth.org.uk/a-to-z/c/children-and-young-people" TargetMode="External"/><Relationship Id="rId14" Type="http://schemas.openxmlformats.org/officeDocument/2006/relationships/hyperlink" Target="http://www.cypsp.hscni.net/wp-content/uploads/2017/11/Workshop-6-John-Devaney-QUB-Understanding-the-contributions-of-Universities-to-AC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Raven</dc:creator>
  <cp:keywords/>
  <dc:description/>
  <cp:lastModifiedBy>Emma Raven</cp:lastModifiedBy>
  <cp:revision>1</cp:revision>
  <dcterms:created xsi:type="dcterms:W3CDTF">2018-07-08T18:11:00Z</dcterms:created>
  <dcterms:modified xsi:type="dcterms:W3CDTF">2018-07-08T18:13:00Z</dcterms:modified>
</cp:coreProperties>
</file>