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B1BFFE" w14:textId="7F641CDD" w:rsidR="001720EE" w:rsidRPr="001720EE" w:rsidRDefault="001720EE" w:rsidP="001720EE">
      <w:r w:rsidRPr="001720EE">
        <w:t>Title: The Effects of Sport-Specific Training on Basketball performance in university level players  </w:t>
      </w:r>
    </w:p>
    <w:p w14:paraId="2F1F440C" w14:textId="77777777" w:rsidR="001720EE" w:rsidRPr="001720EE" w:rsidRDefault="001720EE" w:rsidP="001720EE">
      <w:r w:rsidRPr="001720EE">
        <w:t>Research question: What are the effects of sport-specific training on key physical attributes and basketball performance measures in university-level basketball players?</w:t>
      </w:r>
    </w:p>
    <w:p w14:paraId="5D8252DB" w14:textId="77777777" w:rsidR="001720EE" w:rsidRPr="001720EE" w:rsidRDefault="001720EE" w:rsidP="001720EE">
      <w:r w:rsidRPr="001720EE">
        <w:t>Introduction and rationale</w:t>
      </w:r>
    </w:p>
    <w:p w14:paraId="6BB174DF" w14:textId="0850BC16" w:rsidR="001720EE" w:rsidRPr="001720EE" w:rsidRDefault="001720EE" w:rsidP="004F4738">
      <w:r w:rsidRPr="001720EE">
        <w:t>Basketball is a high</w:t>
      </w:r>
      <w:r w:rsidR="001A000A">
        <w:t xml:space="preserve"> </w:t>
      </w:r>
      <w:r w:rsidRPr="001720EE">
        <w:t xml:space="preserve">intensity intermittent team sport characterised by repeated sprinting, jumping, rapid changes of direction, and </w:t>
      </w:r>
      <w:proofErr w:type="gramStart"/>
      <w:r w:rsidRPr="001720EE">
        <w:t>high</w:t>
      </w:r>
      <w:r w:rsidR="00C274E3">
        <w:t xml:space="preserve"> </w:t>
      </w:r>
      <w:r w:rsidRPr="001720EE">
        <w:t>level</w:t>
      </w:r>
      <w:proofErr w:type="gramEnd"/>
      <w:r w:rsidRPr="001720EE">
        <w:t xml:space="preserve"> technical skill execution (Stojanovic et al., 2018). From a sport science perspective, successful basketball performance relies on neuromuscular power, speed, agility, and the ability to perform </w:t>
      </w:r>
      <w:r w:rsidR="00B2403C">
        <w:t>high</w:t>
      </w:r>
      <w:r w:rsidR="001A000A">
        <w:t xml:space="preserve"> </w:t>
      </w:r>
      <w:r w:rsidR="00B2403C">
        <w:t>intensity</w:t>
      </w:r>
      <w:r w:rsidRPr="001720EE">
        <w:t xml:space="preserve"> actions with limited recovery. As competitive demands in university sport increase, applying </w:t>
      </w:r>
      <w:proofErr w:type="gramStart"/>
      <w:r w:rsidRPr="001720EE">
        <w:t>evidence</w:t>
      </w:r>
      <w:r w:rsidR="001A000A">
        <w:t xml:space="preserve"> </w:t>
      </w:r>
      <w:r w:rsidRPr="001720EE">
        <w:t>based</w:t>
      </w:r>
      <w:proofErr w:type="gramEnd"/>
      <w:r w:rsidRPr="001720EE">
        <w:t xml:space="preserve"> training strategies grounded in sport science principles </w:t>
      </w:r>
      <w:r w:rsidR="00974381">
        <w:t xml:space="preserve">remains </w:t>
      </w:r>
      <w:r w:rsidRPr="001720EE">
        <w:t>essential to optimise performance and reduce injury risk.</w:t>
      </w:r>
    </w:p>
    <w:p w14:paraId="11DD7CA3" w14:textId="5979DDFC" w:rsidR="001720EE" w:rsidRPr="001720EE" w:rsidRDefault="001720EE" w:rsidP="004F4738">
      <w:r w:rsidRPr="001720EE">
        <w:t xml:space="preserve">Traditional basketball conditioning programmes have emphasised general fitness components such as continuous running, resistance training, and isolated skill practice. </w:t>
      </w:r>
      <w:r w:rsidR="00346186">
        <w:t>Although these</w:t>
      </w:r>
      <w:r w:rsidRPr="001720EE">
        <w:t xml:space="preserve"> methods can improve physical qualities, their transfer to match performance may be limited if the training stimulus does not replicate the biomechanical, physiological, and movement demands of competition (Gamble, 2014). Contemporary sports science research increasingly supports sport</w:t>
      </w:r>
      <w:r w:rsidR="00991E06">
        <w:t xml:space="preserve"> </w:t>
      </w:r>
      <w:r w:rsidRPr="001720EE">
        <w:t>specific training approaches that integrate physical conditioning with technical and tactical elements.</w:t>
      </w:r>
    </w:p>
    <w:p w14:paraId="790322CC" w14:textId="4FFA57D4" w:rsidR="001720EE" w:rsidRPr="001720EE" w:rsidRDefault="001720EE" w:rsidP="004F4738">
      <w:r w:rsidRPr="001720EE">
        <w:t xml:space="preserve">The principle of specificity is </w:t>
      </w:r>
      <w:r w:rsidR="005A329A">
        <w:t xml:space="preserve">a basic </w:t>
      </w:r>
      <w:r w:rsidRPr="001720EE">
        <w:t xml:space="preserve">concept in sports science, </w:t>
      </w:r>
      <w:r w:rsidR="001939E0">
        <w:t xml:space="preserve">stating </w:t>
      </w:r>
      <w:r w:rsidRPr="001720EE">
        <w:t xml:space="preserve">that training adaptations are specific to the </w:t>
      </w:r>
      <w:r w:rsidR="00F70A70">
        <w:t>demands imposed by</w:t>
      </w:r>
      <w:r w:rsidRPr="001720EE">
        <w:t xml:space="preserve"> the exercise stimulus (Turner, 2014). In basketball, match play analysis has demonstrated frequent accelerations and decelerations, multidirectional movements, and repeated vertical jumps, all performed at varying intensities and under cognitive </w:t>
      </w:r>
      <w:r w:rsidR="00991E06">
        <w:t>demand</w:t>
      </w:r>
      <w:r w:rsidRPr="001720EE">
        <w:t xml:space="preserve"> (Puente et al., 2017). Consequently, training programmes that fail to reflect these demands may result in </w:t>
      </w:r>
      <w:proofErr w:type="gramStart"/>
      <w:r w:rsidR="004E6C11">
        <w:t xml:space="preserve">less </w:t>
      </w:r>
      <w:r w:rsidR="00E5235E">
        <w:t>than</w:t>
      </w:r>
      <w:r w:rsidR="004E6C11">
        <w:t xml:space="preserve"> op</w:t>
      </w:r>
      <w:r w:rsidR="00E5235E">
        <w:t>timal</w:t>
      </w:r>
      <w:proofErr w:type="gramEnd"/>
      <w:r w:rsidRPr="001720EE">
        <w:t xml:space="preserve"> transfer of </w:t>
      </w:r>
      <w:r w:rsidR="005E606E">
        <w:t xml:space="preserve">bodily </w:t>
      </w:r>
      <w:r w:rsidRPr="001720EE">
        <w:t>adaptations to performance.</w:t>
      </w:r>
    </w:p>
    <w:p w14:paraId="085AE50C" w14:textId="7674E46F" w:rsidR="001720EE" w:rsidRPr="001720EE" w:rsidRDefault="001720EE" w:rsidP="004F4738">
      <w:r w:rsidRPr="001720EE">
        <w:t>Sport</w:t>
      </w:r>
      <w:r w:rsidR="00973AC1">
        <w:t xml:space="preserve"> </w:t>
      </w:r>
      <w:r w:rsidRPr="001720EE">
        <w:t>specific training replicates the mechanical and metabolic demands of basketball by combining movement patterns, energy system stress, and skill execution within a single training stimulus. Standard methods include agility drills with ball involvement, repeated sprint activities with directional changes, plyometric exercises targeting stretch</w:t>
      </w:r>
      <w:r w:rsidR="00C55092">
        <w:t xml:space="preserve"> </w:t>
      </w:r>
      <w:r w:rsidRPr="001720EE">
        <w:t>shortening cycle efficiency, and small</w:t>
      </w:r>
      <w:r w:rsidR="005477A3">
        <w:t xml:space="preserve"> </w:t>
      </w:r>
      <w:r w:rsidRPr="001720EE">
        <w:t>sided games designed to elicit match</w:t>
      </w:r>
      <w:r w:rsidR="006A0053">
        <w:t xml:space="preserve"> </w:t>
      </w:r>
      <w:r w:rsidRPr="001720EE">
        <w:t xml:space="preserve">like physiological </w:t>
      </w:r>
      <w:proofErr w:type="gramStart"/>
      <w:r w:rsidR="00973AC1">
        <w:t>out</w:t>
      </w:r>
      <w:r w:rsidR="00B12A4F">
        <w:t>comes</w:t>
      </w:r>
      <w:r w:rsidRPr="001720EE">
        <w:t>.</w:t>
      </w:r>
      <w:r w:rsidR="00F653B9">
        <w:t>(</w:t>
      </w:r>
      <w:proofErr w:type="gramEnd"/>
      <w:r w:rsidR="005477A3" w:rsidRPr="00F779C1">
        <w:t xml:space="preserve">Doğru, </w:t>
      </w:r>
      <w:r w:rsidR="00F653B9" w:rsidRPr="00F779C1">
        <w:t>Y.</w:t>
      </w:r>
      <w:r w:rsidR="00F653B9">
        <w:t xml:space="preserve"> et al.</w:t>
      </w:r>
      <w:r w:rsidR="005477A3" w:rsidRPr="00F779C1">
        <w:t xml:space="preserve"> 2026</w:t>
      </w:r>
      <w:r w:rsidR="00F653B9">
        <w:t>)</w:t>
      </w:r>
      <w:r w:rsidR="005477A3" w:rsidRPr="00F779C1">
        <w:t>. Effects of specialized training on body composition, vertical jump and sprint performance in basketball players. </w:t>
      </w:r>
      <w:r w:rsidRPr="001720EE">
        <w:t>Research has shown that these training modalities can produce heart rate, lactate, and perceived exertion responses comparable to competitive basketball, supporting their ecological validity (Clemente et al., 2019).</w:t>
      </w:r>
    </w:p>
    <w:p w14:paraId="2211B76E" w14:textId="5A683EEB" w:rsidR="001720EE" w:rsidRPr="001720EE" w:rsidRDefault="001720EE" w:rsidP="004F4738">
      <w:r w:rsidRPr="001720EE">
        <w:t>From a neuromuscular perspective, sport</w:t>
      </w:r>
      <w:r w:rsidR="001E1EFD">
        <w:t xml:space="preserve"> </w:t>
      </w:r>
      <w:r w:rsidRPr="001720EE">
        <w:t>specific training may enhance force production, rate of force development, and intermuscular coordination in movement patterns relevant to basketball actions such as jumping, sprinting, and cutting. Improvements in these qualities are associated with better change of direction ability, sprint performance, and jump height, all key performance indicators in basketball (Asadi et al., 2016). Integrating skill execution into conditioning tasks may also improve motor learning and skill retention by increasing the representativeness of practice environments (Travassos et al., 2017).</w:t>
      </w:r>
    </w:p>
    <w:p w14:paraId="1CB6C809" w14:textId="401CF6FD" w:rsidR="001720EE" w:rsidRPr="001720EE" w:rsidRDefault="001720EE" w:rsidP="004F4738">
      <w:r w:rsidRPr="001720EE">
        <w:t>Despite growing empirical support for sport</w:t>
      </w:r>
      <w:r w:rsidR="006C6206">
        <w:t xml:space="preserve"> </w:t>
      </w:r>
      <w:r w:rsidRPr="001720EE">
        <w:t>specific training, most existing literature focuses on elite or youth athletes, with limited research on its effectiveness in university</w:t>
      </w:r>
      <w:r w:rsidR="007B164A">
        <w:t xml:space="preserve"> </w:t>
      </w:r>
      <w:r w:rsidRPr="001720EE">
        <w:t>level basketball players. From a sports science standpoint, this population is especially relevant given constraints on training time, variability in training age, and the need for efficient performance development strategies. Understanding how sport</w:t>
      </w:r>
      <w:r w:rsidR="006A0053">
        <w:t xml:space="preserve"> </w:t>
      </w:r>
      <w:r w:rsidRPr="001720EE">
        <w:t>specific training influences physical and basketball</w:t>
      </w:r>
      <w:r w:rsidR="00C55092">
        <w:t xml:space="preserve"> </w:t>
      </w:r>
      <w:r w:rsidRPr="001720EE">
        <w:t xml:space="preserve">specific performance in </w:t>
      </w:r>
      <w:r w:rsidRPr="001720EE">
        <w:lastRenderedPageBreak/>
        <w:t xml:space="preserve">this group can inform applied practice within university sport </w:t>
      </w:r>
      <w:proofErr w:type="gramStart"/>
      <w:r w:rsidRPr="001720EE">
        <w:t>programmes.</w:t>
      </w:r>
      <w:r w:rsidR="00BD67CB">
        <w:t>(</w:t>
      </w:r>
      <w:proofErr w:type="gramEnd"/>
      <w:r w:rsidR="00BD67CB" w:rsidRPr="00BD67CB">
        <w:t>Russell, J.L., McLean, B.D., Impellizzeri, F.M. et al</w:t>
      </w:r>
      <w:r w:rsidR="00BD67CB">
        <w:rPr>
          <w:b/>
          <w:bCs/>
          <w:i/>
          <w:iCs/>
        </w:rPr>
        <w:t>)</w:t>
      </w:r>
    </w:p>
    <w:p w14:paraId="2B24C947" w14:textId="34C4E0A5" w:rsidR="001720EE" w:rsidRPr="001720EE" w:rsidRDefault="001720EE" w:rsidP="001720EE">
      <w:r w:rsidRPr="001720EE">
        <w:t>The purpose of this research proposal is to examine the effects of a structured sport</w:t>
      </w:r>
      <w:r w:rsidR="00181FC8">
        <w:t xml:space="preserve"> </w:t>
      </w:r>
      <w:r w:rsidRPr="001720EE">
        <w:t xml:space="preserve">specific training intervention on key physical and performance outcomes in university basketball players. By adopting a sports science framework and using valid and </w:t>
      </w:r>
      <w:r w:rsidR="00181FC8">
        <w:t>acc</w:t>
      </w:r>
      <w:r w:rsidR="003C5EBF">
        <w:t>urate</w:t>
      </w:r>
      <w:r w:rsidRPr="001720EE">
        <w:t xml:space="preserve"> performance assessments, this study aims to contribute to the applied sports science evidence base and support data</w:t>
      </w:r>
      <w:r w:rsidR="007B164A">
        <w:t xml:space="preserve"> </w:t>
      </w:r>
      <w:r w:rsidRPr="001720EE">
        <w:t>driven training prescriptions in basketball.</w:t>
      </w:r>
    </w:p>
    <w:p w14:paraId="7FDBBD70" w14:textId="3F3CA98F" w:rsidR="001720EE" w:rsidRPr="001720EE" w:rsidRDefault="001720EE" w:rsidP="001720EE">
      <w:r w:rsidRPr="001720EE">
        <w:t>The primary aim of this study is to investigate the effects of a structured, sport</w:t>
      </w:r>
      <w:r w:rsidR="007B164A">
        <w:t xml:space="preserve"> </w:t>
      </w:r>
      <w:r w:rsidRPr="001720EE">
        <w:t>specific training programme on key physical and performance</w:t>
      </w:r>
      <w:r w:rsidR="007B164A">
        <w:t xml:space="preserve"> </w:t>
      </w:r>
      <w:r w:rsidRPr="001720EE">
        <w:t>related outcomes in university</w:t>
      </w:r>
      <w:r w:rsidR="007B164A">
        <w:t xml:space="preserve"> </w:t>
      </w:r>
      <w:r w:rsidRPr="001720EE">
        <w:t>level basketball players from a sport science perspective.</w:t>
      </w:r>
    </w:p>
    <w:p w14:paraId="2BFF7EC7" w14:textId="28E976AB" w:rsidR="001720EE" w:rsidRPr="001720EE" w:rsidRDefault="001720EE" w:rsidP="001720EE">
      <w:r w:rsidRPr="001720EE">
        <w:t xml:space="preserve">The study </w:t>
      </w:r>
      <w:r>
        <w:t>aims to evaluate how a training intervention designed according to the principle of specificity affects</w:t>
      </w:r>
      <w:r w:rsidRPr="001720EE">
        <w:t xml:space="preserve"> neuromuscular performance and basketball</w:t>
      </w:r>
      <w:r w:rsidR="00F31B09">
        <w:t xml:space="preserve"> </w:t>
      </w:r>
      <w:r w:rsidRPr="001720EE">
        <w:t xml:space="preserve">specific skill execution. In doing so, the research </w:t>
      </w:r>
      <w:r w:rsidR="00F31B09">
        <w:t>intends</w:t>
      </w:r>
      <w:r w:rsidRPr="001720EE">
        <w:t xml:space="preserve"> to provide applied evidence to support the use of sport</w:t>
      </w:r>
      <w:r w:rsidR="00CD4E20">
        <w:t xml:space="preserve"> </w:t>
      </w:r>
      <w:r w:rsidRPr="001720EE">
        <w:t>specific training methods within university basketball programmes.</w:t>
      </w:r>
    </w:p>
    <w:p w14:paraId="09E9906E" w14:textId="77777777" w:rsidR="00CD4E20" w:rsidRDefault="001720EE" w:rsidP="001720EE">
      <w:r w:rsidRPr="001720EE">
        <w:t>The specific objectives of the study are:</w:t>
      </w:r>
      <w:r>
        <w:t xml:space="preserve"> </w:t>
      </w:r>
    </w:p>
    <w:p w14:paraId="7CE851F3" w14:textId="3CE0165E" w:rsidR="001720EE" w:rsidRPr="001720EE" w:rsidRDefault="001720EE" w:rsidP="001720EE">
      <w:r>
        <w:t xml:space="preserve"> </w:t>
      </w:r>
      <w:r w:rsidR="00FE08D8">
        <w:t xml:space="preserve">One </w:t>
      </w:r>
      <w:r w:rsidRPr="001720EE">
        <w:t>To examine changes in agility performance following a six-week sport-specific training intervention.</w:t>
      </w:r>
    </w:p>
    <w:p w14:paraId="779CE1D1" w14:textId="50008F1D" w:rsidR="001720EE" w:rsidRPr="001720EE" w:rsidRDefault="001720EE" w:rsidP="001720EE">
      <w:r>
        <w:t xml:space="preserve"> </w:t>
      </w:r>
      <w:r w:rsidR="00FE08D8">
        <w:t xml:space="preserve">Two </w:t>
      </w:r>
      <w:r w:rsidRPr="001720EE">
        <w:t>To assess changes in linear sprint speed as an indicator of acceleration and high-intensity movement capacity.</w:t>
      </w:r>
    </w:p>
    <w:p w14:paraId="3CC5CB4A" w14:textId="32D2EC64" w:rsidR="00CD4E20" w:rsidRDefault="00FE08D8" w:rsidP="001720EE">
      <w:r>
        <w:t xml:space="preserve">Three </w:t>
      </w:r>
      <w:r w:rsidR="001720EE" w:rsidRPr="001720EE">
        <w:t>To evaluate changes in lower-body power through vertical jump performance.</w:t>
      </w:r>
    </w:p>
    <w:p w14:paraId="28CC804F" w14:textId="48B40D1A" w:rsidR="001720EE" w:rsidRDefault="001720EE" w:rsidP="001720EE">
      <w:r>
        <w:t xml:space="preserve"> </w:t>
      </w:r>
      <w:r w:rsidR="00040DA8">
        <w:t>four</w:t>
      </w:r>
      <w:r w:rsidR="00FE08D8">
        <w:t xml:space="preserve"> </w:t>
      </w:r>
      <w:proofErr w:type="gramStart"/>
      <w:r w:rsidRPr="001720EE">
        <w:t>To</w:t>
      </w:r>
      <w:proofErr w:type="gramEnd"/>
      <w:r w:rsidRPr="001720EE">
        <w:t xml:space="preserve"> determine whether basketball-specific skill performance, assessed under time and fatigue constraints, improves following the intervention.</w:t>
      </w:r>
    </w:p>
    <w:p w14:paraId="64EB6846" w14:textId="77777777" w:rsidR="001720EE" w:rsidRPr="001720EE" w:rsidRDefault="001720EE" w:rsidP="001720EE">
      <w:r w:rsidRPr="001720EE">
        <w:rPr>
          <w:b/>
          <w:bCs/>
        </w:rPr>
        <w:t>Hypotheses:</w:t>
      </w:r>
    </w:p>
    <w:p w14:paraId="360C3A05" w14:textId="3587AB5C" w:rsidR="001720EE" w:rsidRPr="001720EE" w:rsidRDefault="001720EE" w:rsidP="00B67327">
      <w:r w:rsidRPr="001720EE">
        <w:t xml:space="preserve">A </w:t>
      </w:r>
      <w:proofErr w:type="gramStart"/>
      <w:r w:rsidRPr="001720EE">
        <w:t>six</w:t>
      </w:r>
      <w:r w:rsidR="00CD4E20">
        <w:t xml:space="preserve"> </w:t>
      </w:r>
      <w:r w:rsidRPr="001720EE">
        <w:t>week</w:t>
      </w:r>
      <w:proofErr w:type="gramEnd"/>
      <w:r w:rsidRPr="001720EE">
        <w:t xml:space="preserve"> sport</w:t>
      </w:r>
      <w:r w:rsidR="00CD4E20">
        <w:t xml:space="preserve"> </w:t>
      </w:r>
      <w:r w:rsidRPr="001720EE">
        <w:t>specific training programme will result in statistically significant improvements in agility performance.</w:t>
      </w:r>
    </w:p>
    <w:p w14:paraId="0E1AB493" w14:textId="12A9D95F" w:rsidR="001720EE" w:rsidRPr="001720EE" w:rsidRDefault="00040DA8" w:rsidP="00CD4E20">
      <w:r>
        <w:t>One</w:t>
      </w:r>
      <w:r w:rsidR="00FE08D8">
        <w:t xml:space="preserve"> </w:t>
      </w:r>
      <w:r w:rsidR="001720EE" w:rsidRPr="001720EE">
        <w:t>Sprint speed over 20 metres will significantly improve following the training intervention.</w:t>
      </w:r>
    </w:p>
    <w:p w14:paraId="318E2E51" w14:textId="37B50B29" w:rsidR="001720EE" w:rsidRPr="001720EE" w:rsidRDefault="00BD67CB" w:rsidP="00CD4E20">
      <w:r>
        <w:t>two</w:t>
      </w:r>
      <w:r w:rsidR="00FE08D8">
        <w:t xml:space="preserve"> </w:t>
      </w:r>
      <w:r w:rsidR="001720EE" w:rsidRPr="001720EE">
        <w:t xml:space="preserve">Vertical jump height will significantly increase </w:t>
      </w:r>
      <w:proofErr w:type="gramStart"/>
      <w:r w:rsidR="001720EE" w:rsidRPr="001720EE">
        <w:t>as a result of</w:t>
      </w:r>
      <w:proofErr w:type="gramEnd"/>
      <w:r w:rsidR="001720EE" w:rsidRPr="001720EE">
        <w:t xml:space="preserve"> sport-specific training.</w:t>
      </w:r>
    </w:p>
    <w:p w14:paraId="0B99A76A" w14:textId="0324A6C0" w:rsidR="001720EE" w:rsidRPr="001720EE" w:rsidRDefault="00BD67CB" w:rsidP="001720EE">
      <w:r>
        <w:t>three</w:t>
      </w:r>
      <w:r w:rsidR="00FE08D8">
        <w:t xml:space="preserve"> </w:t>
      </w:r>
      <w:r w:rsidR="001720EE" w:rsidRPr="001720EE">
        <w:t>Basketball-specific skill performance will significantly improve following the intervention.</w:t>
      </w:r>
    </w:p>
    <w:p w14:paraId="4F0A3BB2" w14:textId="77777777" w:rsidR="00A63222" w:rsidRDefault="001720EE" w:rsidP="001720EE">
      <w:r w:rsidRPr="001720EE">
        <w:t xml:space="preserve">Method </w:t>
      </w:r>
    </w:p>
    <w:p w14:paraId="56DE5E03" w14:textId="02714900" w:rsidR="001720EE" w:rsidRPr="001720EE" w:rsidRDefault="001720EE" w:rsidP="001720EE">
      <w:pPr>
        <w:rPr>
          <w:b/>
          <w:bCs/>
        </w:rPr>
      </w:pPr>
      <w:r w:rsidRPr="001720EE">
        <w:rPr>
          <w:b/>
          <w:bCs/>
        </w:rPr>
        <w:t>Study Design</w:t>
      </w:r>
    </w:p>
    <w:p w14:paraId="2BC97E2B" w14:textId="59879D34" w:rsidR="001720EE" w:rsidRPr="001720EE" w:rsidRDefault="001720EE" w:rsidP="001720EE">
      <w:r w:rsidRPr="001720EE">
        <w:t>A quasi</w:t>
      </w:r>
      <w:r w:rsidR="00040DA8">
        <w:t xml:space="preserve"> </w:t>
      </w:r>
      <w:r w:rsidRPr="001720EE">
        <w:t>experimental, pre</w:t>
      </w:r>
      <w:r w:rsidR="001E1EFD">
        <w:t xml:space="preserve"> </w:t>
      </w:r>
      <w:r w:rsidRPr="001720EE">
        <w:t xml:space="preserve">post intervention design will be </w:t>
      </w:r>
      <w:r w:rsidR="00D96400">
        <w:t>used</w:t>
      </w:r>
      <w:r w:rsidRPr="001720EE">
        <w:t xml:space="preserve"> to examine the effects of sport</w:t>
      </w:r>
      <w:r w:rsidR="00482147">
        <w:t xml:space="preserve"> </w:t>
      </w:r>
      <w:r w:rsidRPr="001720EE">
        <w:t>specific training on basketball performance. This design is appropriate for assessing changes in performance over time within the same participants and is commonly used in applied sport science research (Keogh &amp; Cox, 2014).</w:t>
      </w:r>
    </w:p>
    <w:p w14:paraId="6BFA12BB" w14:textId="77777777" w:rsidR="001720EE" w:rsidRPr="001720EE" w:rsidRDefault="001720EE" w:rsidP="001720EE">
      <w:pPr>
        <w:rPr>
          <w:b/>
          <w:bCs/>
        </w:rPr>
      </w:pPr>
      <w:r w:rsidRPr="001720EE">
        <w:rPr>
          <w:b/>
          <w:bCs/>
        </w:rPr>
        <w:t>Participants</w:t>
      </w:r>
    </w:p>
    <w:p w14:paraId="73AD8B56" w14:textId="73904776" w:rsidR="001720EE" w:rsidRPr="001720EE" w:rsidRDefault="002B1044" w:rsidP="001720EE">
      <w:r>
        <w:t>Participants will be male and female university basketball players aged 18</w:t>
      </w:r>
      <w:r w:rsidR="001E1EFD">
        <w:t xml:space="preserve"> </w:t>
      </w:r>
      <w:r>
        <w:t>25 years, recruited from university teams competing in British Universities and Colleges Sport (BUCS) leagues</w:t>
      </w:r>
      <w:r w:rsidR="00281047">
        <w:t>.</w:t>
      </w:r>
      <w:r w:rsidR="001720EE" w:rsidRPr="001720EE">
        <w:t xml:space="preserve"> Inclusion criteria are regular participation in team training and competition and being free from injury at the </w:t>
      </w:r>
      <w:r w:rsidR="001720EE" w:rsidRPr="001720EE">
        <w:lastRenderedPageBreak/>
        <w:t>start of the study. Exclusion criteria are current musculoskeletal injury or medical conditions that contraindicate high</w:t>
      </w:r>
      <w:r w:rsidR="006A0053">
        <w:t xml:space="preserve"> </w:t>
      </w:r>
      <w:r w:rsidR="001720EE" w:rsidRPr="001720EE">
        <w:t>intensity exercise.</w:t>
      </w:r>
      <w:r w:rsidR="001720EE">
        <w:t xml:space="preserve"> Intervention</w:t>
      </w:r>
      <w:r w:rsidR="009E1D22">
        <w:t xml:space="preserve"> </w:t>
      </w:r>
      <w:r w:rsidR="001720EE">
        <w:t>based studies on team sport performance are</w:t>
      </w:r>
      <w:r w:rsidR="001720EE" w:rsidRPr="001720EE">
        <w:t xml:space="preserve"> feasible within a university setting (Asadi et al., 2016).</w:t>
      </w:r>
    </w:p>
    <w:p w14:paraId="63C768BD" w14:textId="77777777" w:rsidR="001720EE" w:rsidRPr="001720EE" w:rsidRDefault="001720EE" w:rsidP="001720EE">
      <w:pPr>
        <w:rPr>
          <w:b/>
          <w:bCs/>
        </w:rPr>
      </w:pPr>
      <w:r w:rsidRPr="001720EE">
        <w:rPr>
          <w:b/>
          <w:bCs/>
        </w:rPr>
        <w:t>Ethical Considerations</w:t>
      </w:r>
    </w:p>
    <w:p w14:paraId="7409F64B" w14:textId="77777777" w:rsidR="001720EE" w:rsidRPr="001720EE" w:rsidRDefault="001720EE" w:rsidP="001720EE">
      <w:r w:rsidRPr="001720EE">
        <w:t>Ethical approval will be obtained from the university ethics committee prior to data collection. Participants will receive an information sheet outlining the study purpose, procedures, risks, and benefits. Written informed consent will be obtained, and participants will be informed of their right to withdraw at any time. Data will be anonymised and stored securely in accordance with data protection legislation.</w:t>
      </w:r>
    </w:p>
    <w:p w14:paraId="3D3AA112" w14:textId="77777777" w:rsidR="001720EE" w:rsidRPr="001720EE" w:rsidRDefault="001720EE" w:rsidP="001720EE">
      <w:pPr>
        <w:rPr>
          <w:b/>
          <w:bCs/>
        </w:rPr>
      </w:pPr>
      <w:r w:rsidRPr="001720EE">
        <w:rPr>
          <w:b/>
          <w:bCs/>
        </w:rPr>
        <w:t>Training Intervention</w:t>
      </w:r>
    </w:p>
    <w:p w14:paraId="0D41F2E7" w14:textId="54C8CA2C" w:rsidR="001720EE" w:rsidRPr="001720EE" w:rsidRDefault="009D214E" w:rsidP="00A22E6E">
      <w:r>
        <w:t>Besides regular team training, the</w:t>
      </w:r>
      <w:r w:rsidR="001720EE" w:rsidRPr="001720EE">
        <w:t xml:space="preserve"> sport</w:t>
      </w:r>
      <w:r w:rsidR="00AB7C1C">
        <w:t xml:space="preserve"> </w:t>
      </w:r>
      <w:r w:rsidR="001720EE" w:rsidRPr="001720EE">
        <w:t>specific training programme will run for six weeks, with two sessions per week</w:t>
      </w:r>
      <w:r>
        <w:t>.</w:t>
      </w:r>
      <w:r w:rsidR="001720EE" w:rsidRPr="001720EE">
        <w:t xml:space="preserve"> Each session will last about 60 minutes and include a dynamic warm</w:t>
      </w:r>
      <w:r w:rsidR="00A22E6E">
        <w:t xml:space="preserve"> </w:t>
      </w:r>
      <w:r w:rsidR="001720EE" w:rsidRPr="001720EE">
        <w:t>up, the main training component, and a cool</w:t>
      </w:r>
      <w:r w:rsidR="00AB7C1C">
        <w:t xml:space="preserve"> </w:t>
      </w:r>
      <w:r w:rsidR="001720EE" w:rsidRPr="001720EE">
        <w:t>down. Training content will replicate the physical and technical demands of basketball.</w:t>
      </w:r>
    </w:p>
    <w:p w14:paraId="029F4106" w14:textId="506AEDD0" w:rsidR="00133930" w:rsidRDefault="00EF3448" w:rsidP="00A22E6E">
      <w:r>
        <w:t xml:space="preserve">This intervention will include agility drills with changes of direction and lateral movements to enhance basketball players' ability to execute rapid transition movements during match play (Stojanović et al., 2018). </w:t>
      </w:r>
      <w:r w:rsidR="00940FE8">
        <w:t>In sprint exercises over short distances, high</w:t>
      </w:r>
      <w:r w:rsidR="00A22E6E">
        <w:t xml:space="preserve"> </w:t>
      </w:r>
      <w:r w:rsidR="00940FE8">
        <w:t xml:space="preserve">intensity running demands are replicated, helping to improve speed and endurance (Puente et al., 2017). </w:t>
      </w:r>
      <w:r w:rsidR="001720EE" w:rsidRPr="001720EE">
        <w:t>Plyometric drills emphasising jumping and landing mechanics are included because they increase lower</w:t>
      </w:r>
      <w:r w:rsidR="009E1D22">
        <w:t xml:space="preserve"> </w:t>
      </w:r>
      <w:r w:rsidR="001720EE" w:rsidRPr="001720EE">
        <w:t xml:space="preserve">body power and jump performance, both </w:t>
      </w:r>
      <w:r w:rsidR="00C36609">
        <w:t xml:space="preserve">of which are </w:t>
      </w:r>
      <w:r w:rsidR="001720EE" w:rsidRPr="001720EE">
        <w:t>critical for rebounding and shot</w:t>
      </w:r>
      <w:r w:rsidR="009E1D22">
        <w:t xml:space="preserve"> </w:t>
      </w:r>
      <w:r w:rsidR="001720EE" w:rsidRPr="001720EE">
        <w:t xml:space="preserve">blocking (Asadi et al., 2016). </w:t>
      </w:r>
      <w:r w:rsidR="00A319FC">
        <w:t xml:space="preserve">Shooting and dribbling skills under fatigue are integrated to improve skill performance in conditions that simulate game-related physiological stress, facilitating better skill transfer as players compete (Clemente et al., 2019). </w:t>
      </w:r>
      <w:proofErr w:type="gramStart"/>
      <w:r w:rsidR="00133930">
        <w:t>In order to</w:t>
      </w:r>
      <w:proofErr w:type="gramEnd"/>
      <w:r w:rsidR="00133930">
        <w:t xml:space="preserve"> maximize adaptation and minimise injuries, the training intensity and complexity will be progressively increased (</w:t>
      </w:r>
      <w:proofErr w:type="spellStart"/>
      <w:r w:rsidR="00133930">
        <w:t>Bompa</w:t>
      </w:r>
      <w:proofErr w:type="spellEnd"/>
      <w:r w:rsidR="00133930">
        <w:t xml:space="preserve"> &amp; </w:t>
      </w:r>
      <w:proofErr w:type="spellStart"/>
      <w:r w:rsidR="00133930">
        <w:t>Buzzichelli</w:t>
      </w:r>
      <w:proofErr w:type="spellEnd"/>
      <w:r w:rsidR="00133930">
        <w:t>, 2019).</w:t>
      </w:r>
    </w:p>
    <w:p w14:paraId="29756FD6" w14:textId="3236FD46" w:rsidR="001720EE" w:rsidRPr="00133930" w:rsidRDefault="001720EE" w:rsidP="001720EE">
      <w:r w:rsidRPr="001720EE">
        <w:rPr>
          <w:b/>
          <w:bCs/>
        </w:rPr>
        <w:t>Performance Measures</w:t>
      </w:r>
    </w:p>
    <w:p w14:paraId="31B0369E" w14:textId="64DC8482" w:rsidR="001F4C31" w:rsidRDefault="001F4C31" w:rsidP="00A22E6E">
      <w:r>
        <w:t>During the agility test, the player will be required to perform lateral shuffles and sprints, and a change</w:t>
      </w:r>
      <w:r w:rsidR="00AB7C1C">
        <w:t xml:space="preserve"> </w:t>
      </w:r>
      <w:r>
        <w:t>of</w:t>
      </w:r>
      <w:r w:rsidR="00AB7C1C">
        <w:t xml:space="preserve"> </w:t>
      </w:r>
      <w:r>
        <w:t>direction test specific to basketball will be used to assess their agility.</w:t>
      </w:r>
    </w:p>
    <w:p w14:paraId="35279B31" w14:textId="00E37947" w:rsidR="001720EE" w:rsidRPr="001720EE" w:rsidRDefault="001720EE" w:rsidP="00A22E6E">
      <w:r w:rsidRPr="001720EE">
        <w:t>Sprint Speed: Linear sprint performance will be measured using a 20-m sprint test with electronic timing gates to enhance reliability.</w:t>
      </w:r>
    </w:p>
    <w:p w14:paraId="4B7977DF" w14:textId="77777777" w:rsidR="001720EE" w:rsidRPr="001720EE" w:rsidRDefault="001720EE" w:rsidP="00A22E6E">
      <w:r w:rsidRPr="001720EE">
        <w:t>Vertical Jump Performance: Lower-body power will be assessed using a countermovement jump test, with jump height recorded via a jump mat.</w:t>
      </w:r>
    </w:p>
    <w:p w14:paraId="0DF89462" w14:textId="3BECF0E2" w:rsidR="001720EE" w:rsidRPr="001720EE" w:rsidRDefault="001720EE" w:rsidP="00A22E6E">
      <w:r w:rsidRPr="001720EE">
        <w:t>Basketball</w:t>
      </w:r>
      <w:r w:rsidR="00821DC2">
        <w:t xml:space="preserve"> </w:t>
      </w:r>
      <w:r w:rsidRPr="001720EE">
        <w:t>Specific Performance: Basketball</w:t>
      </w:r>
      <w:r w:rsidR="00AB7C1C">
        <w:t xml:space="preserve"> </w:t>
      </w:r>
      <w:r w:rsidRPr="001720EE">
        <w:t>specific skills will be assessed using a standardised shooting accuracy test performed under time constraints.</w:t>
      </w:r>
    </w:p>
    <w:p w14:paraId="14613C6F" w14:textId="77777777" w:rsidR="001720EE" w:rsidRPr="001720EE" w:rsidRDefault="001720EE" w:rsidP="00A22E6E">
      <w:r w:rsidRPr="001720EE">
        <w:t>Procedure</w:t>
      </w:r>
    </w:p>
    <w:p w14:paraId="71583714" w14:textId="2B2F46D6" w:rsidR="001720EE" w:rsidRPr="001720EE" w:rsidRDefault="001720EE" w:rsidP="00A22E6E">
      <w:r w:rsidRPr="001720EE">
        <w:t xml:space="preserve">Baseline testing will be conducted before the intervention period. After the six-week training programme, all tests will be repeated under identical conditions. Participants will be instructed to avoid strenuous exercise for 24 hours before testing </w:t>
      </w:r>
      <w:proofErr w:type="gramStart"/>
      <w:r w:rsidRPr="001720EE">
        <w:t>sessions.</w:t>
      </w:r>
      <w:r w:rsidR="001D3E04">
        <w:t>(</w:t>
      </w:r>
      <w:proofErr w:type="gramEnd"/>
      <w:r w:rsidR="001D3E04" w:rsidRPr="00F779C1">
        <w:t xml:space="preserve">Doğru, </w:t>
      </w:r>
      <w:r w:rsidR="001D3E04" w:rsidRPr="00F779C1">
        <w:t>Y.</w:t>
      </w:r>
      <w:r w:rsidR="001D3E04">
        <w:t xml:space="preserve"> et al.</w:t>
      </w:r>
      <w:r w:rsidR="001D3E04" w:rsidRPr="00F779C1">
        <w:t xml:space="preserve"> </w:t>
      </w:r>
      <w:r w:rsidR="001D3E04">
        <w:t>2</w:t>
      </w:r>
      <w:r w:rsidR="001D3E04" w:rsidRPr="00F779C1">
        <w:t>026.</w:t>
      </w:r>
      <w:r w:rsidR="001D3E04">
        <w:t>)</w:t>
      </w:r>
      <w:r w:rsidR="001D3E04" w:rsidRPr="00F779C1">
        <w:t xml:space="preserve"> </w:t>
      </w:r>
    </w:p>
    <w:p w14:paraId="6045E26A" w14:textId="77777777" w:rsidR="001720EE" w:rsidRPr="001720EE" w:rsidRDefault="001720EE" w:rsidP="00A22E6E">
      <w:r w:rsidRPr="001720EE">
        <w:t>Rationale for Methodological Choices</w:t>
      </w:r>
    </w:p>
    <w:p w14:paraId="448BDE5C" w14:textId="76588F8D" w:rsidR="001720EE" w:rsidRDefault="001720EE" w:rsidP="001720EE">
      <w:r w:rsidRPr="001720EE">
        <w:t>From a sport science perspective, a pre</w:t>
      </w:r>
      <w:r w:rsidR="001E1EFD">
        <w:t xml:space="preserve"> </w:t>
      </w:r>
      <w:r w:rsidRPr="001720EE">
        <w:t xml:space="preserve">post intervention design allows for direct assessment of training-induced adaptations in physical performance variables. The selection of agility, sprint speed, </w:t>
      </w:r>
      <w:r w:rsidRPr="001720EE">
        <w:lastRenderedPageBreak/>
        <w:t>vertical jump performance, and basketball</w:t>
      </w:r>
      <w:r w:rsidR="001E1EFD">
        <w:t xml:space="preserve"> </w:t>
      </w:r>
      <w:r w:rsidRPr="001720EE">
        <w:t xml:space="preserve">specific skill measures reflects key neuromuscular and performance determinants identified within basketball research (Stojanović et al., 2018). The use of </w:t>
      </w:r>
      <w:r w:rsidR="00B01554">
        <w:t>sport specific performance tests enhances ecological validity and makes certain</w:t>
      </w:r>
      <w:r w:rsidRPr="001720EE">
        <w:t xml:space="preserve"> that findings are directly applicable to basketball performance contexts (Gamble, 2014).</w:t>
      </w:r>
      <w:r w:rsidR="00B14867">
        <w:t xml:space="preserve"> </w:t>
      </w:r>
    </w:p>
    <w:p w14:paraId="5D969E6B" w14:textId="77777777" w:rsidR="001720EE" w:rsidRDefault="001720EE" w:rsidP="001720EE">
      <w:pPr>
        <w:rPr>
          <w:b/>
          <w:bCs/>
        </w:rPr>
      </w:pPr>
      <w:r w:rsidRPr="001720EE">
        <w:rPr>
          <w:b/>
          <w:bCs/>
        </w:rPr>
        <w:t>Limitations and Future Research</w:t>
      </w:r>
    </w:p>
    <w:p w14:paraId="46F72D73" w14:textId="415D7C19" w:rsidR="0076110C" w:rsidRDefault="0076110C" w:rsidP="001E1EFD">
      <w:r>
        <w:t xml:space="preserve">Several limitations should be acknowledged when interpreting the findings of this study </w:t>
      </w:r>
      <w:r w:rsidR="00A92935">
        <w:t xml:space="preserve">first the use of a </w:t>
      </w:r>
      <w:proofErr w:type="spellStart"/>
      <w:r w:rsidR="00A92935">
        <w:t>quasi experimental</w:t>
      </w:r>
      <w:proofErr w:type="spellEnd"/>
      <w:r w:rsidR="00A92935">
        <w:t xml:space="preserve"> pre post design without sep</w:t>
      </w:r>
      <w:r w:rsidR="00131A1D">
        <w:t xml:space="preserve">arating the control groups </w:t>
      </w:r>
      <w:r w:rsidR="00E70B7B">
        <w:t>limits</w:t>
      </w:r>
      <w:r w:rsidR="00131A1D">
        <w:t xml:space="preserve"> the ability to attribute </w:t>
      </w:r>
      <w:r w:rsidR="00CB2958">
        <w:t>observed changes exclusively to the sport spe</w:t>
      </w:r>
      <w:r w:rsidR="005D58D1">
        <w:t>cific training intervention</w:t>
      </w:r>
      <w:r w:rsidR="0026556F">
        <w:t>,</w:t>
      </w:r>
      <w:r w:rsidR="005D58D1">
        <w:t xml:space="preserve"> as </w:t>
      </w:r>
      <w:r w:rsidR="0026556F">
        <w:t>improvements</w:t>
      </w:r>
      <w:r w:rsidR="005D58D1">
        <w:t xml:space="preserve"> may also be </w:t>
      </w:r>
      <w:r w:rsidR="0026556F">
        <w:t>influenced</w:t>
      </w:r>
      <w:r w:rsidR="005D58D1">
        <w:t xml:space="preserve"> by regular </w:t>
      </w:r>
      <w:r w:rsidR="00D163E8">
        <w:t xml:space="preserve">basketball </w:t>
      </w:r>
      <w:r w:rsidR="0026556F">
        <w:t>practice,</w:t>
      </w:r>
      <w:r w:rsidR="00D163E8">
        <w:t xml:space="preserve"> match play or other external training </w:t>
      </w:r>
      <w:r w:rsidR="0026556F">
        <w:t>activities</w:t>
      </w:r>
      <w:r w:rsidR="00B74A4C">
        <w:t xml:space="preserve">. And the second </w:t>
      </w:r>
      <w:proofErr w:type="spellStart"/>
      <w:r w:rsidR="00B74A4C">
        <w:t>limation</w:t>
      </w:r>
      <w:proofErr w:type="spellEnd"/>
      <w:r w:rsidR="004A2CCD">
        <w:t xml:space="preserve"> is</w:t>
      </w:r>
      <w:r w:rsidR="000C67A4">
        <w:t xml:space="preserve"> </w:t>
      </w:r>
      <w:r w:rsidR="00B7346B">
        <w:t xml:space="preserve">that </w:t>
      </w:r>
      <w:r w:rsidR="000C67A4">
        <w:t xml:space="preserve">the </w:t>
      </w:r>
      <w:r w:rsidR="00B74A4C">
        <w:t>relatively</w:t>
      </w:r>
      <w:r w:rsidR="000C67A4">
        <w:t xml:space="preserve"> small sample size reduces </w:t>
      </w:r>
      <w:r w:rsidR="00B74A4C">
        <w:t xml:space="preserve">statistical </w:t>
      </w:r>
      <w:r w:rsidR="004A2CCD">
        <w:t xml:space="preserve">power and may limit the </w:t>
      </w:r>
      <w:r w:rsidR="00236D6E">
        <w:t>generalisability</w:t>
      </w:r>
      <w:r w:rsidR="004A2CCD">
        <w:t xml:space="preserve"> of the findings to </w:t>
      </w:r>
      <w:r w:rsidR="00236D6E">
        <w:t>other</w:t>
      </w:r>
      <w:r w:rsidR="004A2CCD">
        <w:t xml:space="preserve"> basketball </w:t>
      </w:r>
      <w:r w:rsidR="00236D6E">
        <w:t>populations</w:t>
      </w:r>
      <w:r w:rsidR="004A2CCD">
        <w:t xml:space="preserve"> </w:t>
      </w:r>
      <w:r w:rsidR="00236D6E">
        <w:t>such as elite adolescent or recreational athletes</w:t>
      </w:r>
      <w:r w:rsidR="00B7346B">
        <w:t>.</w:t>
      </w:r>
      <w:r w:rsidR="00236D6E">
        <w:t xml:space="preserve"> </w:t>
      </w:r>
      <w:r w:rsidR="00A62CCD">
        <w:t>(</w:t>
      </w:r>
      <w:r w:rsidR="00A62CCD" w:rsidRPr="00A62CCD">
        <w:rPr>
          <w:b/>
          <w:bCs/>
        </w:rPr>
        <w:t xml:space="preserve">Andrade C. </w:t>
      </w:r>
      <w:r w:rsidR="00A62CCD">
        <w:rPr>
          <w:b/>
          <w:bCs/>
        </w:rPr>
        <w:t>et.al</w:t>
      </w:r>
      <w:r w:rsidR="003F647E">
        <w:rPr>
          <w:b/>
          <w:bCs/>
        </w:rPr>
        <w:t xml:space="preserve"> 2021)</w:t>
      </w:r>
    </w:p>
    <w:p w14:paraId="636AF85C" w14:textId="692C5AE8" w:rsidR="00BC3CB7" w:rsidRDefault="00BC3CB7" w:rsidP="001E1EFD">
      <w:r>
        <w:t>Also</w:t>
      </w:r>
      <w:r w:rsidR="00B7346B">
        <w:t>,</w:t>
      </w:r>
      <w:r>
        <w:t xml:space="preserve"> the third </w:t>
      </w:r>
      <w:r w:rsidR="00B7346B">
        <w:t>limitation</w:t>
      </w:r>
      <w:r>
        <w:t xml:space="preserve"> is </w:t>
      </w:r>
      <w:r w:rsidR="00B7346B">
        <w:t xml:space="preserve">that </w:t>
      </w:r>
      <w:r>
        <w:t xml:space="preserve">the six weeks intervention period may be sufficient </w:t>
      </w:r>
      <w:r w:rsidR="00F45A42">
        <w:t xml:space="preserve">to detect short term </w:t>
      </w:r>
      <w:r w:rsidR="00B7346B">
        <w:t>neuromuscular</w:t>
      </w:r>
      <w:r w:rsidR="00F45A42">
        <w:t xml:space="preserve"> </w:t>
      </w:r>
      <w:r w:rsidR="00B7346B">
        <w:t>adaptations</w:t>
      </w:r>
      <w:r w:rsidR="00F45A42">
        <w:t xml:space="preserve"> </w:t>
      </w:r>
      <w:r w:rsidR="00551386">
        <w:t>but may not fully capture longer term physiological or performance changes that occur over an extend</w:t>
      </w:r>
      <w:r w:rsidR="00873342">
        <w:t>ed training cycle in addition to partici</w:t>
      </w:r>
      <w:r w:rsidR="00790C66">
        <w:t xml:space="preserve">pants are </w:t>
      </w:r>
      <w:r w:rsidR="00B7346B">
        <w:t>likely</w:t>
      </w:r>
      <w:r w:rsidR="00790C66">
        <w:t xml:space="preserve"> to differ in training age playing position and baseline fitness </w:t>
      </w:r>
      <w:r w:rsidR="00095C55">
        <w:t xml:space="preserve">which could contribute to </w:t>
      </w:r>
      <w:r w:rsidR="00B7346B">
        <w:t>variability</w:t>
      </w:r>
      <w:r w:rsidR="00095C55">
        <w:t xml:space="preserve"> in individual </w:t>
      </w:r>
      <w:r w:rsidR="005B69B5">
        <w:t xml:space="preserve">responses to the intervention </w:t>
      </w:r>
      <w:r w:rsidR="004F4CD5">
        <w:t xml:space="preserve">finally although testing </w:t>
      </w:r>
      <w:r w:rsidR="00B7346B">
        <w:t>conditions</w:t>
      </w:r>
      <w:r w:rsidR="004F4CD5">
        <w:t xml:space="preserve"> will be standardised factors such as sleep </w:t>
      </w:r>
      <w:proofErr w:type="spellStart"/>
      <w:r w:rsidR="004F4CD5">
        <w:t>nurtian</w:t>
      </w:r>
      <w:proofErr w:type="spellEnd"/>
      <w:r w:rsidR="004F4CD5">
        <w:t xml:space="preserve"> </w:t>
      </w:r>
      <w:r w:rsidR="00C2044F">
        <w:t xml:space="preserve">academic stress and match congestion cannot be fully controlled and may influence </w:t>
      </w:r>
      <w:r w:rsidR="00B7346B">
        <w:t>performance</w:t>
      </w:r>
      <w:r w:rsidR="00C2044F">
        <w:t xml:space="preserve"> outcomes </w:t>
      </w:r>
      <w:r w:rsidR="00233EF5">
        <w:t>(</w:t>
      </w:r>
      <w:r w:rsidR="00233EF5" w:rsidRPr="00233EF5">
        <w:rPr>
          <w:b/>
          <w:bCs/>
        </w:rPr>
        <w:t xml:space="preserve">Chen, B., Deng, L., Liu, Y., Deng, X., &amp; Yuan, X. </w:t>
      </w:r>
      <w:r w:rsidR="00233EF5">
        <w:rPr>
          <w:b/>
          <w:bCs/>
        </w:rPr>
        <w:t>et.al</w:t>
      </w:r>
      <w:r w:rsidR="00414997">
        <w:rPr>
          <w:b/>
          <w:bCs/>
        </w:rPr>
        <w:t xml:space="preserve"> </w:t>
      </w:r>
      <w:r w:rsidR="00233EF5" w:rsidRPr="00233EF5">
        <w:rPr>
          <w:b/>
          <w:bCs/>
        </w:rPr>
        <w:t>2025</w:t>
      </w:r>
      <w:r w:rsidR="00414997">
        <w:rPr>
          <w:b/>
          <w:bCs/>
        </w:rPr>
        <w:t>)</w:t>
      </w:r>
      <w:r w:rsidR="00233EF5" w:rsidRPr="00233EF5">
        <w:rPr>
          <w:b/>
          <w:bCs/>
        </w:rPr>
        <w:t xml:space="preserve">. </w:t>
      </w:r>
    </w:p>
    <w:p w14:paraId="7D9C573A" w14:textId="744C25D3" w:rsidR="002D6EA1" w:rsidRPr="001720EE" w:rsidRDefault="006E5439" w:rsidP="001E1EFD">
      <w:r>
        <w:t xml:space="preserve">For future </w:t>
      </w:r>
      <w:r w:rsidR="00813D1E">
        <w:t xml:space="preserve">research </w:t>
      </w:r>
      <w:r w:rsidR="002F5306">
        <w:t>they should seek to strengthen the evi</w:t>
      </w:r>
      <w:r w:rsidR="00A10340">
        <w:t xml:space="preserve">dence </w:t>
      </w:r>
      <w:r w:rsidR="00605164">
        <w:t xml:space="preserve">base by </w:t>
      </w:r>
      <w:r w:rsidR="009B161E">
        <w:t xml:space="preserve">employing </w:t>
      </w:r>
      <w:r w:rsidR="00DE006A">
        <w:t>rando</w:t>
      </w:r>
      <w:r w:rsidR="00BB5CB9">
        <w:t xml:space="preserve">mised controlled </w:t>
      </w:r>
      <w:r w:rsidR="007847F8">
        <w:t xml:space="preserve">trial designs </w:t>
      </w:r>
      <w:r w:rsidR="008104D3">
        <w:t xml:space="preserve">with larger </w:t>
      </w:r>
      <w:r w:rsidR="003F3EF8">
        <w:t xml:space="preserve">and more </w:t>
      </w:r>
      <w:r w:rsidR="005439CB">
        <w:t>diverse</w:t>
      </w:r>
      <w:r w:rsidR="003F3EF8">
        <w:t xml:space="preserve"> </w:t>
      </w:r>
      <w:r w:rsidR="00CD5FE0">
        <w:t xml:space="preserve">samples </w:t>
      </w:r>
      <w:r w:rsidR="00A617BB">
        <w:t>of basketball players</w:t>
      </w:r>
      <w:r w:rsidR="005439CB">
        <w:t>,</w:t>
      </w:r>
      <w:r w:rsidR="00A617BB">
        <w:t xml:space="preserve"> </w:t>
      </w:r>
      <w:r w:rsidR="006C6664">
        <w:t xml:space="preserve">and longer </w:t>
      </w:r>
      <w:r w:rsidR="005439CB">
        <w:t>periods</w:t>
      </w:r>
      <w:r w:rsidR="006C6664">
        <w:t xml:space="preserve"> </w:t>
      </w:r>
      <w:r w:rsidR="00C44A7A">
        <w:t xml:space="preserve">such as ten to twelve weeks </w:t>
      </w:r>
      <w:r w:rsidR="00985BF9">
        <w:t xml:space="preserve">would allow </w:t>
      </w:r>
      <w:r w:rsidR="005439CB">
        <w:t>researchers to examine</w:t>
      </w:r>
      <w:r w:rsidR="00885E97">
        <w:t xml:space="preserve"> </w:t>
      </w:r>
      <w:r w:rsidR="00424B6C">
        <w:t xml:space="preserve">both short termed and </w:t>
      </w:r>
      <w:r w:rsidR="00251E4E">
        <w:t>chronic adap</w:t>
      </w:r>
      <w:r w:rsidR="00D46D97">
        <w:t xml:space="preserve">tations </w:t>
      </w:r>
      <w:r w:rsidR="001D1F6D">
        <w:t xml:space="preserve">to sport specific </w:t>
      </w:r>
      <w:r w:rsidR="00533A68">
        <w:t>training (</w:t>
      </w:r>
      <w:r w:rsidR="00613D76" w:rsidRPr="00613D76">
        <w:rPr>
          <w:b/>
          <w:bCs/>
        </w:rPr>
        <w:t xml:space="preserve">Andrade C. </w:t>
      </w:r>
      <w:r w:rsidR="00533A68">
        <w:rPr>
          <w:b/>
          <w:bCs/>
        </w:rPr>
        <w:t>et.al 2025)</w:t>
      </w:r>
    </w:p>
    <w:p w14:paraId="07F3C5EF" w14:textId="77777777" w:rsidR="001720EE" w:rsidRPr="001720EE" w:rsidRDefault="00000000" w:rsidP="001720EE">
      <w:r>
        <w:pict w14:anchorId="1EBFD427">
          <v:rect id="_x0000_i1025" style="width:0;height:1.5pt" o:hralign="center" o:hrstd="t" o:hr="t" fillcolor="#a0a0a0" stroked="f"/>
        </w:pict>
      </w:r>
    </w:p>
    <w:p w14:paraId="33910ED8" w14:textId="77777777" w:rsidR="00282CC7" w:rsidRDefault="001720EE" w:rsidP="001720EE">
      <w:pPr>
        <w:rPr>
          <w:b/>
          <w:bCs/>
        </w:rPr>
      </w:pPr>
      <w:r w:rsidRPr="001720EE">
        <w:rPr>
          <w:b/>
          <w:bCs/>
        </w:rPr>
        <w:t xml:space="preserve">Data Analysis </w:t>
      </w:r>
    </w:p>
    <w:p w14:paraId="632C655D" w14:textId="162DC5F1" w:rsidR="001720EE" w:rsidRPr="001720EE" w:rsidRDefault="001720EE" w:rsidP="001720EE">
      <w:r w:rsidRPr="001720EE">
        <w:t xml:space="preserve">Data analysis will be </w:t>
      </w:r>
      <w:r w:rsidR="00AE52B6">
        <w:t>carried out</w:t>
      </w:r>
      <w:r w:rsidRPr="001720EE">
        <w:t xml:space="preserve"> using SPSS following conventions of applied sport science research. Data will be screened for normality, missing values, and outliers. Descriptive statistics, including means and standard deviations, will provide an overview of participant characteristics and baseline performance.</w:t>
      </w:r>
    </w:p>
    <w:p w14:paraId="393993A7" w14:textId="21588725" w:rsidR="001720EE" w:rsidRPr="001720EE" w:rsidRDefault="001720EE" w:rsidP="001720EE">
      <w:r w:rsidRPr="001720EE">
        <w:t>Paired</w:t>
      </w:r>
      <w:r w:rsidR="005B1D02">
        <w:t xml:space="preserve"> </w:t>
      </w:r>
      <w:r w:rsidRPr="001720EE">
        <w:t>samples t-tests will be used to compare pre</w:t>
      </w:r>
      <w:r w:rsidR="005B1D02">
        <w:t xml:space="preserve"> </w:t>
      </w:r>
      <w:r w:rsidRPr="001720EE">
        <w:t>and post</w:t>
      </w:r>
      <w:r w:rsidR="005B1D02">
        <w:t xml:space="preserve"> </w:t>
      </w:r>
      <w:r w:rsidRPr="001720EE">
        <w:t>intervention values for agility, sprint speed, vertical jump height, and basketball-specific skill performance. This approach is appropriate for evaluating within-subject changes following a training intervention and is commonly employed in sport performance research (Pallant, 2020).</w:t>
      </w:r>
    </w:p>
    <w:p w14:paraId="726228F7" w14:textId="545389EA" w:rsidR="004D24D2" w:rsidRPr="001720EE" w:rsidRDefault="001720EE" w:rsidP="001720EE">
      <w:r w:rsidRPr="001720EE">
        <w:t>If assumptions of normality are violated, the Wilcoxon signed rank test will be used. Effect sizes will be calculated using Cohen’s d to quantify the magnitude of training-induced adaptations and provide insight into practical significance. Statistical significance will be set at p &lt; .05. These analytical procedures align with best practice in applied sport science and allow for robust evaluation of sport-specific training interventions.</w:t>
      </w:r>
      <w:r w:rsidR="004D24D2">
        <w:t xml:space="preserve">  </w:t>
      </w:r>
    </w:p>
    <w:tbl>
      <w:tblPr>
        <w:tblStyle w:val="TableGrid"/>
        <w:tblpPr w:leftFromText="180" w:rightFromText="180" w:vertAnchor="text" w:horzAnchor="margin" w:tblpY="504"/>
        <w:tblW w:w="0" w:type="auto"/>
        <w:tblLook w:val="04A0" w:firstRow="1" w:lastRow="0" w:firstColumn="1" w:lastColumn="0" w:noHBand="0" w:noVBand="1"/>
      </w:tblPr>
      <w:tblGrid>
        <w:gridCol w:w="4508"/>
        <w:gridCol w:w="4508"/>
      </w:tblGrid>
      <w:tr w:rsidR="004D24D2" w14:paraId="286D0177" w14:textId="77777777" w:rsidTr="004D24D2">
        <w:tc>
          <w:tcPr>
            <w:tcW w:w="4508" w:type="dxa"/>
          </w:tcPr>
          <w:p w14:paraId="5AD1CE3F" w14:textId="77777777" w:rsidR="004D24D2" w:rsidRDefault="004D24D2" w:rsidP="004D24D2">
            <w:r>
              <w:t xml:space="preserve">Chat </w:t>
            </w:r>
            <w:proofErr w:type="spellStart"/>
            <w:r>
              <w:t>gpt</w:t>
            </w:r>
            <w:proofErr w:type="spellEnd"/>
            <w:r>
              <w:t xml:space="preserve"> </w:t>
            </w:r>
          </w:p>
        </w:tc>
        <w:tc>
          <w:tcPr>
            <w:tcW w:w="4508" w:type="dxa"/>
          </w:tcPr>
          <w:p w14:paraId="3DE229DE" w14:textId="35DB5358" w:rsidR="004D24D2" w:rsidRDefault="004D24D2" w:rsidP="004D24D2">
            <w:r>
              <w:t xml:space="preserve">Was used to help </w:t>
            </w:r>
            <w:r w:rsidR="00C523CF">
              <w:t>structure and</w:t>
            </w:r>
            <w:r>
              <w:t xml:space="preserve"> organisation of this </w:t>
            </w:r>
            <w:r w:rsidR="008E5EA0">
              <w:t xml:space="preserve">work. The content analysis and academic sources used within this </w:t>
            </w:r>
            <w:r w:rsidR="00917A34">
              <w:t xml:space="preserve">assignment were </w:t>
            </w:r>
            <w:r w:rsidR="00917A34">
              <w:lastRenderedPageBreak/>
              <w:t xml:space="preserve">independently reviewed and verified by the author </w:t>
            </w:r>
            <w:r w:rsidR="008E5EA0">
              <w:t xml:space="preserve"> </w:t>
            </w:r>
            <w:r>
              <w:t xml:space="preserve"> </w:t>
            </w:r>
          </w:p>
        </w:tc>
      </w:tr>
      <w:tr w:rsidR="004D24D2" w14:paraId="2E027FB8" w14:textId="77777777" w:rsidTr="004D24D2">
        <w:tc>
          <w:tcPr>
            <w:tcW w:w="4508" w:type="dxa"/>
          </w:tcPr>
          <w:p w14:paraId="78DE0792" w14:textId="77777777" w:rsidR="004D24D2" w:rsidRDefault="004D24D2" w:rsidP="004D24D2">
            <w:proofErr w:type="spellStart"/>
            <w:r>
              <w:lastRenderedPageBreak/>
              <w:t>Grammly</w:t>
            </w:r>
            <w:proofErr w:type="spellEnd"/>
            <w:r>
              <w:t xml:space="preserve"> </w:t>
            </w:r>
          </w:p>
        </w:tc>
        <w:tc>
          <w:tcPr>
            <w:tcW w:w="4508" w:type="dxa"/>
          </w:tcPr>
          <w:p w14:paraId="78D567F8" w14:textId="185F956D" w:rsidR="004D24D2" w:rsidRDefault="004D24D2" w:rsidP="004D24D2">
            <w:r>
              <w:t xml:space="preserve">Used for grammar to help with spelling </w:t>
            </w:r>
          </w:p>
        </w:tc>
      </w:tr>
    </w:tbl>
    <w:p w14:paraId="30BC1BFB" w14:textId="30EA7B9A" w:rsidR="001720EE" w:rsidRPr="001720EE" w:rsidRDefault="001720EE" w:rsidP="001720EE"/>
    <w:p w14:paraId="3B8A4486" w14:textId="77777777" w:rsidR="001720EE" w:rsidRDefault="001720EE" w:rsidP="001720EE">
      <w:pPr>
        <w:rPr>
          <w:b/>
          <w:bCs/>
        </w:rPr>
      </w:pPr>
      <w:r w:rsidRPr="001720EE">
        <w:rPr>
          <w:b/>
          <w:bCs/>
        </w:rPr>
        <w:t>References</w:t>
      </w:r>
    </w:p>
    <w:p w14:paraId="62924628" w14:textId="3FD93318" w:rsidR="00F779C1" w:rsidRDefault="00F779C1" w:rsidP="00F779C1">
      <w:r w:rsidRPr="00F779C1">
        <w:t>Doğru, Y. 2026. Effects of specialized training on body composition, vertical jump and sprint performance in basketball players. </w:t>
      </w:r>
      <w:r w:rsidRPr="00F779C1">
        <w:rPr>
          <w:i/>
          <w:iCs/>
        </w:rPr>
        <w:t>Physical Education of Students</w:t>
      </w:r>
      <w:r w:rsidRPr="00F779C1">
        <w:t xml:space="preserve">. 30, 3 (May 2026), 130–137. </w:t>
      </w:r>
      <w:proofErr w:type="spellStart"/>
      <w:proofErr w:type="gramStart"/>
      <w:r w:rsidRPr="00F779C1">
        <w:t>DOI:https</w:t>
      </w:r>
      <w:proofErr w:type="spellEnd"/>
      <w:r w:rsidRPr="00F779C1">
        <w:t>://doi.org/10.15561/20755279.2026.0302</w:t>
      </w:r>
      <w:proofErr w:type="gramEnd"/>
      <w:r w:rsidRPr="00F779C1">
        <w:t>.</w:t>
      </w:r>
    </w:p>
    <w:p w14:paraId="713E4217" w14:textId="439911CA" w:rsidR="0063568B" w:rsidRDefault="0063568B" w:rsidP="008174E0">
      <w:proofErr w:type="spellStart"/>
      <w:r w:rsidRPr="0063568B">
        <w:t>Qarouach</w:t>
      </w:r>
      <w:proofErr w:type="spellEnd"/>
      <w:r w:rsidRPr="0063568B">
        <w:t xml:space="preserve">, A., Conte, D., Conte, D., Sansone, P., &amp; </w:t>
      </w:r>
      <w:proofErr w:type="spellStart"/>
      <w:r w:rsidRPr="0063568B">
        <w:t>Pernigoni</w:t>
      </w:r>
      <w:proofErr w:type="spellEnd"/>
      <w:r w:rsidRPr="0063568B">
        <w:t>, M. (2025). A Dual-Tech Approach to Measuring Defensive Physical Demands in Basketball Pick-and-Rolls During Official Games: Inertial Sensors and Video Analysis. Applied Sciences, 15(7), 3860.</w:t>
      </w:r>
    </w:p>
    <w:p w14:paraId="4CF78DA4" w14:textId="56AF16E8" w:rsidR="000B3134" w:rsidRDefault="004747A1" w:rsidP="008174E0">
      <w:proofErr w:type="spellStart"/>
      <w:r>
        <w:t>Openai</w:t>
      </w:r>
      <w:proofErr w:type="spellEnd"/>
      <w:r>
        <w:t xml:space="preserve"> (2026)</w:t>
      </w:r>
      <w:r w:rsidR="00770AEB">
        <w:t xml:space="preserve"> </w:t>
      </w:r>
      <w:proofErr w:type="spellStart"/>
      <w:r w:rsidR="00770AEB">
        <w:t>chatgpt</w:t>
      </w:r>
      <w:proofErr w:type="spellEnd"/>
      <w:r w:rsidR="00770AEB">
        <w:t xml:space="preserve"> (version gpt-5,5-</w:t>
      </w:r>
      <w:proofErr w:type="gramStart"/>
      <w:r w:rsidR="00770AEB">
        <w:t>mini)(</w:t>
      </w:r>
      <w:proofErr w:type="gramEnd"/>
      <w:r w:rsidR="00770AEB">
        <w:t>large language model)</w:t>
      </w:r>
    </w:p>
    <w:p w14:paraId="5CCE2FD9" w14:textId="4AC156DB" w:rsidR="00613D76" w:rsidRDefault="00613D76" w:rsidP="008174E0">
      <w:r w:rsidRPr="00613D76">
        <w:t>Andrade C. Poorly Recognized and Uncommonly Acknowledged Limitations of Randomized Controlled Trials. </w:t>
      </w:r>
      <w:r w:rsidRPr="00613D76">
        <w:rPr>
          <w:i/>
          <w:iCs/>
        </w:rPr>
        <w:t>Indian Journal of Psychological Medicine</w:t>
      </w:r>
      <w:r w:rsidRPr="00613D76">
        <w:t>. 2025;47(1):83-85. doi:</w:t>
      </w:r>
      <w:hyperlink r:id="rId5" w:history="1">
        <w:r w:rsidRPr="00613D76">
          <w:t>10.1177/02537176241297953</w:t>
        </w:r>
      </w:hyperlink>
    </w:p>
    <w:p w14:paraId="26D6E816" w14:textId="04DA1D7A" w:rsidR="00233EF5" w:rsidRDefault="00233EF5" w:rsidP="008174E0">
      <w:r w:rsidRPr="00233EF5">
        <w:t>Chen, B., Deng, L., Liu, Y., Deng, X., &amp; Yuan, X. (2025). The Effect of Integrative Neuromuscular Training on Enhancing Athletic Performance: A Systematic Review and Meta-Analysis. </w:t>
      </w:r>
      <w:r w:rsidRPr="00233EF5">
        <w:rPr>
          <w:i/>
          <w:iCs/>
        </w:rPr>
        <w:t>Life</w:t>
      </w:r>
      <w:r w:rsidRPr="00233EF5">
        <w:t>, </w:t>
      </w:r>
      <w:r w:rsidRPr="00233EF5">
        <w:rPr>
          <w:i/>
          <w:iCs/>
        </w:rPr>
        <w:t>15</w:t>
      </w:r>
      <w:r w:rsidRPr="00233EF5">
        <w:t>(8), 1183. https://doi.org/10.3390/life15081183</w:t>
      </w:r>
    </w:p>
    <w:p w14:paraId="4DD29417" w14:textId="018B5358" w:rsidR="00A62CCD" w:rsidRDefault="00A62CCD" w:rsidP="008174E0">
      <w:r w:rsidRPr="00A62CCD">
        <w:t>Andrade C. The Limitations of Quasi-Experimental Studies, and Methods for Data Analysis When a Quasi-Experimental Research Design Is Unavoidable. </w:t>
      </w:r>
      <w:r w:rsidRPr="00A62CCD">
        <w:rPr>
          <w:i/>
          <w:iCs/>
        </w:rPr>
        <w:t>Indian Journal of Psychological Medicine</w:t>
      </w:r>
      <w:r w:rsidRPr="00A62CCD">
        <w:t>. 2021;43(5):451-452. doi:</w:t>
      </w:r>
      <w:hyperlink r:id="rId6" w:history="1">
        <w:r w:rsidRPr="00A62CCD">
          <w:t>10.1177/02537176211034707</w:t>
        </w:r>
      </w:hyperlink>
    </w:p>
    <w:p w14:paraId="2260248D" w14:textId="59FD280C" w:rsidR="00CE307D" w:rsidRDefault="00CE307D" w:rsidP="008174E0">
      <w:r w:rsidRPr="00CE307D">
        <w:t>Russell, J.L., McLean, B.D., Impellizzeri, F.M. </w:t>
      </w:r>
      <w:r w:rsidRPr="00CE307D">
        <w:rPr>
          <w:i/>
          <w:iCs/>
        </w:rPr>
        <w:t>et al.</w:t>
      </w:r>
      <w:r w:rsidRPr="00CE307D">
        <w:t> Measuring Physical Demands in Basketball: An Explorative Systematic Review of Practices. </w:t>
      </w:r>
      <w:r w:rsidRPr="00CE307D">
        <w:rPr>
          <w:i/>
          <w:iCs/>
        </w:rPr>
        <w:t>Sports Med</w:t>
      </w:r>
      <w:r w:rsidRPr="00CE307D">
        <w:t> 51, 81–112 (2021). https://doi.org/10.1007/s40279-020-01375-9</w:t>
      </w:r>
    </w:p>
    <w:p w14:paraId="482EFB3E" w14:textId="4212B36C" w:rsidR="00B31D7D" w:rsidRDefault="00B31D7D" w:rsidP="008174E0">
      <w:r w:rsidRPr="00B31D7D">
        <w:t>Yasha Hasija,</w:t>
      </w:r>
      <w:r w:rsidR="009C2A2E">
        <w:t xml:space="preserve"> </w:t>
      </w:r>
      <w:r w:rsidRPr="00B31D7D">
        <w:t>Chapter 3 - Statistical methods in bioinformatics,</w:t>
      </w:r>
      <w:r w:rsidR="009C2A2E">
        <w:t xml:space="preserve"> </w:t>
      </w:r>
      <w:r w:rsidRPr="00B31D7D">
        <w:t>All About Bioinformatics,</w:t>
      </w:r>
      <w:r>
        <w:t xml:space="preserve"> </w:t>
      </w:r>
      <w:r w:rsidRPr="00B31D7D">
        <w:t>Academic Press,</w:t>
      </w:r>
      <w:r>
        <w:t xml:space="preserve"> </w:t>
      </w:r>
      <w:r w:rsidRPr="00B31D7D">
        <w:t>2023,</w:t>
      </w:r>
      <w:r>
        <w:t xml:space="preserve"> </w:t>
      </w:r>
      <w:r w:rsidRPr="00B31D7D">
        <w:t>Pages 43-75,</w:t>
      </w:r>
    </w:p>
    <w:p w14:paraId="6ED269C6" w14:textId="58ED0D16" w:rsidR="00FE4C36" w:rsidRPr="00FE4C36" w:rsidRDefault="00F046A4" w:rsidP="008174E0">
      <w:r w:rsidRPr="00F046A4">
        <w:t xml:space="preserve">Stoneman, B., Olthof, S. B., Burns, G. T., Wong, A., &amp; Zernicke, R. F. (2025). Seasonal variation of accelerations and decelerations by position in male basketball. </w:t>
      </w:r>
      <w:r w:rsidRPr="00F046A4">
        <w:rPr>
          <w:i/>
          <w:iCs/>
        </w:rPr>
        <w:t>International Journal of Sports Science &amp; Coaching</w:t>
      </w:r>
      <w:r w:rsidRPr="00F046A4">
        <w:t xml:space="preserve">, </w:t>
      </w:r>
      <w:r w:rsidRPr="00F046A4">
        <w:rPr>
          <w:i/>
          <w:iCs/>
        </w:rPr>
        <w:t>20</w:t>
      </w:r>
      <w:r w:rsidRPr="00F046A4">
        <w:t>(4), 1608-1616.</w:t>
      </w:r>
    </w:p>
    <w:p w14:paraId="437301F9" w14:textId="14F1E22D" w:rsidR="00FE4C36" w:rsidRPr="001720EE" w:rsidRDefault="00FE4C36" w:rsidP="008174E0">
      <w:r w:rsidRPr="00FE4C36">
        <w:t xml:space="preserve">McLellan M, </w:t>
      </w:r>
      <w:proofErr w:type="spellStart"/>
      <w:r w:rsidRPr="00FE4C36">
        <w:t>Allahabadi</w:t>
      </w:r>
      <w:proofErr w:type="spellEnd"/>
      <w:r w:rsidRPr="00FE4C36">
        <w:t xml:space="preserve"> S, Pandya NK. Youth Sports Specialization and Its Effect on Professional, Elite, and Olympic Athlete Performance, Career Longevity, and Injury Rates: A Systematic Review. </w:t>
      </w:r>
      <w:r w:rsidRPr="00FE4C36">
        <w:rPr>
          <w:i/>
          <w:iCs/>
        </w:rPr>
        <w:t>Orthopaedic Journal of Sports Medicine</w:t>
      </w:r>
      <w:r w:rsidRPr="00FE4C36">
        <w:t>. 2022;10(11). doi</w:t>
      </w:r>
      <w:r w:rsidRPr="00A4651D">
        <w:t>:</w:t>
      </w:r>
      <w:hyperlink r:id="rId7" w:history="1">
        <w:r w:rsidRPr="00A4651D">
          <w:t>10.1177/23259671221129594</w:t>
        </w:r>
      </w:hyperlink>
    </w:p>
    <w:p w14:paraId="4273A870" w14:textId="77777777" w:rsidR="001720EE" w:rsidRPr="001720EE" w:rsidRDefault="001720EE" w:rsidP="001720EE">
      <w:r w:rsidRPr="001720EE">
        <w:t xml:space="preserve">Asadi, A., Arazi, H., Young, W.B. and De Vos, N. (2016) ‘The effects of plyometric training on change-of-direction ability, muscular strength and power in male basketball players’, </w:t>
      </w:r>
      <w:r w:rsidRPr="001720EE">
        <w:rPr>
          <w:i/>
          <w:iCs/>
        </w:rPr>
        <w:t>Journal of Strength and Conditioning Research</w:t>
      </w:r>
      <w:r w:rsidRPr="001720EE">
        <w:t>, 30(7), pp. 1898–1906.</w:t>
      </w:r>
    </w:p>
    <w:p w14:paraId="6A11AFC5" w14:textId="77777777" w:rsidR="001720EE" w:rsidRPr="001720EE" w:rsidRDefault="001720EE" w:rsidP="001720EE">
      <w:r w:rsidRPr="001720EE">
        <w:t xml:space="preserve">Clemente, F.M., Ramirez-Campillo, R., Sarmento, H. and Castillo, D. (2019) ‘Effects of small-sided game interventions on technical execution and physical performance in team sports’, </w:t>
      </w:r>
      <w:r w:rsidRPr="001720EE">
        <w:rPr>
          <w:i/>
          <w:iCs/>
        </w:rPr>
        <w:t>Sports Medicine</w:t>
      </w:r>
      <w:r w:rsidRPr="001720EE">
        <w:t>, 49(12), pp. 1859–1877.</w:t>
      </w:r>
    </w:p>
    <w:p w14:paraId="439105A9" w14:textId="77777777" w:rsidR="001720EE" w:rsidRPr="001720EE" w:rsidRDefault="001720EE" w:rsidP="001720EE">
      <w:r w:rsidRPr="001720EE">
        <w:t xml:space="preserve">Gamble, P. (2014). </w:t>
      </w:r>
      <w:r w:rsidRPr="001720EE">
        <w:rPr>
          <w:i/>
          <w:iCs/>
        </w:rPr>
        <w:t>Strength and conditioning for team sports: Sport-specific physical preparation for high performance</w:t>
      </w:r>
      <w:r w:rsidRPr="001720EE">
        <w:t>. London: Routledge.</w:t>
      </w:r>
    </w:p>
    <w:p w14:paraId="2D931038" w14:textId="77777777" w:rsidR="001720EE" w:rsidRPr="001720EE" w:rsidRDefault="001720EE" w:rsidP="001720EE">
      <w:r w:rsidRPr="001720EE">
        <w:lastRenderedPageBreak/>
        <w:t xml:space="preserve">Keogh, J.W.L. and Cox, A. (2014) ‘The use of mixed methods research in sport and exercise sciences’, </w:t>
      </w:r>
      <w:r w:rsidRPr="001720EE">
        <w:rPr>
          <w:i/>
          <w:iCs/>
        </w:rPr>
        <w:t>Journal of Sports Sciences</w:t>
      </w:r>
      <w:r w:rsidRPr="001720EE">
        <w:t>, 32(9), pp. 835–846.</w:t>
      </w:r>
    </w:p>
    <w:p w14:paraId="7DE1F66D" w14:textId="77777777" w:rsidR="001720EE" w:rsidRPr="001720EE" w:rsidRDefault="001720EE" w:rsidP="001720EE">
      <w:r w:rsidRPr="001720EE">
        <w:t xml:space="preserve">Pallant, J. (2020) </w:t>
      </w:r>
      <w:r w:rsidRPr="001720EE">
        <w:rPr>
          <w:i/>
          <w:iCs/>
        </w:rPr>
        <w:t>SPSS survival manual</w:t>
      </w:r>
      <w:r w:rsidRPr="001720EE">
        <w:t xml:space="preserve">. 7th </w:t>
      </w:r>
      <w:proofErr w:type="spellStart"/>
      <w:r w:rsidRPr="001720EE">
        <w:t>edn</w:t>
      </w:r>
      <w:proofErr w:type="spellEnd"/>
      <w:r w:rsidRPr="001720EE">
        <w:t>. Maidenhead: Open University Press.</w:t>
      </w:r>
    </w:p>
    <w:p w14:paraId="60B7BBBE" w14:textId="77777777" w:rsidR="001720EE" w:rsidRPr="001720EE" w:rsidRDefault="001720EE" w:rsidP="001720EE">
      <w:r w:rsidRPr="001720EE">
        <w:t>Puente, C., Abián-</w:t>
      </w:r>
      <w:proofErr w:type="spellStart"/>
      <w:r w:rsidRPr="001720EE">
        <w:t>Vicén</w:t>
      </w:r>
      <w:proofErr w:type="spellEnd"/>
      <w:r w:rsidRPr="001720EE">
        <w:t xml:space="preserve">, J., </w:t>
      </w:r>
      <w:proofErr w:type="spellStart"/>
      <w:r w:rsidRPr="001720EE">
        <w:t>Areces</w:t>
      </w:r>
      <w:proofErr w:type="spellEnd"/>
      <w:r w:rsidRPr="001720EE">
        <w:t xml:space="preserve">, F., López, R. and Del Coso, J. (2017) ‘Physical and physiological demands of experienced male basketball players during a competitive game’, </w:t>
      </w:r>
      <w:r w:rsidRPr="001720EE">
        <w:rPr>
          <w:i/>
          <w:iCs/>
        </w:rPr>
        <w:t>Journal of Strength and Conditioning Research</w:t>
      </w:r>
      <w:r w:rsidRPr="001720EE">
        <w:t>, 31(4), pp. 956–962.</w:t>
      </w:r>
    </w:p>
    <w:p w14:paraId="03AA4384" w14:textId="77777777" w:rsidR="001720EE" w:rsidRPr="001720EE" w:rsidRDefault="001720EE" w:rsidP="001720EE">
      <w:r w:rsidRPr="001720EE">
        <w:t xml:space="preserve">Stojanović, E., </w:t>
      </w:r>
      <w:proofErr w:type="spellStart"/>
      <w:r w:rsidRPr="001720EE">
        <w:t>Stojiljković</w:t>
      </w:r>
      <w:proofErr w:type="spellEnd"/>
      <w:r w:rsidRPr="001720EE">
        <w:t xml:space="preserve">, N., Scanlan, A.T., Dalbo, V.J., </w:t>
      </w:r>
      <w:proofErr w:type="spellStart"/>
      <w:r w:rsidRPr="001720EE">
        <w:t>Berkelmans</w:t>
      </w:r>
      <w:proofErr w:type="spellEnd"/>
      <w:r w:rsidRPr="001720EE">
        <w:t xml:space="preserve">, D.M. and Milanović, Z. (2018) ‘The activity demands and physiological responses encountered during basketball </w:t>
      </w:r>
      <w:proofErr w:type="gramStart"/>
      <w:r w:rsidRPr="001720EE">
        <w:t>match-play</w:t>
      </w:r>
      <w:proofErr w:type="gramEnd"/>
      <w:r w:rsidRPr="001720EE">
        <w:t xml:space="preserve">’, </w:t>
      </w:r>
      <w:r w:rsidRPr="001720EE">
        <w:rPr>
          <w:i/>
          <w:iCs/>
        </w:rPr>
        <w:t>Sports Medicine</w:t>
      </w:r>
      <w:r w:rsidRPr="001720EE">
        <w:t>, 48(1), pp. 111–135.</w:t>
      </w:r>
    </w:p>
    <w:p w14:paraId="35ECCA1D" w14:textId="77777777" w:rsidR="001720EE" w:rsidRPr="001720EE" w:rsidRDefault="001720EE" w:rsidP="001720EE">
      <w:r w:rsidRPr="001720EE">
        <w:t xml:space="preserve">Travassos, B., Duarte, R., Vilar, L., Davids, K. and Araújo, D. (2017) ‘Practice task design in team sports: Representativeness enhanced by increasing opportunities for action’, </w:t>
      </w:r>
      <w:r w:rsidRPr="001720EE">
        <w:rPr>
          <w:i/>
          <w:iCs/>
        </w:rPr>
        <w:t>Journal of Sports Sciences</w:t>
      </w:r>
      <w:r w:rsidRPr="001720EE">
        <w:t>, 30(13), pp. 1447–1454.</w:t>
      </w:r>
    </w:p>
    <w:p w14:paraId="581285FD" w14:textId="77777777" w:rsidR="001720EE" w:rsidRDefault="001720EE" w:rsidP="001720EE">
      <w:r w:rsidRPr="001720EE">
        <w:t xml:space="preserve">Turner, A.N. (2014) ‘Strength and conditioning for soccer players’, </w:t>
      </w:r>
      <w:r w:rsidRPr="001720EE">
        <w:rPr>
          <w:i/>
          <w:iCs/>
        </w:rPr>
        <w:t>Strength and Conditioning Journal</w:t>
      </w:r>
      <w:r w:rsidRPr="001720EE">
        <w:t>, 36(4), pp. 1–13.</w:t>
      </w:r>
    </w:p>
    <w:p w14:paraId="76AE4206" w14:textId="12DD394B" w:rsidR="00C07BD0" w:rsidRPr="001720EE" w:rsidRDefault="00C07BD0" w:rsidP="001720EE">
      <w:r w:rsidRPr="00C07BD0">
        <w:t xml:space="preserve">Song, T., </w:t>
      </w:r>
      <w:proofErr w:type="spellStart"/>
      <w:r w:rsidRPr="00C07BD0">
        <w:t>Jilikeha</w:t>
      </w:r>
      <w:proofErr w:type="spellEnd"/>
      <w:r w:rsidRPr="00C07BD0">
        <w:t>, &amp; Deng, Y. (2023). Physiological and Biochemical Adaptations to a Sport-Specific Sprint Interval Training in Male Basketball Athletes. </w:t>
      </w:r>
      <w:r w:rsidRPr="00C07BD0">
        <w:rPr>
          <w:i/>
          <w:iCs/>
        </w:rPr>
        <w:t>Journal of sports science &amp; medicine</w:t>
      </w:r>
      <w:r w:rsidRPr="00C07BD0">
        <w:t>, </w:t>
      </w:r>
      <w:r w:rsidRPr="00C07BD0">
        <w:rPr>
          <w:i/>
          <w:iCs/>
        </w:rPr>
        <w:t>22</w:t>
      </w:r>
      <w:r w:rsidRPr="00C07BD0">
        <w:t>(4), 605–613. https://doi.org/10.52082/jssm.2023.605</w:t>
      </w:r>
    </w:p>
    <w:p w14:paraId="2B0E8F90" w14:textId="77777777" w:rsidR="00EE2BA6" w:rsidRDefault="00EE2BA6"/>
    <w:p w14:paraId="4B712205" w14:textId="77777777" w:rsidR="00A4651D" w:rsidRDefault="00A4651D"/>
    <w:sectPr w:rsidR="00A465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5431CC"/>
    <w:multiLevelType w:val="multilevel"/>
    <w:tmpl w:val="BF7A1C0E"/>
    <w:lvl w:ilvl="0">
      <w:start w:val="1"/>
      <w:numFmt w:val="decimal"/>
      <w:lvlText w:val="%1"/>
      <w:lvlJc w:val="left"/>
      <w:pPr>
        <w:tabs>
          <w:tab w:val="num" w:pos="720"/>
        </w:tabs>
        <w:ind w:left="720" w:hanging="360"/>
      </w:pPr>
      <w:rPr>
        <w:rFonts w:asciiTheme="minorHAnsi" w:eastAsiaTheme="minorHAnsi" w:hAnsiTheme="minorHAnsi" w:cstheme="min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9E46EA5"/>
    <w:multiLevelType w:val="multilevel"/>
    <w:tmpl w:val="F3D24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5530409">
    <w:abstractNumId w:val="1"/>
  </w:num>
  <w:num w:numId="2" w16cid:durableId="7045969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0EE"/>
    <w:rsid w:val="0000031D"/>
    <w:rsid w:val="00010216"/>
    <w:rsid w:val="00040DA8"/>
    <w:rsid w:val="00095C55"/>
    <w:rsid w:val="00096D04"/>
    <w:rsid w:val="000B3134"/>
    <w:rsid w:val="000C67A4"/>
    <w:rsid w:val="00125BA6"/>
    <w:rsid w:val="00131A1D"/>
    <w:rsid w:val="00133930"/>
    <w:rsid w:val="001562E7"/>
    <w:rsid w:val="001720EE"/>
    <w:rsid w:val="00181FC8"/>
    <w:rsid w:val="001939E0"/>
    <w:rsid w:val="00193FEB"/>
    <w:rsid w:val="001A000A"/>
    <w:rsid w:val="001B4CB7"/>
    <w:rsid w:val="001D1F6D"/>
    <w:rsid w:val="001D3E04"/>
    <w:rsid w:val="001E1EFD"/>
    <w:rsid w:val="001F12E0"/>
    <w:rsid w:val="001F4C31"/>
    <w:rsid w:val="00206E2D"/>
    <w:rsid w:val="00220F0C"/>
    <w:rsid w:val="0022495F"/>
    <w:rsid w:val="00233EF5"/>
    <w:rsid w:val="00236D6E"/>
    <w:rsid w:val="00251E4E"/>
    <w:rsid w:val="0026556F"/>
    <w:rsid w:val="00281047"/>
    <w:rsid w:val="00282CC7"/>
    <w:rsid w:val="002A7D36"/>
    <w:rsid w:val="002B1044"/>
    <w:rsid w:val="002B6E6D"/>
    <w:rsid w:val="002D6EA1"/>
    <w:rsid w:val="002D7F41"/>
    <w:rsid w:val="002E011F"/>
    <w:rsid w:val="002F5306"/>
    <w:rsid w:val="00303E66"/>
    <w:rsid w:val="00306507"/>
    <w:rsid w:val="00346186"/>
    <w:rsid w:val="00373B96"/>
    <w:rsid w:val="00380330"/>
    <w:rsid w:val="003C31AD"/>
    <w:rsid w:val="003C5EBF"/>
    <w:rsid w:val="003F3EF8"/>
    <w:rsid w:val="003F4C7D"/>
    <w:rsid w:val="003F647E"/>
    <w:rsid w:val="00414997"/>
    <w:rsid w:val="00424B6C"/>
    <w:rsid w:val="00455496"/>
    <w:rsid w:val="004747A1"/>
    <w:rsid w:val="00475DE3"/>
    <w:rsid w:val="00482147"/>
    <w:rsid w:val="004A2CCD"/>
    <w:rsid w:val="004D24D2"/>
    <w:rsid w:val="004E6C11"/>
    <w:rsid w:val="004F4738"/>
    <w:rsid w:val="004F4CD5"/>
    <w:rsid w:val="004F72E7"/>
    <w:rsid w:val="00511567"/>
    <w:rsid w:val="005264A6"/>
    <w:rsid w:val="00533A68"/>
    <w:rsid w:val="005439CB"/>
    <w:rsid w:val="005477A3"/>
    <w:rsid w:val="00551386"/>
    <w:rsid w:val="005659A6"/>
    <w:rsid w:val="0059260A"/>
    <w:rsid w:val="005A329A"/>
    <w:rsid w:val="005B1D02"/>
    <w:rsid w:val="005B69B5"/>
    <w:rsid w:val="005C07D5"/>
    <w:rsid w:val="005D58D1"/>
    <w:rsid w:val="005E606E"/>
    <w:rsid w:val="00603F15"/>
    <w:rsid w:val="00605164"/>
    <w:rsid w:val="00613D76"/>
    <w:rsid w:val="0061661C"/>
    <w:rsid w:val="006224C2"/>
    <w:rsid w:val="0062374D"/>
    <w:rsid w:val="0063568B"/>
    <w:rsid w:val="00640E78"/>
    <w:rsid w:val="006A0053"/>
    <w:rsid w:val="006C6206"/>
    <w:rsid w:val="006C6664"/>
    <w:rsid w:val="006E5439"/>
    <w:rsid w:val="006E6EAC"/>
    <w:rsid w:val="006F3842"/>
    <w:rsid w:val="00747ADF"/>
    <w:rsid w:val="0076110C"/>
    <w:rsid w:val="00770AEB"/>
    <w:rsid w:val="007847F8"/>
    <w:rsid w:val="00790C66"/>
    <w:rsid w:val="007B01A2"/>
    <w:rsid w:val="007B164A"/>
    <w:rsid w:val="00803E61"/>
    <w:rsid w:val="008104D3"/>
    <w:rsid w:val="00813D1E"/>
    <w:rsid w:val="008174E0"/>
    <w:rsid w:val="00821DC2"/>
    <w:rsid w:val="00873342"/>
    <w:rsid w:val="00885E97"/>
    <w:rsid w:val="00886E67"/>
    <w:rsid w:val="008D6343"/>
    <w:rsid w:val="008E3586"/>
    <w:rsid w:val="008E5EA0"/>
    <w:rsid w:val="008F7441"/>
    <w:rsid w:val="00917A34"/>
    <w:rsid w:val="00935A9E"/>
    <w:rsid w:val="00940FE8"/>
    <w:rsid w:val="00973AC1"/>
    <w:rsid w:val="00974381"/>
    <w:rsid w:val="00985BF9"/>
    <w:rsid w:val="00991E06"/>
    <w:rsid w:val="0099517C"/>
    <w:rsid w:val="009A6580"/>
    <w:rsid w:val="009B161E"/>
    <w:rsid w:val="009C2A2E"/>
    <w:rsid w:val="009D214E"/>
    <w:rsid w:val="009E1D22"/>
    <w:rsid w:val="00A10340"/>
    <w:rsid w:val="00A145AB"/>
    <w:rsid w:val="00A22E6E"/>
    <w:rsid w:val="00A319FC"/>
    <w:rsid w:val="00A4651D"/>
    <w:rsid w:val="00A50B00"/>
    <w:rsid w:val="00A617BB"/>
    <w:rsid w:val="00A62CCD"/>
    <w:rsid w:val="00A63222"/>
    <w:rsid w:val="00A92935"/>
    <w:rsid w:val="00AB7C1C"/>
    <w:rsid w:val="00AE52B6"/>
    <w:rsid w:val="00B01554"/>
    <w:rsid w:val="00B12A4F"/>
    <w:rsid w:val="00B14867"/>
    <w:rsid w:val="00B2403C"/>
    <w:rsid w:val="00B31D7D"/>
    <w:rsid w:val="00B34F84"/>
    <w:rsid w:val="00B52BD0"/>
    <w:rsid w:val="00B67327"/>
    <w:rsid w:val="00B7346B"/>
    <w:rsid w:val="00B74A4C"/>
    <w:rsid w:val="00BB5CB9"/>
    <w:rsid w:val="00BC3CB7"/>
    <w:rsid w:val="00BD67CB"/>
    <w:rsid w:val="00BE25F8"/>
    <w:rsid w:val="00C07BD0"/>
    <w:rsid w:val="00C2044F"/>
    <w:rsid w:val="00C274E3"/>
    <w:rsid w:val="00C36609"/>
    <w:rsid w:val="00C44A7A"/>
    <w:rsid w:val="00C523CF"/>
    <w:rsid w:val="00C55092"/>
    <w:rsid w:val="00CB2958"/>
    <w:rsid w:val="00CD4E20"/>
    <w:rsid w:val="00CD5FE0"/>
    <w:rsid w:val="00CE307D"/>
    <w:rsid w:val="00CF3ACE"/>
    <w:rsid w:val="00D163E8"/>
    <w:rsid w:val="00D4384E"/>
    <w:rsid w:val="00D46D97"/>
    <w:rsid w:val="00D56537"/>
    <w:rsid w:val="00D611C8"/>
    <w:rsid w:val="00D66DFD"/>
    <w:rsid w:val="00D96400"/>
    <w:rsid w:val="00DC2481"/>
    <w:rsid w:val="00DC721B"/>
    <w:rsid w:val="00DE006A"/>
    <w:rsid w:val="00E34154"/>
    <w:rsid w:val="00E50100"/>
    <w:rsid w:val="00E5235E"/>
    <w:rsid w:val="00E70B7B"/>
    <w:rsid w:val="00EE2BA6"/>
    <w:rsid w:val="00EE3C36"/>
    <w:rsid w:val="00EF3448"/>
    <w:rsid w:val="00F046A4"/>
    <w:rsid w:val="00F31B09"/>
    <w:rsid w:val="00F45A42"/>
    <w:rsid w:val="00F653B9"/>
    <w:rsid w:val="00F70A70"/>
    <w:rsid w:val="00F779C1"/>
    <w:rsid w:val="00FA1E92"/>
    <w:rsid w:val="00FE08D8"/>
    <w:rsid w:val="00FE4C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B359E"/>
  <w15:chartTrackingRefBased/>
  <w15:docId w15:val="{FCA4FE20-6DE6-44ED-BB99-6235DB9CF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20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720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1720E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720E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720E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720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20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20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20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20E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720E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1720E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720E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720E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720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20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20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20EE"/>
    <w:rPr>
      <w:rFonts w:eastAsiaTheme="majorEastAsia" w:cstheme="majorBidi"/>
      <w:color w:val="272727" w:themeColor="text1" w:themeTint="D8"/>
    </w:rPr>
  </w:style>
  <w:style w:type="paragraph" w:styleId="Title">
    <w:name w:val="Title"/>
    <w:basedOn w:val="Normal"/>
    <w:next w:val="Normal"/>
    <w:link w:val="TitleChar"/>
    <w:uiPriority w:val="10"/>
    <w:qFormat/>
    <w:rsid w:val="001720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20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20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20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20EE"/>
    <w:pPr>
      <w:spacing w:before="160"/>
      <w:jc w:val="center"/>
    </w:pPr>
    <w:rPr>
      <w:i/>
      <w:iCs/>
      <w:color w:val="404040" w:themeColor="text1" w:themeTint="BF"/>
    </w:rPr>
  </w:style>
  <w:style w:type="character" w:customStyle="1" w:styleId="QuoteChar">
    <w:name w:val="Quote Char"/>
    <w:basedOn w:val="DefaultParagraphFont"/>
    <w:link w:val="Quote"/>
    <w:uiPriority w:val="29"/>
    <w:rsid w:val="001720EE"/>
    <w:rPr>
      <w:i/>
      <w:iCs/>
      <w:color w:val="404040" w:themeColor="text1" w:themeTint="BF"/>
    </w:rPr>
  </w:style>
  <w:style w:type="paragraph" w:styleId="ListParagraph">
    <w:name w:val="List Paragraph"/>
    <w:basedOn w:val="Normal"/>
    <w:uiPriority w:val="34"/>
    <w:qFormat/>
    <w:rsid w:val="001720EE"/>
    <w:pPr>
      <w:ind w:left="720"/>
      <w:contextualSpacing/>
    </w:pPr>
  </w:style>
  <w:style w:type="character" w:styleId="IntenseEmphasis">
    <w:name w:val="Intense Emphasis"/>
    <w:basedOn w:val="DefaultParagraphFont"/>
    <w:uiPriority w:val="21"/>
    <w:qFormat/>
    <w:rsid w:val="001720EE"/>
    <w:rPr>
      <w:i/>
      <w:iCs/>
      <w:color w:val="2F5496" w:themeColor="accent1" w:themeShade="BF"/>
    </w:rPr>
  </w:style>
  <w:style w:type="paragraph" w:styleId="IntenseQuote">
    <w:name w:val="Intense Quote"/>
    <w:basedOn w:val="Normal"/>
    <w:next w:val="Normal"/>
    <w:link w:val="IntenseQuoteChar"/>
    <w:uiPriority w:val="30"/>
    <w:qFormat/>
    <w:rsid w:val="001720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720EE"/>
    <w:rPr>
      <w:i/>
      <w:iCs/>
      <w:color w:val="2F5496" w:themeColor="accent1" w:themeShade="BF"/>
    </w:rPr>
  </w:style>
  <w:style w:type="character" w:styleId="IntenseReference">
    <w:name w:val="Intense Reference"/>
    <w:basedOn w:val="DefaultParagraphFont"/>
    <w:uiPriority w:val="32"/>
    <w:qFormat/>
    <w:rsid w:val="001720EE"/>
    <w:rPr>
      <w:b/>
      <w:bCs/>
      <w:smallCaps/>
      <w:color w:val="2F5496" w:themeColor="accent1" w:themeShade="BF"/>
      <w:spacing w:val="5"/>
    </w:rPr>
  </w:style>
  <w:style w:type="character" w:styleId="Hyperlink">
    <w:name w:val="Hyperlink"/>
    <w:basedOn w:val="DefaultParagraphFont"/>
    <w:uiPriority w:val="99"/>
    <w:unhideWhenUsed/>
    <w:rsid w:val="00FE4C36"/>
    <w:rPr>
      <w:color w:val="0563C1" w:themeColor="hyperlink"/>
      <w:u w:val="single"/>
    </w:rPr>
  </w:style>
  <w:style w:type="character" w:styleId="UnresolvedMention">
    <w:name w:val="Unresolved Mention"/>
    <w:basedOn w:val="DefaultParagraphFont"/>
    <w:uiPriority w:val="99"/>
    <w:semiHidden/>
    <w:unhideWhenUsed/>
    <w:rsid w:val="00FE4C36"/>
    <w:rPr>
      <w:color w:val="605E5C"/>
      <w:shd w:val="clear" w:color="auto" w:fill="E1DFDD"/>
    </w:rPr>
  </w:style>
  <w:style w:type="table" w:styleId="TableGrid">
    <w:name w:val="Table Grid"/>
    <w:basedOn w:val="TableNormal"/>
    <w:uiPriority w:val="39"/>
    <w:rsid w:val="002D7F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177/2325967122112959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77/02537176211034707" TargetMode="External"/><Relationship Id="rId5" Type="http://schemas.openxmlformats.org/officeDocument/2006/relationships/hyperlink" Target="https://doi.org/10.1177/0253717624129795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2074</TotalTime>
  <Pages>6</Pages>
  <Words>2608</Words>
  <Characters>14872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mckenzie callard</dc:creator>
  <cp:keywords/>
  <dc:description/>
  <cp:lastModifiedBy>mckenzie callard</cp:lastModifiedBy>
  <cp:revision>158</cp:revision>
  <dcterms:created xsi:type="dcterms:W3CDTF">2026-01-15T12:27:00Z</dcterms:created>
  <dcterms:modified xsi:type="dcterms:W3CDTF">2026-07-23T22:09:00Z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dd9f2fd2-54fa-4a66-a922-96cc240de641</vt:lpwstr>
  </property>
</Properties>
</file>