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96761134"/>
        <w:docPartObj>
          <w:docPartGallery w:val="Cover Pages"/>
          <w:docPartUnique/>
        </w:docPartObj>
      </w:sdtPr>
      <w:sdtContent>
        <w:p w14:paraId="0000CD82" w14:textId="3EAD7D63" w:rsidR="004B6BD1" w:rsidRDefault="004B6BD1"/>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4B6BD1" w14:paraId="4978211D" w14:textId="77777777" w:rsidTr="000C588A">
            <w:sdt>
              <w:sdtPr>
                <w:rPr>
                  <w:b/>
                  <w:bCs/>
                  <w:sz w:val="24"/>
                  <w:szCs w:val="24"/>
                </w:rPr>
                <w:alias w:val="Company"/>
                <w:id w:val="13406915"/>
                <w:placeholder>
                  <w:docPart w:val="B4B6B5E7288C408C9F1A24008EE78CC1"/>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39D8B3D7" w14:textId="36343AC1" w:rsidR="004B6BD1" w:rsidRPr="000C588A" w:rsidRDefault="004B6BD1">
                    <w:pPr>
                      <w:pStyle w:val="NoSpacing"/>
                      <w:rPr>
                        <w:sz w:val="24"/>
                      </w:rPr>
                    </w:pPr>
                    <w:r w:rsidRPr="000C588A">
                      <w:rPr>
                        <w:b/>
                        <w:bCs/>
                        <w:sz w:val="24"/>
                        <w:szCs w:val="24"/>
                      </w:rPr>
                      <w:t>BMSW5105</w:t>
                    </w:r>
                  </w:p>
                </w:tc>
              </w:sdtContent>
            </w:sdt>
          </w:tr>
          <w:tr w:rsidR="004B6BD1" w14:paraId="7C24CB2A" w14:textId="77777777" w:rsidTr="000C588A">
            <w:tc>
              <w:tcPr>
                <w:tcW w:w="7209" w:type="dxa"/>
              </w:tcPr>
              <w:sdt>
                <w:sdtPr>
                  <w:rPr>
                    <w:rFonts w:ascii="Arial" w:eastAsiaTheme="majorEastAsia" w:hAnsi="Arial" w:cs="Arial"/>
                    <w:b/>
                    <w:bCs/>
                    <w:sz w:val="52"/>
                    <w:szCs w:val="52"/>
                  </w:rPr>
                  <w:alias w:val="Title"/>
                  <w:id w:val="13406919"/>
                  <w:placeholder>
                    <w:docPart w:val="D7B65B61229148EF850F9AB059DBEDDB"/>
                  </w:placeholder>
                  <w:dataBinding w:prefixMappings="xmlns:ns0='http://schemas.openxmlformats.org/package/2006/metadata/core-properties' xmlns:ns1='http://purl.org/dc/elements/1.1/'" w:xpath="/ns0:coreProperties[1]/ns1:title[1]" w:storeItemID="{6C3C8BC8-F283-45AE-878A-BAB7291924A1}"/>
                  <w:text/>
                </w:sdtPr>
                <w:sdtContent>
                  <w:p w14:paraId="209B2D47" w14:textId="70A984B6" w:rsidR="004B6BD1" w:rsidRPr="000C588A" w:rsidRDefault="004B6BD1" w:rsidP="000C588A">
                    <w:pPr>
                      <w:pStyle w:val="NoSpacing"/>
                      <w:spacing w:line="216" w:lineRule="auto"/>
                      <w:jc w:val="center"/>
                      <w:rPr>
                        <w:rFonts w:ascii="Arial" w:eastAsiaTheme="majorEastAsia" w:hAnsi="Arial" w:cs="Arial"/>
                        <w:b/>
                        <w:bCs/>
                        <w:sz w:val="88"/>
                        <w:szCs w:val="88"/>
                      </w:rPr>
                    </w:pPr>
                    <w:r w:rsidRPr="000C588A">
                      <w:rPr>
                        <w:rFonts w:ascii="Arial" w:eastAsiaTheme="majorEastAsia" w:hAnsi="Arial" w:cs="Arial"/>
                        <w:b/>
                        <w:bCs/>
                        <w:sz w:val="52"/>
                        <w:szCs w:val="52"/>
                      </w:rPr>
                      <w:t xml:space="preserve">Enhancing workplace culture and </w:t>
                    </w:r>
                    <w:r w:rsidR="000C588A" w:rsidRPr="000C588A">
                      <w:rPr>
                        <w:rFonts w:ascii="Arial" w:eastAsiaTheme="majorEastAsia" w:hAnsi="Arial" w:cs="Arial"/>
                        <w:b/>
                        <w:bCs/>
                        <w:sz w:val="52"/>
                        <w:szCs w:val="52"/>
                      </w:rPr>
                      <w:t>organizational efficiency: A case study of Birmingham City Council</w:t>
                    </w:r>
                  </w:p>
                </w:sdtContent>
              </w:sdt>
            </w:tc>
          </w:tr>
          <w:tr w:rsidR="004B6BD1" w14:paraId="65FF62DF" w14:textId="77777777" w:rsidTr="000C588A">
            <w:sdt>
              <w:sdtPr>
                <w:rPr>
                  <w:b/>
                  <w:bCs/>
                  <w:sz w:val="24"/>
                  <w:szCs w:val="24"/>
                </w:rPr>
                <w:alias w:val="Subtitle"/>
                <w:id w:val="13406923"/>
                <w:placeholder>
                  <w:docPart w:val="5819ACBF48324FB382A8417183C5418A"/>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2A930A50" w14:textId="398C8FD5" w:rsidR="004B6BD1" w:rsidRPr="000C588A" w:rsidRDefault="000C588A">
                    <w:pPr>
                      <w:pStyle w:val="NoSpacing"/>
                      <w:rPr>
                        <w:b/>
                        <w:bCs/>
                        <w:sz w:val="24"/>
                      </w:rPr>
                    </w:pPr>
                    <w:r w:rsidRPr="000C588A">
                      <w:rPr>
                        <w:b/>
                        <w:bCs/>
                        <w:sz w:val="24"/>
                        <w:szCs w:val="24"/>
                      </w:rPr>
                      <w:t xml:space="preserve">Haleema Sadia Qureshi </w:t>
                    </w:r>
                  </w:p>
                </w:tc>
              </w:sdtContent>
            </w:sdt>
          </w:tr>
        </w:tbl>
        <w:p w14:paraId="36A200AD" w14:textId="3AC5507C" w:rsidR="004B6BD1" w:rsidRDefault="004B6BD1">
          <w:r>
            <w:br w:type="page"/>
          </w:r>
        </w:p>
      </w:sdtContent>
    </w:sdt>
    <w:sdt>
      <w:sdtPr>
        <w:id w:val="16884501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61CF4A5" w14:textId="251F2382" w:rsidR="00E834B3" w:rsidRDefault="00E834B3">
          <w:pPr>
            <w:pStyle w:val="TOCHeading"/>
          </w:pPr>
          <w:r>
            <w:t>Contents</w:t>
          </w:r>
        </w:p>
        <w:p w14:paraId="176CC8AA" w14:textId="1503AA8B" w:rsidR="000C588A" w:rsidRDefault="00E834B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443126" w:history="1">
            <w:r w:rsidR="000C588A" w:rsidRPr="00AE1CA9">
              <w:rPr>
                <w:rStyle w:val="Hyperlink"/>
                <w:rFonts w:ascii="Arial" w:hAnsi="Arial" w:cs="Arial"/>
                <w:noProof/>
              </w:rPr>
              <w:t>Introduction</w:t>
            </w:r>
            <w:r w:rsidR="000C588A">
              <w:rPr>
                <w:noProof/>
                <w:webHidden/>
              </w:rPr>
              <w:tab/>
            </w:r>
            <w:r w:rsidR="000C588A">
              <w:rPr>
                <w:noProof/>
                <w:webHidden/>
              </w:rPr>
              <w:fldChar w:fldCharType="begin"/>
            </w:r>
            <w:r w:rsidR="000C588A">
              <w:rPr>
                <w:noProof/>
                <w:webHidden/>
              </w:rPr>
              <w:instrText xml:space="preserve"> PAGEREF _Toc140443126 \h </w:instrText>
            </w:r>
            <w:r w:rsidR="000C588A">
              <w:rPr>
                <w:noProof/>
                <w:webHidden/>
              </w:rPr>
            </w:r>
            <w:r w:rsidR="000C588A">
              <w:rPr>
                <w:noProof/>
                <w:webHidden/>
              </w:rPr>
              <w:fldChar w:fldCharType="separate"/>
            </w:r>
            <w:r w:rsidR="000C588A">
              <w:rPr>
                <w:noProof/>
                <w:webHidden/>
              </w:rPr>
              <w:t>2</w:t>
            </w:r>
            <w:r w:rsidR="000C588A">
              <w:rPr>
                <w:noProof/>
                <w:webHidden/>
              </w:rPr>
              <w:fldChar w:fldCharType="end"/>
            </w:r>
          </w:hyperlink>
        </w:p>
        <w:p w14:paraId="435AF108" w14:textId="21599361" w:rsidR="000C588A" w:rsidRDefault="000C588A">
          <w:pPr>
            <w:pStyle w:val="TOC1"/>
            <w:tabs>
              <w:tab w:val="right" w:leader="dot" w:pos="9016"/>
            </w:tabs>
            <w:rPr>
              <w:rFonts w:eastAsiaTheme="minorEastAsia"/>
              <w:noProof/>
              <w:lang w:eastAsia="en-GB"/>
            </w:rPr>
          </w:pPr>
          <w:hyperlink w:anchor="_Toc140443127" w:history="1">
            <w:r w:rsidRPr="00AE1CA9">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_Toc140443127 \h </w:instrText>
            </w:r>
            <w:r>
              <w:rPr>
                <w:noProof/>
                <w:webHidden/>
              </w:rPr>
            </w:r>
            <w:r>
              <w:rPr>
                <w:noProof/>
                <w:webHidden/>
              </w:rPr>
              <w:fldChar w:fldCharType="separate"/>
            </w:r>
            <w:r>
              <w:rPr>
                <w:noProof/>
                <w:webHidden/>
              </w:rPr>
              <w:t>2</w:t>
            </w:r>
            <w:r>
              <w:rPr>
                <w:noProof/>
                <w:webHidden/>
              </w:rPr>
              <w:fldChar w:fldCharType="end"/>
            </w:r>
          </w:hyperlink>
        </w:p>
        <w:p w14:paraId="12DDA07E" w14:textId="26C74E71" w:rsidR="000C588A" w:rsidRDefault="000C588A">
          <w:pPr>
            <w:pStyle w:val="TOC1"/>
            <w:tabs>
              <w:tab w:val="right" w:leader="dot" w:pos="9016"/>
            </w:tabs>
            <w:rPr>
              <w:rFonts w:eastAsiaTheme="minorEastAsia"/>
              <w:noProof/>
              <w:lang w:eastAsia="en-GB"/>
            </w:rPr>
          </w:pPr>
          <w:hyperlink w:anchor="_Toc140443128" w:history="1">
            <w:r w:rsidRPr="00AE1CA9">
              <w:rPr>
                <w:rStyle w:val="Hyperlink"/>
                <w:rFonts w:ascii="Arial" w:hAnsi="Arial" w:cs="Arial"/>
                <w:b/>
                <w:bCs/>
                <w:noProof/>
              </w:rPr>
              <w:t>Impact of environmental factors on organizational culture:</w:t>
            </w:r>
            <w:r>
              <w:rPr>
                <w:noProof/>
                <w:webHidden/>
              </w:rPr>
              <w:tab/>
            </w:r>
            <w:r>
              <w:rPr>
                <w:noProof/>
                <w:webHidden/>
              </w:rPr>
              <w:fldChar w:fldCharType="begin"/>
            </w:r>
            <w:r>
              <w:rPr>
                <w:noProof/>
                <w:webHidden/>
              </w:rPr>
              <w:instrText xml:space="preserve"> PAGEREF _Toc140443128 \h </w:instrText>
            </w:r>
            <w:r>
              <w:rPr>
                <w:noProof/>
                <w:webHidden/>
              </w:rPr>
            </w:r>
            <w:r>
              <w:rPr>
                <w:noProof/>
                <w:webHidden/>
              </w:rPr>
              <w:fldChar w:fldCharType="separate"/>
            </w:r>
            <w:r>
              <w:rPr>
                <w:noProof/>
                <w:webHidden/>
              </w:rPr>
              <w:t>3</w:t>
            </w:r>
            <w:r>
              <w:rPr>
                <w:noProof/>
                <w:webHidden/>
              </w:rPr>
              <w:fldChar w:fldCharType="end"/>
            </w:r>
          </w:hyperlink>
        </w:p>
        <w:p w14:paraId="5B62BA6B" w14:textId="11816A1A" w:rsidR="000C588A" w:rsidRDefault="000C588A">
          <w:pPr>
            <w:pStyle w:val="TOC1"/>
            <w:tabs>
              <w:tab w:val="right" w:leader="dot" w:pos="9016"/>
            </w:tabs>
            <w:rPr>
              <w:rFonts w:eastAsiaTheme="minorEastAsia"/>
              <w:noProof/>
              <w:lang w:eastAsia="en-GB"/>
            </w:rPr>
          </w:pPr>
          <w:hyperlink w:anchor="_Toc140443129" w:history="1">
            <w:r w:rsidRPr="00AE1CA9">
              <w:rPr>
                <w:rStyle w:val="Hyperlink"/>
                <w:rFonts w:ascii="Arial" w:hAnsi="Arial" w:cs="Arial"/>
                <w:noProof/>
              </w:rPr>
              <w:t>Climate change:</w:t>
            </w:r>
            <w:r>
              <w:rPr>
                <w:noProof/>
                <w:webHidden/>
              </w:rPr>
              <w:tab/>
            </w:r>
            <w:r>
              <w:rPr>
                <w:noProof/>
                <w:webHidden/>
              </w:rPr>
              <w:fldChar w:fldCharType="begin"/>
            </w:r>
            <w:r>
              <w:rPr>
                <w:noProof/>
                <w:webHidden/>
              </w:rPr>
              <w:instrText xml:space="preserve"> PAGEREF _Toc140443129 \h </w:instrText>
            </w:r>
            <w:r>
              <w:rPr>
                <w:noProof/>
                <w:webHidden/>
              </w:rPr>
            </w:r>
            <w:r>
              <w:rPr>
                <w:noProof/>
                <w:webHidden/>
              </w:rPr>
              <w:fldChar w:fldCharType="separate"/>
            </w:r>
            <w:r>
              <w:rPr>
                <w:noProof/>
                <w:webHidden/>
              </w:rPr>
              <w:t>4</w:t>
            </w:r>
            <w:r>
              <w:rPr>
                <w:noProof/>
                <w:webHidden/>
              </w:rPr>
              <w:fldChar w:fldCharType="end"/>
            </w:r>
          </w:hyperlink>
        </w:p>
        <w:p w14:paraId="759680FF" w14:textId="0E359039" w:rsidR="000C588A" w:rsidRDefault="000C588A">
          <w:pPr>
            <w:pStyle w:val="TOC1"/>
            <w:tabs>
              <w:tab w:val="right" w:leader="dot" w:pos="9016"/>
            </w:tabs>
            <w:rPr>
              <w:rFonts w:eastAsiaTheme="minorEastAsia"/>
              <w:noProof/>
              <w:lang w:eastAsia="en-GB"/>
            </w:rPr>
          </w:pPr>
          <w:hyperlink w:anchor="_Toc140443130" w:history="1">
            <w:r w:rsidRPr="00AE1CA9">
              <w:rPr>
                <w:rStyle w:val="Hyperlink"/>
                <w:rFonts w:ascii="Arial" w:hAnsi="Arial" w:cs="Arial"/>
                <w:noProof/>
              </w:rPr>
              <w:t>To resolve this matter:</w:t>
            </w:r>
            <w:r>
              <w:rPr>
                <w:noProof/>
                <w:webHidden/>
              </w:rPr>
              <w:tab/>
            </w:r>
            <w:r>
              <w:rPr>
                <w:noProof/>
                <w:webHidden/>
              </w:rPr>
              <w:fldChar w:fldCharType="begin"/>
            </w:r>
            <w:r>
              <w:rPr>
                <w:noProof/>
                <w:webHidden/>
              </w:rPr>
              <w:instrText xml:space="preserve"> PAGEREF _Toc140443130 \h </w:instrText>
            </w:r>
            <w:r>
              <w:rPr>
                <w:noProof/>
                <w:webHidden/>
              </w:rPr>
            </w:r>
            <w:r>
              <w:rPr>
                <w:noProof/>
                <w:webHidden/>
              </w:rPr>
              <w:fldChar w:fldCharType="separate"/>
            </w:r>
            <w:r>
              <w:rPr>
                <w:noProof/>
                <w:webHidden/>
              </w:rPr>
              <w:t>4</w:t>
            </w:r>
            <w:r>
              <w:rPr>
                <w:noProof/>
                <w:webHidden/>
              </w:rPr>
              <w:fldChar w:fldCharType="end"/>
            </w:r>
          </w:hyperlink>
        </w:p>
        <w:p w14:paraId="29DFA695" w14:textId="228BF9FA" w:rsidR="000C588A" w:rsidRDefault="000C588A">
          <w:pPr>
            <w:pStyle w:val="TOC1"/>
            <w:tabs>
              <w:tab w:val="right" w:leader="dot" w:pos="9016"/>
            </w:tabs>
            <w:rPr>
              <w:rFonts w:eastAsiaTheme="minorEastAsia"/>
              <w:noProof/>
              <w:lang w:eastAsia="en-GB"/>
            </w:rPr>
          </w:pPr>
          <w:hyperlink w:anchor="_Toc140443131" w:history="1">
            <w:r w:rsidRPr="00AE1CA9">
              <w:rPr>
                <w:rStyle w:val="Hyperlink"/>
                <w:rFonts w:ascii="Arial" w:hAnsi="Arial" w:cs="Arial"/>
                <w:noProof/>
              </w:rPr>
              <w:t>Barriers affecting the organization:</w:t>
            </w:r>
            <w:r>
              <w:rPr>
                <w:noProof/>
                <w:webHidden/>
              </w:rPr>
              <w:tab/>
            </w:r>
            <w:r>
              <w:rPr>
                <w:noProof/>
                <w:webHidden/>
              </w:rPr>
              <w:fldChar w:fldCharType="begin"/>
            </w:r>
            <w:r>
              <w:rPr>
                <w:noProof/>
                <w:webHidden/>
              </w:rPr>
              <w:instrText xml:space="preserve"> PAGEREF _Toc140443131 \h </w:instrText>
            </w:r>
            <w:r>
              <w:rPr>
                <w:noProof/>
                <w:webHidden/>
              </w:rPr>
            </w:r>
            <w:r>
              <w:rPr>
                <w:noProof/>
                <w:webHidden/>
              </w:rPr>
              <w:fldChar w:fldCharType="separate"/>
            </w:r>
            <w:r>
              <w:rPr>
                <w:noProof/>
                <w:webHidden/>
              </w:rPr>
              <w:t>5</w:t>
            </w:r>
            <w:r>
              <w:rPr>
                <w:noProof/>
                <w:webHidden/>
              </w:rPr>
              <w:fldChar w:fldCharType="end"/>
            </w:r>
          </w:hyperlink>
        </w:p>
        <w:p w14:paraId="040663FF" w14:textId="4CB48286" w:rsidR="000C588A" w:rsidRDefault="000C588A">
          <w:pPr>
            <w:pStyle w:val="TOC1"/>
            <w:tabs>
              <w:tab w:val="right" w:leader="dot" w:pos="9016"/>
            </w:tabs>
            <w:rPr>
              <w:rFonts w:eastAsiaTheme="minorEastAsia"/>
              <w:noProof/>
              <w:lang w:eastAsia="en-GB"/>
            </w:rPr>
          </w:pPr>
          <w:hyperlink w:anchor="_Toc140443132" w:history="1">
            <w:r w:rsidRPr="00AE1CA9">
              <w:rPr>
                <w:rStyle w:val="Hyperlink"/>
                <w:rFonts w:ascii="Arial" w:hAnsi="Arial" w:cs="Arial"/>
                <w:noProof/>
              </w:rPr>
              <w:t>Structures of Bureaucracy and Hierarchy:</w:t>
            </w:r>
            <w:r>
              <w:rPr>
                <w:noProof/>
                <w:webHidden/>
              </w:rPr>
              <w:tab/>
            </w:r>
            <w:r>
              <w:rPr>
                <w:noProof/>
                <w:webHidden/>
              </w:rPr>
              <w:fldChar w:fldCharType="begin"/>
            </w:r>
            <w:r>
              <w:rPr>
                <w:noProof/>
                <w:webHidden/>
              </w:rPr>
              <w:instrText xml:space="preserve"> PAGEREF _Toc140443132 \h </w:instrText>
            </w:r>
            <w:r>
              <w:rPr>
                <w:noProof/>
                <w:webHidden/>
              </w:rPr>
            </w:r>
            <w:r>
              <w:rPr>
                <w:noProof/>
                <w:webHidden/>
              </w:rPr>
              <w:fldChar w:fldCharType="separate"/>
            </w:r>
            <w:r>
              <w:rPr>
                <w:noProof/>
                <w:webHidden/>
              </w:rPr>
              <w:t>5</w:t>
            </w:r>
            <w:r>
              <w:rPr>
                <w:noProof/>
                <w:webHidden/>
              </w:rPr>
              <w:fldChar w:fldCharType="end"/>
            </w:r>
          </w:hyperlink>
        </w:p>
        <w:p w14:paraId="0436D427" w14:textId="30067389" w:rsidR="000C588A" w:rsidRDefault="000C588A">
          <w:pPr>
            <w:pStyle w:val="TOC1"/>
            <w:tabs>
              <w:tab w:val="right" w:leader="dot" w:pos="9016"/>
            </w:tabs>
            <w:rPr>
              <w:rFonts w:eastAsiaTheme="minorEastAsia"/>
              <w:noProof/>
              <w:lang w:eastAsia="en-GB"/>
            </w:rPr>
          </w:pPr>
          <w:hyperlink w:anchor="_Toc140443133" w:history="1">
            <w:r w:rsidRPr="00AE1CA9">
              <w:rPr>
                <w:rStyle w:val="Hyperlink"/>
                <w:rFonts w:ascii="Arial" w:hAnsi="Arial" w:cs="Arial"/>
                <w:b/>
                <w:bCs/>
                <w:noProof/>
              </w:rPr>
              <w:t>Cultural norms:</w:t>
            </w:r>
            <w:r>
              <w:rPr>
                <w:noProof/>
                <w:webHidden/>
              </w:rPr>
              <w:tab/>
            </w:r>
            <w:r>
              <w:rPr>
                <w:noProof/>
                <w:webHidden/>
              </w:rPr>
              <w:fldChar w:fldCharType="begin"/>
            </w:r>
            <w:r>
              <w:rPr>
                <w:noProof/>
                <w:webHidden/>
              </w:rPr>
              <w:instrText xml:space="preserve"> PAGEREF _Toc140443133 \h </w:instrText>
            </w:r>
            <w:r>
              <w:rPr>
                <w:noProof/>
                <w:webHidden/>
              </w:rPr>
            </w:r>
            <w:r>
              <w:rPr>
                <w:noProof/>
                <w:webHidden/>
              </w:rPr>
              <w:fldChar w:fldCharType="separate"/>
            </w:r>
            <w:r>
              <w:rPr>
                <w:noProof/>
                <w:webHidden/>
              </w:rPr>
              <w:t>6</w:t>
            </w:r>
            <w:r>
              <w:rPr>
                <w:noProof/>
                <w:webHidden/>
              </w:rPr>
              <w:fldChar w:fldCharType="end"/>
            </w:r>
          </w:hyperlink>
        </w:p>
        <w:p w14:paraId="46759D95" w14:textId="3974F87B" w:rsidR="000C588A" w:rsidRDefault="000C588A">
          <w:pPr>
            <w:pStyle w:val="TOC1"/>
            <w:tabs>
              <w:tab w:val="right" w:leader="dot" w:pos="9016"/>
            </w:tabs>
            <w:rPr>
              <w:rFonts w:eastAsiaTheme="minorEastAsia"/>
              <w:noProof/>
              <w:lang w:eastAsia="en-GB"/>
            </w:rPr>
          </w:pPr>
          <w:hyperlink w:anchor="_Toc140443134" w:history="1">
            <w:r w:rsidRPr="00AE1CA9">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_Toc140443134 \h </w:instrText>
            </w:r>
            <w:r>
              <w:rPr>
                <w:noProof/>
                <w:webHidden/>
              </w:rPr>
            </w:r>
            <w:r>
              <w:rPr>
                <w:noProof/>
                <w:webHidden/>
              </w:rPr>
              <w:fldChar w:fldCharType="separate"/>
            </w:r>
            <w:r>
              <w:rPr>
                <w:noProof/>
                <w:webHidden/>
              </w:rPr>
              <w:t>6</w:t>
            </w:r>
            <w:r>
              <w:rPr>
                <w:noProof/>
                <w:webHidden/>
              </w:rPr>
              <w:fldChar w:fldCharType="end"/>
            </w:r>
          </w:hyperlink>
        </w:p>
        <w:p w14:paraId="292B268F" w14:textId="6E8CBD16" w:rsidR="000C588A" w:rsidRDefault="000C588A">
          <w:pPr>
            <w:pStyle w:val="TOC1"/>
            <w:tabs>
              <w:tab w:val="right" w:leader="dot" w:pos="9016"/>
            </w:tabs>
            <w:rPr>
              <w:rFonts w:eastAsiaTheme="minorEastAsia"/>
              <w:noProof/>
              <w:lang w:eastAsia="en-GB"/>
            </w:rPr>
          </w:pPr>
          <w:hyperlink w:anchor="_Toc140443135" w:history="1">
            <w:r w:rsidRPr="00AE1CA9">
              <w:rPr>
                <w:rStyle w:val="Hyperlink"/>
                <w:rFonts w:ascii="Arial" w:hAnsi="Arial" w:cs="Arial"/>
                <w:b/>
                <w:bCs/>
                <w:noProof/>
              </w:rPr>
              <w:t>Organizational culture:</w:t>
            </w:r>
            <w:r>
              <w:rPr>
                <w:noProof/>
                <w:webHidden/>
              </w:rPr>
              <w:tab/>
            </w:r>
            <w:r>
              <w:rPr>
                <w:noProof/>
                <w:webHidden/>
              </w:rPr>
              <w:fldChar w:fldCharType="begin"/>
            </w:r>
            <w:r>
              <w:rPr>
                <w:noProof/>
                <w:webHidden/>
              </w:rPr>
              <w:instrText xml:space="preserve"> PAGEREF _Toc140443135 \h </w:instrText>
            </w:r>
            <w:r>
              <w:rPr>
                <w:noProof/>
                <w:webHidden/>
              </w:rPr>
            </w:r>
            <w:r>
              <w:rPr>
                <w:noProof/>
                <w:webHidden/>
              </w:rPr>
              <w:fldChar w:fldCharType="separate"/>
            </w:r>
            <w:r>
              <w:rPr>
                <w:noProof/>
                <w:webHidden/>
              </w:rPr>
              <w:t>6</w:t>
            </w:r>
            <w:r>
              <w:rPr>
                <w:noProof/>
                <w:webHidden/>
              </w:rPr>
              <w:fldChar w:fldCharType="end"/>
            </w:r>
          </w:hyperlink>
        </w:p>
        <w:p w14:paraId="77731616" w14:textId="5B257312" w:rsidR="000C588A" w:rsidRDefault="000C588A">
          <w:pPr>
            <w:pStyle w:val="TOC1"/>
            <w:tabs>
              <w:tab w:val="right" w:leader="dot" w:pos="9016"/>
            </w:tabs>
            <w:rPr>
              <w:rFonts w:eastAsiaTheme="minorEastAsia"/>
              <w:noProof/>
              <w:lang w:eastAsia="en-GB"/>
            </w:rPr>
          </w:pPr>
          <w:hyperlink w:anchor="_Toc140443136" w:history="1">
            <w:r w:rsidRPr="00AE1CA9">
              <w:rPr>
                <w:rStyle w:val="Hyperlink"/>
                <w:rFonts w:ascii="Arial" w:hAnsi="Arial" w:cs="Arial"/>
                <w:noProof/>
              </w:rPr>
              <w:t>The overall impact of good organizational culture and its benefits:</w:t>
            </w:r>
            <w:r>
              <w:rPr>
                <w:noProof/>
                <w:webHidden/>
              </w:rPr>
              <w:tab/>
            </w:r>
            <w:r>
              <w:rPr>
                <w:noProof/>
                <w:webHidden/>
              </w:rPr>
              <w:fldChar w:fldCharType="begin"/>
            </w:r>
            <w:r>
              <w:rPr>
                <w:noProof/>
                <w:webHidden/>
              </w:rPr>
              <w:instrText xml:space="preserve"> PAGEREF _Toc140443136 \h </w:instrText>
            </w:r>
            <w:r>
              <w:rPr>
                <w:noProof/>
                <w:webHidden/>
              </w:rPr>
            </w:r>
            <w:r>
              <w:rPr>
                <w:noProof/>
                <w:webHidden/>
              </w:rPr>
              <w:fldChar w:fldCharType="separate"/>
            </w:r>
            <w:r>
              <w:rPr>
                <w:noProof/>
                <w:webHidden/>
              </w:rPr>
              <w:t>6</w:t>
            </w:r>
            <w:r>
              <w:rPr>
                <w:noProof/>
                <w:webHidden/>
              </w:rPr>
              <w:fldChar w:fldCharType="end"/>
            </w:r>
          </w:hyperlink>
        </w:p>
        <w:p w14:paraId="1523378A" w14:textId="1314FBC3" w:rsidR="000C588A" w:rsidRDefault="000C588A">
          <w:pPr>
            <w:pStyle w:val="TOC1"/>
            <w:tabs>
              <w:tab w:val="right" w:leader="dot" w:pos="9016"/>
            </w:tabs>
            <w:rPr>
              <w:rFonts w:eastAsiaTheme="minorEastAsia"/>
              <w:noProof/>
              <w:lang w:eastAsia="en-GB"/>
            </w:rPr>
          </w:pPr>
          <w:hyperlink w:anchor="_Toc140443137" w:history="1">
            <w:r w:rsidRPr="00AE1CA9">
              <w:rPr>
                <w:rStyle w:val="Hyperlink"/>
                <w:rFonts w:ascii="Arial" w:hAnsi="Arial" w:cs="Arial"/>
                <w:noProof/>
              </w:rPr>
              <w:t>Productivity and performance:</w:t>
            </w:r>
            <w:r>
              <w:rPr>
                <w:noProof/>
                <w:webHidden/>
              </w:rPr>
              <w:tab/>
            </w:r>
            <w:r>
              <w:rPr>
                <w:noProof/>
                <w:webHidden/>
              </w:rPr>
              <w:fldChar w:fldCharType="begin"/>
            </w:r>
            <w:r>
              <w:rPr>
                <w:noProof/>
                <w:webHidden/>
              </w:rPr>
              <w:instrText xml:space="preserve"> PAGEREF _Toc140443137 \h </w:instrText>
            </w:r>
            <w:r>
              <w:rPr>
                <w:noProof/>
                <w:webHidden/>
              </w:rPr>
            </w:r>
            <w:r>
              <w:rPr>
                <w:noProof/>
                <w:webHidden/>
              </w:rPr>
              <w:fldChar w:fldCharType="separate"/>
            </w:r>
            <w:r>
              <w:rPr>
                <w:noProof/>
                <w:webHidden/>
              </w:rPr>
              <w:t>6</w:t>
            </w:r>
            <w:r>
              <w:rPr>
                <w:noProof/>
                <w:webHidden/>
              </w:rPr>
              <w:fldChar w:fldCharType="end"/>
            </w:r>
          </w:hyperlink>
        </w:p>
        <w:p w14:paraId="03167231" w14:textId="22FBAD06" w:rsidR="000C588A" w:rsidRDefault="000C588A">
          <w:pPr>
            <w:pStyle w:val="TOC1"/>
            <w:tabs>
              <w:tab w:val="right" w:leader="dot" w:pos="9016"/>
            </w:tabs>
            <w:rPr>
              <w:rFonts w:eastAsiaTheme="minorEastAsia"/>
              <w:noProof/>
              <w:lang w:eastAsia="en-GB"/>
            </w:rPr>
          </w:pPr>
          <w:hyperlink w:anchor="_Toc140443138" w:history="1">
            <w:r w:rsidRPr="00AE1CA9">
              <w:rPr>
                <w:rStyle w:val="Hyperlink"/>
                <w:rFonts w:ascii="Arial" w:hAnsi="Arial" w:cs="Arial"/>
                <w:noProof/>
              </w:rPr>
              <w:t>Impacts decision making:</w:t>
            </w:r>
            <w:r>
              <w:rPr>
                <w:noProof/>
                <w:webHidden/>
              </w:rPr>
              <w:tab/>
            </w:r>
            <w:r>
              <w:rPr>
                <w:noProof/>
                <w:webHidden/>
              </w:rPr>
              <w:fldChar w:fldCharType="begin"/>
            </w:r>
            <w:r>
              <w:rPr>
                <w:noProof/>
                <w:webHidden/>
              </w:rPr>
              <w:instrText xml:space="preserve"> PAGEREF _Toc140443138 \h </w:instrText>
            </w:r>
            <w:r>
              <w:rPr>
                <w:noProof/>
                <w:webHidden/>
              </w:rPr>
            </w:r>
            <w:r>
              <w:rPr>
                <w:noProof/>
                <w:webHidden/>
              </w:rPr>
              <w:fldChar w:fldCharType="separate"/>
            </w:r>
            <w:r>
              <w:rPr>
                <w:noProof/>
                <w:webHidden/>
              </w:rPr>
              <w:t>7</w:t>
            </w:r>
            <w:r>
              <w:rPr>
                <w:noProof/>
                <w:webHidden/>
              </w:rPr>
              <w:fldChar w:fldCharType="end"/>
            </w:r>
          </w:hyperlink>
        </w:p>
        <w:p w14:paraId="0F27791A" w14:textId="15E3E07D" w:rsidR="000C588A" w:rsidRDefault="000C588A">
          <w:pPr>
            <w:pStyle w:val="TOC1"/>
            <w:tabs>
              <w:tab w:val="right" w:leader="dot" w:pos="9016"/>
            </w:tabs>
            <w:rPr>
              <w:rFonts w:eastAsiaTheme="minorEastAsia"/>
              <w:noProof/>
              <w:lang w:eastAsia="en-GB"/>
            </w:rPr>
          </w:pPr>
          <w:hyperlink w:anchor="_Toc140443139" w:history="1">
            <w:r w:rsidRPr="00AE1CA9">
              <w:rPr>
                <w:rStyle w:val="Hyperlink"/>
                <w:rFonts w:ascii="Arial" w:hAnsi="Arial" w:cs="Arial"/>
                <w:noProof/>
              </w:rPr>
              <w:t>Customer/consumer satisfaction:</w:t>
            </w:r>
            <w:r>
              <w:rPr>
                <w:noProof/>
                <w:webHidden/>
              </w:rPr>
              <w:tab/>
            </w:r>
            <w:r>
              <w:rPr>
                <w:noProof/>
                <w:webHidden/>
              </w:rPr>
              <w:fldChar w:fldCharType="begin"/>
            </w:r>
            <w:r>
              <w:rPr>
                <w:noProof/>
                <w:webHidden/>
              </w:rPr>
              <w:instrText xml:space="preserve"> PAGEREF _Toc140443139 \h </w:instrText>
            </w:r>
            <w:r>
              <w:rPr>
                <w:noProof/>
                <w:webHidden/>
              </w:rPr>
            </w:r>
            <w:r>
              <w:rPr>
                <w:noProof/>
                <w:webHidden/>
              </w:rPr>
              <w:fldChar w:fldCharType="separate"/>
            </w:r>
            <w:r>
              <w:rPr>
                <w:noProof/>
                <w:webHidden/>
              </w:rPr>
              <w:t>7</w:t>
            </w:r>
            <w:r>
              <w:rPr>
                <w:noProof/>
                <w:webHidden/>
              </w:rPr>
              <w:fldChar w:fldCharType="end"/>
            </w:r>
          </w:hyperlink>
        </w:p>
        <w:p w14:paraId="785D8FDE" w14:textId="5DDEB37F" w:rsidR="000C588A" w:rsidRDefault="000C588A">
          <w:pPr>
            <w:pStyle w:val="TOC1"/>
            <w:tabs>
              <w:tab w:val="right" w:leader="dot" w:pos="9016"/>
            </w:tabs>
            <w:rPr>
              <w:rFonts w:eastAsiaTheme="minorEastAsia"/>
              <w:noProof/>
              <w:lang w:eastAsia="en-GB"/>
            </w:rPr>
          </w:pPr>
          <w:hyperlink w:anchor="_Toc140443140" w:history="1">
            <w:r w:rsidRPr="00AE1CA9">
              <w:rPr>
                <w:rStyle w:val="Hyperlink"/>
                <w:rFonts w:ascii="Arial" w:hAnsi="Arial" w:cs="Arial"/>
                <w:noProof/>
              </w:rPr>
              <w:t>Participatory Decision-Making:</w:t>
            </w:r>
            <w:r>
              <w:rPr>
                <w:noProof/>
                <w:webHidden/>
              </w:rPr>
              <w:tab/>
            </w:r>
            <w:r>
              <w:rPr>
                <w:noProof/>
                <w:webHidden/>
              </w:rPr>
              <w:fldChar w:fldCharType="begin"/>
            </w:r>
            <w:r>
              <w:rPr>
                <w:noProof/>
                <w:webHidden/>
              </w:rPr>
              <w:instrText xml:space="preserve"> PAGEREF _Toc140443140 \h </w:instrText>
            </w:r>
            <w:r>
              <w:rPr>
                <w:noProof/>
                <w:webHidden/>
              </w:rPr>
            </w:r>
            <w:r>
              <w:rPr>
                <w:noProof/>
                <w:webHidden/>
              </w:rPr>
              <w:fldChar w:fldCharType="separate"/>
            </w:r>
            <w:r>
              <w:rPr>
                <w:noProof/>
                <w:webHidden/>
              </w:rPr>
              <w:t>7</w:t>
            </w:r>
            <w:r>
              <w:rPr>
                <w:noProof/>
                <w:webHidden/>
              </w:rPr>
              <w:fldChar w:fldCharType="end"/>
            </w:r>
          </w:hyperlink>
        </w:p>
        <w:p w14:paraId="38653C0C" w14:textId="282E8B15" w:rsidR="000C588A" w:rsidRDefault="000C588A">
          <w:pPr>
            <w:pStyle w:val="TOC1"/>
            <w:tabs>
              <w:tab w:val="right" w:leader="dot" w:pos="9016"/>
            </w:tabs>
            <w:rPr>
              <w:rFonts w:eastAsiaTheme="minorEastAsia"/>
              <w:noProof/>
              <w:lang w:eastAsia="en-GB"/>
            </w:rPr>
          </w:pPr>
          <w:hyperlink w:anchor="_Toc140443141" w:history="1">
            <w:r w:rsidRPr="00AE1CA9">
              <w:rPr>
                <w:rStyle w:val="Hyperlink"/>
                <w:rFonts w:ascii="Arial" w:hAnsi="Arial" w:cs="Arial"/>
                <w:noProof/>
                <w:shd w:val="clear" w:color="auto" w:fill="F7F7F8"/>
              </w:rPr>
              <w:t>Autocratic Decision-Making:</w:t>
            </w:r>
            <w:r>
              <w:rPr>
                <w:noProof/>
                <w:webHidden/>
              </w:rPr>
              <w:tab/>
            </w:r>
            <w:r>
              <w:rPr>
                <w:noProof/>
                <w:webHidden/>
              </w:rPr>
              <w:fldChar w:fldCharType="begin"/>
            </w:r>
            <w:r>
              <w:rPr>
                <w:noProof/>
                <w:webHidden/>
              </w:rPr>
              <w:instrText xml:space="preserve"> PAGEREF _Toc140443141 \h </w:instrText>
            </w:r>
            <w:r>
              <w:rPr>
                <w:noProof/>
                <w:webHidden/>
              </w:rPr>
            </w:r>
            <w:r>
              <w:rPr>
                <w:noProof/>
                <w:webHidden/>
              </w:rPr>
              <w:fldChar w:fldCharType="separate"/>
            </w:r>
            <w:r>
              <w:rPr>
                <w:noProof/>
                <w:webHidden/>
              </w:rPr>
              <w:t>8</w:t>
            </w:r>
            <w:r>
              <w:rPr>
                <w:noProof/>
                <w:webHidden/>
              </w:rPr>
              <w:fldChar w:fldCharType="end"/>
            </w:r>
          </w:hyperlink>
        </w:p>
        <w:p w14:paraId="1EBD70B4" w14:textId="64C17B93" w:rsidR="000C588A" w:rsidRDefault="000C588A">
          <w:pPr>
            <w:pStyle w:val="TOC1"/>
            <w:tabs>
              <w:tab w:val="right" w:leader="dot" w:pos="9016"/>
            </w:tabs>
            <w:rPr>
              <w:rFonts w:eastAsiaTheme="minorEastAsia"/>
              <w:noProof/>
              <w:lang w:eastAsia="en-GB"/>
            </w:rPr>
          </w:pPr>
          <w:hyperlink w:anchor="_Toc140443142" w:history="1">
            <w:r w:rsidRPr="00AE1CA9">
              <w:rPr>
                <w:rStyle w:val="Hyperlink"/>
                <w:rFonts w:ascii="Arial" w:hAnsi="Arial" w:cs="Arial"/>
                <w:noProof/>
              </w:rPr>
              <w:t>Porter 5 forces:</w:t>
            </w:r>
            <w:r>
              <w:rPr>
                <w:noProof/>
                <w:webHidden/>
              </w:rPr>
              <w:tab/>
            </w:r>
            <w:r>
              <w:rPr>
                <w:noProof/>
                <w:webHidden/>
              </w:rPr>
              <w:fldChar w:fldCharType="begin"/>
            </w:r>
            <w:r>
              <w:rPr>
                <w:noProof/>
                <w:webHidden/>
              </w:rPr>
              <w:instrText xml:space="preserve"> PAGEREF _Toc140443142 \h </w:instrText>
            </w:r>
            <w:r>
              <w:rPr>
                <w:noProof/>
                <w:webHidden/>
              </w:rPr>
            </w:r>
            <w:r>
              <w:rPr>
                <w:noProof/>
                <w:webHidden/>
              </w:rPr>
              <w:fldChar w:fldCharType="separate"/>
            </w:r>
            <w:r>
              <w:rPr>
                <w:noProof/>
                <w:webHidden/>
              </w:rPr>
              <w:t>8</w:t>
            </w:r>
            <w:r>
              <w:rPr>
                <w:noProof/>
                <w:webHidden/>
              </w:rPr>
              <w:fldChar w:fldCharType="end"/>
            </w:r>
          </w:hyperlink>
        </w:p>
        <w:p w14:paraId="649962C9" w14:textId="22727316" w:rsidR="000C588A" w:rsidRDefault="000C588A">
          <w:pPr>
            <w:pStyle w:val="TOC1"/>
            <w:tabs>
              <w:tab w:val="right" w:leader="dot" w:pos="9016"/>
            </w:tabs>
            <w:rPr>
              <w:rFonts w:eastAsiaTheme="minorEastAsia"/>
              <w:noProof/>
              <w:lang w:eastAsia="en-GB"/>
            </w:rPr>
          </w:pPr>
          <w:hyperlink w:anchor="_Toc140443143" w:history="1">
            <w:r w:rsidRPr="00AE1CA9">
              <w:rPr>
                <w:rStyle w:val="Hyperlink"/>
                <w:rFonts w:ascii="Arial" w:hAnsi="Arial" w:cs="Arial"/>
                <w:noProof/>
                <w:shd w:val="clear" w:color="auto" w:fill="F7F7F8"/>
              </w:rPr>
              <w:t>In conclusion:</w:t>
            </w:r>
            <w:r>
              <w:rPr>
                <w:noProof/>
                <w:webHidden/>
              </w:rPr>
              <w:tab/>
            </w:r>
            <w:r>
              <w:rPr>
                <w:noProof/>
                <w:webHidden/>
              </w:rPr>
              <w:fldChar w:fldCharType="begin"/>
            </w:r>
            <w:r>
              <w:rPr>
                <w:noProof/>
                <w:webHidden/>
              </w:rPr>
              <w:instrText xml:space="preserve"> PAGEREF _Toc140443143 \h </w:instrText>
            </w:r>
            <w:r>
              <w:rPr>
                <w:noProof/>
                <w:webHidden/>
              </w:rPr>
            </w:r>
            <w:r>
              <w:rPr>
                <w:noProof/>
                <w:webHidden/>
              </w:rPr>
              <w:fldChar w:fldCharType="separate"/>
            </w:r>
            <w:r>
              <w:rPr>
                <w:noProof/>
                <w:webHidden/>
              </w:rPr>
              <w:t>10</w:t>
            </w:r>
            <w:r>
              <w:rPr>
                <w:noProof/>
                <w:webHidden/>
              </w:rPr>
              <w:fldChar w:fldCharType="end"/>
            </w:r>
          </w:hyperlink>
        </w:p>
        <w:p w14:paraId="6B6F981A" w14:textId="65596096" w:rsidR="000C588A" w:rsidRDefault="000C588A">
          <w:pPr>
            <w:pStyle w:val="TOC1"/>
            <w:tabs>
              <w:tab w:val="right" w:leader="dot" w:pos="9016"/>
            </w:tabs>
            <w:rPr>
              <w:rFonts w:eastAsiaTheme="minorEastAsia"/>
              <w:noProof/>
              <w:lang w:eastAsia="en-GB"/>
            </w:rPr>
          </w:pPr>
          <w:hyperlink w:anchor="_Toc140443144" w:history="1">
            <w:r w:rsidRPr="00AE1CA9">
              <w:rPr>
                <w:rStyle w:val="Hyperlink"/>
                <w:noProof/>
              </w:rPr>
              <w:t>References:</w:t>
            </w:r>
            <w:r>
              <w:rPr>
                <w:noProof/>
                <w:webHidden/>
              </w:rPr>
              <w:tab/>
            </w:r>
            <w:r>
              <w:rPr>
                <w:noProof/>
                <w:webHidden/>
              </w:rPr>
              <w:fldChar w:fldCharType="begin"/>
            </w:r>
            <w:r>
              <w:rPr>
                <w:noProof/>
                <w:webHidden/>
              </w:rPr>
              <w:instrText xml:space="preserve"> PAGEREF _Toc140443144 \h </w:instrText>
            </w:r>
            <w:r>
              <w:rPr>
                <w:noProof/>
                <w:webHidden/>
              </w:rPr>
            </w:r>
            <w:r>
              <w:rPr>
                <w:noProof/>
                <w:webHidden/>
              </w:rPr>
              <w:fldChar w:fldCharType="separate"/>
            </w:r>
            <w:r>
              <w:rPr>
                <w:noProof/>
                <w:webHidden/>
              </w:rPr>
              <w:t>11</w:t>
            </w:r>
            <w:r>
              <w:rPr>
                <w:noProof/>
                <w:webHidden/>
              </w:rPr>
              <w:fldChar w:fldCharType="end"/>
            </w:r>
          </w:hyperlink>
        </w:p>
        <w:p w14:paraId="7FE2457D" w14:textId="332B0A8B" w:rsidR="00E834B3" w:rsidRDefault="00E834B3">
          <w:r>
            <w:rPr>
              <w:b/>
              <w:bCs/>
              <w:noProof/>
            </w:rPr>
            <w:fldChar w:fldCharType="end"/>
          </w:r>
        </w:p>
      </w:sdtContent>
    </w:sdt>
    <w:p w14:paraId="237BAD64" w14:textId="52556E38" w:rsidR="00E470FD" w:rsidRDefault="00E470FD" w:rsidP="007F65FD">
      <w:pPr>
        <w:pStyle w:val="Heading1"/>
      </w:pPr>
    </w:p>
    <w:p w14:paraId="72770156" w14:textId="77777777" w:rsidR="00E834B3" w:rsidRDefault="00E834B3" w:rsidP="00E834B3"/>
    <w:p w14:paraId="44AC2F70" w14:textId="77777777" w:rsidR="00E834B3" w:rsidRDefault="00E834B3" w:rsidP="00E834B3"/>
    <w:p w14:paraId="7CA92C65" w14:textId="77777777" w:rsidR="00E834B3" w:rsidRDefault="00E834B3" w:rsidP="00E834B3"/>
    <w:p w14:paraId="3D66B60F" w14:textId="77777777" w:rsidR="00E834B3" w:rsidRDefault="00E834B3" w:rsidP="00E834B3"/>
    <w:p w14:paraId="7E58F107" w14:textId="77777777" w:rsidR="00E834B3" w:rsidRDefault="00E834B3" w:rsidP="00E834B3"/>
    <w:p w14:paraId="31FC0411" w14:textId="77777777" w:rsidR="00E834B3" w:rsidRDefault="00E834B3" w:rsidP="00E834B3"/>
    <w:p w14:paraId="7F74E176" w14:textId="77777777" w:rsidR="00E834B3" w:rsidRDefault="00E834B3" w:rsidP="00E834B3"/>
    <w:p w14:paraId="401094B4" w14:textId="77777777" w:rsidR="00E834B3" w:rsidRDefault="00E834B3" w:rsidP="00E834B3"/>
    <w:p w14:paraId="54DD49FF" w14:textId="77777777" w:rsidR="00E834B3" w:rsidRDefault="00E834B3" w:rsidP="00E834B3"/>
    <w:p w14:paraId="0B587C58" w14:textId="77777777" w:rsidR="00E834B3" w:rsidRDefault="00E834B3" w:rsidP="00E834B3"/>
    <w:p w14:paraId="0E47B70B" w14:textId="77777777" w:rsidR="00E834B3" w:rsidRDefault="00E834B3" w:rsidP="00E834B3"/>
    <w:p w14:paraId="413FDFC7" w14:textId="77777777" w:rsidR="00E834B3" w:rsidRPr="004B6BD1" w:rsidRDefault="00E834B3" w:rsidP="00E834B3">
      <w:pPr>
        <w:rPr>
          <w:rFonts w:ascii="Arial" w:hAnsi="Arial" w:cs="Arial"/>
        </w:rPr>
      </w:pPr>
    </w:p>
    <w:p w14:paraId="5224DE20" w14:textId="77777777" w:rsidR="00E834B3" w:rsidRPr="004B6BD1" w:rsidRDefault="00E834B3" w:rsidP="00E834B3">
      <w:pPr>
        <w:pStyle w:val="Heading1"/>
        <w:rPr>
          <w:rFonts w:ascii="Arial" w:hAnsi="Arial" w:cs="Arial"/>
          <w:color w:val="auto"/>
          <w:sz w:val="22"/>
          <w:szCs w:val="22"/>
        </w:rPr>
      </w:pPr>
      <w:bookmarkStart w:id="0" w:name="_Toc140443126"/>
      <w:r w:rsidRPr="004B6BD1">
        <w:rPr>
          <w:rFonts w:ascii="Arial" w:hAnsi="Arial" w:cs="Arial"/>
          <w:color w:val="auto"/>
          <w:sz w:val="22"/>
          <w:szCs w:val="22"/>
        </w:rPr>
        <w:t>Introduction</w:t>
      </w:r>
      <w:bookmarkEnd w:id="0"/>
    </w:p>
    <w:p w14:paraId="117F0D10" w14:textId="77777777" w:rsidR="00E834B3" w:rsidRPr="004B6BD1" w:rsidRDefault="00E834B3" w:rsidP="00E834B3">
      <w:pPr>
        <w:rPr>
          <w:rFonts w:ascii="Arial" w:hAnsi="Arial" w:cs="Arial"/>
        </w:rPr>
      </w:pPr>
    </w:p>
    <w:p w14:paraId="40900057" w14:textId="73672E5B" w:rsidR="007C434C" w:rsidRPr="004B6BD1" w:rsidRDefault="00E470FD" w:rsidP="005F2A1B">
      <w:pPr>
        <w:spacing w:line="360" w:lineRule="auto"/>
        <w:rPr>
          <w:rFonts w:ascii="Arial" w:hAnsi="Arial" w:cs="Arial"/>
        </w:rPr>
      </w:pPr>
      <w:r w:rsidRPr="004B6BD1">
        <w:rPr>
          <w:rFonts w:ascii="Arial" w:hAnsi="Arial" w:cs="Arial"/>
        </w:rPr>
        <w:t>The following report will discuss the importance of workplace culture and how it influences an organization positively and negatively.</w:t>
      </w:r>
      <w:r w:rsidR="00A64681" w:rsidRPr="004B6BD1">
        <w:rPr>
          <w:rFonts w:ascii="Arial" w:hAnsi="Arial" w:cs="Arial"/>
        </w:rPr>
        <w:t xml:space="preserve"> Moreover, ethical </w:t>
      </w:r>
      <w:r w:rsidR="001A1E0D" w:rsidRPr="004B6BD1">
        <w:rPr>
          <w:rFonts w:ascii="Arial" w:hAnsi="Arial" w:cs="Arial"/>
        </w:rPr>
        <w:t>decisions</w:t>
      </w:r>
      <w:r w:rsidR="00A64681" w:rsidRPr="004B6BD1">
        <w:rPr>
          <w:rFonts w:ascii="Arial" w:hAnsi="Arial" w:cs="Arial"/>
        </w:rPr>
        <w:t xml:space="preserve"> will be </w:t>
      </w:r>
      <w:r w:rsidR="001A1E0D" w:rsidRPr="004B6BD1">
        <w:rPr>
          <w:rFonts w:ascii="Arial" w:hAnsi="Arial" w:cs="Arial"/>
        </w:rPr>
        <w:t>addressed</w:t>
      </w:r>
      <w:r w:rsidR="00A64681" w:rsidRPr="004B6BD1">
        <w:rPr>
          <w:rFonts w:ascii="Arial" w:hAnsi="Arial" w:cs="Arial"/>
        </w:rPr>
        <w:t xml:space="preserve"> </w:t>
      </w:r>
      <w:r w:rsidR="003A32B5" w:rsidRPr="004B6BD1">
        <w:rPr>
          <w:rFonts w:ascii="Arial" w:hAnsi="Arial" w:cs="Arial"/>
        </w:rPr>
        <w:t>regarding</w:t>
      </w:r>
      <w:r w:rsidR="00A64681" w:rsidRPr="004B6BD1">
        <w:rPr>
          <w:rFonts w:ascii="Arial" w:hAnsi="Arial" w:cs="Arial"/>
        </w:rPr>
        <w:t xml:space="preserve"> dilemmas that affect the workplace</w:t>
      </w:r>
      <w:r w:rsidR="001A1E0D" w:rsidRPr="004B6BD1">
        <w:rPr>
          <w:rFonts w:ascii="Arial" w:hAnsi="Arial" w:cs="Arial"/>
        </w:rPr>
        <w:t xml:space="preserve">, </w:t>
      </w:r>
      <w:r w:rsidR="00A64681" w:rsidRPr="004B6BD1">
        <w:rPr>
          <w:rFonts w:ascii="Arial" w:hAnsi="Arial" w:cs="Arial"/>
        </w:rPr>
        <w:t>and recommendations will be provided in which the company can be positively impacted.</w:t>
      </w:r>
      <w:r w:rsidR="00FB4AEA" w:rsidRPr="004B6BD1">
        <w:rPr>
          <w:rFonts w:ascii="Arial" w:hAnsi="Arial" w:cs="Arial"/>
        </w:rPr>
        <w:t xml:space="preserve"> Based on previous studies, Schein hypothesizes th</w:t>
      </w:r>
      <w:r w:rsidR="00A64681" w:rsidRPr="004B6BD1">
        <w:rPr>
          <w:rFonts w:ascii="Arial" w:hAnsi="Arial" w:cs="Arial"/>
        </w:rPr>
        <w:t xml:space="preserve">e significance of workplace culture in influencing </w:t>
      </w:r>
      <w:r w:rsidR="00C4375D" w:rsidRPr="004B6BD1">
        <w:rPr>
          <w:rFonts w:ascii="Arial" w:hAnsi="Arial" w:cs="Arial"/>
        </w:rPr>
        <w:t>organizational</w:t>
      </w:r>
      <w:r w:rsidR="00A64681" w:rsidRPr="004B6BD1">
        <w:rPr>
          <w:rFonts w:ascii="Arial" w:hAnsi="Arial" w:cs="Arial"/>
        </w:rPr>
        <w:t xml:space="preserve"> values, </w:t>
      </w:r>
      <w:r w:rsidR="001A1E0D" w:rsidRPr="004B6BD1">
        <w:rPr>
          <w:rFonts w:ascii="Arial" w:hAnsi="Arial" w:cs="Arial"/>
        </w:rPr>
        <w:t xml:space="preserve">and </w:t>
      </w:r>
      <w:r w:rsidR="00A64681" w:rsidRPr="004B6BD1">
        <w:rPr>
          <w:rFonts w:ascii="Arial" w:hAnsi="Arial" w:cs="Arial"/>
        </w:rPr>
        <w:t xml:space="preserve">employee </w:t>
      </w:r>
      <w:proofErr w:type="spellStart"/>
      <w:r w:rsidR="00CE1774" w:rsidRPr="004B6BD1">
        <w:rPr>
          <w:rFonts w:ascii="Arial" w:hAnsi="Arial" w:cs="Arial"/>
        </w:rPr>
        <w:t>behavior</w:t>
      </w:r>
      <w:proofErr w:type="spellEnd"/>
      <w:r w:rsidR="00A64681" w:rsidRPr="004B6BD1">
        <w:rPr>
          <w:rFonts w:ascii="Arial" w:hAnsi="Arial" w:cs="Arial"/>
        </w:rPr>
        <w:t>, and promoting employee engagement, satisfaction, and performance</w:t>
      </w:r>
      <w:r w:rsidR="003A32B5" w:rsidRPr="004B6BD1">
        <w:rPr>
          <w:rFonts w:ascii="Arial" w:hAnsi="Arial" w:cs="Arial"/>
        </w:rPr>
        <w:t xml:space="preserve"> (Schein, 2010). </w:t>
      </w:r>
      <w:r w:rsidR="00FB4AEA" w:rsidRPr="004B6BD1">
        <w:rPr>
          <w:rFonts w:ascii="Arial" w:hAnsi="Arial" w:cs="Arial"/>
        </w:rPr>
        <w:t xml:space="preserve"> The </w:t>
      </w:r>
      <w:r w:rsidR="00ED745F" w:rsidRPr="004B6BD1">
        <w:rPr>
          <w:rFonts w:ascii="Arial" w:hAnsi="Arial" w:cs="Arial"/>
        </w:rPr>
        <w:t>organization</w:t>
      </w:r>
      <w:r w:rsidR="00FB4AEA" w:rsidRPr="004B6BD1">
        <w:rPr>
          <w:rFonts w:ascii="Arial" w:hAnsi="Arial" w:cs="Arial"/>
        </w:rPr>
        <w:t xml:space="preserve"> which will be discussed is called Birmingham City Council. </w:t>
      </w:r>
      <w:r w:rsidR="003A32B5" w:rsidRPr="004B6BD1">
        <w:rPr>
          <w:rFonts w:ascii="Arial" w:hAnsi="Arial" w:cs="Arial"/>
        </w:rPr>
        <w:t xml:space="preserve"> Birmingham City Council is the name of the municipal governing body for Birmingham, a city in the United Kingdom. It is responsible for managing and providing a wide range of public services to residents and businesses in the Birmingham area.</w:t>
      </w:r>
      <w:r w:rsidR="00FB4AEA" w:rsidRPr="004B6BD1">
        <w:rPr>
          <w:rFonts w:ascii="Arial" w:hAnsi="Arial" w:cs="Arial"/>
        </w:rPr>
        <w:t xml:space="preserve">  theoretical framework, including PESTLE and Porter's Five Forces, will be </w:t>
      </w:r>
      <w:r w:rsidR="001A1E0D" w:rsidRPr="004B6BD1">
        <w:rPr>
          <w:rFonts w:ascii="Arial" w:hAnsi="Arial" w:cs="Arial"/>
        </w:rPr>
        <w:t xml:space="preserve">discussed </w:t>
      </w:r>
      <w:r w:rsidR="00FB4AEA" w:rsidRPr="004B6BD1">
        <w:rPr>
          <w:rFonts w:ascii="Arial" w:hAnsi="Arial" w:cs="Arial"/>
        </w:rPr>
        <w:t xml:space="preserve">and factors that affect the company externally will be </w:t>
      </w:r>
      <w:r w:rsidR="001A1E0D" w:rsidRPr="004B6BD1">
        <w:rPr>
          <w:rFonts w:ascii="Arial" w:hAnsi="Arial" w:cs="Arial"/>
        </w:rPr>
        <w:t xml:space="preserve">provided </w:t>
      </w:r>
      <w:r w:rsidR="00FB4AEA" w:rsidRPr="004B6BD1">
        <w:rPr>
          <w:rFonts w:ascii="Arial" w:hAnsi="Arial" w:cs="Arial"/>
        </w:rPr>
        <w:t xml:space="preserve">to give an insight </w:t>
      </w:r>
      <w:r w:rsidR="0060690B" w:rsidRPr="004B6BD1">
        <w:rPr>
          <w:rFonts w:ascii="Arial" w:hAnsi="Arial" w:cs="Arial"/>
        </w:rPr>
        <w:t>into</w:t>
      </w:r>
      <w:r w:rsidR="00FB4AEA" w:rsidRPr="004B6BD1">
        <w:rPr>
          <w:rFonts w:ascii="Arial" w:hAnsi="Arial" w:cs="Arial"/>
        </w:rPr>
        <w:t xml:space="preserve"> </w:t>
      </w:r>
      <w:r w:rsidR="0060690B" w:rsidRPr="004B6BD1">
        <w:rPr>
          <w:rFonts w:ascii="Arial" w:hAnsi="Arial" w:cs="Arial"/>
        </w:rPr>
        <w:t xml:space="preserve">barriers </w:t>
      </w:r>
      <w:r w:rsidR="00FB4AEA" w:rsidRPr="004B6BD1">
        <w:rPr>
          <w:rFonts w:ascii="Arial" w:hAnsi="Arial" w:cs="Arial"/>
        </w:rPr>
        <w:t xml:space="preserve">that can be resolved effectively </w:t>
      </w:r>
      <w:r w:rsidR="0060690B" w:rsidRPr="004B6BD1">
        <w:rPr>
          <w:rFonts w:ascii="Arial" w:hAnsi="Arial" w:cs="Arial"/>
        </w:rPr>
        <w:t>with the correct methods.</w:t>
      </w:r>
      <w:r w:rsidR="00075AB2" w:rsidRPr="004B6BD1">
        <w:rPr>
          <w:rFonts w:ascii="Arial" w:hAnsi="Arial" w:cs="Arial"/>
        </w:rPr>
        <w:t xml:space="preserve"> </w:t>
      </w:r>
      <w:r w:rsidR="00C94E5F" w:rsidRPr="004B6BD1">
        <w:rPr>
          <w:rFonts w:ascii="Arial" w:hAnsi="Arial" w:cs="Arial"/>
        </w:rPr>
        <w:t xml:space="preserve"> </w:t>
      </w:r>
      <w:r w:rsidR="00AF266F" w:rsidRPr="004B6BD1">
        <w:rPr>
          <w:rFonts w:ascii="Arial" w:hAnsi="Arial" w:cs="Arial"/>
        </w:rPr>
        <w:t xml:space="preserve">  </w:t>
      </w:r>
    </w:p>
    <w:p w14:paraId="378D48C5" w14:textId="19E9B0D3" w:rsidR="008E59BA" w:rsidRPr="004B6BD1" w:rsidRDefault="008E59BA" w:rsidP="005F2A1B">
      <w:pPr>
        <w:spacing w:line="360" w:lineRule="auto"/>
        <w:rPr>
          <w:rFonts w:ascii="Arial" w:hAnsi="Arial" w:cs="Arial"/>
        </w:rPr>
      </w:pPr>
    </w:p>
    <w:p w14:paraId="36FFC49D" w14:textId="77777777" w:rsidR="008E2672" w:rsidRPr="004B6BD1" w:rsidRDefault="008E2672" w:rsidP="007F65FD">
      <w:pPr>
        <w:pStyle w:val="Heading1"/>
        <w:rPr>
          <w:rFonts w:ascii="Arial" w:hAnsi="Arial" w:cs="Arial"/>
          <w:color w:val="auto"/>
          <w:sz w:val="22"/>
          <w:szCs w:val="22"/>
        </w:rPr>
      </w:pPr>
      <w:bookmarkStart w:id="1" w:name="_Toc140443127"/>
      <w:r w:rsidRPr="004B6BD1">
        <w:rPr>
          <w:rFonts w:ascii="Arial" w:hAnsi="Arial" w:cs="Arial"/>
          <w:color w:val="auto"/>
          <w:sz w:val="22"/>
          <w:szCs w:val="22"/>
        </w:rPr>
        <w:t>Pestle analysis:</w:t>
      </w:r>
      <w:bookmarkEnd w:id="1"/>
    </w:p>
    <w:p w14:paraId="0D269DDE" w14:textId="77777777" w:rsidR="008E2672" w:rsidRPr="004B6BD1" w:rsidRDefault="008E2672" w:rsidP="007F65FD">
      <w:pPr>
        <w:rPr>
          <w:rFonts w:ascii="Arial" w:hAnsi="Arial" w:cs="Arial"/>
          <w:b/>
          <w:bCs/>
        </w:rPr>
      </w:pPr>
      <w:r w:rsidRPr="004B6BD1">
        <w:rPr>
          <w:rFonts w:ascii="Arial" w:hAnsi="Arial" w:cs="Arial"/>
          <w:b/>
          <w:bCs/>
        </w:rPr>
        <w:t>Political:</w:t>
      </w:r>
    </w:p>
    <w:p w14:paraId="1D831788" w14:textId="77777777" w:rsidR="008E2672" w:rsidRPr="004B6BD1" w:rsidRDefault="008E2672" w:rsidP="005F2A1B">
      <w:pPr>
        <w:spacing w:line="360" w:lineRule="auto"/>
        <w:rPr>
          <w:rFonts w:ascii="Arial" w:hAnsi="Arial" w:cs="Arial"/>
        </w:rPr>
      </w:pPr>
      <w:r w:rsidRPr="004B6BD1">
        <w:rPr>
          <w:rFonts w:ascii="Arial" w:hAnsi="Arial" w:cs="Arial"/>
        </w:rPr>
        <w:t>Birmingham City Council's decision-making may be influenced by changes to national or local government policies. This covers topics including new policies, government laws and rules, the financial side, and the public Changes in the political climate or leadership may influence the council's priorities and finances.</w:t>
      </w:r>
    </w:p>
    <w:p w14:paraId="492A73A1" w14:textId="77777777" w:rsidR="008E2672" w:rsidRPr="004B6BD1" w:rsidRDefault="008E2672" w:rsidP="005F2A1B">
      <w:pPr>
        <w:spacing w:line="360" w:lineRule="auto"/>
        <w:rPr>
          <w:rFonts w:ascii="Arial" w:hAnsi="Arial" w:cs="Arial"/>
          <w:b/>
          <w:bCs/>
        </w:rPr>
      </w:pPr>
      <w:r w:rsidRPr="004B6BD1">
        <w:rPr>
          <w:rFonts w:ascii="Arial" w:hAnsi="Arial" w:cs="Arial"/>
          <w:b/>
          <w:bCs/>
        </w:rPr>
        <w:t>Economic:</w:t>
      </w:r>
    </w:p>
    <w:p w14:paraId="7CA2BC4E" w14:textId="77777777" w:rsidR="008E2672" w:rsidRPr="004B6BD1" w:rsidRDefault="008E2672" w:rsidP="005F2A1B">
      <w:pPr>
        <w:spacing w:line="360" w:lineRule="auto"/>
        <w:rPr>
          <w:rFonts w:ascii="Arial" w:hAnsi="Arial" w:cs="Arial"/>
        </w:rPr>
      </w:pPr>
      <w:r w:rsidRPr="004B6BD1">
        <w:rPr>
          <w:rFonts w:ascii="Arial" w:hAnsi="Arial" w:cs="Arial"/>
        </w:rPr>
        <w:t>The financial resources and ability of the council to adequately provide services may be impacted by recessions and budget cuts. In reaction to changes in funding levels or the availability of money, the council must have the ability to make the appropriate decisions. However, one of the main issues in Birmingham is a low rate of employment, which affects the economic status of the country and the high population which consequently impacts social housing. The council's decisions and actions are impacted by several variables, such as regional needs, governmental regulations, financial limitations, and public opinion.</w:t>
      </w:r>
    </w:p>
    <w:p w14:paraId="57AA8486" w14:textId="6853E888" w:rsidR="008E2672" w:rsidRPr="004B6BD1" w:rsidRDefault="008E2672" w:rsidP="005F2A1B">
      <w:pPr>
        <w:spacing w:line="360" w:lineRule="auto"/>
        <w:rPr>
          <w:rFonts w:ascii="Arial" w:hAnsi="Arial" w:cs="Arial"/>
          <w:b/>
          <w:bCs/>
        </w:rPr>
      </w:pPr>
      <w:r w:rsidRPr="004B6BD1">
        <w:rPr>
          <w:rFonts w:ascii="Arial" w:hAnsi="Arial" w:cs="Arial"/>
          <w:b/>
          <w:bCs/>
        </w:rPr>
        <w:t>Social:</w:t>
      </w:r>
    </w:p>
    <w:p w14:paraId="43AAFC72" w14:textId="77777777" w:rsidR="008E2672" w:rsidRPr="004B6BD1" w:rsidRDefault="008E2672" w:rsidP="005F2A1B">
      <w:pPr>
        <w:spacing w:line="360" w:lineRule="auto"/>
        <w:rPr>
          <w:rFonts w:ascii="Arial" w:hAnsi="Arial" w:cs="Arial"/>
        </w:rPr>
      </w:pPr>
      <w:r w:rsidRPr="004B6BD1">
        <w:rPr>
          <w:rFonts w:ascii="Arial" w:hAnsi="Arial" w:cs="Arial"/>
        </w:rPr>
        <w:t xml:space="preserve">For social reasons, the Council has a responsibility to make sure services can be used in full effect by a wide range of people. This could be by being diverse within the community and </w:t>
      </w:r>
      <w:r w:rsidRPr="004B6BD1">
        <w:rPr>
          <w:rFonts w:ascii="Arial" w:hAnsi="Arial" w:cs="Arial"/>
        </w:rPr>
        <w:lastRenderedPageBreak/>
        <w:t>involving people from different cultures in different services. This can vary from older residents, civilians, and of course underprivileged households. By creating an all-inclusive space for people to come together.</w:t>
      </w:r>
    </w:p>
    <w:p w14:paraId="11A36D3F" w14:textId="77777777" w:rsidR="008E2672" w:rsidRPr="004B6BD1" w:rsidRDefault="008E2672" w:rsidP="005F2A1B">
      <w:pPr>
        <w:spacing w:line="360" w:lineRule="auto"/>
        <w:rPr>
          <w:rFonts w:ascii="Arial" w:hAnsi="Arial" w:cs="Arial"/>
          <w:b/>
          <w:bCs/>
        </w:rPr>
      </w:pPr>
      <w:r w:rsidRPr="004B6BD1">
        <w:rPr>
          <w:rFonts w:ascii="Arial" w:hAnsi="Arial" w:cs="Arial"/>
          <w:b/>
          <w:bCs/>
        </w:rPr>
        <w:t>Technological:</w:t>
      </w:r>
    </w:p>
    <w:p w14:paraId="188F5500" w14:textId="28126EB6" w:rsidR="00982FC2" w:rsidRPr="004B6BD1" w:rsidRDefault="00982FC2" w:rsidP="005F2A1B">
      <w:pPr>
        <w:spacing w:line="360" w:lineRule="auto"/>
        <w:rPr>
          <w:rFonts w:ascii="Arial" w:hAnsi="Arial" w:cs="Arial"/>
        </w:rPr>
      </w:pPr>
      <w:r w:rsidRPr="004B6BD1">
        <w:rPr>
          <w:rFonts w:ascii="Arial" w:hAnsi="Arial" w:cs="Arial"/>
        </w:rPr>
        <w:t xml:space="preserve">In the digital era, </w:t>
      </w:r>
      <w:r w:rsidR="00705725" w:rsidRPr="004B6BD1">
        <w:rPr>
          <w:rFonts w:ascii="Arial" w:hAnsi="Arial" w:cs="Arial"/>
        </w:rPr>
        <w:t>Birmingham</w:t>
      </w:r>
      <w:r w:rsidRPr="004B6BD1">
        <w:rPr>
          <w:rFonts w:ascii="Arial" w:hAnsi="Arial" w:cs="Arial"/>
        </w:rPr>
        <w:t xml:space="preserve"> City </w:t>
      </w:r>
      <w:r w:rsidR="00705725" w:rsidRPr="004B6BD1">
        <w:rPr>
          <w:rFonts w:ascii="Arial" w:hAnsi="Arial" w:cs="Arial"/>
        </w:rPr>
        <w:t>Council</w:t>
      </w:r>
      <w:r w:rsidRPr="004B6BD1">
        <w:rPr>
          <w:rFonts w:ascii="Arial" w:hAnsi="Arial" w:cs="Arial"/>
        </w:rPr>
        <w:t xml:space="preserve"> must make sure all sensitive information is protected safely. </w:t>
      </w:r>
      <w:r w:rsidR="00705725" w:rsidRPr="004B6BD1">
        <w:rPr>
          <w:rFonts w:ascii="Arial" w:hAnsi="Arial" w:cs="Arial"/>
        </w:rPr>
        <w:t xml:space="preserve">The data must be managed securely to ensure customer satisfaction and peace of mind. Regular checks with data protection must be carried out, and staff must be kept up to date with training facilities and upgrading technical skills in this era. </w:t>
      </w:r>
    </w:p>
    <w:p w14:paraId="3F56E4F9" w14:textId="77777777" w:rsidR="00705725" w:rsidRPr="004B6BD1" w:rsidRDefault="00705725" w:rsidP="005F2A1B">
      <w:pPr>
        <w:spacing w:line="360" w:lineRule="auto"/>
        <w:rPr>
          <w:rFonts w:ascii="Arial" w:hAnsi="Arial" w:cs="Arial"/>
        </w:rPr>
      </w:pPr>
    </w:p>
    <w:p w14:paraId="6B0687B2" w14:textId="77777777" w:rsidR="00705725" w:rsidRPr="004B6BD1" w:rsidRDefault="00705725" w:rsidP="005F2A1B">
      <w:pPr>
        <w:spacing w:line="360" w:lineRule="auto"/>
        <w:rPr>
          <w:rFonts w:ascii="Arial" w:hAnsi="Arial" w:cs="Arial"/>
        </w:rPr>
      </w:pPr>
    </w:p>
    <w:p w14:paraId="7DAF8E08" w14:textId="74909D0A" w:rsidR="00705725" w:rsidRPr="004B6BD1" w:rsidRDefault="008E2672" w:rsidP="005F2A1B">
      <w:pPr>
        <w:spacing w:line="360" w:lineRule="auto"/>
        <w:rPr>
          <w:rFonts w:ascii="Arial" w:hAnsi="Arial" w:cs="Arial"/>
          <w:b/>
          <w:bCs/>
        </w:rPr>
      </w:pPr>
      <w:r w:rsidRPr="004B6BD1">
        <w:rPr>
          <w:rFonts w:ascii="Arial" w:hAnsi="Arial" w:cs="Arial"/>
          <w:b/>
          <w:bCs/>
        </w:rPr>
        <w:t>Legal</w:t>
      </w:r>
      <w:r w:rsidR="00705725" w:rsidRPr="004B6BD1">
        <w:rPr>
          <w:rFonts w:ascii="Arial" w:hAnsi="Arial" w:cs="Arial"/>
          <w:b/>
          <w:bCs/>
        </w:rPr>
        <w:t>:</w:t>
      </w:r>
    </w:p>
    <w:p w14:paraId="6C11538F" w14:textId="28A22044" w:rsidR="00705725" w:rsidRPr="004B6BD1" w:rsidRDefault="00705725" w:rsidP="005F2A1B">
      <w:pPr>
        <w:spacing w:line="360" w:lineRule="auto"/>
        <w:rPr>
          <w:rFonts w:ascii="Arial" w:hAnsi="Arial" w:cs="Arial"/>
        </w:rPr>
      </w:pPr>
      <w:r w:rsidRPr="004B6BD1">
        <w:rPr>
          <w:rFonts w:ascii="Arial" w:hAnsi="Arial" w:cs="Arial"/>
        </w:rPr>
        <w:t>In terms of legal matters, the council should make sure that they are following the protocol correctly and making sure lawsuits, legislations are updated, and data protection are dealt with; accordingly, and are in the right hands.</w:t>
      </w:r>
    </w:p>
    <w:p w14:paraId="13447377" w14:textId="161615ED" w:rsidR="008E2672" w:rsidRPr="004B6BD1" w:rsidRDefault="008E2672" w:rsidP="005F2A1B">
      <w:pPr>
        <w:spacing w:line="360" w:lineRule="auto"/>
        <w:rPr>
          <w:rFonts w:ascii="Arial" w:hAnsi="Arial" w:cs="Arial"/>
          <w:b/>
          <w:bCs/>
        </w:rPr>
      </w:pPr>
      <w:r w:rsidRPr="004B6BD1">
        <w:rPr>
          <w:rFonts w:ascii="Arial" w:hAnsi="Arial" w:cs="Arial"/>
          <w:b/>
          <w:bCs/>
        </w:rPr>
        <w:t>Environment:</w:t>
      </w:r>
    </w:p>
    <w:p w14:paraId="381B5F9C" w14:textId="3ED86678" w:rsidR="00705725" w:rsidRPr="004B6BD1" w:rsidRDefault="00705725" w:rsidP="005F2A1B">
      <w:pPr>
        <w:spacing w:line="360" w:lineRule="auto"/>
        <w:rPr>
          <w:rFonts w:ascii="Arial" w:hAnsi="Arial" w:cs="Arial"/>
        </w:rPr>
      </w:pPr>
      <w:r w:rsidRPr="004B6BD1">
        <w:rPr>
          <w:rFonts w:ascii="Arial" w:hAnsi="Arial" w:cs="Arial"/>
        </w:rPr>
        <w:t xml:space="preserve">As previously mentioned, climate change is an issue in Birmingham and if the local governing bodies continue their efforts with reducing emissions and tackling any barriers that interfere with the sustainability of the environment, the community will benefit vastly. </w:t>
      </w:r>
    </w:p>
    <w:p w14:paraId="45A2B678" w14:textId="77777777" w:rsidR="008E2672" w:rsidRPr="004B6BD1" w:rsidRDefault="008E2672" w:rsidP="007F65FD">
      <w:pPr>
        <w:pStyle w:val="Heading1"/>
        <w:rPr>
          <w:rFonts w:ascii="Arial" w:hAnsi="Arial" w:cs="Arial"/>
          <w:color w:val="auto"/>
          <w:sz w:val="22"/>
          <w:szCs w:val="22"/>
        </w:rPr>
      </w:pPr>
    </w:p>
    <w:p w14:paraId="6C837AF3" w14:textId="5BD13A00" w:rsidR="00E34323" w:rsidRPr="004B6BD1" w:rsidRDefault="008E59BA" w:rsidP="007F65FD">
      <w:pPr>
        <w:pStyle w:val="Heading1"/>
        <w:rPr>
          <w:rFonts w:ascii="Arial" w:hAnsi="Arial" w:cs="Arial"/>
          <w:b/>
          <w:bCs/>
          <w:color w:val="auto"/>
          <w:sz w:val="22"/>
          <w:szCs w:val="22"/>
        </w:rPr>
      </w:pPr>
      <w:bookmarkStart w:id="2" w:name="_Toc140443128"/>
      <w:r w:rsidRPr="004B6BD1">
        <w:rPr>
          <w:rFonts w:ascii="Arial" w:hAnsi="Arial" w:cs="Arial"/>
          <w:b/>
          <w:bCs/>
          <w:color w:val="auto"/>
          <w:sz w:val="22"/>
          <w:szCs w:val="22"/>
        </w:rPr>
        <w:t>Impact of environmental factors</w:t>
      </w:r>
      <w:r w:rsidR="00E34323" w:rsidRPr="004B6BD1">
        <w:rPr>
          <w:rFonts w:ascii="Arial" w:hAnsi="Arial" w:cs="Arial"/>
          <w:b/>
          <w:bCs/>
          <w:color w:val="auto"/>
          <w:sz w:val="22"/>
          <w:szCs w:val="22"/>
        </w:rPr>
        <w:t xml:space="preserve"> on organizational culture:</w:t>
      </w:r>
      <w:bookmarkEnd w:id="2"/>
    </w:p>
    <w:p w14:paraId="4A4F593D" w14:textId="7BDBB0D4" w:rsidR="00C77BDF" w:rsidRPr="004B6BD1" w:rsidRDefault="00ED745F" w:rsidP="005F2A1B">
      <w:pPr>
        <w:spacing w:line="360" w:lineRule="auto"/>
        <w:rPr>
          <w:rFonts w:ascii="Arial" w:hAnsi="Arial" w:cs="Arial"/>
        </w:rPr>
      </w:pPr>
      <w:r w:rsidRPr="004B6BD1">
        <w:rPr>
          <w:rFonts w:ascii="Arial" w:hAnsi="Arial" w:cs="Arial"/>
        </w:rPr>
        <w:t>Organizations</w:t>
      </w:r>
      <w:r w:rsidR="007818F4" w:rsidRPr="004B6BD1">
        <w:rPr>
          <w:rFonts w:ascii="Arial" w:hAnsi="Arial" w:cs="Arial"/>
        </w:rPr>
        <w:t xml:space="preserve"> must constantly do environmental scanning and analysis to </w:t>
      </w:r>
      <w:r w:rsidRPr="004B6BD1">
        <w:rPr>
          <w:rFonts w:ascii="Arial" w:hAnsi="Arial" w:cs="Arial"/>
        </w:rPr>
        <w:t>recognize</w:t>
      </w:r>
      <w:r w:rsidR="007818F4" w:rsidRPr="004B6BD1">
        <w:rPr>
          <w:rFonts w:ascii="Arial" w:hAnsi="Arial" w:cs="Arial"/>
        </w:rPr>
        <w:t xml:space="preserve"> and successfully handle the implications of environmental challenges. This enables them to seize opportunities, lower their risks, and modify their strategies in response to the changing external environment.</w:t>
      </w:r>
      <w:r w:rsidR="00C4375D" w:rsidRPr="004B6BD1">
        <w:rPr>
          <w:rFonts w:ascii="Arial" w:hAnsi="Arial" w:cs="Arial"/>
        </w:rPr>
        <w:t xml:space="preserve"> </w:t>
      </w:r>
      <w:r w:rsidR="00C77BDF" w:rsidRPr="004B6BD1">
        <w:rPr>
          <w:rFonts w:ascii="Arial" w:hAnsi="Arial" w:cs="Arial"/>
        </w:rPr>
        <w:t xml:space="preserve">For instance, </w:t>
      </w:r>
      <w:r w:rsidR="003E4D3A" w:rsidRPr="004B6BD1">
        <w:rPr>
          <w:rFonts w:ascii="Arial" w:hAnsi="Arial" w:cs="Arial"/>
        </w:rPr>
        <w:t xml:space="preserve">the </w:t>
      </w:r>
      <w:r w:rsidR="00C77BDF" w:rsidRPr="004B6BD1">
        <w:rPr>
          <w:rFonts w:ascii="Arial" w:hAnsi="Arial" w:cs="Arial"/>
        </w:rPr>
        <w:t>Birmingham city council can have various impacts on the wider community as it deals with a lot of sectors within the firm.</w:t>
      </w:r>
    </w:p>
    <w:p w14:paraId="44581921" w14:textId="1CF39CC5" w:rsidR="00EC47EF" w:rsidRPr="004B6BD1" w:rsidRDefault="001756FC" w:rsidP="005F2A1B">
      <w:pPr>
        <w:spacing w:line="360" w:lineRule="auto"/>
        <w:rPr>
          <w:rFonts w:ascii="Arial" w:hAnsi="Arial" w:cs="Arial"/>
        </w:rPr>
      </w:pPr>
      <w:r w:rsidRPr="004B6BD1">
        <w:rPr>
          <w:rFonts w:ascii="Arial" w:hAnsi="Arial" w:cs="Arial"/>
        </w:rPr>
        <w:t xml:space="preserve">The environmental factors within </w:t>
      </w:r>
      <w:r w:rsidR="00374832" w:rsidRPr="004B6BD1">
        <w:rPr>
          <w:rFonts w:ascii="Arial" w:hAnsi="Arial" w:cs="Arial"/>
        </w:rPr>
        <w:t>Birmingham</w:t>
      </w:r>
      <w:r w:rsidRPr="004B6BD1">
        <w:rPr>
          <w:rFonts w:ascii="Arial" w:hAnsi="Arial" w:cs="Arial"/>
        </w:rPr>
        <w:t xml:space="preserve"> city council can be seen as</w:t>
      </w:r>
      <w:r w:rsidR="00374832" w:rsidRPr="004B6BD1">
        <w:rPr>
          <w:rFonts w:ascii="Arial" w:hAnsi="Arial" w:cs="Arial"/>
        </w:rPr>
        <w:t xml:space="preserve"> climate change</w:t>
      </w:r>
      <w:r w:rsidR="001A1E0D" w:rsidRPr="004B6BD1">
        <w:rPr>
          <w:rFonts w:ascii="Arial" w:hAnsi="Arial" w:cs="Arial"/>
        </w:rPr>
        <w:t xml:space="preserve">, social housing safety checks, </w:t>
      </w:r>
      <w:r w:rsidR="00374832" w:rsidRPr="004B6BD1">
        <w:rPr>
          <w:rFonts w:ascii="Arial" w:hAnsi="Arial" w:cs="Arial"/>
        </w:rPr>
        <w:t xml:space="preserve">and waste </w:t>
      </w:r>
      <w:r w:rsidR="00EC47EF" w:rsidRPr="004B6BD1">
        <w:rPr>
          <w:rFonts w:ascii="Arial" w:hAnsi="Arial" w:cs="Arial"/>
        </w:rPr>
        <w:t>disposal</w:t>
      </w:r>
      <w:r w:rsidR="001A1E0D" w:rsidRPr="004B6BD1">
        <w:rPr>
          <w:rFonts w:ascii="Arial" w:hAnsi="Arial" w:cs="Arial"/>
        </w:rPr>
        <w:t>. I</w:t>
      </w:r>
      <w:r w:rsidR="00EC47EF" w:rsidRPr="004B6BD1">
        <w:rPr>
          <w:rFonts w:ascii="Arial" w:hAnsi="Arial" w:cs="Arial"/>
        </w:rPr>
        <w:t xml:space="preserve">t is vital to protect the public health, </w:t>
      </w:r>
      <w:r w:rsidR="000A6D89" w:rsidRPr="004B6BD1">
        <w:rPr>
          <w:rFonts w:ascii="Arial" w:hAnsi="Arial" w:cs="Arial"/>
        </w:rPr>
        <w:t xml:space="preserve">and </w:t>
      </w:r>
      <w:r w:rsidR="00EC47EF" w:rsidRPr="004B6BD1">
        <w:rPr>
          <w:rFonts w:ascii="Arial" w:hAnsi="Arial" w:cs="Arial"/>
        </w:rPr>
        <w:t xml:space="preserve">the wellbeing of the city </w:t>
      </w:r>
      <w:r w:rsidR="00AF59BD" w:rsidRPr="004B6BD1">
        <w:rPr>
          <w:rFonts w:ascii="Arial" w:hAnsi="Arial" w:cs="Arial"/>
        </w:rPr>
        <w:t>to</w:t>
      </w:r>
      <w:r w:rsidR="00EC47EF" w:rsidRPr="004B6BD1">
        <w:rPr>
          <w:rFonts w:ascii="Arial" w:hAnsi="Arial" w:cs="Arial"/>
        </w:rPr>
        <w:t xml:space="preserve"> create a safe space.</w:t>
      </w:r>
    </w:p>
    <w:p w14:paraId="16ACCA39" w14:textId="0E6EB325" w:rsidR="00C77BDF" w:rsidRPr="004B6BD1" w:rsidRDefault="00EC47EF" w:rsidP="005F2A1B">
      <w:pPr>
        <w:spacing w:line="360" w:lineRule="auto"/>
        <w:rPr>
          <w:rFonts w:ascii="Arial" w:hAnsi="Arial" w:cs="Arial"/>
        </w:rPr>
      </w:pPr>
      <w:r w:rsidRPr="004B6BD1">
        <w:rPr>
          <w:rFonts w:ascii="Arial" w:hAnsi="Arial" w:cs="Arial"/>
        </w:rPr>
        <w:t xml:space="preserve">  </w:t>
      </w:r>
      <w:r w:rsidR="00C77BDF" w:rsidRPr="004B6BD1">
        <w:rPr>
          <w:rFonts w:ascii="Arial" w:hAnsi="Arial" w:cs="Arial"/>
          <w:shd w:val="clear" w:color="auto" w:fill="F7F7F8"/>
        </w:rPr>
        <w:t>The environmental factors of Birmingham City Council can have various impacts on the organization and the wider community</w:t>
      </w:r>
      <w:r w:rsidR="00B47A80" w:rsidRPr="004B6BD1">
        <w:rPr>
          <w:rFonts w:ascii="Arial" w:hAnsi="Arial" w:cs="Arial"/>
          <w:shd w:val="clear" w:color="auto" w:fill="F7F7F8"/>
        </w:rPr>
        <w:t xml:space="preserve"> due </w:t>
      </w:r>
      <w:r w:rsidR="003E4D3A" w:rsidRPr="004B6BD1">
        <w:rPr>
          <w:rFonts w:ascii="Arial" w:hAnsi="Arial" w:cs="Arial"/>
          <w:shd w:val="clear" w:color="auto" w:fill="F7F7F8"/>
        </w:rPr>
        <w:t xml:space="preserve">to </w:t>
      </w:r>
      <w:r w:rsidR="00B47A80" w:rsidRPr="004B6BD1">
        <w:rPr>
          <w:rFonts w:ascii="Arial" w:hAnsi="Arial" w:cs="Arial"/>
          <w:shd w:val="clear" w:color="auto" w:fill="F7F7F8"/>
        </w:rPr>
        <w:t xml:space="preserve">them </w:t>
      </w:r>
      <w:r w:rsidR="00810F3E" w:rsidRPr="004B6BD1">
        <w:rPr>
          <w:rFonts w:ascii="Arial" w:hAnsi="Arial" w:cs="Arial"/>
          <w:shd w:val="clear" w:color="auto" w:fill="F7F7F8"/>
        </w:rPr>
        <w:t xml:space="preserve">controlling numerous </w:t>
      </w:r>
      <w:r w:rsidR="00B47A80" w:rsidRPr="004B6BD1">
        <w:rPr>
          <w:rFonts w:ascii="Arial" w:hAnsi="Arial" w:cs="Arial"/>
          <w:shd w:val="clear" w:color="auto" w:fill="F7F7F8"/>
        </w:rPr>
        <w:t>service</w:t>
      </w:r>
      <w:r w:rsidR="00810F3E" w:rsidRPr="004B6BD1">
        <w:rPr>
          <w:rFonts w:ascii="Arial" w:hAnsi="Arial" w:cs="Arial"/>
          <w:shd w:val="clear" w:color="auto" w:fill="F7F7F8"/>
        </w:rPr>
        <w:t>s</w:t>
      </w:r>
      <w:r w:rsidR="00B47A80" w:rsidRPr="004B6BD1">
        <w:rPr>
          <w:rFonts w:ascii="Arial" w:hAnsi="Arial" w:cs="Arial"/>
          <w:shd w:val="clear" w:color="auto" w:fill="F7F7F8"/>
        </w:rPr>
        <w:t xml:space="preserve">, </w:t>
      </w:r>
      <w:r w:rsidR="003E4D3A" w:rsidRPr="004B6BD1">
        <w:rPr>
          <w:rFonts w:ascii="Arial" w:hAnsi="Arial" w:cs="Arial"/>
          <w:shd w:val="clear" w:color="auto" w:fill="F7F7F8"/>
        </w:rPr>
        <w:t>here are</w:t>
      </w:r>
      <w:r w:rsidR="00C77BDF" w:rsidRPr="004B6BD1">
        <w:rPr>
          <w:rFonts w:ascii="Arial" w:hAnsi="Arial" w:cs="Arial"/>
          <w:shd w:val="clear" w:color="auto" w:fill="F7F7F8"/>
        </w:rPr>
        <w:t xml:space="preserve"> some potential effects:</w:t>
      </w:r>
    </w:p>
    <w:p w14:paraId="7337C019" w14:textId="4CABE038" w:rsidR="00C77BDF" w:rsidRPr="004B6BD1" w:rsidRDefault="003E4D3A" w:rsidP="007F65FD">
      <w:pPr>
        <w:pStyle w:val="Heading1"/>
        <w:rPr>
          <w:rFonts w:ascii="Arial" w:hAnsi="Arial" w:cs="Arial"/>
          <w:color w:val="auto"/>
          <w:sz w:val="22"/>
          <w:szCs w:val="22"/>
        </w:rPr>
      </w:pPr>
      <w:bookmarkStart w:id="3" w:name="_Toc140443129"/>
      <w:r w:rsidRPr="004B6BD1">
        <w:rPr>
          <w:rFonts w:ascii="Arial" w:hAnsi="Arial" w:cs="Arial"/>
          <w:color w:val="auto"/>
          <w:sz w:val="22"/>
          <w:szCs w:val="22"/>
        </w:rPr>
        <w:lastRenderedPageBreak/>
        <w:t>Climate change:</w:t>
      </w:r>
      <w:bookmarkEnd w:id="3"/>
    </w:p>
    <w:p w14:paraId="783A0FF9" w14:textId="47DC629C" w:rsidR="008506D8" w:rsidRPr="004B6BD1" w:rsidRDefault="00F96204" w:rsidP="005F2A1B">
      <w:pPr>
        <w:spacing w:line="360" w:lineRule="auto"/>
        <w:rPr>
          <w:rFonts w:ascii="Arial" w:hAnsi="Arial" w:cs="Arial"/>
        </w:rPr>
      </w:pPr>
      <w:r w:rsidRPr="004B6BD1">
        <w:rPr>
          <w:rFonts w:ascii="Arial" w:hAnsi="Arial" w:cs="Arial"/>
        </w:rPr>
        <w:t>O</w:t>
      </w:r>
      <w:r w:rsidR="00AF59BD" w:rsidRPr="004B6BD1">
        <w:rPr>
          <w:rFonts w:ascii="Arial" w:hAnsi="Arial" w:cs="Arial"/>
        </w:rPr>
        <w:t xml:space="preserve">ne of the problems the civilians of Birmingham face is the quality of air for them to access, due to the busy environment and the number of vehicles that releases pollutants such as nitrogen oxides, carbon monoxide, and particulate particles that contribute to air pollution. To lessen pollution, regulations, technology advancements, the use of cleaner energy sources, waste management techniques, and raising awareness of sustainable practices all play a </w:t>
      </w:r>
      <w:r w:rsidR="00810F3E" w:rsidRPr="004B6BD1">
        <w:rPr>
          <w:rFonts w:ascii="Arial" w:hAnsi="Arial" w:cs="Arial"/>
        </w:rPr>
        <w:t xml:space="preserve">big </w:t>
      </w:r>
      <w:r w:rsidR="00AF59BD" w:rsidRPr="004B6BD1">
        <w:rPr>
          <w:rFonts w:ascii="Arial" w:hAnsi="Arial" w:cs="Arial"/>
        </w:rPr>
        <w:t>role.</w:t>
      </w:r>
      <w:r w:rsidR="00C4375D" w:rsidRPr="004B6BD1">
        <w:rPr>
          <w:rFonts w:ascii="Arial" w:hAnsi="Arial" w:cs="Arial"/>
        </w:rPr>
        <w:t xml:space="preserve"> </w:t>
      </w:r>
      <w:r w:rsidR="00F52098" w:rsidRPr="004B6BD1">
        <w:rPr>
          <w:rFonts w:ascii="Arial" w:hAnsi="Arial" w:cs="Arial"/>
        </w:rPr>
        <w:t xml:space="preserve">Clean air is the cornerstone of a healthy existence. It serves as the basis for good health and a safeguarded environment; When the air is fresh, </w:t>
      </w:r>
      <w:r w:rsidRPr="004B6BD1">
        <w:rPr>
          <w:rFonts w:ascii="Arial" w:hAnsi="Arial" w:cs="Arial"/>
        </w:rPr>
        <w:t xml:space="preserve">people can </w:t>
      </w:r>
      <w:r w:rsidR="00F52098" w:rsidRPr="004B6BD1">
        <w:rPr>
          <w:rFonts w:ascii="Arial" w:hAnsi="Arial" w:cs="Arial"/>
        </w:rPr>
        <w:t xml:space="preserve">breathe deeply and boldly because </w:t>
      </w:r>
      <w:r w:rsidRPr="004B6BD1">
        <w:rPr>
          <w:rFonts w:ascii="Arial" w:hAnsi="Arial" w:cs="Arial"/>
        </w:rPr>
        <w:t xml:space="preserve">they </w:t>
      </w:r>
      <w:r w:rsidR="00F52098" w:rsidRPr="004B6BD1">
        <w:rPr>
          <w:rFonts w:ascii="Arial" w:hAnsi="Arial" w:cs="Arial"/>
        </w:rPr>
        <w:t xml:space="preserve">are confident that </w:t>
      </w:r>
      <w:r w:rsidRPr="004B6BD1">
        <w:rPr>
          <w:rFonts w:ascii="Arial" w:hAnsi="Arial" w:cs="Arial"/>
        </w:rPr>
        <w:t>they</w:t>
      </w:r>
      <w:r w:rsidR="00F52098" w:rsidRPr="004B6BD1">
        <w:rPr>
          <w:rFonts w:ascii="Arial" w:hAnsi="Arial" w:cs="Arial"/>
        </w:rPr>
        <w:t xml:space="preserve"> are not inhaling any toxins that could harm </w:t>
      </w:r>
      <w:r w:rsidR="00DD7817" w:rsidRPr="004B6BD1">
        <w:rPr>
          <w:rFonts w:ascii="Arial" w:hAnsi="Arial" w:cs="Arial"/>
        </w:rPr>
        <w:t>their</w:t>
      </w:r>
      <w:r w:rsidRPr="004B6BD1">
        <w:rPr>
          <w:rFonts w:ascii="Arial" w:hAnsi="Arial" w:cs="Arial"/>
        </w:rPr>
        <w:t xml:space="preserve"> </w:t>
      </w:r>
      <w:r w:rsidR="00F52098" w:rsidRPr="004B6BD1">
        <w:rPr>
          <w:rFonts w:ascii="Arial" w:hAnsi="Arial" w:cs="Arial"/>
        </w:rPr>
        <w:t xml:space="preserve">respiratory systems. Because breathing good air reduces our risk of developing respiratory conditions, allergies, and other health issues, </w:t>
      </w:r>
      <w:r w:rsidRPr="004B6BD1">
        <w:rPr>
          <w:rFonts w:ascii="Arial" w:hAnsi="Arial" w:cs="Arial"/>
        </w:rPr>
        <w:t xml:space="preserve">they </w:t>
      </w:r>
      <w:r w:rsidR="00F52098" w:rsidRPr="004B6BD1">
        <w:rPr>
          <w:rFonts w:ascii="Arial" w:hAnsi="Arial" w:cs="Arial"/>
        </w:rPr>
        <w:t xml:space="preserve">can live longer, healthier lives. Additionally, the struggle against climate change and clean air are interconnected. Many atmospheric contaminants, especially greenhouse gases, contribute to global warming. In addition to combating climate change, </w:t>
      </w:r>
      <w:r w:rsidR="00DD7817" w:rsidRPr="004B6BD1">
        <w:rPr>
          <w:rFonts w:ascii="Arial" w:hAnsi="Arial" w:cs="Arial"/>
        </w:rPr>
        <w:t xml:space="preserve">it’s key to </w:t>
      </w:r>
      <w:r w:rsidR="00F52098" w:rsidRPr="004B6BD1">
        <w:rPr>
          <w:rFonts w:ascii="Arial" w:hAnsi="Arial" w:cs="Arial"/>
        </w:rPr>
        <w:t>encourage clean air initiatives and work to reduce air pollution, creating a more sustainable future for all.</w:t>
      </w:r>
    </w:p>
    <w:p w14:paraId="100FC9F2" w14:textId="041EBCCA" w:rsidR="00C13809" w:rsidRPr="004B6BD1" w:rsidRDefault="00C13809" w:rsidP="005F2A1B">
      <w:pPr>
        <w:spacing w:line="360" w:lineRule="auto"/>
        <w:rPr>
          <w:rFonts w:ascii="Arial" w:hAnsi="Arial" w:cs="Arial"/>
        </w:rPr>
      </w:pPr>
      <w:r w:rsidRPr="004B6BD1">
        <w:rPr>
          <w:rFonts w:ascii="Arial" w:hAnsi="Arial" w:cs="Arial"/>
        </w:rPr>
        <w:t xml:space="preserve">Subsequently, another factor </w:t>
      </w:r>
      <w:r w:rsidR="00810F3E" w:rsidRPr="004B6BD1">
        <w:rPr>
          <w:rFonts w:ascii="Arial" w:hAnsi="Arial" w:cs="Arial"/>
        </w:rPr>
        <w:t>that</w:t>
      </w:r>
      <w:r w:rsidRPr="004B6BD1">
        <w:rPr>
          <w:rFonts w:ascii="Arial" w:hAnsi="Arial" w:cs="Arial"/>
        </w:rPr>
        <w:t xml:space="preserve"> affects Birmingham City Council is Employment is essential for maintaining compliance with environmental laws and regulations. Holding companies accountable for their activities and encouraging ethical </w:t>
      </w:r>
      <w:proofErr w:type="spellStart"/>
      <w:r w:rsidR="00CE1774" w:rsidRPr="004B6BD1">
        <w:rPr>
          <w:rFonts w:ascii="Arial" w:hAnsi="Arial" w:cs="Arial"/>
        </w:rPr>
        <w:t>behavior</w:t>
      </w:r>
      <w:proofErr w:type="spellEnd"/>
      <w:r w:rsidRPr="004B6BD1">
        <w:rPr>
          <w:rFonts w:ascii="Arial" w:hAnsi="Arial" w:cs="Arial"/>
        </w:rPr>
        <w:t xml:space="preserve"> are two ways that work in the environmental monitoring, </w:t>
      </w:r>
      <w:r w:rsidR="00810F3E" w:rsidRPr="004B6BD1">
        <w:rPr>
          <w:rFonts w:ascii="Arial" w:hAnsi="Arial" w:cs="Arial"/>
        </w:rPr>
        <w:t>assessing</w:t>
      </w:r>
      <w:r w:rsidRPr="004B6BD1">
        <w:rPr>
          <w:rFonts w:ascii="Arial" w:hAnsi="Arial" w:cs="Arial"/>
        </w:rPr>
        <w:t xml:space="preserve">, and enforcement fields to assist reduce environmental harm. the </w:t>
      </w:r>
      <w:r w:rsidR="00810F3E" w:rsidRPr="004B6BD1">
        <w:rPr>
          <w:rFonts w:ascii="Arial" w:hAnsi="Arial" w:cs="Arial"/>
        </w:rPr>
        <w:t>organization’s</w:t>
      </w:r>
      <w:r w:rsidRPr="004B6BD1">
        <w:rPr>
          <w:rFonts w:ascii="Arial" w:hAnsi="Arial" w:cs="Arial"/>
        </w:rPr>
        <w:t xml:space="preserve"> Employment is essential for maintaining compliance with environmental laws and regulations. Holding companies accountable for their activities and encouraging ethical </w:t>
      </w:r>
      <w:proofErr w:type="spellStart"/>
      <w:r w:rsidR="00CE1774" w:rsidRPr="004B6BD1">
        <w:rPr>
          <w:rFonts w:ascii="Arial" w:hAnsi="Arial" w:cs="Arial"/>
        </w:rPr>
        <w:t>behavior</w:t>
      </w:r>
      <w:proofErr w:type="spellEnd"/>
      <w:r w:rsidRPr="004B6BD1">
        <w:rPr>
          <w:rFonts w:ascii="Arial" w:hAnsi="Arial" w:cs="Arial"/>
        </w:rPr>
        <w:t xml:space="preserve"> are two ways that work in environmental monitoring</w:t>
      </w:r>
      <w:r w:rsidR="00810F3E" w:rsidRPr="004B6BD1">
        <w:rPr>
          <w:rFonts w:ascii="Arial" w:hAnsi="Arial" w:cs="Arial"/>
        </w:rPr>
        <w:t xml:space="preserve"> </w:t>
      </w:r>
      <w:r w:rsidRPr="004B6BD1">
        <w:rPr>
          <w:rFonts w:ascii="Arial" w:hAnsi="Arial" w:cs="Arial"/>
        </w:rPr>
        <w:t>to assist</w:t>
      </w:r>
      <w:r w:rsidR="00810F3E" w:rsidRPr="004B6BD1">
        <w:rPr>
          <w:rFonts w:ascii="Arial" w:hAnsi="Arial" w:cs="Arial"/>
        </w:rPr>
        <w:t xml:space="preserve"> and </w:t>
      </w:r>
      <w:r w:rsidRPr="004B6BD1">
        <w:rPr>
          <w:rFonts w:ascii="Arial" w:hAnsi="Arial" w:cs="Arial"/>
        </w:rPr>
        <w:t>reduce environmental harm.</w:t>
      </w:r>
    </w:p>
    <w:p w14:paraId="53E2DB52" w14:textId="64B1B23D" w:rsidR="00F52098" w:rsidRPr="004B6BD1" w:rsidRDefault="00F52098" w:rsidP="007F65FD">
      <w:pPr>
        <w:pStyle w:val="Heading1"/>
        <w:rPr>
          <w:rFonts w:ascii="Arial" w:hAnsi="Arial" w:cs="Arial"/>
          <w:color w:val="auto"/>
          <w:sz w:val="22"/>
          <w:szCs w:val="22"/>
        </w:rPr>
      </w:pPr>
      <w:bookmarkStart w:id="4" w:name="_Toc140443130"/>
      <w:r w:rsidRPr="004B6BD1">
        <w:rPr>
          <w:rFonts w:ascii="Arial" w:hAnsi="Arial" w:cs="Arial"/>
          <w:color w:val="auto"/>
          <w:sz w:val="22"/>
          <w:szCs w:val="22"/>
        </w:rPr>
        <w:t>To resolve this matter:</w:t>
      </w:r>
      <w:bookmarkEnd w:id="4"/>
    </w:p>
    <w:p w14:paraId="489A586A" w14:textId="06EFD2D0" w:rsidR="00C4375D" w:rsidRPr="004B6BD1" w:rsidRDefault="00C4375D" w:rsidP="005F2A1B">
      <w:pPr>
        <w:pStyle w:val="NormalWeb"/>
        <w:shd w:val="clear" w:color="auto" w:fill="FAFAF8"/>
        <w:spacing w:line="360" w:lineRule="auto"/>
        <w:rPr>
          <w:rFonts w:ascii="Arial" w:hAnsi="Arial" w:cs="Arial"/>
          <w:sz w:val="22"/>
          <w:szCs w:val="22"/>
        </w:rPr>
      </w:pPr>
      <w:r w:rsidRPr="004B6BD1">
        <w:rPr>
          <w:rFonts w:ascii="Arial" w:hAnsi="Arial" w:cs="Arial"/>
          <w:sz w:val="22"/>
          <w:szCs w:val="22"/>
        </w:rPr>
        <w:t xml:space="preserve">Birmingham City Council is working with </w:t>
      </w:r>
      <w:proofErr w:type="spellStart"/>
      <w:r w:rsidRPr="004B6BD1">
        <w:rPr>
          <w:rFonts w:ascii="Arial" w:hAnsi="Arial" w:cs="Arial"/>
          <w:sz w:val="22"/>
          <w:szCs w:val="22"/>
        </w:rPr>
        <w:t>Airly</w:t>
      </w:r>
      <w:proofErr w:type="spellEnd"/>
      <w:r w:rsidRPr="004B6BD1">
        <w:rPr>
          <w:rFonts w:ascii="Arial" w:hAnsi="Arial" w:cs="Arial"/>
          <w:sz w:val="22"/>
          <w:szCs w:val="22"/>
        </w:rPr>
        <w:t xml:space="preserve"> to install air quality sensors in schools and wards across the </w:t>
      </w:r>
      <w:r w:rsidR="00F52098" w:rsidRPr="004B6BD1">
        <w:rPr>
          <w:rFonts w:ascii="Arial" w:hAnsi="Arial" w:cs="Arial"/>
          <w:sz w:val="22"/>
          <w:szCs w:val="22"/>
        </w:rPr>
        <w:t xml:space="preserve">city. </w:t>
      </w:r>
      <w:r w:rsidR="00C13809" w:rsidRPr="004B6BD1">
        <w:rPr>
          <w:rFonts w:ascii="Arial" w:hAnsi="Arial" w:cs="Arial"/>
          <w:sz w:val="22"/>
          <w:szCs w:val="22"/>
        </w:rPr>
        <w:t>The weatherproof sensors</w:t>
      </w:r>
      <w:r w:rsidRPr="004B6BD1">
        <w:rPr>
          <w:rFonts w:ascii="Arial" w:hAnsi="Arial" w:cs="Arial"/>
          <w:sz w:val="22"/>
          <w:szCs w:val="22"/>
        </w:rPr>
        <w:t xml:space="preserve"> will measure outdoor levels of</w:t>
      </w:r>
      <w:r w:rsidR="00F52098" w:rsidRPr="004B6BD1">
        <w:rPr>
          <w:rFonts w:ascii="Arial" w:hAnsi="Arial" w:cs="Arial"/>
          <w:sz w:val="22"/>
          <w:szCs w:val="22"/>
        </w:rPr>
        <w:t xml:space="preserve"> </w:t>
      </w:r>
      <w:r w:rsidRPr="004B6BD1">
        <w:rPr>
          <w:rFonts w:ascii="Arial" w:hAnsi="Arial" w:cs="Arial"/>
          <w:sz w:val="22"/>
          <w:szCs w:val="22"/>
        </w:rPr>
        <w:t>particulate matter, 24 hours a day within the immediate vicinity. Both schools and the council will use the data from these sensors to monitor the situation</w:t>
      </w:r>
      <w:r w:rsidR="00F52098" w:rsidRPr="004B6BD1">
        <w:rPr>
          <w:rFonts w:ascii="Arial" w:hAnsi="Arial" w:cs="Arial"/>
          <w:sz w:val="22"/>
          <w:szCs w:val="22"/>
        </w:rPr>
        <w:t xml:space="preserve"> (Breathes, 2022).</w:t>
      </w:r>
    </w:p>
    <w:p w14:paraId="01DBED1B" w14:textId="1D9A3E8A" w:rsidR="008506D8" w:rsidRPr="004B6BD1" w:rsidRDefault="000F3703" w:rsidP="005F2A1B">
      <w:pPr>
        <w:spacing w:line="360" w:lineRule="auto"/>
        <w:rPr>
          <w:rFonts w:ascii="Arial" w:hAnsi="Arial" w:cs="Arial"/>
        </w:rPr>
      </w:pPr>
      <w:r w:rsidRPr="004B6BD1">
        <w:rPr>
          <w:rFonts w:ascii="Arial" w:hAnsi="Arial" w:cs="Arial"/>
        </w:rPr>
        <w:t xml:space="preserve">Overall, </w:t>
      </w:r>
      <w:r w:rsidR="00920D8A" w:rsidRPr="004B6BD1">
        <w:rPr>
          <w:rFonts w:ascii="Arial" w:hAnsi="Arial" w:cs="Arial"/>
        </w:rPr>
        <w:t>Birmingham</w:t>
      </w:r>
      <w:r w:rsidRPr="004B6BD1">
        <w:rPr>
          <w:rFonts w:ascii="Arial" w:hAnsi="Arial" w:cs="Arial"/>
        </w:rPr>
        <w:t xml:space="preserve"> </w:t>
      </w:r>
      <w:r w:rsidR="008506D8" w:rsidRPr="004B6BD1">
        <w:rPr>
          <w:rFonts w:ascii="Arial" w:hAnsi="Arial" w:cs="Arial"/>
        </w:rPr>
        <w:t>can</w:t>
      </w:r>
      <w:r w:rsidRPr="004B6BD1">
        <w:rPr>
          <w:rFonts w:ascii="Arial" w:hAnsi="Arial" w:cs="Arial"/>
        </w:rPr>
        <w:t xml:space="preserve"> become more </w:t>
      </w:r>
      <w:r w:rsidR="008506D8" w:rsidRPr="004B6BD1">
        <w:rPr>
          <w:rFonts w:ascii="Arial" w:hAnsi="Arial" w:cs="Arial"/>
        </w:rPr>
        <w:t>sustainable,</w:t>
      </w:r>
      <w:r w:rsidRPr="004B6BD1">
        <w:rPr>
          <w:rFonts w:ascii="Arial" w:hAnsi="Arial" w:cs="Arial"/>
        </w:rPr>
        <w:t xml:space="preserve"> and the Local council </w:t>
      </w:r>
      <w:r w:rsidR="00920D8A" w:rsidRPr="004B6BD1">
        <w:rPr>
          <w:rFonts w:ascii="Arial" w:hAnsi="Arial" w:cs="Arial"/>
        </w:rPr>
        <w:t>has</w:t>
      </w:r>
      <w:r w:rsidRPr="004B6BD1">
        <w:rPr>
          <w:rFonts w:ascii="Arial" w:hAnsi="Arial" w:cs="Arial"/>
        </w:rPr>
        <w:t xml:space="preserve"> implemented plans into place by </w:t>
      </w:r>
      <w:r w:rsidR="00920D8A" w:rsidRPr="004B6BD1">
        <w:rPr>
          <w:rFonts w:ascii="Arial" w:hAnsi="Arial" w:cs="Arial"/>
        </w:rPr>
        <w:t>creating</w:t>
      </w:r>
      <w:r w:rsidRPr="004B6BD1">
        <w:rPr>
          <w:rFonts w:ascii="Arial" w:hAnsi="Arial" w:cs="Arial"/>
        </w:rPr>
        <w:t xml:space="preserve"> ‘zones</w:t>
      </w:r>
      <w:r w:rsidR="008506D8" w:rsidRPr="004B6BD1">
        <w:rPr>
          <w:rFonts w:ascii="Arial" w:hAnsi="Arial" w:cs="Arial"/>
        </w:rPr>
        <w:t xml:space="preserve">’, and by doing so this boosts community </w:t>
      </w:r>
      <w:r w:rsidR="009D6A9C" w:rsidRPr="004B6BD1">
        <w:rPr>
          <w:rFonts w:ascii="Arial" w:hAnsi="Arial" w:cs="Arial"/>
        </w:rPr>
        <w:t>well-being</w:t>
      </w:r>
      <w:r w:rsidR="008506D8" w:rsidRPr="004B6BD1">
        <w:rPr>
          <w:rFonts w:ascii="Arial" w:hAnsi="Arial" w:cs="Arial"/>
        </w:rPr>
        <w:t>.</w:t>
      </w:r>
      <w:r w:rsidR="008506D8" w:rsidRPr="004B6BD1">
        <w:rPr>
          <w:rFonts w:ascii="Arial" w:eastAsia="Times New Roman" w:hAnsi="Arial" w:cs="Arial"/>
          <w:kern w:val="0"/>
          <w:lang w:eastAsia="en-GB"/>
          <w14:ligatures w14:val="none"/>
        </w:rPr>
        <w:t xml:space="preserve"> The goal of the CAZ was to make the city </w:t>
      </w:r>
      <w:proofErr w:type="spellStart"/>
      <w:r w:rsidR="00CE1774" w:rsidRPr="004B6BD1">
        <w:rPr>
          <w:rFonts w:ascii="Arial" w:eastAsia="Times New Roman" w:hAnsi="Arial" w:cs="Arial"/>
          <w:kern w:val="0"/>
          <w:lang w:eastAsia="en-GB"/>
          <w14:ligatures w14:val="none"/>
        </w:rPr>
        <w:t>center</w:t>
      </w:r>
      <w:proofErr w:type="spellEnd"/>
      <w:r w:rsidR="008506D8" w:rsidRPr="004B6BD1">
        <w:rPr>
          <w:rFonts w:ascii="Arial" w:eastAsia="Times New Roman" w:hAnsi="Arial" w:cs="Arial"/>
          <w:kern w:val="0"/>
          <w:lang w:eastAsia="en-GB"/>
          <w14:ligatures w14:val="none"/>
        </w:rPr>
        <w:t xml:space="preserve"> and its environs a healthier place to live and less reliant on automobiles by reducing emissions and the number of polluting vehicles pumping dangerous gases into the air. And according to council leaders, this goal is being met. According to data, fewer owners of polluting vehicles are choosing to pay the cost to pass through, which was the goal. According to managers, this demonstrates how drivers' </w:t>
      </w:r>
      <w:proofErr w:type="spellStart"/>
      <w:r w:rsidR="00CE1774" w:rsidRPr="004B6BD1">
        <w:rPr>
          <w:rFonts w:ascii="Arial" w:eastAsia="Times New Roman" w:hAnsi="Arial" w:cs="Arial"/>
          <w:kern w:val="0"/>
          <w:lang w:eastAsia="en-GB"/>
          <w14:ligatures w14:val="none"/>
        </w:rPr>
        <w:lastRenderedPageBreak/>
        <w:t>behavior</w:t>
      </w:r>
      <w:proofErr w:type="spellEnd"/>
      <w:r w:rsidR="008506D8" w:rsidRPr="004B6BD1">
        <w:rPr>
          <w:rFonts w:ascii="Arial" w:eastAsia="Times New Roman" w:hAnsi="Arial" w:cs="Arial"/>
          <w:kern w:val="0"/>
          <w:lang w:eastAsia="en-GB"/>
          <w14:ligatures w14:val="none"/>
        </w:rPr>
        <w:t xml:space="preserve"> is gradually altering as they adjust to the CAZ's presence and select alternate routes. The percentage is at 6.6%, down from 15.2%, and commanders want it to finally be under 2%</w:t>
      </w:r>
      <w:r w:rsidR="008506D8" w:rsidRPr="004B6BD1">
        <w:rPr>
          <w:rFonts w:ascii="Arial" w:hAnsi="Arial" w:cs="Arial"/>
        </w:rPr>
        <w:t xml:space="preserve"> (Guttridge, 2023).</w:t>
      </w:r>
      <w:r w:rsidR="00A11512" w:rsidRPr="004B6BD1">
        <w:rPr>
          <w:rFonts w:ascii="Arial" w:hAnsi="Arial" w:cs="Arial"/>
        </w:rPr>
        <w:t xml:space="preserve"> </w:t>
      </w:r>
    </w:p>
    <w:p w14:paraId="23EFF6FC" w14:textId="6683C2D5" w:rsidR="007D6D43" w:rsidRPr="004B6BD1" w:rsidRDefault="00F52098" w:rsidP="005F2A1B">
      <w:pPr>
        <w:pStyle w:val="NormalWeb"/>
        <w:shd w:val="clear" w:color="auto" w:fill="FFFFFF"/>
        <w:spacing w:before="0" w:beforeAutospacing="0" w:after="390" w:afterAutospacing="0" w:line="360" w:lineRule="auto"/>
        <w:textAlignment w:val="baseline"/>
        <w:rPr>
          <w:rFonts w:ascii="Arial" w:hAnsi="Arial" w:cs="Arial"/>
          <w:noProof/>
          <w:sz w:val="22"/>
          <w:szCs w:val="22"/>
        </w:rPr>
      </w:pPr>
      <w:r w:rsidRPr="004B6BD1">
        <w:rPr>
          <w:rFonts w:ascii="Arial" w:hAnsi="Arial" w:cs="Arial"/>
          <w:sz w:val="22"/>
          <w:szCs w:val="22"/>
        </w:rPr>
        <w:t>The Brum Breathes Fund will provide funding for programs and initiatives that enhance air quality, promote active living, and, in doing so, serve to increase public awareness of the negative effects that poor air quality can have on health</w:t>
      </w:r>
      <w:r w:rsidR="000F3703" w:rsidRPr="004B6BD1">
        <w:rPr>
          <w:rFonts w:ascii="Arial" w:hAnsi="Arial" w:cs="Arial"/>
          <w:sz w:val="22"/>
          <w:szCs w:val="22"/>
        </w:rPr>
        <w:t xml:space="preserve"> (Council, 2023).</w:t>
      </w:r>
      <w:r w:rsidR="000F3703" w:rsidRPr="004B6BD1">
        <w:rPr>
          <w:rFonts w:ascii="Arial" w:hAnsi="Arial" w:cs="Arial"/>
          <w:noProof/>
          <w:sz w:val="22"/>
          <w:szCs w:val="22"/>
        </w:rPr>
        <w:t xml:space="preserve"> </w:t>
      </w:r>
    </w:p>
    <w:p w14:paraId="431513B1" w14:textId="0BBA7627" w:rsidR="00F52098" w:rsidRPr="004B6BD1" w:rsidRDefault="000F3703" w:rsidP="005F2A1B">
      <w:pPr>
        <w:pStyle w:val="NormalWeb"/>
        <w:shd w:val="clear" w:color="auto" w:fill="FFFFFF"/>
        <w:spacing w:before="0" w:beforeAutospacing="0" w:after="390" w:afterAutospacing="0" w:line="360" w:lineRule="auto"/>
        <w:textAlignment w:val="baseline"/>
        <w:rPr>
          <w:rFonts w:ascii="Arial" w:hAnsi="Arial" w:cs="Arial"/>
          <w:sz w:val="22"/>
          <w:szCs w:val="22"/>
        </w:rPr>
      </w:pPr>
      <w:r w:rsidRPr="004B6BD1">
        <w:rPr>
          <w:rFonts w:ascii="Arial" w:hAnsi="Arial" w:cs="Arial"/>
          <w:sz w:val="22"/>
          <w:szCs w:val="22"/>
        </w:rPr>
        <w:t xml:space="preserve"> </w:t>
      </w:r>
      <w:r w:rsidR="007D6D43" w:rsidRPr="004B6BD1">
        <w:rPr>
          <w:rFonts w:ascii="Arial" w:hAnsi="Arial" w:cs="Arial"/>
          <w:sz w:val="22"/>
          <w:szCs w:val="22"/>
        </w:rPr>
        <w:t xml:space="preserve">Nevertheless, the stakeholders that were involved in this </w:t>
      </w:r>
      <w:r w:rsidR="00920D8A" w:rsidRPr="004B6BD1">
        <w:rPr>
          <w:rFonts w:ascii="Arial" w:hAnsi="Arial" w:cs="Arial"/>
          <w:sz w:val="22"/>
          <w:szCs w:val="22"/>
        </w:rPr>
        <w:t>situation</w:t>
      </w:r>
      <w:r w:rsidR="007D6D43" w:rsidRPr="004B6BD1">
        <w:rPr>
          <w:rFonts w:ascii="Arial" w:hAnsi="Arial" w:cs="Arial"/>
          <w:sz w:val="22"/>
          <w:szCs w:val="22"/>
        </w:rPr>
        <w:t xml:space="preserve"> with Birmingham City Council were the NHS, local chambers of commerce, </w:t>
      </w:r>
      <w:r w:rsidR="00920D8A" w:rsidRPr="004B6BD1">
        <w:rPr>
          <w:rFonts w:ascii="Arial" w:hAnsi="Arial" w:cs="Arial"/>
          <w:sz w:val="22"/>
          <w:szCs w:val="22"/>
        </w:rPr>
        <w:t xml:space="preserve">the </w:t>
      </w:r>
      <w:r w:rsidR="007D6D43" w:rsidRPr="004B6BD1">
        <w:rPr>
          <w:rFonts w:ascii="Arial" w:hAnsi="Arial" w:cs="Arial"/>
          <w:sz w:val="22"/>
          <w:szCs w:val="22"/>
        </w:rPr>
        <w:t xml:space="preserve">UK </w:t>
      </w:r>
      <w:r w:rsidR="00920D8A" w:rsidRPr="004B6BD1">
        <w:rPr>
          <w:rFonts w:ascii="Arial" w:hAnsi="Arial" w:cs="Arial"/>
          <w:sz w:val="22"/>
          <w:szCs w:val="22"/>
        </w:rPr>
        <w:t>government’s</w:t>
      </w:r>
      <w:r w:rsidR="007D6D43" w:rsidRPr="004B6BD1">
        <w:rPr>
          <w:rFonts w:ascii="Arial" w:hAnsi="Arial" w:cs="Arial"/>
          <w:sz w:val="22"/>
          <w:szCs w:val="22"/>
        </w:rPr>
        <w:t xml:space="preserve"> Joint Air Quality Unit, communities of different people</w:t>
      </w:r>
      <w:r w:rsidR="00920D8A" w:rsidRPr="004B6BD1">
        <w:rPr>
          <w:rFonts w:ascii="Arial" w:hAnsi="Arial" w:cs="Arial"/>
          <w:sz w:val="22"/>
          <w:szCs w:val="22"/>
        </w:rPr>
        <w:t>,</w:t>
      </w:r>
      <w:r w:rsidR="007D6D43" w:rsidRPr="004B6BD1">
        <w:rPr>
          <w:rFonts w:ascii="Arial" w:hAnsi="Arial" w:cs="Arial"/>
          <w:sz w:val="22"/>
          <w:szCs w:val="22"/>
        </w:rPr>
        <w:t xml:space="preserve"> and multiple groups of </w:t>
      </w:r>
      <w:r w:rsidR="00920D8A" w:rsidRPr="004B6BD1">
        <w:rPr>
          <w:rFonts w:ascii="Arial" w:hAnsi="Arial" w:cs="Arial"/>
          <w:sz w:val="22"/>
          <w:szCs w:val="22"/>
        </w:rPr>
        <w:t>faith. The impetus behind the establishment of the clean air zone was the need for a solution to the issue of Birmingham's air quality having an immediate impact on public health. However, this necessity also calls on the council to engage in direct engagement and discourse that has openness and honesty at its core; be prepared to give direct answers to challenging questions; and be willing to face the inevitable challenges that come with such an approach. Tenacious political advocacy, effective political leadership, and a good relationship with stakeholders through engagement have all backed the zone's objectives (Arnold, 2023)</w:t>
      </w:r>
    </w:p>
    <w:p w14:paraId="2C699EEF" w14:textId="67823685" w:rsidR="003E4D3A" w:rsidRPr="004B6BD1" w:rsidRDefault="00F015F1" w:rsidP="007F65FD">
      <w:pPr>
        <w:pStyle w:val="Heading1"/>
        <w:rPr>
          <w:rFonts w:ascii="Arial" w:hAnsi="Arial" w:cs="Arial"/>
          <w:color w:val="auto"/>
          <w:sz w:val="22"/>
          <w:szCs w:val="22"/>
        </w:rPr>
      </w:pPr>
      <w:bookmarkStart w:id="5" w:name="_Toc140443131"/>
      <w:r w:rsidRPr="004B6BD1">
        <w:rPr>
          <w:rFonts w:ascii="Arial" w:hAnsi="Arial" w:cs="Arial"/>
          <w:color w:val="auto"/>
          <w:sz w:val="22"/>
          <w:szCs w:val="22"/>
        </w:rPr>
        <w:t>Barriers affecting the organization:</w:t>
      </w:r>
      <w:bookmarkEnd w:id="5"/>
    </w:p>
    <w:p w14:paraId="27EE408F" w14:textId="0837D486" w:rsidR="00F015F1" w:rsidRPr="004B6BD1" w:rsidRDefault="00F015F1" w:rsidP="005F2A1B">
      <w:pPr>
        <w:spacing w:line="360" w:lineRule="auto"/>
        <w:rPr>
          <w:rFonts w:ascii="Arial" w:hAnsi="Arial" w:cs="Arial"/>
          <w:b/>
          <w:bCs/>
        </w:rPr>
      </w:pPr>
      <w:r w:rsidRPr="004B6BD1">
        <w:rPr>
          <w:rFonts w:ascii="Arial" w:hAnsi="Arial" w:cs="Arial"/>
          <w:b/>
          <w:bCs/>
        </w:rPr>
        <w:t>Change:</w:t>
      </w:r>
    </w:p>
    <w:p w14:paraId="2DC421C4" w14:textId="77777777" w:rsidR="00F015F1" w:rsidRPr="004B6BD1" w:rsidRDefault="00F015F1" w:rsidP="005F2A1B">
      <w:pPr>
        <w:spacing w:line="360" w:lineRule="auto"/>
        <w:rPr>
          <w:rFonts w:ascii="Arial" w:hAnsi="Arial" w:cs="Arial"/>
          <w:b/>
          <w:bCs/>
        </w:rPr>
      </w:pPr>
      <w:r w:rsidRPr="004B6BD1">
        <w:rPr>
          <w:rFonts w:ascii="Arial" w:hAnsi="Arial" w:cs="Arial"/>
        </w:rPr>
        <w:t>The barriers that would affect Birmingham City Council, would be resistance to change, where staff don’t feel confident enough to grasp new ideas and ways to do things Strict hierarchies might cause issues since certain employees could find a lot of rules and regulations to be oppressive.</w:t>
      </w:r>
    </w:p>
    <w:p w14:paraId="184D14A3" w14:textId="60E0C5EF" w:rsidR="00F015F1" w:rsidRPr="004B6BD1" w:rsidRDefault="00F015F1" w:rsidP="007F65FD">
      <w:pPr>
        <w:pStyle w:val="Heading1"/>
        <w:rPr>
          <w:rFonts w:ascii="Arial" w:hAnsi="Arial" w:cs="Arial"/>
          <w:color w:val="auto"/>
          <w:sz w:val="22"/>
          <w:szCs w:val="22"/>
        </w:rPr>
      </w:pPr>
      <w:bookmarkStart w:id="6" w:name="_Toc140443132"/>
      <w:r w:rsidRPr="004B6BD1">
        <w:rPr>
          <w:rFonts w:ascii="Arial" w:hAnsi="Arial" w:cs="Arial"/>
          <w:color w:val="auto"/>
          <w:sz w:val="22"/>
          <w:szCs w:val="22"/>
        </w:rPr>
        <w:t>Structures of Bureaucracy and Hierarchy:</w:t>
      </w:r>
      <w:bookmarkEnd w:id="6"/>
    </w:p>
    <w:p w14:paraId="4784C348" w14:textId="42F78C0A" w:rsidR="00F015F1" w:rsidRPr="004B6BD1" w:rsidRDefault="00F015F1" w:rsidP="005F2A1B">
      <w:pPr>
        <w:spacing w:line="360" w:lineRule="auto"/>
        <w:rPr>
          <w:rFonts w:ascii="Arial" w:hAnsi="Arial" w:cs="Arial"/>
        </w:rPr>
      </w:pPr>
      <w:r w:rsidRPr="004B6BD1">
        <w:rPr>
          <w:rFonts w:ascii="Arial" w:hAnsi="Arial" w:cs="Arial"/>
        </w:rPr>
        <w:t xml:space="preserve"> It might be challenging to promote autonomous creativity as well as a collaborative and inviting culture due to the possibility of an oppressive environment and strict decision-making processes. Comfortable surroundings will be created, reducing staff burnout. </w:t>
      </w:r>
    </w:p>
    <w:p w14:paraId="36120B5B" w14:textId="42080268" w:rsidR="00F015F1" w:rsidRPr="004B6BD1" w:rsidRDefault="00F015F1" w:rsidP="005F2A1B">
      <w:pPr>
        <w:spacing w:line="360" w:lineRule="auto"/>
        <w:rPr>
          <w:rFonts w:ascii="Arial" w:hAnsi="Arial" w:cs="Arial"/>
        </w:rPr>
      </w:pPr>
      <w:r w:rsidRPr="004B6BD1">
        <w:rPr>
          <w:rFonts w:ascii="Arial" w:hAnsi="Arial" w:cs="Arial"/>
        </w:rPr>
        <w:t>Poor communication/</w:t>
      </w:r>
      <w:r w:rsidR="008E2672" w:rsidRPr="004B6BD1">
        <w:rPr>
          <w:rFonts w:ascii="Arial" w:hAnsi="Arial" w:cs="Arial"/>
        </w:rPr>
        <w:t xml:space="preserve"> Poor leadership skills:</w:t>
      </w:r>
    </w:p>
    <w:p w14:paraId="45508147" w14:textId="2D248AFE" w:rsidR="00F015F1" w:rsidRPr="004B6BD1" w:rsidRDefault="00F015F1" w:rsidP="005F2A1B">
      <w:pPr>
        <w:spacing w:line="360" w:lineRule="auto"/>
        <w:rPr>
          <w:rFonts w:ascii="Arial" w:hAnsi="Arial" w:cs="Arial"/>
        </w:rPr>
      </w:pPr>
      <w:r w:rsidRPr="004B6BD1">
        <w:rPr>
          <w:rFonts w:ascii="Arial" w:hAnsi="Arial" w:cs="Arial"/>
        </w:rPr>
        <w:t xml:space="preserve">When a line of clear concise </w:t>
      </w:r>
      <w:r w:rsidR="008E2672" w:rsidRPr="004B6BD1">
        <w:rPr>
          <w:rFonts w:ascii="Arial" w:hAnsi="Arial" w:cs="Arial"/>
        </w:rPr>
        <w:t>communication</w:t>
      </w:r>
      <w:r w:rsidRPr="004B6BD1">
        <w:rPr>
          <w:rFonts w:ascii="Arial" w:hAnsi="Arial" w:cs="Arial"/>
        </w:rPr>
        <w:t xml:space="preserve"> is not made, it is confusing for different </w:t>
      </w:r>
      <w:r w:rsidR="008E2672" w:rsidRPr="004B6BD1">
        <w:rPr>
          <w:rFonts w:ascii="Arial" w:hAnsi="Arial" w:cs="Arial"/>
        </w:rPr>
        <w:t>departments</w:t>
      </w:r>
      <w:r w:rsidRPr="004B6BD1">
        <w:rPr>
          <w:rFonts w:ascii="Arial" w:hAnsi="Arial" w:cs="Arial"/>
        </w:rPr>
        <w:t xml:space="preserve"> to fill in the empty gaps</w:t>
      </w:r>
      <w:r w:rsidR="008E2672" w:rsidRPr="004B6BD1">
        <w:rPr>
          <w:rFonts w:ascii="Arial" w:hAnsi="Arial" w:cs="Arial"/>
        </w:rPr>
        <w:t xml:space="preserve"> and if this is not managed correctly it is an indication of poor leadership skills. The council should maintain a clear communication route for all workers so they can express themselves openly.</w:t>
      </w:r>
    </w:p>
    <w:p w14:paraId="6A851F00" w14:textId="77777777" w:rsidR="008E2672" w:rsidRPr="004B6BD1" w:rsidRDefault="008E2672" w:rsidP="007F65FD">
      <w:pPr>
        <w:pStyle w:val="Heading1"/>
        <w:rPr>
          <w:rFonts w:ascii="Arial" w:hAnsi="Arial" w:cs="Arial"/>
          <w:color w:val="auto"/>
          <w:sz w:val="22"/>
          <w:szCs w:val="22"/>
        </w:rPr>
      </w:pPr>
    </w:p>
    <w:p w14:paraId="535D3FB3" w14:textId="04934C20" w:rsidR="003E4D3A" w:rsidRPr="004B6BD1" w:rsidRDefault="00036588" w:rsidP="007F65FD">
      <w:pPr>
        <w:pStyle w:val="Heading1"/>
        <w:rPr>
          <w:rFonts w:ascii="Arial" w:hAnsi="Arial" w:cs="Arial"/>
          <w:b/>
          <w:bCs/>
          <w:color w:val="auto"/>
          <w:sz w:val="22"/>
          <w:szCs w:val="22"/>
        </w:rPr>
      </w:pPr>
      <w:bookmarkStart w:id="7" w:name="_Toc140443133"/>
      <w:r w:rsidRPr="004B6BD1">
        <w:rPr>
          <w:rFonts w:ascii="Arial" w:hAnsi="Arial" w:cs="Arial"/>
          <w:b/>
          <w:bCs/>
          <w:color w:val="auto"/>
          <w:sz w:val="22"/>
          <w:szCs w:val="22"/>
        </w:rPr>
        <w:t>Cultural norms:</w:t>
      </w:r>
      <w:bookmarkEnd w:id="7"/>
    </w:p>
    <w:p w14:paraId="140E45DD" w14:textId="5B3BA8FF" w:rsidR="00036588" w:rsidRPr="004B6BD1" w:rsidRDefault="00036588" w:rsidP="005F2A1B">
      <w:pPr>
        <w:spacing w:line="360" w:lineRule="auto"/>
        <w:rPr>
          <w:rFonts w:ascii="Arial" w:hAnsi="Arial" w:cs="Arial"/>
        </w:rPr>
      </w:pPr>
      <w:r w:rsidRPr="004B6BD1">
        <w:rPr>
          <w:rFonts w:ascii="Arial" w:hAnsi="Arial" w:cs="Arial"/>
        </w:rPr>
        <w:t>In Birmingham, there might be a traditional systematic way of doing things and as mentioned above, any time of change can affect a business to adapt and accept new ways. These things should be taken into consideration and companies should engage with the public sector honestly</w:t>
      </w:r>
      <w:r w:rsidR="007F65FD" w:rsidRPr="004B6BD1">
        <w:rPr>
          <w:rFonts w:ascii="Arial" w:hAnsi="Arial" w:cs="Arial"/>
        </w:rPr>
        <w:t>.</w:t>
      </w:r>
    </w:p>
    <w:p w14:paraId="14E44D69" w14:textId="77777777" w:rsidR="008506D8" w:rsidRPr="004B6BD1" w:rsidRDefault="008506D8" w:rsidP="005F2A1B">
      <w:pPr>
        <w:spacing w:line="360" w:lineRule="auto"/>
        <w:rPr>
          <w:rFonts w:ascii="Arial" w:hAnsi="Arial" w:cs="Arial"/>
        </w:rPr>
      </w:pPr>
    </w:p>
    <w:p w14:paraId="20256CFE" w14:textId="5CE4E5B4" w:rsidR="008506D8" w:rsidRPr="004B6BD1" w:rsidRDefault="008B7BE4" w:rsidP="007F65FD">
      <w:pPr>
        <w:pStyle w:val="Heading1"/>
        <w:rPr>
          <w:rFonts w:ascii="Arial" w:hAnsi="Arial" w:cs="Arial"/>
          <w:color w:val="auto"/>
          <w:sz w:val="22"/>
          <w:szCs w:val="22"/>
        </w:rPr>
      </w:pPr>
      <w:bookmarkStart w:id="8" w:name="_Toc140443134"/>
      <w:r w:rsidRPr="004B6BD1">
        <w:rPr>
          <w:rFonts w:ascii="Arial" w:hAnsi="Arial" w:cs="Arial"/>
          <w:color w:val="auto"/>
          <w:sz w:val="22"/>
          <w:szCs w:val="22"/>
        </w:rPr>
        <w:t>Recommendations</w:t>
      </w:r>
      <w:r w:rsidR="00036588" w:rsidRPr="004B6BD1">
        <w:rPr>
          <w:rFonts w:ascii="Arial" w:hAnsi="Arial" w:cs="Arial"/>
          <w:color w:val="auto"/>
          <w:sz w:val="22"/>
          <w:szCs w:val="22"/>
        </w:rPr>
        <w:t>:</w:t>
      </w:r>
      <w:bookmarkEnd w:id="8"/>
    </w:p>
    <w:p w14:paraId="6C645926" w14:textId="2304A8E3" w:rsidR="00036588" w:rsidRPr="004B6BD1" w:rsidRDefault="007F65FD" w:rsidP="005F2A1B">
      <w:pPr>
        <w:spacing w:line="360" w:lineRule="auto"/>
        <w:rPr>
          <w:rFonts w:ascii="Arial" w:hAnsi="Arial" w:cs="Arial"/>
        </w:rPr>
      </w:pPr>
      <w:r w:rsidRPr="004B6BD1">
        <w:rPr>
          <w:rFonts w:ascii="Arial" w:hAnsi="Arial" w:cs="Arial"/>
        </w:rPr>
        <w:t>Councillor</w:t>
      </w:r>
      <w:r w:rsidR="008B7BE4" w:rsidRPr="004B6BD1">
        <w:rPr>
          <w:rFonts w:ascii="Arial" w:hAnsi="Arial" w:cs="Arial"/>
        </w:rPr>
        <w:t xml:space="preserve"> of Birmingham city quoted that:  </w:t>
      </w:r>
      <w:r w:rsidR="002A6D9F" w:rsidRPr="004B6BD1">
        <w:rPr>
          <w:rFonts w:ascii="Arial" w:hAnsi="Arial" w:cs="Arial"/>
        </w:rPr>
        <w:t xml:space="preserve">There has been a lot of change recently. As we recover from the pandemic, Brexit's hitherto undetected effects are starting to show. The biggest concern facing us today is climate change. The push to cut carbon emissions and the ongoing digital revolution will fundamentally alter our economy and the skills needed to maintain its growth. It implies that we must think and act </w:t>
      </w:r>
      <w:r w:rsidR="00CE1774" w:rsidRPr="004B6BD1">
        <w:rPr>
          <w:rFonts w:ascii="Arial" w:hAnsi="Arial" w:cs="Arial"/>
        </w:rPr>
        <w:t>differently</w:t>
      </w:r>
      <w:r w:rsidR="002A6D9F" w:rsidRPr="004B6BD1">
        <w:rPr>
          <w:rFonts w:ascii="Arial" w:hAnsi="Arial" w:cs="Arial"/>
        </w:rPr>
        <w:t xml:space="preserve">, refocusing our attention from crisis to early intervention and prevention, making investments in people and places, and empowering communities by fostering success (Ward, 2021) </w:t>
      </w:r>
    </w:p>
    <w:p w14:paraId="7B7E6E52" w14:textId="77777777" w:rsidR="008506D8" w:rsidRPr="004B6BD1" w:rsidRDefault="008506D8" w:rsidP="007F65FD">
      <w:pPr>
        <w:pStyle w:val="Heading1"/>
        <w:rPr>
          <w:rFonts w:ascii="Arial" w:hAnsi="Arial" w:cs="Arial"/>
          <w:color w:val="auto"/>
          <w:sz w:val="22"/>
          <w:szCs w:val="22"/>
        </w:rPr>
      </w:pPr>
    </w:p>
    <w:p w14:paraId="7F27554A" w14:textId="2A69E7DA" w:rsidR="007818F4" w:rsidRPr="004B6BD1" w:rsidRDefault="007C434C" w:rsidP="007F65FD">
      <w:pPr>
        <w:pStyle w:val="Heading1"/>
        <w:rPr>
          <w:rFonts w:ascii="Arial" w:hAnsi="Arial" w:cs="Arial"/>
          <w:b/>
          <w:bCs/>
          <w:color w:val="auto"/>
          <w:sz w:val="22"/>
          <w:szCs w:val="22"/>
        </w:rPr>
      </w:pPr>
      <w:bookmarkStart w:id="9" w:name="_Toc140443135"/>
      <w:r w:rsidRPr="004B6BD1">
        <w:rPr>
          <w:rFonts w:ascii="Arial" w:hAnsi="Arial" w:cs="Arial"/>
          <w:b/>
          <w:bCs/>
          <w:color w:val="auto"/>
          <w:sz w:val="22"/>
          <w:szCs w:val="22"/>
        </w:rPr>
        <w:t>Organizational</w:t>
      </w:r>
      <w:r w:rsidR="007818F4" w:rsidRPr="004B6BD1">
        <w:rPr>
          <w:rFonts w:ascii="Arial" w:hAnsi="Arial" w:cs="Arial"/>
          <w:b/>
          <w:bCs/>
          <w:color w:val="auto"/>
          <w:sz w:val="22"/>
          <w:szCs w:val="22"/>
        </w:rPr>
        <w:t xml:space="preserve"> culture:</w:t>
      </w:r>
      <w:bookmarkEnd w:id="9"/>
    </w:p>
    <w:p w14:paraId="183B019D" w14:textId="1C599ADE" w:rsidR="00DE3C95" w:rsidRPr="004B6BD1" w:rsidRDefault="007C434C" w:rsidP="005F2A1B">
      <w:pPr>
        <w:spacing w:line="360" w:lineRule="auto"/>
        <w:rPr>
          <w:rFonts w:ascii="Arial" w:hAnsi="Arial" w:cs="Arial"/>
          <w:shd w:val="clear" w:color="auto" w:fill="F7F7F8"/>
        </w:rPr>
      </w:pPr>
      <w:r w:rsidRPr="004B6BD1">
        <w:rPr>
          <w:rFonts w:ascii="Arial" w:hAnsi="Arial" w:cs="Arial"/>
        </w:rPr>
        <w:t>Organizational</w:t>
      </w:r>
      <w:r w:rsidR="00787D49" w:rsidRPr="004B6BD1">
        <w:rPr>
          <w:rFonts w:ascii="Arial" w:hAnsi="Arial" w:cs="Arial"/>
        </w:rPr>
        <w:t xml:space="preserve"> cultures are rules and values that have been devised for individuals to follow through.</w:t>
      </w:r>
      <w:r w:rsidR="007C26FA" w:rsidRPr="004B6BD1">
        <w:rPr>
          <w:rFonts w:ascii="Arial" w:hAnsi="Arial" w:cs="Arial"/>
          <w:shd w:val="clear" w:color="auto" w:fill="F7F7F8"/>
        </w:rPr>
        <w:t xml:space="preserve"> </w:t>
      </w:r>
      <w:r w:rsidR="00DD7817" w:rsidRPr="004B6BD1">
        <w:rPr>
          <w:rFonts w:ascii="Arial" w:hAnsi="Arial" w:cs="Arial"/>
          <w:shd w:val="clear" w:color="auto" w:fill="F7F7F8"/>
        </w:rPr>
        <w:t>(</w:t>
      </w:r>
      <w:r w:rsidR="007C26FA" w:rsidRPr="004B6BD1">
        <w:rPr>
          <w:rFonts w:ascii="Arial" w:hAnsi="Arial" w:cs="Arial"/>
          <w:shd w:val="clear" w:color="auto" w:fill="F7F7F8"/>
        </w:rPr>
        <w:t xml:space="preserve">Groysberg, Lee, Price, and </w:t>
      </w:r>
      <w:r w:rsidR="00E534AA" w:rsidRPr="004B6BD1">
        <w:rPr>
          <w:rFonts w:ascii="Arial" w:hAnsi="Arial" w:cs="Arial"/>
          <w:shd w:val="clear" w:color="auto" w:fill="F7F7F8"/>
        </w:rPr>
        <w:t>Cheng</w:t>
      </w:r>
      <w:r w:rsidR="00DD7817" w:rsidRPr="004B6BD1">
        <w:rPr>
          <w:rFonts w:ascii="Arial" w:hAnsi="Arial" w:cs="Arial"/>
          <w:shd w:val="clear" w:color="auto" w:fill="F7F7F8"/>
        </w:rPr>
        <w:t xml:space="preserve">, </w:t>
      </w:r>
      <w:r w:rsidR="007C26FA" w:rsidRPr="004B6BD1">
        <w:rPr>
          <w:rFonts w:ascii="Arial" w:hAnsi="Arial" w:cs="Arial"/>
          <w:shd w:val="clear" w:color="auto" w:fill="F7F7F8"/>
        </w:rPr>
        <w:t xml:space="preserve">2018), expressed the value of corporate culture and offer advice on how to handle the crucial aspects of </w:t>
      </w:r>
      <w:r w:rsidRPr="004B6BD1">
        <w:rPr>
          <w:rFonts w:ascii="Arial" w:hAnsi="Arial" w:cs="Arial"/>
          <w:shd w:val="clear" w:color="auto" w:fill="F7F7F8"/>
        </w:rPr>
        <w:t>organizational</w:t>
      </w:r>
      <w:r w:rsidR="007C26FA" w:rsidRPr="004B6BD1">
        <w:rPr>
          <w:rFonts w:ascii="Arial" w:hAnsi="Arial" w:cs="Arial"/>
          <w:shd w:val="clear" w:color="auto" w:fill="F7F7F8"/>
        </w:rPr>
        <w:t xml:space="preserve"> life.  They </w:t>
      </w:r>
      <w:r w:rsidRPr="004B6BD1">
        <w:rPr>
          <w:rFonts w:ascii="Arial" w:hAnsi="Arial" w:cs="Arial"/>
          <w:shd w:val="clear" w:color="auto" w:fill="F7F7F8"/>
        </w:rPr>
        <w:t>emphasized</w:t>
      </w:r>
      <w:r w:rsidR="007C26FA" w:rsidRPr="004B6BD1">
        <w:rPr>
          <w:rFonts w:ascii="Arial" w:hAnsi="Arial" w:cs="Arial"/>
          <w:shd w:val="clear" w:color="auto" w:fill="F7F7F8"/>
        </w:rPr>
        <w:t xml:space="preserve"> how crucial a positive workplace culture is to boosting productivity, productivity, and overall </w:t>
      </w:r>
      <w:r w:rsidRPr="004B6BD1">
        <w:rPr>
          <w:rFonts w:ascii="Arial" w:hAnsi="Arial" w:cs="Arial"/>
          <w:shd w:val="clear" w:color="auto" w:fill="F7F7F8"/>
        </w:rPr>
        <w:t>organizational</w:t>
      </w:r>
      <w:r w:rsidR="007C26FA" w:rsidRPr="004B6BD1">
        <w:rPr>
          <w:rFonts w:ascii="Arial" w:hAnsi="Arial" w:cs="Arial"/>
          <w:shd w:val="clear" w:color="auto" w:fill="F7F7F8"/>
        </w:rPr>
        <w:t xml:space="preserve"> success.</w:t>
      </w:r>
      <w:r w:rsidR="00DE3C95" w:rsidRPr="004B6BD1">
        <w:rPr>
          <w:rFonts w:ascii="Arial" w:hAnsi="Arial" w:cs="Arial"/>
          <w:shd w:val="clear" w:color="auto" w:fill="F7F7F8"/>
        </w:rPr>
        <w:t xml:space="preserve"> Many companies value a space created where individuals respect the work culture making sure every decision is made with the appropriate decision; this is also known as ethical thinking. Ethical thinking is the practice of considering </w:t>
      </w:r>
      <w:r w:rsidRPr="004B6BD1">
        <w:rPr>
          <w:rFonts w:ascii="Arial" w:hAnsi="Arial" w:cs="Arial"/>
          <w:shd w:val="clear" w:color="auto" w:fill="F7F7F8"/>
        </w:rPr>
        <w:t>values</w:t>
      </w:r>
      <w:r w:rsidR="00DE3C95" w:rsidRPr="004B6BD1">
        <w:rPr>
          <w:rFonts w:ascii="Arial" w:hAnsi="Arial" w:cs="Arial"/>
          <w:shd w:val="clear" w:color="auto" w:fill="F7F7F8"/>
        </w:rPr>
        <w:t xml:space="preserve"> when it comes to deciding something. This can be done through judgment and </w:t>
      </w:r>
      <w:r w:rsidRPr="004B6BD1">
        <w:rPr>
          <w:rFonts w:ascii="Arial" w:hAnsi="Arial" w:cs="Arial"/>
          <w:shd w:val="clear" w:color="auto" w:fill="F7F7F8"/>
        </w:rPr>
        <w:t>assessing moral principles, especially if it is a choice that affects a mass.</w:t>
      </w:r>
      <w:r w:rsidR="00DE3C95" w:rsidRPr="004B6BD1">
        <w:rPr>
          <w:rFonts w:ascii="Arial" w:hAnsi="Arial" w:cs="Arial"/>
          <w:shd w:val="clear" w:color="auto" w:fill="F7F7F8"/>
        </w:rPr>
        <w:t xml:space="preserve">  It entails critically assessing the </w:t>
      </w:r>
      <w:r w:rsidRPr="004B6BD1">
        <w:rPr>
          <w:rFonts w:ascii="Arial" w:hAnsi="Arial" w:cs="Arial"/>
          <w:shd w:val="clear" w:color="auto" w:fill="F7F7F8"/>
        </w:rPr>
        <w:t xml:space="preserve">obligations, moral implications of </w:t>
      </w:r>
      <w:r w:rsidR="00E37090" w:rsidRPr="004B6BD1">
        <w:rPr>
          <w:rFonts w:ascii="Arial" w:hAnsi="Arial" w:cs="Arial"/>
          <w:shd w:val="clear" w:color="auto" w:fill="F7F7F8"/>
        </w:rPr>
        <w:t>choices, and</w:t>
      </w:r>
      <w:r w:rsidR="00DE3C95" w:rsidRPr="004B6BD1">
        <w:rPr>
          <w:rFonts w:ascii="Arial" w:hAnsi="Arial" w:cs="Arial"/>
          <w:shd w:val="clear" w:color="auto" w:fill="F7F7F8"/>
        </w:rPr>
        <w:t xml:space="preserve"> </w:t>
      </w:r>
      <w:r w:rsidRPr="004B6BD1">
        <w:rPr>
          <w:rFonts w:ascii="Arial" w:hAnsi="Arial" w:cs="Arial"/>
          <w:shd w:val="clear" w:color="auto" w:fill="F7F7F8"/>
        </w:rPr>
        <w:t>probable repercussions</w:t>
      </w:r>
      <w:r w:rsidR="00DE3C95" w:rsidRPr="004B6BD1">
        <w:rPr>
          <w:rFonts w:ascii="Arial" w:hAnsi="Arial" w:cs="Arial"/>
          <w:shd w:val="clear" w:color="auto" w:fill="F7F7F8"/>
        </w:rPr>
        <w:t xml:space="preserve"> or acts.</w:t>
      </w:r>
      <w:r w:rsidRPr="004B6BD1">
        <w:rPr>
          <w:rFonts w:ascii="Arial" w:hAnsi="Arial" w:cs="Arial"/>
          <w:shd w:val="clear" w:color="auto" w:fill="F7F7F8"/>
        </w:rPr>
        <w:t xml:space="preserve"> </w:t>
      </w:r>
      <w:r w:rsidR="00D106C2" w:rsidRPr="004B6BD1">
        <w:rPr>
          <w:rFonts w:ascii="Arial" w:hAnsi="Arial" w:cs="Arial"/>
          <w:shd w:val="clear" w:color="auto" w:fill="F7F7F8"/>
        </w:rPr>
        <w:t>Respecting ethical standards, truthfulness, fairness, and justice in many social, professional, and personal contexts is the aim of ethical reasoning. It promotes a deliberate, respons</w:t>
      </w:r>
      <w:r w:rsidR="000A6D89" w:rsidRPr="004B6BD1">
        <w:rPr>
          <w:rFonts w:ascii="Arial" w:hAnsi="Arial" w:cs="Arial"/>
          <w:shd w:val="clear" w:color="auto" w:fill="F7F7F8"/>
        </w:rPr>
        <w:t>ib</w:t>
      </w:r>
      <w:r w:rsidR="00D106C2" w:rsidRPr="004B6BD1">
        <w:rPr>
          <w:rFonts w:ascii="Arial" w:hAnsi="Arial" w:cs="Arial"/>
          <w:shd w:val="clear" w:color="auto" w:fill="F7F7F8"/>
        </w:rPr>
        <w:t xml:space="preserve">le, and morally sound attitude to making </w:t>
      </w:r>
      <w:r w:rsidR="00DD04F4" w:rsidRPr="004B6BD1">
        <w:rPr>
          <w:rFonts w:ascii="Arial" w:hAnsi="Arial" w:cs="Arial"/>
          <w:shd w:val="clear" w:color="auto" w:fill="F7F7F8"/>
        </w:rPr>
        <w:t>decisions (</w:t>
      </w:r>
      <w:r w:rsidR="00DD7817" w:rsidRPr="004B6BD1">
        <w:rPr>
          <w:rFonts w:ascii="Arial" w:hAnsi="Arial" w:cs="Arial"/>
          <w:shd w:val="clear" w:color="auto" w:fill="F7F7F8"/>
        </w:rPr>
        <w:t>Groysberg, Lee, Price, and Cheng, 2018).</w:t>
      </w:r>
    </w:p>
    <w:p w14:paraId="4126213B" w14:textId="517FBDB8" w:rsidR="007C26FA" w:rsidRPr="004B6BD1" w:rsidRDefault="007C26FA" w:rsidP="007F65FD">
      <w:pPr>
        <w:pStyle w:val="Heading1"/>
        <w:rPr>
          <w:rFonts w:ascii="Arial" w:hAnsi="Arial" w:cs="Arial"/>
          <w:color w:val="auto"/>
          <w:sz w:val="22"/>
          <w:szCs w:val="22"/>
        </w:rPr>
      </w:pPr>
      <w:bookmarkStart w:id="10" w:name="_Toc140443136"/>
      <w:r w:rsidRPr="004B6BD1">
        <w:rPr>
          <w:rFonts w:ascii="Arial" w:hAnsi="Arial" w:cs="Arial"/>
          <w:color w:val="auto"/>
          <w:sz w:val="22"/>
          <w:szCs w:val="22"/>
        </w:rPr>
        <w:t xml:space="preserve">The overall impact of good </w:t>
      </w:r>
      <w:r w:rsidR="007C434C" w:rsidRPr="004B6BD1">
        <w:rPr>
          <w:rFonts w:ascii="Arial" w:hAnsi="Arial" w:cs="Arial"/>
          <w:color w:val="auto"/>
          <w:sz w:val="22"/>
          <w:szCs w:val="22"/>
        </w:rPr>
        <w:t>organizational</w:t>
      </w:r>
      <w:r w:rsidRPr="004B6BD1">
        <w:rPr>
          <w:rFonts w:ascii="Arial" w:hAnsi="Arial" w:cs="Arial"/>
          <w:color w:val="auto"/>
          <w:sz w:val="22"/>
          <w:szCs w:val="22"/>
        </w:rPr>
        <w:t xml:space="preserve"> culture </w:t>
      </w:r>
      <w:r w:rsidR="00E34323" w:rsidRPr="004B6BD1">
        <w:rPr>
          <w:rFonts w:ascii="Arial" w:hAnsi="Arial" w:cs="Arial"/>
          <w:color w:val="auto"/>
          <w:sz w:val="22"/>
          <w:szCs w:val="22"/>
        </w:rPr>
        <w:t>and its benefits:</w:t>
      </w:r>
      <w:bookmarkEnd w:id="10"/>
    </w:p>
    <w:p w14:paraId="13D10488" w14:textId="2C9E262B" w:rsidR="007C26FA" w:rsidRPr="004B6BD1" w:rsidRDefault="007C26FA" w:rsidP="007F65FD">
      <w:pPr>
        <w:pStyle w:val="Heading1"/>
        <w:rPr>
          <w:rFonts w:ascii="Arial" w:hAnsi="Arial" w:cs="Arial"/>
          <w:color w:val="auto"/>
          <w:sz w:val="22"/>
          <w:szCs w:val="22"/>
        </w:rPr>
      </w:pPr>
      <w:bookmarkStart w:id="11" w:name="_Toc140443137"/>
      <w:r w:rsidRPr="004B6BD1">
        <w:rPr>
          <w:rFonts w:ascii="Arial" w:hAnsi="Arial" w:cs="Arial"/>
          <w:color w:val="auto"/>
          <w:sz w:val="22"/>
          <w:szCs w:val="22"/>
        </w:rPr>
        <w:t>Productivity and performance</w:t>
      </w:r>
      <w:r w:rsidR="00E34323" w:rsidRPr="004B6BD1">
        <w:rPr>
          <w:rFonts w:ascii="Arial" w:hAnsi="Arial" w:cs="Arial"/>
          <w:color w:val="auto"/>
          <w:sz w:val="22"/>
          <w:szCs w:val="22"/>
        </w:rPr>
        <w:t>:</w:t>
      </w:r>
      <w:bookmarkEnd w:id="11"/>
    </w:p>
    <w:p w14:paraId="6D06A274" w14:textId="7E5E6751" w:rsidR="00C77BDF" w:rsidRPr="004B6BD1" w:rsidRDefault="007C26FA" w:rsidP="005F2A1B">
      <w:pPr>
        <w:spacing w:line="360" w:lineRule="auto"/>
        <w:rPr>
          <w:rFonts w:ascii="Arial" w:hAnsi="Arial" w:cs="Arial"/>
        </w:rPr>
      </w:pPr>
      <w:r w:rsidRPr="004B6BD1">
        <w:rPr>
          <w:rFonts w:ascii="Arial" w:hAnsi="Arial" w:cs="Arial"/>
        </w:rPr>
        <w:t xml:space="preserve">Employee attitudes, </w:t>
      </w:r>
      <w:r w:rsidR="007F65FD" w:rsidRPr="004B6BD1">
        <w:rPr>
          <w:rFonts w:ascii="Arial" w:hAnsi="Arial" w:cs="Arial"/>
        </w:rPr>
        <w:t>behaviours</w:t>
      </w:r>
      <w:r w:rsidRPr="004B6BD1">
        <w:rPr>
          <w:rFonts w:ascii="Arial" w:hAnsi="Arial" w:cs="Arial"/>
        </w:rPr>
        <w:t xml:space="preserve">, and performance are all influenced by </w:t>
      </w:r>
      <w:r w:rsidR="00E37090" w:rsidRPr="004B6BD1">
        <w:rPr>
          <w:rFonts w:ascii="Arial" w:hAnsi="Arial" w:cs="Arial"/>
        </w:rPr>
        <w:t>organizational</w:t>
      </w:r>
      <w:r w:rsidRPr="004B6BD1">
        <w:rPr>
          <w:rFonts w:ascii="Arial" w:hAnsi="Arial" w:cs="Arial"/>
        </w:rPr>
        <w:t xml:space="preserve"> culture, and it is vital for the employee to feel welcomed into their environment and be able </w:t>
      </w:r>
      <w:r w:rsidRPr="004B6BD1">
        <w:rPr>
          <w:rFonts w:ascii="Arial" w:hAnsi="Arial" w:cs="Arial"/>
        </w:rPr>
        <w:lastRenderedPageBreak/>
        <w:t xml:space="preserve">to work effectively to reach goals and targets without hesitation. The environment </w:t>
      </w:r>
      <w:r w:rsidR="00D106C2" w:rsidRPr="004B6BD1">
        <w:rPr>
          <w:rFonts w:ascii="Arial" w:hAnsi="Arial" w:cs="Arial"/>
        </w:rPr>
        <w:t>one</w:t>
      </w:r>
      <w:r w:rsidRPr="004B6BD1">
        <w:rPr>
          <w:rFonts w:ascii="Arial" w:hAnsi="Arial" w:cs="Arial"/>
        </w:rPr>
        <w:t xml:space="preserve"> is in can impact a person’s </w:t>
      </w:r>
      <w:r w:rsidR="00DD04F4" w:rsidRPr="004B6BD1">
        <w:rPr>
          <w:rFonts w:ascii="Arial" w:hAnsi="Arial" w:cs="Arial"/>
        </w:rPr>
        <w:t>conducts</w:t>
      </w:r>
      <w:r w:rsidRPr="004B6BD1">
        <w:rPr>
          <w:rFonts w:ascii="Arial" w:hAnsi="Arial" w:cs="Arial"/>
        </w:rPr>
        <w:t xml:space="preserve"> </w:t>
      </w:r>
      <w:r w:rsidR="00D106C2" w:rsidRPr="004B6BD1">
        <w:rPr>
          <w:rFonts w:ascii="Arial" w:hAnsi="Arial" w:cs="Arial"/>
        </w:rPr>
        <w:t>toward</w:t>
      </w:r>
      <w:r w:rsidRPr="004B6BD1">
        <w:rPr>
          <w:rFonts w:ascii="Arial" w:hAnsi="Arial" w:cs="Arial"/>
        </w:rPr>
        <w:t xml:space="preserve"> a </w:t>
      </w:r>
      <w:r w:rsidR="00E534AA" w:rsidRPr="004B6BD1">
        <w:rPr>
          <w:rFonts w:ascii="Arial" w:hAnsi="Arial" w:cs="Arial"/>
        </w:rPr>
        <w:t xml:space="preserve">situation. Furthermore, in an </w:t>
      </w:r>
      <w:r w:rsidR="00D106C2" w:rsidRPr="004B6BD1">
        <w:rPr>
          <w:rFonts w:ascii="Arial" w:hAnsi="Arial" w:cs="Arial"/>
        </w:rPr>
        <w:t>organization</w:t>
      </w:r>
      <w:r w:rsidR="00E534AA" w:rsidRPr="004B6BD1">
        <w:rPr>
          <w:rFonts w:ascii="Arial" w:hAnsi="Arial" w:cs="Arial"/>
        </w:rPr>
        <w:t>, collaboration is crucial for attaining common goals, encouraging creativity, and establishing a happy and effective work environment. It enables businesses to make the most of all their employees' talents, resulting in increased productivity, expansion, and success.</w:t>
      </w:r>
      <w:r w:rsidR="00D106C2" w:rsidRPr="004B6BD1">
        <w:rPr>
          <w:rFonts w:ascii="Arial" w:hAnsi="Arial" w:cs="Arial"/>
        </w:rPr>
        <w:t xml:space="preserve"> </w:t>
      </w:r>
      <w:r w:rsidR="00DD04F4" w:rsidRPr="004B6BD1">
        <w:rPr>
          <w:rFonts w:ascii="Arial" w:hAnsi="Arial" w:cs="Arial"/>
        </w:rPr>
        <w:t xml:space="preserve">Organizations should nurture a diverse approach to individuals where they feel supported and ensure a clear line of communication is established. </w:t>
      </w:r>
      <w:r w:rsidR="00837F8E" w:rsidRPr="004B6BD1">
        <w:rPr>
          <w:rFonts w:ascii="Arial" w:hAnsi="Arial" w:cs="Arial"/>
          <w:shd w:val="clear" w:color="auto" w:fill="F7F7F8"/>
        </w:rPr>
        <w:t xml:space="preserve">It is widely acknowledged that </w:t>
      </w:r>
      <w:r w:rsidR="00DD04F4" w:rsidRPr="004B6BD1">
        <w:rPr>
          <w:rFonts w:ascii="Arial" w:hAnsi="Arial" w:cs="Arial"/>
        </w:rPr>
        <w:t xml:space="preserve">Birmingham city council </w:t>
      </w:r>
      <w:r w:rsidR="00837F8E" w:rsidRPr="004B6BD1">
        <w:rPr>
          <w:rFonts w:ascii="Arial" w:hAnsi="Arial" w:cs="Arial"/>
        </w:rPr>
        <w:t>has</w:t>
      </w:r>
      <w:r w:rsidR="00DD04F4" w:rsidRPr="004B6BD1">
        <w:rPr>
          <w:rFonts w:ascii="Arial" w:hAnsi="Arial" w:cs="Arial"/>
        </w:rPr>
        <w:t xml:space="preserve"> implemented a variety of resources including wellbeing </w:t>
      </w:r>
      <w:r w:rsidR="00837F8E" w:rsidRPr="004B6BD1">
        <w:rPr>
          <w:rFonts w:ascii="Arial" w:hAnsi="Arial" w:cs="Arial"/>
        </w:rPr>
        <w:t>programs and</w:t>
      </w:r>
      <w:r w:rsidR="00DD04F4" w:rsidRPr="004B6BD1">
        <w:rPr>
          <w:rFonts w:ascii="Arial" w:hAnsi="Arial" w:cs="Arial"/>
        </w:rPr>
        <w:t xml:space="preserve"> providing their </w:t>
      </w:r>
      <w:r w:rsidR="00837F8E" w:rsidRPr="004B6BD1">
        <w:rPr>
          <w:rFonts w:ascii="Arial" w:hAnsi="Arial" w:cs="Arial"/>
        </w:rPr>
        <w:t>employees</w:t>
      </w:r>
      <w:r w:rsidR="00DD04F4" w:rsidRPr="004B6BD1">
        <w:rPr>
          <w:rFonts w:ascii="Arial" w:hAnsi="Arial" w:cs="Arial"/>
        </w:rPr>
        <w:t xml:space="preserve"> with the applicable technology</w:t>
      </w:r>
      <w:r w:rsidR="00837F8E" w:rsidRPr="004B6BD1">
        <w:rPr>
          <w:rFonts w:ascii="Arial" w:hAnsi="Arial" w:cs="Arial"/>
          <w:shd w:val="clear" w:color="auto" w:fill="F7F7F8"/>
        </w:rPr>
        <w:t xml:space="preserve">. According to the information provided on the website: </w:t>
      </w:r>
      <w:r w:rsidR="00837F8E" w:rsidRPr="004B6BD1">
        <w:rPr>
          <w:rFonts w:ascii="Arial" w:hAnsi="Arial" w:cs="Arial"/>
        </w:rPr>
        <w:t xml:space="preserve">Working for Birmingham City Council is more than just a job; it's about making life better for the million people who live and work in the </w:t>
      </w:r>
      <w:r w:rsidR="00FE726B" w:rsidRPr="004B6BD1">
        <w:rPr>
          <w:rFonts w:ascii="Arial" w:hAnsi="Arial" w:cs="Arial"/>
        </w:rPr>
        <w:t>city (Council, 2016)</w:t>
      </w:r>
    </w:p>
    <w:p w14:paraId="71B42C52" w14:textId="08AF4E2B" w:rsidR="001A1E0D" w:rsidRPr="004B6BD1" w:rsidRDefault="001A1E0D" w:rsidP="005F2A1B">
      <w:pPr>
        <w:spacing w:line="360" w:lineRule="auto"/>
        <w:rPr>
          <w:rFonts w:ascii="Arial" w:hAnsi="Arial" w:cs="Arial"/>
        </w:rPr>
      </w:pPr>
      <w:r w:rsidRPr="004B6BD1">
        <w:rPr>
          <w:rFonts w:ascii="Arial" w:hAnsi="Arial" w:cs="Arial"/>
        </w:rPr>
        <w:t xml:space="preserve">Generous holiday entitlement, discounted transport passes, occupational health support, </w:t>
      </w:r>
      <w:r w:rsidR="00705725" w:rsidRPr="004B6BD1">
        <w:rPr>
          <w:rFonts w:ascii="Arial" w:hAnsi="Arial" w:cs="Arial"/>
        </w:rPr>
        <w:t xml:space="preserve">and </w:t>
      </w:r>
      <w:r w:rsidRPr="004B6BD1">
        <w:rPr>
          <w:rFonts w:ascii="Arial" w:hAnsi="Arial" w:cs="Arial"/>
        </w:rPr>
        <w:t xml:space="preserve">a staff discount program with </w:t>
      </w:r>
      <w:r w:rsidR="00705725" w:rsidRPr="004B6BD1">
        <w:rPr>
          <w:rFonts w:ascii="Arial" w:hAnsi="Arial" w:cs="Arial"/>
        </w:rPr>
        <w:t>a few</w:t>
      </w:r>
      <w:r w:rsidRPr="004B6BD1">
        <w:rPr>
          <w:rFonts w:ascii="Arial" w:hAnsi="Arial" w:cs="Arial"/>
        </w:rPr>
        <w:t xml:space="preserve"> nearby businesses are just a few of the benefits of working with the </w:t>
      </w:r>
      <w:r w:rsidR="008E2672" w:rsidRPr="004B6BD1">
        <w:rPr>
          <w:rFonts w:ascii="Arial" w:hAnsi="Arial" w:cs="Arial"/>
        </w:rPr>
        <w:t>council (</w:t>
      </w:r>
      <w:r w:rsidRPr="004B6BD1">
        <w:rPr>
          <w:rFonts w:ascii="Arial" w:hAnsi="Arial" w:cs="Arial"/>
        </w:rPr>
        <w:t>Council, 2016)</w:t>
      </w:r>
      <w:r w:rsidR="007F65FD" w:rsidRPr="004B6BD1">
        <w:rPr>
          <w:rFonts w:ascii="Arial" w:hAnsi="Arial" w:cs="Arial"/>
        </w:rPr>
        <w:t>.</w:t>
      </w:r>
    </w:p>
    <w:p w14:paraId="62E5E1C2" w14:textId="2815325D" w:rsidR="001A1E0D" w:rsidRPr="004B6BD1" w:rsidRDefault="001A1E0D" w:rsidP="005F2A1B">
      <w:pPr>
        <w:spacing w:line="360" w:lineRule="auto"/>
        <w:rPr>
          <w:rFonts w:ascii="Arial" w:hAnsi="Arial" w:cs="Arial"/>
          <w:b/>
          <w:bCs/>
        </w:rPr>
      </w:pPr>
    </w:p>
    <w:p w14:paraId="567FA1E2" w14:textId="74D36640" w:rsidR="00C77BDF" w:rsidRPr="004B6BD1" w:rsidRDefault="000505F2" w:rsidP="007F65FD">
      <w:pPr>
        <w:pStyle w:val="Heading1"/>
        <w:rPr>
          <w:rFonts w:ascii="Arial" w:hAnsi="Arial" w:cs="Arial"/>
          <w:color w:val="auto"/>
          <w:sz w:val="22"/>
          <w:szCs w:val="22"/>
        </w:rPr>
      </w:pPr>
      <w:bookmarkStart w:id="12" w:name="_Toc140443138"/>
      <w:r w:rsidRPr="004B6BD1">
        <w:rPr>
          <w:rFonts w:ascii="Arial" w:hAnsi="Arial" w:cs="Arial"/>
          <w:color w:val="auto"/>
          <w:sz w:val="22"/>
          <w:szCs w:val="22"/>
        </w:rPr>
        <w:t>Impacts decision making:</w:t>
      </w:r>
      <w:bookmarkEnd w:id="12"/>
    </w:p>
    <w:p w14:paraId="46C2463E" w14:textId="22FAC960" w:rsidR="000505F2" w:rsidRPr="004B6BD1" w:rsidRDefault="000505F2" w:rsidP="005F2A1B">
      <w:pPr>
        <w:spacing w:line="360" w:lineRule="auto"/>
        <w:rPr>
          <w:rFonts w:ascii="Arial" w:hAnsi="Arial" w:cs="Arial"/>
        </w:rPr>
      </w:pPr>
      <w:r w:rsidRPr="004B6BD1">
        <w:rPr>
          <w:rFonts w:ascii="Arial" w:hAnsi="Arial" w:cs="Arial"/>
        </w:rPr>
        <w:t xml:space="preserve">A healthy </w:t>
      </w:r>
      <w:r w:rsidR="00D106C2" w:rsidRPr="004B6BD1">
        <w:rPr>
          <w:rFonts w:ascii="Arial" w:hAnsi="Arial" w:cs="Arial"/>
        </w:rPr>
        <w:t>organizational</w:t>
      </w:r>
      <w:r w:rsidRPr="004B6BD1">
        <w:rPr>
          <w:rFonts w:ascii="Arial" w:hAnsi="Arial" w:cs="Arial"/>
        </w:rPr>
        <w:t xml:space="preserve"> culture </w:t>
      </w:r>
      <w:r w:rsidR="00D106C2" w:rsidRPr="004B6BD1">
        <w:rPr>
          <w:rFonts w:ascii="Arial" w:hAnsi="Arial" w:cs="Arial"/>
        </w:rPr>
        <w:t>has many attributes and making decisions with the appropriate logic is key- especially one</w:t>
      </w:r>
      <w:r w:rsidRPr="004B6BD1">
        <w:rPr>
          <w:rFonts w:ascii="Arial" w:hAnsi="Arial" w:cs="Arial"/>
        </w:rPr>
        <w:t xml:space="preserve"> that has been made to benefit the business. </w:t>
      </w:r>
    </w:p>
    <w:p w14:paraId="6F499F39" w14:textId="3A1A17F6" w:rsidR="000505F2" w:rsidRPr="004B6BD1" w:rsidRDefault="007E4618" w:rsidP="005F2A1B">
      <w:pPr>
        <w:spacing w:line="360" w:lineRule="auto"/>
        <w:rPr>
          <w:rFonts w:ascii="Arial" w:hAnsi="Arial" w:cs="Arial"/>
        </w:rPr>
      </w:pPr>
      <w:r w:rsidRPr="004B6BD1">
        <w:rPr>
          <w:rFonts w:ascii="Arial" w:hAnsi="Arial" w:cs="Arial"/>
        </w:rPr>
        <w:t xml:space="preserve">On the other hand, Birmingham city council states on </w:t>
      </w:r>
      <w:r w:rsidR="00D106C2" w:rsidRPr="004B6BD1">
        <w:rPr>
          <w:rFonts w:ascii="Arial" w:hAnsi="Arial" w:cs="Arial"/>
        </w:rPr>
        <w:t>its</w:t>
      </w:r>
      <w:r w:rsidRPr="004B6BD1">
        <w:rPr>
          <w:rFonts w:ascii="Arial" w:hAnsi="Arial" w:cs="Arial"/>
        </w:rPr>
        <w:t xml:space="preserve"> website: </w:t>
      </w:r>
      <w:r w:rsidR="000505F2" w:rsidRPr="004B6BD1">
        <w:rPr>
          <w:rFonts w:ascii="Arial" w:hAnsi="Arial" w:cs="Arial"/>
        </w:rPr>
        <w:t xml:space="preserve">Our strategy </w:t>
      </w:r>
      <w:r w:rsidR="00D106C2" w:rsidRPr="004B6BD1">
        <w:rPr>
          <w:rFonts w:ascii="Arial" w:hAnsi="Arial" w:cs="Arial"/>
        </w:rPr>
        <w:t>i</w:t>
      </w:r>
      <w:r w:rsidR="000505F2" w:rsidRPr="004B6BD1">
        <w:rPr>
          <w:rFonts w:ascii="Arial" w:hAnsi="Arial" w:cs="Arial"/>
        </w:rPr>
        <w:t xml:space="preserve">magination, Creativity and Enterprise’ represents the cultural fabric of Birmingham. It was developed in partnership with many cultural sector </w:t>
      </w:r>
      <w:r w:rsidR="00D106C2" w:rsidRPr="004B6BD1">
        <w:rPr>
          <w:rFonts w:ascii="Arial" w:hAnsi="Arial" w:cs="Arial"/>
        </w:rPr>
        <w:t>organizations</w:t>
      </w:r>
      <w:r w:rsidR="000505F2" w:rsidRPr="004B6BD1">
        <w:rPr>
          <w:rFonts w:ascii="Arial" w:hAnsi="Arial" w:cs="Arial"/>
        </w:rPr>
        <w:t>, businesses, educational institutions, and individuals. Multiple agencies use it to deliver the agreed actions and outcomes and advocate on behalf of the cultural sector</w:t>
      </w:r>
      <w:r w:rsidR="005B544D" w:rsidRPr="004B6BD1">
        <w:rPr>
          <w:rFonts w:ascii="Arial" w:hAnsi="Arial" w:cs="Arial"/>
        </w:rPr>
        <w:t xml:space="preserve"> (Council, 2017).</w:t>
      </w:r>
      <w:r w:rsidR="00C77BDF" w:rsidRPr="004B6BD1">
        <w:rPr>
          <w:rFonts w:ascii="Arial" w:hAnsi="Arial" w:cs="Arial"/>
        </w:rPr>
        <w:t xml:space="preserve"> </w:t>
      </w:r>
    </w:p>
    <w:p w14:paraId="13DCB4F5" w14:textId="519A8602" w:rsidR="00D106C2" w:rsidRPr="004B6BD1" w:rsidRDefault="008E2672" w:rsidP="007F65FD">
      <w:pPr>
        <w:pStyle w:val="Heading1"/>
        <w:rPr>
          <w:rFonts w:ascii="Arial" w:hAnsi="Arial" w:cs="Arial"/>
          <w:color w:val="auto"/>
          <w:sz w:val="22"/>
          <w:szCs w:val="22"/>
        </w:rPr>
      </w:pPr>
      <w:bookmarkStart w:id="13" w:name="_Toc140443139"/>
      <w:r w:rsidRPr="004B6BD1">
        <w:rPr>
          <w:rFonts w:ascii="Arial" w:hAnsi="Arial" w:cs="Arial"/>
          <w:color w:val="auto"/>
          <w:sz w:val="22"/>
          <w:szCs w:val="22"/>
        </w:rPr>
        <w:t>Customer/consumer satisfaction:</w:t>
      </w:r>
      <w:bookmarkEnd w:id="13"/>
    </w:p>
    <w:p w14:paraId="482488E3" w14:textId="132B4915" w:rsidR="007E4618" w:rsidRPr="004B6BD1" w:rsidRDefault="008E2672" w:rsidP="005F2A1B">
      <w:pPr>
        <w:spacing w:line="360" w:lineRule="auto"/>
        <w:rPr>
          <w:rFonts w:ascii="Arial" w:hAnsi="Arial" w:cs="Arial"/>
          <w:b/>
          <w:bCs/>
        </w:rPr>
      </w:pPr>
      <w:r w:rsidRPr="004B6BD1">
        <w:rPr>
          <w:rFonts w:ascii="Arial" w:hAnsi="Arial" w:cs="Arial"/>
        </w:rPr>
        <w:t xml:space="preserve">A strong organizational culture encourages moral conduct, honesty, and transparency. This fosters trust between stakeholders, including clients and staff and this will provide the organization with a good </w:t>
      </w:r>
      <w:r w:rsidR="00036588" w:rsidRPr="004B6BD1">
        <w:rPr>
          <w:rFonts w:ascii="Arial" w:hAnsi="Arial" w:cs="Arial"/>
        </w:rPr>
        <w:t>reputation. For instance,</w:t>
      </w:r>
      <w:r w:rsidRPr="004B6BD1">
        <w:rPr>
          <w:rFonts w:ascii="Arial" w:hAnsi="Arial" w:cs="Arial"/>
        </w:rPr>
        <w:t xml:space="preserve"> </w:t>
      </w:r>
      <w:r w:rsidR="00036588" w:rsidRPr="004B6BD1">
        <w:rPr>
          <w:rFonts w:ascii="Arial" w:hAnsi="Arial" w:cs="Arial"/>
        </w:rPr>
        <w:t>constant efforts and good leadership commitment, and alignment of values, and practices across the organization are necessary to cultivate a positive culture.</w:t>
      </w:r>
    </w:p>
    <w:p w14:paraId="6324EFAA" w14:textId="77777777" w:rsidR="00961B57" w:rsidRPr="004B6BD1" w:rsidRDefault="007E4618" w:rsidP="007F65FD">
      <w:pPr>
        <w:pStyle w:val="Heading1"/>
        <w:rPr>
          <w:rFonts w:ascii="Arial" w:hAnsi="Arial" w:cs="Arial"/>
          <w:color w:val="auto"/>
          <w:sz w:val="22"/>
          <w:szCs w:val="22"/>
        </w:rPr>
      </w:pPr>
      <w:bookmarkStart w:id="14" w:name="_Toc140443140"/>
      <w:r w:rsidRPr="004B6BD1">
        <w:rPr>
          <w:rFonts w:ascii="Arial" w:hAnsi="Arial" w:cs="Arial"/>
          <w:color w:val="auto"/>
          <w:sz w:val="22"/>
          <w:szCs w:val="22"/>
        </w:rPr>
        <w:t>Participatory Decision-Making:</w:t>
      </w:r>
      <w:bookmarkEnd w:id="14"/>
    </w:p>
    <w:p w14:paraId="2EA3DA01" w14:textId="63A39D7C" w:rsidR="00961B57" w:rsidRPr="004B6BD1" w:rsidRDefault="00961B57" w:rsidP="005F2A1B">
      <w:pPr>
        <w:spacing w:line="360" w:lineRule="auto"/>
        <w:rPr>
          <w:rFonts w:ascii="Arial" w:hAnsi="Arial" w:cs="Arial"/>
        </w:rPr>
      </w:pPr>
      <w:r w:rsidRPr="004B6BD1">
        <w:rPr>
          <w:rFonts w:ascii="Arial" w:hAnsi="Arial" w:cs="Arial"/>
          <w:shd w:val="clear" w:color="auto" w:fill="F7F7F8"/>
        </w:rPr>
        <w:t xml:space="preserve">A decision-making technique known as participatory decision-making entails actively involving people or groups who will be impacted by the decision in the decision-making process itself. It attempts to accommodate various viewpoints, encourage diversity, and </w:t>
      </w:r>
      <w:r w:rsidRPr="004B6BD1">
        <w:rPr>
          <w:rFonts w:ascii="Arial" w:hAnsi="Arial" w:cs="Arial"/>
          <w:shd w:val="clear" w:color="auto" w:fill="F7F7F8"/>
        </w:rPr>
        <w:lastRenderedPageBreak/>
        <w:t xml:space="preserve">empower stakeholders by giving them the chance to participate in choices that </w:t>
      </w:r>
      <w:r w:rsidR="00CE1774" w:rsidRPr="004B6BD1">
        <w:rPr>
          <w:rFonts w:ascii="Arial" w:hAnsi="Arial" w:cs="Arial"/>
          <w:shd w:val="clear" w:color="auto" w:fill="F7F7F8"/>
        </w:rPr>
        <w:t>influence</w:t>
      </w:r>
      <w:r w:rsidRPr="004B6BD1">
        <w:rPr>
          <w:rFonts w:ascii="Arial" w:hAnsi="Arial" w:cs="Arial"/>
          <w:shd w:val="clear" w:color="auto" w:fill="F7F7F8"/>
        </w:rPr>
        <w:t xml:space="preserve"> them (Cornwall and Coelho, 2006).</w:t>
      </w:r>
    </w:p>
    <w:p w14:paraId="416EA991" w14:textId="5B1A7261" w:rsidR="007E4618" w:rsidRPr="004B6BD1" w:rsidRDefault="00C77BDF" w:rsidP="007F65FD">
      <w:pPr>
        <w:pStyle w:val="Heading1"/>
        <w:rPr>
          <w:rFonts w:ascii="Arial" w:hAnsi="Arial" w:cs="Arial"/>
          <w:color w:val="auto"/>
          <w:sz w:val="22"/>
          <w:szCs w:val="22"/>
          <w:shd w:val="clear" w:color="auto" w:fill="F7F7F8"/>
        </w:rPr>
      </w:pPr>
      <w:bookmarkStart w:id="15" w:name="_Toc140443141"/>
      <w:r w:rsidRPr="004B6BD1">
        <w:rPr>
          <w:rFonts w:ascii="Arial" w:hAnsi="Arial" w:cs="Arial"/>
          <w:color w:val="auto"/>
          <w:sz w:val="22"/>
          <w:szCs w:val="22"/>
          <w:shd w:val="clear" w:color="auto" w:fill="F7F7F8"/>
        </w:rPr>
        <w:t>Autocratic Decision-Making</w:t>
      </w:r>
      <w:r w:rsidR="00982FC2" w:rsidRPr="004B6BD1">
        <w:rPr>
          <w:rFonts w:ascii="Arial" w:hAnsi="Arial" w:cs="Arial"/>
          <w:color w:val="auto"/>
          <w:sz w:val="22"/>
          <w:szCs w:val="22"/>
          <w:shd w:val="clear" w:color="auto" w:fill="F7F7F8"/>
        </w:rPr>
        <w:t>:</w:t>
      </w:r>
      <w:bookmarkEnd w:id="15"/>
    </w:p>
    <w:p w14:paraId="2442C02B" w14:textId="68EBC116" w:rsidR="00982FC2" w:rsidRPr="004B6BD1" w:rsidRDefault="00982FC2" w:rsidP="005F2A1B">
      <w:pPr>
        <w:spacing w:line="360" w:lineRule="auto"/>
        <w:rPr>
          <w:rFonts w:ascii="Arial" w:hAnsi="Arial" w:cs="Arial"/>
          <w:shd w:val="clear" w:color="auto" w:fill="F7F7F8"/>
        </w:rPr>
      </w:pPr>
      <w:r w:rsidRPr="004B6BD1">
        <w:rPr>
          <w:rFonts w:ascii="Arial" w:hAnsi="Arial" w:cs="Arial"/>
          <w:shd w:val="clear" w:color="auto" w:fill="F7F7F8"/>
        </w:rPr>
        <w:t>A decision-making style known as autocracy allows a single individual or a small group of people to make choices with little or no input from other people.</w:t>
      </w:r>
    </w:p>
    <w:p w14:paraId="1F78C3D3" w14:textId="6AD05E19" w:rsidR="00E34323" w:rsidRPr="004B6BD1" w:rsidRDefault="005271BC" w:rsidP="005F2A1B">
      <w:pPr>
        <w:spacing w:line="360" w:lineRule="auto"/>
        <w:rPr>
          <w:rFonts w:ascii="Arial" w:hAnsi="Arial" w:cs="Arial"/>
          <w:shd w:val="clear" w:color="auto" w:fill="FFFFFF"/>
        </w:rPr>
      </w:pPr>
      <w:r w:rsidRPr="004B6BD1">
        <w:rPr>
          <w:rFonts w:ascii="Arial" w:hAnsi="Arial" w:cs="Arial"/>
        </w:rPr>
        <w:t>An alternate instrument for operating and improving performance organizations is the Model MC Kinsey 7S Framework. Framework in-depth work on how the 7S element of an organization, which stands for Strategy, Structure, Style, Staff System, Skill, and Shared Value, can be utilized to achieve effectiveness. in conclusion, The McKinsey 7S Framework model applies to a wide range of industries, including banking, technology, health care, and communication. This model provides a foundation for thorough work and can be aligned to achieve success in a particular organization, making usage of this model highly beneficial for assessing organizational performance (</w:t>
      </w:r>
      <w:proofErr w:type="spellStart"/>
      <w:r w:rsidRPr="004B6BD1">
        <w:rPr>
          <w:rFonts w:ascii="Arial" w:hAnsi="Arial" w:cs="Arial"/>
          <w:shd w:val="clear" w:color="auto" w:fill="FFFFFF"/>
        </w:rPr>
        <w:t>Masfi</w:t>
      </w:r>
      <w:proofErr w:type="spellEnd"/>
      <w:r w:rsidRPr="004B6BD1">
        <w:rPr>
          <w:rFonts w:ascii="Arial" w:hAnsi="Arial" w:cs="Arial"/>
          <w:shd w:val="clear" w:color="auto" w:fill="FFFFFF"/>
        </w:rPr>
        <w:t>, A. and Sukartini, T., 2022)</w:t>
      </w:r>
    </w:p>
    <w:p w14:paraId="6C4988F7" w14:textId="593BAA46" w:rsidR="007E4618" w:rsidRPr="004B6BD1" w:rsidRDefault="00C13809" w:rsidP="007F65FD">
      <w:pPr>
        <w:pStyle w:val="Heading1"/>
        <w:rPr>
          <w:rFonts w:ascii="Arial" w:hAnsi="Arial" w:cs="Arial"/>
          <w:color w:val="auto"/>
          <w:sz w:val="22"/>
          <w:szCs w:val="22"/>
        </w:rPr>
      </w:pPr>
      <w:bookmarkStart w:id="16" w:name="_Toc140443142"/>
      <w:r w:rsidRPr="004B6BD1">
        <w:rPr>
          <w:rFonts w:ascii="Arial" w:hAnsi="Arial" w:cs="Arial"/>
          <w:color w:val="auto"/>
          <w:sz w:val="22"/>
          <w:szCs w:val="22"/>
        </w:rPr>
        <w:t>Porter</w:t>
      </w:r>
      <w:r w:rsidR="00ED745F" w:rsidRPr="004B6BD1">
        <w:rPr>
          <w:rFonts w:ascii="Arial" w:hAnsi="Arial" w:cs="Arial"/>
          <w:color w:val="auto"/>
          <w:sz w:val="22"/>
          <w:szCs w:val="22"/>
        </w:rPr>
        <w:t xml:space="preserve"> 5 forces:</w:t>
      </w:r>
      <w:bookmarkEnd w:id="16"/>
      <w:r w:rsidR="002F0C61" w:rsidRPr="004B6BD1">
        <w:rPr>
          <w:rFonts w:ascii="Arial" w:hAnsi="Arial" w:cs="Arial"/>
          <w:noProof/>
          <w:color w:val="auto"/>
          <w:sz w:val="22"/>
          <w:szCs w:val="22"/>
        </w:rPr>
        <w:t xml:space="preserve"> </w:t>
      </w:r>
    </w:p>
    <w:p w14:paraId="6011C08E" w14:textId="61D41A59" w:rsidR="002F0C61" w:rsidRPr="004B6BD1" w:rsidRDefault="008F5673" w:rsidP="005F2A1B">
      <w:pPr>
        <w:spacing w:line="360" w:lineRule="auto"/>
        <w:rPr>
          <w:rFonts w:ascii="Arial" w:hAnsi="Arial" w:cs="Arial"/>
        </w:rPr>
      </w:pPr>
      <w:r w:rsidRPr="004B6BD1">
        <w:rPr>
          <w:rFonts w:ascii="Arial" w:hAnsi="Arial" w:cs="Arial"/>
        </w:rPr>
        <w:t xml:space="preserve">Furthermore, porters 5 forces analysis helps to </w:t>
      </w:r>
      <w:r w:rsidR="00E97C7D" w:rsidRPr="004B6BD1">
        <w:rPr>
          <w:rFonts w:ascii="Arial" w:hAnsi="Arial" w:cs="Arial"/>
        </w:rPr>
        <w:t>recognize</w:t>
      </w:r>
      <w:r w:rsidRPr="004B6BD1">
        <w:rPr>
          <w:rFonts w:ascii="Arial" w:hAnsi="Arial" w:cs="Arial"/>
        </w:rPr>
        <w:t xml:space="preserve"> </w:t>
      </w:r>
      <w:r w:rsidR="00E97C7D" w:rsidRPr="004B6BD1">
        <w:rPr>
          <w:rFonts w:ascii="Arial" w:hAnsi="Arial" w:cs="Arial"/>
        </w:rPr>
        <w:t xml:space="preserve">certain </w:t>
      </w:r>
      <w:r w:rsidRPr="004B6BD1">
        <w:rPr>
          <w:rFonts w:ascii="Arial" w:hAnsi="Arial" w:cs="Arial"/>
        </w:rPr>
        <w:t xml:space="preserve">strengths and </w:t>
      </w:r>
      <w:r w:rsidR="00E97C7D" w:rsidRPr="004B6BD1">
        <w:rPr>
          <w:rFonts w:ascii="Arial" w:hAnsi="Arial" w:cs="Arial"/>
        </w:rPr>
        <w:t>weaknesses</w:t>
      </w:r>
      <w:r w:rsidRPr="004B6BD1">
        <w:rPr>
          <w:rFonts w:ascii="Arial" w:hAnsi="Arial" w:cs="Arial"/>
        </w:rPr>
        <w:t xml:space="preserve"> in </w:t>
      </w:r>
      <w:r w:rsidR="00E97C7D" w:rsidRPr="004B6BD1">
        <w:rPr>
          <w:rFonts w:ascii="Arial" w:hAnsi="Arial" w:cs="Arial"/>
        </w:rPr>
        <w:t>an</w:t>
      </w:r>
      <w:r w:rsidRPr="004B6BD1">
        <w:rPr>
          <w:rFonts w:ascii="Arial" w:hAnsi="Arial" w:cs="Arial"/>
        </w:rPr>
        <w:t xml:space="preserve"> </w:t>
      </w:r>
      <w:r w:rsidR="00E97C7D" w:rsidRPr="004B6BD1">
        <w:rPr>
          <w:rFonts w:ascii="Arial" w:hAnsi="Arial" w:cs="Arial"/>
        </w:rPr>
        <w:t xml:space="preserve">organization, they are put into place to help industries study what works well for it to successfully run. Companies can gain many benefits by applying this analysis to their work ethic. </w:t>
      </w:r>
      <w:r w:rsidR="002F5687" w:rsidRPr="004B6BD1">
        <w:rPr>
          <w:rFonts w:ascii="Arial" w:hAnsi="Arial" w:cs="Arial"/>
        </w:rPr>
        <w:t>This framework has evolved into a priceless resource for companies all over the world looking to better understand industry dynamics while acquiring a competitive edge.</w:t>
      </w:r>
    </w:p>
    <w:p w14:paraId="7B4121F6" w14:textId="26FD9A3E" w:rsidR="002F0C61" w:rsidRPr="004B6BD1" w:rsidRDefault="002F5687" w:rsidP="005F2A1B">
      <w:pPr>
        <w:spacing w:line="360" w:lineRule="auto"/>
        <w:rPr>
          <w:rFonts w:ascii="Arial" w:hAnsi="Arial" w:cs="Arial"/>
          <w:noProof/>
        </w:rPr>
      </w:pPr>
      <w:r w:rsidRPr="004B6BD1">
        <w:rPr>
          <w:rFonts w:ascii="Arial" w:hAnsi="Arial" w:cs="Arial"/>
        </w:rPr>
        <w:t>This</w:t>
      </w:r>
      <w:r w:rsidR="00801B41" w:rsidRPr="004B6BD1">
        <w:rPr>
          <w:rFonts w:ascii="Arial" w:hAnsi="Arial" w:cs="Arial"/>
        </w:rPr>
        <w:t xml:space="preserve"> </w:t>
      </w:r>
      <w:r w:rsidR="00801B41" w:rsidRPr="004B6BD1">
        <w:rPr>
          <w:rFonts w:ascii="Arial" w:hAnsi="Arial" w:cs="Arial"/>
          <w:shd w:val="clear" w:color="auto" w:fill="F7F7F8"/>
        </w:rPr>
        <w:t>strategic analysis and decision-making</w:t>
      </w:r>
      <w:r w:rsidRPr="004B6BD1">
        <w:rPr>
          <w:rFonts w:ascii="Arial" w:hAnsi="Arial" w:cs="Arial"/>
        </w:rPr>
        <w:t xml:space="preserve"> tool</w:t>
      </w:r>
      <w:r w:rsidR="007F65FD" w:rsidRPr="004B6BD1">
        <w:rPr>
          <w:rFonts w:ascii="Arial" w:hAnsi="Arial" w:cs="Arial"/>
        </w:rPr>
        <w:t xml:space="preserve"> </w:t>
      </w:r>
      <w:proofErr w:type="gramStart"/>
      <w:r w:rsidR="007F65FD" w:rsidRPr="004B6BD1">
        <w:rPr>
          <w:rFonts w:ascii="Arial" w:hAnsi="Arial" w:cs="Arial"/>
        </w:rPr>
        <w:t>is</w:t>
      </w:r>
      <w:proofErr w:type="gramEnd"/>
      <w:r w:rsidR="007F65FD" w:rsidRPr="004B6BD1">
        <w:rPr>
          <w:rFonts w:ascii="Arial" w:hAnsi="Arial" w:cs="Arial"/>
        </w:rPr>
        <w:t xml:space="preserve"> </w:t>
      </w:r>
      <w:r w:rsidRPr="004B6BD1">
        <w:rPr>
          <w:rFonts w:ascii="Arial" w:hAnsi="Arial" w:cs="Arial"/>
        </w:rPr>
        <w:t>made up of the following forces</w:t>
      </w:r>
      <w:r w:rsidR="00801B41" w:rsidRPr="004B6BD1">
        <w:rPr>
          <w:rFonts w:ascii="Arial" w:hAnsi="Arial" w:cs="Arial"/>
        </w:rPr>
        <w:t>:</w:t>
      </w:r>
      <w:r w:rsidR="002F0C61" w:rsidRPr="004B6BD1">
        <w:rPr>
          <w:rFonts w:ascii="Arial" w:hAnsi="Arial" w:cs="Arial"/>
          <w:noProof/>
        </w:rPr>
        <w:t xml:space="preserve"> </w:t>
      </w:r>
      <w:r w:rsidR="002F0C61" w:rsidRPr="004B6BD1">
        <w:rPr>
          <w:rFonts w:ascii="Arial" w:hAnsi="Arial" w:cs="Arial"/>
          <w:noProof/>
        </w:rPr>
        <w:drawing>
          <wp:inline distT="0" distB="0" distL="0" distR="0" wp14:anchorId="0323AA8E" wp14:editId="0A52AE9B">
            <wp:extent cx="2336800" cy="2336800"/>
            <wp:effectExtent l="0" t="0" r="6350" b="6350"/>
            <wp:docPr id="1492958527" name="Picture 2" descr="A diagram of five force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958527" name="Picture 2" descr="A diagram of five forces mode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36800" cy="2336800"/>
                    </a:xfrm>
                    <a:prstGeom prst="rect">
                      <a:avLst/>
                    </a:prstGeom>
                  </pic:spPr>
                </pic:pic>
              </a:graphicData>
            </a:graphic>
          </wp:inline>
        </w:drawing>
      </w:r>
      <w:r w:rsidR="002F0C61" w:rsidRPr="004B6BD1">
        <w:rPr>
          <w:rFonts w:ascii="Arial" w:hAnsi="Arial" w:cs="Arial"/>
        </w:rPr>
        <w:t xml:space="preserve"> (</w:t>
      </w:r>
      <w:proofErr w:type="spellStart"/>
      <w:r w:rsidR="002F0C61" w:rsidRPr="004B6BD1">
        <w:rPr>
          <w:rFonts w:ascii="Arial" w:hAnsi="Arial" w:cs="Arial"/>
        </w:rPr>
        <w:t>Stanke</w:t>
      </w:r>
      <w:proofErr w:type="spellEnd"/>
      <w:r w:rsidR="002F0C61" w:rsidRPr="004B6BD1">
        <w:rPr>
          <w:rFonts w:ascii="Arial" w:hAnsi="Arial" w:cs="Arial"/>
        </w:rPr>
        <w:t>, 2023)</w:t>
      </w:r>
    </w:p>
    <w:p w14:paraId="6359B482" w14:textId="1D6F8341" w:rsidR="00801B41" w:rsidRPr="004B6BD1" w:rsidRDefault="00801B41" w:rsidP="005F2A1B">
      <w:pPr>
        <w:spacing w:line="360" w:lineRule="auto"/>
        <w:rPr>
          <w:rFonts w:ascii="Arial" w:hAnsi="Arial" w:cs="Arial"/>
        </w:rPr>
      </w:pPr>
    </w:p>
    <w:p w14:paraId="2B41FE07" w14:textId="77777777" w:rsidR="008E2672" w:rsidRPr="004B6BD1" w:rsidRDefault="008E2672" w:rsidP="005F2A1B">
      <w:pPr>
        <w:spacing w:line="360" w:lineRule="auto"/>
        <w:rPr>
          <w:rFonts w:ascii="Arial" w:hAnsi="Arial" w:cs="Arial"/>
          <w:shd w:val="clear" w:color="auto" w:fill="F7F7F8"/>
        </w:rPr>
      </w:pPr>
    </w:p>
    <w:p w14:paraId="2C6C8DC6" w14:textId="77777777" w:rsidR="008E2672" w:rsidRPr="004B6BD1" w:rsidRDefault="008E2672" w:rsidP="005F2A1B">
      <w:pPr>
        <w:spacing w:line="360" w:lineRule="auto"/>
        <w:rPr>
          <w:rFonts w:ascii="Arial" w:hAnsi="Arial" w:cs="Arial"/>
          <w:shd w:val="clear" w:color="auto" w:fill="F7F7F8"/>
        </w:rPr>
      </w:pPr>
    </w:p>
    <w:p w14:paraId="7D7E2D79" w14:textId="2BA66B2A" w:rsidR="008E2672" w:rsidRPr="004B6BD1" w:rsidRDefault="002F0C61" w:rsidP="005F2A1B">
      <w:pPr>
        <w:spacing w:line="360" w:lineRule="auto"/>
        <w:rPr>
          <w:rFonts w:ascii="Arial" w:hAnsi="Arial" w:cs="Arial"/>
        </w:rPr>
      </w:pPr>
      <w:r w:rsidRPr="004B6BD1">
        <w:rPr>
          <w:rFonts w:ascii="Arial" w:hAnsi="Arial" w:cs="Arial"/>
          <w:shd w:val="clear" w:color="auto" w:fill="F7F7F8"/>
        </w:rPr>
        <w:lastRenderedPageBreak/>
        <w:t>In support of this point (Goyal</w:t>
      </w:r>
      <w:r w:rsidR="003F6639" w:rsidRPr="004B6BD1">
        <w:rPr>
          <w:rFonts w:ascii="Arial" w:hAnsi="Arial" w:cs="Arial"/>
        </w:rPr>
        <w:t xml:space="preserve">, 2021) </w:t>
      </w:r>
      <w:r w:rsidR="003F6639" w:rsidRPr="004B6BD1">
        <w:rPr>
          <w:rFonts w:ascii="Arial" w:hAnsi="Arial" w:cs="Arial"/>
          <w:shd w:val="clear" w:color="auto" w:fill="F7F7F8"/>
        </w:rPr>
        <w:t>suggests that</w:t>
      </w:r>
      <w:r w:rsidRPr="004B6BD1">
        <w:rPr>
          <w:rFonts w:ascii="Arial" w:hAnsi="Arial" w:cs="Arial"/>
          <w:shd w:val="clear" w:color="auto" w:fill="F7F7F8"/>
        </w:rPr>
        <w:t xml:space="preserve"> </w:t>
      </w:r>
      <w:r w:rsidRPr="004B6BD1">
        <w:rPr>
          <w:rFonts w:ascii="Arial" w:hAnsi="Arial" w:cs="Arial"/>
        </w:rPr>
        <w:t>t</w:t>
      </w:r>
      <w:r w:rsidR="003F6639" w:rsidRPr="004B6BD1">
        <w:rPr>
          <w:rFonts w:ascii="Arial" w:hAnsi="Arial" w:cs="Arial"/>
        </w:rPr>
        <w:t xml:space="preserve">he bargaining power of buyers, the bargaining power of sellers, the threat of substitutes, the threat of potential entrants, and the threat of existing competition make up the five forces, which may have an impact on a company's standing </w:t>
      </w:r>
      <w:r w:rsidR="008E2672" w:rsidRPr="004B6BD1">
        <w:rPr>
          <w:rFonts w:ascii="Arial" w:hAnsi="Arial" w:cs="Arial"/>
        </w:rPr>
        <w:t>in each</w:t>
      </w:r>
      <w:r w:rsidR="003F6639" w:rsidRPr="004B6BD1">
        <w:rPr>
          <w:rFonts w:ascii="Arial" w:hAnsi="Arial" w:cs="Arial"/>
        </w:rPr>
        <w:t xml:space="preserve"> </w:t>
      </w:r>
      <w:r w:rsidRPr="004B6BD1">
        <w:rPr>
          <w:rFonts w:ascii="Arial" w:hAnsi="Arial" w:cs="Arial"/>
        </w:rPr>
        <w:t>industry.</w:t>
      </w:r>
    </w:p>
    <w:p w14:paraId="66FAD346" w14:textId="1CEA9EB7" w:rsidR="00D4526D" w:rsidRPr="004B6BD1" w:rsidRDefault="00D4526D" w:rsidP="005F2A1B">
      <w:pPr>
        <w:spacing w:line="360" w:lineRule="auto"/>
        <w:rPr>
          <w:rFonts w:ascii="Arial" w:hAnsi="Arial" w:cs="Arial"/>
          <w:b/>
          <w:bCs/>
        </w:rPr>
      </w:pPr>
      <w:r w:rsidRPr="004B6BD1">
        <w:rPr>
          <w:rFonts w:ascii="Arial" w:hAnsi="Arial" w:cs="Arial"/>
          <w:b/>
          <w:bCs/>
        </w:rPr>
        <w:t>Bargaining power of buyers:</w:t>
      </w:r>
    </w:p>
    <w:p w14:paraId="6D5CB116" w14:textId="014C5268" w:rsidR="00D4526D" w:rsidRPr="004B6BD1" w:rsidRDefault="00D4526D" w:rsidP="005F2A1B">
      <w:pPr>
        <w:spacing w:line="360" w:lineRule="auto"/>
        <w:rPr>
          <w:rFonts w:ascii="Arial" w:hAnsi="Arial" w:cs="Arial"/>
        </w:rPr>
      </w:pPr>
      <w:r w:rsidRPr="004B6BD1">
        <w:rPr>
          <w:rFonts w:ascii="Arial" w:hAnsi="Arial" w:cs="Arial"/>
        </w:rPr>
        <w:t>The council's negotiating stance would probably be impacted by whether there are alternative providers and whether they can provide high-quality services at affordable prices.</w:t>
      </w:r>
    </w:p>
    <w:p w14:paraId="7B34647A" w14:textId="2F1AD5CE" w:rsidR="00D4526D" w:rsidRPr="004B6BD1" w:rsidRDefault="00D4526D" w:rsidP="005F2A1B">
      <w:pPr>
        <w:spacing w:line="360" w:lineRule="auto"/>
        <w:rPr>
          <w:rFonts w:ascii="Arial" w:hAnsi="Arial" w:cs="Arial"/>
          <w:b/>
          <w:bCs/>
        </w:rPr>
      </w:pPr>
      <w:r w:rsidRPr="004B6BD1">
        <w:rPr>
          <w:rFonts w:ascii="Arial" w:hAnsi="Arial" w:cs="Arial"/>
          <w:b/>
          <w:bCs/>
        </w:rPr>
        <w:t>Rivalry competitors:</w:t>
      </w:r>
    </w:p>
    <w:p w14:paraId="6C2C14CD" w14:textId="5B698C33" w:rsidR="002F5687" w:rsidRPr="004B6BD1" w:rsidRDefault="00801B41" w:rsidP="005F2A1B">
      <w:pPr>
        <w:spacing w:line="360" w:lineRule="auto"/>
        <w:rPr>
          <w:rFonts w:ascii="Arial" w:hAnsi="Arial" w:cs="Arial"/>
        </w:rPr>
      </w:pPr>
      <w:r w:rsidRPr="004B6BD1">
        <w:rPr>
          <w:rFonts w:ascii="Arial" w:hAnsi="Arial" w:cs="Arial"/>
        </w:rPr>
        <w:t>The interactions and collaborations between Birmingham City Council and other surrounding local governmental units or authorities are referred to in this context as competitors.</w:t>
      </w:r>
      <w:r w:rsidR="002F0C61" w:rsidRPr="004B6BD1">
        <w:rPr>
          <w:rFonts w:ascii="Arial" w:hAnsi="Arial" w:cs="Arial"/>
        </w:rPr>
        <w:t xml:space="preserve">  </w:t>
      </w:r>
    </w:p>
    <w:p w14:paraId="337CA033" w14:textId="34CDD568" w:rsidR="00D4526D" w:rsidRPr="004B6BD1" w:rsidRDefault="00D4526D" w:rsidP="005F2A1B">
      <w:pPr>
        <w:spacing w:line="360" w:lineRule="auto"/>
        <w:rPr>
          <w:rFonts w:ascii="Arial" w:hAnsi="Arial" w:cs="Arial"/>
          <w:b/>
          <w:bCs/>
        </w:rPr>
      </w:pPr>
      <w:r w:rsidRPr="004B6BD1">
        <w:rPr>
          <w:rFonts w:ascii="Arial" w:hAnsi="Arial" w:cs="Arial"/>
          <w:b/>
          <w:bCs/>
        </w:rPr>
        <w:t>The threat of new entrants:</w:t>
      </w:r>
    </w:p>
    <w:p w14:paraId="1383AC30" w14:textId="61F6F10E" w:rsidR="00D4526D" w:rsidRPr="004B6BD1" w:rsidRDefault="00D4526D" w:rsidP="005F2A1B">
      <w:pPr>
        <w:spacing w:line="360" w:lineRule="auto"/>
        <w:rPr>
          <w:rFonts w:ascii="Arial" w:hAnsi="Arial" w:cs="Arial"/>
        </w:rPr>
      </w:pPr>
      <w:r w:rsidRPr="004B6BD1">
        <w:rPr>
          <w:rFonts w:ascii="Arial" w:hAnsi="Arial" w:cs="Arial"/>
        </w:rPr>
        <w:t>The power of the council may be contested by new political parties or community-led initiatives that provide substitute services.</w:t>
      </w:r>
    </w:p>
    <w:p w14:paraId="2B7D2C9C" w14:textId="6F0D2C12" w:rsidR="00D4526D" w:rsidRPr="004B6BD1" w:rsidRDefault="008E1584" w:rsidP="005F2A1B">
      <w:pPr>
        <w:spacing w:line="360" w:lineRule="auto"/>
        <w:rPr>
          <w:rFonts w:ascii="Arial" w:hAnsi="Arial" w:cs="Arial"/>
          <w:b/>
          <w:bCs/>
        </w:rPr>
      </w:pPr>
      <w:r w:rsidRPr="004B6BD1">
        <w:rPr>
          <w:rFonts w:ascii="Arial" w:hAnsi="Arial" w:cs="Arial"/>
          <w:b/>
          <w:bCs/>
        </w:rPr>
        <w:t>The threat</w:t>
      </w:r>
      <w:r w:rsidR="00D4526D" w:rsidRPr="004B6BD1">
        <w:rPr>
          <w:rFonts w:ascii="Arial" w:hAnsi="Arial" w:cs="Arial"/>
          <w:b/>
          <w:bCs/>
        </w:rPr>
        <w:t xml:space="preserve"> of substitutes:</w:t>
      </w:r>
    </w:p>
    <w:p w14:paraId="3178B8E9" w14:textId="1B8AC8B7" w:rsidR="00D4526D" w:rsidRPr="004B6BD1" w:rsidRDefault="00D4526D" w:rsidP="005F2A1B">
      <w:pPr>
        <w:spacing w:line="360" w:lineRule="auto"/>
        <w:rPr>
          <w:rFonts w:ascii="Arial" w:hAnsi="Arial" w:cs="Arial"/>
        </w:rPr>
      </w:pPr>
      <w:r w:rsidRPr="004B6BD1">
        <w:rPr>
          <w:rFonts w:ascii="Arial" w:hAnsi="Arial" w:cs="Arial"/>
        </w:rPr>
        <w:t xml:space="preserve">This could be other </w:t>
      </w:r>
      <w:r w:rsidR="008E1584" w:rsidRPr="004B6BD1">
        <w:rPr>
          <w:rFonts w:ascii="Arial" w:hAnsi="Arial" w:cs="Arial"/>
        </w:rPr>
        <w:t>organizations</w:t>
      </w:r>
      <w:r w:rsidRPr="004B6BD1">
        <w:rPr>
          <w:rFonts w:ascii="Arial" w:hAnsi="Arial" w:cs="Arial"/>
        </w:rPr>
        <w:t xml:space="preserve"> offering similar services as Birmingham City Council</w:t>
      </w:r>
      <w:r w:rsidR="008E1584" w:rsidRPr="004B6BD1">
        <w:rPr>
          <w:rFonts w:ascii="Arial" w:hAnsi="Arial" w:cs="Arial"/>
        </w:rPr>
        <w:t xml:space="preserve">, those who are </w:t>
      </w:r>
      <w:r w:rsidR="007F65FD" w:rsidRPr="004B6BD1">
        <w:rPr>
          <w:rFonts w:ascii="Arial" w:hAnsi="Arial" w:cs="Arial"/>
        </w:rPr>
        <w:t>offering better rates of services.</w:t>
      </w:r>
    </w:p>
    <w:p w14:paraId="7FABE9C4" w14:textId="06C7F3FE" w:rsidR="00FA0676" w:rsidRPr="004B6BD1" w:rsidRDefault="00FA0676" w:rsidP="005F2A1B">
      <w:pPr>
        <w:spacing w:line="360" w:lineRule="auto"/>
        <w:rPr>
          <w:rFonts w:ascii="Arial" w:hAnsi="Arial" w:cs="Arial"/>
        </w:rPr>
      </w:pPr>
    </w:p>
    <w:p w14:paraId="5519F824" w14:textId="0A045AA1" w:rsidR="00FA0676" w:rsidRPr="004B6BD1" w:rsidRDefault="00FA0676" w:rsidP="004B6BD1">
      <w:pPr>
        <w:rPr>
          <w:rFonts w:ascii="Arial" w:hAnsi="Arial" w:cs="Arial"/>
          <w:b/>
          <w:bCs/>
        </w:rPr>
      </w:pPr>
      <w:r w:rsidRPr="004B6BD1">
        <w:rPr>
          <w:rFonts w:ascii="Arial" w:hAnsi="Arial" w:cs="Arial"/>
          <w:b/>
          <w:bCs/>
        </w:rPr>
        <w:t>The ethical dilemma within Birmingham City Council:</w:t>
      </w:r>
    </w:p>
    <w:p w14:paraId="3A872F10" w14:textId="3642DD3D" w:rsidR="00FA0676" w:rsidRPr="004B6BD1" w:rsidRDefault="00FA0676" w:rsidP="005F2A1B">
      <w:pPr>
        <w:spacing w:line="360" w:lineRule="auto"/>
        <w:rPr>
          <w:rFonts w:ascii="Arial" w:hAnsi="Arial" w:cs="Arial"/>
        </w:rPr>
      </w:pPr>
      <w:r w:rsidRPr="004B6BD1">
        <w:rPr>
          <w:rFonts w:ascii="Arial" w:hAnsi="Arial" w:cs="Arial"/>
        </w:rPr>
        <w:t>The city council manages many facilities in the city, and in recent findings, Birmingham City Council broke the law, according to a regulatory notice that was published today (May 24, 2023) by the Regulator of Social Housing</w:t>
      </w:r>
      <w:r w:rsidR="00D70533" w:rsidRPr="004B6BD1">
        <w:rPr>
          <w:rFonts w:ascii="Arial" w:hAnsi="Arial" w:cs="Arial"/>
        </w:rPr>
        <w:t xml:space="preserve"> (Housing, 2023)</w:t>
      </w:r>
      <w:r w:rsidR="007F65FD" w:rsidRPr="004B6BD1">
        <w:rPr>
          <w:rFonts w:ascii="Arial" w:hAnsi="Arial" w:cs="Arial"/>
        </w:rPr>
        <w:t>.</w:t>
      </w:r>
    </w:p>
    <w:p w14:paraId="536E003D" w14:textId="3E2E2EF3" w:rsidR="00FA0676" w:rsidRPr="004B6BD1" w:rsidRDefault="00FA0676" w:rsidP="005F2A1B">
      <w:pPr>
        <w:spacing w:line="360" w:lineRule="auto"/>
        <w:rPr>
          <w:rFonts w:ascii="Arial" w:hAnsi="Arial" w:cs="Arial"/>
        </w:rPr>
      </w:pPr>
      <w:r w:rsidRPr="004B6BD1">
        <w:rPr>
          <w:rFonts w:ascii="Arial" w:hAnsi="Arial" w:cs="Arial"/>
        </w:rPr>
        <w:t xml:space="preserve">According to the regulator's research, some 23,000 of the city's social houses do not conform to the Decent Houses Standard. The regulator also discovered several major health and safety problems affecting thousands of houses, including over 17,000 past-due asbestos examinations, about 15,500 past-due electrical safety checks, and more than 1,000 past-due fire risk assessments, mostly for low-rise housing blocks. Thousands of council renters were potentially in danger of serious injury </w:t>
      </w:r>
      <w:r w:rsidR="00D70533" w:rsidRPr="004B6BD1">
        <w:rPr>
          <w:rFonts w:ascii="Arial" w:hAnsi="Arial" w:cs="Arial"/>
        </w:rPr>
        <w:t>because of</w:t>
      </w:r>
      <w:r w:rsidRPr="004B6BD1">
        <w:rPr>
          <w:rFonts w:ascii="Arial" w:hAnsi="Arial" w:cs="Arial"/>
        </w:rPr>
        <w:t xml:space="preserve"> these errors</w:t>
      </w:r>
      <w:r w:rsidR="00D70533" w:rsidRPr="004B6BD1">
        <w:rPr>
          <w:rFonts w:ascii="Arial" w:hAnsi="Arial" w:cs="Arial"/>
        </w:rPr>
        <w:t xml:space="preserve"> (Housing, 2023)</w:t>
      </w:r>
      <w:r w:rsidR="007F65FD" w:rsidRPr="004B6BD1">
        <w:rPr>
          <w:rFonts w:ascii="Arial" w:hAnsi="Arial" w:cs="Arial"/>
        </w:rPr>
        <w:t>.</w:t>
      </w:r>
    </w:p>
    <w:p w14:paraId="010F98E6" w14:textId="299B4650" w:rsidR="00C07D10" w:rsidRPr="004B6BD1" w:rsidRDefault="00D70533" w:rsidP="005F2A1B">
      <w:pPr>
        <w:spacing w:line="360" w:lineRule="auto"/>
        <w:rPr>
          <w:rFonts w:ascii="Arial" w:hAnsi="Arial" w:cs="Arial"/>
        </w:rPr>
      </w:pPr>
      <w:r w:rsidRPr="004B6BD1">
        <w:rPr>
          <w:rFonts w:ascii="Arial" w:hAnsi="Arial" w:cs="Arial"/>
        </w:rPr>
        <w:t xml:space="preserve">To overcome these barriers, the Birmingham City Council must provide, housing options that are affordable and must be developed. By increasing the number of affordable homes available through new development, regeneration projects, and collaborations with housing </w:t>
      </w:r>
      <w:r w:rsidRPr="004B6BD1">
        <w:rPr>
          <w:rFonts w:ascii="Arial" w:hAnsi="Arial" w:cs="Arial"/>
        </w:rPr>
        <w:lastRenderedPageBreak/>
        <w:t>associations, they can provide those who lack stable accommodation with additional opportunities. It takes effort, cooperation, and a shared goal to create a more compassionate and inclusive city through enhancing social housing.</w:t>
      </w:r>
      <w:r w:rsidR="00C07D10" w:rsidRPr="004B6BD1">
        <w:rPr>
          <w:rFonts w:ascii="Arial" w:hAnsi="Arial" w:cs="Arial"/>
        </w:rPr>
        <w:t xml:space="preserve"> The organization's first focus should be making decisions based on data. By collecting and interpreting relevant information on housing needs and waiting lists, </w:t>
      </w:r>
      <w:r w:rsidR="00DD7817" w:rsidRPr="004B6BD1">
        <w:rPr>
          <w:rFonts w:ascii="Arial" w:hAnsi="Arial" w:cs="Arial"/>
        </w:rPr>
        <w:t xml:space="preserve">they </w:t>
      </w:r>
      <w:r w:rsidR="00837F8E" w:rsidRPr="004B6BD1">
        <w:rPr>
          <w:rFonts w:ascii="Arial" w:hAnsi="Arial" w:cs="Arial"/>
        </w:rPr>
        <w:t>can</w:t>
      </w:r>
      <w:r w:rsidR="00DD7817" w:rsidRPr="004B6BD1">
        <w:rPr>
          <w:rFonts w:ascii="Arial" w:hAnsi="Arial" w:cs="Arial"/>
        </w:rPr>
        <w:t xml:space="preserve"> </w:t>
      </w:r>
      <w:r w:rsidR="00C07D10" w:rsidRPr="004B6BD1">
        <w:rPr>
          <w:rFonts w:ascii="Arial" w:hAnsi="Arial" w:cs="Arial"/>
        </w:rPr>
        <w:t>make decisions that have an impact. Data-based work guarantees effective resource allocation.</w:t>
      </w:r>
    </w:p>
    <w:p w14:paraId="777C6816" w14:textId="372BD8D5" w:rsidR="00C07D10" w:rsidRPr="004B6BD1" w:rsidRDefault="00C13809" w:rsidP="005F2A1B">
      <w:pPr>
        <w:spacing w:line="360" w:lineRule="auto"/>
        <w:rPr>
          <w:rFonts w:ascii="Arial" w:hAnsi="Arial" w:cs="Arial"/>
          <w:shd w:val="clear" w:color="auto" w:fill="F7F7F8"/>
        </w:rPr>
      </w:pPr>
      <w:r w:rsidRPr="004B6BD1">
        <w:rPr>
          <w:rFonts w:ascii="Arial" w:hAnsi="Arial" w:cs="Arial"/>
        </w:rPr>
        <w:t xml:space="preserve">Ethical </w:t>
      </w:r>
      <w:r w:rsidR="00F96204" w:rsidRPr="004B6BD1">
        <w:rPr>
          <w:rFonts w:ascii="Arial" w:hAnsi="Arial" w:cs="Arial"/>
        </w:rPr>
        <w:t>decision-making</w:t>
      </w:r>
      <w:r w:rsidRPr="004B6BD1">
        <w:rPr>
          <w:rFonts w:ascii="Arial" w:hAnsi="Arial" w:cs="Arial"/>
        </w:rPr>
        <w:t xml:space="preserve"> plays a vital role in how </w:t>
      </w:r>
      <w:r w:rsidR="00F96204" w:rsidRPr="004B6BD1">
        <w:rPr>
          <w:rFonts w:ascii="Arial" w:hAnsi="Arial" w:cs="Arial"/>
        </w:rPr>
        <w:t>Birmingham</w:t>
      </w:r>
      <w:r w:rsidRPr="004B6BD1">
        <w:rPr>
          <w:rFonts w:ascii="Arial" w:hAnsi="Arial" w:cs="Arial"/>
        </w:rPr>
        <w:t xml:space="preserve"> City </w:t>
      </w:r>
      <w:r w:rsidR="00F96204" w:rsidRPr="004B6BD1">
        <w:rPr>
          <w:rFonts w:ascii="Arial" w:hAnsi="Arial" w:cs="Arial"/>
        </w:rPr>
        <w:t>Council</w:t>
      </w:r>
      <w:r w:rsidRPr="004B6BD1">
        <w:rPr>
          <w:rFonts w:ascii="Arial" w:hAnsi="Arial" w:cs="Arial"/>
        </w:rPr>
        <w:t xml:space="preserve"> communicates with the stakeholders. While it is </w:t>
      </w:r>
      <w:r w:rsidR="00DD7817" w:rsidRPr="004B6BD1">
        <w:rPr>
          <w:rFonts w:ascii="Arial" w:hAnsi="Arial" w:cs="Arial"/>
        </w:rPr>
        <w:t>significant</w:t>
      </w:r>
      <w:r w:rsidRPr="004B6BD1">
        <w:rPr>
          <w:rFonts w:ascii="Arial" w:hAnsi="Arial" w:cs="Arial"/>
        </w:rPr>
        <w:t xml:space="preserve"> to consolidate a clear and committed </w:t>
      </w:r>
      <w:r w:rsidR="00F96204" w:rsidRPr="004B6BD1">
        <w:rPr>
          <w:rFonts w:ascii="Arial" w:hAnsi="Arial" w:cs="Arial"/>
        </w:rPr>
        <w:t>approach</w:t>
      </w:r>
      <w:r w:rsidRPr="004B6BD1">
        <w:rPr>
          <w:rFonts w:ascii="Arial" w:hAnsi="Arial" w:cs="Arial"/>
        </w:rPr>
        <w:t xml:space="preserve"> to govern ethical choices</w:t>
      </w:r>
      <w:r w:rsidR="00DD7817" w:rsidRPr="004B6BD1">
        <w:rPr>
          <w:rFonts w:ascii="Arial" w:hAnsi="Arial" w:cs="Arial"/>
        </w:rPr>
        <w:t xml:space="preserve">, </w:t>
      </w:r>
      <w:r w:rsidR="00F96204" w:rsidRPr="004B6BD1">
        <w:rPr>
          <w:rFonts w:ascii="Arial" w:hAnsi="Arial" w:cs="Arial"/>
        </w:rPr>
        <w:t>Birmingham City Council's outcomes can change depending on certain policies, the council's direction, and the priorities it sets at any given moment</w:t>
      </w:r>
      <w:r w:rsidR="00DD7817" w:rsidRPr="004B6BD1">
        <w:rPr>
          <w:rFonts w:ascii="Arial" w:hAnsi="Arial" w:cs="Arial"/>
        </w:rPr>
        <w:t>.</w:t>
      </w:r>
      <w:r w:rsidR="00DD7817" w:rsidRPr="004B6BD1">
        <w:rPr>
          <w:rFonts w:ascii="Arial" w:hAnsi="Arial" w:cs="Arial"/>
          <w:shd w:val="clear" w:color="auto" w:fill="F7F7F8"/>
        </w:rPr>
        <w:t xml:space="preserve"> The council must strive for inclusive and participatory approaches that value the perspectives and concerns of all residents.</w:t>
      </w:r>
      <w:r w:rsidR="008E1584" w:rsidRPr="004B6BD1">
        <w:rPr>
          <w:rFonts w:ascii="Arial" w:hAnsi="Arial" w:cs="Arial"/>
        </w:rPr>
        <w:t xml:space="preserve"> </w:t>
      </w:r>
      <w:r w:rsidR="008E1584" w:rsidRPr="004B6BD1">
        <w:rPr>
          <w:rFonts w:ascii="Arial" w:hAnsi="Arial" w:cs="Arial"/>
          <w:shd w:val="clear" w:color="auto" w:fill="F7F7F8"/>
        </w:rPr>
        <w:t>The way Birmingham City Council interacts with and pays attention to its various stakeholders raises ethical issues. For ethical governance to occur, there must be genuine community involvement, openness, and accountability in the decision-making process. The council must work towards inclusive and participatory methods that respect the opinions and worries of every resident.</w:t>
      </w:r>
    </w:p>
    <w:p w14:paraId="748A40E5" w14:textId="77777777" w:rsidR="008E1584" w:rsidRPr="004B6BD1" w:rsidRDefault="008E1584" w:rsidP="005F2A1B">
      <w:pPr>
        <w:spacing w:line="360" w:lineRule="auto"/>
        <w:rPr>
          <w:rFonts w:ascii="Arial" w:hAnsi="Arial" w:cs="Arial"/>
          <w:shd w:val="clear" w:color="auto" w:fill="F7F7F8"/>
        </w:rPr>
      </w:pPr>
    </w:p>
    <w:p w14:paraId="53E218A5" w14:textId="58D86BC1" w:rsidR="008E1584" w:rsidRPr="004B6BD1" w:rsidRDefault="008E1584" w:rsidP="007F65FD">
      <w:pPr>
        <w:pStyle w:val="Heading1"/>
        <w:rPr>
          <w:rFonts w:ascii="Arial" w:hAnsi="Arial" w:cs="Arial"/>
          <w:color w:val="auto"/>
          <w:sz w:val="22"/>
          <w:szCs w:val="22"/>
          <w:shd w:val="clear" w:color="auto" w:fill="F7F7F8"/>
        </w:rPr>
      </w:pPr>
      <w:bookmarkStart w:id="17" w:name="_Toc140443143"/>
      <w:r w:rsidRPr="004B6BD1">
        <w:rPr>
          <w:rFonts w:ascii="Arial" w:hAnsi="Arial" w:cs="Arial"/>
          <w:color w:val="auto"/>
          <w:sz w:val="22"/>
          <w:szCs w:val="22"/>
          <w:shd w:val="clear" w:color="auto" w:fill="F7F7F8"/>
        </w:rPr>
        <w:t>In conclusion:</w:t>
      </w:r>
      <w:bookmarkEnd w:id="17"/>
    </w:p>
    <w:p w14:paraId="1A4439E6" w14:textId="3A5660CA" w:rsidR="0060690B" w:rsidRPr="004B6BD1" w:rsidRDefault="00574FCA" w:rsidP="005F2A1B">
      <w:pPr>
        <w:spacing w:line="360" w:lineRule="auto"/>
        <w:rPr>
          <w:rFonts w:ascii="Arial" w:hAnsi="Arial" w:cs="Arial"/>
        </w:rPr>
      </w:pPr>
      <w:r w:rsidRPr="004B6BD1">
        <w:rPr>
          <w:rFonts w:ascii="Arial" w:hAnsi="Arial" w:cs="Arial"/>
        </w:rPr>
        <w:t xml:space="preserve">Finally, organizational and workplace cultures have an impact on employees' moral judgment, ethical actions, as well as values and </w:t>
      </w:r>
      <w:proofErr w:type="spellStart"/>
      <w:r w:rsidR="005F2A1B" w:rsidRPr="004B6BD1">
        <w:rPr>
          <w:rFonts w:ascii="Arial" w:hAnsi="Arial" w:cs="Arial"/>
        </w:rPr>
        <w:t>behaviors</w:t>
      </w:r>
      <w:proofErr w:type="spellEnd"/>
      <w:r w:rsidRPr="004B6BD1">
        <w:rPr>
          <w:rFonts w:ascii="Arial" w:hAnsi="Arial" w:cs="Arial"/>
        </w:rPr>
        <w:t>.</w:t>
      </w:r>
      <w:r w:rsidR="00CE1774" w:rsidRPr="004B6BD1">
        <w:rPr>
          <w:rFonts w:ascii="Arial" w:hAnsi="Arial" w:cs="Arial"/>
        </w:rPr>
        <w:t xml:space="preserve"> Birmingham City Council is doing an ethical job, which is managing the climate by introducing CAZ (clean air zones). In contrast, it’s </w:t>
      </w:r>
      <w:r w:rsidRPr="004B6BD1">
        <w:rPr>
          <w:rFonts w:ascii="Arial" w:hAnsi="Arial" w:cs="Arial"/>
        </w:rPr>
        <w:t>critical to have a positive approach and recognize achievements</w:t>
      </w:r>
      <w:r w:rsidR="00CE1774" w:rsidRPr="004B6BD1">
        <w:rPr>
          <w:rFonts w:ascii="Arial" w:hAnsi="Arial" w:cs="Arial"/>
        </w:rPr>
        <w:t xml:space="preserve"> and efforts and give credit where it’s due. By doing this the performance and results of a project or tasks tend to be more successful. </w:t>
      </w:r>
      <w:r w:rsidRPr="004B6BD1">
        <w:rPr>
          <w:rFonts w:ascii="Arial" w:hAnsi="Arial" w:cs="Arial"/>
        </w:rPr>
        <w:t xml:space="preserve">Employees make moral decisions and behave in the best interests of the firm and its stakeholders when they work in a culture that values honesty, openness, and ethical </w:t>
      </w:r>
      <w:r w:rsidR="005F2A1B" w:rsidRPr="004B6BD1">
        <w:rPr>
          <w:rFonts w:ascii="Arial" w:hAnsi="Arial" w:cs="Arial"/>
        </w:rPr>
        <w:t>behaviour</w:t>
      </w:r>
      <w:r w:rsidRPr="004B6BD1">
        <w:rPr>
          <w:rFonts w:ascii="Arial" w:hAnsi="Arial" w:cs="Arial"/>
        </w:rPr>
        <w:t xml:space="preserve">. The frameworks that were discussed are equally crucial since they enable us to think critically when confronted with problems. Porter's Five Forces Framework is successful because it offers a thorough and lucid understanding of the competitive forces influencing a market or industry. Businesses can </w:t>
      </w:r>
      <w:r w:rsidR="00A05C38" w:rsidRPr="004B6BD1">
        <w:rPr>
          <w:rFonts w:ascii="Arial" w:hAnsi="Arial" w:cs="Arial"/>
        </w:rPr>
        <w:t>utilize</w:t>
      </w:r>
      <w:r w:rsidRPr="004B6BD1">
        <w:rPr>
          <w:rFonts w:ascii="Arial" w:hAnsi="Arial" w:cs="Arial"/>
        </w:rPr>
        <w:t xml:space="preserve"> it to comprehend how the market works, identify potential threats and commercial opportunities, and develop situation-appropriate strategic solutions. Porter's Five Forces is a useful tool for strategic planning, industry analysis, and making sensible business decisions. </w:t>
      </w:r>
    </w:p>
    <w:p w14:paraId="00946072" w14:textId="375B5A36" w:rsidR="0060690B" w:rsidRPr="004B6BD1" w:rsidRDefault="0060690B" w:rsidP="005F2A1B">
      <w:pPr>
        <w:spacing w:line="360" w:lineRule="auto"/>
        <w:rPr>
          <w:rFonts w:ascii="Arial" w:hAnsi="Arial" w:cs="Arial"/>
        </w:rPr>
      </w:pPr>
    </w:p>
    <w:p w14:paraId="7D7AE23E" w14:textId="77777777" w:rsidR="0060690B" w:rsidRPr="004B6BD1" w:rsidRDefault="0060690B" w:rsidP="005F2A1B">
      <w:pPr>
        <w:spacing w:line="360" w:lineRule="auto"/>
        <w:rPr>
          <w:rFonts w:ascii="Arial" w:hAnsi="Arial" w:cs="Arial"/>
        </w:rPr>
      </w:pPr>
    </w:p>
    <w:p w14:paraId="0CB85A0A" w14:textId="38D2E26D" w:rsidR="000C588A" w:rsidRPr="000C588A" w:rsidRDefault="000C588A" w:rsidP="000C588A">
      <w:pPr>
        <w:pStyle w:val="Heading1"/>
        <w:rPr>
          <w:sz w:val="22"/>
          <w:szCs w:val="22"/>
        </w:rPr>
      </w:pPr>
      <w:bookmarkStart w:id="18" w:name="_Toc140443144"/>
      <w:r w:rsidRPr="000C588A">
        <w:lastRenderedPageBreak/>
        <w:t>References:</w:t>
      </w:r>
      <w:bookmarkEnd w:id="18"/>
    </w:p>
    <w:p w14:paraId="1762D96C" w14:textId="77777777" w:rsidR="000C588A" w:rsidRPr="002C0AB6" w:rsidRDefault="000C588A" w:rsidP="000C588A">
      <w:pPr>
        <w:spacing w:line="360" w:lineRule="auto"/>
        <w:rPr>
          <w:rFonts w:ascii="Arial" w:hAnsi="Arial" w:cs="Arial"/>
        </w:rPr>
      </w:pPr>
    </w:p>
    <w:p w14:paraId="463BC905" w14:textId="77777777" w:rsidR="000C588A" w:rsidRPr="002C0AB6" w:rsidRDefault="000C588A" w:rsidP="000C588A">
      <w:pPr>
        <w:pStyle w:val="NormalWeb"/>
        <w:spacing w:line="360" w:lineRule="auto"/>
        <w:ind w:left="567" w:hanging="567"/>
        <w:rPr>
          <w:rFonts w:ascii="Arial" w:hAnsi="Arial" w:cs="Arial"/>
          <w:sz w:val="22"/>
          <w:szCs w:val="22"/>
        </w:rPr>
      </w:pPr>
      <w:r w:rsidRPr="002C0AB6">
        <w:rPr>
          <w:rFonts w:ascii="Arial" w:hAnsi="Arial" w:cs="Arial"/>
          <w:sz w:val="22"/>
          <w:szCs w:val="22"/>
        </w:rPr>
        <w:t xml:space="preserve">Arnold, S. (2023) </w:t>
      </w:r>
      <w:r w:rsidRPr="002C0AB6">
        <w:rPr>
          <w:rFonts w:ascii="Arial" w:hAnsi="Arial" w:cs="Arial"/>
          <w:i/>
          <w:iCs/>
          <w:sz w:val="22"/>
          <w:szCs w:val="22"/>
        </w:rPr>
        <w:t>UK100</w:t>
      </w:r>
      <w:r w:rsidRPr="002C0AB6">
        <w:rPr>
          <w:rFonts w:ascii="Arial" w:hAnsi="Arial" w:cs="Arial"/>
          <w:sz w:val="22"/>
          <w:szCs w:val="22"/>
        </w:rPr>
        <w:t xml:space="preserve">, </w:t>
      </w:r>
      <w:r w:rsidRPr="002C0AB6">
        <w:rPr>
          <w:rFonts w:ascii="Arial" w:hAnsi="Arial" w:cs="Arial"/>
          <w:i/>
          <w:iCs/>
          <w:sz w:val="22"/>
          <w:szCs w:val="22"/>
        </w:rPr>
        <w:t>Birmingham’s clean air zone</w:t>
      </w:r>
      <w:r w:rsidRPr="002C0AB6">
        <w:rPr>
          <w:rFonts w:ascii="Arial" w:hAnsi="Arial" w:cs="Arial"/>
          <w:sz w:val="22"/>
          <w:szCs w:val="22"/>
        </w:rPr>
        <w:t xml:space="preserve">. Available at: https://www.uk100.org/projects/knowledgehub/birminghams-clean-air-zone#field_stakeholders (Accessed: 16 July 2023). </w:t>
      </w:r>
    </w:p>
    <w:p w14:paraId="7E9B94E9" w14:textId="77777777" w:rsidR="000C588A" w:rsidRPr="002C0AB6" w:rsidRDefault="000C588A" w:rsidP="000C588A">
      <w:pPr>
        <w:pStyle w:val="NormalWeb"/>
        <w:spacing w:line="360" w:lineRule="auto"/>
        <w:ind w:left="567" w:hanging="567"/>
        <w:rPr>
          <w:rFonts w:ascii="Arial" w:hAnsi="Arial" w:cs="Arial"/>
          <w:sz w:val="22"/>
          <w:szCs w:val="22"/>
        </w:rPr>
      </w:pPr>
      <w:r w:rsidRPr="002C0AB6">
        <w:rPr>
          <w:rFonts w:ascii="Arial" w:hAnsi="Arial" w:cs="Arial"/>
          <w:sz w:val="22"/>
          <w:szCs w:val="22"/>
        </w:rPr>
        <w:t xml:space="preserve">Breathes, B. (2022) </w:t>
      </w:r>
      <w:r w:rsidRPr="002C0AB6">
        <w:rPr>
          <w:rFonts w:ascii="Arial" w:hAnsi="Arial" w:cs="Arial"/>
          <w:i/>
          <w:iCs/>
          <w:sz w:val="22"/>
          <w:szCs w:val="22"/>
        </w:rPr>
        <w:t>Air pollution sensors for the city</w:t>
      </w:r>
      <w:r w:rsidRPr="002C0AB6">
        <w:rPr>
          <w:rFonts w:ascii="Arial" w:hAnsi="Arial" w:cs="Arial"/>
          <w:sz w:val="22"/>
          <w:szCs w:val="22"/>
        </w:rPr>
        <w:t xml:space="preserve">, </w:t>
      </w:r>
      <w:proofErr w:type="spellStart"/>
      <w:r w:rsidRPr="002C0AB6">
        <w:rPr>
          <w:rFonts w:ascii="Arial" w:hAnsi="Arial" w:cs="Arial"/>
          <w:i/>
          <w:iCs/>
          <w:sz w:val="22"/>
          <w:szCs w:val="22"/>
        </w:rPr>
        <w:t>Airly</w:t>
      </w:r>
      <w:proofErr w:type="spellEnd"/>
      <w:r w:rsidRPr="002C0AB6">
        <w:rPr>
          <w:rFonts w:ascii="Arial" w:hAnsi="Arial" w:cs="Arial"/>
          <w:i/>
          <w:iCs/>
          <w:sz w:val="22"/>
          <w:szCs w:val="22"/>
        </w:rPr>
        <w:t xml:space="preserve"> teams up with Birmingham City Council! | Air pollution sensors for the city | Brum Breathes</w:t>
      </w:r>
      <w:r w:rsidRPr="002C0AB6">
        <w:rPr>
          <w:rFonts w:ascii="Arial" w:hAnsi="Arial" w:cs="Arial"/>
          <w:sz w:val="22"/>
          <w:szCs w:val="22"/>
        </w:rPr>
        <w:t xml:space="preserve">. Available at: https://www.brumbreathes.co.uk/info/25/welcome-2/43/air-pollution-sensors-city (Accessed: 15 July 2023). </w:t>
      </w:r>
    </w:p>
    <w:p w14:paraId="31ACB584" w14:textId="77777777" w:rsidR="000C588A" w:rsidRPr="002C0AB6" w:rsidRDefault="000C588A" w:rsidP="000C588A">
      <w:pPr>
        <w:rPr>
          <w:rFonts w:ascii="Arial" w:hAnsi="Arial" w:cs="Arial"/>
        </w:rPr>
      </w:pPr>
      <w:r w:rsidRPr="002C0AB6">
        <w:rPr>
          <w:rFonts w:ascii="Arial" w:hAnsi="Arial" w:cs="Arial"/>
          <w:color w:val="222222"/>
          <w:shd w:val="clear" w:color="auto" w:fill="FFFFFF"/>
        </w:rPr>
        <w:t xml:space="preserve">Cornwall, </w:t>
      </w:r>
      <w:proofErr w:type="gramStart"/>
      <w:r w:rsidRPr="002C0AB6">
        <w:rPr>
          <w:rFonts w:ascii="Arial" w:hAnsi="Arial" w:cs="Arial"/>
          <w:color w:val="222222"/>
          <w:shd w:val="clear" w:color="auto" w:fill="FFFFFF"/>
        </w:rPr>
        <w:t>A.</w:t>
      </w:r>
      <w:proofErr w:type="gramEnd"/>
      <w:r w:rsidRPr="002C0AB6">
        <w:rPr>
          <w:rFonts w:ascii="Arial" w:hAnsi="Arial" w:cs="Arial"/>
          <w:color w:val="222222"/>
          <w:shd w:val="clear" w:color="auto" w:fill="FFFFFF"/>
        </w:rPr>
        <w:t xml:space="preserve"> and Coelho, V.S. eds., 2007. </w:t>
      </w:r>
      <w:r w:rsidRPr="002C0AB6">
        <w:rPr>
          <w:rFonts w:ascii="Arial" w:hAnsi="Arial" w:cs="Arial"/>
          <w:i/>
          <w:iCs/>
          <w:color w:val="222222"/>
          <w:shd w:val="clear" w:color="auto" w:fill="FFFFFF"/>
        </w:rPr>
        <w:t xml:space="preserve">Spaces for </w:t>
      </w:r>
      <w:proofErr w:type="gramStart"/>
      <w:r w:rsidRPr="002C0AB6">
        <w:rPr>
          <w:rFonts w:ascii="Arial" w:hAnsi="Arial" w:cs="Arial"/>
          <w:i/>
          <w:iCs/>
          <w:color w:val="222222"/>
          <w:shd w:val="clear" w:color="auto" w:fill="FFFFFF"/>
        </w:rPr>
        <w:t>change?:</w:t>
      </w:r>
      <w:proofErr w:type="gramEnd"/>
      <w:r w:rsidRPr="002C0AB6">
        <w:rPr>
          <w:rFonts w:ascii="Arial" w:hAnsi="Arial" w:cs="Arial"/>
          <w:i/>
          <w:iCs/>
          <w:color w:val="222222"/>
          <w:shd w:val="clear" w:color="auto" w:fill="FFFFFF"/>
        </w:rPr>
        <w:t xml:space="preserve"> the politics of citizen participation in new democratic arenas</w:t>
      </w:r>
      <w:r w:rsidRPr="002C0AB6">
        <w:rPr>
          <w:rFonts w:ascii="Arial" w:hAnsi="Arial" w:cs="Arial"/>
          <w:color w:val="222222"/>
          <w:shd w:val="clear" w:color="auto" w:fill="FFFFFF"/>
        </w:rPr>
        <w:t> (Vol. 4). Zed Books.</w:t>
      </w:r>
    </w:p>
    <w:p w14:paraId="49BC60FE" w14:textId="77777777" w:rsidR="000C588A" w:rsidRPr="002C0AB6" w:rsidRDefault="000C588A" w:rsidP="000C588A">
      <w:pPr>
        <w:pStyle w:val="NormalWeb"/>
        <w:spacing w:line="360" w:lineRule="auto"/>
        <w:ind w:left="567" w:hanging="567"/>
        <w:rPr>
          <w:rFonts w:ascii="Arial" w:hAnsi="Arial" w:cs="Arial"/>
          <w:sz w:val="22"/>
          <w:szCs w:val="22"/>
        </w:rPr>
      </w:pPr>
      <w:r w:rsidRPr="002C0AB6">
        <w:rPr>
          <w:rFonts w:ascii="Arial" w:hAnsi="Arial" w:cs="Arial"/>
          <w:sz w:val="22"/>
          <w:szCs w:val="22"/>
        </w:rPr>
        <w:t xml:space="preserve">Council, B.C. (2016) </w:t>
      </w:r>
      <w:r w:rsidRPr="002C0AB6">
        <w:rPr>
          <w:rFonts w:ascii="Arial" w:hAnsi="Arial" w:cs="Arial"/>
          <w:i/>
          <w:iCs/>
          <w:sz w:val="22"/>
          <w:szCs w:val="22"/>
        </w:rPr>
        <w:t>Working for Birmingham City Council</w:t>
      </w:r>
      <w:r w:rsidRPr="002C0AB6">
        <w:rPr>
          <w:rFonts w:ascii="Arial" w:hAnsi="Arial" w:cs="Arial"/>
          <w:sz w:val="22"/>
          <w:szCs w:val="22"/>
        </w:rPr>
        <w:t xml:space="preserve">, </w:t>
      </w:r>
      <w:r w:rsidRPr="002C0AB6">
        <w:rPr>
          <w:rFonts w:ascii="Arial" w:hAnsi="Arial" w:cs="Arial"/>
          <w:i/>
          <w:iCs/>
          <w:sz w:val="22"/>
          <w:szCs w:val="22"/>
        </w:rPr>
        <w:t>Birmingham City Council</w:t>
      </w:r>
      <w:r w:rsidRPr="002C0AB6">
        <w:rPr>
          <w:rFonts w:ascii="Arial" w:hAnsi="Arial" w:cs="Arial"/>
          <w:sz w:val="22"/>
          <w:szCs w:val="22"/>
        </w:rPr>
        <w:t xml:space="preserve">. Available at: https://www.birmingham.gov.uk/info/20102/job_vacancies/471/working_for_birmingham_city_council#:~:text=Benefits%20of%20working%20with%20us,friendly%20policies%20including%20job%20sharing (Accessed: 16 July 2023). </w:t>
      </w:r>
    </w:p>
    <w:p w14:paraId="5AE1DA85" w14:textId="77777777" w:rsidR="000C588A" w:rsidRPr="002C0AB6" w:rsidRDefault="000C588A" w:rsidP="000C588A">
      <w:pPr>
        <w:pStyle w:val="NormalWeb"/>
        <w:spacing w:line="360" w:lineRule="auto"/>
        <w:ind w:left="567" w:hanging="567"/>
        <w:rPr>
          <w:rFonts w:ascii="Arial" w:hAnsi="Arial" w:cs="Arial"/>
          <w:sz w:val="22"/>
          <w:szCs w:val="22"/>
        </w:rPr>
      </w:pPr>
      <w:r w:rsidRPr="002C0AB6">
        <w:rPr>
          <w:rFonts w:ascii="Arial" w:hAnsi="Arial" w:cs="Arial"/>
          <w:sz w:val="22"/>
          <w:szCs w:val="22"/>
        </w:rPr>
        <w:t xml:space="preserve">Council, B.C. (2017) </w:t>
      </w:r>
      <w:r w:rsidRPr="002C0AB6">
        <w:rPr>
          <w:rFonts w:ascii="Arial" w:hAnsi="Arial" w:cs="Arial"/>
          <w:i/>
          <w:iCs/>
          <w:sz w:val="22"/>
          <w:szCs w:val="22"/>
        </w:rPr>
        <w:t>Birmingham Cultural Strategy</w:t>
      </w:r>
      <w:r w:rsidRPr="002C0AB6">
        <w:rPr>
          <w:rFonts w:ascii="Arial" w:hAnsi="Arial" w:cs="Arial"/>
          <w:sz w:val="22"/>
          <w:szCs w:val="22"/>
        </w:rPr>
        <w:t xml:space="preserve">, </w:t>
      </w:r>
      <w:r w:rsidRPr="002C0AB6">
        <w:rPr>
          <w:rFonts w:ascii="Arial" w:hAnsi="Arial" w:cs="Arial"/>
          <w:i/>
          <w:iCs/>
          <w:sz w:val="22"/>
          <w:szCs w:val="22"/>
        </w:rPr>
        <w:t>Birmingham City Council</w:t>
      </w:r>
      <w:r w:rsidRPr="002C0AB6">
        <w:rPr>
          <w:rFonts w:ascii="Arial" w:hAnsi="Arial" w:cs="Arial"/>
          <w:sz w:val="22"/>
          <w:szCs w:val="22"/>
        </w:rPr>
        <w:t xml:space="preserve">. Available at: https://www.birmingham.gov.uk/info/50050/culture_arts_and_heritage/1265/birmingham_cultural_strategy (Accessed: 15 July 2023). </w:t>
      </w:r>
    </w:p>
    <w:p w14:paraId="25890FE3" w14:textId="77777777" w:rsidR="000C588A" w:rsidRPr="002C0AB6" w:rsidRDefault="000C588A" w:rsidP="000C588A">
      <w:pPr>
        <w:pStyle w:val="NormalWeb"/>
        <w:spacing w:line="360" w:lineRule="auto"/>
        <w:ind w:left="567" w:hanging="567"/>
        <w:rPr>
          <w:rFonts w:ascii="Arial" w:hAnsi="Arial" w:cs="Arial"/>
          <w:sz w:val="22"/>
          <w:szCs w:val="22"/>
        </w:rPr>
      </w:pPr>
      <w:r w:rsidRPr="002C0AB6">
        <w:rPr>
          <w:rFonts w:ascii="Arial" w:hAnsi="Arial" w:cs="Arial"/>
          <w:sz w:val="22"/>
          <w:szCs w:val="22"/>
        </w:rPr>
        <w:t xml:space="preserve">Council, B.C. (2023) </w:t>
      </w:r>
      <w:r w:rsidRPr="002C0AB6">
        <w:rPr>
          <w:rFonts w:ascii="Arial" w:hAnsi="Arial" w:cs="Arial"/>
          <w:i/>
          <w:iCs/>
          <w:sz w:val="22"/>
          <w:szCs w:val="22"/>
        </w:rPr>
        <w:t>Brum breathes fund launched to help improve air quality across Birmingham</w:t>
      </w:r>
      <w:r w:rsidRPr="002C0AB6">
        <w:rPr>
          <w:rFonts w:ascii="Arial" w:hAnsi="Arial" w:cs="Arial"/>
          <w:sz w:val="22"/>
          <w:szCs w:val="22"/>
        </w:rPr>
        <w:t xml:space="preserve">, </w:t>
      </w:r>
      <w:r w:rsidRPr="002C0AB6">
        <w:rPr>
          <w:rFonts w:ascii="Arial" w:hAnsi="Arial" w:cs="Arial"/>
          <w:i/>
          <w:iCs/>
          <w:sz w:val="22"/>
          <w:szCs w:val="22"/>
        </w:rPr>
        <w:t>Birmingham City Council</w:t>
      </w:r>
      <w:r w:rsidRPr="002C0AB6">
        <w:rPr>
          <w:rFonts w:ascii="Arial" w:hAnsi="Arial" w:cs="Arial"/>
          <w:sz w:val="22"/>
          <w:szCs w:val="22"/>
        </w:rPr>
        <w:t xml:space="preserve">. Available at: https://www.birmingham.gov.uk/news/article/1342/brum_breathes_fund_launched_to_help_improve_air_quality_across_birmingham#:~:text=Birmingham%27s%20Clean%20Air%20Zone%20launched,categories%20(except%20for%20motorcycles).&amp;text=The%20Clean%20Air%20Zone%20generates%20revenues%20from%20two%20sources. (Accessed: 16 July 2023). </w:t>
      </w:r>
    </w:p>
    <w:p w14:paraId="16333CB4" w14:textId="77777777" w:rsidR="000C588A" w:rsidRPr="002C0AB6" w:rsidRDefault="000C588A" w:rsidP="000C588A">
      <w:pPr>
        <w:pStyle w:val="NormalWeb"/>
        <w:spacing w:line="360" w:lineRule="auto"/>
        <w:ind w:left="567" w:hanging="567"/>
        <w:rPr>
          <w:rFonts w:ascii="Arial" w:hAnsi="Arial" w:cs="Arial"/>
          <w:sz w:val="22"/>
          <w:szCs w:val="22"/>
        </w:rPr>
      </w:pPr>
      <w:r w:rsidRPr="002C0AB6">
        <w:rPr>
          <w:rFonts w:ascii="Arial" w:hAnsi="Arial" w:cs="Arial"/>
          <w:sz w:val="22"/>
          <w:szCs w:val="22"/>
        </w:rPr>
        <w:t xml:space="preserve">Goyal, A. (2021) </w:t>
      </w:r>
      <w:r w:rsidRPr="002C0AB6">
        <w:rPr>
          <w:rFonts w:ascii="Arial" w:hAnsi="Arial" w:cs="Arial"/>
          <w:i/>
          <w:iCs/>
          <w:sz w:val="22"/>
          <w:szCs w:val="22"/>
        </w:rPr>
        <w:t>A critical analysis of Porter’s 5 forces model of competitive advantage</w:t>
      </w:r>
      <w:r w:rsidRPr="002C0AB6">
        <w:rPr>
          <w:rFonts w:ascii="Arial" w:hAnsi="Arial" w:cs="Arial"/>
          <w:sz w:val="22"/>
          <w:szCs w:val="22"/>
        </w:rPr>
        <w:t xml:space="preserve">, </w:t>
      </w:r>
      <w:r w:rsidRPr="002C0AB6">
        <w:rPr>
          <w:rFonts w:ascii="Arial" w:hAnsi="Arial" w:cs="Arial"/>
          <w:i/>
          <w:iCs/>
          <w:sz w:val="22"/>
          <w:szCs w:val="22"/>
        </w:rPr>
        <w:t>SSRN</w:t>
      </w:r>
      <w:r w:rsidRPr="002C0AB6">
        <w:rPr>
          <w:rFonts w:ascii="Arial" w:hAnsi="Arial" w:cs="Arial"/>
          <w:sz w:val="22"/>
          <w:szCs w:val="22"/>
        </w:rPr>
        <w:t>. Available at: https://deliverypdf.ssrn.com/delivery.php?ID=791101027092093120087030003064097018105084007031052035109090082088105012086000018089043050055106031007050102098002066086029120025019027055033023101000093019112089105066026</w:t>
      </w:r>
      <w:r w:rsidRPr="002C0AB6">
        <w:rPr>
          <w:rFonts w:ascii="Arial" w:hAnsi="Arial" w:cs="Arial"/>
          <w:sz w:val="22"/>
          <w:szCs w:val="22"/>
        </w:rPr>
        <w:lastRenderedPageBreak/>
        <w:t xml:space="preserve">050066008007095107073123123085030114017092102091014001074117073006095105092015005&amp;EXT=pdf&amp;INDEX=TRUE (Accessed: 16 July 2023). </w:t>
      </w:r>
    </w:p>
    <w:p w14:paraId="46AC7293" w14:textId="77777777" w:rsidR="000C588A" w:rsidRPr="002C0AB6" w:rsidRDefault="000C588A" w:rsidP="000C588A">
      <w:pPr>
        <w:spacing w:line="360" w:lineRule="auto"/>
        <w:rPr>
          <w:rFonts w:ascii="Arial" w:hAnsi="Arial" w:cs="Arial"/>
          <w:color w:val="374151"/>
          <w:shd w:val="clear" w:color="auto" w:fill="F7F7F8"/>
        </w:rPr>
      </w:pPr>
      <w:r w:rsidRPr="002C0AB6">
        <w:rPr>
          <w:rFonts w:ascii="Arial" w:hAnsi="Arial" w:cs="Arial"/>
          <w:color w:val="374151"/>
          <w:shd w:val="clear" w:color="auto" w:fill="F7F7F8"/>
        </w:rPr>
        <w:t>Groysberg, B., Lee, J., Price, J., &amp; Cheng, J. Y. J. (2018). The leader’s guide to corporate culture: How to manage the eight critical elements of organizational life. Harvard Business Review, 96(1), 44-52.</w:t>
      </w:r>
    </w:p>
    <w:p w14:paraId="60B4392F" w14:textId="77777777" w:rsidR="000C588A" w:rsidRPr="002C0AB6" w:rsidRDefault="000C588A" w:rsidP="000C588A">
      <w:pPr>
        <w:pStyle w:val="NormalWeb"/>
        <w:spacing w:line="360" w:lineRule="auto"/>
        <w:ind w:left="567" w:hanging="567"/>
        <w:rPr>
          <w:rFonts w:ascii="Arial" w:hAnsi="Arial" w:cs="Arial"/>
          <w:sz w:val="22"/>
          <w:szCs w:val="22"/>
        </w:rPr>
      </w:pPr>
      <w:r w:rsidRPr="002C0AB6">
        <w:rPr>
          <w:rFonts w:ascii="Arial" w:hAnsi="Arial" w:cs="Arial"/>
          <w:sz w:val="22"/>
          <w:szCs w:val="22"/>
        </w:rPr>
        <w:t xml:space="preserve">Guttridge, R. (2023) </w:t>
      </w:r>
      <w:r w:rsidRPr="002C0AB6">
        <w:rPr>
          <w:rFonts w:ascii="Arial" w:hAnsi="Arial" w:cs="Arial"/>
          <w:i/>
          <w:iCs/>
          <w:sz w:val="22"/>
          <w:szCs w:val="22"/>
        </w:rPr>
        <w:t xml:space="preserve">Two years of the </w:t>
      </w:r>
      <w:proofErr w:type="gramStart"/>
      <w:r w:rsidRPr="002C0AB6">
        <w:rPr>
          <w:rFonts w:ascii="Arial" w:hAnsi="Arial" w:cs="Arial"/>
          <w:i/>
          <w:iCs/>
          <w:sz w:val="22"/>
          <w:szCs w:val="22"/>
        </w:rPr>
        <w:t>Clean</w:t>
      </w:r>
      <w:proofErr w:type="gramEnd"/>
      <w:r w:rsidRPr="002C0AB6">
        <w:rPr>
          <w:rFonts w:ascii="Arial" w:hAnsi="Arial" w:cs="Arial"/>
          <w:i/>
          <w:iCs/>
          <w:sz w:val="22"/>
          <w:szCs w:val="22"/>
        </w:rPr>
        <w:t xml:space="preserve"> air zone - the controversies, fines and millions made</w:t>
      </w:r>
      <w:r w:rsidRPr="002C0AB6">
        <w:rPr>
          <w:rFonts w:ascii="Arial" w:hAnsi="Arial" w:cs="Arial"/>
          <w:sz w:val="22"/>
          <w:szCs w:val="22"/>
        </w:rPr>
        <w:t xml:space="preserve">, </w:t>
      </w:r>
      <w:proofErr w:type="spellStart"/>
      <w:r w:rsidRPr="002C0AB6">
        <w:rPr>
          <w:rFonts w:ascii="Arial" w:hAnsi="Arial" w:cs="Arial"/>
          <w:i/>
          <w:iCs/>
          <w:sz w:val="22"/>
          <w:szCs w:val="22"/>
        </w:rPr>
        <w:t>BirminghamLive</w:t>
      </w:r>
      <w:proofErr w:type="spellEnd"/>
      <w:r w:rsidRPr="002C0AB6">
        <w:rPr>
          <w:rFonts w:ascii="Arial" w:hAnsi="Arial" w:cs="Arial"/>
          <w:sz w:val="22"/>
          <w:szCs w:val="22"/>
        </w:rPr>
        <w:t xml:space="preserve">. Available at: https://www.birminghammail.co.uk/black-country/two-years-birmingham-clean-air-27032723 (Accessed: 16 July 2023). </w:t>
      </w:r>
    </w:p>
    <w:p w14:paraId="7D029A5C" w14:textId="77777777" w:rsidR="000C588A" w:rsidRPr="002C0AB6" w:rsidRDefault="000C588A" w:rsidP="000C588A">
      <w:pPr>
        <w:spacing w:line="360" w:lineRule="auto"/>
        <w:rPr>
          <w:rFonts w:ascii="Arial" w:hAnsi="Arial" w:cs="Arial"/>
          <w:color w:val="222222"/>
          <w:shd w:val="clear" w:color="auto" w:fill="FFFFFF"/>
        </w:rPr>
      </w:pPr>
      <w:proofErr w:type="spellStart"/>
      <w:r w:rsidRPr="002C0AB6">
        <w:rPr>
          <w:rFonts w:ascii="Arial" w:hAnsi="Arial" w:cs="Arial"/>
          <w:color w:val="222222"/>
          <w:shd w:val="clear" w:color="auto" w:fill="FFFFFF"/>
        </w:rPr>
        <w:t>Masfi</w:t>
      </w:r>
      <w:proofErr w:type="spellEnd"/>
      <w:r w:rsidRPr="002C0AB6">
        <w:rPr>
          <w:rFonts w:ascii="Arial" w:hAnsi="Arial" w:cs="Arial"/>
          <w:color w:val="222222"/>
          <w:shd w:val="clear" w:color="auto" w:fill="FFFFFF"/>
        </w:rPr>
        <w:t xml:space="preserve">, A. and </w:t>
      </w:r>
      <w:proofErr w:type="spellStart"/>
      <w:r w:rsidRPr="002C0AB6">
        <w:rPr>
          <w:rFonts w:ascii="Arial" w:hAnsi="Arial" w:cs="Arial"/>
          <w:color w:val="222222"/>
          <w:shd w:val="clear" w:color="auto" w:fill="FFFFFF"/>
        </w:rPr>
        <w:t>Sukartini</w:t>
      </w:r>
      <w:proofErr w:type="spellEnd"/>
      <w:r w:rsidRPr="002C0AB6">
        <w:rPr>
          <w:rFonts w:ascii="Arial" w:hAnsi="Arial" w:cs="Arial"/>
          <w:color w:val="222222"/>
          <w:shd w:val="clear" w:color="auto" w:fill="FFFFFF"/>
        </w:rPr>
        <w:t xml:space="preserve">, T., 2022. Effectiveness Of Using </w:t>
      </w:r>
      <w:proofErr w:type="gramStart"/>
      <w:r w:rsidRPr="002C0AB6">
        <w:rPr>
          <w:rFonts w:ascii="Arial" w:hAnsi="Arial" w:cs="Arial"/>
          <w:color w:val="222222"/>
          <w:shd w:val="clear" w:color="auto" w:fill="FFFFFF"/>
        </w:rPr>
        <w:t>The</w:t>
      </w:r>
      <w:proofErr w:type="gramEnd"/>
      <w:r w:rsidRPr="002C0AB6">
        <w:rPr>
          <w:rFonts w:ascii="Arial" w:hAnsi="Arial" w:cs="Arial"/>
          <w:color w:val="222222"/>
          <w:shd w:val="clear" w:color="auto" w:fill="FFFFFF"/>
        </w:rPr>
        <w:t xml:space="preserve"> Mc Kinsey 7s Framework Model In Assessing Organizational Performance: A Systematics Review. </w:t>
      </w:r>
      <w:r w:rsidRPr="002C0AB6">
        <w:rPr>
          <w:rFonts w:ascii="Arial" w:hAnsi="Arial" w:cs="Arial"/>
          <w:i/>
          <w:iCs/>
          <w:color w:val="222222"/>
          <w:shd w:val="clear" w:color="auto" w:fill="FFFFFF"/>
        </w:rPr>
        <w:t>Journal of Positive School Psychology</w:t>
      </w:r>
      <w:r w:rsidRPr="002C0AB6">
        <w:rPr>
          <w:rFonts w:ascii="Arial" w:hAnsi="Arial" w:cs="Arial"/>
          <w:color w:val="222222"/>
          <w:shd w:val="clear" w:color="auto" w:fill="FFFFFF"/>
        </w:rPr>
        <w:t>, </w:t>
      </w:r>
      <w:r w:rsidRPr="002C0AB6">
        <w:rPr>
          <w:rFonts w:ascii="Arial" w:hAnsi="Arial" w:cs="Arial"/>
          <w:i/>
          <w:iCs/>
          <w:color w:val="222222"/>
          <w:shd w:val="clear" w:color="auto" w:fill="FFFFFF"/>
        </w:rPr>
        <w:t>6</w:t>
      </w:r>
      <w:r w:rsidRPr="002C0AB6">
        <w:rPr>
          <w:rFonts w:ascii="Arial" w:hAnsi="Arial" w:cs="Arial"/>
          <w:color w:val="222222"/>
          <w:shd w:val="clear" w:color="auto" w:fill="FFFFFF"/>
        </w:rPr>
        <w:t>(8), pp.9136-9148.</w:t>
      </w:r>
    </w:p>
    <w:p w14:paraId="67E8B6E7" w14:textId="77777777" w:rsidR="000C588A" w:rsidRPr="002C0AB6" w:rsidRDefault="000C588A" w:rsidP="000C588A">
      <w:pPr>
        <w:spacing w:line="360" w:lineRule="auto"/>
        <w:rPr>
          <w:rFonts w:ascii="Arial" w:hAnsi="Arial" w:cs="Arial"/>
          <w:color w:val="222222"/>
          <w:shd w:val="clear" w:color="auto" w:fill="FFFFFF"/>
        </w:rPr>
      </w:pPr>
      <w:r w:rsidRPr="002C0AB6">
        <w:rPr>
          <w:rFonts w:ascii="Arial" w:hAnsi="Arial" w:cs="Arial"/>
          <w:color w:val="222222"/>
          <w:shd w:val="clear" w:color="auto" w:fill="FFFFFF"/>
        </w:rPr>
        <w:t>Schein, E.H., 2010. </w:t>
      </w:r>
      <w:r w:rsidRPr="002C0AB6">
        <w:rPr>
          <w:rFonts w:ascii="Arial" w:hAnsi="Arial" w:cs="Arial"/>
          <w:i/>
          <w:iCs/>
          <w:color w:val="222222"/>
          <w:shd w:val="clear" w:color="auto" w:fill="FFFFFF"/>
        </w:rPr>
        <w:t>Organizational culture and leadership</w:t>
      </w:r>
      <w:r w:rsidRPr="002C0AB6">
        <w:rPr>
          <w:rFonts w:ascii="Arial" w:hAnsi="Arial" w:cs="Arial"/>
          <w:color w:val="222222"/>
          <w:shd w:val="clear" w:color="auto" w:fill="FFFFFF"/>
        </w:rPr>
        <w:t> (Vol. 2). John Wiley &amp; Sons.</w:t>
      </w:r>
    </w:p>
    <w:p w14:paraId="65BDA2F1" w14:textId="77777777" w:rsidR="000C588A" w:rsidRPr="002C0AB6" w:rsidRDefault="000C588A" w:rsidP="000C588A">
      <w:pPr>
        <w:pStyle w:val="NormalWeb"/>
        <w:spacing w:line="360" w:lineRule="auto"/>
        <w:ind w:left="567" w:hanging="567"/>
        <w:rPr>
          <w:rFonts w:ascii="Arial" w:hAnsi="Arial" w:cs="Arial"/>
          <w:sz w:val="22"/>
          <w:szCs w:val="22"/>
        </w:rPr>
      </w:pPr>
      <w:proofErr w:type="spellStart"/>
      <w:r w:rsidRPr="002C0AB6">
        <w:rPr>
          <w:rFonts w:ascii="Arial" w:hAnsi="Arial" w:cs="Arial"/>
          <w:sz w:val="22"/>
          <w:szCs w:val="22"/>
        </w:rPr>
        <w:t>Stanke</w:t>
      </w:r>
      <w:proofErr w:type="spellEnd"/>
      <w:r w:rsidRPr="002C0AB6">
        <w:rPr>
          <w:rFonts w:ascii="Arial" w:hAnsi="Arial" w:cs="Arial"/>
          <w:sz w:val="22"/>
          <w:szCs w:val="22"/>
        </w:rPr>
        <w:t xml:space="preserve">, B. (2023) </w:t>
      </w:r>
      <w:r w:rsidRPr="002C0AB6">
        <w:rPr>
          <w:rFonts w:ascii="Arial" w:hAnsi="Arial" w:cs="Arial"/>
          <w:i/>
          <w:iCs/>
          <w:sz w:val="22"/>
          <w:szCs w:val="22"/>
        </w:rPr>
        <w:t>Unlock competitive advantage with Porter’s five forces: A comprehensive guide - helping companies deliver more value through better process management</w:t>
      </w:r>
      <w:r w:rsidRPr="002C0AB6">
        <w:rPr>
          <w:rFonts w:ascii="Arial" w:hAnsi="Arial" w:cs="Arial"/>
          <w:sz w:val="22"/>
          <w:szCs w:val="22"/>
        </w:rPr>
        <w:t xml:space="preserve">, </w:t>
      </w:r>
      <w:r w:rsidRPr="002C0AB6">
        <w:rPr>
          <w:rFonts w:ascii="Arial" w:hAnsi="Arial" w:cs="Arial"/>
          <w:i/>
          <w:iCs/>
          <w:sz w:val="22"/>
          <w:szCs w:val="22"/>
        </w:rPr>
        <w:t>BOB STANKE</w:t>
      </w:r>
      <w:r w:rsidRPr="002C0AB6">
        <w:rPr>
          <w:rFonts w:ascii="Arial" w:hAnsi="Arial" w:cs="Arial"/>
          <w:sz w:val="22"/>
          <w:szCs w:val="22"/>
        </w:rPr>
        <w:t xml:space="preserve">. Available at: https://www.bobstanke.com/blog/porters-five-forces-competitive-markets (Accessed: 16 July 2023). </w:t>
      </w:r>
    </w:p>
    <w:p w14:paraId="3720EE63" w14:textId="77777777" w:rsidR="000C588A" w:rsidRPr="002C0AB6" w:rsidRDefault="000C588A" w:rsidP="000C588A">
      <w:pPr>
        <w:pStyle w:val="NormalWeb"/>
        <w:ind w:left="567" w:hanging="567"/>
        <w:rPr>
          <w:rFonts w:ascii="Arial" w:hAnsi="Arial" w:cs="Arial"/>
          <w:sz w:val="22"/>
          <w:szCs w:val="22"/>
        </w:rPr>
      </w:pPr>
      <w:r w:rsidRPr="002C0AB6">
        <w:rPr>
          <w:rFonts w:ascii="Arial" w:hAnsi="Arial" w:cs="Arial"/>
          <w:sz w:val="22"/>
          <w:szCs w:val="22"/>
        </w:rPr>
        <w:t xml:space="preserve">Ward, I. (2021) </w:t>
      </w:r>
      <w:r w:rsidRPr="002C0AB6">
        <w:rPr>
          <w:rFonts w:ascii="Arial" w:hAnsi="Arial" w:cs="Arial"/>
          <w:i/>
          <w:iCs/>
          <w:sz w:val="22"/>
          <w:szCs w:val="22"/>
        </w:rPr>
        <w:t>Birmingham’s levelling up strategy</w:t>
      </w:r>
      <w:r w:rsidRPr="002C0AB6">
        <w:rPr>
          <w:rFonts w:ascii="Arial" w:hAnsi="Arial" w:cs="Arial"/>
          <w:sz w:val="22"/>
          <w:szCs w:val="22"/>
        </w:rPr>
        <w:t xml:space="preserve">, </w:t>
      </w:r>
      <w:r w:rsidRPr="002C0AB6">
        <w:rPr>
          <w:rFonts w:ascii="Arial" w:hAnsi="Arial" w:cs="Arial"/>
          <w:i/>
          <w:iCs/>
          <w:sz w:val="22"/>
          <w:szCs w:val="22"/>
        </w:rPr>
        <w:t>Birmingham’s Levelling Up Strategy | Birmingham City Council</w:t>
      </w:r>
      <w:r w:rsidRPr="002C0AB6">
        <w:rPr>
          <w:rFonts w:ascii="Arial" w:hAnsi="Arial" w:cs="Arial"/>
          <w:sz w:val="22"/>
          <w:szCs w:val="22"/>
        </w:rPr>
        <w:t xml:space="preserve">. Available at: https://www.birmingham.gov.uk/downloads/download/4537/birminghams_levelling_up_strategy (Accessed: 16 July 2023). </w:t>
      </w:r>
    </w:p>
    <w:p w14:paraId="1D8A65A2" w14:textId="794ECA58" w:rsidR="0060690B" w:rsidRPr="004B6BD1" w:rsidRDefault="0060690B" w:rsidP="005F2A1B">
      <w:pPr>
        <w:spacing w:line="360" w:lineRule="auto"/>
        <w:rPr>
          <w:rFonts w:ascii="Arial" w:hAnsi="Arial" w:cs="Arial"/>
        </w:rPr>
      </w:pPr>
    </w:p>
    <w:p w14:paraId="2FAA727F" w14:textId="69F527A0" w:rsidR="0060690B" w:rsidRPr="004B6BD1" w:rsidRDefault="008E2D02" w:rsidP="005F2A1B">
      <w:pPr>
        <w:spacing w:line="360" w:lineRule="auto"/>
        <w:rPr>
          <w:rFonts w:ascii="Arial" w:hAnsi="Arial" w:cs="Arial"/>
        </w:rPr>
      </w:pPr>
      <w:r w:rsidRPr="004B6BD1">
        <w:rPr>
          <w:rFonts w:ascii="Arial" w:hAnsi="Arial" w:cs="Arial"/>
        </w:rPr>
        <w:t xml:space="preserve"> </w:t>
      </w:r>
    </w:p>
    <w:p w14:paraId="48E5CAB3" w14:textId="31BF7521" w:rsidR="00847705" w:rsidRPr="004B6BD1" w:rsidRDefault="00847705" w:rsidP="005F2A1B">
      <w:pPr>
        <w:spacing w:line="360" w:lineRule="auto"/>
        <w:rPr>
          <w:rFonts w:ascii="Arial" w:hAnsi="Arial" w:cs="Arial"/>
        </w:rPr>
      </w:pPr>
    </w:p>
    <w:p w14:paraId="22317F5E" w14:textId="769A5BE9" w:rsidR="009A015D" w:rsidRPr="004B6BD1" w:rsidRDefault="009A015D" w:rsidP="005F2A1B">
      <w:pPr>
        <w:spacing w:line="360" w:lineRule="auto"/>
        <w:rPr>
          <w:rFonts w:ascii="Arial" w:hAnsi="Arial" w:cs="Arial"/>
        </w:rPr>
      </w:pPr>
    </w:p>
    <w:sectPr w:rsidR="009A015D" w:rsidRPr="004B6BD1" w:rsidSect="004B6BD1">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53E2F" w14:textId="77777777" w:rsidR="00E244BE" w:rsidRDefault="00E244BE" w:rsidP="00E834B3">
      <w:pPr>
        <w:spacing w:after="0" w:line="240" w:lineRule="auto"/>
      </w:pPr>
      <w:r>
        <w:separator/>
      </w:r>
    </w:p>
  </w:endnote>
  <w:endnote w:type="continuationSeparator" w:id="0">
    <w:p w14:paraId="67416B17" w14:textId="77777777" w:rsidR="00E244BE" w:rsidRDefault="00E244BE" w:rsidP="00E8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396161"/>
      <w:docPartObj>
        <w:docPartGallery w:val="Page Numbers (Bottom of Page)"/>
        <w:docPartUnique/>
      </w:docPartObj>
    </w:sdtPr>
    <w:sdtEndPr>
      <w:rPr>
        <w:noProof/>
      </w:rPr>
    </w:sdtEndPr>
    <w:sdtContent>
      <w:p w14:paraId="3B9E7CB6" w14:textId="5C74AD8F" w:rsidR="00E834B3" w:rsidRDefault="00E834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9097FF" w14:textId="77777777" w:rsidR="00E834B3" w:rsidRDefault="00E83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E4DDB" w14:textId="77777777" w:rsidR="00E244BE" w:rsidRDefault="00E244BE" w:rsidP="00E834B3">
      <w:pPr>
        <w:spacing w:after="0" w:line="240" w:lineRule="auto"/>
      </w:pPr>
      <w:r>
        <w:separator/>
      </w:r>
    </w:p>
  </w:footnote>
  <w:footnote w:type="continuationSeparator" w:id="0">
    <w:p w14:paraId="77B45DF8" w14:textId="77777777" w:rsidR="00E244BE" w:rsidRDefault="00E244BE" w:rsidP="00E83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63681"/>
    <w:multiLevelType w:val="multilevel"/>
    <w:tmpl w:val="4774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21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0FD"/>
    <w:rsid w:val="00036588"/>
    <w:rsid w:val="000505F2"/>
    <w:rsid w:val="00075AB2"/>
    <w:rsid w:val="000A6D89"/>
    <w:rsid w:val="000C588A"/>
    <w:rsid w:val="000F3703"/>
    <w:rsid w:val="001756FC"/>
    <w:rsid w:val="001A1E0D"/>
    <w:rsid w:val="00222038"/>
    <w:rsid w:val="002A6D9F"/>
    <w:rsid w:val="002D29E4"/>
    <w:rsid w:val="002F0C61"/>
    <w:rsid w:val="002F5687"/>
    <w:rsid w:val="00374832"/>
    <w:rsid w:val="003A32B5"/>
    <w:rsid w:val="003E4D3A"/>
    <w:rsid w:val="003F6639"/>
    <w:rsid w:val="00426DD2"/>
    <w:rsid w:val="004360AA"/>
    <w:rsid w:val="00487D17"/>
    <w:rsid w:val="004B6BD1"/>
    <w:rsid w:val="005271BC"/>
    <w:rsid w:val="00574FCA"/>
    <w:rsid w:val="005754F6"/>
    <w:rsid w:val="005910CA"/>
    <w:rsid w:val="005B544D"/>
    <w:rsid w:val="005F14C5"/>
    <w:rsid w:val="005F2A1B"/>
    <w:rsid w:val="0060690B"/>
    <w:rsid w:val="006302DF"/>
    <w:rsid w:val="006D2341"/>
    <w:rsid w:val="00705725"/>
    <w:rsid w:val="007818F4"/>
    <w:rsid w:val="00787D49"/>
    <w:rsid w:val="007C26FA"/>
    <w:rsid w:val="007C434C"/>
    <w:rsid w:val="007D6D43"/>
    <w:rsid w:val="007E4618"/>
    <w:rsid w:val="007F65FD"/>
    <w:rsid w:val="00801B41"/>
    <w:rsid w:val="00810F3E"/>
    <w:rsid w:val="00837F8E"/>
    <w:rsid w:val="00847705"/>
    <w:rsid w:val="008506D8"/>
    <w:rsid w:val="00855011"/>
    <w:rsid w:val="00883395"/>
    <w:rsid w:val="008B7BE4"/>
    <w:rsid w:val="008E1584"/>
    <w:rsid w:val="008E2672"/>
    <w:rsid w:val="008E2D02"/>
    <w:rsid w:val="008E59BA"/>
    <w:rsid w:val="008F5673"/>
    <w:rsid w:val="00920D8A"/>
    <w:rsid w:val="00955BD3"/>
    <w:rsid w:val="00961B57"/>
    <w:rsid w:val="00982FC2"/>
    <w:rsid w:val="009A015D"/>
    <w:rsid w:val="009D6A9C"/>
    <w:rsid w:val="00A05C38"/>
    <w:rsid w:val="00A11512"/>
    <w:rsid w:val="00A64681"/>
    <w:rsid w:val="00AF266F"/>
    <w:rsid w:val="00AF59BD"/>
    <w:rsid w:val="00B47A80"/>
    <w:rsid w:val="00B81714"/>
    <w:rsid w:val="00BB27C5"/>
    <w:rsid w:val="00C07D10"/>
    <w:rsid w:val="00C13809"/>
    <w:rsid w:val="00C4375D"/>
    <w:rsid w:val="00C77BDF"/>
    <w:rsid w:val="00C94E5F"/>
    <w:rsid w:val="00CE1774"/>
    <w:rsid w:val="00D106C2"/>
    <w:rsid w:val="00D4526D"/>
    <w:rsid w:val="00D70533"/>
    <w:rsid w:val="00DD04F4"/>
    <w:rsid w:val="00DD7817"/>
    <w:rsid w:val="00DE3C95"/>
    <w:rsid w:val="00E244BE"/>
    <w:rsid w:val="00E34323"/>
    <w:rsid w:val="00E37090"/>
    <w:rsid w:val="00E470FD"/>
    <w:rsid w:val="00E534AA"/>
    <w:rsid w:val="00E834B3"/>
    <w:rsid w:val="00E97C7D"/>
    <w:rsid w:val="00EC47EF"/>
    <w:rsid w:val="00ED745F"/>
    <w:rsid w:val="00F015F1"/>
    <w:rsid w:val="00F52098"/>
    <w:rsid w:val="00F96204"/>
    <w:rsid w:val="00FA0676"/>
    <w:rsid w:val="00FB4AEA"/>
    <w:rsid w:val="00FE4249"/>
    <w:rsid w:val="00FE7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1C743"/>
  <w15:chartTrackingRefBased/>
  <w15:docId w15:val="{0E3F29E3-4AD5-4DB7-9484-BC4553B44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65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5AB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74832"/>
    <w:rPr>
      <w:color w:val="0000FF"/>
      <w:u w:val="single"/>
    </w:rPr>
  </w:style>
  <w:style w:type="paragraph" w:customStyle="1" w:styleId="li-0">
    <w:name w:val="li-0"/>
    <w:basedOn w:val="Normal"/>
    <w:rsid w:val="007D6D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7F65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F65FD"/>
    <w:pPr>
      <w:outlineLvl w:val="9"/>
    </w:pPr>
    <w:rPr>
      <w:kern w:val="0"/>
      <w:lang w:val="en-US"/>
      <w14:ligatures w14:val="none"/>
    </w:rPr>
  </w:style>
  <w:style w:type="paragraph" w:styleId="TOC1">
    <w:name w:val="toc 1"/>
    <w:basedOn w:val="Normal"/>
    <w:next w:val="Normal"/>
    <w:autoRedefine/>
    <w:uiPriority w:val="39"/>
    <w:unhideWhenUsed/>
    <w:rsid w:val="00E834B3"/>
    <w:pPr>
      <w:spacing w:after="100"/>
    </w:pPr>
  </w:style>
  <w:style w:type="paragraph" w:styleId="Header">
    <w:name w:val="header"/>
    <w:basedOn w:val="Normal"/>
    <w:link w:val="HeaderChar"/>
    <w:uiPriority w:val="99"/>
    <w:unhideWhenUsed/>
    <w:rsid w:val="00E83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4B3"/>
  </w:style>
  <w:style w:type="paragraph" w:styleId="Footer">
    <w:name w:val="footer"/>
    <w:basedOn w:val="Normal"/>
    <w:link w:val="FooterChar"/>
    <w:uiPriority w:val="99"/>
    <w:unhideWhenUsed/>
    <w:rsid w:val="00E83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4B3"/>
  </w:style>
  <w:style w:type="paragraph" w:styleId="NoSpacing">
    <w:name w:val="No Spacing"/>
    <w:link w:val="NoSpacingChar"/>
    <w:uiPriority w:val="1"/>
    <w:qFormat/>
    <w:rsid w:val="004B6BD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6BD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40994">
      <w:bodyDiv w:val="1"/>
      <w:marLeft w:val="0"/>
      <w:marRight w:val="0"/>
      <w:marTop w:val="0"/>
      <w:marBottom w:val="0"/>
      <w:divBdr>
        <w:top w:val="none" w:sz="0" w:space="0" w:color="auto"/>
        <w:left w:val="none" w:sz="0" w:space="0" w:color="auto"/>
        <w:bottom w:val="none" w:sz="0" w:space="0" w:color="auto"/>
        <w:right w:val="none" w:sz="0" w:space="0" w:color="auto"/>
      </w:divBdr>
    </w:div>
    <w:div w:id="487477292">
      <w:bodyDiv w:val="1"/>
      <w:marLeft w:val="0"/>
      <w:marRight w:val="0"/>
      <w:marTop w:val="0"/>
      <w:marBottom w:val="0"/>
      <w:divBdr>
        <w:top w:val="none" w:sz="0" w:space="0" w:color="auto"/>
        <w:left w:val="none" w:sz="0" w:space="0" w:color="auto"/>
        <w:bottom w:val="none" w:sz="0" w:space="0" w:color="auto"/>
        <w:right w:val="none" w:sz="0" w:space="0" w:color="auto"/>
      </w:divBdr>
    </w:div>
    <w:div w:id="1232882828">
      <w:bodyDiv w:val="1"/>
      <w:marLeft w:val="0"/>
      <w:marRight w:val="0"/>
      <w:marTop w:val="0"/>
      <w:marBottom w:val="0"/>
      <w:divBdr>
        <w:top w:val="none" w:sz="0" w:space="0" w:color="auto"/>
        <w:left w:val="none" w:sz="0" w:space="0" w:color="auto"/>
        <w:bottom w:val="none" w:sz="0" w:space="0" w:color="auto"/>
        <w:right w:val="none" w:sz="0" w:space="0" w:color="auto"/>
      </w:divBdr>
    </w:div>
    <w:div w:id="1314723436">
      <w:bodyDiv w:val="1"/>
      <w:marLeft w:val="0"/>
      <w:marRight w:val="0"/>
      <w:marTop w:val="0"/>
      <w:marBottom w:val="0"/>
      <w:divBdr>
        <w:top w:val="none" w:sz="0" w:space="0" w:color="auto"/>
        <w:left w:val="none" w:sz="0" w:space="0" w:color="auto"/>
        <w:bottom w:val="none" w:sz="0" w:space="0" w:color="auto"/>
        <w:right w:val="none" w:sz="0" w:space="0" w:color="auto"/>
      </w:divBdr>
    </w:div>
    <w:div w:id="172335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4B6B5E7288C408C9F1A24008EE78CC1"/>
        <w:category>
          <w:name w:val="General"/>
          <w:gallery w:val="placeholder"/>
        </w:category>
        <w:types>
          <w:type w:val="bbPlcHdr"/>
        </w:types>
        <w:behaviors>
          <w:behavior w:val="content"/>
        </w:behaviors>
        <w:guid w:val="{A1F5B2B0-179B-4452-B87B-F18E2B3C5BAB}"/>
      </w:docPartPr>
      <w:docPartBody>
        <w:p w:rsidR="00000000" w:rsidRDefault="005E2FFA" w:rsidP="005E2FFA">
          <w:pPr>
            <w:pStyle w:val="B4B6B5E7288C408C9F1A24008EE78CC1"/>
          </w:pPr>
          <w:r>
            <w:rPr>
              <w:color w:val="2F5496" w:themeColor="accent1" w:themeShade="BF"/>
              <w:sz w:val="24"/>
              <w:szCs w:val="24"/>
            </w:rPr>
            <w:t>[Company name]</w:t>
          </w:r>
        </w:p>
      </w:docPartBody>
    </w:docPart>
    <w:docPart>
      <w:docPartPr>
        <w:name w:val="D7B65B61229148EF850F9AB059DBEDDB"/>
        <w:category>
          <w:name w:val="General"/>
          <w:gallery w:val="placeholder"/>
        </w:category>
        <w:types>
          <w:type w:val="bbPlcHdr"/>
        </w:types>
        <w:behaviors>
          <w:behavior w:val="content"/>
        </w:behaviors>
        <w:guid w:val="{E56A8430-D708-428F-9C6E-7E81C8F3FF60}"/>
      </w:docPartPr>
      <w:docPartBody>
        <w:p w:rsidR="00000000" w:rsidRDefault="005E2FFA" w:rsidP="005E2FFA">
          <w:pPr>
            <w:pStyle w:val="D7B65B61229148EF850F9AB059DBEDDB"/>
          </w:pPr>
          <w:r>
            <w:rPr>
              <w:rFonts w:asciiTheme="majorHAnsi" w:eastAsiaTheme="majorEastAsia" w:hAnsiTheme="majorHAnsi" w:cstheme="majorBidi"/>
              <w:color w:val="4472C4" w:themeColor="accent1"/>
              <w:sz w:val="88"/>
              <w:szCs w:val="88"/>
            </w:rPr>
            <w:t>[Document title]</w:t>
          </w:r>
        </w:p>
      </w:docPartBody>
    </w:docPart>
    <w:docPart>
      <w:docPartPr>
        <w:name w:val="5819ACBF48324FB382A8417183C5418A"/>
        <w:category>
          <w:name w:val="General"/>
          <w:gallery w:val="placeholder"/>
        </w:category>
        <w:types>
          <w:type w:val="bbPlcHdr"/>
        </w:types>
        <w:behaviors>
          <w:behavior w:val="content"/>
        </w:behaviors>
        <w:guid w:val="{6694812F-A9F9-4A14-BE26-74B0FB8DE9A7}"/>
      </w:docPartPr>
      <w:docPartBody>
        <w:p w:rsidR="00000000" w:rsidRDefault="005E2FFA" w:rsidP="005E2FFA">
          <w:pPr>
            <w:pStyle w:val="5819ACBF48324FB382A8417183C5418A"/>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FFA"/>
    <w:rsid w:val="005E2FFA"/>
    <w:rsid w:val="00B51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B6B5E7288C408C9F1A24008EE78CC1">
    <w:name w:val="B4B6B5E7288C408C9F1A24008EE78CC1"/>
    <w:rsid w:val="005E2FFA"/>
  </w:style>
  <w:style w:type="paragraph" w:customStyle="1" w:styleId="D7B65B61229148EF850F9AB059DBEDDB">
    <w:name w:val="D7B65B61229148EF850F9AB059DBEDDB"/>
    <w:rsid w:val="005E2FFA"/>
  </w:style>
  <w:style w:type="paragraph" w:customStyle="1" w:styleId="5819ACBF48324FB382A8417183C5418A">
    <w:name w:val="5819ACBF48324FB382A8417183C5418A"/>
    <w:rsid w:val="005E2FFA"/>
  </w:style>
  <w:style w:type="paragraph" w:customStyle="1" w:styleId="8B0CAED3EB8346ECA4128C81E89DD5F4">
    <w:name w:val="8B0CAED3EB8346ECA4128C81E89DD5F4"/>
    <w:rsid w:val="005E2FFA"/>
  </w:style>
  <w:style w:type="paragraph" w:customStyle="1" w:styleId="983C6AAC4E24496DBF1FE08AB184EA70">
    <w:name w:val="983C6AAC4E24496DBF1FE08AB184EA70"/>
    <w:rsid w:val="005E2F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3247</TotalTime>
  <Pages>13</Pages>
  <Words>3910</Words>
  <Characters>22292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BMSW5105</Company>
  <LinksUpToDate>false</LinksUpToDate>
  <CharactersWithSpaces>26150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Enhancing workplace culture and organizational efficiency: A case study of Birmingham City Council</dc:title>
  <dc:subject>Haleema Sadia Qureshi</dc:subject>
  <dc:creator>Haleema</dc:creator>
  <cp:keywords/>
  <dc:description/>
  <cp:lastModifiedBy>Haleema</cp:lastModifiedBy>
  <cp:revision>8</cp:revision>
  <dcterms:created xsi:type="dcterms:W3CDTF">2023-07-14T15:10:00Z</dcterms:created>
  <dcterms:modified xsi:type="dcterms:W3CDTF">2023-07-16T22:38:00Z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6d8510f0-910c-445c-a11d-43d177e21826</vt:lpwstr>
  </property>
</Properties>
</file>