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B90C99" w14:textId="77777777" w:rsidR="00743A9D" w:rsidRPr="009F2873" w:rsidRDefault="00743A9D" w:rsidP="00453C23">
      <w:pPr>
        <w:shd w:val="clear" w:color="auto" w:fill="FFFFFF"/>
        <w:spacing w:before="100" w:beforeAutospacing="1" w:after="100" w:afterAutospacing="1" w:line="240" w:lineRule="auto"/>
        <w:ind w:left="360"/>
        <w:jc w:val="both"/>
        <w:rPr>
          <w:rFonts w:ascii="Arial" w:hAnsi="Arial" w:cs="Arial"/>
          <w:sz w:val="24"/>
          <w:szCs w:val="24"/>
        </w:rPr>
      </w:pPr>
    </w:p>
    <w:p w14:paraId="5F6847F1" w14:textId="77777777" w:rsidR="00743A9D" w:rsidRPr="009F2873" w:rsidRDefault="00743A9D" w:rsidP="00453C23">
      <w:pPr>
        <w:shd w:val="clear" w:color="auto" w:fill="FFFFFF"/>
        <w:spacing w:before="100" w:beforeAutospacing="1" w:after="100" w:afterAutospacing="1" w:line="240" w:lineRule="auto"/>
        <w:ind w:left="360"/>
        <w:jc w:val="both"/>
        <w:rPr>
          <w:rFonts w:ascii="Arial" w:hAnsi="Arial" w:cs="Arial"/>
          <w:sz w:val="24"/>
          <w:szCs w:val="24"/>
        </w:rPr>
      </w:pPr>
    </w:p>
    <w:p w14:paraId="20A07392" w14:textId="77777777" w:rsidR="00743A9D" w:rsidRPr="009F2873" w:rsidRDefault="00743A9D" w:rsidP="00453C23">
      <w:pPr>
        <w:shd w:val="clear" w:color="auto" w:fill="FFFFFF"/>
        <w:spacing w:before="100" w:beforeAutospacing="1" w:after="100" w:afterAutospacing="1" w:line="240" w:lineRule="auto"/>
        <w:ind w:left="360"/>
        <w:jc w:val="both"/>
        <w:rPr>
          <w:rFonts w:ascii="Arial" w:hAnsi="Arial" w:cs="Arial"/>
          <w:sz w:val="24"/>
          <w:szCs w:val="24"/>
        </w:rPr>
      </w:pPr>
    </w:p>
    <w:p w14:paraId="78A0A796" w14:textId="77777777" w:rsidR="00743A9D" w:rsidRPr="009F2873" w:rsidRDefault="00743A9D" w:rsidP="00453C23">
      <w:pPr>
        <w:shd w:val="clear" w:color="auto" w:fill="FFFFFF"/>
        <w:spacing w:before="100" w:beforeAutospacing="1" w:after="100" w:afterAutospacing="1" w:line="240" w:lineRule="auto"/>
        <w:ind w:left="360"/>
        <w:jc w:val="both"/>
        <w:rPr>
          <w:rFonts w:ascii="Arial" w:hAnsi="Arial" w:cs="Arial"/>
          <w:sz w:val="24"/>
          <w:szCs w:val="24"/>
        </w:rPr>
      </w:pPr>
    </w:p>
    <w:p w14:paraId="2652A6E1" w14:textId="77777777" w:rsidR="00743A9D" w:rsidRPr="009F2873" w:rsidRDefault="00743A9D" w:rsidP="00453C23">
      <w:pPr>
        <w:shd w:val="clear" w:color="auto" w:fill="FFFFFF"/>
        <w:spacing w:before="100" w:beforeAutospacing="1" w:after="100" w:afterAutospacing="1" w:line="240" w:lineRule="auto"/>
        <w:ind w:left="360"/>
        <w:jc w:val="both"/>
        <w:rPr>
          <w:rFonts w:ascii="Arial" w:hAnsi="Arial" w:cs="Arial"/>
          <w:sz w:val="24"/>
          <w:szCs w:val="24"/>
        </w:rPr>
      </w:pPr>
    </w:p>
    <w:p w14:paraId="54BC1F59" w14:textId="77777777" w:rsidR="00743A9D" w:rsidRPr="009F2873" w:rsidRDefault="00743A9D" w:rsidP="00B50350">
      <w:pPr>
        <w:shd w:val="clear" w:color="auto" w:fill="FFFFFF"/>
        <w:spacing w:before="100" w:beforeAutospacing="1" w:after="100" w:afterAutospacing="1" w:line="240" w:lineRule="auto"/>
        <w:ind w:left="360"/>
        <w:jc w:val="both"/>
        <w:rPr>
          <w:rFonts w:ascii="Arial" w:hAnsi="Arial" w:cs="Arial"/>
          <w:sz w:val="24"/>
          <w:szCs w:val="24"/>
        </w:rPr>
      </w:pPr>
    </w:p>
    <w:p w14:paraId="65A9A9FC" w14:textId="77777777" w:rsidR="00743A9D" w:rsidRPr="009F2873" w:rsidRDefault="00743A9D" w:rsidP="00B50350">
      <w:pPr>
        <w:shd w:val="clear" w:color="auto" w:fill="FFFFFF"/>
        <w:spacing w:before="100" w:beforeAutospacing="1" w:after="100" w:afterAutospacing="1" w:line="240" w:lineRule="auto"/>
        <w:ind w:left="360"/>
        <w:jc w:val="both"/>
        <w:rPr>
          <w:rFonts w:ascii="Arial" w:hAnsi="Arial" w:cs="Arial"/>
          <w:sz w:val="24"/>
          <w:szCs w:val="24"/>
        </w:rPr>
      </w:pPr>
    </w:p>
    <w:p w14:paraId="2FC68817" w14:textId="77777777" w:rsidR="00743A9D" w:rsidRPr="009F2873" w:rsidRDefault="00743A9D" w:rsidP="00B50350">
      <w:pPr>
        <w:shd w:val="clear" w:color="auto" w:fill="FFFFFF"/>
        <w:spacing w:before="100" w:beforeAutospacing="1" w:after="100" w:afterAutospacing="1" w:line="240" w:lineRule="auto"/>
        <w:ind w:left="360"/>
        <w:jc w:val="both"/>
        <w:rPr>
          <w:rFonts w:ascii="Arial" w:hAnsi="Arial" w:cs="Arial"/>
          <w:sz w:val="24"/>
          <w:szCs w:val="24"/>
        </w:rPr>
      </w:pPr>
    </w:p>
    <w:p w14:paraId="79028340" w14:textId="77777777" w:rsidR="009F2873" w:rsidRDefault="009F2873" w:rsidP="009F2873">
      <w:pPr>
        <w:jc w:val="center"/>
        <w:rPr>
          <w:sz w:val="40"/>
          <w:szCs w:val="40"/>
        </w:rPr>
      </w:pPr>
      <w:r>
        <w:rPr>
          <w:sz w:val="40"/>
          <w:szCs w:val="40"/>
        </w:rPr>
        <w:t>Module – Operations management for tourism, leisure and events</w:t>
      </w:r>
    </w:p>
    <w:p w14:paraId="707238CA" w14:textId="77777777" w:rsidR="009F2873" w:rsidRDefault="009F2873" w:rsidP="009F2873">
      <w:pPr>
        <w:jc w:val="center"/>
        <w:rPr>
          <w:sz w:val="40"/>
          <w:szCs w:val="40"/>
        </w:rPr>
      </w:pPr>
      <w:r>
        <w:rPr>
          <w:sz w:val="40"/>
          <w:szCs w:val="40"/>
        </w:rPr>
        <w:t>Module code – BMTP5019</w:t>
      </w:r>
    </w:p>
    <w:p w14:paraId="68F9980A" w14:textId="77777777" w:rsidR="009F2873" w:rsidRDefault="009F2873" w:rsidP="009F2873">
      <w:pPr>
        <w:jc w:val="center"/>
        <w:rPr>
          <w:sz w:val="40"/>
          <w:szCs w:val="40"/>
        </w:rPr>
      </w:pPr>
      <w:r>
        <w:rPr>
          <w:sz w:val="40"/>
          <w:szCs w:val="40"/>
        </w:rPr>
        <w:t>Lecturer – Deborah Jenkins</w:t>
      </w:r>
    </w:p>
    <w:p w14:paraId="63E209C3" w14:textId="77777777" w:rsidR="00743A9D" w:rsidRPr="009F2873" w:rsidRDefault="00743A9D" w:rsidP="00B50350">
      <w:pPr>
        <w:shd w:val="clear" w:color="auto" w:fill="FFFFFF"/>
        <w:spacing w:before="100" w:beforeAutospacing="1" w:after="100" w:afterAutospacing="1" w:line="240" w:lineRule="auto"/>
        <w:ind w:left="360"/>
        <w:jc w:val="both"/>
        <w:rPr>
          <w:rFonts w:ascii="Arial" w:hAnsi="Arial" w:cs="Arial"/>
          <w:sz w:val="24"/>
          <w:szCs w:val="24"/>
        </w:rPr>
      </w:pPr>
    </w:p>
    <w:p w14:paraId="40BD0BE5" w14:textId="77777777" w:rsidR="00743A9D" w:rsidRPr="009F2873" w:rsidRDefault="00743A9D" w:rsidP="00B50350">
      <w:pPr>
        <w:shd w:val="clear" w:color="auto" w:fill="FFFFFF"/>
        <w:spacing w:before="100" w:beforeAutospacing="1" w:after="100" w:afterAutospacing="1" w:line="240" w:lineRule="auto"/>
        <w:ind w:left="360"/>
        <w:jc w:val="both"/>
        <w:rPr>
          <w:rFonts w:ascii="Arial" w:hAnsi="Arial" w:cs="Arial"/>
          <w:sz w:val="24"/>
          <w:szCs w:val="24"/>
        </w:rPr>
      </w:pPr>
    </w:p>
    <w:p w14:paraId="14FFD383" w14:textId="77777777" w:rsidR="00743A9D" w:rsidRPr="009F2873" w:rsidRDefault="00743A9D" w:rsidP="00B50350">
      <w:pPr>
        <w:shd w:val="clear" w:color="auto" w:fill="FFFFFF"/>
        <w:spacing w:before="100" w:beforeAutospacing="1" w:after="100" w:afterAutospacing="1" w:line="240" w:lineRule="auto"/>
        <w:ind w:left="360"/>
        <w:jc w:val="both"/>
        <w:rPr>
          <w:rFonts w:ascii="Arial" w:hAnsi="Arial" w:cs="Arial"/>
          <w:sz w:val="24"/>
          <w:szCs w:val="24"/>
        </w:rPr>
      </w:pPr>
    </w:p>
    <w:p w14:paraId="0F42F97C" w14:textId="77777777" w:rsidR="00743A9D" w:rsidRPr="009F2873" w:rsidRDefault="00743A9D" w:rsidP="00B50350">
      <w:pPr>
        <w:shd w:val="clear" w:color="auto" w:fill="FFFFFF"/>
        <w:spacing w:before="100" w:beforeAutospacing="1" w:after="100" w:afterAutospacing="1" w:line="240" w:lineRule="auto"/>
        <w:ind w:left="360"/>
        <w:jc w:val="both"/>
        <w:rPr>
          <w:rFonts w:ascii="Arial" w:hAnsi="Arial" w:cs="Arial"/>
          <w:sz w:val="24"/>
          <w:szCs w:val="24"/>
        </w:rPr>
      </w:pPr>
    </w:p>
    <w:p w14:paraId="4D849BC4" w14:textId="77777777" w:rsidR="00743A9D" w:rsidRPr="009F2873" w:rsidRDefault="00743A9D" w:rsidP="00B50350">
      <w:pPr>
        <w:shd w:val="clear" w:color="auto" w:fill="FFFFFF"/>
        <w:spacing w:before="100" w:beforeAutospacing="1" w:after="100" w:afterAutospacing="1" w:line="240" w:lineRule="auto"/>
        <w:ind w:left="360"/>
        <w:jc w:val="both"/>
        <w:rPr>
          <w:rFonts w:ascii="Arial" w:hAnsi="Arial" w:cs="Arial"/>
          <w:sz w:val="24"/>
          <w:szCs w:val="24"/>
        </w:rPr>
      </w:pPr>
    </w:p>
    <w:p w14:paraId="28228BC1" w14:textId="77777777" w:rsidR="00743A9D" w:rsidRPr="009F2873" w:rsidRDefault="00743A9D" w:rsidP="00B50350">
      <w:pPr>
        <w:shd w:val="clear" w:color="auto" w:fill="FFFFFF"/>
        <w:spacing w:before="100" w:beforeAutospacing="1" w:after="100" w:afterAutospacing="1" w:line="240" w:lineRule="auto"/>
        <w:ind w:left="360"/>
        <w:jc w:val="both"/>
        <w:rPr>
          <w:rFonts w:ascii="Arial" w:hAnsi="Arial" w:cs="Arial"/>
          <w:sz w:val="24"/>
          <w:szCs w:val="24"/>
        </w:rPr>
      </w:pPr>
    </w:p>
    <w:p w14:paraId="6229BB0A" w14:textId="77777777" w:rsidR="00743A9D" w:rsidRPr="009F2873" w:rsidRDefault="00743A9D" w:rsidP="00B50350">
      <w:pPr>
        <w:shd w:val="clear" w:color="auto" w:fill="FFFFFF"/>
        <w:spacing w:before="100" w:beforeAutospacing="1" w:after="100" w:afterAutospacing="1" w:line="240" w:lineRule="auto"/>
        <w:ind w:left="360"/>
        <w:jc w:val="both"/>
        <w:rPr>
          <w:rFonts w:ascii="Arial" w:hAnsi="Arial" w:cs="Arial"/>
          <w:sz w:val="24"/>
          <w:szCs w:val="24"/>
        </w:rPr>
      </w:pPr>
    </w:p>
    <w:p w14:paraId="7A383AC7" w14:textId="77777777" w:rsidR="00743A9D" w:rsidRPr="009F2873" w:rsidRDefault="00743A9D" w:rsidP="00B50350">
      <w:pPr>
        <w:shd w:val="clear" w:color="auto" w:fill="FFFFFF"/>
        <w:spacing w:before="100" w:beforeAutospacing="1" w:after="100" w:afterAutospacing="1" w:line="240" w:lineRule="auto"/>
        <w:ind w:left="360"/>
        <w:jc w:val="both"/>
        <w:rPr>
          <w:rFonts w:ascii="Arial" w:hAnsi="Arial" w:cs="Arial"/>
          <w:sz w:val="24"/>
          <w:szCs w:val="24"/>
        </w:rPr>
      </w:pPr>
    </w:p>
    <w:p w14:paraId="121CC18B" w14:textId="77777777" w:rsidR="00743A9D" w:rsidRPr="009F2873" w:rsidRDefault="00743A9D" w:rsidP="00B50350">
      <w:pPr>
        <w:shd w:val="clear" w:color="auto" w:fill="FFFFFF"/>
        <w:spacing w:before="100" w:beforeAutospacing="1" w:after="100" w:afterAutospacing="1" w:line="240" w:lineRule="auto"/>
        <w:ind w:left="360"/>
        <w:jc w:val="both"/>
        <w:rPr>
          <w:rFonts w:ascii="Arial" w:hAnsi="Arial" w:cs="Arial"/>
          <w:sz w:val="24"/>
          <w:szCs w:val="24"/>
        </w:rPr>
      </w:pPr>
    </w:p>
    <w:p w14:paraId="6557B526" w14:textId="77777777" w:rsidR="00743A9D" w:rsidRPr="009F2873" w:rsidRDefault="00743A9D" w:rsidP="00B50350">
      <w:pPr>
        <w:shd w:val="clear" w:color="auto" w:fill="FFFFFF"/>
        <w:spacing w:before="100" w:beforeAutospacing="1" w:after="100" w:afterAutospacing="1" w:line="240" w:lineRule="auto"/>
        <w:ind w:left="360"/>
        <w:jc w:val="both"/>
        <w:rPr>
          <w:rFonts w:ascii="Arial" w:hAnsi="Arial" w:cs="Arial"/>
          <w:sz w:val="24"/>
          <w:szCs w:val="24"/>
        </w:rPr>
      </w:pPr>
    </w:p>
    <w:p w14:paraId="1271C00B" w14:textId="77777777" w:rsidR="00743A9D" w:rsidRPr="009F2873" w:rsidRDefault="00743A9D" w:rsidP="00B50350">
      <w:pPr>
        <w:shd w:val="clear" w:color="auto" w:fill="FFFFFF"/>
        <w:spacing w:before="100" w:beforeAutospacing="1" w:after="100" w:afterAutospacing="1" w:line="240" w:lineRule="auto"/>
        <w:ind w:left="360"/>
        <w:jc w:val="both"/>
        <w:rPr>
          <w:rFonts w:ascii="Arial" w:hAnsi="Arial" w:cs="Arial"/>
          <w:sz w:val="24"/>
          <w:szCs w:val="24"/>
        </w:rPr>
      </w:pPr>
    </w:p>
    <w:p w14:paraId="474780DF" w14:textId="77777777" w:rsidR="00743A9D" w:rsidRPr="009F2873" w:rsidRDefault="00743A9D" w:rsidP="00B50350">
      <w:pPr>
        <w:shd w:val="clear" w:color="auto" w:fill="FFFFFF"/>
        <w:spacing w:before="100" w:beforeAutospacing="1" w:after="100" w:afterAutospacing="1" w:line="240" w:lineRule="auto"/>
        <w:ind w:left="360"/>
        <w:jc w:val="both"/>
        <w:rPr>
          <w:rFonts w:ascii="Arial" w:hAnsi="Arial" w:cs="Arial"/>
          <w:sz w:val="24"/>
          <w:szCs w:val="24"/>
        </w:rPr>
      </w:pPr>
    </w:p>
    <w:p w14:paraId="0407ECB6" w14:textId="6651C509" w:rsidR="00453C23" w:rsidRPr="009F2873" w:rsidRDefault="00453C23" w:rsidP="009F2873">
      <w:pPr>
        <w:shd w:val="clear" w:color="auto" w:fill="FFFFFF"/>
        <w:spacing w:before="100" w:beforeAutospacing="1" w:after="100" w:afterAutospacing="1" w:line="240" w:lineRule="auto"/>
        <w:jc w:val="center"/>
        <w:rPr>
          <w:rFonts w:ascii="Arial" w:hAnsi="Arial" w:cs="Arial"/>
          <w:sz w:val="24"/>
          <w:szCs w:val="24"/>
          <w:u w:val="single"/>
        </w:rPr>
      </w:pPr>
      <w:r w:rsidRPr="009F2873">
        <w:rPr>
          <w:rFonts w:ascii="Arial" w:hAnsi="Arial" w:cs="Arial"/>
          <w:sz w:val="24"/>
          <w:szCs w:val="24"/>
          <w:u w:val="single"/>
        </w:rPr>
        <w:lastRenderedPageBreak/>
        <w:t>Introduction</w:t>
      </w:r>
    </w:p>
    <w:p w14:paraId="3F10B106" w14:textId="77777777" w:rsidR="00453C23" w:rsidRPr="009F2873" w:rsidRDefault="00453C23" w:rsidP="00B50350">
      <w:pPr>
        <w:shd w:val="clear" w:color="auto" w:fill="FFFFFF"/>
        <w:spacing w:before="100" w:beforeAutospacing="1" w:after="100" w:afterAutospacing="1" w:line="240" w:lineRule="auto"/>
        <w:ind w:left="360"/>
        <w:jc w:val="both"/>
        <w:rPr>
          <w:rFonts w:ascii="Arial" w:eastAsia="Times New Roman" w:hAnsi="Arial" w:cs="Arial"/>
          <w:color w:val="111111"/>
          <w:spacing w:val="1"/>
          <w:kern w:val="0"/>
          <w:sz w:val="24"/>
          <w:szCs w:val="24"/>
          <w:lang w:eastAsia="en-GB"/>
          <w14:ligatures w14:val="none"/>
        </w:rPr>
      </w:pPr>
      <w:r w:rsidRPr="009F2873">
        <w:rPr>
          <w:rFonts w:ascii="Arial" w:hAnsi="Arial" w:cs="Arial"/>
          <w:sz w:val="24"/>
          <w:szCs w:val="24"/>
        </w:rPr>
        <w:t>Operations management is a key part of all organisations within the marketing sector as events need to get the most amount of traction to gain the most amount of engagement and yield larger profits. (Hayes 2023) “Operations management is the administration of business practices to create the highest level of efficiency possible within an organization”. This statement from Hayes implies that businesses need good organization skills to function with the most efficiency possible. Hayes also says, “</w:t>
      </w:r>
      <w:r w:rsidRPr="009F2873">
        <w:rPr>
          <w:rFonts w:ascii="Arial" w:eastAsia="Times New Roman" w:hAnsi="Arial" w:cs="Arial"/>
          <w:color w:val="111111"/>
          <w:spacing w:val="1"/>
          <w:kern w:val="0"/>
          <w:sz w:val="24"/>
          <w:szCs w:val="24"/>
          <w:lang w:eastAsia="en-GB"/>
          <w14:ligatures w14:val="none"/>
        </w:rPr>
        <w:t xml:space="preserve">Operations management is concerned with converting materials and labor into goods and services as efficiently as possible.” This statement shows the different aspects needed under operational management to run the most efficient business possible. </w:t>
      </w:r>
    </w:p>
    <w:p w14:paraId="7E6401C7" w14:textId="77777777" w:rsidR="00453C23" w:rsidRPr="009F2873" w:rsidRDefault="00453C23" w:rsidP="00B50350">
      <w:pPr>
        <w:shd w:val="clear" w:color="auto" w:fill="FFFFFF"/>
        <w:spacing w:before="100" w:beforeAutospacing="1" w:after="100" w:afterAutospacing="1" w:line="240" w:lineRule="auto"/>
        <w:ind w:left="360"/>
        <w:jc w:val="both"/>
        <w:rPr>
          <w:rFonts w:ascii="Arial" w:eastAsia="Times New Roman" w:hAnsi="Arial" w:cs="Arial"/>
          <w:color w:val="111111"/>
          <w:spacing w:val="1"/>
          <w:kern w:val="0"/>
          <w:sz w:val="24"/>
          <w:szCs w:val="24"/>
          <w:lang w:eastAsia="en-GB"/>
          <w14:ligatures w14:val="none"/>
        </w:rPr>
      </w:pPr>
      <w:r w:rsidRPr="009F2873">
        <w:rPr>
          <w:rFonts w:ascii="Arial" w:eastAsia="Times New Roman" w:hAnsi="Arial" w:cs="Arial"/>
          <w:color w:val="111111"/>
          <w:spacing w:val="1"/>
          <w:kern w:val="0"/>
          <w:sz w:val="24"/>
          <w:szCs w:val="24"/>
          <w:lang w:eastAsia="en-GB"/>
          <w14:ligatures w14:val="none"/>
        </w:rPr>
        <w:t xml:space="preserve">Over the last few years, operational management has become even more crucial to businesses. Marketing has also become an essential part of a business or event's success, especially over recent years. The new era of social media marketing has drastically changed the marketing sector as social media marketing is forever changing and evolving. An example of this is new apps and the change of popularity between apps which will result in what businesses decide to use them to market themselves. There are even many guides that have been created to teach people about social media marketing which include different steps that businesses can use to market using social media more efficiently. (Newbury 2023) talks about the differences between the new social media marketing in comparison to regular marketing pre-social media. Newbury speaks about the feeling of community social media can create between people and how it can create brand loyalty. These positives that social media marketing can gain show the impact they can have on businesses as they can reach a much larger audience and they can also save money by using social media to market instead of different traditional ways. Different things that social media marketing involves are things such as content planning and creation, social media analytics, social media advertising, and social listening. All these different aspects of social media marketing. </w:t>
      </w:r>
    </w:p>
    <w:p w14:paraId="5DA51DE3" w14:textId="77777777" w:rsidR="00453C23" w:rsidRPr="009F2873" w:rsidRDefault="00453C23" w:rsidP="00B50350">
      <w:pPr>
        <w:shd w:val="clear" w:color="auto" w:fill="FFFFFF"/>
        <w:spacing w:before="100" w:beforeAutospacing="1" w:after="100" w:afterAutospacing="1" w:line="240" w:lineRule="auto"/>
        <w:ind w:left="360"/>
        <w:jc w:val="both"/>
        <w:rPr>
          <w:rFonts w:ascii="Arial" w:eastAsia="Times New Roman" w:hAnsi="Arial" w:cs="Arial"/>
          <w:color w:val="111111"/>
          <w:spacing w:val="1"/>
          <w:kern w:val="0"/>
          <w:sz w:val="24"/>
          <w:szCs w:val="24"/>
          <w:lang w:eastAsia="en-GB"/>
          <w14:ligatures w14:val="none"/>
        </w:rPr>
      </w:pPr>
      <w:r w:rsidRPr="009F2873">
        <w:rPr>
          <w:rFonts w:ascii="Arial" w:eastAsia="Times New Roman" w:hAnsi="Arial" w:cs="Arial"/>
          <w:color w:val="111111"/>
          <w:spacing w:val="1"/>
          <w:kern w:val="0"/>
          <w:sz w:val="24"/>
          <w:szCs w:val="24"/>
          <w:lang w:eastAsia="en-GB"/>
          <w14:ligatures w14:val="none"/>
        </w:rPr>
        <w:t xml:space="preserve">The benefits of these social media marketing tools include incredible opportunities to engage with all different audiences which is impossible to do with another way of marketing. The reach that social media marketing now has over the world is the reason why it is the best marketing tool for businesses and events. </w:t>
      </w:r>
    </w:p>
    <w:p w14:paraId="22786B34" w14:textId="77777777" w:rsidR="00453C23" w:rsidRPr="009F2873" w:rsidRDefault="00453C23" w:rsidP="00B50350">
      <w:pPr>
        <w:shd w:val="clear" w:color="auto" w:fill="FFFFFF"/>
        <w:spacing w:before="100" w:beforeAutospacing="1" w:after="100" w:afterAutospacing="1" w:line="240" w:lineRule="auto"/>
        <w:ind w:left="360"/>
        <w:jc w:val="both"/>
        <w:rPr>
          <w:rFonts w:ascii="Arial" w:eastAsia="Times New Roman" w:hAnsi="Arial" w:cs="Arial"/>
          <w:color w:val="111111"/>
          <w:spacing w:val="1"/>
          <w:kern w:val="0"/>
          <w:sz w:val="24"/>
          <w:szCs w:val="24"/>
          <w:lang w:eastAsia="en-GB"/>
          <w14:ligatures w14:val="none"/>
        </w:rPr>
      </w:pPr>
      <w:r w:rsidRPr="009F2873">
        <w:rPr>
          <w:rFonts w:ascii="Arial" w:eastAsia="Times New Roman" w:hAnsi="Arial" w:cs="Arial"/>
          <w:color w:val="111111"/>
          <w:spacing w:val="1"/>
          <w:kern w:val="0"/>
          <w:sz w:val="24"/>
          <w:szCs w:val="24"/>
          <w:lang w:eastAsia="en-GB"/>
          <w14:ligatures w14:val="none"/>
        </w:rPr>
        <w:t>Operations management also has a very interesting history before the age of social media marketing. Operations management started just before the beginning of the Industrial Revolution. Looking at (Clark, 2019) talks about the development of Operational management since before the Industrial Revolution. This just goes over the evolution of Operational management since this time and how it has evolved to its modern-day state which businesses now have quality management systems in place. In the field of operations management, non-social media marketing is essential since it shapes the tactics and procedures that propel a business's overall success. Efficiency and effectiveness are critical components of operations management, and marketing initiatives that go beyond just social media play a big role in reaching these goals.</w:t>
      </w:r>
    </w:p>
    <w:p w14:paraId="00B56649" w14:textId="77777777" w:rsidR="00453C23" w:rsidRPr="009F2873" w:rsidRDefault="00453C23" w:rsidP="00B50350">
      <w:pPr>
        <w:shd w:val="clear" w:color="auto" w:fill="FFFFFF"/>
        <w:spacing w:before="100" w:beforeAutospacing="1" w:after="100" w:afterAutospacing="1" w:line="240" w:lineRule="auto"/>
        <w:ind w:left="360"/>
        <w:jc w:val="both"/>
        <w:rPr>
          <w:rFonts w:ascii="Arial" w:eastAsia="Times New Roman" w:hAnsi="Arial" w:cs="Arial"/>
          <w:color w:val="111111"/>
          <w:spacing w:val="1"/>
          <w:kern w:val="0"/>
          <w:sz w:val="24"/>
          <w:szCs w:val="24"/>
          <w:lang w:eastAsia="en-GB"/>
          <w14:ligatures w14:val="none"/>
        </w:rPr>
      </w:pPr>
    </w:p>
    <w:p w14:paraId="4A21C16E" w14:textId="77777777" w:rsidR="00453C23" w:rsidRPr="009F2873" w:rsidRDefault="00453C23" w:rsidP="00B50350">
      <w:pPr>
        <w:shd w:val="clear" w:color="auto" w:fill="FFFFFF"/>
        <w:spacing w:before="100" w:beforeAutospacing="1" w:after="100" w:afterAutospacing="1" w:line="240" w:lineRule="auto"/>
        <w:ind w:left="360"/>
        <w:jc w:val="both"/>
        <w:rPr>
          <w:rFonts w:ascii="Arial" w:eastAsia="Times New Roman" w:hAnsi="Arial" w:cs="Arial"/>
          <w:color w:val="111111"/>
          <w:spacing w:val="1"/>
          <w:kern w:val="0"/>
          <w:sz w:val="24"/>
          <w:szCs w:val="24"/>
          <w:lang w:eastAsia="en-GB"/>
          <w14:ligatures w14:val="none"/>
        </w:rPr>
      </w:pPr>
      <w:r w:rsidRPr="009F2873">
        <w:rPr>
          <w:rFonts w:ascii="Arial" w:eastAsia="Times New Roman" w:hAnsi="Arial" w:cs="Arial"/>
          <w:color w:val="111111"/>
          <w:spacing w:val="1"/>
          <w:kern w:val="0"/>
          <w:sz w:val="24"/>
          <w:szCs w:val="24"/>
          <w:lang w:eastAsia="en-GB"/>
          <w14:ligatures w14:val="none"/>
        </w:rPr>
        <w:lastRenderedPageBreak/>
        <w:t xml:space="preserve">Production and supply chain issues are also directly impacted by traditional marketing strategies including radio, television, and print. Increased demand for products because of successful marketing efforts can call for a more efficient and adaptable supply chain. Operations managers are responsible for making sure that manufacturing procedures can adjust to different customer needs while maximizing stock levels and still reducing waste. Additionally, offline gatherings, alliances, and teamwork are typical elements of non-social media marketing. These are actions that are associated with operations management and call for great planning and coordination. However, concerning the tourism industry, it is very important to follow a structured approach to be able to reach the key initiatives set for them. Concerning the Swansea Arena their marketing consists of a lot of online and social media marketing. This includes a website, an Instagram page, and a Facebook page. They also have another page they are posted on which is Trip Advisor which can be a very valuable marketing tool as the public can show their experiences with people. These different experiences that consumers can have through social media and the internet are huge for the tourism industry with marketing. For businesses to achieve success in the tourism industry they must structure their HR approach to reach goals more efficiently. This can involve things such as methods to ensure that they meet their targets. There are many ways to help businesses meet their targets such as KP’s (Key Performance Indicators.) </w:t>
      </w:r>
    </w:p>
    <w:p w14:paraId="0C067AAC" w14:textId="77777777" w:rsidR="00453C23" w:rsidRPr="009F2873" w:rsidRDefault="00453C23" w:rsidP="00B50350">
      <w:pPr>
        <w:shd w:val="clear" w:color="auto" w:fill="FFFFFF"/>
        <w:spacing w:before="100" w:beforeAutospacing="1" w:after="100" w:afterAutospacing="1" w:line="240" w:lineRule="auto"/>
        <w:ind w:left="360"/>
        <w:jc w:val="both"/>
        <w:rPr>
          <w:rFonts w:ascii="Arial" w:eastAsia="Times New Roman" w:hAnsi="Arial" w:cs="Arial"/>
          <w:color w:val="111111"/>
          <w:spacing w:val="1"/>
          <w:kern w:val="0"/>
          <w:sz w:val="24"/>
          <w:szCs w:val="24"/>
          <w:lang w:eastAsia="en-GB"/>
          <w14:ligatures w14:val="none"/>
        </w:rPr>
      </w:pPr>
      <w:r w:rsidRPr="009F2873">
        <w:rPr>
          <w:rFonts w:ascii="Arial" w:eastAsia="Times New Roman" w:hAnsi="Arial" w:cs="Arial"/>
          <w:color w:val="111111"/>
          <w:spacing w:val="1"/>
          <w:kern w:val="0"/>
          <w:sz w:val="24"/>
          <w:szCs w:val="24"/>
          <w:lang w:eastAsia="en-GB"/>
          <w14:ligatures w14:val="none"/>
        </w:rPr>
        <w:t>With marketing, Key Performance Indicators (KPIs) are essential indicators used to assess the efficiency and success of initiatives. Measures that reveal the effectiveness of marketing campaigns include return on investment (ROI), conversion rates, and customer acquisition cost (CAC). Monitoring website traffic, social media activity, and lead creation facilitates the evaluation of campaign reach and impact. Customer lifetime value (CLV), which measures the long-term profitability of new clients, is another KPI. Marketing teams may make data-driven decisions, optimize strategies, and show how marketing initiatives directly contribute to overall corporate goals by examining these metrics.</w:t>
      </w:r>
    </w:p>
    <w:p w14:paraId="6F9CD207" w14:textId="77777777" w:rsidR="00453C23" w:rsidRPr="009F2873" w:rsidRDefault="00453C23" w:rsidP="00B50350">
      <w:pPr>
        <w:shd w:val="clear" w:color="auto" w:fill="FFFFFF"/>
        <w:spacing w:before="100" w:beforeAutospacing="1" w:after="100" w:afterAutospacing="1" w:line="240" w:lineRule="auto"/>
        <w:jc w:val="both"/>
        <w:rPr>
          <w:rFonts w:ascii="Arial" w:eastAsia="Times New Roman" w:hAnsi="Arial" w:cs="Arial"/>
          <w:color w:val="111111"/>
          <w:spacing w:val="1"/>
          <w:kern w:val="0"/>
          <w:sz w:val="24"/>
          <w:szCs w:val="24"/>
          <w:lang w:eastAsia="en-GB"/>
          <w14:ligatures w14:val="none"/>
        </w:rPr>
      </w:pPr>
      <w:r w:rsidRPr="009F2873">
        <w:rPr>
          <w:rFonts w:ascii="Arial" w:eastAsia="Times New Roman" w:hAnsi="Arial" w:cs="Arial"/>
          <w:color w:val="111111"/>
          <w:spacing w:val="1"/>
          <w:kern w:val="0"/>
          <w:sz w:val="24"/>
          <w:szCs w:val="24"/>
          <w:lang w:eastAsia="en-GB"/>
          <w14:ligatures w14:val="none"/>
        </w:rPr>
        <w:t xml:space="preserve">Another way to help businesses meet certain targets is contingency plans. Contingency plans are designed to handle unanticipated crises or disruptions that can affect an organization's operations ability to operate if a crisis occurs. These plans include alternate strategies for reducing harm, maintaining business continuity, and quickly responding to unforeseen circumstances. Plans for contingencies cover a range of situations, including natural disasters, economic downturns, and technical malfunctions. Developing reaction procedures, determining possible hazards, and carefully allocating resources are all necessary components of effective contingency planning. Organizations may reduce risks, strengthen resilience, and preserve operational stability by being ready for the unexpected. This will protect their capacity to provide goods and services even under difficult situations. </w:t>
      </w:r>
    </w:p>
    <w:p w14:paraId="6E324390" w14:textId="77777777" w:rsidR="00453C23" w:rsidRPr="009F2873" w:rsidRDefault="00453C23" w:rsidP="00B50350">
      <w:pPr>
        <w:shd w:val="clear" w:color="auto" w:fill="FFFFFF"/>
        <w:spacing w:before="100" w:beforeAutospacing="1" w:after="100" w:afterAutospacing="1" w:line="240" w:lineRule="auto"/>
        <w:jc w:val="both"/>
        <w:rPr>
          <w:rFonts w:ascii="Arial" w:eastAsia="Times New Roman" w:hAnsi="Arial" w:cs="Arial"/>
          <w:color w:val="111111"/>
          <w:spacing w:val="1"/>
          <w:kern w:val="0"/>
          <w:sz w:val="24"/>
          <w:szCs w:val="24"/>
          <w:lang w:eastAsia="en-GB"/>
          <w14:ligatures w14:val="none"/>
        </w:rPr>
      </w:pPr>
    </w:p>
    <w:p w14:paraId="1956D03E" w14:textId="77777777" w:rsidR="00453C23" w:rsidRPr="009F2873" w:rsidRDefault="00453C23" w:rsidP="00B50350">
      <w:pPr>
        <w:shd w:val="clear" w:color="auto" w:fill="FFFFFF"/>
        <w:spacing w:before="100" w:beforeAutospacing="1" w:after="100" w:afterAutospacing="1" w:line="240" w:lineRule="auto"/>
        <w:jc w:val="both"/>
        <w:rPr>
          <w:rFonts w:ascii="Arial" w:eastAsia="Times New Roman" w:hAnsi="Arial" w:cs="Arial"/>
          <w:color w:val="111111"/>
          <w:spacing w:val="1"/>
          <w:kern w:val="0"/>
          <w:sz w:val="24"/>
          <w:szCs w:val="24"/>
          <w:lang w:eastAsia="en-GB"/>
          <w14:ligatures w14:val="none"/>
        </w:rPr>
      </w:pPr>
    </w:p>
    <w:p w14:paraId="200E23C6" w14:textId="77777777" w:rsidR="00247453" w:rsidRPr="009F2873" w:rsidRDefault="00247453" w:rsidP="00B50350">
      <w:pPr>
        <w:shd w:val="clear" w:color="auto" w:fill="FFFFFF"/>
        <w:spacing w:before="100" w:beforeAutospacing="1" w:after="100" w:afterAutospacing="1" w:line="240" w:lineRule="auto"/>
        <w:jc w:val="both"/>
        <w:rPr>
          <w:rFonts w:ascii="Arial" w:eastAsia="Times New Roman" w:hAnsi="Arial" w:cs="Arial"/>
          <w:color w:val="111111"/>
          <w:spacing w:val="1"/>
          <w:kern w:val="0"/>
          <w:sz w:val="24"/>
          <w:szCs w:val="24"/>
          <w:lang w:eastAsia="en-GB"/>
          <w14:ligatures w14:val="none"/>
        </w:rPr>
      </w:pPr>
    </w:p>
    <w:p w14:paraId="486F5543" w14:textId="77777777" w:rsidR="00453C23" w:rsidRPr="009F2873" w:rsidRDefault="00453C23" w:rsidP="00B50350">
      <w:pPr>
        <w:pBdr>
          <w:top w:val="single" w:sz="2" w:space="0" w:color="E3E3E3"/>
          <w:left w:val="single" w:sz="2" w:space="0" w:color="E3E3E3"/>
          <w:bottom w:val="single" w:sz="2" w:space="0" w:color="E3E3E3"/>
          <w:right w:val="single" w:sz="2" w:space="0" w:color="E3E3E3"/>
        </w:pBdr>
        <w:spacing w:after="300" w:line="240" w:lineRule="auto"/>
        <w:jc w:val="both"/>
        <w:rPr>
          <w:rFonts w:ascii="Arial" w:eastAsia="Times New Roman" w:hAnsi="Arial" w:cs="Arial"/>
          <w:kern w:val="0"/>
          <w:sz w:val="24"/>
          <w:szCs w:val="24"/>
          <w:lang w:eastAsia="en-GB"/>
          <w14:ligatures w14:val="none"/>
        </w:rPr>
      </w:pPr>
      <w:r w:rsidRPr="009F2873">
        <w:rPr>
          <w:rFonts w:ascii="Arial" w:eastAsia="Times New Roman" w:hAnsi="Arial" w:cs="Arial"/>
          <w:kern w:val="0"/>
          <w:sz w:val="24"/>
          <w:szCs w:val="24"/>
          <w:bdr w:val="single" w:sz="2" w:space="0" w:color="E3E3E3" w:frame="1"/>
          <w:lang w:eastAsia="en-GB"/>
          <w14:ligatures w14:val="none"/>
        </w:rPr>
        <w:lastRenderedPageBreak/>
        <w:t>Oliver Brown - Event Plan for Swansea Arena</w:t>
      </w:r>
    </w:p>
    <w:p w14:paraId="7226C759" w14:textId="77777777" w:rsidR="00453C23" w:rsidRPr="009F2873" w:rsidRDefault="00453C23" w:rsidP="00B50350">
      <w:pPr>
        <w:pBdr>
          <w:top w:val="single" w:sz="2" w:space="0" w:color="E3E3E3"/>
          <w:left w:val="single" w:sz="2" w:space="0" w:color="E3E3E3"/>
          <w:bottom w:val="single" w:sz="2" w:space="0" w:color="E3E3E3"/>
          <w:right w:val="single" w:sz="2" w:space="0" w:color="E3E3E3"/>
        </w:pBdr>
        <w:spacing w:before="300" w:after="300" w:line="240" w:lineRule="auto"/>
        <w:jc w:val="both"/>
        <w:rPr>
          <w:rFonts w:ascii="Arial" w:eastAsia="Times New Roman" w:hAnsi="Arial" w:cs="Arial"/>
          <w:kern w:val="0"/>
          <w:sz w:val="24"/>
          <w:szCs w:val="24"/>
          <w:lang w:eastAsia="en-GB"/>
          <w14:ligatures w14:val="none"/>
        </w:rPr>
      </w:pPr>
      <w:r w:rsidRPr="009F2873">
        <w:rPr>
          <w:rFonts w:ascii="Arial" w:eastAsia="Times New Roman" w:hAnsi="Arial" w:cs="Arial"/>
          <w:kern w:val="0"/>
          <w:sz w:val="24"/>
          <w:szCs w:val="24"/>
          <w:bdr w:val="single" w:sz="2" w:space="0" w:color="E3E3E3" w:frame="1"/>
          <w:lang w:eastAsia="en-GB"/>
          <w14:ligatures w14:val="none"/>
        </w:rPr>
        <w:t>Venue:</w:t>
      </w:r>
      <w:r w:rsidRPr="009F2873">
        <w:rPr>
          <w:rFonts w:ascii="Arial" w:eastAsia="Times New Roman" w:hAnsi="Arial" w:cs="Arial"/>
          <w:kern w:val="0"/>
          <w:sz w:val="24"/>
          <w:szCs w:val="24"/>
          <w:lang w:eastAsia="en-GB"/>
          <w14:ligatures w14:val="none"/>
        </w:rPr>
        <w:t xml:space="preserve"> Swansea Arena</w:t>
      </w:r>
    </w:p>
    <w:p w14:paraId="54BAA3A2" w14:textId="77777777" w:rsidR="00453C23" w:rsidRPr="009F2873" w:rsidRDefault="00453C23" w:rsidP="00B50350">
      <w:pPr>
        <w:pBdr>
          <w:top w:val="single" w:sz="2" w:space="0" w:color="E3E3E3"/>
          <w:left w:val="single" w:sz="2" w:space="0" w:color="E3E3E3"/>
          <w:bottom w:val="single" w:sz="2" w:space="0" w:color="E3E3E3"/>
          <w:right w:val="single" w:sz="2" w:space="0" w:color="E3E3E3"/>
        </w:pBdr>
        <w:spacing w:before="300" w:after="300" w:line="240" w:lineRule="auto"/>
        <w:jc w:val="both"/>
        <w:rPr>
          <w:rFonts w:ascii="Arial" w:eastAsia="Times New Roman" w:hAnsi="Arial" w:cs="Arial"/>
          <w:kern w:val="0"/>
          <w:sz w:val="24"/>
          <w:szCs w:val="24"/>
          <w:lang w:eastAsia="en-GB"/>
          <w14:ligatures w14:val="none"/>
        </w:rPr>
      </w:pPr>
      <w:r w:rsidRPr="009F2873">
        <w:rPr>
          <w:rFonts w:ascii="Arial" w:eastAsia="Times New Roman" w:hAnsi="Arial" w:cs="Arial"/>
          <w:kern w:val="0"/>
          <w:sz w:val="24"/>
          <w:szCs w:val="24"/>
          <w:lang w:eastAsia="en-GB"/>
          <w14:ligatures w14:val="none"/>
        </w:rPr>
        <w:t>Name of the event – Swansea Food Festival</w:t>
      </w:r>
    </w:p>
    <w:p w14:paraId="528E7CFF" w14:textId="76A0E2C4" w:rsidR="00247453" w:rsidRPr="009F2873" w:rsidRDefault="00453C23" w:rsidP="009F2873">
      <w:pPr>
        <w:pBdr>
          <w:top w:val="single" w:sz="2" w:space="0" w:color="E3E3E3"/>
          <w:left w:val="single" w:sz="2" w:space="0" w:color="E3E3E3"/>
          <w:bottom w:val="single" w:sz="2" w:space="0" w:color="E3E3E3"/>
          <w:right w:val="single" w:sz="2" w:space="0" w:color="E3E3E3"/>
        </w:pBdr>
        <w:spacing w:before="300" w:after="300" w:line="240" w:lineRule="auto"/>
        <w:jc w:val="both"/>
        <w:rPr>
          <w:rFonts w:ascii="Arial" w:eastAsia="Times New Roman" w:hAnsi="Arial" w:cs="Arial"/>
          <w:kern w:val="0"/>
          <w:sz w:val="24"/>
          <w:szCs w:val="24"/>
          <w:lang w:eastAsia="en-GB"/>
          <w14:ligatures w14:val="none"/>
        </w:rPr>
      </w:pPr>
      <w:r w:rsidRPr="009F2873">
        <w:rPr>
          <w:rFonts w:ascii="Arial" w:eastAsia="Times New Roman" w:hAnsi="Arial" w:cs="Arial"/>
          <w:kern w:val="0"/>
          <w:sz w:val="24"/>
          <w:szCs w:val="24"/>
          <w:lang w:eastAsia="en-GB"/>
          <w14:ligatures w14:val="none"/>
        </w:rPr>
        <w:t>Department – Marketing</w:t>
      </w:r>
    </w:p>
    <w:p w14:paraId="78740D18" w14:textId="589B22AF" w:rsidR="00247453" w:rsidRPr="009F2873" w:rsidRDefault="00247453" w:rsidP="009F2873">
      <w:pPr>
        <w:shd w:val="clear" w:color="auto" w:fill="FFFFFF"/>
        <w:spacing w:before="100" w:beforeAutospacing="1" w:after="100" w:afterAutospacing="1" w:line="240" w:lineRule="auto"/>
        <w:jc w:val="center"/>
        <w:rPr>
          <w:rFonts w:ascii="Arial" w:eastAsia="Times New Roman" w:hAnsi="Arial" w:cs="Arial"/>
          <w:color w:val="111111"/>
          <w:spacing w:val="1"/>
          <w:kern w:val="0"/>
          <w:sz w:val="24"/>
          <w:szCs w:val="24"/>
          <w:u w:val="single"/>
          <w:lang w:eastAsia="en-GB"/>
          <w14:ligatures w14:val="none"/>
        </w:rPr>
      </w:pPr>
      <w:r w:rsidRPr="009F2873">
        <w:rPr>
          <w:rFonts w:ascii="Arial" w:eastAsia="Times New Roman" w:hAnsi="Arial" w:cs="Arial"/>
          <w:color w:val="111111"/>
          <w:spacing w:val="1"/>
          <w:kern w:val="0"/>
          <w:sz w:val="24"/>
          <w:szCs w:val="24"/>
          <w:u w:val="single"/>
          <w:lang w:eastAsia="en-GB"/>
          <w14:ligatures w14:val="none"/>
        </w:rPr>
        <w:t>Operational planning and procedures</w:t>
      </w:r>
    </w:p>
    <w:p w14:paraId="678CFB3F" w14:textId="77777777" w:rsidR="00453C23" w:rsidRPr="009F2873" w:rsidRDefault="00453C23" w:rsidP="00B50350">
      <w:pPr>
        <w:pBdr>
          <w:top w:val="single" w:sz="2" w:space="0" w:color="E3E3E3"/>
          <w:left w:val="single" w:sz="2" w:space="0" w:color="E3E3E3"/>
          <w:bottom w:val="single" w:sz="2" w:space="0" w:color="E3E3E3"/>
          <w:right w:val="single" w:sz="2" w:space="0" w:color="E3E3E3"/>
        </w:pBdr>
        <w:spacing w:before="300" w:after="300" w:line="240" w:lineRule="auto"/>
        <w:jc w:val="both"/>
        <w:rPr>
          <w:rFonts w:ascii="Arial" w:eastAsia="Times New Roman" w:hAnsi="Arial" w:cs="Arial"/>
          <w:kern w:val="0"/>
          <w:sz w:val="24"/>
          <w:szCs w:val="24"/>
          <w:lang w:eastAsia="en-GB"/>
          <w14:ligatures w14:val="none"/>
        </w:rPr>
      </w:pPr>
      <w:r w:rsidRPr="009F2873">
        <w:rPr>
          <w:rFonts w:ascii="Arial" w:eastAsia="Times New Roman" w:hAnsi="Arial" w:cs="Arial"/>
          <w:kern w:val="0"/>
          <w:sz w:val="24"/>
          <w:szCs w:val="24"/>
          <w:lang w:eastAsia="en-GB"/>
          <w14:ligatures w14:val="none"/>
        </w:rPr>
        <w:t>Roles and responsibilities – Make a set plan for this event, including budgets, and how the event will be marketed. Responsibilities include ensuring the safety of guests and vendors attending the event and making sure the correct procedures are in place and all of the right regulations are followed.</w:t>
      </w:r>
    </w:p>
    <w:p w14:paraId="268F9AD9" w14:textId="77777777" w:rsidR="00453C23" w:rsidRPr="009F2873" w:rsidRDefault="00453C23" w:rsidP="00B50350">
      <w:pPr>
        <w:pBdr>
          <w:top w:val="single" w:sz="2" w:space="0" w:color="E3E3E3"/>
          <w:left w:val="single" w:sz="2" w:space="0" w:color="E3E3E3"/>
          <w:bottom w:val="single" w:sz="2" w:space="0" w:color="E3E3E3"/>
          <w:right w:val="single" w:sz="2" w:space="0" w:color="E3E3E3"/>
        </w:pBdr>
        <w:spacing w:before="300" w:after="300" w:line="240" w:lineRule="auto"/>
        <w:jc w:val="both"/>
        <w:rPr>
          <w:rFonts w:ascii="Arial" w:eastAsia="Times New Roman" w:hAnsi="Arial" w:cs="Arial"/>
          <w:kern w:val="0"/>
          <w:sz w:val="24"/>
          <w:szCs w:val="24"/>
          <w:lang w:eastAsia="en-GB"/>
          <w14:ligatures w14:val="none"/>
        </w:rPr>
      </w:pPr>
      <w:r w:rsidRPr="009F2873">
        <w:rPr>
          <w:rFonts w:ascii="Arial" w:eastAsia="Times New Roman" w:hAnsi="Arial" w:cs="Arial"/>
          <w:kern w:val="0"/>
          <w:sz w:val="24"/>
          <w:szCs w:val="24"/>
          <w:lang w:eastAsia="en-GB"/>
          <w14:ligatures w14:val="none"/>
        </w:rPr>
        <w:t xml:space="preserve">Operations management is the ‘administration of business practices to create the highest level of efficiency possible within an organization’. In terms of marketing, this is what I will mainly focus on after talking about the logistics of the event and the setup of it. I have also looked at the ten principles of operational management Schaeffer (2007) in-depth to understand the principle of operational management further to be able to effectively manage this particular event in the Swansea Arena. </w:t>
      </w:r>
    </w:p>
    <w:p w14:paraId="6E342D14" w14:textId="247F4A08" w:rsidR="00453C23" w:rsidRPr="009F2873" w:rsidRDefault="00453C23" w:rsidP="00B50350">
      <w:pPr>
        <w:pBdr>
          <w:top w:val="single" w:sz="2" w:space="0" w:color="E3E3E3"/>
          <w:left w:val="single" w:sz="2" w:space="0" w:color="E3E3E3"/>
          <w:bottom w:val="single" w:sz="2" w:space="0" w:color="E3E3E3"/>
          <w:right w:val="single" w:sz="2" w:space="0" w:color="E3E3E3"/>
        </w:pBdr>
        <w:spacing w:before="300" w:after="300" w:line="240" w:lineRule="auto"/>
        <w:jc w:val="both"/>
        <w:rPr>
          <w:rFonts w:ascii="Arial" w:eastAsia="Times New Roman" w:hAnsi="Arial" w:cs="Arial"/>
          <w:kern w:val="0"/>
          <w:sz w:val="24"/>
          <w:szCs w:val="24"/>
          <w:lang w:eastAsia="en-GB"/>
          <w14:ligatures w14:val="none"/>
        </w:rPr>
      </w:pPr>
      <w:r w:rsidRPr="009F2873">
        <w:rPr>
          <w:rFonts w:ascii="Arial" w:eastAsia="Times New Roman" w:hAnsi="Arial" w:cs="Arial"/>
          <w:kern w:val="0"/>
          <w:sz w:val="24"/>
          <w:szCs w:val="24"/>
          <w:lang w:eastAsia="en-GB"/>
          <w14:ligatures w14:val="none"/>
        </w:rPr>
        <w:t>For this event, the organizational objectives that I have looked at are mainly revenue goals and also customer satisfaction metrics. Both of these I think are the most suitable to gauge the success of the event both off feedback and profit made. Organizational objectives can have many positive differences. Having goals no matter if financial or not is crucial to the growth of a business. This is why the organizational objectives that I have highlighted are important to this event not just to find out how the event was perceived but also to help Swansea Arena as a venue and a business.</w:t>
      </w:r>
      <w:r w:rsidRPr="009F2873">
        <w:rPr>
          <w:rFonts w:ascii="Arial" w:eastAsia="Times New Roman" w:hAnsi="Arial" w:cs="Arial"/>
          <w:kern w:val="0"/>
          <w:sz w:val="24"/>
          <w:szCs w:val="24"/>
          <w:lang w:eastAsia="en-GB"/>
          <w14:ligatures w14:val="none"/>
        </w:rPr>
        <w:tab/>
      </w:r>
      <w:r w:rsidRPr="009F2873">
        <w:rPr>
          <w:rFonts w:ascii="Arial" w:eastAsia="Times New Roman" w:hAnsi="Arial" w:cs="Arial"/>
          <w:kern w:val="0"/>
          <w:sz w:val="24"/>
          <w:szCs w:val="24"/>
          <w:lang w:eastAsia="en-GB"/>
          <w14:ligatures w14:val="none"/>
        </w:rPr>
        <w:tab/>
      </w:r>
      <w:r w:rsidRPr="009F2873">
        <w:rPr>
          <w:rFonts w:ascii="Arial" w:eastAsia="Times New Roman" w:hAnsi="Arial" w:cs="Arial"/>
          <w:kern w:val="0"/>
          <w:sz w:val="24"/>
          <w:szCs w:val="24"/>
          <w:lang w:eastAsia="en-GB"/>
          <w14:ligatures w14:val="none"/>
        </w:rPr>
        <w:tab/>
      </w:r>
      <w:r w:rsidRPr="009F2873">
        <w:rPr>
          <w:rFonts w:ascii="Arial" w:eastAsia="Times New Roman" w:hAnsi="Arial" w:cs="Arial"/>
          <w:kern w:val="0"/>
          <w:sz w:val="24"/>
          <w:szCs w:val="24"/>
          <w:lang w:eastAsia="en-GB"/>
          <w14:ligatures w14:val="none"/>
        </w:rPr>
        <w:tab/>
      </w:r>
      <w:r w:rsidRPr="009F2873">
        <w:rPr>
          <w:rFonts w:ascii="Arial" w:eastAsia="Times New Roman" w:hAnsi="Arial" w:cs="Arial"/>
          <w:kern w:val="0"/>
          <w:sz w:val="24"/>
          <w:szCs w:val="24"/>
          <w:lang w:eastAsia="en-GB"/>
          <w14:ligatures w14:val="none"/>
        </w:rPr>
        <w:tab/>
      </w:r>
      <w:r w:rsidRPr="009F2873">
        <w:rPr>
          <w:rFonts w:ascii="Arial" w:eastAsia="Times New Roman" w:hAnsi="Arial" w:cs="Arial"/>
          <w:kern w:val="0"/>
          <w:sz w:val="24"/>
          <w:szCs w:val="24"/>
          <w:lang w:eastAsia="en-GB"/>
          <w14:ligatures w14:val="none"/>
        </w:rPr>
        <w:tab/>
      </w:r>
      <w:r w:rsidRPr="009F2873">
        <w:rPr>
          <w:rFonts w:ascii="Arial" w:eastAsia="Times New Roman" w:hAnsi="Arial" w:cs="Arial"/>
          <w:kern w:val="0"/>
          <w:sz w:val="24"/>
          <w:szCs w:val="24"/>
          <w:lang w:eastAsia="en-GB"/>
          <w14:ligatures w14:val="none"/>
        </w:rPr>
        <w:tab/>
      </w:r>
      <w:r w:rsidRPr="009F2873">
        <w:rPr>
          <w:rFonts w:ascii="Arial" w:eastAsia="Times New Roman" w:hAnsi="Arial" w:cs="Arial"/>
          <w:kern w:val="0"/>
          <w:sz w:val="24"/>
          <w:szCs w:val="24"/>
          <w:lang w:eastAsia="en-GB"/>
          <w14:ligatures w14:val="none"/>
        </w:rPr>
        <w:tab/>
      </w:r>
      <w:r w:rsidRPr="009F2873">
        <w:rPr>
          <w:rFonts w:ascii="Arial" w:eastAsia="Times New Roman" w:hAnsi="Arial" w:cs="Arial"/>
          <w:kern w:val="0"/>
          <w:sz w:val="24"/>
          <w:szCs w:val="24"/>
          <w:lang w:eastAsia="en-GB"/>
          <w14:ligatures w14:val="none"/>
        </w:rPr>
        <w:tab/>
      </w:r>
      <w:r w:rsidRPr="009F2873">
        <w:rPr>
          <w:rFonts w:ascii="Arial" w:eastAsia="Times New Roman" w:hAnsi="Arial" w:cs="Arial"/>
          <w:kern w:val="0"/>
          <w:sz w:val="24"/>
          <w:szCs w:val="24"/>
          <w:lang w:eastAsia="en-GB"/>
          <w14:ligatures w14:val="none"/>
        </w:rPr>
        <w:tab/>
      </w:r>
    </w:p>
    <w:p w14:paraId="62B24596" w14:textId="048F34CC" w:rsidR="00453C23" w:rsidRPr="009F2873" w:rsidRDefault="00453C23" w:rsidP="00B50350">
      <w:pPr>
        <w:pBdr>
          <w:top w:val="single" w:sz="2" w:space="0" w:color="E3E3E3"/>
          <w:left w:val="single" w:sz="2" w:space="0" w:color="E3E3E3"/>
          <w:bottom w:val="single" w:sz="2" w:space="0" w:color="E3E3E3"/>
          <w:right w:val="single" w:sz="2" w:space="0" w:color="E3E3E3"/>
        </w:pBdr>
        <w:spacing w:before="300" w:after="300" w:line="240" w:lineRule="auto"/>
        <w:jc w:val="both"/>
        <w:rPr>
          <w:rFonts w:ascii="Arial" w:eastAsia="Times New Roman" w:hAnsi="Arial" w:cs="Arial"/>
          <w:kern w:val="0"/>
          <w:sz w:val="24"/>
          <w:szCs w:val="24"/>
          <w:u w:val="single"/>
          <w:lang w:eastAsia="en-GB"/>
          <w14:ligatures w14:val="none"/>
        </w:rPr>
      </w:pPr>
      <w:r w:rsidRPr="009F2873">
        <w:rPr>
          <w:rFonts w:ascii="Arial" w:eastAsia="Times New Roman" w:hAnsi="Arial" w:cs="Arial"/>
          <w:kern w:val="0"/>
          <w:sz w:val="24"/>
          <w:szCs w:val="24"/>
          <w:u w:val="single"/>
          <w:lang w:eastAsia="en-GB"/>
          <w14:ligatures w14:val="none"/>
        </w:rPr>
        <w:t xml:space="preserve">Events scope </w:t>
      </w:r>
    </w:p>
    <w:p w14:paraId="6C2465EE" w14:textId="6F72B4CD" w:rsidR="00453C23" w:rsidRPr="009F2873" w:rsidRDefault="00453C23" w:rsidP="00B50350">
      <w:pPr>
        <w:pBdr>
          <w:top w:val="single" w:sz="2" w:space="0" w:color="E3E3E3"/>
          <w:left w:val="single" w:sz="2" w:space="0" w:color="E3E3E3"/>
          <w:bottom w:val="single" w:sz="2" w:space="0" w:color="E3E3E3"/>
          <w:right w:val="single" w:sz="2" w:space="0" w:color="E3E3E3"/>
        </w:pBdr>
        <w:spacing w:before="300" w:after="300" w:line="240" w:lineRule="auto"/>
        <w:jc w:val="both"/>
        <w:rPr>
          <w:rFonts w:ascii="Arial" w:eastAsia="Times New Roman" w:hAnsi="Arial" w:cs="Arial"/>
          <w:kern w:val="0"/>
          <w:sz w:val="24"/>
          <w:szCs w:val="24"/>
          <w:lang w:eastAsia="en-GB"/>
          <w14:ligatures w14:val="none"/>
        </w:rPr>
      </w:pPr>
      <w:r w:rsidRPr="009F2873">
        <w:rPr>
          <w:rFonts w:ascii="Arial" w:eastAsia="Times New Roman" w:hAnsi="Arial" w:cs="Arial"/>
          <w:kern w:val="0"/>
          <w:sz w:val="24"/>
          <w:szCs w:val="24"/>
          <w:lang w:eastAsia="en-GB"/>
          <w14:ligatures w14:val="none"/>
        </w:rPr>
        <w:t>An event's scope is information displaying everything about an event including the who, what, where, when, why, and how of an event. In terms of this event, Swansea Arena and the UWTSD tourism and events students will be running a food event for small business vendors to be able to promote their different products to a wider audience. It will be held in Swansea Arena on the 5</w:t>
      </w:r>
      <w:r w:rsidRPr="009F2873">
        <w:rPr>
          <w:rFonts w:ascii="Arial" w:eastAsia="Times New Roman" w:hAnsi="Arial" w:cs="Arial"/>
          <w:kern w:val="0"/>
          <w:sz w:val="24"/>
          <w:szCs w:val="24"/>
          <w:vertAlign w:val="superscript"/>
          <w:lang w:eastAsia="en-GB"/>
          <w14:ligatures w14:val="none"/>
        </w:rPr>
        <w:t>th</w:t>
      </w:r>
      <w:r w:rsidRPr="009F2873">
        <w:rPr>
          <w:rFonts w:ascii="Arial" w:eastAsia="Times New Roman" w:hAnsi="Arial" w:cs="Arial"/>
          <w:kern w:val="0"/>
          <w:sz w:val="24"/>
          <w:szCs w:val="24"/>
          <w:lang w:eastAsia="en-GB"/>
          <w14:ligatures w14:val="none"/>
        </w:rPr>
        <w:t xml:space="preserve"> of May 2024 and will be run by the vendors of the businesses with the help of students volunteering.</w:t>
      </w:r>
      <w:r w:rsidR="00B00DE6" w:rsidRPr="009F2873">
        <w:rPr>
          <w:rFonts w:ascii="Arial" w:eastAsia="Times New Roman" w:hAnsi="Arial" w:cs="Arial"/>
          <w:kern w:val="0"/>
          <w:sz w:val="24"/>
          <w:szCs w:val="24"/>
          <w:lang w:eastAsia="en-GB"/>
          <w14:ligatures w14:val="none"/>
        </w:rPr>
        <w:t xml:space="preserve"> Students are doing these events as a part of this course which is why training to volunteer at the event isn’t necessary to this event.</w:t>
      </w:r>
      <w:r w:rsidRPr="009F2873">
        <w:rPr>
          <w:rFonts w:ascii="Arial" w:eastAsia="Times New Roman" w:hAnsi="Arial" w:cs="Arial"/>
          <w:kern w:val="0"/>
          <w:sz w:val="24"/>
          <w:szCs w:val="24"/>
          <w:lang w:eastAsia="en-GB"/>
          <w14:ligatures w14:val="none"/>
        </w:rPr>
        <w:t xml:space="preserve"> An event's scope is efficient as it's easy to keep track of exactly what the event is and the details of it, it makes it easier to organize more in-depth aspects such as the full event plan.</w:t>
      </w:r>
    </w:p>
    <w:p w14:paraId="70FBC53C" w14:textId="77777777" w:rsidR="00B00DE6" w:rsidRPr="009F2873" w:rsidRDefault="00B00DE6" w:rsidP="00B50350">
      <w:pPr>
        <w:pBdr>
          <w:top w:val="single" w:sz="2" w:space="0" w:color="E3E3E3"/>
          <w:left w:val="single" w:sz="2" w:space="0" w:color="E3E3E3"/>
          <w:bottom w:val="single" w:sz="2" w:space="0" w:color="E3E3E3"/>
          <w:right w:val="single" w:sz="2" w:space="0" w:color="E3E3E3"/>
        </w:pBdr>
        <w:spacing w:before="300" w:after="300" w:line="240" w:lineRule="auto"/>
        <w:jc w:val="both"/>
        <w:rPr>
          <w:rFonts w:ascii="Arial" w:eastAsia="Times New Roman" w:hAnsi="Arial" w:cs="Arial"/>
          <w:kern w:val="0"/>
          <w:sz w:val="24"/>
          <w:szCs w:val="24"/>
          <w:bdr w:val="single" w:sz="2" w:space="0" w:color="E3E3E3" w:frame="1"/>
          <w:lang w:eastAsia="en-GB"/>
          <w14:ligatures w14:val="none"/>
        </w:rPr>
      </w:pPr>
    </w:p>
    <w:p w14:paraId="42D4D31A" w14:textId="77777777" w:rsidR="00B00DE6" w:rsidRPr="009F2873" w:rsidRDefault="00B00DE6" w:rsidP="00B50350">
      <w:pPr>
        <w:pBdr>
          <w:top w:val="single" w:sz="2" w:space="0" w:color="E3E3E3"/>
          <w:left w:val="single" w:sz="2" w:space="0" w:color="E3E3E3"/>
          <w:bottom w:val="single" w:sz="2" w:space="0" w:color="E3E3E3"/>
          <w:right w:val="single" w:sz="2" w:space="0" w:color="E3E3E3"/>
        </w:pBdr>
        <w:spacing w:before="300" w:after="300" w:line="240" w:lineRule="auto"/>
        <w:jc w:val="both"/>
        <w:rPr>
          <w:rFonts w:ascii="Arial" w:eastAsia="Times New Roman" w:hAnsi="Arial" w:cs="Arial"/>
          <w:kern w:val="0"/>
          <w:sz w:val="24"/>
          <w:szCs w:val="24"/>
          <w:bdr w:val="single" w:sz="2" w:space="0" w:color="E3E3E3" w:frame="1"/>
          <w:lang w:eastAsia="en-GB"/>
          <w14:ligatures w14:val="none"/>
        </w:rPr>
      </w:pPr>
    </w:p>
    <w:p w14:paraId="4AE931FF" w14:textId="77777777" w:rsidR="009F2873" w:rsidRDefault="009F2873" w:rsidP="00B50350">
      <w:pPr>
        <w:pBdr>
          <w:top w:val="single" w:sz="2" w:space="0" w:color="E3E3E3"/>
          <w:left w:val="single" w:sz="2" w:space="0" w:color="E3E3E3"/>
          <w:bottom w:val="single" w:sz="2" w:space="0" w:color="E3E3E3"/>
          <w:right w:val="single" w:sz="2" w:space="0" w:color="E3E3E3"/>
        </w:pBdr>
        <w:spacing w:before="300" w:after="300" w:line="240" w:lineRule="auto"/>
        <w:jc w:val="both"/>
        <w:rPr>
          <w:rFonts w:ascii="Arial" w:eastAsia="Times New Roman" w:hAnsi="Arial" w:cs="Arial"/>
          <w:kern w:val="0"/>
          <w:sz w:val="24"/>
          <w:szCs w:val="24"/>
          <w:bdr w:val="single" w:sz="2" w:space="0" w:color="E3E3E3" w:frame="1"/>
          <w:lang w:eastAsia="en-GB"/>
          <w14:ligatures w14:val="none"/>
        </w:rPr>
      </w:pPr>
    </w:p>
    <w:p w14:paraId="4B673E84" w14:textId="15286CF8" w:rsidR="00453C23" w:rsidRPr="009F2873" w:rsidRDefault="00453C23" w:rsidP="00B50350">
      <w:pPr>
        <w:pBdr>
          <w:top w:val="single" w:sz="2" w:space="0" w:color="E3E3E3"/>
          <w:left w:val="single" w:sz="2" w:space="0" w:color="E3E3E3"/>
          <w:bottom w:val="single" w:sz="2" w:space="0" w:color="E3E3E3"/>
          <w:right w:val="single" w:sz="2" w:space="0" w:color="E3E3E3"/>
        </w:pBdr>
        <w:spacing w:before="300" w:after="300" w:line="240" w:lineRule="auto"/>
        <w:jc w:val="both"/>
        <w:rPr>
          <w:rFonts w:ascii="Arial" w:eastAsia="Times New Roman" w:hAnsi="Arial" w:cs="Arial"/>
          <w:kern w:val="0"/>
          <w:sz w:val="24"/>
          <w:szCs w:val="24"/>
          <w:u w:val="single"/>
          <w:lang w:eastAsia="en-GB"/>
          <w14:ligatures w14:val="none"/>
        </w:rPr>
      </w:pPr>
      <w:r w:rsidRPr="009F2873">
        <w:rPr>
          <w:rFonts w:ascii="Arial" w:eastAsia="Times New Roman" w:hAnsi="Arial" w:cs="Arial"/>
          <w:kern w:val="0"/>
          <w:sz w:val="24"/>
          <w:szCs w:val="24"/>
          <w:u w:val="single"/>
          <w:bdr w:val="single" w:sz="2" w:space="0" w:color="E3E3E3" w:frame="1"/>
          <w:lang w:eastAsia="en-GB"/>
          <w14:ligatures w14:val="none"/>
        </w:rPr>
        <w:lastRenderedPageBreak/>
        <w:t xml:space="preserve">Logistics of the event </w:t>
      </w:r>
    </w:p>
    <w:p w14:paraId="52D62CE3" w14:textId="77777777" w:rsidR="00453C23" w:rsidRPr="009F2873" w:rsidRDefault="00453C23" w:rsidP="00B50350">
      <w:pPr>
        <w:numPr>
          <w:ilvl w:val="0"/>
          <w:numId w:val="1"/>
        </w:numPr>
        <w:pBdr>
          <w:top w:val="single" w:sz="2" w:space="0" w:color="E3E3E3"/>
          <w:left w:val="single" w:sz="2" w:space="5" w:color="E3E3E3"/>
          <w:bottom w:val="single" w:sz="2" w:space="0" w:color="E3E3E3"/>
          <w:right w:val="single" w:sz="2" w:space="0" w:color="E3E3E3"/>
        </w:pBdr>
        <w:spacing w:after="0" w:line="240" w:lineRule="auto"/>
        <w:jc w:val="both"/>
        <w:rPr>
          <w:rFonts w:ascii="Arial" w:eastAsia="Times New Roman" w:hAnsi="Arial" w:cs="Arial"/>
          <w:kern w:val="0"/>
          <w:sz w:val="24"/>
          <w:szCs w:val="24"/>
          <w:lang w:eastAsia="en-GB"/>
          <w14:ligatures w14:val="none"/>
        </w:rPr>
      </w:pPr>
      <w:r w:rsidRPr="009F2873">
        <w:rPr>
          <w:rFonts w:ascii="Arial" w:eastAsia="Times New Roman" w:hAnsi="Arial" w:cs="Arial"/>
          <w:kern w:val="0"/>
          <w:sz w:val="24"/>
          <w:szCs w:val="24"/>
          <w:bdr w:val="single" w:sz="2" w:space="0" w:color="E3E3E3" w:frame="1"/>
          <w:lang w:eastAsia="en-GB"/>
          <w14:ligatures w14:val="none"/>
        </w:rPr>
        <w:t>Vendor Coordination:</w:t>
      </w:r>
    </w:p>
    <w:p w14:paraId="7D84DF9F" w14:textId="77777777" w:rsidR="00453C23" w:rsidRPr="009F2873" w:rsidRDefault="00453C23" w:rsidP="00B50350">
      <w:pPr>
        <w:numPr>
          <w:ilvl w:val="1"/>
          <w:numId w:val="1"/>
        </w:numPr>
        <w:pBdr>
          <w:top w:val="single" w:sz="2" w:space="0" w:color="E3E3E3"/>
          <w:left w:val="single" w:sz="2" w:space="0" w:color="E3E3E3"/>
          <w:bottom w:val="single" w:sz="2" w:space="0" w:color="E3E3E3"/>
          <w:right w:val="single" w:sz="2" w:space="0" w:color="E3E3E3"/>
        </w:pBdr>
        <w:spacing w:after="0" w:line="240" w:lineRule="auto"/>
        <w:jc w:val="both"/>
        <w:rPr>
          <w:rFonts w:ascii="Arial" w:eastAsia="Times New Roman" w:hAnsi="Arial" w:cs="Arial"/>
          <w:kern w:val="0"/>
          <w:sz w:val="24"/>
          <w:szCs w:val="24"/>
          <w:lang w:eastAsia="en-GB"/>
          <w14:ligatures w14:val="none"/>
        </w:rPr>
      </w:pPr>
      <w:r w:rsidRPr="009F2873">
        <w:rPr>
          <w:rFonts w:ascii="Arial" w:eastAsia="Times New Roman" w:hAnsi="Arial" w:cs="Arial"/>
          <w:kern w:val="0"/>
          <w:sz w:val="24"/>
          <w:szCs w:val="24"/>
          <w:lang w:eastAsia="en-GB"/>
          <w14:ligatures w14:val="none"/>
        </w:rPr>
        <w:t>Identify and invite local food and beverage vendors, including restaurants, breweries, wineries, and specialty food producers.</w:t>
      </w:r>
    </w:p>
    <w:p w14:paraId="6D83CAD3" w14:textId="77777777" w:rsidR="00453C23" w:rsidRPr="009F2873" w:rsidRDefault="00453C23" w:rsidP="00B50350">
      <w:pPr>
        <w:numPr>
          <w:ilvl w:val="1"/>
          <w:numId w:val="1"/>
        </w:numPr>
        <w:pBdr>
          <w:top w:val="single" w:sz="2" w:space="0" w:color="E3E3E3"/>
          <w:left w:val="single" w:sz="2" w:space="0" w:color="E3E3E3"/>
          <w:bottom w:val="single" w:sz="2" w:space="0" w:color="E3E3E3"/>
          <w:right w:val="single" w:sz="2" w:space="0" w:color="E3E3E3"/>
        </w:pBdr>
        <w:spacing w:after="0" w:line="240" w:lineRule="auto"/>
        <w:jc w:val="both"/>
        <w:rPr>
          <w:rFonts w:ascii="Arial" w:eastAsia="Times New Roman" w:hAnsi="Arial" w:cs="Arial"/>
          <w:kern w:val="0"/>
          <w:sz w:val="24"/>
          <w:szCs w:val="24"/>
          <w:lang w:eastAsia="en-GB"/>
          <w14:ligatures w14:val="none"/>
        </w:rPr>
      </w:pPr>
      <w:r w:rsidRPr="009F2873">
        <w:rPr>
          <w:rFonts w:ascii="Arial" w:eastAsia="Times New Roman" w:hAnsi="Arial" w:cs="Arial"/>
          <w:kern w:val="0"/>
          <w:sz w:val="24"/>
          <w:szCs w:val="24"/>
          <w:lang w:eastAsia="en-GB"/>
          <w14:ligatures w14:val="none"/>
        </w:rPr>
        <w:t>Coordinate vendor registration, booth allocation, and payment.</w:t>
      </w:r>
    </w:p>
    <w:p w14:paraId="7408E86D" w14:textId="77777777" w:rsidR="00453C23" w:rsidRPr="009F2873" w:rsidRDefault="00453C23" w:rsidP="00B50350">
      <w:pPr>
        <w:numPr>
          <w:ilvl w:val="1"/>
          <w:numId w:val="1"/>
        </w:numPr>
        <w:pBdr>
          <w:top w:val="single" w:sz="2" w:space="0" w:color="E3E3E3"/>
          <w:left w:val="single" w:sz="2" w:space="0" w:color="E3E3E3"/>
          <w:bottom w:val="single" w:sz="2" w:space="0" w:color="E3E3E3"/>
          <w:right w:val="single" w:sz="2" w:space="0" w:color="E3E3E3"/>
        </w:pBdr>
        <w:spacing w:after="0" w:line="240" w:lineRule="auto"/>
        <w:jc w:val="both"/>
        <w:rPr>
          <w:rFonts w:ascii="Arial" w:eastAsia="Times New Roman" w:hAnsi="Arial" w:cs="Arial"/>
          <w:kern w:val="0"/>
          <w:sz w:val="24"/>
          <w:szCs w:val="24"/>
          <w:lang w:eastAsia="en-GB"/>
          <w14:ligatures w14:val="none"/>
        </w:rPr>
      </w:pPr>
      <w:r w:rsidRPr="009F2873">
        <w:rPr>
          <w:rFonts w:ascii="Arial" w:eastAsia="Times New Roman" w:hAnsi="Arial" w:cs="Arial"/>
          <w:kern w:val="0"/>
          <w:sz w:val="24"/>
          <w:szCs w:val="24"/>
          <w:lang w:eastAsia="en-GB"/>
          <w14:ligatures w14:val="none"/>
        </w:rPr>
        <w:t>Provide vendors with event guidelines, including set-up instructions and health and safety regulations.</w:t>
      </w:r>
    </w:p>
    <w:p w14:paraId="14C98D78" w14:textId="77777777" w:rsidR="00453C23" w:rsidRPr="009F2873" w:rsidRDefault="00453C23" w:rsidP="00B50350">
      <w:pPr>
        <w:numPr>
          <w:ilvl w:val="0"/>
          <w:numId w:val="1"/>
        </w:numPr>
        <w:pBdr>
          <w:top w:val="single" w:sz="2" w:space="0" w:color="E3E3E3"/>
          <w:left w:val="single" w:sz="2" w:space="5" w:color="E3E3E3"/>
          <w:bottom w:val="single" w:sz="2" w:space="0" w:color="E3E3E3"/>
          <w:right w:val="single" w:sz="2" w:space="0" w:color="E3E3E3"/>
        </w:pBdr>
        <w:spacing w:after="0" w:line="240" w:lineRule="auto"/>
        <w:jc w:val="both"/>
        <w:rPr>
          <w:rFonts w:ascii="Arial" w:eastAsia="Times New Roman" w:hAnsi="Arial" w:cs="Arial"/>
          <w:kern w:val="0"/>
          <w:sz w:val="24"/>
          <w:szCs w:val="24"/>
          <w:lang w:eastAsia="en-GB"/>
          <w14:ligatures w14:val="none"/>
        </w:rPr>
      </w:pPr>
      <w:r w:rsidRPr="009F2873">
        <w:rPr>
          <w:rFonts w:ascii="Arial" w:eastAsia="Times New Roman" w:hAnsi="Arial" w:cs="Arial"/>
          <w:kern w:val="0"/>
          <w:sz w:val="24"/>
          <w:szCs w:val="24"/>
          <w:bdr w:val="single" w:sz="2" w:space="0" w:color="E3E3E3" w:frame="1"/>
          <w:lang w:eastAsia="en-GB"/>
          <w14:ligatures w14:val="none"/>
        </w:rPr>
        <w:t>Ticketing and Registration:</w:t>
      </w:r>
    </w:p>
    <w:p w14:paraId="1344EF6A" w14:textId="77777777" w:rsidR="00453C23" w:rsidRPr="009F2873" w:rsidRDefault="00453C23" w:rsidP="00B50350">
      <w:pPr>
        <w:numPr>
          <w:ilvl w:val="1"/>
          <w:numId w:val="1"/>
        </w:numPr>
        <w:pBdr>
          <w:top w:val="single" w:sz="2" w:space="0" w:color="E3E3E3"/>
          <w:left w:val="single" w:sz="2" w:space="0" w:color="E3E3E3"/>
          <w:bottom w:val="single" w:sz="2" w:space="0" w:color="E3E3E3"/>
          <w:right w:val="single" w:sz="2" w:space="0" w:color="E3E3E3"/>
        </w:pBdr>
        <w:spacing w:after="0" w:line="240" w:lineRule="auto"/>
        <w:jc w:val="both"/>
        <w:rPr>
          <w:rFonts w:ascii="Arial" w:eastAsia="Times New Roman" w:hAnsi="Arial" w:cs="Arial"/>
          <w:kern w:val="0"/>
          <w:sz w:val="24"/>
          <w:szCs w:val="24"/>
          <w:lang w:eastAsia="en-GB"/>
          <w14:ligatures w14:val="none"/>
        </w:rPr>
      </w:pPr>
      <w:r w:rsidRPr="009F2873">
        <w:rPr>
          <w:rFonts w:ascii="Arial" w:eastAsia="Times New Roman" w:hAnsi="Arial" w:cs="Arial"/>
          <w:kern w:val="0"/>
          <w:sz w:val="24"/>
          <w:szCs w:val="24"/>
          <w:lang w:eastAsia="en-GB"/>
          <w14:ligatures w14:val="none"/>
        </w:rPr>
        <w:t>Set up an online ticketing platform for attendees to purchase tickets in advance.</w:t>
      </w:r>
    </w:p>
    <w:p w14:paraId="56A17F89" w14:textId="77777777" w:rsidR="00453C23" w:rsidRPr="009F2873" w:rsidRDefault="00453C23" w:rsidP="00B50350">
      <w:pPr>
        <w:numPr>
          <w:ilvl w:val="1"/>
          <w:numId w:val="1"/>
        </w:numPr>
        <w:pBdr>
          <w:top w:val="single" w:sz="2" w:space="0" w:color="E3E3E3"/>
          <w:left w:val="single" w:sz="2" w:space="0" w:color="E3E3E3"/>
          <w:bottom w:val="single" w:sz="2" w:space="0" w:color="E3E3E3"/>
          <w:right w:val="single" w:sz="2" w:space="0" w:color="E3E3E3"/>
        </w:pBdr>
        <w:spacing w:after="0" w:line="240" w:lineRule="auto"/>
        <w:jc w:val="both"/>
        <w:rPr>
          <w:rFonts w:ascii="Arial" w:eastAsia="Times New Roman" w:hAnsi="Arial" w:cs="Arial"/>
          <w:kern w:val="0"/>
          <w:sz w:val="24"/>
          <w:szCs w:val="24"/>
          <w:lang w:eastAsia="en-GB"/>
          <w14:ligatures w14:val="none"/>
        </w:rPr>
      </w:pPr>
      <w:r w:rsidRPr="009F2873">
        <w:rPr>
          <w:rFonts w:ascii="Arial" w:eastAsia="Times New Roman" w:hAnsi="Arial" w:cs="Arial"/>
          <w:kern w:val="0"/>
          <w:sz w:val="24"/>
          <w:szCs w:val="24"/>
          <w:lang w:eastAsia="en-GB"/>
          <w14:ligatures w14:val="none"/>
        </w:rPr>
        <w:t>Designate registration desks at the entrance for on-site ticket sales and check-in.</w:t>
      </w:r>
    </w:p>
    <w:p w14:paraId="0CA6964C" w14:textId="77777777" w:rsidR="00453C23" w:rsidRPr="009F2873" w:rsidRDefault="00453C23" w:rsidP="00B50350">
      <w:pPr>
        <w:numPr>
          <w:ilvl w:val="1"/>
          <w:numId w:val="1"/>
        </w:numPr>
        <w:pBdr>
          <w:top w:val="single" w:sz="2" w:space="0" w:color="E3E3E3"/>
          <w:left w:val="single" w:sz="2" w:space="0" w:color="E3E3E3"/>
          <w:bottom w:val="single" w:sz="2" w:space="0" w:color="E3E3E3"/>
          <w:right w:val="single" w:sz="2" w:space="0" w:color="E3E3E3"/>
        </w:pBdr>
        <w:spacing w:after="0" w:line="240" w:lineRule="auto"/>
        <w:jc w:val="both"/>
        <w:rPr>
          <w:rFonts w:ascii="Arial" w:eastAsia="Times New Roman" w:hAnsi="Arial" w:cs="Arial"/>
          <w:kern w:val="0"/>
          <w:sz w:val="24"/>
          <w:szCs w:val="24"/>
          <w:lang w:eastAsia="en-GB"/>
          <w14:ligatures w14:val="none"/>
        </w:rPr>
      </w:pPr>
      <w:r w:rsidRPr="009F2873">
        <w:rPr>
          <w:rFonts w:ascii="Arial" w:eastAsia="Times New Roman" w:hAnsi="Arial" w:cs="Arial"/>
          <w:kern w:val="0"/>
          <w:sz w:val="24"/>
          <w:szCs w:val="24"/>
          <w:lang w:eastAsia="en-GB"/>
          <w14:ligatures w14:val="none"/>
        </w:rPr>
        <w:t>Assign staff to manage ticketing and registration processes efficiently.</w:t>
      </w:r>
    </w:p>
    <w:p w14:paraId="6DE087D2" w14:textId="77777777" w:rsidR="00453C23" w:rsidRPr="009F2873" w:rsidRDefault="00453C23" w:rsidP="00B50350">
      <w:pPr>
        <w:numPr>
          <w:ilvl w:val="0"/>
          <w:numId w:val="1"/>
        </w:numPr>
        <w:pBdr>
          <w:top w:val="single" w:sz="2" w:space="0" w:color="E3E3E3"/>
          <w:left w:val="single" w:sz="2" w:space="5" w:color="E3E3E3"/>
          <w:bottom w:val="single" w:sz="2" w:space="0" w:color="E3E3E3"/>
          <w:right w:val="single" w:sz="2" w:space="0" w:color="E3E3E3"/>
        </w:pBdr>
        <w:spacing w:after="0" w:line="240" w:lineRule="auto"/>
        <w:jc w:val="both"/>
        <w:rPr>
          <w:rFonts w:ascii="Arial" w:eastAsia="Times New Roman" w:hAnsi="Arial" w:cs="Arial"/>
          <w:kern w:val="0"/>
          <w:sz w:val="24"/>
          <w:szCs w:val="24"/>
          <w:lang w:eastAsia="en-GB"/>
          <w14:ligatures w14:val="none"/>
        </w:rPr>
      </w:pPr>
      <w:r w:rsidRPr="009F2873">
        <w:rPr>
          <w:rFonts w:ascii="Arial" w:eastAsia="Times New Roman" w:hAnsi="Arial" w:cs="Arial"/>
          <w:kern w:val="0"/>
          <w:sz w:val="24"/>
          <w:szCs w:val="24"/>
          <w:bdr w:val="single" w:sz="2" w:space="0" w:color="E3E3E3" w:frame="1"/>
          <w:lang w:eastAsia="en-GB"/>
          <w14:ligatures w14:val="none"/>
        </w:rPr>
        <w:t>Marketing and Promotion:</w:t>
      </w:r>
    </w:p>
    <w:p w14:paraId="59C7758E" w14:textId="77777777" w:rsidR="00453C23" w:rsidRPr="009F2873" w:rsidRDefault="00453C23" w:rsidP="00B50350">
      <w:pPr>
        <w:numPr>
          <w:ilvl w:val="1"/>
          <w:numId w:val="1"/>
        </w:numPr>
        <w:pBdr>
          <w:top w:val="single" w:sz="2" w:space="0" w:color="E3E3E3"/>
          <w:left w:val="single" w:sz="2" w:space="0" w:color="E3E3E3"/>
          <w:bottom w:val="single" w:sz="2" w:space="0" w:color="E3E3E3"/>
          <w:right w:val="single" w:sz="2" w:space="0" w:color="E3E3E3"/>
        </w:pBdr>
        <w:spacing w:after="0" w:line="240" w:lineRule="auto"/>
        <w:jc w:val="both"/>
        <w:rPr>
          <w:rFonts w:ascii="Arial" w:eastAsia="Times New Roman" w:hAnsi="Arial" w:cs="Arial"/>
          <w:kern w:val="0"/>
          <w:sz w:val="24"/>
          <w:szCs w:val="24"/>
          <w:lang w:eastAsia="en-GB"/>
          <w14:ligatures w14:val="none"/>
        </w:rPr>
      </w:pPr>
      <w:r w:rsidRPr="009F2873">
        <w:rPr>
          <w:rFonts w:ascii="Arial" w:eastAsia="Times New Roman" w:hAnsi="Arial" w:cs="Arial"/>
          <w:kern w:val="0"/>
          <w:sz w:val="24"/>
          <w:szCs w:val="24"/>
          <w:lang w:eastAsia="en-GB"/>
          <w14:ligatures w14:val="none"/>
        </w:rPr>
        <w:t>Develop a comprehensive marketing strategy to promote the event through social media, email newsletters, press releases, and local advertisements.</w:t>
      </w:r>
    </w:p>
    <w:p w14:paraId="53F5A293" w14:textId="77777777" w:rsidR="00453C23" w:rsidRPr="009F2873" w:rsidRDefault="00453C23" w:rsidP="00B50350">
      <w:pPr>
        <w:numPr>
          <w:ilvl w:val="1"/>
          <w:numId w:val="1"/>
        </w:numPr>
        <w:pBdr>
          <w:top w:val="single" w:sz="2" w:space="0" w:color="E3E3E3"/>
          <w:left w:val="single" w:sz="2" w:space="0" w:color="E3E3E3"/>
          <w:bottom w:val="single" w:sz="2" w:space="0" w:color="E3E3E3"/>
          <w:right w:val="single" w:sz="2" w:space="0" w:color="E3E3E3"/>
        </w:pBdr>
        <w:spacing w:after="0" w:line="240" w:lineRule="auto"/>
        <w:jc w:val="both"/>
        <w:rPr>
          <w:rFonts w:ascii="Arial" w:eastAsia="Times New Roman" w:hAnsi="Arial" w:cs="Arial"/>
          <w:kern w:val="0"/>
          <w:sz w:val="24"/>
          <w:szCs w:val="24"/>
          <w:lang w:eastAsia="en-GB"/>
          <w14:ligatures w14:val="none"/>
        </w:rPr>
      </w:pPr>
      <w:r w:rsidRPr="009F2873">
        <w:rPr>
          <w:rFonts w:ascii="Arial" w:eastAsia="Times New Roman" w:hAnsi="Arial" w:cs="Arial"/>
          <w:kern w:val="0"/>
          <w:sz w:val="24"/>
          <w:szCs w:val="24"/>
          <w:lang w:eastAsia="en-GB"/>
          <w14:ligatures w14:val="none"/>
        </w:rPr>
        <w:t>Collaborate with local influencers, food bloggers, and media outlets to generate buzz and coverage.</w:t>
      </w:r>
    </w:p>
    <w:p w14:paraId="116AC104" w14:textId="77777777" w:rsidR="00453C23" w:rsidRPr="009F2873" w:rsidRDefault="00453C23" w:rsidP="00B50350">
      <w:pPr>
        <w:numPr>
          <w:ilvl w:val="1"/>
          <w:numId w:val="1"/>
        </w:numPr>
        <w:pBdr>
          <w:top w:val="single" w:sz="2" w:space="0" w:color="E3E3E3"/>
          <w:left w:val="single" w:sz="2" w:space="0" w:color="E3E3E3"/>
          <w:bottom w:val="single" w:sz="2" w:space="0" w:color="E3E3E3"/>
          <w:right w:val="single" w:sz="2" w:space="0" w:color="E3E3E3"/>
        </w:pBdr>
        <w:spacing w:after="0" w:line="240" w:lineRule="auto"/>
        <w:jc w:val="both"/>
        <w:rPr>
          <w:rFonts w:ascii="Arial" w:eastAsia="Times New Roman" w:hAnsi="Arial" w:cs="Arial"/>
          <w:kern w:val="0"/>
          <w:sz w:val="24"/>
          <w:szCs w:val="24"/>
          <w:lang w:eastAsia="en-GB"/>
          <w14:ligatures w14:val="none"/>
        </w:rPr>
      </w:pPr>
      <w:r w:rsidRPr="009F2873">
        <w:rPr>
          <w:rFonts w:ascii="Arial" w:eastAsia="Times New Roman" w:hAnsi="Arial" w:cs="Arial"/>
          <w:kern w:val="0"/>
          <w:sz w:val="24"/>
          <w:szCs w:val="24"/>
          <w:lang w:eastAsia="en-GB"/>
          <w14:ligatures w14:val="none"/>
        </w:rPr>
        <w:t>Create visually appealing promotional materials, including posters, flyers, and digital banners.</w:t>
      </w:r>
    </w:p>
    <w:p w14:paraId="477B613D" w14:textId="77777777" w:rsidR="00453C23" w:rsidRPr="009F2873" w:rsidRDefault="00453C23" w:rsidP="00B50350">
      <w:pPr>
        <w:numPr>
          <w:ilvl w:val="0"/>
          <w:numId w:val="1"/>
        </w:numPr>
        <w:pBdr>
          <w:top w:val="single" w:sz="2" w:space="0" w:color="E3E3E3"/>
          <w:left w:val="single" w:sz="2" w:space="5" w:color="E3E3E3"/>
          <w:bottom w:val="single" w:sz="2" w:space="0" w:color="E3E3E3"/>
          <w:right w:val="single" w:sz="2" w:space="0" w:color="E3E3E3"/>
        </w:pBdr>
        <w:spacing w:after="0" w:line="240" w:lineRule="auto"/>
        <w:jc w:val="both"/>
        <w:rPr>
          <w:rFonts w:ascii="Arial" w:eastAsia="Times New Roman" w:hAnsi="Arial" w:cs="Arial"/>
          <w:kern w:val="0"/>
          <w:sz w:val="24"/>
          <w:szCs w:val="24"/>
          <w:lang w:eastAsia="en-GB"/>
          <w14:ligatures w14:val="none"/>
        </w:rPr>
      </w:pPr>
      <w:r w:rsidRPr="009F2873">
        <w:rPr>
          <w:rFonts w:ascii="Arial" w:eastAsia="Times New Roman" w:hAnsi="Arial" w:cs="Arial"/>
          <w:kern w:val="0"/>
          <w:sz w:val="24"/>
          <w:szCs w:val="24"/>
          <w:bdr w:val="single" w:sz="2" w:space="0" w:color="E3E3E3" w:frame="1"/>
          <w:lang w:eastAsia="en-GB"/>
          <w14:ligatures w14:val="none"/>
        </w:rPr>
        <w:t>Event Staffing:</w:t>
      </w:r>
    </w:p>
    <w:p w14:paraId="634E3022" w14:textId="77777777" w:rsidR="00453C23" w:rsidRPr="009F2873" w:rsidRDefault="00453C23" w:rsidP="00B50350">
      <w:pPr>
        <w:numPr>
          <w:ilvl w:val="1"/>
          <w:numId w:val="1"/>
        </w:numPr>
        <w:pBdr>
          <w:top w:val="single" w:sz="2" w:space="0" w:color="E3E3E3"/>
          <w:left w:val="single" w:sz="2" w:space="0" w:color="E3E3E3"/>
          <w:bottom w:val="single" w:sz="2" w:space="0" w:color="E3E3E3"/>
          <w:right w:val="single" w:sz="2" w:space="0" w:color="E3E3E3"/>
        </w:pBdr>
        <w:spacing w:after="0" w:line="240" w:lineRule="auto"/>
        <w:jc w:val="both"/>
        <w:rPr>
          <w:rFonts w:ascii="Arial" w:eastAsia="Times New Roman" w:hAnsi="Arial" w:cs="Arial"/>
          <w:kern w:val="0"/>
          <w:sz w:val="24"/>
          <w:szCs w:val="24"/>
          <w:lang w:eastAsia="en-GB"/>
          <w14:ligatures w14:val="none"/>
        </w:rPr>
      </w:pPr>
      <w:r w:rsidRPr="009F2873">
        <w:rPr>
          <w:rFonts w:ascii="Arial" w:eastAsia="Times New Roman" w:hAnsi="Arial" w:cs="Arial"/>
          <w:kern w:val="0"/>
          <w:sz w:val="24"/>
          <w:szCs w:val="24"/>
          <w:lang w:eastAsia="en-GB"/>
          <w14:ligatures w14:val="none"/>
        </w:rPr>
        <w:t>Recruit and train event staff, including ushers, security personnel, and technical support staff.</w:t>
      </w:r>
    </w:p>
    <w:p w14:paraId="4999736D" w14:textId="77777777" w:rsidR="00453C23" w:rsidRPr="009F2873" w:rsidRDefault="00453C23" w:rsidP="00B50350">
      <w:pPr>
        <w:numPr>
          <w:ilvl w:val="1"/>
          <w:numId w:val="1"/>
        </w:numPr>
        <w:pBdr>
          <w:top w:val="single" w:sz="2" w:space="0" w:color="E3E3E3"/>
          <w:left w:val="single" w:sz="2" w:space="0" w:color="E3E3E3"/>
          <w:bottom w:val="single" w:sz="2" w:space="0" w:color="E3E3E3"/>
          <w:right w:val="single" w:sz="2" w:space="0" w:color="E3E3E3"/>
        </w:pBdr>
        <w:spacing w:after="0" w:line="240" w:lineRule="auto"/>
        <w:jc w:val="both"/>
        <w:rPr>
          <w:rFonts w:ascii="Arial" w:eastAsia="Times New Roman" w:hAnsi="Arial" w:cs="Arial"/>
          <w:kern w:val="0"/>
          <w:sz w:val="24"/>
          <w:szCs w:val="24"/>
          <w:lang w:eastAsia="en-GB"/>
          <w14:ligatures w14:val="none"/>
        </w:rPr>
      </w:pPr>
      <w:r w:rsidRPr="009F2873">
        <w:rPr>
          <w:rFonts w:ascii="Arial" w:eastAsia="Times New Roman" w:hAnsi="Arial" w:cs="Arial"/>
          <w:kern w:val="0"/>
          <w:sz w:val="24"/>
          <w:szCs w:val="24"/>
          <w:lang w:eastAsia="en-GB"/>
          <w14:ligatures w14:val="none"/>
        </w:rPr>
        <w:t>Ensure adequate staffing levels to manage crowd control, assist vendors, and address attendee inquiries.</w:t>
      </w:r>
    </w:p>
    <w:p w14:paraId="1EEDE5BB" w14:textId="77777777" w:rsidR="00453C23" w:rsidRPr="009F2873" w:rsidRDefault="00453C23" w:rsidP="00B50350">
      <w:pPr>
        <w:numPr>
          <w:ilvl w:val="0"/>
          <w:numId w:val="1"/>
        </w:numPr>
        <w:pBdr>
          <w:top w:val="single" w:sz="2" w:space="0" w:color="E3E3E3"/>
          <w:left w:val="single" w:sz="2" w:space="5" w:color="E3E3E3"/>
          <w:bottom w:val="single" w:sz="2" w:space="0" w:color="E3E3E3"/>
          <w:right w:val="single" w:sz="2" w:space="0" w:color="E3E3E3"/>
        </w:pBdr>
        <w:spacing w:after="0" w:line="240" w:lineRule="auto"/>
        <w:jc w:val="both"/>
        <w:rPr>
          <w:rFonts w:ascii="Arial" w:eastAsia="Times New Roman" w:hAnsi="Arial" w:cs="Arial"/>
          <w:kern w:val="0"/>
          <w:sz w:val="24"/>
          <w:szCs w:val="24"/>
          <w:lang w:eastAsia="en-GB"/>
          <w14:ligatures w14:val="none"/>
        </w:rPr>
      </w:pPr>
      <w:r w:rsidRPr="009F2873">
        <w:rPr>
          <w:rFonts w:ascii="Arial" w:eastAsia="Times New Roman" w:hAnsi="Arial" w:cs="Arial"/>
          <w:kern w:val="0"/>
          <w:sz w:val="24"/>
          <w:szCs w:val="24"/>
          <w:bdr w:val="single" w:sz="2" w:space="0" w:color="E3E3E3" w:frame="1"/>
          <w:lang w:eastAsia="en-GB"/>
          <w14:ligatures w14:val="none"/>
        </w:rPr>
        <w:t>Logistics and Transportation:</w:t>
      </w:r>
    </w:p>
    <w:p w14:paraId="2792F533" w14:textId="77777777" w:rsidR="00453C23" w:rsidRPr="009F2873" w:rsidRDefault="00453C23" w:rsidP="00B50350">
      <w:pPr>
        <w:numPr>
          <w:ilvl w:val="1"/>
          <w:numId w:val="1"/>
        </w:numPr>
        <w:pBdr>
          <w:top w:val="single" w:sz="2" w:space="0" w:color="E3E3E3"/>
          <w:left w:val="single" w:sz="2" w:space="0" w:color="E3E3E3"/>
          <w:bottom w:val="single" w:sz="2" w:space="0" w:color="E3E3E3"/>
          <w:right w:val="single" w:sz="2" w:space="0" w:color="E3E3E3"/>
        </w:pBdr>
        <w:spacing w:after="0" w:line="240" w:lineRule="auto"/>
        <w:jc w:val="both"/>
        <w:rPr>
          <w:rFonts w:ascii="Arial" w:eastAsia="Times New Roman" w:hAnsi="Arial" w:cs="Arial"/>
          <w:kern w:val="0"/>
          <w:sz w:val="24"/>
          <w:szCs w:val="24"/>
          <w:lang w:eastAsia="en-GB"/>
          <w14:ligatures w14:val="none"/>
        </w:rPr>
      </w:pPr>
      <w:r w:rsidRPr="009F2873">
        <w:rPr>
          <w:rFonts w:ascii="Arial" w:eastAsia="Times New Roman" w:hAnsi="Arial" w:cs="Arial"/>
          <w:kern w:val="0"/>
          <w:sz w:val="24"/>
          <w:szCs w:val="24"/>
          <w:lang w:eastAsia="en-GB"/>
          <w14:ligatures w14:val="none"/>
        </w:rPr>
        <w:t>Arrange transportation for vendors to transport equipment, supplies, and merchandise to the venue.</w:t>
      </w:r>
    </w:p>
    <w:p w14:paraId="4BD57D31" w14:textId="77777777" w:rsidR="00453C23" w:rsidRPr="009F2873" w:rsidRDefault="00453C23" w:rsidP="00B50350">
      <w:pPr>
        <w:numPr>
          <w:ilvl w:val="1"/>
          <w:numId w:val="1"/>
        </w:numPr>
        <w:pBdr>
          <w:top w:val="single" w:sz="2" w:space="0" w:color="E3E3E3"/>
          <w:left w:val="single" w:sz="2" w:space="0" w:color="E3E3E3"/>
          <w:bottom w:val="single" w:sz="2" w:space="0" w:color="E3E3E3"/>
          <w:right w:val="single" w:sz="2" w:space="0" w:color="E3E3E3"/>
        </w:pBdr>
        <w:spacing w:after="0" w:line="240" w:lineRule="auto"/>
        <w:jc w:val="both"/>
        <w:rPr>
          <w:rFonts w:ascii="Arial" w:eastAsia="Times New Roman" w:hAnsi="Arial" w:cs="Arial"/>
          <w:kern w:val="0"/>
          <w:sz w:val="24"/>
          <w:szCs w:val="24"/>
          <w:lang w:eastAsia="en-GB"/>
          <w14:ligatures w14:val="none"/>
        </w:rPr>
      </w:pPr>
      <w:r w:rsidRPr="009F2873">
        <w:rPr>
          <w:rFonts w:ascii="Arial" w:eastAsia="Times New Roman" w:hAnsi="Arial" w:cs="Arial"/>
          <w:kern w:val="0"/>
          <w:sz w:val="24"/>
          <w:szCs w:val="24"/>
          <w:lang w:eastAsia="en-GB"/>
          <w14:ligatures w14:val="none"/>
        </w:rPr>
        <w:t>Coordinate parking arrangements for vendors and attendees, including designated parking areas and disabled guests if necessary.</w:t>
      </w:r>
    </w:p>
    <w:p w14:paraId="5830AE92" w14:textId="77777777" w:rsidR="00453C23" w:rsidRPr="009F2873" w:rsidRDefault="00453C23" w:rsidP="00B50350">
      <w:pPr>
        <w:numPr>
          <w:ilvl w:val="1"/>
          <w:numId w:val="1"/>
        </w:numPr>
        <w:pBdr>
          <w:top w:val="single" w:sz="2" w:space="0" w:color="E3E3E3"/>
          <w:left w:val="single" w:sz="2" w:space="0" w:color="E3E3E3"/>
          <w:bottom w:val="single" w:sz="2" w:space="0" w:color="E3E3E3"/>
          <w:right w:val="single" w:sz="2" w:space="0" w:color="E3E3E3"/>
        </w:pBdr>
        <w:spacing w:after="0" w:line="240" w:lineRule="auto"/>
        <w:jc w:val="both"/>
        <w:rPr>
          <w:rFonts w:ascii="Arial" w:eastAsia="Times New Roman" w:hAnsi="Arial" w:cs="Arial"/>
          <w:kern w:val="0"/>
          <w:sz w:val="24"/>
          <w:szCs w:val="24"/>
          <w:lang w:eastAsia="en-GB"/>
          <w14:ligatures w14:val="none"/>
        </w:rPr>
      </w:pPr>
      <w:r w:rsidRPr="009F2873">
        <w:rPr>
          <w:rFonts w:ascii="Arial" w:eastAsia="Times New Roman" w:hAnsi="Arial" w:cs="Arial"/>
          <w:kern w:val="0"/>
          <w:sz w:val="24"/>
          <w:szCs w:val="24"/>
          <w:lang w:eastAsia="en-GB"/>
          <w14:ligatures w14:val="none"/>
        </w:rPr>
        <w:t>Communicate clear instructions and logistics information to vendors, staff, and attendees before the event.</w:t>
      </w:r>
    </w:p>
    <w:p w14:paraId="5EA5F4D9" w14:textId="77777777" w:rsidR="00453C23" w:rsidRPr="009F2873" w:rsidRDefault="00453C23" w:rsidP="00B50350">
      <w:pPr>
        <w:pBdr>
          <w:top w:val="single" w:sz="2" w:space="0" w:color="E3E3E3"/>
          <w:left w:val="single" w:sz="2" w:space="0" w:color="E3E3E3"/>
          <w:bottom w:val="single" w:sz="2" w:space="0" w:color="E3E3E3"/>
          <w:right w:val="single" w:sz="2" w:space="0" w:color="E3E3E3"/>
        </w:pBdr>
        <w:spacing w:before="300" w:after="300" w:line="240" w:lineRule="auto"/>
        <w:jc w:val="both"/>
        <w:rPr>
          <w:rFonts w:ascii="Arial" w:eastAsia="Times New Roman" w:hAnsi="Arial" w:cs="Arial"/>
          <w:kern w:val="0"/>
          <w:sz w:val="24"/>
          <w:szCs w:val="24"/>
          <w:bdr w:val="single" w:sz="2" w:space="0" w:color="E3E3E3" w:frame="1"/>
          <w:lang w:eastAsia="en-GB"/>
          <w14:ligatures w14:val="none"/>
        </w:rPr>
      </w:pPr>
      <w:r w:rsidRPr="009F2873">
        <w:rPr>
          <w:rFonts w:ascii="Arial" w:eastAsia="Times New Roman" w:hAnsi="Arial" w:cs="Arial"/>
          <w:kern w:val="0"/>
          <w:sz w:val="24"/>
          <w:szCs w:val="24"/>
          <w:bdr w:val="single" w:sz="2" w:space="0" w:color="E3E3E3" w:frame="1"/>
          <w:lang w:eastAsia="en-GB"/>
          <w14:ligatures w14:val="none"/>
        </w:rPr>
        <w:t xml:space="preserve">All of these aspects of the event need to be properly planned and also have their budget for. For example, the marketing of the event. If this wasn’t given a strict budget which is made clear within the plans it could have a negative impact. This is as it could take out of the budget for other aspects of the event. An example of this happening is if less money was spent on something like vendor coordination this could lower the quality of the event. Although maybe fewer people would know if less money was spent on marketing, the quality of vendors and products that vendors have to offer wouldn’t be as high as it wouldn’t be in line with the budget. This is why it's extremely important to set strict budgets for the event. However, it is also a good idea to slightly over budget for this event. This is just in case any sudden costs arise. If there was a reason more money needed to be spent and this wasn’t included in the budget this could also be very damaging to the event as if certain extra costs couldn’t be covered this could potentially put the entire event in jeopardy. Aside from the logistics of the event, it is also important to plan the setup of it. This is crucial as it's important to know </w:t>
      </w:r>
      <w:r w:rsidRPr="009F2873">
        <w:rPr>
          <w:rFonts w:ascii="Arial" w:eastAsia="Times New Roman" w:hAnsi="Arial" w:cs="Arial"/>
          <w:kern w:val="0"/>
          <w:sz w:val="24"/>
          <w:szCs w:val="24"/>
          <w:bdr w:val="single" w:sz="2" w:space="0" w:color="E3E3E3" w:frame="1"/>
          <w:lang w:eastAsia="en-GB"/>
          <w14:ligatures w14:val="none"/>
        </w:rPr>
        <w:lastRenderedPageBreak/>
        <w:t>things such as the number of guests attending the event. This is to know exactly how much of something is needed for the number of guests coming. For example, it wouldn’t be financially responsible for Swansea Arena to order 5000 samples of a particular product when they only have 1000 people attending. This is why clear communication between the venue and the event organizer is important for an event to run efficiently.</w:t>
      </w:r>
    </w:p>
    <w:p w14:paraId="1FAF128F" w14:textId="77777777" w:rsidR="00453C23" w:rsidRPr="009F2873" w:rsidRDefault="00453C23" w:rsidP="00B50350">
      <w:pPr>
        <w:pBdr>
          <w:top w:val="single" w:sz="2" w:space="0" w:color="E3E3E3"/>
          <w:left w:val="single" w:sz="2" w:space="0" w:color="E3E3E3"/>
          <w:bottom w:val="single" w:sz="2" w:space="0" w:color="E3E3E3"/>
          <w:right w:val="single" w:sz="2" w:space="0" w:color="E3E3E3"/>
        </w:pBdr>
        <w:spacing w:before="300" w:after="300" w:line="240" w:lineRule="auto"/>
        <w:jc w:val="both"/>
        <w:rPr>
          <w:rFonts w:ascii="Arial" w:eastAsia="Times New Roman" w:hAnsi="Arial" w:cs="Arial"/>
          <w:kern w:val="0"/>
          <w:sz w:val="24"/>
          <w:szCs w:val="24"/>
          <w:u w:val="single"/>
          <w:lang w:eastAsia="en-GB"/>
          <w14:ligatures w14:val="none"/>
        </w:rPr>
      </w:pPr>
      <w:r w:rsidRPr="009F2873">
        <w:rPr>
          <w:rFonts w:ascii="Arial" w:eastAsia="Times New Roman" w:hAnsi="Arial" w:cs="Arial"/>
          <w:kern w:val="0"/>
          <w:sz w:val="24"/>
          <w:szCs w:val="24"/>
          <w:u w:val="single"/>
          <w:bdr w:val="single" w:sz="2" w:space="0" w:color="E3E3E3" w:frame="1"/>
          <w:lang w:eastAsia="en-GB"/>
          <w14:ligatures w14:val="none"/>
        </w:rPr>
        <w:t>Event Set-Up:</w:t>
      </w:r>
    </w:p>
    <w:p w14:paraId="1A67B6BE" w14:textId="77777777" w:rsidR="00453C23" w:rsidRPr="009F2873" w:rsidRDefault="00453C23" w:rsidP="00B50350">
      <w:pPr>
        <w:numPr>
          <w:ilvl w:val="0"/>
          <w:numId w:val="2"/>
        </w:numPr>
        <w:pBdr>
          <w:top w:val="single" w:sz="2" w:space="0" w:color="E3E3E3"/>
          <w:left w:val="single" w:sz="2" w:space="5" w:color="E3E3E3"/>
          <w:bottom w:val="single" w:sz="2" w:space="0" w:color="E3E3E3"/>
          <w:right w:val="single" w:sz="2" w:space="0" w:color="E3E3E3"/>
        </w:pBdr>
        <w:spacing w:after="0" w:line="240" w:lineRule="auto"/>
        <w:jc w:val="both"/>
        <w:rPr>
          <w:rFonts w:ascii="Arial" w:eastAsia="Times New Roman" w:hAnsi="Arial" w:cs="Arial"/>
          <w:kern w:val="0"/>
          <w:sz w:val="24"/>
          <w:szCs w:val="24"/>
          <w:lang w:eastAsia="en-GB"/>
          <w14:ligatures w14:val="none"/>
        </w:rPr>
      </w:pPr>
      <w:r w:rsidRPr="009F2873">
        <w:rPr>
          <w:rFonts w:ascii="Arial" w:eastAsia="Times New Roman" w:hAnsi="Arial" w:cs="Arial"/>
          <w:kern w:val="0"/>
          <w:sz w:val="24"/>
          <w:szCs w:val="24"/>
          <w:bdr w:val="single" w:sz="2" w:space="0" w:color="E3E3E3" w:frame="1"/>
          <w:lang w:eastAsia="en-GB"/>
          <w14:ligatures w14:val="none"/>
        </w:rPr>
        <w:t>Venue Layout:</w:t>
      </w:r>
    </w:p>
    <w:p w14:paraId="17DA52BE" w14:textId="77777777" w:rsidR="00453C23" w:rsidRPr="009F2873" w:rsidRDefault="00453C23" w:rsidP="00B50350">
      <w:pPr>
        <w:numPr>
          <w:ilvl w:val="1"/>
          <w:numId w:val="2"/>
        </w:numPr>
        <w:pBdr>
          <w:top w:val="single" w:sz="2" w:space="0" w:color="E3E3E3"/>
          <w:left w:val="single" w:sz="2" w:space="0" w:color="E3E3E3"/>
          <w:bottom w:val="single" w:sz="2" w:space="0" w:color="E3E3E3"/>
          <w:right w:val="single" w:sz="2" w:space="0" w:color="E3E3E3"/>
        </w:pBdr>
        <w:spacing w:after="0" w:line="240" w:lineRule="auto"/>
        <w:jc w:val="both"/>
        <w:rPr>
          <w:rFonts w:ascii="Arial" w:eastAsia="Times New Roman" w:hAnsi="Arial" w:cs="Arial"/>
          <w:kern w:val="0"/>
          <w:sz w:val="24"/>
          <w:szCs w:val="24"/>
          <w:lang w:eastAsia="en-GB"/>
          <w14:ligatures w14:val="none"/>
        </w:rPr>
      </w:pPr>
      <w:r w:rsidRPr="009F2873">
        <w:rPr>
          <w:rFonts w:ascii="Arial" w:eastAsia="Times New Roman" w:hAnsi="Arial" w:cs="Arial"/>
          <w:kern w:val="0"/>
          <w:sz w:val="24"/>
          <w:szCs w:val="24"/>
          <w:lang w:eastAsia="en-GB"/>
          <w14:ligatures w14:val="none"/>
        </w:rPr>
        <w:t>Design a layout plan for the event space, including booth placement, aisles, and seating areas.</w:t>
      </w:r>
    </w:p>
    <w:p w14:paraId="2DA513F3" w14:textId="77777777" w:rsidR="00453C23" w:rsidRPr="009F2873" w:rsidRDefault="00453C23" w:rsidP="00B50350">
      <w:pPr>
        <w:numPr>
          <w:ilvl w:val="1"/>
          <w:numId w:val="2"/>
        </w:numPr>
        <w:pBdr>
          <w:top w:val="single" w:sz="2" w:space="0" w:color="E3E3E3"/>
          <w:left w:val="single" w:sz="2" w:space="0" w:color="E3E3E3"/>
          <w:bottom w:val="single" w:sz="2" w:space="0" w:color="E3E3E3"/>
          <w:right w:val="single" w:sz="2" w:space="0" w:color="E3E3E3"/>
        </w:pBdr>
        <w:spacing w:after="0" w:line="240" w:lineRule="auto"/>
        <w:jc w:val="both"/>
        <w:rPr>
          <w:rFonts w:ascii="Arial" w:eastAsia="Times New Roman" w:hAnsi="Arial" w:cs="Arial"/>
          <w:kern w:val="0"/>
          <w:sz w:val="24"/>
          <w:szCs w:val="24"/>
          <w:lang w:eastAsia="en-GB"/>
          <w14:ligatures w14:val="none"/>
        </w:rPr>
      </w:pPr>
      <w:r w:rsidRPr="009F2873">
        <w:rPr>
          <w:rFonts w:ascii="Arial" w:eastAsia="Times New Roman" w:hAnsi="Arial" w:cs="Arial"/>
          <w:kern w:val="0"/>
          <w:sz w:val="24"/>
          <w:szCs w:val="24"/>
          <w:lang w:eastAsia="en-GB"/>
          <w14:ligatures w14:val="none"/>
        </w:rPr>
        <w:t>Allocate separate zones for food vendors, beverage vendors, seating areas, and entertainment stages.</w:t>
      </w:r>
    </w:p>
    <w:p w14:paraId="30FB0B59" w14:textId="77777777" w:rsidR="00453C23" w:rsidRPr="009F2873" w:rsidRDefault="00453C23" w:rsidP="00B50350">
      <w:pPr>
        <w:numPr>
          <w:ilvl w:val="1"/>
          <w:numId w:val="2"/>
        </w:numPr>
        <w:pBdr>
          <w:top w:val="single" w:sz="2" w:space="0" w:color="E3E3E3"/>
          <w:left w:val="single" w:sz="2" w:space="0" w:color="E3E3E3"/>
          <w:bottom w:val="single" w:sz="2" w:space="0" w:color="E3E3E3"/>
          <w:right w:val="single" w:sz="2" w:space="0" w:color="E3E3E3"/>
        </w:pBdr>
        <w:spacing w:after="0" w:line="240" w:lineRule="auto"/>
        <w:jc w:val="both"/>
        <w:rPr>
          <w:rFonts w:ascii="Arial" w:eastAsia="Times New Roman" w:hAnsi="Arial" w:cs="Arial"/>
          <w:kern w:val="0"/>
          <w:sz w:val="24"/>
          <w:szCs w:val="24"/>
          <w:lang w:eastAsia="en-GB"/>
          <w14:ligatures w14:val="none"/>
        </w:rPr>
      </w:pPr>
      <w:r w:rsidRPr="009F2873">
        <w:rPr>
          <w:rFonts w:ascii="Arial" w:eastAsia="Times New Roman" w:hAnsi="Arial" w:cs="Arial"/>
          <w:kern w:val="0"/>
          <w:sz w:val="24"/>
          <w:szCs w:val="24"/>
          <w:lang w:eastAsia="en-GB"/>
          <w14:ligatures w14:val="none"/>
        </w:rPr>
        <w:t>Ensure that the layout maximizes flow and accessibility for attendees while showcasing each vendor effectively.</w:t>
      </w:r>
    </w:p>
    <w:p w14:paraId="29EF2668" w14:textId="77777777" w:rsidR="00453C23" w:rsidRPr="009F2873" w:rsidRDefault="00453C23" w:rsidP="00B50350">
      <w:pPr>
        <w:numPr>
          <w:ilvl w:val="0"/>
          <w:numId w:val="2"/>
        </w:numPr>
        <w:pBdr>
          <w:top w:val="single" w:sz="2" w:space="0" w:color="E3E3E3"/>
          <w:left w:val="single" w:sz="2" w:space="5" w:color="E3E3E3"/>
          <w:bottom w:val="single" w:sz="2" w:space="0" w:color="E3E3E3"/>
          <w:right w:val="single" w:sz="2" w:space="0" w:color="E3E3E3"/>
        </w:pBdr>
        <w:spacing w:after="0" w:line="240" w:lineRule="auto"/>
        <w:jc w:val="both"/>
        <w:rPr>
          <w:rFonts w:ascii="Arial" w:eastAsia="Times New Roman" w:hAnsi="Arial" w:cs="Arial"/>
          <w:kern w:val="0"/>
          <w:sz w:val="24"/>
          <w:szCs w:val="24"/>
          <w:lang w:eastAsia="en-GB"/>
          <w14:ligatures w14:val="none"/>
        </w:rPr>
      </w:pPr>
      <w:r w:rsidRPr="009F2873">
        <w:rPr>
          <w:rFonts w:ascii="Arial" w:eastAsia="Times New Roman" w:hAnsi="Arial" w:cs="Arial"/>
          <w:kern w:val="0"/>
          <w:sz w:val="24"/>
          <w:szCs w:val="24"/>
          <w:bdr w:val="single" w:sz="2" w:space="0" w:color="E3E3E3" w:frame="1"/>
          <w:lang w:eastAsia="en-GB"/>
          <w14:ligatures w14:val="none"/>
        </w:rPr>
        <w:t>Booth Set-Up:</w:t>
      </w:r>
    </w:p>
    <w:p w14:paraId="56A12BC9" w14:textId="77777777" w:rsidR="00453C23" w:rsidRPr="009F2873" w:rsidRDefault="00453C23" w:rsidP="00B50350">
      <w:pPr>
        <w:numPr>
          <w:ilvl w:val="1"/>
          <w:numId w:val="2"/>
        </w:numPr>
        <w:pBdr>
          <w:top w:val="single" w:sz="2" w:space="0" w:color="E3E3E3"/>
          <w:left w:val="single" w:sz="2" w:space="0" w:color="E3E3E3"/>
          <w:bottom w:val="single" w:sz="2" w:space="0" w:color="E3E3E3"/>
          <w:right w:val="single" w:sz="2" w:space="0" w:color="E3E3E3"/>
        </w:pBdr>
        <w:spacing w:after="0" w:line="240" w:lineRule="auto"/>
        <w:jc w:val="both"/>
        <w:rPr>
          <w:rFonts w:ascii="Arial" w:eastAsia="Times New Roman" w:hAnsi="Arial" w:cs="Arial"/>
          <w:kern w:val="0"/>
          <w:sz w:val="24"/>
          <w:szCs w:val="24"/>
          <w:lang w:eastAsia="en-GB"/>
          <w14:ligatures w14:val="none"/>
        </w:rPr>
      </w:pPr>
      <w:r w:rsidRPr="009F2873">
        <w:rPr>
          <w:rFonts w:ascii="Arial" w:eastAsia="Times New Roman" w:hAnsi="Arial" w:cs="Arial"/>
          <w:kern w:val="0"/>
          <w:sz w:val="24"/>
          <w:szCs w:val="24"/>
          <w:lang w:eastAsia="en-GB"/>
          <w14:ligatures w14:val="none"/>
        </w:rPr>
        <w:t>Provide vendors with designated booth spaces with basic amenities such as tables, chairs, and signage.</w:t>
      </w:r>
    </w:p>
    <w:p w14:paraId="0019AD38" w14:textId="77777777" w:rsidR="00453C23" w:rsidRPr="009F2873" w:rsidRDefault="00453C23" w:rsidP="00B50350">
      <w:pPr>
        <w:numPr>
          <w:ilvl w:val="1"/>
          <w:numId w:val="2"/>
        </w:numPr>
        <w:pBdr>
          <w:top w:val="single" w:sz="2" w:space="0" w:color="E3E3E3"/>
          <w:left w:val="single" w:sz="2" w:space="0" w:color="E3E3E3"/>
          <w:bottom w:val="single" w:sz="2" w:space="0" w:color="E3E3E3"/>
          <w:right w:val="single" w:sz="2" w:space="0" w:color="E3E3E3"/>
        </w:pBdr>
        <w:spacing w:after="0" w:line="240" w:lineRule="auto"/>
        <w:jc w:val="both"/>
        <w:rPr>
          <w:rFonts w:ascii="Arial" w:eastAsia="Times New Roman" w:hAnsi="Arial" w:cs="Arial"/>
          <w:kern w:val="0"/>
          <w:sz w:val="24"/>
          <w:szCs w:val="24"/>
          <w:lang w:eastAsia="en-GB"/>
          <w14:ligatures w14:val="none"/>
        </w:rPr>
      </w:pPr>
      <w:r w:rsidRPr="009F2873">
        <w:rPr>
          <w:rFonts w:ascii="Arial" w:eastAsia="Times New Roman" w:hAnsi="Arial" w:cs="Arial"/>
          <w:kern w:val="0"/>
          <w:sz w:val="24"/>
          <w:szCs w:val="24"/>
          <w:lang w:eastAsia="en-GB"/>
          <w14:ligatures w14:val="none"/>
        </w:rPr>
        <w:t>Ensure that each booth is equipped with adequate lighting and electrical outlets for food preparation and display.</w:t>
      </w:r>
    </w:p>
    <w:p w14:paraId="7416DFBC" w14:textId="77777777" w:rsidR="00453C23" w:rsidRPr="009F2873" w:rsidRDefault="00453C23" w:rsidP="00B50350">
      <w:pPr>
        <w:numPr>
          <w:ilvl w:val="1"/>
          <w:numId w:val="2"/>
        </w:numPr>
        <w:pBdr>
          <w:top w:val="single" w:sz="2" w:space="0" w:color="E3E3E3"/>
          <w:left w:val="single" w:sz="2" w:space="0" w:color="E3E3E3"/>
          <w:bottom w:val="single" w:sz="2" w:space="0" w:color="E3E3E3"/>
          <w:right w:val="single" w:sz="2" w:space="0" w:color="E3E3E3"/>
        </w:pBdr>
        <w:spacing w:after="0" w:line="240" w:lineRule="auto"/>
        <w:jc w:val="both"/>
        <w:rPr>
          <w:rFonts w:ascii="Arial" w:eastAsia="Times New Roman" w:hAnsi="Arial" w:cs="Arial"/>
          <w:kern w:val="0"/>
          <w:sz w:val="24"/>
          <w:szCs w:val="24"/>
          <w:lang w:eastAsia="en-GB"/>
          <w14:ligatures w14:val="none"/>
        </w:rPr>
      </w:pPr>
      <w:r w:rsidRPr="009F2873">
        <w:rPr>
          <w:rFonts w:ascii="Arial" w:eastAsia="Times New Roman" w:hAnsi="Arial" w:cs="Arial"/>
          <w:kern w:val="0"/>
          <w:sz w:val="24"/>
          <w:szCs w:val="24"/>
          <w:lang w:eastAsia="en-GB"/>
          <w14:ligatures w14:val="none"/>
        </w:rPr>
        <w:t>Encourage vendors to decorate their booths creatively to attract attention and enhance their branding.</w:t>
      </w:r>
    </w:p>
    <w:p w14:paraId="2C921773" w14:textId="77777777" w:rsidR="00453C23" w:rsidRPr="009F2873" w:rsidRDefault="00453C23" w:rsidP="00B50350">
      <w:pPr>
        <w:numPr>
          <w:ilvl w:val="0"/>
          <w:numId w:val="2"/>
        </w:numPr>
        <w:pBdr>
          <w:top w:val="single" w:sz="2" w:space="0" w:color="E3E3E3"/>
          <w:left w:val="single" w:sz="2" w:space="5" w:color="E3E3E3"/>
          <w:bottom w:val="single" w:sz="2" w:space="0" w:color="E3E3E3"/>
          <w:right w:val="single" w:sz="2" w:space="0" w:color="E3E3E3"/>
        </w:pBdr>
        <w:spacing w:after="0" w:line="240" w:lineRule="auto"/>
        <w:jc w:val="both"/>
        <w:rPr>
          <w:rFonts w:ascii="Arial" w:eastAsia="Times New Roman" w:hAnsi="Arial" w:cs="Arial"/>
          <w:kern w:val="0"/>
          <w:sz w:val="24"/>
          <w:szCs w:val="24"/>
          <w:lang w:eastAsia="en-GB"/>
          <w14:ligatures w14:val="none"/>
        </w:rPr>
      </w:pPr>
      <w:r w:rsidRPr="009F2873">
        <w:rPr>
          <w:rFonts w:ascii="Arial" w:eastAsia="Times New Roman" w:hAnsi="Arial" w:cs="Arial"/>
          <w:kern w:val="0"/>
          <w:sz w:val="24"/>
          <w:szCs w:val="24"/>
          <w:bdr w:val="single" w:sz="2" w:space="0" w:color="E3E3E3" w:frame="1"/>
          <w:lang w:eastAsia="en-GB"/>
          <w14:ligatures w14:val="none"/>
        </w:rPr>
        <w:t>Stage and Entertainment:</w:t>
      </w:r>
    </w:p>
    <w:p w14:paraId="7B9A6A78" w14:textId="77777777" w:rsidR="00453C23" w:rsidRPr="009F2873" w:rsidRDefault="00453C23" w:rsidP="00B50350">
      <w:pPr>
        <w:numPr>
          <w:ilvl w:val="1"/>
          <w:numId w:val="2"/>
        </w:numPr>
        <w:pBdr>
          <w:top w:val="single" w:sz="2" w:space="0" w:color="E3E3E3"/>
          <w:left w:val="single" w:sz="2" w:space="0" w:color="E3E3E3"/>
          <w:bottom w:val="single" w:sz="2" w:space="0" w:color="E3E3E3"/>
          <w:right w:val="single" w:sz="2" w:space="0" w:color="E3E3E3"/>
        </w:pBdr>
        <w:spacing w:after="0" w:line="240" w:lineRule="auto"/>
        <w:jc w:val="both"/>
        <w:rPr>
          <w:rFonts w:ascii="Arial" w:eastAsia="Times New Roman" w:hAnsi="Arial" w:cs="Arial"/>
          <w:kern w:val="0"/>
          <w:sz w:val="24"/>
          <w:szCs w:val="24"/>
          <w:lang w:eastAsia="en-GB"/>
          <w14:ligatures w14:val="none"/>
        </w:rPr>
      </w:pPr>
      <w:r w:rsidRPr="009F2873">
        <w:rPr>
          <w:rFonts w:ascii="Arial" w:eastAsia="Times New Roman" w:hAnsi="Arial" w:cs="Arial"/>
          <w:kern w:val="0"/>
          <w:sz w:val="24"/>
          <w:szCs w:val="24"/>
          <w:lang w:eastAsia="en-GB"/>
          <w14:ligatures w14:val="none"/>
        </w:rPr>
        <w:t>Set up a main stage for live cooking demonstrations, culinary competitions, and musical performances.</w:t>
      </w:r>
    </w:p>
    <w:p w14:paraId="6DF379AC" w14:textId="77777777" w:rsidR="00453C23" w:rsidRPr="009F2873" w:rsidRDefault="00453C23" w:rsidP="00B50350">
      <w:pPr>
        <w:numPr>
          <w:ilvl w:val="1"/>
          <w:numId w:val="2"/>
        </w:numPr>
        <w:pBdr>
          <w:top w:val="single" w:sz="2" w:space="0" w:color="E3E3E3"/>
          <w:left w:val="single" w:sz="2" w:space="0" w:color="E3E3E3"/>
          <w:bottom w:val="single" w:sz="2" w:space="0" w:color="E3E3E3"/>
          <w:right w:val="single" w:sz="2" w:space="0" w:color="E3E3E3"/>
        </w:pBdr>
        <w:spacing w:after="0" w:line="240" w:lineRule="auto"/>
        <w:jc w:val="both"/>
        <w:rPr>
          <w:rFonts w:ascii="Arial" w:eastAsia="Times New Roman" w:hAnsi="Arial" w:cs="Arial"/>
          <w:kern w:val="0"/>
          <w:sz w:val="24"/>
          <w:szCs w:val="24"/>
          <w:lang w:eastAsia="en-GB"/>
          <w14:ligatures w14:val="none"/>
        </w:rPr>
      </w:pPr>
      <w:r w:rsidRPr="009F2873">
        <w:rPr>
          <w:rFonts w:ascii="Arial" w:eastAsia="Times New Roman" w:hAnsi="Arial" w:cs="Arial"/>
          <w:kern w:val="0"/>
          <w:sz w:val="24"/>
          <w:szCs w:val="24"/>
          <w:lang w:eastAsia="en-GB"/>
          <w14:ligatures w14:val="none"/>
        </w:rPr>
        <w:t>Coordinate technical requirements for sound, lighting, and audiovisual equipment.</w:t>
      </w:r>
    </w:p>
    <w:p w14:paraId="308FB3E5" w14:textId="77777777" w:rsidR="00453C23" w:rsidRPr="009F2873" w:rsidRDefault="00453C23" w:rsidP="00B50350">
      <w:pPr>
        <w:numPr>
          <w:ilvl w:val="1"/>
          <w:numId w:val="2"/>
        </w:numPr>
        <w:pBdr>
          <w:top w:val="single" w:sz="2" w:space="0" w:color="E3E3E3"/>
          <w:left w:val="single" w:sz="2" w:space="0" w:color="E3E3E3"/>
          <w:bottom w:val="single" w:sz="2" w:space="0" w:color="E3E3E3"/>
          <w:right w:val="single" w:sz="2" w:space="0" w:color="E3E3E3"/>
        </w:pBdr>
        <w:spacing w:after="0" w:line="240" w:lineRule="auto"/>
        <w:jc w:val="both"/>
        <w:rPr>
          <w:rFonts w:ascii="Arial" w:eastAsia="Times New Roman" w:hAnsi="Arial" w:cs="Arial"/>
          <w:kern w:val="0"/>
          <w:sz w:val="24"/>
          <w:szCs w:val="24"/>
          <w:lang w:eastAsia="en-GB"/>
          <w14:ligatures w14:val="none"/>
        </w:rPr>
      </w:pPr>
      <w:r w:rsidRPr="009F2873">
        <w:rPr>
          <w:rFonts w:ascii="Arial" w:eastAsia="Times New Roman" w:hAnsi="Arial" w:cs="Arial"/>
          <w:kern w:val="0"/>
          <w:sz w:val="24"/>
          <w:szCs w:val="24"/>
          <w:lang w:eastAsia="en-GB"/>
          <w14:ligatures w14:val="none"/>
        </w:rPr>
        <w:t>Create a schedule of events to ensure smooth transitions and maximize audience engagement throughout the day.</w:t>
      </w:r>
    </w:p>
    <w:p w14:paraId="13F52E23" w14:textId="77777777" w:rsidR="00453C23" w:rsidRPr="009F2873" w:rsidRDefault="00453C23" w:rsidP="00B50350">
      <w:pPr>
        <w:numPr>
          <w:ilvl w:val="0"/>
          <w:numId w:val="2"/>
        </w:numPr>
        <w:pBdr>
          <w:top w:val="single" w:sz="2" w:space="0" w:color="E3E3E3"/>
          <w:left w:val="single" w:sz="2" w:space="5" w:color="E3E3E3"/>
          <w:bottom w:val="single" w:sz="2" w:space="0" w:color="E3E3E3"/>
          <w:right w:val="single" w:sz="2" w:space="0" w:color="E3E3E3"/>
        </w:pBdr>
        <w:spacing w:after="0" w:line="240" w:lineRule="auto"/>
        <w:jc w:val="both"/>
        <w:rPr>
          <w:rFonts w:ascii="Arial" w:eastAsia="Times New Roman" w:hAnsi="Arial" w:cs="Arial"/>
          <w:kern w:val="0"/>
          <w:sz w:val="24"/>
          <w:szCs w:val="24"/>
          <w:lang w:eastAsia="en-GB"/>
          <w14:ligatures w14:val="none"/>
        </w:rPr>
      </w:pPr>
      <w:r w:rsidRPr="009F2873">
        <w:rPr>
          <w:rFonts w:ascii="Arial" w:eastAsia="Times New Roman" w:hAnsi="Arial" w:cs="Arial"/>
          <w:kern w:val="0"/>
          <w:sz w:val="24"/>
          <w:szCs w:val="24"/>
          <w:bdr w:val="single" w:sz="2" w:space="0" w:color="E3E3E3" w:frame="1"/>
          <w:lang w:eastAsia="en-GB"/>
          <w14:ligatures w14:val="none"/>
        </w:rPr>
        <w:t>Food and Beverage Stations:</w:t>
      </w:r>
    </w:p>
    <w:p w14:paraId="3FF7B54E" w14:textId="77777777" w:rsidR="00453C23" w:rsidRPr="009F2873" w:rsidRDefault="00453C23" w:rsidP="00B50350">
      <w:pPr>
        <w:numPr>
          <w:ilvl w:val="1"/>
          <w:numId w:val="2"/>
        </w:numPr>
        <w:pBdr>
          <w:top w:val="single" w:sz="2" w:space="0" w:color="E3E3E3"/>
          <w:left w:val="single" w:sz="2" w:space="0" w:color="E3E3E3"/>
          <w:bottom w:val="single" w:sz="2" w:space="0" w:color="E3E3E3"/>
          <w:right w:val="single" w:sz="2" w:space="0" w:color="E3E3E3"/>
        </w:pBdr>
        <w:spacing w:after="0" w:line="240" w:lineRule="auto"/>
        <w:jc w:val="both"/>
        <w:rPr>
          <w:rFonts w:ascii="Arial" w:eastAsia="Times New Roman" w:hAnsi="Arial" w:cs="Arial"/>
          <w:kern w:val="0"/>
          <w:sz w:val="24"/>
          <w:szCs w:val="24"/>
          <w:lang w:eastAsia="en-GB"/>
          <w14:ligatures w14:val="none"/>
        </w:rPr>
      </w:pPr>
      <w:r w:rsidRPr="009F2873">
        <w:rPr>
          <w:rFonts w:ascii="Arial" w:eastAsia="Times New Roman" w:hAnsi="Arial" w:cs="Arial"/>
          <w:kern w:val="0"/>
          <w:sz w:val="24"/>
          <w:szCs w:val="24"/>
          <w:lang w:eastAsia="en-GB"/>
          <w14:ligatures w14:val="none"/>
        </w:rPr>
        <w:t>Establish designated food and beverage stations offering a variety of options for attendees to sample and purchase.</w:t>
      </w:r>
    </w:p>
    <w:p w14:paraId="1CF33AD8" w14:textId="77777777" w:rsidR="00453C23" w:rsidRPr="009F2873" w:rsidRDefault="00453C23" w:rsidP="00B50350">
      <w:pPr>
        <w:numPr>
          <w:ilvl w:val="1"/>
          <w:numId w:val="2"/>
        </w:numPr>
        <w:pBdr>
          <w:top w:val="single" w:sz="2" w:space="0" w:color="E3E3E3"/>
          <w:left w:val="single" w:sz="2" w:space="0" w:color="E3E3E3"/>
          <w:bottom w:val="single" w:sz="2" w:space="0" w:color="E3E3E3"/>
          <w:right w:val="single" w:sz="2" w:space="0" w:color="E3E3E3"/>
        </w:pBdr>
        <w:spacing w:after="0" w:line="240" w:lineRule="auto"/>
        <w:jc w:val="both"/>
        <w:rPr>
          <w:rFonts w:ascii="Arial" w:eastAsia="Times New Roman" w:hAnsi="Arial" w:cs="Arial"/>
          <w:kern w:val="0"/>
          <w:sz w:val="24"/>
          <w:szCs w:val="24"/>
          <w:lang w:eastAsia="en-GB"/>
          <w14:ligatures w14:val="none"/>
        </w:rPr>
      </w:pPr>
      <w:r w:rsidRPr="009F2873">
        <w:rPr>
          <w:rFonts w:ascii="Arial" w:eastAsia="Times New Roman" w:hAnsi="Arial" w:cs="Arial"/>
          <w:kern w:val="0"/>
          <w:sz w:val="24"/>
          <w:szCs w:val="24"/>
          <w:lang w:eastAsia="en-GB"/>
          <w14:ligatures w14:val="none"/>
        </w:rPr>
        <w:t>Provide clear signage and menus at each station to guide attendees and showcase the offerings available.</w:t>
      </w:r>
    </w:p>
    <w:p w14:paraId="3A252B37" w14:textId="77777777" w:rsidR="00453C23" w:rsidRPr="009F2873" w:rsidRDefault="00453C23" w:rsidP="00B50350">
      <w:pPr>
        <w:numPr>
          <w:ilvl w:val="1"/>
          <w:numId w:val="2"/>
        </w:numPr>
        <w:pBdr>
          <w:top w:val="single" w:sz="2" w:space="0" w:color="E3E3E3"/>
          <w:left w:val="single" w:sz="2" w:space="0" w:color="E3E3E3"/>
          <w:bottom w:val="single" w:sz="2" w:space="0" w:color="E3E3E3"/>
          <w:right w:val="single" w:sz="2" w:space="0" w:color="E3E3E3"/>
        </w:pBdr>
        <w:spacing w:after="0" w:line="240" w:lineRule="auto"/>
        <w:jc w:val="both"/>
        <w:rPr>
          <w:rFonts w:ascii="Arial" w:eastAsia="Times New Roman" w:hAnsi="Arial" w:cs="Arial"/>
          <w:kern w:val="0"/>
          <w:sz w:val="24"/>
          <w:szCs w:val="24"/>
          <w:lang w:eastAsia="en-GB"/>
          <w14:ligatures w14:val="none"/>
        </w:rPr>
      </w:pPr>
      <w:r w:rsidRPr="009F2873">
        <w:rPr>
          <w:rFonts w:ascii="Arial" w:eastAsia="Times New Roman" w:hAnsi="Arial" w:cs="Arial"/>
          <w:kern w:val="0"/>
          <w:sz w:val="24"/>
          <w:szCs w:val="24"/>
          <w:lang w:eastAsia="en-GB"/>
          <w14:ligatures w14:val="none"/>
        </w:rPr>
        <w:t>Ensure that stations are staffed adequately to handle orders efficiently and maintain cleanliness and hygiene standards.</w:t>
      </w:r>
    </w:p>
    <w:p w14:paraId="3EF7A00B" w14:textId="77777777" w:rsidR="00453C23" w:rsidRPr="009F2873" w:rsidRDefault="00453C23" w:rsidP="00B50350">
      <w:pPr>
        <w:numPr>
          <w:ilvl w:val="0"/>
          <w:numId w:val="2"/>
        </w:numPr>
        <w:pBdr>
          <w:top w:val="single" w:sz="2" w:space="0" w:color="E3E3E3"/>
          <w:left w:val="single" w:sz="2" w:space="5" w:color="E3E3E3"/>
          <w:bottom w:val="single" w:sz="2" w:space="0" w:color="E3E3E3"/>
          <w:right w:val="single" w:sz="2" w:space="0" w:color="E3E3E3"/>
        </w:pBdr>
        <w:spacing w:after="0" w:line="240" w:lineRule="auto"/>
        <w:jc w:val="both"/>
        <w:rPr>
          <w:rFonts w:ascii="Arial" w:eastAsia="Times New Roman" w:hAnsi="Arial" w:cs="Arial"/>
          <w:kern w:val="0"/>
          <w:sz w:val="24"/>
          <w:szCs w:val="24"/>
          <w:lang w:eastAsia="en-GB"/>
          <w14:ligatures w14:val="none"/>
        </w:rPr>
      </w:pPr>
      <w:r w:rsidRPr="009F2873">
        <w:rPr>
          <w:rFonts w:ascii="Arial" w:eastAsia="Times New Roman" w:hAnsi="Arial" w:cs="Arial"/>
          <w:kern w:val="0"/>
          <w:sz w:val="24"/>
          <w:szCs w:val="24"/>
          <w:bdr w:val="single" w:sz="2" w:space="0" w:color="E3E3E3" w:frame="1"/>
          <w:lang w:eastAsia="en-GB"/>
          <w14:ligatures w14:val="none"/>
        </w:rPr>
        <w:t>Safety and Accessibility:</w:t>
      </w:r>
    </w:p>
    <w:p w14:paraId="3CC38F47" w14:textId="77777777" w:rsidR="00453C23" w:rsidRPr="009F2873" w:rsidRDefault="00453C23" w:rsidP="00B50350">
      <w:pPr>
        <w:numPr>
          <w:ilvl w:val="1"/>
          <w:numId w:val="2"/>
        </w:numPr>
        <w:pBdr>
          <w:top w:val="single" w:sz="2" w:space="0" w:color="E3E3E3"/>
          <w:left w:val="single" w:sz="2" w:space="0" w:color="E3E3E3"/>
          <w:bottom w:val="single" w:sz="2" w:space="0" w:color="E3E3E3"/>
          <w:right w:val="single" w:sz="2" w:space="0" w:color="E3E3E3"/>
        </w:pBdr>
        <w:spacing w:after="0" w:line="240" w:lineRule="auto"/>
        <w:jc w:val="both"/>
        <w:rPr>
          <w:rFonts w:ascii="Arial" w:eastAsia="Times New Roman" w:hAnsi="Arial" w:cs="Arial"/>
          <w:kern w:val="0"/>
          <w:sz w:val="24"/>
          <w:szCs w:val="24"/>
          <w:lang w:eastAsia="en-GB"/>
          <w14:ligatures w14:val="none"/>
        </w:rPr>
      </w:pPr>
      <w:r w:rsidRPr="009F2873">
        <w:rPr>
          <w:rFonts w:ascii="Arial" w:eastAsia="Times New Roman" w:hAnsi="Arial" w:cs="Arial"/>
          <w:kern w:val="0"/>
          <w:sz w:val="24"/>
          <w:szCs w:val="24"/>
          <w:lang w:eastAsia="en-GB"/>
          <w14:ligatures w14:val="none"/>
        </w:rPr>
        <w:t>Implement safety measures such as crowd control barriers, emergency exits, and first aid stations.</w:t>
      </w:r>
    </w:p>
    <w:p w14:paraId="355C62FF" w14:textId="77777777" w:rsidR="00453C23" w:rsidRPr="009F2873" w:rsidRDefault="00453C23" w:rsidP="00B50350">
      <w:pPr>
        <w:numPr>
          <w:ilvl w:val="1"/>
          <w:numId w:val="2"/>
        </w:numPr>
        <w:pBdr>
          <w:top w:val="single" w:sz="2" w:space="0" w:color="E3E3E3"/>
          <w:left w:val="single" w:sz="2" w:space="0" w:color="E3E3E3"/>
          <w:bottom w:val="single" w:sz="2" w:space="0" w:color="E3E3E3"/>
          <w:right w:val="single" w:sz="2" w:space="0" w:color="E3E3E3"/>
        </w:pBdr>
        <w:spacing w:after="0" w:line="240" w:lineRule="auto"/>
        <w:jc w:val="both"/>
        <w:rPr>
          <w:rFonts w:ascii="Arial" w:eastAsia="Times New Roman" w:hAnsi="Arial" w:cs="Arial"/>
          <w:kern w:val="0"/>
          <w:sz w:val="24"/>
          <w:szCs w:val="24"/>
          <w:lang w:eastAsia="en-GB"/>
          <w14:ligatures w14:val="none"/>
        </w:rPr>
      </w:pPr>
      <w:r w:rsidRPr="009F2873">
        <w:rPr>
          <w:rFonts w:ascii="Arial" w:eastAsia="Times New Roman" w:hAnsi="Arial" w:cs="Arial"/>
          <w:kern w:val="0"/>
          <w:sz w:val="24"/>
          <w:szCs w:val="24"/>
          <w:lang w:eastAsia="en-GB"/>
          <w14:ligatures w14:val="none"/>
        </w:rPr>
        <w:t>Ensure that the venue is accessible to individuals with disabilities, including wheelchair ramps and accessible restroom facilities.</w:t>
      </w:r>
    </w:p>
    <w:p w14:paraId="344EA010" w14:textId="77777777" w:rsidR="00453C23" w:rsidRPr="009F2873" w:rsidRDefault="00453C23" w:rsidP="00B50350">
      <w:pPr>
        <w:numPr>
          <w:ilvl w:val="1"/>
          <w:numId w:val="2"/>
        </w:numPr>
        <w:pBdr>
          <w:top w:val="single" w:sz="2" w:space="0" w:color="E3E3E3"/>
          <w:left w:val="single" w:sz="2" w:space="0" w:color="E3E3E3"/>
          <w:bottom w:val="single" w:sz="2" w:space="0" w:color="E3E3E3"/>
          <w:right w:val="single" w:sz="2" w:space="0" w:color="E3E3E3"/>
        </w:pBdr>
        <w:spacing w:after="0" w:line="240" w:lineRule="auto"/>
        <w:jc w:val="both"/>
        <w:rPr>
          <w:rFonts w:ascii="Arial" w:eastAsia="Times New Roman" w:hAnsi="Arial" w:cs="Arial"/>
          <w:kern w:val="0"/>
          <w:sz w:val="24"/>
          <w:szCs w:val="24"/>
          <w:lang w:eastAsia="en-GB"/>
          <w14:ligatures w14:val="none"/>
        </w:rPr>
      </w:pPr>
      <w:r w:rsidRPr="009F2873">
        <w:rPr>
          <w:rFonts w:ascii="Arial" w:eastAsia="Times New Roman" w:hAnsi="Arial" w:cs="Arial"/>
          <w:kern w:val="0"/>
          <w:sz w:val="24"/>
          <w:szCs w:val="24"/>
          <w:lang w:eastAsia="en-GB"/>
          <w14:ligatures w14:val="none"/>
        </w:rPr>
        <w:t>Communicate event guidelines and safety protocols to vendors and attendees to promote a safe and enjoyable experience.</w:t>
      </w:r>
    </w:p>
    <w:p w14:paraId="475F4DF8" w14:textId="02AB9531" w:rsidR="00453C23" w:rsidRPr="009F2873" w:rsidRDefault="00453C23" w:rsidP="00B50350">
      <w:pPr>
        <w:pBdr>
          <w:top w:val="single" w:sz="2" w:space="0" w:color="E3E3E3"/>
          <w:left w:val="single" w:sz="2" w:space="0" w:color="E3E3E3"/>
          <w:bottom w:val="single" w:sz="2" w:space="0" w:color="E3E3E3"/>
          <w:right w:val="single" w:sz="2" w:space="0" w:color="E3E3E3"/>
        </w:pBdr>
        <w:spacing w:before="300" w:after="100" w:line="240" w:lineRule="auto"/>
        <w:jc w:val="both"/>
        <w:rPr>
          <w:rFonts w:ascii="Arial" w:eastAsia="Times New Roman" w:hAnsi="Arial" w:cs="Arial"/>
          <w:kern w:val="0"/>
          <w:sz w:val="24"/>
          <w:szCs w:val="24"/>
          <w:lang w:eastAsia="en-GB"/>
          <w14:ligatures w14:val="none"/>
        </w:rPr>
      </w:pPr>
      <w:r w:rsidRPr="009F2873">
        <w:rPr>
          <w:rFonts w:ascii="Arial" w:eastAsia="Times New Roman" w:hAnsi="Arial" w:cs="Arial"/>
          <w:kern w:val="0"/>
          <w:sz w:val="24"/>
          <w:szCs w:val="24"/>
          <w:lang w:eastAsia="en-GB"/>
          <w14:ligatures w14:val="none"/>
        </w:rPr>
        <w:t xml:space="preserve">It is also very important to look at the health and safety of this type of event and the necessary risk assessment. Rules and regulations for an event like this are very strict as it involves food. A few examples of rules within the food regulations are making sure food is properly advertised and that the product isn’t being misled by the </w:t>
      </w:r>
      <w:r w:rsidRPr="009F2873">
        <w:rPr>
          <w:rFonts w:ascii="Arial" w:eastAsia="Times New Roman" w:hAnsi="Arial" w:cs="Arial"/>
          <w:kern w:val="0"/>
          <w:sz w:val="24"/>
          <w:szCs w:val="24"/>
          <w:lang w:eastAsia="en-GB"/>
          <w14:ligatures w14:val="none"/>
        </w:rPr>
        <w:lastRenderedPageBreak/>
        <w:t xml:space="preserve">consumer. In terms of this event, this could be a simple thing such as the vendors asking the consumers if they have any allergies to anything that they are eating. This is important for not just the safety of the consumer but also the vendor. Another regulation is that every member of staff working around food needs to be appropriately trained and have their necessary food safety certificates. This is crucial so they know how to handle food correctly so that guests at the event do not have the risk of things such as food poisoning or cross-contamination if they are vegetarian or vegan. It’s also necessary to look at the operational policies for this event. Operational policies are what you should or should not do in an event. </w:t>
      </w:r>
      <w:r w:rsidR="00330D7C" w:rsidRPr="009F2873">
        <w:rPr>
          <w:rFonts w:ascii="Arial" w:eastAsia="Times New Roman" w:hAnsi="Arial" w:cs="Arial"/>
          <w:kern w:val="0"/>
          <w:sz w:val="24"/>
          <w:szCs w:val="24"/>
          <w:lang w:eastAsia="en-GB"/>
          <w14:ligatures w14:val="none"/>
        </w:rPr>
        <w:t xml:space="preserve">These policies are put in place to ensure the event is run efficiently. This is done through different operational policies such as outlining key objectives which help to make the goals set more achievable. </w:t>
      </w:r>
    </w:p>
    <w:p w14:paraId="07646F85" w14:textId="05AE2471" w:rsidR="000A7C19" w:rsidRPr="009F2873" w:rsidRDefault="000A7C19" w:rsidP="00B50350">
      <w:pPr>
        <w:pBdr>
          <w:top w:val="single" w:sz="2" w:space="0" w:color="E3E3E3"/>
          <w:left w:val="single" w:sz="2" w:space="0" w:color="E3E3E3"/>
          <w:bottom w:val="single" w:sz="2" w:space="0" w:color="E3E3E3"/>
          <w:right w:val="single" w:sz="2" w:space="0" w:color="E3E3E3"/>
        </w:pBdr>
        <w:spacing w:before="300" w:after="100" w:line="240" w:lineRule="auto"/>
        <w:jc w:val="both"/>
        <w:rPr>
          <w:rFonts w:ascii="Arial" w:eastAsia="Times New Roman" w:hAnsi="Arial" w:cs="Arial"/>
          <w:kern w:val="0"/>
          <w:sz w:val="24"/>
          <w:szCs w:val="24"/>
          <w:lang w:eastAsia="en-GB"/>
          <w14:ligatures w14:val="none"/>
        </w:rPr>
      </w:pPr>
      <w:r w:rsidRPr="009F2873">
        <w:rPr>
          <w:rFonts w:ascii="Arial" w:eastAsia="Times New Roman" w:hAnsi="Arial" w:cs="Arial"/>
          <w:kern w:val="0"/>
          <w:sz w:val="24"/>
          <w:szCs w:val="24"/>
          <w:lang w:eastAsia="en-GB"/>
          <w14:ligatures w14:val="none"/>
        </w:rPr>
        <w:t xml:space="preserve">Another way to add to the event's organization and timekeeping is a </w:t>
      </w:r>
      <w:r w:rsidR="00D83CED" w:rsidRPr="009F2873">
        <w:rPr>
          <w:rFonts w:ascii="Arial" w:eastAsia="Times New Roman" w:hAnsi="Arial" w:cs="Arial"/>
          <w:kern w:val="0"/>
          <w:sz w:val="24"/>
          <w:szCs w:val="24"/>
          <w:lang w:eastAsia="en-GB"/>
          <w14:ligatures w14:val="none"/>
        </w:rPr>
        <w:t>Gantt chart</w:t>
      </w:r>
      <w:r w:rsidRPr="009F2873">
        <w:rPr>
          <w:rFonts w:ascii="Arial" w:eastAsia="Times New Roman" w:hAnsi="Arial" w:cs="Arial"/>
          <w:kern w:val="0"/>
          <w:sz w:val="24"/>
          <w:szCs w:val="24"/>
          <w:lang w:eastAsia="en-GB"/>
          <w14:ligatures w14:val="none"/>
        </w:rPr>
        <w:t xml:space="preserve">. A Gantt chart is a brilliant way to keep </w:t>
      </w:r>
      <w:r w:rsidR="00D83CED" w:rsidRPr="009F2873">
        <w:rPr>
          <w:rFonts w:ascii="Arial" w:eastAsia="Times New Roman" w:hAnsi="Arial" w:cs="Arial"/>
          <w:kern w:val="0"/>
          <w:sz w:val="24"/>
          <w:szCs w:val="24"/>
          <w:lang w:eastAsia="en-GB"/>
          <w14:ligatures w14:val="none"/>
        </w:rPr>
        <w:t>all the plans</w:t>
      </w:r>
      <w:r w:rsidRPr="009F2873">
        <w:rPr>
          <w:rFonts w:ascii="Arial" w:eastAsia="Times New Roman" w:hAnsi="Arial" w:cs="Arial"/>
          <w:kern w:val="0"/>
          <w:sz w:val="24"/>
          <w:szCs w:val="24"/>
          <w:lang w:eastAsia="en-GB"/>
          <w14:ligatures w14:val="none"/>
        </w:rPr>
        <w:t xml:space="preserve"> for the event </w:t>
      </w:r>
      <w:r w:rsidR="00D83CED" w:rsidRPr="009F2873">
        <w:rPr>
          <w:rFonts w:ascii="Arial" w:eastAsia="Times New Roman" w:hAnsi="Arial" w:cs="Arial"/>
          <w:kern w:val="0"/>
          <w:sz w:val="24"/>
          <w:szCs w:val="24"/>
          <w:lang w:eastAsia="en-GB"/>
          <w14:ligatures w14:val="none"/>
        </w:rPr>
        <w:t>organized</w:t>
      </w:r>
      <w:r w:rsidR="00531A71" w:rsidRPr="009F2873">
        <w:rPr>
          <w:rFonts w:ascii="Arial" w:eastAsia="Times New Roman" w:hAnsi="Arial" w:cs="Arial"/>
          <w:kern w:val="0"/>
          <w:sz w:val="24"/>
          <w:szCs w:val="24"/>
          <w:lang w:eastAsia="en-GB"/>
          <w14:ligatures w14:val="none"/>
        </w:rPr>
        <w:t xml:space="preserve">. This would keep track of everything necessary to keep up to date with the event. Roles will also be given there for staff to know the responsibilities that they have for the event. </w:t>
      </w:r>
      <w:r w:rsidR="005575FE" w:rsidRPr="009F2873">
        <w:rPr>
          <w:rFonts w:ascii="Arial" w:eastAsia="Times New Roman" w:hAnsi="Arial" w:cs="Arial"/>
          <w:kern w:val="0"/>
          <w:sz w:val="24"/>
          <w:szCs w:val="24"/>
          <w:lang w:eastAsia="en-GB"/>
          <w14:ligatures w14:val="none"/>
        </w:rPr>
        <w:t>The Gantt chart will keep everybody on schedule and help the staff and vendors more confident as they will be more prepared. This will be even more beneficial to the students helping run the event, this is because the amount of experience they have with running events will be l</w:t>
      </w:r>
      <w:r w:rsidR="00492200" w:rsidRPr="009F2873">
        <w:rPr>
          <w:rFonts w:ascii="Arial" w:eastAsia="Times New Roman" w:hAnsi="Arial" w:cs="Arial"/>
          <w:kern w:val="0"/>
          <w:sz w:val="24"/>
          <w:szCs w:val="24"/>
          <w:lang w:eastAsia="en-GB"/>
          <w14:ligatures w14:val="none"/>
        </w:rPr>
        <w:t>ess</w:t>
      </w:r>
      <w:r w:rsidR="005575FE" w:rsidRPr="009F2873">
        <w:rPr>
          <w:rFonts w:ascii="Arial" w:eastAsia="Times New Roman" w:hAnsi="Arial" w:cs="Arial"/>
          <w:kern w:val="0"/>
          <w:sz w:val="24"/>
          <w:szCs w:val="24"/>
          <w:lang w:eastAsia="en-GB"/>
          <w14:ligatures w14:val="none"/>
        </w:rPr>
        <w:t xml:space="preserve"> </w:t>
      </w:r>
      <w:r w:rsidR="00492200" w:rsidRPr="009F2873">
        <w:rPr>
          <w:rFonts w:ascii="Arial" w:eastAsia="Times New Roman" w:hAnsi="Arial" w:cs="Arial"/>
          <w:kern w:val="0"/>
          <w:sz w:val="24"/>
          <w:szCs w:val="24"/>
          <w:lang w:eastAsia="en-GB"/>
          <w14:ligatures w14:val="none"/>
        </w:rPr>
        <w:t xml:space="preserve">which is why efficient planning and </w:t>
      </w:r>
      <w:r w:rsidR="001873CE" w:rsidRPr="009F2873">
        <w:rPr>
          <w:rFonts w:ascii="Arial" w:eastAsia="Times New Roman" w:hAnsi="Arial" w:cs="Arial"/>
          <w:kern w:val="0"/>
          <w:sz w:val="24"/>
          <w:szCs w:val="24"/>
          <w:lang w:eastAsia="en-GB"/>
          <w14:ligatures w14:val="none"/>
        </w:rPr>
        <w:t>organization</w:t>
      </w:r>
      <w:r w:rsidR="00492200" w:rsidRPr="009F2873">
        <w:rPr>
          <w:rFonts w:ascii="Arial" w:eastAsia="Times New Roman" w:hAnsi="Arial" w:cs="Arial"/>
          <w:kern w:val="0"/>
          <w:sz w:val="24"/>
          <w:szCs w:val="24"/>
          <w:lang w:eastAsia="en-GB"/>
          <w14:ligatures w14:val="none"/>
        </w:rPr>
        <w:t xml:space="preserve"> for this event is essential. </w:t>
      </w:r>
    </w:p>
    <w:p w14:paraId="2E3EF9DD" w14:textId="77777777" w:rsidR="00453C23" w:rsidRPr="009F2873" w:rsidRDefault="00453C23" w:rsidP="00B50350">
      <w:pPr>
        <w:pBdr>
          <w:bottom w:val="single" w:sz="6" w:space="1" w:color="auto"/>
        </w:pBdr>
        <w:spacing w:after="0" w:line="240" w:lineRule="auto"/>
        <w:jc w:val="both"/>
        <w:rPr>
          <w:rFonts w:ascii="Arial" w:eastAsia="Times New Roman" w:hAnsi="Arial" w:cs="Arial"/>
          <w:kern w:val="0"/>
          <w:sz w:val="24"/>
          <w:szCs w:val="24"/>
          <w:lang w:eastAsia="en-GB"/>
          <w14:ligatures w14:val="none"/>
        </w:rPr>
      </w:pPr>
      <w:r w:rsidRPr="009F2873">
        <w:rPr>
          <w:rFonts w:ascii="Arial" w:eastAsia="Times New Roman" w:hAnsi="Arial" w:cs="Arial"/>
          <w:vanish/>
          <w:kern w:val="0"/>
          <w:sz w:val="24"/>
          <w:szCs w:val="24"/>
          <w:lang w:eastAsia="en-GB"/>
          <w14:ligatures w14:val="none"/>
        </w:rPr>
        <w:t>Top of Form</w:t>
      </w:r>
    </w:p>
    <w:p w14:paraId="410453CC" w14:textId="77777777" w:rsidR="00453C23" w:rsidRPr="009F2873" w:rsidRDefault="00453C23" w:rsidP="00B50350">
      <w:pPr>
        <w:pBdr>
          <w:bottom w:val="single" w:sz="6" w:space="1" w:color="auto"/>
        </w:pBdr>
        <w:spacing w:after="0" w:line="240" w:lineRule="auto"/>
        <w:jc w:val="both"/>
        <w:rPr>
          <w:rFonts w:ascii="Arial" w:eastAsia="Times New Roman" w:hAnsi="Arial" w:cs="Arial"/>
          <w:kern w:val="0"/>
          <w:sz w:val="24"/>
          <w:szCs w:val="24"/>
          <w:lang w:eastAsia="en-GB"/>
          <w14:ligatures w14:val="none"/>
        </w:rPr>
      </w:pPr>
    </w:p>
    <w:p w14:paraId="5E0FA202" w14:textId="77777777" w:rsidR="00453C23" w:rsidRPr="009F2873" w:rsidRDefault="00453C23" w:rsidP="00B50350">
      <w:pPr>
        <w:pBdr>
          <w:bottom w:val="single" w:sz="6" w:space="1" w:color="auto"/>
        </w:pBdr>
        <w:spacing w:after="0" w:line="240" w:lineRule="auto"/>
        <w:jc w:val="both"/>
        <w:rPr>
          <w:rFonts w:ascii="Arial" w:eastAsia="Times New Roman" w:hAnsi="Arial" w:cs="Arial"/>
          <w:vanish/>
          <w:kern w:val="0"/>
          <w:sz w:val="24"/>
          <w:szCs w:val="24"/>
          <w:u w:val="single"/>
          <w:lang w:eastAsia="en-GB"/>
          <w14:ligatures w14:val="none"/>
        </w:rPr>
      </w:pPr>
    </w:p>
    <w:p w14:paraId="18C70BF5" w14:textId="3AD52ED5" w:rsidR="00453C23" w:rsidRPr="009F2873" w:rsidRDefault="00453C23" w:rsidP="00B50350">
      <w:pPr>
        <w:shd w:val="clear" w:color="auto" w:fill="FFFFFF"/>
        <w:spacing w:before="100" w:beforeAutospacing="1" w:after="100" w:afterAutospacing="1" w:line="240" w:lineRule="auto"/>
        <w:jc w:val="both"/>
        <w:rPr>
          <w:rFonts w:ascii="Arial" w:eastAsia="Times New Roman" w:hAnsi="Arial" w:cs="Arial"/>
          <w:color w:val="111111"/>
          <w:spacing w:val="1"/>
          <w:kern w:val="0"/>
          <w:sz w:val="24"/>
          <w:szCs w:val="24"/>
          <w:u w:val="single"/>
          <w:lang w:eastAsia="en-GB"/>
          <w14:ligatures w14:val="none"/>
        </w:rPr>
      </w:pPr>
      <w:r w:rsidRPr="009F2873">
        <w:rPr>
          <w:rFonts w:ascii="Arial" w:eastAsia="Times New Roman" w:hAnsi="Arial" w:cs="Arial"/>
          <w:color w:val="111111"/>
          <w:spacing w:val="1"/>
          <w:kern w:val="0"/>
          <w:sz w:val="24"/>
          <w:szCs w:val="24"/>
          <w:u w:val="single"/>
          <w:lang w:eastAsia="en-GB"/>
          <w14:ligatures w14:val="none"/>
        </w:rPr>
        <w:t>HR &amp; Staffing Operations</w:t>
      </w:r>
    </w:p>
    <w:p w14:paraId="272278B1" w14:textId="30F9734F" w:rsidR="00453C23" w:rsidRPr="009F2873" w:rsidRDefault="00453C23" w:rsidP="00B50350">
      <w:pPr>
        <w:shd w:val="clear" w:color="auto" w:fill="FFFFFF"/>
        <w:spacing w:before="100" w:beforeAutospacing="1" w:after="100" w:afterAutospacing="1" w:line="240" w:lineRule="auto"/>
        <w:jc w:val="both"/>
        <w:rPr>
          <w:rFonts w:ascii="Arial" w:eastAsia="Times New Roman" w:hAnsi="Arial" w:cs="Arial"/>
          <w:color w:val="111111"/>
          <w:spacing w:val="1"/>
          <w:kern w:val="0"/>
          <w:sz w:val="24"/>
          <w:szCs w:val="24"/>
          <w:lang w:eastAsia="en-GB"/>
          <w14:ligatures w14:val="none"/>
        </w:rPr>
      </w:pPr>
      <w:r w:rsidRPr="009F2873">
        <w:rPr>
          <w:rFonts w:ascii="Arial" w:eastAsia="Times New Roman" w:hAnsi="Arial" w:cs="Arial"/>
          <w:color w:val="111111"/>
          <w:spacing w:val="1"/>
          <w:kern w:val="0"/>
          <w:sz w:val="24"/>
          <w:szCs w:val="24"/>
          <w:lang w:eastAsia="en-GB"/>
          <w14:ligatures w14:val="none"/>
        </w:rPr>
        <w:t>Human resources and staffing operations are another two key parts of determining the success of an event. Human resources in terms of an event is the go-to for event planning and other things such as support</w:t>
      </w:r>
      <w:r w:rsidR="005575FE" w:rsidRPr="009F2873">
        <w:rPr>
          <w:rFonts w:ascii="Arial" w:eastAsia="Times New Roman" w:hAnsi="Arial" w:cs="Arial"/>
          <w:color w:val="111111"/>
          <w:spacing w:val="1"/>
          <w:kern w:val="0"/>
          <w:sz w:val="24"/>
          <w:szCs w:val="24"/>
          <w:lang w:eastAsia="en-GB"/>
          <w14:ligatures w14:val="none"/>
        </w:rPr>
        <w:t xml:space="preserve"> for the event and also extra support and queries for staff</w:t>
      </w:r>
      <w:r w:rsidRPr="009F2873">
        <w:rPr>
          <w:rFonts w:ascii="Arial" w:eastAsia="Times New Roman" w:hAnsi="Arial" w:cs="Arial"/>
          <w:color w:val="111111"/>
          <w:spacing w:val="1"/>
          <w:kern w:val="0"/>
          <w:sz w:val="24"/>
          <w:szCs w:val="24"/>
          <w:lang w:eastAsia="en-GB"/>
          <w14:ligatures w14:val="none"/>
        </w:rPr>
        <w:t xml:space="preserve">. This is done so that the event runs the most efficiently and keeps the running of the event organized. </w:t>
      </w:r>
      <w:r w:rsidR="00492200" w:rsidRPr="009F2873">
        <w:rPr>
          <w:rFonts w:ascii="Arial" w:eastAsia="Times New Roman" w:hAnsi="Arial" w:cs="Arial"/>
          <w:color w:val="111111"/>
          <w:spacing w:val="1"/>
          <w:kern w:val="0"/>
          <w:sz w:val="24"/>
          <w:szCs w:val="24"/>
          <w:lang w:eastAsia="en-GB"/>
          <w14:ligatures w14:val="none"/>
        </w:rPr>
        <w:t xml:space="preserve">Firstly looking at the different policies are procedures in place for the event </w:t>
      </w:r>
    </w:p>
    <w:p w14:paraId="061BB068" w14:textId="3CEFF261" w:rsidR="00492200" w:rsidRPr="009F2873" w:rsidRDefault="00492200" w:rsidP="00B50350">
      <w:pPr>
        <w:shd w:val="clear" w:color="auto" w:fill="FFFFFF"/>
        <w:spacing w:before="100" w:beforeAutospacing="1" w:after="100" w:afterAutospacing="1" w:line="240" w:lineRule="auto"/>
        <w:jc w:val="both"/>
        <w:rPr>
          <w:rFonts w:ascii="Arial" w:eastAsia="Times New Roman" w:hAnsi="Arial" w:cs="Arial"/>
          <w:color w:val="111111"/>
          <w:spacing w:val="1"/>
          <w:kern w:val="0"/>
          <w:sz w:val="24"/>
          <w:szCs w:val="24"/>
          <w:lang w:eastAsia="en-GB"/>
          <w14:ligatures w14:val="none"/>
        </w:rPr>
      </w:pPr>
      <w:r w:rsidRPr="009F2873">
        <w:rPr>
          <w:rFonts w:ascii="Arial" w:eastAsia="Times New Roman" w:hAnsi="Arial" w:cs="Arial"/>
          <w:color w:val="111111"/>
          <w:spacing w:val="1"/>
          <w:kern w:val="0"/>
          <w:sz w:val="24"/>
          <w:szCs w:val="24"/>
          <w:lang w:eastAsia="en-GB"/>
          <w14:ligatures w14:val="none"/>
        </w:rPr>
        <w:t xml:space="preserve">Food Hygiene – This is an extremely important aspect of this event as it could be hugely damaging if somebody does not have the right training certificates and </w:t>
      </w:r>
      <w:r w:rsidR="001873CE" w:rsidRPr="009F2873">
        <w:rPr>
          <w:rFonts w:ascii="Arial" w:eastAsia="Times New Roman" w:hAnsi="Arial" w:cs="Arial"/>
          <w:color w:val="111111"/>
          <w:spacing w:val="1"/>
          <w:kern w:val="0"/>
          <w:sz w:val="24"/>
          <w:szCs w:val="24"/>
          <w:lang w:eastAsia="en-GB"/>
          <w14:ligatures w14:val="none"/>
        </w:rPr>
        <w:t xml:space="preserve">certificates to be working with food. This could end up with potential legal action as it could have serious consequences for guests who were at the event. </w:t>
      </w:r>
      <w:r w:rsidR="00F44893" w:rsidRPr="009F2873">
        <w:rPr>
          <w:rFonts w:ascii="Arial" w:eastAsia="Times New Roman" w:hAnsi="Arial" w:cs="Arial"/>
          <w:color w:val="111111"/>
          <w:spacing w:val="1"/>
          <w:kern w:val="0"/>
          <w:sz w:val="24"/>
          <w:szCs w:val="24"/>
          <w:lang w:eastAsia="en-GB"/>
          <w14:ligatures w14:val="none"/>
        </w:rPr>
        <w:t xml:space="preserve">This is why this is probably the most important procedure to have in place. Through the research I have completed I have discovered it is helpful to follow the 4C’s of Food Safety Food Standard Agency (2021). These 4C’s are cleaning, chilling, cooking, and also avoiding cross-contamination. This is one of the procedures that will be implemented for this food event in Swansea Arena. </w:t>
      </w:r>
    </w:p>
    <w:p w14:paraId="0FA456E0" w14:textId="3A1DE0E0" w:rsidR="00F44893" w:rsidRPr="009F2873" w:rsidRDefault="00F44893" w:rsidP="00B50350">
      <w:pPr>
        <w:shd w:val="clear" w:color="auto" w:fill="FFFFFF"/>
        <w:spacing w:before="100" w:beforeAutospacing="1" w:after="100" w:afterAutospacing="1" w:line="240" w:lineRule="auto"/>
        <w:jc w:val="both"/>
        <w:rPr>
          <w:rFonts w:ascii="Arial" w:eastAsia="Times New Roman" w:hAnsi="Arial" w:cs="Arial"/>
          <w:color w:val="111111"/>
          <w:spacing w:val="1"/>
          <w:kern w:val="0"/>
          <w:sz w:val="24"/>
          <w:szCs w:val="24"/>
          <w:lang w:eastAsia="en-GB"/>
          <w14:ligatures w14:val="none"/>
        </w:rPr>
      </w:pPr>
      <w:r w:rsidRPr="009F2873">
        <w:rPr>
          <w:rFonts w:ascii="Arial" w:eastAsia="Times New Roman" w:hAnsi="Arial" w:cs="Arial"/>
          <w:color w:val="111111"/>
          <w:spacing w:val="1"/>
          <w:kern w:val="0"/>
          <w:sz w:val="24"/>
          <w:szCs w:val="24"/>
          <w:lang w:eastAsia="en-GB"/>
          <w14:ligatures w14:val="none"/>
        </w:rPr>
        <w:t xml:space="preserve">Fire safety – This is another procedure that needs to be spot on for the event. It is important to let everybody at the event know where the fire exits are and also what to do in the case of an emergency. All staff </w:t>
      </w:r>
      <w:r w:rsidR="00471E85" w:rsidRPr="009F2873">
        <w:rPr>
          <w:rFonts w:ascii="Arial" w:eastAsia="Times New Roman" w:hAnsi="Arial" w:cs="Arial"/>
          <w:color w:val="111111"/>
          <w:spacing w:val="1"/>
          <w:kern w:val="0"/>
          <w:sz w:val="24"/>
          <w:szCs w:val="24"/>
          <w:lang w:eastAsia="en-GB"/>
          <w14:ligatures w14:val="none"/>
        </w:rPr>
        <w:t>needs</w:t>
      </w:r>
      <w:r w:rsidRPr="009F2873">
        <w:rPr>
          <w:rFonts w:ascii="Arial" w:eastAsia="Times New Roman" w:hAnsi="Arial" w:cs="Arial"/>
          <w:color w:val="111111"/>
          <w:spacing w:val="1"/>
          <w:kern w:val="0"/>
          <w:sz w:val="24"/>
          <w:szCs w:val="24"/>
          <w:lang w:eastAsia="en-GB"/>
          <w14:ligatures w14:val="none"/>
        </w:rPr>
        <w:t xml:space="preserve"> to be fully informed an</w:t>
      </w:r>
      <w:r w:rsidR="00471E85" w:rsidRPr="009F2873">
        <w:rPr>
          <w:rFonts w:ascii="Arial" w:eastAsia="Times New Roman" w:hAnsi="Arial" w:cs="Arial"/>
          <w:color w:val="111111"/>
          <w:spacing w:val="1"/>
          <w:kern w:val="0"/>
          <w:sz w:val="24"/>
          <w:szCs w:val="24"/>
          <w:lang w:eastAsia="en-GB"/>
          <w14:ligatures w14:val="none"/>
        </w:rPr>
        <w:t xml:space="preserve">d aware of what to do in an emergency and also where to direct people if something does occur. It will also be made known before the event to staff and vendors at the event whether there </w:t>
      </w:r>
      <w:r w:rsidR="00471E85" w:rsidRPr="009F2873">
        <w:rPr>
          <w:rFonts w:ascii="Arial" w:eastAsia="Times New Roman" w:hAnsi="Arial" w:cs="Arial"/>
          <w:color w:val="111111"/>
          <w:spacing w:val="1"/>
          <w:kern w:val="0"/>
          <w:sz w:val="24"/>
          <w:szCs w:val="24"/>
          <w:lang w:eastAsia="en-GB"/>
          <w14:ligatures w14:val="none"/>
        </w:rPr>
        <w:lastRenderedPageBreak/>
        <w:t xml:space="preserve">will be any fire drills that day, this will then be passed on to guests when everybody has arrived at the event. </w:t>
      </w:r>
    </w:p>
    <w:p w14:paraId="2C0DECA8" w14:textId="55203177" w:rsidR="00471E85" w:rsidRPr="009F2873" w:rsidRDefault="00471E85" w:rsidP="00B50350">
      <w:pPr>
        <w:shd w:val="clear" w:color="auto" w:fill="FFFFFF"/>
        <w:spacing w:before="100" w:beforeAutospacing="1" w:after="100" w:afterAutospacing="1" w:line="240" w:lineRule="auto"/>
        <w:jc w:val="both"/>
        <w:rPr>
          <w:rFonts w:ascii="Arial" w:eastAsia="Times New Roman" w:hAnsi="Arial" w:cs="Arial"/>
          <w:color w:val="111111"/>
          <w:spacing w:val="1"/>
          <w:kern w:val="0"/>
          <w:sz w:val="24"/>
          <w:szCs w:val="24"/>
          <w:lang w:eastAsia="en-GB"/>
          <w14:ligatures w14:val="none"/>
        </w:rPr>
      </w:pPr>
      <w:r w:rsidRPr="009F2873">
        <w:rPr>
          <w:rFonts w:ascii="Arial" w:eastAsia="Times New Roman" w:hAnsi="Arial" w:cs="Arial"/>
          <w:color w:val="111111"/>
          <w:spacing w:val="1"/>
          <w:kern w:val="0"/>
          <w:sz w:val="24"/>
          <w:szCs w:val="24"/>
          <w:lang w:eastAsia="en-GB"/>
          <w14:ligatures w14:val="none"/>
        </w:rPr>
        <w:t xml:space="preserve">Ticketing and security – The ticketing and security for the event will be done at the door of the arena before entry to the event. Guests will be asked to scan their QR code at the door with their ticket, then walk through the scanner and also put their bags through the scanner to be searched. Security is a big concern for a venue like Swansea Arena which is why it is extremely important to search everybody coming into the premises. </w:t>
      </w:r>
    </w:p>
    <w:p w14:paraId="1BBBC05C" w14:textId="44FF0E36" w:rsidR="00247453" w:rsidRPr="009F2873" w:rsidRDefault="00247453" w:rsidP="00B50350">
      <w:pPr>
        <w:shd w:val="clear" w:color="auto" w:fill="FFFFFF"/>
        <w:spacing w:before="100" w:beforeAutospacing="1" w:after="100" w:afterAutospacing="1" w:line="240" w:lineRule="auto"/>
        <w:jc w:val="both"/>
        <w:rPr>
          <w:rFonts w:ascii="Arial" w:eastAsia="Times New Roman" w:hAnsi="Arial" w:cs="Arial"/>
          <w:color w:val="111111"/>
          <w:spacing w:val="1"/>
          <w:kern w:val="0"/>
          <w:sz w:val="24"/>
          <w:szCs w:val="24"/>
          <w:u w:val="single"/>
          <w:lang w:eastAsia="en-GB"/>
          <w14:ligatures w14:val="none"/>
        </w:rPr>
      </w:pPr>
      <w:r w:rsidRPr="009F2873">
        <w:rPr>
          <w:rFonts w:ascii="Arial" w:eastAsia="Times New Roman" w:hAnsi="Arial" w:cs="Arial"/>
          <w:color w:val="111111"/>
          <w:spacing w:val="1"/>
          <w:kern w:val="0"/>
          <w:sz w:val="24"/>
          <w:szCs w:val="24"/>
          <w:u w:val="single"/>
          <w:lang w:eastAsia="en-GB"/>
          <w14:ligatures w14:val="none"/>
        </w:rPr>
        <w:t xml:space="preserve">Finance and budgeting </w:t>
      </w:r>
    </w:p>
    <w:p w14:paraId="5FA06D70" w14:textId="6C9AC7B1" w:rsidR="00247453" w:rsidRPr="009F2873" w:rsidRDefault="00247453" w:rsidP="00B50350">
      <w:pPr>
        <w:shd w:val="clear" w:color="auto" w:fill="FFFFFF"/>
        <w:spacing w:before="100" w:beforeAutospacing="1" w:after="100" w:afterAutospacing="1" w:line="240" w:lineRule="auto"/>
        <w:jc w:val="both"/>
        <w:rPr>
          <w:rFonts w:ascii="Arial" w:eastAsia="Times New Roman" w:hAnsi="Arial" w:cs="Arial"/>
          <w:color w:val="111111"/>
          <w:spacing w:val="1"/>
          <w:kern w:val="0"/>
          <w:sz w:val="24"/>
          <w:szCs w:val="24"/>
          <w:lang w:eastAsia="en-GB"/>
          <w14:ligatures w14:val="none"/>
        </w:rPr>
      </w:pPr>
      <w:r w:rsidRPr="009F2873">
        <w:rPr>
          <w:rFonts w:ascii="Arial" w:eastAsia="Times New Roman" w:hAnsi="Arial" w:cs="Arial"/>
          <w:color w:val="111111"/>
          <w:spacing w:val="1"/>
          <w:kern w:val="0"/>
          <w:sz w:val="24"/>
          <w:szCs w:val="24"/>
          <w:lang w:eastAsia="en-GB"/>
          <w14:ligatures w14:val="none"/>
        </w:rPr>
        <w:t xml:space="preserve">It is crucial to have a set budget so that the amount of money dispensable for each aspect of the event is known. For the particular area which I am looking at, marketing, it is something that can be done in many different ways therefore many different costs. </w:t>
      </w:r>
      <w:r w:rsidR="00B816E1" w:rsidRPr="009F2873">
        <w:rPr>
          <w:rFonts w:ascii="Arial" w:eastAsia="Times New Roman" w:hAnsi="Arial" w:cs="Arial"/>
          <w:color w:val="111111"/>
          <w:spacing w:val="1"/>
          <w:kern w:val="0"/>
          <w:sz w:val="24"/>
          <w:szCs w:val="24"/>
          <w:lang w:eastAsia="en-GB"/>
          <w14:ligatures w14:val="none"/>
        </w:rPr>
        <w:t>For this event, the best way to market it will be using social media. This can be through Swansea Arenas's official Instagram and also UWTSD students' social media profiles to promote the event. It is important to market to many different audiences who would be the target audience for an event like this. Through market research that I have carried out, I know that different social media platforms are better to use to market to different ages. For example, social media such as a platform is more of a newer social media platform, this app mainly has people aged around 1</w:t>
      </w:r>
      <w:r w:rsidR="00743A9D" w:rsidRPr="009F2873">
        <w:rPr>
          <w:rFonts w:ascii="Arial" w:eastAsia="Times New Roman" w:hAnsi="Arial" w:cs="Arial"/>
          <w:color w:val="111111"/>
          <w:spacing w:val="1"/>
          <w:kern w:val="0"/>
          <w:sz w:val="24"/>
          <w:szCs w:val="24"/>
          <w:lang w:eastAsia="en-GB"/>
          <w14:ligatures w14:val="none"/>
        </w:rPr>
        <w:t>8</w:t>
      </w:r>
      <w:r w:rsidR="00B816E1" w:rsidRPr="009F2873">
        <w:rPr>
          <w:rFonts w:ascii="Arial" w:eastAsia="Times New Roman" w:hAnsi="Arial" w:cs="Arial"/>
          <w:color w:val="111111"/>
          <w:spacing w:val="1"/>
          <w:kern w:val="0"/>
          <w:sz w:val="24"/>
          <w:szCs w:val="24"/>
          <w:lang w:eastAsia="en-GB"/>
          <w14:ligatures w14:val="none"/>
        </w:rPr>
        <w:t>-2</w:t>
      </w:r>
      <w:r w:rsidR="00743A9D" w:rsidRPr="009F2873">
        <w:rPr>
          <w:rFonts w:ascii="Arial" w:eastAsia="Times New Roman" w:hAnsi="Arial" w:cs="Arial"/>
          <w:color w:val="111111"/>
          <w:spacing w:val="1"/>
          <w:kern w:val="0"/>
          <w:sz w:val="24"/>
          <w:szCs w:val="24"/>
          <w:lang w:eastAsia="en-GB"/>
          <w14:ligatures w14:val="none"/>
        </w:rPr>
        <w:t>4 Statista (2019)</w:t>
      </w:r>
      <w:r w:rsidR="00B816E1" w:rsidRPr="009F2873">
        <w:rPr>
          <w:rFonts w:ascii="Arial" w:eastAsia="Times New Roman" w:hAnsi="Arial" w:cs="Arial"/>
          <w:color w:val="111111"/>
          <w:spacing w:val="1"/>
          <w:kern w:val="0"/>
          <w:sz w:val="24"/>
          <w:szCs w:val="24"/>
          <w:lang w:eastAsia="en-GB"/>
          <w14:ligatures w14:val="none"/>
        </w:rPr>
        <w:t xml:space="preserve">. This is why the UWTSD students could market using a social media platform like Snapchat as their posts will be shown to people around the 15-25 age range. Then it is important to use different marketing techniques to reach the different target audiences. This is why Facebook is another way that the event will be marketed, this is as it has a very large age range and the older generation all tend to use Facebook as their most used social media account. </w:t>
      </w:r>
      <w:r w:rsidR="00924492" w:rsidRPr="009F2873">
        <w:rPr>
          <w:rFonts w:ascii="Arial" w:eastAsia="Times New Roman" w:hAnsi="Arial" w:cs="Arial"/>
          <w:color w:val="111111"/>
          <w:spacing w:val="1"/>
          <w:kern w:val="0"/>
          <w:sz w:val="24"/>
          <w:szCs w:val="24"/>
          <w:lang w:eastAsia="en-GB"/>
          <w14:ligatures w14:val="none"/>
        </w:rPr>
        <w:t xml:space="preserve">The event can also be posted in different Swansea Community groups which would be a cost-effective way of marketing. </w:t>
      </w:r>
      <w:r w:rsidR="00B816E1" w:rsidRPr="009F2873">
        <w:rPr>
          <w:rFonts w:ascii="Arial" w:eastAsia="Times New Roman" w:hAnsi="Arial" w:cs="Arial"/>
          <w:color w:val="111111"/>
          <w:spacing w:val="1"/>
          <w:kern w:val="0"/>
          <w:sz w:val="24"/>
          <w:szCs w:val="24"/>
          <w:lang w:eastAsia="en-GB"/>
          <w14:ligatures w14:val="none"/>
        </w:rPr>
        <w:t>Pairing this with some non-social media marketing such as posters which can be put around Swansea and posters in the Arena to show guests who are already there about this up-and-coming event. The budget for the marketing side of this event would need to include</w:t>
      </w:r>
    </w:p>
    <w:p w14:paraId="753AD150" w14:textId="7BC04F87" w:rsidR="00924492" w:rsidRPr="009F2873" w:rsidRDefault="00924492" w:rsidP="00B50350">
      <w:pPr>
        <w:pStyle w:val="ListParagraph"/>
        <w:numPr>
          <w:ilvl w:val="0"/>
          <w:numId w:val="3"/>
        </w:numPr>
        <w:shd w:val="clear" w:color="auto" w:fill="FFFFFF"/>
        <w:spacing w:before="100" w:beforeAutospacing="1" w:after="100" w:afterAutospacing="1" w:line="240" w:lineRule="auto"/>
        <w:jc w:val="both"/>
        <w:rPr>
          <w:rFonts w:ascii="Arial" w:eastAsia="Times New Roman" w:hAnsi="Arial" w:cs="Arial"/>
          <w:color w:val="111111"/>
          <w:spacing w:val="1"/>
          <w:kern w:val="0"/>
          <w:sz w:val="24"/>
          <w:szCs w:val="24"/>
          <w:lang w:eastAsia="en-GB"/>
          <w14:ligatures w14:val="none"/>
        </w:rPr>
      </w:pPr>
      <w:r w:rsidRPr="009F2873">
        <w:rPr>
          <w:rFonts w:ascii="Arial" w:eastAsia="Times New Roman" w:hAnsi="Arial" w:cs="Arial"/>
          <w:color w:val="111111"/>
          <w:spacing w:val="1"/>
          <w:kern w:val="0"/>
          <w:sz w:val="24"/>
          <w:szCs w:val="24"/>
          <w:lang w:eastAsia="en-GB"/>
          <w14:ligatures w14:val="none"/>
        </w:rPr>
        <w:t xml:space="preserve">Pay for Swansea Arena’s head of marketing </w:t>
      </w:r>
    </w:p>
    <w:p w14:paraId="769B4254" w14:textId="6BD19A70" w:rsidR="00924492" w:rsidRPr="009F2873" w:rsidRDefault="00924492" w:rsidP="00B50350">
      <w:pPr>
        <w:pStyle w:val="ListParagraph"/>
        <w:numPr>
          <w:ilvl w:val="0"/>
          <w:numId w:val="3"/>
        </w:numPr>
        <w:shd w:val="clear" w:color="auto" w:fill="FFFFFF"/>
        <w:spacing w:before="100" w:beforeAutospacing="1" w:after="100" w:afterAutospacing="1" w:line="240" w:lineRule="auto"/>
        <w:jc w:val="both"/>
        <w:rPr>
          <w:rFonts w:ascii="Arial" w:eastAsia="Times New Roman" w:hAnsi="Arial" w:cs="Arial"/>
          <w:color w:val="111111"/>
          <w:spacing w:val="1"/>
          <w:kern w:val="0"/>
          <w:sz w:val="24"/>
          <w:szCs w:val="24"/>
          <w:lang w:eastAsia="en-GB"/>
          <w14:ligatures w14:val="none"/>
        </w:rPr>
      </w:pPr>
      <w:r w:rsidRPr="009F2873">
        <w:rPr>
          <w:rFonts w:ascii="Arial" w:eastAsia="Times New Roman" w:hAnsi="Arial" w:cs="Arial"/>
          <w:color w:val="111111"/>
          <w:spacing w:val="1"/>
          <w:kern w:val="0"/>
          <w:sz w:val="24"/>
          <w:szCs w:val="24"/>
          <w:lang w:eastAsia="en-GB"/>
          <w14:ligatures w14:val="none"/>
        </w:rPr>
        <w:t>Budget for Instagram adverts</w:t>
      </w:r>
    </w:p>
    <w:p w14:paraId="2D47EAC0" w14:textId="4078FC58" w:rsidR="00924492" w:rsidRPr="009F2873" w:rsidRDefault="00924492" w:rsidP="00B50350">
      <w:pPr>
        <w:pStyle w:val="ListParagraph"/>
        <w:numPr>
          <w:ilvl w:val="0"/>
          <w:numId w:val="3"/>
        </w:numPr>
        <w:shd w:val="clear" w:color="auto" w:fill="FFFFFF"/>
        <w:spacing w:before="100" w:beforeAutospacing="1" w:after="100" w:afterAutospacing="1" w:line="240" w:lineRule="auto"/>
        <w:jc w:val="both"/>
        <w:rPr>
          <w:rFonts w:ascii="Arial" w:eastAsia="Times New Roman" w:hAnsi="Arial" w:cs="Arial"/>
          <w:color w:val="111111"/>
          <w:spacing w:val="1"/>
          <w:kern w:val="0"/>
          <w:sz w:val="24"/>
          <w:szCs w:val="24"/>
          <w:lang w:eastAsia="en-GB"/>
          <w14:ligatures w14:val="none"/>
        </w:rPr>
      </w:pPr>
      <w:r w:rsidRPr="009F2873">
        <w:rPr>
          <w:rFonts w:ascii="Arial" w:eastAsia="Times New Roman" w:hAnsi="Arial" w:cs="Arial"/>
          <w:color w:val="111111"/>
          <w:spacing w:val="1"/>
          <w:kern w:val="0"/>
          <w:sz w:val="24"/>
          <w:szCs w:val="24"/>
          <w:lang w:eastAsia="en-GB"/>
          <w14:ligatures w14:val="none"/>
        </w:rPr>
        <w:t>Budgets for Facebook ads</w:t>
      </w:r>
    </w:p>
    <w:p w14:paraId="450F82BC" w14:textId="5F7438C0" w:rsidR="00924492" w:rsidRPr="009F2873" w:rsidRDefault="00924492" w:rsidP="00B50350">
      <w:pPr>
        <w:pStyle w:val="ListParagraph"/>
        <w:numPr>
          <w:ilvl w:val="0"/>
          <w:numId w:val="3"/>
        </w:numPr>
        <w:shd w:val="clear" w:color="auto" w:fill="FFFFFF"/>
        <w:spacing w:before="100" w:beforeAutospacing="1" w:after="100" w:afterAutospacing="1" w:line="240" w:lineRule="auto"/>
        <w:jc w:val="both"/>
        <w:rPr>
          <w:rFonts w:ascii="Arial" w:eastAsia="Times New Roman" w:hAnsi="Arial" w:cs="Arial"/>
          <w:color w:val="111111"/>
          <w:spacing w:val="1"/>
          <w:kern w:val="0"/>
          <w:sz w:val="24"/>
          <w:szCs w:val="24"/>
          <w:lang w:eastAsia="en-GB"/>
          <w14:ligatures w14:val="none"/>
        </w:rPr>
      </w:pPr>
      <w:r w:rsidRPr="009F2873">
        <w:rPr>
          <w:rFonts w:ascii="Arial" w:eastAsia="Times New Roman" w:hAnsi="Arial" w:cs="Arial"/>
          <w:color w:val="111111"/>
          <w:spacing w:val="1"/>
          <w:kern w:val="0"/>
          <w:sz w:val="24"/>
          <w:szCs w:val="24"/>
          <w:lang w:eastAsia="en-GB"/>
          <w14:ligatures w14:val="none"/>
        </w:rPr>
        <w:t>Printing costs</w:t>
      </w:r>
    </w:p>
    <w:p w14:paraId="2F0F668C" w14:textId="77777777" w:rsidR="00924492" w:rsidRPr="009F2873" w:rsidRDefault="00924492" w:rsidP="00B50350">
      <w:pPr>
        <w:pStyle w:val="ListParagraph"/>
        <w:shd w:val="clear" w:color="auto" w:fill="FFFFFF"/>
        <w:spacing w:before="100" w:beforeAutospacing="1" w:after="100" w:afterAutospacing="1" w:line="240" w:lineRule="auto"/>
        <w:jc w:val="both"/>
        <w:rPr>
          <w:rFonts w:ascii="Arial" w:eastAsia="Times New Roman" w:hAnsi="Arial" w:cs="Arial"/>
          <w:color w:val="111111"/>
          <w:spacing w:val="1"/>
          <w:kern w:val="0"/>
          <w:sz w:val="24"/>
          <w:szCs w:val="24"/>
          <w:lang w:eastAsia="en-GB"/>
          <w14:ligatures w14:val="none"/>
        </w:rPr>
      </w:pPr>
    </w:p>
    <w:p w14:paraId="62A2F47F" w14:textId="337CE5F9" w:rsidR="00924492" w:rsidRPr="009F2873" w:rsidRDefault="00924492" w:rsidP="00B50350">
      <w:pPr>
        <w:pStyle w:val="ListParagraph"/>
        <w:shd w:val="clear" w:color="auto" w:fill="FFFFFF"/>
        <w:spacing w:before="100" w:beforeAutospacing="1" w:after="100" w:afterAutospacing="1" w:line="240" w:lineRule="auto"/>
        <w:jc w:val="both"/>
        <w:rPr>
          <w:rFonts w:ascii="Arial" w:eastAsia="Times New Roman" w:hAnsi="Arial" w:cs="Arial"/>
          <w:color w:val="111111"/>
          <w:spacing w:val="1"/>
          <w:kern w:val="0"/>
          <w:sz w:val="24"/>
          <w:szCs w:val="24"/>
          <w:lang w:eastAsia="en-GB"/>
          <w14:ligatures w14:val="none"/>
        </w:rPr>
      </w:pPr>
      <w:r w:rsidRPr="009F2873">
        <w:rPr>
          <w:rFonts w:ascii="Arial" w:eastAsia="Times New Roman" w:hAnsi="Arial" w:cs="Arial"/>
          <w:color w:val="111111"/>
          <w:spacing w:val="1"/>
          <w:kern w:val="0"/>
          <w:sz w:val="24"/>
          <w:szCs w:val="24"/>
          <w:lang w:eastAsia="en-GB"/>
          <w14:ligatures w14:val="none"/>
        </w:rPr>
        <w:t xml:space="preserve">These are a few different parts that would make up the marketing budget for this event, the way that this event is being marketed is also to try and be more cost-effective hence the use of different types of marketing.  </w:t>
      </w:r>
    </w:p>
    <w:p w14:paraId="6C29DEB8" w14:textId="77777777" w:rsidR="00924492" w:rsidRPr="009F2873" w:rsidRDefault="00924492" w:rsidP="00B50350">
      <w:pPr>
        <w:pStyle w:val="ListParagraph"/>
        <w:shd w:val="clear" w:color="auto" w:fill="FFFFFF"/>
        <w:spacing w:before="100" w:beforeAutospacing="1" w:after="100" w:afterAutospacing="1" w:line="240" w:lineRule="auto"/>
        <w:jc w:val="both"/>
        <w:rPr>
          <w:rFonts w:ascii="Arial" w:eastAsia="Times New Roman" w:hAnsi="Arial" w:cs="Arial"/>
          <w:color w:val="111111"/>
          <w:spacing w:val="1"/>
          <w:kern w:val="0"/>
          <w:sz w:val="24"/>
          <w:szCs w:val="24"/>
          <w:lang w:eastAsia="en-GB"/>
          <w14:ligatures w14:val="none"/>
        </w:rPr>
      </w:pPr>
    </w:p>
    <w:p w14:paraId="72C2DCCD" w14:textId="41370147" w:rsidR="00924492" w:rsidRPr="009F2873" w:rsidRDefault="00924492" w:rsidP="00B50350">
      <w:pPr>
        <w:shd w:val="clear" w:color="auto" w:fill="FFFFFF"/>
        <w:spacing w:before="100" w:beforeAutospacing="1" w:after="100" w:afterAutospacing="1" w:line="240" w:lineRule="auto"/>
        <w:jc w:val="both"/>
        <w:rPr>
          <w:rFonts w:ascii="Arial" w:eastAsia="Times New Roman" w:hAnsi="Arial" w:cs="Arial"/>
          <w:color w:val="111111"/>
          <w:spacing w:val="1"/>
          <w:kern w:val="0"/>
          <w:sz w:val="24"/>
          <w:szCs w:val="24"/>
          <w:lang w:eastAsia="en-GB"/>
          <w14:ligatures w14:val="none"/>
        </w:rPr>
      </w:pPr>
      <w:r w:rsidRPr="009F2873">
        <w:rPr>
          <w:rFonts w:ascii="Arial" w:eastAsia="Times New Roman" w:hAnsi="Arial" w:cs="Arial"/>
          <w:color w:val="111111"/>
          <w:spacing w:val="1"/>
          <w:kern w:val="0"/>
          <w:sz w:val="24"/>
          <w:szCs w:val="24"/>
          <w:lang w:eastAsia="en-GB"/>
          <w14:ligatures w14:val="none"/>
        </w:rPr>
        <w:t>For the other different costs of this event, it is important to budget enough for each part of the event. There are other costs to keep in mind such as staff for the event, and if any business decided to sponsor the event. Venue costs will also be looked at and budgeted. As this event is only quite a small scale the budget for each part of the event doesn’t need to be massive. There will be 20 different food vendors at the event on the 5</w:t>
      </w:r>
      <w:r w:rsidRPr="009F2873">
        <w:rPr>
          <w:rFonts w:ascii="Arial" w:eastAsia="Times New Roman" w:hAnsi="Arial" w:cs="Arial"/>
          <w:color w:val="111111"/>
          <w:spacing w:val="1"/>
          <w:kern w:val="0"/>
          <w:sz w:val="24"/>
          <w:szCs w:val="24"/>
          <w:vertAlign w:val="superscript"/>
          <w:lang w:eastAsia="en-GB"/>
          <w14:ligatures w14:val="none"/>
        </w:rPr>
        <w:t>th</w:t>
      </w:r>
      <w:r w:rsidRPr="009F2873">
        <w:rPr>
          <w:rFonts w:ascii="Arial" w:eastAsia="Times New Roman" w:hAnsi="Arial" w:cs="Arial"/>
          <w:color w:val="111111"/>
          <w:spacing w:val="1"/>
          <w:kern w:val="0"/>
          <w:sz w:val="24"/>
          <w:szCs w:val="24"/>
          <w:lang w:eastAsia="en-GB"/>
          <w14:ligatures w14:val="none"/>
        </w:rPr>
        <w:t xml:space="preserve"> of May. </w:t>
      </w:r>
      <w:r w:rsidR="00777ACD" w:rsidRPr="009F2873">
        <w:rPr>
          <w:rFonts w:ascii="Arial" w:eastAsia="Times New Roman" w:hAnsi="Arial" w:cs="Arial"/>
          <w:color w:val="111111"/>
          <w:spacing w:val="1"/>
          <w:kern w:val="0"/>
          <w:sz w:val="24"/>
          <w:szCs w:val="24"/>
          <w:lang w:eastAsia="en-GB"/>
          <w14:ligatures w14:val="none"/>
        </w:rPr>
        <w:t xml:space="preserve">Each vendor will have to pay £100 each to be able to have their stall in the Arena for this food festival. Just alone from vendors attending this will be </w:t>
      </w:r>
      <w:r w:rsidR="00777ACD" w:rsidRPr="009F2873">
        <w:rPr>
          <w:rFonts w:ascii="Arial" w:eastAsia="Times New Roman" w:hAnsi="Arial" w:cs="Arial"/>
          <w:color w:val="111111"/>
          <w:spacing w:val="1"/>
          <w:kern w:val="0"/>
          <w:sz w:val="24"/>
          <w:szCs w:val="24"/>
          <w:lang w:eastAsia="en-GB"/>
          <w14:ligatures w14:val="none"/>
        </w:rPr>
        <w:lastRenderedPageBreak/>
        <w:t xml:space="preserve">£2000 to help with all of the costs which is very beneficial for the event as it means more money can be spent on the event. This £100 paid by the vendor is also beneficial to them as they will make a lot more than this from selling their products at the event. This is why it’s a win-win situation for both the vendors and the Arena. </w:t>
      </w:r>
      <w:r w:rsidR="00F22CD7" w:rsidRPr="009F2873">
        <w:rPr>
          <w:rFonts w:ascii="Arial" w:eastAsia="Times New Roman" w:hAnsi="Arial" w:cs="Arial"/>
          <w:color w:val="111111"/>
          <w:spacing w:val="1"/>
          <w:kern w:val="0"/>
          <w:sz w:val="24"/>
          <w:szCs w:val="24"/>
          <w:lang w:eastAsia="en-GB"/>
          <w14:ligatures w14:val="none"/>
        </w:rPr>
        <w:t xml:space="preserve">The other costs that need to be included in the budget are </w:t>
      </w:r>
      <w:r w:rsidR="000B0E77" w:rsidRPr="009F2873">
        <w:rPr>
          <w:rFonts w:ascii="Arial" w:eastAsia="Times New Roman" w:hAnsi="Arial" w:cs="Arial"/>
          <w:color w:val="111111"/>
          <w:spacing w:val="1"/>
          <w:kern w:val="0"/>
          <w:sz w:val="24"/>
          <w:szCs w:val="24"/>
          <w:lang w:eastAsia="en-GB"/>
          <w14:ligatures w14:val="none"/>
        </w:rPr>
        <w:t>staffing for the event, security, and also costs like equipment for the event need to be added.</w:t>
      </w:r>
    </w:p>
    <w:p w14:paraId="7BA4677D" w14:textId="21D52F35" w:rsidR="000B0E77" w:rsidRPr="009F2873" w:rsidRDefault="000B0E77" w:rsidP="00B50350">
      <w:pPr>
        <w:shd w:val="clear" w:color="auto" w:fill="FFFFFF"/>
        <w:spacing w:before="100" w:beforeAutospacing="1" w:after="100" w:afterAutospacing="1" w:line="240" w:lineRule="auto"/>
        <w:jc w:val="both"/>
        <w:rPr>
          <w:rFonts w:ascii="Arial" w:eastAsia="Times New Roman" w:hAnsi="Arial" w:cs="Arial"/>
          <w:color w:val="111111"/>
          <w:spacing w:val="1"/>
          <w:kern w:val="0"/>
          <w:sz w:val="24"/>
          <w:szCs w:val="24"/>
          <w:u w:val="single"/>
          <w:lang w:eastAsia="en-GB"/>
          <w14:ligatures w14:val="none"/>
        </w:rPr>
      </w:pPr>
      <w:r w:rsidRPr="009F2873">
        <w:rPr>
          <w:rFonts w:ascii="Arial" w:eastAsia="Times New Roman" w:hAnsi="Arial" w:cs="Arial"/>
          <w:color w:val="111111"/>
          <w:spacing w:val="1"/>
          <w:kern w:val="0"/>
          <w:sz w:val="24"/>
          <w:szCs w:val="24"/>
          <w:u w:val="single"/>
          <w:lang w:eastAsia="en-GB"/>
          <w14:ligatures w14:val="none"/>
        </w:rPr>
        <w:t>Budget –</w:t>
      </w:r>
    </w:p>
    <w:p w14:paraId="6BBBA09C" w14:textId="6DF9A796" w:rsidR="000B0E77" w:rsidRPr="009F2873" w:rsidRDefault="000B0E77" w:rsidP="00B50350">
      <w:pPr>
        <w:pStyle w:val="ListParagraph"/>
        <w:numPr>
          <w:ilvl w:val="0"/>
          <w:numId w:val="3"/>
        </w:numPr>
        <w:shd w:val="clear" w:color="auto" w:fill="FFFFFF"/>
        <w:spacing w:before="100" w:beforeAutospacing="1" w:after="100" w:afterAutospacing="1" w:line="240" w:lineRule="auto"/>
        <w:jc w:val="both"/>
        <w:rPr>
          <w:rFonts w:ascii="Arial" w:eastAsia="Times New Roman" w:hAnsi="Arial" w:cs="Arial"/>
          <w:color w:val="111111"/>
          <w:spacing w:val="1"/>
          <w:kern w:val="0"/>
          <w:sz w:val="24"/>
          <w:szCs w:val="24"/>
          <w:lang w:eastAsia="en-GB"/>
          <w14:ligatures w14:val="none"/>
        </w:rPr>
      </w:pPr>
      <w:r w:rsidRPr="009F2873">
        <w:rPr>
          <w:rFonts w:ascii="Arial" w:eastAsia="Times New Roman" w:hAnsi="Arial" w:cs="Arial"/>
          <w:color w:val="111111"/>
          <w:spacing w:val="1"/>
          <w:kern w:val="0"/>
          <w:sz w:val="24"/>
          <w:szCs w:val="24"/>
          <w:lang w:eastAsia="en-GB"/>
          <w14:ligatures w14:val="none"/>
        </w:rPr>
        <w:t xml:space="preserve">Marketing - £900 </w:t>
      </w:r>
    </w:p>
    <w:p w14:paraId="3B66F089" w14:textId="4F0137C1" w:rsidR="000B0E77" w:rsidRPr="009F2873" w:rsidRDefault="000B0E77" w:rsidP="00B50350">
      <w:pPr>
        <w:pStyle w:val="ListParagraph"/>
        <w:numPr>
          <w:ilvl w:val="0"/>
          <w:numId w:val="3"/>
        </w:numPr>
        <w:shd w:val="clear" w:color="auto" w:fill="FFFFFF"/>
        <w:spacing w:before="100" w:beforeAutospacing="1" w:after="100" w:afterAutospacing="1" w:line="240" w:lineRule="auto"/>
        <w:jc w:val="both"/>
        <w:rPr>
          <w:rFonts w:ascii="Arial" w:eastAsia="Times New Roman" w:hAnsi="Arial" w:cs="Arial"/>
          <w:color w:val="111111"/>
          <w:spacing w:val="1"/>
          <w:kern w:val="0"/>
          <w:sz w:val="24"/>
          <w:szCs w:val="24"/>
          <w:lang w:eastAsia="en-GB"/>
          <w14:ligatures w14:val="none"/>
        </w:rPr>
      </w:pPr>
      <w:r w:rsidRPr="009F2873">
        <w:rPr>
          <w:rFonts w:ascii="Arial" w:eastAsia="Times New Roman" w:hAnsi="Arial" w:cs="Arial"/>
          <w:color w:val="111111"/>
          <w:spacing w:val="1"/>
          <w:kern w:val="0"/>
          <w:sz w:val="24"/>
          <w:szCs w:val="24"/>
          <w:lang w:eastAsia="en-GB"/>
          <w14:ligatures w14:val="none"/>
        </w:rPr>
        <w:t>Staffing costs - £800 – (2 security, 5 staff)</w:t>
      </w:r>
    </w:p>
    <w:p w14:paraId="55FD20C0" w14:textId="45FF14D7" w:rsidR="000B0E77" w:rsidRPr="009F2873" w:rsidRDefault="000B0E77" w:rsidP="00B50350">
      <w:pPr>
        <w:pStyle w:val="ListParagraph"/>
        <w:numPr>
          <w:ilvl w:val="0"/>
          <w:numId w:val="3"/>
        </w:numPr>
        <w:shd w:val="clear" w:color="auto" w:fill="FFFFFF"/>
        <w:spacing w:before="100" w:beforeAutospacing="1" w:after="100" w:afterAutospacing="1" w:line="240" w:lineRule="auto"/>
        <w:jc w:val="both"/>
        <w:rPr>
          <w:rFonts w:ascii="Arial" w:eastAsia="Times New Roman" w:hAnsi="Arial" w:cs="Arial"/>
          <w:color w:val="111111"/>
          <w:spacing w:val="1"/>
          <w:kern w:val="0"/>
          <w:sz w:val="24"/>
          <w:szCs w:val="24"/>
          <w:lang w:eastAsia="en-GB"/>
          <w14:ligatures w14:val="none"/>
        </w:rPr>
      </w:pPr>
      <w:r w:rsidRPr="009F2873">
        <w:rPr>
          <w:rFonts w:ascii="Arial" w:eastAsia="Times New Roman" w:hAnsi="Arial" w:cs="Arial"/>
          <w:color w:val="111111"/>
          <w:spacing w:val="1"/>
          <w:kern w:val="0"/>
          <w:sz w:val="24"/>
          <w:szCs w:val="24"/>
          <w:lang w:eastAsia="en-GB"/>
          <w14:ligatures w14:val="none"/>
        </w:rPr>
        <w:t>Venue costs (utilities etc) - £600</w:t>
      </w:r>
    </w:p>
    <w:p w14:paraId="60293F2D" w14:textId="0B52C749" w:rsidR="000B0E77" w:rsidRPr="009F2873" w:rsidRDefault="000B0E77" w:rsidP="00B50350">
      <w:pPr>
        <w:pStyle w:val="ListParagraph"/>
        <w:numPr>
          <w:ilvl w:val="0"/>
          <w:numId w:val="3"/>
        </w:numPr>
        <w:shd w:val="clear" w:color="auto" w:fill="FFFFFF"/>
        <w:spacing w:before="100" w:beforeAutospacing="1" w:after="100" w:afterAutospacing="1" w:line="240" w:lineRule="auto"/>
        <w:jc w:val="both"/>
        <w:rPr>
          <w:rFonts w:ascii="Arial" w:eastAsia="Times New Roman" w:hAnsi="Arial" w:cs="Arial"/>
          <w:color w:val="111111"/>
          <w:spacing w:val="1"/>
          <w:kern w:val="0"/>
          <w:sz w:val="24"/>
          <w:szCs w:val="24"/>
          <w:lang w:eastAsia="en-GB"/>
          <w14:ligatures w14:val="none"/>
        </w:rPr>
      </w:pPr>
      <w:r w:rsidRPr="009F2873">
        <w:rPr>
          <w:rFonts w:ascii="Arial" w:eastAsia="Times New Roman" w:hAnsi="Arial" w:cs="Arial"/>
          <w:color w:val="111111"/>
          <w:spacing w:val="1"/>
          <w:kern w:val="0"/>
          <w:sz w:val="24"/>
          <w:szCs w:val="24"/>
          <w:lang w:eastAsia="en-GB"/>
          <w14:ligatures w14:val="none"/>
        </w:rPr>
        <w:t>Equipment for the event - £500</w:t>
      </w:r>
    </w:p>
    <w:p w14:paraId="7187FFEA" w14:textId="022A4A26" w:rsidR="000B0E77" w:rsidRPr="009F2873" w:rsidRDefault="000B0E77" w:rsidP="00B50350">
      <w:pPr>
        <w:pStyle w:val="ListParagraph"/>
        <w:numPr>
          <w:ilvl w:val="0"/>
          <w:numId w:val="3"/>
        </w:numPr>
        <w:shd w:val="clear" w:color="auto" w:fill="FFFFFF"/>
        <w:spacing w:before="100" w:beforeAutospacing="1" w:after="100" w:afterAutospacing="1" w:line="240" w:lineRule="auto"/>
        <w:jc w:val="both"/>
        <w:rPr>
          <w:rFonts w:ascii="Arial" w:eastAsia="Times New Roman" w:hAnsi="Arial" w:cs="Arial"/>
          <w:color w:val="111111"/>
          <w:spacing w:val="1"/>
          <w:kern w:val="0"/>
          <w:sz w:val="24"/>
          <w:szCs w:val="24"/>
          <w:lang w:eastAsia="en-GB"/>
          <w14:ligatures w14:val="none"/>
        </w:rPr>
      </w:pPr>
      <w:r w:rsidRPr="009F2873">
        <w:rPr>
          <w:rFonts w:ascii="Arial" w:eastAsia="Times New Roman" w:hAnsi="Arial" w:cs="Arial"/>
          <w:color w:val="111111"/>
          <w:spacing w:val="1"/>
          <w:kern w:val="0"/>
          <w:sz w:val="24"/>
          <w:szCs w:val="24"/>
          <w:lang w:eastAsia="en-GB"/>
          <w14:ligatures w14:val="none"/>
        </w:rPr>
        <w:t xml:space="preserve">Miscellaneous - £1000 </w:t>
      </w:r>
    </w:p>
    <w:p w14:paraId="7782C81D" w14:textId="5D1560EA" w:rsidR="000675D3" w:rsidRPr="009F2873" w:rsidRDefault="000B0E77" w:rsidP="00B50350">
      <w:pPr>
        <w:shd w:val="clear" w:color="auto" w:fill="FFFFFF"/>
        <w:spacing w:before="100" w:beforeAutospacing="1" w:after="100" w:afterAutospacing="1" w:line="240" w:lineRule="auto"/>
        <w:jc w:val="both"/>
        <w:rPr>
          <w:rFonts w:ascii="Arial" w:eastAsia="Times New Roman" w:hAnsi="Arial" w:cs="Arial"/>
          <w:color w:val="111111"/>
          <w:spacing w:val="1"/>
          <w:kern w:val="0"/>
          <w:sz w:val="24"/>
          <w:szCs w:val="24"/>
          <w:lang w:eastAsia="en-GB"/>
          <w14:ligatures w14:val="none"/>
        </w:rPr>
      </w:pPr>
      <w:r w:rsidRPr="009F2873">
        <w:rPr>
          <w:rFonts w:ascii="Arial" w:eastAsia="Times New Roman" w:hAnsi="Arial" w:cs="Arial"/>
          <w:color w:val="111111"/>
          <w:spacing w:val="1"/>
          <w:kern w:val="0"/>
          <w:sz w:val="24"/>
          <w:szCs w:val="24"/>
          <w:lang w:eastAsia="en-GB"/>
          <w14:ligatures w14:val="none"/>
        </w:rPr>
        <w:t>This is the final budget that I created which has factored in most of the general parts of the event. The total cost of this event will be just shy of £4000. However, the ROI (return on investment) for this event will hopefully end up gaining the arena some profit. However</w:t>
      </w:r>
      <w:r w:rsidR="000675D3" w:rsidRPr="009F2873">
        <w:rPr>
          <w:rFonts w:ascii="Arial" w:eastAsia="Times New Roman" w:hAnsi="Arial" w:cs="Arial"/>
          <w:color w:val="111111"/>
          <w:spacing w:val="1"/>
          <w:kern w:val="0"/>
          <w:sz w:val="24"/>
          <w:szCs w:val="24"/>
          <w:lang w:eastAsia="en-GB"/>
          <w14:ligatures w14:val="none"/>
        </w:rPr>
        <w:t>,</w:t>
      </w:r>
      <w:r w:rsidRPr="009F2873">
        <w:rPr>
          <w:rFonts w:ascii="Arial" w:eastAsia="Times New Roman" w:hAnsi="Arial" w:cs="Arial"/>
          <w:color w:val="111111"/>
          <w:spacing w:val="1"/>
          <w:kern w:val="0"/>
          <w:sz w:val="24"/>
          <w:szCs w:val="24"/>
          <w:lang w:eastAsia="en-GB"/>
          <w14:ligatures w14:val="none"/>
        </w:rPr>
        <w:t xml:space="preserve"> profit isn’t the main concern for this event </w:t>
      </w:r>
      <w:r w:rsidR="000675D3" w:rsidRPr="009F2873">
        <w:rPr>
          <w:rFonts w:ascii="Arial" w:eastAsia="Times New Roman" w:hAnsi="Arial" w:cs="Arial"/>
          <w:color w:val="111111"/>
          <w:spacing w:val="1"/>
          <w:kern w:val="0"/>
          <w:sz w:val="24"/>
          <w:szCs w:val="24"/>
          <w:lang w:eastAsia="en-GB"/>
          <w14:ligatures w14:val="none"/>
        </w:rPr>
        <w:t xml:space="preserve">as it's more mainly for the community to be able to try out new food spots and also promote small businesses to a wider audience of local people. </w:t>
      </w:r>
    </w:p>
    <w:p w14:paraId="7407218C" w14:textId="608B7385" w:rsidR="000675D3" w:rsidRPr="009F2873" w:rsidRDefault="000675D3" w:rsidP="00B50350">
      <w:pPr>
        <w:shd w:val="clear" w:color="auto" w:fill="FFFFFF"/>
        <w:spacing w:before="100" w:beforeAutospacing="1" w:after="100" w:afterAutospacing="1" w:line="240" w:lineRule="auto"/>
        <w:jc w:val="both"/>
        <w:rPr>
          <w:rFonts w:ascii="Arial" w:eastAsia="Times New Roman" w:hAnsi="Arial" w:cs="Arial"/>
          <w:color w:val="111111"/>
          <w:spacing w:val="1"/>
          <w:kern w:val="0"/>
          <w:sz w:val="24"/>
          <w:szCs w:val="24"/>
          <w:u w:val="single"/>
          <w:lang w:eastAsia="en-GB"/>
          <w14:ligatures w14:val="none"/>
        </w:rPr>
      </w:pPr>
      <w:r w:rsidRPr="009F2873">
        <w:rPr>
          <w:rFonts w:ascii="Arial" w:eastAsia="Times New Roman" w:hAnsi="Arial" w:cs="Arial"/>
          <w:color w:val="111111"/>
          <w:spacing w:val="1"/>
          <w:kern w:val="0"/>
          <w:sz w:val="24"/>
          <w:szCs w:val="24"/>
          <w:u w:val="single"/>
          <w:lang w:eastAsia="en-GB"/>
          <w14:ligatures w14:val="none"/>
        </w:rPr>
        <w:t>Key performance indicators (KPI)</w:t>
      </w:r>
    </w:p>
    <w:p w14:paraId="61D0860C" w14:textId="61EC1B4E" w:rsidR="000675D3" w:rsidRPr="009F2873" w:rsidRDefault="000675D3" w:rsidP="00B50350">
      <w:pPr>
        <w:shd w:val="clear" w:color="auto" w:fill="FFFFFF"/>
        <w:spacing w:before="100" w:beforeAutospacing="1" w:after="100" w:afterAutospacing="1" w:line="240" w:lineRule="auto"/>
        <w:jc w:val="both"/>
        <w:rPr>
          <w:rFonts w:ascii="Arial" w:eastAsia="Times New Roman" w:hAnsi="Arial" w:cs="Arial"/>
          <w:color w:val="111111"/>
          <w:spacing w:val="1"/>
          <w:kern w:val="0"/>
          <w:sz w:val="24"/>
          <w:szCs w:val="24"/>
          <w:lang w:eastAsia="en-GB"/>
          <w14:ligatures w14:val="none"/>
        </w:rPr>
      </w:pPr>
      <w:r w:rsidRPr="009F2873">
        <w:rPr>
          <w:rFonts w:ascii="Arial" w:eastAsia="Times New Roman" w:hAnsi="Arial" w:cs="Arial"/>
          <w:color w:val="111111"/>
          <w:spacing w:val="1"/>
          <w:kern w:val="0"/>
          <w:sz w:val="24"/>
          <w:szCs w:val="24"/>
          <w:lang w:eastAsia="en-GB"/>
          <w14:ligatures w14:val="none"/>
        </w:rPr>
        <w:t xml:space="preserve">Key performance indicators are measurable goals that measure the progress of how close you are to reaching your goal. In terms of this event, KPIs are extremely helpful as they can be applied to specific areas. In terms of marketing the KPIs that help track the success of the marketing could be something like the social media team analyzing the analytics of the social media profile. This is so they can see what gets more impressions and reactions from the public. This will then increase the success of the marketing </w:t>
      </w:r>
      <w:r w:rsidR="00386659" w:rsidRPr="009F2873">
        <w:rPr>
          <w:rFonts w:ascii="Arial" w:eastAsia="Times New Roman" w:hAnsi="Arial" w:cs="Arial"/>
          <w:color w:val="111111"/>
          <w:spacing w:val="1"/>
          <w:kern w:val="0"/>
          <w:sz w:val="24"/>
          <w:szCs w:val="24"/>
          <w:lang w:eastAsia="en-GB"/>
          <w14:ligatures w14:val="none"/>
        </w:rPr>
        <w:t xml:space="preserve">through different things like better posting times, and also different types of photos, etc. Another great KPI for the marketing sector of this event is to look at the trip advisor reviews as this helps with the guest feedback side of things for the event. Looking at previous food festivals and previous events in Swansea Arena on Trip Advisor is a great way to improve the success of this event. This is because this event can focus on a lot of things that people have wanted in their reviews of different food festivals. These different examples of KPIs help gauge the success of marketing for the event and if they are on track for meeting all of the aims and objectives for the event. </w:t>
      </w:r>
    </w:p>
    <w:p w14:paraId="59C8A146" w14:textId="7EF4C8F9" w:rsidR="00386659" w:rsidRPr="009F2873" w:rsidRDefault="00386659" w:rsidP="00B50350">
      <w:pPr>
        <w:shd w:val="clear" w:color="auto" w:fill="FFFFFF"/>
        <w:spacing w:before="100" w:beforeAutospacing="1" w:after="100" w:afterAutospacing="1" w:line="240" w:lineRule="auto"/>
        <w:jc w:val="both"/>
        <w:rPr>
          <w:rFonts w:ascii="Arial" w:eastAsia="Times New Roman" w:hAnsi="Arial" w:cs="Arial"/>
          <w:color w:val="111111"/>
          <w:spacing w:val="1"/>
          <w:kern w:val="0"/>
          <w:sz w:val="24"/>
          <w:szCs w:val="24"/>
          <w:lang w:eastAsia="en-GB"/>
          <w14:ligatures w14:val="none"/>
        </w:rPr>
      </w:pPr>
      <w:r w:rsidRPr="009F2873">
        <w:rPr>
          <w:rFonts w:ascii="Arial" w:eastAsia="Times New Roman" w:hAnsi="Arial" w:cs="Arial"/>
          <w:color w:val="111111"/>
          <w:spacing w:val="1"/>
          <w:kern w:val="0"/>
          <w:sz w:val="24"/>
          <w:szCs w:val="24"/>
          <w:lang w:eastAsia="en-GB"/>
          <w14:ligatures w14:val="none"/>
        </w:rPr>
        <w:t xml:space="preserve">Yield management is also another important part of an event to look at, however, yield management isn’t as applicable to this particular event as the vendors are going to be the ones there to make the most money as this event isn’t set up for profit. However, if it was applied to the vendors themselves they could make sure they do things such as have the best pricing and quality food out of all of the different vendors. The vendor at this event who can meet the supply and demand the best will therefore be the most effective at yield management. </w:t>
      </w:r>
    </w:p>
    <w:p w14:paraId="1A5342DE" w14:textId="77777777" w:rsidR="009F2873" w:rsidRDefault="009F2873" w:rsidP="00B50350">
      <w:pPr>
        <w:shd w:val="clear" w:color="auto" w:fill="FFFFFF"/>
        <w:spacing w:before="100" w:beforeAutospacing="1" w:after="100" w:afterAutospacing="1" w:line="240" w:lineRule="auto"/>
        <w:jc w:val="both"/>
        <w:rPr>
          <w:rFonts w:ascii="Arial" w:eastAsia="Times New Roman" w:hAnsi="Arial" w:cs="Arial"/>
          <w:color w:val="111111"/>
          <w:spacing w:val="1"/>
          <w:kern w:val="0"/>
          <w:sz w:val="24"/>
          <w:szCs w:val="24"/>
          <w:u w:val="single"/>
          <w:lang w:eastAsia="en-GB"/>
          <w14:ligatures w14:val="none"/>
        </w:rPr>
      </w:pPr>
    </w:p>
    <w:p w14:paraId="16E97079" w14:textId="6F2FDD8C" w:rsidR="00386659" w:rsidRPr="009F2873" w:rsidRDefault="00386659" w:rsidP="00B50350">
      <w:pPr>
        <w:shd w:val="clear" w:color="auto" w:fill="FFFFFF"/>
        <w:spacing w:before="100" w:beforeAutospacing="1" w:after="100" w:afterAutospacing="1" w:line="240" w:lineRule="auto"/>
        <w:jc w:val="both"/>
        <w:rPr>
          <w:rFonts w:ascii="Arial" w:eastAsia="Times New Roman" w:hAnsi="Arial" w:cs="Arial"/>
          <w:color w:val="111111"/>
          <w:spacing w:val="1"/>
          <w:kern w:val="0"/>
          <w:sz w:val="24"/>
          <w:szCs w:val="24"/>
          <w:u w:val="single"/>
          <w:lang w:eastAsia="en-GB"/>
          <w14:ligatures w14:val="none"/>
        </w:rPr>
      </w:pPr>
      <w:r w:rsidRPr="009F2873">
        <w:rPr>
          <w:rFonts w:ascii="Arial" w:eastAsia="Times New Roman" w:hAnsi="Arial" w:cs="Arial"/>
          <w:color w:val="111111"/>
          <w:spacing w:val="1"/>
          <w:kern w:val="0"/>
          <w:sz w:val="24"/>
          <w:szCs w:val="24"/>
          <w:u w:val="single"/>
          <w:lang w:eastAsia="en-GB"/>
          <w14:ligatures w14:val="none"/>
        </w:rPr>
        <w:lastRenderedPageBreak/>
        <w:t xml:space="preserve">Risk Assessment </w:t>
      </w:r>
    </w:p>
    <w:p w14:paraId="5C094893" w14:textId="72E82D3A" w:rsidR="000B0E77" w:rsidRPr="009F2873" w:rsidRDefault="00743A9D" w:rsidP="00B50350">
      <w:pPr>
        <w:shd w:val="clear" w:color="auto" w:fill="FFFFFF"/>
        <w:spacing w:before="100" w:beforeAutospacing="1" w:after="100" w:afterAutospacing="1" w:line="240" w:lineRule="auto"/>
        <w:jc w:val="both"/>
        <w:rPr>
          <w:rFonts w:ascii="Arial" w:eastAsia="Times New Roman" w:hAnsi="Arial" w:cs="Arial"/>
          <w:color w:val="111111"/>
          <w:spacing w:val="1"/>
          <w:kern w:val="0"/>
          <w:sz w:val="24"/>
          <w:szCs w:val="24"/>
          <w:lang w:eastAsia="en-GB"/>
          <w14:ligatures w14:val="none"/>
        </w:rPr>
      </w:pPr>
      <w:r w:rsidRPr="009F2873">
        <w:rPr>
          <w:rFonts w:ascii="Arial" w:eastAsia="Times New Roman" w:hAnsi="Arial" w:cs="Arial"/>
          <w:color w:val="111111"/>
          <w:spacing w:val="1"/>
          <w:kern w:val="0"/>
          <w:sz w:val="24"/>
          <w:szCs w:val="24"/>
          <w:lang w:eastAsia="en-GB"/>
          <w14:ligatures w14:val="none"/>
        </w:rPr>
        <w:t>The risk assessment for this event will need to include both things for the food side of the event and also the general health and safety of guests. Firstly a risk is people getting food poisoning or feeling unwell from the food. To stop this risk from happening it is essential that all food is up to date and also cooked thoroughly. Staff should follow the 4C’s procedure to maintain high standards of food hygiene. Another risk. There's the risk of a fire happening or the fire alarm sounding in the event. If this happens look at the previous fire safety plans that I spoke about for this event.  risks are very minimal for this kind of event however there is still a risk involved. This is why everything has been thoroughly planned and checked to make sure that n</w:t>
      </w:r>
      <w:r w:rsidR="002C01FA" w:rsidRPr="009F2873">
        <w:rPr>
          <w:rFonts w:ascii="Arial" w:eastAsia="Times New Roman" w:hAnsi="Arial" w:cs="Arial"/>
          <w:color w:val="111111"/>
          <w:spacing w:val="1"/>
          <w:kern w:val="0"/>
          <w:sz w:val="24"/>
          <w:szCs w:val="24"/>
          <w:lang w:eastAsia="en-GB"/>
          <w14:ligatures w14:val="none"/>
        </w:rPr>
        <w:t xml:space="preserve">o such risks have a chance of ruining the event. </w:t>
      </w:r>
    </w:p>
    <w:p w14:paraId="331EBD37" w14:textId="37637E65" w:rsidR="002C01FA" w:rsidRPr="009F2873" w:rsidRDefault="002C01FA" w:rsidP="00B50350">
      <w:pPr>
        <w:shd w:val="clear" w:color="auto" w:fill="FFFFFF"/>
        <w:spacing w:before="100" w:beforeAutospacing="1" w:after="100" w:afterAutospacing="1" w:line="240" w:lineRule="auto"/>
        <w:jc w:val="both"/>
        <w:rPr>
          <w:rFonts w:ascii="Arial" w:eastAsia="Times New Roman" w:hAnsi="Arial" w:cs="Arial"/>
          <w:color w:val="111111"/>
          <w:spacing w:val="1"/>
          <w:kern w:val="0"/>
          <w:sz w:val="24"/>
          <w:szCs w:val="24"/>
          <w:lang w:eastAsia="en-GB"/>
          <w14:ligatures w14:val="none"/>
        </w:rPr>
      </w:pPr>
      <w:r w:rsidRPr="009F2873">
        <w:rPr>
          <w:rFonts w:ascii="Arial" w:eastAsia="Times New Roman" w:hAnsi="Arial" w:cs="Arial"/>
          <w:color w:val="111111"/>
          <w:spacing w:val="1"/>
          <w:kern w:val="0"/>
          <w:sz w:val="24"/>
          <w:szCs w:val="24"/>
          <w:lang w:eastAsia="en-GB"/>
          <w14:ligatures w14:val="none"/>
        </w:rPr>
        <w:t>Contingency plan – This is also another very important part to add as Swansea Arena needs to be prepared for if anything goes wrong in the event. For example, if a few vendors didn’t show up to the event, this could have a huge impact on the ROI of the event and also on the other vendors. This is why Swansea Arena needs to expect everything not to go exactly to plan. As a part of this contingency plan, there will be backup vendors, security, staff, and volunteers for this event. This is just in case something goes wrong at the event to make sure that the Arena has backup. This is extremely helpful as it could save the event if anything went wrong which is why it's so helpful for businesses and events to have their contingency plan in case something doesn’t go to plan.</w:t>
      </w:r>
    </w:p>
    <w:p w14:paraId="5E8693F7" w14:textId="3669228D" w:rsidR="002C01FA" w:rsidRPr="009F2873" w:rsidRDefault="002C01FA" w:rsidP="00B50350">
      <w:pPr>
        <w:shd w:val="clear" w:color="auto" w:fill="FFFFFF"/>
        <w:spacing w:before="100" w:beforeAutospacing="1" w:after="100" w:afterAutospacing="1" w:line="240" w:lineRule="auto"/>
        <w:jc w:val="both"/>
        <w:rPr>
          <w:rFonts w:ascii="Arial" w:eastAsia="Times New Roman" w:hAnsi="Arial" w:cs="Arial"/>
          <w:color w:val="111111"/>
          <w:spacing w:val="1"/>
          <w:kern w:val="0"/>
          <w:sz w:val="24"/>
          <w:szCs w:val="24"/>
          <w:lang w:eastAsia="en-GB"/>
          <w14:ligatures w14:val="none"/>
        </w:rPr>
      </w:pPr>
      <w:r w:rsidRPr="009F2873">
        <w:rPr>
          <w:rFonts w:ascii="Arial" w:eastAsia="Times New Roman" w:hAnsi="Arial" w:cs="Arial"/>
          <w:color w:val="111111"/>
          <w:spacing w:val="1"/>
          <w:kern w:val="0"/>
          <w:sz w:val="24"/>
          <w:szCs w:val="24"/>
          <w:lang w:eastAsia="en-GB"/>
          <w14:ligatures w14:val="none"/>
        </w:rPr>
        <w:t xml:space="preserve">Overall this event food event in Swansea Arena has been thoroughly planned and the marketing aspect of the event has been focused on. Planning is essential for events which is why I have ensured that everything is planned for the event. </w:t>
      </w:r>
    </w:p>
    <w:p w14:paraId="77EFE12B" w14:textId="77777777" w:rsidR="00F22CD7" w:rsidRPr="009F2873" w:rsidRDefault="00F22CD7" w:rsidP="00743A9D">
      <w:pPr>
        <w:shd w:val="clear" w:color="auto" w:fill="FFFFFF"/>
        <w:spacing w:before="100" w:beforeAutospacing="1" w:after="100" w:afterAutospacing="1" w:line="240" w:lineRule="auto"/>
        <w:jc w:val="both"/>
        <w:rPr>
          <w:rFonts w:ascii="Arial" w:eastAsia="Times New Roman" w:hAnsi="Arial" w:cs="Arial"/>
          <w:color w:val="111111"/>
          <w:spacing w:val="1"/>
          <w:kern w:val="0"/>
          <w:sz w:val="24"/>
          <w:szCs w:val="24"/>
          <w:lang w:eastAsia="en-GB"/>
          <w14:ligatures w14:val="none"/>
        </w:rPr>
      </w:pPr>
    </w:p>
    <w:p w14:paraId="780CAB36" w14:textId="77777777" w:rsidR="00F22CD7" w:rsidRPr="009F2873" w:rsidRDefault="00F22CD7" w:rsidP="00743A9D">
      <w:pPr>
        <w:shd w:val="clear" w:color="auto" w:fill="FFFFFF"/>
        <w:spacing w:before="100" w:beforeAutospacing="1" w:after="100" w:afterAutospacing="1" w:line="240" w:lineRule="auto"/>
        <w:jc w:val="both"/>
        <w:rPr>
          <w:rFonts w:ascii="Arial" w:eastAsia="Times New Roman" w:hAnsi="Arial" w:cs="Arial"/>
          <w:color w:val="111111"/>
          <w:spacing w:val="1"/>
          <w:kern w:val="0"/>
          <w:sz w:val="24"/>
          <w:szCs w:val="24"/>
          <w:lang w:eastAsia="en-GB"/>
          <w14:ligatures w14:val="none"/>
        </w:rPr>
      </w:pPr>
    </w:p>
    <w:p w14:paraId="41E46551" w14:textId="77777777" w:rsidR="00F22CD7" w:rsidRPr="009F2873" w:rsidRDefault="00F22CD7" w:rsidP="00743A9D">
      <w:pPr>
        <w:shd w:val="clear" w:color="auto" w:fill="FFFFFF"/>
        <w:spacing w:before="100" w:beforeAutospacing="1" w:after="100" w:afterAutospacing="1" w:line="240" w:lineRule="auto"/>
        <w:jc w:val="both"/>
        <w:rPr>
          <w:rFonts w:ascii="Arial" w:eastAsia="Times New Roman" w:hAnsi="Arial" w:cs="Arial"/>
          <w:color w:val="111111"/>
          <w:spacing w:val="1"/>
          <w:kern w:val="0"/>
          <w:sz w:val="24"/>
          <w:szCs w:val="24"/>
          <w:lang w:eastAsia="en-GB"/>
          <w14:ligatures w14:val="none"/>
        </w:rPr>
      </w:pPr>
    </w:p>
    <w:p w14:paraId="60C23FAC" w14:textId="77777777" w:rsidR="00F22CD7" w:rsidRPr="009F2873" w:rsidRDefault="00F22CD7" w:rsidP="00924492">
      <w:pPr>
        <w:shd w:val="clear" w:color="auto" w:fill="FFFFFF"/>
        <w:spacing w:before="100" w:beforeAutospacing="1" w:after="100" w:afterAutospacing="1" w:line="240" w:lineRule="auto"/>
        <w:rPr>
          <w:rFonts w:ascii="Arial" w:eastAsia="Times New Roman" w:hAnsi="Arial" w:cs="Arial"/>
          <w:color w:val="111111"/>
          <w:spacing w:val="1"/>
          <w:kern w:val="0"/>
          <w:sz w:val="24"/>
          <w:szCs w:val="24"/>
          <w:lang w:eastAsia="en-GB"/>
          <w14:ligatures w14:val="none"/>
        </w:rPr>
      </w:pPr>
    </w:p>
    <w:p w14:paraId="189F7988" w14:textId="77777777" w:rsidR="00F22CD7" w:rsidRPr="009F2873" w:rsidRDefault="00F22CD7" w:rsidP="00924492">
      <w:pPr>
        <w:shd w:val="clear" w:color="auto" w:fill="FFFFFF"/>
        <w:spacing w:before="100" w:beforeAutospacing="1" w:after="100" w:afterAutospacing="1" w:line="240" w:lineRule="auto"/>
        <w:rPr>
          <w:rFonts w:ascii="Arial" w:eastAsia="Times New Roman" w:hAnsi="Arial" w:cs="Arial"/>
          <w:color w:val="111111"/>
          <w:spacing w:val="1"/>
          <w:kern w:val="0"/>
          <w:sz w:val="24"/>
          <w:szCs w:val="24"/>
          <w:lang w:eastAsia="en-GB"/>
          <w14:ligatures w14:val="none"/>
        </w:rPr>
      </w:pPr>
    </w:p>
    <w:p w14:paraId="37AA754B" w14:textId="77777777" w:rsidR="00F22CD7" w:rsidRPr="009F2873" w:rsidRDefault="00F22CD7" w:rsidP="00924492">
      <w:pPr>
        <w:shd w:val="clear" w:color="auto" w:fill="FFFFFF"/>
        <w:spacing w:before="100" w:beforeAutospacing="1" w:after="100" w:afterAutospacing="1" w:line="240" w:lineRule="auto"/>
        <w:rPr>
          <w:rFonts w:ascii="Arial" w:eastAsia="Times New Roman" w:hAnsi="Arial" w:cs="Arial"/>
          <w:color w:val="111111"/>
          <w:spacing w:val="1"/>
          <w:kern w:val="0"/>
          <w:sz w:val="24"/>
          <w:szCs w:val="24"/>
          <w:lang w:eastAsia="en-GB"/>
          <w14:ligatures w14:val="none"/>
        </w:rPr>
      </w:pPr>
    </w:p>
    <w:p w14:paraId="5B18BC34" w14:textId="77777777" w:rsidR="00F22CD7" w:rsidRPr="009F2873" w:rsidRDefault="00F22CD7" w:rsidP="00924492">
      <w:pPr>
        <w:shd w:val="clear" w:color="auto" w:fill="FFFFFF"/>
        <w:spacing w:before="100" w:beforeAutospacing="1" w:after="100" w:afterAutospacing="1" w:line="240" w:lineRule="auto"/>
        <w:rPr>
          <w:rFonts w:ascii="Arial" w:eastAsia="Times New Roman" w:hAnsi="Arial" w:cs="Arial"/>
          <w:color w:val="111111"/>
          <w:spacing w:val="1"/>
          <w:kern w:val="0"/>
          <w:sz w:val="24"/>
          <w:szCs w:val="24"/>
          <w:lang w:eastAsia="en-GB"/>
          <w14:ligatures w14:val="none"/>
        </w:rPr>
      </w:pPr>
    </w:p>
    <w:p w14:paraId="0F38079C" w14:textId="77777777" w:rsidR="00F22CD7" w:rsidRPr="009F2873" w:rsidRDefault="00F22CD7" w:rsidP="00924492">
      <w:pPr>
        <w:shd w:val="clear" w:color="auto" w:fill="FFFFFF"/>
        <w:spacing w:before="100" w:beforeAutospacing="1" w:after="100" w:afterAutospacing="1" w:line="240" w:lineRule="auto"/>
        <w:rPr>
          <w:rFonts w:ascii="Arial" w:eastAsia="Times New Roman" w:hAnsi="Arial" w:cs="Arial"/>
          <w:color w:val="111111"/>
          <w:spacing w:val="1"/>
          <w:kern w:val="0"/>
          <w:sz w:val="24"/>
          <w:szCs w:val="24"/>
          <w:lang w:eastAsia="en-GB"/>
          <w14:ligatures w14:val="none"/>
        </w:rPr>
      </w:pPr>
    </w:p>
    <w:p w14:paraId="5B3D0740" w14:textId="77777777" w:rsidR="00F22CD7" w:rsidRPr="009F2873" w:rsidRDefault="00F22CD7" w:rsidP="00924492">
      <w:pPr>
        <w:shd w:val="clear" w:color="auto" w:fill="FFFFFF"/>
        <w:spacing w:before="100" w:beforeAutospacing="1" w:after="100" w:afterAutospacing="1" w:line="240" w:lineRule="auto"/>
        <w:rPr>
          <w:rFonts w:ascii="Arial" w:eastAsia="Times New Roman" w:hAnsi="Arial" w:cs="Arial"/>
          <w:color w:val="111111"/>
          <w:spacing w:val="1"/>
          <w:kern w:val="0"/>
          <w:sz w:val="24"/>
          <w:szCs w:val="24"/>
          <w:lang w:eastAsia="en-GB"/>
          <w14:ligatures w14:val="none"/>
        </w:rPr>
      </w:pPr>
    </w:p>
    <w:p w14:paraId="30F47445" w14:textId="77777777" w:rsidR="00B50350" w:rsidRPr="009F2873" w:rsidRDefault="00B50350" w:rsidP="00B50350">
      <w:pPr>
        <w:shd w:val="clear" w:color="auto" w:fill="FFFFFF"/>
        <w:spacing w:before="100" w:beforeAutospacing="1" w:after="100" w:afterAutospacing="1" w:line="240" w:lineRule="auto"/>
        <w:rPr>
          <w:rFonts w:ascii="Arial" w:eastAsia="Times New Roman" w:hAnsi="Arial" w:cs="Arial"/>
          <w:color w:val="111111"/>
          <w:spacing w:val="1"/>
          <w:kern w:val="0"/>
          <w:sz w:val="24"/>
          <w:szCs w:val="24"/>
          <w:lang w:eastAsia="en-GB"/>
          <w14:ligatures w14:val="none"/>
        </w:rPr>
      </w:pPr>
    </w:p>
    <w:p w14:paraId="54B76ED9" w14:textId="77777777" w:rsidR="00B50350" w:rsidRPr="009F2873" w:rsidRDefault="00B50350" w:rsidP="00B50350">
      <w:pPr>
        <w:shd w:val="clear" w:color="auto" w:fill="FFFFFF"/>
        <w:spacing w:before="100" w:beforeAutospacing="1" w:after="100" w:afterAutospacing="1" w:line="240" w:lineRule="auto"/>
        <w:rPr>
          <w:rFonts w:ascii="Arial" w:eastAsia="Times New Roman" w:hAnsi="Arial" w:cs="Arial"/>
          <w:color w:val="111111"/>
          <w:spacing w:val="1"/>
          <w:kern w:val="0"/>
          <w:sz w:val="24"/>
          <w:szCs w:val="24"/>
          <w:lang w:eastAsia="en-GB"/>
          <w14:ligatures w14:val="none"/>
        </w:rPr>
      </w:pPr>
    </w:p>
    <w:p w14:paraId="38610133" w14:textId="77777777" w:rsidR="00B50350" w:rsidRPr="009F2873" w:rsidRDefault="00B50350" w:rsidP="00B50350">
      <w:pPr>
        <w:shd w:val="clear" w:color="auto" w:fill="FFFFFF"/>
        <w:spacing w:before="100" w:beforeAutospacing="1" w:after="100" w:afterAutospacing="1" w:line="240" w:lineRule="auto"/>
        <w:rPr>
          <w:rFonts w:ascii="Arial" w:eastAsia="Times New Roman" w:hAnsi="Arial" w:cs="Arial"/>
          <w:color w:val="111111"/>
          <w:spacing w:val="1"/>
          <w:kern w:val="0"/>
          <w:sz w:val="24"/>
          <w:szCs w:val="24"/>
          <w:lang w:eastAsia="en-GB"/>
          <w14:ligatures w14:val="none"/>
        </w:rPr>
      </w:pPr>
    </w:p>
    <w:p w14:paraId="5BC0DB61" w14:textId="1C2451C0" w:rsidR="00F22CD7" w:rsidRPr="009F2873" w:rsidRDefault="00F22CD7" w:rsidP="009F2873">
      <w:pPr>
        <w:shd w:val="clear" w:color="auto" w:fill="FFFFFF"/>
        <w:spacing w:before="100" w:beforeAutospacing="1" w:after="100" w:afterAutospacing="1" w:line="240" w:lineRule="auto"/>
        <w:jc w:val="center"/>
        <w:rPr>
          <w:rFonts w:ascii="Arial" w:eastAsia="Times New Roman" w:hAnsi="Arial" w:cs="Arial"/>
          <w:color w:val="111111"/>
          <w:spacing w:val="1"/>
          <w:kern w:val="0"/>
          <w:sz w:val="24"/>
          <w:szCs w:val="24"/>
          <w:u w:val="single"/>
          <w:lang w:eastAsia="en-GB"/>
          <w14:ligatures w14:val="none"/>
        </w:rPr>
      </w:pPr>
      <w:r w:rsidRPr="009F2873">
        <w:rPr>
          <w:rFonts w:ascii="Arial" w:eastAsia="Times New Roman" w:hAnsi="Arial" w:cs="Arial"/>
          <w:color w:val="111111"/>
          <w:spacing w:val="1"/>
          <w:kern w:val="0"/>
          <w:sz w:val="24"/>
          <w:szCs w:val="24"/>
          <w:u w:val="single"/>
          <w:lang w:eastAsia="en-GB"/>
          <w14:ligatures w14:val="none"/>
        </w:rPr>
        <w:t>Bibliography</w:t>
      </w:r>
    </w:p>
    <w:p w14:paraId="18ABEE3F" w14:textId="144E7BB8" w:rsidR="009F2873" w:rsidRDefault="009F2873" w:rsidP="009F2873">
      <w:pPr>
        <w:pStyle w:val="NormalWeb"/>
        <w:spacing w:before="0" w:beforeAutospacing="0" w:after="0" w:afterAutospacing="0" w:line="360" w:lineRule="atLeast"/>
        <w:rPr>
          <w:rFonts w:ascii="Calibri" w:hAnsi="Calibri" w:cs="Calibri"/>
          <w:color w:val="000000"/>
        </w:rPr>
      </w:pPr>
      <w:r w:rsidRPr="009F2873">
        <w:rPr>
          <w:rFonts w:ascii="Calibri" w:hAnsi="Calibri" w:cs="Calibri"/>
          <w:color w:val="000000"/>
        </w:rPr>
        <w:t xml:space="preserve">6 Alternatives to Social Media Marketing (no date) Business Class: Trends and Insights | American Express. Available at: </w:t>
      </w:r>
      <w:hyperlink r:id="rId8" w:history="1">
        <w:r w:rsidRPr="00BE14EC">
          <w:rPr>
            <w:rStyle w:val="Hyperlink"/>
            <w:rFonts w:ascii="Calibri" w:hAnsi="Calibri" w:cs="Calibri"/>
          </w:rPr>
          <w:t>https://www.americanexpress.com/en-us/business/trends-and-insights/articles/6-alternatives-to-social-media-marketing</w:t>
        </w:r>
        <w:r w:rsidRPr="00BE14EC">
          <w:rPr>
            <w:rStyle w:val="Hyperlink"/>
            <w:rFonts w:ascii="Calibri" w:hAnsi="Calibri" w:cs="Calibri"/>
          </w:rPr>
          <w:t>/</w:t>
        </w:r>
      </w:hyperlink>
    </w:p>
    <w:p w14:paraId="1DBC77BC" w14:textId="77777777" w:rsidR="009F2873" w:rsidRDefault="009F2873" w:rsidP="009F2873">
      <w:pPr>
        <w:pStyle w:val="NormalWeb"/>
        <w:spacing w:before="0" w:beforeAutospacing="0" w:after="0" w:afterAutospacing="0" w:line="360" w:lineRule="atLeast"/>
        <w:rPr>
          <w:rFonts w:ascii="Calibri" w:hAnsi="Calibri" w:cs="Calibri"/>
          <w:color w:val="000000"/>
        </w:rPr>
      </w:pPr>
    </w:p>
    <w:p w14:paraId="17E2219A" w14:textId="358A60AF" w:rsidR="009F2873" w:rsidRPr="009F2873" w:rsidRDefault="009F2873" w:rsidP="009F2873">
      <w:pPr>
        <w:pStyle w:val="NormalWeb"/>
        <w:spacing w:before="0" w:beforeAutospacing="0" w:after="0" w:afterAutospacing="0" w:line="360" w:lineRule="atLeast"/>
        <w:jc w:val="both"/>
        <w:rPr>
          <w:rFonts w:ascii="Calibri" w:hAnsi="Calibri" w:cs="Calibri"/>
          <w:color w:val="000000"/>
        </w:rPr>
      </w:pPr>
      <w:r w:rsidRPr="009F2873">
        <w:rPr>
          <w:rFonts w:ascii="Calibri" w:hAnsi="Calibri" w:cs="Calibri"/>
          <w:color w:val="000000"/>
        </w:rPr>
        <w:t>Coleman, B. (2021) </w:t>
      </w:r>
      <w:r w:rsidRPr="009F2873">
        <w:rPr>
          <w:rFonts w:ascii="Calibri" w:hAnsi="Calibri" w:cs="Calibri"/>
          <w:i/>
          <w:iCs/>
          <w:color w:val="000000"/>
        </w:rPr>
        <w:t>Paid Social Media: Worth The Investment?</w:t>
      </w:r>
      <w:r w:rsidRPr="009F2873">
        <w:rPr>
          <w:rFonts w:ascii="Calibri" w:hAnsi="Calibri" w:cs="Calibri"/>
          <w:color w:val="000000"/>
        </w:rPr>
        <w:t>, </w:t>
      </w:r>
      <w:r w:rsidRPr="009F2873">
        <w:rPr>
          <w:rFonts w:ascii="Calibri" w:hAnsi="Calibri" w:cs="Calibri"/>
          <w:i/>
          <w:iCs/>
          <w:color w:val="000000"/>
        </w:rPr>
        <w:t>Hubspot</w:t>
      </w:r>
      <w:r w:rsidRPr="009F2873">
        <w:rPr>
          <w:rFonts w:ascii="Calibri" w:hAnsi="Calibri" w:cs="Calibri"/>
          <w:color w:val="000000"/>
        </w:rPr>
        <w:t xml:space="preserve">. Available at: </w:t>
      </w:r>
      <w:hyperlink r:id="rId9" w:history="1">
        <w:r w:rsidRPr="009F2873">
          <w:rPr>
            <w:rStyle w:val="Hyperlink"/>
            <w:rFonts w:ascii="Calibri" w:hAnsi="Calibri" w:cs="Calibri"/>
          </w:rPr>
          <w:t>https://blog.hubspot.com/marketing/paid-social-media</w:t>
        </w:r>
      </w:hyperlink>
      <w:r w:rsidRPr="009F2873">
        <w:rPr>
          <w:rFonts w:ascii="Calibri" w:hAnsi="Calibri" w:cs="Calibri"/>
          <w:color w:val="000000"/>
        </w:rPr>
        <w:t>.</w:t>
      </w:r>
    </w:p>
    <w:p w14:paraId="133E273F" w14:textId="77777777" w:rsidR="009F2873" w:rsidRPr="009F2873" w:rsidRDefault="009F2873" w:rsidP="009F2873">
      <w:pPr>
        <w:pStyle w:val="NormalWeb"/>
        <w:spacing w:before="0" w:beforeAutospacing="0" w:after="0" w:afterAutospacing="0" w:line="360" w:lineRule="atLeast"/>
        <w:jc w:val="both"/>
        <w:rPr>
          <w:rFonts w:ascii="Calibri" w:hAnsi="Calibri" w:cs="Calibri"/>
          <w:color w:val="000000"/>
        </w:rPr>
      </w:pPr>
    </w:p>
    <w:p w14:paraId="699A2926" w14:textId="61306010" w:rsidR="00AD5C20" w:rsidRDefault="00AD5C20" w:rsidP="009F2873">
      <w:pPr>
        <w:pStyle w:val="NormalWeb"/>
        <w:spacing w:before="0" w:beforeAutospacing="0" w:after="0" w:afterAutospacing="0" w:line="360" w:lineRule="atLeast"/>
        <w:jc w:val="both"/>
        <w:rPr>
          <w:rFonts w:ascii="Calibri" w:hAnsi="Calibri" w:cs="Calibri"/>
          <w:i/>
          <w:iCs/>
          <w:color w:val="000000"/>
        </w:rPr>
      </w:pPr>
      <w:r w:rsidRPr="009F2873">
        <w:rPr>
          <w:rFonts w:ascii="Calibri" w:hAnsi="Calibri" w:cs="Calibri"/>
          <w:i/>
          <w:iCs/>
          <w:color w:val="000000"/>
        </w:rPr>
        <w:t xml:space="preserve">Food Standards Agency (2022) Key regulations, Food Standards Agency. Available at: </w:t>
      </w:r>
      <w:hyperlink r:id="rId10" w:history="1">
        <w:r w:rsidRPr="009F2873">
          <w:rPr>
            <w:rStyle w:val="Hyperlink"/>
            <w:rFonts w:ascii="Calibri" w:eastAsiaTheme="majorEastAsia" w:hAnsi="Calibri" w:cs="Calibri"/>
            <w:i/>
            <w:iCs/>
          </w:rPr>
          <w:t>https://www.food.gov.uk/about-us/key-regulations</w:t>
        </w:r>
      </w:hyperlink>
      <w:r w:rsidRPr="009F2873">
        <w:rPr>
          <w:rFonts w:ascii="Calibri" w:hAnsi="Calibri" w:cs="Calibri"/>
          <w:i/>
          <w:iCs/>
          <w:color w:val="000000"/>
        </w:rPr>
        <w:t>.</w:t>
      </w:r>
    </w:p>
    <w:p w14:paraId="52B50FC9" w14:textId="77777777" w:rsidR="009F2873" w:rsidRDefault="009F2873" w:rsidP="009F2873">
      <w:pPr>
        <w:pStyle w:val="NormalWeb"/>
        <w:spacing w:before="0" w:beforeAutospacing="0" w:after="0" w:afterAutospacing="0" w:line="360" w:lineRule="atLeast"/>
        <w:jc w:val="both"/>
        <w:rPr>
          <w:rFonts w:ascii="Calibri" w:hAnsi="Calibri" w:cs="Calibri"/>
          <w:i/>
          <w:iCs/>
          <w:color w:val="000000"/>
        </w:rPr>
      </w:pPr>
    </w:p>
    <w:p w14:paraId="1F1E5471" w14:textId="1096D66B" w:rsidR="00AD5C20" w:rsidRDefault="009F2873" w:rsidP="009F2873">
      <w:pPr>
        <w:pStyle w:val="NormalWeb"/>
        <w:spacing w:before="0" w:beforeAutospacing="0" w:after="0" w:afterAutospacing="0" w:line="360" w:lineRule="atLeast"/>
        <w:rPr>
          <w:rFonts w:ascii="Calibri" w:hAnsi="Calibri" w:cs="Calibri"/>
          <w:color w:val="000000"/>
        </w:rPr>
      </w:pPr>
      <w:r w:rsidRPr="009F2873">
        <w:rPr>
          <w:rFonts w:ascii="Calibri" w:hAnsi="Calibri" w:cs="Calibri"/>
          <w:color w:val="000000"/>
        </w:rPr>
        <w:t xml:space="preserve">food festival events (no date) Bing. Available at: </w:t>
      </w:r>
      <w:hyperlink r:id="rId11" w:history="1">
        <w:r w:rsidRPr="009F2873">
          <w:rPr>
            <w:rStyle w:val="Hyperlink"/>
            <w:rFonts w:ascii="Calibri" w:hAnsi="Calibri" w:cs="Calibri"/>
          </w:rPr>
          <w:t>https://www.bing.com/search?q=food+festival+events&amp;cvid=832580643b9149bcbf28f6a9b9601f87&amp;gs_lcrp=EgZjaHJvbWUyBggAEEUYOTIGCAEQABhAMgYIAhAAGEAyBggDEAAYQDIGCAQQABhAMgYIBRAAGEAyBggGEAAYQDIGCAcQABhAMgYICBAAGEAyBwgJEEUY_FXSAQg1NDUyajBqOagCBLACAQ&amp;FORM=ANAB01&amp;PC=HCTS</w:t>
        </w:r>
      </w:hyperlink>
    </w:p>
    <w:p w14:paraId="43322D46" w14:textId="77777777" w:rsidR="009F2873" w:rsidRPr="009F2873" w:rsidRDefault="009F2873" w:rsidP="009F2873">
      <w:pPr>
        <w:pStyle w:val="NormalWeb"/>
        <w:spacing w:before="0" w:beforeAutospacing="0" w:after="0" w:afterAutospacing="0" w:line="360" w:lineRule="atLeast"/>
        <w:rPr>
          <w:rFonts w:ascii="Calibri" w:hAnsi="Calibri" w:cs="Calibri"/>
          <w:color w:val="000000"/>
        </w:rPr>
      </w:pPr>
    </w:p>
    <w:p w14:paraId="3C1D2014" w14:textId="1EA0EFDB" w:rsidR="00AD5C20" w:rsidRPr="009F2873" w:rsidRDefault="00AD5C20" w:rsidP="009F2873">
      <w:pPr>
        <w:pStyle w:val="NormalWeb"/>
        <w:spacing w:before="0" w:beforeAutospacing="0" w:after="0" w:afterAutospacing="0" w:line="360" w:lineRule="atLeast"/>
        <w:jc w:val="both"/>
        <w:rPr>
          <w:rFonts w:ascii="Calibri" w:hAnsi="Calibri" w:cs="Calibri"/>
          <w:i/>
          <w:iCs/>
          <w:color w:val="000000"/>
        </w:rPr>
      </w:pPr>
      <w:r w:rsidRPr="009F2873">
        <w:rPr>
          <w:rFonts w:ascii="Calibri" w:hAnsi="Calibri" w:cs="Calibri"/>
          <w:i/>
          <w:iCs/>
          <w:color w:val="000000"/>
        </w:rPr>
        <w:t xml:space="preserve">gant chart - Search Videos (no date) www.bing.com. Available at: </w:t>
      </w:r>
      <w:hyperlink r:id="rId12" w:history="1">
        <w:r w:rsidRPr="009F2873">
          <w:rPr>
            <w:rStyle w:val="Hyperlink"/>
            <w:rFonts w:ascii="Calibri" w:eastAsiaTheme="majorEastAsia" w:hAnsi="Calibri" w:cs="Calibri"/>
            <w:i/>
            <w:iCs/>
          </w:rPr>
          <w:t>https://www.bing.com/videos/riverview/relatedvideo?q=gant+chart&amp;mid=CD2BD02C94C7A11D18F1CD2BD02C94C7A11D18F1&amp;FORM=VIRE</w:t>
        </w:r>
      </w:hyperlink>
    </w:p>
    <w:p w14:paraId="286998EF" w14:textId="77777777" w:rsidR="00AD5C20" w:rsidRPr="009F2873" w:rsidRDefault="00AD5C20" w:rsidP="009F2873">
      <w:pPr>
        <w:pStyle w:val="NormalWeb"/>
        <w:spacing w:before="0" w:beforeAutospacing="0" w:after="0" w:afterAutospacing="0" w:line="360" w:lineRule="atLeast"/>
        <w:jc w:val="both"/>
        <w:rPr>
          <w:rFonts w:ascii="Calibri" w:hAnsi="Calibri" w:cs="Calibri"/>
          <w:i/>
          <w:iCs/>
          <w:color w:val="000000"/>
        </w:rPr>
      </w:pPr>
    </w:p>
    <w:p w14:paraId="7E8B6C6F" w14:textId="77777777" w:rsidR="00AD5C20" w:rsidRPr="009F2873" w:rsidRDefault="00AD5C20" w:rsidP="009F2873">
      <w:pPr>
        <w:pStyle w:val="NormalWeb"/>
        <w:spacing w:before="0" w:beforeAutospacing="0" w:after="0" w:afterAutospacing="0" w:line="360" w:lineRule="atLeast"/>
        <w:jc w:val="both"/>
        <w:rPr>
          <w:rFonts w:ascii="Calibri" w:hAnsi="Calibri" w:cs="Calibri"/>
          <w:i/>
          <w:iCs/>
          <w:color w:val="000000"/>
        </w:rPr>
      </w:pPr>
      <w:r w:rsidRPr="009F2873">
        <w:rPr>
          <w:rFonts w:ascii="Calibri" w:hAnsi="Calibri" w:cs="Calibri"/>
          <w:i/>
          <w:iCs/>
          <w:color w:val="000000"/>
        </w:rPr>
        <w:t xml:space="preserve">Hayes, A. (2023) Operations Management: Understanding and Using it, Investopedia. Available at: </w:t>
      </w:r>
      <w:hyperlink r:id="rId13" w:history="1">
        <w:r w:rsidRPr="009F2873">
          <w:rPr>
            <w:rStyle w:val="Hyperlink"/>
            <w:rFonts w:ascii="Calibri" w:eastAsiaTheme="majorEastAsia" w:hAnsi="Calibri" w:cs="Calibri"/>
            <w:i/>
            <w:iCs/>
          </w:rPr>
          <w:t>https://www.investopedia.com/terms/o/operations-management.asp</w:t>
        </w:r>
      </w:hyperlink>
      <w:r w:rsidRPr="009F2873">
        <w:rPr>
          <w:rFonts w:ascii="Calibri" w:hAnsi="Calibri" w:cs="Calibri"/>
          <w:i/>
          <w:iCs/>
          <w:color w:val="000000"/>
        </w:rPr>
        <w:t>.</w:t>
      </w:r>
    </w:p>
    <w:p w14:paraId="2D3A7D6A" w14:textId="77777777" w:rsidR="00AD5C20" w:rsidRPr="009F2873" w:rsidRDefault="00AD5C20" w:rsidP="009F2873">
      <w:pPr>
        <w:pStyle w:val="NormalWeb"/>
        <w:spacing w:before="0" w:beforeAutospacing="0" w:after="0" w:afterAutospacing="0" w:line="360" w:lineRule="atLeast"/>
        <w:jc w:val="both"/>
        <w:rPr>
          <w:rFonts w:ascii="Calibri" w:hAnsi="Calibri" w:cs="Calibri"/>
          <w:i/>
          <w:iCs/>
          <w:color w:val="000000"/>
        </w:rPr>
      </w:pPr>
    </w:p>
    <w:p w14:paraId="2F7FB61F" w14:textId="1E9A2F5A" w:rsidR="00F0414E" w:rsidRPr="009F2873" w:rsidRDefault="00F0414E" w:rsidP="009F2873">
      <w:pPr>
        <w:pStyle w:val="NormalWeb"/>
        <w:spacing w:before="0" w:beforeAutospacing="0" w:after="0" w:afterAutospacing="0" w:line="360" w:lineRule="atLeast"/>
        <w:jc w:val="both"/>
        <w:rPr>
          <w:rFonts w:ascii="Calibri" w:hAnsi="Calibri" w:cs="Calibri"/>
          <w:i/>
          <w:iCs/>
          <w:color w:val="000000"/>
        </w:rPr>
      </w:pPr>
      <w:r w:rsidRPr="009F2873">
        <w:rPr>
          <w:rFonts w:ascii="Calibri" w:hAnsi="Calibri" w:cs="Calibri"/>
          <w:i/>
          <w:iCs/>
          <w:color w:val="000000"/>
        </w:rPr>
        <w:t xml:space="preserve">Home (no date) GOV.WALES. Available at: </w:t>
      </w:r>
      <w:hyperlink r:id="rId14" w:history="1">
        <w:r w:rsidRPr="009F2873">
          <w:rPr>
            <w:rStyle w:val="Hyperlink"/>
            <w:rFonts w:ascii="Calibri" w:hAnsi="Calibri" w:cs="Calibri"/>
            <w:i/>
            <w:iCs/>
          </w:rPr>
          <w:t>https://www.gov.wales/</w:t>
        </w:r>
      </w:hyperlink>
      <w:r w:rsidRPr="009F2873">
        <w:rPr>
          <w:rFonts w:ascii="Calibri" w:hAnsi="Calibri" w:cs="Calibri"/>
          <w:i/>
          <w:iCs/>
          <w:color w:val="000000"/>
        </w:rPr>
        <w:t>.</w:t>
      </w:r>
    </w:p>
    <w:p w14:paraId="52C93D49" w14:textId="77777777" w:rsidR="001025E5" w:rsidRPr="009F2873" w:rsidRDefault="001025E5" w:rsidP="009F2873">
      <w:pPr>
        <w:pStyle w:val="NormalWeb"/>
        <w:spacing w:before="0" w:beforeAutospacing="0" w:after="0" w:afterAutospacing="0" w:line="360" w:lineRule="atLeast"/>
        <w:jc w:val="both"/>
        <w:rPr>
          <w:rFonts w:ascii="Calibri" w:hAnsi="Calibri" w:cs="Calibri"/>
          <w:i/>
          <w:iCs/>
          <w:color w:val="000000"/>
        </w:rPr>
      </w:pPr>
    </w:p>
    <w:p w14:paraId="130C3C55" w14:textId="525D270F" w:rsidR="001025E5" w:rsidRDefault="001025E5" w:rsidP="009F2873">
      <w:pPr>
        <w:pStyle w:val="NormalWeb"/>
        <w:spacing w:before="0" w:beforeAutospacing="0" w:after="0" w:afterAutospacing="0" w:line="360" w:lineRule="atLeast"/>
        <w:jc w:val="both"/>
        <w:rPr>
          <w:rFonts w:ascii="Calibri" w:hAnsi="Calibri" w:cs="Calibri"/>
          <w:i/>
          <w:iCs/>
          <w:color w:val="000000"/>
        </w:rPr>
      </w:pPr>
      <w:r w:rsidRPr="009F2873">
        <w:rPr>
          <w:rFonts w:ascii="Calibri" w:hAnsi="Calibri" w:cs="Calibri"/>
          <w:i/>
          <w:iCs/>
          <w:color w:val="000000"/>
        </w:rPr>
        <w:t xml:space="preserve">HSE (2015) Events health and safety, Hse.gov.uk. Available at: </w:t>
      </w:r>
      <w:hyperlink r:id="rId15" w:history="1">
        <w:r w:rsidRPr="009F2873">
          <w:rPr>
            <w:rStyle w:val="Hyperlink"/>
            <w:rFonts w:ascii="Calibri" w:hAnsi="Calibri" w:cs="Calibri"/>
            <w:i/>
            <w:iCs/>
          </w:rPr>
          <w:t>https://www.hse.gov.uk/event-safety/</w:t>
        </w:r>
      </w:hyperlink>
      <w:r w:rsidRPr="009F2873">
        <w:rPr>
          <w:rFonts w:ascii="Calibri" w:hAnsi="Calibri" w:cs="Calibri"/>
          <w:i/>
          <w:iCs/>
          <w:color w:val="000000"/>
        </w:rPr>
        <w:t>.</w:t>
      </w:r>
    </w:p>
    <w:p w14:paraId="155FF111" w14:textId="77777777" w:rsidR="009F2873" w:rsidRDefault="009F2873" w:rsidP="009F2873">
      <w:pPr>
        <w:pStyle w:val="NormalWeb"/>
        <w:spacing w:before="0" w:beforeAutospacing="0" w:after="0" w:afterAutospacing="0" w:line="360" w:lineRule="atLeast"/>
        <w:jc w:val="both"/>
        <w:rPr>
          <w:rFonts w:ascii="Calibri" w:hAnsi="Calibri" w:cs="Calibri"/>
          <w:i/>
          <w:iCs/>
          <w:color w:val="000000"/>
        </w:rPr>
      </w:pPr>
    </w:p>
    <w:p w14:paraId="3B9DCE5F" w14:textId="6CE21EF1" w:rsidR="009F2873" w:rsidRDefault="009F2873" w:rsidP="009F2873">
      <w:pPr>
        <w:pStyle w:val="NormalWeb"/>
        <w:spacing w:before="0" w:beforeAutospacing="0" w:after="0" w:afterAutospacing="0" w:line="360" w:lineRule="atLeast"/>
        <w:rPr>
          <w:rFonts w:ascii="Calibri" w:hAnsi="Calibri" w:cs="Calibri"/>
          <w:color w:val="000000"/>
        </w:rPr>
      </w:pPr>
      <w:r w:rsidRPr="009F2873">
        <w:rPr>
          <w:rFonts w:ascii="Calibri" w:hAnsi="Calibri" w:cs="Calibri"/>
          <w:color w:val="000000"/>
        </w:rPr>
        <w:t xml:space="preserve">how to run a smooth food event (no date) Bing. Available at: </w:t>
      </w:r>
      <w:hyperlink r:id="rId16" w:history="1">
        <w:r w:rsidRPr="00BE14EC">
          <w:rPr>
            <w:rStyle w:val="Hyperlink"/>
            <w:rFonts w:ascii="Calibri" w:hAnsi="Calibri" w:cs="Calibri"/>
          </w:rPr>
          <w:t>https://www.bing.com/search?q=how+to+run+a+smooth+food+event&amp;qs=n&amp;form=QBRE&amp;sp=-1&amp;lq=0&amp;pq=how+to+run+a+smooth+food+event&amp;sc=10-30&amp;sk=&amp;cvid=B109C03991A64CAEB8DB988D5FEE511C&amp;ghsh=0&amp;ghacc=0&amp;ghpl=&amp;showconv=0</w:t>
        </w:r>
      </w:hyperlink>
    </w:p>
    <w:p w14:paraId="4707F7A9" w14:textId="543EB7A3" w:rsidR="00F0414E" w:rsidRPr="009F2873" w:rsidRDefault="00F0414E" w:rsidP="0040757A">
      <w:pPr>
        <w:pStyle w:val="NormalWeb"/>
        <w:rPr>
          <w:rFonts w:ascii="Calibri" w:hAnsi="Calibri" w:cs="Calibri"/>
          <w:color w:val="000000"/>
          <w:sz w:val="27"/>
          <w:szCs w:val="27"/>
        </w:rPr>
      </w:pPr>
    </w:p>
    <w:p w14:paraId="1FF1F09D" w14:textId="77777777" w:rsidR="00AD5C20" w:rsidRPr="009F2873" w:rsidRDefault="00AD5C20" w:rsidP="009F2873">
      <w:pPr>
        <w:pStyle w:val="NormalWeb"/>
        <w:spacing w:before="0" w:beforeAutospacing="0" w:after="0" w:afterAutospacing="0" w:line="360" w:lineRule="atLeast"/>
        <w:jc w:val="both"/>
        <w:rPr>
          <w:rFonts w:ascii="Calibri" w:hAnsi="Calibri" w:cs="Calibri"/>
          <w:i/>
          <w:iCs/>
          <w:color w:val="000000"/>
        </w:rPr>
      </w:pPr>
      <w:r w:rsidRPr="009F2873">
        <w:rPr>
          <w:rFonts w:ascii="Calibri" w:hAnsi="Calibri" w:cs="Calibri"/>
          <w:i/>
          <w:iCs/>
          <w:color w:val="000000"/>
        </w:rPr>
        <w:lastRenderedPageBreak/>
        <w:t xml:space="preserve">Indeed editorial team (2023) What is an operational plan? (A how-to guide with examples), Indeed Career Guide. Available at: </w:t>
      </w:r>
      <w:hyperlink r:id="rId17" w:history="1">
        <w:r w:rsidRPr="009F2873">
          <w:rPr>
            <w:rStyle w:val="Hyperlink"/>
            <w:rFonts w:ascii="Calibri" w:eastAsiaTheme="majorEastAsia" w:hAnsi="Calibri" w:cs="Calibri"/>
            <w:i/>
            <w:iCs/>
          </w:rPr>
          <w:t>https://uk.indeed.com/career-advice/career-development/operational-plan-examples</w:t>
        </w:r>
      </w:hyperlink>
      <w:r w:rsidRPr="009F2873">
        <w:rPr>
          <w:rFonts w:ascii="Calibri" w:hAnsi="Calibri" w:cs="Calibri"/>
          <w:i/>
          <w:iCs/>
          <w:color w:val="000000"/>
        </w:rPr>
        <w:t>.</w:t>
      </w:r>
    </w:p>
    <w:p w14:paraId="2CCD19E7" w14:textId="77777777" w:rsidR="00AD5C20" w:rsidRPr="009F2873" w:rsidRDefault="00AD5C20" w:rsidP="009F2873">
      <w:pPr>
        <w:pStyle w:val="NormalWeb"/>
        <w:spacing w:before="0" w:beforeAutospacing="0" w:after="0" w:afterAutospacing="0" w:line="360" w:lineRule="atLeast"/>
        <w:jc w:val="both"/>
        <w:rPr>
          <w:rFonts w:ascii="Calibri" w:hAnsi="Calibri" w:cs="Calibri"/>
          <w:i/>
          <w:iCs/>
          <w:color w:val="000000"/>
        </w:rPr>
      </w:pPr>
    </w:p>
    <w:p w14:paraId="32C27952" w14:textId="528CC9BE" w:rsidR="00AD5C20" w:rsidRPr="009F2873" w:rsidRDefault="00AD5C20" w:rsidP="009F2873">
      <w:pPr>
        <w:pStyle w:val="NormalWeb"/>
        <w:spacing w:before="0" w:beforeAutospacing="0" w:after="0" w:afterAutospacing="0" w:line="360" w:lineRule="atLeast"/>
        <w:jc w:val="both"/>
        <w:rPr>
          <w:rFonts w:ascii="Calibri" w:hAnsi="Calibri" w:cs="Calibri"/>
          <w:i/>
          <w:iCs/>
          <w:color w:val="000000"/>
        </w:rPr>
      </w:pPr>
      <w:r w:rsidRPr="009F2873">
        <w:rPr>
          <w:rFonts w:ascii="Calibri" w:hAnsi="Calibri" w:cs="Calibri"/>
          <w:i/>
          <w:iCs/>
          <w:color w:val="000000"/>
        </w:rPr>
        <w:t xml:space="preserve">Kenton, W. (2021) Contingency, Investopedia. Available at: </w:t>
      </w:r>
      <w:hyperlink r:id="rId18" w:history="1">
        <w:r w:rsidRPr="009F2873">
          <w:rPr>
            <w:rStyle w:val="Hyperlink"/>
            <w:rFonts w:ascii="Calibri" w:hAnsi="Calibri" w:cs="Calibri"/>
            <w:i/>
            <w:iCs/>
          </w:rPr>
          <w:t>https://www.investopedia.com/terms/c/contingency.asp</w:t>
        </w:r>
      </w:hyperlink>
    </w:p>
    <w:p w14:paraId="33EBCA59" w14:textId="77777777" w:rsidR="00AD5C20" w:rsidRPr="009F2873" w:rsidRDefault="00AD5C20" w:rsidP="009F2873">
      <w:pPr>
        <w:pStyle w:val="NormalWeb"/>
        <w:spacing w:before="0" w:beforeAutospacing="0" w:after="0" w:afterAutospacing="0" w:line="360" w:lineRule="atLeast"/>
        <w:jc w:val="both"/>
        <w:rPr>
          <w:rFonts w:ascii="Calibri" w:hAnsi="Calibri" w:cs="Calibri"/>
          <w:i/>
          <w:iCs/>
          <w:color w:val="000000"/>
        </w:rPr>
      </w:pPr>
    </w:p>
    <w:p w14:paraId="64A71768" w14:textId="6B38C50C" w:rsidR="00AD5C20" w:rsidRPr="009F2873" w:rsidRDefault="00AD5C20" w:rsidP="009F2873">
      <w:pPr>
        <w:pStyle w:val="NormalWeb"/>
        <w:spacing w:before="0" w:beforeAutospacing="0" w:after="0" w:afterAutospacing="0" w:line="360" w:lineRule="atLeast"/>
        <w:jc w:val="both"/>
        <w:rPr>
          <w:rFonts w:ascii="Calibri" w:hAnsi="Calibri" w:cs="Calibri"/>
          <w:i/>
          <w:iCs/>
          <w:color w:val="000000"/>
        </w:rPr>
      </w:pPr>
      <w:r w:rsidRPr="009F2873">
        <w:rPr>
          <w:rFonts w:ascii="Calibri" w:hAnsi="Calibri" w:cs="Calibri"/>
          <w:i/>
          <w:iCs/>
          <w:color w:val="000000"/>
        </w:rPr>
        <w:t xml:space="preserve">Lockert, M. (2023) What is ROI? This simple metric can offer greater insight into the profitability of the assets in your portfolio, Business Insider. Available at: </w:t>
      </w:r>
      <w:hyperlink r:id="rId19" w:history="1">
        <w:r w:rsidRPr="009F2873">
          <w:rPr>
            <w:rStyle w:val="Hyperlink"/>
            <w:rFonts w:ascii="Calibri" w:hAnsi="Calibri" w:cs="Calibri"/>
            <w:i/>
            <w:iCs/>
          </w:rPr>
          <w:t>https://www.businessinsider.com/personal-finance/roi</w:t>
        </w:r>
      </w:hyperlink>
      <w:r w:rsidRPr="009F2873">
        <w:rPr>
          <w:rFonts w:ascii="Calibri" w:hAnsi="Calibri" w:cs="Calibri"/>
          <w:i/>
          <w:iCs/>
          <w:color w:val="000000"/>
        </w:rPr>
        <w:t>.</w:t>
      </w:r>
    </w:p>
    <w:p w14:paraId="1FA8675E" w14:textId="77777777" w:rsidR="00AD5C20" w:rsidRPr="009F2873" w:rsidRDefault="00AD5C20" w:rsidP="009F2873">
      <w:pPr>
        <w:pStyle w:val="NormalWeb"/>
        <w:spacing w:before="0" w:beforeAutospacing="0" w:after="0" w:afterAutospacing="0" w:line="360" w:lineRule="atLeast"/>
        <w:jc w:val="both"/>
        <w:rPr>
          <w:rFonts w:ascii="Calibri" w:hAnsi="Calibri" w:cs="Calibri"/>
          <w:i/>
          <w:iCs/>
          <w:color w:val="000000"/>
        </w:rPr>
      </w:pPr>
    </w:p>
    <w:p w14:paraId="2C6B3BB9" w14:textId="7A3B5A5B" w:rsidR="00AD5C20" w:rsidRPr="009F2873" w:rsidRDefault="00AD5C20" w:rsidP="009F2873">
      <w:pPr>
        <w:pStyle w:val="NormalWeb"/>
        <w:spacing w:before="0" w:beforeAutospacing="0" w:after="0" w:afterAutospacing="0" w:line="360" w:lineRule="atLeast"/>
        <w:jc w:val="both"/>
        <w:rPr>
          <w:rStyle w:val="Hyperlink"/>
          <w:rFonts w:ascii="Calibri" w:eastAsiaTheme="majorEastAsia" w:hAnsi="Calibri" w:cs="Calibri"/>
          <w:i/>
          <w:iCs/>
        </w:rPr>
      </w:pPr>
      <w:r w:rsidRPr="009F2873">
        <w:rPr>
          <w:rFonts w:ascii="Calibri" w:hAnsi="Calibri" w:cs="Calibri"/>
          <w:i/>
          <w:iCs/>
          <w:color w:val="000000"/>
        </w:rPr>
        <w:t xml:space="preserve">McClay, R. (2022) What is operations management theory?, Investopedia. Available at: </w:t>
      </w:r>
      <w:hyperlink r:id="rId20" w:history="1">
        <w:r w:rsidRPr="009F2873">
          <w:rPr>
            <w:rStyle w:val="Hyperlink"/>
            <w:rFonts w:ascii="Calibri" w:eastAsiaTheme="majorEastAsia" w:hAnsi="Calibri" w:cs="Calibri"/>
            <w:i/>
            <w:iCs/>
          </w:rPr>
          <w:t>https://www.investopedia.com/ask/answers/050715/what-operations-management-theory-and-how-can-it-help-business.asp</w:t>
        </w:r>
      </w:hyperlink>
    </w:p>
    <w:p w14:paraId="606674D8" w14:textId="77777777" w:rsidR="00AD5C20" w:rsidRPr="009F2873" w:rsidRDefault="00AD5C20" w:rsidP="009F2873">
      <w:pPr>
        <w:pStyle w:val="NormalWeb"/>
        <w:spacing w:before="0" w:beforeAutospacing="0" w:after="0" w:afterAutospacing="0" w:line="360" w:lineRule="atLeast"/>
        <w:jc w:val="both"/>
        <w:rPr>
          <w:rStyle w:val="Hyperlink"/>
          <w:rFonts w:ascii="Calibri" w:eastAsiaTheme="majorEastAsia" w:hAnsi="Calibri" w:cs="Calibri"/>
          <w:i/>
          <w:iCs/>
        </w:rPr>
      </w:pPr>
    </w:p>
    <w:p w14:paraId="138E95FC" w14:textId="16D9BE54" w:rsidR="00AD5C20" w:rsidRPr="009F2873" w:rsidRDefault="00AD5C20" w:rsidP="009F2873">
      <w:pPr>
        <w:pStyle w:val="NormalWeb"/>
        <w:spacing w:before="0" w:beforeAutospacing="0" w:after="0" w:afterAutospacing="0" w:line="360" w:lineRule="atLeast"/>
        <w:jc w:val="both"/>
        <w:rPr>
          <w:rFonts w:ascii="Calibri" w:hAnsi="Calibri" w:cs="Calibri"/>
          <w:i/>
          <w:iCs/>
          <w:color w:val="000000"/>
        </w:rPr>
      </w:pPr>
      <w:r w:rsidRPr="009F2873">
        <w:rPr>
          <w:rFonts w:ascii="Calibri" w:hAnsi="Calibri" w:cs="Calibri"/>
          <w:i/>
          <w:iCs/>
          <w:color w:val="000000"/>
        </w:rPr>
        <w:t xml:space="preserve">marketing social media (no date) Bing. Available at: </w:t>
      </w:r>
      <w:hyperlink r:id="rId21" w:history="1">
        <w:r w:rsidRPr="009F2873">
          <w:rPr>
            <w:rStyle w:val="Hyperlink"/>
            <w:rFonts w:ascii="Calibri" w:hAnsi="Calibri" w:cs="Calibri"/>
            <w:i/>
            <w:iCs/>
          </w:rPr>
          <w:t>https://www.bing.com/search?q=marketing+social+media&amp;cvid=9147bf507e9c4e46a8dbd5bdf1a1334a&amp;gs_lcrp=EgZjaHJvbWUqBggAEAAYQDIGCAAQABhAMgYIARAAGEAyBggCEAAYQDIGCAMQABhAMgYIBBAAGEAyBggFEAAYQDIGCAYQABhAMgYIBxAAGEAyBggIEAAYQDIHCAkQRRj8VdIBCDQyMzRqMGo5qAIGsAIB&amp;FORM=ANAB01&amp;PC=HCTS</w:t>
        </w:r>
      </w:hyperlink>
    </w:p>
    <w:p w14:paraId="30AA109C" w14:textId="77777777" w:rsidR="00F0414E" w:rsidRPr="009F2873" w:rsidRDefault="00F0414E" w:rsidP="009F2873">
      <w:pPr>
        <w:pStyle w:val="NormalWeb"/>
        <w:spacing w:before="0" w:beforeAutospacing="0" w:after="0" w:afterAutospacing="0" w:line="360" w:lineRule="atLeast"/>
        <w:jc w:val="both"/>
        <w:rPr>
          <w:rFonts w:ascii="Calibri" w:hAnsi="Calibri" w:cs="Calibri"/>
          <w:i/>
          <w:iCs/>
          <w:color w:val="000000"/>
        </w:rPr>
      </w:pPr>
    </w:p>
    <w:p w14:paraId="7994E9E1" w14:textId="7BFEF557" w:rsidR="00AD5C20" w:rsidRPr="009F2873" w:rsidRDefault="00F0414E" w:rsidP="009F2873">
      <w:pPr>
        <w:pStyle w:val="NormalWeb"/>
        <w:spacing w:before="0" w:beforeAutospacing="0" w:after="0" w:afterAutospacing="0" w:line="360" w:lineRule="atLeast"/>
        <w:jc w:val="both"/>
        <w:rPr>
          <w:rFonts w:ascii="Calibri" w:hAnsi="Calibri" w:cs="Calibri"/>
          <w:i/>
          <w:iCs/>
          <w:color w:val="000000"/>
        </w:rPr>
      </w:pPr>
      <w:r w:rsidRPr="009F2873">
        <w:rPr>
          <w:rFonts w:ascii="Calibri" w:hAnsi="Calibri" w:cs="Calibri"/>
          <w:i/>
          <w:iCs/>
          <w:color w:val="000000"/>
        </w:rPr>
        <w:t xml:space="preserve">Martijn (2019) What is Yield Management? | Clearly Explained!, Revfine.com. Available at: </w:t>
      </w:r>
      <w:hyperlink r:id="rId22" w:history="1">
        <w:r w:rsidRPr="009F2873">
          <w:rPr>
            <w:rStyle w:val="Hyperlink"/>
            <w:rFonts w:ascii="Calibri" w:hAnsi="Calibri" w:cs="Calibri"/>
            <w:i/>
            <w:iCs/>
          </w:rPr>
          <w:t>https://www.revfine.com/what-is-yield-management/</w:t>
        </w:r>
      </w:hyperlink>
      <w:r w:rsidRPr="009F2873">
        <w:rPr>
          <w:rFonts w:ascii="Calibri" w:hAnsi="Calibri" w:cs="Calibri"/>
          <w:i/>
          <w:iCs/>
          <w:color w:val="000000"/>
        </w:rPr>
        <w:t>.</w:t>
      </w:r>
    </w:p>
    <w:p w14:paraId="3E78131D" w14:textId="77777777" w:rsidR="00B00DE6" w:rsidRPr="009F2873" w:rsidRDefault="00B00DE6" w:rsidP="009F2873">
      <w:pPr>
        <w:pStyle w:val="NormalWeb"/>
        <w:spacing w:before="0" w:beforeAutospacing="0" w:after="0" w:afterAutospacing="0" w:line="360" w:lineRule="atLeast"/>
        <w:jc w:val="both"/>
        <w:rPr>
          <w:rStyle w:val="Hyperlink"/>
          <w:rFonts w:ascii="Calibri" w:hAnsi="Calibri" w:cs="Calibri"/>
          <w:i/>
          <w:iCs/>
          <w:color w:val="000000"/>
          <w:u w:val="none"/>
        </w:rPr>
      </w:pPr>
    </w:p>
    <w:p w14:paraId="26C7C0C9" w14:textId="570DF995" w:rsidR="00AD5C20" w:rsidRPr="009F2873" w:rsidRDefault="00AD5C20" w:rsidP="009F2873">
      <w:pPr>
        <w:pStyle w:val="NormalWeb"/>
        <w:spacing w:before="0" w:beforeAutospacing="0" w:after="0" w:afterAutospacing="0" w:line="360" w:lineRule="atLeast"/>
        <w:jc w:val="both"/>
        <w:rPr>
          <w:rStyle w:val="Hyperlink"/>
          <w:rFonts w:ascii="Calibri" w:eastAsiaTheme="majorEastAsia" w:hAnsi="Calibri" w:cs="Calibri"/>
          <w:i/>
          <w:iCs/>
        </w:rPr>
      </w:pPr>
      <w:r w:rsidRPr="009F2873">
        <w:rPr>
          <w:rFonts w:ascii="Calibri" w:hAnsi="Calibri" w:cs="Calibri"/>
          <w:i/>
          <w:iCs/>
          <w:color w:val="000000"/>
        </w:rPr>
        <w:t xml:space="preserve">Newberry, C. (2023) What Is Social Media Marketing? [Complete 2023 Guide], Social Media Marketing &amp; Management Dashboard. Available at: </w:t>
      </w:r>
      <w:hyperlink r:id="rId23" w:history="1">
        <w:r w:rsidRPr="009F2873">
          <w:rPr>
            <w:rStyle w:val="Hyperlink"/>
            <w:rFonts w:ascii="Calibri" w:eastAsiaTheme="majorEastAsia" w:hAnsi="Calibri" w:cs="Calibri"/>
            <w:i/>
            <w:iCs/>
          </w:rPr>
          <w:t>https://blog.hootsuite.com/social-media-marketing/</w:t>
        </w:r>
      </w:hyperlink>
    </w:p>
    <w:p w14:paraId="0203E510" w14:textId="77777777" w:rsidR="00AD5C20" w:rsidRPr="009F2873" w:rsidRDefault="00AD5C20" w:rsidP="009F2873">
      <w:pPr>
        <w:pStyle w:val="NormalWeb"/>
        <w:spacing w:before="0" w:beforeAutospacing="0" w:after="0" w:afterAutospacing="0" w:line="360" w:lineRule="atLeast"/>
        <w:jc w:val="both"/>
        <w:rPr>
          <w:rStyle w:val="Hyperlink"/>
          <w:rFonts w:ascii="Calibri" w:eastAsiaTheme="majorEastAsia" w:hAnsi="Calibri" w:cs="Calibri"/>
          <w:i/>
          <w:iCs/>
        </w:rPr>
      </w:pPr>
    </w:p>
    <w:p w14:paraId="7FCF7EF1" w14:textId="49288C49" w:rsidR="00AD5C20" w:rsidRPr="009F2873" w:rsidRDefault="00AD5C20" w:rsidP="009F2873">
      <w:pPr>
        <w:pStyle w:val="NormalWeb"/>
        <w:spacing w:before="0" w:beforeAutospacing="0" w:after="0" w:afterAutospacing="0" w:line="360" w:lineRule="atLeast"/>
        <w:jc w:val="both"/>
        <w:rPr>
          <w:rStyle w:val="Hyperlink"/>
          <w:rFonts w:ascii="Calibri" w:eastAsiaTheme="majorEastAsia" w:hAnsi="Calibri" w:cs="Calibri"/>
          <w:i/>
          <w:iCs/>
        </w:rPr>
      </w:pPr>
      <w:r w:rsidRPr="009F2873">
        <w:rPr>
          <w:rFonts w:ascii="Calibri" w:hAnsi="Calibri" w:cs="Calibri"/>
          <w:i/>
          <w:iCs/>
          <w:color w:val="000000"/>
        </w:rPr>
        <w:t>Operational</w:t>
      </w:r>
      <w:r w:rsidRPr="009F2873">
        <w:rPr>
          <w:rFonts w:ascii="Calibri" w:hAnsi="Calibri" w:cs="Calibri"/>
          <w:i/>
          <w:iCs/>
          <w:color w:val="000000"/>
        </w:rPr>
        <w:t xml:space="preserve"> policies for an event (no date) Bing. Available at: </w:t>
      </w:r>
      <w:hyperlink r:id="rId24" w:history="1">
        <w:r w:rsidRPr="009F2873">
          <w:rPr>
            <w:rStyle w:val="Hyperlink"/>
            <w:rFonts w:ascii="Calibri" w:eastAsiaTheme="majorEastAsia" w:hAnsi="Calibri" w:cs="Calibri"/>
            <w:i/>
            <w:iCs/>
          </w:rPr>
          <w:t>https://www.bing.com/search?q=Operatiional+policies+for+an+event&amp;cvid=af4ac61e03174b7ca1419cf7bf2e97de&amp;gs_lcrp=EgZjaHJvbWUyBggAEEUYOTIGCAEQABhAMgYIAhAAGEAyBggDEAAYQDIGCAQQABhAMgYIBRAAGEAyBggGEAAYQDIGCAcQABhAMgYICBAAGEAyBwgJEEUY_FXSAQkxODM3OGowajmoAgCwAgA&amp;FORM=ANAB01&amp;PC=HCTS</w:t>
        </w:r>
      </w:hyperlink>
    </w:p>
    <w:p w14:paraId="1F7837EB" w14:textId="77777777" w:rsidR="00AD5C20" w:rsidRPr="009F2873" w:rsidRDefault="00AD5C20" w:rsidP="009F2873">
      <w:pPr>
        <w:pStyle w:val="NormalWeb"/>
        <w:spacing w:before="0" w:beforeAutospacing="0" w:after="0" w:afterAutospacing="0" w:line="360" w:lineRule="atLeast"/>
        <w:jc w:val="both"/>
        <w:rPr>
          <w:rStyle w:val="Hyperlink"/>
          <w:rFonts w:ascii="Calibri" w:eastAsiaTheme="majorEastAsia" w:hAnsi="Calibri" w:cs="Calibri"/>
          <w:i/>
          <w:iCs/>
        </w:rPr>
      </w:pPr>
    </w:p>
    <w:p w14:paraId="34725019" w14:textId="77777777" w:rsidR="00AD5C20" w:rsidRPr="009F2873" w:rsidRDefault="00AD5C20" w:rsidP="009F2873">
      <w:pPr>
        <w:pStyle w:val="NormalWeb"/>
        <w:spacing w:before="0" w:beforeAutospacing="0" w:after="0" w:afterAutospacing="0" w:line="360" w:lineRule="atLeast"/>
        <w:jc w:val="both"/>
        <w:rPr>
          <w:rFonts w:ascii="Calibri" w:hAnsi="Calibri" w:cs="Calibri"/>
          <w:i/>
          <w:iCs/>
          <w:color w:val="000000"/>
        </w:rPr>
      </w:pPr>
      <w:r w:rsidRPr="009F2873">
        <w:rPr>
          <w:rFonts w:ascii="Calibri" w:hAnsi="Calibri" w:cs="Calibri"/>
          <w:i/>
          <w:iCs/>
          <w:color w:val="000000"/>
        </w:rPr>
        <w:t xml:space="preserve">Operations Management: Definition, Principles, Activities, Trends (2016) Cleverism. Available at: </w:t>
      </w:r>
      <w:hyperlink r:id="rId25" w:anchor=":~:text=The%20ten%20principles%20of%20OM%20by%20Randall%20Schaeffer" w:history="1">
        <w:r w:rsidRPr="009F2873">
          <w:rPr>
            <w:rStyle w:val="Hyperlink"/>
            <w:rFonts w:ascii="Calibri" w:eastAsiaTheme="majorEastAsia" w:hAnsi="Calibri" w:cs="Calibri"/>
            <w:i/>
            <w:iCs/>
          </w:rPr>
          <w:t>https://www.cleverism.com/operations-management-definition-principles-activities-trends/#:~:text=The%20ten%20principles%20of%20OM%20by%20Randall%20Schaeffer</w:t>
        </w:r>
      </w:hyperlink>
      <w:r w:rsidRPr="009F2873">
        <w:rPr>
          <w:rFonts w:ascii="Calibri" w:hAnsi="Calibri" w:cs="Calibri"/>
          <w:i/>
          <w:iCs/>
          <w:color w:val="000000"/>
        </w:rPr>
        <w:t>.</w:t>
      </w:r>
    </w:p>
    <w:p w14:paraId="1C5FED2E" w14:textId="77777777" w:rsidR="00AD5C20" w:rsidRPr="009F2873" w:rsidRDefault="00AD5C20" w:rsidP="009F2873">
      <w:pPr>
        <w:pStyle w:val="NormalWeb"/>
        <w:spacing w:before="0" w:beforeAutospacing="0" w:after="0" w:afterAutospacing="0" w:line="360" w:lineRule="atLeast"/>
        <w:jc w:val="both"/>
        <w:rPr>
          <w:rFonts w:ascii="Calibri" w:hAnsi="Calibri" w:cs="Calibri"/>
          <w:i/>
          <w:iCs/>
          <w:color w:val="000000"/>
        </w:rPr>
      </w:pPr>
    </w:p>
    <w:p w14:paraId="7301319D" w14:textId="0B5FB526" w:rsidR="00E271C5" w:rsidRDefault="00E271C5" w:rsidP="009F2873">
      <w:pPr>
        <w:pStyle w:val="NormalWeb"/>
        <w:spacing w:before="0" w:beforeAutospacing="0" w:after="0" w:afterAutospacing="0" w:line="360" w:lineRule="atLeast"/>
        <w:jc w:val="both"/>
        <w:rPr>
          <w:rFonts w:ascii="Calibri" w:hAnsi="Calibri" w:cs="Calibri"/>
          <w:i/>
          <w:iCs/>
          <w:color w:val="000000"/>
        </w:rPr>
      </w:pPr>
      <w:r w:rsidRPr="009F2873">
        <w:rPr>
          <w:rFonts w:ascii="Calibri" w:hAnsi="Calibri" w:cs="Calibri"/>
          <w:i/>
          <w:iCs/>
          <w:color w:val="000000"/>
        </w:rPr>
        <w:lastRenderedPageBreak/>
        <w:t xml:space="preserve">Powell, J. (2018) Your Essential Guide to Health and Safety for Events - Eventbrite, Eventbrite UK Blog. Available at: </w:t>
      </w:r>
      <w:hyperlink r:id="rId26" w:history="1">
        <w:r w:rsidRPr="009F2873">
          <w:rPr>
            <w:rStyle w:val="Hyperlink"/>
            <w:rFonts w:ascii="Calibri" w:hAnsi="Calibri" w:cs="Calibri"/>
            <w:i/>
            <w:iCs/>
          </w:rPr>
          <w:t>https://www.eventbrite.co.uk/blog/guide-health-and-safety-for-events-ds00/</w:t>
        </w:r>
      </w:hyperlink>
      <w:r w:rsidRPr="009F2873">
        <w:rPr>
          <w:rFonts w:ascii="Calibri" w:hAnsi="Calibri" w:cs="Calibri"/>
          <w:i/>
          <w:iCs/>
          <w:color w:val="000000"/>
        </w:rPr>
        <w:t>.</w:t>
      </w:r>
    </w:p>
    <w:p w14:paraId="4A117920" w14:textId="77777777" w:rsidR="009F2873" w:rsidRDefault="009F2873" w:rsidP="009F2873">
      <w:pPr>
        <w:pStyle w:val="NormalWeb"/>
        <w:spacing w:before="0" w:beforeAutospacing="0" w:after="0" w:afterAutospacing="0" w:line="360" w:lineRule="atLeast"/>
        <w:jc w:val="both"/>
        <w:rPr>
          <w:rFonts w:ascii="Calibri" w:hAnsi="Calibri" w:cs="Calibri"/>
          <w:i/>
          <w:iCs/>
          <w:color w:val="000000"/>
        </w:rPr>
      </w:pPr>
    </w:p>
    <w:p w14:paraId="50EBA2E6" w14:textId="524823A8" w:rsidR="00E271C5" w:rsidRPr="009F2873" w:rsidRDefault="009F2873" w:rsidP="009F2873">
      <w:pPr>
        <w:pStyle w:val="NormalWeb"/>
        <w:spacing w:before="0" w:beforeAutospacing="0" w:after="0" w:afterAutospacing="0" w:line="360" w:lineRule="atLeast"/>
        <w:rPr>
          <w:rFonts w:ascii="Calibri" w:hAnsi="Calibri" w:cs="Calibri"/>
          <w:i/>
          <w:iCs/>
          <w:color w:val="000000"/>
        </w:rPr>
      </w:pPr>
      <w:r w:rsidRPr="009F2873">
        <w:rPr>
          <w:rFonts w:ascii="Calibri" w:hAnsi="Calibri" w:cs="Calibri"/>
          <w:i/>
          <w:iCs/>
          <w:color w:val="000000"/>
        </w:rPr>
        <w:t xml:space="preserve">Rudi, V. (2021) How to Organize a Successful Event – 10 Top Tips for Perfect Events, Eventtia. Available at: </w:t>
      </w:r>
      <w:hyperlink r:id="rId27" w:history="1">
        <w:r w:rsidRPr="00BE14EC">
          <w:rPr>
            <w:rStyle w:val="Hyperlink"/>
            <w:rFonts w:ascii="Calibri" w:hAnsi="Calibri" w:cs="Calibri"/>
            <w:i/>
            <w:iCs/>
          </w:rPr>
          <w:t>https://www.eventtia.com/en/blog/how-to-organize-a-successful-event-10-top-tips-for-perfect-events</w:t>
        </w:r>
      </w:hyperlink>
      <w:r w:rsidRPr="009F2873">
        <w:rPr>
          <w:rFonts w:ascii="Calibri" w:hAnsi="Calibri" w:cs="Calibri"/>
          <w:i/>
          <w:iCs/>
          <w:color w:val="000000"/>
        </w:rPr>
        <w:t>.</w:t>
      </w:r>
    </w:p>
    <w:p w14:paraId="2562A5B8" w14:textId="77777777" w:rsidR="00AD5C20" w:rsidRPr="009F2873" w:rsidRDefault="00AD5C20" w:rsidP="009F2873">
      <w:pPr>
        <w:pStyle w:val="NormalWeb"/>
        <w:spacing w:before="0" w:beforeAutospacing="0" w:after="0" w:afterAutospacing="0" w:line="360" w:lineRule="atLeast"/>
        <w:jc w:val="both"/>
        <w:rPr>
          <w:rFonts w:ascii="Calibri" w:hAnsi="Calibri" w:cs="Calibri"/>
          <w:i/>
          <w:iCs/>
          <w:color w:val="000000"/>
        </w:rPr>
      </w:pPr>
      <w:r w:rsidRPr="009F2873">
        <w:rPr>
          <w:rFonts w:ascii="Calibri" w:hAnsi="Calibri" w:cs="Calibri"/>
          <w:i/>
          <w:iCs/>
          <w:color w:val="000000"/>
        </w:rPr>
        <w:t xml:space="preserve">Statista (2019) Average age of Snapchat users 2019 | Statista, Statista. Statista. Available at: </w:t>
      </w:r>
      <w:hyperlink r:id="rId28" w:history="1">
        <w:r w:rsidRPr="009F2873">
          <w:rPr>
            <w:rStyle w:val="Hyperlink"/>
            <w:rFonts w:ascii="Calibri" w:eastAsiaTheme="majorEastAsia" w:hAnsi="Calibri" w:cs="Calibri"/>
            <w:i/>
            <w:iCs/>
          </w:rPr>
          <w:t>https://www.statista.com/statistics/933948/snapchat-global-user-age-distribution/</w:t>
        </w:r>
      </w:hyperlink>
      <w:r w:rsidRPr="009F2873">
        <w:rPr>
          <w:rFonts w:ascii="Calibri" w:hAnsi="Calibri" w:cs="Calibri"/>
          <w:i/>
          <w:iCs/>
          <w:color w:val="000000"/>
        </w:rPr>
        <w:t>.</w:t>
      </w:r>
    </w:p>
    <w:p w14:paraId="41619715" w14:textId="77777777" w:rsidR="001025E5" w:rsidRPr="009F2873" w:rsidRDefault="001025E5" w:rsidP="009F2873">
      <w:pPr>
        <w:pStyle w:val="NormalWeb"/>
        <w:spacing w:before="0" w:beforeAutospacing="0" w:after="0" w:afterAutospacing="0" w:line="360" w:lineRule="atLeast"/>
        <w:jc w:val="both"/>
        <w:rPr>
          <w:rFonts w:ascii="Calibri" w:hAnsi="Calibri" w:cs="Calibri"/>
          <w:i/>
          <w:iCs/>
          <w:color w:val="000000"/>
        </w:rPr>
      </w:pPr>
    </w:p>
    <w:p w14:paraId="01BF1714" w14:textId="7763B482" w:rsidR="001025E5" w:rsidRPr="009F2873" w:rsidRDefault="001025E5" w:rsidP="009F2873">
      <w:pPr>
        <w:pStyle w:val="NormalWeb"/>
        <w:spacing w:before="0" w:beforeAutospacing="0" w:after="0" w:afterAutospacing="0" w:line="360" w:lineRule="atLeast"/>
        <w:jc w:val="both"/>
        <w:rPr>
          <w:rFonts w:ascii="Calibri" w:hAnsi="Calibri" w:cs="Calibri"/>
          <w:i/>
          <w:iCs/>
          <w:color w:val="000000"/>
        </w:rPr>
      </w:pPr>
      <w:r w:rsidRPr="009F2873">
        <w:rPr>
          <w:rFonts w:ascii="Calibri" w:hAnsi="Calibri" w:cs="Calibri"/>
          <w:i/>
          <w:iCs/>
          <w:color w:val="000000"/>
        </w:rPr>
        <w:t xml:space="preserve">Swansea Arena | Official Box Office (no date) www.swansea-arena.co.uk. Available at: </w:t>
      </w:r>
      <w:hyperlink r:id="rId29" w:history="1">
        <w:r w:rsidRPr="009F2873">
          <w:rPr>
            <w:rStyle w:val="Hyperlink"/>
            <w:rFonts w:ascii="Calibri" w:hAnsi="Calibri" w:cs="Calibri"/>
            <w:i/>
            <w:iCs/>
          </w:rPr>
          <w:t>https://www.swansea-arena.co.uk/?utm_source=bing&amp;utm_medium=organic&amp;utm_campaign=bing_places</w:t>
        </w:r>
      </w:hyperlink>
    </w:p>
    <w:p w14:paraId="547C58A9" w14:textId="77777777" w:rsidR="00AD5C20" w:rsidRPr="009F2873" w:rsidRDefault="00AD5C20" w:rsidP="009F2873">
      <w:pPr>
        <w:pStyle w:val="NormalWeb"/>
        <w:spacing w:before="0" w:beforeAutospacing="0" w:after="0" w:afterAutospacing="0" w:line="360" w:lineRule="atLeast"/>
        <w:jc w:val="both"/>
        <w:rPr>
          <w:rFonts w:ascii="Calibri" w:hAnsi="Calibri" w:cs="Calibri"/>
          <w:i/>
          <w:iCs/>
          <w:color w:val="000000"/>
        </w:rPr>
      </w:pPr>
    </w:p>
    <w:p w14:paraId="6AAADCDC" w14:textId="5678F004" w:rsidR="00F0414E" w:rsidRPr="009F2873" w:rsidRDefault="00F0414E" w:rsidP="009F2873">
      <w:pPr>
        <w:pStyle w:val="NormalWeb"/>
        <w:spacing w:before="0" w:beforeAutospacing="0" w:after="0" w:afterAutospacing="0" w:line="360" w:lineRule="atLeast"/>
        <w:jc w:val="both"/>
        <w:rPr>
          <w:rFonts w:ascii="Calibri" w:hAnsi="Calibri" w:cs="Calibri"/>
          <w:i/>
          <w:iCs/>
          <w:color w:val="000000"/>
        </w:rPr>
      </w:pPr>
      <w:r w:rsidRPr="009F2873">
        <w:rPr>
          <w:rFonts w:ascii="Calibri" w:hAnsi="Calibri" w:cs="Calibri"/>
          <w:i/>
          <w:iCs/>
          <w:color w:val="000000"/>
        </w:rPr>
        <w:t xml:space="preserve">Safety First: 19 Comprehensive Guides to Food Safety in Event Catering (no date) www.benonscatering.co.uk. Available at: </w:t>
      </w:r>
      <w:hyperlink r:id="rId30" w:history="1">
        <w:r w:rsidRPr="009F2873">
          <w:rPr>
            <w:rStyle w:val="Hyperlink"/>
            <w:rFonts w:ascii="Calibri" w:hAnsi="Calibri" w:cs="Calibri"/>
            <w:i/>
            <w:iCs/>
          </w:rPr>
          <w:t>https://www.benonscatering.co.uk/blog/-safety-first-19-comprehensive-guides-to-food-safety-in-event-catering#:~:text=Safety%20First%3A%2019%20Comprehensive%20Guides%20to%20Food%20Safety</w:t>
        </w:r>
      </w:hyperlink>
    </w:p>
    <w:p w14:paraId="6EC24E14" w14:textId="77777777" w:rsidR="00F0414E" w:rsidRPr="009F2873" w:rsidRDefault="00F0414E" w:rsidP="009F2873">
      <w:pPr>
        <w:pStyle w:val="NormalWeb"/>
        <w:spacing w:before="0" w:beforeAutospacing="0" w:after="0" w:afterAutospacing="0" w:line="360" w:lineRule="atLeast"/>
        <w:jc w:val="both"/>
        <w:rPr>
          <w:rFonts w:ascii="Calibri" w:hAnsi="Calibri" w:cs="Calibri"/>
          <w:i/>
          <w:iCs/>
          <w:color w:val="000000"/>
        </w:rPr>
      </w:pPr>
    </w:p>
    <w:p w14:paraId="12307D09" w14:textId="5E45D913" w:rsidR="00AD5C20" w:rsidRPr="009F2873" w:rsidRDefault="00AD5C20" w:rsidP="009F2873">
      <w:pPr>
        <w:pStyle w:val="NormalWeb"/>
        <w:spacing w:before="0" w:beforeAutospacing="0" w:after="0" w:afterAutospacing="0" w:line="360" w:lineRule="atLeast"/>
        <w:jc w:val="both"/>
        <w:rPr>
          <w:rFonts w:ascii="Calibri" w:hAnsi="Calibri" w:cs="Calibri"/>
          <w:i/>
          <w:iCs/>
          <w:color w:val="000000"/>
        </w:rPr>
      </w:pPr>
      <w:r w:rsidRPr="009F2873">
        <w:rPr>
          <w:rFonts w:ascii="Calibri" w:hAnsi="Calibri" w:cs="Calibri"/>
          <w:i/>
          <w:iCs/>
          <w:color w:val="000000"/>
        </w:rPr>
        <w:t xml:space="preserve">The Green Book and accompanying guidance and documents (no date) GOV.UK. Available at: </w:t>
      </w:r>
      <w:hyperlink r:id="rId31" w:history="1">
        <w:r w:rsidRPr="009F2873">
          <w:rPr>
            <w:rStyle w:val="Hyperlink"/>
            <w:rFonts w:ascii="Calibri" w:eastAsiaTheme="majorEastAsia" w:hAnsi="Calibri" w:cs="Calibri"/>
            <w:i/>
            <w:iCs/>
          </w:rPr>
          <w:t>https://www.gov.uk/government/collections/the-green-book-and-accompanying-guidance-and-documents</w:t>
        </w:r>
      </w:hyperlink>
    </w:p>
    <w:p w14:paraId="50D6C5F9" w14:textId="77777777" w:rsidR="00AD5C20" w:rsidRPr="009F2873" w:rsidRDefault="00AD5C20" w:rsidP="009F2873">
      <w:pPr>
        <w:pStyle w:val="NormalWeb"/>
        <w:spacing w:before="0" w:beforeAutospacing="0" w:after="0" w:afterAutospacing="0" w:line="360" w:lineRule="atLeast"/>
        <w:jc w:val="both"/>
        <w:rPr>
          <w:rFonts w:ascii="Calibri" w:hAnsi="Calibri" w:cs="Calibri"/>
          <w:i/>
          <w:iCs/>
          <w:color w:val="000000"/>
        </w:rPr>
      </w:pPr>
    </w:p>
    <w:p w14:paraId="0932427F" w14:textId="108DC76C" w:rsidR="00AD5C20" w:rsidRPr="009F2873" w:rsidRDefault="00AD5C20" w:rsidP="009F2873">
      <w:pPr>
        <w:pStyle w:val="NormalWeb"/>
        <w:spacing w:before="0" w:beforeAutospacing="0" w:after="0" w:afterAutospacing="0" w:line="360" w:lineRule="atLeast"/>
        <w:jc w:val="both"/>
        <w:rPr>
          <w:rFonts w:ascii="Calibri" w:hAnsi="Calibri" w:cs="Calibri"/>
          <w:i/>
          <w:iCs/>
          <w:color w:val="000000"/>
        </w:rPr>
      </w:pPr>
      <w:r w:rsidRPr="009F2873">
        <w:rPr>
          <w:rFonts w:ascii="Calibri" w:hAnsi="Calibri" w:cs="Calibri"/>
          <w:i/>
          <w:iCs/>
          <w:color w:val="000000"/>
        </w:rPr>
        <w:t>The History of Operation &amp; Production Management (no date) Bizfluent. Available at:</w:t>
      </w:r>
      <w:r w:rsidR="00414B4B" w:rsidRPr="009F2873">
        <w:rPr>
          <w:rFonts w:ascii="Calibri" w:hAnsi="Calibri" w:cs="Calibri"/>
          <w:i/>
          <w:iCs/>
          <w:color w:val="000000"/>
        </w:rPr>
        <w:t xml:space="preserve"> </w:t>
      </w:r>
      <w:hyperlink r:id="rId32" w:history="1">
        <w:r w:rsidR="00B50350" w:rsidRPr="009F2873">
          <w:rPr>
            <w:rStyle w:val="Hyperlink"/>
            <w:rFonts w:ascii="Calibri" w:eastAsiaTheme="majorEastAsia" w:hAnsi="Calibri" w:cs="Calibri"/>
            <w:i/>
            <w:iCs/>
          </w:rPr>
          <w:t>https://bizfluent.com/info-8043238-history-operation-production-management.html</w:t>
        </w:r>
      </w:hyperlink>
      <w:r w:rsidRPr="009F2873">
        <w:rPr>
          <w:rFonts w:ascii="Calibri" w:hAnsi="Calibri" w:cs="Calibri"/>
          <w:i/>
          <w:iCs/>
          <w:color w:val="000000"/>
        </w:rPr>
        <w:t>.</w:t>
      </w:r>
    </w:p>
    <w:p w14:paraId="3B3FA262" w14:textId="77777777" w:rsidR="00F0414E" w:rsidRPr="009F2873" w:rsidRDefault="00F0414E" w:rsidP="009F2873">
      <w:pPr>
        <w:pStyle w:val="NormalWeb"/>
        <w:spacing w:before="0" w:beforeAutospacing="0" w:after="0" w:afterAutospacing="0" w:line="360" w:lineRule="atLeast"/>
        <w:jc w:val="both"/>
        <w:rPr>
          <w:rFonts w:ascii="Calibri" w:hAnsi="Calibri" w:cs="Calibri"/>
          <w:i/>
          <w:iCs/>
          <w:color w:val="000000"/>
        </w:rPr>
      </w:pPr>
    </w:p>
    <w:p w14:paraId="2E369BC8" w14:textId="1BBF0BC7" w:rsidR="00AD5C20" w:rsidRPr="009F2873" w:rsidRDefault="00F0414E" w:rsidP="009F2873">
      <w:pPr>
        <w:pStyle w:val="NormalWeb"/>
        <w:spacing w:before="0" w:beforeAutospacing="0" w:after="0" w:afterAutospacing="0" w:line="360" w:lineRule="atLeast"/>
        <w:jc w:val="both"/>
        <w:rPr>
          <w:rFonts w:ascii="Calibri" w:hAnsi="Calibri" w:cs="Calibri"/>
          <w:i/>
          <w:iCs/>
          <w:color w:val="000000"/>
        </w:rPr>
      </w:pPr>
      <w:r w:rsidRPr="009F2873">
        <w:rPr>
          <w:rFonts w:ascii="Calibri" w:hAnsi="Calibri" w:cs="Calibri"/>
          <w:i/>
          <w:iCs/>
          <w:color w:val="000000"/>
        </w:rPr>
        <w:t xml:space="preserve">trip advisor food festival swansea (no date) Bing. Available at: </w:t>
      </w:r>
      <w:hyperlink r:id="rId33" w:history="1">
        <w:r w:rsidRPr="009F2873">
          <w:rPr>
            <w:rStyle w:val="Hyperlink"/>
            <w:rFonts w:ascii="Calibri" w:hAnsi="Calibri" w:cs="Calibri"/>
            <w:i/>
            <w:iCs/>
          </w:rPr>
          <w:t>https://www.bing.com/search?q=trip+advisor+food+festival+swansea&amp;cvid=046fbfd3733f4d089a6f0b745cbb5dba&amp;gs_lcrp=EgZjaHJvbWUyBggAEEUYOTIGCAEQABhAMgYIAhAAGEAyBggDEAAYQDIGCAQQABhAMgYIBRAAGEAyBggGEAAYQDIGCAcQABhAMgYICBAAGEAyBwgJEEUY_FXSAQg2NTQxajBqOagCCLACAQ&amp;FORM=ANAB01&amp;PC=HCTS</w:t>
        </w:r>
      </w:hyperlink>
    </w:p>
    <w:p w14:paraId="5470549B" w14:textId="77777777" w:rsidR="00F0414E" w:rsidRPr="009F2873" w:rsidRDefault="00F0414E" w:rsidP="009F2873">
      <w:pPr>
        <w:pStyle w:val="NormalWeb"/>
        <w:spacing w:before="0" w:beforeAutospacing="0" w:after="0" w:afterAutospacing="0" w:line="360" w:lineRule="atLeast"/>
        <w:jc w:val="both"/>
        <w:rPr>
          <w:rFonts w:ascii="Calibri" w:hAnsi="Calibri" w:cs="Calibri"/>
          <w:i/>
          <w:iCs/>
          <w:color w:val="000000"/>
        </w:rPr>
      </w:pPr>
    </w:p>
    <w:p w14:paraId="2007BE0D" w14:textId="77777777" w:rsidR="00AD5C20" w:rsidRPr="009F2873" w:rsidRDefault="00AD5C20" w:rsidP="009F2873">
      <w:pPr>
        <w:pStyle w:val="NormalWeb"/>
        <w:spacing w:before="0" w:beforeAutospacing="0" w:after="0" w:afterAutospacing="0" w:line="360" w:lineRule="atLeast"/>
        <w:jc w:val="both"/>
        <w:rPr>
          <w:rFonts w:ascii="Calibri" w:hAnsi="Calibri" w:cs="Calibri"/>
          <w:i/>
          <w:iCs/>
          <w:color w:val="000000"/>
        </w:rPr>
      </w:pPr>
      <w:r w:rsidRPr="009F2873">
        <w:rPr>
          <w:rFonts w:ascii="Calibri" w:hAnsi="Calibri" w:cs="Calibri"/>
          <w:i/>
          <w:iCs/>
          <w:color w:val="000000"/>
        </w:rPr>
        <w:t xml:space="preserve">What’s On | Swansea Arena Official Website (no date) www.swansea-arena.co.uk. Available at: </w:t>
      </w:r>
      <w:hyperlink r:id="rId34" w:history="1">
        <w:r w:rsidRPr="009F2873">
          <w:rPr>
            <w:rStyle w:val="Hyperlink"/>
            <w:rFonts w:ascii="Calibri" w:eastAsiaTheme="majorEastAsia" w:hAnsi="Calibri" w:cs="Calibri"/>
            <w:i/>
            <w:iCs/>
          </w:rPr>
          <w:t>https://www.swansea-arena.co.uk/whats-on</w:t>
        </w:r>
      </w:hyperlink>
      <w:r w:rsidRPr="009F2873">
        <w:rPr>
          <w:rFonts w:ascii="Calibri" w:hAnsi="Calibri" w:cs="Calibri"/>
          <w:i/>
          <w:iCs/>
          <w:color w:val="000000"/>
        </w:rPr>
        <w:t>.</w:t>
      </w:r>
    </w:p>
    <w:p w14:paraId="6412AD2C" w14:textId="77777777" w:rsidR="00AD5C20" w:rsidRPr="009F2873" w:rsidRDefault="00AD5C20" w:rsidP="009F2873">
      <w:pPr>
        <w:pStyle w:val="NormalWeb"/>
        <w:spacing w:before="0" w:beforeAutospacing="0" w:after="0" w:afterAutospacing="0" w:line="360" w:lineRule="atLeast"/>
        <w:jc w:val="both"/>
        <w:rPr>
          <w:rFonts w:ascii="Calibri" w:hAnsi="Calibri" w:cs="Calibri"/>
          <w:i/>
          <w:iCs/>
          <w:color w:val="000000"/>
        </w:rPr>
      </w:pPr>
    </w:p>
    <w:p w14:paraId="10125A60" w14:textId="3FE8A1AB" w:rsidR="00AD5C20" w:rsidRPr="009F2873" w:rsidRDefault="00AD5C20" w:rsidP="009F2873">
      <w:pPr>
        <w:pStyle w:val="NormalWeb"/>
        <w:spacing w:before="0" w:beforeAutospacing="0" w:after="0" w:afterAutospacing="0" w:line="360" w:lineRule="atLeast"/>
        <w:jc w:val="both"/>
        <w:rPr>
          <w:rFonts w:ascii="Calibri" w:hAnsi="Calibri" w:cs="Calibri"/>
          <w:i/>
          <w:iCs/>
          <w:color w:val="000000"/>
        </w:rPr>
      </w:pPr>
      <w:r w:rsidRPr="009F2873">
        <w:rPr>
          <w:rFonts w:ascii="Calibri" w:hAnsi="Calibri" w:cs="Calibri"/>
          <w:i/>
          <w:iCs/>
          <w:color w:val="000000"/>
        </w:rPr>
        <w:lastRenderedPageBreak/>
        <w:t xml:space="preserve">‌ What Is a Gantt Chart? | Definition &amp; Examples | APM (no date) www.apm.org.uk. Available at: </w:t>
      </w:r>
      <w:hyperlink r:id="rId35" w:history="1">
        <w:r w:rsidRPr="009F2873">
          <w:rPr>
            <w:rStyle w:val="Hyperlink"/>
            <w:rFonts w:ascii="Calibri" w:eastAsiaTheme="majorEastAsia" w:hAnsi="Calibri" w:cs="Calibri"/>
            <w:i/>
            <w:iCs/>
          </w:rPr>
          <w:t>https://www.apm.org.uk/resources/find-a-resource/gantt-chart/#:~:text=A%20Gantt%20chart%20is%20defined%20as%20a%20graphical</w:t>
        </w:r>
      </w:hyperlink>
    </w:p>
    <w:p w14:paraId="78A4C9BF" w14:textId="77777777" w:rsidR="00AD5C20" w:rsidRPr="009F2873" w:rsidRDefault="00AD5C20" w:rsidP="009F2873">
      <w:pPr>
        <w:pStyle w:val="NormalWeb"/>
        <w:spacing w:before="0" w:beforeAutospacing="0" w:after="0" w:afterAutospacing="0" w:line="360" w:lineRule="atLeast"/>
        <w:jc w:val="both"/>
        <w:rPr>
          <w:rFonts w:ascii="Calibri" w:hAnsi="Calibri" w:cs="Calibri"/>
          <w:i/>
          <w:iCs/>
          <w:color w:val="000000"/>
        </w:rPr>
      </w:pPr>
    </w:p>
    <w:p w14:paraId="23C8F595" w14:textId="0A9F608D" w:rsidR="00B00DE6" w:rsidRPr="009F2873" w:rsidRDefault="00414B4B" w:rsidP="009F2873">
      <w:pPr>
        <w:pStyle w:val="NormalWeb"/>
        <w:spacing w:before="0" w:beforeAutospacing="0" w:after="0" w:afterAutospacing="0" w:line="360" w:lineRule="atLeast"/>
        <w:jc w:val="both"/>
        <w:rPr>
          <w:rFonts w:ascii="Calibri" w:hAnsi="Calibri" w:cs="Calibri"/>
          <w:i/>
          <w:iCs/>
          <w:color w:val="000000"/>
        </w:rPr>
      </w:pPr>
      <w:r w:rsidRPr="009F2873">
        <w:rPr>
          <w:rFonts w:ascii="Calibri" w:hAnsi="Calibri" w:cs="Calibri"/>
          <w:i/>
          <w:iCs/>
          <w:color w:val="000000"/>
        </w:rPr>
        <w:t>workforce</w:t>
      </w:r>
      <w:r w:rsidR="00B00DE6" w:rsidRPr="009F2873">
        <w:rPr>
          <w:rFonts w:ascii="Calibri" w:hAnsi="Calibri" w:cs="Calibri"/>
          <w:i/>
          <w:iCs/>
          <w:color w:val="000000"/>
        </w:rPr>
        <w:t xml:space="preserve"> planning (no date) Bing. Available at: </w:t>
      </w:r>
      <w:hyperlink r:id="rId36" w:history="1">
        <w:r w:rsidR="00B00DE6" w:rsidRPr="009F2873">
          <w:rPr>
            <w:rStyle w:val="Hyperlink"/>
            <w:rFonts w:ascii="Calibri" w:hAnsi="Calibri" w:cs="Calibri"/>
            <w:i/>
            <w:iCs/>
          </w:rPr>
          <w:t>https://www.bing.com/search?q=work+force+planning&amp;cvid=aa68f0e390684a13a69d95fcc07a55ce&amp;gs_lcrp=EgZjaHJvbWUyBggAEEUYOTIGCAEQABhAMgYIAhAAGEAyBggDEAAYQDIGCAQQABhAMgYIBRAAGEAyBggGEAAYQDIGCAcQABhAMgYICBAAGEAyBwgJEEUY_FXSAQg0MjU4ajBqNKgCCLACAQ&amp;FORM=ANAB01&amp;PC=HCTS</w:t>
        </w:r>
      </w:hyperlink>
    </w:p>
    <w:p w14:paraId="013FA5A6" w14:textId="77777777" w:rsidR="00B00DE6" w:rsidRPr="009F2873" w:rsidRDefault="00B00DE6" w:rsidP="009F2873">
      <w:pPr>
        <w:pStyle w:val="NormalWeb"/>
        <w:spacing w:before="0" w:beforeAutospacing="0" w:after="0" w:afterAutospacing="0" w:line="360" w:lineRule="atLeast"/>
        <w:jc w:val="both"/>
        <w:rPr>
          <w:rFonts w:ascii="Calibri" w:hAnsi="Calibri" w:cs="Calibri"/>
          <w:i/>
          <w:iCs/>
          <w:color w:val="000000"/>
        </w:rPr>
      </w:pPr>
    </w:p>
    <w:p w14:paraId="0934827A" w14:textId="53BA3EB2" w:rsidR="00414B4B" w:rsidRPr="009F2873" w:rsidRDefault="00414B4B" w:rsidP="009F2873">
      <w:pPr>
        <w:pStyle w:val="NormalWeb"/>
        <w:spacing w:before="0" w:beforeAutospacing="0" w:after="0" w:afterAutospacing="0" w:line="360" w:lineRule="atLeast"/>
        <w:jc w:val="both"/>
        <w:rPr>
          <w:rFonts w:ascii="Calibri" w:hAnsi="Calibri" w:cs="Calibri"/>
          <w:i/>
          <w:iCs/>
          <w:color w:val="000000"/>
        </w:rPr>
      </w:pPr>
      <w:r w:rsidRPr="009F2873">
        <w:rPr>
          <w:rFonts w:ascii="Calibri" w:hAnsi="Calibri" w:cs="Calibri"/>
          <w:i/>
          <w:iCs/>
          <w:color w:val="000000"/>
        </w:rPr>
        <w:t xml:space="preserve">Welsh food and drink festivals (no date) Visit Wales. Available at: </w:t>
      </w:r>
      <w:hyperlink r:id="rId37" w:history="1">
        <w:r w:rsidRPr="009F2873">
          <w:rPr>
            <w:rStyle w:val="Hyperlink"/>
            <w:rFonts w:ascii="Calibri" w:hAnsi="Calibri" w:cs="Calibri"/>
            <w:i/>
            <w:iCs/>
          </w:rPr>
          <w:t>https://www.visitwales.com/things-do/events/festivals/welsh-food-festivals</w:t>
        </w:r>
      </w:hyperlink>
      <w:r w:rsidRPr="009F2873">
        <w:rPr>
          <w:rFonts w:ascii="Calibri" w:hAnsi="Calibri" w:cs="Calibri"/>
          <w:i/>
          <w:iCs/>
          <w:color w:val="000000"/>
        </w:rPr>
        <w:t>.</w:t>
      </w:r>
    </w:p>
    <w:p w14:paraId="1E2D0B0E" w14:textId="77777777" w:rsidR="00B50350" w:rsidRDefault="00B50350" w:rsidP="009F2873">
      <w:pPr>
        <w:pStyle w:val="NormalWeb"/>
        <w:spacing w:before="0" w:beforeAutospacing="0" w:after="0" w:afterAutospacing="0" w:line="360" w:lineRule="atLeast"/>
        <w:jc w:val="both"/>
        <w:rPr>
          <w:rFonts w:ascii="Calibri" w:hAnsi="Calibri" w:cs="Calibri"/>
          <w:i/>
          <w:iCs/>
          <w:color w:val="000000"/>
        </w:rPr>
      </w:pPr>
    </w:p>
    <w:p w14:paraId="2E010F0F" w14:textId="77777777" w:rsidR="009F2873" w:rsidRPr="009F2873" w:rsidRDefault="009F2873" w:rsidP="009F2873">
      <w:pPr>
        <w:pStyle w:val="NormalWeb"/>
        <w:spacing w:before="0" w:beforeAutospacing="0" w:after="0" w:afterAutospacing="0" w:line="360" w:lineRule="atLeast"/>
        <w:jc w:val="both"/>
        <w:rPr>
          <w:rFonts w:ascii="Calibri" w:hAnsi="Calibri" w:cs="Calibri"/>
          <w:i/>
          <w:iCs/>
          <w:color w:val="000000"/>
        </w:rPr>
      </w:pPr>
    </w:p>
    <w:p w14:paraId="4A8356C2" w14:textId="77777777" w:rsidR="00B50350" w:rsidRPr="009F2873" w:rsidRDefault="00B50350" w:rsidP="009F2873">
      <w:pPr>
        <w:pStyle w:val="NormalWeb"/>
        <w:spacing w:before="0" w:beforeAutospacing="0" w:after="0" w:afterAutospacing="0" w:line="360" w:lineRule="atLeast"/>
        <w:jc w:val="both"/>
        <w:rPr>
          <w:rFonts w:ascii="Calibri" w:hAnsi="Calibri" w:cs="Calibri"/>
          <w:i/>
          <w:iCs/>
          <w:color w:val="000000"/>
        </w:rPr>
      </w:pPr>
    </w:p>
    <w:p w14:paraId="5EA8E84E" w14:textId="77777777" w:rsidR="00414B4B" w:rsidRPr="009F2873" w:rsidRDefault="00414B4B" w:rsidP="009F2873">
      <w:pPr>
        <w:pStyle w:val="NormalWeb"/>
        <w:spacing w:before="0" w:beforeAutospacing="0" w:after="0" w:afterAutospacing="0" w:line="360" w:lineRule="atLeast"/>
        <w:jc w:val="both"/>
        <w:rPr>
          <w:rFonts w:ascii="Calibri" w:hAnsi="Calibri" w:cs="Calibri"/>
          <w:i/>
          <w:iCs/>
          <w:color w:val="000000"/>
        </w:rPr>
      </w:pPr>
    </w:p>
    <w:p w14:paraId="55BEC7B4" w14:textId="77777777" w:rsidR="00414B4B" w:rsidRPr="009F2873" w:rsidRDefault="00414B4B" w:rsidP="009F2873">
      <w:pPr>
        <w:pStyle w:val="NormalWeb"/>
        <w:spacing w:before="0" w:beforeAutospacing="0" w:after="0" w:afterAutospacing="0" w:line="360" w:lineRule="atLeast"/>
        <w:jc w:val="both"/>
        <w:rPr>
          <w:rFonts w:ascii="Calibri" w:hAnsi="Calibri" w:cs="Calibri"/>
          <w:i/>
          <w:iCs/>
          <w:color w:val="000000"/>
        </w:rPr>
      </w:pPr>
    </w:p>
    <w:p w14:paraId="680A74F4" w14:textId="77777777" w:rsidR="00414B4B" w:rsidRPr="009F2873" w:rsidRDefault="00414B4B" w:rsidP="009F2873">
      <w:pPr>
        <w:pStyle w:val="NormalWeb"/>
        <w:jc w:val="both"/>
        <w:rPr>
          <w:rFonts w:ascii="Calibri" w:hAnsi="Calibri" w:cs="Calibri"/>
          <w:i/>
          <w:iCs/>
          <w:color w:val="000000"/>
        </w:rPr>
      </w:pPr>
      <w:r w:rsidRPr="009F2873">
        <w:rPr>
          <w:rFonts w:ascii="Calibri" w:hAnsi="Calibri" w:cs="Calibri"/>
          <w:i/>
          <w:iCs/>
          <w:color w:val="000000"/>
        </w:rPr>
        <w:t>‌</w:t>
      </w:r>
    </w:p>
    <w:p w14:paraId="5A8F1604" w14:textId="77777777" w:rsidR="00414B4B" w:rsidRPr="00B50350" w:rsidRDefault="00414B4B" w:rsidP="00B00DE6">
      <w:pPr>
        <w:pStyle w:val="NormalWeb"/>
        <w:spacing w:before="0" w:beforeAutospacing="0" w:after="0" w:afterAutospacing="0" w:line="360" w:lineRule="atLeast"/>
        <w:rPr>
          <w:rFonts w:ascii="Calibri" w:hAnsi="Calibri" w:cs="Calibri"/>
          <w:i/>
          <w:iCs/>
          <w:color w:val="000000"/>
          <w:sz w:val="27"/>
          <w:szCs w:val="27"/>
        </w:rPr>
      </w:pPr>
    </w:p>
    <w:p w14:paraId="5EE8D477" w14:textId="77777777" w:rsidR="00B00DE6" w:rsidRDefault="00B00DE6" w:rsidP="00AD5C20">
      <w:pPr>
        <w:pStyle w:val="NormalWeb"/>
        <w:spacing w:before="0" w:beforeAutospacing="0" w:after="0" w:afterAutospacing="0" w:line="360" w:lineRule="atLeast"/>
        <w:jc w:val="both"/>
        <w:rPr>
          <w:rFonts w:ascii="Calibri" w:hAnsi="Calibri" w:cs="Calibri"/>
          <w:color w:val="000000"/>
          <w:sz w:val="27"/>
          <w:szCs w:val="27"/>
        </w:rPr>
      </w:pPr>
    </w:p>
    <w:p w14:paraId="02638A4B" w14:textId="77777777" w:rsidR="001025E5" w:rsidRDefault="001025E5" w:rsidP="00AD5C20">
      <w:pPr>
        <w:pStyle w:val="NormalWeb"/>
        <w:spacing w:before="0" w:beforeAutospacing="0" w:after="0" w:afterAutospacing="0" w:line="360" w:lineRule="atLeast"/>
        <w:jc w:val="both"/>
        <w:rPr>
          <w:rFonts w:ascii="Calibri" w:hAnsi="Calibri" w:cs="Calibri"/>
          <w:color w:val="000000"/>
          <w:sz w:val="27"/>
          <w:szCs w:val="27"/>
        </w:rPr>
      </w:pPr>
    </w:p>
    <w:p w14:paraId="11DF3BBD" w14:textId="77777777" w:rsidR="00F0414E" w:rsidRDefault="00F0414E" w:rsidP="00AD5C20">
      <w:pPr>
        <w:pStyle w:val="NormalWeb"/>
        <w:spacing w:before="0" w:beforeAutospacing="0" w:after="0" w:afterAutospacing="0" w:line="360" w:lineRule="atLeast"/>
        <w:jc w:val="both"/>
        <w:rPr>
          <w:rFonts w:ascii="Calibri" w:hAnsi="Calibri" w:cs="Calibri"/>
          <w:color w:val="000000"/>
          <w:sz w:val="27"/>
          <w:szCs w:val="27"/>
        </w:rPr>
      </w:pPr>
    </w:p>
    <w:p w14:paraId="4874F3AA" w14:textId="77777777" w:rsidR="00F0414E" w:rsidRDefault="00F0414E" w:rsidP="00AD5C20">
      <w:pPr>
        <w:pStyle w:val="NormalWeb"/>
        <w:spacing w:before="0" w:beforeAutospacing="0" w:after="0" w:afterAutospacing="0" w:line="360" w:lineRule="atLeast"/>
        <w:jc w:val="both"/>
        <w:rPr>
          <w:rFonts w:ascii="Calibri" w:hAnsi="Calibri" w:cs="Calibri"/>
          <w:color w:val="000000"/>
          <w:sz w:val="27"/>
          <w:szCs w:val="27"/>
        </w:rPr>
      </w:pPr>
    </w:p>
    <w:p w14:paraId="7FA8C657" w14:textId="77777777" w:rsidR="00AD5C20" w:rsidRDefault="00AD5C20" w:rsidP="00AD5C20">
      <w:pPr>
        <w:pStyle w:val="NormalWeb"/>
        <w:spacing w:before="0" w:beforeAutospacing="0" w:after="0" w:afterAutospacing="0" w:line="360" w:lineRule="atLeast"/>
        <w:jc w:val="both"/>
        <w:rPr>
          <w:rFonts w:ascii="Calibri" w:hAnsi="Calibri" w:cs="Calibri"/>
          <w:color w:val="000000"/>
          <w:sz w:val="27"/>
          <w:szCs w:val="27"/>
        </w:rPr>
      </w:pPr>
    </w:p>
    <w:p w14:paraId="4CFA159C" w14:textId="77777777" w:rsidR="00AD5C20" w:rsidRDefault="00AD5C20" w:rsidP="00AD5C20">
      <w:pPr>
        <w:pStyle w:val="NormalWeb"/>
        <w:spacing w:before="0" w:beforeAutospacing="0" w:after="0" w:afterAutospacing="0" w:line="360" w:lineRule="atLeast"/>
        <w:jc w:val="both"/>
        <w:rPr>
          <w:rFonts w:ascii="Calibri" w:hAnsi="Calibri" w:cs="Calibri"/>
          <w:color w:val="000000"/>
          <w:sz w:val="27"/>
          <w:szCs w:val="27"/>
        </w:rPr>
      </w:pPr>
    </w:p>
    <w:p w14:paraId="17B7E01F" w14:textId="77777777" w:rsidR="00AD5C20" w:rsidRDefault="00AD5C20" w:rsidP="00AD5C20">
      <w:pPr>
        <w:pStyle w:val="NormalWeb"/>
        <w:spacing w:before="0" w:beforeAutospacing="0" w:after="0" w:afterAutospacing="0" w:line="360" w:lineRule="atLeast"/>
        <w:jc w:val="both"/>
        <w:rPr>
          <w:rFonts w:ascii="Calibri" w:hAnsi="Calibri" w:cs="Calibri"/>
          <w:color w:val="000000"/>
          <w:sz w:val="27"/>
          <w:szCs w:val="27"/>
        </w:rPr>
      </w:pPr>
    </w:p>
    <w:p w14:paraId="72EC9547" w14:textId="77777777" w:rsidR="00AD5C20" w:rsidRDefault="00AD5C20" w:rsidP="00AD5C20">
      <w:pPr>
        <w:pStyle w:val="NormalWeb"/>
        <w:spacing w:before="0" w:beforeAutospacing="0" w:after="0" w:afterAutospacing="0" w:line="360" w:lineRule="atLeast"/>
        <w:jc w:val="both"/>
        <w:rPr>
          <w:rFonts w:ascii="Calibri" w:hAnsi="Calibri" w:cs="Calibri"/>
          <w:color w:val="000000"/>
          <w:sz w:val="27"/>
          <w:szCs w:val="27"/>
        </w:rPr>
      </w:pPr>
    </w:p>
    <w:p w14:paraId="45CBD490" w14:textId="77777777" w:rsidR="00AD5C20" w:rsidRDefault="00AD5C20" w:rsidP="00AD5C20">
      <w:pPr>
        <w:pStyle w:val="NormalWeb"/>
        <w:spacing w:before="0" w:beforeAutospacing="0" w:after="0" w:afterAutospacing="0" w:line="360" w:lineRule="atLeast"/>
        <w:jc w:val="both"/>
        <w:rPr>
          <w:rFonts w:ascii="Calibri" w:hAnsi="Calibri" w:cs="Calibri"/>
          <w:color w:val="000000"/>
          <w:sz w:val="27"/>
          <w:szCs w:val="27"/>
        </w:rPr>
      </w:pPr>
    </w:p>
    <w:p w14:paraId="4D500402" w14:textId="77777777" w:rsidR="00AD5C20" w:rsidRDefault="00AD5C20" w:rsidP="00AD5C20">
      <w:pPr>
        <w:pStyle w:val="NormalWeb"/>
        <w:spacing w:before="0" w:beforeAutospacing="0" w:after="0" w:afterAutospacing="0" w:line="360" w:lineRule="atLeast"/>
        <w:rPr>
          <w:rFonts w:ascii="Calibri" w:hAnsi="Calibri" w:cs="Calibri"/>
          <w:color w:val="000000"/>
          <w:sz w:val="27"/>
          <w:szCs w:val="27"/>
        </w:rPr>
      </w:pPr>
    </w:p>
    <w:p w14:paraId="07FAD07E" w14:textId="77777777" w:rsidR="00AD5C20" w:rsidRDefault="00AD5C20" w:rsidP="00AD5C20">
      <w:pPr>
        <w:shd w:val="clear" w:color="auto" w:fill="FFFFFF"/>
        <w:spacing w:before="100" w:beforeAutospacing="1" w:after="100" w:afterAutospacing="1" w:line="240" w:lineRule="auto"/>
        <w:jc w:val="center"/>
        <w:rPr>
          <w:rFonts w:ascii="Arial" w:eastAsia="Times New Roman" w:hAnsi="Arial" w:cs="Arial"/>
          <w:color w:val="111111"/>
          <w:spacing w:val="1"/>
          <w:kern w:val="0"/>
          <w:sz w:val="24"/>
          <w:szCs w:val="24"/>
          <w:u w:val="single"/>
          <w:lang w:eastAsia="en-GB"/>
          <w14:ligatures w14:val="none"/>
        </w:rPr>
      </w:pPr>
    </w:p>
    <w:p w14:paraId="2201F16F" w14:textId="77777777" w:rsidR="00F22CD7" w:rsidRDefault="00F22CD7" w:rsidP="00F22CD7">
      <w:pPr>
        <w:shd w:val="clear" w:color="auto" w:fill="FFFFFF"/>
        <w:spacing w:before="100" w:beforeAutospacing="1" w:after="100" w:afterAutospacing="1" w:line="240" w:lineRule="auto"/>
        <w:jc w:val="center"/>
        <w:rPr>
          <w:rFonts w:ascii="Arial" w:eastAsia="Times New Roman" w:hAnsi="Arial" w:cs="Arial"/>
          <w:color w:val="111111"/>
          <w:spacing w:val="1"/>
          <w:kern w:val="0"/>
          <w:sz w:val="24"/>
          <w:szCs w:val="24"/>
          <w:u w:val="single"/>
          <w:lang w:eastAsia="en-GB"/>
          <w14:ligatures w14:val="none"/>
        </w:rPr>
      </w:pPr>
    </w:p>
    <w:p w14:paraId="4390C55D" w14:textId="77777777" w:rsidR="00F22CD7" w:rsidRPr="00F22CD7" w:rsidRDefault="00F22CD7" w:rsidP="00F22CD7">
      <w:pPr>
        <w:shd w:val="clear" w:color="auto" w:fill="FFFFFF"/>
        <w:spacing w:before="100" w:beforeAutospacing="1" w:after="100" w:afterAutospacing="1" w:line="240" w:lineRule="auto"/>
        <w:jc w:val="center"/>
        <w:rPr>
          <w:rFonts w:ascii="Arial" w:eastAsia="Times New Roman" w:hAnsi="Arial" w:cs="Arial"/>
          <w:color w:val="111111"/>
          <w:spacing w:val="1"/>
          <w:kern w:val="0"/>
          <w:sz w:val="24"/>
          <w:szCs w:val="24"/>
          <w:u w:val="single"/>
          <w:lang w:eastAsia="en-GB"/>
          <w14:ligatures w14:val="none"/>
        </w:rPr>
      </w:pPr>
    </w:p>
    <w:p w14:paraId="2C9150FD" w14:textId="77777777" w:rsidR="00471E85" w:rsidRPr="00247453" w:rsidRDefault="00471E85" w:rsidP="00453C23">
      <w:pPr>
        <w:shd w:val="clear" w:color="auto" w:fill="FFFFFF"/>
        <w:spacing w:before="100" w:beforeAutospacing="1" w:after="100" w:afterAutospacing="1" w:line="240" w:lineRule="auto"/>
        <w:rPr>
          <w:rFonts w:ascii="Arial" w:eastAsia="Times New Roman" w:hAnsi="Arial" w:cs="Arial"/>
          <w:color w:val="111111"/>
          <w:spacing w:val="1"/>
          <w:kern w:val="0"/>
          <w:sz w:val="24"/>
          <w:szCs w:val="24"/>
          <w:u w:val="single"/>
          <w:lang w:eastAsia="en-GB"/>
          <w14:ligatures w14:val="none"/>
        </w:rPr>
      </w:pPr>
    </w:p>
    <w:p w14:paraId="724AC1DD" w14:textId="77777777" w:rsidR="00F44893" w:rsidRPr="00720581" w:rsidRDefault="00F44893" w:rsidP="00453C23">
      <w:pPr>
        <w:shd w:val="clear" w:color="auto" w:fill="FFFFFF"/>
        <w:spacing w:before="100" w:beforeAutospacing="1" w:after="100" w:afterAutospacing="1" w:line="240" w:lineRule="auto"/>
        <w:rPr>
          <w:rFonts w:ascii="Arial" w:eastAsia="Times New Roman" w:hAnsi="Arial" w:cs="Arial"/>
          <w:color w:val="111111"/>
          <w:spacing w:val="1"/>
          <w:kern w:val="0"/>
          <w:sz w:val="24"/>
          <w:szCs w:val="24"/>
          <w:lang w:eastAsia="en-GB"/>
          <w14:ligatures w14:val="none"/>
        </w:rPr>
      </w:pPr>
    </w:p>
    <w:p w14:paraId="707CEB1A" w14:textId="77777777" w:rsidR="00453C23" w:rsidRPr="00720581" w:rsidRDefault="00453C23" w:rsidP="00453C23">
      <w:pPr>
        <w:shd w:val="clear" w:color="auto" w:fill="FFFFFF"/>
        <w:spacing w:before="100" w:beforeAutospacing="1" w:after="100" w:afterAutospacing="1" w:line="240" w:lineRule="auto"/>
        <w:rPr>
          <w:rFonts w:ascii="Arial" w:eastAsia="Times New Roman" w:hAnsi="Arial" w:cs="Arial"/>
          <w:color w:val="111111"/>
          <w:spacing w:val="1"/>
          <w:kern w:val="0"/>
          <w:sz w:val="24"/>
          <w:szCs w:val="24"/>
          <w:lang w:eastAsia="en-GB"/>
          <w14:ligatures w14:val="none"/>
        </w:rPr>
      </w:pPr>
    </w:p>
    <w:p w14:paraId="03542542" w14:textId="77777777" w:rsidR="00453C23" w:rsidRDefault="00453C23" w:rsidP="00453C23">
      <w:pPr>
        <w:shd w:val="clear" w:color="auto" w:fill="FFFFFF"/>
        <w:spacing w:before="100" w:beforeAutospacing="1" w:after="100" w:afterAutospacing="1" w:line="240" w:lineRule="auto"/>
        <w:rPr>
          <w:rFonts w:ascii="Arial" w:eastAsia="Times New Roman" w:hAnsi="Arial" w:cs="Arial"/>
          <w:color w:val="111111"/>
          <w:spacing w:val="1"/>
          <w:kern w:val="0"/>
          <w:sz w:val="24"/>
          <w:szCs w:val="24"/>
          <w:u w:val="single"/>
          <w:lang w:eastAsia="en-GB"/>
          <w14:ligatures w14:val="none"/>
        </w:rPr>
      </w:pPr>
    </w:p>
    <w:p w14:paraId="4E25FC2A" w14:textId="77777777" w:rsidR="00453C23" w:rsidRPr="0042543A" w:rsidRDefault="00453C23" w:rsidP="00453C23">
      <w:pPr>
        <w:shd w:val="clear" w:color="auto" w:fill="FFFFFF"/>
        <w:spacing w:before="100" w:beforeAutospacing="1" w:after="100" w:afterAutospacing="1" w:line="240" w:lineRule="auto"/>
        <w:ind w:left="360"/>
        <w:jc w:val="center"/>
        <w:rPr>
          <w:rFonts w:ascii="Arial" w:eastAsia="Times New Roman" w:hAnsi="Arial" w:cs="Arial"/>
          <w:color w:val="111111"/>
          <w:spacing w:val="1"/>
          <w:kern w:val="0"/>
          <w:sz w:val="24"/>
          <w:szCs w:val="24"/>
          <w:u w:val="single"/>
          <w:lang w:eastAsia="en-GB"/>
          <w14:ligatures w14:val="none"/>
        </w:rPr>
      </w:pPr>
    </w:p>
    <w:p w14:paraId="2247B107" w14:textId="77777777" w:rsidR="00453C23" w:rsidRPr="00580A7A" w:rsidRDefault="00453C23" w:rsidP="00453C23">
      <w:pPr>
        <w:shd w:val="clear" w:color="auto" w:fill="FFFFFF"/>
        <w:spacing w:before="100" w:beforeAutospacing="1" w:after="100" w:afterAutospacing="1" w:line="240" w:lineRule="auto"/>
        <w:ind w:left="360"/>
        <w:rPr>
          <w:rFonts w:ascii="Arial" w:eastAsia="Times New Roman" w:hAnsi="Arial" w:cs="Arial"/>
          <w:color w:val="111111"/>
          <w:spacing w:val="1"/>
          <w:kern w:val="0"/>
          <w:sz w:val="24"/>
          <w:szCs w:val="24"/>
          <w:lang w:eastAsia="en-GB"/>
          <w14:ligatures w14:val="none"/>
        </w:rPr>
      </w:pPr>
    </w:p>
    <w:p w14:paraId="335F14E3" w14:textId="77777777" w:rsidR="00453C23" w:rsidRPr="00580A7A" w:rsidRDefault="00453C23" w:rsidP="00453C23">
      <w:pPr>
        <w:shd w:val="clear" w:color="auto" w:fill="FFFFFF"/>
        <w:spacing w:before="100" w:beforeAutospacing="1" w:after="100" w:afterAutospacing="1" w:line="240" w:lineRule="auto"/>
        <w:ind w:left="360"/>
        <w:rPr>
          <w:rFonts w:ascii="Arial" w:eastAsia="Times New Roman" w:hAnsi="Arial" w:cs="Arial"/>
          <w:color w:val="111111"/>
          <w:spacing w:val="1"/>
          <w:kern w:val="0"/>
          <w:sz w:val="24"/>
          <w:szCs w:val="24"/>
          <w:lang w:eastAsia="en-GB"/>
          <w14:ligatures w14:val="none"/>
        </w:rPr>
      </w:pPr>
    </w:p>
    <w:p w14:paraId="29735705" w14:textId="77777777" w:rsidR="00453C23" w:rsidRDefault="00453C23"/>
    <w:sectPr w:rsidR="00453C23">
      <w:headerReference w:type="default" r:id="rId3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EA7524" w14:textId="77777777" w:rsidR="006A6E4C" w:rsidRDefault="006A6E4C" w:rsidP="009F2873">
      <w:pPr>
        <w:spacing w:after="0" w:line="240" w:lineRule="auto"/>
      </w:pPr>
      <w:r>
        <w:separator/>
      </w:r>
    </w:p>
  </w:endnote>
  <w:endnote w:type="continuationSeparator" w:id="0">
    <w:p w14:paraId="11D767E8" w14:textId="77777777" w:rsidR="006A6E4C" w:rsidRDefault="006A6E4C" w:rsidP="009F28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28048A" w14:textId="77777777" w:rsidR="006A6E4C" w:rsidRDefault="006A6E4C" w:rsidP="009F2873">
      <w:pPr>
        <w:spacing w:after="0" w:line="240" w:lineRule="auto"/>
      </w:pPr>
      <w:r>
        <w:separator/>
      </w:r>
    </w:p>
  </w:footnote>
  <w:footnote w:type="continuationSeparator" w:id="0">
    <w:p w14:paraId="2319CD83" w14:textId="77777777" w:rsidR="006A6E4C" w:rsidRDefault="006A6E4C" w:rsidP="009F28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8E29A5" w14:textId="23D412AA" w:rsidR="009F2873" w:rsidRDefault="009F2873">
    <w:pPr>
      <w:pStyle w:val="Header"/>
    </w:pPr>
    <w:r>
      <w:t>2203280                                                                                                                                                           Oliver Brown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9C5923"/>
    <w:multiLevelType w:val="hybridMultilevel"/>
    <w:tmpl w:val="57246412"/>
    <w:lvl w:ilvl="0" w:tplc="D6528F34">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A50721"/>
    <w:multiLevelType w:val="multilevel"/>
    <w:tmpl w:val="790AD0A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5764B94"/>
    <w:multiLevelType w:val="multilevel"/>
    <w:tmpl w:val="79F6668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79727283">
    <w:abstractNumId w:val="1"/>
  </w:num>
  <w:num w:numId="2" w16cid:durableId="230433104">
    <w:abstractNumId w:val="2"/>
  </w:num>
  <w:num w:numId="3" w16cid:durableId="7176251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6"/>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C23"/>
    <w:rsid w:val="000675D3"/>
    <w:rsid w:val="000A7C19"/>
    <w:rsid w:val="000B0E77"/>
    <w:rsid w:val="000B7D46"/>
    <w:rsid w:val="001025E5"/>
    <w:rsid w:val="001873CE"/>
    <w:rsid w:val="00247453"/>
    <w:rsid w:val="002C01FA"/>
    <w:rsid w:val="00324CC1"/>
    <w:rsid w:val="00330D7C"/>
    <w:rsid w:val="00386659"/>
    <w:rsid w:val="0040757A"/>
    <w:rsid w:val="00414B4B"/>
    <w:rsid w:val="00453C23"/>
    <w:rsid w:val="00471E85"/>
    <w:rsid w:val="00492200"/>
    <w:rsid w:val="00531A71"/>
    <w:rsid w:val="005575FE"/>
    <w:rsid w:val="006A6E4C"/>
    <w:rsid w:val="00743A9D"/>
    <w:rsid w:val="00777ACD"/>
    <w:rsid w:val="00924492"/>
    <w:rsid w:val="009F2873"/>
    <w:rsid w:val="00A01F76"/>
    <w:rsid w:val="00AD5C20"/>
    <w:rsid w:val="00B00DE6"/>
    <w:rsid w:val="00B50350"/>
    <w:rsid w:val="00B816E1"/>
    <w:rsid w:val="00D83CED"/>
    <w:rsid w:val="00E271C5"/>
    <w:rsid w:val="00F0414E"/>
    <w:rsid w:val="00F22CD7"/>
    <w:rsid w:val="00F448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A4AE0B"/>
  <w15:chartTrackingRefBased/>
  <w15:docId w15:val="{F5D2F31B-13A8-428B-8DB2-332E5042EE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3C23"/>
    <w:pPr>
      <w:spacing w:line="259" w:lineRule="auto"/>
    </w:pPr>
    <w:rPr>
      <w:sz w:val="22"/>
      <w:szCs w:val="22"/>
    </w:rPr>
  </w:style>
  <w:style w:type="paragraph" w:styleId="Heading1">
    <w:name w:val="heading 1"/>
    <w:basedOn w:val="Normal"/>
    <w:next w:val="Normal"/>
    <w:link w:val="Heading1Char"/>
    <w:uiPriority w:val="9"/>
    <w:qFormat/>
    <w:rsid w:val="00453C2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53C2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3C2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3C2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3C2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3C2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3C2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3C2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3C2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3C2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3C2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3C2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3C2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3C2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3C2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3C2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3C2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3C23"/>
    <w:rPr>
      <w:rFonts w:eastAsiaTheme="majorEastAsia" w:cstheme="majorBidi"/>
      <w:color w:val="272727" w:themeColor="text1" w:themeTint="D8"/>
    </w:rPr>
  </w:style>
  <w:style w:type="paragraph" w:styleId="Title">
    <w:name w:val="Title"/>
    <w:basedOn w:val="Normal"/>
    <w:next w:val="Normal"/>
    <w:link w:val="TitleChar"/>
    <w:uiPriority w:val="10"/>
    <w:qFormat/>
    <w:rsid w:val="00453C2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3C2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3C2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3C2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3C23"/>
    <w:pPr>
      <w:spacing w:before="160"/>
      <w:jc w:val="center"/>
    </w:pPr>
    <w:rPr>
      <w:i/>
      <w:iCs/>
      <w:color w:val="404040" w:themeColor="text1" w:themeTint="BF"/>
    </w:rPr>
  </w:style>
  <w:style w:type="character" w:customStyle="1" w:styleId="QuoteChar">
    <w:name w:val="Quote Char"/>
    <w:basedOn w:val="DefaultParagraphFont"/>
    <w:link w:val="Quote"/>
    <w:uiPriority w:val="29"/>
    <w:rsid w:val="00453C23"/>
    <w:rPr>
      <w:i/>
      <w:iCs/>
      <w:color w:val="404040" w:themeColor="text1" w:themeTint="BF"/>
    </w:rPr>
  </w:style>
  <w:style w:type="paragraph" w:styleId="ListParagraph">
    <w:name w:val="List Paragraph"/>
    <w:basedOn w:val="Normal"/>
    <w:uiPriority w:val="34"/>
    <w:qFormat/>
    <w:rsid w:val="00453C23"/>
    <w:pPr>
      <w:ind w:left="720"/>
      <w:contextualSpacing/>
    </w:pPr>
  </w:style>
  <w:style w:type="character" w:styleId="IntenseEmphasis">
    <w:name w:val="Intense Emphasis"/>
    <w:basedOn w:val="DefaultParagraphFont"/>
    <w:uiPriority w:val="21"/>
    <w:qFormat/>
    <w:rsid w:val="00453C23"/>
    <w:rPr>
      <w:i/>
      <w:iCs/>
      <w:color w:val="0F4761" w:themeColor="accent1" w:themeShade="BF"/>
    </w:rPr>
  </w:style>
  <w:style w:type="paragraph" w:styleId="IntenseQuote">
    <w:name w:val="Intense Quote"/>
    <w:basedOn w:val="Normal"/>
    <w:next w:val="Normal"/>
    <w:link w:val="IntenseQuoteChar"/>
    <w:uiPriority w:val="30"/>
    <w:qFormat/>
    <w:rsid w:val="00453C2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3C23"/>
    <w:rPr>
      <w:i/>
      <w:iCs/>
      <w:color w:val="0F4761" w:themeColor="accent1" w:themeShade="BF"/>
    </w:rPr>
  </w:style>
  <w:style w:type="character" w:styleId="IntenseReference">
    <w:name w:val="Intense Reference"/>
    <w:basedOn w:val="DefaultParagraphFont"/>
    <w:uiPriority w:val="32"/>
    <w:qFormat/>
    <w:rsid w:val="00453C23"/>
    <w:rPr>
      <w:b/>
      <w:bCs/>
      <w:smallCaps/>
      <w:color w:val="0F4761" w:themeColor="accent1" w:themeShade="BF"/>
      <w:spacing w:val="5"/>
    </w:rPr>
  </w:style>
  <w:style w:type="paragraph" w:styleId="NormalWeb">
    <w:name w:val="Normal (Web)"/>
    <w:basedOn w:val="Normal"/>
    <w:uiPriority w:val="99"/>
    <w:unhideWhenUsed/>
    <w:rsid w:val="00AD5C2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AD5C20"/>
    <w:rPr>
      <w:color w:val="467886" w:themeColor="hyperlink"/>
      <w:u w:val="single"/>
    </w:rPr>
  </w:style>
  <w:style w:type="character" w:styleId="UnresolvedMention">
    <w:name w:val="Unresolved Mention"/>
    <w:basedOn w:val="DefaultParagraphFont"/>
    <w:uiPriority w:val="99"/>
    <w:semiHidden/>
    <w:unhideWhenUsed/>
    <w:rsid w:val="00AD5C20"/>
    <w:rPr>
      <w:color w:val="605E5C"/>
      <w:shd w:val="clear" w:color="auto" w:fill="E1DFDD"/>
    </w:rPr>
  </w:style>
  <w:style w:type="paragraph" w:styleId="Header">
    <w:name w:val="header"/>
    <w:basedOn w:val="Normal"/>
    <w:link w:val="HeaderChar"/>
    <w:uiPriority w:val="99"/>
    <w:unhideWhenUsed/>
    <w:rsid w:val="009F287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2873"/>
    <w:rPr>
      <w:sz w:val="22"/>
      <w:szCs w:val="22"/>
    </w:rPr>
  </w:style>
  <w:style w:type="paragraph" w:styleId="Footer">
    <w:name w:val="footer"/>
    <w:basedOn w:val="Normal"/>
    <w:link w:val="FooterChar"/>
    <w:uiPriority w:val="99"/>
    <w:unhideWhenUsed/>
    <w:rsid w:val="009F287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2873"/>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260005">
      <w:bodyDiv w:val="1"/>
      <w:marLeft w:val="0"/>
      <w:marRight w:val="0"/>
      <w:marTop w:val="0"/>
      <w:marBottom w:val="0"/>
      <w:divBdr>
        <w:top w:val="none" w:sz="0" w:space="0" w:color="auto"/>
        <w:left w:val="none" w:sz="0" w:space="0" w:color="auto"/>
        <w:bottom w:val="none" w:sz="0" w:space="0" w:color="auto"/>
        <w:right w:val="none" w:sz="0" w:space="0" w:color="auto"/>
      </w:divBdr>
    </w:div>
    <w:div w:id="217785532">
      <w:bodyDiv w:val="1"/>
      <w:marLeft w:val="0"/>
      <w:marRight w:val="0"/>
      <w:marTop w:val="0"/>
      <w:marBottom w:val="0"/>
      <w:divBdr>
        <w:top w:val="none" w:sz="0" w:space="0" w:color="auto"/>
        <w:left w:val="none" w:sz="0" w:space="0" w:color="auto"/>
        <w:bottom w:val="none" w:sz="0" w:space="0" w:color="auto"/>
        <w:right w:val="none" w:sz="0" w:space="0" w:color="auto"/>
      </w:divBdr>
    </w:div>
    <w:div w:id="313723130">
      <w:bodyDiv w:val="1"/>
      <w:marLeft w:val="0"/>
      <w:marRight w:val="0"/>
      <w:marTop w:val="0"/>
      <w:marBottom w:val="0"/>
      <w:divBdr>
        <w:top w:val="none" w:sz="0" w:space="0" w:color="auto"/>
        <w:left w:val="none" w:sz="0" w:space="0" w:color="auto"/>
        <w:bottom w:val="none" w:sz="0" w:space="0" w:color="auto"/>
        <w:right w:val="none" w:sz="0" w:space="0" w:color="auto"/>
      </w:divBdr>
    </w:div>
    <w:div w:id="518736804">
      <w:bodyDiv w:val="1"/>
      <w:marLeft w:val="0"/>
      <w:marRight w:val="0"/>
      <w:marTop w:val="0"/>
      <w:marBottom w:val="0"/>
      <w:divBdr>
        <w:top w:val="none" w:sz="0" w:space="0" w:color="auto"/>
        <w:left w:val="none" w:sz="0" w:space="0" w:color="auto"/>
        <w:bottom w:val="none" w:sz="0" w:space="0" w:color="auto"/>
        <w:right w:val="none" w:sz="0" w:space="0" w:color="auto"/>
      </w:divBdr>
    </w:div>
    <w:div w:id="719209902">
      <w:bodyDiv w:val="1"/>
      <w:marLeft w:val="0"/>
      <w:marRight w:val="0"/>
      <w:marTop w:val="0"/>
      <w:marBottom w:val="0"/>
      <w:divBdr>
        <w:top w:val="none" w:sz="0" w:space="0" w:color="auto"/>
        <w:left w:val="none" w:sz="0" w:space="0" w:color="auto"/>
        <w:bottom w:val="none" w:sz="0" w:space="0" w:color="auto"/>
        <w:right w:val="none" w:sz="0" w:space="0" w:color="auto"/>
      </w:divBdr>
    </w:div>
    <w:div w:id="792599302">
      <w:bodyDiv w:val="1"/>
      <w:marLeft w:val="0"/>
      <w:marRight w:val="0"/>
      <w:marTop w:val="0"/>
      <w:marBottom w:val="0"/>
      <w:divBdr>
        <w:top w:val="none" w:sz="0" w:space="0" w:color="auto"/>
        <w:left w:val="none" w:sz="0" w:space="0" w:color="auto"/>
        <w:bottom w:val="none" w:sz="0" w:space="0" w:color="auto"/>
        <w:right w:val="none" w:sz="0" w:space="0" w:color="auto"/>
      </w:divBdr>
    </w:div>
    <w:div w:id="831484213">
      <w:bodyDiv w:val="1"/>
      <w:marLeft w:val="0"/>
      <w:marRight w:val="0"/>
      <w:marTop w:val="0"/>
      <w:marBottom w:val="0"/>
      <w:divBdr>
        <w:top w:val="none" w:sz="0" w:space="0" w:color="auto"/>
        <w:left w:val="none" w:sz="0" w:space="0" w:color="auto"/>
        <w:bottom w:val="none" w:sz="0" w:space="0" w:color="auto"/>
        <w:right w:val="none" w:sz="0" w:space="0" w:color="auto"/>
      </w:divBdr>
    </w:div>
    <w:div w:id="917976930">
      <w:bodyDiv w:val="1"/>
      <w:marLeft w:val="0"/>
      <w:marRight w:val="0"/>
      <w:marTop w:val="0"/>
      <w:marBottom w:val="0"/>
      <w:divBdr>
        <w:top w:val="none" w:sz="0" w:space="0" w:color="auto"/>
        <w:left w:val="none" w:sz="0" w:space="0" w:color="auto"/>
        <w:bottom w:val="none" w:sz="0" w:space="0" w:color="auto"/>
        <w:right w:val="none" w:sz="0" w:space="0" w:color="auto"/>
      </w:divBdr>
    </w:div>
    <w:div w:id="960889281">
      <w:bodyDiv w:val="1"/>
      <w:marLeft w:val="0"/>
      <w:marRight w:val="0"/>
      <w:marTop w:val="0"/>
      <w:marBottom w:val="0"/>
      <w:divBdr>
        <w:top w:val="none" w:sz="0" w:space="0" w:color="auto"/>
        <w:left w:val="none" w:sz="0" w:space="0" w:color="auto"/>
        <w:bottom w:val="none" w:sz="0" w:space="0" w:color="auto"/>
        <w:right w:val="none" w:sz="0" w:space="0" w:color="auto"/>
      </w:divBdr>
    </w:div>
    <w:div w:id="1089889860">
      <w:bodyDiv w:val="1"/>
      <w:marLeft w:val="0"/>
      <w:marRight w:val="0"/>
      <w:marTop w:val="0"/>
      <w:marBottom w:val="0"/>
      <w:divBdr>
        <w:top w:val="none" w:sz="0" w:space="0" w:color="auto"/>
        <w:left w:val="none" w:sz="0" w:space="0" w:color="auto"/>
        <w:bottom w:val="none" w:sz="0" w:space="0" w:color="auto"/>
        <w:right w:val="none" w:sz="0" w:space="0" w:color="auto"/>
      </w:divBdr>
    </w:div>
    <w:div w:id="1159080573">
      <w:bodyDiv w:val="1"/>
      <w:marLeft w:val="0"/>
      <w:marRight w:val="0"/>
      <w:marTop w:val="0"/>
      <w:marBottom w:val="0"/>
      <w:divBdr>
        <w:top w:val="none" w:sz="0" w:space="0" w:color="auto"/>
        <w:left w:val="none" w:sz="0" w:space="0" w:color="auto"/>
        <w:bottom w:val="none" w:sz="0" w:space="0" w:color="auto"/>
        <w:right w:val="none" w:sz="0" w:space="0" w:color="auto"/>
      </w:divBdr>
    </w:div>
    <w:div w:id="1177111500">
      <w:bodyDiv w:val="1"/>
      <w:marLeft w:val="0"/>
      <w:marRight w:val="0"/>
      <w:marTop w:val="0"/>
      <w:marBottom w:val="0"/>
      <w:divBdr>
        <w:top w:val="none" w:sz="0" w:space="0" w:color="auto"/>
        <w:left w:val="none" w:sz="0" w:space="0" w:color="auto"/>
        <w:bottom w:val="none" w:sz="0" w:space="0" w:color="auto"/>
        <w:right w:val="none" w:sz="0" w:space="0" w:color="auto"/>
      </w:divBdr>
    </w:div>
    <w:div w:id="1551842444">
      <w:bodyDiv w:val="1"/>
      <w:marLeft w:val="0"/>
      <w:marRight w:val="0"/>
      <w:marTop w:val="0"/>
      <w:marBottom w:val="0"/>
      <w:divBdr>
        <w:top w:val="none" w:sz="0" w:space="0" w:color="auto"/>
        <w:left w:val="none" w:sz="0" w:space="0" w:color="auto"/>
        <w:bottom w:val="none" w:sz="0" w:space="0" w:color="auto"/>
        <w:right w:val="none" w:sz="0" w:space="0" w:color="auto"/>
      </w:divBdr>
    </w:div>
    <w:div w:id="1564028513">
      <w:bodyDiv w:val="1"/>
      <w:marLeft w:val="0"/>
      <w:marRight w:val="0"/>
      <w:marTop w:val="0"/>
      <w:marBottom w:val="0"/>
      <w:divBdr>
        <w:top w:val="none" w:sz="0" w:space="0" w:color="auto"/>
        <w:left w:val="none" w:sz="0" w:space="0" w:color="auto"/>
        <w:bottom w:val="none" w:sz="0" w:space="0" w:color="auto"/>
        <w:right w:val="none" w:sz="0" w:space="0" w:color="auto"/>
      </w:divBdr>
    </w:div>
    <w:div w:id="1665935396">
      <w:bodyDiv w:val="1"/>
      <w:marLeft w:val="0"/>
      <w:marRight w:val="0"/>
      <w:marTop w:val="0"/>
      <w:marBottom w:val="0"/>
      <w:divBdr>
        <w:top w:val="none" w:sz="0" w:space="0" w:color="auto"/>
        <w:left w:val="none" w:sz="0" w:space="0" w:color="auto"/>
        <w:bottom w:val="none" w:sz="0" w:space="0" w:color="auto"/>
        <w:right w:val="none" w:sz="0" w:space="0" w:color="auto"/>
      </w:divBdr>
    </w:div>
    <w:div w:id="1906180696">
      <w:bodyDiv w:val="1"/>
      <w:marLeft w:val="0"/>
      <w:marRight w:val="0"/>
      <w:marTop w:val="0"/>
      <w:marBottom w:val="0"/>
      <w:divBdr>
        <w:top w:val="none" w:sz="0" w:space="0" w:color="auto"/>
        <w:left w:val="none" w:sz="0" w:space="0" w:color="auto"/>
        <w:bottom w:val="none" w:sz="0" w:space="0" w:color="auto"/>
        <w:right w:val="none" w:sz="0" w:space="0" w:color="auto"/>
      </w:divBdr>
    </w:div>
    <w:div w:id="1918781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nvestopedia.com/terms/o/operations-management.asp" TargetMode="External"/><Relationship Id="rId18" Type="http://schemas.openxmlformats.org/officeDocument/2006/relationships/hyperlink" Target="https://www.investopedia.com/terms/c/contingency.asp" TargetMode="External"/><Relationship Id="rId26" Type="http://schemas.openxmlformats.org/officeDocument/2006/relationships/hyperlink" Target="https://www.eventbrite.co.uk/blog/guide-health-and-safety-for-events-ds00/" TargetMode="External"/><Relationship Id="rId39" Type="http://schemas.openxmlformats.org/officeDocument/2006/relationships/fontTable" Target="fontTable.xml"/><Relationship Id="rId21" Type="http://schemas.openxmlformats.org/officeDocument/2006/relationships/hyperlink" Target="https://www.bing.com/search?q=marketing+social+media&amp;cvid=9147bf507e9c4e46a8dbd5bdf1a1334a&amp;gs_lcrp=EgZjaHJvbWUqBggAEAAYQDIGCAAQABhAMgYIARAAGEAyBggCEAAYQDIGCAMQABhAMgYIBBAAGEAyBggFEAAYQDIGCAYQABhAMgYIBxAAGEAyBggIEAAYQDIHCAkQRRj8VdIBCDQyMzRqMGo5qAIGsAIB&amp;FORM=ANAB01&amp;PC=HCTS" TargetMode="External"/><Relationship Id="rId34" Type="http://schemas.openxmlformats.org/officeDocument/2006/relationships/hyperlink" Target="https://www.swansea-arena.co.uk/whats-on" TargetMode="External"/><Relationship Id="rId7" Type="http://schemas.openxmlformats.org/officeDocument/2006/relationships/endnotes" Target="endnotes.xml"/><Relationship Id="rId12" Type="http://schemas.openxmlformats.org/officeDocument/2006/relationships/hyperlink" Target="https://www.bing.com/videos/riverview/relatedvideo?q=gant+chart&amp;mid=CD2BD02C94C7A11D18F1CD2BD02C94C7A11D18F1&amp;FORM=VIRE" TargetMode="External"/><Relationship Id="rId17" Type="http://schemas.openxmlformats.org/officeDocument/2006/relationships/hyperlink" Target="https://uk.indeed.com/career-advice/career-development/operational-plan-examples" TargetMode="External"/><Relationship Id="rId25" Type="http://schemas.openxmlformats.org/officeDocument/2006/relationships/hyperlink" Target="https://www.cleverism.com/operations-management-definition-principles-activities-trends/" TargetMode="External"/><Relationship Id="rId33" Type="http://schemas.openxmlformats.org/officeDocument/2006/relationships/hyperlink" Target="https://www.bing.com/search?q=trip+advisor+food+festival+swansea&amp;cvid=046fbfd3733f4d089a6f0b745cbb5dba&amp;gs_lcrp=EgZjaHJvbWUyBggAEEUYOTIGCAEQABhAMgYIAhAAGEAyBggDEAAYQDIGCAQQABhAMgYIBRAAGEAyBggGEAAYQDIGCAcQABhAMgYICBAAGEAyBwgJEEUY_FXSAQg2NTQxajBqOagCCLACAQ&amp;FORM=ANAB01&amp;PC=HCTS" TargetMode="External"/><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bing.com/search?q=how+to+run+a+smooth+food+event&amp;qs=n&amp;form=QBRE&amp;sp=-1&amp;lq=0&amp;pq=how+to+run+a+smooth+food+event&amp;sc=10-30&amp;sk=&amp;cvid=B109C03991A64CAEB8DB988D5FEE511C&amp;ghsh=0&amp;ghacc=0&amp;ghpl=&amp;showconv=0" TargetMode="External"/><Relationship Id="rId20" Type="http://schemas.openxmlformats.org/officeDocument/2006/relationships/hyperlink" Target="https://www.investopedia.com/ask/answers/050715/what-operations-management-theory-and-how-can-it-help-business.asp" TargetMode="External"/><Relationship Id="rId29" Type="http://schemas.openxmlformats.org/officeDocument/2006/relationships/hyperlink" Target="https://www.swansea-arena.co.uk/?utm_source=bing&amp;utm_medium=organic&amp;utm_campaign=bing_plac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ing.com/search?q=food+festival+events&amp;cvid=832580643b9149bcbf28f6a9b9601f87&amp;gs_lcrp=EgZjaHJvbWUyBggAEEUYOTIGCAEQABhAMgYIAhAAGEAyBggDEAAYQDIGCAQQABhAMgYIBRAAGEAyBggGEAAYQDIGCAcQABhAMgYICBAAGEAyBwgJEEUY_FXSAQg1NDUyajBqOagCBLACAQ&amp;FORM=ANAB01&amp;PC=HCTS" TargetMode="External"/><Relationship Id="rId24" Type="http://schemas.openxmlformats.org/officeDocument/2006/relationships/hyperlink" Target="https://www.bing.com/search?q=Operatiional+policies+for+an+event&amp;cvid=af4ac61e03174b7ca1419cf7bf2e97de&amp;gs_lcrp=EgZjaHJvbWUyBggAEEUYOTIGCAEQABhAMgYIAhAAGEAyBggDEAAYQDIGCAQQABhAMgYIBRAAGEAyBggGEAAYQDIGCAcQABhAMgYICBAAGEAyBwgJEEUY_FXSAQkxODM3OGowajmoAgCwAgA&amp;FORM=ANAB01&amp;PC=HCTS" TargetMode="External"/><Relationship Id="rId32" Type="http://schemas.openxmlformats.org/officeDocument/2006/relationships/hyperlink" Target="https://bizfluent.com/info-8043238-history-operation-production-management.html" TargetMode="External"/><Relationship Id="rId37" Type="http://schemas.openxmlformats.org/officeDocument/2006/relationships/hyperlink" Target="https://www.visitwales.com/things-do/events/festivals/welsh-food-festivals"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hse.gov.uk/event-safety/" TargetMode="External"/><Relationship Id="rId23" Type="http://schemas.openxmlformats.org/officeDocument/2006/relationships/hyperlink" Target="https://blog.hootsuite.com/social-media-marketing/" TargetMode="External"/><Relationship Id="rId28" Type="http://schemas.openxmlformats.org/officeDocument/2006/relationships/hyperlink" Target="https://www.statista.com/statistics/933948/snapchat-global-user-age-distribution/" TargetMode="External"/><Relationship Id="rId36" Type="http://schemas.openxmlformats.org/officeDocument/2006/relationships/hyperlink" Target="https://www.bing.com/search?q=work+force+planning&amp;cvid=aa68f0e390684a13a69d95fcc07a55ce&amp;gs_lcrp=EgZjaHJvbWUyBggAEEUYOTIGCAEQABhAMgYIAhAAGEAyBggDEAAYQDIGCAQQABhAMgYIBRAAGEAyBggGEAAYQDIGCAcQABhAMgYICBAAGEAyBwgJEEUY_FXSAQg0MjU4ajBqNKgCCLACAQ&amp;FORM=ANAB01&amp;PC=HCTS" TargetMode="External"/><Relationship Id="rId10" Type="http://schemas.openxmlformats.org/officeDocument/2006/relationships/hyperlink" Target="https://www.food.gov.uk/about-us/key-regulations" TargetMode="External"/><Relationship Id="rId19" Type="http://schemas.openxmlformats.org/officeDocument/2006/relationships/hyperlink" Target="https://www.businessinsider.com/personal-finance/roi" TargetMode="External"/><Relationship Id="rId31" Type="http://schemas.openxmlformats.org/officeDocument/2006/relationships/hyperlink" Target="https://www.gov.uk/government/collections/the-green-book-and-accompanying-guidance-and-documents" TargetMode="External"/><Relationship Id="rId4" Type="http://schemas.openxmlformats.org/officeDocument/2006/relationships/settings" Target="settings.xml"/><Relationship Id="rId9" Type="http://schemas.openxmlformats.org/officeDocument/2006/relationships/hyperlink" Target="https://blog.hubspot.com/marketing/paid-social-media" TargetMode="External"/><Relationship Id="rId14" Type="http://schemas.openxmlformats.org/officeDocument/2006/relationships/hyperlink" Target="https://www.gov.wales/" TargetMode="External"/><Relationship Id="rId22" Type="http://schemas.openxmlformats.org/officeDocument/2006/relationships/hyperlink" Target="https://www.revfine.com/what-is-yield-management/" TargetMode="External"/><Relationship Id="rId27" Type="http://schemas.openxmlformats.org/officeDocument/2006/relationships/hyperlink" Target="https://www.eventtia.com/en/blog/how-to-organize-a-successful-event-10-top-tips-for-perfect-events" TargetMode="External"/><Relationship Id="rId30" Type="http://schemas.openxmlformats.org/officeDocument/2006/relationships/hyperlink" Target="https://www.benonscatering.co.uk/blog/-safety-first-19-comprehensive-guides-to-food-safety-in-event-catering#:~:text=Safety%20First%3A%2019%20Comprehensive%20Guides%20to%20Food%20Safety" TargetMode="External"/><Relationship Id="rId35" Type="http://schemas.openxmlformats.org/officeDocument/2006/relationships/hyperlink" Target="https://www.apm.org.uk/resources/find-a-resource/gantt-chart/#:~:text=A%20Gantt%20chart%20is%20defined%20as%20a%20graphical" TargetMode="External"/><Relationship Id="rId8" Type="http://schemas.openxmlformats.org/officeDocument/2006/relationships/hyperlink" Target="https://www.americanexpress.com/en-us/business/trends-and-insights/articles/6-alternatives-to-social-media-marketing/"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AB5AB1-43ED-412B-A0A6-7858FCC3AF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15</Pages>
  <Words>5219</Words>
  <Characters>30536</Characters>
  <Application>Microsoft Office Word</Application>
  <DocSecurity>0</DocSecurity>
  <Lines>636</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Trimble</dc:creator>
  <cp:keywords/>
  <dc:description/>
  <cp:lastModifiedBy>Amanda Trimble</cp:lastModifiedBy>
  <cp:revision>8</cp:revision>
  <dcterms:created xsi:type="dcterms:W3CDTF">2024-04-19T21:47:00Z</dcterms:created>
  <dcterms:modified xsi:type="dcterms:W3CDTF">2024-04-19T22:29:00Z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fa2a95eb-005a-4422-8dbb-a23710eee380</vt:lpwstr>
  </property>
</Properties>
</file>