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A6C43" w14:textId="7EE8F3F1" w:rsidR="008C2DC2" w:rsidRDefault="00767F1C" w:rsidP="009918D1">
      <w:pPr>
        <w:spacing w:line="276" w:lineRule="auto"/>
        <w:jc w:val="both"/>
        <w:rPr>
          <w:rFonts w:ascii="Times New Roman" w:hAnsi="Times New Roman" w:cs="Times New Roman"/>
          <w:sz w:val="24"/>
          <w:szCs w:val="24"/>
          <w:u w:val="single"/>
        </w:rPr>
      </w:pPr>
      <w:r w:rsidRPr="00767F1C">
        <w:rPr>
          <w:rFonts w:ascii="Times New Roman" w:hAnsi="Times New Roman" w:cs="Times New Roman"/>
          <w:sz w:val="24"/>
          <w:szCs w:val="24"/>
          <w:u w:val="single"/>
        </w:rPr>
        <w:t xml:space="preserve">Manuscript Transcription </w:t>
      </w:r>
    </w:p>
    <w:p w14:paraId="60F1EF96" w14:textId="77777777" w:rsidR="00C92C59" w:rsidRDefault="005E446B"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u w:val="single"/>
        </w:rPr>
        <w:t>Methodology</w:t>
      </w:r>
      <w:r w:rsidR="007D29E6">
        <w:rPr>
          <w:rFonts w:ascii="Times New Roman" w:hAnsi="Times New Roman" w:cs="Times New Roman"/>
          <w:sz w:val="24"/>
          <w:szCs w:val="24"/>
        </w:rPr>
        <w:t xml:space="preserve"> </w:t>
      </w:r>
    </w:p>
    <w:p w14:paraId="455607F3" w14:textId="1402A11B" w:rsidR="005E446B" w:rsidRDefault="00D20862"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I discovered this </w:t>
      </w:r>
      <w:r w:rsidR="003B5512">
        <w:rPr>
          <w:rFonts w:ascii="Times New Roman" w:hAnsi="Times New Roman" w:cs="Times New Roman"/>
          <w:sz w:val="24"/>
          <w:szCs w:val="24"/>
        </w:rPr>
        <w:t>notebook</w:t>
      </w:r>
      <w:r>
        <w:rPr>
          <w:rFonts w:ascii="Times New Roman" w:hAnsi="Times New Roman" w:cs="Times New Roman"/>
          <w:sz w:val="24"/>
          <w:szCs w:val="24"/>
        </w:rPr>
        <w:t xml:space="preserve"> </w:t>
      </w:r>
      <w:r w:rsidR="00E27343">
        <w:rPr>
          <w:rFonts w:ascii="Times New Roman" w:hAnsi="Times New Roman" w:cs="Times New Roman"/>
          <w:sz w:val="24"/>
          <w:szCs w:val="24"/>
        </w:rPr>
        <w:t>of annals on the</w:t>
      </w:r>
      <w:r w:rsidR="00B101C2">
        <w:rPr>
          <w:rFonts w:ascii="Times New Roman" w:hAnsi="Times New Roman" w:cs="Times New Roman"/>
          <w:sz w:val="24"/>
          <w:szCs w:val="24"/>
        </w:rPr>
        <w:t xml:space="preserve"> witchcraft trials in Essex and Suffolk in 1645 </w:t>
      </w:r>
      <w:r>
        <w:rPr>
          <w:rFonts w:ascii="Times New Roman" w:hAnsi="Times New Roman" w:cs="Times New Roman"/>
          <w:sz w:val="24"/>
          <w:szCs w:val="24"/>
        </w:rPr>
        <w:t xml:space="preserve">while screening materials </w:t>
      </w:r>
      <w:r w:rsidR="004C030D">
        <w:rPr>
          <w:rFonts w:ascii="Times New Roman" w:hAnsi="Times New Roman" w:cs="Times New Roman"/>
          <w:sz w:val="24"/>
          <w:szCs w:val="24"/>
        </w:rPr>
        <w:t>for my dissertation.</w:t>
      </w:r>
      <w:r w:rsidR="001261F9">
        <w:rPr>
          <w:rFonts w:ascii="Times New Roman" w:hAnsi="Times New Roman" w:cs="Times New Roman"/>
          <w:sz w:val="24"/>
          <w:szCs w:val="24"/>
        </w:rPr>
        <w:t xml:space="preserve"> </w:t>
      </w:r>
      <w:r w:rsidR="00363346">
        <w:rPr>
          <w:rFonts w:ascii="Times New Roman" w:hAnsi="Times New Roman" w:cs="Times New Roman"/>
          <w:sz w:val="24"/>
          <w:szCs w:val="24"/>
        </w:rPr>
        <w:t>As the dialect</w:t>
      </w:r>
      <w:r w:rsidR="009864C5">
        <w:rPr>
          <w:rFonts w:ascii="Times New Roman" w:hAnsi="Times New Roman" w:cs="Times New Roman"/>
          <w:sz w:val="24"/>
          <w:szCs w:val="24"/>
        </w:rPr>
        <w:t xml:space="preserve"> and handwriting are from the</w:t>
      </w:r>
      <w:r w:rsidR="00363346">
        <w:rPr>
          <w:rFonts w:ascii="Times New Roman" w:hAnsi="Times New Roman" w:cs="Times New Roman"/>
          <w:sz w:val="24"/>
          <w:szCs w:val="24"/>
        </w:rPr>
        <w:t xml:space="preserve"> 17</w:t>
      </w:r>
      <w:r w:rsidR="00363346" w:rsidRPr="00363346">
        <w:rPr>
          <w:rFonts w:ascii="Times New Roman" w:hAnsi="Times New Roman" w:cs="Times New Roman"/>
          <w:sz w:val="24"/>
          <w:szCs w:val="24"/>
          <w:vertAlign w:val="superscript"/>
        </w:rPr>
        <w:t>th</w:t>
      </w:r>
      <w:r w:rsidR="00363346">
        <w:rPr>
          <w:rFonts w:ascii="Times New Roman" w:hAnsi="Times New Roman" w:cs="Times New Roman"/>
          <w:sz w:val="24"/>
          <w:szCs w:val="24"/>
        </w:rPr>
        <w:t xml:space="preserve"> century</w:t>
      </w:r>
      <w:r w:rsidR="009864C5">
        <w:rPr>
          <w:rFonts w:ascii="Times New Roman" w:hAnsi="Times New Roman" w:cs="Times New Roman"/>
          <w:sz w:val="24"/>
          <w:szCs w:val="24"/>
        </w:rPr>
        <w:t xml:space="preserve">, I </w:t>
      </w:r>
      <w:r w:rsidR="00A11158">
        <w:rPr>
          <w:rFonts w:ascii="Times New Roman" w:hAnsi="Times New Roman" w:cs="Times New Roman"/>
          <w:sz w:val="24"/>
          <w:szCs w:val="24"/>
        </w:rPr>
        <w:t>relied on a text that supplied a</w:t>
      </w:r>
      <w:r w:rsidR="000615A4">
        <w:rPr>
          <w:rFonts w:ascii="Times New Roman" w:hAnsi="Times New Roman" w:cs="Times New Roman"/>
          <w:sz w:val="24"/>
          <w:szCs w:val="24"/>
        </w:rPr>
        <w:t xml:space="preserve"> handwritten</w:t>
      </w:r>
      <w:r w:rsidR="00A11158">
        <w:rPr>
          <w:rFonts w:ascii="Times New Roman" w:hAnsi="Times New Roman" w:cs="Times New Roman"/>
          <w:sz w:val="24"/>
          <w:szCs w:val="24"/>
        </w:rPr>
        <w:t xml:space="preserve"> alphabet</w:t>
      </w:r>
      <w:r w:rsidR="000615A4">
        <w:rPr>
          <w:rFonts w:ascii="Times New Roman" w:hAnsi="Times New Roman" w:cs="Times New Roman"/>
          <w:sz w:val="24"/>
          <w:szCs w:val="24"/>
        </w:rPr>
        <w:t xml:space="preserve"> and common abbreviations to decode </w:t>
      </w:r>
      <w:r w:rsidR="009857DC">
        <w:rPr>
          <w:rFonts w:ascii="Times New Roman" w:hAnsi="Times New Roman" w:cs="Times New Roman"/>
          <w:sz w:val="24"/>
          <w:szCs w:val="24"/>
        </w:rPr>
        <w:t xml:space="preserve">the content of the </w:t>
      </w:r>
      <w:r w:rsidR="00CA5C28">
        <w:rPr>
          <w:rFonts w:ascii="Times New Roman" w:hAnsi="Times New Roman" w:cs="Times New Roman"/>
          <w:sz w:val="24"/>
          <w:szCs w:val="24"/>
        </w:rPr>
        <w:t>annals</w:t>
      </w:r>
      <w:r w:rsidR="009857DC">
        <w:rPr>
          <w:rFonts w:ascii="Times New Roman" w:hAnsi="Times New Roman" w:cs="Times New Roman"/>
          <w:sz w:val="24"/>
          <w:szCs w:val="24"/>
        </w:rPr>
        <w:t>.</w:t>
      </w:r>
      <w:r w:rsidR="006541FA">
        <w:rPr>
          <w:rStyle w:val="FootnoteReference"/>
          <w:rFonts w:ascii="Times New Roman" w:hAnsi="Times New Roman" w:cs="Times New Roman"/>
          <w:sz w:val="24"/>
          <w:szCs w:val="24"/>
        </w:rPr>
        <w:footnoteReference w:id="1"/>
      </w:r>
    </w:p>
    <w:p w14:paraId="72DAEE51" w14:textId="77777777" w:rsidR="00622F97" w:rsidRPr="007D29E6" w:rsidRDefault="00622F97" w:rsidP="00465BE8">
      <w:pPr>
        <w:spacing w:line="276" w:lineRule="auto"/>
        <w:jc w:val="both"/>
        <w:rPr>
          <w:rFonts w:ascii="Times New Roman" w:hAnsi="Times New Roman" w:cs="Times New Roman"/>
          <w:sz w:val="24"/>
          <w:szCs w:val="24"/>
        </w:rPr>
      </w:pPr>
    </w:p>
    <w:p w14:paraId="16A29CE6" w14:textId="77777777" w:rsidR="00C92C59" w:rsidRDefault="003E405B"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u w:val="single"/>
        </w:rPr>
        <w:t>Materials</w:t>
      </w:r>
      <w:r w:rsidR="001B66A6">
        <w:rPr>
          <w:rFonts w:ascii="Times New Roman" w:hAnsi="Times New Roman" w:cs="Times New Roman"/>
          <w:sz w:val="24"/>
          <w:szCs w:val="24"/>
        </w:rPr>
        <w:t xml:space="preserve"> </w:t>
      </w:r>
    </w:p>
    <w:p w14:paraId="1BDBB077" w14:textId="426BFAAE" w:rsidR="001F7BBC" w:rsidRDefault="00ED5BFA"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The</w:t>
      </w:r>
      <w:r w:rsidR="00562A47">
        <w:rPr>
          <w:rFonts w:ascii="Times New Roman" w:hAnsi="Times New Roman" w:cs="Times New Roman"/>
          <w:sz w:val="24"/>
          <w:szCs w:val="24"/>
        </w:rPr>
        <w:t xml:space="preserve"> binding of the</w:t>
      </w:r>
      <w:r>
        <w:rPr>
          <w:rFonts w:ascii="Times New Roman" w:hAnsi="Times New Roman" w:cs="Times New Roman"/>
          <w:sz w:val="24"/>
          <w:szCs w:val="24"/>
        </w:rPr>
        <w:t xml:space="preserve"> </w:t>
      </w:r>
      <w:r w:rsidR="003B5512">
        <w:rPr>
          <w:rFonts w:ascii="Times New Roman" w:hAnsi="Times New Roman" w:cs="Times New Roman"/>
          <w:sz w:val="24"/>
          <w:szCs w:val="24"/>
        </w:rPr>
        <w:t>notebook</w:t>
      </w:r>
      <w:r>
        <w:rPr>
          <w:rFonts w:ascii="Times New Roman" w:hAnsi="Times New Roman" w:cs="Times New Roman"/>
          <w:sz w:val="24"/>
          <w:szCs w:val="24"/>
        </w:rPr>
        <w:t xml:space="preserve"> is made from </w:t>
      </w:r>
      <w:r w:rsidR="00BB341D">
        <w:rPr>
          <w:rFonts w:ascii="Times New Roman" w:hAnsi="Times New Roman" w:cs="Times New Roman"/>
          <w:sz w:val="24"/>
          <w:szCs w:val="24"/>
        </w:rPr>
        <w:t>marbled</w:t>
      </w:r>
      <w:r w:rsidR="007B04FB">
        <w:rPr>
          <w:rFonts w:ascii="Times New Roman" w:hAnsi="Times New Roman" w:cs="Times New Roman"/>
          <w:sz w:val="24"/>
          <w:szCs w:val="24"/>
        </w:rPr>
        <w:t xml:space="preserve"> paper </w:t>
      </w:r>
      <w:r w:rsidR="00BB341D">
        <w:rPr>
          <w:rFonts w:ascii="Times New Roman" w:hAnsi="Times New Roman" w:cs="Times New Roman"/>
          <w:sz w:val="24"/>
          <w:szCs w:val="24"/>
        </w:rPr>
        <w:t xml:space="preserve">over boards and supported with </w:t>
      </w:r>
      <w:r w:rsidR="007C1826">
        <w:rPr>
          <w:rFonts w:ascii="Times New Roman" w:hAnsi="Times New Roman" w:cs="Times New Roman"/>
          <w:sz w:val="24"/>
          <w:szCs w:val="24"/>
        </w:rPr>
        <w:t>calf-skin</w:t>
      </w:r>
      <w:r w:rsidR="00562A47">
        <w:rPr>
          <w:rFonts w:ascii="Times New Roman" w:hAnsi="Times New Roman" w:cs="Times New Roman"/>
          <w:sz w:val="24"/>
          <w:szCs w:val="24"/>
        </w:rPr>
        <w:t xml:space="preserve"> leather</w:t>
      </w:r>
      <w:r w:rsidR="004231AB">
        <w:rPr>
          <w:rFonts w:ascii="Times New Roman" w:hAnsi="Times New Roman" w:cs="Times New Roman"/>
          <w:sz w:val="24"/>
          <w:szCs w:val="24"/>
        </w:rPr>
        <w:t>.</w:t>
      </w:r>
      <w:r w:rsidR="008D3978">
        <w:rPr>
          <w:rFonts w:ascii="Times New Roman" w:hAnsi="Times New Roman" w:cs="Times New Roman"/>
          <w:sz w:val="24"/>
          <w:szCs w:val="24"/>
        </w:rPr>
        <w:t xml:space="preserve"> The book measures</w:t>
      </w:r>
      <w:r w:rsidR="003E0045">
        <w:rPr>
          <w:rFonts w:ascii="Times New Roman" w:hAnsi="Times New Roman" w:cs="Times New Roman"/>
          <w:sz w:val="24"/>
          <w:szCs w:val="24"/>
        </w:rPr>
        <w:t xml:space="preserve"> 211mm in height, 168mm in width</w:t>
      </w:r>
      <w:r w:rsidR="007C1826">
        <w:rPr>
          <w:rFonts w:ascii="Times New Roman" w:hAnsi="Times New Roman" w:cs="Times New Roman"/>
          <w:sz w:val="24"/>
          <w:szCs w:val="24"/>
        </w:rPr>
        <w:t>,</w:t>
      </w:r>
      <w:r w:rsidR="003E0045">
        <w:rPr>
          <w:rFonts w:ascii="Times New Roman" w:hAnsi="Times New Roman" w:cs="Times New Roman"/>
          <w:sz w:val="24"/>
          <w:szCs w:val="24"/>
        </w:rPr>
        <w:t xml:space="preserve"> and 52mm in depth.</w:t>
      </w:r>
      <w:r w:rsidR="00E31EB2">
        <w:rPr>
          <w:rStyle w:val="FootnoteReference"/>
          <w:rFonts w:ascii="Times New Roman" w:hAnsi="Times New Roman" w:cs="Times New Roman"/>
          <w:sz w:val="24"/>
          <w:szCs w:val="24"/>
        </w:rPr>
        <w:footnoteReference w:id="2"/>
      </w:r>
      <w:r w:rsidR="004231AB">
        <w:rPr>
          <w:rFonts w:ascii="Times New Roman" w:hAnsi="Times New Roman" w:cs="Times New Roman"/>
          <w:sz w:val="24"/>
          <w:szCs w:val="24"/>
        </w:rPr>
        <w:t xml:space="preserve"> The </w:t>
      </w:r>
      <w:r w:rsidR="003E0045">
        <w:rPr>
          <w:rFonts w:ascii="Times New Roman" w:hAnsi="Times New Roman" w:cs="Times New Roman"/>
          <w:sz w:val="24"/>
          <w:szCs w:val="24"/>
        </w:rPr>
        <w:t>pages</w:t>
      </w:r>
      <w:r w:rsidR="004231AB">
        <w:rPr>
          <w:rFonts w:ascii="Times New Roman" w:hAnsi="Times New Roman" w:cs="Times New Roman"/>
          <w:sz w:val="24"/>
          <w:szCs w:val="24"/>
        </w:rPr>
        <w:t xml:space="preserve"> </w:t>
      </w:r>
      <w:r w:rsidR="00A931C2">
        <w:rPr>
          <w:rFonts w:ascii="Times New Roman" w:hAnsi="Times New Roman" w:cs="Times New Roman"/>
          <w:sz w:val="24"/>
          <w:szCs w:val="24"/>
        </w:rPr>
        <w:t xml:space="preserve">are paper produced </w:t>
      </w:r>
      <w:r w:rsidR="007C1826">
        <w:rPr>
          <w:rFonts w:ascii="Times New Roman" w:hAnsi="Times New Roman" w:cs="Times New Roman"/>
          <w:sz w:val="24"/>
          <w:szCs w:val="24"/>
        </w:rPr>
        <w:t>from</w:t>
      </w:r>
      <w:r w:rsidR="00BF4B9A">
        <w:rPr>
          <w:rFonts w:ascii="Times New Roman" w:hAnsi="Times New Roman" w:cs="Times New Roman"/>
          <w:sz w:val="24"/>
          <w:szCs w:val="24"/>
        </w:rPr>
        <w:t xml:space="preserve"> white linen rags</w:t>
      </w:r>
      <w:r w:rsidR="00A931C2">
        <w:rPr>
          <w:rFonts w:ascii="Times New Roman" w:hAnsi="Times New Roman" w:cs="Times New Roman"/>
          <w:sz w:val="24"/>
          <w:szCs w:val="24"/>
        </w:rPr>
        <w:t xml:space="preserve"> that have been</w:t>
      </w:r>
      <w:r w:rsidR="00491455">
        <w:rPr>
          <w:rFonts w:ascii="Times New Roman" w:hAnsi="Times New Roman" w:cs="Times New Roman"/>
          <w:sz w:val="24"/>
          <w:szCs w:val="24"/>
        </w:rPr>
        <w:t xml:space="preserve"> mixed with water and</w:t>
      </w:r>
      <w:r w:rsidR="00BF4B9A">
        <w:rPr>
          <w:rFonts w:ascii="Times New Roman" w:hAnsi="Times New Roman" w:cs="Times New Roman"/>
          <w:sz w:val="24"/>
          <w:szCs w:val="24"/>
        </w:rPr>
        <w:t xml:space="preserve"> </w:t>
      </w:r>
      <w:r w:rsidR="00B77556">
        <w:rPr>
          <w:rFonts w:ascii="Times New Roman" w:hAnsi="Times New Roman" w:cs="Times New Roman"/>
          <w:sz w:val="24"/>
          <w:szCs w:val="24"/>
        </w:rPr>
        <w:t xml:space="preserve">stamped </w:t>
      </w:r>
      <w:r w:rsidR="00B853C4">
        <w:rPr>
          <w:rFonts w:ascii="Times New Roman" w:hAnsi="Times New Roman" w:cs="Times New Roman"/>
          <w:sz w:val="24"/>
          <w:szCs w:val="24"/>
        </w:rPr>
        <w:t>by wooden hammers with iron tips</w:t>
      </w:r>
      <w:r w:rsidR="00F0517E">
        <w:rPr>
          <w:rFonts w:ascii="Times New Roman" w:hAnsi="Times New Roman" w:cs="Times New Roman"/>
          <w:sz w:val="24"/>
          <w:szCs w:val="24"/>
        </w:rPr>
        <w:t xml:space="preserve"> </w:t>
      </w:r>
      <w:r w:rsidR="002C13DE">
        <w:rPr>
          <w:rFonts w:ascii="Times New Roman" w:hAnsi="Times New Roman" w:cs="Times New Roman"/>
          <w:sz w:val="24"/>
          <w:szCs w:val="24"/>
        </w:rPr>
        <w:t>powere</w:t>
      </w:r>
      <w:r w:rsidR="00F0517E">
        <w:rPr>
          <w:rFonts w:ascii="Times New Roman" w:hAnsi="Times New Roman" w:cs="Times New Roman"/>
          <w:sz w:val="24"/>
          <w:szCs w:val="24"/>
        </w:rPr>
        <w:t>d</w:t>
      </w:r>
      <w:r w:rsidR="00B77556">
        <w:rPr>
          <w:rFonts w:ascii="Times New Roman" w:hAnsi="Times New Roman" w:cs="Times New Roman"/>
          <w:sz w:val="24"/>
          <w:szCs w:val="24"/>
        </w:rPr>
        <w:t xml:space="preserve"> by </w:t>
      </w:r>
      <w:r w:rsidR="007C1826">
        <w:rPr>
          <w:rFonts w:ascii="Times New Roman" w:hAnsi="Times New Roman" w:cs="Times New Roman"/>
          <w:sz w:val="24"/>
          <w:szCs w:val="24"/>
        </w:rPr>
        <w:t>hydro-operated</w:t>
      </w:r>
      <w:r w:rsidR="00B77556">
        <w:rPr>
          <w:rFonts w:ascii="Times New Roman" w:hAnsi="Times New Roman" w:cs="Times New Roman"/>
          <w:sz w:val="24"/>
          <w:szCs w:val="24"/>
        </w:rPr>
        <w:t xml:space="preserve"> mills</w:t>
      </w:r>
      <w:r w:rsidR="00A01FC6">
        <w:rPr>
          <w:rFonts w:ascii="Times New Roman" w:hAnsi="Times New Roman" w:cs="Times New Roman"/>
          <w:sz w:val="24"/>
          <w:szCs w:val="24"/>
        </w:rPr>
        <w:t xml:space="preserve">, the creamy </w:t>
      </w:r>
      <w:r w:rsidR="00013430">
        <w:rPr>
          <w:rFonts w:ascii="Times New Roman" w:hAnsi="Times New Roman" w:cs="Times New Roman"/>
          <w:sz w:val="24"/>
          <w:szCs w:val="24"/>
        </w:rPr>
        <w:t xml:space="preserve">page </w:t>
      </w:r>
      <w:r w:rsidR="00FE3AF1">
        <w:rPr>
          <w:rFonts w:ascii="Times New Roman" w:hAnsi="Times New Roman" w:cs="Times New Roman"/>
          <w:sz w:val="24"/>
          <w:szCs w:val="24"/>
        </w:rPr>
        <w:t>coloring</w:t>
      </w:r>
      <w:r w:rsidR="00A01FC6">
        <w:rPr>
          <w:rFonts w:ascii="Times New Roman" w:hAnsi="Times New Roman" w:cs="Times New Roman"/>
          <w:sz w:val="24"/>
          <w:szCs w:val="24"/>
        </w:rPr>
        <w:t xml:space="preserve"> would likely have resulted from the fermentation process where lime would be added.</w:t>
      </w:r>
      <w:r w:rsidR="001F74F2">
        <w:rPr>
          <w:rStyle w:val="FootnoteReference"/>
          <w:rFonts w:ascii="Times New Roman" w:hAnsi="Times New Roman" w:cs="Times New Roman"/>
          <w:sz w:val="24"/>
          <w:szCs w:val="24"/>
        </w:rPr>
        <w:footnoteReference w:id="3"/>
      </w:r>
      <w:r w:rsidR="00FE5641">
        <w:rPr>
          <w:rFonts w:ascii="Times New Roman" w:hAnsi="Times New Roman" w:cs="Times New Roman"/>
          <w:sz w:val="24"/>
          <w:szCs w:val="24"/>
        </w:rPr>
        <w:t xml:space="preserve"> </w:t>
      </w:r>
      <w:r w:rsidR="00C03BFF">
        <w:rPr>
          <w:rFonts w:ascii="Times New Roman" w:hAnsi="Times New Roman" w:cs="Times New Roman"/>
          <w:sz w:val="24"/>
          <w:szCs w:val="24"/>
        </w:rPr>
        <w:t xml:space="preserve">There are </w:t>
      </w:r>
      <w:r w:rsidR="00AA33C4">
        <w:rPr>
          <w:rFonts w:ascii="Times New Roman" w:hAnsi="Times New Roman" w:cs="Times New Roman"/>
          <w:sz w:val="24"/>
          <w:szCs w:val="24"/>
        </w:rPr>
        <w:t>ruling</w:t>
      </w:r>
      <w:r w:rsidR="00C03BFF">
        <w:rPr>
          <w:rFonts w:ascii="Times New Roman" w:hAnsi="Times New Roman" w:cs="Times New Roman"/>
          <w:sz w:val="24"/>
          <w:szCs w:val="24"/>
        </w:rPr>
        <w:t xml:space="preserve"> marks </w:t>
      </w:r>
      <w:r w:rsidR="00AA33C4">
        <w:rPr>
          <w:rFonts w:ascii="Times New Roman" w:hAnsi="Times New Roman" w:cs="Times New Roman"/>
          <w:sz w:val="24"/>
          <w:szCs w:val="24"/>
        </w:rPr>
        <w:t>in the margins</w:t>
      </w:r>
      <w:r w:rsidR="00C56232">
        <w:rPr>
          <w:rFonts w:ascii="Times New Roman" w:hAnsi="Times New Roman" w:cs="Times New Roman"/>
          <w:sz w:val="24"/>
          <w:szCs w:val="24"/>
        </w:rPr>
        <w:t xml:space="preserve"> that act as a guide for </w:t>
      </w:r>
      <w:r w:rsidR="00284325">
        <w:rPr>
          <w:rFonts w:ascii="Times New Roman" w:hAnsi="Times New Roman" w:cs="Times New Roman"/>
          <w:sz w:val="24"/>
          <w:szCs w:val="24"/>
        </w:rPr>
        <w:t xml:space="preserve">formatting </w:t>
      </w:r>
      <w:r w:rsidR="00C43789">
        <w:rPr>
          <w:rFonts w:ascii="Times New Roman" w:hAnsi="Times New Roman" w:cs="Times New Roman"/>
          <w:sz w:val="24"/>
          <w:szCs w:val="24"/>
        </w:rPr>
        <w:t>the</w:t>
      </w:r>
      <w:r w:rsidR="00284325">
        <w:rPr>
          <w:rFonts w:ascii="Times New Roman" w:hAnsi="Times New Roman" w:cs="Times New Roman"/>
          <w:sz w:val="24"/>
          <w:szCs w:val="24"/>
        </w:rPr>
        <w:t xml:space="preserve"> entries.</w:t>
      </w:r>
      <w:r w:rsidR="00AA33C4">
        <w:rPr>
          <w:rFonts w:ascii="Times New Roman" w:hAnsi="Times New Roman" w:cs="Times New Roman"/>
          <w:sz w:val="24"/>
          <w:szCs w:val="24"/>
        </w:rPr>
        <w:t xml:space="preserve"> </w:t>
      </w:r>
      <w:r w:rsidR="00FE5641">
        <w:rPr>
          <w:rFonts w:ascii="Times New Roman" w:hAnsi="Times New Roman" w:cs="Times New Roman"/>
          <w:sz w:val="24"/>
          <w:szCs w:val="24"/>
        </w:rPr>
        <w:t xml:space="preserve">The medium of writing would have been </w:t>
      </w:r>
      <w:r w:rsidR="00EA507C">
        <w:rPr>
          <w:rFonts w:ascii="Times New Roman" w:hAnsi="Times New Roman" w:cs="Times New Roman"/>
          <w:sz w:val="24"/>
          <w:szCs w:val="24"/>
        </w:rPr>
        <w:t xml:space="preserve">a goose feather quill and either </w:t>
      </w:r>
      <w:r w:rsidR="00503A92">
        <w:rPr>
          <w:rFonts w:ascii="Times New Roman" w:hAnsi="Times New Roman" w:cs="Times New Roman"/>
          <w:sz w:val="24"/>
          <w:szCs w:val="24"/>
        </w:rPr>
        <w:t xml:space="preserve">an </w:t>
      </w:r>
      <w:r w:rsidR="00EA507C">
        <w:rPr>
          <w:rFonts w:ascii="Times New Roman" w:hAnsi="Times New Roman" w:cs="Times New Roman"/>
          <w:sz w:val="24"/>
          <w:szCs w:val="24"/>
        </w:rPr>
        <w:t xml:space="preserve">iron gall or </w:t>
      </w:r>
      <w:r w:rsidR="00333E3B">
        <w:rPr>
          <w:rFonts w:ascii="Times New Roman" w:hAnsi="Times New Roman" w:cs="Times New Roman"/>
          <w:sz w:val="24"/>
          <w:szCs w:val="24"/>
        </w:rPr>
        <w:t>carbon-based</w:t>
      </w:r>
      <w:r w:rsidR="00EA507C">
        <w:rPr>
          <w:rFonts w:ascii="Times New Roman" w:hAnsi="Times New Roman" w:cs="Times New Roman"/>
          <w:sz w:val="24"/>
          <w:szCs w:val="24"/>
        </w:rPr>
        <w:t xml:space="preserve"> ink.</w:t>
      </w:r>
      <w:r w:rsidR="00EB2FE9">
        <w:rPr>
          <w:rFonts w:ascii="Times New Roman" w:hAnsi="Times New Roman" w:cs="Times New Roman"/>
          <w:sz w:val="24"/>
          <w:szCs w:val="24"/>
        </w:rPr>
        <w:t xml:space="preserve"> </w:t>
      </w:r>
      <w:r w:rsidR="00F27B26">
        <w:rPr>
          <w:rFonts w:ascii="Times New Roman" w:hAnsi="Times New Roman" w:cs="Times New Roman"/>
          <w:sz w:val="24"/>
          <w:szCs w:val="24"/>
        </w:rPr>
        <w:t>A</w:t>
      </w:r>
      <w:r w:rsidR="00333E3B">
        <w:rPr>
          <w:rFonts w:ascii="Times New Roman" w:hAnsi="Times New Roman" w:cs="Times New Roman"/>
          <w:sz w:val="24"/>
          <w:szCs w:val="24"/>
        </w:rPr>
        <w:t xml:space="preserve"> carbon-based ink</w:t>
      </w:r>
      <w:r w:rsidR="001B4238">
        <w:rPr>
          <w:rFonts w:ascii="Times New Roman" w:hAnsi="Times New Roman" w:cs="Times New Roman"/>
          <w:sz w:val="24"/>
          <w:szCs w:val="24"/>
        </w:rPr>
        <w:t xml:space="preserve"> would be created</w:t>
      </w:r>
      <w:r w:rsidR="00333E3B">
        <w:rPr>
          <w:rFonts w:ascii="Times New Roman" w:hAnsi="Times New Roman" w:cs="Times New Roman"/>
          <w:sz w:val="24"/>
          <w:szCs w:val="24"/>
        </w:rPr>
        <w:t xml:space="preserve"> by mixing soot and a binding agent</w:t>
      </w:r>
      <w:r w:rsidR="00273FF7">
        <w:rPr>
          <w:rFonts w:ascii="Times New Roman" w:hAnsi="Times New Roman" w:cs="Times New Roman"/>
          <w:sz w:val="24"/>
          <w:szCs w:val="24"/>
        </w:rPr>
        <w:t>.</w:t>
      </w:r>
      <w:r w:rsidR="001B4238">
        <w:rPr>
          <w:rFonts w:ascii="Times New Roman" w:hAnsi="Times New Roman" w:cs="Times New Roman"/>
          <w:sz w:val="24"/>
          <w:szCs w:val="24"/>
        </w:rPr>
        <w:t xml:space="preserve"> </w:t>
      </w:r>
      <w:r w:rsidR="00273FF7">
        <w:rPr>
          <w:rFonts w:ascii="Times New Roman" w:hAnsi="Times New Roman" w:cs="Times New Roman"/>
          <w:sz w:val="24"/>
          <w:szCs w:val="24"/>
        </w:rPr>
        <w:t>I</w:t>
      </w:r>
      <w:r w:rsidR="001B4238">
        <w:rPr>
          <w:rFonts w:ascii="Times New Roman" w:hAnsi="Times New Roman" w:cs="Times New Roman"/>
          <w:sz w:val="24"/>
          <w:szCs w:val="24"/>
        </w:rPr>
        <w:t>ron gall ink</w:t>
      </w:r>
      <w:r w:rsidR="007531EA">
        <w:rPr>
          <w:rFonts w:ascii="Times New Roman" w:hAnsi="Times New Roman" w:cs="Times New Roman"/>
          <w:sz w:val="24"/>
          <w:szCs w:val="24"/>
        </w:rPr>
        <w:t xml:space="preserve"> was produced when gall nuts, iron </w:t>
      </w:r>
      <w:r w:rsidR="007C1826">
        <w:rPr>
          <w:rFonts w:ascii="Times New Roman" w:hAnsi="Times New Roman" w:cs="Times New Roman"/>
          <w:sz w:val="24"/>
          <w:szCs w:val="24"/>
        </w:rPr>
        <w:t>sulfate</w:t>
      </w:r>
      <w:r w:rsidR="00F21B6A">
        <w:rPr>
          <w:rFonts w:ascii="Times New Roman" w:hAnsi="Times New Roman" w:cs="Times New Roman"/>
          <w:sz w:val="24"/>
          <w:szCs w:val="24"/>
        </w:rPr>
        <w:t>, water</w:t>
      </w:r>
      <w:r w:rsidR="007C1826">
        <w:rPr>
          <w:rFonts w:ascii="Times New Roman" w:hAnsi="Times New Roman" w:cs="Times New Roman"/>
          <w:sz w:val="24"/>
          <w:szCs w:val="24"/>
        </w:rPr>
        <w:t>,</w:t>
      </w:r>
      <w:r w:rsidR="00F21B6A">
        <w:rPr>
          <w:rFonts w:ascii="Times New Roman" w:hAnsi="Times New Roman" w:cs="Times New Roman"/>
          <w:sz w:val="24"/>
          <w:szCs w:val="24"/>
        </w:rPr>
        <w:t xml:space="preserve"> and gum </w:t>
      </w:r>
      <w:r w:rsidR="00DD2960">
        <w:rPr>
          <w:rFonts w:ascii="Times New Roman" w:hAnsi="Times New Roman" w:cs="Times New Roman"/>
          <w:sz w:val="24"/>
          <w:szCs w:val="24"/>
        </w:rPr>
        <w:t>a</w:t>
      </w:r>
      <w:r w:rsidR="00F21B6A">
        <w:rPr>
          <w:rFonts w:ascii="Times New Roman" w:hAnsi="Times New Roman" w:cs="Times New Roman"/>
          <w:sz w:val="24"/>
          <w:szCs w:val="24"/>
        </w:rPr>
        <w:t>rabic were combined</w:t>
      </w:r>
      <w:r w:rsidR="00273FF7">
        <w:rPr>
          <w:rFonts w:ascii="Times New Roman" w:hAnsi="Times New Roman" w:cs="Times New Roman"/>
          <w:sz w:val="24"/>
          <w:szCs w:val="24"/>
        </w:rPr>
        <w:t xml:space="preserve">. </w:t>
      </w:r>
      <w:r w:rsidR="00BA02AA">
        <w:rPr>
          <w:rFonts w:ascii="Times New Roman" w:hAnsi="Times New Roman" w:cs="Times New Roman"/>
          <w:sz w:val="24"/>
          <w:szCs w:val="24"/>
        </w:rPr>
        <w:t>E</w:t>
      </w:r>
      <w:r w:rsidR="00DD2960">
        <w:rPr>
          <w:rFonts w:ascii="Times New Roman" w:hAnsi="Times New Roman" w:cs="Times New Roman"/>
          <w:sz w:val="24"/>
          <w:szCs w:val="24"/>
        </w:rPr>
        <w:t>ither</w:t>
      </w:r>
      <w:r w:rsidR="00BA02AA">
        <w:rPr>
          <w:rFonts w:ascii="Times New Roman" w:hAnsi="Times New Roman" w:cs="Times New Roman"/>
          <w:sz w:val="24"/>
          <w:szCs w:val="24"/>
        </w:rPr>
        <w:t xml:space="preserve"> of these</w:t>
      </w:r>
      <w:r w:rsidR="00DD2960">
        <w:rPr>
          <w:rFonts w:ascii="Times New Roman" w:hAnsi="Times New Roman" w:cs="Times New Roman"/>
          <w:sz w:val="24"/>
          <w:szCs w:val="24"/>
        </w:rPr>
        <w:t xml:space="preserve"> solution</w:t>
      </w:r>
      <w:r w:rsidR="00BA02AA">
        <w:rPr>
          <w:rFonts w:ascii="Times New Roman" w:hAnsi="Times New Roman" w:cs="Times New Roman"/>
          <w:sz w:val="24"/>
          <w:szCs w:val="24"/>
        </w:rPr>
        <w:t>s</w:t>
      </w:r>
      <w:r w:rsidR="00DD2960">
        <w:rPr>
          <w:rFonts w:ascii="Times New Roman" w:hAnsi="Times New Roman" w:cs="Times New Roman"/>
          <w:sz w:val="24"/>
          <w:szCs w:val="24"/>
        </w:rPr>
        <w:t xml:space="preserve"> would have produced the black ink used in the manuscript</w:t>
      </w:r>
      <w:r w:rsidR="00F21B6A">
        <w:rPr>
          <w:rFonts w:ascii="Times New Roman" w:hAnsi="Times New Roman" w:cs="Times New Roman"/>
          <w:sz w:val="24"/>
          <w:szCs w:val="24"/>
        </w:rPr>
        <w:t>.</w:t>
      </w:r>
      <w:r w:rsidR="008F31AA">
        <w:rPr>
          <w:rStyle w:val="FootnoteReference"/>
          <w:rFonts w:ascii="Times New Roman" w:hAnsi="Times New Roman" w:cs="Times New Roman"/>
          <w:sz w:val="24"/>
          <w:szCs w:val="24"/>
        </w:rPr>
        <w:footnoteReference w:id="4"/>
      </w:r>
      <w:r w:rsidR="00B77556">
        <w:rPr>
          <w:rFonts w:ascii="Times New Roman" w:hAnsi="Times New Roman" w:cs="Times New Roman"/>
          <w:sz w:val="24"/>
          <w:szCs w:val="24"/>
        </w:rPr>
        <w:t xml:space="preserve"> </w:t>
      </w:r>
    </w:p>
    <w:p w14:paraId="0954CCF3" w14:textId="69F2421A" w:rsidR="00C43789" w:rsidRPr="001B66A6" w:rsidRDefault="00C43789" w:rsidP="00465BE8">
      <w:pPr>
        <w:spacing w:line="276" w:lineRule="auto"/>
        <w:jc w:val="both"/>
        <w:rPr>
          <w:rFonts w:ascii="Times New Roman" w:hAnsi="Times New Roman" w:cs="Times New Roman"/>
          <w:sz w:val="24"/>
          <w:szCs w:val="24"/>
        </w:rPr>
      </w:pPr>
    </w:p>
    <w:p w14:paraId="1F5E43A1" w14:textId="5CB944B1" w:rsidR="00C92C59" w:rsidRDefault="003E405B"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u w:val="single"/>
        </w:rPr>
        <w:t>Writing</w:t>
      </w:r>
    </w:p>
    <w:p w14:paraId="67C3C95D" w14:textId="392117C2" w:rsidR="003E405B" w:rsidRDefault="006F466A"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Wallington’s handwriting is c</w:t>
      </w:r>
      <w:r w:rsidR="00583C3E">
        <w:rPr>
          <w:rFonts w:ascii="Times New Roman" w:hAnsi="Times New Roman" w:cs="Times New Roman"/>
          <w:sz w:val="24"/>
          <w:szCs w:val="24"/>
        </w:rPr>
        <w:t>ursive</w:t>
      </w:r>
      <w:r w:rsidR="00642911">
        <w:rPr>
          <w:rFonts w:ascii="Times New Roman" w:hAnsi="Times New Roman" w:cs="Times New Roman"/>
          <w:sz w:val="24"/>
          <w:szCs w:val="24"/>
        </w:rPr>
        <w:t xml:space="preserve"> and in a slightly slanting italic fo</w:t>
      </w:r>
      <w:r w:rsidR="00690081">
        <w:rPr>
          <w:rFonts w:ascii="Times New Roman" w:hAnsi="Times New Roman" w:cs="Times New Roman"/>
          <w:sz w:val="24"/>
          <w:szCs w:val="24"/>
        </w:rPr>
        <w:t>nt</w:t>
      </w:r>
      <w:r w:rsidR="00642911">
        <w:rPr>
          <w:rFonts w:ascii="Times New Roman" w:hAnsi="Times New Roman" w:cs="Times New Roman"/>
          <w:sz w:val="24"/>
          <w:szCs w:val="24"/>
        </w:rPr>
        <w:t xml:space="preserve">. </w:t>
      </w:r>
      <w:r w:rsidR="005079E7">
        <w:rPr>
          <w:rFonts w:ascii="Times New Roman" w:hAnsi="Times New Roman" w:cs="Times New Roman"/>
          <w:sz w:val="24"/>
          <w:szCs w:val="24"/>
        </w:rPr>
        <w:t>There are abbreviations in</w:t>
      </w:r>
      <w:r w:rsidR="00E24671">
        <w:rPr>
          <w:rFonts w:ascii="Times New Roman" w:hAnsi="Times New Roman" w:cs="Times New Roman"/>
          <w:sz w:val="24"/>
          <w:szCs w:val="24"/>
        </w:rPr>
        <w:t xml:space="preserve"> </w:t>
      </w:r>
      <w:r w:rsidR="00E32A72">
        <w:rPr>
          <w:rFonts w:ascii="Times New Roman" w:hAnsi="Times New Roman" w:cs="Times New Roman"/>
          <w:sz w:val="24"/>
          <w:szCs w:val="24"/>
        </w:rPr>
        <w:t>the</w:t>
      </w:r>
      <w:r w:rsidR="00624BCA">
        <w:rPr>
          <w:rFonts w:ascii="Times New Roman" w:hAnsi="Times New Roman" w:cs="Times New Roman"/>
          <w:sz w:val="24"/>
          <w:szCs w:val="24"/>
        </w:rPr>
        <w:t xml:space="preserve"> manuscript such as</w:t>
      </w:r>
      <w:r w:rsidR="003B03FC">
        <w:rPr>
          <w:rFonts w:ascii="Times New Roman" w:hAnsi="Times New Roman" w:cs="Times New Roman"/>
          <w:sz w:val="24"/>
          <w:szCs w:val="24"/>
        </w:rPr>
        <w:t xml:space="preserve"> “</w:t>
      </w:r>
      <m:oMath>
        <m:f>
          <m:fPr>
            <m:ctrlPr>
              <w:rPr>
                <w:rFonts w:ascii="Cambria Math" w:hAnsi="Cambria Math" w:cs="Times New Roman"/>
                <w:i/>
                <w:sz w:val="24"/>
                <w:szCs w:val="24"/>
              </w:rPr>
            </m:ctrlPr>
          </m:fPr>
          <m:num>
            <m:r>
              <w:rPr>
                <w:rFonts w:ascii="Cambria Math" w:hAnsi="Cambria Math" w:cs="Times New Roman"/>
                <w:sz w:val="24"/>
                <w:szCs w:val="24"/>
              </w:rPr>
              <m:t>t</m:t>
            </m:r>
          </m:num>
          <m:den>
            <m:r>
              <w:rPr>
                <w:rFonts w:ascii="Cambria Math" w:hAnsi="Cambria Math" w:cs="Times New Roman"/>
                <w:sz w:val="24"/>
                <w:szCs w:val="24"/>
              </w:rPr>
              <m:t>y</m:t>
            </m:r>
          </m:den>
        </m:f>
      </m:oMath>
      <w:r w:rsidR="00CF59D6">
        <w:rPr>
          <w:rFonts w:ascii="Times New Roman" w:hAnsi="Times New Roman" w:cs="Times New Roman"/>
          <w:sz w:val="24"/>
          <w:szCs w:val="24"/>
        </w:rPr>
        <w:t xml:space="preserve">” translating to </w:t>
      </w:r>
      <w:r w:rsidR="005A5FB9">
        <w:rPr>
          <w:rFonts w:ascii="Times New Roman" w:hAnsi="Times New Roman" w:cs="Times New Roman"/>
          <w:sz w:val="24"/>
          <w:szCs w:val="24"/>
        </w:rPr>
        <w:t>shorthand for</w:t>
      </w:r>
      <w:r w:rsidR="00801F27">
        <w:rPr>
          <w:rFonts w:ascii="Times New Roman" w:hAnsi="Times New Roman" w:cs="Times New Roman"/>
          <w:sz w:val="24"/>
          <w:szCs w:val="24"/>
        </w:rPr>
        <w:t xml:space="preserve"> </w:t>
      </w:r>
      <w:r w:rsidR="004228D9">
        <w:rPr>
          <w:rFonts w:ascii="Times New Roman" w:hAnsi="Times New Roman" w:cs="Times New Roman"/>
          <w:sz w:val="24"/>
          <w:szCs w:val="24"/>
        </w:rPr>
        <w:t>‘</w:t>
      </w:r>
      <w:r w:rsidR="00DC281E">
        <w:rPr>
          <w:rFonts w:ascii="Times New Roman" w:hAnsi="Times New Roman" w:cs="Times New Roman"/>
          <w:sz w:val="24"/>
          <w:szCs w:val="24"/>
        </w:rPr>
        <w:t>that</w:t>
      </w:r>
      <w:r w:rsidR="004228D9">
        <w:rPr>
          <w:rFonts w:ascii="Times New Roman" w:hAnsi="Times New Roman" w:cs="Times New Roman"/>
          <w:sz w:val="24"/>
          <w:szCs w:val="24"/>
        </w:rPr>
        <w:t>’</w:t>
      </w:r>
      <w:r w:rsidR="00DC281E">
        <w:rPr>
          <w:rFonts w:ascii="Times New Roman" w:hAnsi="Times New Roman" w:cs="Times New Roman"/>
          <w:sz w:val="24"/>
          <w:szCs w:val="24"/>
        </w:rPr>
        <w:t xml:space="preserve"> and “</w:t>
      </w:r>
      <m:oMath>
        <m:f>
          <m:fPr>
            <m:ctrlPr>
              <w:rPr>
                <w:rFonts w:ascii="Cambria Math" w:hAnsi="Cambria Math" w:cs="Times New Roman"/>
                <w:i/>
                <w:sz w:val="24"/>
                <w:szCs w:val="24"/>
              </w:rPr>
            </m:ctrlPr>
          </m:fPr>
          <m:num>
            <m:r>
              <w:rPr>
                <w:rFonts w:ascii="Cambria Math" w:hAnsi="Cambria Math" w:cs="Times New Roman"/>
                <w:sz w:val="24"/>
                <w:szCs w:val="24"/>
              </w:rPr>
              <m:t>e</m:t>
            </m:r>
          </m:num>
          <m:den>
            <m:r>
              <w:rPr>
                <w:rFonts w:ascii="Cambria Math" w:hAnsi="Cambria Math" w:cs="Times New Roman"/>
                <w:sz w:val="24"/>
                <w:szCs w:val="24"/>
              </w:rPr>
              <m:t>y</m:t>
            </m:r>
          </m:den>
        </m:f>
      </m:oMath>
      <w:r w:rsidR="00DC281E">
        <w:rPr>
          <w:rFonts w:ascii="Times New Roman" w:hAnsi="Times New Roman" w:cs="Times New Roman"/>
          <w:sz w:val="24"/>
          <w:szCs w:val="24"/>
        </w:rPr>
        <w:t xml:space="preserve">” meaning </w:t>
      </w:r>
      <w:r w:rsidR="004228D9">
        <w:rPr>
          <w:rFonts w:ascii="Times New Roman" w:hAnsi="Times New Roman" w:cs="Times New Roman"/>
          <w:sz w:val="24"/>
          <w:szCs w:val="24"/>
        </w:rPr>
        <w:t>‘</w:t>
      </w:r>
      <w:r w:rsidR="00DC281E">
        <w:rPr>
          <w:rFonts w:ascii="Times New Roman" w:hAnsi="Times New Roman" w:cs="Times New Roman"/>
          <w:sz w:val="24"/>
          <w:szCs w:val="24"/>
        </w:rPr>
        <w:t>the</w:t>
      </w:r>
      <w:r w:rsidR="004228D9">
        <w:rPr>
          <w:rFonts w:ascii="Times New Roman" w:hAnsi="Times New Roman" w:cs="Times New Roman"/>
          <w:sz w:val="24"/>
          <w:szCs w:val="24"/>
        </w:rPr>
        <w:t>’</w:t>
      </w:r>
      <w:r w:rsidR="00925D31">
        <w:rPr>
          <w:rFonts w:ascii="Times New Roman" w:hAnsi="Times New Roman" w:cs="Times New Roman"/>
          <w:sz w:val="24"/>
          <w:szCs w:val="24"/>
        </w:rPr>
        <w:t>.</w:t>
      </w:r>
      <w:r w:rsidR="00A324AD">
        <w:rPr>
          <w:rFonts w:ascii="Times New Roman" w:hAnsi="Times New Roman" w:cs="Times New Roman"/>
          <w:sz w:val="24"/>
          <w:szCs w:val="24"/>
        </w:rPr>
        <w:t xml:space="preserve"> </w:t>
      </w:r>
      <w:r w:rsidR="00925D31">
        <w:rPr>
          <w:rFonts w:ascii="Times New Roman" w:hAnsi="Times New Roman" w:cs="Times New Roman"/>
          <w:sz w:val="24"/>
          <w:szCs w:val="24"/>
        </w:rPr>
        <w:t>S</w:t>
      </w:r>
      <w:r w:rsidR="00A324AD">
        <w:rPr>
          <w:rFonts w:ascii="Times New Roman" w:hAnsi="Times New Roman" w:cs="Times New Roman"/>
          <w:sz w:val="24"/>
          <w:szCs w:val="24"/>
        </w:rPr>
        <w:t xml:space="preserve">uspensions </w:t>
      </w:r>
      <w:r w:rsidR="00925D31">
        <w:rPr>
          <w:rFonts w:ascii="Times New Roman" w:hAnsi="Times New Roman" w:cs="Times New Roman"/>
          <w:sz w:val="24"/>
          <w:szCs w:val="24"/>
        </w:rPr>
        <w:t xml:space="preserve">present in the text </w:t>
      </w:r>
      <w:r w:rsidR="00A324AD">
        <w:rPr>
          <w:rFonts w:ascii="Times New Roman" w:hAnsi="Times New Roman" w:cs="Times New Roman"/>
          <w:sz w:val="24"/>
          <w:szCs w:val="24"/>
        </w:rPr>
        <w:t xml:space="preserve">transform </w:t>
      </w:r>
      <w:r w:rsidR="0071719C">
        <w:rPr>
          <w:rFonts w:ascii="Times New Roman" w:hAnsi="Times New Roman" w:cs="Times New Roman"/>
          <w:sz w:val="24"/>
          <w:szCs w:val="24"/>
        </w:rPr>
        <w:t xml:space="preserve">acknowledge to “acknoweldg” </w:t>
      </w:r>
      <w:r w:rsidR="006F1AE0">
        <w:rPr>
          <w:rFonts w:ascii="Times New Roman" w:hAnsi="Times New Roman" w:cs="Times New Roman"/>
          <w:sz w:val="24"/>
          <w:szCs w:val="24"/>
        </w:rPr>
        <w:t xml:space="preserve">and contractions </w:t>
      </w:r>
      <w:r w:rsidR="00925D31">
        <w:rPr>
          <w:rFonts w:ascii="Times New Roman" w:hAnsi="Times New Roman" w:cs="Times New Roman"/>
          <w:sz w:val="24"/>
          <w:szCs w:val="24"/>
        </w:rPr>
        <w:t>convert</w:t>
      </w:r>
      <w:r w:rsidR="00116E75">
        <w:rPr>
          <w:rFonts w:ascii="Times New Roman" w:hAnsi="Times New Roman" w:cs="Times New Roman"/>
          <w:sz w:val="24"/>
          <w:szCs w:val="24"/>
        </w:rPr>
        <w:t xml:space="preserve"> </w:t>
      </w:r>
      <w:r w:rsidR="001475B9">
        <w:rPr>
          <w:rFonts w:ascii="Times New Roman" w:hAnsi="Times New Roman" w:cs="Times New Roman"/>
          <w:sz w:val="24"/>
          <w:szCs w:val="24"/>
        </w:rPr>
        <w:t>fields into</w:t>
      </w:r>
      <w:r w:rsidR="00925D31">
        <w:rPr>
          <w:rFonts w:ascii="Times New Roman" w:hAnsi="Times New Roman" w:cs="Times New Roman"/>
          <w:sz w:val="24"/>
          <w:szCs w:val="24"/>
        </w:rPr>
        <w:t xml:space="preserve"> </w:t>
      </w:r>
      <w:r w:rsidR="001475B9">
        <w:rPr>
          <w:rFonts w:ascii="Times New Roman" w:hAnsi="Times New Roman" w:cs="Times New Roman"/>
          <w:sz w:val="24"/>
          <w:szCs w:val="24"/>
        </w:rPr>
        <w:t xml:space="preserve">“filds”. </w:t>
      </w:r>
      <w:r w:rsidR="00130CA3">
        <w:rPr>
          <w:rFonts w:ascii="Times New Roman" w:hAnsi="Times New Roman" w:cs="Times New Roman"/>
          <w:sz w:val="24"/>
          <w:szCs w:val="24"/>
        </w:rPr>
        <w:t>T</w:t>
      </w:r>
      <w:r w:rsidR="00E24671">
        <w:rPr>
          <w:rFonts w:ascii="Times New Roman" w:hAnsi="Times New Roman" w:cs="Times New Roman"/>
          <w:sz w:val="24"/>
          <w:szCs w:val="24"/>
        </w:rPr>
        <w:t>he dialect</w:t>
      </w:r>
      <w:r w:rsidR="00130CA3">
        <w:rPr>
          <w:rFonts w:ascii="Times New Roman" w:hAnsi="Times New Roman" w:cs="Times New Roman"/>
          <w:sz w:val="24"/>
          <w:szCs w:val="24"/>
        </w:rPr>
        <w:t xml:space="preserve"> is</w:t>
      </w:r>
      <w:r w:rsidR="00E24671">
        <w:rPr>
          <w:rFonts w:ascii="Times New Roman" w:hAnsi="Times New Roman" w:cs="Times New Roman"/>
          <w:sz w:val="24"/>
          <w:szCs w:val="24"/>
        </w:rPr>
        <w:t xml:space="preserve"> </w:t>
      </w:r>
      <w:r w:rsidR="00415F63">
        <w:rPr>
          <w:rFonts w:ascii="Times New Roman" w:hAnsi="Times New Roman" w:cs="Times New Roman"/>
          <w:sz w:val="24"/>
          <w:szCs w:val="24"/>
        </w:rPr>
        <w:t xml:space="preserve">in </w:t>
      </w:r>
      <w:r w:rsidR="00564D51">
        <w:rPr>
          <w:rFonts w:ascii="Times New Roman" w:hAnsi="Times New Roman" w:cs="Times New Roman"/>
          <w:sz w:val="24"/>
          <w:szCs w:val="24"/>
        </w:rPr>
        <w:t>Early Modern</w:t>
      </w:r>
      <w:r w:rsidR="00415F63">
        <w:rPr>
          <w:rFonts w:ascii="Times New Roman" w:hAnsi="Times New Roman" w:cs="Times New Roman"/>
          <w:sz w:val="24"/>
          <w:szCs w:val="24"/>
        </w:rPr>
        <w:t xml:space="preserve"> English</w:t>
      </w:r>
      <w:r w:rsidR="009E42A5">
        <w:rPr>
          <w:rFonts w:ascii="Times New Roman" w:hAnsi="Times New Roman" w:cs="Times New Roman"/>
          <w:sz w:val="24"/>
          <w:szCs w:val="24"/>
        </w:rPr>
        <w:t>, there are numerous</w:t>
      </w:r>
      <w:r w:rsidR="00415F63">
        <w:rPr>
          <w:rFonts w:ascii="Times New Roman" w:hAnsi="Times New Roman" w:cs="Times New Roman"/>
          <w:sz w:val="24"/>
          <w:szCs w:val="24"/>
        </w:rPr>
        <w:t xml:space="preserve"> alternative spellings to </w:t>
      </w:r>
      <w:r w:rsidR="00E05999">
        <w:rPr>
          <w:rFonts w:ascii="Times New Roman" w:hAnsi="Times New Roman" w:cs="Times New Roman"/>
          <w:sz w:val="24"/>
          <w:szCs w:val="24"/>
        </w:rPr>
        <w:t>contemporary</w:t>
      </w:r>
      <w:r w:rsidR="00415F63">
        <w:rPr>
          <w:rFonts w:ascii="Times New Roman" w:hAnsi="Times New Roman" w:cs="Times New Roman"/>
          <w:sz w:val="24"/>
          <w:szCs w:val="24"/>
        </w:rPr>
        <w:t xml:space="preserve"> English</w:t>
      </w:r>
      <w:r w:rsidR="009E42A5">
        <w:rPr>
          <w:rFonts w:ascii="Times New Roman" w:hAnsi="Times New Roman" w:cs="Times New Roman"/>
          <w:sz w:val="24"/>
          <w:szCs w:val="24"/>
        </w:rPr>
        <w:t xml:space="preserve">; </w:t>
      </w:r>
      <w:r w:rsidR="000C108F">
        <w:rPr>
          <w:rFonts w:ascii="Times New Roman" w:hAnsi="Times New Roman" w:cs="Times New Roman"/>
          <w:sz w:val="24"/>
          <w:szCs w:val="24"/>
        </w:rPr>
        <w:t>‘</w:t>
      </w:r>
      <w:r w:rsidR="00A33297">
        <w:rPr>
          <w:rFonts w:ascii="Times New Roman" w:hAnsi="Times New Roman" w:cs="Times New Roman"/>
          <w:sz w:val="24"/>
          <w:szCs w:val="24"/>
        </w:rPr>
        <w:t>going</w:t>
      </w:r>
      <w:r w:rsidR="000C108F">
        <w:rPr>
          <w:rFonts w:ascii="Times New Roman" w:hAnsi="Times New Roman" w:cs="Times New Roman"/>
          <w:sz w:val="24"/>
          <w:szCs w:val="24"/>
        </w:rPr>
        <w:t>’</w:t>
      </w:r>
      <w:r w:rsidR="00A33297">
        <w:rPr>
          <w:rFonts w:ascii="Times New Roman" w:hAnsi="Times New Roman" w:cs="Times New Roman"/>
          <w:sz w:val="24"/>
          <w:szCs w:val="24"/>
        </w:rPr>
        <w:t xml:space="preserve"> </w:t>
      </w:r>
      <w:r w:rsidR="00D8673A">
        <w:rPr>
          <w:rFonts w:ascii="Times New Roman" w:hAnsi="Times New Roman" w:cs="Times New Roman"/>
          <w:sz w:val="24"/>
          <w:szCs w:val="24"/>
        </w:rPr>
        <w:t>is spelled</w:t>
      </w:r>
      <w:r w:rsidR="00A33297">
        <w:rPr>
          <w:rFonts w:ascii="Times New Roman" w:hAnsi="Times New Roman" w:cs="Times New Roman"/>
          <w:sz w:val="24"/>
          <w:szCs w:val="24"/>
        </w:rPr>
        <w:t xml:space="preserve"> “goeing”, </w:t>
      </w:r>
      <w:r w:rsidR="000C108F">
        <w:rPr>
          <w:rFonts w:ascii="Times New Roman" w:hAnsi="Times New Roman" w:cs="Times New Roman"/>
          <w:sz w:val="24"/>
          <w:szCs w:val="24"/>
        </w:rPr>
        <w:t>‘</w:t>
      </w:r>
      <w:r w:rsidR="00730568">
        <w:rPr>
          <w:rFonts w:ascii="Times New Roman" w:hAnsi="Times New Roman" w:cs="Times New Roman"/>
          <w:sz w:val="24"/>
          <w:szCs w:val="24"/>
        </w:rPr>
        <w:t>chief</w:t>
      </w:r>
      <w:r w:rsidR="000C108F">
        <w:rPr>
          <w:rFonts w:ascii="Times New Roman" w:hAnsi="Times New Roman" w:cs="Times New Roman"/>
          <w:sz w:val="24"/>
          <w:szCs w:val="24"/>
        </w:rPr>
        <w:t>’</w:t>
      </w:r>
      <w:r w:rsidR="00730568">
        <w:rPr>
          <w:rFonts w:ascii="Times New Roman" w:hAnsi="Times New Roman" w:cs="Times New Roman"/>
          <w:sz w:val="24"/>
          <w:szCs w:val="24"/>
        </w:rPr>
        <w:t xml:space="preserve"> </w:t>
      </w:r>
      <w:r w:rsidR="000C108F">
        <w:rPr>
          <w:rFonts w:ascii="Times New Roman" w:hAnsi="Times New Roman" w:cs="Times New Roman"/>
          <w:sz w:val="24"/>
          <w:szCs w:val="24"/>
        </w:rPr>
        <w:t>is spelled</w:t>
      </w:r>
      <w:r w:rsidR="00730568">
        <w:rPr>
          <w:rFonts w:ascii="Times New Roman" w:hAnsi="Times New Roman" w:cs="Times New Roman"/>
          <w:sz w:val="24"/>
          <w:szCs w:val="24"/>
        </w:rPr>
        <w:t xml:space="preserve"> </w:t>
      </w:r>
      <w:r w:rsidR="00360885">
        <w:rPr>
          <w:rFonts w:ascii="Times New Roman" w:hAnsi="Times New Roman" w:cs="Times New Roman"/>
          <w:sz w:val="24"/>
          <w:szCs w:val="24"/>
        </w:rPr>
        <w:t>“chiefe”.</w:t>
      </w:r>
      <w:r w:rsidR="00371D6C">
        <w:rPr>
          <w:rFonts w:ascii="Times New Roman" w:hAnsi="Times New Roman" w:cs="Times New Roman"/>
          <w:sz w:val="24"/>
          <w:szCs w:val="24"/>
        </w:rPr>
        <w:t xml:space="preserve"> </w:t>
      </w:r>
      <w:r w:rsidR="0023671F">
        <w:rPr>
          <w:rFonts w:ascii="Times New Roman" w:hAnsi="Times New Roman" w:cs="Times New Roman"/>
          <w:sz w:val="24"/>
          <w:szCs w:val="24"/>
        </w:rPr>
        <w:t>While</w:t>
      </w:r>
      <w:r w:rsidR="00C55573">
        <w:rPr>
          <w:rFonts w:ascii="Times New Roman" w:hAnsi="Times New Roman" w:cs="Times New Roman"/>
          <w:sz w:val="24"/>
          <w:szCs w:val="24"/>
        </w:rPr>
        <w:t xml:space="preserve"> Wallington’s</w:t>
      </w:r>
      <w:r w:rsidR="0023671F">
        <w:rPr>
          <w:rFonts w:ascii="Times New Roman" w:hAnsi="Times New Roman" w:cs="Times New Roman"/>
          <w:sz w:val="24"/>
          <w:szCs w:val="24"/>
        </w:rPr>
        <w:t xml:space="preserve"> language is formal</w:t>
      </w:r>
      <w:r w:rsidR="00C55573">
        <w:rPr>
          <w:rFonts w:ascii="Times New Roman" w:hAnsi="Times New Roman" w:cs="Times New Roman"/>
          <w:sz w:val="24"/>
          <w:szCs w:val="24"/>
        </w:rPr>
        <w:t xml:space="preserve"> there are inconsistencies in his spelling</w:t>
      </w:r>
      <w:r w:rsidR="005A292C">
        <w:rPr>
          <w:rFonts w:ascii="Times New Roman" w:hAnsi="Times New Roman" w:cs="Times New Roman"/>
          <w:sz w:val="24"/>
          <w:szCs w:val="24"/>
        </w:rPr>
        <w:t xml:space="preserve"> </w:t>
      </w:r>
      <w:r w:rsidR="00C55573">
        <w:rPr>
          <w:rFonts w:ascii="Times New Roman" w:hAnsi="Times New Roman" w:cs="Times New Roman"/>
          <w:sz w:val="24"/>
          <w:szCs w:val="24"/>
        </w:rPr>
        <w:t>that suggest his level of education was basic</w:t>
      </w:r>
      <w:r w:rsidR="00371D6C">
        <w:rPr>
          <w:rFonts w:ascii="Times New Roman" w:hAnsi="Times New Roman" w:cs="Times New Roman"/>
          <w:sz w:val="24"/>
          <w:szCs w:val="24"/>
        </w:rPr>
        <w:t xml:space="preserve">; </w:t>
      </w:r>
      <w:r w:rsidR="004E72DB">
        <w:rPr>
          <w:rFonts w:ascii="Times New Roman" w:hAnsi="Times New Roman" w:cs="Times New Roman"/>
          <w:sz w:val="24"/>
          <w:szCs w:val="24"/>
        </w:rPr>
        <w:t>the</w:t>
      </w:r>
      <w:r w:rsidR="00C001E6">
        <w:rPr>
          <w:rFonts w:ascii="Times New Roman" w:hAnsi="Times New Roman" w:cs="Times New Roman"/>
          <w:sz w:val="24"/>
          <w:szCs w:val="24"/>
        </w:rPr>
        <w:t xml:space="preserve"> ‘</w:t>
      </w:r>
      <w:r w:rsidR="00C8439B">
        <w:rPr>
          <w:rFonts w:ascii="Times New Roman" w:hAnsi="Times New Roman" w:cs="Times New Roman"/>
          <w:sz w:val="24"/>
          <w:szCs w:val="24"/>
        </w:rPr>
        <w:t>devil</w:t>
      </w:r>
      <w:r w:rsidR="00C001E6">
        <w:rPr>
          <w:rFonts w:ascii="Times New Roman" w:hAnsi="Times New Roman" w:cs="Times New Roman"/>
          <w:sz w:val="24"/>
          <w:szCs w:val="24"/>
        </w:rPr>
        <w:t>’</w:t>
      </w:r>
      <w:r w:rsidR="00C8439B">
        <w:rPr>
          <w:rFonts w:ascii="Times New Roman" w:hAnsi="Times New Roman" w:cs="Times New Roman"/>
          <w:sz w:val="24"/>
          <w:szCs w:val="24"/>
        </w:rPr>
        <w:t xml:space="preserve"> is </w:t>
      </w:r>
      <w:r w:rsidR="004E72DB">
        <w:rPr>
          <w:rFonts w:ascii="Times New Roman" w:hAnsi="Times New Roman" w:cs="Times New Roman"/>
          <w:sz w:val="24"/>
          <w:szCs w:val="24"/>
        </w:rPr>
        <w:t>spelled</w:t>
      </w:r>
      <w:r w:rsidR="00C8439B">
        <w:rPr>
          <w:rFonts w:ascii="Times New Roman" w:hAnsi="Times New Roman" w:cs="Times New Roman"/>
          <w:sz w:val="24"/>
          <w:szCs w:val="24"/>
        </w:rPr>
        <w:t xml:space="preserve"> in numerous manners for example “divell” and </w:t>
      </w:r>
      <w:r w:rsidR="000A15F6">
        <w:rPr>
          <w:rFonts w:ascii="Times New Roman" w:hAnsi="Times New Roman" w:cs="Times New Roman"/>
          <w:sz w:val="24"/>
          <w:szCs w:val="24"/>
        </w:rPr>
        <w:t>“divill”</w:t>
      </w:r>
      <w:r w:rsidR="007D04A4">
        <w:rPr>
          <w:rFonts w:ascii="Times New Roman" w:hAnsi="Times New Roman" w:cs="Times New Roman"/>
          <w:sz w:val="24"/>
          <w:szCs w:val="24"/>
        </w:rPr>
        <w:t>.</w:t>
      </w:r>
      <w:r w:rsidR="0023671F">
        <w:rPr>
          <w:rFonts w:ascii="Times New Roman" w:hAnsi="Times New Roman" w:cs="Times New Roman"/>
          <w:sz w:val="24"/>
          <w:szCs w:val="24"/>
        </w:rPr>
        <w:t xml:space="preserve"> </w:t>
      </w:r>
      <w:r w:rsidR="00A50386">
        <w:rPr>
          <w:rFonts w:ascii="Times New Roman" w:hAnsi="Times New Roman" w:cs="Times New Roman"/>
          <w:sz w:val="24"/>
          <w:szCs w:val="24"/>
        </w:rPr>
        <w:t>The lack of p</w:t>
      </w:r>
      <w:r w:rsidR="00411E63">
        <w:rPr>
          <w:rFonts w:ascii="Times New Roman" w:hAnsi="Times New Roman" w:cs="Times New Roman"/>
          <w:sz w:val="24"/>
          <w:szCs w:val="24"/>
        </w:rPr>
        <w:t>unctuation</w:t>
      </w:r>
      <w:r w:rsidR="00A50386">
        <w:rPr>
          <w:rFonts w:ascii="Times New Roman" w:hAnsi="Times New Roman" w:cs="Times New Roman"/>
          <w:sz w:val="24"/>
          <w:szCs w:val="24"/>
        </w:rPr>
        <w:t xml:space="preserve"> in Wallington’s writing w</w:t>
      </w:r>
      <w:r w:rsidR="001445AD">
        <w:rPr>
          <w:rFonts w:ascii="Times New Roman" w:hAnsi="Times New Roman" w:cs="Times New Roman"/>
          <w:sz w:val="24"/>
          <w:szCs w:val="24"/>
        </w:rPr>
        <w:t>as largely due to</w:t>
      </w:r>
      <w:r w:rsidR="00E65F98">
        <w:rPr>
          <w:rFonts w:ascii="Times New Roman" w:hAnsi="Times New Roman" w:cs="Times New Roman"/>
          <w:sz w:val="24"/>
          <w:szCs w:val="24"/>
        </w:rPr>
        <w:t xml:space="preserve"> the</w:t>
      </w:r>
      <w:r w:rsidR="00BF3D2F">
        <w:rPr>
          <w:rFonts w:ascii="Times New Roman" w:hAnsi="Times New Roman" w:cs="Times New Roman"/>
          <w:sz w:val="24"/>
          <w:szCs w:val="24"/>
        </w:rPr>
        <w:t xml:space="preserve"> literary technique</w:t>
      </w:r>
      <w:r w:rsidR="00E65F98">
        <w:rPr>
          <w:rFonts w:ascii="Times New Roman" w:hAnsi="Times New Roman" w:cs="Times New Roman"/>
          <w:sz w:val="24"/>
          <w:szCs w:val="24"/>
        </w:rPr>
        <w:t xml:space="preserve"> being relatively new</w:t>
      </w:r>
      <w:r w:rsidR="00883FE1">
        <w:rPr>
          <w:rFonts w:ascii="Times New Roman" w:hAnsi="Times New Roman" w:cs="Times New Roman"/>
          <w:sz w:val="24"/>
          <w:szCs w:val="24"/>
        </w:rPr>
        <w:t>;</w:t>
      </w:r>
      <w:r w:rsidR="00BF3D2F">
        <w:rPr>
          <w:rFonts w:ascii="Times New Roman" w:hAnsi="Times New Roman" w:cs="Times New Roman"/>
          <w:sz w:val="24"/>
          <w:szCs w:val="24"/>
        </w:rPr>
        <w:t xml:space="preserve"> </w:t>
      </w:r>
      <w:r w:rsidR="006D18EC">
        <w:rPr>
          <w:rFonts w:ascii="Times New Roman" w:hAnsi="Times New Roman" w:cs="Times New Roman"/>
          <w:sz w:val="24"/>
          <w:szCs w:val="24"/>
        </w:rPr>
        <w:t>Ben Johnson</w:t>
      </w:r>
      <w:r w:rsidR="001B72D8">
        <w:rPr>
          <w:rFonts w:ascii="Times New Roman" w:hAnsi="Times New Roman" w:cs="Times New Roman"/>
          <w:sz w:val="24"/>
          <w:szCs w:val="24"/>
        </w:rPr>
        <w:t xml:space="preserve"> publish</w:t>
      </w:r>
      <w:r w:rsidR="00883FE1">
        <w:rPr>
          <w:rFonts w:ascii="Times New Roman" w:hAnsi="Times New Roman" w:cs="Times New Roman"/>
          <w:sz w:val="24"/>
          <w:szCs w:val="24"/>
        </w:rPr>
        <w:t>ed</w:t>
      </w:r>
      <w:r w:rsidR="001B72D8">
        <w:rPr>
          <w:rFonts w:ascii="Times New Roman" w:hAnsi="Times New Roman" w:cs="Times New Roman"/>
          <w:sz w:val="24"/>
          <w:szCs w:val="24"/>
        </w:rPr>
        <w:t xml:space="preserve"> </w:t>
      </w:r>
      <w:r w:rsidR="008157BF">
        <w:rPr>
          <w:rFonts w:ascii="Times New Roman" w:hAnsi="Times New Roman" w:cs="Times New Roman"/>
          <w:sz w:val="24"/>
          <w:szCs w:val="24"/>
        </w:rPr>
        <w:t>‘</w:t>
      </w:r>
      <w:r w:rsidR="008157BF" w:rsidRPr="008157BF">
        <w:rPr>
          <w:rFonts w:ascii="Times New Roman" w:hAnsi="Times New Roman" w:cs="Times New Roman"/>
          <w:i/>
          <w:iCs/>
          <w:sz w:val="24"/>
          <w:szCs w:val="24"/>
        </w:rPr>
        <w:t xml:space="preserve">The English Grammar’ </w:t>
      </w:r>
      <w:r w:rsidR="008157BF">
        <w:rPr>
          <w:rFonts w:ascii="Times New Roman" w:hAnsi="Times New Roman" w:cs="Times New Roman"/>
          <w:sz w:val="24"/>
          <w:szCs w:val="24"/>
        </w:rPr>
        <w:t xml:space="preserve">in </w:t>
      </w:r>
      <w:r w:rsidR="008157BF">
        <w:rPr>
          <w:rFonts w:ascii="Times New Roman" w:hAnsi="Times New Roman" w:cs="Times New Roman"/>
          <w:sz w:val="24"/>
          <w:szCs w:val="24"/>
        </w:rPr>
        <w:lastRenderedPageBreak/>
        <w:t>1640</w:t>
      </w:r>
      <w:r w:rsidR="009D67AE">
        <w:rPr>
          <w:rFonts w:ascii="Times New Roman" w:hAnsi="Times New Roman" w:cs="Times New Roman"/>
          <w:sz w:val="24"/>
          <w:szCs w:val="24"/>
        </w:rPr>
        <w:t xml:space="preserve"> which </w:t>
      </w:r>
      <w:r w:rsidR="00882913">
        <w:rPr>
          <w:rFonts w:ascii="Times New Roman" w:hAnsi="Times New Roman" w:cs="Times New Roman"/>
          <w:sz w:val="24"/>
          <w:szCs w:val="24"/>
        </w:rPr>
        <w:t>presented the</w:t>
      </w:r>
      <w:r w:rsidR="00883FE1">
        <w:rPr>
          <w:rFonts w:ascii="Times New Roman" w:hAnsi="Times New Roman" w:cs="Times New Roman"/>
          <w:sz w:val="24"/>
          <w:szCs w:val="24"/>
        </w:rPr>
        <w:t xml:space="preserve"> developing concept of syntactic punctuation</w:t>
      </w:r>
      <w:r w:rsidR="00243005">
        <w:rPr>
          <w:rFonts w:ascii="Times New Roman" w:hAnsi="Times New Roman" w:cs="Times New Roman"/>
          <w:sz w:val="24"/>
          <w:szCs w:val="24"/>
        </w:rPr>
        <w:t xml:space="preserve"> and </w:t>
      </w:r>
      <w:r w:rsidR="0034316F">
        <w:rPr>
          <w:rFonts w:ascii="Times New Roman" w:hAnsi="Times New Roman" w:cs="Times New Roman"/>
          <w:sz w:val="24"/>
          <w:szCs w:val="24"/>
        </w:rPr>
        <w:t>its use in common practice</w:t>
      </w:r>
      <w:r w:rsidR="00DA6D83">
        <w:rPr>
          <w:rFonts w:ascii="Times New Roman" w:hAnsi="Times New Roman" w:cs="Times New Roman"/>
          <w:sz w:val="24"/>
          <w:szCs w:val="24"/>
        </w:rPr>
        <w:t>, Wallington’s entries began in 1644</w:t>
      </w:r>
      <w:r w:rsidR="008157BF">
        <w:rPr>
          <w:rFonts w:ascii="Times New Roman" w:hAnsi="Times New Roman" w:cs="Times New Roman"/>
          <w:sz w:val="24"/>
          <w:szCs w:val="24"/>
        </w:rPr>
        <w:t>.</w:t>
      </w:r>
      <w:r w:rsidR="00C07505">
        <w:rPr>
          <w:rStyle w:val="FootnoteReference"/>
          <w:rFonts w:ascii="Times New Roman" w:hAnsi="Times New Roman" w:cs="Times New Roman"/>
          <w:sz w:val="24"/>
          <w:szCs w:val="24"/>
        </w:rPr>
        <w:footnoteReference w:id="5"/>
      </w:r>
      <w:r w:rsidR="00BF3D2F">
        <w:rPr>
          <w:rFonts w:ascii="Times New Roman" w:hAnsi="Times New Roman" w:cs="Times New Roman"/>
          <w:sz w:val="24"/>
          <w:szCs w:val="24"/>
        </w:rPr>
        <w:t xml:space="preserve"> </w:t>
      </w:r>
      <w:r w:rsidR="00411E63">
        <w:rPr>
          <w:rFonts w:ascii="Times New Roman" w:hAnsi="Times New Roman" w:cs="Times New Roman"/>
          <w:sz w:val="24"/>
          <w:szCs w:val="24"/>
        </w:rPr>
        <w:t xml:space="preserve"> </w:t>
      </w:r>
    </w:p>
    <w:p w14:paraId="0E309CF7" w14:textId="77777777" w:rsidR="00622F97" w:rsidRPr="00E32CF2" w:rsidRDefault="00622F97" w:rsidP="00465BE8">
      <w:pPr>
        <w:spacing w:line="276" w:lineRule="auto"/>
        <w:jc w:val="both"/>
        <w:rPr>
          <w:rFonts w:ascii="Times New Roman" w:hAnsi="Times New Roman" w:cs="Times New Roman"/>
          <w:sz w:val="24"/>
          <w:szCs w:val="24"/>
        </w:rPr>
      </w:pPr>
    </w:p>
    <w:p w14:paraId="40CCF7B6" w14:textId="3B7AA770" w:rsidR="005E446B" w:rsidRDefault="00D165A9" w:rsidP="00465BE8">
      <w:pPr>
        <w:spacing w:line="276"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Context </w:t>
      </w:r>
    </w:p>
    <w:p w14:paraId="088ED228" w14:textId="7FCC3A59" w:rsidR="00AF0F8D" w:rsidRDefault="00E6713C"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Th</w:t>
      </w:r>
      <w:r w:rsidR="00DB3E3E">
        <w:rPr>
          <w:rFonts w:ascii="Times New Roman" w:hAnsi="Times New Roman" w:cs="Times New Roman"/>
          <w:sz w:val="24"/>
          <w:szCs w:val="24"/>
        </w:rPr>
        <w:t>e July</w:t>
      </w:r>
      <w:r w:rsidR="00301576">
        <w:rPr>
          <w:rFonts w:ascii="Times New Roman" w:hAnsi="Times New Roman" w:cs="Times New Roman"/>
          <w:sz w:val="24"/>
          <w:szCs w:val="24"/>
        </w:rPr>
        <w:t xml:space="preserve"> 26</w:t>
      </w:r>
      <w:r w:rsidR="00301576" w:rsidRPr="00301576">
        <w:rPr>
          <w:rFonts w:ascii="Times New Roman" w:hAnsi="Times New Roman" w:cs="Times New Roman"/>
          <w:sz w:val="24"/>
          <w:szCs w:val="24"/>
          <w:vertAlign w:val="superscript"/>
        </w:rPr>
        <w:t>th</w:t>
      </w:r>
      <w:r w:rsidR="00301576">
        <w:rPr>
          <w:rFonts w:ascii="Times New Roman" w:hAnsi="Times New Roman" w:cs="Times New Roman"/>
          <w:sz w:val="24"/>
          <w:szCs w:val="24"/>
        </w:rPr>
        <w:t>-29</w:t>
      </w:r>
      <w:r w:rsidR="00301576" w:rsidRPr="00301576">
        <w:rPr>
          <w:rFonts w:ascii="Times New Roman" w:hAnsi="Times New Roman" w:cs="Times New Roman"/>
          <w:sz w:val="24"/>
          <w:szCs w:val="24"/>
          <w:vertAlign w:val="superscript"/>
        </w:rPr>
        <w:t>th</w:t>
      </w:r>
      <w:r w:rsidR="00301576">
        <w:rPr>
          <w:rFonts w:ascii="Times New Roman" w:hAnsi="Times New Roman" w:cs="Times New Roman"/>
          <w:sz w:val="24"/>
          <w:szCs w:val="24"/>
        </w:rPr>
        <w:t xml:space="preserve"> 1645</w:t>
      </w:r>
      <w:r>
        <w:rPr>
          <w:rFonts w:ascii="Times New Roman" w:hAnsi="Times New Roman" w:cs="Times New Roman"/>
          <w:sz w:val="24"/>
          <w:szCs w:val="24"/>
        </w:rPr>
        <w:t xml:space="preserve"> </w:t>
      </w:r>
      <w:r w:rsidR="004F0C7C">
        <w:rPr>
          <w:rFonts w:ascii="Times New Roman" w:hAnsi="Times New Roman" w:cs="Times New Roman"/>
          <w:sz w:val="24"/>
          <w:szCs w:val="24"/>
        </w:rPr>
        <w:t>entry in the annals</w:t>
      </w:r>
      <w:r w:rsidR="0042625D">
        <w:rPr>
          <w:rFonts w:ascii="Times New Roman" w:hAnsi="Times New Roman" w:cs="Times New Roman"/>
          <w:sz w:val="24"/>
          <w:szCs w:val="24"/>
        </w:rPr>
        <w:t xml:space="preserve"> kept by</w:t>
      </w:r>
      <w:r w:rsidR="00FF7900">
        <w:rPr>
          <w:rFonts w:ascii="Times New Roman" w:hAnsi="Times New Roman" w:cs="Times New Roman"/>
          <w:sz w:val="24"/>
          <w:szCs w:val="24"/>
        </w:rPr>
        <w:t xml:space="preserve"> Nehemiah Wallington</w:t>
      </w:r>
      <w:r w:rsidR="00E7608B">
        <w:rPr>
          <w:rFonts w:ascii="Times New Roman" w:hAnsi="Times New Roman" w:cs="Times New Roman"/>
          <w:sz w:val="24"/>
          <w:szCs w:val="24"/>
        </w:rPr>
        <w:t xml:space="preserve"> is from </w:t>
      </w:r>
      <w:r w:rsidR="00123727">
        <w:rPr>
          <w:rFonts w:ascii="Times New Roman" w:hAnsi="Times New Roman" w:cs="Times New Roman"/>
          <w:sz w:val="24"/>
          <w:szCs w:val="24"/>
        </w:rPr>
        <w:t>the</w:t>
      </w:r>
      <w:r w:rsidR="00E7608B">
        <w:rPr>
          <w:rFonts w:ascii="Times New Roman" w:hAnsi="Times New Roman" w:cs="Times New Roman"/>
          <w:sz w:val="24"/>
          <w:szCs w:val="24"/>
        </w:rPr>
        <w:t xml:space="preserve"> </w:t>
      </w:r>
      <w:r w:rsidR="00E403D2">
        <w:rPr>
          <w:rFonts w:ascii="Times New Roman" w:hAnsi="Times New Roman" w:cs="Times New Roman"/>
          <w:sz w:val="24"/>
          <w:szCs w:val="24"/>
        </w:rPr>
        <w:t>work</w:t>
      </w:r>
      <w:r w:rsidR="00123727">
        <w:rPr>
          <w:rFonts w:ascii="Times New Roman" w:hAnsi="Times New Roman" w:cs="Times New Roman"/>
          <w:sz w:val="24"/>
          <w:szCs w:val="24"/>
        </w:rPr>
        <w:t>s</w:t>
      </w:r>
      <w:r w:rsidR="00293EFD">
        <w:rPr>
          <w:rFonts w:ascii="Times New Roman" w:hAnsi="Times New Roman" w:cs="Times New Roman"/>
          <w:sz w:val="24"/>
          <w:szCs w:val="24"/>
        </w:rPr>
        <w:t xml:space="preserve"> </w:t>
      </w:r>
      <w:r w:rsidR="006A67A0">
        <w:rPr>
          <w:rFonts w:ascii="Times New Roman" w:hAnsi="Times New Roman" w:cs="Times New Roman"/>
          <w:sz w:val="24"/>
          <w:szCs w:val="24"/>
        </w:rPr>
        <w:t>h</w:t>
      </w:r>
      <w:r w:rsidR="00293EFD">
        <w:rPr>
          <w:rFonts w:ascii="Times New Roman" w:hAnsi="Times New Roman" w:cs="Times New Roman"/>
          <w:sz w:val="24"/>
          <w:szCs w:val="24"/>
        </w:rPr>
        <w:t>e</w:t>
      </w:r>
      <w:r w:rsidR="00882447">
        <w:rPr>
          <w:rFonts w:ascii="Times New Roman" w:hAnsi="Times New Roman" w:cs="Times New Roman"/>
          <w:sz w:val="24"/>
          <w:szCs w:val="24"/>
        </w:rPr>
        <w:t xml:space="preserve"> </w:t>
      </w:r>
      <w:r w:rsidR="00A61E82">
        <w:rPr>
          <w:rFonts w:ascii="Times New Roman" w:hAnsi="Times New Roman" w:cs="Times New Roman"/>
          <w:sz w:val="24"/>
          <w:szCs w:val="24"/>
        </w:rPr>
        <w:t>referred to</w:t>
      </w:r>
      <w:r w:rsidR="006A67A0">
        <w:rPr>
          <w:rFonts w:ascii="Times New Roman" w:hAnsi="Times New Roman" w:cs="Times New Roman"/>
          <w:sz w:val="24"/>
          <w:szCs w:val="24"/>
        </w:rPr>
        <w:t xml:space="preserve"> </w:t>
      </w:r>
      <w:r w:rsidR="00A61E82">
        <w:rPr>
          <w:rFonts w:ascii="Times New Roman" w:hAnsi="Times New Roman" w:cs="Times New Roman"/>
          <w:sz w:val="24"/>
          <w:szCs w:val="24"/>
        </w:rPr>
        <w:t>as</w:t>
      </w:r>
      <w:r w:rsidR="00882447">
        <w:rPr>
          <w:rFonts w:ascii="Times New Roman" w:hAnsi="Times New Roman" w:cs="Times New Roman"/>
          <w:sz w:val="24"/>
          <w:szCs w:val="24"/>
        </w:rPr>
        <w:t xml:space="preserve"> the</w:t>
      </w:r>
      <w:r w:rsidR="00FF7900">
        <w:rPr>
          <w:rFonts w:ascii="Times New Roman" w:hAnsi="Times New Roman" w:cs="Times New Roman"/>
          <w:sz w:val="24"/>
          <w:szCs w:val="24"/>
        </w:rPr>
        <w:t xml:space="preserve"> </w:t>
      </w:r>
      <w:r w:rsidR="00F55EE8">
        <w:rPr>
          <w:rFonts w:ascii="Times New Roman" w:hAnsi="Times New Roman" w:cs="Times New Roman"/>
          <w:sz w:val="24"/>
          <w:szCs w:val="24"/>
        </w:rPr>
        <w:t>‘</w:t>
      </w:r>
      <w:r w:rsidR="00FF7900" w:rsidRPr="00F55EE8">
        <w:rPr>
          <w:rFonts w:ascii="Times New Roman" w:hAnsi="Times New Roman" w:cs="Times New Roman"/>
          <w:i/>
          <w:iCs/>
          <w:sz w:val="24"/>
          <w:szCs w:val="24"/>
        </w:rPr>
        <w:t>The Great Mercy</w:t>
      </w:r>
      <w:r w:rsidR="00F55EE8">
        <w:rPr>
          <w:rFonts w:ascii="Times New Roman" w:hAnsi="Times New Roman" w:cs="Times New Roman"/>
          <w:i/>
          <w:iCs/>
          <w:sz w:val="24"/>
          <w:szCs w:val="24"/>
        </w:rPr>
        <w:t>’</w:t>
      </w:r>
      <w:r w:rsidR="00882447">
        <w:rPr>
          <w:rFonts w:ascii="Times New Roman" w:hAnsi="Times New Roman" w:cs="Times New Roman"/>
          <w:sz w:val="24"/>
          <w:szCs w:val="24"/>
        </w:rPr>
        <w:t xml:space="preserve"> or </w:t>
      </w:r>
      <w:r w:rsidR="00F55EE8">
        <w:rPr>
          <w:rFonts w:ascii="Times New Roman" w:hAnsi="Times New Roman" w:cs="Times New Roman"/>
          <w:sz w:val="24"/>
          <w:szCs w:val="24"/>
        </w:rPr>
        <w:t>‘</w:t>
      </w:r>
      <w:r w:rsidR="00F55EE8" w:rsidRPr="00F55EE8">
        <w:rPr>
          <w:rFonts w:ascii="Times New Roman" w:hAnsi="Times New Roman" w:cs="Times New Roman"/>
          <w:i/>
          <w:iCs/>
          <w:sz w:val="24"/>
          <w:szCs w:val="24"/>
        </w:rPr>
        <w:t>Yeet God is Good is to Israel</w:t>
      </w:r>
      <w:r w:rsidR="00E51B47">
        <w:rPr>
          <w:rFonts w:ascii="Times New Roman" w:hAnsi="Times New Roman" w:cs="Times New Roman"/>
          <w:i/>
          <w:iCs/>
          <w:sz w:val="24"/>
          <w:szCs w:val="24"/>
        </w:rPr>
        <w:t>’.</w:t>
      </w:r>
      <w:r w:rsidR="008D4594">
        <w:rPr>
          <w:rFonts w:ascii="Times New Roman" w:hAnsi="Times New Roman" w:cs="Times New Roman"/>
          <w:sz w:val="24"/>
          <w:szCs w:val="24"/>
        </w:rPr>
        <w:t xml:space="preserve"> The text was </w:t>
      </w:r>
      <w:r w:rsidR="004E72DB">
        <w:rPr>
          <w:rFonts w:ascii="Times New Roman" w:hAnsi="Times New Roman" w:cs="Times New Roman"/>
          <w:sz w:val="24"/>
          <w:szCs w:val="24"/>
        </w:rPr>
        <w:t>digitized</w:t>
      </w:r>
      <w:r w:rsidR="008D4594">
        <w:rPr>
          <w:rFonts w:ascii="Times New Roman" w:hAnsi="Times New Roman" w:cs="Times New Roman"/>
          <w:sz w:val="24"/>
          <w:szCs w:val="24"/>
        </w:rPr>
        <w:t xml:space="preserve"> by</w:t>
      </w:r>
      <w:r w:rsidR="004E4EFE">
        <w:rPr>
          <w:rFonts w:ascii="Times New Roman" w:hAnsi="Times New Roman" w:cs="Times New Roman"/>
          <w:sz w:val="24"/>
          <w:szCs w:val="24"/>
        </w:rPr>
        <w:t xml:space="preserve"> </w:t>
      </w:r>
      <w:r w:rsidR="00856A9C">
        <w:rPr>
          <w:rFonts w:ascii="Times New Roman" w:hAnsi="Times New Roman" w:cs="Times New Roman"/>
          <w:sz w:val="24"/>
          <w:szCs w:val="24"/>
        </w:rPr>
        <w:t xml:space="preserve">Carol </w:t>
      </w:r>
      <w:r w:rsidR="004E4EFE">
        <w:rPr>
          <w:rFonts w:ascii="Times New Roman" w:hAnsi="Times New Roman" w:cs="Times New Roman"/>
          <w:sz w:val="24"/>
          <w:szCs w:val="24"/>
        </w:rPr>
        <w:t xml:space="preserve">Burrows and </w:t>
      </w:r>
      <w:r w:rsidR="00AC43D0">
        <w:rPr>
          <w:rFonts w:ascii="Times New Roman" w:hAnsi="Times New Roman" w:cs="Times New Roman"/>
          <w:sz w:val="24"/>
          <w:szCs w:val="24"/>
        </w:rPr>
        <w:t xml:space="preserve">a </w:t>
      </w:r>
      <w:r w:rsidR="004E4EFE">
        <w:rPr>
          <w:rFonts w:ascii="Times New Roman" w:hAnsi="Times New Roman" w:cs="Times New Roman"/>
          <w:sz w:val="24"/>
          <w:szCs w:val="24"/>
        </w:rPr>
        <w:t>team</w:t>
      </w:r>
      <w:r w:rsidR="004D2414">
        <w:rPr>
          <w:rFonts w:ascii="Times New Roman" w:hAnsi="Times New Roman" w:cs="Times New Roman"/>
          <w:sz w:val="24"/>
          <w:szCs w:val="24"/>
        </w:rPr>
        <w:t xml:space="preserve"> from The University of Manchester’s John Rylands </w:t>
      </w:r>
      <w:r w:rsidR="00DF7178">
        <w:rPr>
          <w:rFonts w:ascii="Times New Roman" w:hAnsi="Times New Roman" w:cs="Times New Roman"/>
          <w:sz w:val="24"/>
          <w:szCs w:val="24"/>
        </w:rPr>
        <w:t>Centre</w:t>
      </w:r>
      <w:r w:rsidR="004D2414">
        <w:rPr>
          <w:rFonts w:ascii="Times New Roman" w:hAnsi="Times New Roman" w:cs="Times New Roman"/>
          <w:sz w:val="24"/>
          <w:szCs w:val="24"/>
        </w:rPr>
        <w:t xml:space="preserve"> for Heritage Imaging and Collection Care</w:t>
      </w:r>
      <w:r w:rsidR="00040B5B">
        <w:rPr>
          <w:rFonts w:ascii="Times New Roman" w:hAnsi="Times New Roman" w:cs="Times New Roman"/>
          <w:sz w:val="24"/>
          <w:szCs w:val="24"/>
        </w:rPr>
        <w:t xml:space="preserve"> in 201</w:t>
      </w:r>
      <w:r w:rsidR="00640E99">
        <w:rPr>
          <w:rFonts w:ascii="Times New Roman" w:hAnsi="Times New Roman" w:cs="Times New Roman"/>
          <w:sz w:val="24"/>
          <w:szCs w:val="24"/>
        </w:rPr>
        <w:t>1.</w:t>
      </w:r>
      <w:r w:rsidR="007408EE">
        <w:rPr>
          <w:rStyle w:val="FootnoteReference"/>
          <w:rFonts w:ascii="Times New Roman" w:hAnsi="Times New Roman" w:cs="Times New Roman"/>
          <w:sz w:val="24"/>
          <w:szCs w:val="24"/>
        </w:rPr>
        <w:footnoteReference w:id="6"/>
      </w:r>
      <w:r w:rsidR="00FC185A">
        <w:rPr>
          <w:rFonts w:ascii="Times New Roman" w:hAnsi="Times New Roman" w:cs="Times New Roman"/>
          <w:sz w:val="24"/>
          <w:szCs w:val="24"/>
        </w:rPr>
        <w:t xml:space="preserve"> </w:t>
      </w:r>
      <w:r w:rsidR="00AF0F8D">
        <w:rPr>
          <w:rFonts w:ascii="Times New Roman" w:hAnsi="Times New Roman" w:cs="Times New Roman"/>
          <w:sz w:val="24"/>
          <w:szCs w:val="24"/>
        </w:rPr>
        <w:t xml:space="preserve">Wallington </w:t>
      </w:r>
      <w:r w:rsidR="00040B5B">
        <w:rPr>
          <w:rFonts w:ascii="Times New Roman" w:hAnsi="Times New Roman" w:cs="Times New Roman"/>
          <w:sz w:val="24"/>
          <w:szCs w:val="24"/>
        </w:rPr>
        <w:t xml:space="preserve">was an </w:t>
      </w:r>
      <w:r w:rsidR="00AF0F8D">
        <w:rPr>
          <w:rFonts w:ascii="Times New Roman" w:hAnsi="Times New Roman" w:cs="Times New Roman"/>
          <w:sz w:val="24"/>
          <w:szCs w:val="24"/>
        </w:rPr>
        <w:t>English Puritan</w:t>
      </w:r>
      <w:r w:rsidR="00040B5B">
        <w:rPr>
          <w:rFonts w:ascii="Times New Roman" w:hAnsi="Times New Roman" w:cs="Times New Roman"/>
          <w:sz w:val="24"/>
          <w:szCs w:val="24"/>
        </w:rPr>
        <w:t xml:space="preserve"> in the profession </w:t>
      </w:r>
      <w:r w:rsidR="00416546">
        <w:rPr>
          <w:rFonts w:ascii="Times New Roman" w:hAnsi="Times New Roman" w:cs="Times New Roman"/>
          <w:sz w:val="24"/>
          <w:szCs w:val="24"/>
        </w:rPr>
        <w:t>of Woodturner</w:t>
      </w:r>
      <w:r w:rsidR="002B2904">
        <w:rPr>
          <w:rFonts w:ascii="Times New Roman" w:hAnsi="Times New Roman" w:cs="Times New Roman"/>
          <w:sz w:val="24"/>
          <w:szCs w:val="24"/>
        </w:rPr>
        <w:t>,</w:t>
      </w:r>
      <w:r w:rsidR="003B6697">
        <w:rPr>
          <w:rFonts w:ascii="Times New Roman" w:hAnsi="Times New Roman" w:cs="Times New Roman"/>
          <w:sz w:val="24"/>
          <w:szCs w:val="24"/>
        </w:rPr>
        <w:t xml:space="preserve"> he</w:t>
      </w:r>
      <w:r w:rsidR="002B2904">
        <w:rPr>
          <w:rFonts w:ascii="Times New Roman" w:hAnsi="Times New Roman" w:cs="Times New Roman"/>
          <w:sz w:val="24"/>
          <w:szCs w:val="24"/>
        </w:rPr>
        <w:t xml:space="preserve"> wrote </w:t>
      </w:r>
      <w:r w:rsidR="00B74D5A">
        <w:rPr>
          <w:rFonts w:ascii="Times New Roman" w:hAnsi="Times New Roman" w:cs="Times New Roman"/>
          <w:sz w:val="24"/>
          <w:szCs w:val="24"/>
        </w:rPr>
        <w:t>50</w:t>
      </w:r>
      <w:r w:rsidR="003B6697">
        <w:rPr>
          <w:rFonts w:ascii="Times New Roman" w:hAnsi="Times New Roman" w:cs="Times New Roman"/>
          <w:sz w:val="24"/>
          <w:szCs w:val="24"/>
        </w:rPr>
        <w:t xml:space="preserve"> </w:t>
      </w:r>
      <w:r w:rsidR="00831B57">
        <w:rPr>
          <w:rFonts w:ascii="Times New Roman" w:hAnsi="Times New Roman" w:cs="Times New Roman"/>
          <w:sz w:val="24"/>
          <w:szCs w:val="24"/>
        </w:rPr>
        <w:t xml:space="preserve">notebooks surrounding the events of religious </w:t>
      </w:r>
      <w:r w:rsidR="001E76D9">
        <w:rPr>
          <w:rFonts w:ascii="Times New Roman" w:hAnsi="Times New Roman" w:cs="Times New Roman"/>
          <w:sz w:val="24"/>
          <w:szCs w:val="24"/>
        </w:rPr>
        <w:t>turmoil</w:t>
      </w:r>
      <w:r w:rsidR="00831B57">
        <w:rPr>
          <w:rFonts w:ascii="Times New Roman" w:hAnsi="Times New Roman" w:cs="Times New Roman"/>
          <w:sz w:val="24"/>
          <w:szCs w:val="24"/>
        </w:rPr>
        <w:t xml:space="preserve">, </w:t>
      </w:r>
      <w:r w:rsidR="004E72DB">
        <w:rPr>
          <w:rFonts w:ascii="Times New Roman" w:hAnsi="Times New Roman" w:cs="Times New Roman"/>
          <w:sz w:val="24"/>
          <w:szCs w:val="24"/>
        </w:rPr>
        <w:t xml:space="preserve">the </w:t>
      </w:r>
      <w:r w:rsidR="0097589A">
        <w:rPr>
          <w:rFonts w:ascii="Times New Roman" w:hAnsi="Times New Roman" w:cs="Times New Roman"/>
          <w:sz w:val="24"/>
          <w:szCs w:val="24"/>
        </w:rPr>
        <w:t>English Civil War</w:t>
      </w:r>
      <w:r w:rsidR="004E72DB">
        <w:rPr>
          <w:rFonts w:ascii="Times New Roman" w:hAnsi="Times New Roman" w:cs="Times New Roman"/>
          <w:sz w:val="24"/>
          <w:szCs w:val="24"/>
        </w:rPr>
        <w:t>,</w:t>
      </w:r>
      <w:r w:rsidR="0097589A">
        <w:rPr>
          <w:rFonts w:ascii="Times New Roman" w:hAnsi="Times New Roman" w:cs="Times New Roman"/>
          <w:sz w:val="24"/>
          <w:szCs w:val="24"/>
        </w:rPr>
        <w:t xml:space="preserve"> and Witchcraft throughout his life.</w:t>
      </w:r>
      <w:r w:rsidR="00416546">
        <w:rPr>
          <w:rFonts w:ascii="Times New Roman" w:hAnsi="Times New Roman" w:cs="Times New Roman"/>
          <w:sz w:val="24"/>
          <w:szCs w:val="24"/>
        </w:rPr>
        <w:t xml:space="preserve"> This entry is from </w:t>
      </w:r>
      <w:r w:rsidR="00E615CC">
        <w:rPr>
          <w:rFonts w:ascii="Times New Roman" w:hAnsi="Times New Roman" w:cs="Times New Roman"/>
          <w:sz w:val="24"/>
          <w:szCs w:val="24"/>
        </w:rPr>
        <w:t>1</w:t>
      </w:r>
      <w:r w:rsidR="00416546">
        <w:rPr>
          <w:rFonts w:ascii="Times New Roman" w:hAnsi="Times New Roman" w:cs="Times New Roman"/>
          <w:sz w:val="24"/>
          <w:szCs w:val="24"/>
        </w:rPr>
        <w:t xml:space="preserve"> of </w:t>
      </w:r>
      <w:r w:rsidR="00E615CC">
        <w:rPr>
          <w:rFonts w:ascii="Times New Roman" w:hAnsi="Times New Roman" w:cs="Times New Roman"/>
          <w:sz w:val="24"/>
          <w:szCs w:val="24"/>
        </w:rPr>
        <w:t>7</w:t>
      </w:r>
      <w:r w:rsidR="00416546">
        <w:rPr>
          <w:rFonts w:ascii="Times New Roman" w:hAnsi="Times New Roman" w:cs="Times New Roman"/>
          <w:sz w:val="24"/>
          <w:szCs w:val="24"/>
        </w:rPr>
        <w:t xml:space="preserve"> notebooks that survive and is currently housed in Tatton Hall in Cheshire.</w:t>
      </w:r>
      <w:r w:rsidR="00984198">
        <w:rPr>
          <w:rStyle w:val="FootnoteReference"/>
          <w:rFonts w:ascii="Times New Roman" w:hAnsi="Times New Roman" w:cs="Times New Roman"/>
          <w:sz w:val="24"/>
          <w:szCs w:val="24"/>
        </w:rPr>
        <w:footnoteReference w:id="7"/>
      </w:r>
    </w:p>
    <w:p w14:paraId="708968EE" w14:textId="63A95757" w:rsidR="008525B4" w:rsidRDefault="008525B4"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East Anglia</w:t>
      </w:r>
      <w:r w:rsidR="002E58EA">
        <w:rPr>
          <w:rFonts w:ascii="Times New Roman" w:hAnsi="Times New Roman" w:cs="Times New Roman"/>
          <w:sz w:val="24"/>
          <w:szCs w:val="24"/>
        </w:rPr>
        <w:t xml:space="preserve"> became </w:t>
      </w:r>
      <w:r w:rsidR="009E1DB6">
        <w:rPr>
          <w:rFonts w:ascii="Times New Roman" w:hAnsi="Times New Roman" w:cs="Times New Roman"/>
          <w:sz w:val="24"/>
          <w:szCs w:val="24"/>
        </w:rPr>
        <w:t xml:space="preserve">the </w:t>
      </w:r>
      <w:r w:rsidR="00E615CC">
        <w:rPr>
          <w:rFonts w:ascii="Times New Roman" w:hAnsi="Times New Roman" w:cs="Times New Roman"/>
          <w:sz w:val="24"/>
          <w:szCs w:val="24"/>
        </w:rPr>
        <w:t>epicenter</w:t>
      </w:r>
      <w:r w:rsidR="009E1DB6">
        <w:rPr>
          <w:rFonts w:ascii="Times New Roman" w:hAnsi="Times New Roman" w:cs="Times New Roman"/>
          <w:sz w:val="24"/>
          <w:szCs w:val="24"/>
        </w:rPr>
        <w:t xml:space="preserve"> of </w:t>
      </w:r>
      <w:r w:rsidR="008F729D">
        <w:rPr>
          <w:rFonts w:ascii="Times New Roman" w:hAnsi="Times New Roman" w:cs="Times New Roman"/>
          <w:sz w:val="24"/>
          <w:szCs w:val="24"/>
        </w:rPr>
        <w:t>the witch trials in England</w:t>
      </w:r>
      <w:r w:rsidR="00BB4638">
        <w:rPr>
          <w:rFonts w:ascii="Times New Roman" w:hAnsi="Times New Roman" w:cs="Times New Roman"/>
          <w:sz w:val="24"/>
          <w:szCs w:val="24"/>
        </w:rPr>
        <w:t>,</w:t>
      </w:r>
      <w:r w:rsidR="004044BF">
        <w:rPr>
          <w:rFonts w:ascii="Times New Roman" w:hAnsi="Times New Roman" w:cs="Times New Roman"/>
          <w:sz w:val="24"/>
          <w:szCs w:val="24"/>
        </w:rPr>
        <w:t xml:space="preserve"> the majority took place between the </w:t>
      </w:r>
      <w:r w:rsidR="00476312">
        <w:rPr>
          <w:rFonts w:ascii="Times New Roman" w:hAnsi="Times New Roman" w:cs="Times New Roman"/>
          <w:sz w:val="24"/>
          <w:szCs w:val="24"/>
        </w:rPr>
        <w:t>late 16</w:t>
      </w:r>
      <w:r w:rsidR="00476312" w:rsidRPr="00476312">
        <w:rPr>
          <w:rFonts w:ascii="Times New Roman" w:hAnsi="Times New Roman" w:cs="Times New Roman"/>
          <w:sz w:val="24"/>
          <w:szCs w:val="24"/>
          <w:vertAlign w:val="superscript"/>
        </w:rPr>
        <w:t>th</w:t>
      </w:r>
      <w:r w:rsidR="00476312">
        <w:rPr>
          <w:rFonts w:ascii="Times New Roman" w:hAnsi="Times New Roman" w:cs="Times New Roman"/>
          <w:sz w:val="24"/>
          <w:szCs w:val="24"/>
        </w:rPr>
        <w:t xml:space="preserve"> and mid-17</w:t>
      </w:r>
      <w:r w:rsidR="00476312" w:rsidRPr="00476312">
        <w:rPr>
          <w:rFonts w:ascii="Times New Roman" w:hAnsi="Times New Roman" w:cs="Times New Roman"/>
          <w:sz w:val="24"/>
          <w:szCs w:val="24"/>
          <w:vertAlign w:val="superscript"/>
        </w:rPr>
        <w:t>th</w:t>
      </w:r>
      <w:r w:rsidR="00476312">
        <w:rPr>
          <w:rFonts w:ascii="Times New Roman" w:hAnsi="Times New Roman" w:cs="Times New Roman"/>
          <w:sz w:val="24"/>
          <w:szCs w:val="24"/>
        </w:rPr>
        <w:t xml:space="preserve"> centuries.</w:t>
      </w:r>
      <w:r w:rsidR="000740E1">
        <w:rPr>
          <w:rFonts w:ascii="Times New Roman" w:hAnsi="Times New Roman" w:cs="Times New Roman"/>
          <w:sz w:val="24"/>
          <w:szCs w:val="24"/>
        </w:rPr>
        <w:t xml:space="preserve"> Over</w:t>
      </w:r>
      <w:r w:rsidR="00151EC7">
        <w:rPr>
          <w:rFonts w:ascii="Times New Roman" w:hAnsi="Times New Roman" w:cs="Times New Roman"/>
          <w:sz w:val="24"/>
          <w:szCs w:val="24"/>
        </w:rPr>
        <w:t xml:space="preserve"> 200</w:t>
      </w:r>
      <w:r w:rsidR="000740E1">
        <w:rPr>
          <w:rFonts w:ascii="Times New Roman" w:hAnsi="Times New Roman" w:cs="Times New Roman"/>
          <w:sz w:val="24"/>
          <w:szCs w:val="24"/>
        </w:rPr>
        <w:t xml:space="preserve"> men and women</w:t>
      </w:r>
      <w:r w:rsidR="00E04FED">
        <w:rPr>
          <w:rFonts w:ascii="Times New Roman" w:hAnsi="Times New Roman" w:cs="Times New Roman"/>
          <w:sz w:val="24"/>
          <w:szCs w:val="24"/>
        </w:rPr>
        <w:t xml:space="preserve"> were </w:t>
      </w:r>
      <w:r w:rsidR="00442558">
        <w:rPr>
          <w:rFonts w:ascii="Times New Roman" w:hAnsi="Times New Roman" w:cs="Times New Roman"/>
          <w:sz w:val="24"/>
          <w:szCs w:val="24"/>
        </w:rPr>
        <w:t>put on trial</w:t>
      </w:r>
      <w:r w:rsidR="00E04FED">
        <w:rPr>
          <w:rFonts w:ascii="Times New Roman" w:hAnsi="Times New Roman" w:cs="Times New Roman"/>
          <w:sz w:val="24"/>
          <w:szCs w:val="24"/>
        </w:rPr>
        <w:t xml:space="preserve"> and executed during the witch craze in Essex</w:t>
      </w:r>
      <w:r w:rsidR="00C25A92">
        <w:rPr>
          <w:rFonts w:ascii="Times New Roman" w:hAnsi="Times New Roman" w:cs="Times New Roman"/>
          <w:sz w:val="24"/>
          <w:szCs w:val="24"/>
        </w:rPr>
        <w:t>,</w:t>
      </w:r>
      <w:r w:rsidR="00795A19">
        <w:rPr>
          <w:rFonts w:ascii="Times New Roman" w:hAnsi="Times New Roman" w:cs="Times New Roman"/>
          <w:sz w:val="24"/>
          <w:szCs w:val="24"/>
        </w:rPr>
        <w:t xml:space="preserve"> more than </w:t>
      </w:r>
      <w:r w:rsidR="00A42DB4">
        <w:rPr>
          <w:rFonts w:ascii="Times New Roman" w:hAnsi="Times New Roman" w:cs="Times New Roman"/>
          <w:sz w:val="24"/>
          <w:szCs w:val="24"/>
        </w:rPr>
        <w:t xml:space="preserve">in </w:t>
      </w:r>
      <w:r w:rsidR="00795A19">
        <w:rPr>
          <w:rFonts w:ascii="Times New Roman" w:hAnsi="Times New Roman" w:cs="Times New Roman"/>
          <w:sz w:val="24"/>
          <w:szCs w:val="24"/>
        </w:rPr>
        <w:t>any other county</w:t>
      </w:r>
      <w:r w:rsidR="00770334">
        <w:rPr>
          <w:rFonts w:ascii="Times New Roman" w:hAnsi="Times New Roman" w:cs="Times New Roman"/>
          <w:sz w:val="24"/>
          <w:szCs w:val="24"/>
        </w:rPr>
        <w:t>.</w:t>
      </w:r>
      <w:r w:rsidR="00F85B6E">
        <w:rPr>
          <w:rStyle w:val="FootnoteReference"/>
          <w:rFonts w:ascii="Times New Roman" w:hAnsi="Times New Roman" w:cs="Times New Roman"/>
          <w:sz w:val="24"/>
          <w:szCs w:val="24"/>
        </w:rPr>
        <w:footnoteReference w:id="8"/>
      </w:r>
      <w:r w:rsidR="00770334">
        <w:rPr>
          <w:rFonts w:ascii="Times New Roman" w:hAnsi="Times New Roman" w:cs="Times New Roman"/>
          <w:sz w:val="24"/>
          <w:szCs w:val="24"/>
        </w:rPr>
        <w:t xml:space="preserve"> The</w:t>
      </w:r>
      <w:r w:rsidR="00A42DB4">
        <w:rPr>
          <w:rFonts w:ascii="Times New Roman" w:hAnsi="Times New Roman" w:cs="Times New Roman"/>
          <w:sz w:val="24"/>
          <w:szCs w:val="24"/>
        </w:rPr>
        <w:t>re were numerous</w:t>
      </w:r>
      <w:r w:rsidR="00770334">
        <w:rPr>
          <w:rFonts w:ascii="Times New Roman" w:hAnsi="Times New Roman" w:cs="Times New Roman"/>
          <w:sz w:val="24"/>
          <w:szCs w:val="24"/>
        </w:rPr>
        <w:t xml:space="preserve"> catalyst</w:t>
      </w:r>
      <w:r w:rsidR="00A42DB4">
        <w:rPr>
          <w:rFonts w:ascii="Times New Roman" w:hAnsi="Times New Roman" w:cs="Times New Roman"/>
          <w:sz w:val="24"/>
          <w:szCs w:val="24"/>
        </w:rPr>
        <w:t>s</w:t>
      </w:r>
      <w:r w:rsidR="00770334">
        <w:rPr>
          <w:rFonts w:ascii="Times New Roman" w:hAnsi="Times New Roman" w:cs="Times New Roman"/>
          <w:sz w:val="24"/>
          <w:szCs w:val="24"/>
        </w:rPr>
        <w:t xml:space="preserve"> for witch-hunting</w:t>
      </w:r>
      <w:r w:rsidR="00E40293">
        <w:rPr>
          <w:rFonts w:ascii="Times New Roman" w:hAnsi="Times New Roman" w:cs="Times New Roman"/>
          <w:sz w:val="24"/>
          <w:szCs w:val="24"/>
        </w:rPr>
        <w:t>;</w:t>
      </w:r>
      <w:r w:rsidR="00BB4638">
        <w:rPr>
          <w:rFonts w:ascii="Times New Roman" w:hAnsi="Times New Roman" w:cs="Times New Roman"/>
          <w:sz w:val="24"/>
          <w:szCs w:val="24"/>
        </w:rPr>
        <w:t xml:space="preserve"> </w:t>
      </w:r>
      <w:r w:rsidR="001F20B9">
        <w:rPr>
          <w:rFonts w:ascii="Times New Roman" w:hAnsi="Times New Roman" w:cs="Times New Roman"/>
          <w:sz w:val="24"/>
          <w:szCs w:val="24"/>
        </w:rPr>
        <w:t xml:space="preserve">the English </w:t>
      </w:r>
      <w:r w:rsidR="00C639E0">
        <w:rPr>
          <w:rFonts w:ascii="Times New Roman" w:hAnsi="Times New Roman" w:cs="Times New Roman"/>
          <w:sz w:val="24"/>
          <w:szCs w:val="24"/>
        </w:rPr>
        <w:t>C</w:t>
      </w:r>
      <w:r w:rsidR="00BB4638">
        <w:rPr>
          <w:rFonts w:ascii="Times New Roman" w:hAnsi="Times New Roman" w:cs="Times New Roman"/>
          <w:sz w:val="24"/>
          <w:szCs w:val="24"/>
        </w:rPr>
        <w:t xml:space="preserve">ivil </w:t>
      </w:r>
      <w:r w:rsidR="00C639E0">
        <w:rPr>
          <w:rFonts w:ascii="Times New Roman" w:hAnsi="Times New Roman" w:cs="Times New Roman"/>
          <w:sz w:val="24"/>
          <w:szCs w:val="24"/>
        </w:rPr>
        <w:t>W</w:t>
      </w:r>
      <w:r w:rsidR="00BB4638">
        <w:rPr>
          <w:rFonts w:ascii="Times New Roman" w:hAnsi="Times New Roman" w:cs="Times New Roman"/>
          <w:sz w:val="24"/>
          <w:szCs w:val="24"/>
        </w:rPr>
        <w:t>ar</w:t>
      </w:r>
      <w:r w:rsidR="00C639E0">
        <w:rPr>
          <w:rFonts w:ascii="Times New Roman" w:hAnsi="Times New Roman" w:cs="Times New Roman"/>
          <w:sz w:val="24"/>
          <w:szCs w:val="24"/>
        </w:rPr>
        <w:t xml:space="preserve"> </w:t>
      </w:r>
      <w:r w:rsidR="00E40293">
        <w:rPr>
          <w:rFonts w:ascii="Times New Roman" w:hAnsi="Times New Roman" w:cs="Times New Roman"/>
          <w:sz w:val="24"/>
          <w:szCs w:val="24"/>
        </w:rPr>
        <w:t xml:space="preserve">blurred </w:t>
      </w:r>
      <w:r w:rsidR="006E761D">
        <w:rPr>
          <w:rFonts w:ascii="Times New Roman" w:hAnsi="Times New Roman" w:cs="Times New Roman"/>
          <w:sz w:val="24"/>
          <w:szCs w:val="24"/>
        </w:rPr>
        <w:t>the</w:t>
      </w:r>
      <w:r w:rsidR="00191AE8">
        <w:rPr>
          <w:rFonts w:ascii="Times New Roman" w:hAnsi="Times New Roman" w:cs="Times New Roman"/>
          <w:sz w:val="24"/>
          <w:szCs w:val="24"/>
        </w:rPr>
        <w:t xml:space="preserve"> lines between persecuting</w:t>
      </w:r>
      <w:r w:rsidR="008D45B4">
        <w:rPr>
          <w:rFonts w:ascii="Times New Roman" w:hAnsi="Times New Roman" w:cs="Times New Roman"/>
          <w:sz w:val="24"/>
          <w:szCs w:val="24"/>
        </w:rPr>
        <w:t xml:space="preserve"> people for </w:t>
      </w:r>
      <w:r w:rsidR="001E31D5">
        <w:rPr>
          <w:rFonts w:ascii="Times New Roman" w:hAnsi="Times New Roman" w:cs="Times New Roman"/>
          <w:sz w:val="24"/>
          <w:szCs w:val="24"/>
        </w:rPr>
        <w:t>witchcraft</w:t>
      </w:r>
      <w:r w:rsidR="001737C9">
        <w:rPr>
          <w:rFonts w:ascii="Times New Roman" w:hAnsi="Times New Roman" w:cs="Times New Roman"/>
          <w:sz w:val="24"/>
          <w:szCs w:val="24"/>
        </w:rPr>
        <w:t xml:space="preserve"> and</w:t>
      </w:r>
      <w:r w:rsidR="009141FD">
        <w:rPr>
          <w:rFonts w:ascii="Times New Roman" w:hAnsi="Times New Roman" w:cs="Times New Roman"/>
          <w:sz w:val="24"/>
          <w:szCs w:val="24"/>
        </w:rPr>
        <w:t xml:space="preserve"> the perceived swing back to Catholicism</w:t>
      </w:r>
      <w:r w:rsidR="00CA01D7">
        <w:rPr>
          <w:rFonts w:ascii="Times New Roman" w:hAnsi="Times New Roman" w:cs="Times New Roman"/>
          <w:sz w:val="24"/>
          <w:szCs w:val="24"/>
        </w:rPr>
        <w:t xml:space="preserve"> prompted by the monarchy</w:t>
      </w:r>
      <w:r w:rsidR="009141FD">
        <w:rPr>
          <w:rFonts w:ascii="Times New Roman" w:hAnsi="Times New Roman" w:cs="Times New Roman"/>
          <w:sz w:val="24"/>
          <w:szCs w:val="24"/>
        </w:rPr>
        <w:t>.</w:t>
      </w:r>
      <w:r w:rsidR="00A6498F">
        <w:rPr>
          <w:rFonts w:ascii="Times New Roman" w:hAnsi="Times New Roman" w:cs="Times New Roman"/>
          <w:sz w:val="24"/>
          <w:szCs w:val="24"/>
        </w:rPr>
        <w:t xml:space="preserve"> Puritans grew anxious </w:t>
      </w:r>
      <w:r w:rsidR="00900466">
        <w:rPr>
          <w:rFonts w:ascii="Times New Roman" w:hAnsi="Times New Roman" w:cs="Times New Roman"/>
          <w:sz w:val="24"/>
          <w:szCs w:val="24"/>
        </w:rPr>
        <w:t xml:space="preserve">and outraged </w:t>
      </w:r>
      <w:r w:rsidR="000F6DEF">
        <w:rPr>
          <w:rFonts w:ascii="Times New Roman" w:hAnsi="Times New Roman" w:cs="Times New Roman"/>
          <w:sz w:val="24"/>
          <w:szCs w:val="24"/>
        </w:rPr>
        <w:t>about</w:t>
      </w:r>
      <w:r w:rsidR="00A6498F">
        <w:rPr>
          <w:rFonts w:ascii="Times New Roman" w:hAnsi="Times New Roman" w:cs="Times New Roman"/>
          <w:sz w:val="24"/>
          <w:szCs w:val="24"/>
        </w:rPr>
        <w:t xml:space="preserve"> the </w:t>
      </w:r>
      <w:r w:rsidR="003663FA">
        <w:rPr>
          <w:rFonts w:ascii="Times New Roman" w:hAnsi="Times New Roman" w:cs="Times New Roman"/>
          <w:sz w:val="24"/>
          <w:szCs w:val="24"/>
        </w:rPr>
        <w:t xml:space="preserve">changes being made by King Charles I to </w:t>
      </w:r>
      <w:r w:rsidR="00822E83">
        <w:rPr>
          <w:rFonts w:ascii="Times New Roman" w:hAnsi="Times New Roman" w:cs="Times New Roman"/>
          <w:sz w:val="24"/>
          <w:szCs w:val="24"/>
        </w:rPr>
        <w:t xml:space="preserve">clergymen, churches, and </w:t>
      </w:r>
      <w:r w:rsidR="00551CA7" w:rsidRPr="00551CA7">
        <w:rPr>
          <w:rFonts w:ascii="Times New Roman" w:hAnsi="Times New Roman" w:cs="Times New Roman"/>
          <w:i/>
          <w:iCs/>
          <w:sz w:val="24"/>
          <w:szCs w:val="24"/>
        </w:rPr>
        <w:t>T</w:t>
      </w:r>
      <w:r w:rsidR="00822E83" w:rsidRPr="00551CA7">
        <w:rPr>
          <w:rFonts w:ascii="Times New Roman" w:hAnsi="Times New Roman" w:cs="Times New Roman"/>
          <w:i/>
          <w:iCs/>
          <w:sz w:val="24"/>
          <w:szCs w:val="24"/>
        </w:rPr>
        <w:t xml:space="preserve">he </w:t>
      </w:r>
      <w:r w:rsidR="00551CA7" w:rsidRPr="00551CA7">
        <w:rPr>
          <w:rFonts w:ascii="Times New Roman" w:hAnsi="Times New Roman" w:cs="Times New Roman"/>
          <w:i/>
          <w:iCs/>
          <w:sz w:val="24"/>
          <w:szCs w:val="24"/>
        </w:rPr>
        <w:t>C</w:t>
      </w:r>
      <w:r w:rsidR="00822E83" w:rsidRPr="00551CA7">
        <w:rPr>
          <w:rFonts w:ascii="Times New Roman" w:hAnsi="Times New Roman" w:cs="Times New Roman"/>
          <w:i/>
          <w:iCs/>
          <w:sz w:val="24"/>
          <w:szCs w:val="24"/>
        </w:rPr>
        <w:t xml:space="preserve">ommon </w:t>
      </w:r>
      <w:r w:rsidR="00551CA7" w:rsidRPr="00551CA7">
        <w:rPr>
          <w:rFonts w:ascii="Times New Roman" w:hAnsi="Times New Roman" w:cs="Times New Roman"/>
          <w:i/>
          <w:iCs/>
          <w:sz w:val="24"/>
          <w:szCs w:val="24"/>
        </w:rPr>
        <w:t>B</w:t>
      </w:r>
      <w:r w:rsidR="00822E83" w:rsidRPr="00551CA7">
        <w:rPr>
          <w:rFonts w:ascii="Times New Roman" w:hAnsi="Times New Roman" w:cs="Times New Roman"/>
          <w:i/>
          <w:iCs/>
          <w:sz w:val="24"/>
          <w:szCs w:val="24"/>
        </w:rPr>
        <w:t xml:space="preserve">ook of </w:t>
      </w:r>
      <w:r w:rsidR="00551CA7" w:rsidRPr="00551CA7">
        <w:rPr>
          <w:rFonts w:ascii="Times New Roman" w:hAnsi="Times New Roman" w:cs="Times New Roman"/>
          <w:i/>
          <w:iCs/>
          <w:sz w:val="24"/>
          <w:szCs w:val="24"/>
        </w:rPr>
        <w:t>P</w:t>
      </w:r>
      <w:r w:rsidR="00822E83" w:rsidRPr="00551CA7">
        <w:rPr>
          <w:rFonts w:ascii="Times New Roman" w:hAnsi="Times New Roman" w:cs="Times New Roman"/>
          <w:i/>
          <w:iCs/>
          <w:sz w:val="24"/>
          <w:szCs w:val="24"/>
        </w:rPr>
        <w:t>rayer</w:t>
      </w:r>
      <w:r w:rsidR="0094016F">
        <w:rPr>
          <w:rFonts w:ascii="Times New Roman" w:hAnsi="Times New Roman" w:cs="Times New Roman"/>
          <w:sz w:val="24"/>
          <w:szCs w:val="24"/>
        </w:rPr>
        <w:t xml:space="preserve"> </w:t>
      </w:r>
      <w:r w:rsidR="00AA5671">
        <w:rPr>
          <w:rFonts w:ascii="Times New Roman" w:hAnsi="Times New Roman" w:cs="Times New Roman"/>
          <w:sz w:val="24"/>
          <w:szCs w:val="24"/>
        </w:rPr>
        <w:t xml:space="preserve">and were </w:t>
      </w:r>
      <w:r w:rsidR="007F6A96">
        <w:rPr>
          <w:rFonts w:ascii="Times New Roman" w:hAnsi="Times New Roman" w:cs="Times New Roman"/>
          <w:sz w:val="24"/>
          <w:szCs w:val="24"/>
        </w:rPr>
        <w:t xml:space="preserve">displeased by the decrease in </w:t>
      </w:r>
      <w:r w:rsidR="000F6DEF">
        <w:rPr>
          <w:rFonts w:ascii="Times New Roman" w:hAnsi="Times New Roman" w:cs="Times New Roman"/>
          <w:sz w:val="24"/>
          <w:szCs w:val="24"/>
        </w:rPr>
        <w:t xml:space="preserve">the </w:t>
      </w:r>
      <w:r w:rsidR="007F6A96">
        <w:rPr>
          <w:rFonts w:ascii="Times New Roman" w:hAnsi="Times New Roman" w:cs="Times New Roman"/>
          <w:sz w:val="24"/>
          <w:szCs w:val="24"/>
        </w:rPr>
        <w:t>number of witchcraft prosecutions</w:t>
      </w:r>
      <w:r w:rsidR="005924F0">
        <w:rPr>
          <w:rFonts w:ascii="Times New Roman" w:hAnsi="Times New Roman" w:cs="Times New Roman"/>
          <w:sz w:val="24"/>
          <w:szCs w:val="24"/>
        </w:rPr>
        <w:t xml:space="preserve"> under his reign</w:t>
      </w:r>
      <w:r w:rsidR="007F6A96">
        <w:rPr>
          <w:rFonts w:ascii="Times New Roman" w:hAnsi="Times New Roman" w:cs="Times New Roman"/>
          <w:sz w:val="24"/>
          <w:szCs w:val="24"/>
        </w:rPr>
        <w:t>.</w:t>
      </w:r>
      <w:r w:rsidR="008A047A">
        <w:rPr>
          <w:rStyle w:val="FootnoteReference"/>
          <w:rFonts w:ascii="Times New Roman" w:hAnsi="Times New Roman" w:cs="Times New Roman"/>
          <w:sz w:val="24"/>
          <w:szCs w:val="24"/>
        </w:rPr>
        <w:footnoteReference w:id="9"/>
      </w:r>
      <w:r w:rsidR="004E0213">
        <w:rPr>
          <w:rFonts w:ascii="Times New Roman" w:hAnsi="Times New Roman" w:cs="Times New Roman"/>
          <w:sz w:val="24"/>
          <w:szCs w:val="24"/>
        </w:rPr>
        <w:t xml:space="preserve"> </w:t>
      </w:r>
      <w:r w:rsidR="00D53E7B">
        <w:rPr>
          <w:rFonts w:ascii="Times New Roman" w:hAnsi="Times New Roman" w:cs="Times New Roman"/>
          <w:sz w:val="24"/>
          <w:szCs w:val="24"/>
        </w:rPr>
        <w:t xml:space="preserve">Due to the </w:t>
      </w:r>
      <w:r w:rsidR="00D40952">
        <w:rPr>
          <w:rFonts w:ascii="Times New Roman" w:hAnsi="Times New Roman" w:cs="Times New Roman"/>
          <w:sz w:val="24"/>
          <w:szCs w:val="24"/>
        </w:rPr>
        <w:t>Civil War</w:t>
      </w:r>
      <w:r w:rsidR="00462830">
        <w:rPr>
          <w:rFonts w:ascii="Times New Roman" w:hAnsi="Times New Roman" w:cs="Times New Roman"/>
          <w:sz w:val="24"/>
          <w:szCs w:val="24"/>
        </w:rPr>
        <w:t>,</w:t>
      </w:r>
      <w:r w:rsidR="00D53E7B">
        <w:rPr>
          <w:rFonts w:ascii="Times New Roman" w:hAnsi="Times New Roman" w:cs="Times New Roman"/>
          <w:sz w:val="24"/>
          <w:szCs w:val="24"/>
        </w:rPr>
        <w:t xml:space="preserve"> </w:t>
      </w:r>
      <w:r w:rsidR="007E6EAD">
        <w:rPr>
          <w:rFonts w:ascii="Times New Roman" w:hAnsi="Times New Roman" w:cs="Times New Roman"/>
          <w:sz w:val="24"/>
          <w:szCs w:val="24"/>
        </w:rPr>
        <w:t>witch trials were not conducted by the usual justice system but by</w:t>
      </w:r>
      <w:r w:rsidR="00A65DEC">
        <w:rPr>
          <w:rFonts w:ascii="Times New Roman" w:hAnsi="Times New Roman" w:cs="Times New Roman"/>
          <w:sz w:val="24"/>
          <w:szCs w:val="24"/>
        </w:rPr>
        <w:t xml:space="preserve"> Justices of the Peace </w:t>
      </w:r>
      <w:r w:rsidR="00DC7B21">
        <w:rPr>
          <w:rFonts w:ascii="Times New Roman" w:hAnsi="Times New Roman" w:cs="Times New Roman"/>
          <w:sz w:val="24"/>
          <w:szCs w:val="24"/>
        </w:rPr>
        <w:t>superintended</w:t>
      </w:r>
      <w:r w:rsidR="00A65DEC">
        <w:rPr>
          <w:rFonts w:ascii="Times New Roman" w:hAnsi="Times New Roman" w:cs="Times New Roman"/>
          <w:sz w:val="24"/>
          <w:szCs w:val="24"/>
        </w:rPr>
        <w:t xml:space="preserve"> by </w:t>
      </w:r>
      <w:r w:rsidR="00D40952">
        <w:rPr>
          <w:rFonts w:ascii="Times New Roman" w:hAnsi="Times New Roman" w:cs="Times New Roman"/>
          <w:sz w:val="24"/>
          <w:szCs w:val="24"/>
        </w:rPr>
        <w:t xml:space="preserve">the </w:t>
      </w:r>
      <w:r w:rsidR="00BB4638">
        <w:rPr>
          <w:rFonts w:ascii="Times New Roman" w:hAnsi="Times New Roman" w:cs="Times New Roman"/>
          <w:sz w:val="24"/>
          <w:szCs w:val="24"/>
        </w:rPr>
        <w:t>Earl of Warick</w:t>
      </w:r>
      <w:r w:rsidR="00DC7B21">
        <w:rPr>
          <w:rFonts w:ascii="Times New Roman" w:hAnsi="Times New Roman" w:cs="Times New Roman"/>
          <w:sz w:val="24"/>
          <w:szCs w:val="24"/>
        </w:rPr>
        <w:t>.</w:t>
      </w:r>
      <w:r w:rsidR="007F7AB2">
        <w:rPr>
          <w:rStyle w:val="FootnoteReference"/>
          <w:rFonts w:ascii="Times New Roman" w:hAnsi="Times New Roman" w:cs="Times New Roman"/>
          <w:sz w:val="24"/>
          <w:szCs w:val="24"/>
        </w:rPr>
        <w:footnoteReference w:id="10"/>
      </w:r>
      <w:r w:rsidR="00FF7558">
        <w:rPr>
          <w:rFonts w:ascii="Times New Roman" w:hAnsi="Times New Roman" w:cs="Times New Roman"/>
          <w:sz w:val="24"/>
          <w:szCs w:val="24"/>
        </w:rPr>
        <w:t xml:space="preserve"> Many of the cases put before the court were products of the witch hunters </w:t>
      </w:r>
      <w:r>
        <w:rPr>
          <w:rFonts w:ascii="Times New Roman" w:hAnsi="Times New Roman" w:cs="Times New Roman"/>
          <w:sz w:val="24"/>
          <w:szCs w:val="24"/>
        </w:rPr>
        <w:t xml:space="preserve">Matthew </w:t>
      </w:r>
      <w:r w:rsidR="006F0815">
        <w:rPr>
          <w:rFonts w:ascii="Times New Roman" w:hAnsi="Times New Roman" w:cs="Times New Roman"/>
          <w:sz w:val="24"/>
          <w:szCs w:val="24"/>
        </w:rPr>
        <w:t>Hopkins</w:t>
      </w:r>
      <w:r w:rsidR="00FF7558">
        <w:rPr>
          <w:rFonts w:ascii="Times New Roman" w:hAnsi="Times New Roman" w:cs="Times New Roman"/>
          <w:sz w:val="24"/>
          <w:szCs w:val="24"/>
        </w:rPr>
        <w:t xml:space="preserve"> and </w:t>
      </w:r>
      <w:r w:rsidR="00A44203">
        <w:rPr>
          <w:rFonts w:ascii="Times New Roman" w:hAnsi="Times New Roman" w:cs="Times New Roman"/>
          <w:sz w:val="24"/>
          <w:szCs w:val="24"/>
        </w:rPr>
        <w:t xml:space="preserve">his partner John Stearne, they were responsible for over </w:t>
      </w:r>
      <w:r w:rsidR="00E615CC">
        <w:rPr>
          <w:rFonts w:ascii="Times New Roman" w:hAnsi="Times New Roman" w:cs="Times New Roman"/>
          <w:sz w:val="24"/>
          <w:szCs w:val="24"/>
        </w:rPr>
        <w:t>100</w:t>
      </w:r>
      <w:r w:rsidR="00727763">
        <w:rPr>
          <w:rFonts w:ascii="Times New Roman" w:hAnsi="Times New Roman" w:cs="Times New Roman"/>
          <w:sz w:val="24"/>
          <w:szCs w:val="24"/>
        </w:rPr>
        <w:t xml:space="preserve"> executions in East Anglia.</w:t>
      </w:r>
      <w:r w:rsidR="00727763">
        <w:rPr>
          <w:rStyle w:val="FootnoteReference"/>
          <w:rFonts w:ascii="Times New Roman" w:hAnsi="Times New Roman" w:cs="Times New Roman"/>
          <w:sz w:val="24"/>
          <w:szCs w:val="24"/>
        </w:rPr>
        <w:footnoteReference w:id="11"/>
      </w:r>
    </w:p>
    <w:p w14:paraId="3A744DFB" w14:textId="20FA4FC3" w:rsidR="00FF7900" w:rsidRDefault="00F561F8"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Rebecca and </w:t>
      </w:r>
      <w:r w:rsidR="001C7260">
        <w:rPr>
          <w:rFonts w:ascii="Times New Roman" w:hAnsi="Times New Roman" w:cs="Times New Roman"/>
          <w:sz w:val="24"/>
          <w:szCs w:val="24"/>
        </w:rPr>
        <w:t>Anne</w:t>
      </w:r>
      <w:r w:rsidR="00A94914">
        <w:rPr>
          <w:rFonts w:ascii="Times New Roman" w:hAnsi="Times New Roman" w:cs="Times New Roman"/>
          <w:sz w:val="24"/>
          <w:szCs w:val="24"/>
        </w:rPr>
        <w:t xml:space="preserve"> West had been subject to accusations of witchcraft on numerous occasions</w:t>
      </w:r>
      <w:r w:rsidR="0058763C">
        <w:rPr>
          <w:rFonts w:ascii="Times New Roman" w:hAnsi="Times New Roman" w:cs="Times New Roman"/>
          <w:sz w:val="24"/>
          <w:szCs w:val="24"/>
        </w:rPr>
        <w:t>. Charges were brought against Anne for t</w:t>
      </w:r>
      <w:r w:rsidR="00854E88">
        <w:rPr>
          <w:rFonts w:ascii="Times New Roman" w:hAnsi="Times New Roman" w:cs="Times New Roman"/>
          <w:sz w:val="24"/>
          <w:szCs w:val="24"/>
        </w:rPr>
        <w:t>he death of a sow</w:t>
      </w:r>
      <w:r w:rsidR="00E116CB">
        <w:rPr>
          <w:rFonts w:ascii="Times New Roman" w:hAnsi="Times New Roman" w:cs="Times New Roman"/>
          <w:sz w:val="24"/>
          <w:szCs w:val="24"/>
        </w:rPr>
        <w:t xml:space="preserve"> belonging to a </w:t>
      </w:r>
      <w:r w:rsidR="004D695E">
        <w:rPr>
          <w:rFonts w:ascii="Times New Roman" w:hAnsi="Times New Roman" w:cs="Times New Roman"/>
          <w:sz w:val="24"/>
          <w:szCs w:val="24"/>
        </w:rPr>
        <w:t>neighbor</w:t>
      </w:r>
      <w:r w:rsidR="00E116CB">
        <w:rPr>
          <w:rFonts w:ascii="Times New Roman" w:hAnsi="Times New Roman" w:cs="Times New Roman"/>
          <w:sz w:val="24"/>
          <w:szCs w:val="24"/>
        </w:rPr>
        <w:t xml:space="preserve"> and a</w:t>
      </w:r>
      <w:r w:rsidR="004D695E">
        <w:rPr>
          <w:rFonts w:ascii="Times New Roman" w:hAnsi="Times New Roman" w:cs="Times New Roman"/>
          <w:sz w:val="24"/>
          <w:szCs w:val="24"/>
        </w:rPr>
        <w:t>nother neighbor's child</w:t>
      </w:r>
      <w:r w:rsidR="00866B6B">
        <w:rPr>
          <w:rFonts w:ascii="Times New Roman" w:hAnsi="Times New Roman" w:cs="Times New Roman"/>
          <w:sz w:val="24"/>
          <w:szCs w:val="24"/>
        </w:rPr>
        <w:t>, she was acquitted at trial but her neighbor</w:t>
      </w:r>
      <w:r w:rsidR="00C36C65">
        <w:rPr>
          <w:rFonts w:ascii="Times New Roman" w:hAnsi="Times New Roman" w:cs="Times New Roman"/>
          <w:sz w:val="24"/>
          <w:szCs w:val="24"/>
        </w:rPr>
        <w:t>s</w:t>
      </w:r>
      <w:r w:rsidR="00866B6B">
        <w:rPr>
          <w:rFonts w:ascii="Times New Roman" w:hAnsi="Times New Roman" w:cs="Times New Roman"/>
          <w:sz w:val="24"/>
          <w:szCs w:val="24"/>
        </w:rPr>
        <w:t xml:space="preserve"> </w:t>
      </w:r>
      <w:r w:rsidR="00C61B0B">
        <w:rPr>
          <w:rFonts w:ascii="Times New Roman" w:hAnsi="Times New Roman" w:cs="Times New Roman"/>
          <w:sz w:val="24"/>
          <w:szCs w:val="24"/>
        </w:rPr>
        <w:t>harbored</w:t>
      </w:r>
      <w:r w:rsidR="00866B6B">
        <w:rPr>
          <w:rFonts w:ascii="Times New Roman" w:hAnsi="Times New Roman" w:cs="Times New Roman"/>
          <w:sz w:val="24"/>
          <w:szCs w:val="24"/>
        </w:rPr>
        <w:t xml:space="preserve"> ill will towards her </w:t>
      </w:r>
      <w:r w:rsidR="00C61B0B">
        <w:rPr>
          <w:rFonts w:ascii="Times New Roman" w:hAnsi="Times New Roman" w:cs="Times New Roman"/>
          <w:sz w:val="24"/>
          <w:szCs w:val="24"/>
        </w:rPr>
        <w:t xml:space="preserve">creating a petition that labelled her </w:t>
      </w:r>
      <w:r w:rsidR="00F61DAD">
        <w:rPr>
          <w:rFonts w:ascii="Times New Roman" w:hAnsi="Times New Roman" w:cs="Times New Roman"/>
          <w:sz w:val="24"/>
          <w:szCs w:val="24"/>
        </w:rPr>
        <w:t>a danger to society.</w:t>
      </w:r>
      <w:r w:rsidR="000B22D8">
        <w:rPr>
          <w:rStyle w:val="FootnoteReference"/>
          <w:rFonts w:ascii="Times New Roman" w:hAnsi="Times New Roman" w:cs="Times New Roman"/>
          <w:sz w:val="24"/>
          <w:szCs w:val="24"/>
        </w:rPr>
        <w:footnoteReference w:id="12"/>
      </w:r>
      <w:r w:rsidR="007773B3">
        <w:rPr>
          <w:rFonts w:ascii="Times New Roman" w:hAnsi="Times New Roman" w:cs="Times New Roman"/>
          <w:sz w:val="24"/>
          <w:szCs w:val="24"/>
        </w:rPr>
        <w:t xml:space="preserve"> Rebecca was accused of </w:t>
      </w:r>
      <w:r w:rsidR="00FB3F62">
        <w:rPr>
          <w:rFonts w:ascii="Times New Roman" w:hAnsi="Times New Roman" w:cs="Times New Roman"/>
          <w:sz w:val="24"/>
          <w:szCs w:val="24"/>
        </w:rPr>
        <w:t>causing a miscarriage to fall upon one of the neighbors who had spoken out against her mother</w:t>
      </w:r>
      <w:r w:rsidR="00A7110E">
        <w:rPr>
          <w:rFonts w:ascii="Times New Roman" w:hAnsi="Times New Roman" w:cs="Times New Roman"/>
          <w:sz w:val="24"/>
          <w:szCs w:val="24"/>
        </w:rPr>
        <w:t xml:space="preserve"> but with </w:t>
      </w:r>
      <w:r w:rsidR="00A7110E">
        <w:rPr>
          <w:rFonts w:ascii="Times New Roman" w:hAnsi="Times New Roman" w:cs="Times New Roman"/>
          <w:sz w:val="24"/>
          <w:szCs w:val="24"/>
        </w:rPr>
        <w:lastRenderedPageBreak/>
        <w:t>no proof, she could not be arrested.</w:t>
      </w:r>
      <w:r w:rsidR="00D30CAB">
        <w:rPr>
          <w:rStyle w:val="FootnoteReference"/>
          <w:rFonts w:ascii="Times New Roman" w:hAnsi="Times New Roman" w:cs="Times New Roman"/>
          <w:sz w:val="24"/>
          <w:szCs w:val="24"/>
        </w:rPr>
        <w:footnoteReference w:id="13"/>
      </w:r>
      <w:r w:rsidR="003518D4">
        <w:rPr>
          <w:rFonts w:ascii="Times New Roman" w:hAnsi="Times New Roman" w:cs="Times New Roman"/>
          <w:sz w:val="24"/>
          <w:szCs w:val="24"/>
        </w:rPr>
        <w:t xml:space="preserve"> The indictment </w:t>
      </w:r>
      <w:r w:rsidR="002B5003">
        <w:rPr>
          <w:rFonts w:ascii="Times New Roman" w:hAnsi="Times New Roman" w:cs="Times New Roman"/>
          <w:sz w:val="24"/>
          <w:szCs w:val="24"/>
        </w:rPr>
        <w:t>of the West women</w:t>
      </w:r>
      <w:r w:rsidR="00A51E78">
        <w:rPr>
          <w:rFonts w:ascii="Times New Roman" w:hAnsi="Times New Roman" w:cs="Times New Roman"/>
          <w:sz w:val="24"/>
          <w:szCs w:val="24"/>
        </w:rPr>
        <w:t xml:space="preserve"> and </w:t>
      </w:r>
      <w:r w:rsidR="00246B4A">
        <w:rPr>
          <w:rFonts w:ascii="Times New Roman" w:hAnsi="Times New Roman" w:cs="Times New Roman"/>
          <w:sz w:val="24"/>
          <w:szCs w:val="24"/>
        </w:rPr>
        <w:t>numerous</w:t>
      </w:r>
      <w:r w:rsidR="00A51E78">
        <w:rPr>
          <w:rFonts w:ascii="Times New Roman" w:hAnsi="Times New Roman" w:cs="Times New Roman"/>
          <w:sz w:val="24"/>
          <w:szCs w:val="24"/>
        </w:rPr>
        <w:t xml:space="preserve"> others</w:t>
      </w:r>
      <w:r w:rsidR="002B5003">
        <w:rPr>
          <w:rFonts w:ascii="Times New Roman" w:hAnsi="Times New Roman" w:cs="Times New Roman"/>
          <w:sz w:val="24"/>
          <w:szCs w:val="24"/>
        </w:rPr>
        <w:t xml:space="preserve"> came after Elizabeth Clarke</w:t>
      </w:r>
      <w:r w:rsidR="002740A2">
        <w:rPr>
          <w:rFonts w:ascii="Times New Roman" w:hAnsi="Times New Roman" w:cs="Times New Roman"/>
          <w:sz w:val="24"/>
          <w:szCs w:val="24"/>
        </w:rPr>
        <w:t>, a suspected witch</w:t>
      </w:r>
      <w:r w:rsidR="002B5003">
        <w:rPr>
          <w:rFonts w:ascii="Times New Roman" w:hAnsi="Times New Roman" w:cs="Times New Roman"/>
          <w:sz w:val="24"/>
          <w:szCs w:val="24"/>
        </w:rPr>
        <w:t xml:space="preserve"> </w:t>
      </w:r>
      <w:r w:rsidR="002740A2">
        <w:rPr>
          <w:rFonts w:ascii="Times New Roman" w:hAnsi="Times New Roman" w:cs="Times New Roman"/>
          <w:sz w:val="24"/>
          <w:szCs w:val="24"/>
        </w:rPr>
        <w:t>was</w:t>
      </w:r>
      <w:r w:rsidR="002B5003">
        <w:rPr>
          <w:rFonts w:ascii="Times New Roman" w:hAnsi="Times New Roman" w:cs="Times New Roman"/>
          <w:sz w:val="24"/>
          <w:szCs w:val="24"/>
        </w:rPr>
        <w:t xml:space="preserve"> tortured</w:t>
      </w:r>
      <w:r w:rsidR="008E4BFF">
        <w:rPr>
          <w:rFonts w:ascii="Times New Roman" w:hAnsi="Times New Roman" w:cs="Times New Roman"/>
          <w:sz w:val="24"/>
          <w:szCs w:val="24"/>
        </w:rPr>
        <w:t xml:space="preserve"> by Hopkins and Stearne,</w:t>
      </w:r>
      <w:r w:rsidR="002B5003">
        <w:rPr>
          <w:rFonts w:ascii="Times New Roman" w:hAnsi="Times New Roman" w:cs="Times New Roman"/>
          <w:sz w:val="24"/>
          <w:szCs w:val="24"/>
        </w:rPr>
        <w:t xml:space="preserve"> </w:t>
      </w:r>
      <w:r w:rsidR="008E4BFF">
        <w:rPr>
          <w:rFonts w:ascii="Times New Roman" w:hAnsi="Times New Roman" w:cs="Times New Roman"/>
          <w:sz w:val="24"/>
          <w:szCs w:val="24"/>
        </w:rPr>
        <w:t xml:space="preserve">she had </w:t>
      </w:r>
      <w:r w:rsidR="002B5003">
        <w:rPr>
          <w:rFonts w:ascii="Times New Roman" w:hAnsi="Times New Roman" w:cs="Times New Roman"/>
          <w:sz w:val="24"/>
          <w:szCs w:val="24"/>
        </w:rPr>
        <w:t xml:space="preserve">given their names </w:t>
      </w:r>
      <w:r w:rsidR="00A2413C">
        <w:rPr>
          <w:rFonts w:ascii="Times New Roman" w:hAnsi="Times New Roman" w:cs="Times New Roman"/>
          <w:sz w:val="24"/>
          <w:szCs w:val="24"/>
        </w:rPr>
        <w:t>as members of the local coven</w:t>
      </w:r>
      <w:r w:rsidR="008E4BFF">
        <w:rPr>
          <w:rFonts w:ascii="Times New Roman" w:hAnsi="Times New Roman" w:cs="Times New Roman"/>
          <w:sz w:val="24"/>
          <w:szCs w:val="24"/>
        </w:rPr>
        <w:t xml:space="preserve"> in Man</w:t>
      </w:r>
      <w:r w:rsidR="009F0041">
        <w:rPr>
          <w:rFonts w:ascii="Times New Roman" w:hAnsi="Times New Roman" w:cs="Times New Roman"/>
          <w:sz w:val="24"/>
          <w:szCs w:val="24"/>
        </w:rPr>
        <w:t>ningtree</w:t>
      </w:r>
      <w:r w:rsidR="00A2413C">
        <w:rPr>
          <w:rFonts w:ascii="Times New Roman" w:hAnsi="Times New Roman" w:cs="Times New Roman"/>
          <w:sz w:val="24"/>
          <w:szCs w:val="24"/>
        </w:rPr>
        <w:t>.</w:t>
      </w:r>
      <w:r w:rsidR="00593970">
        <w:rPr>
          <w:rStyle w:val="FootnoteReference"/>
          <w:rFonts w:ascii="Times New Roman" w:hAnsi="Times New Roman" w:cs="Times New Roman"/>
          <w:sz w:val="24"/>
          <w:szCs w:val="24"/>
        </w:rPr>
        <w:footnoteReference w:id="14"/>
      </w:r>
      <w:r w:rsidR="00A2413C">
        <w:rPr>
          <w:rFonts w:ascii="Times New Roman" w:hAnsi="Times New Roman" w:cs="Times New Roman"/>
          <w:sz w:val="24"/>
          <w:szCs w:val="24"/>
        </w:rPr>
        <w:t xml:space="preserve"> When Rebecca</w:t>
      </w:r>
      <w:r w:rsidR="008F1072">
        <w:rPr>
          <w:rFonts w:ascii="Times New Roman" w:hAnsi="Times New Roman" w:cs="Times New Roman"/>
          <w:sz w:val="24"/>
          <w:szCs w:val="24"/>
        </w:rPr>
        <w:t xml:space="preserve"> was arrested she</w:t>
      </w:r>
      <w:r w:rsidR="00A2413C">
        <w:rPr>
          <w:rFonts w:ascii="Times New Roman" w:hAnsi="Times New Roman" w:cs="Times New Roman"/>
          <w:sz w:val="24"/>
          <w:szCs w:val="24"/>
        </w:rPr>
        <w:t xml:space="preserve"> gave her confession</w:t>
      </w:r>
      <w:r w:rsidR="00717424">
        <w:rPr>
          <w:rFonts w:ascii="Times New Roman" w:hAnsi="Times New Roman" w:cs="Times New Roman"/>
          <w:sz w:val="24"/>
          <w:szCs w:val="24"/>
        </w:rPr>
        <w:t xml:space="preserve"> of witnessing and participating in a </w:t>
      </w:r>
      <w:r w:rsidR="002A50EE">
        <w:rPr>
          <w:rFonts w:ascii="Times New Roman" w:hAnsi="Times New Roman" w:cs="Times New Roman"/>
          <w:sz w:val="24"/>
          <w:szCs w:val="24"/>
        </w:rPr>
        <w:t xml:space="preserve">dark </w:t>
      </w:r>
      <w:r w:rsidR="00717424">
        <w:rPr>
          <w:rFonts w:ascii="Times New Roman" w:hAnsi="Times New Roman" w:cs="Times New Roman"/>
          <w:sz w:val="24"/>
          <w:szCs w:val="24"/>
        </w:rPr>
        <w:t>sabbat</w:t>
      </w:r>
      <w:r w:rsidR="00A2413C">
        <w:rPr>
          <w:rFonts w:ascii="Times New Roman" w:hAnsi="Times New Roman" w:cs="Times New Roman"/>
          <w:sz w:val="24"/>
          <w:szCs w:val="24"/>
        </w:rPr>
        <w:t xml:space="preserve"> to John Edes at Lawford</w:t>
      </w:r>
      <w:r w:rsidR="007B0AD1">
        <w:rPr>
          <w:rFonts w:ascii="Times New Roman" w:hAnsi="Times New Roman" w:cs="Times New Roman"/>
          <w:sz w:val="24"/>
          <w:szCs w:val="24"/>
        </w:rPr>
        <w:t xml:space="preserve"> </w:t>
      </w:r>
      <w:r w:rsidR="003C5182">
        <w:rPr>
          <w:rFonts w:ascii="Times New Roman" w:hAnsi="Times New Roman" w:cs="Times New Roman"/>
          <w:sz w:val="24"/>
          <w:szCs w:val="24"/>
        </w:rPr>
        <w:t xml:space="preserve">on the </w:t>
      </w:r>
      <w:r w:rsidR="007B0AD1">
        <w:rPr>
          <w:rFonts w:ascii="Times New Roman" w:hAnsi="Times New Roman" w:cs="Times New Roman"/>
          <w:sz w:val="24"/>
          <w:szCs w:val="24"/>
        </w:rPr>
        <w:t>promise</w:t>
      </w:r>
      <w:r w:rsidR="00717424">
        <w:rPr>
          <w:rFonts w:ascii="Times New Roman" w:hAnsi="Times New Roman" w:cs="Times New Roman"/>
          <w:sz w:val="24"/>
          <w:szCs w:val="24"/>
        </w:rPr>
        <w:t xml:space="preserve"> that</w:t>
      </w:r>
      <w:r w:rsidR="003C5182">
        <w:rPr>
          <w:rFonts w:ascii="Times New Roman" w:hAnsi="Times New Roman" w:cs="Times New Roman"/>
          <w:sz w:val="24"/>
          <w:szCs w:val="24"/>
        </w:rPr>
        <w:t xml:space="preserve"> becoming a witness for the crown would pardon her from hanging with the others accused.</w:t>
      </w:r>
      <w:r w:rsidR="001A162B">
        <w:rPr>
          <w:rStyle w:val="FootnoteReference"/>
          <w:rFonts w:ascii="Times New Roman" w:hAnsi="Times New Roman" w:cs="Times New Roman"/>
          <w:sz w:val="24"/>
          <w:szCs w:val="24"/>
        </w:rPr>
        <w:footnoteReference w:id="15"/>
      </w:r>
      <w:r w:rsidR="003C5182">
        <w:rPr>
          <w:rFonts w:ascii="Times New Roman" w:hAnsi="Times New Roman" w:cs="Times New Roman"/>
          <w:sz w:val="24"/>
          <w:szCs w:val="24"/>
        </w:rPr>
        <w:t xml:space="preserve"> </w:t>
      </w:r>
    </w:p>
    <w:p w14:paraId="5C55659C" w14:textId="73BEF288" w:rsidR="00672783" w:rsidRPr="00672783" w:rsidRDefault="00672783" w:rsidP="00465BE8">
      <w:pPr>
        <w:spacing w:line="276" w:lineRule="auto"/>
        <w:jc w:val="both"/>
        <w:rPr>
          <w:rFonts w:ascii="Times New Roman" w:hAnsi="Times New Roman" w:cs="Times New Roman"/>
          <w:sz w:val="24"/>
          <w:szCs w:val="24"/>
        </w:rPr>
      </w:pPr>
    </w:p>
    <w:p w14:paraId="30F9CEB6" w14:textId="2A97BA5E" w:rsidR="00D165A9" w:rsidRDefault="00D165A9" w:rsidP="00465BE8">
      <w:pPr>
        <w:spacing w:line="276"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Images </w:t>
      </w:r>
    </w:p>
    <w:p w14:paraId="18D76504" w14:textId="77777777" w:rsidR="002934DD" w:rsidRDefault="002934DD" w:rsidP="00465BE8">
      <w:pPr>
        <w:spacing w:line="276" w:lineRule="auto"/>
        <w:jc w:val="both"/>
        <w:rPr>
          <w:rFonts w:ascii="Times New Roman" w:hAnsi="Times New Roman" w:cs="Times New Roman"/>
          <w:sz w:val="24"/>
          <w:szCs w:val="24"/>
          <w:u w:val="single"/>
        </w:rPr>
      </w:pPr>
    </w:p>
    <w:p w14:paraId="2248CB6C" w14:textId="5C16237E" w:rsidR="00C76D97" w:rsidRDefault="00517CBF" w:rsidP="00465BE8">
      <w:pPr>
        <w:spacing w:line="276" w:lineRule="auto"/>
        <w:jc w:val="both"/>
        <w:rPr>
          <w:rFonts w:ascii="Times New Roman" w:hAnsi="Times New Roman" w:cs="Times New Roman"/>
          <w:sz w:val="24"/>
          <w:szCs w:val="24"/>
          <w:u w:val="single"/>
        </w:rPr>
      </w:pPr>
      <w:r>
        <w:rPr>
          <w:noProof/>
        </w:rPr>
        <w:drawing>
          <wp:anchor distT="0" distB="0" distL="114300" distR="114300" simplePos="0" relativeHeight="251658240" behindDoc="0" locked="0" layoutInCell="1" allowOverlap="1" wp14:anchorId="7B623F0E" wp14:editId="68459A72">
            <wp:simplePos x="0" y="0"/>
            <wp:positionH relativeFrom="margin">
              <wp:posOffset>-605678</wp:posOffset>
            </wp:positionH>
            <wp:positionV relativeFrom="paragraph">
              <wp:posOffset>219075</wp:posOffset>
            </wp:positionV>
            <wp:extent cx="3303905" cy="4222115"/>
            <wp:effectExtent l="0" t="0" r="0" b="6985"/>
            <wp:wrapSquare wrapText="bothSides"/>
            <wp:docPr id="1757793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03905" cy="4222115"/>
                    </a:xfrm>
                    <a:prstGeom prst="rect">
                      <a:avLst/>
                    </a:prstGeom>
                    <a:noFill/>
                    <a:ln>
                      <a:noFill/>
                    </a:ln>
                  </pic:spPr>
                </pic:pic>
              </a:graphicData>
            </a:graphic>
            <wp14:sizeRelH relativeFrom="page">
              <wp14:pctWidth>0</wp14:pctWidth>
            </wp14:sizeRelH>
            <wp14:sizeRelV relativeFrom="page">
              <wp14:pctHeight>0</wp14:pctHeight>
            </wp14:sizeRelV>
          </wp:anchor>
        </w:drawing>
      </w:r>
      <w:r w:rsidR="005B5D31">
        <w:rPr>
          <w:noProof/>
        </w:rPr>
        <w:drawing>
          <wp:anchor distT="0" distB="0" distL="114300" distR="114300" simplePos="0" relativeHeight="251659264" behindDoc="0" locked="0" layoutInCell="1" allowOverlap="1" wp14:anchorId="3084A9DC" wp14:editId="585C8292">
            <wp:simplePos x="0" y="0"/>
            <wp:positionH relativeFrom="column">
              <wp:posOffset>3054462</wp:posOffset>
            </wp:positionH>
            <wp:positionV relativeFrom="paragraph">
              <wp:posOffset>218440</wp:posOffset>
            </wp:positionV>
            <wp:extent cx="3115494" cy="4222800"/>
            <wp:effectExtent l="0" t="0" r="8890" b="6350"/>
            <wp:wrapSquare wrapText="bothSides"/>
            <wp:docPr id="568155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5494" cy="4222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8B6E82" w14:textId="2185A7FA" w:rsidR="00C76D97" w:rsidRDefault="00C76D97" w:rsidP="00465BE8">
      <w:pPr>
        <w:spacing w:line="276" w:lineRule="auto"/>
        <w:jc w:val="both"/>
        <w:rPr>
          <w:rFonts w:ascii="Times New Roman" w:hAnsi="Times New Roman" w:cs="Times New Roman"/>
          <w:sz w:val="24"/>
          <w:szCs w:val="24"/>
          <w:u w:val="single"/>
        </w:rPr>
      </w:pPr>
    </w:p>
    <w:p w14:paraId="4A35502C" w14:textId="4CC9351D" w:rsidR="00C76D97" w:rsidRDefault="00C76D97" w:rsidP="00465BE8">
      <w:pPr>
        <w:spacing w:line="276" w:lineRule="auto"/>
        <w:jc w:val="both"/>
        <w:rPr>
          <w:rFonts w:ascii="Times New Roman" w:hAnsi="Times New Roman" w:cs="Times New Roman"/>
          <w:sz w:val="24"/>
          <w:szCs w:val="24"/>
          <w:u w:val="single"/>
        </w:rPr>
      </w:pPr>
    </w:p>
    <w:p w14:paraId="2694C5CF" w14:textId="0CE47ABE" w:rsidR="00C76D97" w:rsidRDefault="00C76D97" w:rsidP="00465BE8">
      <w:pPr>
        <w:spacing w:line="276" w:lineRule="auto"/>
        <w:jc w:val="both"/>
        <w:rPr>
          <w:rFonts w:ascii="Times New Roman" w:hAnsi="Times New Roman" w:cs="Times New Roman"/>
          <w:sz w:val="24"/>
          <w:szCs w:val="24"/>
          <w:u w:val="single"/>
        </w:rPr>
      </w:pPr>
    </w:p>
    <w:p w14:paraId="14E868E2" w14:textId="1CF2CCBC" w:rsidR="00C76D97" w:rsidRDefault="00C76D97" w:rsidP="00465BE8">
      <w:pPr>
        <w:spacing w:line="276" w:lineRule="auto"/>
        <w:jc w:val="both"/>
        <w:rPr>
          <w:rFonts w:ascii="Times New Roman" w:hAnsi="Times New Roman" w:cs="Times New Roman"/>
          <w:sz w:val="24"/>
          <w:szCs w:val="24"/>
          <w:u w:val="single"/>
        </w:rPr>
      </w:pPr>
    </w:p>
    <w:p w14:paraId="7B065DBF" w14:textId="2902C9C1" w:rsidR="00C76D97" w:rsidRDefault="00C76D97" w:rsidP="00465BE8">
      <w:pPr>
        <w:spacing w:line="276" w:lineRule="auto"/>
        <w:jc w:val="both"/>
        <w:rPr>
          <w:rFonts w:ascii="Times New Roman" w:hAnsi="Times New Roman" w:cs="Times New Roman"/>
          <w:sz w:val="24"/>
          <w:szCs w:val="24"/>
          <w:u w:val="single"/>
        </w:rPr>
      </w:pPr>
    </w:p>
    <w:p w14:paraId="52EC0CF7" w14:textId="135CDA07" w:rsidR="00C76D97" w:rsidRDefault="00517CBF" w:rsidP="00465BE8">
      <w:pPr>
        <w:spacing w:line="276" w:lineRule="auto"/>
        <w:jc w:val="both"/>
        <w:rPr>
          <w:rFonts w:ascii="Times New Roman" w:hAnsi="Times New Roman" w:cs="Times New Roman"/>
          <w:sz w:val="24"/>
          <w:szCs w:val="24"/>
          <w:u w:val="single"/>
        </w:rPr>
      </w:pPr>
      <w:r>
        <w:rPr>
          <w:noProof/>
        </w:rPr>
        <w:drawing>
          <wp:anchor distT="0" distB="0" distL="114300" distR="114300" simplePos="0" relativeHeight="251660288" behindDoc="0" locked="0" layoutInCell="1" allowOverlap="1" wp14:anchorId="0FAC1B15" wp14:editId="626AE435">
            <wp:simplePos x="0" y="0"/>
            <wp:positionH relativeFrom="margin">
              <wp:posOffset>-564777</wp:posOffset>
            </wp:positionH>
            <wp:positionV relativeFrom="paragraph">
              <wp:posOffset>322589</wp:posOffset>
            </wp:positionV>
            <wp:extent cx="3172346" cy="4222800"/>
            <wp:effectExtent l="0" t="0" r="9525" b="6350"/>
            <wp:wrapSquare wrapText="bothSides"/>
            <wp:docPr id="18052775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2346" cy="4222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AF2BA6" w14:textId="6C24FF81" w:rsidR="00C76D97" w:rsidRDefault="00517CBF" w:rsidP="00465BE8">
      <w:pPr>
        <w:spacing w:line="276" w:lineRule="auto"/>
        <w:jc w:val="both"/>
        <w:rPr>
          <w:rFonts w:ascii="Times New Roman" w:hAnsi="Times New Roman" w:cs="Times New Roman"/>
          <w:sz w:val="24"/>
          <w:szCs w:val="24"/>
          <w:u w:val="single"/>
        </w:rPr>
      </w:pPr>
      <w:r>
        <w:rPr>
          <w:noProof/>
        </w:rPr>
        <w:drawing>
          <wp:anchor distT="0" distB="0" distL="114300" distR="114300" simplePos="0" relativeHeight="251661312" behindDoc="0" locked="0" layoutInCell="1" allowOverlap="1" wp14:anchorId="79CDB396" wp14:editId="5996E83B">
            <wp:simplePos x="0" y="0"/>
            <wp:positionH relativeFrom="column">
              <wp:posOffset>3131745</wp:posOffset>
            </wp:positionH>
            <wp:positionV relativeFrom="paragraph">
              <wp:posOffset>19050</wp:posOffset>
            </wp:positionV>
            <wp:extent cx="3115497" cy="4222800"/>
            <wp:effectExtent l="0" t="0" r="8890" b="6350"/>
            <wp:wrapSquare wrapText="bothSides"/>
            <wp:docPr id="10287570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15497" cy="4222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D06774" w14:textId="2390ED71" w:rsidR="00C76D97" w:rsidRDefault="00C76D97" w:rsidP="00465BE8">
      <w:pPr>
        <w:spacing w:line="276" w:lineRule="auto"/>
        <w:jc w:val="both"/>
        <w:rPr>
          <w:rFonts w:ascii="Times New Roman" w:hAnsi="Times New Roman" w:cs="Times New Roman"/>
          <w:sz w:val="24"/>
          <w:szCs w:val="24"/>
          <w:u w:val="single"/>
        </w:rPr>
      </w:pPr>
    </w:p>
    <w:p w14:paraId="51F52FDE" w14:textId="19831002" w:rsidR="00C76D97" w:rsidRDefault="00C76D97" w:rsidP="00465BE8">
      <w:pPr>
        <w:spacing w:line="276" w:lineRule="auto"/>
        <w:jc w:val="both"/>
        <w:rPr>
          <w:rFonts w:ascii="Times New Roman" w:hAnsi="Times New Roman" w:cs="Times New Roman"/>
          <w:sz w:val="24"/>
          <w:szCs w:val="24"/>
          <w:u w:val="single"/>
        </w:rPr>
      </w:pPr>
    </w:p>
    <w:p w14:paraId="40476891" w14:textId="755E1310" w:rsidR="00C76D97" w:rsidRDefault="00C76D97" w:rsidP="00465BE8">
      <w:pPr>
        <w:spacing w:line="276" w:lineRule="auto"/>
        <w:jc w:val="both"/>
        <w:rPr>
          <w:rFonts w:ascii="Times New Roman" w:hAnsi="Times New Roman" w:cs="Times New Roman"/>
          <w:sz w:val="24"/>
          <w:szCs w:val="24"/>
          <w:u w:val="single"/>
        </w:rPr>
      </w:pPr>
    </w:p>
    <w:p w14:paraId="609DC454" w14:textId="22A0C009" w:rsidR="00C76D97" w:rsidRDefault="00C76D97" w:rsidP="00465BE8">
      <w:pPr>
        <w:spacing w:line="276" w:lineRule="auto"/>
        <w:jc w:val="both"/>
        <w:rPr>
          <w:rFonts w:ascii="Times New Roman" w:hAnsi="Times New Roman" w:cs="Times New Roman"/>
          <w:sz w:val="24"/>
          <w:szCs w:val="24"/>
          <w:u w:val="single"/>
        </w:rPr>
      </w:pPr>
    </w:p>
    <w:p w14:paraId="50CC4C35" w14:textId="3C848390" w:rsidR="00C76D97" w:rsidRDefault="00C76D97" w:rsidP="00465BE8">
      <w:pPr>
        <w:spacing w:line="276" w:lineRule="auto"/>
        <w:jc w:val="both"/>
        <w:rPr>
          <w:rFonts w:ascii="Times New Roman" w:hAnsi="Times New Roman" w:cs="Times New Roman"/>
          <w:sz w:val="24"/>
          <w:szCs w:val="24"/>
          <w:u w:val="single"/>
        </w:rPr>
      </w:pPr>
    </w:p>
    <w:p w14:paraId="7EA02845" w14:textId="23BBE3D0" w:rsidR="00C76D97" w:rsidRDefault="00C76D97" w:rsidP="00465BE8">
      <w:pPr>
        <w:spacing w:line="276" w:lineRule="auto"/>
        <w:jc w:val="both"/>
        <w:rPr>
          <w:rFonts w:ascii="Times New Roman" w:hAnsi="Times New Roman" w:cs="Times New Roman"/>
          <w:sz w:val="24"/>
          <w:szCs w:val="24"/>
          <w:u w:val="single"/>
        </w:rPr>
      </w:pPr>
    </w:p>
    <w:p w14:paraId="68E0418A" w14:textId="37C07D7E" w:rsidR="00C76D97" w:rsidRDefault="00C76D97" w:rsidP="00465BE8">
      <w:pPr>
        <w:spacing w:line="276" w:lineRule="auto"/>
        <w:jc w:val="both"/>
        <w:rPr>
          <w:rFonts w:ascii="Times New Roman" w:hAnsi="Times New Roman" w:cs="Times New Roman"/>
          <w:sz w:val="24"/>
          <w:szCs w:val="24"/>
          <w:u w:val="single"/>
        </w:rPr>
      </w:pPr>
    </w:p>
    <w:p w14:paraId="58B947C6" w14:textId="3772E5EF" w:rsidR="00C76D97" w:rsidRDefault="00C76D97" w:rsidP="00465BE8">
      <w:pPr>
        <w:spacing w:line="276" w:lineRule="auto"/>
        <w:jc w:val="both"/>
        <w:rPr>
          <w:rFonts w:ascii="Times New Roman" w:hAnsi="Times New Roman" w:cs="Times New Roman"/>
          <w:sz w:val="24"/>
          <w:szCs w:val="24"/>
          <w:u w:val="single"/>
        </w:rPr>
      </w:pPr>
    </w:p>
    <w:p w14:paraId="35A022D8" w14:textId="6980736F" w:rsidR="00C76D97" w:rsidRDefault="00C76D97" w:rsidP="00465BE8">
      <w:pPr>
        <w:spacing w:line="276" w:lineRule="auto"/>
        <w:jc w:val="both"/>
        <w:rPr>
          <w:rFonts w:ascii="Times New Roman" w:hAnsi="Times New Roman" w:cs="Times New Roman"/>
          <w:sz w:val="24"/>
          <w:szCs w:val="24"/>
          <w:u w:val="single"/>
        </w:rPr>
      </w:pPr>
    </w:p>
    <w:p w14:paraId="5ED95E57" w14:textId="23F85031" w:rsidR="00C76D97" w:rsidRDefault="00C76D97" w:rsidP="00465BE8">
      <w:pPr>
        <w:spacing w:line="276" w:lineRule="auto"/>
        <w:jc w:val="both"/>
        <w:rPr>
          <w:rFonts w:ascii="Times New Roman" w:hAnsi="Times New Roman" w:cs="Times New Roman"/>
          <w:sz w:val="24"/>
          <w:szCs w:val="24"/>
          <w:u w:val="single"/>
        </w:rPr>
      </w:pPr>
    </w:p>
    <w:p w14:paraId="63394A33" w14:textId="77F1BE63" w:rsidR="00C76D97" w:rsidRDefault="00C76D97" w:rsidP="00465BE8">
      <w:pPr>
        <w:spacing w:line="276" w:lineRule="auto"/>
        <w:jc w:val="both"/>
        <w:rPr>
          <w:rFonts w:ascii="Times New Roman" w:hAnsi="Times New Roman" w:cs="Times New Roman"/>
          <w:sz w:val="24"/>
          <w:szCs w:val="24"/>
          <w:u w:val="single"/>
        </w:rPr>
      </w:pPr>
    </w:p>
    <w:p w14:paraId="6AB78FF3" w14:textId="6F316F79" w:rsidR="00C76D97" w:rsidRDefault="00C76D97" w:rsidP="00465BE8">
      <w:pPr>
        <w:spacing w:line="276" w:lineRule="auto"/>
        <w:jc w:val="both"/>
        <w:rPr>
          <w:rFonts w:ascii="Times New Roman" w:hAnsi="Times New Roman" w:cs="Times New Roman"/>
          <w:sz w:val="24"/>
          <w:szCs w:val="24"/>
          <w:u w:val="single"/>
        </w:rPr>
      </w:pPr>
    </w:p>
    <w:p w14:paraId="4F19E508" w14:textId="5F58092B" w:rsidR="00C76D97" w:rsidRDefault="00C76D97" w:rsidP="00465BE8">
      <w:pPr>
        <w:spacing w:line="276" w:lineRule="auto"/>
        <w:jc w:val="both"/>
        <w:rPr>
          <w:rFonts w:ascii="Times New Roman" w:hAnsi="Times New Roman" w:cs="Times New Roman"/>
          <w:sz w:val="24"/>
          <w:szCs w:val="24"/>
          <w:u w:val="single"/>
        </w:rPr>
      </w:pPr>
    </w:p>
    <w:p w14:paraId="3B583FF4" w14:textId="1049A3DC" w:rsidR="00C76D97" w:rsidRDefault="00C76D97" w:rsidP="00465BE8">
      <w:pPr>
        <w:spacing w:line="276" w:lineRule="auto"/>
        <w:jc w:val="both"/>
        <w:rPr>
          <w:rFonts w:ascii="Times New Roman" w:hAnsi="Times New Roman" w:cs="Times New Roman"/>
          <w:sz w:val="24"/>
          <w:szCs w:val="24"/>
          <w:u w:val="single"/>
        </w:rPr>
      </w:pPr>
    </w:p>
    <w:p w14:paraId="0F4B1400" w14:textId="77777777" w:rsidR="00C76D97" w:rsidRDefault="00C76D97" w:rsidP="00465BE8">
      <w:pPr>
        <w:spacing w:line="276" w:lineRule="auto"/>
        <w:jc w:val="both"/>
        <w:rPr>
          <w:rFonts w:ascii="Times New Roman" w:hAnsi="Times New Roman" w:cs="Times New Roman"/>
          <w:sz w:val="24"/>
          <w:szCs w:val="24"/>
          <w:u w:val="single"/>
        </w:rPr>
      </w:pPr>
    </w:p>
    <w:p w14:paraId="7ADD6457" w14:textId="439A3E0B" w:rsidR="00767F1C" w:rsidRDefault="00767F1C" w:rsidP="00465BE8">
      <w:pPr>
        <w:spacing w:line="276" w:lineRule="auto"/>
        <w:jc w:val="both"/>
        <w:rPr>
          <w:rFonts w:ascii="Times New Roman" w:hAnsi="Times New Roman" w:cs="Times New Roman"/>
          <w:sz w:val="24"/>
          <w:szCs w:val="24"/>
          <w:u w:val="single"/>
        </w:rPr>
      </w:pPr>
      <w:r w:rsidRPr="00767F1C">
        <w:rPr>
          <w:rFonts w:ascii="Times New Roman" w:hAnsi="Times New Roman" w:cs="Times New Roman"/>
          <w:sz w:val="24"/>
          <w:szCs w:val="24"/>
          <w:u w:val="single"/>
        </w:rPr>
        <w:t>Transcription</w:t>
      </w:r>
    </w:p>
    <w:p w14:paraId="04FEA9B4" w14:textId="31318F41" w:rsidR="00767F1C" w:rsidRDefault="00767F1C"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Page 177- </w:t>
      </w:r>
      <w:r w:rsidR="000A7FD2">
        <w:rPr>
          <w:rFonts w:ascii="Times New Roman" w:hAnsi="Times New Roman" w:cs="Times New Roman"/>
          <w:sz w:val="24"/>
          <w:szCs w:val="24"/>
        </w:rPr>
        <w:t>Yeet</w:t>
      </w:r>
      <w:r w:rsidR="00D220DB">
        <w:rPr>
          <w:rFonts w:ascii="Times New Roman" w:hAnsi="Times New Roman" w:cs="Times New Roman"/>
          <w:sz w:val="24"/>
          <w:szCs w:val="24"/>
        </w:rPr>
        <w:t xml:space="preserve"> [</w:t>
      </w:r>
      <w:r w:rsidR="00D220DB">
        <w:rPr>
          <w:rFonts w:ascii="Times New Roman" w:hAnsi="Times New Roman" w:cs="Times New Roman"/>
          <w:i/>
          <w:iCs/>
          <w:sz w:val="24"/>
          <w:szCs w:val="24"/>
        </w:rPr>
        <w:t>exclamation of excitement]</w:t>
      </w:r>
      <w:r w:rsidR="000A7FD2">
        <w:rPr>
          <w:rFonts w:ascii="Times New Roman" w:hAnsi="Times New Roman" w:cs="Times New Roman"/>
          <w:sz w:val="24"/>
          <w:szCs w:val="24"/>
        </w:rPr>
        <w:t xml:space="preserve"> God is good to Israel</w:t>
      </w:r>
      <w:r w:rsidR="00C61462">
        <w:rPr>
          <w:rFonts w:ascii="Times New Roman" w:hAnsi="Times New Roman" w:cs="Times New Roman"/>
          <w:sz w:val="24"/>
          <w:szCs w:val="24"/>
        </w:rPr>
        <w:t>.</w:t>
      </w:r>
      <w:r w:rsidR="000A7FD2">
        <w:rPr>
          <w:rFonts w:ascii="Times New Roman" w:hAnsi="Times New Roman" w:cs="Times New Roman"/>
          <w:sz w:val="24"/>
          <w:szCs w:val="24"/>
        </w:rPr>
        <w:t xml:space="preserve"> </w:t>
      </w:r>
    </w:p>
    <w:p w14:paraId="3A5B5F7C" w14:textId="73ECA157" w:rsidR="00325063" w:rsidRDefault="00325063"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Many Witches in Essex in Suffolk and Norfolk</w:t>
      </w:r>
      <w:r w:rsidR="00C61462">
        <w:rPr>
          <w:rFonts w:ascii="Times New Roman" w:hAnsi="Times New Roman" w:cs="Times New Roman"/>
          <w:sz w:val="24"/>
          <w:szCs w:val="24"/>
        </w:rPr>
        <w:t>.</w:t>
      </w:r>
      <w:r>
        <w:rPr>
          <w:rFonts w:ascii="Times New Roman" w:hAnsi="Times New Roman" w:cs="Times New Roman"/>
          <w:sz w:val="24"/>
          <w:szCs w:val="24"/>
        </w:rPr>
        <w:t xml:space="preserve"> </w:t>
      </w:r>
    </w:p>
    <w:p w14:paraId="34C403C0" w14:textId="23FED4C3" w:rsidR="00325063" w:rsidRDefault="00325063"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Now to speak </w:t>
      </w:r>
      <w:r w:rsidR="00A43F82">
        <w:rPr>
          <w:rFonts w:ascii="Times New Roman" w:hAnsi="Times New Roman" w:cs="Times New Roman"/>
          <w:sz w:val="24"/>
          <w:szCs w:val="24"/>
        </w:rPr>
        <w:t xml:space="preserve">a few words more of one great mercy of God in that he hath brought to light </w:t>
      </w:r>
      <w:r w:rsidR="00F97B99">
        <w:rPr>
          <w:rFonts w:ascii="Times New Roman" w:hAnsi="Times New Roman" w:cs="Times New Roman"/>
          <w:sz w:val="24"/>
          <w:szCs w:val="24"/>
        </w:rPr>
        <w:t>many</w:t>
      </w:r>
      <w:r w:rsidR="00A43F82">
        <w:rPr>
          <w:rFonts w:ascii="Times New Roman" w:hAnsi="Times New Roman" w:cs="Times New Roman"/>
          <w:sz w:val="24"/>
          <w:szCs w:val="24"/>
        </w:rPr>
        <w:t xml:space="preserve"> Witches and hath justice</w:t>
      </w:r>
      <w:r w:rsidR="003F592B">
        <w:rPr>
          <w:rFonts w:ascii="Times New Roman" w:hAnsi="Times New Roman" w:cs="Times New Roman"/>
          <w:sz w:val="24"/>
          <w:szCs w:val="24"/>
        </w:rPr>
        <w:t xml:space="preserve"> to be executed on them. Here is a relation of the </w:t>
      </w:r>
      <w:r w:rsidR="00962D67">
        <w:rPr>
          <w:rFonts w:ascii="Times New Roman" w:hAnsi="Times New Roman" w:cs="Times New Roman"/>
          <w:sz w:val="24"/>
          <w:szCs w:val="24"/>
        </w:rPr>
        <w:t>arraignment of 30 Witches at Chelmsford in Essex before Judge Coniers</w:t>
      </w:r>
      <w:r w:rsidR="00804ED0">
        <w:rPr>
          <w:rFonts w:ascii="Times New Roman" w:hAnsi="Times New Roman" w:cs="Times New Roman"/>
          <w:sz w:val="24"/>
          <w:szCs w:val="24"/>
        </w:rPr>
        <w:t xml:space="preserve">, 14 whereof were hanged </w:t>
      </w:r>
      <w:r w:rsidR="00E535F4">
        <w:rPr>
          <w:rFonts w:ascii="Times New Roman" w:hAnsi="Times New Roman" w:cs="Times New Roman"/>
          <w:sz w:val="24"/>
          <w:szCs w:val="24"/>
        </w:rPr>
        <w:t xml:space="preserve">on July </w:t>
      </w:r>
      <w:r w:rsidR="009A66BC">
        <w:rPr>
          <w:rFonts w:ascii="Times New Roman" w:hAnsi="Times New Roman" w:cs="Times New Roman"/>
          <w:sz w:val="24"/>
          <w:szCs w:val="24"/>
        </w:rPr>
        <w:t>the 25</w:t>
      </w:r>
      <w:r w:rsidR="009A66BC" w:rsidRPr="009A66BC">
        <w:rPr>
          <w:rFonts w:ascii="Times New Roman" w:hAnsi="Times New Roman" w:cs="Times New Roman"/>
          <w:sz w:val="24"/>
          <w:szCs w:val="24"/>
          <w:vertAlign w:val="superscript"/>
        </w:rPr>
        <w:t>th</w:t>
      </w:r>
      <w:r w:rsidR="009A66BC">
        <w:rPr>
          <w:rFonts w:ascii="Times New Roman" w:hAnsi="Times New Roman" w:cs="Times New Roman"/>
          <w:sz w:val="24"/>
          <w:szCs w:val="24"/>
        </w:rPr>
        <w:t xml:space="preserve"> (1645)</w:t>
      </w:r>
      <w:r w:rsidR="004A2419">
        <w:rPr>
          <w:rFonts w:ascii="Times New Roman" w:hAnsi="Times New Roman" w:cs="Times New Roman"/>
          <w:sz w:val="24"/>
          <w:szCs w:val="24"/>
        </w:rPr>
        <w:t>. There being at this time a hundred more in several prisons in Suffolk and Essex</w:t>
      </w:r>
      <w:r w:rsidR="007E2291">
        <w:rPr>
          <w:rFonts w:ascii="Times New Roman" w:hAnsi="Times New Roman" w:cs="Times New Roman"/>
          <w:sz w:val="24"/>
          <w:szCs w:val="24"/>
        </w:rPr>
        <w:t>, and here is the confession of the principal of them and</w:t>
      </w:r>
      <w:r w:rsidR="00F72492">
        <w:rPr>
          <w:rFonts w:ascii="Times New Roman" w:hAnsi="Times New Roman" w:cs="Times New Roman"/>
          <w:sz w:val="24"/>
          <w:szCs w:val="24"/>
        </w:rPr>
        <w:t xml:space="preserve"> first</w:t>
      </w:r>
      <w:r w:rsidR="007E2291">
        <w:rPr>
          <w:rFonts w:ascii="Times New Roman" w:hAnsi="Times New Roman" w:cs="Times New Roman"/>
          <w:sz w:val="24"/>
          <w:szCs w:val="24"/>
        </w:rPr>
        <w:t xml:space="preserve"> </w:t>
      </w:r>
      <w:r w:rsidR="00B30362">
        <w:rPr>
          <w:rFonts w:ascii="Times New Roman" w:hAnsi="Times New Roman" w:cs="Times New Roman"/>
          <w:sz w:val="24"/>
          <w:szCs w:val="24"/>
        </w:rPr>
        <w:t xml:space="preserve">to speak of the Witches in Ipswich. </w:t>
      </w:r>
    </w:p>
    <w:p w14:paraId="169A5876" w14:textId="2EDFEE2F" w:rsidR="0000661F" w:rsidRDefault="00F72492"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July the 23</w:t>
      </w:r>
      <w:r w:rsidRPr="00F7249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009D7D0E">
        <w:rPr>
          <w:rFonts w:ascii="Times New Roman" w:hAnsi="Times New Roman" w:cs="Times New Roman"/>
          <w:sz w:val="24"/>
          <w:szCs w:val="24"/>
        </w:rPr>
        <w:t>– There were at least 38 Witches imprisoned in the town of Ipswich</w:t>
      </w:r>
      <w:r w:rsidR="00F23E85">
        <w:rPr>
          <w:rFonts w:ascii="Times New Roman" w:hAnsi="Times New Roman" w:cs="Times New Roman"/>
          <w:sz w:val="24"/>
          <w:szCs w:val="24"/>
        </w:rPr>
        <w:t>, all of which (except one) by the testimony of the town searchers confess that they have one or two paps</w:t>
      </w:r>
      <w:r w:rsidR="009D5327">
        <w:rPr>
          <w:rFonts w:ascii="Times New Roman" w:hAnsi="Times New Roman" w:cs="Times New Roman"/>
          <w:sz w:val="24"/>
          <w:szCs w:val="24"/>
        </w:rPr>
        <w:t xml:space="preserve"> </w:t>
      </w:r>
      <w:r w:rsidR="000C1933">
        <w:rPr>
          <w:rFonts w:ascii="Times New Roman" w:hAnsi="Times New Roman" w:cs="Times New Roman"/>
          <w:sz w:val="24"/>
          <w:szCs w:val="24"/>
        </w:rPr>
        <w:t>[</w:t>
      </w:r>
      <w:r w:rsidR="009D5327" w:rsidRPr="00124F9C">
        <w:rPr>
          <w:rFonts w:ascii="Times New Roman" w:hAnsi="Times New Roman" w:cs="Times New Roman"/>
          <w:i/>
          <w:iCs/>
          <w:sz w:val="24"/>
          <w:szCs w:val="24"/>
        </w:rPr>
        <w:t>breasts or nipples</w:t>
      </w:r>
      <w:r w:rsidR="000C1933">
        <w:rPr>
          <w:rFonts w:ascii="Times New Roman" w:hAnsi="Times New Roman" w:cs="Times New Roman"/>
          <w:sz w:val="24"/>
          <w:szCs w:val="24"/>
        </w:rPr>
        <w:t>]</w:t>
      </w:r>
      <w:r w:rsidR="009D5327">
        <w:rPr>
          <w:rFonts w:ascii="Times New Roman" w:hAnsi="Times New Roman" w:cs="Times New Roman"/>
          <w:sz w:val="24"/>
          <w:szCs w:val="24"/>
        </w:rPr>
        <w:t xml:space="preserve"> on which the Devil sucks, divers </w:t>
      </w:r>
      <w:r w:rsidR="000C1933">
        <w:rPr>
          <w:rFonts w:ascii="Times New Roman" w:hAnsi="Times New Roman" w:cs="Times New Roman"/>
          <w:sz w:val="24"/>
          <w:szCs w:val="24"/>
        </w:rPr>
        <w:t>[</w:t>
      </w:r>
      <w:r w:rsidR="009D5327" w:rsidRPr="00124F9C">
        <w:rPr>
          <w:rFonts w:ascii="Times New Roman" w:hAnsi="Times New Roman" w:cs="Times New Roman"/>
          <w:i/>
          <w:iCs/>
          <w:sz w:val="24"/>
          <w:szCs w:val="24"/>
        </w:rPr>
        <w:t>many</w:t>
      </w:r>
      <w:r w:rsidR="00124F9C">
        <w:rPr>
          <w:rFonts w:ascii="Times New Roman" w:hAnsi="Times New Roman" w:cs="Times New Roman"/>
          <w:sz w:val="24"/>
          <w:szCs w:val="24"/>
        </w:rPr>
        <w:t>]</w:t>
      </w:r>
      <w:r w:rsidR="003C4CB9">
        <w:rPr>
          <w:rFonts w:ascii="Times New Roman" w:hAnsi="Times New Roman" w:cs="Times New Roman"/>
          <w:sz w:val="24"/>
          <w:szCs w:val="24"/>
        </w:rPr>
        <w:t xml:space="preserve"> of them voluntarily and without forcing or compulsion freely declare that they have made a covenant with the Devil</w:t>
      </w:r>
      <w:r w:rsidR="00DC2378">
        <w:rPr>
          <w:rFonts w:ascii="Times New Roman" w:hAnsi="Times New Roman" w:cs="Times New Roman"/>
          <w:sz w:val="24"/>
          <w:szCs w:val="24"/>
        </w:rPr>
        <w:t>, to forsake God and Christ and to take him to be their Master and like wife do acknowledge that divers</w:t>
      </w:r>
      <w:r w:rsidR="00404069">
        <w:rPr>
          <w:rFonts w:ascii="Times New Roman" w:hAnsi="Times New Roman" w:cs="Times New Roman"/>
          <w:sz w:val="24"/>
          <w:szCs w:val="24"/>
        </w:rPr>
        <w:t xml:space="preserve"> cattle; and some Christians have been killed by their</w:t>
      </w:r>
      <w:r w:rsidR="00EC1C6C">
        <w:rPr>
          <w:rFonts w:ascii="Times New Roman" w:hAnsi="Times New Roman" w:cs="Times New Roman"/>
          <w:sz w:val="24"/>
          <w:szCs w:val="24"/>
        </w:rPr>
        <w:t xml:space="preserve"> means. This was certified from some Ministers that were with them</w:t>
      </w:r>
      <w:r w:rsidR="009109D8">
        <w:rPr>
          <w:rFonts w:ascii="Times New Roman" w:hAnsi="Times New Roman" w:cs="Times New Roman"/>
          <w:sz w:val="24"/>
          <w:szCs w:val="24"/>
        </w:rPr>
        <w:t xml:space="preserve">, with other particulars which would not have been believed had </w:t>
      </w:r>
      <w:r w:rsidR="009109D8">
        <w:rPr>
          <w:rFonts w:ascii="Times New Roman" w:hAnsi="Times New Roman" w:cs="Times New Roman"/>
          <w:sz w:val="24"/>
          <w:szCs w:val="24"/>
        </w:rPr>
        <w:lastRenderedPageBreak/>
        <w:t xml:space="preserve">not </w:t>
      </w:r>
      <w:r w:rsidR="00884414">
        <w:rPr>
          <w:rFonts w:ascii="Times New Roman" w:hAnsi="Times New Roman" w:cs="Times New Roman"/>
          <w:sz w:val="24"/>
          <w:szCs w:val="24"/>
        </w:rPr>
        <w:t xml:space="preserve">many </w:t>
      </w:r>
      <w:r w:rsidR="009C2443">
        <w:rPr>
          <w:rFonts w:ascii="Times New Roman" w:hAnsi="Times New Roman" w:cs="Times New Roman"/>
          <w:sz w:val="24"/>
          <w:szCs w:val="24"/>
        </w:rPr>
        <w:t>i</w:t>
      </w:r>
      <w:r w:rsidR="00884414">
        <w:rPr>
          <w:rFonts w:ascii="Times New Roman" w:hAnsi="Times New Roman" w:cs="Times New Roman"/>
          <w:sz w:val="24"/>
          <w:szCs w:val="24"/>
        </w:rPr>
        <w:t xml:space="preserve">n the town seen and observed them. It is further </w:t>
      </w:r>
      <w:r w:rsidR="00E97078">
        <w:rPr>
          <w:rFonts w:ascii="Times New Roman" w:hAnsi="Times New Roman" w:cs="Times New Roman"/>
          <w:sz w:val="24"/>
          <w:szCs w:val="24"/>
        </w:rPr>
        <w:t xml:space="preserve">certified thence that there are divers of women </w:t>
      </w:r>
      <w:r w:rsidR="00563D35">
        <w:rPr>
          <w:rFonts w:ascii="Times New Roman" w:hAnsi="Times New Roman" w:cs="Times New Roman"/>
          <w:sz w:val="24"/>
          <w:szCs w:val="24"/>
        </w:rPr>
        <w:t xml:space="preserve">apprehended upon suspicion from day to day, which </w:t>
      </w:r>
      <w:r w:rsidR="00647DD0">
        <w:rPr>
          <w:rFonts w:ascii="Times New Roman" w:hAnsi="Times New Roman" w:cs="Times New Roman"/>
          <w:sz w:val="24"/>
          <w:szCs w:val="24"/>
        </w:rPr>
        <w:t>if they should all be found guilty, there is scarce a village in these parts free</w:t>
      </w:r>
      <w:r w:rsidR="00155CAA">
        <w:rPr>
          <w:rFonts w:ascii="Times New Roman" w:hAnsi="Times New Roman" w:cs="Times New Roman"/>
          <w:sz w:val="24"/>
          <w:szCs w:val="24"/>
        </w:rPr>
        <w:t xml:space="preserve">: by this we may see the grand delusions and impostures of </w:t>
      </w:r>
      <w:r w:rsidR="00F317CD">
        <w:rPr>
          <w:rFonts w:ascii="Times New Roman" w:hAnsi="Times New Roman" w:cs="Times New Roman"/>
          <w:sz w:val="24"/>
          <w:szCs w:val="24"/>
        </w:rPr>
        <w:t xml:space="preserve">Satan by which he works upon men and women in the latter times of the world. What sins so </w:t>
      </w:r>
      <w:r w:rsidR="00C66788">
        <w:rPr>
          <w:rFonts w:ascii="Times New Roman" w:hAnsi="Times New Roman" w:cs="Times New Roman"/>
          <w:sz w:val="24"/>
          <w:szCs w:val="24"/>
        </w:rPr>
        <w:t>heinous, what crimes so grievous will not they run in to from whom God is gone.</w:t>
      </w:r>
    </w:p>
    <w:p w14:paraId="5482D4DC" w14:textId="66F2B8D2" w:rsidR="0000661F" w:rsidRDefault="0000661F" w:rsidP="00465BE8">
      <w:pPr>
        <w:spacing w:line="276" w:lineRule="auto"/>
        <w:jc w:val="both"/>
        <w:rPr>
          <w:rFonts w:ascii="Times New Roman" w:hAnsi="Times New Roman" w:cs="Times New Roman"/>
          <w:sz w:val="24"/>
          <w:szCs w:val="24"/>
        </w:rPr>
      </w:pPr>
    </w:p>
    <w:p w14:paraId="2847E150" w14:textId="059C2593" w:rsidR="00267D9E" w:rsidRDefault="0000661F"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Page 178 </w:t>
      </w:r>
      <w:r w:rsidR="00D0634B">
        <w:rPr>
          <w:rFonts w:ascii="Times New Roman" w:hAnsi="Times New Roman" w:cs="Times New Roman"/>
          <w:sz w:val="24"/>
          <w:szCs w:val="24"/>
        </w:rPr>
        <w:t>–</w:t>
      </w:r>
      <w:r>
        <w:rPr>
          <w:rFonts w:ascii="Times New Roman" w:hAnsi="Times New Roman" w:cs="Times New Roman"/>
          <w:sz w:val="24"/>
          <w:szCs w:val="24"/>
        </w:rPr>
        <w:t xml:space="preserve"> </w:t>
      </w:r>
      <w:r w:rsidR="00D0634B">
        <w:rPr>
          <w:rFonts w:ascii="Times New Roman" w:hAnsi="Times New Roman" w:cs="Times New Roman"/>
          <w:sz w:val="24"/>
          <w:szCs w:val="24"/>
        </w:rPr>
        <w:t xml:space="preserve">A Record of Great Mercy Continued </w:t>
      </w:r>
      <w:r w:rsidR="00267D9E">
        <w:rPr>
          <w:rFonts w:ascii="Times New Roman" w:hAnsi="Times New Roman" w:cs="Times New Roman"/>
          <w:sz w:val="24"/>
          <w:szCs w:val="24"/>
        </w:rPr>
        <w:t xml:space="preserve">or The Confession of The Witches at Chelmsford in Essex and first of </w:t>
      </w:r>
    </w:p>
    <w:p w14:paraId="67A81AFA" w14:textId="777FBF3B" w:rsidR="00F72492" w:rsidRDefault="00267D9E"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The Confession of Rebecca West, daughter to Anne West of Colchester in Essex.</w:t>
      </w:r>
      <w:r w:rsidR="00F317CD">
        <w:rPr>
          <w:rFonts w:ascii="Times New Roman" w:hAnsi="Times New Roman" w:cs="Times New Roman"/>
          <w:sz w:val="24"/>
          <w:szCs w:val="24"/>
        </w:rPr>
        <w:t xml:space="preserve"> </w:t>
      </w:r>
    </w:p>
    <w:p w14:paraId="12A14F3E" w14:textId="5D220FD9" w:rsidR="0087334A" w:rsidRDefault="0074455F"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said Rebecca confessed at the Barre </w:t>
      </w:r>
      <w:r w:rsidR="000C1933">
        <w:rPr>
          <w:rFonts w:ascii="Times New Roman" w:hAnsi="Times New Roman" w:cs="Times New Roman"/>
          <w:sz w:val="24"/>
          <w:szCs w:val="24"/>
        </w:rPr>
        <w:t>[</w:t>
      </w:r>
      <w:r w:rsidR="004F12B1">
        <w:rPr>
          <w:rFonts w:ascii="Times New Roman" w:hAnsi="Times New Roman" w:cs="Times New Roman"/>
          <w:sz w:val="24"/>
          <w:szCs w:val="24"/>
        </w:rPr>
        <w:t>before the bar</w:t>
      </w:r>
      <w:r w:rsidR="005C5F3A">
        <w:rPr>
          <w:rFonts w:ascii="Times New Roman" w:hAnsi="Times New Roman" w:cs="Times New Roman"/>
          <w:sz w:val="24"/>
          <w:szCs w:val="24"/>
        </w:rPr>
        <w:t>risters</w:t>
      </w:r>
      <w:r w:rsidR="000C1933">
        <w:rPr>
          <w:rFonts w:ascii="Times New Roman" w:hAnsi="Times New Roman" w:cs="Times New Roman"/>
          <w:sz w:val="24"/>
          <w:szCs w:val="24"/>
        </w:rPr>
        <w:t>]</w:t>
      </w:r>
      <w:r w:rsidR="00545265">
        <w:rPr>
          <w:rFonts w:ascii="Times New Roman" w:hAnsi="Times New Roman" w:cs="Times New Roman"/>
          <w:sz w:val="24"/>
          <w:szCs w:val="24"/>
        </w:rPr>
        <w:t xml:space="preserve"> that about Shrovetide last </w:t>
      </w:r>
      <w:r w:rsidR="000C1933">
        <w:rPr>
          <w:rFonts w:ascii="Times New Roman" w:hAnsi="Times New Roman" w:cs="Times New Roman"/>
          <w:sz w:val="24"/>
          <w:szCs w:val="24"/>
        </w:rPr>
        <w:t>[</w:t>
      </w:r>
      <w:r w:rsidR="00545265" w:rsidRPr="00124F9C">
        <w:rPr>
          <w:rFonts w:ascii="Times New Roman" w:hAnsi="Times New Roman" w:cs="Times New Roman"/>
          <w:i/>
          <w:iCs/>
          <w:sz w:val="24"/>
          <w:szCs w:val="24"/>
        </w:rPr>
        <w:t xml:space="preserve">A Royal football match annually played </w:t>
      </w:r>
      <w:r w:rsidR="006F0227" w:rsidRPr="00124F9C">
        <w:rPr>
          <w:rFonts w:ascii="Times New Roman" w:hAnsi="Times New Roman" w:cs="Times New Roman"/>
          <w:i/>
          <w:iCs/>
          <w:sz w:val="24"/>
          <w:szCs w:val="24"/>
        </w:rPr>
        <w:t>on Shrove Tuesday and Ash Wednesday</w:t>
      </w:r>
      <w:r w:rsidR="000C1933">
        <w:rPr>
          <w:rFonts w:ascii="Times New Roman" w:hAnsi="Times New Roman" w:cs="Times New Roman"/>
          <w:sz w:val="24"/>
          <w:szCs w:val="24"/>
        </w:rPr>
        <w:t>]</w:t>
      </w:r>
      <w:r w:rsidR="0002661B">
        <w:rPr>
          <w:rFonts w:ascii="Times New Roman" w:hAnsi="Times New Roman" w:cs="Times New Roman"/>
          <w:sz w:val="24"/>
          <w:szCs w:val="24"/>
        </w:rPr>
        <w:t xml:space="preserve"> her mother bade her make hast of her work, for she</w:t>
      </w:r>
      <w:r w:rsidR="00D83A95">
        <w:rPr>
          <w:rFonts w:ascii="Times New Roman" w:hAnsi="Times New Roman" w:cs="Times New Roman"/>
          <w:sz w:val="24"/>
          <w:szCs w:val="24"/>
        </w:rPr>
        <w:t xml:space="preserve"> must go along with her before sun down and as they were going over the fields, her mother gave her a great charge never to speak of what she should hear or see</w:t>
      </w:r>
      <w:r w:rsidR="003353F8">
        <w:rPr>
          <w:rFonts w:ascii="Times New Roman" w:hAnsi="Times New Roman" w:cs="Times New Roman"/>
          <w:sz w:val="24"/>
          <w:szCs w:val="24"/>
        </w:rPr>
        <w:t xml:space="preserve"> and she promised to keep counsel. </w:t>
      </w:r>
      <w:r w:rsidR="000A0BC6">
        <w:rPr>
          <w:rFonts w:ascii="Times New Roman" w:hAnsi="Times New Roman" w:cs="Times New Roman"/>
          <w:sz w:val="24"/>
          <w:szCs w:val="24"/>
        </w:rPr>
        <w:t>Wh</w:t>
      </w:r>
      <w:r w:rsidR="00162805">
        <w:rPr>
          <w:rFonts w:ascii="Times New Roman" w:hAnsi="Times New Roman" w:cs="Times New Roman"/>
          <w:sz w:val="24"/>
          <w:szCs w:val="24"/>
        </w:rPr>
        <w:t xml:space="preserve">en she came to the house of meeting there were five Witches more, the two </w:t>
      </w:r>
      <w:r w:rsidR="003A64DD">
        <w:rPr>
          <w:rFonts w:ascii="Times New Roman" w:hAnsi="Times New Roman" w:cs="Times New Roman"/>
          <w:sz w:val="24"/>
          <w:szCs w:val="24"/>
        </w:rPr>
        <w:t xml:space="preserve">Chief were Mother Benefield and Mother Goodwin, this Mother </w:t>
      </w:r>
      <w:r w:rsidR="00D55FD6">
        <w:rPr>
          <w:rFonts w:ascii="Times New Roman" w:hAnsi="Times New Roman" w:cs="Times New Roman"/>
          <w:sz w:val="24"/>
          <w:szCs w:val="24"/>
        </w:rPr>
        <w:t xml:space="preserve">Goodwin pulled </w:t>
      </w:r>
      <w:r w:rsidR="0091711C">
        <w:rPr>
          <w:rFonts w:ascii="Times New Roman" w:hAnsi="Times New Roman" w:cs="Times New Roman"/>
          <w:sz w:val="24"/>
          <w:szCs w:val="24"/>
        </w:rPr>
        <w:t xml:space="preserve">out a Book and after their manner they prayed out of it and presently their </w:t>
      </w:r>
      <w:r w:rsidR="00EB12A6">
        <w:rPr>
          <w:rFonts w:ascii="Times New Roman" w:hAnsi="Times New Roman" w:cs="Times New Roman"/>
          <w:sz w:val="24"/>
          <w:szCs w:val="24"/>
        </w:rPr>
        <w:t xml:space="preserve">several </w:t>
      </w:r>
      <w:r w:rsidR="002F1DF3">
        <w:rPr>
          <w:rFonts w:ascii="Times New Roman" w:hAnsi="Times New Roman" w:cs="Times New Roman"/>
          <w:sz w:val="24"/>
          <w:szCs w:val="24"/>
        </w:rPr>
        <w:t xml:space="preserve">Impes </w:t>
      </w:r>
      <w:r w:rsidR="000C1933">
        <w:rPr>
          <w:rFonts w:ascii="Times New Roman" w:hAnsi="Times New Roman" w:cs="Times New Roman"/>
          <w:sz w:val="24"/>
          <w:szCs w:val="24"/>
        </w:rPr>
        <w:t>[</w:t>
      </w:r>
      <w:r w:rsidR="00B8287B" w:rsidRPr="0075081C">
        <w:rPr>
          <w:rFonts w:ascii="Times New Roman" w:hAnsi="Times New Roman" w:cs="Times New Roman"/>
          <w:i/>
          <w:iCs/>
          <w:sz w:val="24"/>
          <w:szCs w:val="24"/>
        </w:rPr>
        <w:t>Impes:</w:t>
      </w:r>
      <w:r w:rsidR="00B8287B">
        <w:rPr>
          <w:rFonts w:ascii="Times New Roman" w:hAnsi="Times New Roman" w:cs="Times New Roman"/>
          <w:sz w:val="24"/>
          <w:szCs w:val="24"/>
        </w:rPr>
        <w:t xml:space="preserve"> </w:t>
      </w:r>
      <w:r w:rsidR="00834C27" w:rsidRPr="009A64E8">
        <w:rPr>
          <w:rFonts w:ascii="Times New Roman" w:hAnsi="Times New Roman" w:cs="Times New Roman"/>
          <w:i/>
          <w:iCs/>
          <w:sz w:val="24"/>
          <w:szCs w:val="24"/>
        </w:rPr>
        <w:t>force or mass</w:t>
      </w:r>
      <w:r w:rsidR="00B8287B">
        <w:rPr>
          <w:rFonts w:ascii="Times New Roman" w:hAnsi="Times New Roman" w:cs="Times New Roman"/>
          <w:i/>
          <w:iCs/>
          <w:sz w:val="24"/>
          <w:szCs w:val="24"/>
        </w:rPr>
        <w:t xml:space="preserve"> or Imps:</w:t>
      </w:r>
      <w:r w:rsidR="0075081C">
        <w:rPr>
          <w:rFonts w:ascii="Times New Roman" w:hAnsi="Times New Roman" w:cs="Times New Roman"/>
          <w:i/>
          <w:iCs/>
          <w:sz w:val="24"/>
          <w:szCs w:val="24"/>
        </w:rPr>
        <w:t xml:space="preserve"> mischievous demons</w:t>
      </w:r>
      <w:r w:rsidR="000C1933">
        <w:rPr>
          <w:rFonts w:ascii="Times New Roman" w:hAnsi="Times New Roman" w:cs="Times New Roman"/>
          <w:sz w:val="24"/>
          <w:szCs w:val="24"/>
        </w:rPr>
        <w:t>]</w:t>
      </w:r>
      <w:r w:rsidR="00834C27">
        <w:rPr>
          <w:rFonts w:ascii="Times New Roman" w:hAnsi="Times New Roman" w:cs="Times New Roman"/>
          <w:sz w:val="24"/>
          <w:szCs w:val="24"/>
        </w:rPr>
        <w:t xml:space="preserve"> appeared in several shapes: six whereof appeared in the shape of kittens</w:t>
      </w:r>
      <w:r w:rsidR="00FB6400">
        <w:rPr>
          <w:rFonts w:ascii="Times New Roman" w:hAnsi="Times New Roman" w:cs="Times New Roman"/>
          <w:sz w:val="24"/>
          <w:szCs w:val="24"/>
        </w:rPr>
        <w:t xml:space="preserve"> about a week old in Mother Ben</w:t>
      </w:r>
      <w:r w:rsidR="00E830DC">
        <w:rPr>
          <w:rFonts w:ascii="Times New Roman" w:hAnsi="Times New Roman" w:cs="Times New Roman"/>
          <w:sz w:val="24"/>
          <w:szCs w:val="24"/>
        </w:rPr>
        <w:t>e</w:t>
      </w:r>
      <w:r w:rsidR="00FB6400">
        <w:rPr>
          <w:rFonts w:ascii="Times New Roman" w:hAnsi="Times New Roman" w:cs="Times New Roman"/>
          <w:sz w:val="24"/>
          <w:szCs w:val="24"/>
        </w:rPr>
        <w:t>field’s lap and after she had killed them, she said to Rebecca that those were all her children which she had by as handsome a man as any was in England. Then they commanded their spirits</w:t>
      </w:r>
      <w:r w:rsidR="000D37D5">
        <w:rPr>
          <w:rFonts w:ascii="Times New Roman" w:hAnsi="Times New Roman" w:cs="Times New Roman"/>
          <w:sz w:val="24"/>
          <w:szCs w:val="24"/>
        </w:rPr>
        <w:t xml:space="preserve">, some to kill such a </w:t>
      </w:r>
      <w:r w:rsidR="00CD24CB">
        <w:rPr>
          <w:rFonts w:ascii="Times New Roman" w:hAnsi="Times New Roman" w:cs="Times New Roman"/>
          <w:sz w:val="24"/>
          <w:szCs w:val="24"/>
        </w:rPr>
        <w:t>man’s</w:t>
      </w:r>
      <w:r w:rsidR="000D37D5">
        <w:rPr>
          <w:rFonts w:ascii="Times New Roman" w:hAnsi="Times New Roman" w:cs="Times New Roman"/>
          <w:sz w:val="24"/>
          <w:szCs w:val="24"/>
        </w:rPr>
        <w:t xml:space="preserve"> horse, some a cow, some a child</w:t>
      </w:r>
      <w:r w:rsidR="00C96D1D">
        <w:rPr>
          <w:rFonts w:ascii="Times New Roman" w:hAnsi="Times New Roman" w:cs="Times New Roman"/>
          <w:sz w:val="24"/>
          <w:szCs w:val="24"/>
        </w:rPr>
        <w:t xml:space="preserve"> .&amp;c</w:t>
      </w:r>
      <w:r w:rsidR="00CD24CB">
        <w:rPr>
          <w:rFonts w:ascii="Times New Roman" w:hAnsi="Times New Roman" w:cs="Times New Roman"/>
          <w:sz w:val="24"/>
          <w:szCs w:val="24"/>
        </w:rPr>
        <w:t xml:space="preserve"> </w:t>
      </w:r>
      <w:r w:rsidR="00A66F12">
        <w:rPr>
          <w:rFonts w:ascii="Times New Roman" w:hAnsi="Times New Roman" w:cs="Times New Roman"/>
          <w:sz w:val="24"/>
          <w:szCs w:val="24"/>
        </w:rPr>
        <w:t>[</w:t>
      </w:r>
      <w:r w:rsidR="00CD24CB" w:rsidRPr="00A66F12">
        <w:rPr>
          <w:rFonts w:ascii="Times New Roman" w:hAnsi="Times New Roman" w:cs="Times New Roman"/>
          <w:i/>
          <w:iCs/>
          <w:sz w:val="24"/>
          <w:szCs w:val="24"/>
        </w:rPr>
        <w:t>and so forth</w:t>
      </w:r>
      <w:r w:rsidR="00A66F12">
        <w:rPr>
          <w:rFonts w:ascii="Times New Roman" w:hAnsi="Times New Roman" w:cs="Times New Roman"/>
          <w:sz w:val="24"/>
          <w:szCs w:val="24"/>
        </w:rPr>
        <w:t>]</w:t>
      </w:r>
      <w:r w:rsidR="00CD24CB">
        <w:rPr>
          <w:rFonts w:ascii="Times New Roman" w:hAnsi="Times New Roman" w:cs="Times New Roman"/>
          <w:sz w:val="24"/>
          <w:szCs w:val="24"/>
        </w:rPr>
        <w:t xml:space="preserve"> </w:t>
      </w:r>
      <w:r w:rsidR="00A66F12">
        <w:rPr>
          <w:rFonts w:ascii="Times New Roman" w:hAnsi="Times New Roman" w:cs="Times New Roman"/>
          <w:sz w:val="24"/>
          <w:szCs w:val="24"/>
        </w:rPr>
        <w:t>t</w:t>
      </w:r>
      <w:r w:rsidR="00CD24CB">
        <w:rPr>
          <w:rFonts w:ascii="Times New Roman" w:hAnsi="Times New Roman" w:cs="Times New Roman"/>
          <w:sz w:val="24"/>
          <w:szCs w:val="24"/>
        </w:rPr>
        <w:t xml:space="preserve">hen Mother </w:t>
      </w:r>
      <w:r w:rsidR="00E830DC">
        <w:rPr>
          <w:rFonts w:ascii="Times New Roman" w:hAnsi="Times New Roman" w:cs="Times New Roman"/>
          <w:sz w:val="24"/>
          <w:szCs w:val="24"/>
        </w:rPr>
        <w:t xml:space="preserve">Benefield </w:t>
      </w:r>
      <w:r w:rsidR="00CB344D">
        <w:rPr>
          <w:rFonts w:ascii="Times New Roman" w:hAnsi="Times New Roman" w:cs="Times New Roman"/>
          <w:sz w:val="24"/>
          <w:szCs w:val="24"/>
        </w:rPr>
        <w:t>called to Mother West, and asked if she were sure that her daughter Rebecca would keep</w:t>
      </w:r>
      <w:r w:rsidR="006E3F29">
        <w:rPr>
          <w:rFonts w:ascii="Times New Roman" w:hAnsi="Times New Roman" w:cs="Times New Roman"/>
          <w:sz w:val="24"/>
          <w:szCs w:val="24"/>
        </w:rPr>
        <w:t xml:space="preserve"> counsel, or else she might seek all their blood, she answered Rebecca had promised. They all</w:t>
      </w:r>
      <w:r w:rsidR="00BF3BF3">
        <w:rPr>
          <w:rFonts w:ascii="Times New Roman" w:hAnsi="Times New Roman" w:cs="Times New Roman"/>
          <w:sz w:val="24"/>
          <w:szCs w:val="24"/>
        </w:rPr>
        <w:t xml:space="preserve"> then replied, if she ever did speak of it that she should suffer more tortures and pains on earth </w:t>
      </w:r>
      <w:r w:rsidR="007C6D14">
        <w:rPr>
          <w:rFonts w:ascii="Times New Roman" w:hAnsi="Times New Roman" w:cs="Times New Roman"/>
          <w:sz w:val="24"/>
          <w:szCs w:val="24"/>
        </w:rPr>
        <w:t>then the pains of hell, presently Mother Benefield</w:t>
      </w:r>
      <w:r w:rsidR="003D4BAF">
        <w:rPr>
          <w:rFonts w:ascii="Times New Roman" w:hAnsi="Times New Roman" w:cs="Times New Roman"/>
          <w:sz w:val="24"/>
          <w:szCs w:val="24"/>
        </w:rPr>
        <w:t xml:space="preserve"> said for more certainty let her take our covenant and oath as we have already done</w:t>
      </w:r>
      <w:r w:rsidR="00E46DA5">
        <w:rPr>
          <w:rFonts w:ascii="Times New Roman" w:hAnsi="Times New Roman" w:cs="Times New Roman"/>
          <w:sz w:val="24"/>
          <w:szCs w:val="24"/>
        </w:rPr>
        <w:t xml:space="preserve">. Then they taught her what to say, the sum whereof was to deny God and her </w:t>
      </w:r>
      <w:r w:rsidR="00ED6E7E">
        <w:rPr>
          <w:rFonts w:ascii="Times New Roman" w:hAnsi="Times New Roman" w:cs="Times New Roman"/>
          <w:sz w:val="24"/>
          <w:szCs w:val="24"/>
        </w:rPr>
        <w:t>savior</w:t>
      </w:r>
      <w:r w:rsidR="00E46DA5">
        <w:rPr>
          <w:rFonts w:ascii="Times New Roman" w:hAnsi="Times New Roman" w:cs="Times New Roman"/>
          <w:sz w:val="24"/>
          <w:szCs w:val="24"/>
        </w:rPr>
        <w:t xml:space="preserve"> Jesus Christ</w:t>
      </w:r>
      <w:r w:rsidR="003B304C">
        <w:rPr>
          <w:rFonts w:ascii="Times New Roman" w:hAnsi="Times New Roman" w:cs="Times New Roman"/>
          <w:sz w:val="24"/>
          <w:szCs w:val="24"/>
        </w:rPr>
        <w:t xml:space="preserve">, to renounce all promises of his blessings and the merits of his bitter death and passion, to believe </w:t>
      </w:r>
      <w:r w:rsidR="005515DE">
        <w:rPr>
          <w:rFonts w:ascii="Times New Roman" w:hAnsi="Times New Roman" w:cs="Times New Roman"/>
          <w:sz w:val="24"/>
          <w:szCs w:val="24"/>
        </w:rPr>
        <w:t xml:space="preserve">as they did and to serve and obey as they did. </w:t>
      </w:r>
      <w:r w:rsidR="00DA16F2">
        <w:rPr>
          <w:rFonts w:ascii="Times New Roman" w:hAnsi="Times New Roman" w:cs="Times New Roman"/>
          <w:sz w:val="24"/>
          <w:szCs w:val="24"/>
        </w:rPr>
        <w:t>And the sa</w:t>
      </w:r>
      <w:r w:rsidR="0088034D">
        <w:rPr>
          <w:rFonts w:ascii="Times New Roman" w:hAnsi="Times New Roman" w:cs="Times New Roman"/>
          <w:sz w:val="24"/>
          <w:szCs w:val="24"/>
        </w:rPr>
        <w:t xml:space="preserve">id Rebecca confessed that as soon as she had done </w:t>
      </w:r>
      <w:r w:rsidR="00646ABA">
        <w:rPr>
          <w:rFonts w:ascii="Times New Roman" w:hAnsi="Times New Roman" w:cs="Times New Roman"/>
          <w:sz w:val="24"/>
          <w:szCs w:val="24"/>
        </w:rPr>
        <w:t xml:space="preserve">this the Devil in the shape </w:t>
      </w:r>
      <w:r w:rsidR="00AE37EB">
        <w:rPr>
          <w:rFonts w:ascii="Times New Roman" w:hAnsi="Times New Roman" w:cs="Times New Roman"/>
          <w:sz w:val="24"/>
          <w:szCs w:val="24"/>
        </w:rPr>
        <w:t>of</w:t>
      </w:r>
    </w:p>
    <w:p w14:paraId="2865F989" w14:textId="77777777" w:rsidR="009918D1" w:rsidRDefault="009918D1" w:rsidP="00465BE8">
      <w:pPr>
        <w:spacing w:line="276" w:lineRule="auto"/>
        <w:jc w:val="both"/>
        <w:rPr>
          <w:rFonts w:ascii="Times New Roman" w:hAnsi="Times New Roman" w:cs="Times New Roman"/>
          <w:sz w:val="24"/>
          <w:szCs w:val="24"/>
        </w:rPr>
      </w:pPr>
    </w:p>
    <w:p w14:paraId="37DBFE5B" w14:textId="1051A1BE" w:rsidR="00BB2B19" w:rsidRDefault="00BB2B19"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Page 179 – Yeet God is good to Israel</w:t>
      </w:r>
      <w:r w:rsidR="00FA3CA0">
        <w:rPr>
          <w:rFonts w:ascii="Times New Roman" w:hAnsi="Times New Roman" w:cs="Times New Roman"/>
          <w:sz w:val="24"/>
          <w:szCs w:val="24"/>
        </w:rPr>
        <w:t>.</w:t>
      </w:r>
    </w:p>
    <w:p w14:paraId="55B9C8E1" w14:textId="328B260B" w:rsidR="0074455F" w:rsidRDefault="00646ABA" w:rsidP="00465BE8">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of </w:t>
      </w:r>
      <w:r w:rsidR="00EB26A9">
        <w:rPr>
          <w:rFonts w:ascii="Times New Roman" w:hAnsi="Times New Roman" w:cs="Times New Roman"/>
          <w:sz w:val="24"/>
          <w:szCs w:val="24"/>
        </w:rPr>
        <w:t>a little black dog leaped into her lap and kissed her three times but she felt them very cold. Shortly after when she was going to bed</w:t>
      </w:r>
      <w:r w:rsidR="00FF1C82">
        <w:rPr>
          <w:rFonts w:ascii="Times New Roman" w:hAnsi="Times New Roman" w:cs="Times New Roman"/>
          <w:sz w:val="24"/>
          <w:szCs w:val="24"/>
        </w:rPr>
        <w:t xml:space="preserve"> the Devil appeared unto her again in the shape of a handsome young man, saying that he came to marry her. The manner was thus, he took her by the hand and leading her about the room</w:t>
      </w:r>
      <w:r w:rsidR="000353AD">
        <w:rPr>
          <w:rFonts w:ascii="Times New Roman" w:hAnsi="Times New Roman" w:cs="Times New Roman"/>
          <w:sz w:val="24"/>
          <w:szCs w:val="24"/>
        </w:rPr>
        <w:t xml:space="preserve"> said “I take the Rebecca to be my wife and do promise </w:t>
      </w:r>
      <w:r w:rsidR="007E40AD">
        <w:rPr>
          <w:rFonts w:ascii="Times New Roman" w:hAnsi="Times New Roman" w:cs="Times New Roman"/>
          <w:sz w:val="24"/>
          <w:szCs w:val="24"/>
        </w:rPr>
        <w:t>to be thy loving husband till death, defending thee from all harms”, the</w:t>
      </w:r>
      <w:r w:rsidR="00AE6774">
        <w:rPr>
          <w:rFonts w:ascii="Times New Roman" w:hAnsi="Times New Roman" w:cs="Times New Roman"/>
          <w:sz w:val="24"/>
          <w:szCs w:val="24"/>
        </w:rPr>
        <w:t>n</w:t>
      </w:r>
      <w:r w:rsidR="007E40AD">
        <w:rPr>
          <w:rFonts w:ascii="Times New Roman" w:hAnsi="Times New Roman" w:cs="Times New Roman"/>
          <w:sz w:val="24"/>
          <w:szCs w:val="24"/>
        </w:rPr>
        <w:t xml:space="preserve"> he told her</w:t>
      </w:r>
      <w:r w:rsidR="00754210">
        <w:rPr>
          <w:rFonts w:ascii="Times New Roman" w:hAnsi="Times New Roman" w:cs="Times New Roman"/>
          <w:sz w:val="24"/>
          <w:szCs w:val="24"/>
        </w:rPr>
        <w:t xml:space="preserve"> what she must say where upon she took him by the hand and said “I Rebecca take thee to be my husband and do promise to be an obedient </w:t>
      </w:r>
      <w:r w:rsidR="00A130B2">
        <w:rPr>
          <w:rFonts w:ascii="Times New Roman" w:hAnsi="Times New Roman" w:cs="Times New Roman"/>
          <w:sz w:val="24"/>
          <w:szCs w:val="24"/>
        </w:rPr>
        <w:t>wife till death, faithfully to perform and observe all thy commands</w:t>
      </w:r>
      <w:r w:rsidR="00887BFB">
        <w:rPr>
          <w:rFonts w:ascii="Times New Roman" w:hAnsi="Times New Roman" w:cs="Times New Roman"/>
          <w:sz w:val="24"/>
          <w:szCs w:val="24"/>
        </w:rPr>
        <w:t xml:space="preserve">” the first </w:t>
      </w:r>
      <w:r w:rsidR="006723DE">
        <w:rPr>
          <w:rFonts w:ascii="Times New Roman" w:hAnsi="Times New Roman" w:cs="Times New Roman"/>
          <w:sz w:val="24"/>
          <w:szCs w:val="24"/>
        </w:rPr>
        <w:t>whereof was that she should deny and renounce as aforesaid</w:t>
      </w:r>
      <w:r w:rsidR="000C3B69">
        <w:rPr>
          <w:rFonts w:ascii="Times New Roman" w:hAnsi="Times New Roman" w:cs="Times New Roman"/>
          <w:sz w:val="24"/>
          <w:szCs w:val="24"/>
        </w:rPr>
        <w:t>.</w:t>
      </w:r>
      <w:r w:rsidR="006723DE">
        <w:rPr>
          <w:rFonts w:ascii="Times New Roman" w:hAnsi="Times New Roman" w:cs="Times New Roman"/>
          <w:sz w:val="24"/>
          <w:szCs w:val="24"/>
        </w:rPr>
        <w:t xml:space="preserve"> </w:t>
      </w:r>
      <w:r w:rsidR="000C3B69">
        <w:rPr>
          <w:rFonts w:ascii="Times New Roman" w:hAnsi="Times New Roman" w:cs="Times New Roman"/>
          <w:sz w:val="24"/>
          <w:szCs w:val="24"/>
        </w:rPr>
        <w:t>A</w:t>
      </w:r>
      <w:r w:rsidR="006723DE">
        <w:rPr>
          <w:rFonts w:ascii="Times New Roman" w:hAnsi="Times New Roman" w:cs="Times New Roman"/>
          <w:sz w:val="24"/>
          <w:szCs w:val="24"/>
        </w:rPr>
        <w:t>nd being asked by the Judge</w:t>
      </w:r>
      <w:r w:rsidR="00D7180B">
        <w:rPr>
          <w:rFonts w:ascii="Times New Roman" w:hAnsi="Times New Roman" w:cs="Times New Roman"/>
          <w:sz w:val="24"/>
          <w:szCs w:val="24"/>
        </w:rPr>
        <w:t xml:space="preserve"> whether she ever had </w:t>
      </w:r>
      <w:r w:rsidR="000C3B69">
        <w:rPr>
          <w:rFonts w:ascii="Times New Roman" w:hAnsi="Times New Roman" w:cs="Times New Roman"/>
          <w:sz w:val="24"/>
          <w:szCs w:val="24"/>
        </w:rPr>
        <w:t>carnal</w:t>
      </w:r>
      <w:r w:rsidR="00D7180B">
        <w:rPr>
          <w:rFonts w:ascii="Times New Roman" w:hAnsi="Times New Roman" w:cs="Times New Roman"/>
          <w:sz w:val="24"/>
          <w:szCs w:val="24"/>
        </w:rPr>
        <w:t xml:space="preserve"> copulations</w:t>
      </w:r>
      <w:r w:rsidR="006E4480">
        <w:rPr>
          <w:rFonts w:ascii="Times New Roman" w:hAnsi="Times New Roman" w:cs="Times New Roman"/>
          <w:sz w:val="24"/>
          <w:szCs w:val="24"/>
        </w:rPr>
        <w:t xml:space="preserve"> [</w:t>
      </w:r>
      <w:r w:rsidR="006E4480">
        <w:rPr>
          <w:rFonts w:ascii="Times New Roman" w:hAnsi="Times New Roman" w:cs="Times New Roman"/>
          <w:i/>
          <w:iCs/>
          <w:sz w:val="24"/>
          <w:szCs w:val="24"/>
        </w:rPr>
        <w:t>unnatural sexual intercourse</w:t>
      </w:r>
      <w:r w:rsidR="006E4480">
        <w:rPr>
          <w:rFonts w:ascii="Times New Roman" w:hAnsi="Times New Roman" w:cs="Times New Roman"/>
          <w:sz w:val="24"/>
          <w:szCs w:val="24"/>
        </w:rPr>
        <w:t>]</w:t>
      </w:r>
      <w:r w:rsidR="00D7180B">
        <w:rPr>
          <w:rFonts w:ascii="Times New Roman" w:hAnsi="Times New Roman" w:cs="Times New Roman"/>
          <w:sz w:val="24"/>
          <w:szCs w:val="24"/>
        </w:rPr>
        <w:t xml:space="preserve"> with </w:t>
      </w:r>
      <w:r w:rsidR="00D7180B">
        <w:rPr>
          <w:rFonts w:ascii="Times New Roman" w:hAnsi="Times New Roman" w:cs="Times New Roman"/>
          <w:sz w:val="24"/>
          <w:szCs w:val="24"/>
        </w:rPr>
        <w:lastRenderedPageBreak/>
        <w:t>the Devil she confessed</w:t>
      </w:r>
      <w:r w:rsidR="000C3B69">
        <w:rPr>
          <w:rFonts w:ascii="Times New Roman" w:hAnsi="Times New Roman" w:cs="Times New Roman"/>
          <w:sz w:val="24"/>
          <w:szCs w:val="24"/>
        </w:rPr>
        <w:t xml:space="preserve"> that she had. And being asked </w:t>
      </w:r>
      <w:r w:rsidR="00E411CD">
        <w:rPr>
          <w:rFonts w:ascii="Times New Roman" w:hAnsi="Times New Roman" w:cs="Times New Roman"/>
          <w:sz w:val="24"/>
          <w:szCs w:val="24"/>
        </w:rPr>
        <w:t>divers</w:t>
      </w:r>
      <w:r w:rsidR="000C3B69">
        <w:rPr>
          <w:rFonts w:ascii="Times New Roman" w:hAnsi="Times New Roman" w:cs="Times New Roman"/>
          <w:sz w:val="24"/>
          <w:szCs w:val="24"/>
        </w:rPr>
        <w:t xml:space="preserve"> questions </w:t>
      </w:r>
      <w:r w:rsidR="00C84B04">
        <w:rPr>
          <w:rFonts w:ascii="Times New Roman" w:hAnsi="Times New Roman" w:cs="Times New Roman"/>
          <w:sz w:val="24"/>
          <w:szCs w:val="24"/>
        </w:rPr>
        <w:t>by a gentleman that did speak several times with her before and afterward</w:t>
      </w:r>
      <w:r w:rsidR="00913B50">
        <w:rPr>
          <w:rFonts w:ascii="Times New Roman" w:hAnsi="Times New Roman" w:cs="Times New Roman"/>
          <w:sz w:val="24"/>
          <w:szCs w:val="24"/>
        </w:rPr>
        <w:t xml:space="preserve"> (giving her godly and comfortable instructions)</w:t>
      </w:r>
      <w:r w:rsidR="0076595A">
        <w:rPr>
          <w:rFonts w:ascii="Times New Roman" w:hAnsi="Times New Roman" w:cs="Times New Roman"/>
          <w:sz w:val="24"/>
          <w:szCs w:val="24"/>
        </w:rPr>
        <w:t xml:space="preserve"> </w:t>
      </w:r>
      <w:r w:rsidR="00913B50">
        <w:rPr>
          <w:rFonts w:ascii="Times New Roman" w:hAnsi="Times New Roman" w:cs="Times New Roman"/>
          <w:sz w:val="24"/>
          <w:szCs w:val="24"/>
        </w:rPr>
        <w:t>she affirmed</w:t>
      </w:r>
      <w:r w:rsidR="00B63EE1">
        <w:rPr>
          <w:rFonts w:ascii="Times New Roman" w:hAnsi="Times New Roman" w:cs="Times New Roman"/>
          <w:sz w:val="24"/>
          <w:szCs w:val="24"/>
        </w:rPr>
        <w:t xml:space="preserve"> </w:t>
      </w:r>
      <m:oMath>
        <m:f>
          <m:fPr>
            <m:ctrlPr>
              <w:rPr>
                <w:rFonts w:ascii="Cambria Math" w:hAnsi="Cambria Math" w:cs="Times New Roman"/>
                <w:i/>
                <w:sz w:val="24"/>
                <w:szCs w:val="24"/>
              </w:rPr>
            </m:ctrlPr>
          </m:fPr>
          <m:num>
            <m:r>
              <w:rPr>
                <w:rFonts w:ascii="Cambria Math" w:hAnsi="Cambria Math" w:cs="Times New Roman"/>
                <w:sz w:val="24"/>
                <w:szCs w:val="24"/>
              </w:rPr>
              <m:t>t</m:t>
            </m:r>
          </m:num>
          <m:den>
            <m:r>
              <w:rPr>
                <w:rFonts w:ascii="Cambria Math" w:hAnsi="Cambria Math" w:cs="Times New Roman"/>
                <w:sz w:val="24"/>
                <w:szCs w:val="24"/>
              </w:rPr>
              <m:t>y</m:t>
            </m:r>
          </m:den>
        </m:f>
      </m:oMath>
      <w:r w:rsidR="00913B50">
        <w:rPr>
          <w:rFonts w:ascii="Times New Roman" w:hAnsi="Times New Roman" w:cs="Times New Roman"/>
          <w:sz w:val="24"/>
          <w:szCs w:val="24"/>
        </w:rPr>
        <w:t xml:space="preserve"> </w:t>
      </w:r>
      <w:r w:rsidR="00C3105D">
        <w:rPr>
          <w:rFonts w:ascii="Times New Roman" w:hAnsi="Times New Roman" w:cs="Times New Roman"/>
          <w:sz w:val="24"/>
          <w:szCs w:val="24"/>
        </w:rPr>
        <w:t>[</w:t>
      </w:r>
      <w:r w:rsidR="003B6918" w:rsidRPr="00C3105D">
        <w:rPr>
          <w:rFonts w:ascii="Times New Roman" w:hAnsi="Times New Roman" w:cs="Times New Roman"/>
          <w:i/>
          <w:iCs/>
          <w:sz w:val="24"/>
          <w:szCs w:val="24"/>
        </w:rPr>
        <w:t>that</w:t>
      </w:r>
      <w:r w:rsidR="00C3105D">
        <w:rPr>
          <w:rFonts w:ascii="Times New Roman" w:hAnsi="Times New Roman" w:cs="Times New Roman"/>
          <w:sz w:val="24"/>
          <w:szCs w:val="24"/>
        </w:rPr>
        <w:t>]</w:t>
      </w:r>
      <w:r w:rsidR="003B6918">
        <w:rPr>
          <w:rFonts w:ascii="Times New Roman" w:hAnsi="Times New Roman" w:cs="Times New Roman"/>
          <w:sz w:val="24"/>
          <w:szCs w:val="24"/>
        </w:rPr>
        <w:t xml:space="preserve"> so so</w:t>
      </w:r>
      <w:r w:rsidR="00A23D9C">
        <w:rPr>
          <w:rFonts w:ascii="Times New Roman" w:hAnsi="Times New Roman" w:cs="Times New Roman"/>
          <w:sz w:val="24"/>
          <w:szCs w:val="24"/>
        </w:rPr>
        <w:t>on</w:t>
      </w:r>
      <w:r w:rsidR="003B6918">
        <w:rPr>
          <w:rFonts w:ascii="Times New Roman" w:hAnsi="Times New Roman" w:cs="Times New Roman"/>
          <w:sz w:val="24"/>
          <w:szCs w:val="24"/>
        </w:rPr>
        <w:t xml:space="preserve"> as one of the said Witches was in prison, she was very desirous to confess all she knew, which accordingly she did where upon the rest were apprehended and sent into the</w:t>
      </w:r>
      <w:r w:rsidR="00C738FA">
        <w:rPr>
          <w:rFonts w:ascii="Times New Roman" w:hAnsi="Times New Roman" w:cs="Times New Roman"/>
          <w:sz w:val="24"/>
          <w:szCs w:val="24"/>
        </w:rPr>
        <w:t xml:space="preserve"> Geole</w:t>
      </w:r>
      <w:r w:rsidR="003B6918">
        <w:rPr>
          <w:rFonts w:ascii="Times New Roman" w:hAnsi="Times New Roman" w:cs="Times New Roman"/>
          <w:sz w:val="24"/>
          <w:szCs w:val="24"/>
        </w:rPr>
        <w:t xml:space="preserve"> </w:t>
      </w:r>
      <w:r w:rsidR="00C738FA">
        <w:rPr>
          <w:rFonts w:ascii="Times New Roman" w:hAnsi="Times New Roman" w:cs="Times New Roman"/>
          <w:sz w:val="24"/>
          <w:szCs w:val="24"/>
        </w:rPr>
        <w:t>[</w:t>
      </w:r>
      <w:r w:rsidR="00F97B99" w:rsidRPr="00C738FA">
        <w:rPr>
          <w:rFonts w:ascii="Times New Roman" w:hAnsi="Times New Roman" w:cs="Times New Roman"/>
          <w:i/>
          <w:iCs/>
          <w:sz w:val="24"/>
          <w:szCs w:val="24"/>
        </w:rPr>
        <w:t>jail</w:t>
      </w:r>
      <w:r w:rsidR="00C738FA">
        <w:rPr>
          <w:rFonts w:ascii="Times New Roman" w:hAnsi="Times New Roman" w:cs="Times New Roman"/>
          <w:sz w:val="24"/>
          <w:szCs w:val="24"/>
        </w:rPr>
        <w:t>]</w:t>
      </w:r>
      <w:r w:rsidR="00E07A0F">
        <w:rPr>
          <w:rFonts w:ascii="Times New Roman" w:hAnsi="Times New Roman" w:cs="Times New Roman"/>
          <w:sz w:val="24"/>
          <w:szCs w:val="24"/>
        </w:rPr>
        <w:t>:</w:t>
      </w:r>
      <w:r w:rsidR="00935B8F">
        <w:rPr>
          <w:rFonts w:ascii="Times New Roman" w:hAnsi="Times New Roman" w:cs="Times New Roman"/>
          <w:sz w:val="24"/>
          <w:szCs w:val="24"/>
        </w:rPr>
        <w:t xml:space="preserve"> she further affirmed that w</w:t>
      </w:r>
      <w:r w:rsidR="00922BAD">
        <w:rPr>
          <w:rFonts w:ascii="Times New Roman" w:hAnsi="Times New Roman" w:cs="Times New Roman"/>
          <w:sz w:val="24"/>
          <w:szCs w:val="24"/>
        </w:rPr>
        <w:t xml:space="preserve">hen she was going to the Grand </w:t>
      </w:r>
      <w:r w:rsidR="00112AF2">
        <w:rPr>
          <w:rFonts w:ascii="Times New Roman" w:hAnsi="Times New Roman" w:cs="Times New Roman"/>
          <w:sz w:val="24"/>
          <w:szCs w:val="24"/>
        </w:rPr>
        <w:t>Inquest with one Mother Miller (in</w:t>
      </w:r>
      <w:r w:rsidR="00590DDF">
        <w:rPr>
          <w:rFonts w:ascii="Times New Roman" w:hAnsi="Times New Roman" w:cs="Times New Roman"/>
          <w:sz w:val="24"/>
          <w:szCs w:val="24"/>
        </w:rPr>
        <w:t>dicted for a witch) she told Mother Miller that she would confess nothing</w:t>
      </w:r>
      <w:r w:rsidR="003734DC">
        <w:rPr>
          <w:rFonts w:ascii="Times New Roman" w:hAnsi="Times New Roman" w:cs="Times New Roman"/>
          <w:sz w:val="24"/>
          <w:szCs w:val="24"/>
        </w:rPr>
        <w:t xml:space="preserve"> if they pulled her to pieces with pincers, and being asked the reason by the gentlemen she said she found herself in such </w:t>
      </w:r>
      <w:r w:rsidR="00772F5F">
        <w:rPr>
          <w:rFonts w:ascii="Times New Roman" w:hAnsi="Times New Roman" w:cs="Times New Roman"/>
          <w:sz w:val="24"/>
          <w:szCs w:val="24"/>
        </w:rPr>
        <w:t>extremity of torture and amazement, that she would not</w:t>
      </w:r>
      <w:r w:rsidR="00E7742E">
        <w:rPr>
          <w:rFonts w:ascii="Times New Roman" w:hAnsi="Times New Roman" w:cs="Times New Roman"/>
          <w:sz w:val="24"/>
          <w:szCs w:val="24"/>
        </w:rPr>
        <w:t xml:space="preserve"> endure it again for the world: and when she look</w:t>
      </w:r>
      <w:r w:rsidR="004A46B5">
        <w:rPr>
          <w:rFonts w:ascii="Times New Roman" w:hAnsi="Times New Roman" w:cs="Times New Roman"/>
          <w:sz w:val="24"/>
          <w:szCs w:val="24"/>
        </w:rPr>
        <w:t>ed</w:t>
      </w:r>
      <w:r w:rsidR="00E7742E">
        <w:rPr>
          <w:rFonts w:ascii="Times New Roman" w:hAnsi="Times New Roman" w:cs="Times New Roman"/>
          <w:sz w:val="24"/>
          <w:szCs w:val="24"/>
        </w:rPr>
        <w:t xml:space="preserve"> upon the ground</w:t>
      </w:r>
      <w:r w:rsidR="007933B7">
        <w:rPr>
          <w:rFonts w:ascii="Times New Roman" w:hAnsi="Times New Roman" w:cs="Times New Roman"/>
          <w:sz w:val="24"/>
          <w:szCs w:val="24"/>
        </w:rPr>
        <w:t xml:space="preserve"> she saw herself encompassed in flames of fire and presently the Grand Inquest </w:t>
      </w:r>
      <w:r w:rsidR="0080576F">
        <w:rPr>
          <w:rFonts w:ascii="Times New Roman" w:hAnsi="Times New Roman" w:cs="Times New Roman"/>
          <w:sz w:val="24"/>
          <w:szCs w:val="24"/>
        </w:rPr>
        <w:t xml:space="preserve">called for her, where they admit but one at a time and as soon as she was separated from this Mother Miller, the tortures </w:t>
      </w:r>
      <w:r w:rsidR="00730D1B">
        <w:rPr>
          <w:rFonts w:ascii="Times New Roman" w:hAnsi="Times New Roman" w:cs="Times New Roman"/>
          <w:sz w:val="24"/>
          <w:szCs w:val="24"/>
        </w:rPr>
        <w:t xml:space="preserve">and the flames began to cease where upon she then confessed all she knew and said </w:t>
      </w:r>
      <m:oMath>
        <m:f>
          <m:fPr>
            <m:ctrlPr>
              <w:rPr>
                <w:rFonts w:ascii="Cambria Math" w:hAnsi="Cambria Math" w:cs="Times New Roman"/>
                <w:i/>
                <w:sz w:val="24"/>
                <w:szCs w:val="24"/>
              </w:rPr>
            </m:ctrlPr>
          </m:fPr>
          <m:num>
            <m:r>
              <w:rPr>
                <w:rFonts w:ascii="Cambria Math" w:hAnsi="Cambria Math" w:cs="Times New Roman"/>
                <w:sz w:val="24"/>
                <w:szCs w:val="24"/>
              </w:rPr>
              <m:t>t</m:t>
            </m:r>
          </m:num>
          <m:den>
            <m:r>
              <w:rPr>
                <w:rFonts w:ascii="Cambria Math" w:hAnsi="Cambria Math" w:cs="Times New Roman"/>
                <w:sz w:val="24"/>
                <w:szCs w:val="24"/>
              </w:rPr>
              <m:t>y</m:t>
            </m:r>
          </m:den>
        </m:f>
      </m:oMath>
      <w:r w:rsidR="008215D7">
        <w:rPr>
          <w:rFonts w:ascii="Times New Roman" w:eastAsiaTheme="minorEastAsia" w:hAnsi="Times New Roman" w:cs="Times New Roman"/>
          <w:sz w:val="24"/>
          <w:szCs w:val="24"/>
        </w:rPr>
        <w:t xml:space="preserve"> </w:t>
      </w:r>
      <w:r w:rsidR="00730D1B">
        <w:rPr>
          <w:rFonts w:ascii="Times New Roman" w:hAnsi="Times New Roman" w:cs="Times New Roman"/>
          <w:sz w:val="24"/>
          <w:szCs w:val="24"/>
        </w:rPr>
        <w:t>so soon as her confession was fully ended</w:t>
      </w:r>
      <w:r w:rsidR="004F23A0">
        <w:rPr>
          <w:rFonts w:ascii="Times New Roman" w:hAnsi="Times New Roman" w:cs="Times New Roman"/>
          <w:sz w:val="24"/>
          <w:szCs w:val="24"/>
        </w:rPr>
        <w:t xml:space="preserve"> she found her </w:t>
      </w:r>
      <w:r w:rsidR="00B82501">
        <w:rPr>
          <w:rFonts w:ascii="Times New Roman" w:hAnsi="Times New Roman" w:cs="Times New Roman"/>
          <w:sz w:val="24"/>
          <w:szCs w:val="24"/>
        </w:rPr>
        <w:t>countenance</w:t>
      </w:r>
      <w:r w:rsidR="004F23A0">
        <w:rPr>
          <w:rFonts w:ascii="Times New Roman" w:hAnsi="Times New Roman" w:cs="Times New Roman"/>
          <w:sz w:val="24"/>
          <w:szCs w:val="24"/>
        </w:rPr>
        <w:t xml:space="preserve"> so satisfied and disburdened of all </w:t>
      </w:r>
      <w:r w:rsidR="007A11BB">
        <w:rPr>
          <w:rFonts w:ascii="Times New Roman" w:hAnsi="Times New Roman" w:cs="Times New Roman"/>
          <w:sz w:val="24"/>
          <w:szCs w:val="24"/>
        </w:rPr>
        <w:t>tortures</w:t>
      </w:r>
      <w:r w:rsidR="004F23A0">
        <w:rPr>
          <w:rFonts w:ascii="Times New Roman" w:hAnsi="Times New Roman" w:cs="Times New Roman"/>
          <w:sz w:val="24"/>
          <w:szCs w:val="24"/>
        </w:rPr>
        <w:t xml:space="preserve"> that she thought herself the happiest creature in the world, with all</w:t>
      </w:r>
      <w:r w:rsidR="00112AF2">
        <w:rPr>
          <w:rFonts w:ascii="Times New Roman" w:hAnsi="Times New Roman" w:cs="Times New Roman"/>
          <w:sz w:val="24"/>
          <w:szCs w:val="24"/>
        </w:rPr>
        <w:t xml:space="preserve"> </w:t>
      </w:r>
      <w:r w:rsidR="007A11BB">
        <w:rPr>
          <w:rFonts w:ascii="Times New Roman" w:hAnsi="Times New Roman" w:cs="Times New Roman"/>
          <w:sz w:val="24"/>
          <w:szCs w:val="24"/>
        </w:rPr>
        <w:t xml:space="preserve">affirming that the Devil can take any shape and speak plain English. </w:t>
      </w:r>
    </w:p>
    <w:p w14:paraId="5BB9F9F0" w14:textId="77777777" w:rsidR="006F4FEF" w:rsidRDefault="006F4FEF" w:rsidP="00465BE8">
      <w:pPr>
        <w:spacing w:line="276" w:lineRule="auto"/>
        <w:rPr>
          <w:rFonts w:ascii="Times New Roman" w:hAnsi="Times New Roman" w:cs="Times New Roman"/>
          <w:sz w:val="24"/>
          <w:szCs w:val="24"/>
          <w:u w:val="single"/>
        </w:rPr>
      </w:pPr>
    </w:p>
    <w:p w14:paraId="44E88FB3" w14:textId="3BFFB470" w:rsidR="005649B8" w:rsidRDefault="00D165A9" w:rsidP="00465BE8">
      <w:pPr>
        <w:spacing w:line="276" w:lineRule="auto"/>
        <w:rPr>
          <w:rFonts w:ascii="Times New Roman" w:hAnsi="Times New Roman" w:cs="Times New Roman"/>
          <w:sz w:val="24"/>
          <w:szCs w:val="24"/>
          <w:u w:val="single"/>
        </w:rPr>
      </w:pPr>
      <w:r w:rsidRPr="00D165A9">
        <w:rPr>
          <w:rFonts w:ascii="Times New Roman" w:hAnsi="Times New Roman" w:cs="Times New Roman"/>
          <w:sz w:val="24"/>
          <w:szCs w:val="24"/>
          <w:u w:val="single"/>
        </w:rPr>
        <w:t xml:space="preserve">Summary </w:t>
      </w:r>
    </w:p>
    <w:p w14:paraId="148FDCBD" w14:textId="2447F008" w:rsidR="00C71B53" w:rsidRDefault="008F5FA3" w:rsidP="00465BE8">
      <w:pPr>
        <w:spacing w:line="276" w:lineRule="auto"/>
        <w:rPr>
          <w:rFonts w:ascii="Times New Roman" w:hAnsi="Times New Roman" w:cs="Times New Roman"/>
          <w:sz w:val="24"/>
          <w:szCs w:val="24"/>
        </w:rPr>
      </w:pPr>
      <w:r>
        <w:rPr>
          <w:rFonts w:ascii="Times New Roman" w:hAnsi="Times New Roman" w:cs="Times New Roman"/>
          <w:sz w:val="24"/>
          <w:szCs w:val="24"/>
        </w:rPr>
        <w:t xml:space="preserve">Wallington’s annals </w:t>
      </w:r>
      <w:r w:rsidR="00493D9C">
        <w:rPr>
          <w:rFonts w:ascii="Times New Roman" w:hAnsi="Times New Roman" w:cs="Times New Roman"/>
          <w:sz w:val="24"/>
          <w:szCs w:val="24"/>
        </w:rPr>
        <w:t xml:space="preserve">are a contemporaneous account of intrinsic evidence </w:t>
      </w:r>
      <w:r w:rsidR="00ED1AFB">
        <w:rPr>
          <w:rFonts w:ascii="Times New Roman" w:hAnsi="Times New Roman" w:cs="Times New Roman"/>
          <w:sz w:val="24"/>
          <w:szCs w:val="24"/>
        </w:rPr>
        <w:t>of</w:t>
      </w:r>
      <w:r w:rsidR="0005259D">
        <w:rPr>
          <w:rFonts w:ascii="Times New Roman" w:hAnsi="Times New Roman" w:cs="Times New Roman"/>
          <w:sz w:val="24"/>
          <w:szCs w:val="24"/>
        </w:rPr>
        <w:t xml:space="preserve"> the witch trials that took place around his home</w:t>
      </w:r>
      <w:r w:rsidR="00ED1AFB">
        <w:rPr>
          <w:rFonts w:ascii="Times New Roman" w:hAnsi="Times New Roman" w:cs="Times New Roman"/>
          <w:sz w:val="24"/>
          <w:szCs w:val="24"/>
        </w:rPr>
        <w:t xml:space="preserve"> in 1645</w:t>
      </w:r>
      <w:r w:rsidR="0005259D">
        <w:rPr>
          <w:rFonts w:ascii="Times New Roman" w:hAnsi="Times New Roman" w:cs="Times New Roman"/>
          <w:sz w:val="24"/>
          <w:szCs w:val="24"/>
        </w:rPr>
        <w:t>.</w:t>
      </w:r>
      <w:r w:rsidR="00424745">
        <w:rPr>
          <w:rFonts w:ascii="Times New Roman" w:hAnsi="Times New Roman" w:cs="Times New Roman"/>
          <w:sz w:val="24"/>
          <w:szCs w:val="24"/>
        </w:rPr>
        <w:t xml:space="preserve"> The manuscript is a detailed</w:t>
      </w:r>
      <w:r w:rsidR="0005259D">
        <w:rPr>
          <w:rFonts w:ascii="Times New Roman" w:hAnsi="Times New Roman" w:cs="Times New Roman"/>
          <w:sz w:val="24"/>
          <w:szCs w:val="24"/>
        </w:rPr>
        <w:t xml:space="preserve"> </w:t>
      </w:r>
      <w:r w:rsidR="00424745">
        <w:rPr>
          <w:rFonts w:ascii="Times New Roman" w:hAnsi="Times New Roman" w:cs="Times New Roman"/>
          <w:sz w:val="24"/>
          <w:szCs w:val="24"/>
        </w:rPr>
        <w:t>r</w:t>
      </w:r>
      <w:r w:rsidR="00415B86">
        <w:rPr>
          <w:rFonts w:ascii="Times New Roman" w:hAnsi="Times New Roman" w:cs="Times New Roman"/>
          <w:sz w:val="24"/>
          <w:szCs w:val="24"/>
        </w:rPr>
        <w:t>eflection of</w:t>
      </w:r>
      <w:r w:rsidR="00424745">
        <w:rPr>
          <w:rFonts w:ascii="Times New Roman" w:hAnsi="Times New Roman" w:cs="Times New Roman"/>
          <w:sz w:val="24"/>
          <w:szCs w:val="24"/>
        </w:rPr>
        <w:t xml:space="preserve"> the</w:t>
      </w:r>
      <w:r w:rsidR="00415B86">
        <w:rPr>
          <w:rFonts w:ascii="Times New Roman" w:hAnsi="Times New Roman" w:cs="Times New Roman"/>
          <w:sz w:val="24"/>
          <w:szCs w:val="24"/>
        </w:rPr>
        <w:t xml:space="preserve"> political and religious </w:t>
      </w:r>
      <w:r w:rsidR="00424745">
        <w:rPr>
          <w:rFonts w:ascii="Times New Roman" w:hAnsi="Times New Roman" w:cs="Times New Roman"/>
          <w:sz w:val="24"/>
          <w:szCs w:val="24"/>
        </w:rPr>
        <w:t>disorder</w:t>
      </w:r>
      <w:r w:rsidR="00415B86">
        <w:rPr>
          <w:rFonts w:ascii="Times New Roman" w:hAnsi="Times New Roman" w:cs="Times New Roman"/>
          <w:sz w:val="24"/>
          <w:szCs w:val="24"/>
        </w:rPr>
        <w:t xml:space="preserve"> of the time</w:t>
      </w:r>
      <w:r w:rsidR="009C64AB">
        <w:rPr>
          <w:rFonts w:ascii="Times New Roman" w:hAnsi="Times New Roman" w:cs="Times New Roman"/>
          <w:sz w:val="24"/>
          <w:szCs w:val="24"/>
        </w:rPr>
        <w:t xml:space="preserve"> and</w:t>
      </w:r>
      <w:r w:rsidR="00C41FD0">
        <w:rPr>
          <w:rFonts w:ascii="Times New Roman" w:hAnsi="Times New Roman" w:cs="Times New Roman"/>
          <w:sz w:val="24"/>
          <w:szCs w:val="24"/>
        </w:rPr>
        <w:t xml:space="preserve"> events that </w:t>
      </w:r>
      <w:r w:rsidR="009C64AB">
        <w:rPr>
          <w:rFonts w:ascii="Times New Roman" w:hAnsi="Times New Roman" w:cs="Times New Roman"/>
          <w:sz w:val="24"/>
          <w:szCs w:val="24"/>
        </w:rPr>
        <w:t>led</w:t>
      </w:r>
      <w:r w:rsidR="00C41FD0">
        <w:rPr>
          <w:rFonts w:ascii="Times New Roman" w:hAnsi="Times New Roman" w:cs="Times New Roman"/>
          <w:sz w:val="24"/>
          <w:szCs w:val="24"/>
        </w:rPr>
        <w:t xml:space="preserve"> to the</w:t>
      </w:r>
      <w:r w:rsidR="00A448E0">
        <w:rPr>
          <w:rFonts w:ascii="Times New Roman" w:hAnsi="Times New Roman" w:cs="Times New Roman"/>
          <w:sz w:val="24"/>
          <w:szCs w:val="24"/>
        </w:rPr>
        <w:t xml:space="preserve"> arrest of 30</w:t>
      </w:r>
      <w:r w:rsidR="00B92C05">
        <w:rPr>
          <w:rFonts w:ascii="Times New Roman" w:hAnsi="Times New Roman" w:cs="Times New Roman"/>
          <w:sz w:val="24"/>
          <w:szCs w:val="24"/>
        </w:rPr>
        <w:t xml:space="preserve"> women and the</w:t>
      </w:r>
      <w:r w:rsidR="00C41FD0">
        <w:rPr>
          <w:rFonts w:ascii="Times New Roman" w:hAnsi="Times New Roman" w:cs="Times New Roman"/>
          <w:sz w:val="24"/>
          <w:szCs w:val="24"/>
        </w:rPr>
        <w:t xml:space="preserve"> deaths of </w:t>
      </w:r>
      <w:r w:rsidR="00766951">
        <w:rPr>
          <w:rFonts w:ascii="Times New Roman" w:hAnsi="Times New Roman" w:cs="Times New Roman"/>
          <w:sz w:val="24"/>
          <w:szCs w:val="24"/>
        </w:rPr>
        <w:t>16</w:t>
      </w:r>
      <w:r w:rsidR="009C64AB">
        <w:rPr>
          <w:rFonts w:ascii="Times New Roman" w:hAnsi="Times New Roman" w:cs="Times New Roman"/>
          <w:sz w:val="24"/>
          <w:szCs w:val="24"/>
        </w:rPr>
        <w:t xml:space="preserve"> for witchcraft. </w:t>
      </w:r>
      <w:r w:rsidR="001F4B1D">
        <w:rPr>
          <w:rFonts w:ascii="Times New Roman" w:hAnsi="Times New Roman" w:cs="Times New Roman"/>
          <w:sz w:val="24"/>
          <w:szCs w:val="24"/>
        </w:rPr>
        <w:t xml:space="preserve">Rebecca’s account of the sabbat and the devil </w:t>
      </w:r>
      <w:r w:rsidR="001928E2">
        <w:rPr>
          <w:rFonts w:ascii="Times New Roman" w:hAnsi="Times New Roman" w:cs="Times New Roman"/>
          <w:sz w:val="24"/>
          <w:szCs w:val="24"/>
        </w:rPr>
        <w:t xml:space="preserve">informed and confirmed many </w:t>
      </w:r>
      <w:r w:rsidR="001F4B1D">
        <w:rPr>
          <w:rFonts w:ascii="Times New Roman" w:hAnsi="Times New Roman" w:cs="Times New Roman"/>
          <w:sz w:val="24"/>
          <w:szCs w:val="24"/>
        </w:rPr>
        <w:t xml:space="preserve">contemporary </w:t>
      </w:r>
      <w:r w:rsidR="00C950EB">
        <w:rPr>
          <w:rFonts w:ascii="Times New Roman" w:hAnsi="Times New Roman" w:cs="Times New Roman"/>
          <w:sz w:val="24"/>
          <w:szCs w:val="24"/>
        </w:rPr>
        <w:t>beliefs</w:t>
      </w:r>
      <w:r w:rsidR="007A77FC">
        <w:rPr>
          <w:rFonts w:ascii="Times New Roman" w:hAnsi="Times New Roman" w:cs="Times New Roman"/>
          <w:sz w:val="24"/>
          <w:szCs w:val="24"/>
        </w:rPr>
        <w:t>.</w:t>
      </w:r>
      <w:r w:rsidR="00C71B53">
        <w:rPr>
          <w:rFonts w:ascii="Times New Roman" w:hAnsi="Times New Roman" w:cs="Times New Roman"/>
          <w:sz w:val="24"/>
          <w:szCs w:val="24"/>
        </w:rPr>
        <w:t xml:space="preserve"> </w:t>
      </w:r>
      <w:r w:rsidR="00DA02F8">
        <w:rPr>
          <w:rFonts w:ascii="Times New Roman" w:hAnsi="Times New Roman" w:cs="Times New Roman"/>
          <w:sz w:val="24"/>
          <w:szCs w:val="24"/>
        </w:rPr>
        <w:t>From the 13</w:t>
      </w:r>
      <w:r w:rsidR="00DA02F8" w:rsidRPr="00DA02F8">
        <w:rPr>
          <w:rFonts w:ascii="Times New Roman" w:hAnsi="Times New Roman" w:cs="Times New Roman"/>
          <w:sz w:val="24"/>
          <w:szCs w:val="24"/>
          <w:vertAlign w:val="superscript"/>
        </w:rPr>
        <w:t>th</w:t>
      </w:r>
      <w:r w:rsidR="00DA02F8">
        <w:rPr>
          <w:rFonts w:ascii="Times New Roman" w:hAnsi="Times New Roman" w:cs="Times New Roman"/>
          <w:sz w:val="24"/>
          <w:szCs w:val="24"/>
        </w:rPr>
        <w:t xml:space="preserve"> century </w:t>
      </w:r>
      <w:r w:rsidR="006B3792">
        <w:rPr>
          <w:rFonts w:ascii="Times New Roman" w:hAnsi="Times New Roman" w:cs="Times New Roman"/>
          <w:sz w:val="24"/>
          <w:szCs w:val="24"/>
        </w:rPr>
        <w:t>forward,</w:t>
      </w:r>
      <w:r w:rsidR="00EC25D0">
        <w:rPr>
          <w:rFonts w:ascii="Times New Roman" w:hAnsi="Times New Roman" w:cs="Times New Roman"/>
          <w:sz w:val="24"/>
          <w:szCs w:val="24"/>
        </w:rPr>
        <w:t xml:space="preserve"> it was a common belief that witches would attend and perform a sabbat</w:t>
      </w:r>
      <w:r w:rsidR="00B437FD">
        <w:rPr>
          <w:rFonts w:ascii="Times New Roman" w:hAnsi="Times New Roman" w:cs="Times New Roman"/>
          <w:sz w:val="24"/>
          <w:szCs w:val="24"/>
        </w:rPr>
        <w:t xml:space="preserve"> where their devotion to the Devil would be sworn and sealed with a kiss </w:t>
      </w:r>
      <w:r w:rsidR="006F773D">
        <w:rPr>
          <w:rFonts w:ascii="Times New Roman" w:hAnsi="Times New Roman" w:cs="Times New Roman"/>
          <w:sz w:val="24"/>
          <w:szCs w:val="24"/>
        </w:rPr>
        <w:t>whether he appeared in human or animal form</w:t>
      </w:r>
      <w:r w:rsidR="00FE61F4">
        <w:rPr>
          <w:rFonts w:ascii="Times New Roman" w:hAnsi="Times New Roman" w:cs="Times New Roman"/>
          <w:sz w:val="24"/>
          <w:szCs w:val="24"/>
        </w:rPr>
        <w:t>, commonly</w:t>
      </w:r>
      <w:r w:rsidR="001C424F">
        <w:rPr>
          <w:rFonts w:ascii="Times New Roman" w:hAnsi="Times New Roman" w:cs="Times New Roman"/>
          <w:sz w:val="24"/>
          <w:szCs w:val="24"/>
        </w:rPr>
        <w:t xml:space="preserve"> a black cat, dog, or toad</w:t>
      </w:r>
      <w:r w:rsidR="004D4929">
        <w:rPr>
          <w:rFonts w:ascii="Times New Roman" w:hAnsi="Times New Roman" w:cs="Times New Roman"/>
          <w:sz w:val="24"/>
          <w:szCs w:val="24"/>
        </w:rPr>
        <w:t xml:space="preserve"> </w:t>
      </w:r>
      <w:r w:rsidR="00D026D8">
        <w:rPr>
          <w:rFonts w:ascii="Times New Roman" w:hAnsi="Times New Roman" w:cs="Times New Roman"/>
          <w:sz w:val="24"/>
          <w:szCs w:val="24"/>
        </w:rPr>
        <w:t>which was reflected in</w:t>
      </w:r>
      <w:r w:rsidR="00633080">
        <w:rPr>
          <w:rFonts w:ascii="Times New Roman" w:hAnsi="Times New Roman" w:cs="Times New Roman"/>
          <w:sz w:val="24"/>
          <w:szCs w:val="24"/>
        </w:rPr>
        <w:t xml:space="preserve"> Rebecca’s account of </w:t>
      </w:r>
      <w:r w:rsidR="00633080" w:rsidRPr="00220A39">
        <w:rPr>
          <w:rFonts w:ascii="Times New Roman" w:hAnsi="Times New Roman" w:cs="Times New Roman"/>
          <w:i/>
          <w:iCs/>
          <w:sz w:val="24"/>
          <w:szCs w:val="24"/>
        </w:rPr>
        <w:t>Mira</w:t>
      </w:r>
      <w:r w:rsidR="00633080">
        <w:rPr>
          <w:rFonts w:ascii="Times New Roman" w:hAnsi="Times New Roman" w:cs="Times New Roman"/>
          <w:sz w:val="24"/>
          <w:szCs w:val="24"/>
        </w:rPr>
        <w:t xml:space="preserve"> </w:t>
      </w:r>
      <w:r w:rsidR="00220A39">
        <w:rPr>
          <w:rFonts w:ascii="Times New Roman" w:hAnsi="Times New Roman" w:cs="Times New Roman"/>
          <w:sz w:val="24"/>
          <w:szCs w:val="24"/>
        </w:rPr>
        <w:t>(demonic illusions).</w:t>
      </w:r>
      <w:r w:rsidR="00D32250">
        <w:rPr>
          <w:rStyle w:val="FootnoteReference"/>
          <w:rFonts w:ascii="Times New Roman" w:hAnsi="Times New Roman" w:cs="Times New Roman"/>
          <w:sz w:val="24"/>
          <w:szCs w:val="24"/>
        </w:rPr>
        <w:footnoteReference w:id="16"/>
      </w:r>
      <w:r w:rsidR="00220A39">
        <w:rPr>
          <w:rFonts w:ascii="Times New Roman" w:hAnsi="Times New Roman" w:cs="Times New Roman"/>
          <w:sz w:val="24"/>
          <w:szCs w:val="24"/>
        </w:rPr>
        <w:t xml:space="preserve"> </w:t>
      </w:r>
      <w:r w:rsidR="003A2CBC">
        <w:rPr>
          <w:rFonts w:ascii="Times New Roman" w:hAnsi="Times New Roman" w:cs="Times New Roman"/>
          <w:sz w:val="24"/>
          <w:szCs w:val="24"/>
        </w:rPr>
        <w:t>The</w:t>
      </w:r>
      <w:r w:rsidR="00B57D72">
        <w:rPr>
          <w:rFonts w:ascii="Times New Roman" w:hAnsi="Times New Roman" w:cs="Times New Roman"/>
          <w:sz w:val="24"/>
          <w:szCs w:val="24"/>
        </w:rPr>
        <w:t xml:space="preserve"> Bible</w:t>
      </w:r>
      <w:r w:rsidR="003A2CBC">
        <w:rPr>
          <w:rFonts w:ascii="Times New Roman" w:hAnsi="Times New Roman" w:cs="Times New Roman"/>
          <w:sz w:val="24"/>
          <w:szCs w:val="24"/>
        </w:rPr>
        <w:t xml:space="preserve"> </w:t>
      </w:r>
      <w:r w:rsidR="00B57D72">
        <w:rPr>
          <w:rFonts w:ascii="Times New Roman" w:hAnsi="Times New Roman" w:cs="Times New Roman"/>
          <w:sz w:val="24"/>
          <w:szCs w:val="24"/>
        </w:rPr>
        <w:t xml:space="preserve">states that </w:t>
      </w:r>
      <w:r w:rsidR="00380995">
        <w:rPr>
          <w:rFonts w:ascii="Times New Roman" w:hAnsi="Times New Roman" w:cs="Times New Roman"/>
          <w:sz w:val="24"/>
          <w:szCs w:val="24"/>
        </w:rPr>
        <w:t>the Devil could appear as a</w:t>
      </w:r>
      <w:r w:rsidR="00A60071">
        <w:rPr>
          <w:rFonts w:ascii="Times New Roman" w:hAnsi="Times New Roman" w:cs="Times New Roman"/>
          <w:sz w:val="24"/>
          <w:szCs w:val="24"/>
        </w:rPr>
        <w:t xml:space="preserve"> being</w:t>
      </w:r>
      <w:r w:rsidR="00380995">
        <w:rPr>
          <w:rFonts w:ascii="Times New Roman" w:hAnsi="Times New Roman" w:cs="Times New Roman"/>
          <w:sz w:val="24"/>
          <w:szCs w:val="24"/>
        </w:rPr>
        <w:t xml:space="preserve"> of light and angelically handsome</w:t>
      </w:r>
      <w:r w:rsidR="00746727">
        <w:rPr>
          <w:rFonts w:ascii="Times New Roman" w:hAnsi="Times New Roman" w:cs="Times New Roman"/>
          <w:sz w:val="24"/>
          <w:szCs w:val="24"/>
        </w:rPr>
        <w:t xml:space="preserve">, which </w:t>
      </w:r>
      <w:r w:rsidR="00483CAA">
        <w:rPr>
          <w:rFonts w:ascii="Times New Roman" w:hAnsi="Times New Roman" w:cs="Times New Roman"/>
          <w:sz w:val="24"/>
          <w:szCs w:val="24"/>
        </w:rPr>
        <w:t>leads</w:t>
      </w:r>
      <w:r w:rsidR="00746727">
        <w:rPr>
          <w:rFonts w:ascii="Times New Roman" w:hAnsi="Times New Roman" w:cs="Times New Roman"/>
          <w:sz w:val="24"/>
          <w:szCs w:val="24"/>
        </w:rPr>
        <w:t xml:space="preserve"> clergymen to believe that </w:t>
      </w:r>
      <w:r w:rsidR="00483CAA">
        <w:rPr>
          <w:rFonts w:ascii="Times New Roman" w:hAnsi="Times New Roman" w:cs="Times New Roman"/>
          <w:sz w:val="24"/>
          <w:szCs w:val="24"/>
        </w:rPr>
        <w:t xml:space="preserve">the ruse was used to entice his followers </w:t>
      </w:r>
      <w:r w:rsidR="003346EF">
        <w:rPr>
          <w:rFonts w:ascii="Times New Roman" w:hAnsi="Times New Roman" w:cs="Times New Roman"/>
          <w:sz w:val="24"/>
          <w:szCs w:val="24"/>
        </w:rPr>
        <w:t>in</w:t>
      </w:r>
      <w:r w:rsidR="00483CAA">
        <w:rPr>
          <w:rFonts w:ascii="Times New Roman" w:hAnsi="Times New Roman" w:cs="Times New Roman"/>
          <w:sz w:val="24"/>
          <w:szCs w:val="24"/>
        </w:rPr>
        <w:t xml:space="preserve">to </w:t>
      </w:r>
      <w:r w:rsidR="003346EF">
        <w:rPr>
          <w:rFonts w:ascii="Times New Roman" w:hAnsi="Times New Roman" w:cs="Times New Roman"/>
          <w:sz w:val="24"/>
          <w:szCs w:val="24"/>
        </w:rPr>
        <w:t>having</w:t>
      </w:r>
      <w:r w:rsidR="00483CAA">
        <w:rPr>
          <w:rFonts w:ascii="Times New Roman" w:hAnsi="Times New Roman" w:cs="Times New Roman"/>
          <w:sz w:val="24"/>
          <w:szCs w:val="24"/>
        </w:rPr>
        <w:t xml:space="preserve"> sexual intercourse with him</w:t>
      </w:r>
      <w:r w:rsidR="003A2CBC">
        <w:rPr>
          <w:rFonts w:ascii="Times New Roman" w:hAnsi="Times New Roman" w:cs="Times New Roman"/>
          <w:sz w:val="24"/>
          <w:szCs w:val="24"/>
        </w:rPr>
        <w:t xml:space="preserve"> as Rebecca reported, and</w:t>
      </w:r>
      <w:r w:rsidR="00483CAA">
        <w:rPr>
          <w:rFonts w:ascii="Times New Roman" w:hAnsi="Times New Roman" w:cs="Times New Roman"/>
          <w:sz w:val="24"/>
          <w:szCs w:val="24"/>
        </w:rPr>
        <w:t xml:space="preserve"> further solidif</w:t>
      </w:r>
      <w:r w:rsidR="003A2CBC">
        <w:rPr>
          <w:rFonts w:ascii="Times New Roman" w:hAnsi="Times New Roman" w:cs="Times New Roman"/>
          <w:sz w:val="24"/>
          <w:szCs w:val="24"/>
        </w:rPr>
        <w:t>y</w:t>
      </w:r>
      <w:r w:rsidR="00483CAA">
        <w:rPr>
          <w:rFonts w:ascii="Times New Roman" w:hAnsi="Times New Roman" w:cs="Times New Roman"/>
          <w:sz w:val="24"/>
          <w:szCs w:val="24"/>
        </w:rPr>
        <w:t xml:space="preserve"> their bond</w:t>
      </w:r>
      <w:r w:rsidR="003A2CBC">
        <w:rPr>
          <w:rFonts w:ascii="Times New Roman" w:hAnsi="Times New Roman" w:cs="Times New Roman"/>
          <w:sz w:val="24"/>
          <w:szCs w:val="24"/>
        </w:rPr>
        <w:t>,</w:t>
      </w:r>
      <w:r w:rsidR="00483CAA">
        <w:rPr>
          <w:rFonts w:ascii="Times New Roman" w:hAnsi="Times New Roman" w:cs="Times New Roman"/>
          <w:sz w:val="24"/>
          <w:szCs w:val="24"/>
        </w:rPr>
        <w:t xml:space="preserve"> making them sinners.</w:t>
      </w:r>
      <w:r w:rsidR="001B49BD">
        <w:rPr>
          <w:rStyle w:val="FootnoteReference"/>
          <w:rFonts w:ascii="Times New Roman" w:hAnsi="Times New Roman" w:cs="Times New Roman"/>
          <w:sz w:val="24"/>
          <w:szCs w:val="24"/>
        </w:rPr>
        <w:footnoteReference w:id="17"/>
      </w:r>
    </w:p>
    <w:p w14:paraId="0748D142" w14:textId="36EC6309" w:rsidR="00805C3A" w:rsidRDefault="007A77FC" w:rsidP="00465BE8">
      <w:pPr>
        <w:spacing w:line="276" w:lineRule="auto"/>
        <w:rPr>
          <w:rFonts w:ascii="Times New Roman" w:hAnsi="Times New Roman" w:cs="Times New Roman"/>
          <w:sz w:val="24"/>
          <w:szCs w:val="24"/>
        </w:rPr>
      </w:pPr>
      <w:r>
        <w:rPr>
          <w:rFonts w:ascii="Times New Roman" w:hAnsi="Times New Roman" w:cs="Times New Roman"/>
          <w:sz w:val="24"/>
          <w:szCs w:val="24"/>
        </w:rPr>
        <w:t xml:space="preserve"> Of the 30 women put on trial</w:t>
      </w:r>
      <w:r w:rsidR="00D10B5D">
        <w:rPr>
          <w:rFonts w:ascii="Times New Roman" w:hAnsi="Times New Roman" w:cs="Times New Roman"/>
          <w:sz w:val="24"/>
          <w:szCs w:val="24"/>
        </w:rPr>
        <w:t xml:space="preserve"> 16</w:t>
      </w:r>
      <w:r w:rsidR="00D8152F">
        <w:rPr>
          <w:rFonts w:ascii="Times New Roman" w:hAnsi="Times New Roman" w:cs="Times New Roman"/>
          <w:sz w:val="24"/>
          <w:szCs w:val="24"/>
        </w:rPr>
        <w:t xml:space="preserve"> were sentenced to death, one lady was </w:t>
      </w:r>
      <w:r w:rsidR="003A2CBC">
        <w:rPr>
          <w:rFonts w:ascii="Times New Roman" w:hAnsi="Times New Roman" w:cs="Times New Roman"/>
          <w:sz w:val="24"/>
          <w:szCs w:val="24"/>
        </w:rPr>
        <w:t>reprieved</w:t>
      </w:r>
      <w:r w:rsidR="00AD6EBB">
        <w:rPr>
          <w:rFonts w:ascii="Times New Roman" w:hAnsi="Times New Roman" w:cs="Times New Roman"/>
          <w:sz w:val="24"/>
          <w:szCs w:val="24"/>
        </w:rPr>
        <w:t xml:space="preserve">, </w:t>
      </w:r>
      <w:r w:rsidR="0051125C">
        <w:rPr>
          <w:rFonts w:ascii="Times New Roman" w:hAnsi="Times New Roman" w:cs="Times New Roman"/>
          <w:sz w:val="24"/>
          <w:szCs w:val="24"/>
        </w:rPr>
        <w:t xml:space="preserve">and </w:t>
      </w:r>
      <w:r w:rsidR="00AD6EBB">
        <w:rPr>
          <w:rFonts w:ascii="Times New Roman" w:hAnsi="Times New Roman" w:cs="Times New Roman"/>
          <w:sz w:val="24"/>
          <w:szCs w:val="24"/>
        </w:rPr>
        <w:t>one died before her execution in the jails</w:t>
      </w:r>
      <w:r w:rsidR="00F3756D">
        <w:rPr>
          <w:rFonts w:ascii="Times New Roman" w:hAnsi="Times New Roman" w:cs="Times New Roman"/>
          <w:sz w:val="24"/>
          <w:szCs w:val="24"/>
        </w:rPr>
        <w:t xml:space="preserve"> likely of gaol fever stemming from a combination of</w:t>
      </w:r>
      <w:r w:rsidR="00410A4D">
        <w:rPr>
          <w:rFonts w:ascii="Times New Roman" w:hAnsi="Times New Roman" w:cs="Times New Roman"/>
          <w:sz w:val="24"/>
          <w:szCs w:val="24"/>
        </w:rPr>
        <w:t xml:space="preserve"> the</w:t>
      </w:r>
      <w:r w:rsidR="00F3756D">
        <w:rPr>
          <w:rFonts w:ascii="Times New Roman" w:hAnsi="Times New Roman" w:cs="Times New Roman"/>
          <w:sz w:val="24"/>
          <w:szCs w:val="24"/>
        </w:rPr>
        <w:t xml:space="preserve"> cold</w:t>
      </w:r>
      <w:r w:rsidR="00410A4D">
        <w:rPr>
          <w:rFonts w:ascii="Times New Roman" w:hAnsi="Times New Roman" w:cs="Times New Roman"/>
          <w:sz w:val="24"/>
          <w:szCs w:val="24"/>
        </w:rPr>
        <w:t xml:space="preserve"> conditions in the jail</w:t>
      </w:r>
      <w:r w:rsidR="00F3756D">
        <w:rPr>
          <w:rFonts w:ascii="Times New Roman" w:hAnsi="Times New Roman" w:cs="Times New Roman"/>
          <w:sz w:val="24"/>
          <w:szCs w:val="24"/>
        </w:rPr>
        <w:t xml:space="preserve">, </w:t>
      </w:r>
      <w:r w:rsidR="00410A4D">
        <w:rPr>
          <w:rFonts w:ascii="Times New Roman" w:hAnsi="Times New Roman" w:cs="Times New Roman"/>
          <w:sz w:val="24"/>
          <w:szCs w:val="24"/>
        </w:rPr>
        <w:t>malnourishment</w:t>
      </w:r>
      <w:r w:rsidR="00F3756D">
        <w:rPr>
          <w:rFonts w:ascii="Times New Roman" w:hAnsi="Times New Roman" w:cs="Times New Roman"/>
          <w:sz w:val="24"/>
          <w:szCs w:val="24"/>
        </w:rPr>
        <w:t>, and disease</w:t>
      </w:r>
      <w:r w:rsidR="00800A00">
        <w:rPr>
          <w:rFonts w:ascii="Times New Roman" w:hAnsi="Times New Roman" w:cs="Times New Roman"/>
          <w:sz w:val="24"/>
          <w:szCs w:val="24"/>
        </w:rPr>
        <w:t xml:space="preserve"> spreading throughout the inmates</w:t>
      </w:r>
      <w:r w:rsidR="00F3756D">
        <w:rPr>
          <w:rFonts w:ascii="Times New Roman" w:hAnsi="Times New Roman" w:cs="Times New Roman"/>
          <w:sz w:val="24"/>
          <w:szCs w:val="24"/>
        </w:rPr>
        <w:t>.</w:t>
      </w:r>
      <w:r w:rsidR="0077361A">
        <w:rPr>
          <w:rStyle w:val="FootnoteReference"/>
          <w:rFonts w:ascii="Times New Roman" w:hAnsi="Times New Roman" w:cs="Times New Roman"/>
          <w:sz w:val="24"/>
          <w:szCs w:val="24"/>
        </w:rPr>
        <w:footnoteReference w:id="18"/>
      </w:r>
      <w:r w:rsidR="0051125C">
        <w:rPr>
          <w:rFonts w:ascii="Times New Roman" w:hAnsi="Times New Roman" w:cs="Times New Roman"/>
          <w:sz w:val="24"/>
          <w:szCs w:val="24"/>
        </w:rPr>
        <w:t xml:space="preserve"> </w:t>
      </w:r>
      <w:r w:rsidR="00D04DB1">
        <w:rPr>
          <w:rFonts w:ascii="Times New Roman" w:hAnsi="Times New Roman" w:cs="Times New Roman"/>
          <w:sz w:val="24"/>
          <w:szCs w:val="24"/>
        </w:rPr>
        <w:t>Of the 14 convicted women left to execute, 4 were hanged at Manningtree and the other 10 at Chelmsford</w:t>
      </w:r>
      <w:r w:rsidR="00636069">
        <w:rPr>
          <w:rFonts w:ascii="Times New Roman" w:hAnsi="Times New Roman" w:cs="Times New Roman"/>
          <w:sz w:val="24"/>
          <w:szCs w:val="24"/>
        </w:rPr>
        <w:t>.</w:t>
      </w:r>
      <w:r w:rsidR="008237CF">
        <w:rPr>
          <w:rStyle w:val="FootnoteReference"/>
          <w:rFonts w:ascii="Times New Roman" w:hAnsi="Times New Roman" w:cs="Times New Roman"/>
          <w:sz w:val="24"/>
          <w:szCs w:val="24"/>
        </w:rPr>
        <w:footnoteReference w:id="19"/>
      </w:r>
    </w:p>
    <w:p w14:paraId="55C69449" w14:textId="77777777" w:rsidR="00BF5A71" w:rsidRPr="00415B86" w:rsidRDefault="00BF5A71" w:rsidP="00465BE8">
      <w:pPr>
        <w:spacing w:line="276" w:lineRule="auto"/>
        <w:rPr>
          <w:rFonts w:ascii="Times New Roman" w:hAnsi="Times New Roman" w:cs="Times New Roman"/>
          <w:sz w:val="24"/>
          <w:szCs w:val="24"/>
        </w:rPr>
      </w:pPr>
    </w:p>
    <w:p w14:paraId="354A726B" w14:textId="595934C4" w:rsidR="00805C3A" w:rsidRDefault="00805C3A" w:rsidP="00465BE8">
      <w:pPr>
        <w:spacing w:line="276"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Bibliography </w:t>
      </w:r>
    </w:p>
    <w:p w14:paraId="14A872BD" w14:textId="77777777" w:rsidR="00202685" w:rsidRDefault="00202685" w:rsidP="00465BE8">
      <w:pPr>
        <w:pStyle w:val="NormalWeb"/>
        <w:spacing w:before="0" w:beforeAutospacing="0" w:after="240" w:afterAutospacing="0" w:line="276" w:lineRule="auto"/>
      </w:pPr>
      <w:r>
        <w:t xml:space="preserve">Brown, P. C. (2014) </w:t>
      </w:r>
      <w:r>
        <w:rPr>
          <w:i/>
          <w:iCs/>
        </w:rPr>
        <w:t>Essex Witches.</w:t>
      </w:r>
      <w:r>
        <w:t xml:space="preserve"> Gloucestershire, The History Press.</w:t>
      </w:r>
    </w:p>
    <w:p w14:paraId="1D466653" w14:textId="69C8D16E" w:rsidR="00202685" w:rsidRDefault="00202685" w:rsidP="00465BE8">
      <w:pPr>
        <w:pStyle w:val="NormalWeb"/>
        <w:spacing w:before="0" w:beforeAutospacing="0" w:after="240" w:afterAutospacing="0" w:line="276" w:lineRule="auto"/>
      </w:pPr>
      <w:r>
        <w:t xml:space="preserve">Burrows, C. (2011) ‘Binding of Manuscript’, </w:t>
      </w:r>
      <w:r>
        <w:rPr>
          <w:i/>
          <w:iCs/>
        </w:rPr>
        <w:t>Luna.manchester.ac.uk,</w:t>
      </w:r>
      <w:r>
        <w:t xml:space="preserve"> University of</w:t>
      </w:r>
      <w:r w:rsidR="009F5A75">
        <w:t xml:space="preserve"> </w:t>
      </w:r>
      <w:r>
        <w:t>Manchester. Available at: &lt;https://luna.manchester.ac.uk/luna/servlet/detail/Manchester~91~1~237253~116791:Binding-of-manuscript?qvq=q:wallington&gt; (Accessed 4 January 2024)</w:t>
      </w:r>
    </w:p>
    <w:p w14:paraId="30D03154" w14:textId="77777777" w:rsidR="00202685" w:rsidRDefault="00202685" w:rsidP="00465BE8">
      <w:pPr>
        <w:pStyle w:val="NormalWeb"/>
        <w:spacing w:before="0" w:beforeAutospacing="0" w:after="240" w:afterAutospacing="0" w:line="276" w:lineRule="auto"/>
      </w:pPr>
      <w:r>
        <w:t xml:space="preserve">Diringer, D. (2013) </w:t>
      </w:r>
      <w:r>
        <w:rPr>
          <w:i/>
          <w:iCs/>
        </w:rPr>
        <w:t>The Book before Printing: Ancient, Medieval and Oriental.</w:t>
      </w:r>
      <w:r>
        <w:t xml:space="preserve"> Newburyport, Dover Publications.</w:t>
      </w:r>
    </w:p>
    <w:p w14:paraId="3E013FAE" w14:textId="77777777" w:rsidR="00202685" w:rsidRDefault="00202685" w:rsidP="00465BE8">
      <w:pPr>
        <w:pStyle w:val="NormalWeb"/>
        <w:spacing w:before="0" w:beforeAutospacing="0" w:after="240" w:afterAutospacing="0" w:line="276" w:lineRule="auto"/>
      </w:pPr>
      <w:r>
        <w:t xml:space="preserve">Gaskill, M. (2005) </w:t>
      </w:r>
      <w:r>
        <w:rPr>
          <w:i/>
          <w:iCs/>
        </w:rPr>
        <w:t>Witchfinders: A Seventeenth Century English Tragedy.</w:t>
      </w:r>
      <w:r>
        <w:t xml:space="preserve"> London, John Murray Press.</w:t>
      </w:r>
    </w:p>
    <w:p w14:paraId="50F4B9B8" w14:textId="77777777" w:rsidR="00202685" w:rsidRDefault="00202685" w:rsidP="00465BE8">
      <w:pPr>
        <w:pStyle w:val="NormalWeb"/>
        <w:spacing w:before="0" w:beforeAutospacing="0" w:after="240" w:afterAutospacing="0" w:line="276" w:lineRule="auto"/>
      </w:pPr>
      <w:r>
        <w:t xml:space="preserve">Gaskill, M. (2010) </w:t>
      </w:r>
      <w:r>
        <w:rPr>
          <w:i/>
          <w:iCs/>
        </w:rPr>
        <w:t>Witchcraft: A Very Short Introduction</w:t>
      </w:r>
      <w:r>
        <w:t>. Oxford; New York, Oxford University Press.</w:t>
      </w:r>
    </w:p>
    <w:p w14:paraId="5785BAEF" w14:textId="77777777" w:rsidR="00202685" w:rsidRDefault="00202685" w:rsidP="00465BE8">
      <w:pPr>
        <w:pStyle w:val="NormalWeb"/>
        <w:spacing w:before="0" w:beforeAutospacing="0" w:after="240" w:afterAutospacing="0" w:line="276" w:lineRule="auto"/>
      </w:pPr>
      <w:r>
        <w:t xml:space="preserve">Hills, R. L. (2015) </w:t>
      </w:r>
      <w:r>
        <w:rPr>
          <w:i/>
          <w:iCs/>
        </w:rPr>
        <w:t xml:space="preserve">Papermaking in Britain 1488-1988: A Short History. </w:t>
      </w:r>
      <w:r>
        <w:t>London, Bloomsbury Publishing.</w:t>
      </w:r>
    </w:p>
    <w:p w14:paraId="40613CAA" w14:textId="77777777" w:rsidR="00202685" w:rsidRDefault="00202685" w:rsidP="00465BE8">
      <w:pPr>
        <w:pStyle w:val="NormalWeb"/>
        <w:spacing w:before="0" w:beforeAutospacing="0" w:after="240" w:afterAutospacing="0" w:line="276" w:lineRule="auto"/>
      </w:pPr>
      <w:r>
        <w:t xml:space="preserve">Hoskin, P. M, S. Slinn, and C. C. Webb. (2001) </w:t>
      </w:r>
      <w:r>
        <w:rPr>
          <w:i/>
          <w:iCs/>
        </w:rPr>
        <w:t>Reading the Past: Sixteenth and Seventeen Century English Handwriting.</w:t>
      </w:r>
      <w:r>
        <w:t xml:space="preserve"> York, Borthwick Publications.</w:t>
      </w:r>
    </w:p>
    <w:p w14:paraId="6D61176D" w14:textId="77777777" w:rsidR="00202685" w:rsidRDefault="00202685" w:rsidP="00465BE8">
      <w:pPr>
        <w:pStyle w:val="NormalWeb"/>
        <w:spacing w:before="0" w:beforeAutospacing="0" w:after="240" w:afterAutospacing="0" w:line="276" w:lineRule="auto"/>
      </w:pPr>
      <w:r>
        <w:t xml:space="preserve">Martin, M. (2011) ‘Historians Put 17th-Century Witch Trial Diary Online’, </w:t>
      </w:r>
      <w:r>
        <w:rPr>
          <w:i/>
          <w:iCs/>
        </w:rPr>
        <w:t>NBC News,</w:t>
      </w:r>
      <w:r>
        <w:t xml:space="preserve"> March 3</w:t>
      </w:r>
      <w:r w:rsidRPr="00E81FC0">
        <w:rPr>
          <w:vertAlign w:val="superscript"/>
        </w:rPr>
        <w:t>rd</w:t>
      </w:r>
      <w:r>
        <w:t>. Available at:  &lt;https://www.nbcnews.com/id/wbna41891639&gt; (Accessed 22 December 2023)</w:t>
      </w:r>
    </w:p>
    <w:p w14:paraId="40CCB05A" w14:textId="77777777" w:rsidR="00202685" w:rsidRDefault="00202685" w:rsidP="005C0C58">
      <w:pPr>
        <w:pStyle w:val="NormalWeb"/>
        <w:spacing w:before="0" w:beforeAutospacing="0" w:after="240" w:afterAutospacing="0" w:line="360" w:lineRule="auto"/>
      </w:pPr>
      <w:r>
        <w:t xml:space="preserve">Notestein, W. (2014) </w:t>
      </w:r>
      <w:r>
        <w:rPr>
          <w:i/>
          <w:iCs/>
        </w:rPr>
        <w:t>A History of Witchcraft in England: From 1558 to 1718.</w:t>
      </w:r>
      <w:r>
        <w:t xml:space="preserve"> Auckland, The Floating Press.</w:t>
      </w:r>
    </w:p>
    <w:p w14:paraId="07963B00" w14:textId="2EF681E5" w:rsidR="00202685" w:rsidRDefault="00202685" w:rsidP="005C0C58">
      <w:pPr>
        <w:pStyle w:val="NormalWeb"/>
        <w:spacing w:before="0" w:beforeAutospacing="0" w:after="240" w:afterAutospacing="0" w:line="360" w:lineRule="auto"/>
      </w:pPr>
      <w:r>
        <w:t xml:space="preserve">Salmon, </w:t>
      </w:r>
      <w:r w:rsidR="00C979AF">
        <w:t>V</w:t>
      </w:r>
      <w:r>
        <w:t xml:space="preserve">. (1988) </w:t>
      </w:r>
      <w:r>
        <w:rPr>
          <w:i/>
          <w:iCs/>
        </w:rPr>
        <w:t>The Study of Language in 17th-Century England.</w:t>
      </w:r>
      <w:r>
        <w:t xml:space="preserve"> Amsterdam, John Benjamins Publishing.</w:t>
      </w:r>
    </w:p>
    <w:p w14:paraId="38EF4B36" w14:textId="77777777" w:rsidR="00C07505" w:rsidRPr="00C979AF" w:rsidRDefault="00C07505" w:rsidP="00C979AF"/>
    <w:p w14:paraId="37F5767A" w14:textId="77777777" w:rsidR="005C529A" w:rsidRPr="00D165A9" w:rsidRDefault="005C529A" w:rsidP="005649B8">
      <w:pPr>
        <w:rPr>
          <w:rFonts w:ascii="Times New Roman" w:hAnsi="Times New Roman" w:cs="Times New Roman"/>
          <w:sz w:val="24"/>
          <w:szCs w:val="24"/>
          <w:u w:val="single"/>
        </w:rPr>
      </w:pPr>
    </w:p>
    <w:sectPr w:rsidR="005C529A" w:rsidRPr="00D165A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E7BCC" w14:textId="77777777" w:rsidR="00E7517E" w:rsidRDefault="00E7517E" w:rsidP="00767F1C">
      <w:pPr>
        <w:spacing w:after="0" w:line="240" w:lineRule="auto"/>
      </w:pPr>
      <w:r>
        <w:separator/>
      </w:r>
    </w:p>
  </w:endnote>
  <w:endnote w:type="continuationSeparator" w:id="0">
    <w:p w14:paraId="34A92666" w14:textId="77777777" w:rsidR="00E7517E" w:rsidRDefault="00E7517E" w:rsidP="00767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BBACF" w14:textId="77777777" w:rsidR="00E7517E" w:rsidRDefault="00E7517E" w:rsidP="00767F1C">
      <w:pPr>
        <w:spacing w:after="0" w:line="240" w:lineRule="auto"/>
      </w:pPr>
      <w:r>
        <w:separator/>
      </w:r>
    </w:p>
  </w:footnote>
  <w:footnote w:type="continuationSeparator" w:id="0">
    <w:p w14:paraId="5674C8ED" w14:textId="77777777" w:rsidR="00E7517E" w:rsidRDefault="00E7517E" w:rsidP="00767F1C">
      <w:pPr>
        <w:spacing w:after="0" w:line="240" w:lineRule="auto"/>
      </w:pPr>
      <w:r>
        <w:continuationSeparator/>
      </w:r>
    </w:p>
  </w:footnote>
  <w:footnote w:id="1">
    <w:p w14:paraId="3D7B9F29" w14:textId="688F77BE" w:rsidR="006541FA" w:rsidRPr="002A47AD" w:rsidRDefault="006541FA" w:rsidP="000F5C26">
      <w:pPr>
        <w:pStyle w:val="FootnoteText"/>
        <w:spacing w:line="276" w:lineRule="auto"/>
        <w:rPr>
          <w:rFonts w:ascii="Times New Roman" w:hAnsi="Times New Roman" w:cs="Times New Roman"/>
        </w:rPr>
      </w:pPr>
      <w:r w:rsidRPr="002A47AD">
        <w:rPr>
          <w:rStyle w:val="FootnoteReference"/>
          <w:rFonts w:ascii="Times New Roman" w:hAnsi="Times New Roman" w:cs="Times New Roman"/>
        </w:rPr>
        <w:footnoteRef/>
      </w:r>
      <w:r w:rsidRPr="002A47AD">
        <w:rPr>
          <w:rFonts w:ascii="Times New Roman" w:hAnsi="Times New Roman" w:cs="Times New Roman"/>
        </w:rPr>
        <w:t xml:space="preserve"> </w:t>
      </w:r>
      <w:r w:rsidR="00DE3B09" w:rsidRPr="002A47AD">
        <w:rPr>
          <w:rFonts w:ascii="Times New Roman" w:hAnsi="Times New Roman" w:cs="Times New Roman"/>
        </w:rPr>
        <w:t xml:space="preserve">P. M. </w:t>
      </w:r>
      <w:r w:rsidRPr="002A47AD">
        <w:rPr>
          <w:rFonts w:ascii="Times New Roman" w:hAnsi="Times New Roman" w:cs="Times New Roman"/>
        </w:rPr>
        <w:t>Hoskin, S</w:t>
      </w:r>
      <w:r w:rsidR="001143C9" w:rsidRPr="002A47AD">
        <w:rPr>
          <w:rFonts w:ascii="Times New Roman" w:hAnsi="Times New Roman" w:cs="Times New Roman"/>
        </w:rPr>
        <w:t>.</w:t>
      </w:r>
      <w:r w:rsidRPr="002A47AD">
        <w:rPr>
          <w:rFonts w:ascii="Times New Roman" w:hAnsi="Times New Roman" w:cs="Times New Roman"/>
        </w:rPr>
        <w:t xml:space="preserve"> Slinn, and C</w:t>
      </w:r>
      <w:r w:rsidR="001143C9" w:rsidRPr="002A47AD">
        <w:rPr>
          <w:rFonts w:ascii="Times New Roman" w:hAnsi="Times New Roman" w:cs="Times New Roman"/>
        </w:rPr>
        <w:t>.</w:t>
      </w:r>
      <w:r w:rsidRPr="002A47AD">
        <w:rPr>
          <w:rFonts w:ascii="Times New Roman" w:hAnsi="Times New Roman" w:cs="Times New Roman"/>
        </w:rPr>
        <w:t xml:space="preserve"> C</w:t>
      </w:r>
      <w:r w:rsidR="001143C9" w:rsidRPr="002A47AD">
        <w:rPr>
          <w:rFonts w:ascii="Times New Roman" w:hAnsi="Times New Roman" w:cs="Times New Roman"/>
        </w:rPr>
        <w:t>.</w:t>
      </w:r>
      <w:r w:rsidRPr="002A47AD">
        <w:rPr>
          <w:rFonts w:ascii="Times New Roman" w:hAnsi="Times New Roman" w:cs="Times New Roman"/>
        </w:rPr>
        <w:t xml:space="preserve"> Webb</w:t>
      </w:r>
      <w:r w:rsidR="001143C9" w:rsidRPr="002A47AD">
        <w:rPr>
          <w:rFonts w:ascii="Times New Roman" w:hAnsi="Times New Roman" w:cs="Times New Roman"/>
        </w:rPr>
        <w:t>,</w:t>
      </w:r>
      <w:r w:rsidRPr="002A47AD">
        <w:rPr>
          <w:rFonts w:ascii="Times New Roman" w:hAnsi="Times New Roman" w:cs="Times New Roman"/>
        </w:rPr>
        <w:t xml:space="preserve"> </w:t>
      </w:r>
      <w:r w:rsidRPr="002A47AD">
        <w:rPr>
          <w:rFonts w:ascii="Times New Roman" w:hAnsi="Times New Roman" w:cs="Times New Roman"/>
          <w:i/>
          <w:iCs/>
        </w:rPr>
        <w:t xml:space="preserve">Reading the Past: Sixteenth and Seventeen Century English Handwriting </w:t>
      </w:r>
      <w:r w:rsidRPr="002A47AD">
        <w:rPr>
          <w:rFonts w:ascii="Times New Roman" w:hAnsi="Times New Roman" w:cs="Times New Roman"/>
        </w:rPr>
        <w:t>(York: Borthwick Publications</w:t>
      </w:r>
      <w:r w:rsidR="001143C9" w:rsidRPr="002A47AD">
        <w:rPr>
          <w:rFonts w:ascii="Times New Roman" w:hAnsi="Times New Roman" w:cs="Times New Roman"/>
        </w:rPr>
        <w:t>, 2001</w:t>
      </w:r>
      <w:r w:rsidRPr="002A47AD">
        <w:rPr>
          <w:rFonts w:ascii="Times New Roman" w:hAnsi="Times New Roman" w:cs="Times New Roman"/>
        </w:rPr>
        <w:t>)</w:t>
      </w:r>
      <w:r w:rsidR="001143C9" w:rsidRPr="002A47AD">
        <w:rPr>
          <w:rFonts w:ascii="Times New Roman" w:hAnsi="Times New Roman" w:cs="Times New Roman"/>
        </w:rPr>
        <w:t xml:space="preserve"> </w:t>
      </w:r>
      <w:r w:rsidRPr="002A47AD">
        <w:rPr>
          <w:rFonts w:ascii="Times New Roman" w:hAnsi="Times New Roman" w:cs="Times New Roman"/>
        </w:rPr>
        <w:t>p. ii–iii</w:t>
      </w:r>
      <w:r w:rsidR="001143C9" w:rsidRPr="002A47AD">
        <w:rPr>
          <w:rFonts w:ascii="Times New Roman" w:hAnsi="Times New Roman" w:cs="Times New Roman"/>
        </w:rPr>
        <w:t>.</w:t>
      </w:r>
    </w:p>
  </w:footnote>
  <w:footnote w:id="2">
    <w:p w14:paraId="196DF2BC" w14:textId="4C5AF3F9" w:rsidR="00E31EB2" w:rsidRPr="002A47AD" w:rsidRDefault="00E31EB2" w:rsidP="000F5C26">
      <w:pPr>
        <w:pStyle w:val="FootnoteText"/>
        <w:spacing w:line="276" w:lineRule="auto"/>
        <w:rPr>
          <w:rFonts w:ascii="Times New Roman" w:hAnsi="Times New Roman" w:cs="Times New Roman"/>
        </w:rPr>
      </w:pPr>
      <w:r w:rsidRPr="002A47AD">
        <w:rPr>
          <w:rStyle w:val="FootnoteReference"/>
          <w:rFonts w:ascii="Times New Roman" w:hAnsi="Times New Roman" w:cs="Times New Roman"/>
        </w:rPr>
        <w:footnoteRef/>
      </w:r>
      <w:r w:rsidRPr="002A47AD">
        <w:rPr>
          <w:rFonts w:ascii="Times New Roman" w:hAnsi="Times New Roman" w:cs="Times New Roman"/>
        </w:rPr>
        <w:t xml:space="preserve"> </w:t>
      </w:r>
      <w:r w:rsidR="008874FE" w:rsidRPr="002A47AD">
        <w:rPr>
          <w:rFonts w:ascii="Times New Roman" w:hAnsi="Times New Roman" w:cs="Times New Roman"/>
        </w:rPr>
        <w:t xml:space="preserve">C. </w:t>
      </w:r>
      <w:r w:rsidRPr="002A47AD">
        <w:rPr>
          <w:rFonts w:ascii="Times New Roman" w:hAnsi="Times New Roman" w:cs="Times New Roman"/>
        </w:rPr>
        <w:t xml:space="preserve">Burrows, ‘Binding of Manuscript’, </w:t>
      </w:r>
      <w:r w:rsidRPr="002A47AD">
        <w:rPr>
          <w:rFonts w:ascii="Times New Roman" w:hAnsi="Times New Roman" w:cs="Times New Roman"/>
          <w:i/>
          <w:iCs/>
        </w:rPr>
        <w:t>Luna.manchester.ac.uk</w:t>
      </w:r>
      <w:r w:rsidR="00523EE1" w:rsidRPr="002A47AD">
        <w:rPr>
          <w:rFonts w:ascii="Times New Roman" w:hAnsi="Times New Roman" w:cs="Times New Roman"/>
        </w:rPr>
        <w:t xml:space="preserve">, </w:t>
      </w:r>
      <w:r w:rsidRPr="002A47AD">
        <w:rPr>
          <w:rFonts w:ascii="Times New Roman" w:hAnsi="Times New Roman" w:cs="Times New Roman"/>
        </w:rPr>
        <w:t>University of Manchester</w:t>
      </w:r>
      <w:r w:rsidR="00B61C41" w:rsidRPr="002A47AD">
        <w:rPr>
          <w:rFonts w:ascii="Times New Roman" w:hAnsi="Times New Roman" w:cs="Times New Roman"/>
        </w:rPr>
        <w:t>, 2011</w:t>
      </w:r>
      <w:r w:rsidR="00523EE1" w:rsidRPr="002A47AD">
        <w:rPr>
          <w:rFonts w:ascii="Times New Roman" w:hAnsi="Times New Roman" w:cs="Times New Roman"/>
        </w:rPr>
        <w:t>.</w:t>
      </w:r>
      <w:r w:rsidRPr="002A47AD">
        <w:rPr>
          <w:rFonts w:ascii="Times New Roman" w:hAnsi="Times New Roman" w:cs="Times New Roman"/>
        </w:rPr>
        <w:t xml:space="preserve"> </w:t>
      </w:r>
      <w:r w:rsidR="008874FE" w:rsidRPr="002A47AD">
        <w:rPr>
          <w:rFonts w:ascii="Times New Roman" w:hAnsi="Times New Roman" w:cs="Times New Roman"/>
        </w:rPr>
        <w:t xml:space="preserve">Available at: </w:t>
      </w:r>
      <w:r w:rsidRPr="002A47AD">
        <w:rPr>
          <w:rFonts w:ascii="Times New Roman" w:hAnsi="Times New Roman" w:cs="Times New Roman"/>
        </w:rPr>
        <w:t xml:space="preserve">&lt;https://luna.manchester.ac.uk/luna/servlet/detail/Manchester~91~1~237253~116791:Binding-of-manuscript?qvq=q:wallington&gt; </w:t>
      </w:r>
      <w:r w:rsidR="00497422" w:rsidRPr="002A47AD">
        <w:rPr>
          <w:rFonts w:ascii="Times New Roman" w:hAnsi="Times New Roman" w:cs="Times New Roman"/>
        </w:rPr>
        <w:t>(A</w:t>
      </w:r>
      <w:r w:rsidRPr="002A47AD">
        <w:rPr>
          <w:rFonts w:ascii="Times New Roman" w:hAnsi="Times New Roman" w:cs="Times New Roman"/>
        </w:rPr>
        <w:t>ccessed 4 January 2024</w:t>
      </w:r>
      <w:r w:rsidR="00497422" w:rsidRPr="002A47AD">
        <w:rPr>
          <w:rFonts w:ascii="Times New Roman" w:hAnsi="Times New Roman" w:cs="Times New Roman"/>
        </w:rPr>
        <w:t>)</w:t>
      </w:r>
    </w:p>
  </w:footnote>
  <w:footnote w:id="3">
    <w:p w14:paraId="523329F3" w14:textId="587DF356" w:rsidR="001F74F2" w:rsidRPr="002A47AD" w:rsidRDefault="001F74F2" w:rsidP="000F5C26">
      <w:pPr>
        <w:pStyle w:val="FootnoteText"/>
        <w:spacing w:line="276" w:lineRule="auto"/>
        <w:rPr>
          <w:rFonts w:ascii="Times New Roman" w:hAnsi="Times New Roman" w:cs="Times New Roman"/>
        </w:rPr>
      </w:pPr>
      <w:r w:rsidRPr="002A47AD">
        <w:rPr>
          <w:rStyle w:val="FootnoteReference"/>
          <w:rFonts w:ascii="Times New Roman" w:hAnsi="Times New Roman" w:cs="Times New Roman"/>
        </w:rPr>
        <w:footnoteRef/>
      </w:r>
      <w:r w:rsidRPr="002A47AD">
        <w:rPr>
          <w:rFonts w:ascii="Times New Roman" w:hAnsi="Times New Roman" w:cs="Times New Roman"/>
        </w:rPr>
        <w:t xml:space="preserve"> R</w:t>
      </w:r>
      <w:r w:rsidR="00497422" w:rsidRPr="002A47AD">
        <w:rPr>
          <w:rFonts w:ascii="Times New Roman" w:hAnsi="Times New Roman" w:cs="Times New Roman"/>
        </w:rPr>
        <w:t>.</w:t>
      </w:r>
      <w:r w:rsidRPr="002A47AD">
        <w:rPr>
          <w:rFonts w:ascii="Times New Roman" w:hAnsi="Times New Roman" w:cs="Times New Roman"/>
        </w:rPr>
        <w:t>L</w:t>
      </w:r>
      <w:r w:rsidR="00497422" w:rsidRPr="002A47AD">
        <w:rPr>
          <w:rFonts w:ascii="Times New Roman" w:hAnsi="Times New Roman" w:cs="Times New Roman"/>
        </w:rPr>
        <w:t>.</w:t>
      </w:r>
      <w:r w:rsidRPr="002A47AD">
        <w:rPr>
          <w:rFonts w:ascii="Times New Roman" w:hAnsi="Times New Roman" w:cs="Times New Roman"/>
        </w:rPr>
        <w:t xml:space="preserve"> Hills</w:t>
      </w:r>
      <w:r w:rsidR="00497422" w:rsidRPr="002A47AD">
        <w:rPr>
          <w:rFonts w:ascii="Times New Roman" w:hAnsi="Times New Roman" w:cs="Times New Roman"/>
        </w:rPr>
        <w:t xml:space="preserve">, </w:t>
      </w:r>
      <w:r w:rsidRPr="002A47AD">
        <w:rPr>
          <w:rFonts w:ascii="Times New Roman" w:hAnsi="Times New Roman" w:cs="Times New Roman"/>
          <w:i/>
          <w:iCs/>
        </w:rPr>
        <w:t>Papermaking in Britain 1488-1988: A Short History</w:t>
      </w:r>
      <w:r w:rsidRPr="002A47AD">
        <w:rPr>
          <w:rFonts w:ascii="Times New Roman" w:hAnsi="Times New Roman" w:cs="Times New Roman"/>
        </w:rPr>
        <w:t xml:space="preserve"> (London: Bloomsbury Publishing</w:t>
      </w:r>
      <w:r w:rsidR="00497422" w:rsidRPr="002A47AD">
        <w:rPr>
          <w:rFonts w:ascii="Times New Roman" w:hAnsi="Times New Roman" w:cs="Times New Roman"/>
        </w:rPr>
        <w:t>, 2015</w:t>
      </w:r>
      <w:r w:rsidRPr="002A47AD">
        <w:rPr>
          <w:rFonts w:ascii="Times New Roman" w:hAnsi="Times New Roman" w:cs="Times New Roman"/>
        </w:rPr>
        <w:t>)</w:t>
      </w:r>
      <w:r w:rsidR="00497422" w:rsidRPr="002A47AD">
        <w:rPr>
          <w:rFonts w:ascii="Times New Roman" w:hAnsi="Times New Roman" w:cs="Times New Roman"/>
        </w:rPr>
        <w:t xml:space="preserve"> </w:t>
      </w:r>
      <w:r w:rsidRPr="002A47AD">
        <w:rPr>
          <w:rFonts w:ascii="Times New Roman" w:hAnsi="Times New Roman" w:cs="Times New Roman"/>
        </w:rPr>
        <w:t>p. 13–17</w:t>
      </w:r>
      <w:r w:rsidR="00497422" w:rsidRPr="002A47AD">
        <w:rPr>
          <w:rFonts w:ascii="Times New Roman" w:hAnsi="Times New Roman" w:cs="Times New Roman"/>
        </w:rPr>
        <w:t>.</w:t>
      </w:r>
    </w:p>
  </w:footnote>
  <w:footnote w:id="4">
    <w:p w14:paraId="77D02475" w14:textId="0CC35986" w:rsidR="008F31AA" w:rsidRDefault="008F31AA" w:rsidP="000F5C26">
      <w:pPr>
        <w:pStyle w:val="FootnoteText"/>
        <w:spacing w:line="276" w:lineRule="auto"/>
      </w:pPr>
      <w:r w:rsidRPr="002A47AD">
        <w:rPr>
          <w:rStyle w:val="FootnoteReference"/>
          <w:rFonts w:ascii="Times New Roman" w:hAnsi="Times New Roman" w:cs="Times New Roman"/>
        </w:rPr>
        <w:footnoteRef/>
      </w:r>
      <w:r w:rsidRPr="002A47AD">
        <w:rPr>
          <w:rFonts w:ascii="Times New Roman" w:hAnsi="Times New Roman" w:cs="Times New Roman"/>
        </w:rPr>
        <w:t xml:space="preserve"> </w:t>
      </w:r>
      <w:r w:rsidR="00497422" w:rsidRPr="002A47AD">
        <w:rPr>
          <w:rFonts w:ascii="Times New Roman" w:hAnsi="Times New Roman" w:cs="Times New Roman"/>
        </w:rPr>
        <w:t xml:space="preserve">D. </w:t>
      </w:r>
      <w:r w:rsidRPr="002A47AD">
        <w:rPr>
          <w:rFonts w:ascii="Times New Roman" w:hAnsi="Times New Roman" w:cs="Times New Roman"/>
        </w:rPr>
        <w:t xml:space="preserve">Diringer, </w:t>
      </w:r>
      <w:r w:rsidRPr="002A47AD">
        <w:rPr>
          <w:rFonts w:ascii="Times New Roman" w:hAnsi="Times New Roman" w:cs="Times New Roman"/>
          <w:i/>
          <w:iCs/>
        </w:rPr>
        <w:t>The Book before Printing: Ancient, Medieval and Oriental</w:t>
      </w:r>
      <w:r w:rsidRPr="002A47AD">
        <w:rPr>
          <w:rFonts w:ascii="Times New Roman" w:hAnsi="Times New Roman" w:cs="Times New Roman"/>
        </w:rPr>
        <w:t xml:space="preserve"> (Newburyport: Dover Publications</w:t>
      </w:r>
      <w:r w:rsidR="00497422" w:rsidRPr="002A47AD">
        <w:rPr>
          <w:rFonts w:ascii="Times New Roman" w:hAnsi="Times New Roman" w:cs="Times New Roman"/>
        </w:rPr>
        <w:t>, 2013</w:t>
      </w:r>
      <w:r w:rsidRPr="002A47AD">
        <w:rPr>
          <w:rFonts w:ascii="Times New Roman" w:hAnsi="Times New Roman" w:cs="Times New Roman"/>
        </w:rPr>
        <w:t>)</w:t>
      </w:r>
      <w:r w:rsidR="00497422" w:rsidRPr="002A47AD">
        <w:rPr>
          <w:rFonts w:ascii="Times New Roman" w:hAnsi="Times New Roman" w:cs="Times New Roman"/>
        </w:rPr>
        <w:t xml:space="preserve"> </w:t>
      </w:r>
      <w:r w:rsidRPr="002A47AD">
        <w:rPr>
          <w:rFonts w:ascii="Times New Roman" w:hAnsi="Times New Roman" w:cs="Times New Roman"/>
        </w:rPr>
        <w:t>p. 549–52</w:t>
      </w:r>
      <w:r w:rsidR="00497422" w:rsidRPr="002A47AD">
        <w:rPr>
          <w:rFonts w:ascii="Times New Roman" w:hAnsi="Times New Roman" w:cs="Times New Roman"/>
        </w:rPr>
        <w:t>.</w:t>
      </w:r>
    </w:p>
  </w:footnote>
  <w:footnote w:id="5">
    <w:p w14:paraId="00DC1A3A" w14:textId="170A9FFC" w:rsidR="00C07505" w:rsidRPr="002A47AD" w:rsidRDefault="00C07505" w:rsidP="00D42783">
      <w:pPr>
        <w:pStyle w:val="NormalWeb"/>
        <w:spacing w:before="0" w:beforeAutospacing="0" w:after="40" w:afterAutospacing="0"/>
        <w:rPr>
          <w:sz w:val="20"/>
          <w:szCs w:val="20"/>
        </w:rPr>
      </w:pPr>
      <w:r w:rsidRPr="002A47AD">
        <w:rPr>
          <w:rStyle w:val="FootnoteReference"/>
          <w:sz w:val="20"/>
          <w:szCs w:val="20"/>
        </w:rPr>
        <w:footnoteRef/>
      </w:r>
      <w:r w:rsidRPr="002A47AD">
        <w:rPr>
          <w:sz w:val="20"/>
          <w:szCs w:val="20"/>
        </w:rPr>
        <w:t xml:space="preserve"> </w:t>
      </w:r>
      <w:r w:rsidR="00C979AF" w:rsidRPr="002A47AD">
        <w:rPr>
          <w:sz w:val="20"/>
          <w:szCs w:val="20"/>
        </w:rPr>
        <w:t xml:space="preserve">V. </w:t>
      </w:r>
      <w:r w:rsidRPr="002A47AD">
        <w:rPr>
          <w:sz w:val="20"/>
          <w:szCs w:val="20"/>
        </w:rPr>
        <w:t xml:space="preserve">Salmon, </w:t>
      </w:r>
      <w:r w:rsidRPr="002A47AD">
        <w:rPr>
          <w:i/>
          <w:iCs/>
          <w:sz w:val="20"/>
          <w:szCs w:val="20"/>
        </w:rPr>
        <w:t>The Study of Language in 17th-Century England</w:t>
      </w:r>
      <w:r w:rsidRPr="002A47AD">
        <w:rPr>
          <w:sz w:val="20"/>
          <w:szCs w:val="20"/>
        </w:rPr>
        <w:t xml:space="preserve"> (Amsterdam: John Benjamins Publishing</w:t>
      </w:r>
      <w:r w:rsidR="00D46C47" w:rsidRPr="002A47AD">
        <w:rPr>
          <w:sz w:val="20"/>
          <w:szCs w:val="20"/>
        </w:rPr>
        <w:t>, 1988</w:t>
      </w:r>
      <w:r w:rsidRPr="002A47AD">
        <w:rPr>
          <w:sz w:val="20"/>
          <w:szCs w:val="20"/>
        </w:rPr>
        <w:t>)</w:t>
      </w:r>
      <w:r w:rsidR="00D46C47" w:rsidRPr="002A47AD">
        <w:rPr>
          <w:sz w:val="20"/>
          <w:szCs w:val="20"/>
        </w:rPr>
        <w:t xml:space="preserve"> </w:t>
      </w:r>
      <w:r w:rsidRPr="002A47AD">
        <w:rPr>
          <w:sz w:val="20"/>
          <w:szCs w:val="20"/>
        </w:rPr>
        <w:t>p. 56</w:t>
      </w:r>
      <w:r w:rsidR="0013175C" w:rsidRPr="002A47AD">
        <w:rPr>
          <w:sz w:val="20"/>
          <w:szCs w:val="20"/>
        </w:rPr>
        <w:t>.</w:t>
      </w:r>
    </w:p>
  </w:footnote>
  <w:footnote w:id="6">
    <w:p w14:paraId="002DBE1A" w14:textId="26EFAF40" w:rsidR="007408EE" w:rsidRPr="002A47AD" w:rsidRDefault="007408EE" w:rsidP="00D42783">
      <w:pPr>
        <w:pStyle w:val="NormalWeb"/>
        <w:spacing w:before="0" w:beforeAutospacing="0" w:after="240" w:afterAutospacing="0"/>
        <w:ind w:left="720" w:hanging="720"/>
        <w:rPr>
          <w:sz w:val="20"/>
          <w:szCs w:val="20"/>
        </w:rPr>
      </w:pPr>
      <w:r w:rsidRPr="002A47AD">
        <w:rPr>
          <w:rStyle w:val="FootnoteReference"/>
          <w:sz w:val="20"/>
          <w:szCs w:val="20"/>
        </w:rPr>
        <w:footnoteRef/>
      </w:r>
      <w:r w:rsidRPr="002A47AD">
        <w:rPr>
          <w:sz w:val="20"/>
          <w:szCs w:val="20"/>
        </w:rPr>
        <w:t xml:space="preserve"> </w:t>
      </w:r>
      <w:r w:rsidR="0043086E" w:rsidRPr="002A47AD">
        <w:rPr>
          <w:sz w:val="20"/>
          <w:szCs w:val="20"/>
        </w:rPr>
        <w:t xml:space="preserve">M. </w:t>
      </w:r>
      <w:r w:rsidRPr="002A47AD">
        <w:rPr>
          <w:sz w:val="20"/>
          <w:szCs w:val="20"/>
        </w:rPr>
        <w:t xml:space="preserve">Martin, ‘Historians Put 17th-Century Witch Trial Diary Online’, </w:t>
      </w:r>
      <w:r w:rsidRPr="002A47AD">
        <w:rPr>
          <w:i/>
          <w:iCs/>
          <w:sz w:val="20"/>
          <w:szCs w:val="20"/>
        </w:rPr>
        <w:t>NBC News</w:t>
      </w:r>
      <w:r w:rsidR="005B0C7D" w:rsidRPr="002A47AD">
        <w:rPr>
          <w:sz w:val="20"/>
          <w:szCs w:val="20"/>
        </w:rPr>
        <w:t xml:space="preserve">, </w:t>
      </w:r>
      <w:r w:rsidR="00BE088A" w:rsidRPr="002A47AD">
        <w:rPr>
          <w:sz w:val="20"/>
          <w:szCs w:val="20"/>
        </w:rPr>
        <w:t>3</w:t>
      </w:r>
      <w:r w:rsidR="00BE088A" w:rsidRPr="002A47AD">
        <w:rPr>
          <w:sz w:val="20"/>
          <w:szCs w:val="20"/>
          <w:vertAlign w:val="superscript"/>
        </w:rPr>
        <w:t>rd</w:t>
      </w:r>
      <w:r w:rsidR="00BE088A" w:rsidRPr="002A47AD">
        <w:rPr>
          <w:sz w:val="20"/>
          <w:szCs w:val="20"/>
        </w:rPr>
        <w:t xml:space="preserve"> March 2011. Available at: </w:t>
      </w:r>
      <w:r w:rsidRPr="002A47AD">
        <w:rPr>
          <w:sz w:val="20"/>
          <w:szCs w:val="20"/>
        </w:rPr>
        <w:t xml:space="preserve">&lt;https://www.nbcnews.com/id/wbna41891639&gt; </w:t>
      </w:r>
      <w:r w:rsidR="00BE088A" w:rsidRPr="002A47AD">
        <w:rPr>
          <w:sz w:val="20"/>
          <w:szCs w:val="20"/>
        </w:rPr>
        <w:t>(A</w:t>
      </w:r>
      <w:r w:rsidRPr="002A47AD">
        <w:rPr>
          <w:sz w:val="20"/>
          <w:szCs w:val="20"/>
        </w:rPr>
        <w:t>ccessed 22 December 2023</w:t>
      </w:r>
      <w:r w:rsidR="00BE088A" w:rsidRPr="002A47AD">
        <w:rPr>
          <w:sz w:val="20"/>
          <w:szCs w:val="20"/>
        </w:rPr>
        <w:t>)</w:t>
      </w:r>
    </w:p>
  </w:footnote>
  <w:footnote w:id="7">
    <w:p w14:paraId="293660DD" w14:textId="3371A52C" w:rsidR="00984198" w:rsidRPr="002A47AD" w:rsidRDefault="00984198" w:rsidP="00D42783">
      <w:pPr>
        <w:pStyle w:val="NormalWeb"/>
        <w:spacing w:before="0" w:beforeAutospacing="0" w:after="240" w:afterAutospacing="0"/>
        <w:ind w:left="720" w:hanging="720"/>
        <w:rPr>
          <w:sz w:val="20"/>
          <w:szCs w:val="20"/>
        </w:rPr>
      </w:pPr>
      <w:r w:rsidRPr="002A47AD">
        <w:rPr>
          <w:rStyle w:val="FootnoteReference"/>
          <w:sz w:val="20"/>
          <w:szCs w:val="20"/>
        </w:rPr>
        <w:footnoteRef/>
      </w:r>
      <w:r w:rsidRPr="002A47AD">
        <w:rPr>
          <w:sz w:val="20"/>
          <w:szCs w:val="20"/>
        </w:rPr>
        <w:t xml:space="preserve"> Martin, </w:t>
      </w:r>
      <w:r w:rsidR="008F6E65" w:rsidRPr="002A47AD">
        <w:rPr>
          <w:i/>
          <w:iCs/>
          <w:sz w:val="20"/>
          <w:szCs w:val="20"/>
        </w:rPr>
        <w:t>NBC News.</w:t>
      </w:r>
    </w:p>
  </w:footnote>
  <w:footnote w:id="8">
    <w:p w14:paraId="0A44073E" w14:textId="25B212D1" w:rsidR="00F85B6E" w:rsidRPr="002A47AD" w:rsidRDefault="00F85B6E" w:rsidP="00D42783">
      <w:pPr>
        <w:pStyle w:val="NormalWeb"/>
        <w:spacing w:before="0" w:beforeAutospacing="0" w:after="240" w:afterAutospacing="0"/>
        <w:ind w:left="720" w:hanging="720"/>
        <w:rPr>
          <w:sz w:val="20"/>
          <w:szCs w:val="20"/>
        </w:rPr>
      </w:pPr>
      <w:r w:rsidRPr="002A47AD">
        <w:rPr>
          <w:rStyle w:val="FootnoteReference"/>
          <w:sz w:val="20"/>
          <w:szCs w:val="20"/>
        </w:rPr>
        <w:footnoteRef/>
      </w:r>
      <w:r w:rsidR="001D71A3" w:rsidRPr="002A47AD">
        <w:rPr>
          <w:sz w:val="20"/>
          <w:szCs w:val="20"/>
        </w:rPr>
        <w:t xml:space="preserve"> M. Gaskill</w:t>
      </w:r>
      <w:r w:rsidR="00A53866" w:rsidRPr="002A47AD">
        <w:rPr>
          <w:sz w:val="20"/>
          <w:szCs w:val="20"/>
        </w:rPr>
        <w:t>,</w:t>
      </w:r>
      <w:r w:rsidR="001D71A3" w:rsidRPr="002A47AD">
        <w:rPr>
          <w:sz w:val="20"/>
          <w:szCs w:val="20"/>
        </w:rPr>
        <w:t xml:space="preserve"> </w:t>
      </w:r>
      <w:r w:rsidR="001D71A3" w:rsidRPr="002A47AD">
        <w:rPr>
          <w:i/>
          <w:iCs/>
          <w:sz w:val="20"/>
          <w:szCs w:val="20"/>
        </w:rPr>
        <w:t>Witchcraft: A Very Short Introduction</w:t>
      </w:r>
      <w:r w:rsidR="001D71A3" w:rsidRPr="002A47AD">
        <w:rPr>
          <w:sz w:val="20"/>
          <w:szCs w:val="20"/>
        </w:rPr>
        <w:t xml:space="preserve"> (Oxford; New York: Oxford University Press</w:t>
      </w:r>
      <w:r w:rsidR="0013175C" w:rsidRPr="002A47AD">
        <w:rPr>
          <w:sz w:val="20"/>
          <w:szCs w:val="20"/>
        </w:rPr>
        <w:t>, 2010</w:t>
      </w:r>
      <w:r w:rsidR="001D71A3" w:rsidRPr="002A47AD">
        <w:rPr>
          <w:sz w:val="20"/>
          <w:szCs w:val="20"/>
        </w:rPr>
        <w:t>)</w:t>
      </w:r>
      <w:r w:rsidR="0013175C" w:rsidRPr="002A47AD">
        <w:rPr>
          <w:sz w:val="20"/>
          <w:szCs w:val="20"/>
        </w:rPr>
        <w:t xml:space="preserve"> </w:t>
      </w:r>
      <w:r w:rsidR="001D71A3" w:rsidRPr="002A47AD">
        <w:rPr>
          <w:sz w:val="20"/>
          <w:szCs w:val="20"/>
        </w:rPr>
        <w:t xml:space="preserve">p. </w:t>
      </w:r>
      <w:r w:rsidR="00A53866" w:rsidRPr="002A47AD">
        <w:rPr>
          <w:sz w:val="20"/>
          <w:szCs w:val="20"/>
        </w:rPr>
        <w:t>68</w:t>
      </w:r>
      <w:r w:rsidR="0013175C" w:rsidRPr="002A47AD">
        <w:rPr>
          <w:sz w:val="20"/>
          <w:szCs w:val="20"/>
        </w:rPr>
        <w:t>.</w:t>
      </w:r>
    </w:p>
  </w:footnote>
  <w:footnote w:id="9">
    <w:p w14:paraId="027763AF" w14:textId="71D130CE" w:rsidR="008A047A" w:rsidRPr="002A47AD" w:rsidRDefault="008A047A" w:rsidP="00D42783">
      <w:pPr>
        <w:pStyle w:val="NormalWeb"/>
        <w:spacing w:before="0" w:beforeAutospacing="0" w:after="240" w:afterAutospacing="0"/>
        <w:ind w:left="720" w:hanging="720"/>
        <w:rPr>
          <w:sz w:val="20"/>
          <w:szCs w:val="20"/>
        </w:rPr>
      </w:pPr>
      <w:r w:rsidRPr="002A47AD">
        <w:rPr>
          <w:rStyle w:val="FootnoteReference"/>
          <w:sz w:val="20"/>
          <w:szCs w:val="20"/>
        </w:rPr>
        <w:footnoteRef/>
      </w:r>
      <w:r w:rsidRPr="002A47AD">
        <w:rPr>
          <w:sz w:val="20"/>
          <w:szCs w:val="20"/>
        </w:rPr>
        <w:t xml:space="preserve"> </w:t>
      </w:r>
      <w:r w:rsidR="0013175C" w:rsidRPr="002A47AD">
        <w:rPr>
          <w:sz w:val="20"/>
          <w:szCs w:val="20"/>
        </w:rPr>
        <w:t xml:space="preserve">M. </w:t>
      </w:r>
      <w:r w:rsidR="00060D7D" w:rsidRPr="002A47AD">
        <w:rPr>
          <w:sz w:val="20"/>
          <w:szCs w:val="20"/>
        </w:rPr>
        <w:t xml:space="preserve">Gaskill, </w:t>
      </w:r>
      <w:r w:rsidR="00060D7D" w:rsidRPr="002A47AD">
        <w:rPr>
          <w:i/>
          <w:iCs/>
          <w:sz w:val="20"/>
          <w:szCs w:val="20"/>
        </w:rPr>
        <w:t>Witchfinders: A Seventeenth Century English Tragedy.</w:t>
      </w:r>
      <w:r w:rsidR="00060D7D" w:rsidRPr="002A47AD">
        <w:rPr>
          <w:sz w:val="20"/>
          <w:szCs w:val="20"/>
        </w:rPr>
        <w:t xml:space="preserve"> (London: John Murray Press</w:t>
      </w:r>
      <w:r w:rsidR="0013175C" w:rsidRPr="002A47AD">
        <w:rPr>
          <w:sz w:val="20"/>
          <w:szCs w:val="20"/>
        </w:rPr>
        <w:t>, 2005</w:t>
      </w:r>
      <w:r w:rsidR="00060D7D" w:rsidRPr="002A47AD">
        <w:rPr>
          <w:sz w:val="20"/>
          <w:szCs w:val="20"/>
        </w:rPr>
        <w:t>)</w:t>
      </w:r>
      <w:r w:rsidR="0013175C" w:rsidRPr="002A47AD">
        <w:rPr>
          <w:sz w:val="20"/>
          <w:szCs w:val="20"/>
        </w:rPr>
        <w:t xml:space="preserve"> </w:t>
      </w:r>
      <w:r w:rsidR="00060D7D" w:rsidRPr="002A47AD">
        <w:rPr>
          <w:sz w:val="20"/>
          <w:szCs w:val="20"/>
        </w:rPr>
        <w:t xml:space="preserve">p. </w:t>
      </w:r>
      <w:r w:rsidR="00F865FC" w:rsidRPr="002A47AD">
        <w:rPr>
          <w:sz w:val="20"/>
          <w:szCs w:val="20"/>
        </w:rPr>
        <w:t>32</w:t>
      </w:r>
      <w:r w:rsidR="0013175C" w:rsidRPr="002A47AD">
        <w:rPr>
          <w:sz w:val="20"/>
          <w:szCs w:val="20"/>
        </w:rPr>
        <w:t>.</w:t>
      </w:r>
    </w:p>
  </w:footnote>
  <w:footnote w:id="10">
    <w:p w14:paraId="7CA07398" w14:textId="1F4AA5C8" w:rsidR="007F7AB2" w:rsidRPr="002A47AD" w:rsidRDefault="007F7AB2" w:rsidP="00D42783">
      <w:pPr>
        <w:pStyle w:val="NormalWeb"/>
        <w:spacing w:before="0" w:beforeAutospacing="0" w:after="240" w:afterAutospacing="0"/>
        <w:ind w:left="720" w:hanging="720"/>
        <w:rPr>
          <w:sz w:val="20"/>
          <w:szCs w:val="20"/>
        </w:rPr>
      </w:pPr>
      <w:r w:rsidRPr="002A47AD">
        <w:rPr>
          <w:rStyle w:val="FootnoteReference"/>
          <w:sz w:val="20"/>
          <w:szCs w:val="20"/>
        </w:rPr>
        <w:footnoteRef/>
      </w:r>
      <w:r w:rsidRPr="002A47AD">
        <w:rPr>
          <w:sz w:val="20"/>
          <w:szCs w:val="20"/>
        </w:rPr>
        <w:t xml:space="preserve"> </w:t>
      </w:r>
      <w:r w:rsidR="00FE1928" w:rsidRPr="002A47AD">
        <w:rPr>
          <w:sz w:val="20"/>
          <w:szCs w:val="20"/>
        </w:rPr>
        <w:t xml:space="preserve">W. </w:t>
      </w:r>
      <w:r w:rsidR="00FF7558" w:rsidRPr="002A47AD">
        <w:rPr>
          <w:sz w:val="20"/>
          <w:szCs w:val="20"/>
        </w:rPr>
        <w:t xml:space="preserve">Notestein, </w:t>
      </w:r>
      <w:r w:rsidR="00FF7558" w:rsidRPr="002A47AD">
        <w:rPr>
          <w:i/>
          <w:iCs/>
          <w:sz w:val="20"/>
          <w:szCs w:val="20"/>
        </w:rPr>
        <w:t>A History of Witchcraft in England: From 1558 to 1718</w:t>
      </w:r>
      <w:r w:rsidR="00FF7558" w:rsidRPr="002A47AD">
        <w:rPr>
          <w:sz w:val="20"/>
          <w:szCs w:val="20"/>
        </w:rPr>
        <w:t xml:space="preserve"> (Auckland: The Floating Press</w:t>
      </w:r>
      <w:r w:rsidR="00FE1928" w:rsidRPr="002A47AD">
        <w:rPr>
          <w:sz w:val="20"/>
          <w:szCs w:val="20"/>
        </w:rPr>
        <w:t>, 2014</w:t>
      </w:r>
      <w:r w:rsidR="00FF7558" w:rsidRPr="002A47AD">
        <w:rPr>
          <w:sz w:val="20"/>
          <w:szCs w:val="20"/>
        </w:rPr>
        <w:t>) p. 201</w:t>
      </w:r>
      <w:r w:rsidR="00FE1928" w:rsidRPr="002A47AD">
        <w:rPr>
          <w:sz w:val="20"/>
          <w:szCs w:val="20"/>
        </w:rPr>
        <w:t>.</w:t>
      </w:r>
    </w:p>
  </w:footnote>
  <w:footnote w:id="11">
    <w:p w14:paraId="6A4EFF63" w14:textId="7FCB670C" w:rsidR="00727763" w:rsidRPr="002A47AD" w:rsidRDefault="00727763" w:rsidP="00D42783">
      <w:pPr>
        <w:pStyle w:val="FootnoteText"/>
      </w:pPr>
      <w:r w:rsidRPr="002A47AD">
        <w:rPr>
          <w:rStyle w:val="FootnoteReference"/>
        </w:rPr>
        <w:footnoteRef/>
      </w:r>
      <w:r w:rsidRPr="002A47AD">
        <w:t xml:space="preserve"> </w:t>
      </w:r>
      <w:r w:rsidR="009B01D6" w:rsidRPr="002A47AD">
        <w:rPr>
          <w:rFonts w:ascii="Times New Roman" w:hAnsi="Times New Roman" w:cs="Times New Roman"/>
        </w:rPr>
        <w:t xml:space="preserve">Gaskill, </w:t>
      </w:r>
      <w:r w:rsidRPr="002A47AD">
        <w:rPr>
          <w:rFonts w:ascii="Times New Roman" w:hAnsi="Times New Roman" w:cs="Times New Roman"/>
          <w:i/>
          <w:iCs/>
        </w:rPr>
        <w:t>Witchcraft</w:t>
      </w:r>
      <w:r w:rsidR="00B75C18" w:rsidRPr="002A47AD">
        <w:rPr>
          <w:rFonts w:ascii="Times New Roman" w:hAnsi="Times New Roman" w:cs="Times New Roman"/>
        </w:rPr>
        <w:t>,</w:t>
      </w:r>
      <w:r w:rsidRPr="002A47AD">
        <w:rPr>
          <w:rFonts w:ascii="Times New Roman" w:hAnsi="Times New Roman" w:cs="Times New Roman"/>
        </w:rPr>
        <w:t xml:space="preserve"> p</w:t>
      </w:r>
      <w:r w:rsidR="00B75C18" w:rsidRPr="002A47AD">
        <w:rPr>
          <w:rFonts w:ascii="Times New Roman" w:hAnsi="Times New Roman" w:cs="Times New Roman"/>
        </w:rPr>
        <w:t>.</w:t>
      </w:r>
      <w:r w:rsidRPr="002A47AD">
        <w:rPr>
          <w:rFonts w:ascii="Times New Roman" w:hAnsi="Times New Roman" w:cs="Times New Roman"/>
        </w:rPr>
        <w:t xml:space="preserve"> </w:t>
      </w:r>
      <w:r w:rsidR="00EC07F6" w:rsidRPr="002A47AD">
        <w:rPr>
          <w:rFonts w:ascii="Times New Roman" w:hAnsi="Times New Roman" w:cs="Times New Roman"/>
        </w:rPr>
        <w:t>68</w:t>
      </w:r>
      <w:r w:rsidR="00B75C18" w:rsidRPr="002A47AD">
        <w:rPr>
          <w:rFonts w:ascii="Times New Roman" w:hAnsi="Times New Roman" w:cs="Times New Roman"/>
        </w:rPr>
        <w:t>.</w:t>
      </w:r>
    </w:p>
  </w:footnote>
  <w:footnote w:id="12">
    <w:p w14:paraId="0914B144" w14:textId="61051C88" w:rsidR="000B22D8" w:rsidRDefault="000B22D8">
      <w:pPr>
        <w:pStyle w:val="FootnoteText"/>
      </w:pPr>
      <w:r w:rsidRPr="002A47AD">
        <w:rPr>
          <w:rStyle w:val="FootnoteReference"/>
        </w:rPr>
        <w:footnoteRef/>
      </w:r>
      <w:r w:rsidRPr="002A47AD">
        <w:t xml:space="preserve"> </w:t>
      </w:r>
      <w:r w:rsidRPr="002A47AD">
        <w:rPr>
          <w:rFonts w:ascii="Times New Roman" w:hAnsi="Times New Roman" w:cs="Times New Roman"/>
        </w:rPr>
        <w:t xml:space="preserve">Gaskill, </w:t>
      </w:r>
      <w:r w:rsidRPr="002A47AD">
        <w:rPr>
          <w:rFonts w:ascii="Times New Roman" w:hAnsi="Times New Roman" w:cs="Times New Roman"/>
          <w:i/>
          <w:iCs/>
        </w:rPr>
        <w:t>Witch</w:t>
      </w:r>
      <w:r w:rsidR="005D3C52" w:rsidRPr="002A47AD">
        <w:rPr>
          <w:rFonts w:ascii="Times New Roman" w:hAnsi="Times New Roman" w:cs="Times New Roman"/>
          <w:i/>
          <w:iCs/>
        </w:rPr>
        <w:t>finders</w:t>
      </w:r>
      <w:r w:rsidR="005D3C52" w:rsidRPr="002A47AD">
        <w:rPr>
          <w:rFonts w:ascii="Times New Roman" w:hAnsi="Times New Roman" w:cs="Times New Roman"/>
        </w:rPr>
        <w:t>, p.</w:t>
      </w:r>
      <w:r w:rsidR="00622F25" w:rsidRPr="002A47AD">
        <w:rPr>
          <w:rFonts w:ascii="Times New Roman" w:hAnsi="Times New Roman" w:cs="Times New Roman"/>
        </w:rPr>
        <w:t xml:space="preserve"> </w:t>
      </w:r>
      <w:r w:rsidR="005D3C52" w:rsidRPr="002A47AD">
        <w:rPr>
          <w:rFonts w:ascii="Times New Roman" w:hAnsi="Times New Roman" w:cs="Times New Roman"/>
        </w:rPr>
        <w:t>37-38.</w:t>
      </w:r>
    </w:p>
  </w:footnote>
  <w:footnote w:id="13">
    <w:p w14:paraId="7CA7A19A" w14:textId="172755E6" w:rsidR="00D30CAB" w:rsidRPr="002A47AD" w:rsidRDefault="00D30CAB" w:rsidP="00592860">
      <w:pPr>
        <w:pStyle w:val="FootnoteText"/>
      </w:pPr>
      <w:r w:rsidRPr="002A47AD">
        <w:rPr>
          <w:rStyle w:val="FootnoteReference"/>
        </w:rPr>
        <w:footnoteRef/>
      </w:r>
      <w:r w:rsidRPr="002A47AD">
        <w:t xml:space="preserve"> </w:t>
      </w:r>
      <w:r w:rsidRPr="002A47AD">
        <w:rPr>
          <w:rFonts w:ascii="Times New Roman" w:hAnsi="Times New Roman" w:cs="Times New Roman"/>
        </w:rPr>
        <w:t>Gaskill, Witchfinders</w:t>
      </w:r>
      <w:r w:rsidR="00CA71C6" w:rsidRPr="002A47AD">
        <w:rPr>
          <w:rFonts w:ascii="Times New Roman" w:hAnsi="Times New Roman" w:cs="Times New Roman"/>
        </w:rPr>
        <w:t>, p. 40.</w:t>
      </w:r>
    </w:p>
  </w:footnote>
  <w:footnote w:id="14">
    <w:p w14:paraId="7257C1F0" w14:textId="19B435E9" w:rsidR="00593970" w:rsidRPr="002A47AD" w:rsidRDefault="00593970" w:rsidP="00592860">
      <w:pPr>
        <w:pStyle w:val="NormalWeb"/>
        <w:spacing w:before="0" w:beforeAutospacing="0" w:after="240" w:afterAutospacing="0"/>
        <w:ind w:left="720" w:hanging="720"/>
        <w:rPr>
          <w:sz w:val="20"/>
          <w:szCs w:val="20"/>
        </w:rPr>
      </w:pPr>
      <w:r w:rsidRPr="002A47AD">
        <w:rPr>
          <w:rStyle w:val="FootnoteReference"/>
          <w:sz w:val="20"/>
          <w:szCs w:val="20"/>
        </w:rPr>
        <w:footnoteRef/>
      </w:r>
      <w:r w:rsidRPr="002A47AD">
        <w:rPr>
          <w:sz w:val="20"/>
          <w:szCs w:val="20"/>
        </w:rPr>
        <w:t xml:space="preserve"> </w:t>
      </w:r>
      <w:r w:rsidR="00AD24ED" w:rsidRPr="002A47AD">
        <w:rPr>
          <w:sz w:val="20"/>
          <w:szCs w:val="20"/>
        </w:rPr>
        <w:t xml:space="preserve">P. C. Brown, </w:t>
      </w:r>
      <w:r w:rsidR="00AD24ED" w:rsidRPr="002A47AD">
        <w:rPr>
          <w:i/>
          <w:iCs/>
          <w:sz w:val="20"/>
          <w:szCs w:val="20"/>
        </w:rPr>
        <w:t>Essex Witches</w:t>
      </w:r>
      <w:r w:rsidR="00AD24ED" w:rsidRPr="002A47AD">
        <w:rPr>
          <w:sz w:val="20"/>
          <w:szCs w:val="20"/>
        </w:rPr>
        <w:t xml:space="preserve"> (Gloucestershire: The History Press, 2014) p. 126</w:t>
      </w:r>
      <w:r w:rsidR="00F45D68">
        <w:rPr>
          <w:sz w:val="20"/>
          <w:szCs w:val="20"/>
        </w:rPr>
        <w:t>.</w:t>
      </w:r>
    </w:p>
  </w:footnote>
  <w:footnote w:id="15">
    <w:p w14:paraId="56F489AA" w14:textId="0305F8D3" w:rsidR="001A162B" w:rsidRDefault="001A162B" w:rsidP="00592860">
      <w:pPr>
        <w:pStyle w:val="FootnoteText"/>
      </w:pPr>
      <w:r w:rsidRPr="002A47AD">
        <w:rPr>
          <w:rStyle w:val="FootnoteReference"/>
        </w:rPr>
        <w:footnoteRef/>
      </w:r>
      <w:r w:rsidRPr="002A47AD">
        <w:t xml:space="preserve"> </w:t>
      </w:r>
      <w:r w:rsidRPr="002A47AD">
        <w:rPr>
          <w:rFonts w:ascii="Times New Roman" w:hAnsi="Times New Roman" w:cs="Times New Roman"/>
        </w:rPr>
        <w:t xml:space="preserve">Brown, </w:t>
      </w:r>
      <w:r w:rsidRPr="002A47AD">
        <w:rPr>
          <w:rFonts w:ascii="Times New Roman" w:hAnsi="Times New Roman" w:cs="Times New Roman"/>
          <w:i/>
          <w:iCs/>
        </w:rPr>
        <w:t>Essex Witches</w:t>
      </w:r>
      <w:r w:rsidRPr="002A47AD">
        <w:rPr>
          <w:rFonts w:ascii="Times New Roman" w:hAnsi="Times New Roman" w:cs="Times New Roman"/>
        </w:rPr>
        <w:t>, p.</w:t>
      </w:r>
      <w:r w:rsidR="00D06505" w:rsidRPr="002A47AD">
        <w:rPr>
          <w:rFonts w:ascii="Times New Roman" w:hAnsi="Times New Roman" w:cs="Times New Roman"/>
        </w:rPr>
        <w:t xml:space="preserve"> 108.</w:t>
      </w:r>
    </w:p>
  </w:footnote>
  <w:footnote w:id="16">
    <w:p w14:paraId="485AD118" w14:textId="7A356301" w:rsidR="00D32250" w:rsidRDefault="00D32250">
      <w:pPr>
        <w:pStyle w:val="FootnoteText"/>
      </w:pPr>
      <w:r>
        <w:rPr>
          <w:rStyle w:val="FootnoteReference"/>
        </w:rPr>
        <w:footnoteRef/>
      </w:r>
      <w:r>
        <w:t xml:space="preserve"> </w:t>
      </w:r>
      <w:r w:rsidR="001B49BD" w:rsidRPr="001B49BD">
        <w:rPr>
          <w:rFonts w:ascii="Times New Roman" w:hAnsi="Times New Roman" w:cs="Times New Roman"/>
        </w:rPr>
        <w:t xml:space="preserve">Gaskill, </w:t>
      </w:r>
      <w:r w:rsidR="001B49BD" w:rsidRPr="001B49BD">
        <w:rPr>
          <w:rFonts w:ascii="Times New Roman" w:hAnsi="Times New Roman" w:cs="Times New Roman"/>
          <w:i/>
          <w:iCs/>
        </w:rPr>
        <w:t>Witchcraft</w:t>
      </w:r>
      <w:r w:rsidR="001B49BD" w:rsidRPr="001B49BD">
        <w:rPr>
          <w:rFonts w:ascii="Times New Roman" w:hAnsi="Times New Roman" w:cs="Times New Roman"/>
        </w:rPr>
        <w:t>, p.16-20.</w:t>
      </w:r>
    </w:p>
  </w:footnote>
  <w:footnote w:id="17">
    <w:p w14:paraId="6810B84A" w14:textId="738DD017" w:rsidR="001B49BD" w:rsidRDefault="001B49BD">
      <w:pPr>
        <w:pStyle w:val="FootnoteText"/>
      </w:pPr>
      <w:r>
        <w:rPr>
          <w:rStyle w:val="FootnoteReference"/>
        </w:rPr>
        <w:footnoteRef/>
      </w:r>
      <w:r>
        <w:t xml:space="preserve"> </w:t>
      </w:r>
      <w:r w:rsidRPr="001B49BD">
        <w:rPr>
          <w:rFonts w:ascii="Times New Roman" w:hAnsi="Times New Roman" w:cs="Times New Roman"/>
        </w:rPr>
        <w:t xml:space="preserve">Gaskill, </w:t>
      </w:r>
      <w:r w:rsidRPr="001B49BD">
        <w:rPr>
          <w:rFonts w:ascii="Times New Roman" w:hAnsi="Times New Roman" w:cs="Times New Roman"/>
          <w:i/>
          <w:iCs/>
        </w:rPr>
        <w:t>Witchcraft</w:t>
      </w:r>
      <w:r w:rsidRPr="001B49BD">
        <w:rPr>
          <w:rFonts w:ascii="Times New Roman" w:hAnsi="Times New Roman" w:cs="Times New Roman"/>
        </w:rPr>
        <w:t>, p.</w:t>
      </w:r>
      <w:r>
        <w:rPr>
          <w:rFonts w:ascii="Times New Roman" w:hAnsi="Times New Roman" w:cs="Times New Roman"/>
        </w:rPr>
        <w:t xml:space="preserve"> 4</w:t>
      </w:r>
      <w:r w:rsidR="00A60071">
        <w:rPr>
          <w:rFonts w:ascii="Times New Roman" w:hAnsi="Times New Roman" w:cs="Times New Roman"/>
        </w:rPr>
        <w:t>7.</w:t>
      </w:r>
    </w:p>
  </w:footnote>
  <w:footnote w:id="18">
    <w:p w14:paraId="25A02BE9" w14:textId="0AB8A442" w:rsidR="0077361A" w:rsidRDefault="0077361A">
      <w:pPr>
        <w:pStyle w:val="FootnoteText"/>
      </w:pPr>
      <w:r>
        <w:rPr>
          <w:rStyle w:val="FootnoteReference"/>
        </w:rPr>
        <w:footnoteRef/>
      </w:r>
      <w:r>
        <w:t xml:space="preserve"> </w:t>
      </w:r>
      <w:r w:rsidR="00DE550A" w:rsidRPr="001B49BD">
        <w:rPr>
          <w:rFonts w:ascii="Times New Roman" w:hAnsi="Times New Roman" w:cs="Times New Roman"/>
        </w:rPr>
        <w:t xml:space="preserve">Gaskill, </w:t>
      </w:r>
      <w:r w:rsidR="00DE550A" w:rsidRPr="001B49BD">
        <w:rPr>
          <w:rFonts w:ascii="Times New Roman" w:hAnsi="Times New Roman" w:cs="Times New Roman"/>
          <w:i/>
          <w:iCs/>
        </w:rPr>
        <w:t>Witch</w:t>
      </w:r>
      <w:r w:rsidR="00DE550A">
        <w:rPr>
          <w:rFonts w:ascii="Times New Roman" w:hAnsi="Times New Roman" w:cs="Times New Roman"/>
          <w:i/>
          <w:iCs/>
        </w:rPr>
        <w:t>finders</w:t>
      </w:r>
      <w:r w:rsidR="00DE550A" w:rsidRPr="001B49BD">
        <w:rPr>
          <w:rFonts w:ascii="Times New Roman" w:hAnsi="Times New Roman" w:cs="Times New Roman"/>
        </w:rPr>
        <w:t>, p.</w:t>
      </w:r>
      <w:r w:rsidR="00DE550A">
        <w:rPr>
          <w:rFonts w:ascii="Times New Roman" w:hAnsi="Times New Roman" w:cs="Times New Roman"/>
        </w:rPr>
        <w:t xml:space="preserve"> 55.</w:t>
      </w:r>
    </w:p>
  </w:footnote>
  <w:footnote w:id="19">
    <w:p w14:paraId="0852F87B" w14:textId="0EC0F7F4" w:rsidR="008237CF" w:rsidRDefault="008237CF">
      <w:pPr>
        <w:pStyle w:val="FootnoteText"/>
      </w:pPr>
      <w:r>
        <w:rPr>
          <w:rStyle w:val="FootnoteReference"/>
        </w:rPr>
        <w:footnoteRef/>
      </w:r>
      <w:r>
        <w:t xml:space="preserve"> </w:t>
      </w:r>
      <w:r w:rsidR="004559B2" w:rsidRPr="00160C85">
        <w:rPr>
          <w:rFonts w:ascii="Times New Roman" w:hAnsi="Times New Roman" w:cs="Times New Roman"/>
        </w:rPr>
        <w:t xml:space="preserve">Notestein, </w:t>
      </w:r>
      <w:r w:rsidR="004559B2" w:rsidRPr="00160C85">
        <w:rPr>
          <w:rFonts w:ascii="Times New Roman" w:hAnsi="Times New Roman" w:cs="Times New Roman"/>
          <w:i/>
          <w:iCs/>
        </w:rPr>
        <w:t>A History of Witchcraft</w:t>
      </w:r>
      <w:r w:rsidR="004559B2" w:rsidRPr="00160C85">
        <w:rPr>
          <w:rFonts w:ascii="Times New Roman" w:hAnsi="Times New Roman" w:cs="Times New Roman"/>
        </w:rPr>
        <w:t xml:space="preserve">, p. </w:t>
      </w:r>
      <w:r w:rsidR="00160C85" w:rsidRPr="00160C85">
        <w:rPr>
          <w:rFonts w:ascii="Times New Roman" w:hAnsi="Times New Roman" w:cs="Times New Roman"/>
        </w:rPr>
        <w:t>201.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1B00A" w14:textId="40CC3B9A" w:rsidR="00767F1C" w:rsidRPr="00767F1C" w:rsidRDefault="00767F1C">
    <w:pPr>
      <w:pStyle w:val="Header"/>
      <w:rPr>
        <w:rFonts w:ascii="Times New Roman" w:hAnsi="Times New Roman" w:cs="Times New Roman"/>
      </w:rPr>
    </w:pPr>
    <w:r w:rsidRPr="00767F1C">
      <w:rPr>
        <w:rFonts w:ascii="Times New Roman" w:hAnsi="Times New Roman" w:cs="Times New Roman"/>
      </w:rPr>
      <w:t>Rachel Owen - 1801974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F1C"/>
    <w:rsid w:val="0000661F"/>
    <w:rsid w:val="00013430"/>
    <w:rsid w:val="0002661B"/>
    <w:rsid w:val="000353AD"/>
    <w:rsid w:val="00040B5B"/>
    <w:rsid w:val="00046626"/>
    <w:rsid w:val="0005259D"/>
    <w:rsid w:val="00060D7D"/>
    <w:rsid w:val="000615A4"/>
    <w:rsid w:val="000740E1"/>
    <w:rsid w:val="00080453"/>
    <w:rsid w:val="000A0BC6"/>
    <w:rsid w:val="000A15F6"/>
    <w:rsid w:val="000A7FD2"/>
    <w:rsid w:val="000B22D8"/>
    <w:rsid w:val="000C0E32"/>
    <w:rsid w:val="000C108F"/>
    <w:rsid w:val="000C1933"/>
    <w:rsid w:val="000C3B69"/>
    <w:rsid w:val="000C4C92"/>
    <w:rsid w:val="000D37D5"/>
    <w:rsid w:val="000D4855"/>
    <w:rsid w:val="000F06C6"/>
    <w:rsid w:val="000F5C26"/>
    <w:rsid w:val="000F6DEF"/>
    <w:rsid w:val="00112AF2"/>
    <w:rsid w:val="001143C9"/>
    <w:rsid w:val="00116E75"/>
    <w:rsid w:val="00123727"/>
    <w:rsid w:val="00124F9C"/>
    <w:rsid w:val="001261F9"/>
    <w:rsid w:val="00130CA3"/>
    <w:rsid w:val="0013175C"/>
    <w:rsid w:val="001445AD"/>
    <w:rsid w:val="001475B9"/>
    <w:rsid w:val="00151EC7"/>
    <w:rsid w:val="00155CAA"/>
    <w:rsid w:val="00160C85"/>
    <w:rsid w:val="00162805"/>
    <w:rsid w:val="001737C9"/>
    <w:rsid w:val="00191AE8"/>
    <w:rsid w:val="001928E2"/>
    <w:rsid w:val="001A162B"/>
    <w:rsid w:val="001B0B02"/>
    <w:rsid w:val="001B4238"/>
    <w:rsid w:val="001B49BD"/>
    <w:rsid w:val="001B66A6"/>
    <w:rsid w:val="001B72D8"/>
    <w:rsid w:val="001C424F"/>
    <w:rsid w:val="001C7260"/>
    <w:rsid w:val="001D04D8"/>
    <w:rsid w:val="001D71A3"/>
    <w:rsid w:val="001E31D5"/>
    <w:rsid w:val="001E3A1B"/>
    <w:rsid w:val="001E6D63"/>
    <w:rsid w:val="001E76D9"/>
    <w:rsid w:val="001F20B9"/>
    <w:rsid w:val="001F4B1D"/>
    <w:rsid w:val="001F74F2"/>
    <w:rsid w:val="001F7BBC"/>
    <w:rsid w:val="00202685"/>
    <w:rsid w:val="002041B0"/>
    <w:rsid w:val="00220A39"/>
    <w:rsid w:val="0023671F"/>
    <w:rsid w:val="00243005"/>
    <w:rsid w:val="00246B4A"/>
    <w:rsid w:val="00267D9E"/>
    <w:rsid w:val="00273FF7"/>
    <w:rsid w:val="002740A2"/>
    <w:rsid w:val="00280ECA"/>
    <w:rsid w:val="00284325"/>
    <w:rsid w:val="002934DD"/>
    <w:rsid w:val="00293EFD"/>
    <w:rsid w:val="002A47AD"/>
    <w:rsid w:val="002A50EE"/>
    <w:rsid w:val="002B2904"/>
    <w:rsid w:val="002B5003"/>
    <w:rsid w:val="002C13DE"/>
    <w:rsid w:val="002C4F32"/>
    <w:rsid w:val="002C58AB"/>
    <w:rsid w:val="002E090A"/>
    <w:rsid w:val="002E58EA"/>
    <w:rsid w:val="002F1DF3"/>
    <w:rsid w:val="002F321A"/>
    <w:rsid w:val="00301576"/>
    <w:rsid w:val="00305C3F"/>
    <w:rsid w:val="00325063"/>
    <w:rsid w:val="00333E3B"/>
    <w:rsid w:val="003346EF"/>
    <w:rsid w:val="003353F8"/>
    <w:rsid w:val="00335DB7"/>
    <w:rsid w:val="00336696"/>
    <w:rsid w:val="00341EA3"/>
    <w:rsid w:val="0034316F"/>
    <w:rsid w:val="003518D4"/>
    <w:rsid w:val="00360885"/>
    <w:rsid w:val="00363346"/>
    <w:rsid w:val="003663FA"/>
    <w:rsid w:val="00371D6C"/>
    <w:rsid w:val="003734DC"/>
    <w:rsid w:val="00375AF7"/>
    <w:rsid w:val="00380995"/>
    <w:rsid w:val="003A2CBC"/>
    <w:rsid w:val="003A32CC"/>
    <w:rsid w:val="003A64DD"/>
    <w:rsid w:val="003B03FC"/>
    <w:rsid w:val="003B304C"/>
    <w:rsid w:val="003B5512"/>
    <w:rsid w:val="003B6697"/>
    <w:rsid w:val="003B6918"/>
    <w:rsid w:val="003C2A8A"/>
    <w:rsid w:val="003C4CB9"/>
    <w:rsid w:val="003C5182"/>
    <w:rsid w:val="003D4BAF"/>
    <w:rsid w:val="003E0045"/>
    <w:rsid w:val="003E3946"/>
    <w:rsid w:val="003E405B"/>
    <w:rsid w:val="003E5126"/>
    <w:rsid w:val="003F2C63"/>
    <w:rsid w:val="003F592B"/>
    <w:rsid w:val="00404069"/>
    <w:rsid w:val="004044BF"/>
    <w:rsid w:val="00405CEC"/>
    <w:rsid w:val="00410A4D"/>
    <w:rsid w:val="00411E63"/>
    <w:rsid w:val="00415B86"/>
    <w:rsid w:val="00415F63"/>
    <w:rsid w:val="00416546"/>
    <w:rsid w:val="004228D9"/>
    <w:rsid w:val="004231AB"/>
    <w:rsid w:val="00424745"/>
    <w:rsid w:val="0042625D"/>
    <w:rsid w:val="0043086E"/>
    <w:rsid w:val="0043358A"/>
    <w:rsid w:val="00442558"/>
    <w:rsid w:val="0045000D"/>
    <w:rsid w:val="00453CC7"/>
    <w:rsid w:val="00455966"/>
    <w:rsid w:val="004559B2"/>
    <w:rsid w:val="00460652"/>
    <w:rsid w:val="00462830"/>
    <w:rsid w:val="00465BE8"/>
    <w:rsid w:val="00465DF6"/>
    <w:rsid w:val="00476312"/>
    <w:rsid w:val="00481706"/>
    <w:rsid w:val="00483CAA"/>
    <w:rsid w:val="00491455"/>
    <w:rsid w:val="00493D9C"/>
    <w:rsid w:val="00497422"/>
    <w:rsid w:val="004A2419"/>
    <w:rsid w:val="004A46B5"/>
    <w:rsid w:val="004B10FD"/>
    <w:rsid w:val="004B2148"/>
    <w:rsid w:val="004C030D"/>
    <w:rsid w:val="004D2414"/>
    <w:rsid w:val="004D2AE6"/>
    <w:rsid w:val="004D4929"/>
    <w:rsid w:val="004D695E"/>
    <w:rsid w:val="004E0213"/>
    <w:rsid w:val="004E4EFE"/>
    <w:rsid w:val="004E72DB"/>
    <w:rsid w:val="004F0C7C"/>
    <w:rsid w:val="004F12B1"/>
    <w:rsid w:val="004F23A0"/>
    <w:rsid w:val="00503A92"/>
    <w:rsid w:val="005079E7"/>
    <w:rsid w:val="0051125C"/>
    <w:rsid w:val="00511945"/>
    <w:rsid w:val="00517CBF"/>
    <w:rsid w:val="00523EE1"/>
    <w:rsid w:val="00535024"/>
    <w:rsid w:val="00545265"/>
    <w:rsid w:val="005515DE"/>
    <w:rsid w:val="00551CA7"/>
    <w:rsid w:val="0055346A"/>
    <w:rsid w:val="00562A47"/>
    <w:rsid w:val="00563D35"/>
    <w:rsid w:val="005649B8"/>
    <w:rsid w:val="00564D51"/>
    <w:rsid w:val="00583C3E"/>
    <w:rsid w:val="0058763C"/>
    <w:rsid w:val="00590DDF"/>
    <w:rsid w:val="005924F0"/>
    <w:rsid w:val="00592860"/>
    <w:rsid w:val="00593970"/>
    <w:rsid w:val="005A292C"/>
    <w:rsid w:val="005A5FB9"/>
    <w:rsid w:val="005B0C7D"/>
    <w:rsid w:val="005B1A73"/>
    <w:rsid w:val="005B5D31"/>
    <w:rsid w:val="005C0C58"/>
    <w:rsid w:val="005C529A"/>
    <w:rsid w:val="005C5F3A"/>
    <w:rsid w:val="005D0A36"/>
    <w:rsid w:val="005D3C52"/>
    <w:rsid w:val="005E446B"/>
    <w:rsid w:val="00614B41"/>
    <w:rsid w:val="00622F25"/>
    <w:rsid w:val="00622F97"/>
    <w:rsid w:val="00624BCA"/>
    <w:rsid w:val="00633080"/>
    <w:rsid w:val="00636069"/>
    <w:rsid w:val="00640E99"/>
    <w:rsid w:val="00642911"/>
    <w:rsid w:val="00646ABA"/>
    <w:rsid w:val="00647DD0"/>
    <w:rsid w:val="006541FA"/>
    <w:rsid w:val="006704DF"/>
    <w:rsid w:val="006723DE"/>
    <w:rsid w:val="00672783"/>
    <w:rsid w:val="006767F5"/>
    <w:rsid w:val="00680033"/>
    <w:rsid w:val="00690081"/>
    <w:rsid w:val="006A4764"/>
    <w:rsid w:val="006A67A0"/>
    <w:rsid w:val="006B3792"/>
    <w:rsid w:val="006B5A47"/>
    <w:rsid w:val="006D0952"/>
    <w:rsid w:val="006D18EC"/>
    <w:rsid w:val="006E3F29"/>
    <w:rsid w:val="006E4480"/>
    <w:rsid w:val="006E6579"/>
    <w:rsid w:val="006E761D"/>
    <w:rsid w:val="006F0227"/>
    <w:rsid w:val="006F0815"/>
    <w:rsid w:val="006F1AE0"/>
    <w:rsid w:val="006F466A"/>
    <w:rsid w:val="006F4E6C"/>
    <w:rsid w:val="006F4FEF"/>
    <w:rsid w:val="006F52E4"/>
    <w:rsid w:val="006F773D"/>
    <w:rsid w:val="0071719C"/>
    <w:rsid w:val="00717424"/>
    <w:rsid w:val="00721E68"/>
    <w:rsid w:val="00723130"/>
    <w:rsid w:val="00725099"/>
    <w:rsid w:val="00727763"/>
    <w:rsid w:val="00730568"/>
    <w:rsid w:val="00730D1B"/>
    <w:rsid w:val="007408EE"/>
    <w:rsid w:val="0074455F"/>
    <w:rsid w:val="00746727"/>
    <w:rsid w:val="0075081C"/>
    <w:rsid w:val="007531EA"/>
    <w:rsid w:val="00754210"/>
    <w:rsid w:val="00757ADE"/>
    <w:rsid w:val="0076595A"/>
    <w:rsid w:val="00766951"/>
    <w:rsid w:val="00767F1C"/>
    <w:rsid w:val="00770334"/>
    <w:rsid w:val="00772F5F"/>
    <w:rsid w:val="0077361A"/>
    <w:rsid w:val="007773B3"/>
    <w:rsid w:val="007933B7"/>
    <w:rsid w:val="00795A19"/>
    <w:rsid w:val="007A11BB"/>
    <w:rsid w:val="007A77FC"/>
    <w:rsid w:val="007B04FB"/>
    <w:rsid w:val="007B0AD1"/>
    <w:rsid w:val="007C1826"/>
    <w:rsid w:val="007C5645"/>
    <w:rsid w:val="007C6D14"/>
    <w:rsid w:val="007D01D7"/>
    <w:rsid w:val="007D04A4"/>
    <w:rsid w:val="007D29E6"/>
    <w:rsid w:val="007D6520"/>
    <w:rsid w:val="007E2291"/>
    <w:rsid w:val="007E40AD"/>
    <w:rsid w:val="007E6EAD"/>
    <w:rsid w:val="007F6A96"/>
    <w:rsid w:val="007F7AB2"/>
    <w:rsid w:val="00800A00"/>
    <w:rsid w:val="00801F27"/>
    <w:rsid w:val="00804ED0"/>
    <w:rsid w:val="0080576F"/>
    <w:rsid w:val="00805C3A"/>
    <w:rsid w:val="008157BF"/>
    <w:rsid w:val="008215D7"/>
    <w:rsid w:val="00822E83"/>
    <w:rsid w:val="008237CF"/>
    <w:rsid w:val="00831B57"/>
    <w:rsid w:val="00834C27"/>
    <w:rsid w:val="00843233"/>
    <w:rsid w:val="008525B4"/>
    <w:rsid w:val="00854E88"/>
    <w:rsid w:val="00856A9C"/>
    <w:rsid w:val="00866B6B"/>
    <w:rsid w:val="0087334A"/>
    <w:rsid w:val="0088034D"/>
    <w:rsid w:val="00882447"/>
    <w:rsid w:val="00882913"/>
    <w:rsid w:val="00883FE1"/>
    <w:rsid w:val="00884414"/>
    <w:rsid w:val="008874FE"/>
    <w:rsid w:val="00887BFB"/>
    <w:rsid w:val="00894837"/>
    <w:rsid w:val="0089578D"/>
    <w:rsid w:val="008A047A"/>
    <w:rsid w:val="008A4549"/>
    <w:rsid w:val="008B75EF"/>
    <w:rsid w:val="008C2DC2"/>
    <w:rsid w:val="008C32C4"/>
    <w:rsid w:val="008D3978"/>
    <w:rsid w:val="008D4594"/>
    <w:rsid w:val="008D45B4"/>
    <w:rsid w:val="008E4BFF"/>
    <w:rsid w:val="008F1072"/>
    <w:rsid w:val="008F31AA"/>
    <w:rsid w:val="008F5FA3"/>
    <w:rsid w:val="008F6E65"/>
    <w:rsid w:val="008F729D"/>
    <w:rsid w:val="00900466"/>
    <w:rsid w:val="00905EEA"/>
    <w:rsid w:val="009109D8"/>
    <w:rsid w:val="00913B50"/>
    <w:rsid w:val="009141FD"/>
    <w:rsid w:val="0091711C"/>
    <w:rsid w:val="00917B45"/>
    <w:rsid w:val="00922BAD"/>
    <w:rsid w:val="00924904"/>
    <w:rsid w:val="00925D31"/>
    <w:rsid w:val="00935B8F"/>
    <w:rsid w:val="00936152"/>
    <w:rsid w:val="0094016F"/>
    <w:rsid w:val="00941185"/>
    <w:rsid w:val="00961576"/>
    <w:rsid w:val="00962D67"/>
    <w:rsid w:val="0097589A"/>
    <w:rsid w:val="00984198"/>
    <w:rsid w:val="009857DC"/>
    <w:rsid w:val="009864C5"/>
    <w:rsid w:val="009918D1"/>
    <w:rsid w:val="009922DD"/>
    <w:rsid w:val="009970CF"/>
    <w:rsid w:val="009A105C"/>
    <w:rsid w:val="009A64E8"/>
    <w:rsid w:val="009A66BC"/>
    <w:rsid w:val="009B01D6"/>
    <w:rsid w:val="009B28CF"/>
    <w:rsid w:val="009C2443"/>
    <w:rsid w:val="009C64AB"/>
    <w:rsid w:val="009D5327"/>
    <w:rsid w:val="009D67AE"/>
    <w:rsid w:val="009D7D0E"/>
    <w:rsid w:val="009E1DB6"/>
    <w:rsid w:val="009E42A5"/>
    <w:rsid w:val="009F0041"/>
    <w:rsid w:val="009F5A75"/>
    <w:rsid w:val="00A01FC6"/>
    <w:rsid w:val="00A11158"/>
    <w:rsid w:val="00A130B2"/>
    <w:rsid w:val="00A23D9C"/>
    <w:rsid w:val="00A2413C"/>
    <w:rsid w:val="00A324AD"/>
    <w:rsid w:val="00A33297"/>
    <w:rsid w:val="00A35410"/>
    <w:rsid w:val="00A42DB4"/>
    <w:rsid w:val="00A43F82"/>
    <w:rsid w:val="00A44203"/>
    <w:rsid w:val="00A448E0"/>
    <w:rsid w:val="00A50386"/>
    <w:rsid w:val="00A51E78"/>
    <w:rsid w:val="00A53866"/>
    <w:rsid w:val="00A60071"/>
    <w:rsid w:val="00A61E82"/>
    <w:rsid w:val="00A6498F"/>
    <w:rsid w:val="00A65DEC"/>
    <w:rsid w:val="00A66F12"/>
    <w:rsid w:val="00A7110E"/>
    <w:rsid w:val="00A931C2"/>
    <w:rsid w:val="00A945C2"/>
    <w:rsid w:val="00A94914"/>
    <w:rsid w:val="00AA33C4"/>
    <w:rsid w:val="00AA5671"/>
    <w:rsid w:val="00AB152C"/>
    <w:rsid w:val="00AC43D0"/>
    <w:rsid w:val="00AC7A8D"/>
    <w:rsid w:val="00AD24ED"/>
    <w:rsid w:val="00AD6527"/>
    <w:rsid w:val="00AD6EBB"/>
    <w:rsid w:val="00AE37EB"/>
    <w:rsid w:val="00AE6774"/>
    <w:rsid w:val="00AF0F8D"/>
    <w:rsid w:val="00B101C2"/>
    <w:rsid w:val="00B30362"/>
    <w:rsid w:val="00B31755"/>
    <w:rsid w:val="00B437FD"/>
    <w:rsid w:val="00B4686E"/>
    <w:rsid w:val="00B46BF0"/>
    <w:rsid w:val="00B57D72"/>
    <w:rsid w:val="00B61C41"/>
    <w:rsid w:val="00B63EE1"/>
    <w:rsid w:val="00B74D5A"/>
    <w:rsid w:val="00B75C18"/>
    <w:rsid w:val="00B77556"/>
    <w:rsid w:val="00B82501"/>
    <w:rsid w:val="00B8287B"/>
    <w:rsid w:val="00B853C4"/>
    <w:rsid w:val="00B92C05"/>
    <w:rsid w:val="00BA02AA"/>
    <w:rsid w:val="00BB2B19"/>
    <w:rsid w:val="00BB341D"/>
    <w:rsid w:val="00BB4638"/>
    <w:rsid w:val="00BC6994"/>
    <w:rsid w:val="00BD6078"/>
    <w:rsid w:val="00BE088A"/>
    <w:rsid w:val="00BE3E78"/>
    <w:rsid w:val="00BF3BF3"/>
    <w:rsid w:val="00BF3D2F"/>
    <w:rsid w:val="00BF4B9A"/>
    <w:rsid w:val="00BF5A71"/>
    <w:rsid w:val="00C001E6"/>
    <w:rsid w:val="00C03BFF"/>
    <w:rsid w:val="00C04E83"/>
    <w:rsid w:val="00C07505"/>
    <w:rsid w:val="00C25A92"/>
    <w:rsid w:val="00C3105D"/>
    <w:rsid w:val="00C36C65"/>
    <w:rsid w:val="00C41FD0"/>
    <w:rsid w:val="00C43789"/>
    <w:rsid w:val="00C55573"/>
    <w:rsid w:val="00C56232"/>
    <w:rsid w:val="00C60C90"/>
    <w:rsid w:val="00C61462"/>
    <w:rsid w:val="00C61B0B"/>
    <w:rsid w:val="00C639E0"/>
    <w:rsid w:val="00C66788"/>
    <w:rsid w:val="00C71B53"/>
    <w:rsid w:val="00C738FA"/>
    <w:rsid w:val="00C76D97"/>
    <w:rsid w:val="00C807C4"/>
    <w:rsid w:val="00C8439B"/>
    <w:rsid w:val="00C84B04"/>
    <w:rsid w:val="00C863A4"/>
    <w:rsid w:val="00C92C59"/>
    <w:rsid w:val="00C950EB"/>
    <w:rsid w:val="00C96D1D"/>
    <w:rsid w:val="00C979AF"/>
    <w:rsid w:val="00CA01D7"/>
    <w:rsid w:val="00CA5C28"/>
    <w:rsid w:val="00CA71C6"/>
    <w:rsid w:val="00CB344D"/>
    <w:rsid w:val="00CD24CB"/>
    <w:rsid w:val="00CE2678"/>
    <w:rsid w:val="00CF59D6"/>
    <w:rsid w:val="00D026D8"/>
    <w:rsid w:val="00D04DB1"/>
    <w:rsid w:val="00D0634B"/>
    <w:rsid w:val="00D06505"/>
    <w:rsid w:val="00D10B5D"/>
    <w:rsid w:val="00D165A9"/>
    <w:rsid w:val="00D20862"/>
    <w:rsid w:val="00D220DB"/>
    <w:rsid w:val="00D24380"/>
    <w:rsid w:val="00D30CAB"/>
    <w:rsid w:val="00D32250"/>
    <w:rsid w:val="00D40952"/>
    <w:rsid w:val="00D42783"/>
    <w:rsid w:val="00D46C47"/>
    <w:rsid w:val="00D53E7B"/>
    <w:rsid w:val="00D55FD6"/>
    <w:rsid w:val="00D7180B"/>
    <w:rsid w:val="00D8152F"/>
    <w:rsid w:val="00D83A95"/>
    <w:rsid w:val="00D8673A"/>
    <w:rsid w:val="00DA02F8"/>
    <w:rsid w:val="00DA16F2"/>
    <w:rsid w:val="00DA6D83"/>
    <w:rsid w:val="00DB3E3E"/>
    <w:rsid w:val="00DC2378"/>
    <w:rsid w:val="00DC281E"/>
    <w:rsid w:val="00DC7B21"/>
    <w:rsid w:val="00DD2960"/>
    <w:rsid w:val="00DE3B09"/>
    <w:rsid w:val="00DE550A"/>
    <w:rsid w:val="00DF7178"/>
    <w:rsid w:val="00E04FED"/>
    <w:rsid w:val="00E05999"/>
    <w:rsid w:val="00E07A0F"/>
    <w:rsid w:val="00E116CB"/>
    <w:rsid w:val="00E24671"/>
    <w:rsid w:val="00E27343"/>
    <w:rsid w:val="00E27BA3"/>
    <w:rsid w:val="00E31EB2"/>
    <w:rsid w:val="00E32A72"/>
    <w:rsid w:val="00E32CF2"/>
    <w:rsid w:val="00E40293"/>
    <w:rsid w:val="00E403D2"/>
    <w:rsid w:val="00E411CD"/>
    <w:rsid w:val="00E46DA5"/>
    <w:rsid w:val="00E51B47"/>
    <w:rsid w:val="00E535F4"/>
    <w:rsid w:val="00E615CC"/>
    <w:rsid w:val="00E65F98"/>
    <w:rsid w:val="00E6713C"/>
    <w:rsid w:val="00E7517E"/>
    <w:rsid w:val="00E7608B"/>
    <w:rsid w:val="00E7742E"/>
    <w:rsid w:val="00E81FC0"/>
    <w:rsid w:val="00E830DC"/>
    <w:rsid w:val="00E97078"/>
    <w:rsid w:val="00EA1078"/>
    <w:rsid w:val="00EA1C74"/>
    <w:rsid w:val="00EA507C"/>
    <w:rsid w:val="00EB12A6"/>
    <w:rsid w:val="00EB26A9"/>
    <w:rsid w:val="00EB2F92"/>
    <w:rsid w:val="00EB2FE9"/>
    <w:rsid w:val="00EC07F6"/>
    <w:rsid w:val="00EC1C6C"/>
    <w:rsid w:val="00EC25D0"/>
    <w:rsid w:val="00ED1AFB"/>
    <w:rsid w:val="00ED5BFA"/>
    <w:rsid w:val="00ED6E7E"/>
    <w:rsid w:val="00F0517E"/>
    <w:rsid w:val="00F16FB7"/>
    <w:rsid w:val="00F21B6A"/>
    <w:rsid w:val="00F23E85"/>
    <w:rsid w:val="00F27B26"/>
    <w:rsid w:val="00F317CD"/>
    <w:rsid w:val="00F325DA"/>
    <w:rsid w:val="00F3756D"/>
    <w:rsid w:val="00F445DA"/>
    <w:rsid w:val="00F45D68"/>
    <w:rsid w:val="00F53E70"/>
    <w:rsid w:val="00F55EE8"/>
    <w:rsid w:val="00F561F8"/>
    <w:rsid w:val="00F61DAD"/>
    <w:rsid w:val="00F72492"/>
    <w:rsid w:val="00F82B50"/>
    <w:rsid w:val="00F85B6E"/>
    <w:rsid w:val="00F865FC"/>
    <w:rsid w:val="00F938F9"/>
    <w:rsid w:val="00F97B99"/>
    <w:rsid w:val="00FA3CA0"/>
    <w:rsid w:val="00FA3D50"/>
    <w:rsid w:val="00FB3F62"/>
    <w:rsid w:val="00FB6400"/>
    <w:rsid w:val="00FC0548"/>
    <w:rsid w:val="00FC185A"/>
    <w:rsid w:val="00FE1928"/>
    <w:rsid w:val="00FE3AF1"/>
    <w:rsid w:val="00FE5641"/>
    <w:rsid w:val="00FE61F4"/>
    <w:rsid w:val="00FF1C82"/>
    <w:rsid w:val="00FF7558"/>
    <w:rsid w:val="00FF7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1C93DB"/>
  <w15:chartTrackingRefBased/>
  <w15:docId w15:val="{498D9758-E9FA-46C4-8305-951D0CBF9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A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7F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F1C"/>
  </w:style>
  <w:style w:type="paragraph" w:styleId="Footer">
    <w:name w:val="footer"/>
    <w:basedOn w:val="Normal"/>
    <w:link w:val="FooterChar"/>
    <w:uiPriority w:val="99"/>
    <w:unhideWhenUsed/>
    <w:rsid w:val="00767F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F1C"/>
  </w:style>
  <w:style w:type="character" w:styleId="PlaceholderText">
    <w:name w:val="Placeholder Text"/>
    <w:basedOn w:val="DefaultParagraphFont"/>
    <w:uiPriority w:val="99"/>
    <w:semiHidden/>
    <w:rsid w:val="005649B8"/>
    <w:rPr>
      <w:color w:val="666666"/>
    </w:rPr>
  </w:style>
  <w:style w:type="paragraph" w:styleId="FootnoteText">
    <w:name w:val="footnote text"/>
    <w:basedOn w:val="Normal"/>
    <w:link w:val="FootnoteTextChar"/>
    <w:uiPriority w:val="99"/>
    <w:semiHidden/>
    <w:unhideWhenUsed/>
    <w:rsid w:val="006541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41FA"/>
    <w:rPr>
      <w:sz w:val="20"/>
      <w:szCs w:val="20"/>
    </w:rPr>
  </w:style>
  <w:style w:type="character" w:styleId="FootnoteReference">
    <w:name w:val="footnote reference"/>
    <w:basedOn w:val="DefaultParagraphFont"/>
    <w:uiPriority w:val="99"/>
    <w:semiHidden/>
    <w:unhideWhenUsed/>
    <w:rsid w:val="006541FA"/>
    <w:rPr>
      <w:vertAlign w:val="superscript"/>
    </w:rPr>
  </w:style>
  <w:style w:type="paragraph" w:styleId="NormalWeb">
    <w:name w:val="Normal (Web)"/>
    <w:basedOn w:val="Normal"/>
    <w:uiPriority w:val="99"/>
    <w:unhideWhenUsed/>
    <w:rsid w:val="005C52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Style1">
    <w:name w:val="Style1"/>
    <w:next w:val="NoSpacing"/>
    <w:qFormat/>
    <w:rsid w:val="005B1A73"/>
    <w:pPr>
      <w:spacing w:after="40" w:line="360" w:lineRule="auto"/>
      <w:ind w:left="720" w:hanging="720"/>
    </w:pPr>
    <w:rPr>
      <w:rFonts w:ascii="Times New Roman" w:eastAsia="Times New Roman" w:hAnsi="Times New Roman" w:cs="Times New Roman"/>
      <w:kern w:val="0"/>
      <w:sz w:val="20"/>
      <w:szCs w:val="20"/>
      <w:lang w:eastAsia="en-GB"/>
      <w14:ligatures w14:val="none"/>
    </w:rPr>
  </w:style>
  <w:style w:type="paragraph" w:styleId="NoSpacing">
    <w:name w:val="No Spacing"/>
    <w:uiPriority w:val="1"/>
    <w:qFormat/>
    <w:rsid w:val="005B1A7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83109">
      <w:bodyDiv w:val="1"/>
      <w:marLeft w:val="0"/>
      <w:marRight w:val="0"/>
      <w:marTop w:val="0"/>
      <w:marBottom w:val="0"/>
      <w:divBdr>
        <w:top w:val="none" w:sz="0" w:space="0" w:color="auto"/>
        <w:left w:val="none" w:sz="0" w:space="0" w:color="auto"/>
        <w:bottom w:val="none" w:sz="0" w:space="0" w:color="auto"/>
        <w:right w:val="none" w:sz="0" w:space="0" w:color="auto"/>
      </w:divBdr>
      <w:divsChild>
        <w:div w:id="1351495490">
          <w:marLeft w:val="-720"/>
          <w:marRight w:val="0"/>
          <w:marTop w:val="0"/>
          <w:marBottom w:val="0"/>
          <w:divBdr>
            <w:top w:val="none" w:sz="0" w:space="0" w:color="auto"/>
            <w:left w:val="none" w:sz="0" w:space="0" w:color="auto"/>
            <w:bottom w:val="none" w:sz="0" w:space="0" w:color="auto"/>
            <w:right w:val="none" w:sz="0" w:space="0" w:color="auto"/>
          </w:divBdr>
        </w:div>
      </w:divsChild>
    </w:div>
    <w:div w:id="208691860">
      <w:bodyDiv w:val="1"/>
      <w:marLeft w:val="0"/>
      <w:marRight w:val="0"/>
      <w:marTop w:val="0"/>
      <w:marBottom w:val="0"/>
      <w:divBdr>
        <w:top w:val="none" w:sz="0" w:space="0" w:color="auto"/>
        <w:left w:val="none" w:sz="0" w:space="0" w:color="auto"/>
        <w:bottom w:val="none" w:sz="0" w:space="0" w:color="auto"/>
        <w:right w:val="none" w:sz="0" w:space="0" w:color="auto"/>
      </w:divBdr>
      <w:divsChild>
        <w:div w:id="1401907758">
          <w:marLeft w:val="-720"/>
          <w:marRight w:val="0"/>
          <w:marTop w:val="0"/>
          <w:marBottom w:val="0"/>
          <w:divBdr>
            <w:top w:val="none" w:sz="0" w:space="0" w:color="auto"/>
            <w:left w:val="none" w:sz="0" w:space="0" w:color="auto"/>
            <w:bottom w:val="none" w:sz="0" w:space="0" w:color="auto"/>
            <w:right w:val="none" w:sz="0" w:space="0" w:color="auto"/>
          </w:divBdr>
        </w:div>
      </w:divsChild>
    </w:div>
    <w:div w:id="412170919">
      <w:bodyDiv w:val="1"/>
      <w:marLeft w:val="0"/>
      <w:marRight w:val="0"/>
      <w:marTop w:val="0"/>
      <w:marBottom w:val="0"/>
      <w:divBdr>
        <w:top w:val="none" w:sz="0" w:space="0" w:color="auto"/>
        <w:left w:val="none" w:sz="0" w:space="0" w:color="auto"/>
        <w:bottom w:val="none" w:sz="0" w:space="0" w:color="auto"/>
        <w:right w:val="none" w:sz="0" w:space="0" w:color="auto"/>
      </w:divBdr>
      <w:divsChild>
        <w:div w:id="1300115583">
          <w:marLeft w:val="-720"/>
          <w:marRight w:val="0"/>
          <w:marTop w:val="0"/>
          <w:marBottom w:val="0"/>
          <w:divBdr>
            <w:top w:val="none" w:sz="0" w:space="0" w:color="auto"/>
            <w:left w:val="none" w:sz="0" w:space="0" w:color="auto"/>
            <w:bottom w:val="none" w:sz="0" w:space="0" w:color="auto"/>
            <w:right w:val="none" w:sz="0" w:space="0" w:color="auto"/>
          </w:divBdr>
        </w:div>
      </w:divsChild>
    </w:div>
    <w:div w:id="812066043">
      <w:bodyDiv w:val="1"/>
      <w:marLeft w:val="0"/>
      <w:marRight w:val="0"/>
      <w:marTop w:val="0"/>
      <w:marBottom w:val="0"/>
      <w:divBdr>
        <w:top w:val="none" w:sz="0" w:space="0" w:color="auto"/>
        <w:left w:val="none" w:sz="0" w:space="0" w:color="auto"/>
        <w:bottom w:val="none" w:sz="0" w:space="0" w:color="auto"/>
        <w:right w:val="none" w:sz="0" w:space="0" w:color="auto"/>
      </w:divBdr>
      <w:divsChild>
        <w:div w:id="1496144046">
          <w:marLeft w:val="-720"/>
          <w:marRight w:val="0"/>
          <w:marTop w:val="0"/>
          <w:marBottom w:val="0"/>
          <w:divBdr>
            <w:top w:val="none" w:sz="0" w:space="0" w:color="auto"/>
            <w:left w:val="none" w:sz="0" w:space="0" w:color="auto"/>
            <w:bottom w:val="none" w:sz="0" w:space="0" w:color="auto"/>
            <w:right w:val="none" w:sz="0" w:space="0" w:color="auto"/>
          </w:divBdr>
        </w:div>
      </w:divsChild>
    </w:div>
    <w:div w:id="1420562314">
      <w:bodyDiv w:val="1"/>
      <w:marLeft w:val="0"/>
      <w:marRight w:val="0"/>
      <w:marTop w:val="0"/>
      <w:marBottom w:val="0"/>
      <w:divBdr>
        <w:top w:val="none" w:sz="0" w:space="0" w:color="auto"/>
        <w:left w:val="none" w:sz="0" w:space="0" w:color="auto"/>
        <w:bottom w:val="none" w:sz="0" w:space="0" w:color="auto"/>
        <w:right w:val="none" w:sz="0" w:space="0" w:color="auto"/>
      </w:divBdr>
      <w:divsChild>
        <w:div w:id="1077940047">
          <w:marLeft w:val="-720"/>
          <w:marRight w:val="0"/>
          <w:marTop w:val="0"/>
          <w:marBottom w:val="0"/>
          <w:divBdr>
            <w:top w:val="none" w:sz="0" w:space="0" w:color="auto"/>
            <w:left w:val="none" w:sz="0" w:space="0" w:color="auto"/>
            <w:bottom w:val="none" w:sz="0" w:space="0" w:color="auto"/>
            <w:right w:val="none" w:sz="0" w:space="0" w:color="auto"/>
          </w:divBdr>
        </w:div>
      </w:divsChild>
    </w:div>
    <w:div w:id="1493718421">
      <w:bodyDiv w:val="1"/>
      <w:marLeft w:val="0"/>
      <w:marRight w:val="0"/>
      <w:marTop w:val="0"/>
      <w:marBottom w:val="0"/>
      <w:divBdr>
        <w:top w:val="none" w:sz="0" w:space="0" w:color="auto"/>
        <w:left w:val="none" w:sz="0" w:space="0" w:color="auto"/>
        <w:bottom w:val="none" w:sz="0" w:space="0" w:color="auto"/>
        <w:right w:val="none" w:sz="0" w:space="0" w:color="auto"/>
      </w:divBdr>
      <w:divsChild>
        <w:div w:id="1478306785">
          <w:marLeft w:val="-720"/>
          <w:marRight w:val="0"/>
          <w:marTop w:val="0"/>
          <w:marBottom w:val="0"/>
          <w:divBdr>
            <w:top w:val="none" w:sz="0" w:space="0" w:color="auto"/>
            <w:left w:val="none" w:sz="0" w:space="0" w:color="auto"/>
            <w:bottom w:val="none" w:sz="0" w:space="0" w:color="auto"/>
            <w:right w:val="none" w:sz="0" w:space="0" w:color="auto"/>
          </w:divBdr>
        </w:div>
      </w:divsChild>
    </w:div>
    <w:div w:id="1767072105">
      <w:bodyDiv w:val="1"/>
      <w:marLeft w:val="0"/>
      <w:marRight w:val="0"/>
      <w:marTop w:val="0"/>
      <w:marBottom w:val="0"/>
      <w:divBdr>
        <w:top w:val="none" w:sz="0" w:space="0" w:color="auto"/>
        <w:left w:val="none" w:sz="0" w:space="0" w:color="auto"/>
        <w:bottom w:val="none" w:sz="0" w:space="0" w:color="auto"/>
        <w:right w:val="none" w:sz="0" w:space="0" w:color="auto"/>
      </w:divBdr>
      <w:divsChild>
        <w:div w:id="1642225537">
          <w:marLeft w:val="-720"/>
          <w:marRight w:val="0"/>
          <w:marTop w:val="0"/>
          <w:marBottom w:val="0"/>
          <w:divBdr>
            <w:top w:val="none" w:sz="0" w:space="0" w:color="auto"/>
            <w:left w:val="none" w:sz="0" w:space="0" w:color="auto"/>
            <w:bottom w:val="none" w:sz="0" w:space="0" w:color="auto"/>
            <w:right w:val="none" w:sz="0" w:space="0" w:color="auto"/>
          </w:divBdr>
        </w:div>
      </w:divsChild>
    </w:div>
    <w:div w:id="1949771109">
      <w:bodyDiv w:val="1"/>
      <w:marLeft w:val="0"/>
      <w:marRight w:val="0"/>
      <w:marTop w:val="0"/>
      <w:marBottom w:val="0"/>
      <w:divBdr>
        <w:top w:val="none" w:sz="0" w:space="0" w:color="auto"/>
        <w:left w:val="none" w:sz="0" w:space="0" w:color="auto"/>
        <w:bottom w:val="none" w:sz="0" w:space="0" w:color="auto"/>
        <w:right w:val="none" w:sz="0" w:space="0" w:color="auto"/>
      </w:divBdr>
      <w:divsChild>
        <w:div w:id="317735647">
          <w:marLeft w:val="-720"/>
          <w:marRight w:val="0"/>
          <w:marTop w:val="0"/>
          <w:marBottom w:val="0"/>
          <w:divBdr>
            <w:top w:val="none" w:sz="0" w:space="0" w:color="auto"/>
            <w:left w:val="none" w:sz="0" w:space="0" w:color="auto"/>
            <w:bottom w:val="none" w:sz="0" w:space="0" w:color="auto"/>
            <w:right w:val="none" w:sz="0" w:space="0" w:color="auto"/>
          </w:divBdr>
        </w:div>
      </w:divsChild>
    </w:div>
    <w:div w:id="2029868624">
      <w:bodyDiv w:val="1"/>
      <w:marLeft w:val="0"/>
      <w:marRight w:val="0"/>
      <w:marTop w:val="0"/>
      <w:marBottom w:val="0"/>
      <w:divBdr>
        <w:top w:val="none" w:sz="0" w:space="0" w:color="auto"/>
        <w:left w:val="none" w:sz="0" w:space="0" w:color="auto"/>
        <w:bottom w:val="none" w:sz="0" w:space="0" w:color="auto"/>
        <w:right w:val="none" w:sz="0" w:space="0" w:color="auto"/>
      </w:divBdr>
      <w:divsChild>
        <w:div w:id="143512979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D94BDC-5A5E-4F29-98D7-9CB2C7F9B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7</Pages>
  <Words>2304</Words>
  <Characters>11267</Characters>
  <Application>Microsoft Office Word</Application>
  <DocSecurity>0</DocSecurity>
  <Lines>204</Lines>
  <Paragraphs>43</Paragraphs>
  <ScaleCrop>false</ScaleCrop>
  <Company/>
  <LinksUpToDate>false</LinksUpToDate>
  <CharactersWithSpaces>13528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Owen</dc:creator>
  <cp:keywords/>
  <dc:description/>
  <cp:lastModifiedBy>Rachel Owen</cp:lastModifiedBy>
  <cp:revision>649</cp:revision>
  <dcterms:created xsi:type="dcterms:W3CDTF">2023-12-30T17:23:00Z</dcterms:created>
  <dcterms:modified xsi:type="dcterms:W3CDTF">2024-01-14T17:42:00Z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a18cc1be93f8714c79489cf1124b3c135328233e8c9e60b1a096193639a0b47e</vt:lpwstr>
  </property>
</Properties>
</file>